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7C350F20" w:rsidR="00520672" w:rsidRPr="009B3AFC" w:rsidRDefault="00520672" w:rsidP="00B33128">
      <w:pPr>
        <w:tabs>
          <w:tab w:val="right" w:pos="9360"/>
        </w:tabs>
        <w:spacing w:after="60"/>
        <w:ind w:left="1555" w:hanging="1555"/>
        <w:jc w:val="left"/>
        <w:rPr>
          <w:rFonts w:ascii="Arial" w:hAnsi="Arial" w:cs="Arial"/>
          <w:b/>
          <w:kern w:val="2"/>
        </w:rPr>
      </w:pPr>
      <w:r w:rsidRPr="009B3AFC">
        <w:rPr>
          <w:rFonts w:ascii="Arial" w:hAnsi="Arial" w:cs="Arial"/>
          <w:b/>
          <w:kern w:val="2"/>
        </w:rPr>
        <w:t>3GPP TSG RAN WG1 #122</w:t>
      </w:r>
      <w:r w:rsidR="00B33128">
        <w:rPr>
          <w:rFonts w:ascii="Arial" w:hAnsi="Arial" w:cs="Arial"/>
          <w:b/>
          <w:kern w:val="2"/>
        </w:rPr>
        <w:tab/>
      </w:r>
      <w:r w:rsidR="00AE7E5F" w:rsidRPr="00AE7E5F">
        <w:rPr>
          <w:rFonts w:ascii="Arial" w:hAnsi="Arial" w:cs="Arial"/>
          <w:b/>
          <w:kern w:val="2"/>
        </w:rPr>
        <w:t>R1-2505145</w:t>
      </w:r>
    </w:p>
    <w:p w14:paraId="76840D09" w14:textId="77777777" w:rsidR="00520672" w:rsidRPr="009B3AFC" w:rsidRDefault="00520672" w:rsidP="00B33128">
      <w:pPr>
        <w:ind w:left="1555" w:hanging="1555"/>
        <w:jc w:val="left"/>
        <w:rPr>
          <w:rFonts w:ascii="Arial" w:hAnsi="Arial" w:cs="Arial"/>
          <w:b/>
          <w:kern w:val="2"/>
        </w:rPr>
      </w:pPr>
      <w:r w:rsidRPr="009B3AFC">
        <w:rPr>
          <w:rFonts w:ascii="Arial" w:hAnsi="Arial" w:cs="Arial"/>
          <w:b/>
          <w:kern w:val="2"/>
        </w:rPr>
        <w:t>Bengaluru, India, Aug 25th – 29th, 2025</w:t>
      </w:r>
    </w:p>
    <w:p w14:paraId="7826937B" w14:textId="565EFE84" w:rsidR="009C0564" w:rsidRPr="000876B2" w:rsidRDefault="009C0564" w:rsidP="00520672">
      <w:pPr>
        <w:spacing w:after="60"/>
        <w:ind w:left="1555" w:hanging="1555"/>
        <w:jc w:val="left"/>
        <w:rPr>
          <w:rFonts w:ascii="Arial" w:hAnsi="Arial" w:cs="Arial"/>
          <w:b/>
          <w:lang w:eastAsia="zh-CN"/>
        </w:rPr>
      </w:pPr>
      <w:r w:rsidRPr="000876B2">
        <w:rPr>
          <w:rFonts w:ascii="Arial" w:hAnsi="Arial" w:cs="Arial"/>
          <w:b/>
          <w:lang w:eastAsia="zh-CN"/>
        </w:rPr>
        <w:t>Agenda Item:</w:t>
      </w:r>
      <w:r w:rsidR="00F31B49" w:rsidRPr="000876B2">
        <w:rPr>
          <w:rFonts w:ascii="Arial" w:hAnsi="Arial" w:cs="Arial"/>
          <w:b/>
          <w:lang w:eastAsia="zh-CN"/>
        </w:rPr>
        <w:tab/>
      </w:r>
      <w:r w:rsidR="00520672" w:rsidRPr="000876B2">
        <w:rPr>
          <w:rFonts w:ascii="Arial" w:hAnsi="Arial" w:cs="Arial"/>
          <w:b/>
          <w:lang w:eastAsia="zh-CN"/>
        </w:rPr>
        <w:t>11.5</w:t>
      </w:r>
    </w:p>
    <w:p w14:paraId="7AF4C819" w14:textId="737E66E2" w:rsidR="00BC1C3C" w:rsidRPr="000876B2" w:rsidRDefault="00305FF9" w:rsidP="003E0282">
      <w:pPr>
        <w:spacing w:after="60"/>
        <w:ind w:left="1555" w:hanging="1555"/>
        <w:jc w:val="left"/>
        <w:rPr>
          <w:rFonts w:ascii="Arial" w:hAnsi="Arial" w:cs="Arial"/>
          <w:b/>
          <w:kern w:val="2"/>
          <w:lang w:eastAsia="zh-CN"/>
        </w:rPr>
      </w:pPr>
      <w:r w:rsidRPr="000876B2">
        <w:rPr>
          <w:rFonts w:ascii="Arial" w:hAnsi="Arial" w:cs="Arial"/>
          <w:b/>
          <w:kern w:val="2"/>
          <w:lang w:eastAsia="zh-CN"/>
        </w:rPr>
        <w:t>Source:</w:t>
      </w:r>
      <w:r w:rsidRPr="000876B2">
        <w:rPr>
          <w:rFonts w:ascii="Arial" w:hAnsi="Arial" w:cs="Arial"/>
          <w:b/>
          <w:kern w:val="2"/>
          <w:lang w:eastAsia="zh-CN"/>
        </w:rPr>
        <w:tab/>
      </w:r>
      <w:r w:rsidR="00F54CB0" w:rsidRPr="000876B2">
        <w:rPr>
          <w:rFonts w:ascii="Arial" w:hAnsi="Arial" w:cs="Arial"/>
          <w:b/>
          <w:bCs/>
          <w:caps/>
          <w:szCs w:val="24"/>
          <w:shd w:val="clear" w:color="auto" w:fill="FFFFFF"/>
        </w:rPr>
        <w:t>Futurewei</w:t>
      </w:r>
    </w:p>
    <w:p w14:paraId="592199C5" w14:textId="2A580C11" w:rsidR="00804DA1" w:rsidRPr="000876B2" w:rsidRDefault="009C0564" w:rsidP="003E0282">
      <w:pPr>
        <w:spacing w:after="60"/>
        <w:ind w:left="1555" w:hanging="1555"/>
        <w:jc w:val="left"/>
        <w:rPr>
          <w:rFonts w:ascii="Arial" w:hAnsi="Arial" w:cs="Arial"/>
          <w:b/>
          <w:lang w:eastAsia="zh-CN"/>
        </w:rPr>
      </w:pPr>
      <w:r w:rsidRPr="000876B2">
        <w:rPr>
          <w:rFonts w:ascii="Arial" w:hAnsi="Arial" w:cs="Arial"/>
          <w:b/>
          <w:lang w:eastAsia="zh-CN"/>
        </w:rPr>
        <w:t>Title:</w:t>
      </w:r>
      <w:r w:rsidRPr="000876B2">
        <w:rPr>
          <w:rFonts w:ascii="Arial" w:hAnsi="Arial" w:cs="Arial"/>
          <w:b/>
          <w:lang w:eastAsia="zh-CN"/>
        </w:rPr>
        <w:tab/>
      </w:r>
      <w:r w:rsidR="00072F15" w:rsidRPr="000876B2">
        <w:rPr>
          <w:rFonts w:ascii="Arial" w:hAnsi="Arial" w:cs="Arial"/>
          <w:b/>
          <w:lang w:eastAsia="zh-CN"/>
        </w:rPr>
        <w:t>Discussion on 6G energy efficiency techniques</w:t>
      </w:r>
    </w:p>
    <w:p w14:paraId="62BCD72B" w14:textId="77777777" w:rsidR="009C0564" w:rsidRPr="000876B2" w:rsidRDefault="009C0564" w:rsidP="003E0282">
      <w:pPr>
        <w:spacing w:after="60"/>
        <w:ind w:left="1555" w:hanging="1555"/>
        <w:jc w:val="left"/>
        <w:rPr>
          <w:rFonts w:ascii="Arial" w:hAnsi="Arial" w:cs="Arial"/>
          <w:b/>
          <w:kern w:val="2"/>
          <w:lang w:eastAsia="zh-CN"/>
        </w:rPr>
      </w:pPr>
      <w:r w:rsidRPr="000876B2">
        <w:rPr>
          <w:rFonts w:ascii="Arial" w:hAnsi="Arial" w:cs="Arial"/>
          <w:b/>
          <w:kern w:val="2"/>
          <w:lang w:eastAsia="zh-CN"/>
        </w:rPr>
        <w:t>Document for:</w:t>
      </w:r>
      <w:r w:rsidRPr="000876B2">
        <w:rPr>
          <w:rFonts w:ascii="Arial" w:hAnsi="Arial" w:cs="Arial"/>
          <w:b/>
          <w:kern w:val="2"/>
          <w:lang w:eastAsia="zh-CN"/>
        </w:rPr>
        <w:tab/>
      </w:r>
      <w:r w:rsidR="001F7121" w:rsidRPr="000876B2">
        <w:rPr>
          <w:rFonts w:ascii="Arial" w:hAnsi="Arial" w:cs="Arial"/>
          <w:b/>
          <w:kern w:val="2"/>
          <w:lang w:eastAsia="zh-CN"/>
        </w:rPr>
        <w:t>Discussion and decision</w:t>
      </w:r>
      <w:r w:rsidR="002D0439" w:rsidRPr="000876B2">
        <w:rPr>
          <w:rFonts w:ascii="Arial" w:hAnsi="Arial" w:cs="Arial"/>
          <w:b/>
          <w:kern w:val="2"/>
          <w:lang w:eastAsia="zh-CN"/>
        </w:rPr>
        <w:t xml:space="preserve"> </w:t>
      </w:r>
    </w:p>
    <w:p w14:paraId="0197657D" w14:textId="45272787" w:rsidR="009C0564" w:rsidRPr="000876B2" w:rsidRDefault="009C0564" w:rsidP="007F5EC6"/>
    <w:p w14:paraId="281D3039" w14:textId="18137995" w:rsidR="009C0564" w:rsidRPr="000876B2" w:rsidRDefault="009C0564">
      <w:pPr>
        <w:pStyle w:val="Heading1"/>
        <w:rPr>
          <w:rFonts w:cs="Arial"/>
        </w:rPr>
      </w:pPr>
      <w:bookmarkStart w:id="0" w:name="_Ref124589705"/>
      <w:bookmarkStart w:id="1" w:name="_Ref129681862"/>
      <w:r w:rsidRPr="000876B2">
        <w:rPr>
          <w:rFonts w:cs="Arial"/>
        </w:rPr>
        <w:t>Introduction</w:t>
      </w:r>
      <w:bookmarkEnd w:id="0"/>
      <w:bookmarkEnd w:id="1"/>
    </w:p>
    <w:p w14:paraId="59884469" w14:textId="71CDF7C1" w:rsidR="008102D4" w:rsidRPr="000876B2" w:rsidRDefault="00072F15" w:rsidP="00072F15">
      <w:pPr>
        <w:rPr>
          <w:bCs/>
          <w:i/>
          <w:iCs/>
        </w:rPr>
      </w:pPr>
      <w:bookmarkStart w:id="2" w:name="_Ref129681832"/>
      <w:r w:rsidRPr="000876B2">
        <w:rPr>
          <w:lang w:eastAsia="zh-CN"/>
        </w:rPr>
        <w:t>In RAN # 108 meeting (RP-251881) the Study on 6G Radio SID was agreed</w:t>
      </w:r>
      <w:r w:rsidR="008102D4" w:rsidRPr="000876B2">
        <w:rPr>
          <w:bCs/>
          <w:i/>
          <w:iCs/>
        </w:rPr>
        <w:t>.</w:t>
      </w:r>
    </w:p>
    <w:p w14:paraId="4F86746E" w14:textId="77777777" w:rsidR="00072F15" w:rsidRPr="000876B2" w:rsidRDefault="00072F15" w:rsidP="00072F15">
      <w:pPr>
        <w:rPr>
          <w:i/>
          <w:iCs/>
          <w:color w:val="000000" w:themeColor="text1"/>
        </w:rPr>
      </w:pPr>
      <w:r w:rsidRPr="000876B2">
        <w:rPr>
          <w:lang w:eastAsia="zh-CN"/>
        </w:rPr>
        <w:t>“</w:t>
      </w:r>
      <w:r w:rsidRPr="000876B2">
        <w:rPr>
          <w:i/>
          <w:iCs/>
          <w:color w:val="000000" w:themeColor="text1"/>
        </w:rPr>
        <w:t>The study aims to develop one non-backward compatible radio access technology (hereafter “6GR”) to meet a broad range of use cases, and requirements as defined during the RAN requirements study [TR</w:t>
      </w:r>
      <w:r w:rsidRPr="000876B2">
        <w:rPr>
          <w:rFonts w:hint="eastAsia"/>
          <w:i/>
          <w:iCs/>
          <w:color w:val="000000" w:themeColor="text1"/>
          <w:lang w:eastAsia="ja-JP"/>
        </w:rPr>
        <w:t>38.914</w:t>
      </w:r>
      <w:r w:rsidRPr="000876B2">
        <w:rPr>
          <w:i/>
          <w:iCs/>
          <w:color w:val="000000" w:themeColor="text1"/>
        </w:rPr>
        <w:t>].</w:t>
      </w:r>
    </w:p>
    <w:p w14:paraId="742D7C1F" w14:textId="54A5F7B3" w:rsidR="00072F15" w:rsidRPr="000876B2" w:rsidRDefault="00072F15" w:rsidP="00072F15">
      <w:pPr>
        <w:rPr>
          <w:color w:val="000000" w:themeColor="text1"/>
          <w:lang w:eastAsia="ja-JP"/>
        </w:rPr>
      </w:pPr>
      <w:r w:rsidRPr="000876B2">
        <w:rPr>
          <w:i/>
          <w:iCs/>
          <w:color w:val="000000" w:themeColor="text1"/>
        </w:rPr>
        <w:t xml:space="preserve">The study should strive </w:t>
      </w:r>
      <w:r w:rsidRPr="000876B2">
        <w:rPr>
          <w:rFonts w:hint="eastAsia"/>
          <w:i/>
          <w:iCs/>
          <w:color w:val="000000" w:themeColor="text1"/>
          <w:lang w:eastAsia="ja-JP"/>
        </w:rPr>
        <w:t xml:space="preserve">at </w:t>
      </w:r>
      <w:r w:rsidRPr="000876B2">
        <w:rPr>
          <w:i/>
          <w:iCs/>
          <w:color w:val="000000" w:themeColor="text1"/>
        </w:rPr>
        <w:t>dimensioning an appropriate set of functionalities, minimizing the adoption of multiple options for the same functionality, focusing on practical user experience. The study should identify principles to ensure extensibility and deliver superior performance</w:t>
      </w:r>
      <w:r w:rsidRPr="000876B2">
        <w:rPr>
          <w:i/>
          <w:iCs/>
          <w:color w:val="000000" w:themeColor="text1"/>
          <w:lang w:eastAsia="ja-JP"/>
        </w:rPr>
        <w:t>.</w:t>
      </w:r>
      <w:r w:rsidRPr="000876B2">
        <w:rPr>
          <w:color w:val="000000" w:themeColor="text1"/>
          <w:lang w:eastAsia="ja-JP"/>
        </w:rPr>
        <w:t xml:space="preserve"> “</w:t>
      </w:r>
    </w:p>
    <w:p w14:paraId="66031972" w14:textId="4DFB987B" w:rsidR="00072F15" w:rsidRPr="000876B2" w:rsidRDefault="00072F15" w:rsidP="00072F15">
      <w:pPr>
        <w:rPr>
          <w:lang w:eastAsia="zh-CN"/>
        </w:rPr>
      </w:pPr>
      <w:r w:rsidRPr="000876B2">
        <w:rPr>
          <w:lang w:eastAsia="zh-CN"/>
        </w:rPr>
        <w:t>Among the 9 detailed objectives of this study the first objective provides a general framework:</w:t>
      </w:r>
    </w:p>
    <w:p w14:paraId="28CA3443" w14:textId="77777777" w:rsidR="00072F15" w:rsidRPr="009B3AFC" w:rsidRDefault="00072F15" w:rsidP="00DC59DD">
      <w:pPr>
        <w:pStyle w:val="ListParagraph"/>
        <w:numPr>
          <w:ilvl w:val="0"/>
          <w:numId w:val="8"/>
        </w:numPr>
        <w:overflowPunct w:val="0"/>
        <w:autoSpaceDE w:val="0"/>
        <w:autoSpaceDN w:val="0"/>
        <w:adjustRightInd w:val="0"/>
        <w:spacing w:after="120" w:line="240" w:lineRule="auto"/>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Single technology framework based on a stand-alone architecture</w:t>
      </w:r>
      <w:r w:rsidRPr="009B3AFC">
        <w:rPr>
          <w:rFonts w:ascii="Times New Roman" w:hAnsi="Times New Roman"/>
          <w:i/>
          <w:iCs/>
          <w:color w:val="000000" w:themeColor="text1"/>
          <w:lang w:val="en-US" w:eastAsia="ja-JP"/>
        </w:rPr>
        <w:t xml:space="preserve"> (Note1)</w:t>
      </w:r>
      <w:r w:rsidRPr="009B3AFC">
        <w:rPr>
          <w:rFonts w:ascii="Times New Roman" w:hAnsi="Times New Roman"/>
          <w:i/>
          <w:iCs/>
          <w:color w:val="000000" w:themeColor="text1"/>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9B3AFC" w:rsidRDefault="00072F15" w:rsidP="00DC59DD">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Ensuring appropriate set of functionalities, minimize the adoption of multiple options for the same functionality, avoid excessive configurations, excessive UE capabilities and UE capabilities reporting.</w:t>
      </w:r>
    </w:p>
    <w:p w14:paraId="71E7EF73" w14:textId="08825E21" w:rsidR="00072F15" w:rsidRPr="009B3AFC" w:rsidRDefault="00072F15" w:rsidP="00DC59DD">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lang w:val="en-US"/>
        </w:rPr>
      </w:pPr>
      <w:r w:rsidRPr="009B3AFC">
        <w:rPr>
          <w:rFonts w:ascii="Times New Roman" w:hAnsi="Times New Roman"/>
          <w:i/>
          <w:iCs/>
          <w:color w:val="000000" w:themeColor="text1"/>
          <w:highlight w:val="yellow"/>
          <w:lang w:val="en-US"/>
        </w:rPr>
        <w:t>Energy efficiency and energy saving both for network and device.</w:t>
      </w:r>
    </w:p>
    <w:p w14:paraId="69DA1592" w14:textId="77777777" w:rsidR="00072F15" w:rsidRPr="009B3AFC" w:rsidRDefault="00072F15" w:rsidP="00DC59DD">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Enhanced spectral efficiency. </w:t>
      </w:r>
    </w:p>
    <w:p w14:paraId="6E7A798C" w14:textId="77777777" w:rsidR="00072F15" w:rsidRPr="009B3AFC" w:rsidRDefault="00072F15" w:rsidP="00DC59DD">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Enhanced overall coverage, focus on cell-edge performance and UL coverage.</w:t>
      </w:r>
    </w:p>
    <w:p w14:paraId="6B95E532" w14:textId="77777777" w:rsidR="00072F15" w:rsidRPr="009B3AFC" w:rsidRDefault="00072F15" w:rsidP="00DC59DD">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Wider channel bandwidth (at least 200MHz) </w:t>
      </w:r>
      <w:proofErr w:type="gramStart"/>
      <w:r w:rsidRPr="009B3AFC">
        <w:rPr>
          <w:rFonts w:ascii="Times New Roman" w:hAnsi="Times New Roman"/>
          <w:i/>
          <w:iCs/>
          <w:color w:val="000000" w:themeColor="text1"/>
          <w:lang w:val="en-US"/>
        </w:rPr>
        <w:t>support for</w:t>
      </w:r>
      <w:proofErr w:type="gramEnd"/>
      <w:r w:rsidRPr="009B3AFC">
        <w:rPr>
          <w:rFonts w:ascii="Times New Roman" w:hAnsi="Times New Roman"/>
          <w:i/>
          <w:iCs/>
          <w:color w:val="000000" w:themeColor="text1"/>
          <w:lang w:val="en-US"/>
        </w:rPr>
        <w:t xml:space="preserve"> 6G </w:t>
      </w:r>
      <w:proofErr w:type="gramStart"/>
      <w:r w:rsidRPr="009B3AFC">
        <w:rPr>
          <w:rFonts w:ascii="Times New Roman" w:hAnsi="Times New Roman"/>
          <w:i/>
          <w:iCs/>
          <w:color w:val="000000" w:themeColor="text1"/>
          <w:lang w:val="en-US"/>
        </w:rPr>
        <w:t>deployments at least</w:t>
      </w:r>
      <w:proofErr w:type="gramEnd"/>
      <w:r w:rsidRPr="009B3AFC">
        <w:rPr>
          <w:rFonts w:ascii="Times New Roman" w:hAnsi="Times New Roman"/>
          <w:i/>
          <w:iCs/>
          <w:color w:val="000000" w:themeColor="text1"/>
          <w:lang w:val="en-US"/>
        </w:rPr>
        <w:t xml:space="preserve"> above 2 GHz, around 7 GHz.</w:t>
      </w:r>
    </w:p>
    <w:p w14:paraId="70869A62" w14:textId="77777777" w:rsidR="00072F15" w:rsidRPr="009B3AFC" w:rsidRDefault="00072F15" w:rsidP="00DC59DD">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Re-use of existing 5G mid-band (~3.5GHz) site grid for 6G deployments in at </w:t>
      </w:r>
      <w:proofErr w:type="gramStart"/>
      <w:r w:rsidRPr="009B3AFC">
        <w:rPr>
          <w:rFonts w:ascii="Times New Roman" w:hAnsi="Times New Roman"/>
          <w:i/>
          <w:iCs/>
          <w:color w:val="000000" w:themeColor="text1"/>
          <w:lang w:val="en-US"/>
        </w:rPr>
        <w:t>least around</w:t>
      </w:r>
      <w:proofErr w:type="gramEnd"/>
      <w:r w:rsidRPr="009B3AFC">
        <w:rPr>
          <w:rFonts w:ascii="Times New Roman" w:hAnsi="Times New Roman"/>
          <w:i/>
          <w:iCs/>
          <w:color w:val="000000" w:themeColor="text1"/>
          <w:lang w:val="en-US"/>
        </w:rPr>
        <w:t xml:space="preserve"> 7 GHz and targeting comparable coverage to 5G mid-band.</w:t>
      </w:r>
    </w:p>
    <w:p w14:paraId="76DD9F1A" w14:textId="77777777" w:rsidR="00072F15" w:rsidRPr="009B3AFC" w:rsidRDefault="00072F15" w:rsidP="00DC59DD">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Target scalable and forward compatible design for diverse device types.</w:t>
      </w:r>
    </w:p>
    <w:p w14:paraId="2F2DB23D" w14:textId="77777777" w:rsidR="00072F15" w:rsidRPr="009B3AFC" w:rsidRDefault="00072F15" w:rsidP="00DC59DD">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Improved spectrum utilization and operations </w:t>
      </w:r>
      <w:proofErr w:type="gramStart"/>
      <w:r w:rsidRPr="009B3AFC">
        <w:rPr>
          <w:rFonts w:ascii="Times New Roman" w:hAnsi="Times New Roman"/>
          <w:i/>
          <w:iCs/>
          <w:color w:val="000000" w:themeColor="text1"/>
          <w:lang w:val="en-US"/>
        </w:rPr>
        <w:t>taking into account</w:t>
      </w:r>
      <w:proofErr w:type="gramEnd"/>
      <w:r w:rsidRPr="009B3AFC">
        <w:rPr>
          <w:rFonts w:ascii="Times New Roman" w:hAnsi="Times New Roman"/>
          <w:i/>
          <w:iCs/>
          <w:color w:val="000000" w:themeColor="text1"/>
          <w:lang w:val="en-US"/>
        </w:rPr>
        <w:t xml:space="preserve"> diverse spectrum allocations.</w:t>
      </w:r>
    </w:p>
    <w:p w14:paraId="071BA980" w14:textId="77777777" w:rsidR="00072F15" w:rsidRPr="009B3AFC" w:rsidRDefault="00072F15" w:rsidP="00DC59DD">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Aim at using common 6G Radio design, which meets mobile broadband service requirements as high priority, to also meet vertical needs.</w:t>
      </w:r>
    </w:p>
    <w:p w14:paraId="4B425716" w14:textId="77777777" w:rsidR="00072F15" w:rsidRPr="009B3AFC" w:rsidRDefault="00072F15" w:rsidP="00DC59DD">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Aim at a harmonized 6G Radio design for TN and NTN, including their integration.</w:t>
      </w:r>
    </w:p>
    <w:p w14:paraId="4B13BAB0" w14:textId="77777777" w:rsidR="00072F15" w:rsidRPr="009B3AFC" w:rsidRDefault="00072F15" w:rsidP="00DC59DD">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System simplification, including reducing configuration complexity, enabling more efficient Cell/UE management, etc.</w:t>
      </w:r>
    </w:p>
    <w:p w14:paraId="357F3EC6" w14:textId="0BDA6F54" w:rsidR="00072F15" w:rsidRPr="000876B2" w:rsidRDefault="00072F15" w:rsidP="00072F15">
      <w:pPr>
        <w:rPr>
          <w:lang w:eastAsia="zh-CN"/>
        </w:rPr>
      </w:pPr>
      <w:r w:rsidRPr="000876B2">
        <w:rPr>
          <w:lang w:eastAsia="zh-CN"/>
        </w:rPr>
        <w:t>The energy efficiency item from the above objective is planned to be discussed in RAN1 #122 agenda item 11.5:</w:t>
      </w:r>
    </w:p>
    <w:p w14:paraId="7B730878" w14:textId="7FCF0DD5" w:rsidR="00072F15" w:rsidRPr="000876B2" w:rsidRDefault="00072F15" w:rsidP="00072F15">
      <w:pPr>
        <w:rPr>
          <w:i/>
          <w:iCs/>
          <w:lang w:eastAsia="zh-CN"/>
        </w:rPr>
      </w:pPr>
      <w:r w:rsidRPr="000876B2">
        <w:rPr>
          <w:i/>
          <w:iCs/>
          <w:lang w:eastAsia="zh-CN"/>
        </w:rPr>
        <w:t xml:space="preserve">“Including discussion of proposal for NW power saving, UE power saving, and joint mechanisms taking both NW and UE into account for power saving, targeting to categorize proposals by RAN1#123. From RAN1#124, proposals will be distributed to respective related agenda.”   </w:t>
      </w:r>
    </w:p>
    <w:p w14:paraId="5BB562A2" w14:textId="2986DE87" w:rsidR="008102D4" w:rsidRPr="000876B2" w:rsidRDefault="008102D4" w:rsidP="008102D4">
      <w:pPr>
        <w:rPr>
          <w:lang w:eastAsia="zh-CN"/>
        </w:rPr>
      </w:pPr>
      <w:bookmarkStart w:id="3" w:name="OLE_LINK19"/>
      <w:r w:rsidRPr="000876B2">
        <w:rPr>
          <w:lang w:eastAsia="zh-CN"/>
        </w:rPr>
        <w:t xml:space="preserve">In this contribution, </w:t>
      </w:r>
      <w:r w:rsidR="00072F15" w:rsidRPr="000876B2">
        <w:rPr>
          <w:lang w:eastAsia="zh-CN"/>
        </w:rPr>
        <w:t xml:space="preserve">we discuss energy saving solutions </w:t>
      </w:r>
      <w:bookmarkEnd w:id="3"/>
      <w:r w:rsidR="00072F15" w:rsidRPr="000876B2">
        <w:rPr>
          <w:lang w:eastAsia="zh-CN"/>
        </w:rPr>
        <w:t>and their categorization.</w:t>
      </w:r>
    </w:p>
    <w:p w14:paraId="4224CF2E" w14:textId="7D36CD6E" w:rsidR="00F04679" w:rsidRPr="000876B2" w:rsidRDefault="00420246" w:rsidP="00223C9C">
      <w:pPr>
        <w:pStyle w:val="Heading1"/>
      </w:pPr>
      <w:bookmarkStart w:id="4" w:name="_Hlk99709641"/>
      <w:r>
        <w:lastRenderedPageBreak/>
        <w:t>Background</w:t>
      </w:r>
    </w:p>
    <w:p w14:paraId="70BB8C2C" w14:textId="1E05A3C6" w:rsidR="00F04679" w:rsidRPr="000876B2" w:rsidRDefault="00F04679" w:rsidP="00F04679">
      <w:r w:rsidRPr="000876B2">
        <w:t xml:space="preserve">In 5G NR several energy saving solutions were adopted. These solutions aim to decrease energy consumption at UE, </w:t>
      </w:r>
      <w:proofErr w:type="spellStart"/>
      <w:r w:rsidRPr="000876B2">
        <w:t>gNB</w:t>
      </w:r>
      <w:proofErr w:type="spellEnd"/>
      <w:r w:rsidRPr="000876B2">
        <w:t xml:space="preserve"> or both. </w:t>
      </w:r>
      <w:r w:rsidR="00E76E8A" w:rsidRPr="000876B2">
        <w:t>While several studies show their efficiency, since they were introduced in later releases of 5G, backward compatibility with prior designs limited their potential gains</w:t>
      </w:r>
      <w:r w:rsidR="00E76E8A">
        <w:t>.</w:t>
      </w:r>
      <w:r w:rsidR="00E76E8A" w:rsidRPr="00420246">
        <w:t xml:space="preserve"> </w:t>
      </w:r>
      <w:r w:rsidR="00420246" w:rsidRPr="00420246">
        <w:t>Further</w:t>
      </w:r>
      <w:r w:rsidR="00101A80">
        <w:t>more</w:t>
      </w:r>
      <w:r w:rsidR="00420246" w:rsidRPr="00420246">
        <w:t xml:space="preserve">, </w:t>
      </w:r>
      <w:r w:rsidR="00101A80">
        <w:t xml:space="preserve">some of </w:t>
      </w:r>
      <w:r w:rsidR="00420246" w:rsidRPr="00420246">
        <w:t>the solutions for UE power saving and Network energy saving were developed independently without thorough consideration of the mutual impact and the energy efficiency of the overall</w:t>
      </w:r>
      <w:r w:rsidR="00E76E8A">
        <w:t xml:space="preserve"> </w:t>
      </w:r>
      <w:r w:rsidR="00E76E8A" w:rsidRPr="00420246">
        <w:t>system</w:t>
      </w:r>
      <w:r w:rsidR="004115BB">
        <w:t>;</w:t>
      </w:r>
      <w:r w:rsidR="0006269D">
        <w:t xml:space="preserve"> </w:t>
      </w:r>
      <w:r w:rsidR="004115BB">
        <w:t xml:space="preserve">see </w:t>
      </w:r>
      <w:r w:rsidR="0006269D">
        <w:t>Figure 1.</w:t>
      </w:r>
    </w:p>
    <w:p w14:paraId="5E4A9581" w14:textId="2DBCF339" w:rsidR="00574D21" w:rsidRDefault="00574D21" w:rsidP="00F04679">
      <w:r w:rsidRPr="009B3AFC">
        <w:rPr>
          <w:noProof/>
        </w:rPr>
        <w:drawing>
          <wp:inline distT="0" distB="0" distL="0" distR="0" wp14:anchorId="44CB97D7" wp14:editId="00B62DE4">
            <wp:extent cx="6039835" cy="2341880"/>
            <wp:effectExtent l="0" t="0" r="0" b="1270"/>
            <wp:docPr id="181124091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240911" name="Picture 1" descr="A screenshot of a computer&#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52853" cy="2346927"/>
                    </a:xfrm>
                    <a:prstGeom prst="rect">
                      <a:avLst/>
                    </a:prstGeom>
                    <a:noFill/>
                  </pic:spPr>
                </pic:pic>
              </a:graphicData>
            </a:graphic>
          </wp:inline>
        </w:drawing>
      </w:r>
    </w:p>
    <w:p w14:paraId="5210EE8E" w14:textId="6E805215" w:rsidR="001E5517" w:rsidRDefault="001E5517" w:rsidP="0051333F">
      <w:pPr>
        <w:pStyle w:val="Caption"/>
      </w:pPr>
      <w:r>
        <w:t xml:space="preserve">Figure </w:t>
      </w:r>
      <w:r>
        <w:fldChar w:fldCharType="begin"/>
      </w:r>
      <w:r>
        <w:instrText xml:space="preserve"> SEQ Figure \* ARABIC </w:instrText>
      </w:r>
      <w:r>
        <w:fldChar w:fldCharType="separate"/>
      </w:r>
      <w:r>
        <w:rPr>
          <w:noProof/>
        </w:rPr>
        <w:t>1</w:t>
      </w:r>
      <w:r>
        <w:fldChar w:fldCharType="end"/>
      </w:r>
      <w:r>
        <w:t>:</w:t>
      </w:r>
      <w:r w:rsidR="00AF3092">
        <w:t xml:space="preserve"> </w:t>
      </w:r>
      <w:r w:rsidR="009A275D">
        <w:t xml:space="preserve">Timeline of </w:t>
      </w:r>
      <w:r w:rsidR="00AF3092">
        <w:t>UE Power Saving and Network Energy Saving</w:t>
      </w:r>
      <w:r w:rsidR="009A275D">
        <w:t xml:space="preserve"> Work in 3GPP NR</w:t>
      </w:r>
    </w:p>
    <w:p w14:paraId="66D2EA6D" w14:textId="52D30A0C" w:rsidR="00A37675" w:rsidRDefault="00A37675" w:rsidP="00F04679">
      <w:r>
        <w:t xml:space="preserve">Based on this observation, prior discussions in RAN workshop </w:t>
      </w:r>
      <w:r w:rsidRPr="00893898">
        <w:t>[</w:t>
      </w:r>
      <w:r w:rsidR="00893898" w:rsidRPr="00893898">
        <w:t>6GWS-250002</w:t>
      </w:r>
      <w:r w:rsidRPr="00893898">
        <w:t>]</w:t>
      </w:r>
      <w:r w:rsidR="00E10F12" w:rsidRPr="00893898">
        <w:t>,</w:t>
      </w:r>
      <w:r>
        <w:t xml:space="preserve"> and the 5G Study document [</w:t>
      </w:r>
      <w:r w:rsidRPr="00A37675">
        <w:t>RP-251881</w:t>
      </w:r>
      <w:r>
        <w:t>]</w:t>
      </w:r>
      <w:r w:rsidR="00E10F12">
        <w:t>,</w:t>
      </w:r>
      <w:r>
        <w:t xml:space="preserve"> we could identify the following design principles for improved energy efficiency in 6G:</w:t>
      </w:r>
    </w:p>
    <w:p w14:paraId="444799DD" w14:textId="355E89DB" w:rsidR="00A37675" w:rsidRPr="00A37675" w:rsidRDefault="00A37675" w:rsidP="00A37675">
      <w:r w:rsidRPr="00A37675">
        <w:rPr>
          <w:b/>
          <w:bCs/>
        </w:rPr>
        <w:t>Native Energy Efficiency</w:t>
      </w:r>
      <w:r w:rsidRPr="00A37675">
        <w:t xml:space="preserve">: Energy efficiency should be a </w:t>
      </w:r>
      <w:r w:rsidRPr="00627BA4">
        <w:t>fundamental requirement</w:t>
      </w:r>
      <w:r w:rsidRPr="00A37675">
        <w:t xml:space="preserve"> for all 6G design aspects from Day 1, rather than an add-on feature. </w:t>
      </w:r>
      <w:r w:rsidR="00420246" w:rsidRPr="00420246">
        <w:t>This includes considering energy efficiency during the design of the 6G carrier, antenna architectures, and AI/ML-based operations</w:t>
      </w:r>
      <w:r w:rsidR="00E10F12">
        <w:t>.</w:t>
      </w:r>
    </w:p>
    <w:p w14:paraId="09E69299" w14:textId="3BEE028F" w:rsidR="00A37675" w:rsidRPr="00A37675" w:rsidRDefault="00A37675" w:rsidP="00A37675">
      <w:r w:rsidRPr="00A37675">
        <w:rPr>
          <w:b/>
          <w:bCs/>
        </w:rPr>
        <w:t>Joint Network and UE Power Saving</w:t>
      </w:r>
      <w:r w:rsidRPr="00A37675">
        <w:t xml:space="preserve">: Proposals emphasize a </w:t>
      </w:r>
      <w:r w:rsidRPr="00627BA4">
        <w:t>unified and harmonized design</w:t>
      </w:r>
      <w:r w:rsidRPr="00A37675">
        <w:t xml:space="preserve"> for energy saving that benefits both the network and the UE simultaneously, including Idle, Inactive, and Connected </w:t>
      </w:r>
      <w:r>
        <w:t xml:space="preserve">RRC </w:t>
      </w:r>
      <w:r w:rsidRPr="00A37675">
        <w:t xml:space="preserve">states. This aims to minimize unnecessary </w:t>
      </w:r>
      <w:r w:rsidR="0069216B">
        <w:t xml:space="preserve">power consuming </w:t>
      </w:r>
      <w:r w:rsidRPr="00A37675">
        <w:t>transmissions</w:t>
      </w:r>
      <w:r w:rsidR="006C3C89">
        <w:t>/receptions</w:t>
      </w:r>
      <w:r w:rsidRPr="00A37675">
        <w:t xml:space="preserve"> and synchronize sleep times</w:t>
      </w:r>
      <w:r w:rsidR="0069216B">
        <w:t xml:space="preserve"> at both the </w:t>
      </w:r>
      <w:r w:rsidR="00754938">
        <w:t xml:space="preserve">UE and </w:t>
      </w:r>
      <w:proofErr w:type="spellStart"/>
      <w:r w:rsidR="00754938">
        <w:t>gNB</w:t>
      </w:r>
      <w:proofErr w:type="spellEnd"/>
      <w:r w:rsidRPr="00A37675">
        <w:t>.</w:t>
      </w:r>
    </w:p>
    <w:p w14:paraId="6D92ACDB" w14:textId="7ED68368" w:rsidR="00A37675" w:rsidRPr="00A37675" w:rsidRDefault="00B12617" w:rsidP="00A37675">
      <w:r>
        <w:rPr>
          <w:b/>
          <w:bCs/>
        </w:rPr>
        <w:t>Simplified</w:t>
      </w:r>
      <w:r w:rsidRPr="00A37675">
        <w:rPr>
          <w:b/>
          <w:bCs/>
        </w:rPr>
        <w:t xml:space="preserve"> </w:t>
      </w:r>
      <w:r w:rsidR="00A37675" w:rsidRPr="00A37675">
        <w:rPr>
          <w:b/>
          <w:bCs/>
        </w:rPr>
        <w:t>System Design</w:t>
      </w:r>
      <w:r w:rsidR="00A37675" w:rsidRPr="00A37675">
        <w:t xml:space="preserve">: 6G should adopt a </w:t>
      </w:r>
      <w:r w:rsidR="00F20484">
        <w:t>simpler</w:t>
      </w:r>
      <w:r w:rsidR="00F20484" w:rsidRPr="00627BA4">
        <w:t xml:space="preserve"> </w:t>
      </w:r>
      <w:r w:rsidR="00A37675" w:rsidRPr="00627BA4">
        <w:t>design</w:t>
      </w:r>
      <w:r w:rsidR="00A37675" w:rsidRPr="00A37675">
        <w:t xml:space="preserve"> with minimized complexity and optionality to ease implementation, reduce </w:t>
      </w:r>
      <w:r w:rsidR="00AD72F9" w:rsidRPr="00A37675">
        <w:t>costs</w:t>
      </w:r>
      <w:r w:rsidR="00A37675" w:rsidRPr="00A37675">
        <w:t>, and inherently lower energy consumption.</w:t>
      </w:r>
    </w:p>
    <w:p w14:paraId="2EFE2D05" w14:textId="06DB6B75" w:rsidR="00A37675" w:rsidRPr="00A37675" w:rsidRDefault="00A37675" w:rsidP="00A37675">
      <w:r w:rsidRPr="00A37675">
        <w:rPr>
          <w:b/>
          <w:bCs/>
        </w:rPr>
        <w:t>Performance vs. Energy Trade-off</w:t>
      </w:r>
      <w:r w:rsidRPr="00A37675">
        <w:t xml:space="preserve">: The design should allow for a </w:t>
      </w:r>
      <w:r w:rsidRPr="00627BA4">
        <w:t>balanced trade-off</w:t>
      </w:r>
      <w:r w:rsidRPr="00A37675">
        <w:t xml:space="preserve"> between energy saving gains and performance, ensuring that QoS/</w:t>
      </w:r>
      <w:proofErr w:type="spellStart"/>
      <w:r w:rsidRPr="00A37675">
        <w:t>QoE</w:t>
      </w:r>
      <w:proofErr w:type="spellEnd"/>
      <w:r w:rsidRPr="00A37675">
        <w:t xml:space="preserve"> is not compromised.</w:t>
      </w:r>
      <w:r w:rsidR="004B131E" w:rsidRPr="004B131E">
        <w:t xml:space="preserve"> </w:t>
      </w:r>
      <w:r w:rsidR="004B131E">
        <w:t xml:space="preserve">If it is feasible for a feature to improve both </w:t>
      </w:r>
      <w:r w:rsidR="00477E85">
        <w:t>energy</w:t>
      </w:r>
      <w:r w:rsidR="004B131E">
        <w:t xml:space="preserve"> efficiency and throughput/latency performance, such a feature should be prioritized.</w:t>
      </w:r>
    </w:p>
    <w:p w14:paraId="6811DC2D" w14:textId="2DB67473" w:rsidR="00A37675" w:rsidRPr="00A37675" w:rsidRDefault="00A37675" w:rsidP="00A37675">
      <w:r w:rsidRPr="00A37675">
        <w:rPr>
          <w:b/>
          <w:bCs/>
        </w:rPr>
        <w:t>Mandatory Feature Support</w:t>
      </w:r>
      <w:r w:rsidRPr="00A37675">
        <w:t xml:space="preserve">: Energy saving features should be </w:t>
      </w:r>
      <w:r w:rsidRPr="00627BA4">
        <w:t>mandatory for all 6G devices</w:t>
      </w:r>
      <w:r w:rsidRPr="00A37675">
        <w:t xml:space="preserve"> and networks from the first release to ensure widespread adoption and impact.</w:t>
      </w:r>
    </w:p>
    <w:p w14:paraId="10388F81" w14:textId="1DC0880D" w:rsidR="00A37675" w:rsidRPr="00A37675" w:rsidRDefault="00A37675" w:rsidP="00A37675">
      <w:r w:rsidRPr="00A37675">
        <w:rPr>
          <w:b/>
          <w:bCs/>
        </w:rPr>
        <w:t>KPI Definition</w:t>
      </w:r>
      <w:r w:rsidRPr="00A37675">
        <w:t xml:space="preserve">: New KPIs should be defined to </w:t>
      </w:r>
      <w:r w:rsidRPr="00627BA4">
        <w:t>meaningfully measure energy consumption</w:t>
      </w:r>
      <w:r w:rsidRPr="00A37675">
        <w:t>, especially on the network side.</w:t>
      </w:r>
    </w:p>
    <w:p w14:paraId="6A2C526B" w14:textId="77777777" w:rsidR="00A037B4" w:rsidRPr="007E0F56" w:rsidRDefault="00A037B4" w:rsidP="00A037B4">
      <w:pPr>
        <w:rPr>
          <w:b/>
          <w:bCs/>
        </w:rPr>
      </w:pPr>
      <w:r w:rsidRPr="000876B2">
        <w:rPr>
          <w:b/>
          <w:bCs/>
          <w:szCs w:val="20"/>
          <w:lang w:eastAsia="ko-KR"/>
        </w:rPr>
        <w:t>Proposal</w:t>
      </w:r>
      <w:r>
        <w:rPr>
          <w:b/>
          <w:bCs/>
          <w:szCs w:val="20"/>
          <w:lang w:eastAsia="ko-KR"/>
        </w:rPr>
        <w:t xml:space="preserve"> 1</w:t>
      </w:r>
      <w:r w:rsidRPr="000876B2">
        <w:rPr>
          <w:b/>
          <w:bCs/>
          <w:szCs w:val="20"/>
          <w:lang w:eastAsia="ko-KR"/>
        </w:rPr>
        <w:t xml:space="preserve">: </w:t>
      </w:r>
      <w:r w:rsidRPr="007E0F56">
        <w:rPr>
          <w:b/>
          <w:bCs/>
        </w:rPr>
        <w:t xml:space="preserve">For 6G </w:t>
      </w:r>
      <w:r>
        <w:rPr>
          <w:b/>
          <w:bCs/>
        </w:rPr>
        <w:t>energy efficiency</w:t>
      </w:r>
      <w:r w:rsidRPr="007E0F56">
        <w:rPr>
          <w:b/>
          <w:bCs/>
        </w:rPr>
        <w:t xml:space="preserve"> consider the following design principles:</w:t>
      </w:r>
    </w:p>
    <w:p w14:paraId="4162C882" w14:textId="77777777" w:rsidR="00A037B4" w:rsidRPr="007E0F56" w:rsidRDefault="00A037B4" w:rsidP="00A037B4">
      <w:pPr>
        <w:pStyle w:val="ListParagraph"/>
        <w:numPr>
          <w:ilvl w:val="0"/>
          <w:numId w:val="19"/>
        </w:numPr>
        <w:rPr>
          <w:rFonts w:ascii="Times New Roman" w:eastAsia="SimSun" w:hAnsi="Times New Roman"/>
          <w:b/>
          <w:bCs/>
          <w:lang w:val="en-US"/>
        </w:rPr>
      </w:pPr>
      <w:r w:rsidRPr="007E0F56">
        <w:rPr>
          <w:rFonts w:ascii="Times New Roman" w:eastAsia="SimSun" w:hAnsi="Times New Roman"/>
          <w:b/>
          <w:bCs/>
          <w:lang w:val="en-US"/>
        </w:rPr>
        <w:t>Native Energy Efficiency</w:t>
      </w:r>
    </w:p>
    <w:p w14:paraId="05B303D0" w14:textId="77777777" w:rsidR="00A037B4" w:rsidRDefault="00A037B4" w:rsidP="00A037B4">
      <w:pPr>
        <w:pStyle w:val="ListParagraph"/>
        <w:numPr>
          <w:ilvl w:val="0"/>
          <w:numId w:val="19"/>
        </w:numPr>
        <w:rPr>
          <w:rFonts w:ascii="Times New Roman" w:eastAsia="SimSun" w:hAnsi="Times New Roman"/>
          <w:b/>
          <w:bCs/>
          <w:lang w:val="en-US"/>
        </w:rPr>
      </w:pPr>
      <w:r>
        <w:rPr>
          <w:rFonts w:ascii="Times New Roman" w:eastAsia="SimSun" w:hAnsi="Times New Roman"/>
          <w:b/>
          <w:bCs/>
          <w:lang w:val="en-US"/>
        </w:rPr>
        <w:t>Joint Network and UE Power Saving</w:t>
      </w:r>
    </w:p>
    <w:p w14:paraId="3FA5FB35" w14:textId="467BC4F8" w:rsidR="00A037B4" w:rsidRPr="007E0F56" w:rsidRDefault="00A037B4" w:rsidP="00A037B4">
      <w:pPr>
        <w:pStyle w:val="ListParagraph"/>
        <w:numPr>
          <w:ilvl w:val="0"/>
          <w:numId w:val="19"/>
        </w:numPr>
        <w:rPr>
          <w:rFonts w:ascii="Times New Roman" w:eastAsia="SimSun" w:hAnsi="Times New Roman"/>
          <w:b/>
          <w:bCs/>
          <w:lang w:val="en-US"/>
        </w:rPr>
      </w:pPr>
      <w:r w:rsidRPr="007E0F56">
        <w:rPr>
          <w:rFonts w:ascii="Times New Roman" w:eastAsia="SimSun" w:hAnsi="Times New Roman"/>
          <w:b/>
          <w:bCs/>
          <w:lang w:val="en-US"/>
        </w:rPr>
        <w:t xml:space="preserve">Simplification </w:t>
      </w:r>
      <w:r w:rsidR="0006269D">
        <w:rPr>
          <w:rFonts w:ascii="Times New Roman" w:eastAsia="SimSun" w:hAnsi="Times New Roman"/>
          <w:b/>
          <w:bCs/>
          <w:lang w:val="en-US"/>
        </w:rPr>
        <w:t>of the</w:t>
      </w:r>
      <w:r w:rsidRPr="007E0F56">
        <w:rPr>
          <w:rFonts w:ascii="Times New Roman" w:eastAsia="SimSun" w:hAnsi="Times New Roman"/>
          <w:b/>
          <w:bCs/>
          <w:lang w:val="en-US"/>
        </w:rPr>
        <w:t xml:space="preserve"> Design</w:t>
      </w:r>
    </w:p>
    <w:p w14:paraId="5DA30661" w14:textId="77777777" w:rsidR="00A037B4" w:rsidRPr="007E0F56" w:rsidRDefault="00A037B4" w:rsidP="00A037B4">
      <w:pPr>
        <w:pStyle w:val="ListParagraph"/>
        <w:numPr>
          <w:ilvl w:val="0"/>
          <w:numId w:val="19"/>
        </w:numPr>
        <w:rPr>
          <w:rFonts w:ascii="Times New Roman" w:eastAsia="SimSun" w:hAnsi="Times New Roman"/>
          <w:b/>
          <w:bCs/>
          <w:lang w:val="en-US"/>
        </w:rPr>
      </w:pPr>
      <w:r>
        <w:rPr>
          <w:rFonts w:ascii="Times New Roman" w:eastAsia="SimSun" w:hAnsi="Times New Roman"/>
          <w:b/>
          <w:bCs/>
          <w:lang w:val="en-US"/>
        </w:rPr>
        <w:t>Balanced Trade-off between Energy Saving and Performance</w:t>
      </w:r>
    </w:p>
    <w:p w14:paraId="5238A72E" w14:textId="77777777" w:rsidR="00A037B4" w:rsidRPr="007E0F56" w:rsidRDefault="00A037B4" w:rsidP="00A037B4">
      <w:pPr>
        <w:pStyle w:val="ListParagraph"/>
        <w:numPr>
          <w:ilvl w:val="0"/>
          <w:numId w:val="19"/>
        </w:numPr>
        <w:rPr>
          <w:b/>
          <w:bCs/>
        </w:rPr>
      </w:pPr>
      <w:r>
        <w:rPr>
          <w:rFonts w:ascii="Times New Roman" w:eastAsia="SimSun" w:hAnsi="Times New Roman"/>
          <w:b/>
          <w:bCs/>
          <w:lang w:val="en-US"/>
        </w:rPr>
        <w:lastRenderedPageBreak/>
        <w:t>Energy Efficiency as Mandatory Features</w:t>
      </w:r>
    </w:p>
    <w:p w14:paraId="11CAA9A5" w14:textId="77777777" w:rsidR="00477E85" w:rsidRPr="000876B2" w:rsidRDefault="00477E85" w:rsidP="00F04679"/>
    <w:p w14:paraId="0573168C" w14:textId="008DDFE0" w:rsidR="00A713F2" w:rsidRPr="000876B2" w:rsidRDefault="009E00BB" w:rsidP="00A713F2">
      <w:pPr>
        <w:pStyle w:val="Heading1"/>
      </w:pPr>
      <w:r>
        <w:t>A t</w:t>
      </w:r>
      <w:r w:rsidRPr="009E00BB">
        <w:t>axonomy of energy efficiency techniques</w:t>
      </w:r>
    </w:p>
    <w:p w14:paraId="75DC4718" w14:textId="5730AC2F" w:rsidR="00A713F2" w:rsidRPr="000876B2" w:rsidRDefault="00A713F2" w:rsidP="00A713F2">
      <w:r w:rsidRPr="000876B2">
        <w:t xml:space="preserve">To achieve </w:t>
      </w:r>
      <w:r w:rsidR="00AD72F9" w:rsidRPr="000876B2">
        <w:t>higher</w:t>
      </w:r>
      <w:r w:rsidRPr="000876B2">
        <w:t xml:space="preserve"> energy efficiency for </w:t>
      </w:r>
      <w:r w:rsidR="00CB7BCA">
        <w:t>wireless</w:t>
      </w:r>
      <w:r w:rsidR="00CB7BCA" w:rsidRPr="000876B2">
        <w:t xml:space="preserve"> </w:t>
      </w:r>
      <w:r w:rsidRPr="000876B2">
        <w:t>communication</w:t>
      </w:r>
      <w:r w:rsidR="00E161C8">
        <w:t>,</w:t>
      </w:r>
      <w:r w:rsidRPr="000876B2">
        <w:t xml:space="preserve"> the nodes involved (UE</w:t>
      </w:r>
      <w:r w:rsidR="00E10F12">
        <w:t xml:space="preserve"> and</w:t>
      </w:r>
      <w:r w:rsidRPr="000876B2">
        <w:t xml:space="preserve"> </w:t>
      </w:r>
      <w:proofErr w:type="spellStart"/>
      <w:r w:rsidRPr="000876B2">
        <w:t>gNB</w:t>
      </w:r>
      <w:proofErr w:type="spellEnd"/>
      <w:r w:rsidRPr="000876B2">
        <w:t xml:space="preserve">) should minimize transmissions and RF link </w:t>
      </w:r>
      <w:r w:rsidR="00BE68AB" w:rsidRPr="000876B2">
        <w:t>monitoring</w:t>
      </w:r>
      <w:r w:rsidRPr="000876B2">
        <w:t xml:space="preserve"> as much as possible, while still satisfying a set of basic </w:t>
      </w:r>
      <w:r w:rsidR="00BE68AB" w:rsidRPr="000876B2">
        <w:t xml:space="preserve">quality </w:t>
      </w:r>
      <w:r w:rsidRPr="000876B2">
        <w:t>requirements.</w:t>
      </w:r>
      <w:r w:rsidR="00BE68AB" w:rsidRPr="000876B2">
        <w:t xml:space="preserve"> This translate</w:t>
      </w:r>
      <w:r w:rsidR="002A652B" w:rsidRPr="000876B2">
        <w:t>s</w:t>
      </w:r>
      <w:r w:rsidR="00BE68AB" w:rsidRPr="000876B2">
        <w:t xml:space="preserve"> into minimizing the active time and</w:t>
      </w:r>
      <w:r w:rsidR="00D30B9F">
        <w:t>/or</w:t>
      </w:r>
      <w:r w:rsidR="00BE68AB" w:rsidRPr="000876B2">
        <w:t xml:space="preserve"> transmit or receive power of the transceivers.</w:t>
      </w:r>
      <w:r w:rsidR="002A652B" w:rsidRPr="000876B2">
        <w:t xml:space="preserve"> More specifically, </w:t>
      </w:r>
      <w:r w:rsidR="00B60742" w:rsidRPr="000876B2">
        <w:t>energy</w:t>
      </w:r>
      <w:r w:rsidR="002A652B" w:rsidRPr="000876B2">
        <w:t xml:space="preserve"> saving solutions may be devised </w:t>
      </w:r>
      <w:r w:rsidR="00AD72F9" w:rsidRPr="000876B2">
        <w:t>into</w:t>
      </w:r>
      <w:r w:rsidR="00CA5F68">
        <w:t xml:space="preserve"> these</w:t>
      </w:r>
      <w:r w:rsidR="002A652B" w:rsidRPr="000876B2">
        <w:t xml:space="preserve"> large categories:</w:t>
      </w:r>
    </w:p>
    <w:p w14:paraId="4963DD3F" w14:textId="3554C021" w:rsidR="00574D21" w:rsidRPr="000876B2" w:rsidRDefault="00574D21" w:rsidP="00DC59DD">
      <w:pPr>
        <w:numPr>
          <w:ilvl w:val="0"/>
          <w:numId w:val="11"/>
        </w:numPr>
      </w:pPr>
      <w:r w:rsidRPr="000876B2">
        <w:rPr>
          <w:b/>
          <w:bCs/>
        </w:rPr>
        <w:t xml:space="preserve">The time domain techniques </w:t>
      </w:r>
      <w:r w:rsidRPr="000876B2">
        <w:t>enable component-level shutdown during inactive periods, with no transmission or reception by the UE and /or BS</w:t>
      </w:r>
      <w:r w:rsidR="00A14A2B" w:rsidRPr="006008EB">
        <w:t>.</w:t>
      </w:r>
    </w:p>
    <w:p w14:paraId="172B8F75" w14:textId="15402AD3" w:rsidR="00574D21" w:rsidRPr="000876B2" w:rsidRDefault="00574D21" w:rsidP="00DC59DD">
      <w:pPr>
        <w:numPr>
          <w:ilvl w:val="0"/>
          <w:numId w:val="11"/>
        </w:numPr>
      </w:pPr>
      <w:r w:rsidRPr="000876B2">
        <w:rPr>
          <w:b/>
          <w:bCs/>
        </w:rPr>
        <w:t xml:space="preserve">The frequency domain techniques </w:t>
      </w:r>
      <w:r w:rsidRPr="000876B2">
        <w:t>explore the adaptation of frequency resources in general, including the shutdown of secondary cells/carriers (</w:t>
      </w:r>
      <w:proofErr w:type="spellStart"/>
      <w:r w:rsidRPr="000876B2">
        <w:t>SCell</w:t>
      </w:r>
      <w:proofErr w:type="spellEnd"/>
      <w:r w:rsidRPr="000876B2">
        <w:t>) in multi-carrier operation and adjustments in bandwidth segments</w:t>
      </w:r>
      <w:r w:rsidR="00EB4118" w:rsidRPr="000876B2">
        <w:t xml:space="preserve"> </w:t>
      </w:r>
      <w:r w:rsidR="00A14A2B" w:rsidRPr="000876B2">
        <w:t xml:space="preserve">based on BWP adaptation </w:t>
      </w:r>
      <w:r w:rsidR="00EB4118" w:rsidRPr="000876B2">
        <w:t>as well as limiting the maximum bandwidth (</w:t>
      </w:r>
      <w:proofErr w:type="spellStart"/>
      <w:r w:rsidR="00EB4118" w:rsidRPr="000876B2">
        <w:t>RedCap</w:t>
      </w:r>
      <w:proofErr w:type="spellEnd"/>
      <w:r w:rsidR="00EB4118" w:rsidRPr="000876B2">
        <w:t>).</w:t>
      </w:r>
      <w:r w:rsidR="00A37675">
        <w:t xml:space="preserve"> Such techniques may include a sparser Sync Raster, and </w:t>
      </w:r>
      <w:r w:rsidR="0006269D">
        <w:t xml:space="preserve">simpler </w:t>
      </w:r>
      <w:r w:rsidR="00A37675">
        <w:t>carrier designs.</w:t>
      </w:r>
    </w:p>
    <w:p w14:paraId="7D2B3F9C" w14:textId="3652F866" w:rsidR="00574D21" w:rsidRPr="000876B2" w:rsidRDefault="00574D21" w:rsidP="00467368">
      <w:pPr>
        <w:numPr>
          <w:ilvl w:val="0"/>
          <w:numId w:val="11"/>
        </w:numPr>
      </w:pPr>
      <w:r w:rsidRPr="000876B2">
        <w:rPr>
          <w:b/>
          <w:bCs/>
        </w:rPr>
        <w:t xml:space="preserve">The spatial domain techniques </w:t>
      </w:r>
      <w:r w:rsidRPr="000876B2">
        <w:t>involve dynamically deactivating spatial elements, i.e., antenna ports/elements and/or TX/RX points (TRPs) in multi-TRP operation</w:t>
      </w:r>
      <w:r w:rsidR="00A14A2B" w:rsidRPr="000876B2">
        <w:t>.</w:t>
      </w:r>
      <w:r w:rsidR="00467368">
        <w:t xml:space="preserve"> </w:t>
      </w:r>
      <w:r w:rsidR="00467368" w:rsidRPr="000876B2">
        <w:t>Another approach was the introduction of low power wakeup signal</w:t>
      </w:r>
      <w:r w:rsidR="00467368">
        <w:t xml:space="preserve"> (</w:t>
      </w:r>
      <w:r w:rsidR="00467368" w:rsidRPr="000876B2">
        <w:t>LP-WUS</w:t>
      </w:r>
      <w:r w:rsidR="00467368">
        <w:t>)</w:t>
      </w:r>
      <w:r w:rsidR="00467368" w:rsidRPr="000876B2">
        <w:t xml:space="preserve"> of the higher power transceiver at UE.</w:t>
      </w:r>
    </w:p>
    <w:p w14:paraId="7F344824" w14:textId="78F337C8" w:rsidR="00574D21" w:rsidRPr="000876B2" w:rsidRDefault="00574D21" w:rsidP="00DC59DD">
      <w:pPr>
        <w:numPr>
          <w:ilvl w:val="0"/>
          <w:numId w:val="11"/>
        </w:numPr>
      </w:pPr>
      <w:r w:rsidRPr="000876B2">
        <w:rPr>
          <w:b/>
          <w:bCs/>
        </w:rPr>
        <w:t xml:space="preserve">The power domain techniques </w:t>
      </w:r>
      <w:r w:rsidR="0006269D" w:rsidRPr="000876B2">
        <w:t>delve</w:t>
      </w:r>
      <w:r w:rsidR="00A617D6" w:rsidRPr="000876B2">
        <w:t xml:space="preserve"> </w:t>
      </w:r>
      <w:r w:rsidRPr="000876B2">
        <w:t xml:space="preserve">into dynamic adaptation of downlink (DL) transmit power and energy-efficient DL transmission through approaches </w:t>
      </w:r>
      <w:r w:rsidR="00B60742">
        <w:t xml:space="preserve">such as new antenna architectures. </w:t>
      </w:r>
    </w:p>
    <w:p w14:paraId="66D54486" w14:textId="5BED24DC" w:rsidR="00A713F2" w:rsidRPr="000876B2" w:rsidRDefault="000B2471" w:rsidP="00A713F2">
      <w:r>
        <w:t>T</w:t>
      </w:r>
      <w:r w:rsidR="009E00BB" w:rsidRPr="009E00BB">
        <w:t xml:space="preserve">he above mentioned categories for energy efficiency techniques can also be grouped differently (and used individually or jointly) according to association to </w:t>
      </w:r>
      <w:proofErr w:type="spellStart"/>
      <w:r w:rsidR="009E00BB" w:rsidRPr="009E00BB">
        <w:t>gNB</w:t>
      </w:r>
      <w:proofErr w:type="spellEnd"/>
      <w:r w:rsidR="009E00BB" w:rsidRPr="009E00BB">
        <w:t>/UE transmission activities (periodic or aperiodic), monitoring/reception activities, carrier design (single/multi-carrier), and antenna architecture design</w:t>
      </w:r>
      <w:r w:rsidR="00B02B6C">
        <w:t xml:space="preserve"> as follows</w:t>
      </w:r>
      <w:r w:rsidR="00ED4FC8" w:rsidRPr="000876B2">
        <w:t>:</w:t>
      </w:r>
    </w:p>
    <w:p w14:paraId="1EA6EA92" w14:textId="2EC184AA" w:rsidR="00ED4FC8" w:rsidRPr="004073EF" w:rsidRDefault="009E00BB" w:rsidP="00DC59DD">
      <w:pPr>
        <w:pStyle w:val="ListParagraph"/>
        <w:numPr>
          <w:ilvl w:val="0"/>
          <w:numId w:val="14"/>
        </w:numPr>
        <w:rPr>
          <w:rFonts w:ascii="Times New Roman" w:hAnsi="Times New Roman"/>
          <w:b/>
          <w:bCs/>
          <w:lang w:val="en-US"/>
        </w:rPr>
      </w:pPr>
      <w:r>
        <w:rPr>
          <w:rFonts w:ascii="Times New Roman" w:hAnsi="Times New Roman"/>
          <w:b/>
          <w:bCs/>
          <w:lang w:val="en-US"/>
        </w:rPr>
        <w:t>T</w:t>
      </w:r>
      <w:r w:rsidR="00ED4FC8" w:rsidRPr="004073EF">
        <w:rPr>
          <w:rFonts w:ascii="Times New Roman" w:hAnsi="Times New Roman"/>
          <w:b/>
          <w:bCs/>
          <w:lang w:val="en-US"/>
        </w:rPr>
        <w:t xml:space="preserve">ransmission </w:t>
      </w:r>
      <w:r>
        <w:rPr>
          <w:rFonts w:ascii="Times New Roman" w:hAnsi="Times New Roman"/>
          <w:b/>
          <w:bCs/>
          <w:lang w:val="en-US"/>
        </w:rPr>
        <w:t>duty cycle based solution</w:t>
      </w:r>
      <w:r w:rsidR="00130D64">
        <w:rPr>
          <w:rFonts w:ascii="Times New Roman" w:hAnsi="Times New Roman"/>
          <w:b/>
          <w:bCs/>
          <w:lang w:val="en-US"/>
        </w:rPr>
        <w:t>s</w:t>
      </w:r>
      <w:r>
        <w:rPr>
          <w:rFonts w:ascii="Times New Roman" w:hAnsi="Times New Roman"/>
          <w:b/>
          <w:bCs/>
          <w:lang w:val="en-US"/>
        </w:rPr>
        <w:t xml:space="preserve"> </w:t>
      </w:r>
    </w:p>
    <w:p w14:paraId="44335C41" w14:textId="34ADC08E" w:rsidR="00347CC1" w:rsidRPr="004073EF" w:rsidRDefault="00EE6869" w:rsidP="00DC59DD">
      <w:pPr>
        <w:pStyle w:val="ListParagraph"/>
        <w:numPr>
          <w:ilvl w:val="1"/>
          <w:numId w:val="14"/>
        </w:numPr>
        <w:rPr>
          <w:rFonts w:ascii="Times New Roman" w:hAnsi="Times New Roman"/>
          <w:b/>
          <w:bCs/>
          <w:lang w:val="en-US"/>
        </w:rPr>
      </w:pPr>
      <w:bookmarkStart w:id="5" w:name="OLE_LINK225"/>
      <w:bookmarkStart w:id="6" w:name="OLE_LINK224"/>
      <w:bookmarkStart w:id="7" w:name="OLE_LINK231"/>
      <w:r w:rsidRPr="004073EF">
        <w:rPr>
          <w:rFonts w:ascii="Times New Roman" w:hAnsi="Times New Roman"/>
          <w:b/>
          <w:bCs/>
          <w:lang w:val="en-US"/>
        </w:rPr>
        <w:t xml:space="preserve">Periodic </w:t>
      </w:r>
      <w:bookmarkStart w:id="8" w:name="OLE_LINK230"/>
      <w:r w:rsidRPr="004073EF">
        <w:rPr>
          <w:rFonts w:ascii="Times New Roman" w:hAnsi="Times New Roman"/>
          <w:b/>
          <w:bCs/>
          <w:lang w:val="en-US"/>
        </w:rPr>
        <w:t xml:space="preserve">transmission </w:t>
      </w:r>
      <w:bookmarkEnd w:id="5"/>
      <w:r w:rsidRPr="004073EF">
        <w:rPr>
          <w:rFonts w:ascii="Times New Roman" w:hAnsi="Times New Roman"/>
          <w:b/>
          <w:bCs/>
          <w:lang w:val="en-US"/>
        </w:rPr>
        <w:t>activities</w:t>
      </w:r>
      <w:bookmarkEnd w:id="6"/>
      <w:bookmarkEnd w:id="8"/>
    </w:p>
    <w:p w14:paraId="7A31C2F3" w14:textId="507ED5EE" w:rsidR="00EE6869" w:rsidRPr="004073EF" w:rsidRDefault="00EE6869" w:rsidP="00EE6869">
      <w:pPr>
        <w:pStyle w:val="ListParagraph"/>
        <w:ind w:left="1440"/>
        <w:rPr>
          <w:rFonts w:ascii="Times New Roman" w:hAnsi="Times New Roman"/>
          <w:lang w:val="en-US"/>
        </w:rPr>
      </w:pPr>
      <w:r w:rsidRPr="004073EF">
        <w:rPr>
          <w:rFonts w:ascii="Times New Roman" w:hAnsi="Times New Roman"/>
          <w:lang w:val="en-US"/>
        </w:rPr>
        <w:t xml:space="preserve">Periodic transmissions may be generally needed for essential functionalities such as </w:t>
      </w:r>
      <w:bookmarkEnd w:id="7"/>
      <w:r w:rsidRPr="004073EF">
        <w:rPr>
          <w:rFonts w:ascii="Times New Roman" w:hAnsi="Times New Roman"/>
          <w:lang w:val="en-US"/>
        </w:rPr>
        <w:t xml:space="preserve">SSB delivery at initial access, RS delivery for RRM measurement, RS delivery for beam / CSI acquisition, etc. However, periodic transmissions </w:t>
      </w:r>
      <w:bookmarkStart w:id="9" w:name="OLE_LINK239"/>
      <w:r w:rsidRPr="004073EF">
        <w:rPr>
          <w:rFonts w:ascii="Times New Roman" w:hAnsi="Times New Roman"/>
          <w:lang w:val="en-US"/>
        </w:rPr>
        <w:t>lead to persistent energy consumption and can reduce energy efficiency, and hence, it is desirable to minimize periodic transmission activities while still fulfilling the essential functionalities.</w:t>
      </w:r>
      <w:bookmarkEnd w:id="9"/>
    </w:p>
    <w:p w14:paraId="35938E77" w14:textId="4D7F6258" w:rsidR="00EE6869" w:rsidRPr="009B3AFC" w:rsidRDefault="00BF2E84" w:rsidP="00DC59DD">
      <w:pPr>
        <w:pStyle w:val="ListParagraph"/>
        <w:numPr>
          <w:ilvl w:val="2"/>
          <w:numId w:val="14"/>
        </w:numPr>
        <w:rPr>
          <w:rFonts w:ascii="Times New Roman" w:hAnsi="Times New Roman"/>
          <w:b/>
          <w:bCs/>
          <w:lang w:val="en-US"/>
        </w:rPr>
      </w:pPr>
      <w:bookmarkStart w:id="10" w:name="OLE_LINK235"/>
      <w:r w:rsidRPr="009B3AFC">
        <w:rPr>
          <w:rFonts w:ascii="Times New Roman" w:hAnsi="Times New Roman"/>
          <w:b/>
          <w:bCs/>
          <w:lang w:val="en-US"/>
        </w:rPr>
        <w:t xml:space="preserve">Frequent </w:t>
      </w:r>
      <w:bookmarkStart w:id="11" w:name="OLE_LINK226"/>
      <w:r w:rsidRPr="009B3AFC">
        <w:rPr>
          <w:rFonts w:ascii="Times New Roman" w:hAnsi="Times New Roman"/>
          <w:b/>
          <w:bCs/>
          <w:lang w:val="en-US"/>
        </w:rPr>
        <w:t xml:space="preserve">periodic transmissions </w:t>
      </w:r>
      <w:bookmarkEnd w:id="10"/>
      <w:bookmarkEnd w:id="11"/>
      <w:r w:rsidRPr="009B3AFC">
        <w:rPr>
          <w:rFonts w:ascii="Times New Roman" w:hAnsi="Times New Roman"/>
          <w:b/>
          <w:bCs/>
          <w:lang w:val="en-US"/>
        </w:rPr>
        <w:t xml:space="preserve">may be replaced with infrequent (i.e., </w:t>
      </w:r>
      <w:proofErr w:type="gramStart"/>
      <w:r w:rsidRPr="009B3AFC">
        <w:rPr>
          <w:rFonts w:ascii="Times New Roman" w:hAnsi="Times New Roman"/>
          <w:b/>
          <w:bCs/>
          <w:lang w:val="en-US"/>
        </w:rPr>
        <w:t>long-periodicity)</w:t>
      </w:r>
      <w:proofErr w:type="gramEnd"/>
      <w:r w:rsidRPr="009B3AFC">
        <w:rPr>
          <w:rFonts w:ascii="Times New Roman" w:hAnsi="Times New Roman"/>
          <w:b/>
          <w:bCs/>
          <w:lang w:val="en-US"/>
        </w:rPr>
        <w:t xml:space="preserve"> periodic transmissions plus on-demand transmissions.</w:t>
      </w:r>
    </w:p>
    <w:p w14:paraId="38C372CF" w14:textId="76CB494F" w:rsidR="00BF2E84" w:rsidRPr="009B3AFC" w:rsidRDefault="00BF2E84" w:rsidP="00BF2E84">
      <w:pPr>
        <w:pStyle w:val="ListParagraph"/>
        <w:ind w:left="2160"/>
        <w:rPr>
          <w:rFonts w:ascii="Times New Roman" w:hAnsi="Times New Roman"/>
          <w:lang w:val="en-US"/>
        </w:rPr>
      </w:pPr>
      <w:bookmarkStart w:id="12" w:name="OLE_LINK237"/>
      <w:r w:rsidRPr="009B3AFC">
        <w:rPr>
          <w:rFonts w:ascii="Times New Roman" w:hAnsi="Times New Roman"/>
          <w:lang w:val="en-US"/>
        </w:rPr>
        <w:t xml:space="preserve">For example, </w:t>
      </w:r>
      <w:bookmarkStart w:id="13" w:name="OLE_LINK228"/>
      <w:r w:rsidR="00777D3C" w:rsidRPr="009B3AFC">
        <w:rPr>
          <w:rFonts w:ascii="Times New Roman" w:hAnsi="Times New Roman"/>
          <w:lang w:val="en-US"/>
        </w:rPr>
        <w:t xml:space="preserve">frequent periodic transmissions of </w:t>
      </w:r>
      <w:bookmarkEnd w:id="12"/>
      <w:r w:rsidR="00777D3C" w:rsidRPr="009B3AFC">
        <w:rPr>
          <w:rFonts w:ascii="Times New Roman" w:hAnsi="Times New Roman"/>
          <w:lang w:val="en-US"/>
        </w:rPr>
        <w:t xml:space="preserve">SSB </w:t>
      </w:r>
      <w:bookmarkStart w:id="14" w:name="OLE_LINK227"/>
      <w:r w:rsidR="00777D3C" w:rsidRPr="009B3AFC">
        <w:rPr>
          <w:rFonts w:ascii="Times New Roman" w:hAnsi="Times New Roman"/>
          <w:lang w:val="en-US"/>
        </w:rPr>
        <w:t xml:space="preserve">(e.g., with 5 ms periodicity) </w:t>
      </w:r>
      <w:bookmarkEnd w:id="14"/>
      <w:r w:rsidR="00777D3C" w:rsidRPr="009B3AFC">
        <w:rPr>
          <w:rFonts w:ascii="Times New Roman" w:hAnsi="Times New Roman"/>
          <w:lang w:val="en-US"/>
        </w:rPr>
        <w:t xml:space="preserve">and SIB1 (e.g., with 20 ms periodicity) </w:t>
      </w:r>
      <w:bookmarkEnd w:id="13"/>
      <w:r w:rsidR="00777D3C" w:rsidRPr="009B3AFC">
        <w:rPr>
          <w:rFonts w:ascii="Times New Roman" w:hAnsi="Times New Roman"/>
          <w:lang w:val="en-US"/>
        </w:rPr>
        <w:t xml:space="preserve">may be replaced with </w:t>
      </w:r>
      <w:bookmarkStart w:id="15" w:name="OLE_LINK289"/>
      <w:r w:rsidR="00777D3C" w:rsidRPr="009B3AFC">
        <w:rPr>
          <w:rFonts w:ascii="Times New Roman" w:hAnsi="Times New Roman"/>
          <w:lang w:val="en-US"/>
        </w:rPr>
        <w:t xml:space="preserve">infrequent periodic transmissions </w:t>
      </w:r>
      <w:bookmarkEnd w:id="15"/>
      <w:r w:rsidR="00777D3C" w:rsidRPr="009B3AFC">
        <w:rPr>
          <w:rFonts w:ascii="Times New Roman" w:hAnsi="Times New Roman"/>
          <w:lang w:val="en-US"/>
        </w:rPr>
        <w:t xml:space="preserve">of SSB and SIB1 (e.g., with 160 ms periodicity) plus </w:t>
      </w:r>
      <w:bookmarkStart w:id="16" w:name="OLE_LINK229"/>
      <w:r w:rsidR="00777D3C" w:rsidRPr="009B3AFC">
        <w:rPr>
          <w:rFonts w:ascii="Times New Roman" w:hAnsi="Times New Roman"/>
          <w:lang w:val="en-US"/>
        </w:rPr>
        <w:t>on-demand SSB and on-demand SIB1</w:t>
      </w:r>
      <w:bookmarkEnd w:id="16"/>
      <w:r w:rsidR="00777D3C" w:rsidRPr="009B3AFC">
        <w:rPr>
          <w:rFonts w:ascii="Times New Roman" w:hAnsi="Times New Roman"/>
          <w:lang w:val="en-US"/>
        </w:rPr>
        <w:t xml:space="preserve">, in which the on-demand SSB and on-demand SIB1 may be determined by the network via monitoring the traffic arrivals, UE UL wakeup signals (WUS), </w:t>
      </w:r>
      <w:r w:rsidR="007B15D4" w:rsidRPr="009B3AFC">
        <w:rPr>
          <w:rFonts w:ascii="Times New Roman" w:hAnsi="Times New Roman"/>
          <w:lang w:val="en-US"/>
        </w:rPr>
        <w:t xml:space="preserve">cell activation procedures, </w:t>
      </w:r>
      <w:r w:rsidR="00777D3C" w:rsidRPr="009B3AFC">
        <w:rPr>
          <w:rFonts w:ascii="Times New Roman" w:hAnsi="Times New Roman"/>
          <w:lang w:val="en-US"/>
        </w:rPr>
        <w:t>and so on.</w:t>
      </w:r>
      <w:r w:rsidR="000807DB" w:rsidRPr="009B3AFC">
        <w:rPr>
          <w:rFonts w:ascii="Times New Roman" w:hAnsi="Times New Roman"/>
          <w:lang w:val="en-US"/>
        </w:rPr>
        <w:t xml:space="preserve"> During the on-demand transmissions, the transmissions may be repeated, or the RS may have higher densities in time-frequency domains (</w:t>
      </w:r>
      <w:r w:rsidR="009E5EED">
        <w:rPr>
          <w:rFonts w:ascii="Times New Roman" w:hAnsi="Times New Roman"/>
          <w:lang w:val="en-US"/>
        </w:rPr>
        <w:t>higher than those for the</w:t>
      </w:r>
      <w:r w:rsidR="000807DB" w:rsidRPr="009B3AFC">
        <w:rPr>
          <w:rFonts w:ascii="Times New Roman" w:hAnsi="Times New Roman"/>
          <w:lang w:val="en-US"/>
        </w:rPr>
        <w:t xml:space="preserve"> associated periodic transmissions) to ensure satisfactory performance. Overall, since the infrequent periodic transmissions plus on-demand transmissions may be less often than the (original) frequent periodic transmissions, energy saving can be achieved.</w:t>
      </w:r>
    </w:p>
    <w:p w14:paraId="04F08128" w14:textId="6FC85A2D" w:rsidR="0093539C" w:rsidRPr="009B3AFC" w:rsidRDefault="0093539C" w:rsidP="00DC59DD">
      <w:pPr>
        <w:pStyle w:val="ListParagraph"/>
        <w:numPr>
          <w:ilvl w:val="2"/>
          <w:numId w:val="14"/>
        </w:numPr>
        <w:rPr>
          <w:rFonts w:ascii="Times New Roman" w:hAnsi="Times New Roman"/>
          <w:b/>
          <w:bCs/>
          <w:lang w:val="en-US"/>
        </w:rPr>
      </w:pPr>
      <w:bookmarkStart w:id="17" w:name="OLE_LINK236"/>
      <w:r w:rsidRPr="009B3AFC">
        <w:rPr>
          <w:rFonts w:ascii="Times New Roman" w:hAnsi="Times New Roman"/>
          <w:b/>
          <w:bCs/>
          <w:lang w:val="en-US"/>
        </w:rPr>
        <w:lastRenderedPageBreak/>
        <w:t xml:space="preserve">Frequent periodic transmissions with high per-transmission overhead </w:t>
      </w:r>
      <w:bookmarkEnd w:id="17"/>
      <w:r w:rsidRPr="009B3AFC">
        <w:rPr>
          <w:rFonts w:ascii="Times New Roman" w:hAnsi="Times New Roman"/>
          <w:b/>
          <w:bCs/>
          <w:lang w:val="en-US"/>
        </w:rPr>
        <w:t xml:space="preserve">may be replaced with frequent periodic </w:t>
      </w:r>
      <w:r w:rsidR="008D01AB" w:rsidRPr="009B3AFC">
        <w:rPr>
          <w:rFonts w:ascii="Times New Roman" w:hAnsi="Times New Roman"/>
          <w:b/>
          <w:bCs/>
          <w:lang w:val="en-US"/>
        </w:rPr>
        <w:t xml:space="preserve">lightweight </w:t>
      </w:r>
      <w:r w:rsidRPr="009B3AFC">
        <w:rPr>
          <w:rFonts w:ascii="Times New Roman" w:hAnsi="Times New Roman"/>
          <w:b/>
          <w:bCs/>
          <w:lang w:val="en-US"/>
        </w:rPr>
        <w:t xml:space="preserve">transmissions </w:t>
      </w:r>
      <w:r w:rsidR="009E00BB">
        <w:rPr>
          <w:rFonts w:ascii="Times New Roman" w:hAnsi="Times New Roman"/>
          <w:b/>
          <w:bCs/>
          <w:lang w:val="en-US"/>
        </w:rPr>
        <w:t>and/or</w:t>
      </w:r>
      <w:r w:rsidR="008D01AB" w:rsidRPr="009B3AFC">
        <w:rPr>
          <w:rFonts w:ascii="Times New Roman" w:hAnsi="Times New Roman"/>
          <w:b/>
          <w:bCs/>
          <w:lang w:val="en-US"/>
        </w:rPr>
        <w:t xml:space="preserve"> on-demand / infrequent periodic transmissions.</w:t>
      </w:r>
    </w:p>
    <w:p w14:paraId="336ABADB" w14:textId="64EA55FE" w:rsidR="008D01AB" w:rsidRPr="009B3AFC" w:rsidRDefault="008D01AB" w:rsidP="008D01AB">
      <w:pPr>
        <w:pStyle w:val="ListParagraph"/>
        <w:ind w:left="2160"/>
        <w:rPr>
          <w:rFonts w:ascii="Times New Roman" w:hAnsi="Times New Roman"/>
          <w:lang w:val="en-US"/>
        </w:rPr>
      </w:pPr>
      <w:bookmarkStart w:id="18" w:name="OLE_LINK291"/>
      <w:r w:rsidRPr="009B3AFC">
        <w:rPr>
          <w:rFonts w:ascii="Times New Roman" w:hAnsi="Times New Roman"/>
          <w:lang w:val="en-US"/>
        </w:rPr>
        <w:t xml:space="preserve">For example, </w:t>
      </w:r>
      <w:bookmarkStart w:id="19" w:name="OLE_LINK238"/>
      <w:r w:rsidRPr="009B3AFC">
        <w:rPr>
          <w:rFonts w:ascii="Times New Roman" w:hAnsi="Times New Roman"/>
          <w:lang w:val="en-US"/>
        </w:rPr>
        <w:t xml:space="preserve">CSI-RS transmissions </w:t>
      </w:r>
      <w:bookmarkEnd w:id="18"/>
      <w:r w:rsidRPr="009B3AFC">
        <w:rPr>
          <w:rFonts w:ascii="Times New Roman" w:hAnsi="Times New Roman"/>
          <w:lang w:val="en-US"/>
        </w:rPr>
        <w:t xml:space="preserve">with 256 ports </w:t>
      </w:r>
      <w:bookmarkStart w:id="20" w:name="OLE_LINK292"/>
      <w:r w:rsidRPr="009B3AFC">
        <w:rPr>
          <w:rFonts w:ascii="Times New Roman" w:hAnsi="Times New Roman"/>
          <w:lang w:val="en-US"/>
        </w:rPr>
        <w:t xml:space="preserve">and 40 ms periodicity </w:t>
      </w:r>
      <w:bookmarkEnd w:id="19"/>
      <w:r w:rsidRPr="009B3AFC">
        <w:rPr>
          <w:rFonts w:ascii="Times New Roman" w:hAnsi="Times New Roman"/>
          <w:lang w:val="en-US"/>
        </w:rPr>
        <w:t xml:space="preserve">may be replaced with CSI-RS transmissions with selected 16 ports and 40 ms periodicity plus </w:t>
      </w:r>
      <w:bookmarkStart w:id="21" w:name="OLE_LINK290"/>
      <w:r w:rsidRPr="009B3AFC">
        <w:rPr>
          <w:rFonts w:ascii="Times New Roman" w:hAnsi="Times New Roman"/>
          <w:lang w:val="en-US"/>
        </w:rPr>
        <w:t xml:space="preserve">CSI-RS transmissions with all 256 ports </w:t>
      </w:r>
      <w:bookmarkEnd w:id="21"/>
      <w:r w:rsidRPr="009B3AFC">
        <w:rPr>
          <w:rFonts w:ascii="Times New Roman" w:hAnsi="Times New Roman"/>
          <w:lang w:val="en-US"/>
        </w:rPr>
        <w:t>and 160 ms periodicity.</w:t>
      </w:r>
      <w:r w:rsidR="000807DB" w:rsidRPr="009B3AFC">
        <w:rPr>
          <w:rFonts w:ascii="Times New Roman" w:hAnsi="Times New Roman"/>
          <w:lang w:val="en-US"/>
        </w:rPr>
        <w:t xml:space="preserve"> </w:t>
      </w:r>
      <w:bookmarkEnd w:id="20"/>
      <w:r w:rsidR="000807DB" w:rsidRPr="009B3AFC">
        <w:rPr>
          <w:rFonts w:ascii="Times New Roman" w:hAnsi="Times New Roman"/>
          <w:lang w:val="en-US"/>
        </w:rPr>
        <w:t xml:space="preserve">Alternatively, the CSI-RS with all 256 ports may be on-demand transmissions (potentially with repetitions and/or higher density) when high-speed data is to be sent. </w:t>
      </w:r>
      <w:r w:rsidR="000876B2" w:rsidRPr="009B3AFC">
        <w:rPr>
          <w:rFonts w:ascii="Times New Roman" w:hAnsi="Times New Roman"/>
          <w:lang w:val="en-US"/>
        </w:rPr>
        <w:t>The reduced per-transmission overhead can help reduce energy consumption.</w:t>
      </w:r>
    </w:p>
    <w:p w14:paraId="5AD7A369" w14:textId="1B4C9853" w:rsidR="000876B2" w:rsidRPr="009B3AFC" w:rsidRDefault="000876B2" w:rsidP="008D01AB">
      <w:pPr>
        <w:pStyle w:val="ListParagraph"/>
        <w:ind w:left="2160"/>
        <w:rPr>
          <w:rFonts w:ascii="Times New Roman" w:hAnsi="Times New Roman"/>
          <w:lang w:val="en-US"/>
        </w:rPr>
      </w:pPr>
      <w:r w:rsidRPr="009B3AFC">
        <w:rPr>
          <w:rFonts w:ascii="Times New Roman" w:hAnsi="Times New Roman"/>
          <w:lang w:val="en-US"/>
        </w:rPr>
        <w:t xml:space="preserve">For another example, CSI-RS transmissions on a carrier of 400 MHz bandwidth and with 40 ms periodicity may be replaced with CSI-RS transmissions on 40 MHz bandwidth hopping within the carrier and 40 ms periodicity. </w:t>
      </w:r>
    </w:p>
    <w:p w14:paraId="4E323BCE" w14:textId="6C9B5926" w:rsidR="00A80836" w:rsidRPr="009B3AFC" w:rsidRDefault="00A80836" w:rsidP="00DC59DD">
      <w:pPr>
        <w:pStyle w:val="ListParagraph"/>
        <w:numPr>
          <w:ilvl w:val="1"/>
          <w:numId w:val="14"/>
        </w:numPr>
        <w:rPr>
          <w:rFonts w:ascii="Times New Roman" w:hAnsi="Times New Roman"/>
          <w:lang w:val="en-US"/>
        </w:rPr>
      </w:pPr>
      <w:r w:rsidRPr="009B3AFC">
        <w:rPr>
          <w:rFonts w:ascii="Times New Roman" w:hAnsi="Times New Roman"/>
          <w:lang w:val="en-US"/>
        </w:rPr>
        <w:t>Other transmission activities</w:t>
      </w:r>
    </w:p>
    <w:p w14:paraId="39C02F7F" w14:textId="3C3E68E9" w:rsidR="000876B2" w:rsidRPr="009B3AFC" w:rsidRDefault="000876B2" w:rsidP="009B3AFC">
      <w:pPr>
        <w:pStyle w:val="ListParagraph"/>
        <w:ind w:left="1440"/>
        <w:rPr>
          <w:rFonts w:ascii="Times New Roman" w:hAnsi="Times New Roman"/>
          <w:lang w:val="en-US"/>
        </w:rPr>
      </w:pPr>
      <w:r w:rsidRPr="009B3AFC">
        <w:rPr>
          <w:rFonts w:ascii="Times New Roman" w:hAnsi="Times New Roman"/>
          <w:lang w:val="en-US"/>
        </w:rPr>
        <w:t xml:space="preserve">For other transmission activities, it is also desirable to examine their behaviors in </w:t>
      </w:r>
      <w:r>
        <w:rPr>
          <w:rFonts w:ascii="Times New Roman" w:hAnsi="Times New Roman"/>
          <w:lang w:val="en-US"/>
        </w:rPr>
        <w:t>time/frequency/spatial/power domain and apply one or more of the above techniques to reduce energy consumption.</w:t>
      </w:r>
    </w:p>
    <w:p w14:paraId="333B6580" w14:textId="74386190" w:rsidR="00347CC1" w:rsidRPr="009B3AFC" w:rsidRDefault="009E00BB" w:rsidP="00DC59DD">
      <w:pPr>
        <w:pStyle w:val="ListParagraph"/>
        <w:numPr>
          <w:ilvl w:val="0"/>
          <w:numId w:val="14"/>
        </w:numPr>
        <w:rPr>
          <w:rFonts w:ascii="Times New Roman" w:hAnsi="Times New Roman"/>
          <w:b/>
          <w:bCs/>
          <w:lang w:val="en-US"/>
        </w:rPr>
      </w:pPr>
      <w:bookmarkStart w:id="22" w:name="OLE_LINK232"/>
      <w:r>
        <w:rPr>
          <w:rFonts w:ascii="Times New Roman" w:hAnsi="Times New Roman"/>
          <w:b/>
          <w:bCs/>
          <w:lang w:val="en-US"/>
        </w:rPr>
        <w:t>M</w:t>
      </w:r>
      <w:r w:rsidR="00ED4FC8" w:rsidRPr="009B3AFC">
        <w:rPr>
          <w:rFonts w:ascii="Times New Roman" w:hAnsi="Times New Roman"/>
          <w:b/>
          <w:bCs/>
          <w:lang w:val="en-US"/>
        </w:rPr>
        <w:t>onitoring</w:t>
      </w:r>
      <w:bookmarkEnd w:id="22"/>
      <w:r w:rsidR="00ED4FC8" w:rsidRPr="009B3AFC">
        <w:rPr>
          <w:rFonts w:ascii="Times New Roman" w:hAnsi="Times New Roman"/>
          <w:b/>
          <w:bCs/>
          <w:lang w:val="en-US"/>
        </w:rPr>
        <w:t xml:space="preserve">/reception </w:t>
      </w:r>
      <w:r>
        <w:rPr>
          <w:rFonts w:ascii="Times New Roman" w:hAnsi="Times New Roman"/>
          <w:b/>
          <w:bCs/>
          <w:lang w:val="en-US"/>
        </w:rPr>
        <w:t xml:space="preserve">duty cycle based </w:t>
      </w:r>
      <w:r w:rsidR="00ED4FC8" w:rsidRPr="009B3AFC">
        <w:rPr>
          <w:rFonts w:ascii="Times New Roman" w:hAnsi="Times New Roman"/>
          <w:b/>
          <w:bCs/>
          <w:lang w:val="en-US"/>
        </w:rPr>
        <w:t xml:space="preserve">activities </w:t>
      </w:r>
      <w:bookmarkStart w:id="23" w:name="OLE_LINK222"/>
    </w:p>
    <w:p w14:paraId="58B40C50" w14:textId="2833910B" w:rsidR="00347CC1" w:rsidRPr="009B3AFC" w:rsidRDefault="00A80836" w:rsidP="00627BA4">
      <w:pPr>
        <w:pStyle w:val="ListParagraph"/>
        <w:ind w:left="1275"/>
        <w:rPr>
          <w:rFonts w:ascii="Times New Roman" w:hAnsi="Times New Roman"/>
          <w:lang w:val="en-US"/>
        </w:rPr>
      </w:pPr>
      <w:bookmarkStart w:id="24" w:name="OLE_LINK234"/>
      <w:r w:rsidRPr="009B3AFC">
        <w:rPr>
          <w:rFonts w:ascii="Times New Roman" w:hAnsi="Times New Roman"/>
          <w:lang w:val="en-US"/>
        </w:rPr>
        <w:t>Periodic/continuous monitoring</w:t>
      </w:r>
      <w:bookmarkEnd w:id="24"/>
      <w:r w:rsidRPr="009B3AFC">
        <w:rPr>
          <w:rFonts w:ascii="Times New Roman" w:hAnsi="Times New Roman"/>
          <w:lang w:val="en-US"/>
        </w:rPr>
        <w:t xml:space="preserve">, at either the network or the UE, may be generally needed for </w:t>
      </w:r>
      <w:r w:rsidR="00151DE3" w:rsidRPr="00151DE3">
        <w:rPr>
          <w:rFonts w:ascii="Times New Roman" w:hAnsi="Times New Roman"/>
          <w:lang w:val="en-US"/>
        </w:rPr>
        <w:t>essential</w:t>
      </w:r>
      <w:r w:rsidRPr="009B3AFC">
        <w:rPr>
          <w:rFonts w:ascii="Times New Roman" w:hAnsi="Times New Roman"/>
          <w:lang w:val="en-US"/>
        </w:rPr>
        <w:t xml:space="preserve"> functionalities such as SSB acquisition at the UE, paging reception at the UE, receiving scheduling PDCCH at the UE, contention-based PRACH monitoring at the network, scheduling request monitoring at the network, etc. However, </w:t>
      </w:r>
      <w:bookmarkStart w:id="25" w:name="OLE_LINK240"/>
      <w:r w:rsidRPr="009B3AFC">
        <w:rPr>
          <w:rFonts w:ascii="Times New Roman" w:hAnsi="Times New Roman"/>
          <w:lang w:val="en-US"/>
        </w:rPr>
        <w:t>periodic/continuous monitoring</w:t>
      </w:r>
      <w:r w:rsidR="00797EDA" w:rsidRPr="009B3AFC">
        <w:rPr>
          <w:rFonts w:ascii="Times New Roman" w:hAnsi="Times New Roman"/>
          <w:lang w:val="en-US"/>
        </w:rPr>
        <w:t xml:space="preserve"> </w:t>
      </w:r>
      <w:bookmarkEnd w:id="25"/>
      <w:r w:rsidR="00797EDA" w:rsidRPr="009B3AFC">
        <w:rPr>
          <w:rFonts w:ascii="Times New Roman" w:hAnsi="Times New Roman"/>
          <w:lang w:val="en-US"/>
        </w:rPr>
        <w:t>lead</w:t>
      </w:r>
      <w:r w:rsidR="00151DE3">
        <w:rPr>
          <w:rFonts w:ascii="Times New Roman" w:hAnsi="Times New Roman"/>
          <w:lang w:val="en-US"/>
        </w:rPr>
        <w:t>s</w:t>
      </w:r>
      <w:r w:rsidR="00797EDA" w:rsidRPr="009B3AFC">
        <w:rPr>
          <w:rFonts w:ascii="Times New Roman" w:hAnsi="Times New Roman"/>
          <w:lang w:val="en-US"/>
        </w:rPr>
        <w:t xml:space="preserve"> to continuous energy consumption and can reduce energy efficiency, especially if the monitoring requires the main radio of the receiver to perform </w:t>
      </w:r>
      <w:bookmarkStart w:id="26" w:name="OLE_LINK242"/>
      <w:r w:rsidR="00797EDA" w:rsidRPr="009B3AFC">
        <w:rPr>
          <w:rFonts w:ascii="Times New Roman" w:hAnsi="Times New Roman"/>
          <w:lang w:val="en-US"/>
        </w:rPr>
        <w:t xml:space="preserve">complicated operations </w:t>
      </w:r>
      <w:bookmarkEnd w:id="26"/>
      <w:r w:rsidR="00797EDA" w:rsidRPr="009B3AFC">
        <w:rPr>
          <w:rFonts w:ascii="Times New Roman" w:hAnsi="Times New Roman"/>
          <w:lang w:val="en-US"/>
        </w:rPr>
        <w:t>such as blind detection, PDCCH decoding, etc. Hence, it is desirable to minimize</w:t>
      </w:r>
      <w:r w:rsidR="00151DE3">
        <w:rPr>
          <w:rFonts w:ascii="Times New Roman" w:hAnsi="Times New Roman"/>
          <w:lang w:val="en-US"/>
        </w:rPr>
        <w:t>/reduce/offload</w:t>
      </w:r>
      <w:r w:rsidR="00797EDA" w:rsidRPr="009B3AFC">
        <w:rPr>
          <w:rFonts w:ascii="Times New Roman" w:hAnsi="Times New Roman"/>
          <w:lang w:val="en-US"/>
        </w:rPr>
        <w:t xml:space="preserve"> periodic/continuous monitoring activities while still fulfilling the essential functionalities.</w:t>
      </w:r>
    </w:p>
    <w:p w14:paraId="57E691DC" w14:textId="75B94542" w:rsidR="000B55F9" w:rsidRDefault="00156591" w:rsidP="00627BA4">
      <w:pPr>
        <w:pStyle w:val="ListParagraph"/>
        <w:numPr>
          <w:ilvl w:val="2"/>
          <w:numId w:val="14"/>
        </w:numPr>
        <w:ind w:left="1995"/>
        <w:rPr>
          <w:rFonts w:ascii="Times New Roman" w:hAnsi="Times New Roman"/>
          <w:b/>
          <w:bCs/>
          <w:lang w:val="en-US"/>
        </w:rPr>
      </w:pPr>
      <w:bookmarkStart w:id="27" w:name="OLE_LINK241"/>
      <w:r w:rsidRPr="009B3AFC">
        <w:rPr>
          <w:rFonts w:ascii="Times New Roman" w:hAnsi="Times New Roman"/>
          <w:b/>
          <w:bCs/>
          <w:lang w:val="en-US"/>
        </w:rPr>
        <w:t xml:space="preserve">Periodic/continuous monitoring via </w:t>
      </w:r>
      <w:bookmarkEnd w:id="27"/>
      <w:r w:rsidR="00011901">
        <w:rPr>
          <w:rFonts w:ascii="Times New Roman" w:hAnsi="Times New Roman"/>
          <w:b/>
          <w:bCs/>
          <w:lang w:val="en-US"/>
        </w:rPr>
        <w:t xml:space="preserve">the </w:t>
      </w:r>
      <w:r w:rsidRPr="009B3AFC">
        <w:rPr>
          <w:rFonts w:ascii="Times New Roman" w:hAnsi="Times New Roman"/>
          <w:b/>
          <w:bCs/>
          <w:lang w:val="en-US"/>
        </w:rPr>
        <w:t xml:space="preserve">main radio may be replaced </w:t>
      </w:r>
      <w:bookmarkStart w:id="28" w:name="OLE_LINK243"/>
      <w:r w:rsidRPr="009B3AFC">
        <w:rPr>
          <w:rFonts w:ascii="Times New Roman" w:hAnsi="Times New Roman"/>
          <w:b/>
          <w:bCs/>
          <w:lang w:val="en-US"/>
        </w:rPr>
        <w:t xml:space="preserve">by periodic/continuous monitoring </w:t>
      </w:r>
      <w:bookmarkEnd w:id="28"/>
      <w:r w:rsidRPr="009B3AFC">
        <w:rPr>
          <w:rFonts w:ascii="Times New Roman" w:hAnsi="Times New Roman"/>
          <w:b/>
          <w:bCs/>
          <w:lang w:val="en-US"/>
        </w:rPr>
        <w:t>via low-power radio.</w:t>
      </w:r>
    </w:p>
    <w:p w14:paraId="46BCFEE3" w14:textId="76C393D5" w:rsidR="00011901" w:rsidRPr="009B3AFC" w:rsidRDefault="00011901" w:rsidP="00627BA4">
      <w:pPr>
        <w:pStyle w:val="ListParagraph"/>
        <w:ind w:left="1995"/>
        <w:rPr>
          <w:rFonts w:ascii="Times New Roman" w:hAnsi="Times New Roman"/>
          <w:lang w:val="en-US"/>
        </w:rPr>
      </w:pPr>
      <w:r>
        <w:rPr>
          <w:rFonts w:ascii="Times New Roman" w:hAnsi="Times New Roman"/>
          <w:lang w:val="en-US"/>
        </w:rPr>
        <w:t>LP-WUS has been introduced for this purpose, and the same concept may be applied/extended for more general situations</w:t>
      </w:r>
      <w:r w:rsidR="00736088">
        <w:rPr>
          <w:rFonts w:ascii="Times New Roman" w:hAnsi="Times New Roman"/>
          <w:lang w:val="en-US"/>
        </w:rPr>
        <w:t>.</w:t>
      </w:r>
      <w:r w:rsidR="009E00BB" w:rsidRPr="009E00BB">
        <w:rPr>
          <w:rFonts w:ascii="Times New Roman" w:hAnsi="Times New Roman"/>
          <w:lang w:val="en-US"/>
        </w:rPr>
        <w:t xml:space="preserve"> </w:t>
      </w:r>
      <w:r w:rsidR="009E00BB">
        <w:rPr>
          <w:rFonts w:ascii="Times New Roman" w:hAnsi="Times New Roman"/>
          <w:lang w:val="en-US"/>
        </w:rPr>
        <w:t>Advanced design of the sequences/preambles, such as multiplexed OOK sequence with OFDM data, and careful design of the sequence/preamble-based procedures, such as WUS procedures or early indication procedures, may be needed to improve the energy efficiency of both UE and network.</w:t>
      </w:r>
    </w:p>
    <w:p w14:paraId="06906A2F" w14:textId="2AD09216" w:rsidR="00156591" w:rsidRDefault="00130EA8" w:rsidP="00627BA4">
      <w:pPr>
        <w:pStyle w:val="ListParagraph"/>
        <w:numPr>
          <w:ilvl w:val="2"/>
          <w:numId w:val="14"/>
        </w:numPr>
        <w:ind w:left="1995"/>
        <w:rPr>
          <w:rFonts w:ascii="Times New Roman" w:hAnsi="Times New Roman"/>
          <w:b/>
          <w:bCs/>
          <w:lang w:val="en-US"/>
        </w:rPr>
      </w:pPr>
      <w:r w:rsidRPr="009B3AFC">
        <w:rPr>
          <w:rFonts w:ascii="Times New Roman" w:hAnsi="Times New Roman"/>
          <w:b/>
          <w:bCs/>
          <w:lang w:val="en-US"/>
        </w:rPr>
        <w:t>Periodic/continuous monitoring that requires complicated operations may be replaced by periodic/continuous monitoring that requires simpler operations, such as sequence</w:t>
      </w:r>
      <w:r w:rsidR="00BB795B" w:rsidRPr="009B3AFC">
        <w:rPr>
          <w:rFonts w:ascii="Times New Roman" w:hAnsi="Times New Roman"/>
          <w:b/>
          <w:bCs/>
          <w:lang w:val="en-US"/>
        </w:rPr>
        <w:t xml:space="preserve"> detection, (WUS) preamble detection, etc.</w:t>
      </w:r>
      <w:r w:rsidRPr="009B3AFC">
        <w:rPr>
          <w:rFonts w:ascii="Times New Roman" w:hAnsi="Times New Roman"/>
          <w:b/>
          <w:bCs/>
          <w:lang w:val="en-US"/>
        </w:rPr>
        <w:t xml:space="preserve"> </w:t>
      </w:r>
    </w:p>
    <w:p w14:paraId="0C2FAF3F" w14:textId="364F404E" w:rsidR="00736088" w:rsidRPr="009B3AFC" w:rsidRDefault="00C31019" w:rsidP="00627BA4">
      <w:pPr>
        <w:pStyle w:val="ListParagraph"/>
        <w:ind w:left="1995"/>
        <w:rPr>
          <w:rFonts w:ascii="Times New Roman" w:hAnsi="Times New Roman"/>
          <w:lang w:val="en-US"/>
        </w:rPr>
      </w:pPr>
      <w:r>
        <w:rPr>
          <w:rFonts w:ascii="Times New Roman" w:hAnsi="Times New Roman"/>
          <w:lang w:val="en-US"/>
        </w:rPr>
        <w:t xml:space="preserve">Periodic/continuous PDCCH monitoring can cause high energy consumption at the UE due to the complicated baseband processing operations. On the other hand, </w:t>
      </w:r>
      <w:bookmarkStart w:id="29" w:name="OLE_LINK296"/>
      <w:r>
        <w:rPr>
          <w:rFonts w:ascii="Times New Roman" w:hAnsi="Times New Roman"/>
          <w:lang w:val="en-US"/>
        </w:rPr>
        <w:t xml:space="preserve">sequence/preamble </w:t>
      </w:r>
      <w:bookmarkEnd w:id="29"/>
      <w:r>
        <w:rPr>
          <w:rFonts w:ascii="Times New Roman" w:hAnsi="Times New Roman"/>
          <w:lang w:val="en-US"/>
        </w:rPr>
        <w:t xml:space="preserve">detection can be much simpler, though it may only be able to carry a very small amount of information. </w:t>
      </w:r>
    </w:p>
    <w:p w14:paraId="047F6E96" w14:textId="5EA701CA" w:rsidR="00347CC1" w:rsidRPr="009B3AFC" w:rsidRDefault="009F29AA" w:rsidP="00DC59DD">
      <w:pPr>
        <w:pStyle w:val="ListParagraph"/>
        <w:numPr>
          <w:ilvl w:val="0"/>
          <w:numId w:val="14"/>
        </w:numPr>
        <w:rPr>
          <w:rFonts w:ascii="Times New Roman" w:hAnsi="Times New Roman"/>
          <w:b/>
          <w:bCs/>
          <w:lang w:val="en-US"/>
        </w:rPr>
      </w:pPr>
      <w:bookmarkStart w:id="30" w:name="OLE_LINK1"/>
      <w:bookmarkEnd w:id="23"/>
      <w:r>
        <w:rPr>
          <w:rFonts w:ascii="Times New Roman" w:hAnsi="Times New Roman"/>
          <w:b/>
          <w:bCs/>
          <w:lang w:val="en-US"/>
        </w:rPr>
        <w:t>Carrier design based solutions</w:t>
      </w:r>
    </w:p>
    <w:bookmarkEnd w:id="30"/>
    <w:p w14:paraId="280C9366" w14:textId="0EA90328" w:rsidR="00B03968" w:rsidRPr="00FE529B" w:rsidRDefault="00013BEB" w:rsidP="0051333F">
      <w:pPr>
        <w:pStyle w:val="ListParagraph"/>
        <w:numPr>
          <w:ilvl w:val="1"/>
          <w:numId w:val="14"/>
        </w:numPr>
        <w:rPr>
          <w:rFonts w:ascii="Times New Roman" w:hAnsi="Times New Roman"/>
          <w:lang w:val="en-US"/>
        </w:rPr>
      </w:pPr>
      <w:r w:rsidRPr="00FE529B">
        <w:rPr>
          <w:rFonts w:ascii="Times New Roman" w:hAnsi="Times New Roman"/>
          <w:lang w:val="en-US"/>
        </w:rPr>
        <w:t>When the above techniques and general principles for energy-efficient transmissions/receptions/monitoring are applied to a carrier in carrier aggregation cases, minimum configurations of</w:t>
      </w:r>
      <w:r w:rsidR="00E7282E">
        <w:rPr>
          <w:rFonts w:ascii="Times New Roman" w:hAnsi="Times New Roman"/>
          <w:lang w:val="en-US"/>
        </w:rPr>
        <w:t xml:space="preserve"> overhead such as</w:t>
      </w:r>
      <w:r w:rsidRPr="00FE529B">
        <w:rPr>
          <w:rFonts w:ascii="Times New Roman" w:hAnsi="Times New Roman"/>
          <w:lang w:val="en-US"/>
        </w:rPr>
        <w:t xml:space="preserve"> always-on transmissions and cell-level transmissions can be considered. </w:t>
      </w:r>
      <w:r w:rsidR="00257F41" w:rsidRPr="00FE529B">
        <w:rPr>
          <w:rFonts w:ascii="Times New Roman" w:hAnsi="Times New Roman"/>
          <w:lang w:val="en-US"/>
        </w:rPr>
        <w:t xml:space="preserve">For example, on a secondary component carrier (SCC), the always-on transmissions of </w:t>
      </w:r>
      <w:proofErr w:type="spellStart"/>
      <w:r w:rsidR="00257F41" w:rsidRPr="00FE529B">
        <w:rPr>
          <w:rFonts w:ascii="Times New Roman" w:hAnsi="Times New Roman"/>
          <w:lang w:val="en-US"/>
        </w:rPr>
        <w:t>SCell</w:t>
      </w:r>
      <w:proofErr w:type="spellEnd"/>
      <w:r w:rsidR="00257F41" w:rsidRPr="00FE529B">
        <w:rPr>
          <w:rFonts w:ascii="Times New Roman" w:hAnsi="Times New Roman"/>
          <w:lang w:val="en-US"/>
        </w:rPr>
        <w:t xml:space="preserve"> SSB may be replaced/reduced to one lightweight synchronization sequence without PBCH transmission, since all the configuration </w:t>
      </w:r>
      <w:r w:rsidR="00257F41" w:rsidRPr="00FE529B">
        <w:rPr>
          <w:rFonts w:ascii="Times New Roman" w:hAnsi="Times New Roman"/>
          <w:lang w:val="en-US"/>
        </w:rPr>
        <w:lastRenderedPageBreak/>
        <w:t xml:space="preserve">information for the SCC may be delivered to the UE on another carrier. This may further lead to a design on a SCC without </w:t>
      </w:r>
      <w:proofErr w:type="spellStart"/>
      <w:r w:rsidR="00257F41" w:rsidRPr="00FE529B">
        <w:rPr>
          <w:rFonts w:ascii="Times New Roman" w:hAnsi="Times New Roman"/>
          <w:lang w:val="en-US"/>
        </w:rPr>
        <w:t>SCell</w:t>
      </w:r>
      <w:proofErr w:type="spellEnd"/>
      <w:r w:rsidR="00257F41" w:rsidRPr="00FE529B">
        <w:rPr>
          <w:rFonts w:ascii="Times New Roman" w:hAnsi="Times New Roman"/>
          <w:lang w:val="en-US"/>
        </w:rPr>
        <w:t xml:space="preserve"> configuration at all, further reducing </w:t>
      </w:r>
      <w:r w:rsidR="00CA5F68" w:rsidRPr="00FE529B">
        <w:rPr>
          <w:rFonts w:ascii="Times New Roman" w:hAnsi="Times New Roman"/>
          <w:lang w:val="en-US"/>
        </w:rPr>
        <w:t>energy</w:t>
      </w:r>
      <w:r w:rsidR="00257F41" w:rsidRPr="00FE529B">
        <w:rPr>
          <w:rFonts w:ascii="Times New Roman" w:hAnsi="Times New Roman"/>
          <w:lang w:val="en-US"/>
        </w:rPr>
        <w:t xml:space="preserve"> consumption. </w:t>
      </w:r>
    </w:p>
    <w:p w14:paraId="12256D5E" w14:textId="408076FA" w:rsidR="00CA5F68" w:rsidRDefault="00257F41" w:rsidP="00CA5F68">
      <w:pPr>
        <w:pStyle w:val="ListParagraph"/>
        <w:ind w:left="1440"/>
        <w:rPr>
          <w:rFonts w:ascii="Times New Roman" w:hAnsi="Times New Roman"/>
          <w:lang w:val="en-US"/>
        </w:rPr>
      </w:pPr>
      <w:r>
        <w:rPr>
          <w:rFonts w:ascii="Times New Roman" w:hAnsi="Times New Roman"/>
          <w:lang w:val="en-US"/>
        </w:rPr>
        <w:t xml:space="preserve">Moreover, on a component carrier, it may not be necessary to </w:t>
      </w:r>
      <w:r w:rsidR="00801631">
        <w:rPr>
          <w:rFonts w:ascii="Times New Roman" w:hAnsi="Times New Roman"/>
          <w:lang w:val="en-US"/>
        </w:rPr>
        <w:t xml:space="preserve">have </w:t>
      </w:r>
      <w:r>
        <w:rPr>
          <w:rFonts w:ascii="Times New Roman" w:hAnsi="Times New Roman"/>
          <w:lang w:val="en-US"/>
        </w:rPr>
        <w:t xml:space="preserve">all transmission/reception/monitoring activities on the entire carrier bandwidth (especially if the carrier bandwidth is very large) but restricted </w:t>
      </w:r>
      <w:r w:rsidR="00801631">
        <w:rPr>
          <w:rFonts w:ascii="Times New Roman" w:hAnsi="Times New Roman"/>
          <w:lang w:val="en-US"/>
        </w:rPr>
        <w:t>on a smaller bandwidth (such as on a narrower BWP) until heavy data load arrives.</w:t>
      </w:r>
      <w:r w:rsidR="00E55012">
        <w:rPr>
          <w:rFonts w:ascii="Times New Roman" w:hAnsi="Times New Roman"/>
          <w:lang w:val="en-US"/>
        </w:rPr>
        <w:t xml:space="preserve"> For the multiple BWPs on </w:t>
      </w:r>
      <w:r w:rsidR="00CA5F68">
        <w:rPr>
          <w:rFonts w:ascii="Times New Roman" w:hAnsi="Times New Roman"/>
          <w:lang w:val="en-US"/>
        </w:rPr>
        <w:t>the same</w:t>
      </w:r>
      <w:r w:rsidR="00E55012">
        <w:rPr>
          <w:rFonts w:ascii="Times New Roman" w:hAnsi="Times New Roman"/>
          <w:lang w:val="en-US"/>
        </w:rPr>
        <w:t xml:space="preserve"> carrier, their energy efficiency may be improved if they share some common configurations/properties/parameters, such as their numerology, QCL properties, etc.</w:t>
      </w:r>
    </w:p>
    <w:p w14:paraId="7A33049E" w14:textId="77777777" w:rsidR="00CA5F68" w:rsidRPr="00CA5F68" w:rsidRDefault="00CA5F68" w:rsidP="00627BA4">
      <w:pPr>
        <w:pStyle w:val="ListParagraph"/>
        <w:ind w:left="785"/>
        <w:rPr>
          <w:rFonts w:ascii="Times New Roman" w:hAnsi="Times New Roman"/>
          <w:lang w:val="en-US"/>
        </w:rPr>
      </w:pPr>
    </w:p>
    <w:p w14:paraId="2B5CA76E" w14:textId="1B612CDD" w:rsidR="00F2289C" w:rsidRPr="00627BA4" w:rsidRDefault="006C110D" w:rsidP="00F2289C">
      <w:pPr>
        <w:pStyle w:val="ListParagraph"/>
        <w:numPr>
          <w:ilvl w:val="0"/>
          <w:numId w:val="15"/>
        </w:numPr>
        <w:rPr>
          <w:rFonts w:ascii="Times New Roman" w:hAnsi="Times New Roman"/>
          <w:b/>
          <w:bCs/>
          <w:lang w:val="en-US"/>
        </w:rPr>
      </w:pPr>
      <w:r>
        <w:rPr>
          <w:rFonts w:ascii="Times New Roman" w:hAnsi="Times New Roman"/>
          <w:b/>
          <w:bCs/>
          <w:lang w:val="en-US"/>
        </w:rPr>
        <w:t>A</w:t>
      </w:r>
      <w:r w:rsidR="00F2289C" w:rsidRPr="00627BA4">
        <w:rPr>
          <w:rFonts w:ascii="Times New Roman" w:hAnsi="Times New Roman"/>
          <w:b/>
          <w:bCs/>
          <w:lang w:val="en-US"/>
        </w:rPr>
        <w:t>ntenna</w:t>
      </w:r>
      <w:r w:rsidR="00FD35B6" w:rsidRPr="00627BA4">
        <w:rPr>
          <w:rFonts w:ascii="Times New Roman" w:hAnsi="Times New Roman"/>
          <w:b/>
          <w:bCs/>
          <w:lang w:val="en-US"/>
        </w:rPr>
        <w:t>s</w:t>
      </w:r>
      <w:r w:rsidR="00F2289C" w:rsidRPr="00627BA4">
        <w:rPr>
          <w:rFonts w:ascii="Times New Roman" w:hAnsi="Times New Roman"/>
          <w:b/>
          <w:bCs/>
          <w:lang w:val="en-US"/>
        </w:rPr>
        <w:t xml:space="preserve"> </w:t>
      </w:r>
      <w:r w:rsidR="00FD35B6" w:rsidRPr="00627BA4">
        <w:rPr>
          <w:rFonts w:ascii="Times New Roman" w:hAnsi="Times New Roman"/>
          <w:b/>
          <w:bCs/>
          <w:lang w:val="en-US"/>
        </w:rPr>
        <w:t>architecture</w:t>
      </w:r>
      <w:r w:rsidR="009F29AA" w:rsidRPr="00627BA4">
        <w:rPr>
          <w:rFonts w:ascii="Times New Roman" w:hAnsi="Times New Roman"/>
          <w:b/>
          <w:bCs/>
          <w:lang w:val="en-US"/>
        </w:rPr>
        <w:t xml:space="preserve"> based solutions</w:t>
      </w:r>
    </w:p>
    <w:p w14:paraId="187DB63A" w14:textId="3B46CC73" w:rsidR="00F2289C" w:rsidRDefault="00F2289C">
      <w:pPr>
        <w:pStyle w:val="ListParagraph"/>
        <w:numPr>
          <w:ilvl w:val="1"/>
          <w:numId w:val="15"/>
        </w:numPr>
        <w:rPr>
          <w:rFonts w:ascii="Times New Roman" w:hAnsi="Times New Roman"/>
          <w:lang w:val="en-US"/>
        </w:rPr>
      </w:pPr>
      <w:r w:rsidRPr="00627BA4">
        <w:rPr>
          <w:rFonts w:ascii="Times New Roman" w:hAnsi="Times New Roman"/>
          <w:lang w:val="en-US"/>
        </w:rPr>
        <w:t xml:space="preserve">Energy-efficient </w:t>
      </w:r>
      <w:r w:rsidR="00AA52D1">
        <w:rPr>
          <w:rFonts w:ascii="Times New Roman" w:hAnsi="Times New Roman"/>
          <w:lang w:val="en-US"/>
        </w:rPr>
        <w:t xml:space="preserve">Extreme </w:t>
      </w:r>
      <w:r w:rsidRPr="00627BA4">
        <w:rPr>
          <w:rFonts w:ascii="Times New Roman" w:hAnsi="Times New Roman"/>
          <w:lang w:val="en-US"/>
        </w:rPr>
        <w:t xml:space="preserve">MIMO: Design Extreme MIMO </w:t>
      </w:r>
      <w:r w:rsidR="00AA52D1">
        <w:rPr>
          <w:rFonts w:ascii="Times New Roman" w:hAnsi="Times New Roman"/>
          <w:lang w:val="en-US"/>
        </w:rPr>
        <w:t xml:space="preserve">with up to a few </w:t>
      </w:r>
      <w:proofErr w:type="gramStart"/>
      <w:r w:rsidR="00AA52D1">
        <w:rPr>
          <w:rFonts w:ascii="Times New Roman" w:hAnsi="Times New Roman"/>
          <w:lang w:val="en-US"/>
        </w:rPr>
        <w:t>thousands of</w:t>
      </w:r>
      <w:proofErr w:type="gramEnd"/>
      <w:r w:rsidR="00AA52D1">
        <w:rPr>
          <w:rFonts w:ascii="Times New Roman" w:hAnsi="Times New Roman"/>
          <w:lang w:val="en-US"/>
        </w:rPr>
        <w:t xml:space="preserve"> antenna ports </w:t>
      </w:r>
      <w:r w:rsidRPr="00627BA4">
        <w:rPr>
          <w:rFonts w:ascii="Times New Roman" w:hAnsi="Times New Roman"/>
          <w:lang w:val="en-US"/>
        </w:rPr>
        <w:t>for energy-efficient operation, including dynamically controlling the minimum number of active antenna ports based on service quality.</w:t>
      </w:r>
    </w:p>
    <w:p w14:paraId="2D9974A5" w14:textId="5B120730" w:rsidR="005B4EB4" w:rsidRPr="00627BA4" w:rsidRDefault="005B4EB4" w:rsidP="00627BA4">
      <w:pPr>
        <w:pStyle w:val="ListParagraph"/>
        <w:ind w:left="1505"/>
        <w:rPr>
          <w:rFonts w:ascii="Times New Roman" w:hAnsi="Times New Roman"/>
          <w:lang w:val="en-US"/>
        </w:rPr>
      </w:pPr>
      <w:r>
        <w:rPr>
          <w:rFonts w:ascii="Times New Roman" w:hAnsi="Times New Roman"/>
          <w:lang w:val="en-US"/>
        </w:rPr>
        <w:t xml:space="preserve">For example, </w:t>
      </w:r>
      <w:r w:rsidR="00755BD0" w:rsidRPr="005B4EB4">
        <w:rPr>
          <w:rFonts w:ascii="Times New Roman" w:hAnsi="Times New Roman"/>
          <w:lang w:val="en-US"/>
        </w:rPr>
        <w:t>operating</w:t>
      </w:r>
      <w:r>
        <w:rPr>
          <w:rFonts w:ascii="Times New Roman" w:hAnsi="Times New Roman"/>
          <w:lang w:val="en-US"/>
        </w:rPr>
        <w:t xml:space="preserve"> a base station antenna with </w:t>
      </w:r>
      <w:r w:rsidRPr="005B4EB4">
        <w:rPr>
          <w:rFonts w:ascii="Times New Roman" w:hAnsi="Times New Roman"/>
          <w:lang w:val="en-US"/>
        </w:rPr>
        <w:t xml:space="preserve">up to 1024 ports or even more </w:t>
      </w:r>
      <w:r>
        <w:rPr>
          <w:rFonts w:ascii="Times New Roman" w:hAnsi="Times New Roman"/>
          <w:lang w:val="en-US"/>
        </w:rPr>
        <w:t xml:space="preserve">all the time on all carriers leads to </w:t>
      </w:r>
      <w:r w:rsidRPr="005B4EB4">
        <w:rPr>
          <w:rFonts w:ascii="Times New Roman" w:hAnsi="Times New Roman"/>
          <w:lang w:val="en-US"/>
        </w:rPr>
        <w:t>high energy consumption</w:t>
      </w:r>
      <w:r>
        <w:rPr>
          <w:rFonts w:ascii="Times New Roman" w:hAnsi="Times New Roman"/>
          <w:lang w:val="en-US"/>
        </w:rPr>
        <w:t>,</w:t>
      </w:r>
      <w:r w:rsidRPr="005B4EB4">
        <w:rPr>
          <w:rFonts w:ascii="Times New Roman" w:hAnsi="Times New Roman"/>
          <w:lang w:val="en-US"/>
        </w:rPr>
        <w:t xml:space="preserve"> overhead, and complexity</w:t>
      </w:r>
      <w:r>
        <w:rPr>
          <w:rFonts w:ascii="Times New Roman" w:hAnsi="Times New Roman"/>
          <w:lang w:val="en-US"/>
        </w:rPr>
        <w:t xml:space="preserve"> that</w:t>
      </w:r>
      <w:r w:rsidRPr="005B4EB4">
        <w:rPr>
          <w:rFonts w:ascii="Times New Roman" w:hAnsi="Times New Roman"/>
          <w:lang w:val="en-US"/>
        </w:rPr>
        <w:t xml:space="preserve"> may be prohibitive in a practical network.</w:t>
      </w:r>
      <w:r>
        <w:rPr>
          <w:rFonts w:ascii="Times New Roman" w:hAnsi="Times New Roman"/>
          <w:lang w:val="en-US"/>
        </w:rPr>
        <w:t xml:space="preserve"> It may be useful to have the capability of turning on/off some of the antenna elements, subarrays,</w:t>
      </w:r>
      <w:r w:rsidR="006C110D">
        <w:rPr>
          <w:rFonts w:ascii="Times New Roman" w:hAnsi="Times New Roman"/>
          <w:lang w:val="en-US"/>
        </w:rPr>
        <w:t xml:space="preserve"> (sub-)panels,</w:t>
      </w:r>
      <w:r>
        <w:rPr>
          <w:rFonts w:ascii="Times New Roman" w:hAnsi="Times New Roman"/>
          <w:lang w:val="en-US"/>
        </w:rPr>
        <w:t xml:space="preserve"> and/or transceiver chains to save energy.</w:t>
      </w:r>
    </w:p>
    <w:p w14:paraId="6D93F04B" w14:textId="45E0E8CB" w:rsidR="00F2289C" w:rsidRDefault="00F2289C">
      <w:pPr>
        <w:pStyle w:val="ListParagraph"/>
        <w:numPr>
          <w:ilvl w:val="1"/>
          <w:numId w:val="15"/>
        </w:numPr>
        <w:rPr>
          <w:rFonts w:ascii="Times New Roman" w:hAnsi="Times New Roman"/>
          <w:lang w:val="en-US"/>
        </w:rPr>
      </w:pPr>
      <w:r w:rsidRPr="00627BA4">
        <w:rPr>
          <w:rFonts w:ascii="Times New Roman" w:hAnsi="Times New Roman"/>
          <w:lang w:val="en-US"/>
        </w:rPr>
        <w:t xml:space="preserve">Hybrid Antenna Architecture: Use hybrid antenna </w:t>
      </w:r>
      <w:r w:rsidR="00755BD0" w:rsidRPr="00755BD0">
        <w:rPr>
          <w:rFonts w:ascii="Times New Roman" w:hAnsi="Times New Roman"/>
          <w:lang w:val="en-US"/>
        </w:rPr>
        <w:t>architecture</w:t>
      </w:r>
      <w:r w:rsidRPr="00627BA4">
        <w:rPr>
          <w:rFonts w:ascii="Times New Roman" w:hAnsi="Times New Roman"/>
          <w:lang w:val="en-US"/>
        </w:rPr>
        <w:t xml:space="preserve"> to reduce the number of RF chains and ADC/DAC converters, lowering energy consumptio</w:t>
      </w:r>
      <w:r>
        <w:rPr>
          <w:rFonts w:ascii="Times New Roman" w:hAnsi="Times New Roman"/>
          <w:lang w:val="en-US"/>
        </w:rPr>
        <w:t>n</w:t>
      </w:r>
      <w:r w:rsidR="00E82AAC">
        <w:rPr>
          <w:rFonts w:ascii="Times New Roman" w:hAnsi="Times New Roman"/>
          <w:lang w:val="en-US"/>
        </w:rPr>
        <w:t>.</w:t>
      </w:r>
    </w:p>
    <w:p w14:paraId="09F88FE7" w14:textId="02A6944C" w:rsidR="006C110D" w:rsidRPr="00627BA4" w:rsidRDefault="006C110D" w:rsidP="00627BA4">
      <w:pPr>
        <w:pStyle w:val="ListParagraph"/>
        <w:ind w:left="1505"/>
        <w:rPr>
          <w:rFonts w:ascii="Times New Roman" w:hAnsi="Times New Roman"/>
          <w:lang w:val="en-US"/>
        </w:rPr>
      </w:pPr>
      <w:r>
        <w:rPr>
          <w:rFonts w:ascii="Times New Roman" w:hAnsi="Times New Roman"/>
          <w:lang w:val="en-US"/>
        </w:rPr>
        <w:t xml:space="preserve">For </w:t>
      </w:r>
      <w:r w:rsidR="00847D6F">
        <w:rPr>
          <w:rFonts w:ascii="Times New Roman" w:hAnsi="Times New Roman"/>
          <w:lang w:val="en-US"/>
        </w:rPr>
        <w:t>instance</w:t>
      </w:r>
      <w:r w:rsidR="00755BD0">
        <w:rPr>
          <w:rFonts w:ascii="Times New Roman" w:hAnsi="Times New Roman"/>
          <w:lang w:val="en-US"/>
        </w:rPr>
        <w:t>,</w:t>
      </w:r>
      <w:r>
        <w:rPr>
          <w:rFonts w:ascii="Times New Roman" w:hAnsi="Times New Roman"/>
          <w:lang w:val="en-US"/>
        </w:rPr>
        <w:t xml:space="preserve"> </w:t>
      </w:r>
      <w:r w:rsidR="00755BD0">
        <w:rPr>
          <w:rFonts w:ascii="Times New Roman" w:hAnsi="Times New Roman"/>
          <w:lang w:val="en-US"/>
        </w:rPr>
        <w:t xml:space="preserve">in </w:t>
      </w:r>
      <w:r w:rsidRPr="006C110D">
        <w:rPr>
          <w:rFonts w:ascii="Times New Roman" w:hAnsi="Times New Roman"/>
          <w:lang w:val="en-US"/>
        </w:rPr>
        <w:t xml:space="preserve">FR3, though </w:t>
      </w:r>
      <w:r w:rsidR="00755BD0" w:rsidRPr="006C110D">
        <w:rPr>
          <w:rFonts w:ascii="Times New Roman" w:hAnsi="Times New Roman"/>
          <w:lang w:val="en-US"/>
        </w:rPr>
        <w:t>fully digital</w:t>
      </w:r>
      <w:r w:rsidRPr="006C110D">
        <w:rPr>
          <w:rFonts w:ascii="Times New Roman" w:hAnsi="Times New Roman"/>
          <w:lang w:val="en-US"/>
        </w:rPr>
        <w:t xml:space="preserve"> antenna architecture can have obvious advantages, high energy consumption due to </w:t>
      </w:r>
      <w:proofErr w:type="gramStart"/>
      <w:r w:rsidRPr="006C110D">
        <w:rPr>
          <w:rFonts w:ascii="Times New Roman" w:hAnsi="Times New Roman"/>
          <w:lang w:val="en-US"/>
        </w:rPr>
        <w:t>a large number of</w:t>
      </w:r>
      <w:proofErr w:type="gramEnd"/>
      <w:r w:rsidRPr="006C110D">
        <w:rPr>
          <w:rFonts w:ascii="Times New Roman" w:hAnsi="Times New Roman"/>
          <w:lang w:val="en-US"/>
        </w:rPr>
        <w:t xml:space="preserve"> </w:t>
      </w:r>
      <w:proofErr w:type="spellStart"/>
      <w:r w:rsidRPr="006C110D">
        <w:rPr>
          <w:rFonts w:ascii="Times New Roman" w:hAnsi="Times New Roman"/>
          <w:lang w:val="en-US"/>
        </w:rPr>
        <w:t>TRx</w:t>
      </w:r>
      <w:proofErr w:type="spellEnd"/>
      <w:r w:rsidRPr="006C110D">
        <w:rPr>
          <w:rFonts w:ascii="Times New Roman" w:hAnsi="Times New Roman"/>
          <w:lang w:val="en-US"/>
        </w:rPr>
        <w:t xml:space="preserve"> chains coupled with hundreds of megahertz of bandwidth and the associated baseband processing should be taken into consideration. For example, the total ADC/DAC power consumption scales roughly linearly with the product of the number of </w:t>
      </w:r>
      <w:proofErr w:type="spellStart"/>
      <w:r w:rsidRPr="006C110D">
        <w:rPr>
          <w:rFonts w:ascii="Times New Roman" w:hAnsi="Times New Roman"/>
          <w:lang w:val="en-US"/>
        </w:rPr>
        <w:t>TRx</w:t>
      </w:r>
      <w:proofErr w:type="spellEnd"/>
      <w:r w:rsidRPr="006C110D">
        <w:rPr>
          <w:rFonts w:ascii="Times New Roman" w:hAnsi="Times New Roman"/>
          <w:lang w:val="en-US"/>
        </w:rPr>
        <w:t xml:space="preserve"> chains and the bandwidth, so if from Massive MIMO </w:t>
      </w:r>
      <w:r w:rsidR="00AA52D1">
        <w:rPr>
          <w:rFonts w:ascii="Times New Roman" w:hAnsi="Times New Roman"/>
          <w:lang w:val="en-US"/>
        </w:rPr>
        <w:t xml:space="preserve">on FR1 </w:t>
      </w:r>
      <w:r w:rsidRPr="006C110D">
        <w:rPr>
          <w:rFonts w:ascii="Times New Roman" w:hAnsi="Times New Roman"/>
          <w:lang w:val="en-US"/>
        </w:rPr>
        <w:t>to Extreme MIMO</w:t>
      </w:r>
      <w:r w:rsidR="00AA52D1">
        <w:rPr>
          <w:rFonts w:ascii="Times New Roman" w:hAnsi="Times New Roman"/>
          <w:lang w:val="en-US"/>
        </w:rPr>
        <w:t xml:space="preserve"> on upper midband</w:t>
      </w:r>
      <w:r w:rsidRPr="006C110D">
        <w:rPr>
          <w:rFonts w:ascii="Times New Roman" w:hAnsi="Times New Roman"/>
          <w:lang w:val="en-US"/>
        </w:rPr>
        <w:t xml:space="preserve">, the </w:t>
      </w:r>
      <w:bookmarkStart w:id="31" w:name="OLE_LINK8"/>
      <w:r w:rsidRPr="006C110D">
        <w:rPr>
          <w:rFonts w:ascii="Times New Roman" w:hAnsi="Times New Roman"/>
          <w:lang w:val="en-US"/>
        </w:rPr>
        <w:t xml:space="preserve">number of </w:t>
      </w:r>
      <w:proofErr w:type="spellStart"/>
      <w:r w:rsidRPr="006C110D">
        <w:rPr>
          <w:rFonts w:ascii="Times New Roman" w:hAnsi="Times New Roman"/>
          <w:lang w:val="en-US"/>
        </w:rPr>
        <w:t>TRx</w:t>
      </w:r>
      <w:proofErr w:type="spellEnd"/>
      <w:r w:rsidRPr="006C110D">
        <w:rPr>
          <w:rFonts w:ascii="Times New Roman" w:hAnsi="Times New Roman"/>
          <w:lang w:val="en-US"/>
        </w:rPr>
        <w:t xml:space="preserve"> chains </w:t>
      </w:r>
      <w:bookmarkEnd w:id="31"/>
      <w:r w:rsidRPr="006C110D">
        <w:rPr>
          <w:rFonts w:ascii="Times New Roman" w:hAnsi="Times New Roman"/>
          <w:lang w:val="en-US"/>
        </w:rPr>
        <w:t xml:space="preserve">grows by 4x to 8x, and the bandwidth grows by 2x to 8x, </w:t>
      </w:r>
      <w:bookmarkStart w:id="32" w:name="OLE_LINK9"/>
      <w:r w:rsidRPr="006C110D">
        <w:rPr>
          <w:rFonts w:ascii="Times New Roman" w:hAnsi="Times New Roman"/>
          <w:lang w:val="en-US"/>
        </w:rPr>
        <w:t xml:space="preserve">the total ADC/DAC power consumption </w:t>
      </w:r>
      <w:bookmarkEnd w:id="32"/>
      <w:r w:rsidRPr="006C110D">
        <w:rPr>
          <w:rFonts w:ascii="Times New Roman" w:hAnsi="Times New Roman"/>
          <w:lang w:val="en-US"/>
        </w:rPr>
        <w:t>grows by up to 8x to 64x.</w:t>
      </w:r>
      <w:r>
        <w:rPr>
          <w:rFonts w:ascii="Times New Roman" w:hAnsi="Times New Roman"/>
          <w:lang w:val="en-US"/>
        </w:rPr>
        <w:t xml:space="preserve"> If, however, the </w:t>
      </w:r>
      <w:r w:rsidRPr="006C110D">
        <w:rPr>
          <w:rFonts w:ascii="Times New Roman" w:hAnsi="Times New Roman"/>
          <w:lang w:val="en-US"/>
        </w:rPr>
        <w:t xml:space="preserve">number of </w:t>
      </w:r>
      <w:proofErr w:type="spellStart"/>
      <w:r w:rsidRPr="006C110D">
        <w:rPr>
          <w:rFonts w:ascii="Times New Roman" w:hAnsi="Times New Roman"/>
          <w:lang w:val="en-US"/>
        </w:rPr>
        <w:t>TRx</w:t>
      </w:r>
      <w:proofErr w:type="spellEnd"/>
      <w:r w:rsidRPr="006C110D">
        <w:rPr>
          <w:rFonts w:ascii="Times New Roman" w:hAnsi="Times New Roman"/>
          <w:lang w:val="en-US"/>
        </w:rPr>
        <w:t xml:space="preserve"> chains</w:t>
      </w:r>
      <w:r>
        <w:rPr>
          <w:rFonts w:ascii="Times New Roman" w:hAnsi="Times New Roman"/>
          <w:lang w:val="en-US"/>
        </w:rPr>
        <w:t xml:space="preserve"> for </w:t>
      </w:r>
      <w:r w:rsidR="00AA52D1">
        <w:rPr>
          <w:rFonts w:ascii="Times New Roman" w:hAnsi="Times New Roman"/>
          <w:lang w:val="en-US"/>
        </w:rPr>
        <w:t xml:space="preserve">upper midband </w:t>
      </w:r>
      <w:r>
        <w:rPr>
          <w:rFonts w:ascii="Times New Roman" w:hAnsi="Times New Roman"/>
          <w:lang w:val="en-US"/>
        </w:rPr>
        <w:t>remains the same as that for FR1, i.</w:t>
      </w:r>
      <w:r w:rsidR="00755BD0">
        <w:rPr>
          <w:rFonts w:ascii="Times New Roman" w:hAnsi="Times New Roman"/>
          <w:lang w:val="en-US"/>
        </w:rPr>
        <w:t>e.</w:t>
      </w:r>
      <w:r>
        <w:rPr>
          <w:rFonts w:ascii="Times New Roman" w:hAnsi="Times New Roman"/>
          <w:lang w:val="en-US"/>
        </w:rPr>
        <w:t xml:space="preserve"> adopting a hybrid antenna architecture, </w:t>
      </w:r>
      <w:r w:rsidRPr="006C110D">
        <w:rPr>
          <w:rFonts w:ascii="Times New Roman" w:hAnsi="Times New Roman"/>
          <w:lang w:val="en-US"/>
        </w:rPr>
        <w:t>the total ADC/DAC power consumption</w:t>
      </w:r>
      <w:r>
        <w:rPr>
          <w:rFonts w:ascii="Times New Roman" w:hAnsi="Times New Roman"/>
          <w:lang w:val="en-US"/>
        </w:rPr>
        <w:t xml:space="preserve"> will be more acceptable in a practical network</w:t>
      </w:r>
      <w:r w:rsidR="00AA52D1">
        <w:rPr>
          <w:rFonts w:ascii="Times New Roman" w:hAnsi="Times New Roman"/>
          <w:lang w:val="en-US"/>
        </w:rPr>
        <w:t xml:space="preserve"> operating on upper midband</w:t>
      </w:r>
      <w:r>
        <w:rPr>
          <w:rFonts w:ascii="Times New Roman" w:hAnsi="Times New Roman"/>
          <w:lang w:val="en-US"/>
        </w:rPr>
        <w:t>.</w:t>
      </w:r>
    </w:p>
    <w:p w14:paraId="02C7F66E" w14:textId="77777777" w:rsidR="00F2289C" w:rsidRDefault="00F2289C" w:rsidP="00801631">
      <w:pPr>
        <w:rPr>
          <w:b/>
          <w:bCs/>
          <w:szCs w:val="20"/>
          <w:lang w:eastAsia="ko-KR"/>
        </w:rPr>
      </w:pPr>
    </w:p>
    <w:p w14:paraId="14CF868C" w14:textId="7F04E52A" w:rsidR="00F35E4C" w:rsidRDefault="00F35E4C" w:rsidP="00801631">
      <w:pPr>
        <w:rPr>
          <w:b/>
          <w:bCs/>
          <w:szCs w:val="20"/>
          <w:lang w:eastAsia="ko-KR"/>
        </w:rPr>
      </w:pPr>
      <w:bookmarkStart w:id="33" w:name="OLE_LINK21"/>
      <w:r w:rsidRPr="000876B2">
        <w:rPr>
          <w:b/>
          <w:bCs/>
          <w:szCs w:val="20"/>
          <w:lang w:eastAsia="ko-KR"/>
        </w:rPr>
        <w:t>Proposal</w:t>
      </w:r>
      <w:r w:rsidR="00356C69">
        <w:rPr>
          <w:b/>
          <w:bCs/>
          <w:szCs w:val="20"/>
          <w:lang w:eastAsia="ko-KR"/>
        </w:rPr>
        <w:t xml:space="preserve"> 2</w:t>
      </w:r>
      <w:r w:rsidRPr="000876B2">
        <w:rPr>
          <w:b/>
          <w:bCs/>
          <w:szCs w:val="20"/>
          <w:lang w:eastAsia="ko-KR"/>
        </w:rPr>
        <w:t xml:space="preserve">: </w:t>
      </w:r>
      <w:r>
        <w:rPr>
          <w:b/>
          <w:bCs/>
          <w:szCs w:val="20"/>
          <w:lang w:eastAsia="ko-KR"/>
        </w:rPr>
        <w:t xml:space="preserve">Consider the following general energy saving </w:t>
      </w:r>
      <w:r w:rsidR="003756C0">
        <w:rPr>
          <w:b/>
          <w:bCs/>
          <w:szCs w:val="20"/>
          <w:lang w:eastAsia="ko-KR"/>
        </w:rPr>
        <w:t>techniques</w:t>
      </w:r>
      <w:r>
        <w:rPr>
          <w:b/>
          <w:bCs/>
          <w:szCs w:val="20"/>
          <w:lang w:eastAsia="ko-KR"/>
        </w:rPr>
        <w:t>:</w:t>
      </w:r>
    </w:p>
    <w:p w14:paraId="1356C129" w14:textId="1F1F66D5" w:rsidR="003756C0" w:rsidRDefault="003756C0" w:rsidP="00DC59DD">
      <w:pPr>
        <w:pStyle w:val="ListParagraph"/>
        <w:numPr>
          <w:ilvl w:val="0"/>
          <w:numId w:val="14"/>
        </w:numPr>
        <w:rPr>
          <w:rFonts w:ascii="Times New Roman" w:hAnsi="Times New Roman"/>
          <w:b/>
          <w:bCs/>
          <w:lang w:val="en-US"/>
        </w:rPr>
      </w:pPr>
      <w:bookmarkStart w:id="34" w:name="OLE_LINK294"/>
      <w:r>
        <w:rPr>
          <w:rFonts w:ascii="Times New Roman" w:hAnsi="Times New Roman"/>
          <w:b/>
          <w:bCs/>
          <w:lang w:val="en-US"/>
        </w:rPr>
        <w:t>Common Signaling and Channels Optimization</w:t>
      </w:r>
    </w:p>
    <w:p w14:paraId="27C21FC6" w14:textId="49CE887B" w:rsidR="00347CC1" w:rsidRDefault="00F35E4C" w:rsidP="00627BA4">
      <w:pPr>
        <w:pStyle w:val="ListParagraph"/>
        <w:numPr>
          <w:ilvl w:val="1"/>
          <w:numId w:val="14"/>
        </w:numPr>
        <w:rPr>
          <w:rFonts w:ascii="Times New Roman" w:hAnsi="Times New Roman"/>
          <w:b/>
          <w:bCs/>
          <w:lang w:val="en-US"/>
        </w:rPr>
      </w:pPr>
      <w:r w:rsidRPr="009B3AFC">
        <w:rPr>
          <w:rFonts w:ascii="Times New Roman" w:hAnsi="Times New Roman"/>
          <w:b/>
          <w:bCs/>
          <w:lang w:val="en-US"/>
        </w:rPr>
        <w:t xml:space="preserve">Reduce/minimize </w:t>
      </w:r>
      <w:bookmarkStart w:id="35" w:name="OLE_LINK295"/>
      <w:r>
        <w:rPr>
          <w:rFonts w:ascii="Times New Roman" w:hAnsi="Times New Roman"/>
          <w:b/>
          <w:bCs/>
          <w:lang w:val="en-US"/>
        </w:rPr>
        <w:t xml:space="preserve">the energy consumption due to </w:t>
      </w:r>
      <w:bookmarkEnd w:id="35"/>
      <w:r>
        <w:rPr>
          <w:rFonts w:ascii="Times New Roman" w:hAnsi="Times New Roman"/>
          <w:b/>
          <w:bCs/>
          <w:lang w:val="en-US"/>
        </w:rPr>
        <w:t>periodic transmission activities via prolonged periodicities, on-demand transmissions, lightweight transmissions, etc.</w:t>
      </w:r>
      <w:bookmarkEnd w:id="34"/>
    </w:p>
    <w:p w14:paraId="12428067" w14:textId="1A4972EF" w:rsidR="00F35E4C" w:rsidRDefault="00F35E4C" w:rsidP="00627BA4">
      <w:pPr>
        <w:pStyle w:val="ListParagraph"/>
        <w:numPr>
          <w:ilvl w:val="1"/>
          <w:numId w:val="14"/>
        </w:numPr>
        <w:rPr>
          <w:rFonts w:ascii="Times New Roman" w:hAnsi="Times New Roman"/>
          <w:b/>
          <w:bCs/>
          <w:lang w:val="en-US"/>
        </w:rPr>
      </w:pPr>
      <w:bookmarkStart w:id="36" w:name="OLE_LINK298"/>
      <w:r w:rsidRPr="009A165A">
        <w:rPr>
          <w:rFonts w:ascii="Times New Roman" w:hAnsi="Times New Roman"/>
          <w:b/>
          <w:bCs/>
          <w:lang w:val="en-US"/>
        </w:rPr>
        <w:t xml:space="preserve">Reduce/minimize </w:t>
      </w:r>
      <w:r>
        <w:rPr>
          <w:rFonts w:ascii="Times New Roman" w:hAnsi="Times New Roman"/>
          <w:b/>
          <w:bCs/>
          <w:lang w:val="en-US"/>
        </w:rPr>
        <w:t xml:space="preserve">the energy consumption </w:t>
      </w:r>
      <w:bookmarkEnd w:id="36"/>
      <w:r>
        <w:rPr>
          <w:rFonts w:ascii="Times New Roman" w:hAnsi="Times New Roman"/>
          <w:b/>
          <w:bCs/>
          <w:lang w:val="en-US"/>
        </w:rPr>
        <w:t xml:space="preserve">due to periodic/continuous reception/monitoring activities via prolonged periodicities, lower-power radio based </w:t>
      </w:r>
      <w:bookmarkStart w:id="37" w:name="OLE_LINK297"/>
      <w:r w:rsidR="00B03968">
        <w:rPr>
          <w:rFonts w:ascii="Times New Roman" w:hAnsi="Times New Roman"/>
          <w:b/>
          <w:bCs/>
          <w:lang w:val="en-US"/>
        </w:rPr>
        <w:t>reception/monitoring</w:t>
      </w:r>
      <w:bookmarkEnd w:id="37"/>
      <w:r>
        <w:rPr>
          <w:rFonts w:ascii="Times New Roman" w:hAnsi="Times New Roman"/>
          <w:b/>
          <w:bCs/>
          <w:lang w:val="en-US"/>
        </w:rPr>
        <w:t xml:space="preserve">, </w:t>
      </w:r>
      <w:r w:rsidR="00B03968" w:rsidRPr="00B03968">
        <w:rPr>
          <w:rFonts w:ascii="Times New Roman" w:hAnsi="Times New Roman"/>
          <w:b/>
          <w:bCs/>
          <w:lang w:val="en-US"/>
        </w:rPr>
        <w:t xml:space="preserve">sequence/preamble </w:t>
      </w:r>
      <w:r w:rsidR="00B03968">
        <w:rPr>
          <w:rFonts w:ascii="Times New Roman" w:hAnsi="Times New Roman"/>
          <w:b/>
          <w:bCs/>
          <w:lang w:val="en-US"/>
        </w:rPr>
        <w:t>detection based reception/monitoring,</w:t>
      </w:r>
      <w:r>
        <w:rPr>
          <w:rFonts w:ascii="Times New Roman" w:hAnsi="Times New Roman"/>
          <w:b/>
          <w:bCs/>
          <w:lang w:val="en-US"/>
        </w:rPr>
        <w:t xml:space="preserve"> etc.</w:t>
      </w:r>
    </w:p>
    <w:p w14:paraId="5DFD5887" w14:textId="1C51BED1" w:rsidR="00B03968" w:rsidRDefault="00E55012" w:rsidP="003756C0">
      <w:pPr>
        <w:pStyle w:val="ListParagraph"/>
        <w:numPr>
          <w:ilvl w:val="1"/>
          <w:numId w:val="14"/>
        </w:numPr>
        <w:rPr>
          <w:rFonts w:ascii="Times New Roman" w:hAnsi="Times New Roman"/>
          <w:b/>
          <w:bCs/>
          <w:lang w:val="en-US"/>
        </w:rPr>
      </w:pPr>
      <w:r w:rsidRPr="009A165A">
        <w:rPr>
          <w:rFonts w:ascii="Times New Roman" w:hAnsi="Times New Roman"/>
          <w:b/>
          <w:bCs/>
          <w:lang w:val="en-US"/>
        </w:rPr>
        <w:t xml:space="preserve">Reduce/minimize </w:t>
      </w:r>
      <w:r>
        <w:rPr>
          <w:rFonts w:ascii="Times New Roman" w:hAnsi="Times New Roman"/>
          <w:b/>
          <w:bCs/>
          <w:lang w:val="en-US"/>
        </w:rPr>
        <w:t>the energy consumption on a carrier by reducing/minimizing always-on and cell-level transmissions and cell-level/UE-level configurations.</w:t>
      </w:r>
    </w:p>
    <w:p w14:paraId="6D60C470" w14:textId="77777777" w:rsidR="0050101D" w:rsidRDefault="0050101D" w:rsidP="0050101D">
      <w:pPr>
        <w:pStyle w:val="ListParagraph"/>
        <w:numPr>
          <w:ilvl w:val="0"/>
          <w:numId w:val="14"/>
        </w:numPr>
        <w:rPr>
          <w:rFonts w:ascii="Times New Roman" w:hAnsi="Times New Roman"/>
          <w:b/>
          <w:bCs/>
          <w:lang w:val="en-US"/>
        </w:rPr>
      </w:pPr>
      <w:r>
        <w:rPr>
          <w:rFonts w:ascii="Times New Roman" w:hAnsi="Times New Roman"/>
          <w:b/>
          <w:bCs/>
          <w:lang w:val="en-US"/>
        </w:rPr>
        <w:t>Carrier design based solutions</w:t>
      </w:r>
    </w:p>
    <w:p w14:paraId="7EFCFB50" w14:textId="3400FEDC" w:rsidR="00E7282E" w:rsidRPr="009B3AFC" w:rsidRDefault="00E7282E" w:rsidP="0051333F">
      <w:pPr>
        <w:pStyle w:val="ListParagraph"/>
        <w:numPr>
          <w:ilvl w:val="1"/>
          <w:numId w:val="14"/>
        </w:numPr>
        <w:rPr>
          <w:rFonts w:ascii="Times New Roman" w:hAnsi="Times New Roman"/>
          <w:b/>
          <w:bCs/>
          <w:lang w:val="en-US"/>
        </w:rPr>
      </w:pPr>
      <w:bookmarkStart w:id="38" w:name="OLE_LINK28"/>
      <w:r>
        <w:rPr>
          <w:rFonts w:ascii="Times New Roman" w:hAnsi="Times New Roman"/>
          <w:b/>
          <w:bCs/>
          <w:lang w:val="en-US"/>
        </w:rPr>
        <w:t xml:space="preserve">Reduce carrier-level energy consumption and overhead via, e.g., removing </w:t>
      </w:r>
      <w:proofErr w:type="spellStart"/>
      <w:r>
        <w:rPr>
          <w:rFonts w:ascii="Times New Roman" w:hAnsi="Times New Roman"/>
          <w:b/>
          <w:bCs/>
          <w:lang w:val="en-US"/>
        </w:rPr>
        <w:t>SCell</w:t>
      </w:r>
      <w:proofErr w:type="spellEnd"/>
      <w:r>
        <w:rPr>
          <w:rFonts w:ascii="Times New Roman" w:hAnsi="Times New Roman"/>
          <w:b/>
          <w:bCs/>
          <w:lang w:val="en-US"/>
        </w:rPr>
        <w:t xml:space="preserve"> configurations on a secondary component carrier, </w:t>
      </w:r>
      <w:r w:rsidR="00E74BAB">
        <w:rPr>
          <w:rFonts w:ascii="Times New Roman" w:hAnsi="Times New Roman"/>
          <w:b/>
          <w:bCs/>
          <w:lang w:val="en-US"/>
        </w:rPr>
        <w:t>on-demand bandwidth adaptation within a carrier.</w:t>
      </w:r>
    </w:p>
    <w:bookmarkEnd w:id="38"/>
    <w:p w14:paraId="7505990A" w14:textId="14550CF4" w:rsidR="00FD35B6" w:rsidRDefault="00C827FD" w:rsidP="00DC59DD">
      <w:pPr>
        <w:pStyle w:val="ListParagraph"/>
        <w:numPr>
          <w:ilvl w:val="0"/>
          <w:numId w:val="14"/>
        </w:numPr>
        <w:rPr>
          <w:rFonts w:ascii="Times New Roman" w:hAnsi="Times New Roman"/>
          <w:b/>
          <w:bCs/>
          <w:lang w:val="en-US"/>
        </w:rPr>
      </w:pPr>
      <w:r>
        <w:rPr>
          <w:rFonts w:ascii="Times New Roman" w:hAnsi="Times New Roman"/>
          <w:b/>
          <w:bCs/>
          <w:lang w:val="en-US"/>
        </w:rPr>
        <w:lastRenderedPageBreak/>
        <w:t>A</w:t>
      </w:r>
      <w:r w:rsidR="00FD35B6">
        <w:rPr>
          <w:rFonts w:ascii="Times New Roman" w:hAnsi="Times New Roman"/>
          <w:b/>
          <w:bCs/>
          <w:lang w:val="en-US"/>
        </w:rPr>
        <w:t xml:space="preserve">ntennas </w:t>
      </w:r>
      <w:proofErr w:type="gramStart"/>
      <w:r w:rsidR="00FD35B6">
        <w:rPr>
          <w:rFonts w:ascii="Times New Roman" w:hAnsi="Times New Roman"/>
          <w:b/>
          <w:bCs/>
          <w:lang w:val="en-US"/>
        </w:rPr>
        <w:t>architectures</w:t>
      </w:r>
      <w:proofErr w:type="gramEnd"/>
      <w:r w:rsidR="00FD35B6">
        <w:rPr>
          <w:rFonts w:ascii="Times New Roman" w:hAnsi="Times New Roman"/>
          <w:b/>
          <w:bCs/>
          <w:lang w:val="en-US"/>
        </w:rPr>
        <w:t xml:space="preserve"> </w:t>
      </w:r>
    </w:p>
    <w:p w14:paraId="6A6AEA73" w14:textId="61C619FC" w:rsidR="00CC618B" w:rsidRPr="009B3AFC" w:rsidRDefault="00CC618B" w:rsidP="00627BA4">
      <w:pPr>
        <w:pStyle w:val="ListParagraph"/>
        <w:numPr>
          <w:ilvl w:val="1"/>
          <w:numId w:val="14"/>
        </w:numPr>
        <w:rPr>
          <w:rFonts w:ascii="Times New Roman" w:hAnsi="Times New Roman"/>
          <w:b/>
          <w:bCs/>
          <w:lang w:val="en-US"/>
        </w:rPr>
      </w:pPr>
      <w:r>
        <w:rPr>
          <w:rFonts w:ascii="Times New Roman" w:hAnsi="Times New Roman"/>
          <w:b/>
          <w:bCs/>
          <w:lang w:val="en-US"/>
        </w:rPr>
        <w:t xml:space="preserve">Energy efficient </w:t>
      </w:r>
      <w:bookmarkStart w:id="39" w:name="OLE_LINK29"/>
      <w:r w:rsidR="00AA52D1">
        <w:rPr>
          <w:rFonts w:ascii="Times New Roman" w:hAnsi="Times New Roman"/>
          <w:b/>
          <w:bCs/>
          <w:lang w:val="en-US"/>
        </w:rPr>
        <w:t xml:space="preserve">Extreme </w:t>
      </w:r>
      <w:bookmarkEnd w:id="39"/>
      <w:r>
        <w:rPr>
          <w:rFonts w:ascii="Times New Roman" w:hAnsi="Times New Roman"/>
          <w:b/>
          <w:bCs/>
          <w:lang w:val="en-US"/>
        </w:rPr>
        <w:t>MIMO</w:t>
      </w:r>
      <w:r w:rsidR="00C827FD">
        <w:rPr>
          <w:rFonts w:ascii="Times New Roman" w:hAnsi="Times New Roman"/>
          <w:b/>
          <w:bCs/>
          <w:lang w:val="en-US"/>
        </w:rPr>
        <w:t xml:space="preserve"> based on subarray adaptation</w:t>
      </w:r>
    </w:p>
    <w:p w14:paraId="712D841A" w14:textId="07DFC68C" w:rsidR="00340549" w:rsidRDefault="00340549" w:rsidP="00340549">
      <w:pPr>
        <w:pStyle w:val="ListParagraph"/>
        <w:numPr>
          <w:ilvl w:val="1"/>
          <w:numId w:val="14"/>
        </w:numPr>
        <w:rPr>
          <w:rFonts w:ascii="Times New Roman" w:hAnsi="Times New Roman"/>
          <w:b/>
          <w:bCs/>
          <w:lang w:val="en-US"/>
        </w:rPr>
      </w:pPr>
      <w:r>
        <w:rPr>
          <w:rFonts w:ascii="Times New Roman" w:hAnsi="Times New Roman"/>
          <w:b/>
          <w:bCs/>
          <w:lang w:val="en-US"/>
        </w:rPr>
        <w:t xml:space="preserve">Hybrid antennas for </w:t>
      </w:r>
      <w:bookmarkStart w:id="40" w:name="OLE_LINK30"/>
      <w:r w:rsidR="00AA52D1">
        <w:rPr>
          <w:rFonts w:ascii="Times New Roman" w:hAnsi="Times New Roman"/>
          <w:b/>
          <w:bCs/>
          <w:lang w:val="en-US"/>
        </w:rPr>
        <w:t>upper midband</w:t>
      </w:r>
      <w:bookmarkEnd w:id="40"/>
    </w:p>
    <w:bookmarkEnd w:id="33"/>
    <w:p w14:paraId="2E4D41F3" w14:textId="5D49BA02" w:rsidR="00ED4FC8" w:rsidRPr="00801631" w:rsidRDefault="00ED4FC8" w:rsidP="00801631"/>
    <w:p w14:paraId="37C3B530" w14:textId="76395079" w:rsidR="00A713F2" w:rsidRDefault="00BA046E" w:rsidP="00A713F2">
      <w:pPr>
        <w:pStyle w:val="Heading1"/>
      </w:pPr>
      <w:r>
        <w:t xml:space="preserve">Baseline </w:t>
      </w:r>
      <w:r w:rsidR="00A713F2" w:rsidRPr="000876B2">
        <w:t>UE Energy Saving Solutions</w:t>
      </w:r>
    </w:p>
    <w:p w14:paraId="10803CB3" w14:textId="05BA12E8" w:rsidR="008535DF" w:rsidRDefault="002A5D47" w:rsidP="002A5D47">
      <w:r w:rsidRPr="004D4FBB">
        <w:t>Duty-cycled operations in the form of Discontinuous Reception (DRX) and extended Discontinuous Reception (</w:t>
      </w:r>
      <w:proofErr w:type="spellStart"/>
      <w:r w:rsidRPr="004D4FBB">
        <w:t>eDRX</w:t>
      </w:r>
      <w:proofErr w:type="spellEnd"/>
      <w:r w:rsidRPr="004D4FBB">
        <w:t>) are</w:t>
      </w:r>
      <w:r>
        <w:t xml:space="preserve"> crucial time domain techniques that </w:t>
      </w:r>
      <w:r w:rsidR="009E32DB">
        <w:t>ha</w:t>
      </w:r>
      <w:r w:rsidR="00D12486">
        <w:t>ve</w:t>
      </w:r>
      <w:r w:rsidR="009E32DB">
        <w:t xml:space="preserve"> always been</w:t>
      </w:r>
      <w:r>
        <w:t xml:space="preserve"> </w:t>
      </w:r>
      <w:r w:rsidR="006B5B50">
        <w:t>considered</w:t>
      </w:r>
      <w:r w:rsidRPr="004D4FBB">
        <w:t xml:space="preserve"> for power consumption reduction in RRC_IDLE and RRC_INACTIVE states through the reduction of the number of Paging Occasions (POs) monitored by the UE. Further power consumption reduction </w:t>
      </w:r>
      <w:r w:rsidR="000F3AA1">
        <w:t>was</w:t>
      </w:r>
      <w:r w:rsidRPr="004D4FBB">
        <w:t xml:space="preserve"> achieved through Paging Early Indication (PEI) in </w:t>
      </w:r>
      <w:r w:rsidR="00B6146B">
        <w:t xml:space="preserve">Rel-17 </w:t>
      </w:r>
      <w:r w:rsidRPr="00F3593F">
        <w:t>NR</w:t>
      </w:r>
      <w:r w:rsidRPr="004D4FBB">
        <w:t xml:space="preserve"> RRC_IDLE and RRC_INACTIVE states, which </w:t>
      </w:r>
      <w:r w:rsidR="000F3AA1">
        <w:t>was</w:t>
      </w:r>
      <w:r w:rsidRPr="004D4FBB">
        <w:t xml:space="preserve"> still subject to the duty-cycled operations. Similar power saving techniques </w:t>
      </w:r>
      <w:r w:rsidR="00DC5B4C">
        <w:t>were</w:t>
      </w:r>
      <w:r w:rsidRPr="004D4FBB">
        <w:t xml:space="preserve"> </w:t>
      </w:r>
      <w:r w:rsidR="00912017">
        <w:t xml:space="preserve">also </w:t>
      </w:r>
      <w:r w:rsidR="00DC5B4C">
        <w:t>considered</w:t>
      </w:r>
      <w:r w:rsidRPr="004D4FBB">
        <w:t xml:space="preserve"> for RRC_CONNECTED state in the form of connected mode DRX (C-DRX) and </w:t>
      </w:r>
      <w:bookmarkStart w:id="41" w:name="OLE_LINK58"/>
      <w:r w:rsidR="00142D6C">
        <w:t xml:space="preserve">Rel-16 </w:t>
      </w:r>
      <w:r w:rsidRPr="004D4FBB">
        <w:t>Wake-Up Signal</w:t>
      </w:r>
      <w:r w:rsidR="00FB75BB">
        <w:t>/</w:t>
      </w:r>
      <w:r w:rsidR="00FB75BB" w:rsidRPr="00CE3B75">
        <w:t>DCI with CRC scrambled by PS-RNTI</w:t>
      </w:r>
      <w:r w:rsidRPr="004D4FBB">
        <w:t xml:space="preserve"> (</w:t>
      </w:r>
      <w:r w:rsidR="007F0ADE">
        <w:t>DCP</w:t>
      </w:r>
      <w:r w:rsidRPr="004D4FBB">
        <w:t>).</w:t>
      </w:r>
      <w:r w:rsidR="008535DF">
        <w:t xml:space="preserve"> In this case</w:t>
      </w:r>
      <w:r w:rsidR="008535DF" w:rsidRPr="008535DF">
        <w:rPr>
          <w:color w:val="000000"/>
          <w:sz w:val="20"/>
          <w:szCs w:val="20"/>
        </w:rPr>
        <w:t xml:space="preserve"> </w:t>
      </w:r>
      <w:r w:rsidR="008535DF">
        <w:t>w</w:t>
      </w:r>
      <w:r w:rsidR="008535DF" w:rsidRPr="008535DF">
        <w:t>hen DRX is configured, the UE does not have to continuously monitor PDCCH</w:t>
      </w:r>
      <w:r w:rsidR="008535DF">
        <w:t xml:space="preserve">. </w:t>
      </w:r>
      <w:r w:rsidR="008535DF" w:rsidRPr="008535DF">
        <w:t>the UE may be indicated, when configured accordingly, whether it is required to monitor or not the PDCCH during the next occurrence of the on-duration by a DCP monitored on the active BWP</w:t>
      </w:r>
      <w:r w:rsidR="008535DF">
        <w:t xml:space="preserve"> (TS 38.300, Clause 11.1).</w:t>
      </w:r>
    </w:p>
    <w:p w14:paraId="11680051" w14:textId="4E73F518" w:rsidR="002A5D47" w:rsidRPr="004D4FBB" w:rsidRDefault="002A5D47" w:rsidP="002A5D47">
      <w:r w:rsidRPr="004D4FBB">
        <w:t xml:space="preserve">Both </w:t>
      </w:r>
      <w:r w:rsidR="001916B8">
        <w:t xml:space="preserve">Rel-17 </w:t>
      </w:r>
      <w:r w:rsidRPr="004D4FBB">
        <w:t xml:space="preserve">PEI and </w:t>
      </w:r>
      <w:r w:rsidR="001916B8">
        <w:t>Rel-16 DCP</w:t>
      </w:r>
      <w:r w:rsidRPr="004D4FBB">
        <w:t xml:space="preserve"> </w:t>
      </w:r>
      <w:r w:rsidR="00DC5B4C">
        <w:t>were</w:t>
      </w:r>
      <w:r w:rsidRPr="004D4FBB">
        <w:t xml:space="preserve"> received by UEs as DCIs </w:t>
      </w:r>
      <w:r w:rsidR="00827471">
        <w:t>in</w:t>
      </w:r>
      <w:r w:rsidRPr="004D4FBB">
        <w:t xml:space="preserve"> the PDCCH. </w:t>
      </w:r>
    </w:p>
    <w:bookmarkEnd w:id="41"/>
    <w:p w14:paraId="0C7E1924" w14:textId="7A35255E" w:rsidR="00B451C3" w:rsidRDefault="002A5D47" w:rsidP="002A5D47">
      <w:r w:rsidRPr="004D4FBB">
        <w:t xml:space="preserve">The DRX, </w:t>
      </w:r>
      <w:proofErr w:type="spellStart"/>
      <w:r w:rsidRPr="004D4FBB">
        <w:t>eDRX</w:t>
      </w:r>
      <w:proofErr w:type="spellEnd"/>
      <w:r w:rsidRPr="004D4FBB">
        <w:t xml:space="preserve">, and C-DRX </w:t>
      </w:r>
      <w:r w:rsidR="00B451C3">
        <w:t>could</w:t>
      </w:r>
      <w:r w:rsidRPr="004D4FBB">
        <w:t xml:space="preserve"> provide higher power saving gain by increasing the duty cycle duration at the expense of higher latency to be expected by the UE. </w:t>
      </w:r>
      <w:r w:rsidR="000E6A97">
        <w:t>On top of DRX</w:t>
      </w:r>
      <w:r w:rsidR="00E25BDF">
        <w:t>/</w:t>
      </w:r>
      <w:proofErr w:type="spellStart"/>
      <w:r w:rsidR="000E6A97">
        <w:t>eDRX</w:t>
      </w:r>
      <w:proofErr w:type="spellEnd"/>
      <w:r w:rsidR="00E25BDF">
        <w:t xml:space="preserve"> or</w:t>
      </w:r>
      <w:r w:rsidR="000E6A97">
        <w:t xml:space="preserve"> C-DRX</w:t>
      </w:r>
      <w:r w:rsidR="00E25BDF">
        <w:t xml:space="preserve">, </w:t>
      </w:r>
      <w:r w:rsidR="00732BB6">
        <w:t xml:space="preserve">Rel-17 </w:t>
      </w:r>
      <w:r w:rsidRPr="004D4FBB">
        <w:t xml:space="preserve">PEI and </w:t>
      </w:r>
      <w:r w:rsidR="00732BB6">
        <w:t>Rel-16 DCP</w:t>
      </w:r>
      <w:r w:rsidRPr="004D4FBB">
        <w:t xml:space="preserve"> </w:t>
      </w:r>
      <w:r w:rsidR="00B451C3">
        <w:t>could</w:t>
      </w:r>
      <w:r w:rsidRPr="004D4FBB">
        <w:t xml:space="preserve"> provide more power saving gain without an impact on latency, but the gain </w:t>
      </w:r>
      <w:r w:rsidR="00B451C3">
        <w:t>was</w:t>
      </w:r>
      <w:r w:rsidRPr="004D4FBB">
        <w:t xml:space="preserve"> limited by the power consumption required to decode a DCI </w:t>
      </w:r>
      <w:r w:rsidR="00B451C3">
        <w:t>in the</w:t>
      </w:r>
      <w:r w:rsidRPr="004D4FBB">
        <w:t xml:space="preserve"> PDCCH. </w:t>
      </w:r>
    </w:p>
    <w:p w14:paraId="6BDBF238" w14:textId="2F9EB9C2" w:rsidR="003B7812" w:rsidRDefault="006B242F" w:rsidP="00BE68AB">
      <w:r>
        <w:t xml:space="preserve">In Rel-19, </w:t>
      </w:r>
      <w:r w:rsidR="00396402">
        <w:t>a</w:t>
      </w:r>
      <w:r w:rsidR="002A5D47" w:rsidRPr="004D4FBB">
        <w:t xml:space="preserve"> </w:t>
      </w:r>
      <w:r w:rsidR="00396402">
        <w:t>Low Power Wake-Up Signal (LP-WUS)</w:t>
      </w:r>
      <w:r w:rsidR="002A5D47" w:rsidRPr="004D4FBB">
        <w:t xml:space="preserve"> </w:t>
      </w:r>
      <w:r w:rsidR="00396402">
        <w:t>was introduced</w:t>
      </w:r>
      <w:r w:rsidR="00404B17">
        <w:t>,</w:t>
      </w:r>
      <w:r w:rsidR="00396402">
        <w:t xml:space="preserve"> </w:t>
      </w:r>
      <w:r w:rsidR="00404B17">
        <w:t>which</w:t>
      </w:r>
      <w:r w:rsidR="002A5D47" w:rsidRPr="004D4FBB">
        <w:t xml:space="preserve"> can be received </w:t>
      </w:r>
      <w:r w:rsidR="0023202E">
        <w:t>by a Low Power Wake-Up Radio</w:t>
      </w:r>
      <w:r w:rsidR="006B15C1">
        <w:t>/Receiver</w:t>
      </w:r>
      <w:r w:rsidR="0023202E">
        <w:t xml:space="preserve"> (LP-WUR) at</w:t>
      </w:r>
      <w:r w:rsidR="002A5D47" w:rsidRPr="004D4FBB">
        <w:t xml:space="preserve"> </w:t>
      </w:r>
      <w:r w:rsidR="0023202E">
        <w:t>considerably</w:t>
      </w:r>
      <w:r w:rsidR="002A5D47" w:rsidRPr="004D4FBB">
        <w:t xml:space="preserve"> lower power consumption than existing </w:t>
      </w:r>
      <w:r w:rsidR="00E3277C">
        <w:t xml:space="preserve">Rel-17 </w:t>
      </w:r>
      <w:r w:rsidR="002A5D47" w:rsidRPr="004D4FBB">
        <w:t>PEI</w:t>
      </w:r>
      <w:r w:rsidR="005E529F">
        <w:t xml:space="preserve"> and </w:t>
      </w:r>
      <w:r w:rsidR="00E3277C">
        <w:t>Rel-16 DCP</w:t>
      </w:r>
      <w:r w:rsidR="002A5D47" w:rsidRPr="004D4FBB">
        <w:t xml:space="preserve"> designs</w:t>
      </w:r>
      <w:r w:rsidR="0023202E">
        <w:t>.</w:t>
      </w:r>
      <w:r w:rsidR="002A5D47" w:rsidRPr="004D4FBB">
        <w:t xml:space="preserve"> </w:t>
      </w:r>
      <w:r w:rsidR="00E77E08">
        <w:t>The evaluations of LP-WUS in its Rel-18 study showed that a significant power saving gain was achievable</w:t>
      </w:r>
      <w:r w:rsidR="00ED5254">
        <w:t xml:space="preserve">. </w:t>
      </w:r>
      <w:r w:rsidR="00DB2F91">
        <w:t>The Rel-19 LP-WUS could</w:t>
      </w:r>
      <w:r w:rsidR="002A5D47" w:rsidRPr="004D4FBB">
        <w:t xml:space="preserve"> </w:t>
      </w:r>
      <w:r w:rsidR="00ED5254">
        <w:t xml:space="preserve">therefore </w:t>
      </w:r>
      <w:r w:rsidR="002A5D47" w:rsidRPr="004D4FBB">
        <w:t xml:space="preserve">enable new trade-off regions of </w:t>
      </w:r>
      <w:r w:rsidR="00E3277C">
        <w:t>l</w:t>
      </w:r>
      <w:r w:rsidR="002A5D47" w:rsidRPr="004D4FBB">
        <w:t xml:space="preserve">atency versus </w:t>
      </w:r>
      <w:r w:rsidR="00E3277C">
        <w:t>p</w:t>
      </w:r>
      <w:r w:rsidR="002A5D47" w:rsidRPr="004D4FBB">
        <w:t xml:space="preserve">ower </w:t>
      </w:r>
      <w:r w:rsidR="00DB2F91">
        <w:t>using</w:t>
      </w:r>
      <w:r w:rsidR="002A5D47" w:rsidRPr="004D4FBB">
        <w:t xml:space="preserve"> dedicated LP-WUR</w:t>
      </w:r>
      <w:r w:rsidR="008262B0">
        <w:t>s</w:t>
      </w:r>
      <w:r w:rsidR="002A5D47" w:rsidRPr="004D4FBB">
        <w:t xml:space="preserve"> with simple architecture</w:t>
      </w:r>
      <w:r w:rsidR="008262B0">
        <w:t>s</w:t>
      </w:r>
      <w:r w:rsidR="002A5D47" w:rsidRPr="004D4FBB">
        <w:t>.</w:t>
      </w:r>
      <w:r w:rsidR="0017179D">
        <w:t xml:space="preserve"> </w:t>
      </w:r>
      <w:r w:rsidR="00375D82">
        <w:t>The Rel-19 LP-WUS design addresse</w:t>
      </w:r>
      <w:r w:rsidR="00587F5D">
        <w:t>d</w:t>
      </w:r>
      <w:r w:rsidR="00375D82">
        <w:t xml:space="preserve"> two </w:t>
      </w:r>
      <w:r w:rsidR="00587F5D">
        <w:t>classes</w:t>
      </w:r>
      <w:r w:rsidR="00375D82">
        <w:t xml:space="preserve"> of LP-WUR architectures: (</w:t>
      </w:r>
      <w:proofErr w:type="spellStart"/>
      <w:r w:rsidR="00375D82">
        <w:t>i</w:t>
      </w:r>
      <w:proofErr w:type="spellEnd"/>
      <w:r w:rsidR="00375D82">
        <w:t xml:space="preserve">) an envelope detection (ED)-based LP-WUR employing an On-Off Keying (OOK) waveform, and (ii) an OFDM-based LP-WUR utilizing OFDM sequences </w:t>
      </w:r>
      <w:r w:rsidR="00EC798A">
        <w:t>overlaid</w:t>
      </w:r>
      <w:r w:rsidR="00375D82">
        <w:t xml:space="preserve"> on the OOK waveform.</w:t>
      </w:r>
    </w:p>
    <w:p w14:paraId="797A79CE" w14:textId="2C02F312" w:rsidR="003B7812" w:rsidRDefault="003B7812" w:rsidP="00BE68AB">
      <w:r w:rsidRPr="00ED7292">
        <w:t>Considering the simplicity of duty-cycled operation</w:t>
      </w:r>
      <w:r w:rsidR="0017179D" w:rsidRPr="00ED7292">
        <w:t>s</w:t>
      </w:r>
      <w:r w:rsidRPr="00ED7292">
        <w:t xml:space="preserve"> and the </w:t>
      </w:r>
      <w:r w:rsidR="0090739E" w:rsidRPr="00ED7292">
        <w:t>significant</w:t>
      </w:r>
      <w:r w:rsidRPr="00ED7292">
        <w:t xml:space="preserve"> power-saving benefits of LP-WUS, </w:t>
      </w:r>
      <w:r w:rsidR="00D56DCF" w:rsidRPr="00ED7292">
        <w:t xml:space="preserve">existing </w:t>
      </w:r>
      <w:r w:rsidRPr="00ED7292">
        <w:t>DRX/</w:t>
      </w:r>
      <w:proofErr w:type="spellStart"/>
      <w:r w:rsidRPr="00ED7292">
        <w:t>eDRX</w:t>
      </w:r>
      <w:proofErr w:type="spellEnd"/>
      <w:r w:rsidRPr="00ED7292">
        <w:t xml:space="preserve">, C-DRX, and LP-WUS </w:t>
      </w:r>
      <w:r w:rsidR="00D56DCF" w:rsidRPr="00ED7292">
        <w:t xml:space="preserve">techniques </w:t>
      </w:r>
      <w:r w:rsidR="0069696B" w:rsidRPr="00ED7292">
        <w:t>can</w:t>
      </w:r>
      <w:r w:rsidRPr="00ED7292">
        <w:t xml:space="preserve"> be adopted as baseline mechanisms for 6G.</w:t>
      </w:r>
      <w:r w:rsidR="00BA1FA1">
        <w:t xml:space="preserve"> It is noted that LP-WUS may</w:t>
      </w:r>
      <w:r w:rsidR="003E0E8B">
        <w:t xml:space="preserve"> lower the latency imposed by duty-cycled operation</w:t>
      </w:r>
      <w:r w:rsidR="00BE3E28">
        <w:t xml:space="preserve"> by considering the configuration of dynamic PO</w:t>
      </w:r>
      <w:r w:rsidR="00B5409E">
        <w:t>s</w:t>
      </w:r>
      <w:r w:rsidR="00B50A0F">
        <w:t xml:space="preserve"> </w:t>
      </w:r>
      <w:r w:rsidR="00B50A0F">
        <w:fldChar w:fldCharType="begin"/>
      </w:r>
      <w:r w:rsidR="00B50A0F">
        <w:instrText xml:space="preserve"> REF _Ref205795447 \n \h </w:instrText>
      </w:r>
      <w:r w:rsidR="00B50A0F">
        <w:fldChar w:fldCharType="separate"/>
      </w:r>
      <w:r w:rsidR="00B50A0F">
        <w:t>[6]</w:t>
      </w:r>
      <w:r w:rsidR="00B50A0F">
        <w:fldChar w:fldCharType="end"/>
      </w:r>
      <w:r w:rsidR="00B5409E">
        <w:t>.</w:t>
      </w:r>
      <w:r w:rsidRPr="00ED7292">
        <w:t xml:space="preserve"> </w:t>
      </w:r>
      <w:r w:rsidR="0018466E" w:rsidRPr="00ED7292">
        <w:t>Further</w:t>
      </w:r>
      <w:r w:rsidR="0069696B" w:rsidRPr="00ED7292">
        <w:t>more</w:t>
      </w:r>
      <w:r w:rsidR="0018466E" w:rsidRPr="00ED7292">
        <w:t>, d</w:t>
      </w:r>
      <w:r w:rsidRPr="00ED7292">
        <w:t xml:space="preserve">ue to functional overlap with </w:t>
      </w:r>
      <w:r w:rsidR="00AE1437" w:rsidRPr="00ED7292">
        <w:t xml:space="preserve">Rel-17 </w:t>
      </w:r>
      <w:r w:rsidRPr="00ED7292">
        <w:t>PEI</w:t>
      </w:r>
      <w:r w:rsidR="00325E1F" w:rsidRPr="00ED7292">
        <w:t xml:space="preserve"> and </w:t>
      </w:r>
      <w:r w:rsidR="00AE1437" w:rsidRPr="00ED7292">
        <w:t xml:space="preserve">Rel-16 </w:t>
      </w:r>
      <w:r w:rsidRPr="00ED7292">
        <w:t xml:space="preserve">DCP, </w:t>
      </w:r>
      <w:r w:rsidR="00AE1437" w:rsidRPr="00ED7292">
        <w:t xml:space="preserve">an </w:t>
      </w:r>
      <w:r w:rsidR="00CC4CF2" w:rsidRPr="00ED7292">
        <w:t>enhanced</w:t>
      </w:r>
      <w:r w:rsidR="00AE1437" w:rsidRPr="00ED7292">
        <w:t xml:space="preserve"> </w:t>
      </w:r>
      <w:r w:rsidRPr="00ED7292">
        <w:t>LP-WUS</w:t>
      </w:r>
      <w:r w:rsidR="00490513" w:rsidRPr="00ED7292">
        <w:t xml:space="preserve"> </w:t>
      </w:r>
      <w:r w:rsidR="00CC4CF2" w:rsidRPr="00ED7292">
        <w:t>mechanism could</w:t>
      </w:r>
      <w:r w:rsidRPr="00ED7292">
        <w:t xml:space="preserve"> serve as a unified solution, </w:t>
      </w:r>
      <w:r w:rsidR="00644D0A" w:rsidRPr="00ED7292">
        <w:t>replacing</w:t>
      </w:r>
      <w:r w:rsidR="007165E4" w:rsidRPr="00ED7292">
        <w:t xml:space="preserve"> the Rel-17</w:t>
      </w:r>
      <w:r w:rsidRPr="00ED7292">
        <w:t xml:space="preserve"> PEI</w:t>
      </w:r>
      <w:r w:rsidR="007165E4" w:rsidRPr="00ED7292">
        <w:t xml:space="preserve"> and Rel-16 </w:t>
      </w:r>
      <w:r w:rsidRPr="00ED7292">
        <w:t>DCP</w:t>
      </w:r>
      <w:r w:rsidR="008B2E7D" w:rsidRPr="00ED7292">
        <w:t>. Th</w:t>
      </w:r>
      <w:r w:rsidR="00B0716E" w:rsidRPr="00ED7292">
        <w:t>is enhancement</w:t>
      </w:r>
      <w:r w:rsidR="008B2E7D" w:rsidRPr="00ED7292">
        <w:t xml:space="preserve"> may include support for standalone OFDM-based LP-WUS (i.e., </w:t>
      </w:r>
      <w:r w:rsidR="005D3D27" w:rsidRPr="00ED7292">
        <w:t>not</w:t>
      </w:r>
      <w:r w:rsidR="008B2E7D" w:rsidRPr="00ED7292">
        <w:t xml:space="preserve"> relian</w:t>
      </w:r>
      <w:r w:rsidR="005D3D27" w:rsidRPr="00ED7292">
        <w:t>t</w:t>
      </w:r>
      <w:r w:rsidR="008B2E7D" w:rsidRPr="00ED7292">
        <w:t xml:space="preserve"> on </w:t>
      </w:r>
      <w:r w:rsidR="005D3D27" w:rsidRPr="00ED7292">
        <w:t xml:space="preserve">the </w:t>
      </w:r>
      <w:r w:rsidR="008B2E7D" w:rsidRPr="00ED7292">
        <w:t>OOK waveform)</w:t>
      </w:r>
      <w:r w:rsidRPr="00ED7292">
        <w:t xml:space="preserve"> and </w:t>
      </w:r>
      <w:r w:rsidR="005D3D27" w:rsidRPr="00ED7292">
        <w:t>integration of</w:t>
      </w:r>
      <w:r w:rsidR="00AA2581" w:rsidRPr="00ED7292">
        <w:t xml:space="preserve"> </w:t>
      </w:r>
      <w:r w:rsidRPr="00ED7292">
        <w:t xml:space="preserve">dormancy indication functionality </w:t>
      </w:r>
      <w:r w:rsidR="00C20BB3" w:rsidRPr="00ED7292">
        <w:t>as defined</w:t>
      </w:r>
      <w:r w:rsidR="00AA2581" w:rsidRPr="00ED7292">
        <w:t xml:space="preserve"> in Rel-</w:t>
      </w:r>
      <w:r w:rsidR="00E16F3B" w:rsidRPr="00ED7292">
        <w:t>16</w:t>
      </w:r>
      <w:r w:rsidRPr="00ED7292">
        <w:t xml:space="preserve"> DCP.</w:t>
      </w:r>
    </w:p>
    <w:p w14:paraId="562A4E8A" w14:textId="300C9B7C" w:rsidR="007D611A" w:rsidRPr="00627BA4" w:rsidRDefault="007D611A" w:rsidP="00627BA4">
      <w:pPr>
        <w:rPr>
          <w:b/>
          <w:bCs/>
        </w:rPr>
      </w:pPr>
      <w:bookmarkStart w:id="42" w:name="OLE_LINK22"/>
      <w:r w:rsidRPr="00627BA4">
        <w:rPr>
          <w:b/>
          <w:bCs/>
        </w:rPr>
        <w:t>Observation</w:t>
      </w:r>
      <w:r w:rsidR="00235939">
        <w:rPr>
          <w:b/>
          <w:bCs/>
        </w:rPr>
        <w:t xml:space="preserve"> 1</w:t>
      </w:r>
      <w:r w:rsidRPr="00627BA4">
        <w:rPr>
          <w:b/>
          <w:bCs/>
        </w:rPr>
        <w:t xml:space="preserve">: </w:t>
      </w:r>
      <w:r w:rsidR="00E9622F" w:rsidRPr="00627BA4">
        <w:rPr>
          <w:b/>
          <w:bCs/>
        </w:rPr>
        <w:t xml:space="preserve">Duty-cycled operations </w:t>
      </w:r>
      <w:r w:rsidR="00462547" w:rsidRPr="00627BA4">
        <w:rPr>
          <w:b/>
          <w:bCs/>
        </w:rPr>
        <w:t xml:space="preserve">can </w:t>
      </w:r>
      <w:r w:rsidR="00E9622F" w:rsidRPr="00627BA4">
        <w:rPr>
          <w:b/>
          <w:bCs/>
        </w:rPr>
        <w:t xml:space="preserve">continue to offer simple </w:t>
      </w:r>
      <w:r w:rsidR="00F63159" w:rsidRPr="00627BA4">
        <w:rPr>
          <w:b/>
          <w:bCs/>
        </w:rPr>
        <w:t xml:space="preserve">and reliable </w:t>
      </w:r>
      <w:r w:rsidR="00755BD0" w:rsidRPr="00627BA4">
        <w:rPr>
          <w:b/>
          <w:bCs/>
        </w:rPr>
        <w:t>solutions</w:t>
      </w:r>
      <w:r w:rsidR="00F63159" w:rsidRPr="00627BA4">
        <w:rPr>
          <w:b/>
          <w:bCs/>
        </w:rPr>
        <w:t xml:space="preserve"> for UE power saving</w:t>
      </w:r>
      <w:r w:rsidR="00462547" w:rsidRPr="00627BA4">
        <w:rPr>
          <w:b/>
          <w:bCs/>
        </w:rPr>
        <w:t xml:space="preserve"> while LP-WUS can offer </w:t>
      </w:r>
      <w:r w:rsidR="00B665A4" w:rsidRPr="00627BA4">
        <w:rPr>
          <w:b/>
          <w:bCs/>
        </w:rPr>
        <w:t>significant power saving benefits</w:t>
      </w:r>
      <w:r w:rsidR="00FD0D9C">
        <w:rPr>
          <w:b/>
          <w:bCs/>
        </w:rPr>
        <w:t xml:space="preserve"> </w:t>
      </w:r>
      <w:bookmarkStart w:id="43" w:name="OLE_LINK73"/>
      <w:r w:rsidR="00FD0D9C">
        <w:rPr>
          <w:b/>
          <w:bCs/>
        </w:rPr>
        <w:t xml:space="preserve">and lower latency associated with </w:t>
      </w:r>
      <w:r w:rsidR="00E13779">
        <w:rPr>
          <w:b/>
          <w:bCs/>
        </w:rPr>
        <w:t>duty-cycled operations</w:t>
      </w:r>
      <w:r w:rsidR="00F63159" w:rsidRPr="00627BA4">
        <w:rPr>
          <w:b/>
          <w:bCs/>
        </w:rPr>
        <w:t>.</w:t>
      </w:r>
    </w:p>
    <w:bookmarkEnd w:id="43"/>
    <w:p w14:paraId="3FB7A04F" w14:textId="746DCA08" w:rsidR="009B6F04" w:rsidRPr="00627BA4" w:rsidRDefault="009B6F04" w:rsidP="00755BD0">
      <w:pPr>
        <w:rPr>
          <w:b/>
          <w:bCs/>
        </w:rPr>
      </w:pPr>
      <w:r w:rsidRPr="00627BA4">
        <w:rPr>
          <w:b/>
          <w:bCs/>
        </w:rPr>
        <w:t>Observation</w:t>
      </w:r>
      <w:r w:rsidR="00235939">
        <w:rPr>
          <w:b/>
          <w:bCs/>
        </w:rPr>
        <w:t xml:space="preserve"> 2</w:t>
      </w:r>
      <w:r w:rsidRPr="00627BA4">
        <w:rPr>
          <w:b/>
          <w:bCs/>
        </w:rPr>
        <w:t>: There is a functional overlap</w:t>
      </w:r>
      <w:r w:rsidR="00D90BDD" w:rsidRPr="00627BA4">
        <w:rPr>
          <w:b/>
          <w:bCs/>
        </w:rPr>
        <w:t xml:space="preserve"> of Rel-19 LP-WUS with Rel-17 PEI and Rel-16 DCP</w:t>
      </w:r>
      <w:r w:rsidR="00C31D27" w:rsidRPr="00627BA4">
        <w:rPr>
          <w:b/>
          <w:bCs/>
        </w:rPr>
        <w:t>.</w:t>
      </w:r>
      <w:r w:rsidR="00C043E1" w:rsidRPr="00627BA4">
        <w:rPr>
          <w:b/>
          <w:bCs/>
        </w:rPr>
        <w:t xml:space="preserve"> An enhanced LP-WUS mechanism can serve as a unified </w:t>
      </w:r>
      <w:r w:rsidR="00434864" w:rsidRPr="00627BA4">
        <w:rPr>
          <w:b/>
          <w:bCs/>
        </w:rPr>
        <w:t xml:space="preserve">energy efficiency </w:t>
      </w:r>
      <w:r w:rsidR="00C043E1" w:rsidRPr="00627BA4">
        <w:rPr>
          <w:b/>
          <w:bCs/>
        </w:rPr>
        <w:t xml:space="preserve">solution, </w:t>
      </w:r>
      <w:r w:rsidR="00C030F8" w:rsidRPr="00627BA4">
        <w:rPr>
          <w:b/>
          <w:bCs/>
        </w:rPr>
        <w:t xml:space="preserve">i.e., </w:t>
      </w:r>
      <w:r w:rsidR="00AD02CA" w:rsidRPr="00627BA4">
        <w:rPr>
          <w:b/>
          <w:bCs/>
        </w:rPr>
        <w:t>taking over</w:t>
      </w:r>
      <w:r w:rsidR="00C043E1" w:rsidRPr="00627BA4">
        <w:rPr>
          <w:b/>
          <w:bCs/>
        </w:rPr>
        <w:t xml:space="preserve"> the Rel-17 PEI and Rel-16 DCP</w:t>
      </w:r>
      <w:r w:rsidR="00C030F8" w:rsidRPr="00627BA4">
        <w:rPr>
          <w:b/>
          <w:bCs/>
        </w:rPr>
        <w:t xml:space="preserve"> functionalities</w:t>
      </w:r>
      <w:r w:rsidR="00434864" w:rsidRPr="00627BA4">
        <w:rPr>
          <w:b/>
          <w:bCs/>
        </w:rPr>
        <w:t>.</w:t>
      </w:r>
    </w:p>
    <w:bookmarkEnd w:id="42"/>
    <w:p w14:paraId="78111927" w14:textId="6B45BCAF" w:rsidR="002A5D47" w:rsidRDefault="0046052E" w:rsidP="00BE68AB">
      <w:r>
        <w:t xml:space="preserve">The Rel-19 LP-WUS </w:t>
      </w:r>
      <w:r w:rsidR="00F67044">
        <w:t xml:space="preserve">and Low Power Synchronization Signal (LP-SS) </w:t>
      </w:r>
      <w:r>
        <w:t>design</w:t>
      </w:r>
      <w:r w:rsidR="00F67044">
        <w:t>s</w:t>
      </w:r>
      <w:r>
        <w:t xml:space="preserve"> employing the OOK waveform </w:t>
      </w:r>
      <w:r w:rsidR="00F67044">
        <w:t>are</w:t>
      </w:r>
      <w:r w:rsidR="004958CB">
        <w:t xml:space="preserve"> expected to </w:t>
      </w:r>
      <w:r w:rsidR="002313DB">
        <w:t>achieve</w:t>
      </w:r>
      <w:r w:rsidR="004958CB">
        <w:t xml:space="preserve"> </w:t>
      </w:r>
      <w:r w:rsidR="002313DB">
        <w:t>greater</w:t>
      </w:r>
      <w:r w:rsidR="004958CB">
        <w:t xml:space="preserve"> power saving gain </w:t>
      </w:r>
      <w:r w:rsidR="00F9224A">
        <w:t>compared to</w:t>
      </w:r>
      <w:r w:rsidR="004958CB">
        <w:t xml:space="preserve"> the OFDM-based LP-WUS design</w:t>
      </w:r>
      <w:r w:rsidR="00CE1317">
        <w:t>,</w:t>
      </w:r>
      <w:r w:rsidR="004958CB">
        <w:t xml:space="preserve"> </w:t>
      </w:r>
      <w:r w:rsidR="00CE1317">
        <w:t>owing</w:t>
      </w:r>
      <w:r w:rsidR="004958CB">
        <w:t xml:space="preserve"> to the simpler </w:t>
      </w:r>
      <w:r w:rsidR="004269EE">
        <w:t>ED-based LP-WUR architecture</w:t>
      </w:r>
      <w:r w:rsidR="00143B88">
        <w:t>.</w:t>
      </w:r>
      <w:r w:rsidR="000D55F9">
        <w:t xml:space="preserve"> </w:t>
      </w:r>
      <w:r w:rsidR="00143B88">
        <w:t>H</w:t>
      </w:r>
      <w:r w:rsidR="000D55F9">
        <w:t xml:space="preserve">owever, the Rel-19 </w:t>
      </w:r>
      <w:r w:rsidR="00EC32FF">
        <w:t xml:space="preserve">OOK-based </w:t>
      </w:r>
      <w:r w:rsidR="00A3089B">
        <w:t xml:space="preserve">LP-WUS/LP-SS </w:t>
      </w:r>
      <w:r w:rsidR="000D55F9">
        <w:t>design</w:t>
      </w:r>
      <w:r w:rsidR="00FC23C7">
        <w:t>s</w:t>
      </w:r>
      <w:r w:rsidR="000D55F9">
        <w:t xml:space="preserve"> </w:t>
      </w:r>
      <w:r w:rsidR="000B5750" w:rsidRPr="00ED7292">
        <w:t>exhibit</w:t>
      </w:r>
      <w:r w:rsidR="00EC32FF" w:rsidRPr="00ED7292">
        <w:t xml:space="preserve"> </w:t>
      </w:r>
      <w:r w:rsidR="001E348C" w:rsidRPr="00ED7292">
        <w:t xml:space="preserve">considerably </w:t>
      </w:r>
      <w:r w:rsidR="008320A5" w:rsidRPr="00ED7292">
        <w:t>lower</w:t>
      </w:r>
      <w:r w:rsidR="001E348C" w:rsidRPr="00ED7292">
        <w:t xml:space="preserve"> </w:t>
      </w:r>
      <w:r w:rsidR="00B46F5A" w:rsidRPr="00ED7292">
        <w:t>resource utilization</w:t>
      </w:r>
      <w:r w:rsidR="008320A5" w:rsidRPr="00ED7292">
        <w:t xml:space="preserve"> efficiency.</w:t>
      </w:r>
      <w:r w:rsidR="001E348C" w:rsidRPr="00ED7292">
        <w:t xml:space="preserve"> </w:t>
      </w:r>
      <w:r w:rsidR="008320A5" w:rsidRPr="00ED7292">
        <w:t>Therefore,</w:t>
      </w:r>
      <w:r w:rsidR="00A3089B" w:rsidRPr="00ED7292">
        <w:t xml:space="preserve"> enhancements </w:t>
      </w:r>
      <w:r w:rsidR="008320A5" w:rsidRPr="00627BA4">
        <w:t>aimed at</w:t>
      </w:r>
      <w:r w:rsidR="00B46F5A" w:rsidRPr="00ED7292">
        <w:t xml:space="preserve"> improv</w:t>
      </w:r>
      <w:r w:rsidR="00B52EDE" w:rsidRPr="00627BA4">
        <w:t>ing</w:t>
      </w:r>
      <w:r w:rsidR="00B46F5A" w:rsidRPr="00ED7292">
        <w:t xml:space="preserve"> </w:t>
      </w:r>
      <w:r w:rsidR="00B46F5A" w:rsidRPr="00ED7292">
        <w:lastRenderedPageBreak/>
        <w:t xml:space="preserve">overall resource utilization, e.g., </w:t>
      </w:r>
      <w:r w:rsidR="00B00A97" w:rsidRPr="00ED7292">
        <w:t>through integration with other signals</w:t>
      </w:r>
      <w:r w:rsidR="00E21C2C" w:rsidRPr="00627BA4">
        <w:t xml:space="preserve"> or </w:t>
      </w:r>
      <w:r w:rsidR="00B00A97" w:rsidRPr="00ED7292">
        <w:t>channels</w:t>
      </w:r>
      <w:r w:rsidR="00E21C2C" w:rsidRPr="00627BA4">
        <w:t xml:space="preserve"> with efficient resource utilization</w:t>
      </w:r>
      <w:r w:rsidR="00170911" w:rsidRPr="00ED7292">
        <w:t xml:space="preserve">, may be </w:t>
      </w:r>
      <w:r w:rsidR="00E21C2C" w:rsidRPr="00627BA4">
        <w:t>necessary</w:t>
      </w:r>
      <w:r w:rsidR="00170911" w:rsidRPr="00ED7292">
        <w:t>.</w:t>
      </w:r>
      <w:r w:rsidR="000D55F9">
        <w:t xml:space="preserve"> </w:t>
      </w:r>
    </w:p>
    <w:p w14:paraId="690F74D9" w14:textId="6C06DCD2" w:rsidR="00143B88" w:rsidRPr="00627BA4" w:rsidRDefault="00A711CE" w:rsidP="00755BD0">
      <w:pPr>
        <w:rPr>
          <w:b/>
          <w:bCs/>
        </w:rPr>
      </w:pPr>
      <w:bookmarkStart w:id="44" w:name="OLE_LINK23"/>
      <w:r w:rsidRPr="00627BA4">
        <w:rPr>
          <w:b/>
          <w:bCs/>
        </w:rPr>
        <w:t>Observation</w:t>
      </w:r>
      <w:r w:rsidR="00235939">
        <w:rPr>
          <w:b/>
          <w:bCs/>
        </w:rPr>
        <w:t xml:space="preserve"> 3</w:t>
      </w:r>
      <w:r w:rsidRPr="00627BA4">
        <w:rPr>
          <w:b/>
          <w:bCs/>
        </w:rPr>
        <w:t>: Rel-19 OOK-based LP-WUS/LP-SS designs exhibit considerably low resource utilization</w:t>
      </w:r>
      <w:r w:rsidR="003A0FCF" w:rsidRPr="00627BA4">
        <w:rPr>
          <w:b/>
          <w:bCs/>
        </w:rPr>
        <w:t xml:space="preserve"> </w:t>
      </w:r>
      <w:r w:rsidRPr="00627BA4">
        <w:rPr>
          <w:b/>
          <w:bCs/>
        </w:rPr>
        <w:t xml:space="preserve">efficiency. However, enhancements aimed at improving overall resource utilization, e.g., through integration with other </w:t>
      </w:r>
      <w:r w:rsidR="00F15919" w:rsidRPr="00627BA4">
        <w:rPr>
          <w:b/>
          <w:bCs/>
        </w:rPr>
        <w:t xml:space="preserve">resource efficient </w:t>
      </w:r>
      <w:r w:rsidRPr="00627BA4">
        <w:rPr>
          <w:b/>
          <w:bCs/>
        </w:rPr>
        <w:t xml:space="preserve">signals or channels, may be </w:t>
      </w:r>
      <w:r w:rsidR="00F15919" w:rsidRPr="00627BA4">
        <w:rPr>
          <w:b/>
          <w:bCs/>
        </w:rPr>
        <w:t>considered</w:t>
      </w:r>
      <w:r w:rsidRPr="00627BA4">
        <w:rPr>
          <w:b/>
          <w:bCs/>
        </w:rPr>
        <w:t>.</w:t>
      </w:r>
    </w:p>
    <w:bookmarkEnd w:id="44"/>
    <w:p w14:paraId="47DC3A93" w14:textId="29DAE751" w:rsidR="006E3628" w:rsidRDefault="007A003B" w:rsidP="00BE68AB">
      <w:r>
        <w:t xml:space="preserve">Relaxed </w:t>
      </w:r>
      <w:r w:rsidR="007C5D33">
        <w:t xml:space="preserve">RRM </w:t>
      </w:r>
      <w:r>
        <w:t>measurements</w:t>
      </w:r>
      <w:r w:rsidR="007C5D33">
        <w:t xml:space="preserve"> for UEs based on </w:t>
      </w:r>
      <w:r w:rsidR="001B39ED">
        <w:t>low mobility and not-at-cell-edge criteria</w:t>
      </w:r>
      <w:r w:rsidR="007C5D33">
        <w:t xml:space="preserve"> were introduced </w:t>
      </w:r>
      <w:r w:rsidR="00E812A7">
        <w:t xml:space="preserve">in NR Rel-16 </w:t>
      </w:r>
      <w:r w:rsidR="00863794">
        <w:t xml:space="preserve">with considerable power saving gain shown in TR38.840 </w:t>
      </w:r>
      <w:r w:rsidR="007C5D33">
        <w:t xml:space="preserve">whereas </w:t>
      </w:r>
      <w:r w:rsidR="00E812A7">
        <w:t xml:space="preserve">relaxed </w:t>
      </w:r>
      <w:r w:rsidR="007C5D33">
        <w:t xml:space="preserve">RRM </w:t>
      </w:r>
      <w:r w:rsidR="00E812A7">
        <w:t>measurements</w:t>
      </w:r>
      <w:r w:rsidR="007C5D33">
        <w:t xml:space="preserve"> for (e)</w:t>
      </w:r>
      <w:proofErr w:type="spellStart"/>
      <w:r w:rsidR="007C5D33">
        <w:t>RedCap</w:t>
      </w:r>
      <w:proofErr w:type="spellEnd"/>
      <w:r w:rsidR="007C5D33">
        <w:t xml:space="preserve"> UEs based on </w:t>
      </w:r>
      <w:r w:rsidR="00313458">
        <w:t>stationarity and not-at-cell-edge criteria</w:t>
      </w:r>
      <w:r w:rsidR="007C5D33">
        <w:t xml:space="preserve"> were introduced in </w:t>
      </w:r>
      <w:r w:rsidR="00313458">
        <w:t xml:space="preserve">NR </w:t>
      </w:r>
      <w:r w:rsidR="007C5D33">
        <w:t>Rel-17 and Rel-18</w:t>
      </w:r>
      <w:r w:rsidR="00C84239">
        <w:t xml:space="preserve">. </w:t>
      </w:r>
      <w:r w:rsidR="00887B38">
        <w:t>Additionally</w:t>
      </w:r>
      <w:r w:rsidR="00C84239">
        <w:t xml:space="preserve">, further RRM </w:t>
      </w:r>
      <w:r w:rsidR="00887B38">
        <w:t xml:space="preserve">measurement </w:t>
      </w:r>
      <w:r w:rsidR="00C84239">
        <w:t xml:space="preserve">relaxation </w:t>
      </w:r>
      <w:r w:rsidR="00887B38">
        <w:t>of</w:t>
      </w:r>
      <w:r w:rsidR="00C84239">
        <w:t xml:space="preserve"> </w:t>
      </w:r>
      <w:r w:rsidR="00C21770">
        <w:t xml:space="preserve">intra-/inter-frequency </w:t>
      </w:r>
      <w:r w:rsidR="00C84239">
        <w:t>neighboring cells as well as serving cell</w:t>
      </w:r>
      <w:r w:rsidR="003305CA">
        <w:t xml:space="preserve"> measurement relaxation and/or offloading to LP-WUR were highlighted as </w:t>
      </w:r>
      <w:r w:rsidR="00046CA7">
        <w:t>critical</w:t>
      </w:r>
      <w:r w:rsidR="003305CA">
        <w:t xml:space="preserve"> elements to </w:t>
      </w:r>
      <w:r w:rsidR="00CA58CD">
        <w:t xml:space="preserve">fully benefit from the </w:t>
      </w:r>
      <w:r w:rsidR="00CB30DB">
        <w:t xml:space="preserve">Rel-19 </w:t>
      </w:r>
      <w:r w:rsidR="00CA58CD">
        <w:t xml:space="preserve">LP-WUS and minimize the </w:t>
      </w:r>
      <w:r w:rsidR="00CB30DB">
        <w:t>main radio (</w:t>
      </w:r>
      <w:r w:rsidR="00CA58CD">
        <w:t>MR</w:t>
      </w:r>
      <w:r w:rsidR="00CB30DB">
        <w:t>)</w:t>
      </w:r>
      <w:r w:rsidR="00CA58CD">
        <w:t xml:space="preserve">’s power consumption by keeping it in a sleep state as much as possible. Therefore, </w:t>
      </w:r>
      <w:r w:rsidR="007E5926">
        <w:t xml:space="preserve">relaxed </w:t>
      </w:r>
      <w:r w:rsidR="00CA58CD">
        <w:t>RRM</w:t>
      </w:r>
      <w:r w:rsidR="007E5926">
        <w:t xml:space="preserve"> measurements</w:t>
      </w:r>
      <w:r w:rsidR="000F73D8">
        <w:t xml:space="preserve"> and offloading</w:t>
      </w:r>
      <w:r w:rsidR="007E5926">
        <w:t xml:space="preserve"> </w:t>
      </w:r>
      <w:r w:rsidR="00E81679">
        <w:t xml:space="preserve">of at least serving cell measurements </w:t>
      </w:r>
      <w:r w:rsidR="007E5926">
        <w:t>to a LP-WUR</w:t>
      </w:r>
      <w:r w:rsidR="000F73D8">
        <w:t xml:space="preserve"> </w:t>
      </w:r>
      <w:r w:rsidR="001800B2">
        <w:t>should,</w:t>
      </w:r>
      <w:r w:rsidR="002641B5">
        <w:t xml:space="preserve"> </w:t>
      </w:r>
      <w:r w:rsidR="001800B2">
        <w:t>as</w:t>
      </w:r>
      <w:r w:rsidR="000F73D8">
        <w:t xml:space="preserve"> critical </w:t>
      </w:r>
      <w:r w:rsidR="001800B2">
        <w:t>elements</w:t>
      </w:r>
      <w:r w:rsidR="000F73D8">
        <w:t xml:space="preserve"> for </w:t>
      </w:r>
      <w:r w:rsidR="002641B5">
        <w:t xml:space="preserve">the </w:t>
      </w:r>
      <w:r w:rsidR="00E35663">
        <w:t xml:space="preserve">significant </w:t>
      </w:r>
      <w:r w:rsidR="000F73D8">
        <w:t>UE power saving</w:t>
      </w:r>
      <w:r w:rsidR="00E35663">
        <w:t xml:space="preserve"> benefits</w:t>
      </w:r>
      <w:r w:rsidR="008F5EC3">
        <w:t xml:space="preserve"> of LP-WUS</w:t>
      </w:r>
      <w:r w:rsidR="001800B2">
        <w:t>,</w:t>
      </w:r>
      <w:r w:rsidR="000F73D8">
        <w:t xml:space="preserve"> </w:t>
      </w:r>
      <w:r w:rsidR="00D76E5D">
        <w:t xml:space="preserve">also </w:t>
      </w:r>
      <w:r w:rsidR="000F73D8">
        <w:t xml:space="preserve">be </w:t>
      </w:r>
      <w:r w:rsidR="00D76E5D">
        <w:t>adopted as baseline mechanisms in 6G.</w:t>
      </w:r>
      <w:r w:rsidR="000F73D8">
        <w:t xml:space="preserve">  </w:t>
      </w:r>
    </w:p>
    <w:p w14:paraId="3F84E0E4" w14:textId="4C0540ED" w:rsidR="00E35663" w:rsidRPr="00627BA4" w:rsidRDefault="00E35663" w:rsidP="00627BA4">
      <w:pPr>
        <w:rPr>
          <w:b/>
          <w:bCs/>
        </w:rPr>
      </w:pPr>
      <w:bookmarkStart w:id="45" w:name="OLE_LINK24"/>
      <w:r w:rsidRPr="00627BA4">
        <w:rPr>
          <w:b/>
          <w:bCs/>
        </w:rPr>
        <w:t>Observation</w:t>
      </w:r>
      <w:r w:rsidR="003B3E81">
        <w:rPr>
          <w:b/>
          <w:bCs/>
        </w:rPr>
        <w:t xml:space="preserve"> 4</w:t>
      </w:r>
      <w:r w:rsidRPr="00627BA4">
        <w:rPr>
          <w:b/>
          <w:bCs/>
        </w:rPr>
        <w:t>: RRM measurement rel</w:t>
      </w:r>
      <w:r w:rsidR="00F11E34" w:rsidRPr="00627BA4">
        <w:rPr>
          <w:b/>
          <w:bCs/>
        </w:rPr>
        <w:t>axation for neighboring cells and relaxation/offloading to LP-WUR</w:t>
      </w:r>
      <w:r w:rsidR="00E54179" w:rsidRPr="00627BA4">
        <w:rPr>
          <w:b/>
          <w:bCs/>
        </w:rPr>
        <w:t xml:space="preserve"> for serving cell </w:t>
      </w:r>
      <w:r w:rsidR="00F156DB" w:rsidRPr="00627BA4">
        <w:rPr>
          <w:b/>
          <w:bCs/>
        </w:rPr>
        <w:t>based on stationarity, low mobility</w:t>
      </w:r>
      <w:r w:rsidR="004957C4" w:rsidRPr="00627BA4">
        <w:rPr>
          <w:b/>
          <w:bCs/>
        </w:rPr>
        <w:t xml:space="preserve">, and/or not-at-cell-edge criteria </w:t>
      </w:r>
      <w:r w:rsidR="00E54179" w:rsidRPr="00627BA4">
        <w:rPr>
          <w:b/>
          <w:bCs/>
        </w:rPr>
        <w:t xml:space="preserve">are critical </w:t>
      </w:r>
      <w:r w:rsidR="00AF71F0" w:rsidRPr="00627BA4">
        <w:rPr>
          <w:b/>
          <w:bCs/>
        </w:rPr>
        <w:t>elements</w:t>
      </w:r>
      <w:r w:rsidR="00E54179" w:rsidRPr="00627BA4">
        <w:rPr>
          <w:b/>
          <w:bCs/>
        </w:rPr>
        <w:t xml:space="preserve"> for the significant </w:t>
      </w:r>
      <w:r w:rsidR="00475F12" w:rsidRPr="00627BA4">
        <w:rPr>
          <w:b/>
          <w:bCs/>
        </w:rPr>
        <w:t>UE power saving benefits</w:t>
      </w:r>
      <w:r w:rsidR="00965C98" w:rsidRPr="00627BA4">
        <w:rPr>
          <w:b/>
          <w:bCs/>
        </w:rPr>
        <w:t xml:space="preserve"> in 6G</w:t>
      </w:r>
      <w:r w:rsidRPr="00627BA4">
        <w:rPr>
          <w:b/>
          <w:bCs/>
        </w:rPr>
        <w:t>.</w:t>
      </w:r>
    </w:p>
    <w:p w14:paraId="085B6A03" w14:textId="43C41AB5" w:rsidR="000D6AF4" w:rsidRPr="00627BA4" w:rsidRDefault="00677182" w:rsidP="00677182">
      <w:pPr>
        <w:ind w:left="1170" w:hanging="1170"/>
        <w:rPr>
          <w:b/>
          <w:bCs/>
        </w:rPr>
      </w:pPr>
      <w:r w:rsidRPr="00627BA4">
        <w:rPr>
          <w:b/>
          <w:bCs/>
        </w:rPr>
        <w:t>Proposal</w:t>
      </w:r>
      <w:r w:rsidR="003B3E81">
        <w:rPr>
          <w:b/>
          <w:bCs/>
        </w:rPr>
        <w:t xml:space="preserve"> 3</w:t>
      </w:r>
      <w:r w:rsidRPr="00627BA4">
        <w:rPr>
          <w:b/>
          <w:bCs/>
        </w:rPr>
        <w:t>: Adopt</w:t>
      </w:r>
      <w:r w:rsidR="00787A39" w:rsidRPr="00627BA4">
        <w:rPr>
          <w:b/>
          <w:bCs/>
        </w:rPr>
        <w:t xml:space="preserve"> from day one</w:t>
      </w:r>
      <w:r w:rsidRPr="00627BA4">
        <w:rPr>
          <w:b/>
          <w:bCs/>
        </w:rPr>
        <w:t xml:space="preserve"> </w:t>
      </w:r>
      <w:r w:rsidR="00427272" w:rsidRPr="00627BA4">
        <w:rPr>
          <w:b/>
          <w:bCs/>
        </w:rPr>
        <w:t>5G</w:t>
      </w:r>
      <w:r w:rsidRPr="00627BA4">
        <w:rPr>
          <w:b/>
          <w:bCs/>
        </w:rPr>
        <w:t xml:space="preserve"> UE power saving techniques as baseline </w:t>
      </w:r>
      <w:r w:rsidR="009137CF" w:rsidRPr="00627BA4">
        <w:rPr>
          <w:b/>
          <w:bCs/>
        </w:rPr>
        <w:t>mechanisms in 6G</w:t>
      </w:r>
      <w:r w:rsidR="00427272" w:rsidRPr="00627BA4">
        <w:rPr>
          <w:b/>
          <w:bCs/>
        </w:rPr>
        <w:t>, such as:</w:t>
      </w:r>
      <w:r w:rsidR="009137CF" w:rsidRPr="00627BA4">
        <w:rPr>
          <w:b/>
          <w:bCs/>
        </w:rPr>
        <w:t xml:space="preserve"> </w:t>
      </w:r>
    </w:p>
    <w:p w14:paraId="13A27D96" w14:textId="6088675E" w:rsidR="00677182" w:rsidRPr="00627BA4" w:rsidRDefault="006E143C" w:rsidP="00627BA4">
      <w:pPr>
        <w:pStyle w:val="ListParagraph"/>
        <w:numPr>
          <w:ilvl w:val="0"/>
          <w:numId w:val="15"/>
        </w:numPr>
        <w:rPr>
          <w:b/>
          <w:bCs/>
        </w:rPr>
      </w:pPr>
      <w:r w:rsidRPr="00627BA4">
        <w:rPr>
          <w:rFonts w:ascii="Times New Roman" w:eastAsia="SimSun" w:hAnsi="Times New Roman"/>
          <w:b/>
          <w:bCs/>
          <w:lang w:val="en-US"/>
        </w:rPr>
        <w:t xml:space="preserve">Duty-cycled </w:t>
      </w:r>
      <w:r w:rsidR="00787A39" w:rsidRPr="00627BA4">
        <w:rPr>
          <w:rFonts w:ascii="Times New Roman" w:eastAsia="SimSun" w:hAnsi="Times New Roman"/>
          <w:b/>
          <w:bCs/>
          <w:lang w:val="en-US"/>
        </w:rPr>
        <w:t xml:space="preserve">based </w:t>
      </w:r>
      <w:r w:rsidRPr="00627BA4">
        <w:rPr>
          <w:rFonts w:ascii="Times New Roman" w:eastAsia="SimSun" w:hAnsi="Times New Roman"/>
          <w:b/>
          <w:bCs/>
          <w:lang w:val="en-US"/>
        </w:rPr>
        <w:t>operations (</w:t>
      </w:r>
      <w:proofErr w:type="spellStart"/>
      <w:r w:rsidR="000075C0" w:rsidRPr="00627BA4">
        <w:rPr>
          <w:rFonts w:ascii="Times New Roman" w:eastAsia="SimSun" w:hAnsi="Times New Roman"/>
          <w:b/>
          <w:bCs/>
          <w:lang w:val="en-US"/>
        </w:rPr>
        <w:t>i</w:t>
      </w:r>
      <w:r w:rsidRPr="00627BA4">
        <w:rPr>
          <w:rFonts w:ascii="Times New Roman" w:eastAsia="SimSun" w:hAnsi="Times New Roman"/>
          <w:b/>
          <w:bCs/>
          <w:lang w:val="en-US"/>
        </w:rPr>
        <w:t>DRX</w:t>
      </w:r>
      <w:proofErr w:type="spellEnd"/>
      <w:r w:rsidRPr="00627BA4">
        <w:rPr>
          <w:rFonts w:ascii="Times New Roman" w:eastAsia="SimSun" w:hAnsi="Times New Roman"/>
          <w:b/>
          <w:bCs/>
          <w:lang w:val="en-US"/>
        </w:rPr>
        <w:t xml:space="preserve">, </w:t>
      </w:r>
      <w:proofErr w:type="spellStart"/>
      <w:r w:rsidRPr="00627BA4">
        <w:rPr>
          <w:rFonts w:ascii="Times New Roman" w:eastAsia="SimSun" w:hAnsi="Times New Roman"/>
          <w:b/>
          <w:bCs/>
          <w:lang w:val="en-US"/>
        </w:rPr>
        <w:t>eDRX</w:t>
      </w:r>
      <w:proofErr w:type="spellEnd"/>
      <w:r w:rsidRPr="00627BA4">
        <w:rPr>
          <w:rFonts w:ascii="Times New Roman" w:eastAsia="SimSun" w:hAnsi="Times New Roman"/>
          <w:b/>
          <w:bCs/>
          <w:lang w:val="en-US"/>
        </w:rPr>
        <w:t xml:space="preserve">, </w:t>
      </w:r>
      <w:proofErr w:type="spellStart"/>
      <w:r w:rsidRPr="00627BA4">
        <w:rPr>
          <w:rFonts w:ascii="Times New Roman" w:eastAsia="SimSun" w:hAnsi="Times New Roman"/>
          <w:b/>
          <w:bCs/>
          <w:lang w:val="en-US"/>
        </w:rPr>
        <w:t>cDRX</w:t>
      </w:r>
      <w:proofErr w:type="spellEnd"/>
      <w:r w:rsidRPr="00627BA4">
        <w:rPr>
          <w:rFonts w:ascii="Times New Roman" w:eastAsia="SimSun" w:hAnsi="Times New Roman"/>
          <w:b/>
          <w:bCs/>
          <w:lang w:val="en-US"/>
        </w:rPr>
        <w:t>)</w:t>
      </w:r>
      <w:r w:rsidR="00CB2382" w:rsidRPr="00627BA4">
        <w:rPr>
          <w:rFonts w:ascii="Times New Roman" w:eastAsia="SimSun" w:hAnsi="Times New Roman"/>
          <w:b/>
          <w:bCs/>
          <w:lang w:val="en-US"/>
        </w:rPr>
        <w:t>,</w:t>
      </w:r>
    </w:p>
    <w:p w14:paraId="235634B6" w14:textId="6E0F0790" w:rsidR="00A45D20" w:rsidRPr="00627BA4" w:rsidRDefault="00A45D20" w:rsidP="00627BA4">
      <w:pPr>
        <w:pStyle w:val="ListParagraph"/>
        <w:numPr>
          <w:ilvl w:val="0"/>
          <w:numId w:val="15"/>
        </w:numPr>
        <w:rPr>
          <w:b/>
          <w:bCs/>
        </w:rPr>
      </w:pPr>
      <w:r w:rsidRPr="00627BA4">
        <w:rPr>
          <w:rFonts w:ascii="Times New Roman" w:eastAsia="SimSun" w:hAnsi="Times New Roman"/>
          <w:b/>
          <w:bCs/>
          <w:lang w:val="en-US"/>
        </w:rPr>
        <w:t>LP-WUS with at least PEI and DCP functionality replacement</w:t>
      </w:r>
      <w:r w:rsidR="00CB2382" w:rsidRPr="00627BA4">
        <w:rPr>
          <w:rFonts w:ascii="Times New Roman" w:eastAsia="SimSun" w:hAnsi="Times New Roman"/>
          <w:b/>
          <w:bCs/>
          <w:lang w:val="en-US"/>
        </w:rPr>
        <w:t>,</w:t>
      </w:r>
    </w:p>
    <w:p w14:paraId="7469D0B0" w14:textId="4C947CD7" w:rsidR="00B56292" w:rsidRPr="00627BA4" w:rsidRDefault="00B56292" w:rsidP="00627BA4">
      <w:pPr>
        <w:pStyle w:val="ListParagraph"/>
        <w:numPr>
          <w:ilvl w:val="0"/>
          <w:numId w:val="15"/>
        </w:numPr>
        <w:rPr>
          <w:b/>
          <w:bCs/>
        </w:rPr>
      </w:pPr>
      <w:r w:rsidRPr="00627BA4">
        <w:rPr>
          <w:rFonts w:ascii="Times New Roman" w:eastAsia="SimSun" w:hAnsi="Times New Roman"/>
          <w:b/>
          <w:bCs/>
          <w:lang w:val="en-US"/>
        </w:rPr>
        <w:t xml:space="preserve">Relaxed RRM measurements </w:t>
      </w:r>
      <w:r w:rsidR="00FA5F44" w:rsidRPr="00627BA4">
        <w:rPr>
          <w:rFonts w:ascii="Times New Roman" w:eastAsia="SimSun" w:hAnsi="Times New Roman"/>
          <w:b/>
          <w:bCs/>
          <w:lang w:val="en-US"/>
        </w:rPr>
        <w:t>of</w:t>
      </w:r>
      <w:r w:rsidRPr="00627BA4">
        <w:rPr>
          <w:rFonts w:ascii="Times New Roman" w:eastAsia="SimSun" w:hAnsi="Times New Roman"/>
          <w:b/>
          <w:bCs/>
          <w:lang w:val="en-US"/>
        </w:rPr>
        <w:t xml:space="preserve"> neighboring cells</w:t>
      </w:r>
      <w:r w:rsidR="00CB2382" w:rsidRPr="00627BA4">
        <w:rPr>
          <w:rFonts w:ascii="Times New Roman" w:eastAsia="SimSun" w:hAnsi="Times New Roman"/>
          <w:b/>
          <w:bCs/>
          <w:lang w:val="en-US"/>
        </w:rPr>
        <w:t>, and</w:t>
      </w:r>
    </w:p>
    <w:p w14:paraId="24E360E2" w14:textId="6A0382A6" w:rsidR="00413881" w:rsidRPr="00627BA4" w:rsidRDefault="00413881" w:rsidP="00627BA4">
      <w:pPr>
        <w:pStyle w:val="ListParagraph"/>
        <w:numPr>
          <w:ilvl w:val="0"/>
          <w:numId w:val="15"/>
        </w:numPr>
        <w:rPr>
          <w:b/>
          <w:bCs/>
        </w:rPr>
      </w:pPr>
      <w:r w:rsidRPr="00627BA4">
        <w:rPr>
          <w:rFonts w:ascii="Times New Roman" w:eastAsia="SimSun" w:hAnsi="Times New Roman"/>
          <w:b/>
          <w:bCs/>
          <w:lang w:val="en-US"/>
        </w:rPr>
        <w:t>Relaxed/Offloading</w:t>
      </w:r>
      <w:r w:rsidR="00FA5F44" w:rsidRPr="00627BA4">
        <w:rPr>
          <w:rFonts w:ascii="Times New Roman" w:eastAsia="SimSun" w:hAnsi="Times New Roman"/>
          <w:b/>
          <w:bCs/>
          <w:lang w:val="en-US"/>
        </w:rPr>
        <w:t xml:space="preserve"> to LP-WUR of</w:t>
      </w:r>
      <w:r w:rsidRPr="00627BA4">
        <w:rPr>
          <w:rFonts w:ascii="Times New Roman" w:eastAsia="SimSun" w:hAnsi="Times New Roman"/>
          <w:b/>
          <w:bCs/>
          <w:lang w:val="en-US"/>
        </w:rPr>
        <w:t xml:space="preserve"> </w:t>
      </w:r>
      <w:r w:rsidR="00FA5F44" w:rsidRPr="00627BA4">
        <w:rPr>
          <w:rFonts w:ascii="Times New Roman" w:eastAsia="SimSun" w:hAnsi="Times New Roman"/>
          <w:b/>
          <w:bCs/>
          <w:lang w:val="en-US"/>
        </w:rPr>
        <w:t>serving cell measurements.</w:t>
      </w:r>
    </w:p>
    <w:bookmarkEnd w:id="45"/>
    <w:p w14:paraId="488EEB23" w14:textId="77777777" w:rsidR="002A5D47" w:rsidRPr="000876B2" w:rsidRDefault="002A5D47" w:rsidP="00BE68AB"/>
    <w:p w14:paraId="118A9E51" w14:textId="3EF36BE6" w:rsidR="009D5D06" w:rsidRDefault="001D301E" w:rsidP="00A713F2">
      <w:pPr>
        <w:pStyle w:val="Heading1"/>
      </w:pPr>
      <w:r>
        <w:t xml:space="preserve">Baseline </w:t>
      </w:r>
      <w:r w:rsidR="00CE314F">
        <w:t xml:space="preserve">NW </w:t>
      </w:r>
      <w:r w:rsidR="00A713F2" w:rsidRPr="000876B2">
        <w:t>Energy Saving Solutions</w:t>
      </w:r>
    </w:p>
    <w:p w14:paraId="1EAE6328" w14:textId="14F3A1B0" w:rsidR="007B5141" w:rsidRDefault="001E421A" w:rsidP="002E70F0">
      <w:r>
        <w:t>Network</w:t>
      </w:r>
      <w:r w:rsidR="007B5141">
        <w:t xml:space="preserve"> Energy Saving </w:t>
      </w:r>
      <w:r>
        <w:t>(NES) s</w:t>
      </w:r>
      <w:r w:rsidR="007B5141">
        <w:t xml:space="preserve">olutions were </w:t>
      </w:r>
      <w:r>
        <w:t xml:space="preserve">considered in 5G NR but were standardized </w:t>
      </w:r>
      <w:r w:rsidR="007B5141">
        <w:t>relatively late in 5G (Figure 1)</w:t>
      </w:r>
      <w:r>
        <w:t>.</w:t>
      </w:r>
    </w:p>
    <w:p w14:paraId="4465ED45" w14:textId="618E8BD7" w:rsidR="002E70F0" w:rsidRDefault="002E70F0" w:rsidP="002E70F0">
      <w:r>
        <w:t xml:space="preserve">The basic principles of energy savings presented in Section 3 above were applied in 5G for </w:t>
      </w:r>
      <w:proofErr w:type="spellStart"/>
      <w:r>
        <w:t>gNB</w:t>
      </w:r>
      <w:proofErr w:type="spellEnd"/>
      <w:r>
        <w:t xml:space="preserve"> solutions as well. For instance, reduc</w:t>
      </w:r>
      <w:r w:rsidR="001004C0">
        <w:t>ed</w:t>
      </w:r>
      <w:r>
        <w:t xml:space="preserve"> periodic transmission of common signaling and control optimization techniques or replacing the periodic transmissions with on-demand transmissions was defined for SSB</w:t>
      </w:r>
      <w:r w:rsidR="00A03DBC">
        <w:t xml:space="preserve"> and</w:t>
      </w:r>
      <w:r>
        <w:t xml:space="preserve"> SIB1 </w:t>
      </w:r>
      <w:r w:rsidR="001004C0">
        <w:t>in Rel</w:t>
      </w:r>
      <w:r w:rsidR="00A03DBC">
        <w:t>ease</w:t>
      </w:r>
      <w:r w:rsidR="001004C0">
        <w:t xml:space="preserve"> 19.</w:t>
      </w:r>
    </w:p>
    <w:p w14:paraId="0F7A8376" w14:textId="77777777" w:rsidR="0009241E" w:rsidRDefault="001004C0" w:rsidP="001004C0">
      <w:r>
        <w:t>SSB transmission time adaptation allows adaptation of SSB burst periodicity based on the traffic load.</w:t>
      </w:r>
      <w:r w:rsidR="0009241E">
        <w:t xml:space="preserve"> </w:t>
      </w:r>
    </w:p>
    <w:p w14:paraId="3799A808" w14:textId="39008C68" w:rsidR="001004C0" w:rsidRDefault="0009241E" w:rsidP="001004C0">
      <w:r>
        <w:t xml:space="preserve">In other scenarios, the SSB transmission was eliminated. </w:t>
      </w:r>
      <w:r w:rsidRPr="0009241E">
        <w:t xml:space="preserve">SSB-less </w:t>
      </w:r>
      <w:proofErr w:type="spellStart"/>
      <w:r w:rsidRPr="0009241E">
        <w:t>SCell</w:t>
      </w:r>
      <w:proofErr w:type="spellEnd"/>
      <w:r w:rsidRPr="0009241E">
        <w:t xml:space="preserve"> is extended from the intra-band contiguous FR1 co-located scenario (supported in Release-15) to inter-band FR1 co-located scenario. By omitting SSB transmission, the energy cost in </w:t>
      </w:r>
      <w:proofErr w:type="spellStart"/>
      <w:r w:rsidRPr="0009241E">
        <w:t>SCell</w:t>
      </w:r>
      <w:proofErr w:type="spellEnd"/>
      <w:r w:rsidRPr="0009241E">
        <w:t xml:space="preserve"> can be reduced. The scenarios and working conditions for inter-band SSB-less </w:t>
      </w:r>
      <w:proofErr w:type="spellStart"/>
      <w:r w:rsidRPr="0009241E">
        <w:t>SCell</w:t>
      </w:r>
      <w:proofErr w:type="spellEnd"/>
      <w:r w:rsidRPr="0009241E">
        <w:t xml:space="preserve">, and how to measure and get essential information for a </w:t>
      </w:r>
      <w:proofErr w:type="spellStart"/>
      <w:r w:rsidRPr="0009241E">
        <w:t>SCell</w:t>
      </w:r>
      <w:proofErr w:type="spellEnd"/>
      <w:r w:rsidRPr="0009241E">
        <w:t xml:space="preserve"> are all specified.</w:t>
      </w:r>
    </w:p>
    <w:p w14:paraId="44A54C48" w14:textId="786436DD" w:rsidR="001004C0" w:rsidRPr="000876B2" w:rsidRDefault="001004C0" w:rsidP="00627BA4">
      <w:r w:rsidRPr="00627BA4">
        <w:t>On-demand SSB was introduced</w:t>
      </w:r>
      <w:r>
        <w:rPr>
          <w:b/>
          <w:bCs/>
        </w:rPr>
        <w:t xml:space="preserve"> </w:t>
      </w:r>
      <w:r w:rsidRPr="000876B2">
        <w:t xml:space="preserve">for </w:t>
      </w:r>
      <w:proofErr w:type="spellStart"/>
      <w:r w:rsidRPr="000876B2">
        <w:t>SCell</w:t>
      </w:r>
      <w:proofErr w:type="spellEnd"/>
      <w:r w:rsidRPr="000876B2">
        <w:t xml:space="preserve"> operation for UE in connected mode with CA, for both intra-/inter-band CA</w:t>
      </w:r>
      <w:r>
        <w:t xml:space="preserve"> where </w:t>
      </w:r>
      <w:proofErr w:type="spellStart"/>
      <w:r w:rsidRPr="000876B2">
        <w:t>gNB</w:t>
      </w:r>
      <w:proofErr w:type="spellEnd"/>
      <w:r w:rsidRPr="000876B2">
        <w:t xml:space="preserve"> using MAC-CE indicates the start of on-demand SSB (which may be temporary)</w:t>
      </w:r>
      <w:r>
        <w:t xml:space="preserve">. The on-demand SSB solution applies for two distinct cases, </w:t>
      </w:r>
      <w:r w:rsidRPr="000876B2">
        <w:t>Case #1(</w:t>
      </w:r>
      <w:r>
        <w:t>n</w:t>
      </w:r>
      <w:r w:rsidRPr="000876B2">
        <w:t xml:space="preserve">o always-on periodic SSB in </w:t>
      </w:r>
      <w:proofErr w:type="spellStart"/>
      <w:r w:rsidRPr="000876B2">
        <w:t>SCell</w:t>
      </w:r>
      <w:proofErr w:type="spellEnd"/>
      <w:r w:rsidRPr="000876B2">
        <w:t>)</w:t>
      </w:r>
      <w:r>
        <w:t xml:space="preserve"> and </w:t>
      </w:r>
      <w:r w:rsidRPr="000876B2">
        <w:t>Case #2</w:t>
      </w:r>
      <w:r>
        <w:t xml:space="preserve"> </w:t>
      </w:r>
      <w:r w:rsidRPr="000876B2">
        <w:t>(</w:t>
      </w:r>
      <w:r>
        <w:t>t</w:t>
      </w:r>
      <w:r w:rsidRPr="000876B2">
        <w:t>here is always-on SSB transmission, with large periods)</w:t>
      </w:r>
      <w:r>
        <w:t>.</w:t>
      </w:r>
    </w:p>
    <w:p w14:paraId="15B52445" w14:textId="0CE77A14" w:rsidR="001004C0" w:rsidRPr="000876B2" w:rsidRDefault="001004C0" w:rsidP="00627BA4">
      <w:r w:rsidRPr="00627BA4">
        <w:t xml:space="preserve">On-demand SIB1 </w:t>
      </w:r>
      <w:r>
        <w:t xml:space="preserve">was defined </w:t>
      </w:r>
      <w:r w:rsidRPr="000876B2">
        <w:t>for idle and inactive UE</w:t>
      </w:r>
      <w:r>
        <w:t>, where (</w:t>
      </w:r>
      <w:r w:rsidRPr="000876B2">
        <w:t xml:space="preserve">Case </w:t>
      </w:r>
      <w:r>
        <w:t>#</w:t>
      </w:r>
      <w:r w:rsidRPr="000876B2">
        <w:t>2</w:t>
      </w:r>
      <w:r>
        <w:t>)</w:t>
      </w:r>
      <w:r w:rsidRPr="000876B2">
        <w:t xml:space="preserve"> UE obtains UL WUS configuration from Cell A, UE transmits UL WUS on NES Cell, UE receives on-demand SIB1 from NES Cell</w:t>
      </w:r>
      <w:r>
        <w:t>.</w:t>
      </w:r>
    </w:p>
    <w:p w14:paraId="722CA881" w14:textId="469B1229" w:rsidR="001004C0" w:rsidRDefault="001004C0" w:rsidP="002E70F0">
      <w:r>
        <w:lastRenderedPageBreak/>
        <w:t xml:space="preserve">Another category of solutions for saving energy at </w:t>
      </w:r>
      <w:proofErr w:type="spellStart"/>
      <w:r>
        <w:t>gNB</w:t>
      </w:r>
      <w:proofErr w:type="spellEnd"/>
      <w:r>
        <w:t xml:space="preserve"> was based on principle of reducing monitoring occasions.  Such a solution was applied for time adaptation of PRACH resources where </w:t>
      </w:r>
      <w:r w:rsidRPr="001004C0">
        <w:t>resources can be dynamically assigned only to R19 NES capable UEs, while these UEs may also access the legacy PRACH resources</w:t>
      </w:r>
      <w:r>
        <w:t>.</w:t>
      </w:r>
    </w:p>
    <w:p w14:paraId="1C9D337E" w14:textId="0E549F13" w:rsidR="002E70F0" w:rsidRDefault="0009241E" w:rsidP="002E70F0">
      <w:r w:rsidRPr="0009241E">
        <w:t>Cell Discontinuous Transmission and Discontinuous Reception (Cell DTX/DRX),</w:t>
      </w:r>
      <w:r w:rsidRPr="000876B2">
        <w:t xml:space="preserve"> involves a technique where the </w:t>
      </w:r>
      <w:proofErr w:type="spellStart"/>
      <w:r w:rsidRPr="000876B2">
        <w:t>gNB</w:t>
      </w:r>
      <w:proofErr w:type="spellEnd"/>
      <w:r w:rsidRPr="000876B2">
        <w:t xml:space="preserve"> can enter a sleep state during periods of inactivity. However, specific signals, such as Synchronization Signal Block (SSB), System Information Block (SIB)-1, paging, and others, need to be periodically transmitted regardless of the UEs presence in the cell, which limits the ability to enter sleep modes.</w:t>
      </w:r>
    </w:p>
    <w:p w14:paraId="36B338FB" w14:textId="10D76CB1" w:rsidR="0009241E" w:rsidRDefault="0009241E" w:rsidP="002E70F0">
      <w:r>
        <w:t>For energy saving during cell selection and initial access procedure a</w:t>
      </w:r>
      <w:r w:rsidRPr="0009241E">
        <w:t xml:space="preserve"> new barring bit, optionally present in SIB1, was introduced in Release 18 to allow only UEs capable of cell DTX/DRX to access a cell that has enabled this technique, thus preventing legacy UEs camping on cells adopting the Release-18 NES techniques.</w:t>
      </w:r>
    </w:p>
    <w:p w14:paraId="5099FB00" w14:textId="7C6DA2DD" w:rsidR="0009241E" w:rsidRPr="002E70F0" w:rsidRDefault="00787A39" w:rsidP="00627BA4">
      <w:r>
        <w:t xml:space="preserve">In our opinion, all </w:t>
      </w:r>
      <w:proofErr w:type="spellStart"/>
      <w:r>
        <w:t>gNB</w:t>
      </w:r>
      <w:proofErr w:type="spellEnd"/>
      <w:r>
        <w:t xml:space="preserve"> energy saving techniques adopted in 5G should be considered from day one for energy efficiency solutions in </w:t>
      </w:r>
      <w:r w:rsidR="000A48EE">
        <w:t>6G and</w:t>
      </w:r>
      <w:r w:rsidR="00D542CF">
        <w:t xml:space="preserve"> further enhanced </w:t>
      </w:r>
      <w:r w:rsidR="00D542CF" w:rsidRPr="00D542CF">
        <w:t>free from the constraints of backward compatibility</w:t>
      </w:r>
      <w:r>
        <w:t>.</w:t>
      </w:r>
      <w:r w:rsidR="00D542CF">
        <w:t xml:space="preserve"> For example, if </w:t>
      </w:r>
      <w:proofErr w:type="spellStart"/>
      <w:r w:rsidR="00D542CF">
        <w:t>SCell</w:t>
      </w:r>
      <w:proofErr w:type="spellEnd"/>
      <w:r w:rsidR="00D542CF">
        <w:t xml:space="preserve"> configurations can be eliminated on a </w:t>
      </w:r>
      <w:bookmarkStart w:id="46" w:name="OLE_LINK35"/>
      <w:r w:rsidR="00D542CF">
        <w:t>secondary component carrier</w:t>
      </w:r>
      <w:bookmarkEnd w:id="46"/>
      <w:r w:rsidR="00D542CF">
        <w:t xml:space="preserve">, 5G features such as </w:t>
      </w:r>
      <w:proofErr w:type="spellStart"/>
      <w:r w:rsidR="00D542CF">
        <w:t>SCell</w:t>
      </w:r>
      <w:proofErr w:type="spellEnd"/>
      <w:r w:rsidR="00D542CF">
        <w:t xml:space="preserve"> with on-demand SSB or no SSB may be enhanced to be secondary component carriers with on-demand synchronization signals or cross-carrier </w:t>
      </w:r>
      <w:bookmarkStart w:id="47" w:name="OLE_LINK36"/>
      <w:r w:rsidR="00D542CF">
        <w:t>synchronization signals</w:t>
      </w:r>
      <w:bookmarkEnd w:id="47"/>
      <w:r w:rsidR="00D3208A">
        <w:t>, which may further reduce energy consumption</w:t>
      </w:r>
      <w:r w:rsidR="00D542CF">
        <w:t>.</w:t>
      </w:r>
      <w:r>
        <w:t xml:space="preserve"> Moreover, these solutions should be extended to cover scenarios not covered in 5G. For instance, consider on-demand SIB1 for connected UEs or extending on-demand SIB1 for standalone cells.</w:t>
      </w:r>
    </w:p>
    <w:p w14:paraId="3068529D" w14:textId="78AF343E" w:rsidR="007E238D" w:rsidRDefault="007E238D" w:rsidP="007E238D">
      <w:pPr>
        <w:rPr>
          <w:b/>
          <w:bCs/>
        </w:rPr>
      </w:pPr>
      <w:bookmarkStart w:id="48" w:name="OLE_LINK25"/>
      <w:r>
        <w:rPr>
          <w:b/>
          <w:bCs/>
        </w:rPr>
        <w:t>Proposal</w:t>
      </w:r>
      <w:r w:rsidR="00395E93">
        <w:rPr>
          <w:b/>
          <w:bCs/>
        </w:rPr>
        <w:t xml:space="preserve"> 4</w:t>
      </w:r>
      <w:r>
        <w:rPr>
          <w:b/>
          <w:bCs/>
        </w:rPr>
        <w:t>: Adopt</w:t>
      </w:r>
      <w:r w:rsidR="00D3208A">
        <w:rPr>
          <w:b/>
          <w:bCs/>
        </w:rPr>
        <w:t xml:space="preserve"> </w:t>
      </w:r>
      <w:bookmarkStart w:id="49" w:name="OLE_LINK37"/>
      <w:r w:rsidR="00D3208A">
        <w:rPr>
          <w:b/>
          <w:bCs/>
        </w:rPr>
        <w:t>and further enhance</w:t>
      </w:r>
      <w:r>
        <w:rPr>
          <w:b/>
          <w:bCs/>
        </w:rPr>
        <w:t xml:space="preserve"> </w:t>
      </w:r>
      <w:bookmarkEnd w:id="49"/>
      <w:r>
        <w:rPr>
          <w:b/>
          <w:bCs/>
        </w:rPr>
        <w:t xml:space="preserve">from day one the </w:t>
      </w:r>
      <w:proofErr w:type="spellStart"/>
      <w:r>
        <w:rPr>
          <w:b/>
          <w:bCs/>
        </w:rPr>
        <w:t>gNB</w:t>
      </w:r>
      <w:proofErr w:type="spellEnd"/>
      <w:r>
        <w:rPr>
          <w:b/>
          <w:bCs/>
        </w:rPr>
        <w:t xml:space="preserve"> power saving solutions developed in 5G</w:t>
      </w:r>
      <w:r w:rsidR="00F62361">
        <w:rPr>
          <w:b/>
          <w:bCs/>
        </w:rPr>
        <w:t xml:space="preserve"> </w:t>
      </w:r>
      <w:bookmarkStart w:id="50" w:name="OLE_LINK31"/>
      <w:r w:rsidR="00F62361">
        <w:rPr>
          <w:b/>
          <w:bCs/>
        </w:rPr>
        <w:t>(</w:t>
      </w:r>
      <w:r w:rsidR="00D3208A">
        <w:rPr>
          <w:b/>
          <w:bCs/>
        </w:rPr>
        <w:t>e.g</w:t>
      </w:r>
      <w:r w:rsidR="00827FC8">
        <w:rPr>
          <w:b/>
          <w:bCs/>
        </w:rPr>
        <w:t>.,</w:t>
      </w:r>
      <w:r w:rsidR="00D3208A">
        <w:rPr>
          <w:b/>
          <w:bCs/>
        </w:rPr>
        <w:t xml:space="preserve"> 5G NES features</w:t>
      </w:r>
      <w:r w:rsidR="00827FC8">
        <w:rPr>
          <w:b/>
          <w:bCs/>
        </w:rPr>
        <w:t xml:space="preserve"> </w:t>
      </w:r>
      <w:proofErr w:type="spellStart"/>
      <w:r w:rsidR="00F62361">
        <w:rPr>
          <w:b/>
          <w:bCs/>
        </w:rPr>
        <w:t>SCell</w:t>
      </w:r>
      <w:proofErr w:type="spellEnd"/>
      <w:r w:rsidR="00F62361">
        <w:rPr>
          <w:b/>
          <w:bCs/>
        </w:rPr>
        <w:t xml:space="preserve"> with on-demand SSB or no SSB, on-demand SIB1, Cell DTX/DRX, etc.)</w:t>
      </w:r>
      <w:bookmarkEnd w:id="50"/>
      <w:r>
        <w:rPr>
          <w:b/>
          <w:bCs/>
        </w:rPr>
        <w:t>.</w:t>
      </w:r>
    </w:p>
    <w:p w14:paraId="349E9A96" w14:textId="16FF8D98" w:rsidR="007E238D" w:rsidRDefault="007E238D" w:rsidP="007E238D">
      <w:pPr>
        <w:autoSpaceDE/>
        <w:autoSpaceDN/>
        <w:adjustRightInd/>
        <w:snapToGrid/>
        <w:spacing w:after="0"/>
        <w:contextualSpacing/>
        <w:rPr>
          <w:szCs w:val="20"/>
          <w:lang w:eastAsia="ko-KR"/>
        </w:rPr>
      </w:pPr>
      <w:r w:rsidRPr="00627BA4">
        <w:rPr>
          <w:szCs w:val="20"/>
          <w:lang w:eastAsia="ko-KR"/>
        </w:rPr>
        <w:t xml:space="preserve">As noted, the 5G energy saving solutions should be extended </w:t>
      </w:r>
      <w:r>
        <w:rPr>
          <w:szCs w:val="20"/>
          <w:lang w:eastAsia="ko-KR"/>
        </w:rPr>
        <w:t>for consistency and compatibility reasons.</w:t>
      </w:r>
    </w:p>
    <w:p w14:paraId="6CE91186" w14:textId="77777777" w:rsidR="007E238D" w:rsidRPr="00627BA4" w:rsidRDefault="007E238D" w:rsidP="007E238D">
      <w:pPr>
        <w:autoSpaceDE/>
        <w:autoSpaceDN/>
        <w:adjustRightInd/>
        <w:snapToGrid/>
        <w:spacing w:after="0"/>
        <w:contextualSpacing/>
        <w:rPr>
          <w:szCs w:val="20"/>
          <w:lang w:eastAsia="ko-KR"/>
        </w:rPr>
      </w:pPr>
    </w:p>
    <w:p w14:paraId="77D4998F" w14:textId="257687CB" w:rsidR="007E238D" w:rsidRPr="000876B2" w:rsidRDefault="007E238D" w:rsidP="007E238D">
      <w:pPr>
        <w:autoSpaceDE/>
        <w:autoSpaceDN/>
        <w:adjustRightInd/>
        <w:snapToGrid/>
        <w:spacing w:after="0"/>
        <w:contextualSpacing/>
        <w:rPr>
          <w:b/>
          <w:bCs/>
          <w:szCs w:val="20"/>
          <w:lang w:eastAsia="ko-KR"/>
        </w:rPr>
      </w:pPr>
      <w:r w:rsidRPr="000876B2">
        <w:rPr>
          <w:b/>
          <w:bCs/>
          <w:szCs w:val="20"/>
          <w:lang w:eastAsia="ko-KR"/>
        </w:rPr>
        <w:t>Proposal</w:t>
      </w:r>
      <w:r w:rsidR="00395E93">
        <w:rPr>
          <w:b/>
          <w:bCs/>
          <w:szCs w:val="20"/>
          <w:lang w:eastAsia="ko-KR"/>
        </w:rPr>
        <w:t xml:space="preserve"> 5</w:t>
      </w:r>
      <w:r w:rsidRPr="000876B2">
        <w:rPr>
          <w:b/>
          <w:bCs/>
          <w:szCs w:val="20"/>
          <w:lang w:eastAsia="ko-KR"/>
        </w:rPr>
        <w:t xml:space="preserve">: </w:t>
      </w:r>
      <w:r>
        <w:rPr>
          <w:b/>
          <w:bCs/>
          <w:szCs w:val="20"/>
          <w:lang w:eastAsia="ko-KR"/>
        </w:rPr>
        <w:t>Develop c</w:t>
      </w:r>
      <w:r w:rsidRPr="000876B2">
        <w:rPr>
          <w:b/>
          <w:bCs/>
          <w:szCs w:val="20"/>
          <w:lang w:eastAsia="ko-KR"/>
        </w:rPr>
        <w:t xml:space="preserve">onsistent </w:t>
      </w:r>
      <w:bookmarkStart w:id="51" w:name="OLE_LINK59"/>
      <w:r w:rsidR="00030DD2">
        <w:rPr>
          <w:b/>
          <w:bCs/>
          <w:szCs w:val="20"/>
          <w:lang w:eastAsia="ko-KR"/>
        </w:rPr>
        <w:t>energy efficiency</w:t>
      </w:r>
      <w:r w:rsidRPr="000876B2">
        <w:rPr>
          <w:b/>
          <w:bCs/>
          <w:szCs w:val="20"/>
          <w:lang w:eastAsia="ko-KR"/>
        </w:rPr>
        <w:t xml:space="preserve"> </w:t>
      </w:r>
      <w:bookmarkEnd w:id="51"/>
      <w:r w:rsidRPr="000876B2">
        <w:rPr>
          <w:b/>
          <w:bCs/>
          <w:szCs w:val="20"/>
          <w:lang w:eastAsia="ko-KR"/>
        </w:rPr>
        <w:t>solutions among all UE states. For instance, consistent on-demand control SIB1 signaling for all IDLE, INACTIVE and ACTIVE UEs.</w:t>
      </w:r>
    </w:p>
    <w:p w14:paraId="3213EEB3" w14:textId="77777777" w:rsidR="007E238D" w:rsidRPr="000876B2" w:rsidRDefault="007E238D" w:rsidP="007E238D">
      <w:pPr>
        <w:autoSpaceDE/>
        <w:autoSpaceDN/>
        <w:adjustRightInd/>
        <w:snapToGrid/>
        <w:spacing w:after="0"/>
        <w:contextualSpacing/>
        <w:rPr>
          <w:b/>
          <w:bCs/>
          <w:szCs w:val="20"/>
          <w:lang w:eastAsia="ko-KR"/>
        </w:rPr>
      </w:pPr>
    </w:p>
    <w:p w14:paraId="41B9044C" w14:textId="64C3BC81" w:rsidR="007E238D" w:rsidRPr="000876B2" w:rsidRDefault="007E238D" w:rsidP="007E238D">
      <w:pPr>
        <w:autoSpaceDE/>
        <w:autoSpaceDN/>
        <w:adjustRightInd/>
        <w:snapToGrid/>
        <w:spacing w:after="0"/>
        <w:contextualSpacing/>
        <w:rPr>
          <w:b/>
          <w:bCs/>
          <w:szCs w:val="20"/>
          <w:lang w:eastAsia="ko-KR"/>
        </w:rPr>
      </w:pPr>
      <w:r w:rsidRPr="000876B2">
        <w:rPr>
          <w:b/>
          <w:bCs/>
          <w:szCs w:val="20"/>
          <w:lang w:eastAsia="ko-KR"/>
        </w:rPr>
        <w:t>Proposal</w:t>
      </w:r>
      <w:r w:rsidR="00395E93">
        <w:rPr>
          <w:b/>
          <w:bCs/>
          <w:szCs w:val="20"/>
          <w:lang w:eastAsia="ko-KR"/>
        </w:rPr>
        <w:t xml:space="preserve"> 6</w:t>
      </w:r>
      <w:r w:rsidRPr="000876B2">
        <w:rPr>
          <w:b/>
          <w:bCs/>
          <w:szCs w:val="20"/>
          <w:lang w:eastAsia="ko-KR"/>
        </w:rPr>
        <w:t xml:space="preserve">: Increased energy efficiency through compatibility between different energy savings solutions. For instance, DRX/DTX type solutions must operate simultaneously with time adaptive control solutions (adaptive SSB, PRACH), or multiplexing NCD-SSB burst in LP-WUS transmissions. </w:t>
      </w:r>
    </w:p>
    <w:bookmarkEnd w:id="48"/>
    <w:p w14:paraId="7EB07577" w14:textId="3B301C6D" w:rsidR="002E70F0" w:rsidRPr="000876B2" w:rsidRDefault="002E70F0" w:rsidP="00627BA4"/>
    <w:p w14:paraId="2B84E552" w14:textId="4FA9DFCD" w:rsidR="00F04679" w:rsidRDefault="000B02D0" w:rsidP="000B02D0">
      <w:pPr>
        <w:pStyle w:val="Heading1"/>
      </w:pPr>
      <w:r w:rsidRPr="000876B2">
        <w:t>AI/ML and Energy Efficiency</w:t>
      </w:r>
    </w:p>
    <w:p w14:paraId="0653C217" w14:textId="2DD2EFE2" w:rsidR="002F303D" w:rsidRDefault="00405B6B" w:rsidP="003532E5">
      <w:r>
        <w:t xml:space="preserve">5G-A started introducing/exploring AI/ML based approaches for enhancing physical layer functions. With the advancements in AI/ML technologies, it is expected that AI/ML can be leveraged to improve energy efficiency at both NW-side and UE-side. However, at the same time, powerful AI/ML models typically require more complex architectures </w:t>
      </w:r>
      <w:r w:rsidR="00670F28">
        <w:t>to</w:t>
      </w:r>
      <w:r>
        <w:t xml:space="preserve"> achieve better performance when the models are trained with huge number of samples, at least based on the experiences from the studies of AI/ML use cases in 5G-A, e.g., models with millions of parameters or FLOPs. These complex models incur </w:t>
      </w:r>
      <w:r w:rsidR="002F303D">
        <w:t xml:space="preserve">extensive computations to generate the prediction outcome during inference, which consume significant amounts of power/energy. </w:t>
      </w:r>
    </w:p>
    <w:p w14:paraId="6211225E" w14:textId="6C1442E2" w:rsidR="003532E5" w:rsidRPr="003532E5" w:rsidRDefault="002F303D" w:rsidP="004D0572">
      <w:pPr>
        <w:spacing w:after="240"/>
      </w:pPr>
      <w:r>
        <w:t xml:space="preserve">In this section, we discuss </w:t>
      </w:r>
      <w:r w:rsidR="0021149A">
        <w:t xml:space="preserve">potential areas that AI/ML-based approach can help in improving energy efficiency and what aspects </w:t>
      </w:r>
      <w:r w:rsidR="00785ACF">
        <w:t>must</w:t>
      </w:r>
      <w:r w:rsidR="0021149A">
        <w:t xml:space="preserve"> be considered when introducing AI/ML-based approaches in general</w:t>
      </w:r>
      <w:r w:rsidR="00FF5444">
        <w:t xml:space="preserve"> moving forward in 6G</w:t>
      </w:r>
      <w:r w:rsidR="0021149A">
        <w:t>.</w:t>
      </w:r>
    </w:p>
    <w:p w14:paraId="54F3187C" w14:textId="6056BB15" w:rsidR="000B02D0" w:rsidRDefault="000B02D0" w:rsidP="000B02D0">
      <w:pPr>
        <w:pStyle w:val="Heading2"/>
      </w:pPr>
      <w:r w:rsidRPr="000876B2">
        <w:t xml:space="preserve">AI/ML based solutions to improve </w:t>
      </w:r>
      <w:r w:rsidR="00030DD2" w:rsidRPr="00030DD2">
        <w:t xml:space="preserve">energy efficiency </w:t>
      </w:r>
    </w:p>
    <w:p w14:paraId="090F9D4B" w14:textId="2C0F5EC2" w:rsidR="00B96D95" w:rsidRPr="00B96D95" w:rsidRDefault="003B3532" w:rsidP="00B96D95">
      <w:r>
        <w:t xml:space="preserve">In 6G networks, </w:t>
      </w:r>
      <w:r w:rsidRPr="00B96D95">
        <w:t xml:space="preserve">AI/ML </w:t>
      </w:r>
      <w:r>
        <w:t>technology is</w:t>
      </w:r>
      <w:r w:rsidRPr="00B96D95">
        <w:t xml:space="preserve"> envisioned to become </w:t>
      </w:r>
      <w:r>
        <w:t xml:space="preserve">one of the </w:t>
      </w:r>
      <w:r w:rsidR="006D5F50" w:rsidRPr="00B96D95">
        <w:t>funda</w:t>
      </w:r>
      <w:r w:rsidR="006D5F50">
        <w:t>mental</w:t>
      </w:r>
      <w:r w:rsidRPr="00B96D95">
        <w:t xml:space="preserve"> pillars for energy </w:t>
      </w:r>
      <w:r>
        <w:t xml:space="preserve">saving across multiple </w:t>
      </w:r>
      <w:r w:rsidRPr="00B96D95">
        <w:t>op</w:t>
      </w:r>
      <w:r>
        <w:t xml:space="preserve">erational aspects. From areas like more intelligent and automated deep-sleep prediction which can adapt to the dynamic environment/traffic behavior changes in a timely manner to areas like optimizing resource allocation policies based on UE behaviors in near real-time, we expect </w:t>
      </w:r>
      <w:r w:rsidRPr="009B4C2F">
        <w:t>AI</w:t>
      </w:r>
      <w:r>
        <w:t xml:space="preserve">/ML technology </w:t>
      </w:r>
      <w:r>
        <w:lastRenderedPageBreak/>
        <w:t>can be leveraged in</w:t>
      </w:r>
      <w:r w:rsidRPr="009B4C2F">
        <w:t xml:space="preserve"> minimiz</w:t>
      </w:r>
      <w:r>
        <w:t>ing</w:t>
      </w:r>
      <w:r w:rsidRPr="009B4C2F">
        <w:t xml:space="preserve"> unnecessary energy consumption</w:t>
      </w:r>
      <w:r>
        <w:t xml:space="preserve"> and</w:t>
      </w:r>
      <w:r w:rsidRPr="009B4C2F">
        <w:t xml:space="preserve"> optimizing network transmission activitie</w:t>
      </w:r>
      <w:r>
        <w:t>s to enable overall solutions to achieve</w:t>
      </w:r>
      <w:r w:rsidRPr="009B4C2F">
        <w:t xml:space="preserve"> </w:t>
      </w:r>
      <w:r>
        <w:t>the</w:t>
      </w:r>
      <w:r w:rsidRPr="009B4C2F">
        <w:t xml:space="preserve"> sustainability goals</w:t>
      </w:r>
      <w:r w:rsidR="00CF2147">
        <w:t xml:space="preserve"> for 6G networks</w:t>
      </w:r>
      <w:r w:rsidR="009B4C2F">
        <w:t>.</w:t>
      </w:r>
    </w:p>
    <w:p w14:paraId="58E710E9" w14:textId="121522F5" w:rsidR="00592656" w:rsidRPr="000876B2" w:rsidRDefault="00592656" w:rsidP="00DC59DD">
      <w:pPr>
        <w:numPr>
          <w:ilvl w:val="0"/>
          <w:numId w:val="12"/>
        </w:numPr>
      </w:pPr>
      <w:r w:rsidRPr="000876B2">
        <w:t>AI/ML-based dynamic traffic load</w:t>
      </w:r>
      <w:r w:rsidR="007372B7">
        <w:t>/UE distribution</w:t>
      </w:r>
      <w:r w:rsidRPr="000876B2">
        <w:t xml:space="preserve"> prediction for </w:t>
      </w:r>
      <w:r w:rsidR="00F2147F" w:rsidRPr="000876B2">
        <w:t>efficient</w:t>
      </w:r>
      <w:r w:rsidRPr="000876B2">
        <w:t xml:space="preserve"> network inactivity </w:t>
      </w:r>
    </w:p>
    <w:p w14:paraId="1FBE5AD1" w14:textId="0617625C" w:rsidR="00592656" w:rsidRPr="000876B2" w:rsidRDefault="00592656" w:rsidP="00A41113">
      <w:pPr>
        <w:ind w:left="720"/>
      </w:pPr>
      <w:r w:rsidRPr="000876B2">
        <w:t xml:space="preserve">Using AI/ML to dynamically predict future </w:t>
      </w:r>
      <w:r w:rsidRPr="000876B2">
        <w:rPr>
          <w:rFonts w:eastAsia="DengXian"/>
        </w:rPr>
        <w:t>network traffic</w:t>
      </w:r>
      <w:r w:rsidR="007372B7">
        <w:rPr>
          <w:rFonts w:eastAsia="DengXian"/>
        </w:rPr>
        <w:t xml:space="preserve"> and UE distribution</w:t>
      </w:r>
      <w:r w:rsidRPr="000876B2">
        <w:rPr>
          <w:rFonts w:eastAsia="DengXian"/>
        </w:rPr>
        <w:t xml:space="preserve"> </w:t>
      </w:r>
      <w:r w:rsidRPr="000876B2">
        <w:t>based on historical UE characteristics and behavior to reasonably plan parameters like NW power settings, sleep schedules, etc. will likely provide more accurate information for NW inactivity configurations</w:t>
      </w:r>
      <w:r w:rsidR="007372B7">
        <w:t>, e.g.,</w:t>
      </w:r>
      <w:r w:rsidR="00513AE8">
        <w:t xml:space="preserve"> adaptive coverage by adjusting antenna configurations based on dynamically learned traffic patterns</w:t>
      </w:r>
      <w:r w:rsidRPr="000876B2">
        <w:t xml:space="preserve"> for reaching NW energy saving expectations.</w:t>
      </w:r>
    </w:p>
    <w:p w14:paraId="517E625A" w14:textId="620A719B" w:rsidR="00592656" w:rsidRPr="000876B2" w:rsidRDefault="00592656" w:rsidP="00DC59DD">
      <w:pPr>
        <w:numPr>
          <w:ilvl w:val="0"/>
          <w:numId w:val="12"/>
        </w:numPr>
      </w:pPr>
      <w:r w:rsidRPr="000876B2">
        <w:t xml:space="preserve">AI/ML-based </w:t>
      </w:r>
      <w:r w:rsidR="006B3251" w:rsidRPr="000876B2">
        <w:t>parameter optimization</w:t>
      </w:r>
      <w:r w:rsidR="00F2147F" w:rsidRPr="000876B2">
        <w:t xml:space="preserve"> for resource management</w:t>
      </w:r>
    </w:p>
    <w:p w14:paraId="417588A2" w14:textId="5ABC8E3F" w:rsidR="00A41113" w:rsidRPr="000876B2" w:rsidRDefault="00034393" w:rsidP="00034393">
      <w:pPr>
        <w:ind w:left="720"/>
      </w:pPr>
      <w:r w:rsidRPr="000876B2">
        <w:t xml:space="preserve">When some base stations are in power-saving mode, AI/ML-based </w:t>
      </w:r>
      <w:r w:rsidR="006B3251" w:rsidRPr="000876B2">
        <w:t>approaches</w:t>
      </w:r>
      <w:r w:rsidR="00B7589D" w:rsidRPr="000876B2">
        <w:t>, e.g., via reinforcement learning</w:t>
      </w:r>
      <w:r w:rsidRPr="000876B2">
        <w:t xml:space="preserve"> can be employed to jointly optimize the antenna tilts and power adaptation for neighboring base stations </w:t>
      </w:r>
      <w:r w:rsidR="00B7589D" w:rsidRPr="000876B2">
        <w:t>while still satisfying the UEs to be served, e.g., throughput.</w:t>
      </w:r>
      <w:r w:rsidRPr="000876B2">
        <w:t xml:space="preserve"> </w:t>
      </w:r>
    </w:p>
    <w:p w14:paraId="2C7127A9" w14:textId="6073D1E0" w:rsidR="005927AE" w:rsidRPr="000876B2" w:rsidRDefault="001109C5" w:rsidP="00034393">
      <w:pPr>
        <w:ind w:left="720"/>
      </w:pPr>
      <w:r w:rsidRPr="000876B2">
        <w:t>A</w:t>
      </w:r>
      <w:r w:rsidR="005927AE" w:rsidRPr="000876B2">
        <w:t xml:space="preserve"> variant</w:t>
      </w:r>
      <w:r w:rsidRPr="000876B2">
        <w:t xml:space="preserve"> case</w:t>
      </w:r>
      <w:r w:rsidR="005927AE" w:rsidRPr="000876B2">
        <w:t xml:space="preserve"> is to jointly optimize power allocation together with spectrum efficiency using AI/ML techniques</w:t>
      </w:r>
      <w:r w:rsidR="00D8233A" w:rsidRPr="000876B2">
        <w:t>.</w:t>
      </w:r>
    </w:p>
    <w:p w14:paraId="43D46F1E" w14:textId="0F860EDE" w:rsidR="00D8233A" w:rsidRPr="000876B2" w:rsidRDefault="00D8233A" w:rsidP="00D8233A">
      <w:pPr>
        <w:autoSpaceDE/>
        <w:autoSpaceDN/>
        <w:adjustRightInd/>
        <w:snapToGrid/>
        <w:rPr>
          <w:b/>
          <w:bCs/>
          <w:szCs w:val="20"/>
          <w:lang w:eastAsia="ko-KR"/>
        </w:rPr>
      </w:pPr>
      <w:bookmarkStart w:id="52" w:name="OLE_LINK26"/>
      <w:r w:rsidRPr="000876B2">
        <w:rPr>
          <w:b/>
          <w:bCs/>
          <w:szCs w:val="20"/>
          <w:lang w:eastAsia="ko-KR"/>
        </w:rPr>
        <w:t>Proposal</w:t>
      </w:r>
      <w:r w:rsidR="005D6BA7">
        <w:rPr>
          <w:b/>
          <w:bCs/>
          <w:szCs w:val="20"/>
          <w:lang w:eastAsia="ko-KR"/>
        </w:rPr>
        <w:t xml:space="preserve"> 7</w:t>
      </w:r>
      <w:r w:rsidRPr="000876B2">
        <w:rPr>
          <w:b/>
          <w:bCs/>
          <w:szCs w:val="20"/>
          <w:lang w:eastAsia="ko-KR"/>
        </w:rPr>
        <w:t>: Consider study</w:t>
      </w:r>
      <w:r w:rsidR="00A1257B" w:rsidRPr="000876B2">
        <w:rPr>
          <w:b/>
          <w:bCs/>
          <w:szCs w:val="20"/>
          <w:lang w:eastAsia="ko-KR"/>
        </w:rPr>
        <w:t>ing</w:t>
      </w:r>
      <w:r w:rsidRPr="000876B2">
        <w:rPr>
          <w:b/>
          <w:bCs/>
          <w:szCs w:val="20"/>
          <w:lang w:eastAsia="ko-KR"/>
        </w:rPr>
        <w:t xml:space="preserve"> </w:t>
      </w:r>
      <w:r w:rsidR="00A1257B" w:rsidRPr="000876B2">
        <w:rPr>
          <w:b/>
          <w:bCs/>
          <w:szCs w:val="20"/>
          <w:lang w:eastAsia="ko-KR"/>
        </w:rPr>
        <w:t xml:space="preserve">the following </w:t>
      </w:r>
      <w:r w:rsidRPr="000876B2">
        <w:rPr>
          <w:b/>
          <w:bCs/>
          <w:szCs w:val="20"/>
          <w:lang w:eastAsia="ko-KR"/>
        </w:rPr>
        <w:t xml:space="preserve">AI/ML-based approaches </w:t>
      </w:r>
      <w:r w:rsidR="00A1257B" w:rsidRPr="000876B2">
        <w:rPr>
          <w:b/>
          <w:bCs/>
          <w:szCs w:val="20"/>
          <w:lang w:eastAsia="ko-KR"/>
        </w:rPr>
        <w:t>for energy efficiency</w:t>
      </w:r>
      <w:r w:rsidR="00B26FFF">
        <w:rPr>
          <w:b/>
          <w:bCs/>
          <w:szCs w:val="20"/>
          <w:lang w:eastAsia="ko-KR"/>
        </w:rPr>
        <w:t xml:space="preserve"> </w:t>
      </w:r>
      <w:bookmarkStart w:id="53" w:name="OLE_LINK32"/>
      <w:r w:rsidR="00B26FFF">
        <w:rPr>
          <w:b/>
          <w:bCs/>
          <w:szCs w:val="20"/>
          <w:lang w:eastAsia="ko-KR"/>
        </w:rPr>
        <w:t>enhancements</w:t>
      </w:r>
      <w:bookmarkEnd w:id="53"/>
      <w:r w:rsidRPr="000876B2">
        <w:rPr>
          <w:b/>
          <w:bCs/>
          <w:szCs w:val="20"/>
          <w:lang w:eastAsia="ko-KR"/>
        </w:rPr>
        <w:t>:</w:t>
      </w:r>
    </w:p>
    <w:p w14:paraId="0B95E7C9" w14:textId="05D31A75" w:rsidR="00D8233A" w:rsidRPr="009B3AFC" w:rsidRDefault="00D8233A" w:rsidP="00DC59DD">
      <w:pPr>
        <w:pStyle w:val="ListParagraph"/>
        <w:numPr>
          <w:ilvl w:val="0"/>
          <w:numId w:val="13"/>
        </w:numPr>
        <w:rPr>
          <w:rFonts w:ascii="Times New Roman" w:hAnsi="Times New Roman"/>
          <w:b/>
          <w:bCs/>
          <w:szCs w:val="20"/>
          <w:lang w:val="en-US" w:eastAsia="ko-KR"/>
        </w:rPr>
      </w:pPr>
      <w:r w:rsidRPr="009B3AFC">
        <w:rPr>
          <w:rFonts w:ascii="Times New Roman" w:hAnsi="Times New Roman"/>
          <w:b/>
          <w:bCs/>
          <w:szCs w:val="20"/>
          <w:lang w:val="en-US" w:eastAsia="ko-KR"/>
        </w:rPr>
        <w:t>Dynamic traffic prediction for efficient adaptation of network inactivity</w:t>
      </w:r>
      <w:r w:rsidR="00B26FFF">
        <w:rPr>
          <w:rFonts w:ascii="Times New Roman" w:hAnsi="Times New Roman"/>
          <w:b/>
          <w:bCs/>
          <w:szCs w:val="20"/>
          <w:lang w:val="en-US" w:eastAsia="ko-KR"/>
        </w:rPr>
        <w:t xml:space="preserve"> </w:t>
      </w:r>
      <w:bookmarkStart w:id="54" w:name="OLE_LINK33"/>
      <w:r w:rsidR="00B26FFF">
        <w:rPr>
          <w:rFonts w:ascii="Times New Roman" w:hAnsi="Times New Roman"/>
          <w:b/>
          <w:bCs/>
          <w:szCs w:val="20"/>
          <w:lang w:val="en-US" w:eastAsia="ko-KR"/>
        </w:rPr>
        <w:t>at various granularities, e.g., active antenna elements</w:t>
      </w:r>
      <w:bookmarkEnd w:id="54"/>
      <w:r w:rsidRPr="009B3AFC">
        <w:rPr>
          <w:rFonts w:ascii="Times New Roman" w:hAnsi="Times New Roman"/>
          <w:b/>
          <w:bCs/>
          <w:szCs w:val="20"/>
          <w:lang w:val="en-US" w:eastAsia="ko-KR"/>
        </w:rPr>
        <w:t xml:space="preserve">. </w:t>
      </w:r>
    </w:p>
    <w:p w14:paraId="3D3D42C1" w14:textId="00A586A2" w:rsidR="00D8233A" w:rsidRPr="009B3AFC" w:rsidRDefault="00D8233A" w:rsidP="00DC59DD">
      <w:pPr>
        <w:pStyle w:val="ListParagraph"/>
        <w:numPr>
          <w:ilvl w:val="0"/>
          <w:numId w:val="13"/>
        </w:numPr>
        <w:rPr>
          <w:rFonts w:ascii="Times New Roman" w:hAnsi="Times New Roman"/>
          <w:b/>
          <w:bCs/>
          <w:szCs w:val="20"/>
          <w:lang w:val="en-US" w:eastAsia="ko-KR"/>
        </w:rPr>
      </w:pPr>
      <w:r w:rsidRPr="009B3AFC">
        <w:rPr>
          <w:rFonts w:ascii="Times New Roman" w:hAnsi="Times New Roman"/>
          <w:b/>
          <w:bCs/>
          <w:szCs w:val="20"/>
          <w:lang w:val="en-US" w:eastAsia="ko-KR"/>
        </w:rPr>
        <w:t>Joint optimization of energy efficiency/power allocation and</w:t>
      </w:r>
      <w:r w:rsidR="002959BF">
        <w:rPr>
          <w:rFonts w:ascii="Times New Roman" w:hAnsi="Times New Roman"/>
          <w:b/>
          <w:bCs/>
          <w:szCs w:val="20"/>
          <w:lang w:val="en-US" w:eastAsia="ko-KR"/>
        </w:rPr>
        <w:t xml:space="preserve"> throughput</w:t>
      </w:r>
      <w:r w:rsidRPr="009B3AFC">
        <w:rPr>
          <w:rFonts w:ascii="Times New Roman" w:hAnsi="Times New Roman"/>
          <w:b/>
          <w:bCs/>
          <w:szCs w:val="20"/>
          <w:lang w:val="en-US" w:eastAsia="ko-KR"/>
        </w:rPr>
        <w:t>.</w:t>
      </w:r>
    </w:p>
    <w:bookmarkEnd w:id="52"/>
    <w:p w14:paraId="59FB7203" w14:textId="77777777" w:rsidR="00592656" w:rsidRPr="000876B2" w:rsidRDefault="00592656" w:rsidP="00D8233A"/>
    <w:p w14:paraId="0B33AFA7" w14:textId="1A725E9C" w:rsidR="000B02D0" w:rsidRPr="000876B2" w:rsidRDefault="000B02D0" w:rsidP="000B02D0">
      <w:pPr>
        <w:pStyle w:val="Heading2"/>
      </w:pPr>
      <w:r w:rsidRPr="000876B2">
        <w:t xml:space="preserve">Solutions to improve </w:t>
      </w:r>
      <w:r w:rsidR="00030DD2" w:rsidRPr="00030DD2">
        <w:t xml:space="preserve">energy efficiency </w:t>
      </w:r>
      <w:r w:rsidRPr="000876B2">
        <w:t>of AI/ML based solutions</w:t>
      </w:r>
    </w:p>
    <w:p w14:paraId="75244DDA" w14:textId="1D27746C" w:rsidR="00723812" w:rsidRPr="000876B2" w:rsidRDefault="00723812" w:rsidP="00723812">
      <w:r w:rsidRPr="000876B2">
        <w:t>With the advancement in machine learning technologies, large deep learning models are employed widely, e.g., adopting Transformer based model structure. In 5G NR AI/ML use cases, many companies leveraged large language model-based solutions, e.g., for beam management and CSI prediction (both are 1-sided models) and CSI feedback (2-sided model). Based on evaluations, those models outperform conventional non-AI/ML based solutions. However, those large deep learning models have high complexity, typically with hundreds of millions of parameters and/or FLOPs. During the inference phase, these large deep learning models involve extensive matrix operations,</w:t>
      </w:r>
      <w:r w:rsidR="002F68F5" w:rsidRPr="000876B2">
        <w:t xml:space="preserve"> especially </w:t>
      </w:r>
      <w:r w:rsidRPr="000876B2">
        <w:t xml:space="preserve">when processing high-dimensional data, which significantly </w:t>
      </w:r>
      <w:r w:rsidR="00B83C15" w:rsidRPr="000876B2">
        <w:t>increase</w:t>
      </w:r>
      <w:r w:rsidRPr="000876B2">
        <w:t xml:space="preserve"> computational load and energy consumption.</w:t>
      </w:r>
    </w:p>
    <w:p w14:paraId="46B3B0A0" w14:textId="14DB97E0" w:rsidR="00B83C15" w:rsidRPr="000876B2" w:rsidRDefault="002F68F5" w:rsidP="00723812">
      <w:r w:rsidRPr="000876B2">
        <w:t>For 6G, envision more AI/ML-based approaches will be studied and realized across releases. T</w:t>
      </w:r>
      <w:r w:rsidR="00B83C15" w:rsidRPr="000876B2">
        <w:t xml:space="preserve">o have sustainable solutions, energy efficiency should be </w:t>
      </w:r>
      <w:r w:rsidR="00E718F2" w:rsidRPr="000876B2">
        <w:t xml:space="preserve">considered as an entrance criterion for any approach, including AI/ML-based solutions. In 5G NR, </w:t>
      </w:r>
      <w:r w:rsidR="00D4717B" w:rsidRPr="000876B2">
        <w:t xml:space="preserve">the focus for AI/ML-based approaches was majorly on performance gain and </w:t>
      </w:r>
      <w:r w:rsidR="00E718F2" w:rsidRPr="000876B2">
        <w:t xml:space="preserve">energy consumption was not </w:t>
      </w:r>
      <w:r w:rsidR="0022468C" w:rsidRPr="000876B2">
        <w:t>considered in the performance</w:t>
      </w:r>
      <w:r w:rsidR="00E718F2" w:rsidRPr="000876B2">
        <w:t xml:space="preserve"> </w:t>
      </w:r>
      <w:r w:rsidR="0022468C" w:rsidRPr="000876B2">
        <w:t>evaluation</w:t>
      </w:r>
      <w:r w:rsidRPr="000876B2">
        <w:t>. It</w:t>
      </w:r>
      <w:r w:rsidR="00E718F2" w:rsidRPr="000876B2">
        <w:t>’s our strong belief that 6G should study and adopt energy efficiency evaluation as part of the KPIs in evaluating AI/ML-based approaches.</w:t>
      </w:r>
    </w:p>
    <w:p w14:paraId="5C4EA1CE" w14:textId="13C1CEED" w:rsidR="00A22057" w:rsidRPr="000876B2" w:rsidRDefault="00A22057" w:rsidP="00A22057">
      <w:pPr>
        <w:autoSpaceDE/>
        <w:autoSpaceDN/>
        <w:adjustRightInd/>
        <w:snapToGrid/>
        <w:rPr>
          <w:b/>
          <w:bCs/>
          <w:szCs w:val="20"/>
          <w:lang w:eastAsia="ko-KR"/>
        </w:rPr>
      </w:pPr>
      <w:bookmarkStart w:id="55" w:name="OLE_LINK13"/>
      <w:bookmarkStart w:id="56" w:name="OLE_LINK27"/>
      <w:bookmarkStart w:id="57" w:name="OLE_LINK3"/>
      <w:r w:rsidRPr="000876B2">
        <w:rPr>
          <w:b/>
          <w:bCs/>
          <w:szCs w:val="20"/>
          <w:lang w:eastAsia="ko-KR"/>
        </w:rPr>
        <w:t>Proposal</w:t>
      </w:r>
      <w:r w:rsidR="005D6BA7">
        <w:rPr>
          <w:b/>
          <w:bCs/>
          <w:szCs w:val="20"/>
          <w:lang w:eastAsia="ko-KR"/>
        </w:rPr>
        <w:t xml:space="preserve"> 8</w:t>
      </w:r>
      <w:r w:rsidRPr="000876B2">
        <w:rPr>
          <w:b/>
          <w:bCs/>
          <w:szCs w:val="20"/>
          <w:lang w:eastAsia="ko-KR"/>
        </w:rPr>
        <w:t>: Consider study</w:t>
      </w:r>
      <w:r w:rsidR="00C47C3E" w:rsidRPr="000876B2">
        <w:rPr>
          <w:b/>
          <w:bCs/>
          <w:szCs w:val="20"/>
          <w:lang w:eastAsia="ko-KR"/>
        </w:rPr>
        <w:t>ing</w:t>
      </w:r>
      <w:r w:rsidRPr="000876B2">
        <w:rPr>
          <w:b/>
          <w:bCs/>
          <w:szCs w:val="20"/>
          <w:lang w:eastAsia="ko-KR"/>
        </w:rPr>
        <w:t xml:space="preserve"> energy consumption evaluation methodologies for AI/ML-based approaches in 6G.</w:t>
      </w:r>
    </w:p>
    <w:bookmarkEnd w:id="55"/>
    <w:p w14:paraId="6798880C" w14:textId="64B2F2D8" w:rsidR="00A22057" w:rsidRPr="000876B2" w:rsidRDefault="00A22057" w:rsidP="00A22057">
      <w:pPr>
        <w:autoSpaceDE/>
        <w:autoSpaceDN/>
        <w:adjustRightInd/>
        <w:snapToGrid/>
        <w:spacing w:after="0"/>
        <w:contextualSpacing/>
        <w:rPr>
          <w:b/>
          <w:bCs/>
          <w:szCs w:val="20"/>
          <w:lang w:eastAsia="ko-KR"/>
        </w:rPr>
      </w:pPr>
      <w:r w:rsidRPr="000876B2">
        <w:rPr>
          <w:b/>
          <w:bCs/>
          <w:szCs w:val="20"/>
          <w:lang w:eastAsia="ko-KR"/>
        </w:rPr>
        <w:t>Proposal</w:t>
      </w:r>
      <w:r w:rsidR="00302E02">
        <w:rPr>
          <w:b/>
          <w:bCs/>
          <w:szCs w:val="20"/>
          <w:lang w:eastAsia="ko-KR"/>
        </w:rPr>
        <w:t xml:space="preserve"> 9</w:t>
      </w:r>
      <w:r w:rsidRPr="000876B2">
        <w:rPr>
          <w:b/>
          <w:bCs/>
          <w:szCs w:val="20"/>
          <w:lang w:eastAsia="ko-KR"/>
        </w:rPr>
        <w:t>: Include energy efficiency as part of the evaluation KPIs for all 6G AI/ML-base</w:t>
      </w:r>
      <w:r w:rsidR="00302E02">
        <w:rPr>
          <w:b/>
          <w:bCs/>
          <w:szCs w:val="20"/>
          <w:lang w:eastAsia="ko-KR"/>
        </w:rPr>
        <w:t>d</w:t>
      </w:r>
      <w:r w:rsidRPr="000876B2">
        <w:rPr>
          <w:b/>
          <w:bCs/>
          <w:szCs w:val="20"/>
          <w:lang w:eastAsia="ko-KR"/>
        </w:rPr>
        <w:t xml:space="preserve"> use cases based on studied and agreed methodologies.</w:t>
      </w:r>
    </w:p>
    <w:bookmarkEnd w:id="56"/>
    <w:p w14:paraId="28EA592B" w14:textId="77777777" w:rsidR="00A22057" w:rsidRPr="000876B2" w:rsidRDefault="00A22057" w:rsidP="00A22057">
      <w:pPr>
        <w:autoSpaceDE/>
        <w:autoSpaceDN/>
        <w:adjustRightInd/>
        <w:snapToGrid/>
        <w:rPr>
          <w:b/>
          <w:bCs/>
          <w:szCs w:val="20"/>
          <w:lang w:eastAsia="ko-KR"/>
        </w:rPr>
      </w:pPr>
    </w:p>
    <w:bookmarkEnd w:id="57"/>
    <w:p w14:paraId="683D13AA" w14:textId="5B36032D" w:rsidR="00223C9C" w:rsidRPr="000876B2" w:rsidRDefault="00223C9C" w:rsidP="00223C9C">
      <w:pPr>
        <w:pStyle w:val="Heading1"/>
      </w:pPr>
      <w:r w:rsidRPr="000876B2">
        <w:t>Conclusions</w:t>
      </w:r>
    </w:p>
    <w:p w14:paraId="25FCAE6E" w14:textId="76941D10" w:rsidR="00F62361" w:rsidRDefault="00F62361" w:rsidP="00356C69">
      <w:pPr>
        <w:rPr>
          <w:b/>
          <w:bCs/>
          <w:szCs w:val="20"/>
          <w:lang w:eastAsia="ko-KR"/>
        </w:rPr>
      </w:pPr>
      <w:bookmarkStart w:id="58" w:name="OLE_LINK20"/>
      <w:bookmarkEnd w:id="4"/>
      <w:r w:rsidRPr="000876B2">
        <w:rPr>
          <w:lang w:eastAsia="zh-CN"/>
        </w:rPr>
        <w:t>In this contribution, we discuss</w:t>
      </w:r>
      <w:r>
        <w:rPr>
          <w:lang w:eastAsia="zh-CN"/>
        </w:rPr>
        <w:t>ed</w:t>
      </w:r>
      <w:r w:rsidRPr="000876B2">
        <w:rPr>
          <w:lang w:eastAsia="zh-CN"/>
        </w:rPr>
        <w:t xml:space="preserve"> energy </w:t>
      </w:r>
      <w:r w:rsidR="00ED45CD">
        <w:rPr>
          <w:lang w:eastAsia="zh-CN"/>
        </w:rPr>
        <w:t>efficiency</w:t>
      </w:r>
      <w:r w:rsidRPr="000876B2">
        <w:rPr>
          <w:lang w:eastAsia="zh-CN"/>
        </w:rPr>
        <w:t xml:space="preserve"> solutions</w:t>
      </w:r>
      <w:r>
        <w:rPr>
          <w:lang w:eastAsia="zh-CN"/>
        </w:rPr>
        <w:t xml:space="preserve"> for 6GR. The following are proposed:</w:t>
      </w:r>
    </w:p>
    <w:p w14:paraId="08DE70E4" w14:textId="0AE2484F" w:rsidR="00356C69" w:rsidRPr="007E0F56" w:rsidRDefault="00356C69" w:rsidP="00356C69">
      <w:pPr>
        <w:rPr>
          <w:b/>
          <w:bCs/>
        </w:rPr>
      </w:pPr>
      <w:r w:rsidRPr="000876B2">
        <w:rPr>
          <w:b/>
          <w:bCs/>
          <w:szCs w:val="20"/>
          <w:lang w:eastAsia="ko-KR"/>
        </w:rPr>
        <w:lastRenderedPageBreak/>
        <w:t>Proposal</w:t>
      </w:r>
      <w:r>
        <w:rPr>
          <w:b/>
          <w:bCs/>
          <w:szCs w:val="20"/>
          <w:lang w:eastAsia="ko-KR"/>
        </w:rPr>
        <w:t xml:space="preserve"> 1</w:t>
      </w:r>
      <w:r w:rsidRPr="000876B2">
        <w:rPr>
          <w:b/>
          <w:bCs/>
          <w:szCs w:val="20"/>
          <w:lang w:eastAsia="ko-KR"/>
        </w:rPr>
        <w:t xml:space="preserve">: </w:t>
      </w:r>
      <w:r w:rsidRPr="007E0F56">
        <w:rPr>
          <w:b/>
          <w:bCs/>
        </w:rPr>
        <w:t xml:space="preserve">For 6G </w:t>
      </w:r>
      <w:r>
        <w:rPr>
          <w:b/>
          <w:bCs/>
        </w:rPr>
        <w:t>energy efficiency</w:t>
      </w:r>
      <w:r w:rsidRPr="007E0F56">
        <w:rPr>
          <w:b/>
          <w:bCs/>
        </w:rPr>
        <w:t xml:space="preserve"> consider the following design principles:</w:t>
      </w:r>
    </w:p>
    <w:p w14:paraId="589D8FBA" w14:textId="77777777" w:rsidR="00356C69" w:rsidRPr="007E0F56" w:rsidRDefault="00356C69" w:rsidP="00356C69">
      <w:pPr>
        <w:pStyle w:val="ListParagraph"/>
        <w:numPr>
          <w:ilvl w:val="0"/>
          <w:numId w:val="19"/>
        </w:numPr>
        <w:rPr>
          <w:rFonts w:ascii="Times New Roman" w:eastAsia="SimSun" w:hAnsi="Times New Roman"/>
          <w:b/>
          <w:bCs/>
          <w:lang w:val="en-US"/>
        </w:rPr>
      </w:pPr>
      <w:r w:rsidRPr="007E0F56">
        <w:rPr>
          <w:rFonts w:ascii="Times New Roman" w:eastAsia="SimSun" w:hAnsi="Times New Roman"/>
          <w:b/>
          <w:bCs/>
          <w:lang w:val="en-US"/>
        </w:rPr>
        <w:t>Native Energy Efficiency</w:t>
      </w:r>
    </w:p>
    <w:p w14:paraId="2F9FB58D" w14:textId="77777777" w:rsidR="00356C69" w:rsidRDefault="00356C69" w:rsidP="00356C69">
      <w:pPr>
        <w:pStyle w:val="ListParagraph"/>
        <w:numPr>
          <w:ilvl w:val="0"/>
          <w:numId w:val="19"/>
        </w:numPr>
        <w:rPr>
          <w:rFonts w:ascii="Times New Roman" w:eastAsia="SimSun" w:hAnsi="Times New Roman"/>
          <w:b/>
          <w:bCs/>
          <w:lang w:val="en-US"/>
        </w:rPr>
      </w:pPr>
      <w:r>
        <w:rPr>
          <w:rFonts w:ascii="Times New Roman" w:eastAsia="SimSun" w:hAnsi="Times New Roman"/>
          <w:b/>
          <w:bCs/>
          <w:lang w:val="en-US"/>
        </w:rPr>
        <w:t>Joint Network and UE Power Saving</w:t>
      </w:r>
    </w:p>
    <w:p w14:paraId="1D04BA0B" w14:textId="2B2BD5FE" w:rsidR="00356C69" w:rsidRPr="007E0F56" w:rsidRDefault="00356C69" w:rsidP="00356C69">
      <w:pPr>
        <w:pStyle w:val="ListParagraph"/>
        <w:numPr>
          <w:ilvl w:val="0"/>
          <w:numId w:val="19"/>
        </w:numPr>
        <w:rPr>
          <w:rFonts w:ascii="Times New Roman" w:eastAsia="SimSun" w:hAnsi="Times New Roman"/>
          <w:b/>
          <w:bCs/>
          <w:lang w:val="en-US"/>
        </w:rPr>
      </w:pPr>
      <w:r w:rsidRPr="007E0F56">
        <w:rPr>
          <w:rFonts w:ascii="Times New Roman" w:eastAsia="SimSun" w:hAnsi="Times New Roman"/>
          <w:b/>
          <w:bCs/>
          <w:lang w:val="en-US"/>
        </w:rPr>
        <w:t xml:space="preserve">Simplification </w:t>
      </w:r>
      <w:r w:rsidR="0006269D">
        <w:rPr>
          <w:rFonts w:ascii="Times New Roman" w:eastAsia="SimSun" w:hAnsi="Times New Roman"/>
          <w:b/>
          <w:bCs/>
          <w:lang w:val="en-US"/>
        </w:rPr>
        <w:t>of the</w:t>
      </w:r>
      <w:r w:rsidRPr="007E0F56">
        <w:rPr>
          <w:rFonts w:ascii="Times New Roman" w:eastAsia="SimSun" w:hAnsi="Times New Roman"/>
          <w:b/>
          <w:bCs/>
          <w:lang w:val="en-US"/>
        </w:rPr>
        <w:t xml:space="preserve"> Design</w:t>
      </w:r>
    </w:p>
    <w:p w14:paraId="5961E6FA" w14:textId="77777777" w:rsidR="00356C69" w:rsidRPr="007E0F56" w:rsidRDefault="00356C69" w:rsidP="00356C69">
      <w:pPr>
        <w:pStyle w:val="ListParagraph"/>
        <w:numPr>
          <w:ilvl w:val="0"/>
          <w:numId w:val="19"/>
        </w:numPr>
        <w:rPr>
          <w:rFonts w:ascii="Times New Roman" w:eastAsia="SimSun" w:hAnsi="Times New Roman"/>
          <w:b/>
          <w:bCs/>
          <w:lang w:val="en-US"/>
        </w:rPr>
      </w:pPr>
      <w:r>
        <w:rPr>
          <w:rFonts w:ascii="Times New Roman" w:eastAsia="SimSun" w:hAnsi="Times New Roman"/>
          <w:b/>
          <w:bCs/>
          <w:lang w:val="en-US"/>
        </w:rPr>
        <w:t>Balanced Trade-off between Energy Saving and Performance</w:t>
      </w:r>
    </w:p>
    <w:p w14:paraId="1BE6DA64" w14:textId="77777777" w:rsidR="00356C69" w:rsidRPr="007E0F56" w:rsidRDefault="00356C69" w:rsidP="00356C69">
      <w:pPr>
        <w:pStyle w:val="ListParagraph"/>
        <w:numPr>
          <w:ilvl w:val="0"/>
          <w:numId w:val="19"/>
        </w:numPr>
        <w:rPr>
          <w:b/>
          <w:bCs/>
        </w:rPr>
      </w:pPr>
      <w:r>
        <w:rPr>
          <w:rFonts w:ascii="Times New Roman" w:eastAsia="SimSun" w:hAnsi="Times New Roman"/>
          <w:b/>
          <w:bCs/>
          <w:lang w:val="en-US"/>
        </w:rPr>
        <w:t>Energy Efficiency as Mandatory Features</w:t>
      </w:r>
    </w:p>
    <w:p w14:paraId="1B11F514" w14:textId="49B62FB2" w:rsidR="00C05612" w:rsidRPr="000876B2" w:rsidRDefault="00C05612" w:rsidP="007978BF">
      <w:pPr>
        <w:autoSpaceDE/>
        <w:autoSpaceDN/>
        <w:adjustRightInd/>
        <w:snapToGrid/>
        <w:spacing w:after="0"/>
        <w:contextualSpacing/>
        <w:rPr>
          <w:b/>
          <w:bCs/>
          <w:szCs w:val="20"/>
          <w:lang w:eastAsia="ko-KR"/>
        </w:rPr>
      </w:pPr>
    </w:p>
    <w:bookmarkEnd w:id="58"/>
    <w:p w14:paraId="0D86D401" w14:textId="39054704" w:rsidR="00477E85" w:rsidRDefault="00477E85" w:rsidP="00477E85">
      <w:pPr>
        <w:rPr>
          <w:b/>
          <w:bCs/>
          <w:szCs w:val="20"/>
          <w:lang w:eastAsia="ko-KR"/>
        </w:rPr>
      </w:pPr>
      <w:r w:rsidRPr="000876B2">
        <w:rPr>
          <w:b/>
          <w:bCs/>
          <w:szCs w:val="20"/>
          <w:lang w:eastAsia="ko-KR"/>
        </w:rPr>
        <w:t>Proposal</w:t>
      </w:r>
      <w:r w:rsidR="00937F65">
        <w:rPr>
          <w:b/>
          <w:bCs/>
          <w:szCs w:val="20"/>
          <w:lang w:eastAsia="ko-KR"/>
        </w:rPr>
        <w:t xml:space="preserve"> 2</w:t>
      </w:r>
      <w:r w:rsidRPr="000876B2">
        <w:rPr>
          <w:b/>
          <w:bCs/>
          <w:szCs w:val="20"/>
          <w:lang w:eastAsia="ko-KR"/>
        </w:rPr>
        <w:t xml:space="preserve">: </w:t>
      </w:r>
      <w:r>
        <w:rPr>
          <w:b/>
          <w:bCs/>
          <w:szCs w:val="20"/>
          <w:lang w:eastAsia="ko-KR"/>
        </w:rPr>
        <w:t>Consider the following general energy saving techniques:</w:t>
      </w:r>
    </w:p>
    <w:p w14:paraId="087FD53A" w14:textId="77777777" w:rsidR="00477E85" w:rsidRDefault="00477E85" w:rsidP="00477E85">
      <w:pPr>
        <w:pStyle w:val="ListParagraph"/>
        <w:numPr>
          <w:ilvl w:val="0"/>
          <w:numId w:val="14"/>
        </w:numPr>
        <w:rPr>
          <w:rFonts w:ascii="Times New Roman" w:hAnsi="Times New Roman"/>
          <w:b/>
          <w:bCs/>
          <w:lang w:val="en-US"/>
        </w:rPr>
      </w:pPr>
      <w:r>
        <w:rPr>
          <w:rFonts w:ascii="Times New Roman" w:hAnsi="Times New Roman"/>
          <w:b/>
          <w:bCs/>
          <w:lang w:val="en-US"/>
        </w:rPr>
        <w:t>Common Signaling and Channels Optimization</w:t>
      </w:r>
    </w:p>
    <w:p w14:paraId="2B23C1A7" w14:textId="77777777" w:rsidR="00477E85" w:rsidRDefault="00477E85" w:rsidP="00477E85">
      <w:pPr>
        <w:pStyle w:val="ListParagraph"/>
        <w:numPr>
          <w:ilvl w:val="1"/>
          <w:numId w:val="14"/>
        </w:numPr>
        <w:rPr>
          <w:rFonts w:ascii="Times New Roman" w:hAnsi="Times New Roman"/>
          <w:b/>
          <w:bCs/>
          <w:lang w:val="en-US"/>
        </w:rPr>
      </w:pPr>
      <w:r w:rsidRPr="009B3AFC">
        <w:rPr>
          <w:rFonts w:ascii="Times New Roman" w:hAnsi="Times New Roman"/>
          <w:b/>
          <w:bCs/>
          <w:lang w:val="en-US"/>
        </w:rPr>
        <w:t xml:space="preserve">Reduce/minimize </w:t>
      </w:r>
      <w:r>
        <w:rPr>
          <w:rFonts w:ascii="Times New Roman" w:hAnsi="Times New Roman"/>
          <w:b/>
          <w:bCs/>
          <w:lang w:val="en-US"/>
        </w:rPr>
        <w:t>the energy consumption due to periodic transmission activities via prolonged periodicities, on-demand transmissions, lightweight transmissions, etc.</w:t>
      </w:r>
    </w:p>
    <w:p w14:paraId="15C8E442" w14:textId="77777777" w:rsidR="00477E85" w:rsidRDefault="00477E85" w:rsidP="00477E85">
      <w:pPr>
        <w:pStyle w:val="ListParagraph"/>
        <w:numPr>
          <w:ilvl w:val="1"/>
          <w:numId w:val="14"/>
        </w:numPr>
        <w:rPr>
          <w:rFonts w:ascii="Times New Roman" w:hAnsi="Times New Roman"/>
          <w:b/>
          <w:bCs/>
          <w:lang w:val="en-US"/>
        </w:rPr>
      </w:pPr>
      <w:r w:rsidRPr="009A165A">
        <w:rPr>
          <w:rFonts w:ascii="Times New Roman" w:hAnsi="Times New Roman"/>
          <w:b/>
          <w:bCs/>
          <w:lang w:val="en-US"/>
        </w:rPr>
        <w:t xml:space="preserve">Reduce/minimize </w:t>
      </w:r>
      <w:r>
        <w:rPr>
          <w:rFonts w:ascii="Times New Roman" w:hAnsi="Times New Roman"/>
          <w:b/>
          <w:bCs/>
          <w:lang w:val="en-US"/>
        </w:rPr>
        <w:t xml:space="preserve">the energy consumption due to periodic/continuous reception/monitoring activities via prolonged periodicities, lower-power radio based reception/monitoring, </w:t>
      </w:r>
      <w:r w:rsidRPr="00B03968">
        <w:rPr>
          <w:rFonts w:ascii="Times New Roman" w:hAnsi="Times New Roman"/>
          <w:b/>
          <w:bCs/>
          <w:lang w:val="en-US"/>
        </w:rPr>
        <w:t xml:space="preserve">sequence/preamble </w:t>
      </w:r>
      <w:r>
        <w:rPr>
          <w:rFonts w:ascii="Times New Roman" w:hAnsi="Times New Roman"/>
          <w:b/>
          <w:bCs/>
          <w:lang w:val="en-US"/>
        </w:rPr>
        <w:t>detection based reception/monitoring, etc.</w:t>
      </w:r>
    </w:p>
    <w:p w14:paraId="56E9817B" w14:textId="77777777" w:rsidR="00477E85" w:rsidRDefault="00477E85" w:rsidP="00477E85">
      <w:pPr>
        <w:pStyle w:val="ListParagraph"/>
        <w:numPr>
          <w:ilvl w:val="1"/>
          <w:numId w:val="14"/>
        </w:numPr>
        <w:rPr>
          <w:rFonts w:ascii="Times New Roman" w:hAnsi="Times New Roman"/>
          <w:b/>
          <w:bCs/>
          <w:lang w:val="en-US"/>
        </w:rPr>
      </w:pPr>
      <w:r w:rsidRPr="009A165A">
        <w:rPr>
          <w:rFonts w:ascii="Times New Roman" w:hAnsi="Times New Roman"/>
          <w:b/>
          <w:bCs/>
          <w:lang w:val="en-US"/>
        </w:rPr>
        <w:t xml:space="preserve">Reduce/minimize </w:t>
      </w:r>
      <w:r>
        <w:rPr>
          <w:rFonts w:ascii="Times New Roman" w:hAnsi="Times New Roman"/>
          <w:b/>
          <w:bCs/>
          <w:lang w:val="en-US"/>
        </w:rPr>
        <w:t>the energy consumption on a carrier by reducing/minimizing always-on and cell-level transmissions and cell-level/UE-level configurations.</w:t>
      </w:r>
    </w:p>
    <w:p w14:paraId="3772F31D" w14:textId="77777777" w:rsidR="0050101D" w:rsidRDefault="0050101D" w:rsidP="0050101D">
      <w:pPr>
        <w:pStyle w:val="ListParagraph"/>
        <w:numPr>
          <w:ilvl w:val="0"/>
          <w:numId w:val="14"/>
        </w:numPr>
        <w:rPr>
          <w:rFonts w:ascii="Times New Roman" w:hAnsi="Times New Roman"/>
          <w:b/>
          <w:bCs/>
          <w:lang w:val="en-US"/>
        </w:rPr>
      </w:pPr>
      <w:r>
        <w:rPr>
          <w:rFonts w:ascii="Times New Roman" w:hAnsi="Times New Roman"/>
          <w:b/>
          <w:bCs/>
          <w:lang w:val="en-US"/>
        </w:rPr>
        <w:t>Carrier design based solutions</w:t>
      </w:r>
    </w:p>
    <w:p w14:paraId="366CD1B2" w14:textId="24534E10" w:rsidR="00F62361" w:rsidRPr="00F62361" w:rsidRDefault="00F62361" w:rsidP="0051333F">
      <w:pPr>
        <w:pStyle w:val="ListParagraph"/>
        <w:numPr>
          <w:ilvl w:val="1"/>
          <w:numId w:val="14"/>
        </w:numPr>
        <w:rPr>
          <w:rFonts w:ascii="Times New Roman" w:hAnsi="Times New Roman"/>
          <w:b/>
          <w:bCs/>
          <w:lang w:val="en-US"/>
        </w:rPr>
      </w:pPr>
      <w:r w:rsidRPr="00F62361">
        <w:rPr>
          <w:rFonts w:ascii="Times New Roman" w:hAnsi="Times New Roman"/>
          <w:b/>
          <w:bCs/>
          <w:lang w:val="en-US"/>
        </w:rPr>
        <w:t xml:space="preserve">Reduce carrier-level energy consumption and overhead via, e.g., removing </w:t>
      </w:r>
      <w:proofErr w:type="spellStart"/>
      <w:r w:rsidRPr="00F62361">
        <w:rPr>
          <w:rFonts w:ascii="Times New Roman" w:hAnsi="Times New Roman"/>
          <w:b/>
          <w:bCs/>
          <w:lang w:val="en-US"/>
        </w:rPr>
        <w:t>SCell</w:t>
      </w:r>
      <w:proofErr w:type="spellEnd"/>
      <w:r w:rsidRPr="00F62361">
        <w:rPr>
          <w:rFonts w:ascii="Times New Roman" w:hAnsi="Times New Roman"/>
          <w:b/>
          <w:bCs/>
          <w:lang w:val="en-US"/>
        </w:rPr>
        <w:t xml:space="preserve"> configurations on a secondary component carrier, on-demand bandwidth adaptation within a carrier.</w:t>
      </w:r>
    </w:p>
    <w:p w14:paraId="60AC35A1" w14:textId="77777777" w:rsidR="00477E85" w:rsidRDefault="00477E85" w:rsidP="00477E85">
      <w:pPr>
        <w:pStyle w:val="ListParagraph"/>
        <w:numPr>
          <w:ilvl w:val="0"/>
          <w:numId w:val="14"/>
        </w:numPr>
        <w:rPr>
          <w:rFonts w:ascii="Times New Roman" w:hAnsi="Times New Roman"/>
          <w:b/>
          <w:bCs/>
          <w:lang w:val="en-US"/>
        </w:rPr>
      </w:pPr>
      <w:r>
        <w:rPr>
          <w:rFonts w:ascii="Times New Roman" w:hAnsi="Times New Roman"/>
          <w:b/>
          <w:bCs/>
          <w:lang w:val="en-US"/>
        </w:rPr>
        <w:t xml:space="preserve">Antennas </w:t>
      </w:r>
      <w:proofErr w:type="gramStart"/>
      <w:r>
        <w:rPr>
          <w:rFonts w:ascii="Times New Roman" w:hAnsi="Times New Roman"/>
          <w:b/>
          <w:bCs/>
          <w:lang w:val="en-US"/>
        </w:rPr>
        <w:t>architectures</w:t>
      </w:r>
      <w:proofErr w:type="gramEnd"/>
      <w:r>
        <w:rPr>
          <w:rFonts w:ascii="Times New Roman" w:hAnsi="Times New Roman"/>
          <w:b/>
          <w:bCs/>
          <w:lang w:val="en-US"/>
        </w:rPr>
        <w:t xml:space="preserve"> </w:t>
      </w:r>
    </w:p>
    <w:p w14:paraId="499247C4" w14:textId="25B82EF5" w:rsidR="00477E85" w:rsidRPr="009B3AFC" w:rsidRDefault="00477E85" w:rsidP="00477E85">
      <w:pPr>
        <w:pStyle w:val="ListParagraph"/>
        <w:numPr>
          <w:ilvl w:val="1"/>
          <w:numId w:val="14"/>
        </w:numPr>
        <w:rPr>
          <w:rFonts w:ascii="Times New Roman" w:hAnsi="Times New Roman"/>
          <w:b/>
          <w:bCs/>
          <w:lang w:val="en-US"/>
        </w:rPr>
      </w:pPr>
      <w:r>
        <w:rPr>
          <w:rFonts w:ascii="Times New Roman" w:hAnsi="Times New Roman"/>
          <w:b/>
          <w:bCs/>
          <w:lang w:val="en-US"/>
        </w:rPr>
        <w:t xml:space="preserve">Energy efficient </w:t>
      </w:r>
      <w:r w:rsidR="00F62361">
        <w:rPr>
          <w:rFonts w:ascii="Times New Roman" w:hAnsi="Times New Roman"/>
          <w:b/>
          <w:bCs/>
          <w:lang w:val="en-US"/>
        </w:rPr>
        <w:t xml:space="preserve">Extreme </w:t>
      </w:r>
      <w:r>
        <w:rPr>
          <w:rFonts w:ascii="Times New Roman" w:hAnsi="Times New Roman"/>
          <w:b/>
          <w:bCs/>
          <w:lang w:val="en-US"/>
        </w:rPr>
        <w:t>MIMO based on subarray adaptation</w:t>
      </w:r>
    </w:p>
    <w:p w14:paraId="0BD801B9" w14:textId="25EE2893" w:rsidR="00477E85" w:rsidRDefault="00477E85" w:rsidP="00477E85">
      <w:pPr>
        <w:pStyle w:val="ListParagraph"/>
        <w:numPr>
          <w:ilvl w:val="1"/>
          <w:numId w:val="14"/>
        </w:numPr>
        <w:rPr>
          <w:rFonts w:ascii="Times New Roman" w:hAnsi="Times New Roman"/>
          <w:b/>
          <w:bCs/>
          <w:lang w:val="en-US"/>
        </w:rPr>
      </w:pPr>
      <w:r>
        <w:rPr>
          <w:rFonts w:ascii="Times New Roman" w:hAnsi="Times New Roman"/>
          <w:b/>
          <w:bCs/>
          <w:lang w:val="en-US"/>
        </w:rPr>
        <w:t xml:space="preserve">Hybrid antennas for </w:t>
      </w:r>
      <w:r w:rsidR="00F62361">
        <w:rPr>
          <w:rFonts w:ascii="Times New Roman" w:hAnsi="Times New Roman"/>
          <w:b/>
          <w:bCs/>
          <w:lang w:val="en-US"/>
        </w:rPr>
        <w:t>upper midband</w:t>
      </w:r>
    </w:p>
    <w:p w14:paraId="1B8B2B73" w14:textId="77777777" w:rsidR="00A27518" w:rsidRPr="000876B2" w:rsidRDefault="00A27518" w:rsidP="007978BF">
      <w:pPr>
        <w:autoSpaceDE/>
        <w:autoSpaceDN/>
        <w:adjustRightInd/>
        <w:snapToGrid/>
        <w:spacing w:after="0"/>
        <w:contextualSpacing/>
        <w:rPr>
          <w:b/>
          <w:bCs/>
          <w:szCs w:val="20"/>
          <w:lang w:eastAsia="ko-KR"/>
        </w:rPr>
      </w:pPr>
    </w:p>
    <w:p w14:paraId="6441038A" w14:textId="77777777" w:rsidR="00EC4436" w:rsidRPr="00627BA4" w:rsidRDefault="00477E85" w:rsidP="00EC4436">
      <w:pPr>
        <w:rPr>
          <w:b/>
          <w:bCs/>
        </w:rPr>
      </w:pPr>
      <w:r w:rsidRPr="00627BA4">
        <w:rPr>
          <w:b/>
          <w:bCs/>
        </w:rPr>
        <w:t>Observation</w:t>
      </w:r>
      <w:r w:rsidR="00937F65">
        <w:rPr>
          <w:b/>
          <w:bCs/>
        </w:rPr>
        <w:t xml:space="preserve"> 1:</w:t>
      </w:r>
      <w:r w:rsidRPr="00627BA4">
        <w:rPr>
          <w:b/>
          <w:bCs/>
        </w:rPr>
        <w:t xml:space="preserve"> Duty-cycled operations can continue to offer simple and reliable solutions for UE power saving while LP-WUS can offer significant power saving benefits</w:t>
      </w:r>
      <w:r w:rsidR="00EC4436">
        <w:rPr>
          <w:b/>
          <w:bCs/>
        </w:rPr>
        <w:t xml:space="preserve"> and lower latency associated with duty-cycled operations</w:t>
      </w:r>
      <w:r w:rsidR="00EC4436" w:rsidRPr="00627BA4">
        <w:rPr>
          <w:b/>
          <w:bCs/>
        </w:rPr>
        <w:t>.</w:t>
      </w:r>
    </w:p>
    <w:p w14:paraId="0B1D89F6" w14:textId="671FA9F8" w:rsidR="00477E85" w:rsidRPr="00627BA4" w:rsidRDefault="00477E85" w:rsidP="00477E85">
      <w:pPr>
        <w:rPr>
          <w:b/>
          <w:bCs/>
        </w:rPr>
      </w:pPr>
      <w:r w:rsidRPr="00627BA4">
        <w:rPr>
          <w:b/>
          <w:bCs/>
        </w:rPr>
        <w:t>Observation</w:t>
      </w:r>
      <w:r w:rsidR="00937F65">
        <w:rPr>
          <w:b/>
          <w:bCs/>
        </w:rPr>
        <w:t xml:space="preserve"> 2</w:t>
      </w:r>
      <w:r w:rsidRPr="00627BA4">
        <w:rPr>
          <w:b/>
          <w:bCs/>
        </w:rPr>
        <w:t>: There is a functional overlap of Rel-19 LP-WUS with Rel-17 PEI and Rel-16 DCP. An enhanced LP-WUS mechanism can serve as a unified energy efficiency solution, i.e., taking over the Rel-17 PEI and Rel-16 DCP functionalities.</w:t>
      </w:r>
    </w:p>
    <w:p w14:paraId="7FFD8723" w14:textId="490B5EB9" w:rsidR="00477E85" w:rsidRPr="007E0F56" w:rsidRDefault="00477E85" w:rsidP="00477E85">
      <w:pPr>
        <w:rPr>
          <w:b/>
          <w:bCs/>
        </w:rPr>
      </w:pPr>
      <w:r w:rsidRPr="007E0F56">
        <w:rPr>
          <w:b/>
          <w:bCs/>
        </w:rPr>
        <w:t>Observation</w:t>
      </w:r>
      <w:r w:rsidR="00937F65">
        <w:rPr>
          <w:b/>
          <w:bCs/>
        </w:rPr>
        <w:t xml:space="preserve"> 3</w:t>
      </w:r>
      <w:r w:rsidRPr="007E0F56">
        <w:rPr>
          <w:b/>
          <w:bCs/>
        </w:rPr>
        <w:t>: Rel-19 OOK-based LP-WUS/LP-SS designs exhibit considerably low resource utilization efficiency. However, enhancements aimed at improving overall resource utilization, e.g., through integration with other resource efficient signals or channels, may be considered.</w:t>
      </w:r>
    </w:p>
    <w:p w14:paraId="4287547E" w14:textId="0A97B406" w:rsidR="00477E85" w:rsidRPr="007E0F56" w:rsidRDefault="00477E85" w:rsidP="00477E85">
      <w:pPr>
        <w:rPr>
          <w:b/>
          <w:bCs/>
        </w:rPr>
      </w:pPr>
      <w:r w:rsidRPr="007E0F56">
        <w:rPr>
          <w:b/>
          <w:bCs/>
        </w:rPr>
        <w:t>Observation</w:t>
      </w:r>
      <w:r w:rsidR="00937F65">
        <w:rPr>
          <w:b/>
          <w:bCs/>
        </w:rPr>
        <w:t xml:space="preserve"> 4</w:t>
      </w:r>
      <w:r w:rsidRPr="007E0F56">
        <w:rPr>
          <w:b/>
          <w:bCs/>
        </w:rPr>
        <w:t>: RRM measurement relaxation for neighboring cells and relaxation/offloading to LP-WUR for serving cell based on stationarity, low mobility, and/or not-at-cell-edge criteria are critical elements for the significant UE power saving benefits in 6G.</w:t>
      </w:r>
    </w:p>
    <w:p w14:paraId="5CC13EDD" w14:textId="43C1AAE3" w:rsidR="00477E85" w:rsidRPr="007E0F56" w:rsidRDefault="00477E85" w:rsidP="00477E85">
      <w:pPr>
        <w:ind w:left="1170" w:hanging="1170"/>
        <w:rPr>
          <w:b/>
          <w:bCs/>
        </w:rPr>
      </w:pPr>
      <w:r w:rsidRPr="007E0F56">
        <w:rPr>
          <w:b/>
          <w:bCs/>
        </w:rPr>
        <w:t>Proposal</w:t>
      </w:r>
      <w:r w:rsidR="00937F65">
        <w:rPr>
          <w:b/>
          <w:bCs/>
        </w:rPr>
        <w:t xml:space="preserve"> 3</w:t>
      </w:r>
      <w:r w:rsidRPr="007E0F56">
        <w:rPr>
          <w:b/>
          <w:bCs/>
        </w:rPr>
        <w:t xml:space="preserve">: Adopt from day one 5G UE power saving techniques as baseline mechanisms in 6G, such as: </w:t>
      </w:r>
    </w:p>
    <w:p w14:paraId="7C957CFF" w14:textId="77777777" w:rsidR="00477E85" w:rsidRPr="00627BA4" w:rsidRDefault="00477E85" w:rsidP="00627BA4">
      <w:pPr>
        <w:pStyle w:val="ListParagraph"/>
        <w:numPr>
          <w:ilvl w:val="0"/>
          <w:numId w:val="18"/>
        </w:numPr>
        <w:rPr>
          <w:b/>
          <w:bCs/>
        </w:rPr>
      </w:pPr>
      <w:r w:rsidRPr="00627BA4">
        <w:rPr>
          <w:rFonts w:ascii="Times New Roman" w:eastAsia="SimSun" w:hAnsi="Times New Roman"/>
          <w:b/>
          <w:bCs/>
          <w:lang w:val="en-US"/>
        </w:rPr>
        <w:t>Duty-cycled based operations (</w:t>
      </w:r>
      <w:proofErr w:type="spellStart"/>
      <w:r w:rsidRPr="00627BA4">
        <w:rPr>
          <w:rFonts w:ascii="Times New Roman" w:eastAsia="SimSun" w:hAnsi="Times New Roman"/>
          <w:b/>
          <w:bCs/>
          <w:lang w:val="en-US"/>
        </w:rPr>
        <w:t>iDRX</w:t>
      </w:r>
      <w:proofErr w:type="spellEnd"/>
      <w:r w:rsidRPr="00627BA4">
        <w:rPr>
          <w:rFonts w:ascii="Times New Roman" w:eastAsia="SimSun" w:hAnsi="Times New Roman"/>
          <w:b/>
          <w:bCs/>
          <w:lang w:val="en-US"/>
        </w:rPr>
        <w:t xml:space="preserve">, </w:t>
      </w:r>
      <w:proofErr w:type="spellStart"/>
      <w:r w:rsidRPr="00627BA4">
        <w:rPr>
          <w:rFonts w:ascii="Times New Roman" w:eastAsia="SimSun" w:hAnsi="Times New Roman"/>
          <w:b/>
          <w:bCs/>
          <w:lang w:val="en-US"/>
        </w:rPr>
        <w:t>eDRX</w:t>
      </w:r>
      <w:proofErr w:type="spellEnd"/>
      <w:r w:rsidRPr="00627BA4">
        <w:rPr>
          <w:rFonts w:ascii="Times New Roman" w:eastAsia="SimSun" w:hAnsi="Times New Roman"/>
          <w:b/>
          <w:bCs/>
          <w:lang w:val="en-US"/>
        </w:rPr>
        <w:t xml:space="preserve">, </w:t>
      </w:r>
      <w:proofErr w:type="spellStart"/>
      <w:r w:rsidRPr="00627BA4">
        <w:rPr>
          <w:rFonts w:ascii="Times New Roman" w:eastAsia="SimSun" w:hAnsi="Times New Roman"/>
          <w:b/>
          <w:bCs/>
          <w:lang w:val="en-US"/>
        </w:rPr>
        <w:t>cDRX</w:t>
      </w:r>
      <w:proofErr w:type="spellEnd"/>
      <w:r w:rsidRPr="00627BA4">
        <w:rPr>
          <w:rFonts w:ascii="Times New Roman" w:eastAsia="SimSun" w:hAnsi="Times New Roman"/>
          <w:b/>
          <w:bCs/>
          <w:lang w:val="en-US"/>
        </w:rPr>
        <w:t>),</w:t>
      </w:r>
    </w:p>
    <w:p w14:paraId="0DE9453D" w14:textId="77777777" w:rsidR="00477E85" w:rsidRPr="00627BA4" w:rsidRDefault="00477E85" w:rsidP="00627BA4">
      <w:pPr>
        <w:pStyle w:val="ListParagraph"/>
        <w:numPr>
          <w:ilvl w:val="0"/>
          <w:numId w:val="18"/>
        </w:numPr>
        <w:rPr>
          <w:b/>
          <w:bCs/>
        </w:rPr>
      </w:pPr>
      <w:r w:rsidRPr="00627BA4">
        <w:rPr>
          <w:rFonts w:ascii="Times New Roman" w:eastAsia="SimSun" w:hAnsi="Times New Roman"/>
          <w:b/>
          <w:bCs/>
          <w:lang w:val="en-US"/>
        </w:rPr>
        <w:t>LP-WUS with at least PEI and DCP functionality replacement,</w:t>
      </w:r>
    </w:p>
    <w:p w14:paraId="4911FFB7" w14:textId="77777777" w:rsidR="00477E85" w:rsidRPr="00627BA4" w:rsidRDefault="00477E85" w:rsidP="00627BA4">
      <w:pPr>
        <w:pStyle w:val="ListParagraph"/>
        <w:numPr>
          <w:ilvl w:val="0"/>
          <w:numId w:val="18"/>
        </w:numPr>
        <w:rPr>
          <w:b/>
          <w:bCs/>
        </w:rPr>
      </w:pPr>
      <w:r w:rsidRPr="00627BA4">
        <w:rPr>
          <w:rFonts w:ascii="Times New Roman" w:eastAsia="SimSun" w:hAnsi="Times New Roman"/>
          <w:b/>
          <w:bCs/>
          <w:lang w:val="en-US"/>
        </w:rPr>
        <w:t>Relaxed RRM measurements of neighboring cells, and</w:t>
      </w:r>
    </w:p>
    <w:p w14:paraId="528BDF0E" w14:textId="77777777" w:rsidR="00477E85" w:rsidRPr="00627BA4" w:rsidRDefault="00477E85" w:rsidP="00627BA4">
      <w:pPr>
        <w:pStyle w:val="ListParagraph"/>
        <w:numPr>
          <w:ilvl w:val="0"/>
          <w:numId w:val="18"/>
        </w:numPr>
        <w:rPr>
          <w:b/>
          <w:bCs/>
        </w:rPr>
      </w:pPr>
      <w:r w:rsidRPr="00627BA4">
        <w:rPr>
          <w:rFonts w:ascii="Times New Roman" w:eastAsia="SimSun" w:hAnsi="Times New Roman"/>
          <w:b/>
          <w:bCs/>
          <w:lang w:val="en-US"/>
        </w:rPr>
        <w:t>Relaxed/Offloading to LP-WUR of serving cell measurements.</w:t>
      </w:r>
    </w:p>
    <w:p w14:paraId="2FD1049A" w14:textId="77777777" w:rsidR="00477E85" w:rsidRDefault="00477E85" w:rsidP="007978BF">
      <w:pPr>
        <w:autoSpaceDE/>
        <w:autoSpaceDN/>
        <w:adjustRightInd/>
        <w:snapToGrid/>
        <w:spacing w:after="0"/>
        <w:contextualSpacing/>
        <w:rPr>
          <w:b/>
          <w:bCs/>
          <w:szCs w:val="20"/>
          <w:lang w:eastAsia="ko-KR"/>
        </w:rPr>
      </w:pPr>
    </w:p>
    <w:p w14:paraId="4F29E830" w14:textId="7EB1F5C4" w:rsidR="00CC155F" w:rsidRDefault="00CC155F" w:rsidP="00CC155F">
      <w:pPr>
        <w:rPr>
          <w:b/>
          <w:bCs/>
        </w:rPr>
      </w:pPr>
      <w:r>
        <w:rPr>
          <w:b/>
          <w:bCs/>
        </w:rPr>
        <w:lastRenderedPageBreak/>
        <w:t>Proposal</w:t>
      </w:r>
      <w:r w:rsidR="00937F65">
        <w:rPr>
          <w:b/>
          <w:bCs/>
        </w:rPr>
        <w:t xml:space="preserve"> 4</w:t>
      </w:r>
      <w:r>
        <w:rPr>
          <w:b/>
          <w:bCs/>
        </w:rPr>
        <w:t xml:space="preserve">: Adopt </w:t>
      </w:r>
      <w:r w:rsidR="00283D34">
        <w:rPr>
          <w:b/>
          <w:bCs/>
        </w:rPr>
        <w:t xml:space="preserve">and further enhance </w:t>
      </w:r>
      <w:r>
        <w:rPr>
          <w:b/>
          <w:bCs/>
        </w:rPr>
        <w:t xml:space="preserve">from day one the </w:t>
      </w:r>
      <w:proofErr w:type="spellStart"/>
      <w:r>
        <w:rPr>
          <w:b/>
          <w:bCs/>
        </w:rPr>
        <w:t>gNB</w:t>
      </w:r>
      <w:proofErr w:type="spellEnd"/>
      <w:r>
        <w:rPr>
          <w:b/>
          <w:bCs/>
        </w:rPr>
        <w:t xml:space="preserve"> power saving solutions developed in 5G</w:t>
      </w:r>
      <w:r w:rsidR="00827FC8">
        <w:rPr>
          <w:b/>
          <w:bCs/>
        </w:rPr>
        <w:t xml:space="preserve"> </w:t>
      </w:r>
      <w:r w:rsidR="00283D34">
        <w:rPr>
          <w:b/>
          <w:bCs/>
        </w:rPr>
        <w:t xml:space="preserve">(e.g., 5G NES features </w:t>
      </w:r>
      <w:proofErr w:type="spellStart"/>
      <w:r w:rsidR="00283D34">
        <w:rPr>
          <w:b/>
          <w:bCs/>
        </w:rPr>
        <w:t>SCell</w:t>
      </w:r>
      <w:proofErr w:type="spellEnd"/>
      <w:r w:rsidR="00283D34">
        <w:rPr>
          <w:b/>
          <w:bCs/>
        </w:rPr>
        <w:t xml:space="preserve"> with on-demand SSB or no SSB, on-demand SIB1, Cell DTX/DRX, etc.)</w:t>
      </w:r>
      <w:r>
        <w:rPr>
          <w:b/>
          <w:bCs/>
        </w:rPr>
        <w:t>.</w:t>
      </w:r>
    </w:p>
    <w:p w14:paraId="50508353" w14:textId="144088A5" w:rsidR="00CC155F" w:rsidRPr="000876B2" w:rsidRDefault="00CC155F" w:rsidP="00CC155F">
      <w:pPr>
        <w:autoSpaceDE/>
        <w:autoSpaceDN/>
        <w:adjustRightInd/>
        <w:snapToGrid/>
        <w:spacing w:after="0"/>
        <w:contextualSpacing/>
        <w:rPr>
          <w:b/>
          <w:bCs/>
          <w:szCs w:val="20"/>
          <w:lang w:eastAsia="ko-KR"/>
        </w:rPr>
      </w:pPr>
      <w:r w:rsidRPr="000876B2">
        <w:rPr>
          <w:b/>
          <w:bCs/>
          <w:szCs w:val="20"/>
          <w:lang w:eastAsia="ko-KR"/>
        </w:rPr>
        <w:t>Proposal</w:t>
      </w:r>
      <w:r w:rsidR="00937F65">
        <w:rPr>
          <w:b/>
          <w:bCs/>
          <w:szCs w:val="20"/>
          <w:lang w:eastAsia="ko-KR"/>
        </w:rPr>
        <w:t xml:space="preserve"> 5</w:t>
      </w:r>
      <w:r w:rsidRPr="000876B2">
        <w:rPr>
          <w:b/>
          <w:bCs/>
          <w:szCs w:val="20"/>
          <w:lang w:eastAsia="ko-KR"/>
        </w:rPr>
        <w:t xml:space="preserve">: </w:t>
      </w:r>
      <w:r>
        <w:rPr>
          <w:b/>
          <w:bCs/>
          <w:szCs w:val="20"/>
          <w:lang w:eastAsia="ko-KR"/>
        </w:rPr>
        <w:t>Develop c</w:t>
      </w:r>
      <w:r w:rsidRPr="000876B2">
        <w:rPr>
          <w:b/>
          <w:bCs/>
          <w:szCs w:val="20"/>
          <w:lang w:eastAsia="ko-KR"/>
        </w:rPr>
        <w:t xml:space="preserve">onsistent </w:t>
      </w:r>
      <w:r w:rsidR="00030DD2">
        <w:rPr>
          <w:b/>
          <w:bCs/>
          <w:szCs w:val="20"/>
          <w:lang w:eastAsia="ko-KR"/>
        </w:rPr>
        <w:t>energy efficiency</w:t>
      </w:r>
      <w:r w:rsidR="00030DD2" w:rsidRPr="000876B2">
        <w:rPr>
          <w:b/>
          <w:bCs/>
          <w:szCs w:val="20"/>
          <w:lang w:eastAsia="ko-KR"/>
        </w:rPr>
        <w:t xml:space="preserve"> </w:t>
      </w:r>
      <w:r w:rsidRPr="000876B2">
        <w:rPr>
          <w:b/>
          <w:bCs/>
          <w:szCs w:val="20"/>
          <w:lang w:eastAsia="ko-KR"/>
        </w:rPr>
        <w:t>solutions among all UE states. For instance, consistent on-demand control SIB1 signaling for all IDLE, INACTIVE and ACTIVE UEs.</w:t>
      </w:r>
    </w:p>
    <w:p w14:paraId="3BCAF539" w14:textId="77777777" w:rsidR="00CC155F" w:rsidRPr="000876B2" w:rsidRDefault="00CC155F" w:rsidP="00CC155F">
      <w:pPr>
        <w:autoSpaceDE/>
        <w:autoSpaceDN/>
        <w:adjustRightInd/>
        <w:snapToGrid/>
        <w:spacing w:after="0"/>
        <w:contextualSpacing/>
        <w:rPr>
          <w:b/>
          <w:bCs/>
          <w:szCs w:val="20"/>
          <w:lang w:eastAsia="ko-KR"/>
        </w:rPr>
      </w:pPr>
    </w:p>
    <w:p w14:paraId="742E5F06" w14:textId="3175B792" w:rsidR="00CC155F" w:rsidRPr="000876B2" w:rsidRDefault="00CC155F" w:rsidP="00CC155F">
      <w:pPr>
        <w:autoSpaceDE/>
        <w:autoSpaceDN/>
        <w:adjustRightInd/>
        <w:snapToGrid/>
        <w:spacing w:after="0"/>
        <w:contextualSpacing/>
        <w:rPr>
          <w:b/>
          <w:bCs/>
          <w:szCs w:val="20"/>
          <w:lang w:eastAsia="ko-KR"/>
        </w:rPr>
      </w:pPr>
      <w:r w:rsidRPr="000876B2">
        <w:rPr>
          <w:b/>
          <w:bCs/>
          <w:szCs w:val="20"/>
          <w:lang w:eastAsia="ko-KR"/>
        </w:rPr>
        <w:t>Proposal</w:t>
      </w:r>
      <w:r w:rsidR="00937F65">
        <w:rPr>
          <w:b/>
          <w:bCs/>
          <w:szCs w:val="20"/>
          <w:lang w:eastAsia="ko-KR"/>
        </w:rPr>
        <w:t xml:space="preserve"> 6</w:t>
      </w:r>
      <w:r w:rsidRPr="000876B2">
        <w:rPr>
          <w:b/>
          <w:bCs/>
          <w:szCs w:val="20"/>
          <w:lang w:eastAsia="ko-KR"/>
        </w:rPr>
        <w:t xml:space="preserve">: Increased energy efficiency through compatibility between different energy savings solutions. For instance, DRX/DTX type solutions must operate simultaneously with time adaptive control solutions (adaptive SSB, PRACH), or multiplexing NCD-SSB burst in LP-WUS transmissions. </w:t>
      </w:r>
    </w:p>
    <w:p w14:paraId="6DD592C9" w14:textId="77777777" w:rsidR="00CC155F" w:rsidRPr="000876B2" w:rsidRDefault="00CC155F" w:rsidP="007978BF">
      <w:pPr>
        <w:autoSpaceDE/>
        <w:autoSpaceDN/>
        <w:adjustRightInd/>
        <w:snapToGrid/>
        <w:spacing w:after="0"/>
        <w:contextualSpacing/>
        <w:rPr>
          <w:b/>
          <w:bCs/>
          <w:szCs w:val="20"/>
          <w:lang w:eastAsia="ko-KR"/>
        </w:rPr>
      </w:pPr>
    </w:p>
    <w:p w14:paraId="6424FCBD" w14:textId="2B0CD84F" w:rsidR="00CC155F" w:rsidRPr="000876B2" w:rsidRDefault="00CC155F" w:rsidP="00CC155F">
      <w:pPr>
        <w:autoSpaceDE/>
        <w:autoSpaceDN/>
        <w:adjustRightInd/>
        <w:snapToGrid/>
        <w:rPr>
          <w:b/>
          <w:bCs/>
          <w:szCs w:val="20"/>
          <w:lang w:eastAsia="ko-KR"/>
        </w:rPr>
      </w:pPr>
      <w:r w:rsidRPr="000876B2">
        <w:rPr>
          <w:b/>
          <w:bCs/>
          <w:szCs w:val="20"/>
          <w:lang w:eastAsia="ko-KR"/>
        </w:rPr>
        <w:t>Proposal</w:t>
      </w:r>
      <w:r w:rsidR="00937F65">
        <w:rPr>
          <w:b/>
          <w:bCs/>
          <w:szCs w:val="20"/>
          <w:lang w:eastAsia="ko-KR"/>
        </w:rPr>
        <w:t xml:space="preserve"> 7</w:t>
      </w:r>
      <w:r w:rsidRPr="000876B2">
        <w:rPr>
          <w:b/>
          <w:bCs/>
          <w:szCs w:val="20"/>
          <w:lang w:eastAsia="ko-KR"/>
        </w:rPr>
        <w:t>: Consider studying the following AI/ML-based approaches for energy efficiency</w:t>
      </w:r>
      <w:r w:rsidR="00827FC8" w:rsidRPr="00827FC8">
        <w:rPr>
          <w:b/>
          <w:bCs/>
          <w:szCs w:val="20"/>
          <w:lang w:eastAsia="ko-KR"/>
        </w:rPr>
        <w:t xml:space="preserve"> </w:t>
      </w:r>
      <w:r w:rsidR="00827FC8">
        <w:rPr>
          <w:b/>
          <w:bCs/>
          <w:szCs w:val="20"/>
          <w:lang w:eastAsia="ko-KR"/>
        </w:rPr>
        <w:t>enhancements</w:t>
      </w:r>
      <w:r w:rsidRPr="000876B2">
        <w:rPr>
          <w:b/>
          <w:bCs/>
          <w:szCs w:val="20"/>
          <w:lang w:eastAsia="ko-KR"/>
        </w:rPr>
        <w:t>:</w:t>
      </w:r>
    </w:p>
    <w:p w14:paraId="7A00C875" w14:textId="4C762DDC" w:rsidR="00CC155F" w:rsidRPr="009B3AFC" w:rsidRDefault="00CC155F" w:rsidP="00CC155F">
      <w:pPr>
        <w:pStyle w:val="ListParagraph"/>
        <w:numPr>
          <w:ilvl w:val="0"/>
          <w:numId w:val="13"/>
        </w:numPr>
        <w:rPr>
          <w:rFonts w:ascii="Times New Roman" w:hAnsi="Times New Roman"/>
          <w:b/>
          <w:bCs/>
          <w:szCs w:val="20"/>
          <w:lang w:val="en-US" w:eastAsia="ko-KR"/>
        </w:rPr>
      </w:pPr>
      <w:r w:rsidRPr="009B3AFC">
        <w:rPr>
          <w:rFonts w:ascii="Times New Roman" w:hAnsi="Times New Roman"/>
          <w:b/>
          <w:bCs/>
          <w:szCs w:val="20"/>
          <w:lang w:val="en-US" w:eastAsia="ko-KR"/>
        </w:rPr>
        <w:t>Dynamic traffic prediction for efficient adaptation of network inactivity</w:t>
      </w:r>
      <w:r w:rsidR="00827FC8" w:rsidRPr="00827FC8">
        <w:rPr>
          <w:rFonts w:ascii="Times New Roman" w:hAnsi="Times New Roman"/>
          <w:b/>
          <w:bCs/>
          <w:szCs w:val="20"/>
          <w:lang w:val="en-US" w:eastAsia="ko-KR"/>
        </w:rPr>
        <w:t xml:space="preserve"> </w:t>
      </w:r>
      <w:r w:rsidR="00827FC8">
        <w:rPr>
          <w:rFonts w:ascii="Times New Roman" w:hAnsi="Times New Roman"/>
          <w:b/>
          <w:bCs/>
          <w:szCs w:val="20"/>
          <w:lang w:val="en-US" w:eastAsia="ko-KR"/>
        </w:rPr>
        <w:t>at various granularities, e.g., active antenna elements</w:t>
      </w:r>
      <w:r w:rsidRPr="009B3AFC">
        <w:rPr>
          <w:rFonts w:ascii="Times New Roman" w:hAnsi="Times New Roman"/>
          <w:b/>
          <w:bCs/>
          <w:szCs w:val="20"/>
          <w:lang w:val="en-US" w:eastAsia="ko-KR"/>
        </w:rPr>
        <w:t xml:space="preserve">. </w:t>
      </w:r>
    </w:p>
    <w:p w14:paraId="0B171CA1" w14:textId="0AC6CBE8" w:rsidR="00CC155F" w:rsidRPr="009B3AFC" w:rsidRDefault="00CC155F" w:rsidP="00CC155F">
      <w:pPr>
        <w:pStyle w:val="ListParagraph"/>
        <w:numPr>
          <w:ilvl w:val="0"/>
          <w:numId w:val="13"/>
        </w:numPr>
        <w:rPr>
          <w:rFonts w:ascii="Times New Roman" w:hAnsi="Times New Roman"/>
          <w:b/>
          <w:bCs/>
          <w:szCs w:val="20"/>
          <w:lang w:val="en-US" w:eastAsia="ko-KR"/>
        </w:rPr>
      </w:pPr>
      <w:r w:rsidRPr="009B3AFC">
        <w:rPr>
          <w:rFonts w:ascii="Times New Roman" w:hAnsi="Times New Roman"/>
          <w:b/>
          <w:bCs/>
          <w:szCs w:val="20"/>
          <w:lang w:val="en-US" w:eastAsia="ko-KR"/>
        </w:rPr>
        <w:t>Joint optimization of energy efficiency/power allocation and</w:t>
      </w:r>
      <w:r w:rsidR="00723E31">
        <w:rPr>
          <w:rFonts w:ascii="Times New Roman" w:hAnsi="Times New Roman"/>
          <w:b/>
          <w:bCs/>
          <w:szCs w:val="20"/>
          <w:lang w:val="en-US" w:eastAsia="ko-KR"/>
        </w:rPr>
        <w:t xml:space="preserve"> throughput</w:t>
      </w:r>
      <w:r w:rsidRPr="009B3AFC">
        <w:rPr>
          <w:rFonts w:ascii="Times New Roman" w:hAnsi="Times New Roman"/>
          <w:b/>
          <w:bCs/>
          <w:szCs w:val="20"/>
          <w:lang w:val="en-US" w:eastAsia="ko-KR"/>
        </w:rPr>
        <w:t>.</w:t>
      </w:r>
    </w:p>
    <w:p w14:paraId="079BA6BA" w14:textId="171734CB" w:rsidR="00CC155F" w:rsidRPr="00CC155F" w:rsidRDefault="00CC155F" w:rsidP="00CC155F">
      <w:pPr>
        <w:autoSpaceDE/>
        <w:autoSpaceDN/>
        <w:adjustRightInd/>
        <w:snapToGrid/>
        <w:spacing w:after="0"/>
        <w:contextualSpacing/>
        <w:rPr>
          <w:b/>
          <w:bCs/>
          <w:szCs w:val="20"/>
          <w:lang w:eastAsia="ko-KR"/>
        </w:rPr>
      </w:pPr>
      <w:r w:rsidRPr="00CC155F">
        <w:rPr>
          <w:b/>
          <w:bCs/>
          <w:szCs w:val="20"/>
          <w:lang w:eastAsia="ko-KR"/>
        </w:rPr>
        <w:t>Proposal</w:t>
      </w:r>
      <w:r w:rsidR="00937F65">
        <w:rPr>
          <w:b/>
          <w:bCs/>
          <w:szCs w:val="20"/>
          <w:lang w:eastAsia="ko-KR"/>
        </w:rPr>
        <w:t xml:space="preserve"> 8</w:t>
      </w:r>
      <w:r w:rsidRPr="00CC155F">
        <w:rPr>
          <w:b/>
          <w:bCs/>
          <w:szCs w:val="20"/>
          <w:lang w:eastAsia="ko-KR"/>
        </w:rPr>
        <w:t>: Consider studying energy consumption evaluation methodologies for AI/ML-based approaches in 6G.</w:t>
      </w:r>
    </w:p>
    <w:p w14:paraId="388A5770" w14:textId="08F02567" w:rsidR="00C76FFC" w:rsidRPr="000876B2" w:rsidRDefault="00CC155F" w:rsidP="00CC155F">
      <w:pPr>
        <w:autoSpaceDE/>
        <w:autoSpaceDN/>
        <w:adjustRightInd/>
        <w:snapToGrid/>
        <w:spacing w:after="0"/>
        <w:contextualSpacing/>
        <w:rPr>
          <w:b/>
          <w:bCs/>
          <w:szCs w:val="20"/>
          <w:lang w:eastAsia="ko-KR"/>
        </w:rPr>
      </w:pPr>
      <w:r w:rsidRPr="00CC155F">
        <w:rPr>
          <w:b/>
          <w:bCs/>
          <w:szCs w:val="20"/>
          <w:lang w:eastAsia="ko-KR"/>
        </w:rPr>
        <w:t>Proposal</w:t>
      </w:r>
      <w:r w:rsidR="00937F65">
        <w:rPr>
          <w:b/>
          <w:bCs/>
          <w:szCs w:val="20"/>
          <w:lang w:eastAsia="ko-KR"/>
        </w:rPr>
        <w:t xml:space="preserve"> 9</w:t>
      </w:r>
      <w:r w:rsidRPr="00CC155F">
        <w:rPr>
          <w:b/>
          <w:bCs/>
          <w:szCs w:val="20"/>
          <w:lang w:eastAsia="ko-KR"/>
        </w:rPr>
        <w:t>: Include energy efficiency as part of the evaluation KPIs for all 6G AI/ML-base</w:t>
      </w:r>
      <w:r w:rsidR="00302E02">
        <w:rPr>
          <w:b/>
          <w:bCs/>
          <w:szCs w:val="20"/>
          <w:lang w:eastAsia="ko-KR"/>
        </w:rPr>
        <w:t>d</w:t>
      </w:r>
      <w:r w:rsidRPr="00CC155F">
        <w:rPr>
          <w:b/>
          <w:bCs/>
          <w:szCs w:val="20"/>
          <w:lang w:eastAsia="ko-KR"/>
        </w:rPr>
        <w:t xml:space="preserve"> use cases based on studied and agreed methodologies.</w:t>
      </w:r>
    </w:p>
    <w:p w14:paraId="262B5ED0" w14:textId="77777777" w:rsidR="0082362C" w:rsidRPr="000876B2" w:rsidRDefault="0082362C" w:rsidP="007978BF">
      <w:pPr>
        <w:autoSpaceDE/>
        <w:autoSpaceDN/>
        <w:adjustRightInd/>
        <w:snapToGrid/>
        <w:spacing w:after="0"/>
        <w:contextualSpacing/>
        <w:rPr>
          <w:b/>
          <w:bCs/>
          <w:szCs w:val="20"/>
          <w:lang w:eastAsia="ko-KR"/>
        </w:rPr>
      </w:pPr>
    </w:p>
    <w:p w14:paraId="410E44E3" w14:textId="295247E0" w:rsidR="001D780E" w:rsidRPr="000876B2" w:rsidRDefault="001D780E" w:rsidP="007F5EC6">
      <w:pPr>
        <w:pStyle w:val="Heading1"/>
        <w:numPr>
          <w:ilvl w:val="0"/>
          <w:numId w:val="0"/>
        </w:numPr>
        <w:ind w:left="432" w:hanging="432"/>
        <w:rPr>
          <w:rFonts w:cs="Arial"/>
        </w:rPr>
      </w:pPr>
      <w:bookmarkStart w:id="59" w:name="_Ref124589665"/>
      <w:bookmarkStart w:id="60" w:name="_Ref71620620"/>
      <w:bookmarkStart w:id="61" w:name="_Ref124671424"/>
      <w:r w:rsidRPr="000876B2">
        <w:rPr>
          <w:rFonts w:cs="Arial"/>
        </w:rPr>
        <w:t>References</w:t>
      </w:r>
    </w:p>
    <w:p w14:paraId="31A3E282" w14:textId="358D5794" w:rsidR="00601968" w:rsidRPr="000876B2" w:rsidRDefault="00DB4436" w:rsidP="00601968">
      <w:pPr>
        <w:pStyle w:val="References"/>
        <w:spacing w:line="259" w:lineRule="auto"/>
      </w:pPr>
      <w:bookmarkStart w:id="62" w:name="OLE_LINK213"/>
      <w:bookmarkEnd w:id="2"/>
      <w:bookmarkEnd w:id="59"/>
      <w:bookmarkEnd w:id="60"/>
      <w:bookmarkEnd w:id="61"/>
      <w:r w:rsidRPr="000876B2">
        <w:rPr>
          <w:lang w:eastAsia="zh-CN"/>
        </w:rPr>
        <w:t>RP-</w:t>
      </w:r>
      <w:r w:rsidR="009D40EB" w:rsidRPr="000876B2">
        <w:rPr>
          <w:lang w:eastAsia="zh-CN"/>
        </w:rPr>
        <w:t>251881,</w:t>
      </w:r>
      <w:r w:rsidR="00072F15" w:rsidRPr="000876B2">
        <w:rPr>
          <w:lang w:eastAsia="zh-CN"/>
        </w:rPr>
        <w:t xml:space="preserve"> </w:t>
      </w:r>
      <w:r w:rsidR="009D40EB" w:rsidRPr="000876B2">
        <w:rPr>
          <w:lang w:eastAsia="zh-CN"/>
        </w:rPr>
        <w:t>New SID: Study on 6G Radio, NTT DOCOMO, RAN #108</w:t>
      </w:r>
    </w:p>
    <w:bookmarkEnd w:id="62"/>
    <w:p w14:paraId="6B8A4867" w14:textId="586EECDC" w:rsidR="00893898" w:rsidRDefault="00893898" w:rsidP="00D96792">
      <w:pPr>
        <w:pStyle w:val="References"/>
        <w:spacing w:line="259" w:lineRule="auto"/>
      </w:pPr>
      <w:r w:rsidRPr="00893898">
        <w:t>6GWS-250002</w:t>
      </w:r>
      <w:r>
        <w:t xml:space="preserve">, </w:t>
      </w:r>
      <w:r w:rsidRPr="00893898">
        <w:t>Revised agenda for 3GPP workshop on 6G</w:t>
      </w:r>
    </w:p>
    <w:p w14:paraId="0C2F3311" w14:textId="33D4EAF3" w:rsidR="00D96792" w:rsidRPr="000876B2" w:rsidRDefault="007D2250" w:rsidP="00D96792">
      <w:pPr>
        <w:pStyle w:val="References"/>
        <w:spacing w:line="259" w:lineRule="auto"/>
      </w:pPr>
      <w:r w:rsidRPr="000876B2">
        <w:rPr>
          <w:lang w:eastAsia="zh-CN"/>
        </w:rPr>
        <w:t>R1-250</w:t>
      </w:r>
      <w:r w:rsidR="00B860A2">
        <w:rPr>
          <w:lang w:eastAsia="zh-CN"/>
        </w:rPr>
        <w:t>5</w:t>
      </w:r>
      <w:r w:rsidR="00702778">
        <w:rPr>
          <w:lang w:eastAsia="zh-CN"/>
        </w:rPr>
        <w:t>1</w:t>
      </w:r>
      <w:r w:rsidR="00B860A2">
        <w:rPr>
          <w:lang w:eastAsia="zh-CN"/>
        </w:rPr>
        <w:t>00</w:t>
      </w:r>
      <w:r w:rsidRPr="000876B2">
        <w:rPr>
          <w:lang w:eastAsia="zh-CN"/>
        </w:rPr>
        <w:t>, Draft Agenda, 3GPP TSG RAN WG1</w:t>
      </w:r>
      <w:r w:rsidR="00D96792" w:rsidRPr="000876B2">
        <w:rPr>
          <w:lang w:eastAsia="zh-CN"/>
        </w:rPr>
        <w:t xml:space="preserve"> </w:t>
      </w:r>
      <w:r w:rsidRPr="000876B2">
        <w:rPr>
          <w:lang w:eastAsia="zh-CN"/>
        </w:rPr>
        <w:t>#122</w:t>
      </w:r>
    </w:p>
    <w:p w14:paraId="10496762" w14:textId="751FD578" w:rsidR="00FC1743" w:rsidRPr="000876B2" w:rsidRDefault="00FC1743" w:rsidP="00D96792">
      <w:pPr>
        <w:pStyle w:val="References"/>
        <w:spacing w:line="259" w:lineRule="auto"/>
      </w:pPr>
      <w:r w:rsidRPr="000876B2">
        <w:t>TS 38.300, NR; NR and NG-RAN Overall description; Stage-2</w:t>
      </w:r>
    </w:p>
    <w:p w14:paraId="6F3E77D1" w14:textId="794E1C12" w:rsidR="00FC1743" w:rsidRPr="000876B2" w:rsidRDefault="00FC1743" w:rsidP="00D96792">
      <w:pPr>
        <w:pStyle w:val="References"/>
        <w:spacing w:line="259" w:lineRule="auto"/>
      </w:pPr>
      <w:r w:rsidRPr="000876B2">
        <w:t>TS 38.</w:t>
      </w:r>
      <w:r w:rsidR="00F235B3" w:rsidRPr="000876B2">
        <w:t>304</w:t>
      </w:r>
      <w:r w:rsidRPr="000876B2">
        <w:t xml:space="preserve">, </w:t>
      </w:r>
      <w:r w:rsidR="00F235B3" w:rsidRPr="000876B2">
        <w:t>NR; User equipment (UE) procedures in Idle mode and in RRC Inactive state</w:t>
      </w:r>
    </w:p>
    <w:p w14:paraId="4DE7979C" w14:textId="5845FEB6" w:rsidR="00FC1743" w:rsidRPr="000876B2" w:rsidRDefault="00FC1743" w:rsidP="00D96792">
      <w:pPr>
        <w:pStyle w:val="References"/>
        <w:spacing w:line="259" w:lineRule="auto"/>
      </w:pPr>
      <w:r w:rsidRPr="000876B2">
        <w:rPr>
          <w:lang w:eastAsia="zh-CN"/>
        </w:rPr>
        <w:t>TR-38.864, Study on network energy savings for NR</w:t>
      </w:r>
    </w:p>
    <w:p w14:paraId="67BD8848" w14:textId="61254009" w:rsidR="00FC1743" w:rsidRPr="000876B2" w:rsidRDefault="00FC1743" w:rsidP="00D96792">
      <w:pPr>
        <w:pStyle w:val="References"/>
        <w:spacing w:line="259" w:lineRule="auto"/>
      </w:pPr>
      <w:bookmarkStart w:id="63" w:name="_Ref205795447"/>
      <w:r w:rsidRPr="000876B2">
        <w:rPr>
          <w:lang w:eastAsia="zh-CN"/>
        </w:rPr>
        <w:t>TR-38.869, Study on-low-power Wake-up Signal and Receiver for NR</w:t>
      </w:r>
      <w:bookmarkEnd w:id="63"/>
    </w:p>
    <w:p w14:paraId="133EF458" w14:textId="367C43E8" w:rsidR="00FC1743" w:rsidRPr="000876B2" w:rsidRDefault="00FC1743" w:rsidP="00D96792">
      <w:pPr>
        <w:pStyle w:val="References"/>
        <w:spacing w:line="259" w:lineRule="auto"/>
      </w:pPr>
      <w:r w:rsidRPr="000876B2">
        <w:rPr>
          <w:lang w:eastAsia="zh-CN"/>
        </w:rPr>
        <w:t>TR-38.875, Study on support of reduced capabilities NR devices</w:t>
      </w:r>
    </w:p>
    <w:p w14:paraId="0E9DCDE9" w14:textId="49D3B155" w:rsidR="006E598B" w:rsidRPr="009F7E1E" w:rsidRDefault="00072F15" w:rsidP="001A1E5B">
      <w:pPr>
        <w:pStyle w:val="References"/>
        <w:numPr>
          <w:ilvl w:val="0"/>
          <w:numId w:val="0"/>
        </w:numPr>
        <w:spacing w:line="259" w:lineRule="auto"/>
      </w:pPr>
      <w:r w:rsidRPr="000876B2">
        <w:rPr>
          <w:lang w:eastAsia="zh-CN"/>
        </w:rPr>
        <w:t xml:space="preserve"> </w:t>
      </w:r>
    </w:p>
    <w:sectPr w:rsidR="006E598B"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368A7" w14:textId="77777777" w:rsidR="00F20EC9" w:rsidRPr="000876B2" w:rsidRDefault="00F20EC9">
      <w:r w:rsidRPr="000876B2">
        <w:separator/>
      </w:r>
    </w:p>
  </w:endnote>
  <w:endnote w:type="continuationSeparator" w:id="0">
    <w:p w14:paraId="274A0502" w14:textId="77777777" w:rsidR="00F20EC9" w:rsidRPr="000876B2" w:rsidRDefault="00F20EC9">
      <w:r w:rsidRPr="000876B2">
        <w:continuationSeparator/>
      </w:r>
    </w:p>
  </w:endnote>
  <w:endnote w:type="continuationNotice" w:id="1">
    <w:p w14:paraId="1C118AB6" w14:textId="77777777" w:rsidR="00F20EC9" w:rsidRPr="000876B2" w:rsidRDefault="00F20E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3B441" w14:textId="77777777" w:rsidR="00F20EC9" w:rsidRPr="000876B2" w:rsidRDefault="00F20EC9">
      <w:r w:rsidRPr="000876B2">
        <w:separator/>
      </w:r>
    </w:p>
  </w:footnote>
  <w:footnote w:type="continuationSeparator" w:id="0">
    <w:p w14:paraId="1897758D" w14:textId="77777777" w:rsidR="00F20EC9" w:rsidRPr="000876B2" w:rsidRDefault="00F20EC9">
      <w:r w:rsidRPr="000876B2">
        <w:continuationSeparator/>
      </w:r>
    </w:p>
  </w:footnote>
  <w:footnote w:type="continuationNotice" w:id="1">
    <w:p w14:paraId="69746BD5" w14:textId="77777777" w:rsidR="00F20EC9" w:rsidRPr="000876B2" w:rsidRDefault="00F20E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009"/>
    <w:multiLevelType w:val="hybridMultilevel"/>
    <w:tmpl w:val="C7520C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D66440"/>
    <w:multiLevelType w:val="hybridMultilevel"/>
    <w:tmpl w:val="71E24D4C"/>
    <w:lvl w:ilvl="0" w:tplc="D16E0382">
      <w:start w:val="1"/>
      <w:numFmt w:val="bullet"/>
      <w:lvlText w:val="•"/>
      <w:lvlJc w:val="left"/>
      <w:pPr>
        <w:tabs>
          <w:tab w:val="num" w:pos="720"/>
        </w:tabs>
        <w:ind w:left="720" w:hanging="360"/>
      </w:pPr>
      <w:rPr>
        <w:rFonts w:ascii="Arial" w:hAnsi="Arial" w:hint="default"/>
      </w:rPr>
    </w:lvl>
    <w:lvl w:ilvl="1" w:tplc="06B0E792" w:tentative="1">
      <w:start w:val="1"/>
      <w:numFmt w:val="bullet"/>
      <w:lvlText w:val="•"/>
      <w:lvlJc w:val="left"/>
      <w:pPr>
        <w:tabs>
          <w:tab w:val="num" w:pos="1440"/>
        </w:tabs>
        <w:ind w:left="1440" w:hanging="360"/>
      </w:pPr>
      <w:rPr>
        <w:rFonts w:ascii="Arial" w:hAnsi="Arial" w:hint="default"/>
      </w:rPr>
    </w:lvl>
    <w:lvl w:ilvl="2" w:tplc="6EFE66BE" w:tentative="1">
      <w:start w:val="1"/>
      <w:numFmt w:val="bullet"/>
      <w:lvlText w:val="•"/>
      <w:lvlJc w:val="left"/>
      <w:pPr>
        <w:tabs>
          <w:tab w:val="num" w:pos="2160"/>
        </w:tabs>
        <w:ind w:left="2160" w:hanging="360"/>
      </w:pPr>
      <w:rPr>
        <w:rFonts w:ascii="Arial" w:hAnsi="Arial" w:hint="default"/>
      </w:rPr>
    </w:lvl>
    <w:lvl w:ilvl="3" w:tplc="00E0DBE4" w:tentative="1">
      <w:start w:val="1"/>
      <w:numFmt w:val="bullet"/>
      <w:lvlText w:val="•"/>
      <w:lvlJc w:val="left"/>
      <w:pPr>
        <w:tabs>
          <w:tab w:val="num" w:pos="2880"/>
        </w:tabs>
        <w:ind w:left="2880" w:hanging="360"/>
      </w:pPr>
      <w:rPr>
        <w:rFonts w:ascii="Arial" w:hAnsi="Arial" w:hint="default"/>
      </w:rPr>
    </w:lvl>
    <w:lvl w:ilvl="4" w:tplc="4BC64900" w:tentative="1">
      <w:start w:val="1"/>
      <w:numFmt w:val="bullet"/>
      <w:lvlText w:val="•"/>
      <w:lvlJc w:val="left"/>
      <w:pPr>
        <w:tabs>
          <w:tab w:val="num" w:pos="3600"/>
        </w:tabs>
        <w:ind w:left="3600" w:hanging="360"/>
      </w:pPr>
      <w:rPr>
        <w:rFonts w:ascii="Arial" w:hAnsi="Arial" w:hint="default"/>
      </w:rPr>
    </w:lvl>
    <w:lvl w:ilvl="5" w:tplc="E7D092DA" w:tentative="1">
      <w:start w:val="1"/>
      <w:numFmt w:val="bullet"/>
      <w:lvlText w:val="•"/>
      <w:lvlJc w:val="left"/>
      <w:pPr>
        <w:tabs>
          <w:tab w:val="num" w:pos="4320"/>
        </w:tabs>
        <w:ind w:left="4320" w:hanging="360"/>
      </w:pPr>
      <w:rPr>
        <w:rFonts w:ascii="Arial" w:hAnsi="Arial" w:hint="default"/>
      </w:rPr>
    </w:lvl>
    <w:lvl w:ilvl="6" w:tplc="4E14EF04" w:tentative="1">
      <w:start w:val="1"/>
      <w:numFmt w:val="bullet"/>
      <w:lvlText w:val="•"/>
      <w:lvlJc w:val="left"/>
      <w:pPr>
        <w:tabs>
          <w:tab w:val="num" w:pos="5040"/>
        </w:tabs>
        <w:ind w:left="5040" w:hanging="360"/>
      </w:pPr>
      <w:rPr>
        <w:rFonts w:ascii="Arial" w:hAnsi="Arial" w:hint="default"/>
      </w:rPr>
    </w:lvl>
    <w:lvl w:ilvl="7" w:tplc="201675FE" w:tentative="1">
      <w:start w:val="1"/>
      <w:numFmt w:val="bullet"/>
      <w:lvlText w:val="•"/>
      <w:lvlJc w:val="left"/>
      <w:pPr>
        <w:tabs>
          <w:tab w:val="num" w:pos="5760"/>
        </w:tabs>
        <w:ind w:left="5760" w:hanging="360"/>
      </w:pPr>
      <w:rPr>
        <w:rFonts w:ascii="Arial" w:hAnsi="Arial" w:hint="default"/>
      </w:rPr>
    </w:lvl>
    <w:lvl w:ilvl="8" w:tplc="0EF406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D853B1"/>
    <w:multiLevelType w:val="hybridMultilevel"/>
    <w:tmpl w:val="E870C52A"/>
    <w:lvl w:ilvl="0" w:tplc="5C96426C">
      <w:start w:val="1"/>
      <w:numFmt w:val="bullet"/>
      <w:lvlText w:val="•"/>
      <w:lvlJc w:val="left"/>
      <w:pPr>
        <w:tabs>
          <w:tab w:val="num" w:pos="720"/>
        </w:tabs>
        <w:ind w:left="720" w:hanging="360"/>
      </w:pPr>
      <w:rPr>
        <w:rFonts w:ascii="Arial" w:hAnsi="Arial" w:hint="default"/>
      </w:rPr>
    </w:lvl>
    <w:lvl w:ilvl="1" w:tplc="9F088EA2">
      <w:start w:val="1"/>
      <w:numFmt w:val="bullet"/>
      <w:lvlText w:val="•"/>
      <w:lvlJc w:val="left"/>
      <w:pPr>
        <w:tabs>
          <w:tab w:val="num" w:pos="1440"/>
        </w:tabs>
        <w:ind w:left="1440" w:hanging="360"/>
      </w:pPr>
      <w:rPr>
        <w:rFonts w:ascii="Arial" w:hAnsi="Arial" w:hint="default"/>
      </w:rPr>
    </w:lvl>
    <w:lvl w:ilvl="2" w:tplc="547EFF7E">
      <w:start w:val="1"/>
      <w:numFmt w:val="bullet"/>
      <w:lvlText w:val="•"/>
      <w:lvlJc w:val="left"/>
      <w:pPr>
        <w:tabs>
          <w:tab w:val="num" w:pos="2160"/>
        </w:tabs>
        <w:ind w:left="2160" w:hanging="360"/>
      </w:pPr>
      <w:rPr>
        <w:rFonts w:ascii="Arial" w:hAnsi="Arial" w:hint="default"/>
      </w:rPr>
    </w:lvl>
    <w:lvl w:ilvl="3" w:tplc="1A8EFCAA" w:tentative="1">
      <w:start w:val="1"/>
      <w:numFmt w:val="bullet"/>
      <w:lvlText w:val="•"/>
      <w:lvlJc w:val="left"/>
      <w:pPr>
        <w:tabs>
          <w:tab w:val="num" w:pos="2880"/>
        </w:tabs>
        <w:ind w:left="2880" w:hanging="360"/>
      </w:pPr>
      <w:rPr>
        <w:rFonts w:ascii="Arial" w:hAnsi="Arial" w:hint="default"/>
      </w:rPr>
    </w:lvl>
    <w:lvl w:ilvl="4" w:tplc="8CE842A8" w:tentative="1">
      <w:start w:val="1"/>
      <w:numFmt w:val="bullet"/>
      <w:lvlText w:val="•"/>
      <w:lvlJc w:val="left"/>
      <w:pPr>
        <w:tabs>
          <w:tab w:val="num" w:pos="3600"/>
        </w:tabs>
        <w:ind w:left="3600" w:hanging="360"/>
      </w:pPr>
      <w:rPr>
        <w:rFonts w:ascii="Arial" w:hAnsi="Arial" w:hint="default"/>
      </w:rPr>
    </w:lvl>
    <w:lvl w:ilvl="5" w:tplc="9C9A254E" w:tentative="1">
      <w:start w:val="1"/>
      <w:numFmt w:val="bullet"/>
      <w:lvlText w:val="•"/>
      <w:lvlJc w:val="left"/>
      <w:pPr>
        <w:tabs>
          <w:tab w:val="num" w:pos="4320"/>
        </w:tabs>
        <w:ind w:left="4320" w:hanging="360"/>
      </w:pPr>
      <w:rPr>
        <w:rFonts w:ascii="Arial" w:hAnsi="Arial" w:hint="default"/>
      </w:rPr>
    </w:lvl>
    <w:lvl w:ilvl="6" w:tplc="65EC6A86" w:tentative="1">
      <w:start w:val="1"/>
      <w:numFmt w:val="bullet"/>
      <w:lvlText w:val="•"/>
      <w:lvlJc w:val="left"/>
      <w:pPr>
        <w:tabs>
          <w:tab w:val="num" w:pos="5040"/>
        </w:tabs>
        <w:ind w:left="5040" w:hanging="360"/>
      </w:pPr>
      <w:rPr>
        <w:rFonts w:ascii="Arial" w:hAnsi="Arial" w:hint="default"/>
      </w:rPr>
    </w:lvl>
    <w:lvl w:ilvl="7" w:tplc="24985920" w:tentative="1">
      <w:start w:val="1"/>
      <w:numFmt w:val="bullet"/>
      <w:lvlText w:val="•"/>
      <w:lvlJc w:val="left"/>
      <w:pPr>
        <w:tabs>
          <w:tab w:val="num" w:pos="5760"/>
        </w:tabs>
        <w:ind w:left="5760" w:hanging="360"/>
      </w:pPr>
      <w:rPr>
        <w:rFonts w:ascii="Arial" w:hAnsi="Arial" w:hint="default"/>
      </w:rPr>
    </w:lvl>
    <w:lvl w:ilvl="8" w:tplc="9E78C7B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1B1495"/>
    <w:multiLevelType w:val="hybridMultilevel"/>
    <w:tmpl w:val="AC1883E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232E4AD2"/>
    <w:multiLevelType w:val="hybridMultilevel"/>
    <w:tmpl w:val="5C14E0B8"/>
    <w:lvl w:ilvl="0" w:tplc="AE7A0222">
      <w:start w:val="1"/>
      <w:numFmt w:val="bullet"/>
      <w:lvlText w:val="•"/>
      <w:lvlJc w:val="left"/>
      <w:pPr>
        <w:tabs>
          <w:tab w:val="num" w:pos="720"/>
        </w:tabs>
        <w:ind w:left="720" w:hanging="360"/>
      </w:pPr>
      <w:rPr>
        <w:rFonts w:ascii="Arial" w:hAnsi="Arial" w:hint="default"/>
      </w:rPr>
    </w:lvl>
    <w:lvl w:ilvl="1" w:tplc="1DCED058">
      <w:numFmt w:val="bullet"/>
      <w:lvlText w:val="•"/>
      <w:lvlJc w:val="left"/>
      <w:pPr>
        <w:tabs>
          <w:tab w:val="num" w:pos="1440"/>
        </w:tabs>
        <w:ind w:left="1440" w:hanging="360"/>
      </w:pPr>
      <w:rPr>
        <w:rFonts w:ascii="Arial" w:hAnsi="Arial" w:hint="default"/>
      </w:rPr>
    </w:lvl>
    <w:lvl w:ilvl="2" w:tplc="3F9EF6F0" w:tentative="1">
      <w:start w:val="1"/>
      <w:numFmt w:val="bullet"/>
      <w:lvlText w:val="•"/>
      <w:lvlJc w:val="left"/>
      <w:pPr>
        <w:tabs>
          <w:tab w:val="num" w:pos="2160"/>
        </w:tabs>
        <w:ind w:left="2160" w:hanging="360"/>
      </w:pPr>
      <w:rPr>
        <w:rFonts w:ascii="Arial" w:hAnsi="Arial" w:hint="default"/>
      </w:rPr>
    </w:lvl>
    <w:lvl w:ilvl="3" w:tplc="0CFC8774" w:tentative="1">
      <w:start w:val="1"/>
      <w:numFmt w:val="bullet"/>
      <w:lvlText w:val="•"/>
      <w:lvlJc w:val="left"/>
      <w:pPr>
        <w:tabs>
          <w:tab w:val="num" w:pos="2880"/>
        </w:tabs>
        <w:ind w:left="2880" w:hanging="360"/>
      </w:pPr>
      <w:rPr>
        <w:rFonts w:ascii="Arial" w:hAnsi="Arial" w:hint="default"/>
      </w:rPr>
    </w:lvl>
    <w:lvl w:ilvl="4" w:tplc="15E42D2A" w:tentative="1">
      <w:start w:val="1"/>
      <w:numFmt w:val="bullet"/>
      <w:lvlText w:val="•"/>
      <w:lvlJc w:val="left"/>
      <w:pPr>
        <w:tabs>
          <w:tab w:val="num" w:pos="3600"/>
        </w:tabs>
        <w:ind w:left="3600" w:hanging="360"/>
      </w:pPr>
      <w:rPr>
        <w:rFonts w:ascii="Arial" w:hAnsi="Arial" w:hint="default"/>
      </w:rPr>
    </w:lvl>
    <w:lvl w:ilvl="5" w:tplc="29AE61BE" w:tentative="1">
      <w:start w:val="1"/>
      <w:numFmt w:val="bullet"/>
      <w:lvlText w:val="•"/>
      <w:lvlJc w:val="left"/>
      <w:pPr>
        <w:tabs>
          <w:tab w:val="num" w:pos="4320"/>
        </w:tabs>
        <w:ind w:left="4320" w:hanging="360"/>
      </w:pPr>
      <w:rPr>
        <w:rFonts w:ascii="Arial" w:hAnsi="Arial" w:hint="default"/>
      </w:rPr>
    </w:lvl>
    <w:lvl w:ilvl="6" w:tplc="165AE566" w:tentative="1">
      <w:start w:val="1"/>
      <w:numFmt w:val="bullet"/>
      <w:lvlText w:val="•"/>
      <w:lvlJc w:val="left"/>
      <w:pPr>
        <w:tabs>
          <w:tab w:val="num" w:pos="5040"/>
        </w:tabs>
        <w:ind w:left="5040" w:hanging="360"/>
      </w:pPr>
      <w:rPr>
        <w:rFonts w:ascii="Arial" w:hAnsi="Arial" w:hint="default"/>
      </w:rPr>
    </w:lvl>
    <w:lvl w:ilvl="7" w:tplc="13E0C120" w:tentative="1">
      <w:start w:val="1"/>
      <w:numFmt w:val="bullet"/>
      <w:lvlText w:val="•"/>
      <w:lvlJc w:val="left"/>
      <w:pPr>
        <w:tabs>
          <w:tab w:val="num" w:pos="5760"/>
        </w:tabs>
        <w:ind w:left="5760" w:hanging="360"/>
      </w:pPr>
      <w:rPr>
        <w:rFonts w:ascii="Arial" w:hAnsi="Arial" w:hint="default"/>
      </w:rPr>
    </w:lvl>
    <w:lvl w:ilvl="8" w:tplc="7BE8FB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7D5A61"/>
    <w:multiLevelType w:val="hybridMultilevel"/>
    <w:tmpl w:val="162CFD5A"/>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C70E39"/>
    <w:multiLevelType w:val="hybridMultilevel"/>
    <w:tmpl w:val="8D768BE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14" w15:restartNumberingAfterBreak="0">
    <w:nsid w:val="5F92321E"/>
    <w:multiLevelType w:val="hybridMultilevel"/>
    <w:tmpl w:val="2CE6C790"/>
    <w:lvl w:ilvl="0" w:tplc="FDBEF0C4">
      <w:start w:val="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8B53F1"/>
    <w:multiLevelType w:val="hybridMultilevel"/>
    <w:tmpl w:val="08888C4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7A097A49"/>
    <w:multiLevelType w:val="hybridMultilevel"/>
    <w:tmpl w:val="096828C8"/>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8"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5050490">
    <w:abstractNumId w:val="8"/>
  </w:num>
  <w:num w:numId="2" w16cid:durableId="2124301017">
    <w:abstractNumId w:val="7"/>
  </w:num>
  <w:num w:numId="3" w16cid:durableId="1631397983">
    <w:abstractNumId w:val="13"/>
  </w:num>
  <w:num w:numId="4" w16cid:durableId="416100547">
    <w:abstractNumId w:val="12"/>
  </w:num>
  <w:num w:numId="5" w16cid:durableId="1518806601">
    <w:abstractNumId w:val="1"/>
  </w:num>
  <w:num w:numId="6" w16cid:durableId="2053385197">
    <w:abstractNumId w:val="18"/>
  </w:num>
  <w:num w:numId="7" w16cid:durableId="154535067">
    <w:abstractNumId w:val="2"/>
  </w:num>
  <w:num w:numId="8" w16cid:durableId="381178554">
    <w:abstractNumId w:val="10"/>
  </w:num>
  <w:num w:numId="9" w16cid:durableId="118233645">
    <w:abstractNumId w:val="15"/>
  </w:num>
  <w:num w:numId="10" w16cid:durableId="805007300">
    <w:abstractNumId w:val="6"/>
  </w:num>
  <w:num w:numId="11" w16cid:durableId="1952543560">
    <w:abstractNumId w:val="3"/>
  </w:num>
  <w:num w:numId="12" w16cid:durableId="548614269">
    <w:abstractNumId w:val="4"/>
  </w:num>
  <w:num w:numId="13" w16cid:durableId="1766999048">
    <w:abstractNumId w:val="5"/>
  </w:num>
  <w:num w:numId="14" w16cid:durableId="527565746">
    <w:abstractNumId w:val="14"/>
  </w:num>
  <w:num w:numId="15" w16cid:durableId="666252734">
    <w:abstractNumId w:val="16"/>
  </w:num>
  <w:num w:numId="16" w16cid:durableId="2135438424">
    <w:abstractNumId w:val="9"/>
  </w:num>
  <w:num w:numId="17" w16cid:durableId="1355417829">
    <w:abstractNumId w:val="17"/>
  </w:num>
  <w:num w:numId="18" w16cid:durableId="799540679">
    <w:abstractNumId w:val="11"/>
  </w:num>
  <w:num w:numId="19" w16cid:durableId="160997214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1"/>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5C0"/>
    <w:rsid w:val="00007813"/>
    <w:rsid w:val="00007E21"/>
    <w:rsid w:val="00007E55"/>
    <w:rsid w:val="00007FD7"/>
    <w:rsid w:val="000102D7"/>
    <w:rsid w:val="000109E6"/>
    <w:rsid w:val="00010DBC"/>
    <w:rsid w:val="00010E8D"/>
    <w:rsid w:val="0001116D"/>
    <w:rsid w:val="00011278"/>
    <w:rsid w:val="000114E4"/>
    <w:rsid w:val="00011901"/>
    <w:rsid w:val="00011D5F"/>
    <w:rsid w:val="00011F67"/>
    <w:rsid w:val="00012597"/>
    <w:rsid w:val="00012862"/>
    <w:rsid w:val="00012869"/>
    <w:rsid w:val="000128E6"/>
    <w:rsid w:val="00012B69"/>
    <w:rsid w:val="00012F77"/>
    <w:rsid w:val="0001333D"/>
    <w:rsid w:val="00013371"/>
    <w:rsid w:val="000134F4"/>
    <w:rsid w:val="000137EE"/>
    <w:rsid w:val="00013BEB"/>
    <w:rsid w:val="00014E22"/>
    <w:rsid w:val="000156FB"/>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115"/>
    <w:rsid w:val="000227D0"/>
    <w:rsid w:val="0002333A"/>
    <w:rsid w:val="00023388"/>
    <w:rsid w:val="00023425"/>
    <w:rsid w:val="00023685"/>
    <w:rsid w:val="000238BC"/>
    <w:rsid w:val="000241BE"/>
    <w:rsid w:val="000242F2"/>
    <w:rsid w:val="0002430B"/>
    <w:rsid w:val="00024819"/>
    <w:rsid w:val="00024989"/>
    <w:rsid w:val="00024A62"/>
    <w:rsid w:val="0002524D"/>
    <w:rsid w:val="00025D69"/>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0DD2"/>
    <w:rsid w:val="00031743"/>
    <w:rsid w:val="00031ADB"/>
    <w:rsid w:val="00031D2F"/>
    <w:rsid w:val="00031E68"/>
    <w:rsid w:val="00032056"/>
    <w:rsid w:val="000325FA"/>
    <w:rsid w:val="000328CA"/>
    <w:rsid w:val="00032E40"/>
    <w:rsid w:val="000332BF"/>
    <w:rsid w:val="000334A1"/>
    <w:rsid w:val="0003376B"/>
    <w:rsid w:val="00033DB2"/>
    <w:rsid w:val="00033F15"/>
    <w:rsid w:val="00034393"/>
    <w:rsid w:val="0003453D"/>
    <w:rsid w:val="00034676"/>
    <w:rsid w:val="000346E6"/>
    <w:rsid w:val="00034BFB"/>
    <w:rsid w:val="000350C8"/>
    <w:rsid w:val="000352B3"/>
    <w:rsid w:val="000352B5"/>
    <w:rsid w:val="00035DB5"/>
    <w:rsid w:val="00035E37"/>
    <w:rsid w:val="00036527"/>
    <w:rsid w:val="00036660"/>
    <w:rsid w:val="0003673C"/>
    <w:rsid w:val="00036FDE"/>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CCD"/>
    <w:rsid w:val="00044FF9"/>
    <w:rsid w:val="0004527E"/>
    <w:rsid w:val="00045A0E"/>
    <w:rsid w:val="00045C7A"/>
    <w:rsid w:val="00046189"/>
    <w:rsid w:val="00046796"/>
    <w:rsid w:val="000467FD"/>
    <w:rsid w:val="0004682C"/>
    <w:rsid w:val="000468B0"/>
    <w:rsid w:val="00046AAF"/>
    <w:rsid w:val="00046CA7"/>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7953"/>
    <w:rsid w:val="00057A15"/>
    <w:rsid w:val="00057DC8"/>
    <w:rsid w:val="0006028E"/>
    <w:rsid w:val="00060845"/>
    <w:rsid w:val="00060AB2"/>
    <w:rsid w:val="000611D8"/>
    <w:rsid w:val="000612E1"/>
    <w:rsid w:val="000614FE"/>
    <w:rsid w:val="00061A8B"/>
    <w:rsid w:val="00061C70"/>
    <w:rsid w:val="00061F27"/>
    <w:rsid w:val="0006269D"/>
    <w:rsid w:val="0006295E"/>
    <w:rsid w:val="0006297B"/>
    <w:rsid w:val="00062E9C"/>
    <w:rsid w:val="00062EBE"/>
    <w:rsid w:val="0006338A"/>
    <w:rsid w:val="0006385F"/>
    <w:rsid w:val="00063B1C"/>
    <w:rsid w:val="00064143"/>
    <w:rsid w:val="00064720"/>
    <w:rsid w:val="00064AF2"/>
    <w:rsid w:val="00064E40"/>
    <w:rsid w:val="00065310"/>
    <w:rsid w:val="0006566F"/>
    <w:rsid w:val="0006577B"/>
    <w:rsid w:val="00065A9D"/>
    <w:rsid w:val="00065D38"/>
    <w:rsid w:val="000665CF"/>
    <w:rsid w:val="0006694E"/>
    <w:rsid w:val="00066A8D"/>
    <w:rsid w:val="0006746A"/>
    <w:rsid w:val="000677EA"/>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2F15"/>
    <w:rsid w:val="000731A0"/>
    <w:rsid w:val="0007320C"/>
    <w:rsid w:val="000733D7"/>
    <w:rsid w:val="000736C1"/>
    <w:rsid w:val="00073797"/>
    <w:rsid w:val="000738DA"/>
    <w:rsid w:val="00073A82"/>
    <w:rsid w:val="00073B4C"/>
    <w:rsid w:val="00073BD8"/>
    <w:rsid w:val="00073DEC"/>
    <w:rsid w:val="000745AA"/>
    <w:rsid w:val="0007487E"/>
    <w:rsid w:val="00074E7F"/>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07DB"/>
    <w:rsid w:val="000813EE"/>
    <w:rsid w:val="00081C8C"/>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53A5"/>
    <w:rsid w:val="00085543"/>
    <w:rsid w:val="00085E04"/>
    <w:rsid w:val="00086800"/>
    <w:rsid w:val="00086AA0"/>
    <w:rsid w:val="000874CD"/>
    <w:rsid w:val="000876B2"/>
    <w:rsid w:val="000878B6"/>
    <w:rsid w:val="00087913"/>
    <w:rsid w:val="00087C9A"/>
    <w:rsid w:val="000902DC"/>
    <w:rsid w:val="00090946"/>
    <w:rsid w:val="00090C72"/>
    <w:rsid w:val="000911AE"/>
    <w:rsid w:val="00091422"/>
    <w:rsid w:val="00091758"/>
    <w:rsid w:val="0009241E"/>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65B"/>
    <w:rsid w:val="00097948"/>
    <w:rsid w:val="0009798B"/>
    <w:rsid w:val="000979A8"/>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CC7"/>
    <w:rsid w:val="000A2ED6"/>
    <w:rsid w:val="000A3623"/>
    <w:rsid w:val="000A3A83"/>
    <w:rsid w:val="000A41D1"/>
    <w:rsid w:val="000A4205"/>
    <w:rsid w:val="000A4226"/>
    <w:rsid w:val="000A48EE"/>
    <w:rsid w:val="000A4A19"/>
    <w:rsid w:val="000A4D2A"/>
    <w:rsid w:val="000A4DEA"/>
    <w:rsid w:val="000A538E"/>
    <w:rsid w:val="000A54B7"/>
    <w:rsid w:val="000A60E6"/>
    <w:rsid w:val="000A6351"/>
    <w:rsid w:val="000A63D6"/>
    <w:rsid w:val="000A6659"/>
    <w:rsid w:val="000A6969"/>
    <w:rsid w:val="000A70F9"/>
    <w:rsid w:val="000A7258"/>
    <w:rsid w:val="000A72D6"/>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FE1"/>
    <w:rsid w:val="000B247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CB9"/>
    <w:rsid w:val="000B4D45"/>
    <w:rsid w:val="000B4EDC"/>
    <w:rsid w:val="000B51FA"/>
    <w:rsid w:val="000B55F9"/>
    <w:rsid w:val="000B56AB"/>
    <w:rsid w:val="000B5750"/>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C009D"/>
    <w:rsid w:val="000C055B"/>
    <w:rsid w:val="000C070D"/>
    <w:rsid w:val="000C0AFF"/>
    <w:rsid w:val="000C0E13"/>
    <w:rsid w:val="000C115D"/>
    <w:rsid w:val="000C1535"/>
    <w:rsid w:val="000C1A7B"/>
    <w:rsid w:val="000C1F4B"/>
    <w:rsid w:val="000C2201"/>
    <w:rsid w:val="000C252B"/>
    <w:rsid w:val="000C2A23"/>
    <w:rsid w:val="000C2FBD"/>
    <w:rsid w:val="000C3422"/>
    <w:rsid w:val="000C3AD0"/>
    <w:rsid w:val="000C3B0C"/>
    <w:rsid w:val="000C422D"/>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5F9"/>
    <w:rsid w:val="000D5767"/>
    <w:rsid w:val="000D57B8"/>
    <w:rsid w:val="000D57F8"/>
    <w:rsid w:val="000D5851"/>
    <w:rsid w:val="000D5C60"/>
    <w:rsid w:val="000D5E32"/>
    <w:rsid w:val="000D6AF4"/>
    <w:rsid w:val="000D71E2"/>
    <w:rsid w:val="000D7388"/>
    <w:rsid w:val="000D73A5"/>
    <w:rsid w:val="000D741A"/>
    <w:rsid w:val="000D7ADF"/>
    <w:rsid w:val="000D7C1E"/>
    <w:rsid w:val="000D7CC5"/>
    <w:rsid w:val="000E0018"/>
    <w:rsid w:val="000E07D6"/>
    <w:rsid w:val="000E125F"/>
    <w:rsid w:val="000E1319"/>
    <w:rsid w:val="000E1380"/>
    <w:rsid w:val="000E18DF"/>
    <w:rsid w:val="000E1A7C"/>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A97"/>
    <w:rsid w:val="000E6D4E"/>
    <w:rsid w:val="000E6F97"/>
    <w:rsid w:val="000E7403"/>
    <w:rsid w:val="000E7970"/>
    <w:rsid w:val="000E7A84"/>
    <w:rsid w:val="000E7AF7"/>
    <w:rsid w:val="000E7C7B"/>
    <w:rsid w:val="000E7E06"/>
    <w:rsid w:val="000F00BB"/>
    <w:rsid w:val="000F00D1"/>
    <w:rsid w:val="000F03B5"/>
    <w:rsid w:val="000F1013"/>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3AA1"/>
    <w:rsid w:val="000F407D"/>
    <w:rsid w:val="000F417B"/>
    <w:rsid w:val="000F4818"/>
    <w:rsid w:val="000F5185"/>
    <w:rsid w:val="000F540E"/>
    <w:rsid w:val="000F541F"/>
    <w:rsid w:val="000F5BC8"/>
    <w:rsid w:val="000F5C6A"/>
    <w:rsid w:val="000F5ED4"/>
    <w:rsid w:val="000F5FE9"/>
    <w:rsid w:val="000F6142"/>
    <w:rsid w:val="000F631C"/>
    <w:rsid w:val="000F637B"/>
    <w:rsid w:val="000F6515"/>
    <w:rsid w:val="000F65A0"/>
    <w:rsid w:val="000F66A5"/>
    <w:rsid w:val="000F67B2"/>
    <w:rsid w:val="000F7096"/>
    <w:rsid w:val="000F726D"/>
    <w:rsid w:val="000F7326"/>
    <w:rsid w:val="000F73D8"/>
    <w:rsid w:val="000F75A3"/>
    <w:rsid w:val="000F7B1B"/>
    <w:rsid w:val="000F7F58"/>
    <w:rsid w:val="00100128"/>
    <w:rsid w:val="00100486"/>
    <w:rsid w:val="001004C0"/>
    <w:rsid w:val="00100B83"/>
    <w:rsid w:val="00100CDC"/>
    <w:rsid w:val="00100D53"/>
    <w:rsid w:val="00100D92"/>
    <w:rsid w:val="00100EFB"/>
    <w:rsid w:val="00100FF3"/>
    <w:rsid w:val="001014A0"/>
    <w:rsid w:val="00101539"/>
    <w:rsid w:val="0010163D"/>
    <w:rsid w:val="00101753"/>
    <w:rsid w:val="001018B6"/>
    <w:rsid w:val="00101A5C"/>
    <w:rsid w:val="00101A80"/>
    <w:rsid w:val="00101CB8"/>
    <w:rsid w:val="00101EB7"/>
    <w:rsid w:val="00102413"/>
    <w:rsid w:val="001026CA"/>
    <w:rsid w:val="0010288C"/>
    <w:rsid w:val="00102A7B"/>
    <w:rsid w:val="00102AAA"/>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1AB"/>
    <w:rsid w:val="00106241"/>
    <w:rsid w:val="00106A5E"/>
    <w:rsid w:val="00106C10"/>
    <w:rsid w:val="00106F3B"/>
    <w:rsid w:val="00107724"/>
    <w:rsid w:val="00107779"/>
    <w:rsid w:val="001077E6"/>
    <w:rsid w:val="001078C2"/>
    <w:rsid w:val="00107E1C"/>
    <w:rsid w:val="00110243"/>
    <w:rsid w:val="001109C5"/>
    <w:rsid w:val="001112C4"/>
    <w:rsid w:val="001113D1"/>
    <w:rsid w:val="00111444"/>
    <w:rsid w:val="00111723"/>
    <w:rsid w:val="00111860"/>
    <w:rsid w:val="001123DC"/>
    <w:rsid w:val="0011262E"/>
    <w:rsid w:val="001126FC"/>
    <w:rsid w:val="001129B5"/>
    <w:rsid w:val="00112AD7"/>
    <w:rsid w:val="00112BE6"/>
    <w:rsid w:val="00112C19"/>
    <w:rsid w:val="00112FE5"/>
    <w:rsid w:val="00113C62"/>
    <w:rsid w:val="00113F94"/>
    <w:rsid w:val="001141E3"/>
    <w:rsid w:val="001144DF"/>
    <w:rsid w:val="001145D7"/>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FB7"/>
    <w:rsid w:val="00117141"/>
    <w:rsid w:val="00117678"/>
    <w:rsid w:val="0011769E"/>
    <w:rsid w:val="001179BC"/>
    <w:rsid w:val="00117C85"/>
    <w:rsid w:val="00117C99"/>
    <w:rsid w:val="00117EB0"/>
    <w:rsid w:val="001203A0"/>
    <w:rsid w:val="001203BC"/>
    <w:rsid w:val="00120461"/>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4258"/>
    <w:rsid w:val="00124875"/>
    <w:rsid w:val="00124C93"/>
    <w:rsid w:val="00124D84"/>
    <w:rsid w:val="00124D97"/>
    <w:rsid w:val="00124DC9"/>
    <w:rsid w:val="001250DD"/>
    <w:rsid w:val="00125335"/>
    <w:rsid w:val="001255B5"/>
    <w:rsid w:val="001256A7"/>
    <w:rsid w:val="00125733"/>
    <w:rsid w:val="00125920"/>
    <w:rsid w:val="00125E15"/>
    <w:rsid w:val="001263AA"/>
    <w:rsid w:val="00126D80"/>
    <w:rsid w:val="0012707B"/>
    <w:rsid w:val="0012727B"/>
    <w:rsid w:val="001273F3"/>
    <w:rsid w:val="001301F7"/>
    <w:rsid w:val="00130779"/>
    <w:rsid w:val="001307A1"/>
    <w:rsid w:val="00130C9F"/>
    <w:rsid w:val="00130D64"/>
    <w:rsid w:val="00130E59"/>
    <w:rsid w:val="00130EA8"/>
    <w:rsid w:val="00130EB0"/>
    <w:rsid w:val="00130F5A"/>
    <w:rsid w:val="001314A8"/>
    <w:rsid w:val="0013160D"/>
    <w:rsid w:val="00131921"/>
    <w:rsid w:val="00131F74"/>
    <w:rsid w:val="001321D3"/>
    <w:rsid w:val="00132296"/>
    <w:rsid w:val="00132554"/>
    <w:rsid w:val="001326D5"/>
    <w:rsid w:val="00132885"/>
    <w:rsid w:val="00132FA3"/>
    <w:rsid w:val="00132FAA"/>
    <w:rsid w:val="00133599"/>
    <w:rsid w:val="001335B2"/>
    <w:rsid w:val="00133B3E"/>
    <w:rsid w:val="00133BF7"/>
    <w:rsid w:val="001340F4"/>
    <w:rsid w:val="00134115"/>
    <w:rsid w:val="001341A4"/>
    <w:rsid w:val="001342B4"/>
    <w:rsid w:val="00134778"/>
    <w:rsid w:val="001347DE"/>
    <w:rsid w:val="0013492F"/>
    <w:rsid w:val="00134B88"/>
    <w:rsid w:val="00135A01"/>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D6C"/>
    <w:rsid w:val="00142F26"/>
    <w:rsid w:val="00142FE4"/>
    <w:rsid w:val="0014303C"/>
    <w:rsid w:val="00143181"/>
    <w:rsid w:val="00143501"/>
    <w:rsid w:val="0014384A"/>
    <w:rsid w:val="00143B7B"/>
    <w:rsid w:val="00143B88"/>
    <w:rsid w:val="00143E8A"/>
    <w:rsid w:val="00144167"/>
    <w:rsid w:val="001441C0"/>
    <w:rsid w:val="00144347"/>
    <w:rsid w:val="0014450F"/>
    <w:rsid w:val="001446DF"/>
    <w:rsid w:val="00144892"/>
    <w:rsid w:val="0014494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84C"/>
    <w:rsid w:val="00147ABC"/>
    <w:rsid w:val="0015005A"/>
    <w:rsid w:val="00150B25"/>
    <w:rsid w:val="00150C0B"/>
    <w:rsid w:val="00150CE4"/>
    <w:rsid w:val="00150F7D"/>
    <w:rsid w:val="00151058"/>
    <w:rsid w:val="00151619"/>
    <w:rsid w:val="0015185A"/>
    <w:rsid w:val="00151CA4"/>
    <w:rsid w:val="00151DE3"/>
    <w:rsid w:val="00151FDC"/>
    <w:rsid w:val="001520D0"/>
    <w:rsid w:val="00152119"/>
    <w:rsid w:val="0015215C"/>
    <w:rsid w:val="00152835"/>
    <w:rsid w:val="0015295C"/>
    <w:rsid w:val="00152CFF"/>
    <w:rsid w:val="0015356F"/>
    <w:rsid w:val="00153D18"/>
    <w:rsid w:val="00153D64"/>
    <w:rsid w:val="00154240"/>
    <w:rsid w:val="0015431D"/>
    <w:rsid w:val="001547C7"/>
    <w:rsid w:val="00154A63"/>
    <w:rsid w:val="00154D00"/>
    <w:rsid w:val="001553F1"/>
    <w:rsid w:val="001559FA"/>
    <w:rsid w:val="00155AC4"/>
    <w:rsid w:val="00155E6D"/>
    <w:rsid w:val="001561F5"/>
    <w:rsid w:val="001562AD"/>
    <w:rsid w:val="00156374"/>
    <w:rsid w:val="00156591"/>
    <w:rsid w:val="001569A0"/>
    <w:rsid w:val="00157246"/>
    <w:rsid w:val="00157292"/>
    <w:rsid w:val="001572C1"/>
    <w:rsid w:val="001577D8"/>
    <w:rsid w:val="00157D0F"/>
    <w:rsid w:val="00157FC3"/>
    <w:rsid w:val="0016021B"/>
    <w:rsid w:val="001602F7"/>
    <w:rsid w:val="00160739"/>
    <w:rsid w:val="00160CAD"/>
    <w:rsid w:val="00160D52"/>
    <w:rsid w:val="00161201"/>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D6B"/>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911"/>
    <w:rsid w:val="00170E24"/>
    <w:rsid w:val="00170F94"/>
    <w:rsid w:val="0017110B"/>
    <w:rsid w:val="00171143"/>
    <w:rsid w:val="0017179D"/>
    <w:rsid w:val="00171CBB"/>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3FE"/>
    <w:rsid w:val="00176519"/>
    <w:rsid w:val="001766D1"/>
    <w:rsid w:val="00176849"/>
    <w:rsid w:val="00176E12"/>
    <w:rsid w:val="00176EB6"/>
    <w:rsid w:val="00177069"/>
    <w:rsid w:val="0017707A"/>
    <w:rsid w:val="00177100"/>
    <w:rsid w:val="001778B2"/>
    <w:rsid w:val="00177FC1"/>
    <w:rsid w:val="0018001A"/>
    <w:rsid w:val="001800B2"/>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66E"/>
    <w:rsid w:val="00184A9F"/>
    <w:rsid w:val="00184E75"/>
    <w:rsid w:val="00184F1B"/>
    <w:rsid w:val="0018528A"/>
    <w:rsid w:val="00185650"/>
    <w:rsid w:val="0018588A"/>
    <w:rsid w:val="00185A94"/>
    <w:rsid w:val="00185CBF"/>
    <w:rsid w:val="001865ED"/>
    <w:rsid w:val="00186944"/>
    <w:rsid w:val="001869BA"/>
    <w:rsid w:val="00186BE6"/>
    <w:rsid w:val="00186C92"/>
    <w:rsid w:val="00186F40"/>
    <w:rsid w:val="00186FDA"/>
    <w:rsid w:val="00187252"/>
    <w:rsid w:val="001911A0"/>
    <w:rsid w:val="001916B8"/>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944"/>
    <w:rsid w:val="00196D29"/>
    <w:rsid w:val="00196E54"/>
    <w:rsid w:val="001972CB"/>
    <w:rsid w:val="00197464"/>
    <w:rsid w:val="001A01A5"/>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CE"/>
    <w:rsid w:val="001A24A0"/>
    <w:rsid w:val="001A2C89"/>
    <w:rsid w:val="001A307B"/>
    <w:rsid w:val="001A4484"/>
    <w:rsid w:val="001A4634"/>
    <w:rsid w:val="001A47D9"/>
    <w:rsid w:val="001A4965"/>
    <w:rsid w:val="001A57EE"/>
    <w:rsid w:val="001A5810"/>
    <w:rsid w:val="001A5C71"/>
    <w:rsid w:val="001A6451"/>
    <w:rsid w:val="001A673E"/>
    <w:rsid w:val="001A6AA1"/>
    <w:rsid w:val="001A6B49"/>
    <w:rsid w:val="001A71F3"/>
    <w:rsid w:val="001A7673"/>
    <w:rsid w:val="001A7685"/>
    <w:rsid w:val="001A7763"/>
    <w:rsid w:val="001A7F03"/>
    <w:rsid w:val="001B0041"/>
    <w:rsid w:val="001B0525"/>
    <w:rsid w:val="001B09A6"/>
    <w:rsid w:val="001B0F9A"/>
    <w:rsid w:val="001B2439"/>
    <w:rsid w:val="001B27A5"/>
    <w:rsid w:val="001B31DB"/>
    <w:rsid w:val="001B3964"/>
    <w:rsid w:val="001B39ED"/>
    <w:rsid w:val="001B3CB3"/>
    <w:rsid w:val="001B4115"/>
    <w:rsid w:val="001B4452"/>
    <w:rsid w:val="001B446F"/>
    <w:rsid w:val="001B44CE"/>
    <w:rsid w:val="001B463A"/>
    <w:rsid w:val="001B466C"/>
    <w:rsid w:val="001B4998"/>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AC2"/>
    <w:rsid w:val="001B7D23"/>
    <w:rsid w:val="001C01C6"/>
    <w:rsid w:val="001C02D8"/>
    <w:rsid w:val="001C045F"/>
    <w:rsid w:val="001C04E3"/>
    <w:rsid w:val="001C0525"/>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4D7E"/>
    <w:rsid w:val="001C506C"/>
    <w:rsid w:val="001C50F9"/>
    <w:rsid w:val="001C512C"/>
    <w:rsid w:val="001C52AC"/>
    <w:rsid w:val="001C52F1"/>
    <w:rsid w:val="001C5BBB"/>
    <w:rsid w:val="001C5D4F"/>
    <w:rsid w:val="001C64C0"/>
    <w:rsid w:val="001C693B"/>
    <w:rsid w:val="001C69DA"/>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C75"/>
    <w:rsid w:val="001D2CE6"/>
    <w:rsid w:val="001D2FFB"/>
    <w:rsid w:val="001D300E"/>
    <w:rsid w:val="001D301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A2A"/>
    <w:rsid w:val="001D5A57"/>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27E4"/>
    <w:rsid w:val="001E2899"/>
    <w:rsid w:val="001E33AA"/>
    <w:rsid w:val="001E348C"/>
    <w:rsid w:val="001E36E4"/>
    <w:rsid w:val="001E379A"/>
    <w:rsid w:val="001E379D"/>
    <w:rsid w:val="001E3A3C"/>
    <w:rsid w:val="001E3C61"/>
    <w:rsid w:val="001E421A"/>
    <w:rsid w:val="001E462D"/>
    <w:rsid w:val="001E49B0"/>
    <w:rsid w:val="001E4CDC"/>
    <w:rsid w:val="001E4FDE"/>
    <w:rsid w:val="001E5517"/>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C26"/>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338"/>
    <w:rsid w:val="001F74E4"/>
    <w:rsid w:val="001F7534"/>
    <w:rsid w:val="001F78F3"/>
    <w:rsid w:val="001F7AA6"/>
    <w:rsid w:val="0020000E"/>
    <w:rsid w:val="00200032"/>
    <w:rsid w:val="00200076"/>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CF7"/>
    <w:rsid w:val="00204D60"/>
    <w:rsid w:val="00205627"/>
    <w:rsid w:val="002056D0"/>
    <w:rsid w:val="00205A0F"/>
    <w:rsid w:val="00205CA8"/>
    <w:rsid w:val="002062BF"/>
    <w:rsid w:val="00206DAA"/>
    <w:rsid w:val="00207118"/>
    <w:rsid w:val="002075EB"/>
    <w:rsid w:val="00207A1C"/>
    <w:rsid w:val="00207F40"/>
    <w:rsid w:val="00210007"/>
    <w:rsid w:val="0021026E"/>
    <w:rsid w:val="00210860"/>
    <w:rsid w:val="00210A79"/>
    <w:rsid w:val="00210B6A"/>
    <w:rsid w:val="00210E65"/>
    <w:rsid w:val="00210F35"/>
    <w:rsid w:val="0021120F"/>
    <w:rsid w:val="0021149A"/>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374"/>
    <w:rsid w:val="00220894"/>
    <w:rsid w:val="0022095C"/>
    <w:rsid w:val="00221052"/>
    <w:rsid w:val="002216B2"/>
    <w:rsid w:val="00221772"/>
    <w:rsid w:val="00221E43"/>
    <w:rsid w:val="00222159"/>
    <w:rsid w:val="002222CD"/>
    <w:rsid w:val="00222837"/>
    <w:rsid w:val="00222C46"/>
    <w:rsid w:val="00222D2D"/>
    <w:rsid w:val="00222DC4"/>
    <w:rsid w:val="002235EC"/>
    <w:rsid w:val="0022384B"/>
    <w:rsid w:val="002239B8"/>
    <w:rsid w:val="00223C9C"/>
    <w:rsid w:val="0022468C"/>
    <w:rsid w:val="00224952"/>
    <w:rsid w:val="00224DD2"/>
    <w:rsid w:val="0022551B"/>
    <w:rsid w:val="002255DC"/>
    <w:rsid w:val="00225905"/>
    <w:rsid w:val="00225A21"/>
    <w:rsid w:val="00225A6A"/>
    <w:rsid w:val="00225AC7"/>
    <w:rsid w:val="00225ACC"/>
    <w:rsid w:val="0022622E"/>
    <w:rsid w:val="002265D0"/>
    <w:rsid w:val="002266B9"/>
    <w:rsid w:val="00226A68"/>
    <w:rsid w:val="00227237"/>
    <w:rsid w:val="0022767E"/>
    <w:rsid w:val="00227790"/>
    <w:rsid w:val="00227DBD"/>
    <w:rsid w:val="00230374"/>
    <w:rsid w:val="002308D3"/>
    <w:rsid w:val="00230D1D"/>
    <w:rsid w:val="002313DB"/>
    <w:rsid w:val="002317B9"/>
    <w:rsid w:val="00231C25"/>
    <w:rsid w:val="00231C6F"/>
    <w:rsid w:val="0023202E"/>
    <w:rsid w:val="002320D4"/>
    <w:rsid w:val="00232219"/>
    <w:rsid w:val="0023244C"/>
    <w:rsid w:val="002326DD"/>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939"/>
    <w:rsid w:val="00235DAD"/>
    <w:rsid w:val="00235DB2"/>
    <w:rsid w:val="00236355"/>
    <w:rsid w:val="002369B0"/>
    <w:rsid w:val="00236AD8"/>
    <w:rsid w:val="00236B15"/>
    <w:rsid w:val="00236B3F"/>
    <w:rsid w:val="00236F8F"/>
    <w:rsid w:val="00237EB4"/>
    <w:rsid w:val="002401F5"/>
    <w:rsid w:val="0024029E"/>
    <w:rsid w:val="002407C9"/>
    <w:rsid w:val="00240A67"/>
    <w:rsid w:val="00240D5F"/>
    <w:rsid w:val="00240E54"/>
    <w:rsid w:val="002419CC"/>
    <w:rsid w:val="00241CFB"/>
    <w:rsid w:val="00241DE5"/>
    <w:rsid w:val="002420D7"/>
    <w:rsid w:val="00242313"/>
    <w:rsid w:val="00242380"/>
    <w:rsid w:val="00242441"/>
    <w:rsid w:val="00242467"/>
    <w:rsid w:val="0024286F"/>
    <w:rsid w:val="00242B43"/>
    <w:rsid w:val="00242D1F"/>
    <w:rsid w:val="002431A2"/>
    <w:rsid w:val="00243823"/>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C61"/>
    <w:rsid w:val="00247EA0"/>
    <w:rsid w:val="00250067"/>
    <w:rsid w:val="00250F91"/>
    <w:rsid w:val="00250FCC"/>
    <w:rsid w:val="002516DE"/>
    <w:rsid w:val="00251F81"/>
    <w:rsid w:val="002522D5"/>
    <w:rsid w:val="00252BE0"/>
    <w:rsid w:val="00252EA6"/>
    <w:rsid w:val="00253225"/>
    <w:rsid w:val="00253588"/>
    <w:rsid w:val="00253C1D"/>
    <w:rsid w:val="00253F92"/>
    <w:rsid w:val="00254054"/>
    <w:rsid w:val="002546F4"/>
    <w:rsid w:val="0025519D"/>
    <w:rsid w:val="002551D0"/>
    <w:rsid w:val="00255374"/>
    <w:rsid w:val="00255780"/>
    <w:rsid w:val="002559BE"/>
    <w:rsid w:val="00255BA9"/>
    <w:rsid w:val="00256697"/>
    <w:rsid w:val="002570F3"/>
    <w:rsid w:val="002571AC"/>
    <w:rsid w:val="00257AD2"/>
    <w:rsid w:val="00257B12"/>
    <w:rsid w:val="00257BF4"/>
    <w:rsid w:val="00257F41"/>
    <w:rsid w:val="00260003"/>
    <w:rsid w:val="0026030C"/>
    <w:rsid w:val="0026035D"/>
    <w:rsid w:val="00260697"/>
    <w:rsid w:val="002606D6"/>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1B5"/>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67D1D"/>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3CF"/>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103F"/>
    <w:rsid w:val="00281146"/>
    <w:rsid w:val="00281274"/>
    <w:rsid w:val="002818F9"/>
    <w:rsid w:val="00281DC7"/>
    <w:rsid w:val="00282610"/>
    <w:rsid w:val="00283214"/>
    <w:rsid w:val="0028344F"/>
    <w:rsid w:val="00283AD1"/>
    <w:rsid w:val="00283D34"/>
    <w:rsid w:val="00283DAB"/>
    <w:rsid w:val="002846CE"/>
    <w:rsid w:val="00284851"/>
    <w:rsid w:val="0028497A"/>
    <w:rsid w:val="0028497B"/>
    <w:rsid w:val="00284AB4"/>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F3E"/>
    <w:rsid w:val="00290647"/>
    <w:rsid w:val="00290790"/>
    <w:rsid w:val="00291385"/>
    <w:rsid w:val="002913F9"/>
    <w:rsid w:val="00291422"/>
    <w:rsid w:val="00291C35"/>
    <w:rsid w:val="00291DC6"/>
    <w:rsid w:val="00291F66"/>
    <w:rsid w:val="0029237F"/>
    <w:rsid w:val="00292465"/>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59BF"/>
    <w:rsid w:val="0029628D"/>
    <w:rsid w:val="002962CE"/>
    <w:rsid w:val="0029637A"/>
    <w:rsid w:val="002968E0"/>
    <w:rsid w:val="00296982"/>
    <w:rsid w:val="00296BD3"/>
    <w:rsid w:val="00296D98"/>
    <w:rsid w:val="002970A2"/>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D47"/>
    <w:rsid w:val="002A5F99"/>
    <w:rsid w:val="002A6432"/>
    <w:rsid w:val="002A652B"/>
    <w:rsid w:val="002A654B"/>
    <w:rsid w:val="002A6F25"/>
    <w:rsid w:val="002A6FD3"/>
    <w:rsid w:val="002A7357"/>
    <w:rsid w:val="002A77F4"/>
    <w:rsid w:val="002B0842"/>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5086"/>
    <w:rsid w:val="002B5260"/>
    <w:rsid w:val="002B538E"/>
    <w:rsid w:val="002B558B"/>
    <w:rsid w:val="002B597C"/>
    <w:rsid w:val="002B5DCA"/>
    <w:rsid w:val="002B620F"/>
    <w:rsid w:val="002B6A79"/>
    <w:rsid w:val="002B6BDC"/>
    <w:rsid w:val="002B719C"/>
    <w:rsid w:val="002B7260"/>
    <w:rsid w:val="002B7464"/>
    <w:rsid w:val="002B75B0"/>
    <w:rsid w:val="002B761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552"/>
    <w:rsid w:val="002D56E4"/>
    <w:rsid w:val="002D5738"/>
    <w:rsid w:val="002D5E53"/>
    <w:rsid w:val="002D5ED8"/>
    <w:rsid w:val="002D5FA2"/>
    <w:rsid w:val="002D66A6"/>
    <w:rsid w:val="002D6CAC"/>
    <w:rsid w:val="002D6F7A"/>
    <w:rsid w:val="002D6FD6"/>
    <w:rsid w:val="002D72CC"/>
    <w:rsid w:val="002D7850"/>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5631"/>
    <w:rsid w:val="002E5826"/>
    <w:rsid w:val="002E5B07"/>
    <w:rsid w:val="002E5E5D"/>
    <w:rsid w:val="002E60F8"/>
    <w:rsid w:val="002E61E5"/>
    <w:rsid w:val="002E63D9"/>
    <w:rsid w:val="002E640E"/>
    <w:rsid w:val="002E6598"/>
    <w:rsid w:val="002E66FC"/>
    <w:rsid w:val="002E67AF"/>
    <w:rsid w:val="002E6826"/>
    <w:rsid w:val="002E69F2"/>
    <w:rsid w:val="002E6FA1"/>
    <w:rsid w:val="002E70F0"/>
    <w:rsid w:val="002E7328"/>
    <w:rsid w:val="002E739D"/>
    <w:rsid w:val="002E7625"/>
    <w:rsid w:val="002E78DA"/>
    <w:rsid w:val="002E79B5"/>
    <w:rsid w:val="002F0154"/>
    <w:rsid w:val="002F038D"/>
    <w:rsid w:val="002F0509"/>
    <w:rsid w:val="002F07F8"/>
    <w:rsid w:val="002F0C28"/>
    <w:rsid w:val="002F1212"/>
    <w:rsid w:val="002F18A7"/>
    <w:rsid w:val="002F1B54"/>
    <w:rsid w:val="002F1D7E"/>
    <w:rsid w:val="002F1E95"/>
    <w:rsid w:val="002F2482"/>
    <w:rsid w:val="002F27DF"/>
    <w:rsid w:val="002F281C"/>
    <w:rsid w:val="002F288C"/>
    <w:rsid w:val="002F2999"/>
    <w:rsid w:val="002F303D"/>
    <w:rsid w:val="002F3CDE"/>
    <w:rsid w:val="002F410F"/>
    <w:rsid w:val="002F4114"/>
    <w:rsid w:val="002F4B43"/>
    <w:rsid w:val="002F4EC5"/>
    <w:rsid w:val="002F50EF"/>
    <w:rsid w:val="002F5262"/>
    <w:rsid w:val="002F547B"/>
    <w:rsid w:val="002F559A"/>
    <w:rsid w:val="002F5DD6"/>
    <w:rsid w:val="002F5FEA"/>
    <w:rsid w:val="002F6147"/>
    <w:rsid w:val="002F6167"/>
    <w:rsid w:val="002F63A8"/>
    <w:rsid w:val="002F63E7"/>
    <w:rsid w:val="002F63EB"/>
    <w:rsid w:val="002F68F5"/>
    <w:rsid w:val="002F6A27"/>
    <w:rsid w:val="002F6F61"/>
    <w:rsid w:val="002F70CB"/>
    <w:rsid w:val="002F7BE3"/>
    <w:rsid w:val="002F7C22"/>
    <w:rsid w:val="002F7E6A"/>
    <w:rsid w:val="003000F7"/>
    <w:rsid w:val="00300165"/>
    <w:rsid w:val="00300445"/>
    <w:rsid w:val="003008C7"/>
    <w:rsid w:val="00300978"/>
    <w:rsid w:val="00300F00"/>
    <w:rsid w:val="003010CF"/>
    <w:rsid w:val="00301BF3"/>
    <w:rsid w:val="00301FB8"/>
    <w:rsid w:val="003026D5"/>
    <w:rsid w:val="003028F7"/>
    <w:rsid w:val="00302E02"/>
    <w:rsid w:val="00302EEF"/>
    <w:rsid w:val="00303440"/>
    <w:rsid w:val="00303B43"/>
    <w:rsid w:val="00303C3F"/>
    <w:rsid w:val="003041E6"/>
    <w:rsid w:val="00304205"/>
    <w:rsid w:val="00304253"/>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1A"/>
    <w:rsid w:val="00313458"/>
    <w:rsid w:val="003134DF"/>
    <w:rsid w:val="00313C7D"/>
    <w:rsid w:val="00313D2E"/>
    <w:rsid w:val="00313F04"/>
    <w:rsid w:val="00313F25"/>
    <w:rsid w:val="00314541"/>
    <w:rsid w:val="0031455E"/>
    <w:rsid w:val="00314864"/>
    <w:rsid w:val="00314CA4"/>
    <w:rsid w:val="0031545C"/>
    <w:rsid w:val="00315F2C"/>
    <w:rsid w:val="00315F35"/>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377E"/>
    <w:rsid w:val="00323BD5"/>
    <w:rsid w:val="00323D6B"/>
    <w:rsid w:val="00324524"/>
    <w:rsid w:val="00324562"/>
    <w:rsid w:val="003245D2"/>
    <w:rsid w:val="00324946"/>
    <w:rsid w:val="00324D8B"/>
    <w:rsid w:val="003252DA"/>
    <w:rsid w:val="00325E1F"/>
    <w:rsid w:val="00325E58"/>
    <w:rsid w:val="00325EB7"/>
    <w:rsid w:val="00326957"/>
    <w:rsid w:val="00326AE2"/>
    <w:rsid w:val="00326D00"/>
    <w:rsid w:val="00326E13"/>
    <w:rsid w:val="003276E5"/>
    <w:rsid w:val="00327792"/>
    <w:rsid w:val="00327947"/>
    <w:rsid w:val="003279BE"/>
    <w:rsid w:val="00327F88"/>
    <w:rsid w:val="003305CA"/>
    <w:rsid w:val="0033088A"/>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0549"/>
    <w:rsid w:val="003413E0"/>
    <w:rsid w:val="00341749"/>
    <w:rsid w:val="00341F43"/>
    <w:rsid w:val="00341FFE"/>
    <w:rsid w:val="0034226D"/>
    <w:rsid w:val="00342404"/>
    <w:rsid w:val="00342972"/>
    <w:rsid w:val="00342B50"/>
    <w:rsid w:val="00342DE0"/>
    <w:rsid w:val="00342F71"/>
    <w:rsid w:val="00342FDD"/>
    <w:rsid w:val="00343118"/>
    <w:rsid w:val="003435BC"/>
    <w:rsid w:val="003439D5"/>
    <w:rsid w:val="00343D42"/>
    <w:rsid w:val="00344008"/>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539"/>
    <w:rsid w:val="00347715"/>
    <w:rsid w:val="0034779F"/>
    <w:rsid w:val="00347CC1"/>
    <w:rsid w:val="00350108"/>
    <w:rsid w:val="00350134"/>
    <w:rsid w:val="00350762"/>
    <w:rsid w:val="003507C4"/>
    <w:rsid w:val="0035084D"/>
    <w:rsid w:val="003508F8"/>
    <w:rsid w:val="00350AD8"/>
    <w:rsid w:val="00350E79"/>
    <w:rsid w:val="00351282"/>
    <w:rsid w:val="0035152D"/>
    <w:rsid w:val="003517E3"/>
    <w:rsid w:val="003519A1"/>
    <w:rsid w:val="00351CA1"/>
    <w:rsid w:val="00351CAD"/>
    <w:rsid w:val="00351CC9"/>
    <w:rsid w:val="00351D2D"/>
    <w:rsid w:val="00352168"/>
    <w:rsid w:val="00352480"/>
    <w:rsid w:val="0035275F"/>
    <w:rsid w:val="003528FB"/>
    <w:rsid w:val="00352BBC"/>
    <w:rsid w:val="00352F64"/>
    <w:rsid w:val="003530D2"/>
    <w:rsid w:val="003532E5"/>
    <w:rsid w:val="0035331A"/>
    <w:rsid w:val="003534E1"/>
    <w:rsid w:val="0035382D"/>
    <w:rsid w:val="00353F59"/>
    <w:rsid w:val="0035463B"/>
    <w:rsid w:val="0035479C"/>
    <w:rsid w:val="003547B9"/>
    <w:rsid w:val="003548D8"/>
    <w:rsid w:val="003554CA"/>
    <w:rsid w:val="00355918"/>
    <w:rsid w:val="00355F78"/>
    <w:rsid w:val="0035603C"/>
    <w:rsid w:val="00356C69"/>
    <w:rsid w:val="003570B4"/>
    <w:rsid w:val="0035767D"/>
    <w:rsid w:val="00357C41"/>
    <w:rsid w:val="00360232"/>
    <w:rsid w:val="003602DB"/>
    <w:rsid w:val="003602E0"/>
    <w:rsid w:val="003603C5"/>
    <w:rsid w:val="00360B3D"/>
    <w:rsid w:val="00360D01"/>
    <w:rsid w:val="00360D44"/>
    <w:rsid w:val="00360E3B"/>
    <w:rsid w:val="00360F5C"/>
    <w:rsid w:val="003616EC"/>
    <w:rsid w:val="00361CAA"/>
    <w:rsid w:val="00361F97"/>
    <w:rsid w:val="00362569"/>
    <w:rsid w:val="003629ED"/>
    <w:rsid w:val="00362B08"/>
    <w:rsid w:val="00362E1B"/>
    <w:rsid w:val="00362EDD"/>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FA2"/>
    <w:rsid w:val="003664B0"/>
    <w:rsid w:val="003664F7"/>
    <w:rsid w:val="003669DF"/>
    <w:rsid w:val="00366C69"/>
    <w:rsid w:val="00366FD4"/>
    <w:rsid w:val="00367441"/>
    <w:rsid w:val="00367711"/>
    <w:rsid w:val="00367B1D"/>
    <w:rsid w:val="003707F6"/>
    <w:rsid w:val="003709D4"/>
    <w:rsid w:val="00370B16"/>
    <w:rsid w:val="00370E4F"/>
    <w:rsid w:val="00371215"/>
    <w:rsid w:val="00371C45"/>
    <w:rsid w:val="00371CB1"/>
    <w:rsid w:val="00372520"/>
    <w:rsid w:val="00372630"/>
    <w:rsid w:val="00372BE4"/>
    <w:rsid w:val="00372CA6"/>
    <w:rsid w:val="00372F08"/>
    <w:rsid w:val="00372F0D"/>
    <w:rsid w:val="003737C9"/>
    <w:rsid w:val="003739CA"/>
    <w:rsid w:val="00374059"/>
    <w:rsid w:val="00374411"/>
    <w:rsid w:val="00374577"/>
    <w:rsid w:val="003748F7"/>
    <w:rsid w:val="00374D63"/>
    <w:rsid w:val="00375290"/>
    <w:rsid w:val="0037535B"/>
    <w:rsid w:val="00375394"/>
    <w:rsid w:val="0037552D"/>
    <w:rsid w:val="003756C0"/>
    <w:rsid w:val="003756DB"/>
    <w:rsid w:val="00375959"/>
    <w:rsid w:val="00375A77"/>
    <w:rsid w:val="00375CF3"/>
    <w:rsid w:val="00375D82"/>
    <w:rsid w:val="00375FC2"/>
    <w:rsid w:val="00375FC8"/>
    <w:rsid w:val="00376028"/>
    <w:rsid w:val="00376991"/>
    <w:rsid w:val="00376D28"/>
    <w:rsid w:val="00376D56"/>
    <w:rsid w:val="00377031"/>
    <w:rsid w:val="003770BB"/>
    <w:rsid w:val="0037771A"/>
    <w:rsid w:val="00377E6A"/>
    <w:rsid w:val="003802DC"/>
    <w:rsid w:val="0038077F"/>
    <w:rsid w:val="003807F0"/>
    <w:rsid w:val="00380ADB"/>
    <w:rsid w:val="00380E4E"/>
    <w:rsid w:val="00380EB6"/>
    <w:rsid w:val="00380FBF"/>
    <w:rsid w:val="00381055"/>
    <w:rsid w:val="00381156"/>
    <w:rsid w:val="0038138D"/>
    <w:rsid w:val="00381964"/>
    <w:rsid w:val="003819F8"/>
    <w:rsid w:val="00381CA7"/>
    <w:rsid w:val="0038202C"/>
    <w:rsid w:val="003820E9"/>
    <w:rsid w:val="0038247A"/>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BA9"/>
    <w:rsid w:val="0038752B"/>
    <w:rsid w:val="00390017"/>
    <w:rsid w:val="003901A3"/>
    <w:rsid w:val="003906F4"/>
    <w:rsid w:val="0039072F"/>
    <w:rsid w:val="003908BA"/>
    <w:rsid w:val="00390E03"/>
    <w:rsid w:val="00390E23"/>
    <w:rsid w:val="00390EC7"/>
    <w:rsid w:val="0039172A"/>
    <w:rsid w:val="003919F6"/>
    <w:rsid w:val="00391DEA"/>
    <w:rsid w:val="00391F1D"/>
    <w:rsid w:val="0039218D"/>
    <w:rsid w:val="00392B93"/>
    <w:rsid w:val="0039343C"/>
    <w:rsid w:val="0039362F"/>
    <w:rsid w:val="003940CE"/>
    <w:rsid w:val="0039460F"/>
    <w:rsid w:val="00394739"/>
    <w:rsid w:val="00394BB6"/>
    <w:rsid w:val="00395826"/>
    <w:rsid w:val="00395843"/>
    <w:rsid w:val="003958BE"/>
    <w:rsid w:val="00395911"/>
    <w:rsid w:val="00395AE8"/>
    <w:rsid w:val="00395E93"/>
    <w:rsid w:val="00396055"/>
    <w:rsid w:val="00396402"/>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FAC"/>
    <w:rsid w:val="003A0FCF"/>
    <w:rsid w:val="003A180F"/>
    <w:rsid w:val="003A18DD"/>
    <w:rsid w:val="003A192D"/>
    <w:rsid w:val="003A20C8"/>
    <w:rsid w:val="003A2477"/>
    <w:rsid w:val="003A2C29"/>
    <w:rsid w:val="003A2DE2"/>
    <w:rsid w:val="003A2EC3"/>
    <w:rsid w:val="003A2FF9"/>
    <w:rsid w:val="003A3130"/>
    <w:rsid w:val="003A36F2"/>
    <w:rsid w:val="003A3983"/>
    <w:rsid w:val="003A3D11"/>
    <w:rsid w:val="003A3D39"/>
    <w:rsid w:val="003A3EC7"/>
    <w:rsid w:val="003A40B4"/>
    <w:rsid w:val="003A42C8"/>
    <w:rsid w:val="003A4360"/>
    <w:rsid w:val="003A487B"/>
    <w:rsid w:val="003A4C3F"/>
    <w:rsid w:val="003A4DA8"/>
    <w:rsid w:val="003A4DC2"/>
    <w:rsid w:val="003A5479"/>
    <w:rsid w:val="003A597E"/>
    <w:rsid w:val="003A5A88"/>
    <w:rsid w:val="003A5BAD"/>
    <w:rsid w:val="003A683B"/>
    <w:rsid w:val="003A7702"/>
    <w:rsid w:val="003A7710"/>
    <w:rsid w:val="003A7834"/>
    <w:rsid w:val="003A7C59"/>
    <w:rsid w:val="003A7F0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1BC0"/>
    <w:rsid w:val="003B215D"/>
    <w:rsid w:val="003B31A4"/>
    <w:rsid w:val="003B31B1"/>
    <w:rsid w:val="003B350E"/>
    <w:rsid w:val="003B3532"/>
    <w:rsid w:val="003B3575"/>
    <w:rsid w:val="003B368C"/>
    <w:rsid w:val="003B38D1"/>
    <w:rsid w:val="003B3AF5"/>
    <w:rsid w:val="003B3E81"/>
    <w:rsid w:val="003B3E8F"/>
    <w:rsid w:val="003B3F08"/>
    <w:rsid w:val="003B4221"/>
    <w:rsid w:val="003B43E8"/>
    <w:rsid w:val="003B451B"/>
    <w:rsid w:val="003B50BC"/>
    <w:rsid w:val="003B5389"/>
    <w:rsid w:val="003B5598"/>
    <w:rsid w:val="003B5D97"/>
    <w:rsid w:val="003B5E86"/>
    <w:rsid w:val="003B6272"/>
    <w:rsid w:val="003B6376"/>
    <w:rsid w:val="003B63A4"/>
    <w:rsid w:val="003B678F"/>
    <w:rsid w:val="003B68FE"/>
    <w:rsid w:val="003B6D67"/>
    <w:rsid w:val="003B6D7D"/>
    <w:rsid w:val="003B74D3"/>
    <w:rsid w:val="003B7812"/>
    <w:rsid w:val="003B7D7E"/>
    <w:rsid w:val="003C04B9"/>
    <w:rsid w:val="003C0621"/>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2D7"/>
    <w:rsid w:val="003C35C1"/>
    <w:rsid w:val="003C3ABB"/>
    <w:rsid w:val="003C3B55"/>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B30"/>
    <w:rsid w:val="003C6B81"/>
    <w:rsid w:val="003C6F15"/>
    <w:rsid w:val="003C77B5"/>
    <w:rsid w:val="003C79D0"/>
    <w:rsid w:val="003C7AD7"/>
    <w:rsid w:val="003D00E5"/>
    <w:rsid w:val="003D0992"/>
    <w:rsid w:val="003D0A1D"/>
    <w:rsid w:val="003D0A80"/>
    <w:rsid w:val="003D0FC3"/>
    <w:rsid w:val="003D11FA"/>
    <w:rsid w:val="003D148E"/>
    <w:rsid w:val="003D1902"/>
    <w:rsid w:val="003D194C"/>
    <w:rsid w:val="003D1CF4"/>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A5"/>
    <w:rsid w:val="003D64EE"/>
    <w:rsid w:val="003D66D2"/>
    <w:rsid w:val="003D729E"/>
    <w:rsid w:val="003D7DA9"/>
    <w:rsid w:val="003D7E69"/>
    <w:rsid w:val="003E0282"/>
    <w:rsid w:val="003E034F"/>
    <w:rsid w:val="003E0473"/>
    <w:rsid w:val="003E07AE"/>
    <w:rsid w:val="003E0811"/>
    <w:rsid w:val="003E0E8B"/>
    <w:rsid w:val="003E14FC"/>
    <w:rsid w:val="003E1982"/>
    <w:rsid w:val="003E1EC6"/>
    <w:rsid w:val="003E28FB"/>
    <w:rsid w:val="003E2976"/>
    <w:rsid w:val="003E3013"/>
    <w:rsid w:val="003E3151"/>
    <w:rsid w:val="003E33B8"/>
    <w:rsid w:val="003E349D"/>
    <w:rsid w:val="003E390F"/>
    <w:rsid w:val="003E3B32"/>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1AB"/>
    <w:rsid w:val="003F324F"/>
    <w:rsid w:val="003F33BC"/>
    <w:rsid w:val="003F3B02"/>
    <w:rsid w:val="003F3D4E"/>
    <w:rsid w:val="003F3EA5"/>
    <w:rsid w:val="003F4271"/>
    <w:rsid w:val="003F4678"/>
    <w:rsid w:val="003F477E"/>
    <w:rsid w:val="003F4D06"/>
    <w:rsid w:val="003F4D8A"/>
    <w:rsid w:val="003F4E2C"/>
    <w:rsid w:val="003F4FD8"/>
    <w:rsid w:val="003F53B2"/>
    <w:rsid w:val="003F591D"/>
    <w:rsid w:val="003F6876"/>
    <w:rsid w:val="003F6C55"/>
    <w:rsid w:val="003F6CD2"/>
    <w:rsid w:val="003F788D"/>
    <w:rsid w:val="003F7936"/>
    <w:rsid w:val="003F7A39"/>
    <w:rsid w:val="00400213"/>
    <w:rsid w:val="004008FE"/>
    <w:rsid w:val="00400F88"/>
    <w:rsid w:val="0040126E"/>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4B17"/>
    <w:rsid w:val="0040523D"/>
    <w:rsid w:val="0040532A"/>
    <w:rsid w:val="0040570B"/>
    <w:rsid w:val="00405A3E"/>
    <w:rsid w:val="00405AB5"/>
    <w:rsid w:val="00405B6B"/>
    <w:rsid w:val="00405EDB"/>
    <w:rsid w:val="00405FB1"/>
    <w:rsid w:val="004061FD"/>
    <w:rsid w:val="00406460"/>
    <w:rsid w:val="004073EF"/>
    <w:rsid w:val="004076D8"/>
    <w:rsid w:val="00407FB5"/>
    <w:rsid w:val="0041022C"/>
    <w:rsid w:val="0041086D"/>
    <w:rsid w:val="004109FE"/>
    <w:rsid w:val="0041119D"/>
    <w:rsid w:val="004115BB"/>
    <w:rsid w:val="004117F2"/>
    <w:rsid w:val="00411B81"/>
    <w:rsid w:val="00411D65"/>
    <w:rsid w:val="00412461"/>
    <w:rsid w:val="00412546"/>
    <w:rsid w:val="00412DD8"/>
    <w:rsid w:val="00413053"/>
    <w:rsid w:val="0041319C"/>
    <w:rsid w:val="004132BD"/>
    <w:rsid w:val="004133A3"/>
    <w:rsid w:val="0041351B"/>
    <w:rsid w:val="0041362B"/>
    <w:rsid w:val="0041362E"/>
    <w:rsid w:val="004137B6"/>
    <w:rsid w:val="00413881"/>
    <w:rsid w:val="00413A54"/>
    <w:rsid w:val="00413C10"/>
    <w:rsid w:val="00413CD9"/>
    <w:rsid w:val="00413F9A"/>
    <w:rsid w:val="004140CA"/>
    <w:rsid w:val="0041420A"/>
    <w:rsid w:val="00414B7F"/>
    <w:rsid w:val="00414C65"/>
    <w:rsid w:val="00414F79"/>
    <w:rsid w:val="00414F7C"/>
    <w:rsid w:val="004154F5"/>
    <w:rsid w:val="004156CE"/>
    <w:rsid w:val="0041580A"/>
    <w:rsid w:val="00415948"/>
    <w:rsid w:val="00415D76"/>
    <w:rsid w:val="00415D8B"/>
    <w:rsid w:val="00415E1C"/>
    <w:rsid w:val="004163A5"/>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246"/>
    <w:rsid w:val="00420355"/>
    <w:rsid w:val="00420882"/>
    <w:rsid w:val="00420F14"/>
    <w:rsid w:val="004212A1"/>
    <w:rsid w:val="0042151D"/>
    <w:rsid w:val="00421DCF"/>
    <w:rsid w:val="00421F52"/>
    <w:rsid w:val="00422341"/>
    <w:rsid w:val="0042248D"/>
    <w:rsid w:val="004226CC"/>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69EE"/>
    <w:rsid w:val="00426A64"/>
    <w:rsid w:val="00427272"/>
    <w:rsid w:val="00427738"/>
    <w:rsid w:val="0042786C"/>
    <w:rsid w:val="00427E97"/>
    <w:rsid w:val="004308E6"/>
    <w:rsid w:val="0043099A"/>
    <w:rsid w:val="00430A2D"/>
    <w:rsid w:val="00431147"/>
    <w:rsid w:val="004312B0"/>
    <w:rsid w:val="00431505"/>
    <w:rsid w:val="004315B6"/>
    <w:rsid w:val="0043190D"/>
    <w:rsid w:val="00431AF0"/>
    <w:rsid w:val="00431D4B"/>
    <w:rsid w:val="00432056"/>
    <w:rsid w:val="0043213A"/>
    <w:rsid w:val="0043260B"/>
    <w:rsid w:val="00432CAC"/>
    <w:rsid w:val="00432E25"/>
    <w:rsid w:val="004330F4"/>
    <w:rsid w:val="004331AD"/>
    <w:rsid w:val="00433590"/>
    <w:rsid w:val="00433921"/>
    <w:rsid w:val="0043393D"/>
    <w:rsid w:val="004340A1"/>
    <w:rsid w:val="004344BE"/>
    <w:rsid w:val="004344C7"/>
    <w:rsid w:val="004344E0"/>
    <w:rsid w:val="004346EC"/>
    <w:rsid w:val="0043481F"/>
    <w:rsid w:val="00434864"/>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B41"/>
    <w:rsid w:val="00436D78"/>
    <w:rsid w:val="00436E2F"/>
    <w:rsid w:val="00436EAB"/>
    <w:rsid w:val="00436F10"/>
    <w:rsid w:val="0043711F"/>
    <w:rsid w:val="0043740C"/>
    <w:rsid w:val="004376CE"/>
    <w:rsid w:val="00437812"/>
    <w:rsid w:val="004379D4"/>
    <w:rsid w:val="004379F4"/>
    <w:rsid w:val="00437B9B"/>
    <w:rsid w:val="00440827"/>
    <w:rsid w:val="0044090E"/>
    <w:rsid w:val="00440C0D"/>
    <w:rsid w:val="00440E37"/>
    <w:rsid w:val="0044185D"/>
    <w:rsid w:val="004423FF"/>
    <w:rsid w:val="0044245A"/>
    <w:rsid w:val="004429C7"/>
    <w:rsid w:val="00442BE7"/>
    <w:rsid w:val="00442E51"/>
    <w:rsid w:val="004434F4"/>
    <w:rsid w:val="00443D0E"/>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AE9"/>
    <w:rsid w:val="00451C7E"/>
    <w:rsid w:val="00451DBF"/>
    <w:rsid w:val="0045210E"/>
    <w:rsid w:val="00452241"/>
    <w:rsid w:val="004522AE"/>
    <w:rsid w:val="00452466"/>
    <w:rsid w:val="004526A7"/>
    <w:rsid w:val="00452844"/>
    <w:rsid w:val="00452F19"/>
    <w:rsid w:val="00452FC9"/>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421"/>
    <w:rsid w:val="00456D34"/>
    <w:rsid w:val="00456DAB"/>
    <w:rsid w:val="00456F29"/>
    <w:rsid w:val="0045703E"/>
    <w:rsid w:val="0045709B"/>
    <w:rsid w:val="00457350"/>
    <w:rsid w:val="00457656"/>
    <w:rsid w:val="00457825"/>
    <w:rsid w:val="00457985"/>
    <w:rsid w:val="00457D38"/>
    <w:rsid w:val="00457D9A"/>
    <w:rsid w:val="00457DE6"/>
    <w:rsid w:val="00457F0D"/>
    <w:rsid w:val="0046052E"/>
    <w:rsid w:val="00460883"/>
    <w:rsid w:val="004608D6"/>
    <w:rsid w:val="00460BBD"/>
    <w:rsid w:val="00460CC3"/>
    <w:rsid w:val="00460E86"/>
    <w:rsid w:val="004615BD"/>
    <w:rsid w:val="00461D7A"/>
    <w:rsid w:val="00461E79"/>
    <w:rsid w:val="00462532"/>
    <w:rsid w:val="0046253D"/>
    <w:rsid w:val="00462547"/>
    <w:rsid w:val="0046283C"/>
    <w:rsid w:val="00462C6C"/>
    <w:rsid w:val="00463690"/>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368"/>
    <w:rsid w:val="00467488"/>
    <w:rsid w:val="00467524"/>
    <w:rsid w:val="0046754E"/>
    <w:rsid w:val="0046767C"/>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C7F"/>
    <w:rsid w:val="00472419"/>
    <w:rsid w:val="0047252F"/>
    <w:rsid w:val="0047286B"/>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5F12"/>
    <w:rsid w:val="0047631E"/>
    <w:rsid w:val="00476827"/>
    <w:rsid w:val="00476B36"/>
    <w:rsid w:val="00476BD4"/>
    <w:rsid w:val="00477040"/>
    <w:rsid w:val="004770D9"/>
    <w:rsid w:val="00477117"/>
    <w:rsid w:val="00477383"/>
    <w:rsid w:val="00477736"/>
    <w:rsid w:val="00477AFD"/>
    <w:rsid w:val="00477C35"/>
    <w:rsid w:val="00477E71"/>
    <w:rsid w:val="00477E85"/>
    <w:rsid w:val="00477FB9"/>
    <w:rsid w:val="00480928"/>
    <w:rsid w:val="00480988"/>
    <w:rsid w:val="00480E05"/>
    <w:rsid w:val="00480F25"/>
    <w:rsid w:val="00480FBD"/>
    <w:rsid w:val="004810F9"/>
    <w:rsid w:val="004812E6"/>
    <w:rsid w:val="00481394"/>
    <w:rsid w:val="00481397"/>
    <w:rsid w:val="00481438"/>
    <w:rsid w:val="004814DD"/>
    <w:rsid w:val="004816BE"/>
    <w:rsid w:val="0048201B"/>
    <w:rsid w:val="00482307"/>
    <w:rsid w:val="00482783"/>
    <w:rsid w:val="00482BA7"/>
    <w:rsid w:val="00482BBE"/>
    <w:rsid w:val="00482C3A"/>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13"/>
    <w:rsid w:val="00490589"/>
    <w:rsid w:val="0049064A"/>
    <w:rsid w:val="00490EF2"/>
    <w:rsid w:val="00491048"/>
    <w:rsid w:val="0049162F"/>
    <w:rsid w:val="00491996"/>
    <w:rsid w:val="0049238C"/>
    <w:rsid w:val="00492560"/>
    <w:rsid w:val="004925E8"/>
    <w:rsid w:val="00492D44"/>
    <w:rsid w:val="00493895"/>
    <w:rsid w:val="004939CB"/>
    <w:rsid w:val="00493C24"/>
    <w:rsid w:val="00493C77"/>
    <w:rsid w:val="00494176"/>
    <w:rsid w:val="00494242"/>
    <w:rsid w:val="004946D2"/>
    <w:rsid w:val="00494E8E"/>
    <w:rsid w:val="00494F26"/>
    <w:rsid w:val="00494F67"/>
    <w:rsid w:val="004953C4"/>
    <w:rsid w:val="004954E3"/>
    <w:rsid w:val="004955BC"/>
    <w:rsid w:val="00495676"/>
    <w:rsid w:val="0049568E"/>
    <w:rsid w:val="004957C4"/>
    <w:rsid w:val="00495832"/>
    <w:rsid w:val="004958CB"/>
    <w:rsid w:val="00495D63"/>
    <w:rsid w:val="00496025"/>
    <w:rsid w:val="0049629E"/>
    <w:rsid w:val="0049648F"/>
    <w:rsid w:val="00496599"/>
    <w:rsid w:val="00496606"/>
    <w:rsid w:val="00496696"/>
    <w:rsid w:val="004967A9"/>
    <w:rsid w:val="00496CF3"/>
    <w:rsid w:val="00496F05"/>
    <w:rsid w:val="00497370"/>
    <w:rsid w:val="00497533"/>
    <w:rsid w:val="004976F4"/>
    <w:rsid w:val="00497A90"/>
    <w:rsid w:val="00497B46"/>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0D"/>
    <w:rsid w:val="004A418D"/>
    <w:rsid w:val="004A436E"/>
    <w:rsid w:val="004A468C"/>
    <w:rsid w:val="004A4715"/>
    <w:rsid w:val="004A48F7"/>
    <w:rsid w:val="004A4993"/>
    <w:rsid w:val="004A49E0"/>
    <w:rsid w:val="004A5046"/>
    <w:rsid w:val="004A565E"/>
    <w:rsid w:val="004A570D"/>
    <w:rsid w:val="004A59EB"/>
    <w:rsid w:val="004A5D55"/>
    <w:rsid w:val="004A5DF3"/>
    <w:rsid w:val="004A6134"/>
    <w:rsid w:val="004A6F20"/>
    <w:rsid w:val="004A6F4D"/>
    <w:rsid w:val="004A7092"/>
    <w:rsid w:val="004A7437"/>
    <w:rsid w:val="004A74BE"/>
    <w:rsid w:val="004B02F9"/>
    <w:rsid w:val="004B06EE"/>
    <w:rsid w:val="004B0A85"/>
    <w:rsid w:val="004B11EF"/>
    <w:rsid w:val="004B131E"/>
    <w:rsid w:val="004B1C92"/>
    <w:rsid w:val="004B2A5E"/>
    <w:rsid w:val="004B2B7F"/>
    <w:rsid w:val="004B2D0A"/>
    <w:rsid w:val="004B3453"/>
    <w:rsid w:val="004B44D6"/>
    <w:rsid w:val="004B49E6"/>
    <w:rsid w:val="004B4D69"/>
    <w:rsid w:val="004B4DE4"/>
    <w:rsid w:val="004B5145"/>
    <w:rsid w:val="004B5766"/>
    <w:rsid w:val="004B5A3E"/>
    <w:rsid w:val="004B5BBE"/>
    <w:rsid w:val="004B5D07"/>
    <w:rsid w:val="004B62B5"/>
    <w:rsid w:val="004B6476"/>
    <w:rsid w:val="004B6A5A"/>
    <w:rsid w:val="004B6ACA"/>
    <w:rsid w:val="004B6C16"/>
    <w:rsid w:val="004B6F30"/>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1A8"/>
    <w:rsid w:val="004C5265"/>
    <w:rsid w:val="004C5319"/>
    <w:rsid w:val="004C5395"/>
    <w:rsid w:val="004C5445"/>
    <w:rsid w:val="004C61D4"/>
    <w:rsid w:val="004C621F"/>
    <w:rsid w:val="004C6C17"/>
    <w:rsid w:val="004C73E6"/>
    <w:rsid w:val="004C7515"/>
    <w:rsid w:val="004C76E8"/>
    <w:rsid w:val="004C7948"/>
    <w:rsid w:val="004C7BB8"/>
    <w:rsid w:val="004C7C60"/>
    <w:rsid w:val="004D0572"/>
    <w:rsid w:val="004D0689"/>
    <w:rsid w:val="004D0907"/>
    <w:rsid w:val="004D09DC"/>
    <w:rsid w:val="004D0C61"/>
    <w:rsid w:val="004D0DFE"/>
    <w:rsid w:val="004D11FC"/>
    <w:rsid w:val="004D132A"/>
    <w:rsid w:val="004D1341"/>
    <w:rsid w:val="004D1804"/>
    <w:rsid w:val="004D1B89"/>
    <w:rsid w:val="004D1C33"/>
    <w:rsid w:val="004D1D91"/>
    <w:rsid w:val="004D22C3"/>
    <w:rsid w:val="004D241B"/>
    <w:rsid w:val="004D25E7"/>
    <w:rsid w:val="004D2E1A"/>
    <w:rsid w:val="004D2FDA"/>
    <w:rsid w:val="004D3232"/>
    <w:rsid w:val="004D32E7"/>
    <w:rsid w:val="004D3E74"/>
    <w:rsid w:val="004D40AE"/>
    <w:rsid w:val="004D41C6"/>
    <w:rsid w:val="004D4924"/>
    <w:rsid w:val="004D54C5"/>
    <w:rsid w:val="004D598F"/>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E7D"/>
    <w:rsid w:val="004E5120"/>
    <w:rsid w:val="004E5603"/>
    <w:rsid w:val="004E5BEB"/>
    <w:rsid w:val="004E5C44"/>
    <w:rsid w:val="004E5F44"/>
    <w:rsid w:val="004E60E4"/>
    <w:rsid w:val="004E6B8B"/>
    <w:rsid w:val="004E6C75"/>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3DB0"/>
    <w:rsid w:val="004F407E"/>
    <w:rsid w:val="004F41E5"/>
    <w:rsid w:val="004F4513"/>
    <w:rsid w:val="004F4AB6"/>
    <w:rsid w:val="004F4EB3"/>
    <w:rsid w:val="004F4EB5"/>
    <w:rsid w:val="004F517A"/>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516"/>
    <w:rsid w:val="00500E22"/>
    <w:rsid w:val="0050101D"/>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A3B"/>
    <w:rsid w:val="00502B72"/>
    <w:rsid w:val="00502CFE"/>
    <w:rsid w:val="00502FA3"/>
    <w:rsid w:val="00502FB1"/>
    <w:rsid w:val="0050317F"/>
    <w:rsid w:val="00503259"/>
    <w:rsid w:val="0050376D"/>
    <w:rsid w:val="00503F87"/>
    <w:rsid w:val="00504009"/>
    <w:rsid w:val="00504623"/>
    <w:rsid w:val="00504BC1"/>
    <w:rsid w:val="00505134"/>
    <w:rsid w:val="00505173"/>
    <w:rsid w:val="005054A6"/>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33F"/>
    <w:rsid w:val="00513AE8"/>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17B1E"/>
    <w:rsid w:val="00517B6E"/>
    <w:rsid w:val="0052002D"/>
    <w:rsid w:val="00520510"/>
    <w:rsid w:val="00520672"/>
    <w:rsid w:val="00520C0A"/>
    <w:rsid w:val="00521594"/>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D26"/>
    <w:rsid w:val="00526F5E"/>
    <w:rsid w:val="0052707C"/>
    <w:rsid w:val="00527161"/>
    <w:rsid w:val="005271A5"/>
    <w:rsid w:val="00527200"/>
    <w:rsid w:val="00527802"/>
    <w:rsid w:val="00527A20"/>
    <w:rsid w:val="00527A33"/>
    <w:rsid w:val="00527F05"/>
    <w:rsid w:val="00530157"/>
    <w:rsid w:val="00530791"/>
    <w:rsid w:val="00530A9C"/>
    <w:rsid w:val="00530AE7"/>
    <w:rsid w:val="00530FEB"/>
    <w:rsid w:val="005312C1"/>
    <w:rsid w:val="00531491"/>
    <w:rsid w:val="005318CC"/>
    <w:rsid w:val="00531EBE"/>
    <w:rsid w:val="00531EEA"/>
    <w:rsid w:val="0053217E"/>
    <w:rsid w:val="00532298"/>
    <w:rsid w:val="00532EDB"/>
    <w:rsid w:val="00532F8B"/>
    <w:rsid w:val="00533119"/>
    <w:rsid w:val="00533737"/>
    <w:rsid w:val="00533BF4"/>
    <w:rsid w:val="00533D04"/>
    <w:rsid w:val="00533D90"/>
    <w:rsid w:val="00534034"/>
    <w:rsid w:val="005340FF"/>
    <w:rsid w:val="0053422C"/>
    <w:rsid w:val="005343F1"/>
    <w:rsid w:val="005349EE"/>
    <w:rsid w:val="00534A5C"/>
    <w:rsid w:val="00534C5F"/>
    <w:rsid w:val="00534E7C"/>
    <w:rsid w:val="00535079"/>
    <w:rsid w:val="00535272"/>
    <w:rsid w:val="0053527C"/>
    <w:rsid w:val="00535B79"/>
    <w:rsid w:val="00535D7C"/>
    <w:rsid w:val="00535F78"/>
    <w:rsid w:val="00536579"/>
    <w:rsid w:val="005367F7"/>
    <w:rsid w:val="00536B45"/>
    <w:rsid w:val="00536C1E"/>
    <w:rsid w:val="00536CD8"/>
    <w:rsid w:val="00536DCF"/>
    <w:rsid w:val="00536F79"/>
    <w:rsid w:val="005370EF"/>
    <w:rsid w:val="0053715F"/>
    <w:rsid w:val="005372F8"/>
    <w:rsid w:val="0053734B"/>
    <w:rsid w:val="005373F0"/>
    <w:rsid w:val="00537ED5"/>
    <w:rsid w:val="00540464"/>
    <w:rsid w:val="0054046C"/>
    <w:rsid w:val="005404EA"/>
    <w:rsid w:val="005408D5"/>
    <w:rsid w:val="005411F6"/>
    <w:rsid w:val="00541B25"/>
    <w:rsid w:val="00541C9B"/>
    <w:rsid w:val="00541DBE"/>
    <w:rsid w:val="00542C4D"/>
    <w:rsid w:val="0054343A"/>
    <w:rsid w:val="005437F3"/>
    <w:rsid w:val="00543974"/>
    <w:rsid w:val="00543EBF"/>
    <w:rsid w:val="00543FE1"/>
    <w:rsid w:val="00544716"/>
    <w:rsid w:val="005447F3"/>
    <w:rsid w:val="00544ABA"/>
    <w:rsid w:val="00544D75"/>
    <w:rsid w:val="005450B5"/>
    <w:rsid w:val="0054541A"/>
    <w:rsid w:val="00545565"/>
    <w:rsid w:val="0054565A"/>
    <w:rsid w:val="0054593A"/>
    <w:rsid w:val="00545FB6"/>
    <w:rsid w:val="0054622F"/>
    <w:rsid w:val="00546586"/>
    <w:rsid w:val="00546593"/>
    <w:rsid w:val="005467FB"/>
    <w:rsid w:val="00546AE9"/>
    <w:rsid w:val="00546C2E"/>
    <w:rsid w:val="00546CA8"/>
    <w:rsid w:val="00546F19"/>
    <w:rsid w:val="005470EF"/>
    <w:rsid w:val="00547989"/>
    <w:rsid w:val="00547F8F"/>
    <w:rsid w:val="0055033F"/>
    <w:rsid w:val="005504F9"/>
    <w:rsid w:val="00550A47"/>
    <w:rsid w:val="00550E26"/>
    <w:rsid w:val="00551320"/>
    <w:rsid w:val="005518A4"/>
    <w:rsid w:val="005524E8"/>
    <w:rsid w:val="00552704"/>
    <w:rsid w:val="00552768"/>
    <w:rsid w:val="00552935"/>
    <w:rsid w:val="00552A30"/>
    <w:rsid w:val="00552C52"/>
    <w:rsid w:val="00552CF4"/>
    <w:rsid w:val="00553115"/>
    <w:rsid w:val="00553127"/>
    <w:rsid w:val="005537A0"/>
    <w:rsid w:val="005537D5"/>
    <w:rsid w:val="00553B81"/>
    <w:rsid w:val="005541F3"/>
    <w:rsid w:val="0055434C"/>
    <w:rsid w:val="00554582"/>
    <w:rsid w:val="00554921"/>
    <w:rsid w:val="00554973"/>
    <w:rsid w:val="00554BE7"/>
    <w:rsid w:val="0055549E"/>
    <w:rsid w:val="005556F9"/>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1EC5"/>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3CA"/>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ABE"/>
    <w:rsid w:val="00570E24"/>
    <w:rsid w:val="00570FF8"/>
    <w:rsid w:val="005711F8"/>
    <w:rsid w:val="005717AB"/>
    <w:rsid w:val="005720B8"/>
    <w:rsid w:val="00572679"/>
    <w:rsid w:val="00572760"/>
    <w:rsid w:val="005729FF"/>
    <w:rsid w:val="00572B34"/>
    <w:rsid w:val="0057320B"/>
    <w:rsid w:val="005736D2"/>
    <w:rsid w:val="00573C80"/>
    <w:rsid w:val="005743DE"/>
    <w:rsid w:val="00574BDB"/>
    <w:rsid w:val="00574D21"/>
    <w:rsid w:val="00574E80"/>
    <w:rsid w:val="00574F3F"/>
    <w:rsid w:val="0057562C"/>
    <w:rsid w:val="005759F6"/>
    <w:rsid w:val="00575E3E"/>
    <w:rsid w:val="00575F59"/>
    <w:rsid w:val="00575FE7"/>
    <w:rsid w:val="005763B2"/>
    <w:rsid w:val="005765F5"/>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4B"/>
    <w:rsid w:val="00581FC5"/>
    <w:rsid w:val="00582C3A"/>
    <w:rsid w:val="00582E1A"/>
    <w:rsid w:val="00583147"/>
    <w:rsid w:val="00583386"/>
    <w:rsid w:val="0058354D"/>
    <w:rsid w:val="005840F7"/>
    <w:rsid w:val="00584220"/>
    <w:rsid w:val="005843AA"/>
    <w:rsid w:val="00584416"/>
    <w:rsid w:val="0058451A"/>
    <w:rsid w:val="005847E5"/>
    <w:rsid w:val="00584874"/>
    <w:rsid w:val="00584B16"/>
    <w:rsid w:val="00584B39"/>
    <w:rsid w:val="00584D10"/>
    <w:rsid w:val="00585028"/>
    <w:rsid w:val="00585253"/>
    <w:rsid w:val="005854D1"/>
    <w:rsid w:val="005856A2"/>
    <w:rsid w:val="00585712"/>
    <w:rsid w:val="0058590B"/>
    <w:rsid w:val="00585E27"/>
    <w:rsid w:val="00585F5B"/>
    <w:rsid w:val="0058620A"/>
    <w:rsid w:val="00586527"/>
    <w:rsid w:val="00586E43"/>
    <w:rsid w:val="0058709A"/>
    <w:rsid w:val="00587963"/>
    <w:rsid w:val="00587F5D"/>
    <w:rsid w:val="00587FC0"/>
    <w:rsid w:val="00590579"/>
    <w:rsid w:val="005906AD"/>
    <w:rsid w:val="00590A62"/>
    <w:rsid w:val="00590DA6"/>
    <w:rsid w:val="00590FF4"/>
    <w:rsid w:val="005911C7"/>
    <w:rsid w:val="005913D8"/>
    <w:rsid w:val="005915D6"/>
    <w:rsid w:val="00591C7D"/>
    <w:rsid w:val="00591D24"/>
    <w:rsid w:val="0059239D"/>
    <w:rsid w:val="0059246F"/>
    <w:rsid w:val="00592656"/>
    <w:rsid w:val="005927AE"/>
    <w:rsid w:val="005927C0"/>
    <w:rsid w:val="00592A47"/>
    <w:rsid w:val="00592B03"/>
    <w:rsid w:val="00592B69"/>
    <w:rsid w:val="00593063"/>
    <w:rsid w:val="005932C5"/>
    <w:rsid w:val="0059346D"/>
    <w:rsid w:val="00593AB9"/>
    <w:rsid w:val="00594291"/>
    <w:rsid w:val="00594ABB"/>
    <w:rsid w:val="00594D1C"/>
    <w:rsid w:val="00594E36"/>
    <w:rsid w:val="00594F0A"/>
    <w:rsid w:val="00595255"/>
    <w:rsid w:val="0059525E"/>
    <w:rsid w:val="005952E3"/>
    <w:rsid w:val="00595887"/>
    <w:rsid w:val="005960EE"/>
    <w:rsid w:val="00596123"/>
    <w:rsid w:val="005961F7"/>
    <w:rsid w:val="00596504"/>
    <w:rsid w:val="00596B9C"/>
    <w:rsid w:val="00596D89"/>
    <w:rsid w:val="0059737D"/>
    <w:rsid w:val="00597976"/>
    <w:rsid w:val="005A0333"/>
    <w:rsid w:val="005A04BA"/>
    <w:rsid w:val="005A054D"/>
    <w:rsid w:val="005A07DC"/>
    <w:rsid w:val="005A095E"/>
    <w:rsid w:val="005A0A46"/>
    <w:rsid w:val="005A0D6E"/>
    <w:rsid w:val="005A10B9"/>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DDE"/>
    <w:rsid w:val="005A5E23"/>
    <w:rsid w:val="005A6C55"/>
    <w:rsid w:val="005A6E0A"/>
    <w:rsid w:val="005A7142"/>
    <w:rsid w:val="005A7695"/>
    <w:rsid w:val="005A77A9"/>
    <w:rsid w:val="005A7BD1"/>
    <w:rsid w:val="005B0542"/>
    <w:rsid w:val="005B06E2"/>
    <w:rsid w:val="005B09AD"/>
    <w:rsid w:val="005B0ED9"/>
    <w:rsid w:val="005B15D6"/>
    <w:rsid w:val="005B1628"/>
    <w:rsid w:val="005B162A"/>
    <w:rsid w:val="005B17C6"/>
    <w:rsid w:val="005B1C65"/>
    <w:rsid w:val="005B1FD1"/>
    <w:rsid w:val="005B2148"/>
    <w:rsid w:val="005B2225"/>
    <w:rsid w:val="005B228D"/>
    <w:rsid w:val="005B25F9"/>
    <w:rsid w:val="005B2799"/>
    <w:rsid w:val="005B2AF5"/>
    <w:rsid w:val="005B2B77"/>
    <w:rsid w:val="005B30D5"/>
    <w:rsid w:val="005B3330"/>
    <w:rsid w:val="005B3D4A"/>
    <w:rsid w:val="005B49DB"/>
    <w:rsid w:val="005B4D87"/>
    <w:rsid w:val="005B4EB4"/>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A2A"/>
    <w:rsid w:val="005B7D05"/>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2CCC"/>
    <w:rsid w:val="005C2DE1"/>
    <w:rsid w:val="005C378E"/>
    <w:rsid w:val="005C3C23"/>
    <w:rsid w:val="005C40F4"/>
    <w:rsid w:val="005C43BE"/>
    <w:rsid w:val="005C44F3"/>
    <w:rsid w:val="005C4803"/>
    <w:rsid w:val="005C4BBD"/>
    <w:rsid w:val="005C4EA7"/>
    <w:rsid w:val="005C5303"/>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2CC3"/>
    <w:rsid w:val="005D3D27"/>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BA7"/>
    <w:rsid w:val="005D6D1A"/>
    <w:rsid w:val="005D7004"/>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FFF"/>
    <w:rsid w:val="005E4206"/>
    <w:rsid w:val="005E4A53"/>
    <w:rsid w:val="005E4BC6"/>
    <w:rsid w:val="005E4CEF"/>
    <w:rsid w:val="005E529F"/>
    <w:rsid w:val="005E53F9"/>
    <w:rsid w:val="005E629A"/>
    <w:rsid w:val="005E6309"/>
    <w:rsid w:val="005E63FC"/>
    <w:rsid w:val="005E6BD4"/>
    <w:rsid w:val="005E6DC9"/>
    <w:rsid w:val="005E6FBA"/>
    <w:rsid w:val="005E74DF"/>
    <w:rsid w:val="005E7614"/>
    <w:rsid w:val="005E775D"/>
    <w:rsid w:val="005F0551"/>
    <w:rsid w:val="005F0A43"/>
    <w:rsid w:val="005F0E59"/>
    <w:rsid w:val="005F0E91"/>
    <w:rsid w:val="005F10DA"/>
    <w:rsid w:val="005F16A1"/>
    <w:rsid w:val="005F1993"/>
    <w:rsid w:val="005F2450"/>
    <w:rsid w:val="005F25A0"/>
    <w:rsid w:val="005F27BF"/>
    <w:rsid w:val="005F2901"/>
    <w:rsid w:val="005F38DF"/>
    <w:rsid w:val="005F3D1F"/>
    <w:rsid w:val="005F3D22"/>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625E"/>
    <w:rsid w:val="005F6268"/>
    <w:rsid w:val="005F6393"/>
    <w:rsid w:val="005F6843"/>
    <w:rsid w:val="005F6B77"/>
    <w:rsid w:val="005F6DD9"/>
    <w:rsid w:val="005F6F0D"/>
    <w:rsid w:val="005F7487"/>
    <w:rsid w:val="005F7625"/>
    <w:rsid w:val="005F7FEC"/>
    <w:rsid w:val="006002C7"/>
    <w:rsid w:val="00600F95"/>
    <w:rsid w:val="00601839"/>
    <w:rsid w:val="00601968"/>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293"/>
    <w:rsid w:val="0060430B"/>
    <w:rsid w:val="006046BF"/>
    <w:rsid w:val="0060480F"/>
    <w:rsid w:val="00604AB3"/>
    <w:rsid w:val="00604C16"/>
    <w:rsid w:val="00604DC7"/>
    <w:rsid w:val="00604E47"/>
    <w:rsid w:val="00605441"/>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9C6"/>
    <w:rsid w:val="00612068"/>
    <w:rsid w:val="006120AD"/>
    <w:rsid w:val="00612163"/>
    <w:rsid w:val="006125DF"/>
    <w:rsid w:val="00612F28"/>
    <w:rsid w:val="006130F7"/>
    <w:rsid w:val="0061315A"/>
    <w:rsid w:val="00613267"/>
    <w:rsid w:val="00613649"/>
    <w:rsid w:val="00613AF8"/>
    <w:rsid w:val="00613D8E"/>
    <w:rsid w:val="006142E0"/>
    <w:rsid w:val="0061444B"/>
    <w:rsid w:val="00614626"/>
    <w:rsid w:val="00614842"/>
    <w:rsid w:val="006151CC"/>
    <w:rsid w:val="00615773"/>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36"/>
    <w:rsid w:val="006234C4"/>
    <w:rsid w:val="00623719"/>
    <w:rsid w:val="0062395D"/>
    <w:rsid w:val="00623A6F"/>
    <w:rsid w:val="00623C78"/>
    <w:rsid w:val="006244C9"/>
    <w:rsid w:val="006245F6"/>
    <w:rsid w:val="0062471B"/>
    <w:rsid w:val="0062475D"/>
    <w:rsid w:val="0062495F"/>
    <w:rsid w:val="0062496B"/>
    <w:rsid w:val="006254F7"/>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7A1"/>
    <w:rsid w:val="006279AF"/>
    <w:rsid w:val="00627A58"/>
    <w:rsid w:val="00627BA4"/>
    <w:rsid w:val="006300E9"/>
    <w:rsid w:val="0063017D"/>
    <w:rsid w:val="006304BC"/>
    <w:rsid w:val="00630511"/>
    <w:rsid w:val="00630B0A"/>
    <w:rsid w:val="00630DCE"/>
    <w:rsid w:val="0063120A"/>
    <w:rsid w:val="0063141A"/>
    <w:rsid w:val="0063150B"/>
    <w:rsid w:val="00631585"/>
    <w:rsid w:val="00632303"/>
    <w:rsid w:val="00632572"/>
    <w:rsid w:val="006327F6"/>
    <w:rsid w:val="00632854"/>
    <w:rsid w:val="006331D1"/>
    <w:rsid w:val="006336F0"/>
    <w:rsid w:val="00633784"/>
    <w:rsid w:val="00633A14"/>
    <w:rsid w:val="00633F4F"/>
    <w:rsid w:val="00634935"/>
    <w:rsid w:val="00634ACF"/>
    <w:rsid w:val="00634B8F"/>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22C4"/>
    <w:rsid w:val="0064238C"/>
    <w:rsid w:val="00642401"/>
    <w:rsid w:val="0064293B"/>
    <w:rsid w:val="00642E92"/>
    <w:rsid w:val="00643095"/>
    <w:rsid w:val="00643607"/>
    <w:rsid w:val="00643660"/>
    <w:rsid w:val="00643B84"/>
    <w:rsid w:val="00643E11"/>
    <w:rsid w:val="006444AC"/>
    <w:rsid w:val="006447DC"/>
    <w:rsid w:val="006449AF"/>
    <w:rsid w:val="00644C95"/>
    <w:rsid w:val="00644CB3"/>
    <w:rsid w:val="00644D0A"/>
    <w:rsid w:val="00645361"/>
    <w:rsid w:val="00645817"/>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1BE"/>
    <w:rsid w:val="0065565F"/>
    <w:rsid w:val="0065589D"/>
    <w:rsid w:val="006558A6"/>
    <w:rsid w:val="006559FE"/>
    <w:rsid w:val="00655B63"/>
    <w:rsid w:val="006569DA"/>
    <w:rsid w:val="00656B27"/>
    <w:rsid w:val="00656C12"/>
    <w:rsid w:val="006571F6"/>
    <w:rsid w:val="0065725C"/>
    <w:rsid w:val="00657ADA"/>
    <w:rsid w:val="00657C1F"/>
    <w:rsid w:val="00660650"/>
    <w:rsid w:val="0066096E"/>
    <w:rsid w:val="00660B62"/>
    <w:rsid w:val="00660EF5"/>
    <w:rsid w:val="006613F4"/>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431B"/>
    <w:rsid w:val="00664719"/>
    <w:rsid w:val="006648C0"/>
    <w:rsid w:val="00665891"/>
    <w:rsid w:val="006658FB"/>
    <w:rsid w:val="00665DF4"/>
    <w:rsid w:val="006665F0"/>
    <w:rsid w:val="006665F2"/>
    <w:rsid w:val="0066676A"/>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0F28"/>
    <w:rsid w:val="0067114E"/>
    <w:rsid w:val="00671388"/>
    <w:rsid w:val="006713E3"/>
    <w:rsid w:val="00671442"/>
    <w:rsid w:val="006714B5"/>
    <w:rsid w:val="006716DA"/>
    <w:rsid w:val="00671952"/>
    <w:rsid w:val="00672436"/>
    <w:rsid w:val="00672893"/>
    <w:rsid w:val="006728A5"/>
    <w:rsid w:val="006728ED"/>
    <w:rsid w:val="00672EC6"/>
    <w:rsid w:val="006732B1"/>
    <w:rsid w:val="006732B6"/>
    <w:rsid w:val="00673980"/>
    <w:rsid w:val="00673D34"/>
    <w:rsid w:val="0067446F"/>
    <w:rsid w:val="006746A4"/>
    <w:rsid w:val="0067473F"/>
    <w:rsid w:val="00674B13"/>
    <w:rsid w:val="00674C27"/>
    <w:rsid w:val="00674CBC"/>
    <w:rsid w:val="00674D86"/>
    <w:rsid w:val="00675150"/>
    <w:rsid w:val="006753F1"/>
    <w:rsid w:val="00675558"/>
    <w:rsid w:val="00675611"/>
    <w:rsid w:val="00675A60"/>
    <w:rsid w:val="00675BE2"/>
    <w:rsid w:val="00675DDE"/>
    <w:rsid w:val="0067620B"/>
    <w:rsid w:val="006763D7"/>
    <w:rsid w:val="0067697E"/>
    <w:rsid w:val="00676C90"/>
    <w:rsid w:val="00677182"/>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B22"/>
    <w:rsid w:val="00682D81"/>
    <w:rsid w:val="00682E14"/>
    <w:rsid w:val="00682F90"/>
    <w:rsid w:val="00683146"/>
    <w:rsid w:val="0068325D"/>
    <w:rsid w:val="006833DC"/>
    <w:rsid w:val="00683B5F"/>
    <w:rsid w:val="00683D54"/>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7172"/>
    <w:rsid w:val="00687261"/>
    <w:rsid w:val="006875CD"/>
    <w:rsid w:val="006878D9"/>
    <w:rsid w:val="00687E10"/>
    <w:rsid w:val="00690348"/>
    <w:rsid w:val="0069036D"/>
    <w:rsid w:val="006907B5"/>
    <w:rsid w:val="00690A49"/>
    <w:rsid w:val="00690B12"/>
    <w:rsid w:val="00690B77"/>
    <w:rsid w:val="00690BB6"/>
    <w:rsid w:val="00690EA3"/>
    <w:rsid w:val="00690EB7"/>
    <w:rsid w:val="0069135B"/>
    <w:rsid w:val="00691610"/>
    <w:rsid w:val="0069198D"/>
    <w:rsid w:val="00691B30"/>
    <w:rsid w:val="00692012"/>
    <w:rsid w:val="0069216B"/>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696B"/>
    <w:rsid w:val="00697733"/>
    <w:rsid w:val="0069794F"/>
    <w:rsid w:val="00697AEC"/>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B9D"/>
    <w:rsid w:val="006A7D01"/>
    <w:rsid w:val="006B0387"/>
    <w:rsid w:val="006B0453"/>
    <w:rsid w:val="006B0A38"/>
    <w:rsid w:val="006B10F0"/>
    <w:rsid w:val="006B120D"/>
    <w:rsid w:val="006B15C1"/>
    <w:rsid w:val="006B17E7"/>
    <w:rsid w:val="006B19E8"/>
    <w:rsid w:val="006B1A8A"/>
    <w:rsid w:val="006B1AD4"/>
    <w:rsid w:val="006B1E2E"/>
    <w:rsid w:val="006B1FD5"/>
    <w:rsid w:val="006B242F"/>
    <w:rsid w:val="006B24D6"/>
    <w:rsid w:val="006B2578"/>
    <w:rsid w:val="006B2D12"/>
    <w:rsid w:val="006B2F57"/>
    <w:rsid w:val="006B3251"/>
    <w:rsid w:val="006B3606"/>
    <w:rsid w:val="006B3AE4"/>
    <w:rsid w:val="006B3B9C"/>
    <w:rsid w:val="006B3CB4"/>
    <w:rsid w:val="006B42E9"/>
    <w:rsid w:val="006B475C"/>
    <w:rsid w:val="006B506C"/>
    <w:rsid w:val="006B555A"/>
    <w:rsid w:val="006B5B50"/>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10D"/>
    <w:rsid w:val="006C1AE8"/>
    <w:rsid w:val="006C1BEE"/>
    <w:rsid w:val="006C2006"/>
    <w:rsid w:val="006C2047"/>
    <w:rsid w:val="006C2380"/>
    <w:rsid w:val="006C297C"/>
    <w:rsid w:val="006C2BB5"/>
    <w:rsid w:val="006C2BEE"/>
    <w:rsid w:val="006C2C71"/>
    <w:rsid w:val="006C347F"/>
    <w:rsid w:val="006C3AD8"/>
    <w:rsid w:val="006C3C89"/>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5F50"/>
    <w:rsid w:val="006D62BC"/>
    <w:rsid w:val="006D62DC"/>
    <w:rsid w:val="006D6450"/>
    <w:rsid w:val="006D6694"/>
    <w:rsid w:val="006D669D"/>
    <w:rsid w:val="006D6866"/>
    <w:rsid w:val="006D6939"/>
    <w:rsid w:val="006D6F42"/>
    <w:rsid w:val="006D7EB0"/>
    <w:rsid w:val="006D7FD6"/>
    <w:rsid w:val="006E0138"/>
    <w:rsid w:val="006E066F"/>
    <w:rsid w:val="006E06E9"/>
    <w:rsid w:val="006E0B0C"/>
    <w:rsid w:val="006E0BB0"/>
    <w:rsid w:val="006E1230"/>
    <w:rsid w:val="006E12C3"/>
    <w:rsid w:val="006E143C"/>
    <w:rsid w:val="006E1A57"/>
    <w:rsid w:val="006E2407"/>
    <w:rsid w:val="006E2529"/>
    <w:rsid w:val="006E25C3"/>
    <w:rsid w:val="006E2A36"/>
    <w:rsid w:val="006E2B19"/>
    <w:rsid w:val="006E2B2D"/>
    <w:rsid w:val="006E3023"/>
    <w:rsid w:val="006E31BA"/>
    <w:rsid w:val="006E3618"/>
    <w:rsid w:val="006E362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7332"/>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4E26"/>
    <w:rsid w:val="006F506E"/>
    <w:rsid w:val="006F5103"/>
    <w:rsid w:val="006F525B"/>
    <w:rsid w:val="006F52E5"/>
    <w:rsid w:val="006F52FF"/>
    <w:rsid w:val="006F54E1"/>
    <w:rsid w:val="006F5833"/>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778"/>
    <w:rsid w:val="00702D13"/>
    <w:rsid w:val="00702DB1"/>
    <w:rsid w:val="00702FC8"/>
    <w:rsid w:val="007031FE"/>
    <w:rsid w:val="007033F4"/>
    <w:rsid w:val="007034AA"/>
    <w:rsid w:val="0070373F"/>
    <w:rsid w:val="007038CC"/>
    <w:rsid w:val="00703C5D"/>
    <w:rsid w:val="00703C9D"/>
    <w:rsid w:val="007040AA"/>
    <w:rsid w:val="00704391"/>
    <w:rsid w:val="0070440E"/>
    <w:rsid w:val="0070441E"/>
    <w:rsid w:val="0070490C"/>
    <w:rsid w:val="00704974"/>
    <w:rsid w:val="00704E52"/>
    <w:rsid w:val="00704F58"/>
    <w:rsid w:val="007053D0"/>
    <w:rsid w:val="007054F5"/>
    <w:rsid w:val="00705743"/>
    <w:rsid w:val="00705C38"/>
    <w:rsid w:val="00705FC1"/>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9B5"/>
    <w:rsid w:val="007109C2"/>
    <w:rsid w:val="00710F83"/>
    <w:rsid w:val="00711250"/>
    <w:rsid w:val="00711340"/>
    <w:rsid w:val="007118FF"/>
    <w:rsid w:val="00711F0E"/>
    <w:rsid w:val="0071208E"/>
    <w:rsid w:val="00712AA5"/>
    <w:rsid w:val="00712ABD"/>
    <w:rsid w:val="00712C42"/>
    <w:rsid w:val="00712CDA"/>
    <w:rsid w:val="0071312C"/>
    <w:rsid w:val="007136E0"/>
    <w:rsid w:val="00713782"/>
    <w:rsid w:val="00713DE4"/>
    <w:rsid w:val="0071409B"/>
    <w:rsid w:val="00714841"/>
    <w:rsid w:val="00714C47"/>
    <w:rsid w:val="00714C50"/>
    <w:rsid w:val="00714C5A"/>
    <w:rsid w:val="00714FC5"/>
    <w:rsid w:val="007154B6"/>
    <w:rsid w:val="007157CD"/>
    <w:rsid w:val="00715EE9"/>
    <w:rsid w:val="00715FD6"/>
    <w:rsid w:val="007160E3"/>
    <w:rsid w:val="0071626E"/>
    <w:rsid w:val="00716462"/>
    <w:rsid w:val="007164DB"/>
    <w:rsid w:val="007165E4"/>
    <w:rsid w:val="00716CD6"/>
    <w:rsid w:val="00716E4A"/>
    <w:rsid w:val="007173C5"/>
    <w:rsid w:val="0071765F"/>
    <w:rsid w:val="00717CCE"/>
    <w:rsid w:val="00720093"/>
    <w:rsid w:val="00720379"/>
    <w:rsid w:val="00720853"/>
    <w:rsid w:val="007209AE"/>
    <w:rsid w:val="00720DF3"/>
    <w:rsid w:val="00721053"/>
    <w:rsid w:val="0072107A"/>
    <w:rsid w:val="00721084"/>
    <w:rsid w:val="007211BE"/>
    <w:rsid w:val="00721262"/>
    <w:rsid w:val="00721A0A"/>
    <w:rsid w:val="00721B2D"/>
    <w:rsid w:val="00721D9B"/>
    <w:rsid w:val="00721E63"/>
    <w:rsid w:val="00722121"/>
    <w:rsid w:val="007221A3"/>
    <w:rsid w:val="007221C5"/>
    <w:rsid w:val="00722483"/>
    <w:rsid w:val="007224B9"/>
    <w:rsid w:val="00722B0C"/>
    <w:rsid w:val="00722EE3"/>
    <w:rsid w:val="00722F94"/>
    <w:rsid w:val="0072305A"/>
    <w:rsid w:val="007231E3"/>
    <w:rsid w:val="007231ED"/>
    <w:rsid w:val="007235E1"/>
    <w:rsid w:val="00723743"/>
    <w:rsid w:val="00723812"/>
    <w:rsid w:val="00723AA7"/>
    <w:rsid w:val="00723D8C"/>
    <w:rsid w:val="00723E31"/>
    <w:rsid w:val="0072432E"/>
    <w:rsid w:val="00724ED3"/>
    <w:rsid w:val="007250D6"/>
    <w:rsid w:val="00725190"/>
    <w:rsid w:val="0072530E"/>
    <w:rsid w:val="00725543"/>
    <w:rsid w:val="00725BC2"/>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BB6"/>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088"/>
    <w:rsid w:val="007366BD"/>
    <w:rsid w:val="00736A66"/>
    <w:rsid w:val="00736DD8"/>
    <w:rsid w:val="00736E4C"/>
    <w:rsid w:val="0073726E"/>
    <w:rsid w:val="007372B7"/>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609"/>
    <w:rsid w:val="00745BFC"/>
    <w:rsid w:val="00746187"/>
    <w:rsid w:val="0074638D"/>
    <w:rsid w:val="00746484"/>
    <w:rsid w:val="007464F4"/>
    <w:rsid w:val="00746869"/>
    <w:rsid w:val="0074704F"/>
    <w:rsid w:val="007475F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79D"/>
    <w:rsid w:val="00753AE6"/>
    <w:rsid w:val="00753DC5"/>
    <w:rsid w:val="00753DFB"/>
    <w:rsid w:val="00754359"/>
    <w:rsid w:val="00754411"/>
    <w:rsid w:val="00754938"/>
    <w:rsid w:val="00754BD9"/>
    <w:rsid w:val="00754E7A"/>
    <w:rsid w:val="00755235"/>
    <w:rsid w:val="00755285"/>
    <w:rsid w:val="0075540C"/>
    <w:rsid w:val="00755BD0"/>
    <w:rsid w:val="00755DB1"/>
    <w:rsid w:val="007560DC"/>
    <w:rsid w:val="00756237"/>
    <w:rsid w:val="007567DD"/>
    <w:rsid w:val="00756916"/>
    <w:rsid w:val="00756EA5"/>
    <w:rsid w:val="007574F0"/>
    <w:rsid w:val="007574FC"/>
    <w:rsid w:val="00757527"/>
    <w:rsid w:val="00757577"/>
    <w:rsid w:val="00757820"/>
    <w:rsid w:val="007603F1"/>
    <w:rsid w:val="0076051D"/>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4E3"/>
    <w:rsid w:val="00763627"/>
    <w:rsid w:val="0076373C"/>
    <w:rsid w:val="007638AA"/>
    <w:rsid w:val="00763A41"/>
    <w:rsid w:val="00763F5A"/>
    <w:rsid w:val="00764194"/>
    <w:rsid w:val="0076443D"/>
    <w:rsid w:val="0076443E"/>
    <w:rsid w:val="00764B96"/>
    <w:rsid w:val="00764C9C"/>
    <w:rsid w:val="00764F13"/>
    <w:rsid w:val="00765272"/>
    <w:rsid w:val="00765413"/>
    <w:rsid w:val="007654A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0CA"/>
    <w:rsid w:val="00775796"/>
    <w:rsid w:val="0077579D"/>
    <w:rsid w:val="00775D57"/>
    <w:rsid w:val="00775F76"/>
    <w:rsid w:val="007762CD"/>
    <w:rsid w:val="007766C2"/>
    <w:rsid w:val="00776AEA"/>
    <w:rsid w:val="00776B8A"/>
    <w:rsid w:val="0077774F"/>
    <w:rsid w:val="00777BA0"/>
    <w:rsid w:val="00777C46"/>
    <w:rsid w:val="00777D3C"/>
    <w:rsid w:val="00780322"/>
    <w:rsid w:val="007803BD"/>
    <w:rsid w:val="00780507"/>
    <w:rsid w:val="00781009"/>
    <w:rsid w:val="0078115C"/>
    <w:rsid w:val="007811DC"/>
    <w:rsid w:val="007812E6"/>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5ACF"/>
    <w:rsid w:val="007860F3"/>
    <w:rsid w:val="00786810"/>
    <w:rsid w:val="00786856"/>
    <w:rsid w:val="00786958"/>
    <w:rsid w:val="00786A97"/>
    <w:rsid w:val="00786E71"/>
    <w:rsid w:val="00787737"/>
    <w:rsid w:val="00787A39"/>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4460"/>
    <w:rsid w:val="0079471F"/>
    <w:rsid w:val="00794924"/>
    <w:rsid w:val="0079492F"/>
    <w:rsid w:val="007949E3"/>
    <w:rsid w:val="0079506E"/>
    <w:rsid w:val="00795191"/>
    <w:rsid w:val="007954DC"/>
    <w:rsid w:val="00795D47"/>
    <w:rsid w:val="00795D7A"/>
    <w:rsid w:val="00795E59"/>
    <w:rsid w:val="00796995"/>
    <w:rsid w:val="00796FB7"/>
    <w:rsid w:val="007970AF"/>
    <w:rsid w:val="0079718C"/>
    <w:rsid w:val="007978BF"/>
    <w:rsid w:val="00797C21"/>
    <w:rsid w:val="00797C23"/>
    <w:rsid w:val="00797EDA"/>
    <w:rsid w:val="007A003B"/>
    <w:rsid w:val="007A0128"/>
    <w:rsid w:val="007A01FD"/>
    <w:rsid w:val="007A04E2"/>
    <w:rsid w:val="007A0581"/>
    <w:rsid w:val="007A0BC2"/>
    <w:rsid w:val="007A0CBC"/>
    <w:rsid w:val="007A0E23"/>
    <w:rsid w:val="007A0EEC"/>
    <w:rsid w:val="007A103B"/>
    <w:rsid w:val="007A11C5"/>
    <w:rsid w:val="007A1239"/>
    <w:rsid w:val="007A1682"/>
    <w:rsid w:val="007A1B89"/>
    <w:rsid w:val="007A1F44"/>
    <w:rsid w:val="007A1FE9"/>
    <w:rsid w:val="007A22FF"/>
    <w:rsid w:val="007A23DF"/>
    <w:rsid w:val="007A23FF"/>
    <w:rsid w:val="007A25D6"/>
    <w:rsid w:val="007A2787"/>
    <w:rsid w:val="007A281E"/>
    <w:rsid w:val="007A295B"/>
    <w:rsid w:val="007A2B87"/>
    <w:rsid w:val="007A3085"/>
    <w:rsid w:val="007A3424"/>
    <w:rsid w:val="007A35EF"/>
    <w:rsid w:val="007A3EEA"/>
    <w:rsid w:val="007A433C"/>
    <w:rsid w:val="007A43A2"/>
    <w:rsid w:val="007A4D04"/>
    <w:rsid w:val="007A4F65"/>
    <w:rsid w:val="007A5640"/>
    <w:rsid w:val="007A5857"/>
    <w:rsid w:val="007A59F6"/>
    <w:rsid w:val="007A5A56"/>
    <w:rsid w:val="007A5D15"/>
    <w:rsid w:val="007A6046"/>
    <w:rsid w:val="007A6E88"/>
    <w:rsid w:val="007A73ED"/>
    <w:rsid w:val="007A775A"/>
    <w:rsid w:val="007A79B3"/>
    <w:rsid w:val="007A7A96"/>
    <w:rsid w:val="007B0354"/>
    <w:rsid w:val="007B03AF"/>
    <w:rsid w:val="007B0643"/>
    <w:rsid w:val="007B0C18"/>
    <w:rsid w:val="007B0DDE"/>
    <w:rsid w:val="007B1190"/>
    <w:rsid w:val="007B1543"/>
    <w:rsid w:val="007B15D4"/>
    <w:rsid w:val="007B1A86"/>
    <w:rsid w:val="007B1AC0"/>
    <w:rsid w:val="007B1B9F"/>
    <w:rsid w:val="007B1C91"/>
    <w:rsid w:val="007B1EBB"/>
    <w:rsid w:val="007B1EE1"/>
    <w:rsid w:val="007B25A8"/>
    <w:rsid w:val="007B2627"/>
    <w:rsid w:val="007B270A"/>
    <w:rsid w:val="007B28CA"/>
    <w:rsid w:val="007B2D3B"/>
    <w:rsid w:val="007B3FF0"/>
    <w:rsid w:val="007B4173"/>
    <w:rsid w:val="007B43D3"/>
    <w:rsid w:val="007B486A"/>
    <w:rsid w:val="007B4BCE"/>
    <w:rsid w:val="007B4EF0"/>
    <w:rsid w:val="007B505E"/>
    <w:rsid w:val="007B509C"/>
    <w:rsid w:val="007B5141"/>
    <w:rsid w:val="007B52CD"/>
    <w:rsid w:val="007B5661"/>
    <w:rsid w:val="007B61AA"/>
    <w:rsid w:val="007B64BE"/>
    <w:rsid w:val="007B6D2A"/>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7C"/>
    <w:rsid w:val="007C3E83"/>
    <w:rsid w:val="007C3EDB"/>
    <w:rsid w:val="007C3F85"/>
    <w:rsid w:val="007C3FA8"/>
    <w:rsid w:val="007C417E"/>
    <w:rsid w:val="007C4642"/>
    <w:rsid w:val="007C48D8"/>
    <w:rsid w:val="007C4D62"/>
    <w:rsid w:val="007C4E37"/>
    <w:rsid w:val="007C507B"/>
    <w:rsid w:val="007C52B5"/>
    <w:rsid w:val="007C5547"/>
    <w:rsid w:val="007C5586"/>
    <w:rsid w:val="007C5956"/>
    <w:rsid w:val="007C5D33"/>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C7E0D"/>
    <w:rsid w:val="007D01D9"/>
    <w:rsid w:val="007D09F2"/>
    <w:rsid w:val="007D0AFB"/>
    <w:rsid w:val="007D0FF3"/>
    <w:rsid w:val="007D10A0"/>
    <w:rsid w:val="007D13B2"/>
    <w:rsid w:val="007D1565"/>
    <w:rsid w:val="007D1C9B"/>
    <w:rsid w:val="007D1E84"/>
    <w:rsid w:val="007D2074"/>
    <w:rsid w:val="007D2250"/>
    <w:rsid w:val="007D229A"/>
    <w:rsid w:val="007D2615"/>
    <w:rsid w:val="007D2F44"/>
    <w:rsid w:val="007D2F4D"/>
    <w:rsid w:val="007D366C"/>
    <w:rsid w:val="007D3C97"/>
    <w:rsid w:val="007D4178"/>
    <w:rsid w:val="007D489B"/>
    <w:rsid w:val="007D4900"/>
    <w:rsid w:val="007D4A1C"/>
    <w:rsid w:val="007D4D33"/>
    <w:rsid w:val="007D5403"/>
    <w:rsid w:val="007D54BD"/>
    <w:rsid w:val="007D5E1D"/>
    <w:rsid w:val="007D604A"/>
    <w:rsid w:val="007D604B"/>
    <w:rsid w:val="007D611A"/>
    <w:rsid w:val="007D6138"/>
    <w:rsid w:val="007D6F12"/>
    <w:rsid w:val="007D709B"/>
    <w:rsid w:val="007D7175"/>
    <w:rsid w:val="007D72A5"/>
    <w:rsid w:val="007D7ADE"/>
    <w:rsid w:val="007E0131"/>
    <w:rsid w:val="007E02A5"/>
    <w:rsid w:val="007E0DD0"/>
    <w:rsid w:val="007E0EF8"/>
    <w:rsid w:val="007E1369"/>
    <w:rsid w:val="007E1A1B"/>
    <w:rsid w:val="007E1A88"/>
    <w:rsid w:val="007E1CCE"/>
    <w:rsid w:val="007E238D"/>
    <w:rsid w:val="007E27EB"/>
    <w:rsid w:val="007E319D"/>
    <w:rsid w:val="007E322E"/>
    <w:rsid w:val="007E3307"/>
    <w:rsid w:val="007E39A9"/>
    <w:rsid w:val="007E3CB6"/>
    <w:rsid w:val="007E427C"/>
    <w:rsid w:val="007E42C3"/>
    <w:rsid w:val="007E4782"/>
    <w:rsid w:val="007E4977"/>
    <w:rsid w:val="007E4C46"/>
    <w:rsid w:val="007E4C88"/>
    <w:rsid w:val="007E52BF"/>
    <w:rsid w:val="007E55F9"/>
    <w:rsid w:val="007E585E"/>
    <w:rsid w:val="007E5926"/>
    <w:rsid w:val="007E5C78"/>
    <w:rsid w:val="007E5FD9"/>
    <w:rsid w:val="007E635F"/>
    <w:rsid w:val="007E655C"/>
    <w:rsid w:val="007E68EC"/>
    <w:rsid w:val="007E6957"/>
    <w:rsid w:val="007E6C17"/>
    <w:rsid w:val="007E6E00"/>
    <w:rsid w:val="007E6E22"/>
    <w:rsid w:val="007E728E"/>
    <w:rsid w:val="007E77C2"/>
    <w:rsid w:val="007E7A89"/>
    <w:rsid w:val="007E7B35"/>
    <w:rsid w:val="007E7DDF"/>
    <w:rsid w:val="007E7EC4"/>
    <w:rsid w:val="007F02BB"/>
    <w:rsid w:val="007F04C0"/>
    <w:rsid w:val="007F070A"/>
    <w:rsid w:val="007F0ADE"/>
    <w:rsid w:val="007F0C2C"/>
    <w:rsid w:val="007F0CD1"/>
    <w:rsid w:val="007F0EE1"/>
    <w:rsid w:val="007F107A"/>
    <w:rsid w:val="007F11C8"/>
    <w:rsid w:val="007F1205"/>
    <w:rsid w:val="007F1CFB"/>
    <w:rsid w:val="007F1EAE"/>
    <w:rsid w:val="007F1F1C"/>
    <w:rsid w:val="007F220B"/>
    <w:rsid w:val="007F22F5"/>
    <w:rsid w:val="007F25C6"/>
    <w:rsid w:val="007F27DD"/>
    <w:rsid w:val="007F2AA8"/>
    <w:rsid w:val="007F2B3C"/>
    <w:rsid w:val="007F2D74"/>
    <w:rsid w:val="007F344C"/>
    <w:rsid w:val="007F353B"/>
    <w:rsid w:val="007F394D"/>
    <w:rsid w:val="007F3974"/>
    <w:rsid w:val="007F3B1A"/>
    <w:rsid w:val="007F3CFA"/>
    <w:rsid w:val="007F3E77"/>
    <w:rsid w:val="007F4212"/>
    <w:rsid w:val="007F4247"/>
    <w:rsid w:val="007F42CE"/>
    <w:rsid w:val="007F4715"/>
    <w:rsid w:val="007F4783"/>
    <w:rsid w:val="007F47F7"/>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BAA"/>
    <w:rsid w:val="007F6F9E"/>
    <w:rsid w:val="007F76B4"/>
    <w:rsid w:val="007F788A"/>
    <w:rsid w:val="007F7A37"/>
    <w:rsid w:val="007F7E00"/>
    <w:rsid w:val="007F7FDB"/>
    <w:rsid w:val="008001B4"/>
    <w:rsid w:val="008001C7"/>
    <w:rsid w:val="008003BF"/>
    <w:rsid w:val="00800769"/>
    <w:rsid w:val="00800B19"/>
    <w:rsid w:val="00800ED2"/>
    <w:rsid w:val="0080125C"/>
    <w:rsid w:val="00801631"/>
    <w:rsid w:val="00801AB2"/>
    <w:rsid w:val="00801AD0"/>
    <w:rsid w:val="0080245F"/>
    <w:rsid w:val="0080251E"/>
    <w:rsid w:val="00802564"/>
    <w:rsid w:val="00802BFD"/>
    <w:rsid w:val="00802E74"/>
    <w:rsid w:val="008033C5"/>
    <w:rsid w:val="008038BE"/>
    <w:rsid w:val="00803BEC"/>
    <w:rsid w:val="00804052"/>
    <w:rsid w:val="008047B6"/>
    <w:rsid w:val="00804A0C"/>
    <w:rsid w:val="00804B92"/>
    <w:rsid w:val="00804CA0"/>
    <w:rsid w:val="00804DA1"/>
    <w:rsid w:val="00804E21"/>
    <w:rsid w:val="00805092"/>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1835"/>
    <w:rsid w:val="0081189C"/>
    <w:rsid w:val="00811C43"/>
    <w:rsid w:val="00811DF1"/>
    <w:rsid w:val="00811FC8"/>
    <w:rsid w:val="008122A4"/>
    <w:rsid w:val="008128B1"/>
    <w:rsid w:val="008128E3"/>
    <w:rsid w:val="008129BF"/>
    <w:rsid w:val="00812F54"/>
    <w:rsid w:val="008134C1"/>
    <w:rsid w:val="00813556"/>
    <w:rsid w:val="00813F7D"/>
    <w:rsid w:val="00813FD5"/>
    <w:rsid w:val="00814425"/>
    <w:rsid w:val="008145B9"/>
    <w:rsid w:val="00814C68"/>
    <w:rsid w:val="00814E3E"/>
    <w:rsid w:val="00814F60"/>
    <w:rsid w:val="0081581D"/>
    <w:rsid w:val="00815916"/>
    <w:rsid w:val="00815A80"/>
    <w:rsid w:val="00815BCC"/>
    <w:rsid w:val="008162E8"/>
    <w:rsid w:val="00816AC5"/>
    <w:rsid w:val="00816E9B"/>
    <w:rsid w:val="00816FCB"/>
    <w:rsid w:val="008172BE"/>
    <w:rsid w:val="00817359"/>
    <w:rsid w:val="008174B9"/>
    <w:rsid w:val="00817AE2"/>
    <w:rsid w:val="00817B71"/>
    <w:rsid w:val="00820244"/>
    <w:rsid w:val="00820386"/>
    <w:rsid w:val="008205E8"/>
    <w:rsid w:val="00820712"/>
    <w:rsid w:val="00820A81"/>
    <w:rsid w:val="00820D95"/>
    <w:rsid w:val="00820DA4"/>
    <w:rsid w:val="00820DCE"/>
    <w:rsid w:val="0082102D"/>
    <w:rsid w:val="00821413"/>
    <w:rsid w:val="008221B3"/>
    <w:rsid w:val="0082230A"/>
    <w:rsid w:val="00822323"/>
    <w:rsid w:val="0082248E"/>
    <w:rsid w:val="00822944"/>
    <w:rsid w:val="00822F6E"/>
    <w:rsid w:val="0082329D"/>
    <w:rsid w:val="00823381"/>
    <w:rsid w:val="008235F0"/>
    <w:rsid w:val="0082362C"/>
    <w:rsid w:val="00823A5E"/>
    <w:rsid w:val="00823D98"/>
    <w:rsid w:val="00823FB6"/>
    <w:rsid w:val="00823FC3"/>
    <w:rsid w:val="008241BD"/>
    <w:rsid w:val="00824B6F"/>
    <w:rsid w:val="00824E3A"/>
    <w:rsid w:val="00824FDF"/>
    <w:rsid w:val="00825078"/>
    <w:rsid w:val="00825104"/>
    <w:rsid w:val="00825125"/>
    <w:rsid w:val="008254EC"/>
    <w:rsid w:val="00825749"/>
    <w:rsid w:val="008257CC"/>
    <w:rsid w:val="008259E1"/>
    <w:rsid w:val="00825CA9"/>
    <w:rsid w:val="00825F5C"/>
    <w:rsid w:val="00826139"/>
    <w:rsid w:val="008261DA"/>
    <w:rsid w:val="008262B0"/>
    <w:rsid w:val="00826775"/>
    <w:rsid w:val="00827471"/>
    <w:rsid w:val="008274BF"/>
    <w:rsid w:val="00827577"/>
    <w:rsid w:val="008278E1"/>
    <w:rsid w:val="00827CB6"/>
    <w:rsid w:val="00827E85"/>
    <w:rsid w:val="00827EF4"/>
    <w:rsid w:val="00827FC8"/>
    <w:rsid w:val="00830968"/>
    <w:rsid w:val="00830B84"/>
    <w:rsid w:val="00830CFC"/>
    <w:rsid w:val="00830DC3"/>
    <w:rsid w:val="00830EF1"/>
    <w:rsid w:val="00831393"/>
    <w:rsid w:val="00831555"/>
    <w:rsid w:val="008318C1"/>
    <w:rsid w:val="00831F52"/>
    <w:rsid w:val="008320A5"/>
    <w:rsid w:val="00832154"/>
    <w:rsid w:val="008321C2"/>
    <w:rsid w:val="00832F5C"/>
    <w:rsid w:val="00833436"/>
    <w:rsid w:val="008336B8"/>
    <w:rsid w:val="00833942"/>
    <w:rsid w:val="00833BEE"/>
    <w:rsid w:val="00833DED"/>
    <w:rsid w:val="00834046"/>
    <w:rsid w:val="00834381"/>
    <w:rsid w:val="00834626"/>
    <w:rsid w:val="00834673"/>
    <w:rsid w:val="00834AA5"/>
    <w:rsid w:val="00834AEB"/>
    <w:rsid w:val="00834AF8"/>
    <w:rsid w:val="00834DE6"/>
    <w:rsid w:val="00834ECD"/>
    <w:rsid w:val="00835434"/>
    <w:rsid w:val="008359E0"/>
    <w:rsid w:val="00835D22"/>
    <w:rsid w:val="00835E89"/>
    <w:rsid w:val="0083689A"/>
    <w:rsid w:val="00837450"/>
    <w:rsid w:val="008375B7"/>
    <w:rsid w:val="008376F6"/>
    <w:rsid w:val="00837940"/>
    <w:rsid w:val="00837D5B"/>
    <w:rsid w:val="008401E3"/>
    <w:rsid w:val="00840449"/>
    <w:rsid w:val="00840607"/>
    <w:rsid w:val="008408A1"/>
    <w:rsid w:val="00840A16"/>
    <w:rsid w:val="00841CD2"/>
    <w:rsid w:val="00842274"/>
    <w:rsid w:val="008424BA"/>
    <w:rsid w:val="00842899"/>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9D9"/>
    <w:rsid w:val="00846BCD"/>
    <w:rsid w:val="00846DC0"/>
    <w:rsid w:val="008474A7"/>
    <w:rsid w:val="00847D6F"/>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35DF"/>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35F8"/>
    <w:rsid w:val="00863794"/>
    <w:rsid w:val="00863E4F"/>
    <w:rsid w:val="00864147"/>
    <w:rsid w:val="00864384"/>
    <w:rsid w:val="00864440"/>
    <w:rsid w:val="00864D76"/>
    <w:rsid w:val="008650FC"/>
    <w:rsid w:val="0086525E"/>
    <w:rsid w:val="008659FF"/>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AAB"/>
    <w:rsid w:val="00871E36"/>
    <w:rsid w:val="00871FB0"/>
    <w:rsid w:val="00872AA7"/>
    <w:rsid w:val="00872BE3"/>
    <w:rsid w:val="00872CE9"/>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4EAD"/>
    <w:rsid w:val="0087503D"/>
    <w:rsid w:val="008753D8"/>
    <w:rsid w:val="008756A4"/>
    <w:rsid w:val="00875793"/>
    <w:rsid w:val="0087598C"/>
    <w:rsid w:val="00875F73"/>
    <w:rsid w:val="00876382"/>
    <w:rsid w:val="008765D9"/>
    <w:rsid w:val="00876782"/>
    <w:rsid w:val="00877049"/>
    <w:rsid w:val="00877658"/>
    <w:rsid w:val="00877709"/>
    <w:rsid w:val="008779A9"/>
    <w:rsid w:val="00877F56"/>
    <w:rsid w:val="00877FDE"/>
    <w:rsid w:val="0088030D"/>
    <w:rsid w:val="00880933"/>
    <w:rsid w:val="00880D53"/>
    <w:rsid w:val="00880F30"/>
    <w:rsid w:val="00881168"/>
    <w:rsid w:val="008813B6"/>
    <w:rsid w:val="0088148C"/>
    <w:rsid w:val="00881711"/>
    <w:rsid w:val="008819D2"/>
    <w:rsid w:val="00881C05"/>
    <w:rsid w:val="00882238"/>
    <w:rsid w:val="0088238A"/>
    <w:rsid w:val="008824B5"/>
    <w:rsid w:val="00882954"/>
    <w:rsid w:val="00883283"/>
    <w:rsid w:val="008833E8"/>
    <w:rsid w:val="0088406B"/>
    <w:rsid w:val="008845B8"/>
    <w:rsid w:val="00884922"/>
    <w:rsid w:val="00884B56"/>
    <w:rsid w:val="00884BEA"/>
    <w:rsid w:val="00885165"/>
    <w:rsid w:val="0088528D"/>
    <w:rsid w:val="0088561A"/>
    <w:rsid w:val="008858F5"/>
    <w:rsid w:val="00885AD5"/>
    <w:rsid w:val="00885E51"/>
    <w:rsid w:val="008860D2"/>
    <w:rsid w:val="0088610C"/>
    <w:rsid w:val="0088623A"/>
    <w:rsid w:val="00886333"/>
    <w:rsid w:val="008865C8"/>
    <w:rsid w:val="00887B3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5E5"/>
    <w:rsid w:val="00893828"/>
    <w:rsid w:val="0089387C"/>
    <w:rsid w:val="00893898"/>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7B"/>
    <w:rsid w:val="00897D23"/>
    <w:rsid w:val="008A0167"/>
    <w:rsid w:val="008A03D1"/>
    <w:rsid w:val="008A0618"/>
    <w:rsid w:val="008A0689"/>
    <w:rsid w:val="008A0831"/>
    <w:rsid w:val="008A0945"/>
    <w:rsid w:val="008A0AB2"/>
    <w:rsid w:val="008A0B3E"/>
    <w:rsid w:val="008A0CFC"/>
    <w:rsid w:val="008A0FB6"/>
    <w:rsid w:val="008A1270"/>
    <w:rsid w:val="008A12FE"/>
    <w:rsid w:val="008A1B11"/>
    <w:rsid w:val="008A2282"/>
    <w:rsid w:val="008A2527"/>
    <w:rsid w:val="008A28B6"/>
    <w:rsid w:val="008A2BB1"/>
    <w:rsid w:val="008A2CDF"/>
    <w:rsid w:val="008A320E"/>
    <w:rsid w:val="008A3466"/>
    <w:rsid w:val="008A389F"/>
    <w:rsid w:val="008A3D02"/>
    <w:rsid w:val="008A4A7A"/>
    <w:rsid w:val="008A4FEB"/>
    <w:rsid w:val="008A566A"/>
    <w:rsid w:val="008A57C8"/>
    <w:rsid w:val="008A5940"/>
    <w:rsid w:val="008A5CEE"/>
    <w:rsid w:val="008A5CF7"/>
    <w:rsid w:val="008A6443"/>
    <w:rsid w:val="008A67EC"/>
    <w:rsid w:val="008A7301"/>
    <w:rsid w:val="008A732B"/>
    <w:rsid w:val="008A73B2"/>
    <w:rsid w:val="008A7425"/>
    <w:rsid w:val="008A7435"/>
    <w:rsid w:val="008A74EC"/>
    <w:rsid w:val="008A75FA"/>
    <w:rsid w:val="008A7BF1"/>
    <w:rsid w:val="008B043F"/>
    <w:rsid w:val="008B0566"/>
    <w:rsid w:val="008B0808"/>
    <w:rsid w:val="008B0AEC"/>
    <w:rsid w:val="008B0FB4"/>
    <w:rsid w:val="008B1462"/>
    <w:rsid w:val="008B1502"/>
    <w:rsid w:val="008B1828"/>
    <w:rsid w:val="008B1C26"/>
    <w:rsid w:val="008B1E53"/>
    <w:rsid w:val="008B1E5B"/>
    <w:rsid w:val="008B1FFE"/>
    <w:rsid w:val="008B24DC"/>
    <w:rsid w:val="008B298F"/>
    <w:rsid w:val="008B2E11"/>
    <w:rsid w:val="008B2E7D"/>
    <w:rsid w:val="008B3318"/>
    <w:rsid w:val="008B33FE"/>
    <w:rsid w:val="008B389D"/>
    <w:rsid w:val="008B3928"/>
    <w:rsid w:val="008B3C5C"/>
    <w:rsid w:val="008B41D2"/>
    <w:rsid w:val="008B421E"/>
    <w:rsid w:val="008B4536"/>
    <w:rsid w:val="008B4A05"/>
    <w:rsid w:val="008B4C11"/>
    <w:rsid w:val="008B4C86"/>
    <w:rsid w:val="008B50E1"/>
    <w:rsid w:val="008B5102"/>
    <w:rsid w:val="008B5299"/>
    <w:rsid w:val="008B58DF"/>
    <w:rsid w:val="008B5A5F"/>
    <w:rsid w:val="008B5AB0"/>
    <w:rsid w:val="008B5D36"/>
    <w:rsid w:val="008B6000"/>
    <w:rsid w:val="008B6054"/>
    <w:rsid w:val="008B6934"/>
    <w:rsid w:val="008B7B08"/>
    <w:rsid w:val="008B7ED0"/>
    <w:rsid w:val="008C0520"/>
    <w:rsid w:val="008C068A"/>
    <w:rsid w:val="008C068D"/>
    <w:rsid w:val="008C0724"/>
    <w:rsid w:val="008C0BFB"/>
    <w:rsid w:val="008C13F0"/>
    <w:rsid w:val="008C15C0"/>
    <w:rsid w:val="008C19E3"/>
    <w:rsid w:val="008C1B7F"/>
    <w:rsid w:val="008C1F26"/>
    <w:rsid w:val="008C1F57"/>
    <w:rsid w:val="008C2097"/>
    <w:rsid w:val="008C2431"/>
    <w:rsid w:val="008C2438"/>
    <w:rsid w:val="008C2A3A"/>
    <w:rsid w:val="008C32A4"/>
    <w:rsid w:val="008C376C"/>
    <w:rsid w:val="008C3865"/>
    <w:rsid w:val="008C3AA1"/>
    <w:rsid w:val="008C4282"/>
    <w:rsid w:val="008C441E"/>
    <w:rsid w:val="008C4754"/>
    <w:rsid w:val="008C47A0"/>
    <w:rsid w:val="008C4C7E"/>
    <w:rsid w:val="008C51AC"/>
    <w:rsid w:val="008C5855"/>
    <w:rsid w:val="008C5BAB"/>
    <w:rsid w:val="008C5C46"/>
    <w:rsid w:val="008C5CF8"/>
    <w:rsid w:val="008C6184"/>
    <w:rsid w:val="008C63CD"/>
    <w:rsid w:val="008C6865"/>
    <w:rsid w:val="008C68CF"/>
    <w:rsid w:val="008C6A94"/>
    <w:rsid w:val="008C7008"/>
    <w:rsid w:val="008C785E"/>
    <w:rsid w:val="008C7B5D"/>
    <w:rsid w:val="008C7DBF"/>
    <w:rsid w:val="008C7DD4"/>
    <w:rsid w:val="008D01AB"/>
    <w:rsid w:val="008D01C3"/>
    <w:rsid w:val="008D0272"/>
    <w:rsid w:val="008D03B3"/>
    <w:rsid w:val="008D078D"/>
    <w:rsid w:val="008D0863"/>
    <w:rsid w:val="008D0AFB"/>
    <w:rsid w:val="008D0F4B"/>
    <w:rsid w:val="008D10C5"/>
    <w:rsid w:val="008D1291"/>
    <w:rsid w:val="008D1511"/>
    <w:rsid w:val="008D2238"/>
    <w:rsid w:val="008D27E2"/>
    <w:rsid w:val="008D2A2F"/>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4D5"/>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F1E"/>
    <w:rsid w:val="008E206D"/>
    <w:rsid w:val="008E2251"/>
    <w:rsid w:val="008E24B3"/>
    <w:rsid w:val="008E24CA"/>
    <w:rsid w:val="008E2A11"/>
    <w:rsid w:val="008E2F6E"/>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3E1"/>
    <w:rsid w:val="008F076F"/>
    <w:rsid w:val="008F0A38"/>
    <w:rsid w:val="008F0AE7"/>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B74"/>
    <w:rsid w:val="008F2FD5"/>
    <w:rsid w:val="008F31F2"/>
    <w:rsid w:val="008F3727"/>
    <w:rsid w:val="008F37E5"/>
    <w:rsid w:val="008F3EE1"/>
    <w:rsid w:val="008F4097"/>
    <w:rsid w:val="008F48C2"/>
    <w:rsid w:val="008F4A7E"/>
    <w:rsid w:val="008F4DF9"/>
    <w:rsid w:val="008F4E20"/>
    <w:rsid w:val="008F4E89"/>
    <w:rsid w:val="008F4EFC"/>
    <w:rsid w:val="008F512E"/>
    <w:rsid w:val="008F56DF"/>
    <w:rsid w:val="008F576D"/>
    <w:rsid w:val="008F5840"/>
    <w:rsid w:val="008F5D7F"/>
    <w:rsid w:val="008F5EC3"/>
    <w:rsid w:val="008F5EEF"/>
    <w:rsid w:val="008F5F64"/>
    <w:rsid w:val="008F5FFD"/>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4BE"/>
    <w:rsid w:val="00900712"/>
    <w:rsid w:val="00900727"/>
    <w:rsid w:val="00900B18"/>
    <w:rsid w:val="00900E93"/>
    <w:rsid w:val="00901BBD"/>
    <w:rsid w:val="00902611"/>
    <w:rsid w:val="00902BF9"/>
    <w:rsid w:val="0090310A"/>
    <w:rsid w:val="0090313D"/>
    <w:rsid w:val="009034B9"/>
    <w:rsid w:val="00903802"/>
    <w:rsid w:val="009039F5"/>
    <w:rsid w:val="00903E9E"/>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39E"/>
    <w:rsid w:val="00907576"/>
    <w:rsid w:val="009076C7"/>
    <w:rsid w:val="009076EF"/>
    <w:rsid w:val="009078B3"/>
    <w:rsid w:val="00907A4F"/>
    <w:rsid w:val="00907A77"/>
    <w:rsid w:val="00907ABD"/>
    <w:rsid w:val="00907C68"/>
    <w:rsid w:val="00907E00"/>
    <w:rsid w:val="00910606"/>
    <w:rsid w:val="0091088D"/>
    <w:rsid w:val="0091099C"/>
    <w:rsid w:val="00910B83"/>
    <w:rsid w:val="00910FC9"/>
    <w:rsid w:val="0091103B"/>
    <w:rsid w:val="009112B8"/>
    <w:rsid w:val="00911549"/>
    <w:rsid w:val="009118C3"/>
    <w:rsid w:val="00911B66"/>
    <w:rsid w:val="00911D33"/>
    <w:rsid w:val="00912017"/>
    <w:rsid w:val="009122A6"/>
    <w:rsid w:val="0091255D"/>
    <w:rsid w:val="009127B9"/>
    <w:rsid w:val="0091291A"/>
    <w:rsid w:val="00912EBC"/>
    <w:rsid w:val="009133A6"/>
    <w:rsid w:val="0091356F"/>
    <w:rsid w:val="00913612"/>
    <w:rsid w:val="0091366A"/>
    <w:rsid w:val="0091375A"/>
    <w:rsid w:val="009137CF"/>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5D6"/>
    <w:rsid w:val="0092180D"/>
    <w:rsid w:val="009218BD"/>
    <w:rsid w:val="00921C82"/>
    <w:rsid w:val="00921DC9"/>
    <w:rsid w:val="009221C4"/>
    <w:rsid w:val="009223CE"/>
    <w:rsid w:val="009227D5"/>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F6E"/>
    <w:rsid w:val="009311D6"/>
    <w:rsid w:val="009312BE"/>
    <w:rsid w:val="00931486"/>
    <w:rsid w:val="00931FB9"/>
    <w:rsid w:val="0093205C"/>
    <w:rsid w:val="009328C7"/>
    <w:rsid w:val="00932C0E"/>
    <w:rsid w:val="009333EF"/>
    <w:rsid w:val="009336EC"/>
    <w:rsid w:val="009338B6"/>
    <w:rsid w:val="00933C76"/>
    <w:rsid w:val="00933F56"/>
    <w:rsid w:val="00934069"/>
    <w:rsid w:val="0093484C"/>
    <w:rsid w:val="00934C13"/>
    <w:rsid w:val="0093515C"/>
    <w:rsid w:val="00935228"/>
    <w:rsid w:val="0093539C"/>
    <w:rsid w:val="00935556"/>
    <w:rsid w:val="009355A2"/>
    <w:rsid w:val="00935A58"/>
    <w:rsid w:val="00935DFD"/>
    <w:rsid w:val="00935E66"/>
    <w:rsid w:val="00935F9E"/>
    <w:rsid w:val="00936411"/>
    <w:rsid w:val="00936645"/>
    <w:rsid w:val="009369B1"/>
    <w:rsid w:val="00936D98"/>
    <w:rsid w:val="009378AF"/>
    <w:rsid w:val="0093794C"/>
    <w:rsid w:val="00937C8C"/>
    <w:rsid w:val="00937F65"/>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913"/>
    <w:rsid w:val="00947931"/>
    <w:rsid w:val="00947973"/>
    <w:rsid w:val="00947BE6"/>
    <w:rsid w:val="0095048D"/>
    <w:rsid w:val="00950729"/>
    <w:rsid w:val="00951016"/>
    <w:rsid w:val="00951300"/>
    <w:rsid w:val="00951348"/>
    <w:rsid w:val="009518BC"/>
    <w:rsid w:val="00951ADB"/>
    <w:rsid w:val="00951CD2"/>
    <w:rsid w:val="00951F6E"/>
    <w:rsid w:val="00952502"/>
    <w:rsid w:val="009531B9"/>
    <w:rsid w:val="0095380C"/>
    <w:rsid w:val="00954219"/>
    <w:rsid w:val="00954353"/>
    <w:rsid w:val="00954D4E"/>
    <w:rsid w:val="00955183"/>
    <w:rsid w:val="00955507"/>
    <w:rsid w:val="00955B0D"/>
    <w:rsid w:val="00955C0A"/>
    <w:rsid w:val="00955C4F"/>
    <w:rsid w:val="00956104"/>
    <w:rsid w:val="00956109"/>
    <w:rsid w:val="00956937"/>
    <w:rsid w:val="00956E9A"/>
    <w:rsid w:val="00957073"/>
    <w:rsid w:val="009575AA"/>
    <w:rsid w:val="0095779C"/>
    <w:rsid w:val="00957C55"/>
    <w:rsid w:val="00957EBB"/>
    <w:rsid w:val="00960CE7"/>
    <w:rsid w:val="00960E75"/>
    <w:rsid w:val="00961A13"/>
    <w:rsid w:val="00961A83"/>
    <w:rsid w:val="00961AB3"/>
    <w:rsid w:val="0096222D"/>
    <w:rsid w:val="0096227C"/>
    <w:rsid w:val="009628BC"/>
    <w:rsid w:val="009628F6"/>
    <w:rsid w:val="00962B47"/>
    <w:rsid w:val="00962EB2"/>
    <w:rsid w:val="00963B86"/>
    <w:rsid w:val="009645BB"/>
    <w:rsid w:val="00964777"/>
    <w:rsid w:val="00965350"/>
    <w:rsid w:val="009657F1"/>
    <w:rsid w:val="00965B95"/>
    <w:rsid w:val="00965C98"/>
    <w:rsid w:val="0096625D"/>
    <w:rsid w:val="00966330"/>
    <w:rsid w:val="0096648B"/>
    <w:rsid w:val="009664F5"/>
    <w:rsid w:val="009666F7"/>
    <w:rsid w:val="00966A24"/>
    <w:rsid w:val="00967AA6"/>
    <w:rsid w:val="00967CDB"/>
    <w:rsid w:val="00967E9B"/>
    <w:rsid w:val="009709F8"/>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A6D"/>
    <w:rsid w:val="00974E77"/>
    <w:rsid w:val="0097528F"/>
    <w:rsid w:val="0097597B"/>
    <w:rsid w:val="00975D5B"/>
    <w:rsid w:val="0097699B"/>
    <w:rsid w:val="00976F32"/>
    <w:rsid w:val="009772AD"/>
    <w:rsid w:val="0097751E"/>
    <w:rsid w:val="00977878"/>
    <w:rsid w:val="00977881"/>
    <w:rsid w:val="00977BA7"/>
    <w:rsid w:val="00977C9D"/>
    <w:rsid w:val="00977D3D"/>
    <w:rsid w:val="00977E45"/>
    <w:rsid w:val="00977EB0"/>
    <w:rsid w:val="009801D4"/>
    <w:rsid w:val="00980506"/>
    <w:rsid w:val="00980517"/>
    <w:rsid w:val="0098086D"/>
    <w:rsid w:val="00981552"/>
    <w:rsid w:val="0098194F"/>
    <w:rsid w:val="00981A35"/>
    <w:rsid w:val="00981B98"/>
    <w:rsid w:val="0098207A"/>
    <w:rsid w:val="009824CC"/>
    <w:rsid w:val="009826C8"/>
    <w:rsid w:val="00982D80"/>
    <w:rsid w:val="00982F56"/>
    <w:rsid w:val="00982F5C"/>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86E"/>
    <w:rsid w:val="00986908"/>
    <w:rsid w:val="00986DB2"/>
    <w:rsid w:val="00986E7F"/>
    <w:rsid w:val="00987536"/>
    <w:rsid w:val="00987E7F"/>
    <w:rsid w:val="00987F25"/>
    <w:rsid w:val="00990894"/>
    <w:rsid w:val="00990BD5"/>
    <w:rsid w:val="00991460"/>
    <w:rsid w:val="00991461"/>
    <w:rsid w:val="009914E7"/>
    <w:rsid w:val="00991960"/>
    <w:rsid w:val="0099196F"/>
    <w:rsid w:val="00991C36"/>
    <w:rsid w:val="00992312"/>
    <w:rsid w:val="00992B98"/>
    <w:rsid w:val="00992BD1"/>
    <w:rsid w:val="009932CE"/>
    <w:rsid w:val="0099359F"/>
    <w:rsid w:val="00994871"/>
    <w:rsid w:val="00994CB8"/>
    <w:rsid w:val="00994E08"/>
    <w:rsid w:val="00994EA9"/>
    <w:rsid w:val="009951F9"/>
    <w:rsid w:val="0099569C"/>
    <w:rsid w:val="00995768"/>
    <w:rsid w:val="00995787"/>
    <w:rsid w:val="00995B62"/>
    <w:rsid w:val="00995C95"/>
    <w:rsid w:val="00995E85"/>
    <w:rsid w:val="00995F5B"/>
    <w:rsid w:val="00996468"/>
    <w:rsid w:val="0099649B"/>
    <w:rsid w:val="009967D1"/>
    <w:rsid w:val="00996876"/>
    <w:rsid w:val="009969CB"/>
    <w:rsid w:val="00996FFA"/>
    <w:rsid w:val="0099717B"/>
    <w:rsid w:val="0099723D"/>
    <w:rsid w:val="009973F1"/>
    <w:rsid w:val="009973F3"/>
    <w:rsid w:val="0099742B"/>
    <w:rsid w:val="00997CC1"/>
    <w:rsid w:val="00997DC2"/>
    <w:rsid w:val="009A010D"/>
    <w:rsid w:val="009A07FF"/>
    <w:rsid w:val="009A08BB"/>
    <w:rsid w:val="009A0986"/>
    <w:rsid w:val="009A0C6F"/>
    <w:rsid w:val="009A0F6E"/>
    <w:rsid w:val="009A1053"/>
    <w:rsid w:val="009A14EF"/>
    <w:rsid w:val="009A1585"/>
    <w:rsid w:val="009A1697"/>
    <w:rsid w:val="009A16B4"/>
    <w:rsid w:val="009A1729"/>
    <w:rsid w:val="009A1D2D"/>
    <w:rsid w:val="009A1DD9"/>
    <w:rsid w:val="009A1F76"/>
    <w:rsid w:val="009A2718"/>
    <w:rsid w:val="009A275D"/>
    <w:rsid w:val="009A285D"/>
    <w:rsid w:val="009A28B8"/>
    <w:rsid w:val="009A2DF9"/>
    <w:rsid w:val="009A33AB"/>
    <w:rsid w:val="009A3439"/>
    <w:rsid w:val="009A3546"/>
    <w:rsid w:val="009A35BC"/>
    <w:rsid w:val="009A3A86"/>
    <w:rsid w:val="009A3D28"/>
    <w:rsid w:val="009A3D3C"/>
    <w:rsid w:val="009A435B"/>
    <w:rsid w:val="009A4869"/>
    <w:rsid w:val="009A511E"/>
    <w:rsid w:val="009A6175"/>
    <w:rsid w:val="009A6862"/>
    <w:rsid w:val="009A6A6B"/>
    <w:rsid w:val="009A6CFE"/>
    <w:rsid w:val="009A737F"/>
    <w:rsid w:val="009A749F"/>
    <w:rsid w:val="009A7DAA"/>
    <w:rsid w:val="009A7EA9"/>
    <w:rsid w:val="009B0371"/>
    <w:rsid w:val="009B03F6"/>
    <w:rsid w:val="009B1744"/>
    <w:rsid w:val="009B1940"/>
    <w:rsid w:val="009B1EF9"/>
    <w:rsid w:val="009B24E0"/>
    <w:rsid w:val="009B26AC"/>
    <w:rsid w:val="009B29EF"/>
    <w:rsid w:val="009B37E2"/>
    <w:rsid w:val="009B3936"/>
    <w:rsid w:val="009B39FF"/>
    <w:rsid w:val="009B3A39"/>
    <w:rsid w:val="009B3AFC"/>
    <w:rsid w:val="009B4519"/>
    <w:rsid w:val="009B46F7"/>
    <w:rsid w:val="009B4A79"/>
    <w:rsid w:val="009B4B8A"/>
    <w:rsid w:val="009B4C2F"/>
    <w:rsid w:val="009B506B"/>
    <w:rsid w:val="009B57EF"/>
    <w:rsid w:val="009B5B85"/>
    <w:rsid w:val="009B611B"/>
    <w:rsid w:val="009B6286"/>
    <w:rsid w:val="009B62D3"/>
    <w:rsid w:val="009B657A"/>
    <w:rsid w:val="009B66AF"/>
    <w:rsid w:val="009B66B5"/>
    <w:rsid w:val="009B6849"/>
    <w:rsid w:val="009B6D48"/>
    <w:rsid w:val="009B6E34"/>
    <w:rsid w:val="009B6F04"/>
    <w:rsid w:val="009B6FCC"/>
    <w:rsid w:val="009B70A9"/>
    <w:rsid w:val="009B7204"/>
    <w:rsid w:val="009B725F"/>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10"/>
    <w:rsid w:val="009C44F7"/>
    <w:rsid w:val="009C48EE"/>
    <w:rsid w:val="009C4BC2"/>
    <w:rsid w:val="009C4D22"/>
    <w:rsid w:val="009C5144"/>
    <w:rsid w:val="009C5A39"/>
    <w:rsid w:val="009C651C"/>
    <w:rsid w:val="009C6A17"/>
    <w:rsid w:val="009C6D5F"/>
    <w:rsid w:val="009C6E32"/>
    <w:rsid w:val="009C7249"/>
    <w:rsid w:val="009C7262"/>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258A"/>
    <w:rsid w:val="009D319C"/>
    <w:rsid w:val="009D3247"/>
    <w:rsid w:val="009D32B1"/>
    <w:rsid w:val="009D3B79"/>
    <w:rsid w:val="009D4012"/>
    <w:rsid w:val="009D409E"/>
    <w:rsid w:val="009D40EB"/>
    <w:rsid w:val="009D472D"/>
    <w:rsid w:val="009D4A1A"/>
    <w:rsid w:val="009D4CBF"/>
    <w:rsid w:val="009D50CC"/>
    <w:rsid w:val="009D5960"/>
    <w:rsid w:val="009D5B2E"/>
    <w:rsid w:val="009D5BAB"/>
    <w:rsid w:val="009D5D06"/>
    <w:rsid w:val="009D5E18"/>
    <w:rsid w:val="009D5FF6"/>
    <w:rsid w:val="009D6038"/>
    <w:rsid w:val="009D62A1"/>
    <w:rsid w:val="009D6444"/>
    <w:rsid w:val="009D6A0A"/>
    <w:rsid w:val="009D73B3"/>
    <w:rsid w:val="009D7580"/>
    <w:rsid w:val="009D7A37"/>
    <w:rsid w:val="009E00BB"/>
    <w:rsid w:val="009E051E"/>
    <w:rsid w:val="009E058F"/>
    <w:rsid w:val="009E0A34"/>
    <w:rsid w:val="009E0A9E"/>
    <w:rsid w:val="009E0EA9"/>
    <w:rsid w:val="009E11E5"/>
    <w:rsid w:val="009E148A"/>
    <w:rsid w:val="009E1948"/>
    <w:rsid w:val="009E19A2"/>
    <w:rsid w:val="009E1C79"/>
    <w:rsid w:val="009E1D7E"/>
    <w:rsid w:val="009E2044"/>
    <w:rsid w:val="009E2302"/>
    <w:rsid w:val="009E24FA"/>
    <w:rsid w:val="009E25BC"/>
    <w:rsid w:val="009E2642"/>
    <w:rsid w:val="009E269A"/>
    <w:rsid w:val="009E322C"/>
    <w:rsid w:val="009E32DB"/>
    <w:rsid w:val="009E33B5"/>
    <w:rsid w:val="009E3615"/>
    <w:rsid w:val="009E369D"/>
    <w:rsid w:val="009E3AFD"/>
    <w:rsid w:val="009E3CD1"/>
    <w:rsid w:val="009E3CDD"/>
    <w:rsid w:val="009E3EDD"/>
    <w:rsid w:val="009E442E"/>
    <w:rsid w:val="009E46F0"/>
    <w:rsid w:val="009E4A12"/>
    <w:rsid w:val="009E4B16"/>
    <w:rsid w:val="009E4F07"/>
    <w:rsid w:val="009E56EF"/>
    <w:rsid w:val="009E585E"/>
    <w:rsid w:val="009E5BB4"/>
    <w:rsid w:val="009E5C60"/>
    <w:rsid w:val="009E5EED"/>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FAF"/>
    <w:rsid w:val="009F1096"/>
    <w:rsid w:val="009F150E"/>
    <w:rsid w:val="009F16A4"/>
    <w:rsid w:val="009F266E"/>
    <w:rsid w:val="009F27AD"/>
    <w:rsid w:val="009F27D7"/>
    <w:rsid w:val="009F29AA"/>
    <w:rsid w:val="009F2C5C"/>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D5B"/>
    <w:rsid w:val="009F61CD"/>
    <w:rsid w:val="009F620E"/>
    <w:rsid w:val="009F6DF1"/>
    <w:rsid w:val="009F72FD"/>
    <w:rsid w:val="009F7896"/>
    <w:rsid w:val="009F7CF2"/>
    <w:rsid w:val="009F7E1E"/>
    <w:rsid w:val="00A00457"/>
    <w:rsid w:val="00A005B0"/>
    <w:rsid w:val="00A00CFE"/>
    <w:rsid w:val="00A00F19"/>
    <w:rsid w:val="00A01370"/>
    <w:rsid w:val="00A01373"/>
    <w:rsid w:val="00A01514"/>
    <w:rsid w:val="00A01F17"/>
    <w:rsid w:val="00A021A6"/>
    <w:rsid w:val="00A022A5"/>
    <w:rsid w:val="00A022C1"/>
    <w:rsid w:val="00A0256D"/>
    <w:rsid w:val="00A0292A"/>
    <w:rsid w:val="00A02C78"/>
    <w:rsid w:val="00A03000"/>
    <w:rsid w:val="00A030E1"/>
    <w:rsid w:val="00A037B4"/>
    <w:rsid w:val="00A03A22"/>
    <w:rsid w:val="00A03D9E"/>
    <w:rsid w:val="00A03DBC"/>
    <w:rsid w:val="00A04294"/>
    <w:rsid w:val="00A04634"/>
    <w:rsid w:val="00A0475E"/>
    <w:rsid w:val="00A0497B"/>
    <w:rsid w:val="00A04B4F"/>
    <w:rsid w:val="00A04C8F"/>
    <w:rsid w:val="00A04D67"/>
    <w:rsid w:val="00A050E1"/>
    <w:rsid w:val="00A050F7"/>
    <w:rsid w:val="00A05672"/>
    <w:rsid w:val="00A05B8A"/>
    <w:rsid w:val="00A05FD1"/>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8BE"/>
    <w:rsid w:val="00A11A6F"/>
    <w:rsid w:val="00A11C08"/>
    <w:rsid w:val="00A11F8C"/>
    <w:rsid w:val="00A1200D"/>
    <w:rsid w:val="00A12488"/>
    <w:rsid w:val="00A1257B"/>
    <w:rsid w:val="00A12940"/>
    <w:rsid w:val="00A12EB1"/>
    <w:rsid w:val="00A13415"/>
    <w:rsid w:val="00A1347A"/>
    <w:rsid w:val="00A134BA"/>
    <w:rsid w:val="00A136DC"/>
    <w:rsid w:val="00A13781"/>
    <w:rsid w:val="00A137A5"/>
    <w:rsid w:val="00A137E4"/>
    <w:rsid w:val="00A13876"/>
    <w:rsid w:val="00A13CA1"/>
    <w:rsid w:val="00A13DDD"/>
    <w:rsid w:val="00A14008"/>
    <w:rsid w:val="00A141FF"/>
    <w:rsid w:val="00A145A4"/>
    <w:rsid w:val="00A14813"/>
    <w:rsid w:val="00A148FA"/>
    <w:rsid w:val="00A14A2B"/>
    <w:rsid w:val="00A14E9A"/>
    <w:rsid w:val="00A14F9A"/>
    <w:rsid w:val="00A150B2"/>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B66"/>
    <w:rsid w:val="00A20BD1"/>
    <w:rsid w:val="00A20C2A"/>
    <w:rsid w:val="00A21223"/>
    <w:rsid w:val="00A21A36"/>
    <w:rsid w:val="00A21DF7"/>
    <w:rsid w:val="00A21FA2"/>
    <w:rsid w:val="00A22057"/>
    <w:rsid w:val="00A22401"/>
    <w:rsid w:val="00A22436"/>
    <w:rsid w:val="00A2275C"/>
    <w:rsid w:val="00A227C0"/>
    <w:rsid w:val="00A229E5"/>
    <w:rsid w:val="00A22A44"/>
    <w:rsid w:val="00A22ACB"/>
    <w:rsid w:val="00A22F5F"/>
    <w:rsid w:val="00A234FB"/>
    <w:rsid w:val="00A236DF"/>
    <w:rsid w:val="00A23C0B"/>
    <w:rsid w:val="00A23DED"/>
    <w:rsid w:val="00A24555"/>
    <w:rsid w:val="00A2480D"/>
    <w:rsid w:val="00A24C48"/>
    <w:rsid w:val="00A25294"/>
    <w:rsid w:val="00A254EE"/>
    <w:rsid w:val="00A2570D"/>
    <w:rsid w:val="00A25BE7"/>
    <w:rsid w:val="00A26147"/>
    <w:rsid w:val="00A26475"/>
    <w:rsid w:val="00A27008"/>
    <w:rsid w:val="00A27221"/>
    <w:rsid w:val="00A273DB"/>
    <w:rsid w:val="00A27518"/>
    <w:rsid w:val="00A27581"/>
    <w:rsid w:val="00A2787E"/>
    <w:rsid w:val="00A27CDF"/>
    <w:rsid w:val="00A3042A"/>
    <w:rsid w:val="00A30731"/>
    <w:rsid w:val="00A3089B"/>
    <w:rsid w:val="00A30924"/>
    <w:rsid w:val="00A309C6"/>
    <w:rsid w:val="00A30D13"/>
    <w:rsid w:val="00A30EF8"/>
    <w:rsid w:val="00A3101C"/>
    <w:rsid w:val="00A310DC"/>
    <w:rsid w:val="00A3146E"/>
    <w:rsid w:val="00A314F9"/>
    <w:rsid w:val="00A319D0"/>
    <w:rsid w:val="00A31FE3"/>
    <w:rsid w:val="00A321BC"/>
    <w:rsid w:val="00A32316"/>
    <w:rsid w:val="00A325F6"/>
    <w:rsid w:val="00A329A8"/>
    <w:rsid w:val="00A33172"/>
    <w:rsid w:val="00A33568"/>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108"/>
    <w:rsid w:val="00A37675"/>
    <w:rsid w:val="00A376FD"/>
    <w:rsid w:val="00A3793B"/>
    <w:rsid w:val="00A379BF"/>
    <w:rsid w:val="00A37FAB"/>
    <w:rsid w:val="00A4006B"/>
    <w:rsid w:val="00A40A74"/>
    <w:rsid w:val="00A41113"/>
    <w:rsid w:val="00A41278"/>
    <w:rsid w:val="00A41D9F"/>
    <w:rsid w:val="00A41DBB"/>
    <w:rsid w:val="00A422ED"/>
    <w:rsid w:val="00A428FB"/>
    <w:rsid w:val="00A42D2B"/>
    <w:rsid w:val="00A4339A"/>
    <w:rsid w:val="00A436A8"/>
    <w:rsid w:val="00A4376F"/>
    <w:rsid w:val="00A43FD0"/>
    <w:rsid w:val="00A4410D"/>
    <w:rsid w:val="00A446AE"/>
    <w:rsid w:val="00A44919"/>
    <w:rsid w:val="00A4494E"/>
    <w:rsid w:val="00A4497E"/>
    <w:rsid w:val="00A44B9E"/>
    <w:rsid w:val="00A44C13"/>
    <w:rsid w:val="00A4549F"/>
    <w:rsid w:val="00A457E8"/>
    <w:rsid w:val="00A45B9B"/>
    <w:rsid w:val="00A45C93"/>
    <w:rsid w:val="00A45D20"/>
    <w:rsid w:val="00A45D6F"/>
    <w:rsid w:val="00A45E00"/>
    <w:rsid w:val="00A46053"/>
    <w:rsid w:val="00A460BF"/>
    <w:rsid w:val="00A46288"/>
    <w:rsid w:val="00A462FE"/>
    <w:rsid w:val="00A466FC"/>
    <w:rsid w:val="00A46744"/>
    <w:rsid w:val="00A4694F"/>
    <w:rsid w:val="00A46950"/>
    <w:rsid w:val="00A46957"/>
    <w:rsid w:val="00A46BEB"/>
    <w:rsid w:val="00A46EFA"/>
    <w:rsid w:val="00A47340"/>
    <w:rsid w:val="00A4787E"/>
    <w:rsid w:val="00A501C9"/>
    <w:rsid w:val="00A50506"/>
    <w:rsid w:val="00A505F1"/>
    <w:rsid w:val="00A507B3"/>
    <w:rsid w:val="00A507F0"/>
    <w:rsid w:val="00A50963"/>
    <w:rsid w:val="00A50F0F"/>
    <w:rsid w:val="00A5183D"/>
    <w:rsid w:val="00A51D0A"/>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7D6"/>
    <w:rsid w:val="00A6193C"/>
    <w:rsid w:val="00A619A4"/>
    <w:rsid w:val="00A61E48"/>
    <w:rsid w:val="00A62080"/>
    <w:rsid w:val="00A62322"/>
    <w:rsid w:val="00A62327"/>
    <w:rsid w:val="00A62586"/>
    <w:rsid w:val="00A62D65"/>
    <w:rsid w:val="00A630A2"/>
    <w:rsid w:val="00A63217"/>
    <w:rsid w:val="00A632B8"/>
    <w:rsid w:val="00A636FA"/>
    <w:rsid w:val="00A63700"/>
    <w:rsid w:val="00A6380F"/>
    <w:rsid w:val="00A63A25"/>
    <w:rsid w:val="00A63BF3"/>
    <w:rsid w:val="00A6461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544"/>
    <w:rsid w:val="00A67678"/>
    <w:rsid w:val="00A67903"/>
    <w:rsid w:val="00A67CC0"/>
    <w:rsid w:val="00A7000A"/>
    <w:rsid w:val="00A70234"/>
    <w:rsid w:val="00A7031A"/>
    <w:rsid w:val="00A7058C"/>
    <w:rsid w:val="00A706D0"/>
    <w:rsid w:val="00A7075B"/>
    <w:rsid w:val="00A707E0"/>
    <w:rsid w:val="00A711CE"/>
    <w:rsid w:val="00A713F2"/>
    <w:rsid w:val="00A7153F"/>
    <w:rsid w:val="00A71629"/>
    <w:rsid w:val="00A7171B"/>
    <w:rsid w:val="00A71A82"/>
    <w:rsid w:val="00A71CE6"/>
    <w:rsid w:val="00A71D23"/>
    <w:rsid w:val="00A7209F"/>
    <w:rsid w:val="00A724AC"/>
    <w:rsid w:val="00A7333A"/>
    <w:rsid w:val="00A736B2"/>
    <w:rsid w:val="00A73BDC"/>
    <w:rsid w:val="00A73D0D"/>
    <w:rsid w:val="00A74035"/>
    <w:rsid w:val="00A74405"/>
    <w:rsid w:val="00A74673"/>
    <w:rsid w:val="00A74727"/>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4EE"/>
    <w:rsid w:val="00A777BF"/>
    <w:rsid w:val="00A80440"/>
    <w:rsid w:val="00A8056E"/>
    <w:rsid w:val="00A80642"/>
    <w:rsid w:val="00A80655"/>
    <w:rsid w:val="00A80836"/>
    <w:rsid w:val="00A809FF"/>
    <w:rsid w:val="00A80ACD"/>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4A2B"/>
    <w:rsid w:val="00A850B8"/>
    <w:rsid w:val="00A8557B"/>
    <w:rsid w:val="00A855A6"/>
    <w:rsid w:val="00A85A05"/>
    <w:rsid w:val="00A85D99"/>
    <w:rsid w:val="00A8638C"/>
    <w:rsid w:val="00A86731"/>
    <w:rsid w:val="00A86800"/>
    <w:rsid w:val="00A86ABD"/>
    <w:rsid w:val="00A86D63"/>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581"/>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5C4"/>
    <w:rsid w:val="00AA4ECA"/>
    <w:rsid w:val="00AA50EB"/>
    <w:rsid w:val="00AA51F5"/>
    <w:rsid w:val="00AA52D1"/>
    <w:rsid w:val="00AA56CB"/>
    <w:rsid w:val="00AA58F6"/>
    <w:rsid w:val="00AA5D09"/>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4E2"/>
    <w:rsid w:val="00AB185A"/>
    <w:rsid w:val="00AB1A60"/>
    <w:rsid w:val="00AB1BA7"/>
    <w:rsid w:val="00AB1E04"/>
    <w:rsid w:val="00AB2326"/>
    <w:rsid w:val="00AB2778"/>
    <w:rsid w:val="00AB29BB"/>
    <w:rsid w:val="00AB29CF"/>
    <w:rsid w:val="00AB2B87"/>
    <w:rsid w:val="00AB2BB2"/>
    <w:rsid w:val="00AB2C73"/>
    <w:rsid w:val="00AB3113"/>
    <w:rsid w:val="00AB32D8"/>
    <w:rsid w:val="00AB348A"/>
    <w:rsid w:val="00AB3533"/>
    <w:rsid w:val="00AB3F38"/>
    <w:rsid w:val="00AB43EC"/>
    <w:rsid w:val="00AB4BF4"/>
    <w:rsid w:val="00AB4C52"/>
    <w:rsid w:val="00AB56FD"/>
    <w:rsid w:val="00AB577C"/>
    <w:rsid w:val="00AB5ADF"/>
    <w:rsid w:val="00AB5BF1"/>
    <w:rsid w:val="00AB5E57"/>
    <w:rsid w:val="00AB5FB8"/>
    <w:rsid w:val="00AB651E"/>
    <w:rsid w:val="00AB6919"/>
    <w:rsid w:val="00AB725F"/>
    <w:rsid w:val="00AB763B"/>
    <w:rsid w:val="00AB79B3"/>
    <w:rsid w:val="00AB7F53"/>
    <w:rsid w:val="00AC00EF"/>
    <w:rsid w:val="00AC0705"/>
    <w:rsid w:val="00AC0D79"/>
    <w:rsid w:val="00AC1014"/>
    <w:rsid w:val="00AC109B"/>
    <w:rsid w:val="00AC1395"/>
    <w:rsid w:val="00AC17F7"/>
    <w:rsid w:val="00AC1DDF"/>
    <w:rsid w:val="00AC209E"/>
    <w:rsid w:val="00AC2263"/>
    <w:rsid w:val="00AC2B67"/>
    <w:rsid w:val="00AC2C6E"/>
    <w:rsid w:val="00AC2E04"/>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749E"/>
    <w:rsid w:val="00AC74DA"/>
    <w:rsid w:val="00AC76A9"/>
    <w:rsid w:val="00AC7A2B"/>
    <w:rsid w:val="00AC7C25"/>
    <w:rsid w:val="00AC7E5E"/>
    <w:rsid w:val="00AC7ECB"/>
    <w:rsid w:val="00AD0281"/>
    <w:rsid w:val="00AD02CA"/>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D2A"/>
    <w:rsid w:val="00AD542F"/>
    <w:rsid w:val="00AD56B0"/>
    <w:rsid w:val="00AD5A97"/>
    <w:rsid w:val="00AD5C6F"/>
    <w:rsid w:val="00AD5F62"/>
    <w:rsid w:val="00AD5FBE"/>
    <w:rsid w:val="00AD5FC7"/>
    <w:rsid w:val="00AD608D"/>
    <w:rsid w:val="00AD6151"/>
    <w:rsid w:val="00AD6222"/>
    <w:rsid w:val="00AD6598"/>
    <w:rsid w:val="00AD7222"/>
    <w:rsid w:val="00AD72F9"/>
    <w:rsid w:val="00AD7305"/>
    <w:rsid w:val="00AD7422"/>
    <w:rsid w:val="00AD7491"/>
    <w:rsid w:val="00AD75B2"/>
    <w:rsid w:val="00AD7930"/>
    <w:rsid w:val="00AD7AA5"/>
    <w:rsid w:val="00AD7B01"/>
    <w:rsid w:val="00AD7D6C"/>
    <w:rsid w:val="00AD7E64"/>
    <w:rsid w:val="00AE0C56"/>
    <w:rsid w:val="00AE0D9B"/>
    <w:rsid w:val="00AE1255"/>
    <w:rsid w:val="00AE141B"/>
    <w:rsid w:val="00AE1437"/>
    <w:rsid w:val="00AE149E"/>
    <w:rsid w:val="00AE1CD5"/>
    <w:rsid w:val="00AE2263"/>
    <w:rsid w:val="00AE22F2"/>
    <w:rsid w:val="00AE2346"/>
    <w:rsid w:val="00AE23F3"/>
    <w:rsid w:val="00AE27DC"/>
    <w:rsid w:val="00AE28C5"/>
    <w:rsid w:val="00AE29FC"/>
    <w:rsid w:val="00AE2ADF"/>
    <w:rsid w:val="00AE2B81"/>
    <w:rsid w:val="00AE2F3F"/>
    <w:rsid w:val="00AE3025"/>
    <w:rsid w:val="00AE36B2"/>
    <w:rsid w:val="00AE3B4E"/>
    <w:rsid w:val="00AE3C7A"/>
    <w:rsid w:val="00AE3E88"/>
    <w:rsid w:val="00AE40A9"/>
    <w:rsid w:val="00AE4CAD"/>
    <w:rsid w:val="00AE4DDA"/>
    <w:rsid w:val="00AE59EC"/>
    <w:rsid w:val="00AE613F"/>
    <w:rsid w:val="00AE67B3"/>
    <w:rsid w:val="00AE69DA"/>
    <w:rsid w:val="00AE7249"/>
    <w:rsid w:val="00AE725A"/>
    <w:rsid w:val="00AE7864"/>
    <w:rsid w:val="00AE7933"/>
    <w:rsid w:val="00AE7949"/>
    <w:rsid w:val="00AE7A86"/>
    <w:rsid w:val="00AE7E5F"/>
    <w:rsid w:val="00AF0B68"/>
    <w:rsid w:val="00AF1206"/>
    <w:rsid w:val="00AF17CE"/>
    <w:rsid w:val="00AF19F4"/>
    <w:rsid w:val="00AF1CE6"/>
    <w:rsid w:val="00AF1D1D"/>
    <w:rsid w:val="00AF2597"/>
    <w:rsid w:val="00AF25D5"/>
    <w:rsid w:val="00AF2BB0"/>
    <w:rsid w:val="00AF2CCE"/>
    <w:rsid w:val="00AF3092"/>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1F0"/>
    <w:rsid w:val="00AF7211"/>
    <w:rsid w:val="00AF73C3"/>
    <w:rsid w:val="00AF7474"/>
    <w:rsid w:val="00AF7711"/>
    <w:rsid w:val="00AF77DA"/>
    <w:rsid w:val="00AF795C"/>
    <w:rsid w:val="00AF7992"/>
    <w:rsid w:val="00AF79D8"/>
    <w:rsid w:val="00B00414"/>
    <w:rsid w:val="00B00752"/>
    <w:rsid w:val="00B008A7"/>
    <w:rsid w:val="00B00A97"/>
    <w:rsid w:val="00B00AF0"/>
    <w:rsid w:val="00B00DD3"/>
    <w:rsid w:val="00B0193D"/>
    <w:rsid w:val="00B01981"/>
    <w:rsid w:val="00B01D62"/>
    <w:rsid w:val="00B026C1"/>
    <w:rsid w:val="00B02AE1"/>
    <w:rsid w:val="00B02B6C"/>
    <w:rsid w:val="00B02B9C"/>
    <w:rsid w:val="00B02C89"/>
    <w:rsid w:val="00B02D41"/>
    <w:rsid w:val="00B02F88"/>
    <w:rsid w:val="00B03521"/>
    <w:rsid w:val="00B0353B"/>
    <w:rsid w:val="00B03968"/>
    <w:rsid w:val="00B03B48"/>
    <w:rsid w:val="00B040B2"/>
    <w:rsid w:val="00B04184"/>
    <w:rsid w:val="00B04D88"/>
    <w:rsid w:val="00B06402"/>
    <w:rsid w:val="00B06892"/>
    <w:rsid w:val="00B06E62"/>
    <w:rsid w:val="00B06EE7"/>
    <w:rsid w:val="00B06F86"/>
    <w:rsid w:val="00B07150"/>
    <w:rsid w:val="00B0716E"/>
    <w:rsid w:val="00B072BF"/>
    <w:rsid w:val="00B07C00"/>
    <w:rsid w:val="00B07C17"/>
    <w:rsid w:val="00B10558"/>
    <w:rsid w:val="00B109F2"/>
    <w:rsid w:val="00B11B47"/>
    <w:rsid w:val="00B11E61"/>
    <w:rsid w:val="00B12617"/>
    <w:rsid w:val="00B1272D"/>
    <w:rsid w:val="00B12868"/>
    <w:rsid w:val="00B12B80"/>
    <w:rsid w:val="00B12EF9"/>
    <w:rsid w:val="00B133FA"/>
    <w:rsid w:val="00B137BE"/>
    <w:rsid w:val="00B13804"/>
    <w:rsid w:val="00B13B86"/>
    <w:rsid w:val="00B14068"/>
    <w:rsid w:val="00B14139"/>
    <w:rsid w:val="00B143EF"/>
    <w:rsid w:val="00B14680"/>
    <w:rsid w:val="00B149F1"/>
    <w:rsid w:val="00B150F9"/>
    <w:rsid w:val="00B156A9"/>
    <w:rsid w:val="00B1584C"/>
    <w:rsid w:val="00B15F83"/>
    <w:rsid w:val="00B15FC2"/>
    <w:rsid w:val="00B160FF"/>
    <w:rsid w:val="00B16322"/>
    <w:rsid w:val="00B16335"/>
    <w:rsid w:val="00B1662E"/>
    <w:rsid w:val="00B16A6F"/>
    <w:rsid w:val="00B16F81"/>
    <w:rsid w:val="00B17628"/>
    <w:rsid w:val="00B176B6"/>
    <w:rsid w:val="00B176DC"/>
    <w:rsid w:val="00B17776"/>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47AD"/>
    <w:rsid w:val="00B2527B"/>
    <w:rsid w:val="00B256D0"/>
    <w:rsid w:val="00B25762"/>
    <w:rsid w:val="00B25981"/>
    <w:rsid w:val="00B25B40"/>
    <w:rsid w:val="00B25FDE"/>
    <w:rsid w:val="00B264DE"/>
    <w:rsid w:val="00B26AB0"/>
    <w:rsid w:val="00B26ABF"/>
    <w:rsid w:val="00B26AD2"/>
    <w:rsid w:val="00B26CA2"/>
    <w:rsid w:val="00B26F55"/>
    <w:rsid w:val="00B26FFF"/>
    <w:rsid w:val="00B27607"/>
    <w:rsid w:val="00B2779E"/>
    <w:rsid w:val="00B27987"/>
    <w:rsid w:val="00B27A81"/>
    <w:rsid w:val="00B300F0"/>
    <w:rsid w:val="00B3053B"/>
    <w:rsid w:val="00B30B4E"/>
    <w:rsid w:val="00B30ECD"/>
    <w:rsid w:val="00B31246"/>
    <w:rsid w:val="00B32347"/>
    <w:rsid w:val="00B3241E"/>
    <w:rsid w:val="00B326F0"/>
    <w:rsid w:val="00B326FF"/>
    <w:rsid w:val="00B32864"/>
    <w:rsid w:val="00B33128"/>
    <w:rsid w:val="00B33253"/>
    <w:rsid w:val="00B33B90"/>
    <w:rsid w:val="00B340AA"/>
    <w:rsid w:val="00B34A2C"/>
    <w:rsid w:val="00B34A87"/>
    <w:rsid w:val="00B34A9F"/>
    <w:rsid w:val="00B34B80"/>
    <w:rsid w:val="00B3501B"/>
    <w:rsid w:val="00B3510F"/>
    <w:rsid w:val="00B35607"/>
    <w:rsid w:val="00B35BD4"/>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6F7"/>
    <w:rsid w:val="00B437ED"/>
    <w:rsid w:val="00B438BA"/>
    <w:rsid w:val="00B43C8A"/>
    <w:rsid w:val="00B44307"/>
    <w:rsid w:val="00B44493"/>
    <w:rsid w:val="00B4469B"/>
    <w:rsid w:val="00B44952"/>
    <w:rsid w:val="00B44D84"/>
    <w:rsid w:val="00B44DD6"/>
    <w:rsid w:val="00B44F99"/>
    <w:rsid w:val="00B450C6"/>
    <w:rsid w:val="00B451C3"/>
    <w:rsid w:val="00B451E9"/>
    <w:rsid w:val="00B454EC"/>
    <w:rsid w:val="00B45679"/>
    <w:rsid w:val="00B45876"/>
    <w:rsid w:val="00B45B0F"/>
    <w:rsid w:val="00B45C0F"/>
    <w:rsid w:val="00B46082"/>
    <w:rsid w:val="00B46100"/>
    <w:rsid w:val="00B4673A"/>
    <w:rsid w:val="00B46976"/>
    <w:rsid w:val="00B46F5A"/>
    <w:rsid w:val="00B472D2"/>
    <w:rsid w:val="00B4732E"/>
    <w:rsid w:val="00B473E6"/>
    <w:rsid w:val="00B47A15"/>
    <w:rsid w:val="00B47C69"/>
    <w:rsid w:val="00B47E37"/>
    <w:rsid w:val="00B5031A"/>
    <w:rsid w:val="00B505C1"/>
    <w:rsid w:val="00B50636"/>
    <w:rsid w:val="00B507E6"/>
    <w:rsid w:val="00B50A0F"/>
    <w:rsid w:val="00B50C75"/>
    <w:rsid w:val="00B51130"/>
    <w:rsid w:val="00B5115A"/>
    <w:rsid w:val="00B5131D"/>
    <w:rsid w:val="00B51542"/>
    <w:rsid w:val="00B516A2"/>
    <w:rsid w:val="00B51D1D"/>
    <w:rsid w:val="00B52130"/>
    <w:rsid w:val="00B529B0"/>
    <w:rsid w:val="00B52EB4"/>
    <w:rsid w:val="00B52EDE"/>
    <w:rsid w:val="00B5310E"/>
    <w:rsid w:val="00B5321B"/>
    <w:rsid w:val="00B533A4"/>
    <w:rsid w:val="00B539C6"/>
    <w:rsid w:val="00B5409E"/>
    <w:rsid w:val="00B54ACC"/>
    <w:rsid w:val="00B54B63"/>
    <w:rsid w:val="00B54CF5"/>
    <w:rsid w:val="00B54DCB"/>
    <w:rsid w:val="00B54FA1"/>
    <w:rsid w:val="00B559BF"/>
    <w:rsid w:val="00B55A69"/>
    <w:rsid w:val="00B55AC2"/>
    <w:rsid w:val="00B560C9"/>
    <w:rsid w:val="00B561C6"/>
    <w:rsid w:val="00B56292"/>
    <w:rsid w:val="00B5634A"/>
    <w:rsid w:val="00B5641C"/>
    <w:rsid w:val="00B56533"/>
    <w:rsid w:val="00B56569"/>
    <w:rsid w:val="00B56CFC"/>
    <w:rsid w:val="00B572A6"/>
    <w:rsid w:val="00B57777"/>
    <w:rsid w:val="00B57A17"/>
    <w:rsid w:val="00B60459"/>
    <w:rsid w:val="00B60742"/>
    <w:rsid w:val="00B60D13"/>
    <w:rsid w:val="00B6146B"/>
    <w:rsid w:val="00B61517"/>
    <w:rsid w:val="00B6151A"/>
    <w:rsid w:val="00B6186B"/>
    <w:rsid w:val="00B61BE2"/>
    <w:rsid w:val="00B6234B"/>
    <w:rsid w:val="00B6266F"/>
    <w:rsid w:val="00B627A4"/>
    <w:rsid w:val="00B62907"/>
    <w:rsid w:val="00B62E0B"/>
    <w:rsid w:val="00B63206"/>
    <w:rsid w:val="00B634D0"/>
    <w:rsid w:val="00B63573"/>
    <w:rsid w:val="00B6387C"/>
    <w:rsid w:val="00B63998"/>
    <w:rsid w:val="00B63A39"/>
    <w:rsid w:val="00B63B62"/>
    <w:rsid w:val="00B63C32"/>
    <w:rsid w:val="00B640BC"/>
    <w:rsid w:val="00B64434"/>
    <w:rsid w:val="00B64519"/>
    <w:rsid w:val="00B64CAA"/>
    <w:rsid w:val="00B64CC1"/>
    <w:rsid w:val="00B6548B"/>
    <w:rsid w:val="00B657E1"/>
    <w:rsid w:val="00B658F4"/>
    <w:rsid w:val="00B659C5"/>
    <w:rsid w:val="00B65F9F"/>
    <w:rsid w:val="00B66559"/>
    <w:rsid w:val="00B665A4"/>
    <w:rsid w:val="00B66BCE"/>
    <w:rsid w:val="00B66C71"/>
    <w:rsid w:val="00B66F4C"/>
    <w:rsid w:val="00B67568"/>
    <w:rsid w:val="00B67684"/>
    <w:rsid w:val="00B677A4"/>
    <w:rsid w:val="00B679A2"/>
    <w:rsid w:val="00B67D4D"/>
    <w:rsid w:val="00B70361"/>
    <w:rsid w:val="00B70608"/>
    <w:rsid w:val="00B70C61"/>
    <w:rsid w:val="00B70D58"/>
    <w:rsid w:val="00B711CE"/>
    <w:rsid w:val="00B71CA8"/>
    <w:rsid w:val="00B71DC8"/>
    <w:rsid w:val="00B71E7E"/>
    <w:rsid w:val="00B72167"/>
    <w:rsid w:val="00B722DC"/>
    <w:rsid w:val="00B72488"/>
    <w:rsid w:val="00B7297F"/>
    <w:rsid w:val="00B72C8F"/>
    <w:rsid w:val="00B72F0A"/>
    <w:rsid w:val="00B73469"/>
    <w:rsid w:val="00B73A6A"/>
    <w:rsid w:val="00B74317"/>
    <w:rsid w:val="00B74363"/>
    <w:rsid w:val="00B744E5"/>
    <w:rsid w:val="00B746C6"/>
    <w:rsid w:val="00B74B5B"/>
    <w:rsid w:val="00B74D18"/>
    <w:rsid w:val="00B750CC"/>
    <w:rsid w:val="00B757CC"/>
    <w:rsid w:val="00B7589D"/>
    <w:rsid w:val="00B75921"/>
    <w:rsid w:val="00B759A8"/>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128"/>
    <w:rsid w:val="00B8048C"/>
    <w:rsid w:val="00B80910"/>
    <w:rsid w:val="00B80B71"/>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444"/>
    <w:rsid w:val="00B836CB"/>
    <w:rsid w:val="00B836ED"/>
    <w:rsid w:val="00B83C15"/>
    <w:rsid w:val="00B84631"/>
    <w:rsid w:val="00B84799"/>
    <w:rsid w:val="00B84948"/>
    <w:rsid w:val="00B84BFE"/>
    <w:rsid w:val="00B84F7C"/>
    <w:rsid w:val="00B853BE"/>
    <w:rsid w:val="00B8544D"/>
    <w:rsid w:val="00B8579F"/>
    <w:rsid w:val="00B8594F"/>
    <w:rsid w:val="00B85995"/>
    <w:rsid w:val="00B85CE0"/>
    <w:rsid w:val="00B860A2"/>
    <w:rsid w:val="00B8644E"/>
    <w:rsid w:val="00B86476"/>
    <w:rsid w:val="00B867B3"/>
    <w:rsid w:val="00B86876"/>
    <w:rsid w:val="00B86A3D"/>
    <w:rsid w:val="00B86A65"/>
    <w:rsid w:val="00B86E32"/>
    <w:rsid w:val="00B86E97"/>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D95"/>
    <w:rsid w:val="00B96FC0"/>
    <w:rsid w:val="00B971DF"/>
    <w:rsid w:val="00B97260"/>
    <w:rsid w:val="00B97313"/>
    <w:rsid w:val="00B974E0"/>
    <w:rsid w:val="00B974F3"/>
    <w:rsid w:val="00B97A69"/>
    <w:rsid w:val="00B97EDC"/>
    <w:rsid w:val="00BA0073"/>
    <w:rsid w:val="00BA029E"/>
    <w:rsid w:val="00BA02A5"/>
    <w:rsid w:val="00BA0375"/>
    <w:rsid w:val="00BA046E"/>
    <w:rsid w:val="00BA0632"/>
    <w:rsid w:val="00BA0853"/>
    <w:rsid w:val="00BA0A12"/>
    <w:rsid w:val="00BA0AAA"/>
    <w:rsid w:val="00BA0DFB"/>
    <w:rsid w:val="00BA1AC9"/>
    <w:rsid w:val="00BA1FA1"/>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374"/>
    <w:rsid w:val="00BB5557"/>
    <w:rsid w:val="00BB5FCB"/>
    <w:rsid w:val="00BB604B"/>
    <w:rsid w:val="00BB630E"/>
    <w:rsid w:val="00BB66FA"/>
    <w:rsid w:val="00BB6799"/>
    <w:rsid w:val="00BB7479"/>
    <w:rsid w:val="00BB74E2"/>
    <w:rsid w:val="00BB760E"/>
    <w:rsid w:val="00BB795B"/>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8BC"/>
    <w:rsid w:val="00BD2C74"/>
    <w:rsid w:val="00BD2F3B"/>
    <w:rsid w:val="00BD3038"/>
    <w:rsid w:val="00BD30D6"/>
    <w:rsid w:val="00BD3107"/>
    <w:rsid w:val="00BD3372"/>
    <w:rsid w:val="00BD3F6D"/>
    <w:rsid w:val="00BD445E"/>
    <w:rsid w:val="00BD4708"/>
    <w:rsid w:val="00BD4E51"/>
    <w:rsid w:val="00BD4FEC"/>
    <w:rsid w:val="00BD508D"/>
    <w:rsid w:val="00BD50AA"/>
    <w:rsid w:val="00BD5135"/>
    <w:rsid w:val="00BD52B9"/>
    <w:rsid w:val="00BD596B"/>
    <w:rsid w:val="00BD5E5C"/>
    <w:rsid w:val="00BD5F18"/>
    <w:rsid w:val="00BD5FB4"/>
    <w:rsid w:val="00BD6077"/>
    <w:rsid w:val="00BD6953"/>
    <w:rsid w:val="00BD6B11"/>
    <w:rsid w:val="00BD6F1D"/>
    <w:rsid w:val="00BD7028"/>
    <w:rsid w:val="00BD7291"/>
    <w:rsid w:val="00BD7E7D"/>
    <w:rsid w:val="00BD7EA3"/>
    <w:rsid w:val="00BD7FE2"/>
    <w:rsid w:val="00BE062C"/>
    <w:rsid w:val="00BE0B19"/>
    <w:rsid w:val="00BE0DD8"/>
    <w:rsid w:val="00BE131B"/>
    <w:rsid w:val="00BE13F0"/>
    <w:rsid w:val="00BE1D82"/>
    <w:rsid w:val="00BE1EE4"/>
    <w:rsid w:val="00BE1F8B"/>
    <w:rsid w:val="00BE2434"/>
    <w:rsid w:val="00BE26A6"/>
    <w:rsid w:val="00BE27E4"/>
    <w:rsid w:val="00BE2AF4"/>
    <w:rsid w:val="00BE2B4F"/>
    <w:rsid w:val="00BE2F39"/>
    <w:rsid w:val="00BE332D"/>
    <w:rsid w:val="00BE3808"/>
    <w:rsid w:val="00BE3881"/>
    <w:rsid w:val="00BE39E6"/>
    <w:rsid w:val="00BE3CF1"/>
    <w:rsid w:val="00BE3DC2"/>
    <w:rsid w:val="00BE3E28"/>
    <w:rsid w:val="00BE40C8"/>
    <w:rsid w:val="00BE40D3"/>
    <w:rsid w:val="00BE41EB"/>
    <w:rsid w:val="00BE4211"/>
    <w:rsid w:val="00BE4B20"/>
    <w:rsid w:val="00BE4E50"/>
    <w:rsid w:val="00BE56AC"/>
    <w:rsid w:val="00BE5786"/>
    <w:rsid w:val="00BE5825"/>
    <w:rsid w:val="00BE5FC4"/>
    <w:rsid w:val="00BE6140"/>
    <w:rsid w:val="00BE6470"/>
    <w:rsid w:val="00BE65AF"/>
    <w:rsid w:val="00BE6603"/>
    <w:rsid w:val="00BE660D"/>
    <w:rsid w:val="00BE68AB"/>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B6F"/>
    <w:rsid w:val="00BF2E84"/>
    <w:rsid w:val="00BF325E"/>
    <w:rsid w:val="00BF351A"/>
    <w:rsid w:val="00BF38FF"/>
    <w:rsid w:val="00BF3914"/>
    <w:rsid w:val="00BF3D76"/>
    <w:rsid w:val="00BF3E19"/>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0F8"/>
    <w:rsid w:val="00C03231"/>
    <w:rsid w:val="00C03EE8"/>
    <w:rsid w:val="00C043E1"/>
    <w:rsid w:val="00C0458D"/>
    <w:rsid w:val="00C045A4"/>
    <w:rsid w:val="00C04743"/>
    <w:rsid w:val="00C04920"/>
    <w:rsid w:val="00C049A2"/>
    <w:rsid w:val="00C04AAF"/>
    <w:rsid w:val="00C05356"/>
    <w:rsid w:val="00C053EA"/>
    <w:rsid w:val="00C05434"/>
    <w:rsid w:val="00C0556B"/>
    <w:rsid w:val="00C05612"/>
    <w:rsid w:val="00C05AD9"/>
    <w:rsid w:val="00C05BEC"/>
    <w:rsid w:val="00C05F37"/>
    <w:rsid w:val="00C05FD9"/>
    <w:rsid w:val="00C06B4E"/>
    <w:rsid w:val="00C06E7D"/>
    <w:rsid w:val="00C073D1"/>
    <w:rsid w:val="00C076BA"/>
    <w:rsid w:val="00C07738"/>
    <w:rsid w:val="00C07AC5"/>
    <w:rsid w:val="00C07F17"/>
    <w:rsid w:val="00C10044"/>
    <w:rsid w:val="00C102A2"/>
    <w:rsid w:val="00C10EC4"/>
    <w:rsid w:val="00C10EF7"/>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4935"/>
    <w:rsid w:val="00C152A0"/>
    <w:rsid w:val="00C16281"/>
    <w:rsid w:val="00C167DB"/>
    <w:rsid w:val="00C16A9D"/>
    <w:rsid w:val="00C16C30"/>
    <w:rsid w:val="00C16D77"/>
    <w:rsid w:val="00C16E58"/>
    <w:rsid w:val="00C16FDE"/>
    <w:rsid w:val="00C179C1"/>
    <w:rsid w:val="00C17D71"/>
    <w:rsid w:val="00C208DC"/>
    <w:rsid w:val="00C20A00"/>
    <w:rsid w:val="00C20BB3"/>
    <w:rsid w:val="00C210A7"/>
    <w:rsid w:val="00C211E0"/>
    <w:rsid w:val="00C21448"/>
    <w:rsid w:val="00C21673"/>
    <w:rsid w:val="00C21770"/>
    <w:rsid w:val="00C2179D"/>
    <w:rsid w:val="00C219EA"/>
    <w:rsid w:val="00C21C7A"/>
    <w:rsid w:val="00C22E7A"/>
    <w:rsid w:val="00C23042"/>
    <w:rsid w:val="00C230DA"/>
    <w:rsid w:val="00C23130"/>
    <w:rsid w:val="00C23490"/>
    <w:rsid w:val="00C23639"/>
    <w:rsid w:val="00C241D9"/>
    <w:rsid w:val="00C24631"/>
    <w:rsid w:val="00C2480E"/>
    <w:rsid w:val="00C24997"/>
    <w:rsid w:val="00C254F9"/>
    <w:rsid w:val="00C255A5"/>
    <w:rsid w:val="00C25758"/>
    <w:rsid w:val="00C2584B"/>
    <w:rsid w:val="00C25851"/>
    <w:rsid w:val="00C25942"/>
    <w:rsid w:val="00C25D34"/>
    <w:rsid w:val="00C25DD9"/>
    <w:rsid w:val="00C25FB7"/>
    <w:rsid w:val="00C264B5"/>
    <w:rsid w:val="00C2663F"/>
    <w:rsid w:val="00C26DB8"/>
    <w:rsid w:val="00C26E38"/>
    <w:rsid w:val="00C272EF"/>
    <w:rsid w:val="00C27328"/>
    <w:rsid w:val="00C27481"/>
    <w:rsid w:val="00C27F79"/>
    <w:rsid w:val="00C30A6A"/>
    <w:rsid w:val="00C30E58"/>
    <w:rsid w:val="00C31019"/>
    <w:rsid w:val="00C312BD"/>
    <w:rsid w:val="00C31862"/>
    <w:rsid w:val="00C31D27"/>
    <w:rsid w:val="00C32217"/>
    <w:rsid w:val="00C3236C"/>
    <w:rsid w:val="00C335BC"/>
    <w:rsid w:val="00C3400F"/>
    <w:rsid w:val="00C3419F"/>
    <w:rsid w:val="00C3430D"/>
    <w:rsid w:val="00C344A0"/>
    <w:rsid w:val="00C34B64"/>
    <w:rsid w:val="00C34C36"/>
    <w:rsid w:val="00C352B3"/>
    <w:rsid w:val="00C353C7"/>
    <w:rsid w:val="00C3586D"/>
    <w:rsid w:val="00C3654C"/>
    <w:rsid w:val="00C36732"/>
    <w:rsid w:val="00C36979"/>
    <w:rsid w:val="00C36BAF"/>
    <w:rsid w:val="00C36BF5"/>
    <w:rsid w:val="00C36C09"/>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481"/>
    <w:rsid w:val="00C41517"/>
    <w:rsid w:val="00C41BE4"/>
    <w:rsid w:val="00C41CDF"/>
    <w:rsid w:val="00C41D0E"/>
    <w:rsid w:val="00C41D4B"/>
    <w:rsid w:val="00C41E02"/>
    <w:rsid w:val="00C41E3A"/>
    <w:rsid w:val="00C42486"/>
    <w:rsid w:val="00C426B7"/>
    <w:rsid w:val="00C4289E"/>
    <w:rsid w:val="00C4304C"/>
    <w:rsid w:val="00C43315"/>
    <w:rsid w:val="00C4395B"/>
    <w:rsid w:val="00C43F62"/>
    <w:rsid w:val="00C43FA9"/>
    <w:rsid w:val="00C44942"/>
    <w:rsid w:val="00C44E2D"/>
    <w:rsid w:val="00C452F5"/>
    <w:rsid w:val="00C454EA"/>
    <w:rsid w:val="00C456F9"/>
    <w:rsid w:val="00C45985"/>
    <w:rsid w:val="00C46195"/>
    <w:rsid w:val="00C4648E"/>
    <w:rsid w:val="00C4652B"/>
    <w:rsid w:val="00C46555"/>
    <w:rsid w:val="00C46627"/>
    <w:rsid w:val="00C46B15"/>
    <w:rsid w:val="00C46F7D"/>
    <w:rsid w:val="00C479B5"/>
    <w:rsid w:val="00C47C14"/>
    <w:rsid w:val="00C47C3E"/>
    <w:rsid w:val="00C47F8C"/>
    <w:rsid w:val="00C5008C"/>
    <w:rsid w:val="00C50242"/>
    <w:rsid w:val="00C5034D"/>
    <w:rsid w:val="00C5050E"/>
    <w:rsid w:val="00C50DCD"/>
    <w:rsid w:val="00C50E99"/>
    <w:rsid w:val="00C5148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4E20"/>
    <w:rsid w:val="00C55A0A"/>
    <w:rsid w:val="00C55B49"/>
    <w:rsid w:val="00C55DB4"/>
    <w:rsid w:val="00C563F5"/>
    <w:rsid w:val="00C570F7"/>
    <w:rsid w:val="00C573E8"/>
    <w:rsid w:val="00C574BB"/>
    <w:rsid w:val="00C5785D"/>
    <w:rsid w:val="00C57D4D"/>
    <w:rsid w:val="00C600F3"/>
    <w:rsid w:val="00C60E7C"/>
    <w:rsid w:val="00C610F0"/>
    <w:rsid w:val="00C61156"/>
    <w:rsid w:val="00C61ABA"/>
    <w:rsid w:val="00C61E91"/>
    <w:rsid w:val="00C62254"/>
    <w:rsid w:val="00C6225C"/>
    <w:rsid w:val="00C62319"/>
    <w:rsid w:val="00C629A7"/>
    <w:rsid w:val="00C62CD5"/>
    <w:rsid w:val="00C62F9F"/>
    <w:rsid w:val="00C636E6"/>
    <w:rsid w:val="00C639D6"/>
    <w:rsid w:val="00C63F8B"/>
    <w:rsid w:val="00C63F8E"/>
    <w:rsid w:val="00C6421A"/>
    <w:rsid w:val="00C647FB"/>
    <w:rsid w:val="00C6494F"/>
    <w:rsid w:val="00C64EA9"/>
    <w:rsid w:val="00C654E0"/>
    <w:rsid w:val="00C6550F"/>
    <w:rsid w:val="00C65955"/>
    <w:rsid w:val="00C65D8B"/>
    <w:rsid w:val="00C65E29"/>
    <w:rsid w:val="00C671EE"/>
    <w:rsid w:val="00C67719"/>
    <w:rsid w:val="00C679F8"/>
    <w:rsid w:val="00C67EAB"/>
    <w:rsid w:val="00C703B5"/>
    <w:rsid w:val="00C7045E"/>
    <w:rsid w:val="00C704C9"/>
    <w:rsid w:val="00C707CB"/>
    <w:rsid w:val="00C70A4E"/>
    <w:rsid w:val="00C70DFF"/>
    <w:rsid w:val="00C71AE8"/>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DF"/>
    <w:rsid w:val="00C764E9"/>
    <w:rsid w:val="00C768F6"/>
    <w:rsid w:val="00C76FD4"/>
    <w:rsid w:val="00C76FFC"/>
    <w:rsid w:val="00C77323"/>
    <w:rsid w:val="00C77547"/>
    <w:rsid w:val="00C7791C"/>
    <w:rsid w:val="00C7795B"/>
    <w:rsid w:val="00C77C7C"/>
    <w:rsid w:val="00C77F6F"/>
    <w:rsid w:val="00C80073"/>
    <w:rsid w:val="00C805E7"/>
    <w:rsid w:val="00C80DEA"/>
    <w:rsid w:val="00C80ED7"/>
    <w:rsid w:val="00C81E6B"/>
    <w:rsid w:val="00C822C7"/>
    <w:rsid w:val="00C825B3"/>
    <w:rsid w:val="00C826E7"/>
    <w:rsid w:val="00C827FD"/>
    <w:rsid w:val="00C8287D"/>
    <w:rsid w:val="00C82C90"/>
    <w:rsid w:val="00C832DC"/>
    <w:rsid w:val="00C8377F"/>
    <w:rsid w:val="00C83D54"/>
    <w:rsid w:val="00C83EC7"/>
    <w:rsid w:val="00C84239"/>
    <w:rsid w:val="00C84991"/>
    <w:rsid w:val="00C84C67"/>
    <w:rsid w:val="00C852A9"/>
    <w:rsid w:val="00C86095"/>
    <w:rsid w:val="00C8646D"/>
    <w:rsid w:val="00C864DD"/>
    <w:rsid w:val="00C87420"/>
    <w:rsid w:val="00C876BC"/>
    <w:rsid w:val="00C87C0A"/>
    <w:rsid w:val="00C90075"/>
    <w:rsid w:val="00C901F4"/>
    <w:rsid w:val="00C912A6"/>
    <w:rsid w:val="00C9169D"/>
    <w:rsid w:val="00C91DE3"/>
    <w:rsid w:val="00C9214E"/>
    <w:rsid w:val="00C92491"/>
    <w:rsid w:val="00C92A3F"/>
    <w:rsid w:val="00C92A99"/>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6F"/>
    <w:rsid w:val="00C97872"/>
    <w:rsid w:val="00C97B04"/>
    <w:rsid w:val="00C97ECA"/>
    <w:rsid w:val="00CA00BD"/>
    <w:rsid w:val="00CA017A"/>
    <w:rsid w:val="00CA0440"/>
    <w:rsid w:val="00CA0532"/>
    <w:rsid w:val="00CA0F81"/>
    <w:rsid w:val="00CA15F4"/>
    <w:rsid w:val="00CA17DE"/>
    <w:rsid w:val="00CA1915"/>
    <w:rsid w:val="00CA194F"/>
    <w:rsid w:val="00CA1A39"/>
    <w:rsid w:val="00CA1B41"/>
    <w:rsid w:val="00CA1B9F"/>
    <w:rsid w:val="00CA221D"/>
    <w:rsid w:val="00CA2241"/>
    <w:rsid w:val="00CA25BD"/>
    <w:rsid w:val="00CA3137"/>
    <w:rsid w:val="00CA37EF"/>
    <w:rsid w:val="00CA3961"/>
    <w:rsid w:val="00CA3B19"/>
    <w:rsid w:val="00CA3CDD"/>
    <w:rsid w:val="00CA403B"/>
    <w:rsid w:val="00CA43AF"/>
    <w:rsid w:val="00CA46C8"/>
    <w:rsid w:val="00CA4B42"/>
    <w:rsid w:val="00CA505A"/>
    <w:rsid w:val="00CA55DB"/>
    <w:rsid w:val="00CA5699"/>
    <w:rsid w:val="00CA58CD"/>
    <w:rsid w:val="00CA59DD"/>
    <w:rsid w:val="00CA5F68"/>
    <w:rsid w:val="00CA631D"/>
    <w:rsid w:val="00CA67E9"/>
    <w:rsid w:val="00CA6868"/>
    <w:rsid w:val="00CA75B3"/>
    <w:rsid w:val="00CA7C07"/>
    <w:rsid w:val="00CA7C56"/>
    <w:rsid w:val="00CB008E"/>
    <w:rsid w:val="00CB01FA"/>
    <w:rsid w:val="00CB0737"/>
    <w:rsid w:val="00CB097A"/>
    <w:rsid w:val="00CB0A29"/>
    <w:rsid w:val="00CB0E3E"/>
    <w:rsid w:val="00CB168C"/>
    <w:rsid w:val="00CB19D2"/>
    <w:rsid w:val="00CB2382"/>
    <w:rsid w:val="00CB24A2"/>
    <w:rsid w:val="00CB26EC"/>
    <w:rsid w:val="00CB26F7"/>
    <w:rsid w:val="00CB2881"/>
    <w:rsid w:val="00CB2BCB"/>
    <w:rsid w:val="00CB2C43"/>
    <w:rsid w:val="00CB2D2A"/>
    <w:rsid w:val="00CB30DB"/>
    <w:rsid w:val="00CB3997"/>
    <w:rsid w:val="00CB4573"/>
    <w:rsid w:val="00CB475F"/>
    <w:rsid w:val="00CB4793"/>
    <w:rsid w:val="00CB4991"/>
    <w:rsid w:val="00CB4E05"/>
    <w:rsid w:val="00CB5B1E"/>
    <w:rsid w:val="00CB5C61"/>
    <w:rsid w:val="00CB5EA2"/>
    <w:rsid w:val="00CB6D02"/>
    <w:rsid w:val="00CB6D48"/>
    <w:rsid w:val="00CB745F"/>
    <w:rsid w:val="00CB787A"/>
    <w:rsid w:val="00CB7BCA"/>
    <w:rsid w:val="00CC0371"/>
    <w:rsid w:val="00CC079C"/>
    <w:rsid w:val="00CC0C4A"/>
    <w:rsid w:val="00CC1196"/>
    <w:rsid w:val="00CC12E2"/>
    <w:rsid w:val="00CC155F"/>
    <w:rsid w:val="00CC17F0"/>
    <w:rsid w:val="00CC1853"/>
    <w:rsid w:val="00CC1D13"/>
    <w:rsid w:val="00CC1ECC"/>
    <w:rsid w:val="00CC1FAE"/>
    <w:rsid w:val="00CC2045"/>
    <w:rsid w:val="00CC3A23"/>
    <w:rsid w:val="00CC3B36"/>
    <w:rsid w:val="00CC3BD5"/>
    <w:rsid w:val="00CC3CD6"/>
    <w:rsid w:val="00CC3ECC"/>
    <w:rsid w:val="00CC3F36"/>
    <w:rsid w:val="00CC426A"/>
    <w:rsid w:val="00CC4CF2"/>
    <w:rsid w:val="00CC5005"/>
    <w:rsid w:val="00CC50D9"/>
    <w:rsid w:val="00CC5160"/>
    <w:rsid w:val="00CC51A1"/>
    <w:rsid w:val="00CC5B27"/>
    <w:rsid w:val="00CC618B"/>
    <w:rsid w:val="00CC641E"/>
    <w:rsid w:val="00CC6491"/>
    <w:rsid w:val="00CC6CA8"/>
    <w:rsid w:val="00CC6F31"/>
    <w:rsid w:val="00CC70D9"/>
    <w:rsid w:val="00CC737C"/>
    <w:rsid w:val="00CC737E"/>
    <w:rsid w:val="00CC73CD"/>
    <w:rsid w:val="00CC748F"/>
    <w:rsid w:val="00CC7AB0"/>
    <w:rsid w:val="00CD0482"/>
    <w:rsid w:val="00CD0638"/>
    <w:rsid w:val="00CD087D"/>
    <w:rsid w:val="00CD0A5C"/>
    <w:rsid w:val="00CD0B7C"/>
    <w:rsid w:val="00CD0EA2"/>
    <w:rsid w:val="00CD0F5D"/>
    <w:rsid w:val="00CD10AA"/>
    <w:rsid w:val="00CD1A3B"/>
    <w:rsid w:val="00CD1C0B"/>
    <w:rsid w:val="00CD239A"/>
    <w:rsid w:val="00CD25CB"/>
    <w:rsid w:val="00CD2DD4"/>
    <w:rsid w:val="00CD36A7"/>
    <w:rsid w:val="00CD38EF"/>
    <w:rsid w:val="00CD3CCA"/>
    <w:rsid w:val="00CD413E"/>
    <w:rsid w:val="00CD42AB"/>
    <w:rsid w:val="00CD4471"/>
    <w:rsid w:val="00CD469A"/>
    <w:rsid w:val="00CD49CB"/>
    <w:rsid w:val="00CD4D0A"/>
    <w:rsid w:val="00CD5098"/>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EC"/>
    <w:rsid w:val="00CE11F2"/>
    <w:rsid w:val="00CE1317"/>
    <w:rsid w:val="00CE1494"/>
    <w:rsid w:val="00CE16BC"/>
    <w:rsid w:val="00CE1A9F"/>
    <w:rsid w:val="00CE1E5D"/>
    <w:rsid w:val="00CE1EA8"/>
    <w:rsid w:val="00CE1FC5"/>
    <w:rsid w:val="00CE24B5"/>
    <w:rsid w:val="00CE2B94"/>
    <w:rsid w:val="00CE314F"/>
    <w:rsid w:val="00CE31B7"/>
    <w:rsid w:val="00CE3269"/>
    <w:rsid w:val="00CE33AA"/>
    <w:rsid w:val="00CE395D"/>
    <w:rsid w:val="00CE3A32"/>
    <w:rsid w:val="00CE3C8E"/>
    <w:rsid w:val="00CE3F0D"/>
    <w:rsid w:val="00CE4220"/>
    <w:rsid w:val="00CE435D"/>
    <w:rsid w:val="00CE46E5"/>
    <w:rsid w:val="00CE47C5"/>
    <w:rsid w:val="00CE485A"/>
    <w:rsid w:val="00CE4D79"/>
    <w:rsid w:val="00CE5279"/>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07FB"/>
    <w:rsid w:val="00CF1041"/>
    <w:rsid w:val="00CF10DA"/>
    <w:rsid w:val="00CF195E"/>
    <w:rsid w:val="00CF19DA"/>
    <w:rsid w:val="00CF1C7F"/>
    <w:rsid w:val="00CF1CC0"/>
    <w:rsid w:val="00CF2147"/>
    <w:rsid w:val="00CF24E2"/>
    <w:rsid w:val="00CF24F8"/>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821"/>
    <w:rsid w:val="00CF6DF9"/>
    <w:rsid w:val="00CF706A"/>
    <w:rsid w:val="00CF73A2"/>
    <w:rsid w:val="00CF780C"/>
    <w:rsid w:val="00CF7AE6"/>
    <w:rsid w:val="00D001EF"/>
    <w:rsid w:val="00D004FA"/>
    <w:rsid w:val="00D0099B"/>
    <w:rsid w:val="00D00D81"/>
    <w:rsid w:val="00D013F6"/>
    <w:rsid w:val="00D01B21"/>
    <w:rsid w:val="00D01E2F"/>
    <w:rsid w:val="00D01F44"/>
    <w:rsid w:val="00D02661"/>
    <w:rsid w:val="00D02738"/>
    <w:rsid w:val="00D02FBC"/>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7CF"/>
    <w:rsid w:val="00D10DDA"/>
    <w:rsid w:val="00D10E56"/>
    <w:rsid w:val="00D110EE"/>
    <w:rsid w:val="00D11236"/>
    <w:rsid w:val="00D11B0B"/>
    <w:rsid w:val="00D11D56"/>
    <w:rsid w:val="00D12075"/>
    <w:rsid w:val="00D12293"/>
    <w:rsid w:val="00D122C1"/>
    <w:rsid w:val="00D12486"/>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B8B"/>
    <w:rsid w:val="00D21266"/>
    <w:rsid w:val="00D21322"/>
    <w:rsid w:val="00D214AA"/>
    <w:rsid w:val="00D2162C"/>
    <w:rsid w:val="00D21A3C"/>
    <w:rsid w:val="00D21B99"/>
    <w:rsid w:val="00D22C9B"/>
    <w:rsid w:val="00D22EBD"/>
    <w:rsid w:val="00D23339"/>
    <w:rsid w:val="00D233F1"/>
    <w:rsid w:val="00D23C60"/>
    <w:rsid w:val="00D23D15"/>
    <w:rsid w:val="00D23E4F"/>
    <w:rsid w:val="00D24186"/>
    <w:rsid w:val="00D24765"/>
    <w:rsid w:val="00D2483A"/>
    <w:rsid w:val="00D24926"/>
    <w:rsid w:val="00D24E46"/>
    <w:rsid w:val="00D256F8"/>
    <w:rsid w:val="00D259EB"/>
    <w:rsid w:val="00D25AA0"/>
    <w:rsid w:val="00D265CA"/>
    <w:rsid w:val="00D2685C"/>
    <w:rsid w:val="00D26A3B"/>
    <w:rsid w:val="00D26DF4"/>
    <w:rsid w:val="00D26E27"/>
    <w:rsid w:val="00D2782E"/>
    <w:rsid w:val="00D27D8A"/>
    <w:rsid w:val="00D302FD"/>
    <w:rsid w:val="00D3038A"/>
    <w:rsid w:val="00D3098D"/>
    <w:rsid w:val="00D30B9F"/>
    <w:rsid w:val="00D3119B"/>
    <w:rsid w:val="00D3134B"/>
    <w:rsid w:val="00D31859"/>
    <w:rsid w:val="00D31A02"/>
    <w:rsid w:val="00D3208A"/>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A69"/>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83D"/>
    <w:rsid w:val="00D44994"/>
    <w:rsid w:val="00D44CD2"/>
    <w:rsid w:val="00D44D3A"/>
    <w:rsid w:val="00D454B7"/>
    <w:rsid w:val="00D454D1"/>
    <w:rsid w:val="00D45532"/>
    <w:rsid w:val="00D45590"/>
    <w:rsid w:val="00D45A74"/>
    <w:rsid w:val="00D45C8D"/>
    <w:rsid w:val="00D45DF3"/>
    <w:rsid w:val="00D46174"/>
    <w:rsid w:val="00D469AB"/>
    <w:rsid w:val="00D469D0"/>
    <w:rsid w:val="00D46BA7"/>
    <w:rsid w:val="00D470B1"/>
    <w:rsid w:val="00D4717B"/>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2CF"/>
    <w:rsid w:val="00D54A45"/>
    <w:rsid w:val="00D55072"/>
    <w:rsid w:val="00D55084"/>
    <w:rsid w:val="00D551B5"/>
    <w:rsid w:val="00D55498"/>
    <w:rsid w:val="00D55EDB"/>
    <w:rsid w:val="00D55F97"/>
    <w:rsid w:val="00D562D9"/>
    <w:rsid w:val="00D56430"/>
    <w:rsid w:val="00D5687F"/>
    <w:rsid w:val="00D569F1"/>
    <w:rsid w:val="00D569FB"/>
    <w:rsid w:val="00D56AF5"/>
    <w:rsid w:val="00D56DB2"/>
    <w:rsid w:val="00D56DCF"/>
    <w:rsid w:val="00D56FDA"/>
    <w:rsid w:val="00D5702C"/>
    <w:rsid w:val="00D57331"/>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E95"/>
    <w:rsid w:val="00D751FB"/>
    <w:rsid w:val="00D754D6"/>
    <w:rsid w:val="00D75B44"/>
    <w:rsid w:val="00D761AA"/>
    <w:rsid w:val="00D76513"/>
    <w:rsid w:val="00D76CC6"/>
    <w:rsid w:val="00D76E2C"/>
    <w:rsid w:val="00D76E5D"/>
    <w:rsid w:val="00D76FA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3A"/>
    <w:rsid w:val="00D82354"/>
    <w:rsid w:val="00D82494"/>
    <w:rsid w:val="00D824C4"/>
    <w:rsid w:val="00D82AB4"/>
    <w:rsid w:val="00D82C1C"/>
    <w:rsid w:val="00D83236"/>
    <w:rsid w:val="00D83898"/>
    <w:rsid w:val="00D838F5"/>
    <w:rsid w:val="00D83AE9"/>
    <w:rsid w:val="00D83F48"/>
    <w:rsid w:val="00D84266"/>
    <w:rsid w:val="00D84C46"/>
    <w:rsid w:val="00D84D39"/>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774"/>
    <w:rsid w:val="00D909E8"/>
    <w:rsid w:val="00D90BDD"/>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57"/>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CF9"/>
    <w:rsid w:val="00DA2ED7"/>
    <w:rsid w:val="00DA3635"/>
    <w:rsid w:val="00DA369D"/>
    <w:rsid w:val="00DA3873"/>
    <w:rsid w:val="00DA3C93"/>
    <w:rsid w:val="00DA3D9A"/>
    <w:rsid w:val="00DA3E7A"/>
    <w:rsid w:val="00DA3EF7"/>
    <w:rsid w:val="00DA4297"/>
    <w:rsid w:val="00DA430C"/>
    <w:rsid w:val="00DA4731"/>
    <w:rsid w:val="00DA4C70"/>
    <w:rsid w:val="00DA4DE3"/>
    <w:rsid w:val="00DA53A8"/>
    <w:rsid w:val="00DA5471"/>
    <w:rsid w:val="00DA55DE"/>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2F91"/>
    <w:rsid w:val="00DB3153"/>
    <w:rsid w:val="00DB317A"/>
    <w:rsid w:val="00DB3334"/>
    <w:rsid w:val="00DB3466"/>
    <w:rsid w:val="00DB3B82"/>
    <w:rsid w:val="00DB407F"/>
    <w:rsid w:val="00DB43EE"/>
    <w:rsid w:val="00DB4436"/>
    <w:rsid w:val="00DB485D"/>
    <w:rsid w:val="00DB4C6E"/>
    <w:rsid w:val="00DB4EE9"/>
    <w:rsid w:val="00DB5293"/>
    <w:rsid w:val="00DB539A"/>
    <w:rsid w:val="00DB5782"/>
    <w:rsid w:val="00DB5FCD"/>
    <w:rsid w:val="00DB670B"/>
    <w:rsid w:val="00DB6ED8"/>
    <w:rsid w:val="00DB737B"/>
    <w:rsid w:val="00DB7425"/>
    <w:rsid w:val="00DB7545"/>
    <w:rsid w:val="00DB7D06"/>
    <w:rsid w:val="00DC0155"/>
    <w:rsid w:val="00DC03DE"/>
    <w:rsid w:val="00DC09AB"/>
    <w:rsid w:val="00DC0DED"/>
    <w:rsid w:val="00DC0DF7"/>
    <w:rsid w:val="00DC1301"/>
    <w:rsid w:val="00DC1327"/>
    <w:rsid w:val="00DC1350"/>
    <w:rsid w:val="00DC19DD"/>
    <w:rsid w:val="00DC1B33"/>
    <w:rsid w:val="00DC287F"/>
    <w:rsid w:val="00DC2B6D"/>
    <w:rsid w:val="00DC2BE7"/>
    <w:rsid w:val="00DC3237"/>
    <w:rsid w:val="00DC3427"/>
    <w:rsid w:val="00DC34B7"/>
    <w:rsid w:val="00DC367A"/>
    <w:rsid w:val="00DC36F3"/>
    <w:rsid w:val="00DC4003"/>
    <w:rsid w:val="00DC41A4"/>
    <w:rsid w:val="00DC4337"/>
    <w:rsid w:val="00DC489F"/>
    <w:rsid w:val="00DC4B77"/>
    <w:rsid w:val="00DC4C33"/>
    <w:rsid w:val="00DC52CD"/>
    <w:rsid w:val="00DC5672"/>
    <w:rsid w:val="00DC5726"/>
    <w:rsid w:val="00DC57A2"/>
    <w:rsid w:val="00DC5839"/>
    <w:rsid w:val="00DC59DD"/>
    <w:rsid w:val="00DC5B4C"/>
    <w:rsid w:val="00DC5B50"/>
    <w:rsid w:val="00DC5D7D"/>
    <w:rsid w:val="00DC60A2"/>
    <w:rsid w:val="00DC64CB"/>
    <w:rsid w:val="00DC657E"/>
    <w:rsid w:val="00DC6600"/>
    <w:rsid w:val="00DC67BD"/>
    <w:rsid w:val="00DC6924"/>
    <w:rsid w:val="00DC6FB8"/>
    <w:rsid w:val="00DC71F2"/>
    <w:rsid w:val="00DC7770"/>
    <w:rsid w:val="00DC77F3"/>
    <w:rsid w:val="00DC7E52"/>
    <w:rsid w:val="00DD064F"/>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4CDA"/>
    <w:rsid w:val="00DD53FA"/>
    <w:rsid w:val="00DD56CA"/>
    <w:rsid w:val="00DD58C2"/>
    <w:rsid w:val="00DD596A"/>
    <w:rsid w:val="00DD5B87"/>
    <w:rsid w:val="00DD5F42"/>
    <w:rsid w:val="00DD617B"/>
    <w:rsid w:val="00DD690B"/>
    <w:rsid w:val="00DD6D4E"/>
    <w:rsid w:val="00DD6E04"/>
    <w:rsid w:val="00DD707C"/>
    <w:rsid w:val="00DD79A6"/>
    <w:rsid w:val="00DE021D"/>
    <w:rsid w:val="00DE0443"/>
    <w:rsid w:val="00DE068C"/>
    <w:rsid w:val="00DE0A29"/>
    <w:rsid w:val="00DE0E59"/>
    <w:rsid w:val="00DE0F6C"/>
    <w:rsid w:val="00DE12F0"/>
    <w:rsid w:val="00DE163D"/>
    <w:rsid w:val="00DE17A8"/>
    <w:rsid w:val="00DE1B99"/>
    <w:rsid w:val="00DE219B"/>
    <w:rsid w:val="00DE3407"/>
    <w:rsid w:val="00DE34B9"/>
    <w:rsid w:val="00DE3979"/>
    <w:rsid w:val="00DE433F"/>
    <w:rsid w:val="00DE4435"/>
    <w:rsid w:val="00DE4DA0"/>
    <w:rsid w:val="00DE506A"/>
    <w:rsid w:val="00DE52E3"/>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8D7"/>
    <w:rsid w:val="00DF1E9C"/>
    <w:rsid w:val="00DF2168"/>
    <w:rsid w:val="00DF2907"/>
    <w:rsid w:val="00DF2D2C"/>
    <w:rsid w:val="00DF3241"/>
    <w:rsid w:val="00DF4572"/>
    <w:rsid w:val="00DF4658"/>
    <w:rsid w:val="00DF47C9"/>
    <w:rsid w:val="00DF53C9"/>
    <w:rsid w:val="00DF5841"/>
    <w:rsid w:val="00DF5A1C"/>
    <w:rsid w:val="00DF5C5B"/>
    <w:rsid w:val="00DF6403"/>
    <w:rsid w:val="00DF650C"/>
    <w:rsid w:val="00DF652E"/>
    <w:rsid w:val="00DF67BF"/>
    <w:rsid w:val="00DF6C8B"/>
    <w:rsid w:val="00DF6F17"/>
    <w:rsid w:val="00DF6F28"/>
    <w:rsid w:val="00DF7512"/>
    <w:rsid w:val="00DF78FA"/>
    <w:rsid w:val="00DF7AE1"/>
    <w:rsid w:val="00DF7F56"/>
    <w:rsid w:val="00E00072"/>
    <w:rsid w:val="00E0012E"/>
    <w:rsid w:val="00E002F1"/>
    <w:rsid w:val="00E007C8"/>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4B5"/>
    <w:rsid w:val="00E05CB3"/>
    <w:rsid w:val="00E05FAD"/>
    <w:rsid w:val="00E06528"/>
    <w:rsid w:val="00E066D6"/>
    <w:rsid w:val="00E066DB"/>
    <w:rsid w:val="00E06CC1"/>
    <w:rsid w:val="00E0728F"/>
    <w:rsid w:val="00E0744F"/>
    <w:rsid w:val="00E0749C"/>
    <w:rsid w:val="00E0755C"/>
    <w:rsid w:val="00E07679"/>
    <w:rsid w:val="00E0780E"/>
    <w:rsid w:val="00E07844"/>
    <w:rsid w:val="00E07A3F"/>
    <w:rsid w:val="00E07A8C"/>
    <w:rsid w:val="00E10105"/>
    <w:rsid w:val="00E10295"/>
    <w:rsid w:val="00E10631"/>
    <w:rsid w:val="00E106B5"/>
    <w:rsid w:val="00E10708"/>
    <w:rsid w:val="00E10859"/>
    <w:rsid w:val="00E10B5B"/>
    <w:rsid w:val="00E10F12"/>
    <w:rsid w:val="00E112CA"/>
    <w:rsid w:val="00E1134C"/>
    <w:rsid w:val="00E1280E"/>
    <w:rsid w:val="00E130FD"/>
    <w:rsid w:val="00E13173"/>
    <w:rsid w:val="00E134D4"/>
    <w:rsid w:val="00E1358E"/>
    <w:rsid w:val="00E13779"/>
    <w:rsid w:val="00E13B0C"/>
    <w:rsid w:val="00E13BE5"/>
    <w:rsid w:val="00E13D0D"/>
    <w:rsid w:val="00E140D8"/>
    <w:rsid w:val="00E149CA"/>
    <w:rsid w:val="00E14A4C"/>
    <w:rsid w:val="00E14A7E"/>
    <w:rsid w:val="00E14BA8"/>
    <w:rsid w:val="00E14C9D"/>
    <w:rsid w:val="00E151E1"/>
    <w:rsid w:val="00E15AB0"/>
    <w:rsid w:val="00E15FA2"/>
    <w:rsid w:val="00E16082"/>
    <w:rsid w:val="00E161C8"/>
    <w:rsid w:val="00E16766"/>
    <w:rsid w:val="00E16BC9"/>
    <w:rsid w:val="00E16F3B"/>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50B"/>
    <w:rsid w:val="00E21C2C"/>
    <w:rsid w:val="00E21D31"/>
    <w:rsid w:val="00E2266F"/>
    <w:rsid w:val="00E22BFE"/>
    <w:rsid w:val="00E22CCD"/>
    <w:rsid w:val="00E22CD4"/>
    <w:rsid w:val="00E23296"/>
    <w:rsid w:val="00E2357C"/>
    <w:rsid w:val="00E239FC"/>
    <w:rsid w:val="00E23A11"/>
    <w:rsid w:val="00E23FB7"/>
    <w:rsid w:val="00E244CC"/>
    <w:rsid w:val="00E24572"/>
    <w:rsid w:val="00E24A27"/>
    <w:rsid w:val="00E24B5C"/>
    <w:rsid w:val="00E24CC5"/>
    <w:rsid w:val="00E24D07"/>
    <w:rsid w:val="00E2515E"/>
    <w:rsid w:val="00E252E9"/>
    <w:rsid w:val="00E25BDF"/>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0DF4"/>
    <w:rsid w:val="00E3117A"/>
    <w:rsid w:val="00E311C3"/>
    <w:rsid w:val="00E31725"/>
    <w:rsid w:val="00E31AA5"/>
    <w:rsid w:val="00E320D3"/>
    <w:rsid w:val="00E32299"/>
    <w:rsid w:val="00E323B9"/>
    <w:rsid w:val="00E3277C"/>
    <w:rsid w:val="00E32926"/>
    <w:rsid w:val="00E32B06"/>
    <w:rsid w:val="00E32B75"/>
    <w:rsid w:val="00E32D62"/>
    <w:rsid w:val="00E32D75"/>
    <w:rsid w:val="00E32F29"/>
    <w:rsid w:val="00E32FAC"/>
    <w:rsid w:val="00E331A0"/>
    <w:rsid w:val="00E33387"/>
    <w:rsid w:val="00E3385D"/>
    <w:rsid w:val="00E339DC"/>
    <w:rsid w:val="00E33E15"/>
    <w:rsid w:val="00E34483"/>
    <w:rsid w:val="00E34711"/>
    <w:rsid w:val="00E347C9"/>
    <w:rsid w:val="00E34858"/>
    <w:rsid w:val="00E34D78"/>
    <w:rsid w:val="00E34E80"/>
    <w:rsid w:val="00E34F3A"/>
    <w:rsid w:val="00E35279"/>
    <w:rsid w:val="00E353A4"/>
    <w:rsid w:val="00E35663"/>
    <w:rsid w:val="00E361B8"/>
    <w:rsid w:val="00E3697B"/>
    <w:rsid w:val="00E36A1B"/>
    <w:rsid w:val="00E36C2F"/>
    <w:rsid w:val="00E36F01"/>
    <w:rsid w:val="00E36F47"/>
    <w:rsid w:val="00E37246"/>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65D"/>
    <w:rsid w:val="00E4791B"/>
    <w:rsid w:val="00E47C80"/>
    <w:rsid w:val="00E47E31"/>
    <w:rsid w:val="00E50444"/>
    <w:rsid w:val="00E508A5"/>
    <w:rsid w:val="00E50913"/>
    <w:rsid w:val="00E50A11"/>
    <w:rsid w:val="00E50A7A"/>
    <w:rsid w:val="00E50AC6"/>
    <w:rsid w:val="00E50D8F"/>
    <w:rsid w:val="00E5108D"/>
    <w:rsid w:val="00E51161"/>
    <w:rsid w:val="00E51198"/>
    <w:rsid w:val="00E5123A"/>
    <w:rsid w:val="00E51735"/>
    <w:rsid w:val="00E5198A"/>
    <w:rsid w:val="00E51ACD"/>
    <w:rsid w:val="00E51DDD"/>
    <w:rsid w:val="00E51FDD"/>
    <w:rsid w:val="00E5233D"/>
    <w:rsid w:val="00E523C6"/>
    <w:rsid w:val="00E52435"/>
    <w:rsid w:val="00E52904"/>
    <w:rsid w:val="00E52B1E"/>
    <w:rsid w:val="00E53122"/>
    <w:rsid w:val="00E531EA"/>
    <w:rsid w:val="00E53227"/>
    <w:rsid w:val="00E5351B"/>
    <w:rsid w:val="00E536D3"/>
    <w:rsid w:val="00E537D8"/>
    <w:rsid w:val="00E538B9"/>
    <w:rsid w:val="00E53E82"/>
    <w:rsid w:val="00E53FA9"/>
    <w:rsid w:val="00E5414C"/>
    <w:rsid w:val="00E54179"/>
    <w:rsid w:val="00E541A3"/>
    <w:rsid w:val="00E54691"/>
    <w:rsid w:val="00E547B3"/>
    <w:rsid w:val="00E54F4D"/>
    <w:rsid w:val="00E55012"/>
    <w:rsid w:val="00E5541D"/>
    <w:rsid w:val="00E559B5"/>
    <w:rsid w:val="00E55D70"/>
    <w:rsid w:val="00E5655F"/>
    <w:rsid w:val="00E5699F"/>
    <w:rsid w:val="00E57050"/>
    <w:rsid w:val="00E5733D"/>
    <w:rsid w:val="00E574F8"/>
    <w:rsid w:val="00E57613"/>
    <w:rsid w:val="00E57842"/>
    <w:rsid w:val="00E57DB5"/>
    <w:rsid w:val="00E57E71"/>
    <w:rsid w:val="00E57EAC"/>
    <w:rsid w:val="00E600A6"/>
    <w:rsid w:val="00E604A0"/>
    <w:rsid w:val="00E604EF"/>
    <w:rsid w:val="00E6050D"/>
    <w:rsid w:val="00E60A3E"/>
    <w:rsid w:val="00E60AF2"/>
    <w:rsid w:val="00E60F5B"/>
    <w:rsid w:val="00E61253"/>
    <w:rsid w:val="00E617AE"/>
    <w:rsid w:val="00E618EA"/>
    <w:rsid w:val="00E61CC0"/>
    <w:rsid w:val="00E61E92"/>
    <w:rsid w:val="00E622F4"/>
    <w:rsid w:val="00E6277B"/>
    <w:rsid w:val="00E642C0"/>
    <w:rsid w:val="00E64424"/>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18F2"/>
    <w:rsid w:val="00E71D2A"/>
    <w:rsid w:val="00E721E5"/>
    <w:rsid w:val="00E7282E"/>
    <w:rsid w:val="00E72BDF"/>
    <w:rsid w:val="00E72C01"/>
    <w:rsid w:val="00E72F36"/>
    <w:rsid w:val="00E741AC"/>
    <w:rsid w:val="00E74436"/>
    <w:rsid w:val="00E74496"/>
    <w:rsid w:val="00E747AA"/>
    <w:rsid w:val="00E747F3"/>
    <w:rsid w:val="00E74BAB"/>
    <w:rsid w:val="00E74E84"/>
    <w:rsid w:val="00E74F75"/>
    <w:rsid w:val="00E75174"/>
    <w:rsid w:val="00E757B7"/>
    <w:rsid w:val="00E75AB1"/>
    <w:rsid w:val="00E75BB1"/>
    <w:rsid w:val="00E75EBA"/>
    <w:rsid w:val="00E75FED"/>
    <w:rsid w:val="00E763B4"/>
    <w:rsid w:val="00E76928"/>
    <w:rsid w:val="00E76E71"/>
    <w:rsid w:val="00E76E8A"/>
    <w:rsid w:val="00E77122"/>
    <w:rsid w:val="00E772AA"/>
    <w:rsid w:val="00E77530"/>
    <w:rsid w:val="00E77649"/>
    <w:rsid w:val="00E77848"/>
    <w:rsid w:val="00E779B3"/>
    <w:rsid w:val="00E77A6E"/>
    <w:rsid w:val="00E77B2A"/>
    <w:rsid w:val="00E77DBD"/>
    <w:rsid w:val="00E77E08"/>
    <w:rsid w:val="00E80049"/>
    <w:rsid w:val="00E8021E"/>
    <w:rsid w:val="00E804D2"/>
    <w:rsid w:val="00E80514"/>
    <w:rsid w:val="00E80A0A"/>
    <w:rsid w:val="00E80C57"/>
    <w:rsid w:val="00E80E5B"/>
    <w:rsid w:val="00E812A7"/>
    <w:rsid w:val="00E81679"/>
    <w:rsid w:val="00E816C5"/>
    <w:rsid w:val="00E81726"/>
    <w:rsid w:val="00E8174E"/>
    <w:rsid w:val="00E817F2"/>
    <w:rsid w:val="00E81C2D"/>
    <w:rsid w:val="00E81CA5"/>
    <w:rsid w:val="00E81CE0"/>
    <w:rsid w:val="00E81E7C"/>
    <w:rsid w:val="00E82065"/>
    <w:rsid w:val="00E82087"/>
    <w:rsid w:val="00E8224D"/>
    <w:rsid w:val="00E82391"/>
    <w:rsid w:val="00E823B0"/>
    <w:rsid w:val="00E8296F"/>
    <w:rsid w:val="00E829DD"/>
    <w:rsid w:val="00E82AAC"/>
    <w:rsid w:val="00E82CE9"/>
    <w:rsid w:val="00E83090"/>
    <w:rsid w:val="00E830DA"/>
    <w:rsid w:val="00E8375D"/>
    <w:rsid w:val="00E83961"/>
    <w:rsid w:val="00E83BB1"/>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B3C"/>
    <w:rsid w:val="00E91F04"/>
    <w:rsid w:val="00E91F35"/>
    <w:rsid w:val="00E92144"/>
    <w:rsid w:val="00E92480"/>
    <w:rsid w:val="00E9259E"/>
    <w:rsid w:val="00E928C6"/>
    <w:rsid w:val="00E931BD"/>
    <w:rsid w:val="00E932AE"/>
    <w:rsid w:val="00E9397F"/>
    <w:rsid w:val="00E9448D"/>
    <w:rsid w:val="00E94647"/>
    <w:rsid w:val="00E94EC1"/>
    <w:rsid w:val="00E94FCC"/>
    <w:rsid w:val="00E95902"/>
    <w:rsid w:val="00E95BA6"/>
    <w:rsid w:val="00E95C49"/>
    <w:rsid w:val="00E961B3"/>
    <w:rsid w:val="00E9622F"/>
    <w:rsid w:val="00E96335"/>
    <w:rsid w:val="00E9648A"/>
    <w:rsid w:val="00E96698"/>
    <w:rsid w:val="00E9693D"/>
    <w:rsid w:val="00E97403"/>
    <w:rsid w:val="00E97642"/>
    <w:rsid w:val="00E97648"/>
    <w:rsid w:val="00E9773B"/>
    <w:rsid w:val="00E97A7B"/>
    <w:rsid w:val="00E97DF4"/>
    <w:rsid w:val="00EA01F8"/>
    <w:rsid w:val="00EA07E9"/>
    <w:rsid w:val="00EA0825"/>
    <w:rsid w:val="00EA0BBA"/>
    <w:rsid w:val="00EA0C65"/>
    <w:rsid w:val="00EA0E4A"/>
    <w:rsid w:val="00EA1667"/>
    <w:rsid w:val="00EA190C"/>
    <w:rsid w:val="00EA1A54"/>
    <w:rsid w:val="00EA1A76"/>
    <w:rsid w:val="00EA1A8F"/>
    <w:rsid w:val="00EA2226"/>
    <w:rsid w:val="00EA238E"/>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3C2"/>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B09"/>
    <w:rsid w:val="00EB2C56"/>
    <w:rsid w:val="00EB2D26"/>
    <w:rsid w:val="00EB2D2E"/>
    <w:rsid w:val="00EB4118"/>
    <w:rsid w:val="00EB4739"/>
    <w:rsid w:val="00EB488B"/>
    <w:rsid w:val="00EB4A19"/>
    <w:rsid w:val="00EB4AA7"/>
    <w:rsid w:val="00EB4B75"/>
    <w:rsid w:val="00EB4BEA"/>
    <w:rsid w:val="00EB4CFF"/>
    <w:rsid w:val="00EB51A3"/>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8CD"/>
    <w:rsid w:val="00EC1D0E"/>
    <w:rsid w:val="00EC1DCD"/>
    <w:rsid w:val="00EC22AE"/>
    <w:rsid w:val="00EC240C"/>
    <w:rsid w:val="00EC2BF5"/>
    <w:rsid w:val="00EC2C1B"/>
    <w:rsid w:val="00EC2E2D"/>
    <w:rsid w:val="00EC32FF"/>
    <w:rsid w:val="00EC3620"/>
    <w:rsid w:val="00EC363A"/>
    <w:rsid w:val="00EC3CB5"/>
    <w:rsid w:val="00EC4436"/>
    <w:rsid w:val="00EC462B"/>
    <w:rsid w:val="00EC4723"/>
    <w:rsid w:val="00EC47A1"/>
    <w:rsid w:val="00EC4B6F"/>
    <w:rsid w:val="00EC53B6"/>
    <w:rsid w:val="00EC56E0"/>
    <w:rsid w:val="00EC57AD"/>
    <w:rsid w:val="00EC581A"/>
    <w:rsid w:val="00EC5A59"/>
    <w:rsid w:val="00EC6057"/>
    <w:rsid w:val="00EC6847"/>
    <w:rsid w:val="00EC6A1A"/>
    <w:rsid w:val="00EC6EB4"/>
    <w:rsid w:val="00EC6F7B"/>
    <w:rsid w:val="00EC702D"/>
    <w:rsid w:val="00EC73EB"/>
    <w:rsid w:val="00EC798A"/>
    <w:rsid w:val="00EC7DB6"/>
    <w:rsid w:val="00EC7DDC"/>
    <w:rsid w:val="00EC7F0B"/>
    <w:rsid w:val="00EC7F91"/>
    <w:rsid w:val="00ED0120"/>
    <w:rsid w:val="00ED02A6"/>
    <w:rsid w:val="00ED0A17"/>
    <w:rsid w:val="00ED0D47"/>
    <w:rsid w:val="00ED0DB2"/>
    <w:rsid w:val="00ED0E65"/>
    <w:rsid w:val="00ED0E92"/>
    <w:rsid w:val="00ED10AD"/>
    <w:rsid w:val="00ED1567"/>
    <w:rsid w:val="00ED162F"/>
    <w:rsid w:val="00ED168F"/>
    <w:rsid w:val="00ED16D6"/>
    <w:rsid w:val="00ED1AC1"/>
    <w:rsid w:val="00ED2542"/>
    <w:rsid w:val="00ED2AE0"/>
    <w:rsid w:val="00ED2DA6"/>
    <w:rsid w:val="00ED2DF7"/>
    <w:rsid w:val="00ED2E52"/>
    <w:rsid w:val="00ED3024"/>
    <w:rsid w:val="00ED31DB"/>
    <w:rsid w:val="00ED32B2"/>
    <w:rsid w:val="00ED3414"/>
    <w:rsid w:val="00ED346F"/>
    <w:rsid w:val="00ED3C23"/>
    <w:rsid w:val="00ED3D72"/>
    <w:rsid w:val="00ED43BC"/>
    <w:rsid w:val="00ED4410"/>
    <w:rsid w:val="00ED45CD"/>
    <w:rsid w:val="00ED49B0"/>
    <w:rsid w:val="00ED4FC8"/>
    <w:rsid w:val="00ED5254"/>
    <w:rsid w:val="00ED5BA6"/>
    <w:rsid w:val="00ED5BB1"/>
    <w:rsid w:val="00ED5D0B"/>
    <w:rsid w:val="00ED5FE4"/>
    <w:rsid w:val="00ED67E3"/>
    <w:rsid w:val="00ED6F2F"/>
    <w:rsid w:val="00ED6FAD"/>
    <w:rsid w:val="00ED715E"/>
    <w:rsid w:val="00ED71C5"/>
    <w:rsid w:val="00ED7292"/>
    <w:rsid w:val="00ED743F"/>
    <w:rsid w:val="00ED7C81"/>
    <w:rsid w:val="00ED7F05"/>
    <w:rsid w:val="00EE0101"/>
    <w:rsid w:val="00EE01B3"/>
    <w:rsid w:val="00EE05C9"/>
    <w:rsid w:val="00EE0850"/>
    <w:rsid w:val="00EE16FA"/>
    <w:rsid w:val="00EE1829"/>
    <w:rsid w:val="00EE18B9"/>
    <w:rsid w:val="00EE1D0F"/>
    <w:rsid w:val="00EE1DBF"/>
    <w:rsid w:val="00EE2800"/>
    <w:rsid w:val="00EE2806"/>
    <w:rsid w:val="00EE2B17"/>
    <w:rsid w:val="00EE2E5E"/>
    <w:rsid w:val="00EE3219"/>
    <w:rsid w:val="00EE32CE"/>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69"/>
    <w:rsid w:val="00EE6870"/>
    <w:rsid w:val="00EE6ABC"/>
    <w:rsid w:val="00EE6C9A"/>
    <w:rsid w:val="00EE6F1E"/>
    <w:rsid w:val="00EE7592"/>
    <w:rsid w:val="00EE7D65"/>
    <w:rsid w:val="00EE7D82"/>
    <w:rsid w:val="00EE7E31"/>
    <w:rsid w:val="00EE7F91"/>
    <w:rsid w:val="00EE7FB9"/>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C64"/>
    <w:rsid w:val="00EF3EC4"/>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2ED"/>
    <w:rsid w:val="00F02651"/>
    <w:rsid w:val="00F027BA"/>
    <w:rsid w:val="00F027D1"/>
    <w:rsid w:val="00F02C41"/>
    <w:rsid w:val="00F032E2"/>
    <w:rsid w:val="00F0385C"/>
    <w:rsid w:val="00F039ED"/>
    <w:rsid w:val="00F03E79"/>
    <w:rsid w:val="00F04679"/>
    <w:rsid w:val="00F0469D"/>
    <w:rsid w:val="00F046BB"/>
    <w:rsid w:val="00F05580"/>
    <w:rsid w:val="00F0619B"/>
    <w:rsid w:val="00F0628D"/>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5E9"/>
    <w:rsid w:val="00F119DB"/>
    <w:rsid w:val="00F11E34"/>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17D"/>
    <w:rsid w:val="00F15491"/>
    <w:rsid w:val="00F155CE"/>
    <w:rsid w:val="00F156C5"/>
    <w:rsid w:val="00F156DB"/>
    <w:rsid w:val="00F15919"/>
    <w:rsid w:val="00F15989"/>
    <w:rsid w:val="00F15BC4"/>
    <w:rsid w:val="00F16112"/>
    <w:rsid w:val="00F16750"/>
    <w:rsid w:val="00F16A89"/>
    <w:rsid w:val="00F16BF2"/>
    <w:rsid w:val="00F17C05"/>
    <w:rsid w:val="00F17EAE"/>
    <w:rsid w:val="00F20200"/>
    <w:rsid w:val="00F20484"/>
    <w:rsid w:val="00F20EC9"/>
    <w:rsid w:val="00F2117B"/>
    <w:rsid w:val="00F212E4"/>
    <w:rsid w:val="00F2135D"/>
    <w:rsid w:val="00F2147F"/>
    <w:rsid w:val="00F218D4"/>
    <w:rsid w:val="00F21923"/>
    <w:rsid w:val="00F21CAC"/>
    <w:rsid w:val="00F21E9A"/>
    <w:rsid w:val="00F22135"/>
    <w:rsid w:val="00F2250A"/>
    <w:rsid w:val="00F22738"/>
    <w:rsid w:val="00F22840"/>
    <w:rsid w:val="00F2289C"/>
    <w:rsid w:val="00F22C1F"/>
    <w:rsid w:val="00F22C49"/>
    <w:rsid w:val="00F22E44"/>
    <w:rsid w:val="00F22EB5"/>
    <w:rsid w:val="00F235B3"/>
    <w:rsid w:val="00F2419D"/>
    <w:rsid w:val="00F24204"/>
    <w:rsid w:val="00F24279"/>
    <w:rsid w:val="00F245A3"/>
    <w:rsid w:val="00F24614"/>
    <w:rsid w:val="00F24763"/>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27A"/>
    <w:rsid w:val="00F33D4F"/>
    <w:rsid w:val="00F33E02"/>
    <w:rsid w:val="00F3425A"/>
    <w:rsid w:val="00F34607"/>
    <w:rsid w:val="00F347FD"/>
    <w:rsid w:val="00F34884"/>
    <w:rsid w:val="00F34CD6"/>
    <w:rsid w:val="00F35550"/>
    <w:rsid w:val="00F357DE"/>
    <w:rsid w:val="00F35873"/>
    <w:rsid w:val="00F35920"/>
    <w:rsid w:val="00F3593F"/>
    <w:rsid w:val="00F35E4C"/>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33BD"/>
    <w:rsid w:val="00F439DD"/>
    <w:rsid w:val="00F444ED"/>
    <w:rsid w:val="00F44CFE"/>
    <w:rsid w:val="00F44D7C"/>
    <w:rsid w:val="00F44EC5"/>
    <w:rsid w:val="00F44F19"/>
    <w:rsid w:val="00F45514"/>
    <w:rsid w:val="00F469C9"/>
    <w:rsid w:val="00F470CB"/>
    <w:rsid w:val="00F470D6"/>
    <w:rsid w:val="00F4740D"/>
    <w:rsid w:val="00F47498"/>
    <w:rsid w:val="00F47756"/>
    <w:rsid w:val="00F4795F"/>
    <w:rsid w:val="00F47B5C"/>
    <w:rsid w:val="00F5021E"/>
    <w:rsid w:val="00F50F85"/>
    <w:rsid w:val="00F510A6"/>
    <w:rsid w:val="00F512B2"/>
    <w:rsid w:val="00F514BD"/>
    <w:rsid w:val="00F5283D"/>
    <w:rsid w:val="00F52ABA"/>
    <w:rsid w:val="00F52BC7"/>
    <w:rsid w:val="00F52CD4"/>
    <w:rsid w:val="00F52D1B"/>
    <w:rsid w:val="00F530D4"/>
    <w:rsid w:val="00F531D4"/>
    <w:rsid w:val="00F53BF4"/>
    <w:rsid w:val="00F54266"/>
    <w:rsid w:val="00F543A4"/>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361"/>
    <w:rsid w:val="00F62478"/>
    <w:rsid w:val="00F62A8E"/>
    <w:rsid w:val="00F62DAD"/>
    <w:rsid w:val="00F62DBF"/>
    <w:rsid w:val="00F62EA9"/>
    <w:rsid w:val="00F62FA3"/>
    <w:rsid w:val="00F63159"/>
    <w:rsid w:val="00F63173"/>
    <w:rsid w:val="00F635F1"/>
    <w:rsid w:val="00F6371B"/>
    <w:rsid w:val="00F63C9E"/>
    <w:rsid w:val="00F6405F"/>
    <w:rsid w:val="00F641FC"/>
    <w:rsid w:val="00F64528"/>
    <w:rsid w:val="00F647F7"/>
    <w:rsid w:val="00F649CC"/>
    <w:rsid w:val="00F653A2"/>
    <w:rsid w:val="00F654C3"/>
    <w:rsid w:val="00F6583C"/>
    <w:rsid w:val="00F6589A"/>
    <w:rsid w:val="00F65EBF"/>
    <w:rsid w:val="00F65F8E"/>
    <w:rsid w:val="00F6665C"/>
    <w:rsid w:val="00F66740"/>
    <w:rsid w:val="00F66920"/>
    <w:rsid w:val="00F67044"/>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53D6"/>
    <w:rsid w:val="00F7541E"/>
    <w:rsid w:val="00F75469"/>
    <w:rsid w:val="00F7585F"/>
    <w:rsid w:val="00F7586B"/>
    <w:rsid w:val="00F75D45"/>
    <w:rsid w:val="00F75F2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24A"/>
    <w:rsid w:val="00F92DC6"/>
    <w:rsid w:val="00F92EB5"/>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112"/>
    <w:rsid w:val="00FA5125"/>
    <w:rsid w:val="00FA5267"/>
    <w:rsid w:val="00FA527A"/>
    <w:rsid w:val="00FA52B9"/>
    <w:rsid w:val="00FA5644"/>
    <w:rsid w:val="00FA56AE"/>
    <w:rsid w:val="00FA5A4E"/>
    <w:rsid w:val="00FA5C24"/>
    <w:rsid w:val="00FA5D08"/>
    <w:rsid w:val="00FA5F44"/>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70DA"/>
    <w:rsid w:val="00FB74B1"/>
    <w:rsid w:val="00FB75BB"/>
    <w:rsid w:val="00FB78E7"/>
    <w:rsid w:val="00FC0150"/>
    <w:rsid w:val="00FC02CE"/>
    <w:rsid w:val="00FC03AB"/>
    <w:rsid w:val="00FC0778"/>
    <w:rsid w:val="00FC094D"/>
    <w:rsid w:val="00FC0A50"/>
    <w:rsid w:val="00FC0E40"/>
    <w:rsid w:val="00FC100D"/>
    <w:rsid w:val="00FC1743"/>
    <w:rsid w:val="00FC223F"/>
    <w:rsid w:val="00FC23C7"/>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C63"/>
    <w:rsid w:val="00FC6CB2"/>
    <w:rsid w:val="00FC6E65"/>
    <w:rsid w:val="00FC7528"/>
    <w:rsid w:val="00FC7E26"/>
    <w:rsid w:val="00FD0572"/>
    <w:rsid w:val="00FD0D85"/>
    <w:rsid w:val="00FD0D9C"/>
    <w:rsid w:val="00FD1295"/>
    <w:rsid w:val="00FD18A1"/>
    <w:rsid w:val="00FD1A97"/>
    <w:rsid w:val="00FD1AB3"/>
    <w:rsid w:val="00FD1B99"/>
    <w:rsid w:val="00FD1DB3"/>
    <w:rsid w:val="00FD1F26"/>
    <w:rsid w:val="00FD2136"/>
    <w:rsid w:val="00FD21F9"/>
    <w:rsid w:val="00FD251E"/>
    <w:rsid w:val="00FD2D7B"/>
    <w:rsid w:val="00FD2F28"/>
    <w:rsid w:val="00FD3027"/>
    <w:rsid w:val="00FD30E2"/>
    <w:rsid w:val="00FD355C"/>
    <w:rsid w:val="00FD35B6"/>
    <w:rsid w:val="00FD37F6"/>
    <w:rsid w:val="00FD396F"/>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EA"/>
    <w:rsid w:val="00FE1098"/>
    <w:rsid w:val="00FE1893"/>
    <w:rsid w:val="00FE1AF7"/>
    <w:rsid w:val="00FE1B74"/>
    <w:rsid w:val="00FE1EAB"/>
    <w:rsid w:val="00FE2137"/>
    <w:rsid w:val="00FE2147"/>
    <w:rsid w:val="00FE23ED"/>
    <w:rsid w:val="00FE284B"/>
    <w:rsid w:val="00FE3004"/>
    <w:rsid w:val="00FE3427"/>
    <w:rsid w:val="00FE3465"/>
    <w:rsid w:val="00FE35A6"/>
    <w:rsid w:val="00FE3ABA"/>
    <w:rsid w:val="00FE3CC4"/>
    <w:rsid w:val="00FE4C2E"/>
    <w:rsid w:val="00FE4EA8"/>
    <w:rsid w:val="00FE529B"/>
    <w:rsid w:val="00FE65FF"/>
    <w:rsid w:val="00FE66D8"/>
    <w:rsid w:val="00FE67CF"/>
    <w:rsid w:val="00FE68F5"/>
    <w:rsid w:val="00FE6D20"/>
    <w:rsid w:val="00FE6D99"/>
    <w:rsid w:val="00FE6E40"/>
    <w:rsid w:val="00FE6FB9"/>
    <w:rsid w:val="00FE7549"/>
    <w:rsid w:val="00FE7896"/>
    <w:rsid w:val="00FE790E"/>
    <w:rsid w:val="00FE7947"/>
    <w:rsid w:val="00FE7BCC"/>
    <w:rsid w:val="00FE7CA0"/>
    <w:rsid w:val="00FF01A1"/>
    <w:rsid w:val="00FF0832"/>
    <w:rsid w:val="00FF126D"/>
    <w:rsid w:val="00FF13ED"/>
    <w:rsid w:val="00FF14AF"/>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444"/>
    <w:rsid w:val="00FF571E"/>
    <w:rsid w:val="00FF5A6D"/>
    <w:rsid w:val="00FF5BC1"/>
    <w:rsid w:val="00FF6856"/>
    <w:rsid w:val="00FF6B40"/>
    <w:rsid w:val="00FF6BD1"/>
    <w:rsid w:val="00FF6C8A"/>
    <w:rsid w:val="00FF6CC0"/>
    <w:rsid w:val="00FF6EB8"/>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3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character" w:customStyle="1" w:styleId="ng-star-inserted">
    <w:name w:val="ng-star-inserted"/>
    <w:basedOn w:val="DefaultParagraphFont"/>
    <w:rsid w:val="00F22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16607620">
      <w:bodyDiv w:val="1"/>
      <w:marLeft w:val="0"/>
      <w:marRight w:val="0"/>
      <w:marTop w:val="0"/>
      <w:marBottom w:val="0"/>
      <w:divBdr>
        <w:top w:val="none" w:sz="0" w:space="0" w:color="auto"/>
        <w:left w:val="none" w:sz="0" w:space="0" w:color="auto"/>
        <w:bottom w:val="none" w:sz="0" w:space="0" w:color="auto"/>
        <w:right w:val="none" w:sz="0" w:space="0" w:color="auto"/>
      </w:divBdr>
      <w:divsChild>
        <w:div w:id="564920670">
          <w:marLeft w:val="0"/>
          <w:marRight w:val="0"/>
          <w:marTop w:val="0"/>
          <w:marBottom w:val="0"/>
          <w:divBdr>
            <w:top w:val="none" w:sz="0" w:space="0" w:color="auto"/>
            <w:left w:val="none" w:sz="0" w:space="0" w:color="auto"/>
            <w:bottom w:val="none" w:sz="0" w:space="0" w:color="auto"/>
            <w:right w:val="none" w:sz="0" w:space="0" w:color="auto"/>
          </w:divBdr>
        </w:div>
        <w:div w:id="1778717481">
          <w:marLeft w:val="0"/>
          <w:marRight w:val="0"/>
          <w:marTop w:val="0"/>
          <w:marBottom w:val="0"/>
          <w:divBdr>
            <w:top w:val="none" w:sz="0" w:space="0" w:color="auto"/>
            <w:left w:val="none" w:sz="0" w:space="0" w:color="auto"/>
            <w:bottom w:val="none" w:sz="0" w:space="0" w:color="auto"/>
            <w:right w:val="none" w:sz="0" w:space="0" w:color="auto"/>
          </w:divBdr>
        </w:div>
        <w:div w:id="227886960">
          <w:marLeft w:val="0"/>
          <w:marRight w:val="0"/>
          <w:marTop w:val="0"/>
          <w:marBottom w:val="0"/>
          <w:divBdr>
            <w:top w:val="none" w:sz="0" w:space="0" w:color="auto"/>
            <w:left w:val="none" w:sz="0" w:space="0" w:color="auto"/>
            <w:bottom w:val="none" w:sz="0" w:space="0" w:color="auto"/>
            <w:right w:val="none" w:sz="0" w:space="0" w:color="auto"/>
          </w:divBdr>
        </w:div>
        <w:div w:id="603416164">
          <w:marLeft w:val="0"/>
          <w:marRight w:val="0"/>
          <w:marTop w:val="0"/>
          <w:marBottom w:val="0"/>
          <w:divBdr>
            <w:top w:val="none" w:sz="0" w:space="0" w:color="auto"/>
            <w:left w:val="none" w:sz="0" w:space="0" w:color="auto"/>
            <w:bottom w:val="none" w:sz="0" w:space="0" w:color="auto"/>
            <w:right w:val="none" w:sz="0" w:space="0" w:color="auto"/>
          </w:divBdr>
        </w:div>
        <w:div w:id="971791867">
          <w:marLeft w:val="0"/>
          <w:marRight w:val="0"/>
          <w:marTop w:val="0"/>
          <w:marBottom w:val="0"/>
          <w:divBdr>
            <w:top w:val="none" w:sz="0" w:space="0" w:color="auto"/>
            <w:left w:val="none" w:sz="0" w:space="0" w:color="auto"/>
            <w:bottom w:val="none" w:sz="0" w:space="0" w:color="auto"/>
            <w:right w:val="none" w:sz="0" w:space="0" w:color="auto"/>
          </w:divBdr>
        </w:div>
        <w:div w:id="381174172">
          <w:marLeft w:val="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3540730">
      <w:bodyDiv w:val="1"/>
      <w:marLeft w:val="0"/>
      <w:marRight w:val="0"/>
      <w:marTop w:val="0"/>
      <w:marBottom w:val="0"/>
      <w:divBdr>
        <w:top w:val="none" w:sz="0" w:space="0" w:color="auto"/>
        <w:left w:val="none" w:sz="0" w:space="0" w:color="auto"/>
        <w:bottom w:val="none" w:sz="0" w:space="0" w:color="auto"/>
        <w:right w:val="none" w:sz="0" w:space="0" w:color="auto"/>
      </w:divBdr>
      <w:divsChild>
        <w:div w:id="1639072392">
          <w:marLeft w:val="0"/>
          <w:marRight w:val="0"/>
          <w:marTop w:val="0"/>
          <w:marBottom w:val="0"/>
          <w:divBdr>
            <w:top w:val="none" w:sz="0" w:space="0" w:color="auto"/>
            <w:left w:val="none" w:sz="0" w:space="0" w:color="auto"/>
            <w:bottom w:val="none" w:sz="0" w:space="0" w:color="auto"/>
            <w:right w:val="none" w:sz="0" w:space="0" w:color="auto"/>
          </w:divBdr>
        </w:div>
        <w:div w:id="2068144187">
          <w:marLeft w:val="0"/>
          <w:marRight w:val="0"/>
          <w:marTop w:val="0"/>
          <w:marBottom w:val="0"/>
          <w:divBdr>
            <w:top w:val="none" w:sz="0" w:space="0" w:color="auto"/>
            <w:left w:val="none" w:sz="0" w:space="0" w:color="auto"/>
            <w:bottom w:val="none" w:sz="0" w:space="0" w:color="auto"/>
            <w:right w:val="none" w:sz="0" w:space="0" w:color="auto"/>
          </w:divBdr>
        </w:div>
        <w:div w:id="1768041256">
          <w:marLeft w:val="0"/>
          <w:marRight w:val="0"/>
          <w:marTop w:val="0"/>
          <w:marBottom w:val="0"/>
          <w:divBdr>
            <w:top w:val="none" w:sz="0" w:space="0" w:color="auto"/>
            <w:left w:val="none" w:sz="0" w:space="0" w:color="auto"/>
            <w:bottom w:val="none" w:sz="0" w:space="0" w:color="auto"/>
            <w:right w:val="none" w:sz="0" w:space="0" w:color="auto"/>
          </w:divBdr>
        </w:div>
        <w:div w:id="1046563953">
          <w:marLeft w:val="0"/>
          <w:marRight w:val="0"/>
          <w:marTop w:val="0"/>
          <w:marBottom w:val="0"/>
          <w:divBdr>
            <w:top w:val="none" w:sz="0" w:space="0" w:color="auto"/>
            <w:left w:val="none" w:sz="0" w:space="0" w:color="auto"/>
            <w:bottom w:val="none" w:sz="0" w:space="0" w:color="auto"/>
            <w:right w:val="none" w:sz="0" w:space="0" w:color="auto"/>
          </w:divBdr>
        </w:div>
        <w:div w:id="928346875">
          <w:marLeft w:val="0"/>
          <w:marRight w:val="0"/>
          <w:marTop w:val="0"/>
          <w:marBottom w:val="0"/>
          <w:divBdr>
            <w:top w:val="none" w:sz="0" w:space="0" w:color="auto"/>
            <w:left w:val="none" w:sz="0" w:space="0" w:color="auto"/>
            <w:bottom w:val="none" w:sz="0" w:space="0" w:color="auto"/>
            <w:right w:val="none" w:sz="0" w:space="0" w:color="auto"/>
          </w:divBdr>
        </w:div>
        <w:div w:id="770970820">
          <w:marLeft w:val="0"/>
          <w:marRight w:val="0"/>
          <w:marTop w:val="0"/>
          <w:marBottom w:val="0"/>
          <w:divBdr>
            <w:top w:val="none" w:sz="0" w:space="0" w:color="auto"/>
            <w:left w:val="none" w:sz="0" w:space="0" w:color="auto"/>
            <w:bottom w:val="none" w:sz="0" w:space="0" w:color="auto"/>
            <w:right w:val="none" w:sz="0" w:space="0" w:color="auto"/>
          </w:divBdr>
        </w:div>
      </w:divsChild>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74499907">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02646771">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289479">
      <w:bodyDiv w:val="1"/>
      <w:marLeft w:val="0"/>
      <w:marRight w:val="0"/>
      <w:marTop w:val="0"/>
      <w:marBottom w:val="0"/>
      <w:divBdr>
        <w:top w:val="none" w:sz="0" w:space="0" w:color="auto"/>
        <w:left w:val="none" w:sz="0" w:space="0" w:color="auto"/>
        <w:bottom w:val="none" w:sz="0" w:space="0" w:color="auto"/>
        <w:right w:val="none" w:sz="0" w:space="0" w:color="auto"/>
      </w:divBdr>
      <w:divsChild>
        <w:div w:id="58678525">
          <w:marLeft w:val="0"/>
          <w:marRight w:val="0"/>
          <w:marTop w:val="0"/>
          <w:marBottom w:val="0"/>
          <w:divBdr>
            <w:top w:val="none" w:sz="0" w:space="0" w:color="auto"/>
            <w:left w:val="none" w:sz="0" w:space="0" w:color="auto"/>
            <w:bottom w:val="none" w:sz="0" w:space="0" w:color="auto"/>
            <w:right w:val="none" w:sz="0" w:space="0" w:color="auto"/>
          </w:divBdr>
        </w:div>
        <w:div w:id="1942252347">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37996844">
      <w:bodyDiv w:val="1"/>
      <w:marLeft w:val="0"/>
      <w:marRight w:val="0"/>
      <w:marTop w:val="0"/>
      <w:marBottom w:val="0"/>
      <w:divBdr>
        <w:top w:val="none" w:sz="0" w:space="0" w:color="auto"/>
        <w:left w:val="none" w:sz="0" w:space="0" w:color="auto"/>
        <w:bottom w:val="none" w:sz="0" w:space="0" w:color="auto"/>
        <w:right w:val="none" w:sz="0" w:space="0" w:color="auto"/>
      </w:divBdr>
      <w:divsChild>
        <w:div w:id="7485600">
          <w:marLeft w:val="360"/>
          <w:marRight w:val="0"/>
          <w:marTop w:val="200"/>
          <w:marBottom w:val="0"/>
          <w:divBdr>
            <w:top w:val="none" w:sz="0" w:space="0" w:color="auto"/>
            <w:left w:val="none" w:sz="0" w:space="0" w:color="auto"/>
            <w:bottom w:val="none" w:sz="0" w:space="0" w:color="auto"/>
            <w:right w:val="none" w:sz="0" w:space="0" w:color="auto"/>
          </w:divBdr>
        </w:div>
      </w:divsChild>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5623</Words>
  <Characters>28457</Characters>
  <Application>Microsoft Office Word</Application>
  <DocSecurity>0</DocSecurity>
  <Lines>1138</Lines>
  <Paragraphs>811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11</cp:revision>
  <cp:lastPrinted>2022-07-20T18:31:00Z</cp:lastPrinted>
  <dcterms:created xsi:type="dcterms:W3CDTF">2025-08-11T21:07:00Z</dcterms:created>
  <dcterms:modified xsi:type="dcterms:W3CDTF">2025-08-15T12:42:00Z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