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152A2703"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B4547B">
        <w:rPr>
          <w:rFonts w:cs="Arial" w:hint="eastAsia"/>
          <w:bCs/>
          <w:sz w:val="20"/>
          <w:lang w:eastAsia="ja-JP"/>
        </w:rPr>
        <w:t>1</w:t>
      </w:r>
      <w:r w:rsidR="001B69D7">
        <w:rPr>
          <w:rFonts w:cs="Arial" w:hint="eastAsia"/>
          <w:bCs/>
          <w:sz w:val="20"/>
          <w:lang w:eastAsia="ja-JP"/>
        </w:rPr>
        <w:tab/>
      </w:r>
      <w:r w:rsidR="001B69D7">
        <w:rPr>
          <w:rFonts w:cs="Arial" w:hint="eastAsia"/>
          <w:bCs/>
          <w:sz w:val="20"/>
          <w:lang w:eastAsia="ja-JP"/>
        </w:rPr>
        <w:tab/>
      </w:r>
      <w:r w:rsidR="003057BD" w:rsidRPr="003057BD">
        <w:rPr>
          <w:sz w:val="20"/>
        </w:rPr>
        <w:t>R1-2503989</w:t>
      </w:r>
    </w:p>
    <w:p w14:paraId="552A328C" w14:textId="0A89113A" w:rsidR="00941D27" w:rsidRPr="0093682F" w:rsidRDefault="000E3D1E" w:rsidP="00220980">
      <w:pPr>
        <w:pStyle w:val="TdocHeader2"/>
        <w:snapToGrid w:val="0"/>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 Malta</w:t>
      </w:r>
      <w:r>
        <w:rPr>
          <w:rFonts w:eastAsia="ＭＳ 明朝" w:cs="Arial"/>
          <w:bCs/>
          <w:sz w:val="20"/>
          <w:lang w:val="en-US" w:eastAsia="ja-JP"/>
        </w:rPr>
        <w:t xml:space="preserve">, </w:t>
      </w:r>
      <w:r>
        <w:rPr>
          <w:rFonts w:eastAsia="ＭＳ 明朝" w:cs="Arial" w:hint="eastAsia"/>
          <w:bCs/>
          <w:sz w:val="20"/>
          <w:lang w:val="en-US" w:eastAsia="ja-JP"/>
        </w:rPr>
        <w:t>May</w:t>
      </w:r>
      <w:r w:rsidRPr="00162612">
        <w:rPr>
          <w:rFonts w:eastAsia="ＭＳ 明朝" w:cs="Arial"/>
          <w:bCs/>
          <w:sz w:val="20"/>
          <w:lang w:val="en-US" w:eastAsia="ja-JP"/>
        </w:rPr>
        <w:t xml:space="preserve"> </w:t>
      </w:r>
      <w:r>
        <w:rPr>
          <w:rFonts w:eastAsia="ＭＳ 明朝" w:cs="Arial" w:hint="eastAsia"/>
          <w:bCs/>
          <w:sz w:val="20"/>
          <w:lang w:val="en-US" w:eastAsia="ja-JP"/>
        </w:rPr>
        <w:t>19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23rd</w:t>
      </w:r>
      <w:r w:rsidRPr="00162612">
        <w:rPr>
          <w:rFonts w:eastAsia="ＭＳ 明朝" w:cs="Arial"/>
          <w:bCs/>
          <w:sz w:val="20"/>
          <w:lang w:val="en-US" w:eastAsia="ja-JP"/>
        </w:rPr>
        <w:t>, 202</w:t>
      </w:r>
      <w:r>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4198EBB3" w:rsidR="00951DEB" w:rsidRDefault="003F2A79" w:rsidP="00573046">
      <w:pPr>
        <w:widowControl w:val="0"/>
        <w:snapToGrid w:val="0"/>
        <w:spacing w:after="0"/>
        <w:rPr>
          <w:rFonts w:eastAsiaTheme="minorEastAsia"/>
          <w:lang w:eastAsia="ja-JP"/>
        </w:rPr>
      </w:pPr>
      <w:r w:rsidRPr="003F2A79">
        <w:rPr>
          <w:rFonts w:eastAsiaTheme="minorEastAsia"/>
          <w:lang w:eastAsia="ja-JP"/>
        </w:rPr>
        <w:t xml:space="preserve">The </w:t>
      </w:r>
      <w:r w:rsidR="005708EA">
        <w:rPr>
          <w:rFonts w:eastAsiaTheme="minorEastAsia" w:hint="eastAsia"/>
          <w:lang w:eastAsia="ja-JP"/>
        </w:rPr>
        <w:t>new</w:t>
      </w:r>
      <w:r w:rsidRPr="003F2A79">
        <w:rPr>
          <w:rFonts w:eastAsiaTheme="minorEastAsia"/>
          <w:lang w:eastAsia="ja-JP"/>
        </w:rPr>
        <w:t xml:space="preserve"> </w:t>
      </w:r>
      <w:r w:rsidR="005708EA">
        <w:rPr>
          <w:rFonts w:eastAsiaTheme="minorEastAsia" w:hint="eastAsia"/>
          <w:lang w:eastAsia="ja-JP"/>
        </w:rPr>
        <w:t>S</w:t>
      </w:r>
      <w:r w:rsidRPr="003F2A79">
        <w:rPr>
          <w:rFonts w:eastAsiaTheme="minorEastAsia"/>
          <w:lang w:eastAsia="ja-JP"/>
        </w:rPr>
        <w:t>ID “</w:t>
      </w:r>
      <w:r w:rsidR="005708EA">
        <w:rPr>
          <w:rFonts w:eastAsiaTheme="minorEastAsia" w:hint="eastAsia"/>
          <w:lang w:eastAsia="ja-JP"/>
        </w:rPr>
        <w:t xml:space="preserve">Study on </w:t>
      </w:r>
      <w:r w:rsidRPr="003F2A79">
        <w:rPr>
          <w:rFonts w:eastAsiaTheme="minorEastAsia"/>
          <w:lang w:eastAsia="ja-JP"/>
        </w:rPr>
        <w:t>Artificial Intelligence (AI) and Machine Learning (ML) for NR air interface</w:t>
      </w:r>
      <w:r w:rsidR="005708EA">
        <w:rPr>
          <w:rFonts w:eastAsiaTheme="minorEastAsia" w:hint="eastAsia"/>
          <w:lang w:eastAsia="ja-JP"/>
        </w:rPr>
        <w:t xml:space="preserve"> Phase 2</w:t>
      </w:r>
      <w:r w:rsidRPr="003F2A79">
        <w:rPr>
          <w:rFonts w:eastAsiaTheme="minorEastAsia"/>
          <w:lang w:eastAsia="ja-JP"/>
        </w:rPr>
        <w:t>” has been approved in RAN#10</w:t>
      </w:r>
      <w:r w:rsidR="005708EA">
        <w:rPr>
          <w:rFonts w:eastAsiaTheme="minorEastAsia" w:hint="eastAsia"/>
          <w:lang w:eastAsia="ja-JP"/>
        </w:rPr>
        <w:t>6</w:t>
      </w:r>
      <w:r w:rsidRPr="003F2A79">
        <w:rPr>
          <w:rFonts w:eastAsiaTheme="minorEastAsia"/>
          <w:lang w:eastAsia="ja-JP"/>
        </w:rPr>
        <w:t xml:space="preserve">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1C44B6C8" w14:textId="3303A339" w:rsidR="004D5118" w:rsidRDefault="004D5118" w:rsidP="004D5118">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For CSI temporal prediction: further update TR 38.843 with additional evaluations.</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w:t>
      </w:r>
      <w:proofErr w:type="gramStart"/>
      <w:r w:rsidR="003F2A79">
        <w:rPr>
          <w:rFonts w:eastAsiaTheme="minorEastAsia" w:hint="eastAsia"/>
          <w:lang w:eastAsia="ja-JP"/>
        </w:rPr>
        <w:t>as well as,</w:t>
      </w:r>
      <w:proofErr w:type="gramEnd"/>
      <w:r w:rsidR="003F2A79">
        <w:rPr>
          <w:rFonts w:eastAsiaTheme="minorEastAsia" w:hint="eastAsia"/>
          <w:lang w:eastAsia="ja-JP"/>
        </w:rPr>
        <w:t xml:space="preserve"> </w:t>
      </w:r>
      <w:r>
        <w:rPr>
          <w:rFonts w:eastAsiaTheme="minorEastAsia"/>
          <w:lang w:eastAsia="ja-JP"/>
        </w:rPr>
        <w:t>other aspects requiring further study / conclusion as captured in the conclusions section of the TR 38.843.</w:t>
      </w:r>
    </w:p>
    <w:p w14:paraId="2A63414F" w14:textId="0608307D"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06EE6570" w14:textId="77777777" w:rsidR="00E964B4" w:rsidRDefault="009534B5" w:rsidP="00E964B4">
      <w:pPr>
        <w:spacing w:afterLines="50" w:after="120"/>
        <w:rPr>
          <w:lang w:val="en-US" w:eastAsia="ja-JP"/>
        </w:rPr>
      </w:pPr>
      <w:r>
        <w:rPr>
          <w:rFonts w:hint="eastAsia"/>
          <w:lang w:val="en-US" w:eastAsia="ja-JP"/>
        </w:rPr>
        <w:t>I</w:t>
      </w:r>
      <w:r>
        <w:rPr>
          <w:lang w:val="en-US" w:eastAsia="ja-JP"/>
        </w:rPr>
        <w:t xml:space="preserve">n </w:t>
      </w:r>
      <w:r w:rsidR="00485395">
        <w:rPr>
          <w:rFonts w:hint="eastAsia"/>
          <w:lang w:val="en-US" w:eastAsia="ja-JP"/>
        </w:rPr>
        <w:t>RAN1#</w:t>
      </w:r>
      <w:r w:rsidR="00E964B4">
        <w:rPr>
          <w:rFonts w:hint="eastAsia"/>
          <w:lang w:val="en-US" w:eastAsia="ja-JP"/>
        </w:rPr>
        <w:t>120bis</w:t>
      </w:r>
      <w:r>
        <w:rPr>
          <w:lang w:val="en-US" w:eastAsia="ja-JP"/>
        </w:rPr>
        <w:t xml:space="preserve">, the following </w:t>
      </w:r>
      <w:r w:rsidR="00E964B4">
        <w:rPr>
          <w:rFonts w:hint="eastAsia"/>
          <w:lang w:val="en-US" w:eastAsia="ja-JP"/>
        </w:rPr>
        <w:t>conclusion was made.</w:t>
      </w:r>
    </w:p>
    <w:p w14:paraId="1B292F8D" w14:textId="77777777" w:rsidR="00E964B4" w:rsidRPr="004657A7" w:rsidRDefault="00E964B4" w:rsidP="00E964B4">
      <w:pPr>
        <w:spacing w:after="0"/>
        <w:ind w:leftChars="100" w:left="200"/>
        <w:rPr>
          <w:rFonts w:eastAsiaTheme="minorEastAsia"/>
          <w:b/>
          <w:bCs/>
          <w:lang w:eastAsia="ja-JP"/>
        </w:rPr>
      </w:pPr>
      <w:r>
        <w:rPr>
          <w:rFonts w:eastAsiaTheme="minorEastAsia" w:hint="eastAsia"/>
          <w:b/>
          <w:bCs/>
          <w:lang w:eastAsia="ja-JP"/>
        </w:rPr>
        <w:t>Conclusion:</w:t>
      </w:r>
    </w:p>
    <w:p w14:paraId="1611F304" w14:textId="77777777" w:rsidR="00E964B4" w:rsidRDefault="00E964B4" w:rsidP="00E964B4">
      <w:pPr>
        <w:pStyle w:val="aff1"/>
        <w:numPr>
          <w:ilvl w:val="0"/>
          <w:numId w:val="42"/>
        </w:numPr>
        <w:spacing w:after="0"/>
        <w:ind w:leftChars="100" w:left="640"/>
        <w:rPr>
          <w:lang w:eastAsia="ja-JP"/>
        </w:rPr>
      </w:pPr>
      <w:r>
        <w:rPr>
          <w:rFonts w:hint="eastAsia"/>
          <w:lang w:eastAsia="ja-JP"/>
        </w:rPr>
        <w:t>RAN1 concludes that both Direction A and Direction C are feasible.</w:t>
      </w:r>
    </w:p>
    <w:p w14:paraId="49A49C2C" w14:textId="77777777" w:rsidR="00E964B4" w:rsidRDefault="00E964B4" w:rsidP="00E964B4">
      <w:pPr>
        <w:pStyle w:val="aff1"/>
        <w:numPr>
          <w:ilvl w:val="0"/>
          <w:numId w:val="42"/>
        </w:numPr>
        <w:spacing w:after="0"/>
        <w:ind w:leftChars="100" w:left="640"/>
        <w:rPr>
          <w:lang w:eastAsia="ja-JP"/>
        </w:rPr>
      </w:pPr>
      <w:r>
        <w:rPr>
          <w:rFonts w:hint="eastAsia"/>
          <w:lang w:eastAsia="ja-JP"/>
        </w:rPr>
        <w:t>RAN1 concludes that both sub-option 4-1 and sub-option 3a-1 are feasible.</w:t>
      </w:r>
    </w:p>
    <w:p w14:paraId="4B0814E8" w14:textId="77777777" w:rsidR="00E964B4" w:rsidRDefault="00E964B4" w:rsidP="00E964B4">
      <w:pPr>
        <w:pStyle w:val="aff1"/>
        <w:numPr>
          <w:ilvl w:val="1"/>
          <w:numId w:val="42"/>
        </w:numPr>
        <w:spacing w:after="0"/>
        <w:ind w:leftChars="320" w:left="1080"/>
        <w:rPr>
          <w:lang w:eastAsia="ja-JP"/>
        </w:rPr>
      </w:pPr>
      <w:r>
        <w:rPr>
          <w:lang w:eastAsia="ja-JP"/>
        </w:rPr>
        <w:t>This</w:t>
      </w:r>
      <w:r>
        <w:rPr>
          <w:rFonts w:hint="eastAsia"/>
          <w:lang w:eastAsia="ja-JP"/>
        </w:rPr>
        <w:t xml:space="preserve"> includes both 3a-1 with and without target CSI sharing.</w:t>
      </w:r>
    </w:p>
    <w:p w14:paraId="24033E02" w14:textId="77777777" w:rsidR="00E964B4" w:rsidRDefault="00E964B4" w:rsidP="009534B5">
      <w:pPr>
        <w:spacing w:after="0"/>
        <w:rPr>
          <w:lang w:eastAsia="ja-JP"/>
        </w:rPr>
      </w:pPr>
    </w:p>
    <w:p w14:paraId="22DD5A2C" w14:textId="0D276546" w:rsidR="00542742" w:rsidRDefault="00846F52" w:rsidP="00F217FF">
      <w:pPr>
        <w:spacing w:afterLines="50" w:after="120"/>
        <w:rPr>
          <w:lang w:eastAsia="ja-JP"/>
        </w:rPr>
      </w:pPr>
      <w:r>
        <w:rPr>
          <w:rFonts w:hint="eastAsia"/>
          <w:lang w:eastAsia="ja-JP"/>
        </w:rPr>
        <w:t>For Direction A,</w:t>
      </w:r>
      <w:r w:rsidR="00271705">
        <w:rPr>
          <w:rFonts w:hint="eastAsia"/>
          <w:lang w:eastAsia="ja-JP"/>
        </w:rPr>
        <w:t xml:space="preserve"> sub-options can be summarized </w:t>
      </w:r>
      <w:r w:rsidR="0044748C">
        <w:rPr>
          <w:rFonts w:hint="eastAsia"/>
          <w:lang w:eastAsia="ja-JP"/>
        </w:rPr>
        <w:t>as in Table 1.</w:t>
      </w:r>
      <w:r w:rsidR="00587034">
        <w:rPr>
          <w:rFonts w:hint="eastAsia"/>
          <w:lang w:eastAsia="ja-JP"/>
        </w:rPr>
        <w:t xml:space="preserve"> </w:t>
      </w:r>
      <w:r w:rsidR="00AE2EF0">
        <w:rPr>
          <w:rFonts w:hint="eastAsia"/>
          <w:lang w:eastAsia="ja-JP"/>
        </w:rPr>
        <w:t xml:space="preserve">It describes what is shared from NW-side to UE-side, what is defined encoder </w:t>
      </w:r>
      <w:proofErr w:type="gramStart"/>
      <w:r w:rsidR="00AE2EF0">
        <w:rPr>
          <w:rFonts w:hint="eastAsia"/>
          <w:lang w:eastAsia="ja-JP"/>
        </w:rPr>
        <w:t>behavior</w:t>
      </w:r>
      <w:proofErr w:type="gramEnd"/>
      <w:r w:rsidR="00AE2EF0">
        <w:rPr>
          <w:rFonts w:hint="eastAsia"/>
          <w:lang w:eastAsia="ja-JP"/>
        </w:rPr>
        <w:t xml:space="preserve"> and </w:t>
      </w:r>
      <w:r w:rsidR="00F51060">
        <w:rPr>
          <w:rFonts w:hint="eastAsia"/>
          <w:lang w:eastAsia="ja-JP"/>
        </w:rPr>
        <w:t>which side would have the responsibility.</w:t>
      </w:r>
      <w:r w:rsidR="00FD2BCF">
        <w:rPr>
          <w:rFonts w:hint="eastAsia"/>
          <w:lang w:eastAsia="ja-JP"/>
        </w:rPr>
        <w:t xml:space="preserve"> The responsibility mean</w:t>
      </w:r>
      <w:r w:rsidR="00FE7B5B">
        <w:rPr>
          <w:rFonts w:hint="eastAsia"/>
          <w:lang w:eastAsia="ja-JP"/>
        </w:rPr>
        <w:t>s</w:t>
      </w:r>
      <w:r w:rsidR="00043CFA">
        <w:rPr>
          <w:rFonts w:hint="eastAsia"/>
          <w:lang w:eastAsia="ja-JP"/>
        </w:rPr>
        <w:t>, if some error or unintended operation is seen, which side should correct it</w:t>
      </w:r>
      <w:r w:rsidR="00B5499E">
        <w:rPr>
          <w:rFonts w:hint="eastAsia"/>
          <w:lang w:eastAsia="ja-JP"/>
        </w:rPr>
        <w:t>.</w:t>
      </w:r>
    </w:p>
    <w:p w14:paraId="17389B2D" w14:textId="3B64F756" w:rsidR="00F217FF" w:rsidRDefault="003A5798" w:rsidP="00F217FF">
      <w:pPr>
        <w:spacing w:afterLines="50" w:after="120"/>
        <w:rPr>
          <w:lang w:eastAsia="ja-JP"/>
        </w:rPr>
      </w:pPr>
      <w:r>
        <w:rPr>
          <w:rFonts w:hint="eastAsia"/>
          <w:lang w:eastAsia="ja-JP"/>
        </w:rPr>
        <w:t xml:space="preserve">For Option 3a-1 without target CSI sharing, </w:t>
      </w:r>
      <w:r w:rsidR="00954619">
        <w:rPr>
          <w:rFonts w:hint="eastAsia"/>
          <w:lang w:eastAsia="ja-JP"/>
        </w:rPr>
        <w:t xml:space="preserve">UE-side </w:t>
      </w:r>
      <w:r w:rsidR="00C54446">
        <w:rPr>
          <w:rFonts w:hint="eastAsia"/>
          <w:lang w:eastAsia="ja-JP"/>
        </w:rPr>
        <w:t xml:space="preserve">obtains </w:t>
      </w:r>
      <w:r w:rsidR="00CF62E7">
        <w:rPr>
          <w:rFonts w:hint="eastAsia"/>
          <w:lang w:eastAsia="ja-JP"/>
        </w:rPr>
        <w:t xml:space="preserve">specified </w:t>
      </w:r>
      <w:r w:rsidR="00057A30">
        <w:rPr>
          <w:rFonts w:hint="eastAsia"/>
          <w:lang w:eastAsia="ja-JP"/>
        </w:rPr>
        <w:t xml:space="preserve">encoder structure and </w:t>
      </w:r>
      <w:r w:rsidR="00BF566D">
        <w:rPr>
          <w:rFonts w:hint="eastAsia"/>
          <w:lang w:eastAsia="ja-JP"/>
        </w:rPr>
        <w:t xml:space="preserve">trained </w:t>
      </w:r>
      <w:r w:rsidR="00954619">
        <w:rPr>
          <w:rFonts w:hint="eastAsia"/>
          <w:lang w:eastAsia="ja-JP"/>
        </w:rPr>
        <w:t>parameters shared from NW-side to UE-side</w:t>
      </w:r>
      <w:r w:rsidR="00585A2D">
        <w:rPr>
          <w:rFonts w:hint="eastAsia"/>
          <w:lang w:eastAsia="ja-JP"/>
        </w:rPr>
        <w:t xml:space="preserve"> which can be </w:t>
      </w:r>
      <w:r w:rsidR="0087300B">
        <w:rPr>
          <w:rFonts w:hint="eastAsia"/>
          <w:lang w:eastAsia="ja-JP"/>
        </w:rPr>
        <w:t xml:space="preserve">considered as nominal or reference encoder. </w:t>
      </w:r>
      <w:r w:rsidR="00596A37">
        <w:rPr>
          <w:rFonts w:hint="eastAsia"/>
          <w:lang w:eastAsia="ja-JP"/>
        </w:rPr>
        <w:t xml:space="preserve">Nominal encoder is fixed based on reference model structure + trained parameters from NW-side. Except nominal encoder, the available information at UE-side is target CSI collected at UE-side. In such case, we are not sure whether UE-side development </w:t>
      </w:r>
      <w:r w:rsidR="00C86DD1">
        <w:rPr>
          <w:rFonts w:hint="eastAsia"/>
          <w:lang w:eastAsia="ja-JP"/>
        </w:rPr>
        <w:t xml:space="preserve">can be always aligned with </w:t>
      </w:r>
      <w:r w:rsidR="006863B4">
        <w:rPr>
          <w:rFonts w:hint="eastAsia"/>
          <w:lang w:eastAsia="ja-JP"/>
        </w:rPr>
        <w:t>NW-side training</w:t>
      </w:r>
      <w:r w:rsidR="00D17806">
        <w:rPr>
          <w:rFonts w:hint="eastAsia"/>
          <w:lang w:eastAsia="ja-JP"/>
        </w:rPr>
        <w:t>.</w:t>
      </w:r>
      <w:r w:rsidR="006B1E4F">
        <w:rPr>
          <w:rFonts w:hint="eastAsia"/>
          <w:lang w:eastAsia="ja-JP"/>
        </w:rPr>
        <w:t xml:space="preserve"> </w:t>
      </w:r>
      <w:r w:rsidR="00317488">
        <w:rPr>
          <w:rFonts w:hint="eastAsia"/>
          <w:lang w:eastAsia="ja-JP"/>
        </w:rPr>
        <w:t xml:space="preserve">Therefore, for Option 3a-1 without target CSI sharing, </w:t>
      </w:r>
      <w:r w:rsidR="008F78E5">
        <w:rPr>
          <w:rFonts w:hint="eastAsia"/>
          <w:lang w:eastAsia="ja-JP"/>
        </w:rPr>
        <w:t xml:space="preserve">we think </w:t>
      </w:r>
      <w:r w:rsidR="00317488">
        <w:rPr>
          <w:rFonts w:hint="eastAsia"/>
          <w:lang w:eastAsia="ja-JP"/>
        </w:rPr>
        <w:t>the model should be</w:t>
      </w:r>
      <w:r w:rsidR="002545E7">
        <w:rPr>
          <w:rFonts w:hint="eastAsia"/>
          <w:lang w:eastAsia="ja-JP"/>
        </w:rPr>
        <w:t xml:space="preserve"> NW-side responsibility. This is quite </w:t>
      </w:r>
      <w:proofErr w:type="gramStart"/>
      <w:r w:rsidR="002545E7">
        <w:rPr>
          <w:rFonts w:hint="eastAsia"/>
          <w:lang w:eastAsia="ja-JP"/>
        </w:rPr>
        <w:t>similar to</w:t>
      </w:r>
      <w:proofErr w:type="gramEnd"/>
      <w:r w:rsidR="002545E7">
        <w:rPr>
          <w:rFonts w:hint="eastAsia"/>
          <w:lang w:eastAsia="ja-JP"/>
        </w:rPr>
        <w:t xml:space="preserve"> just downloading the parameter to UE without offline engineering</w:t>
      </w:r>
      <w:r w:rsidR="00542742">
        <w:rPr>
          <w:rFonts w:hint="eastAsia"/>
          <w:lang w:eastAsia="ja-JP"/>
        </w:rPr>
        <w:t xml:space="preserve"> (i.e., Direction B).</w:t>
      </w:r>
      <w:r w:rsidR="00BB3A4C">
        <w:rPr>
          <w:rFonts w:hint="eastAsia"/>
          <w:lang w:eastAsia="ja-JP"/>
        </w:rPr>
        <w:t xml:space="preserve"> The </w:t>
      </w:r>
      <w:r w:rsidR="00BB3A4C" w:rsidRPr="00BB3A4C">
        <w:rPr>
          <w:lang w:eastAsia="ja-JP"/>
        </w:rPr>
        <w:t>Model environment is meant as antenna, channel estimation, and so on to influence additional conditions.</w:t>
      </w:r>
      <w:r w:rsidR="003F5145">
        <w:rPr>
          <w:rFonts w:hint="eastAsia"/>
          <w:lang w:eastAsia="ja-JP"/>
        </w:rPr>
        <w:t xml:space="preserve"> This is always UE</w:t>
      </w:r>
      <w:r w:rsidR="0004555F">
        <w:rPr>
          <w:rFonts w:hint="eastAsia"/>
          <w:lang w:eastAsia="ja-JP"/>
        </w:rPr>
        <w:t>-</w:t>
      </w:r>
      <w:r w:rsidR="003F5145">
        <w:rPr>
          <w:rFonts w:hint="eastAsia"/>
          <w:lang w:eastAsia="ja-JP"/>
        </w:rPr>
        <w:t xml:space="preserve">side responsibility </w:t>
      </w:r>
      <w:r w:rsidR="00833268">
        <w:rPr>
          <w:rFonts w:hint="eastAsia"/>
          <w:lang w:eastAsia="ja-JP"/>
        </w:rPr>
        <w:t>as it is implementation of UE.</w:t>
      </w:r>
    </w:p>
    <w:p w14:paraId="41327603" w14:textId="399480C3" w:rsidR="00542742" w:rsidRPr="009506C9" w:rsidRDefault="00542742" w:rsidP="00F217FF">
      <w:pPr>
        <w:spacing w:afterLines="50" w:after="120"/>
        <w:rPr>
          <w:lang w:eastAsia="ja-JP"/>
        </w:rPr>
      </w:pPr>
      <w:r>
        <w:rPr>
          <w:rFonts w:hint="eastAsia"/>
          <w:lang w:eastAsia="ja-JP"/>
        </w:rPr>
        <w:t xml:space="preserve">For Option 3a-1 with target CSI sharing, UE-side obtains specified encoder structure and trained parameters shared from NW-side to UE-side which can be considered as nominal or reference encoder. </w:t>
      </w:r>
      <w:r w:rsidR="00AC2B4B">
        <w:rPr>
          <w:rFonts w:hint="eastAsia"/>
          <w:lang w:eastAsia="ja-JP"/>
        </w:rPr>
        <w:t xml:space="preserve">In addition, UE-side </w:t>
      </w:r>
      <w:r w:rsidR="003D62B3">
        <w:rPr>
          <w:rFonts w:hint="eastAsia"/>
          <w:lang w:eastAsia="ja-JP"/>
        </w:rPr>
        <w:t xml:space="preserve">also </w:t>
      </w:r>
      <w:r w:rsidR="00AC2B4B">
        <w:rPr>
          <w:rFonts w:hint="eastAsia"/>
          <w:lang w:eastAsia="ja-JP"/>
        </w:rPr>
        <w:t xml:space="preserve">obtains target CSI </w:t>
      </w:r>
      <w:r w:rsidR="003D62B3">
        <w:rPr>
          <w:rFonts w:hint="eastAsia"/>
          <w:lang w:eastAsia="ja-JP"/>
        </w:rPr>
        <w:t xml:space="preserve">from NW-side. </w:t>
      </w:r>
      <w:r w:rsidR="00077B08">
        <w:rPr>
          <w:rFonts w:hint="eastAsia"/>
          <w:lang w:eastAsia="ja-JP"/>
        </w:rPr>
        <w:t xml:space="preserve">UE-side may develop its own UE-side model via offline. </w:t>
      </w:r>
      <w:r w:rsidR="00476A20">
        <w:rPr>
          <w:rFonts w:hint="eastAsia"/>
          <w:lang w:eastAsia="ja-JP"/>
        </w:rPr>
        <w:t xml:space="preserve">When using </w:t>
      </w:r>
      <w:r w:rsidR="00691D6C">
        <w:rPr>
          <w:rFonts w:hint="eastAsia"/>
          <w:lang w:eastAsia="ja-JP"/>
        </w:rPr>
        <w:t xml:space="preserve">target CSI collected at UE-side, </w:t>
      </w:r>
      <w:r w:rsidR="000A08F3">
        <w:rPr>
          <w:rFonts w:hint="eastAsia"/>
          <w:lang w:eastAsia="ja-JP"/>
        </w:rPr>
        <w:t xml:space="preserve">UE-side model obtained from NW-side </w:t>
      </w:r>
      <w:r w:rsidR="00036E0D">
        <w:rPr>
          <w:rFonts w:hint="eastAsia"/>
          <w:lang w:eastAsia="ja-JP"/>
        </w:rPr>
        <w:t xml:space="preserve">as the nominal or reference encoder would generate some output. However, </w:t>
      </w:r>
      <w:r w:rsidR="00AB1804">
        <w:rPr>
          <w:rFonts w:hint="eastAsia"/>
          <w:lang w:eastAsia="ja-JP"/>
        </w:rPr>
        <w:t xml:space="preserve">it is not clear whether this output is </w:t>
      </w:r>
      <w:r w:rsidR="0055085B">
        <w:rPr>
          <w:rFonts w:hint="eastAsia"/>
          <w:lang w:eastAsia="ja-JP"/>
        </w:rPr>
        <w:t>good or not since the correctness is only checked by the input of target CSI shared by NW-s</w:t>
      </w:r>
      <w:r w:rsidR="00D36328">
        <w:rPr>
          <w:rFonts w:hint="eastAsia"/>
          <w:lang w:eastAsia="ja-JP"/>
        </w:rPr>
        <w:t>i</w:t>
      </w:r>
      <w:r w:rsidR="0055085B">
        <w:rPr>
          <w:rFonts w:hint="eastAsia"/>
          <w:lang w:eastAsia="ja-JP"/>
        </w:rPr>
        <w:t>de.</w:t>
      </w:r>
      <w:r w:rsidR="00A73D2A">
        <w:rPr>
          <w:rFonts w:hint="eastAsia"/>
          <w:lang w:eastAsia="ja-JP"/>
        </w:rPr>
        <w:t xml:space="preserve"> Therefore, we think the model responsibility </w:t>
      </w:r>
      <w:r w:rsidR="00C71B01">
        <w:rPr>
          <w:rFonts w:hint="eastAsia"/>
          <w:lang w:eastAsia="ja-JP"/>
        </w:rPr>
        <w:t xml:space="preserve">is unclear whether </w:t>
      </w:r>
      <w:r w:rsidR="006B72EF">
        <w:rPr>
          <w:rFonts w:hint="eastAsia"/>
          <w:lang w:eastAsia="ja-JP"/>
        </w:rPr>
        <w:t>UE-</w:t>
      </w:r>
      <w:r w:rsidR="00C71B01">
        <w:rPr>
          <w:rFonts w:hint="eastAsia"/>
          <w:lang w:eastAsia="ja-JP"/>
        </w:rPr>
        <w:t xml:space="preserve">side or </w:t>
      </w:r>
      <w:r w:rsidR="006B72EF">
        <w:rPr>
          <w:rFonts w:hint="eastAsia"/>
          <w:lang w:eastAsia="ja-JP"/>
        </w:rPr>
        <w:t>NW-</w:t>
      </w:r>
      <w:r w:rsidR="00C71B01">
        <w:rPr>
          <w:rFonts w:hint="eastAsia"/>
          <w:lang w:eastAsia="ja-JP"/>
        </w:rPr>
        <w:t>side.</w:t>
      </w:r>
    </w:p>
    <w:p w14:paraId="02808345" w14:textId="779064EA" w:rsidR="00F217FF" w:rsidRDefault="007557F0" w:rsidP="0024697F">
      <w:pPr>
        <w:spacing w:afterLines="50" w:after="120"/>
        <w:rPr>
          <w:lang w:eastAsia="ja-JP"/>
        </w:rPr>
      </w:pPr>
      <w:r>
        <w:rPr>
          <w:rFonts w:hint="eastAsia"/>
          <w:lang w:eastAsia="ja-JP"/>
        </w:rPr>
        <w:t xml:space="preserve">For Option 4-1, </w:t>
      </w:r>
      <w:r w:rsidR="00351A7E">
        <w:rPr>
          <w:rFonts w:hint="eastAsia"/>
          <w:lang w:eastAsia="ja-JP"/>
        </w:rPr>
        <w:t xml:space="preserve">UE-side obtains target CSI from NW-side and corresponding CSI feedback as the trained encoder output data. </w:t>
      </w:r>
      <w:r w:rsidR="006504D3">
        <w:rPr>
          <w:rFonts w:hint="eastAsia"/>
          <w:lang w:eastAsia="ja-JP"/>
        </w:rPr>
        <w:t>T</w:t>
      </w:r>
      <w:r w:rsidR="006504D3">
        <w:rPr>
          <w:lang w:eastAsia="ja-JP"/>
        </w:rPr>
        <w:t>h</w:t>
      </w:r>
      <w:r w:rsidR="006504D3">
        <w:rPr>
          <w:rFonts w:hint="eastAsia"/>
          <w:lang w:eastAsia="ja-JP"/>
        </w:rPr>
        <w:t xml:space="preserve">ere is </w:t>
      </w:r>
      <w:r w:rsidR="00B84C58">
        <w:rPr>
          <w:rFonts w:hint="eastAsia"/>
          <w:lang w:eastAsia="ja-JP"/>
        </w:rPr>
        <w:t xml:space="preserve">no case that output from no intended input is generated since there is no nominal or reference </w:t>
      </w:r>
      <w:r w:rsidR="00CB5A3C">
        <w:rPr>
          <w:lang w:eastAsia="ja-JP"/>
        </w:rPr>
        <w:t>encoder</w:t>
      </w:r>
      <w:r w:rsidR="00CB5A3C">
        <w:rPr>
          <w:rFonts w:hint="eastAsia"/>
          <w:lang w:eastAsia="ja-JP"/>
        </w:rPr>
        <w:t xml:space="preserve"> for UE-side. UE-side is just required to generate reasonable output even </w:t>
      </w:r>
      <w:r w:rsidR="00A53D07">
        <w:rPr>
          <w:rFonts w:hint="eastAsia"/>
          <w:lang w:eastAsia="ja-JP"/>
        </w:rPr>
        <w:t>such no intended input.</w:t>
      </w:r>
      <w:r w:rsidR="005F78C8">
        <w:rPr>
          <w:rFonts w:hint="eastAsia"/>
          <w:lang w:eastAsia="ja-JP"/>
        </w:rPr>
        <w:t xml:space="preserve"> The</w:t>
      </w:r>
      <w:r w:rsidR="008F6306">
        <w:rPr>
          <w:rFonts w:hint="eastAsia"/>
          <w:lang w:eastAsia="ja-JP"/>
        </w:rPr>
        <w:t>n</w:t>
      </w:r>
      <w:r w:rsidR="005F78C8">
        <w:rPr>
          <w:rFonts w:hint="eastAsia"/>
          <w:lang w:eastAsia="ja-JP"/>
        </w:rPr>
        <w:t xml:space="preserve">, for Option 4-1, </w:t>
      </w:r>
      <w:r w:rsidR="005F24FB">
        <w:rPr>
          <w:rFonts w:hint="eastAsia"/>
          <w:lang w:eastAsia="ja-JP"/>
        </w:rPr>
        <w:t xml:space="preserve">we think </w:t>
      </w:r>
      <w:r w:rsidR="005F78C8">
        <w:rPr>
          <w:rFonts w:hint="eastAsia"/>
          <w:lang w:eastAsia="ja-JP"/>
        </w:rPr>
        <w:t>both the model and model environment</w:t>
      </w:r>
      <w:r w:rsidR="003D50C2">
        <w:rPr>
          <w:rFonts w:hint="eastAsia"/>
          <w:lang w:eastAsia="ja-JP"/>
        </w:rPr>
        <w:t xml:space="preserve"> are UE-side responsibility.</w:t>
      </w:r>
    </w:p>
    <w:p w14:paraId="3019035E" w14:textId="72C01814" w:rsidR="002F0AA1" w:rsidRPr="00B7668F" w:rsidRDefault="007F6F49" w:rsidP="0024697F">
      <w:pPr>
        <w:spacing w:afterLines="50" w:after="120"/>
        <w:rPr>
          <w:lang w:eastAsia="ja-JP"/>
        </w:rPr>
      </w:pPr>
      <w:r>
        <w:rPr>
          <w:rFonts w:hint="eastAsia"/>
          <w:lang w:eastAsia="ja-JP"/>
        </w:rPr>
        <w:t xml:space="preserve">Based on </w:t>
      </w:r>
      <w:r w:rsidR="00765659">
        <w:rPr>
          <w:rFonts w:hint="eastAsia"/>
          <w:lang w:eastAsia="ja-JP"/>
        </w:rPr>
        <w:t>the above analysis, Option 4-1 may have less effort from NW perspective</w:t>
      </w:r>
      <w:r w:rsidR="000414D5">
        <w:rPr>
          <w:rFonts w:hint="eastAsia"/>
          <w:lang w:eastAsia="ja-JP"/>
        </w:rPr>
        <w:t xml:space="preserve"> </w:t>
      </w:r>
      <w:r w:rsidR="0008141C">
        <w:rPr>
          <w:rFonts w:hint="eastAsia"/>
          <w:lang w:eastAsia="ja-JP"/>
        </w:rPr>
        <w:t xml:space="preserve">since Option 3a-1 may need to train </w:t>
      </w:r>
      <w:r w:rsidR="002559A5">
        <w:rPr>
          <w:rFonts w:hint="eastAsia"/>
          <w:lang w:eastAsia="ja-JP"/>
        </w:rPr>
        <w:t>UE</w:t>
      </w:r>
      <w:r w:rsidR="0008141C">
        <w:rPr>
          <w:rFonts w:hint="eastAsia"/>
          <w:lang w:eastAsia="ja-JP"/>
        </w:rPr>
        <w:t xml:space="preserve">-side model for </w:t>
      </w:r>
      <w:r w:rsidR="0008141C">
        <w:rPr>
          <w:lang w:eastAsia="ja-JP"/>
        </w:rPr>
        <w:t>commercial</w:t>
      </w:r>
      <w:r w:rsidR="0008141C">
        <w:rPr>
          <w:rFonts w:hint="eastAsia"/>
          <w:lang w:eastAsia="ja-JP"/>
        </w:rPr>
        <w:t xml:space="preserve"> </w:t>
      </w:r>
      <w:r w:rsidR="002559A5">
        <w:rPr>
          <w:rFonts w:hint="eastAsia"/>
          <w:lang w:eastAsia="ja-JP"/>
        </w:rPr>
        <w:t xml:space="preserve">or almost commercial </w:t>
      </w:r>
      <w:r w:rsidR="0008141C">
        <w:rPr>
          <w:rFonts w:hint="eastAsia"/>
          <w:lang w:eastAsia="ja-JP"/>
        </w:rPr>
        <w:t>usage</w:t>
      </w:r>
      <w:r w:rsidR="002559A5">
        <w:rPr>
          <w:rFonts w:hint="eastAsia"/>
          <w:lang w:eastAsia="ja-JP"/>
        </w:rPr>
        <w:t xml:space="preserve"> level development</w:t>
      </w:r>
      <w:r w:rsidR="0008141C">
        <w:rPr>
          <w:rFonts w:hint="eastAsia"/>
          <w:lang w:eastAsia="ja-JP"/>
        </w:rPr>
        <w:t xml:space="preserve">. </w:t>
      </w:r>
      <w:r w:rsidR="004069E4">
        <w:rPr>
          <w:rFonts w:hint="eastAsia"/>
          <w:lang w:eastAsia="ja-JP"/>
        </w:rPr>
        <w:t>One of contro</w:t>
      </w:r>
      <w:r w:rsidR="00B536BC">
        <w:rPr>
          <w:rFonts w:hint="eastAsia"/>
          <w:lang w:eastAsia="ja-JP"/>
        </w:rPr>
        <w:t>versial point related to Option 4-1 is whether model backbone and/or model structure related information should be shared or not between NW-side and UE-side.</w:t>
      </w:r>
      <w:r w:rsidR="00215CCC">
        <w:rPr>
          <w:rFonts w:hint="eastAsia"/>
          <w:lang w:eastAsia="ja-JP"/>
        </w:rPr>
        <w:t xml:space="preserve"> </w:t>
      </w:r>
      <w:r w:rsidR="005A6953">
        <w:rPr>
          <w:rFonts w:hint="eastAsia"/>
          <w:lang w:eastAsia="ja-JP"/>
        </w:rPr>
        <w:t>RAN4 needs reference model for the performance target. F</w:t>
      </w:r>
      <w:r w:rsidR="005A6953">
        <w:rPr>
          <w:lang w:eastAsia="ja-JP"/>
        </w:rPr>
        <w:t>o</w:t>
      </w:r>
      <w:r w:rsidR="005A6953">
        <w:rPr>
          <w:rFonts w:hint="eastAsia"/>
          <w:lang w:eastAsia="ja-JP"/>
        </w:rPr>
        <w:t xml:space="preserve">r actual usage, NW may use </w:t>
      </w:r>
      <w:r w:rsidR="005A6953">
        <w:rPr>
          <w:lang w:eastAsia="ja-JP"/>
        </w:rPr>
        <w:lastRenderedPageBreak/>
        <w:t>something</w:t>
      </w:r>
      <w:r w:rsidR="005A6953">
        <w:rPr>
          <w:rFonts w:hint="eastAsia"/>
          <w:lang w:eastAsia="ja-JP"/>
        </w:rPr>
        <w:t xml:space="preserve"> other model backbone / structure </w:t>
      </w:r>
      <w:r w:rsidR="00B7668F">
        <w:rPr>
          <w:rFonts w:hint="eastAsia"/>
          <w:lang w:eastAsia="ja-JP"/>
        </w:rPr>
        <w:t>than RAN4 reference model, but its behavior would be somehow restricted to RAN4 reference model as UE-side would assume R</w:t>
      </w:r>
      <w:r w:rsidR="00A92F15">
        <w:rPr>
          <w:rFonts w:hint="eastAsia"/>
          <w:lang w:eastAsia="ja-JP"/>
        </w:rPr>
        <w:t>AN</w:t>
      </w:r>
      <w:r w:rsidR="00B7668F">
        <w:rPr>
          <w:rFonts w:hint="eastAsia"/>
          <w:lang w:eastAsia="ja-JP"/>
        </w:rPr>
        <w:t>4 reference model. Then, as far as RAN4 test is available</w:t>
      </w:r>
      <w:r w:rsidR="009045BD">
        <w:rPr>
          <w:rFonts w:hint="eastAsia"/>
          <w:lang w:eastAsia="ja-JP"/>
        </w:rPr>
        <w:t xml:space="preserve"> and specified</w:t>
      </w:r>
      <w:r w:rsidR="00B7668F">
        <w:rPr>
          <w:rFonts w:hint="eastAsia"/>
          <w:lang w:eastAsia="ja-JP"/>
        </w:rPr>
        <w:t>, no model backbone / structure related information sharing between NW-side and UE-side could be sufficient.</w:t>
      </w:r>
    </w:p>
    <w:p w14:paraId="201B682F" w14:textId="77777777" w:rsidR="00765659" w:rsidRPr="00CB5A3C" w:rsidRDefault="00765659" w:rsidP="0024697F">
      <w:pPr>
        <w:spacing w:afterLines="50" w:after="120"/>
        <w:rPr>
          <w:lang w:eastAsia="ja-JP"/>
        </w:rPr>
      </w:pPr>
    </w:p>
    <w:p w14:paraId="241A029B" w14:textId="00B72BCC" w:rsidR="0044748C" w:rsidRDefault="0044748C" w:rsidP="00E908C7">
      <w:pPr>
        <w:spacing w:after="0"/>
        <w:jc w:val="center"/>
        <w:rPr>
          <w:lang w:eastAsia="ja-JP"/>
        </w:rPr>
      </w:pPr>
      <w:r>
        <w:rPr>
          <w:rFonts w:hint="eastAsia"/>
          <w:lang w:eastAsia="ja-JP"/>
        </w:rPr>
        <w:t>Table 1: Sub-options for Direction A</w:t>
      </w:r>
    </w:p>
    <w:tbl>
      <w:tblPr>
        <w:tblStyle w:val="af9"/>
        <w:tblW w:w="9637" w:type="dxa"/>
        <w:tblLook w:val="04A0" w:firstRow="1" w:lastRow="0" w:firstColumn="1" w:lastColumn="0" w:noHBand="0" w:noVBand="1"/>
      </w:tblPr>
      <w:tblGrid>
        <w:gridCol w:w="1984"/>
        <w:gridCol w:w="2551"/>
        <w:gridCol w:w="2551"/>
        <w:gridCol w:w="2551"/>
      </w:tblGrid>
      <w:tr w:rsidR="00E908C7" w14:paraId="3BFB8790" w14:textId="77777777" w:rsidTr="009C46FB">
        <w:tc>
          <w:tcPr>
            <w:tcW w:w="1984" w:type="dxa"/>
          </w:tcPr>
          <w:p w14:paraId="5252115A" w14:textId="77777777" w:rsidR="00E908C7" w:rsidRDefault="00E908C7" w:rsidP="00E908C7">
            <w:pPr>
              <w:spacing w:after="0"/>
              <w:rPr>
                <w:lang w:eastAsia="ja-JP"/>
              </w:rPr>
            </w:pPr>
          </w:p>
        </w:tc>
        <w:tc>
          <w:tcPr>
            <w:tcW w:w="2551" w:type="dxa"/>
          </w:tcPr>
          <w:p w14:paraId="3170961E" w14:textId="04CD03D9" w:rsidR="00E908C7" w:rsidRDefault="00E908C7" w:rsidP="00E908C7">
            <w:pPr>
              <w:spacing w:after="0"/>
              <w:rPr>
                <w:lang w:eastAsia="ja-JP"/>
              </w:rPr>
            </w:pPr>
            <w:r>
              <w:rPr>
                <w:rFonts w:hint="eastAsia"/>
                <w:lang w:eastAsia="ja-JP"/>
              </w:rPr>
              <w:t>What is shared from NW-side to UE-side</w:t>
            </w:r>
          </w:p>
        </w:tc>
        <w:tc>
          <w:tcPr>
            <w:tcW w:w="2551" w:type="dxa"/>
          </w:tcPr>
          <w:p w14:paraId="473BD05E" w14:textId="2B5F788B" w:rsidR="00E908C7" w:rsidRDefault="009C46FB" w:rsidP="00E908C7">
            <w:pPr>
              <w:spacing w:after="0"/>
              <w:rPr>
                <w:lang w:eastAsia="ja-JP"/>
              </w:rPr>
            </w:pPr>
            <w:r>
              <w:rPr>
                <w:rFonts w:hint="eastAsia"/>
                <w:lang w:eastAsia="ja-JP"/>
              </w:rPr>
              <w:t>Defined encoder behavior</w:t>
            </w:r>
          </w:p>
        </w:tc>
        <w:tc>
          <w:tcPr>
            <w:tcW w:w="2551" w:type="dxa"/>
          </w:tcPr>
          <w:p w14:paraId="5CB58D53" w14:textId="0E324A87" w:rsidR="00E908C7" w:rsidRDefault="009C46FB" w:rsidP="00E908C7">
            <w:pPr>
              <w:spacing w:after="0"/>
              <w:rPr>
                <w:lang w:eastAsia="ja-JP"/>
              </w:rPr>
            </w:pPr>
            <w:r>
              <w:rPr>
                <w:rFonts w:hint="eastAsia"/>
                <w:lang w:eastAsia="ja-JP"/>
              </w:rPr>
              <w:t>Behavior responsibility</w:t>
            </w:r>
          </w:p>
        </w:tc>
      </w:tr>
      <w:tr w:rsidR="00E908C7" w14:paraId="6068B372" w14:textId="77777777" w:rsidTr="009C46FB">
        <w:tc>
          <w:tcPr>
            <w:tcW w:w="1984" w:type="dxa"/>
          </w:tcPr>
          <w:p w14:paraId="3B8C740F" w14:textId="11D204FA" w:rsidR="00E908C7" w:rsidRDefault="00E908C7" w:rsidP="00E908C7">
            <w:pPr>
              <w:spacing w:after="0"/>
              <w:rPr>
                <w:lang w:eastAsia="ja-JP"/>
              </w:rPr>
            </w:pPr>
            <w:r>
              <w:rPr>
                <w:rFonts w:hint="eastAsia"/>
                <w:lang w:eastAsia="ja-JP"/>
              </w:rPr>
              <w:t>O</w:t>
            </w:r>
            <w:r>
              <w:rPr>
                <w:lang w:eastAsia="ja-JP"/>
              </w:rPr>
              <w:t>p</w:t>
            </w:r>
            <w:r>
              <w:rPr>
                <w:rFonts w:hint="eastAsia"/>
                <w:lang w:eastAsia="ja-JP"/>
              </w:rPr>
              <w:t>tion 3a-1 without target CSI sharing</w:t>
            </w:r>
          </w:p>
        </w:tc>
        <w:tc>
          <w:tcPr>
            <w:tcW w:w="2551" w:type="dxa"/>
          </w:tcPr>
          <w:p w14:paraId="164D27A3" w14:textId="14D9C258" w:rsidR="00E908C7" w:rsidRDefault="00E908C7" w:rsidP="00E908C7">
            <w:pPr>
              <w:spacing w:after="0"/>
              <w:rPr>
                <w:lang w:eastAsia="ja-JP"/>
              </w:rPr>
            </w:pPr>
            <w:r>
              <w:rPr>
                <w:rFonts w:hint="eastAsia"/>
                <w:lang w:eastAsia="ja-JP"/>
              </w:rPr>
              <w:t>Encoder parameter</w:t>
            </w:r>
          </w:p>
        </w:tc>
        <w:tc>
          <w:tcPr>
            <w:tcW w:w="2551" w:type="dxa"/>
          </w:tcPr>
          <w:p w14:paraId="28F656EE" w14:textId="258522BA" w:rsidR="00E908C7" w:rsidRDefault="009C46FB" w:rsidP="00E908C7">
            <w:pPr>
              <w:spacing w:after="0"/>
              <w:rPr>
                <w:lang w:eastAsia="ja-JP"/>
              </w:rPr>
            </w:pPr>
            <w:r>
              <w:rPr>
                <w:rFonts w:hint="eastAsia"/>
                <w:lang w:eastAsia="ja-JP"/>
              </w:rPr>
              <w:t>None</w:t>
            </w:r>
          </w:p>
        </w:tc>
        <w:tc>
          <w:tcPr>
            <w:tcW w:w="2551" w:type="dxa"/>
          </w:tcPr>
          <w:p w14:paraId="4768BC1D" w14:textId="77777777" w:rsidR="00E908C7" w:rsidRDefault="009C46FB" w:rsidP="00E908C7">
            <w:pPr>
              <w:spacing w:after="0"/>
              <w:rPr>
                <w:lang w:eastAsia="ja-JP"/>
              </w:rPr>
            </w:pPr>
            <w:r>
              <w:rPr>
                <w:rFonts w:hint="eastAsia"/>
                <w:lang w:eastAsia="ja-JP"/>
              </w:rPr>
              <w:t>The model is NW-side responsibility.</w:t>
            </w:r>
          </w:p>
          <w:p w14:paraId="0D71C394" w14:textId="17FC3208" w:rsidR="009C46FB" w:rsidRDefault="009C46FB" w:rsidP="00E908C7">
            <w:pPr>
              <w:spacing w:after="0"/>
              <w:rPr>
                <w:lang w:eastAsia="ja-JP"/>
              </w:rPr>
            </w:pPr>
            <w:r>
              <w:rPr>
                <w:rFonts w:hint="eastAsia"/>
                <w:lang w:eastAsia="ja-JP"/>
              </w:rPr>
              <w:t xml:space="preserve">The model </w:t>
            </w:r>
            <w:r>
              <w:rPr>
                <w:lang w:eastAsia="ja-JP"/>
              </w:rPr>
              <w:t>environment</w:t>
            </w:r>
            <w:r>
              <w:rPr>
                <w:rFonts w:hint="eastAsia"/>
                <w:lang w:eastAsia="ja-JP"/>
              </w:rPr>
              <w:t xml:space="preserve"> is UE-side responsibility.</w:t>
            </w:r>
          </w:p>
        </w:tc>
      </w:tr>
      <w:tr w:rsidR="00E908C7" w14:paraId="642F5477" w14:textId="77777777" w:rsidTr="009C46FB">
        <w:tc>
          <w:tcPr>
            <w:tcW w:w="1984" w:type="dxa"/>
          </w:tcPr>
          <w:p w14:paraId="2BB8FC79" w14:textId="22B0252E" w:rsidR="00E908C7" w:rsidRDefault="00E908C7" w:rsidP="00E908C7">
            <w:pPr>
              <w:spacing w:after="0"/>
              <w:rPr>
                <w:lang w:eastAsia="ja-JP"/>
              </w:rPr>
            </w:pPr>
            <w:r>
              <w:rPr>
                <w:rFonts w:hint="eastAsia"/>
                <w:lang w:eastAsia="ja-JP"/>
              </w:rPr>
              <w:t>Option 3a-1 with target CSI sharing</w:t>
            </w:r>
          </w:p>
        </w:tc>
        <w:tc>
          <w:tcPr>
            <w:tcW w:w="2551" w:type="dxa"/>
          </w:tcPr>
          <w:p w14:paraId="14A9901E" w14:textId="77777777" w:rsidR="00E908C7" w:rsidRDefault="00E908C7" w:rsidP="00E908C7">
            <w:pPr>
              <w:spacing w:after="0"/>
              <w:rPr>
                <w:lang w:eastAsia="ja-JP"/>
              </w:rPr>
            </w:pPr>
            <w:r>
              <w:rPr>
                <w:rFonts w:hint="eastAsia"/>
                <w:lang w:eastAsia="ja-JP"/>
              </w:rPr>
              <w:t>Encoder parameter</w:t>
            </w:r>
          </w:p>
          <w:p w14:paraId="72BA828C" w14:textId="46127F8C" w:rsidR="00E908C7" w:rsidRDefault="00E908C7" w:rsidP="00E908C7">
            <w:pPr>
              <w:spacing w:after="0"/>
              <w:rPr>
                <w:lang w:eastAsia="ja-JP"/>
              </w:rPr>
            </w:pPr>
            <w:r>
              <w:rPr>
                <w:rFonts w:hint="eastAsia"/>
                <w:lang w:eastAsia="ja-JP"/>
              </w:rPr>
              <w:t>Target CSI (input data for encoder training)</w:t>
            </w:r>
          </w:p>
        </w:tc>
        <w:tc>
          <w:tcPr>
            <w:tcW w:w="2551" w:type="dxa"/>
          </w:tcPr>
          <w:p w14:paraId="2ABAF9D3" w14:textId="77777777" w:rsidR="00E908C7" w:rsidRDefault="009C46FB" w:rsidP="00E908C7">
            <w:pPr>
              <w:spacing w:after="0"/>
              <w:rPr>
                <w:lang w:eastAsia="ja-JP"/>
              </w:rPr>
            </w:pPr>
            <w:r>
              <w:rPr>
                <w:rFonts w:hint="eastAsia"/>
                <w:lang w:eastAsia="ja-JP"/>
              </w:rPr>
              <w:t>For target CSI shared by NW, encoder behavior is defined.</w:t>
            </w:r>
          </w:p>
          <w:p w14:paraId="782F37D5" w14:textId="6AE53B37" w:rsidR="009C46FB" w:rsidRDefault="009C46FB" w:rsidP="00E908C7">
            <w:pPr>
              <w:spacing w:after="0"/>
              <w:rPr>
                <w:lang w:eastAsia="ja-JP"/>
              </w:rPr>
            </w:pPr>
            <w:r>
              <w:rPr>
                <w:rFonts w:hint="eastAsia"/>
                <w:lang w:eastAsia="ja-JP"/>
              </w:rPr>
              <w:t xml:space="preserve">For other input data, encoder behavior is implicitly </w:t>
            </w:r>
            <w:proofErr w:type="gramStart"/>
            <w:r>
              <w:rPr>
                <w:rFonts w:hint="eastAsia"/>
                <w:lang w:eastAsia="ja-JP"/>
              </w:rPr>
              <w:t>specified, but</w:t>
            </w:r>
            <w:proofErr w:type="gramEnd"/>
            <w:r>
              <w:rPr>
                <w:rFonts w:hint="eastAsia"/>
                <w:lang w:eastAsia="ja-JP"/>
              </w:rPr>
              <w:t xml:space="preserve"> not tested when encoder is defined.</w:t>
            </w:r>
          </w:p>
        </w:tc>
        <w:tc>
          <w:tcPr>
            <w:tcW w:w="2551" w:type="dxa"/>
          </w:tcPr>
          <w:p w14:paraId="53EC5B64" w14:textId="77777777" w:rsidR="00E908C7" w:rsidRDefault="009C46FB" w:rsidP="00E908C7">
            <w:pPr>
              <w:spacing w:after="0"/>
              <w:rPr>
                <w:lang w:eastAsia="ja-JP"/>
              </w:rPr>
            </w:pPr>
            <w:r>
              <w:rPr>
                <w:rFonts w:hint="eastAsia"/>
                <w:lang w:eastAsia="ja-JP"/>
              </w:rPr>
              <w:t>The model responsibility is unclear.</w:t>
            </w:r>
          </w:p>
          <w:p w14:paraId="467DD3B3" w14:textId="0F4803F0" w:rsidR="009C46FB" w:rsidRDefault="009C46FB" w:rsidP="00E908C7">
            <w:pPr>
              <w:spacing w:after="0"/>
              <w:rPr>
                <w:lang w:eastAsia="ja-JP"/>
              </w:rPr>
            </w:pPr>
            <w:r>
              <w:rPr>
                <w:rFonts w:hint="eastAsia"/>
                <w:lang w:eastAsia="ja-JP"/>
              </w:rPr>
              <w:t xml:space="preserve">The model </w:t>
            </w:r>
            <w:r>
              <w:rPr>
                <w:lang w:eastAsia="ja-JP"/>
              </w:rPr>
              <w:t>environment</w:t>
            </w:r>
            <w:r>
              <w:rPr>
                <w:rFonts w:hint="eastAsia"/>
                <w:lang w:eastAsia="ja-JP"/>
              </w:rPr>
              <w:t xml:space="preserve"> is UE-side responsibility.</w:t>
            </w:r>
          </w:p>
        </w:tc>
      </w:tr>
      <w:tr w:rsidR="00E908C7" w14:paraId="00D9B8C9" w14:textId="77777777" w:rsidTr="009C46FB">
        <w:tc>
          <w:tcPr>
            <w:tcW w:w="1984" w:type="dxa"/>
          </w:tcPr>
          <w:p w14:paraId="06C83C4A" w14:textId="4D6840E2" w:rsidR="00E908C7" w:rsidRDefault="00E908C7" w:rsidP="00E908C7">
            <w:pPr>
              <w:spacing w:after="0"/>
              <w:rPr>
                <w:lang w:eastAsia="ja-JP"/>
              </w:rPr>
            </w:pPr>
            <w:r>
              <w:rPr>
                <w:rFonts w:hint="eastAsia"/>
                <w:lang w:eastAsia="ja-JP"/>
              </w:rPr>
              <w:t>Option 4-1</w:t>
            </w:r>
          </w:p>
        </w:tc>
        <w:tc>
          <w:tcPr>
            <w:tcW w:w="2551" w:type="dxa"/>
          </w:tcPr>
          <w:p w14:paraId="1E892B43" w14:textId="77777777" w:rsidR="00E908C7" w:rsidRDefault="00E908C7" w:rsidP="00E908C7">
            <w:pPr>
              <w:spacing w:after="0"/>
              <w:rPr>
                <w:lang w:eastAsia="ja-JP"/>
              </w:rPr>
            </w:pPr>
            <w:r>
              <w:rPr>
                <w:rFonts w:hint="eastAsia"/>
                <w:lang w:eastAsia="ja-JP"/>
              </w:rPr>
              <w:t xml:space="preserve">Target CSI </w:t>
            </w:r>
            <w:r w:rsidR="003A7E73">
              <w:rPr>
                <w:rFonts w:hint="eastAsia"/>
                <w:lang w:eastAsia="ja-JP"/>
              </w:rPr>
              <w:t>input data for encoder training)</w:t>
            </w:r>
          </w:p>
          <w:p w14:paraId="4ABD9B4E" w14:textId="7D7E9FC0" w:rsidR="003A7E73" w:rsidRDefault="003A7E73" w:rsidP="00E908C7">
            <w:pPr>
              <w:spacing w:after="0"/>
              <w:rPr>
                <w:lang w:eastAsia="ja-JP"/>
              </w:rPr>
            </w:pPr>
            <w:r>
              <w:rPr>
                <w:rFonts w:hint="eastAsia"/>
                <w:lang w:eastAsia="ja-JP"/>
              </w:rPr>
              <w:t>CSI feedback (trained encoder output data)</w:t>
            </w:r>
          </w:p>
        </w:tc>
        <w:tc>
          <w:tcPr>
            <w:tcW w:w="2551" w:type="dxa"/>
          </w:tcPr>
          <w:p w14:paraId="6663FF3A" w14:textId="77777777" w:rsidR="00E908C7" w:rsidRDefault="009C46FB" w:rsidP="00E908C7">
            <w:pPr>
              <w:spacing w:after="0"/>
              <w:rPr>
                <w:lang w:eastAsia="ja-JP"/>
              </w:rPr>
            </w:pPr>
            <w:r>
              <w:rPr>
                <w:rFonts w:hint="eastAsia"/>
                <w:lang w:eastAsia="ja-JP"/>
              </w:rPr>
              <w:t>For target CSI shared by NR, encoder behavior is defined.</w:t>
            </w:r>
          </w:p>
          <w:p w14:paraId="66FBD08E" w14:textId="776916F5" w:rsidR="009C46FB" w:rsidRPr="003A7E73" w:rsidRDefault="009C46FB" w:rsidP="00E908C7">
            <w:pPr>
              <w:spacing w:after="0"/>
              <w:rPr>
                <w:lang w:eastAsia="ja-JP"/>
              </w:rPr>
            </w:pPr>
            <w:r>
              <w:rPr>
                <w:rFonts w:hint="eastAsia"/>
                <w:lang w:eastAsia="ja-JP"/>
              </w:rPr>
              <w:t>For other input data, encoder behavior is undefined.</w:t>
            </w:r>
          </w:p>
        </w:tc>
        <w:tc>
          <w:tcPr>
            <w:tcW w:w="2551" w:type="dxa"/>
          </w:tcPr>
          <w:p w14:paraId="657CD3E4" w14:textId="70CE1997" w:rsidR="00E908C7" w:rsidRDefault="009C46FB" w:rsidP="00E908C7">
            <w:pPr>
              <w:spacing w:after="0"/>
              <w:rPr>
                <w:lang w:eastAsia="ja-JP"/>
              </w:rPr>
            </w:pPr>
            <w:r>
              <w:rPr>
                <w:rFonts w:hint="eastAsia"/>
                <w:lang w:eastAsia="ja-JP"/>
              </w:rPr>
              <w:t>Both the model and model environment are UE-side responsibility.</w:t>
            </w:r>
          </w:p>
        </w:tc>
      </w:tr>
      <w:tr w:rsidR="00723505" w14:paraId="2C6F32AE" w14:textId="77777777" w:rsidTr="0083787B">
        <w:tc>
          <w:tcPr>
            <w:tcW w:w="9637" w:type="dxa"/>
            <w:gridSpan w:val="4"/>
          </w:tcPr>
          <w:p w14:paraId="4FCDFCFC" w14:textId="44162993" w:rsidR="00723505" w:rsidRDefault="00723505" w:rsidP="00E908C7">
            <w:pPr>
              <w:spacing w:after="0"/>
              <w:rPr>
                <w:lang w:eastAsia="ja-JP"/>
              </w:rPr>
            </w:pPr>
            <w:r>
              <w:rPr>
                <w:rFonts w:hint="eastAsia"/>
                <w:lang w:eastAsia="ja-JP"/>
              </w:rPr>
              <w:t xml:space="preserve">Note: Model </w:t>
            </w:r>
            <w:r>
              <w:rPr>
                <w:lang w:eastAsia="ja-JP"/>
              </w:rPr>
              <w:t>environment</w:t>
            </w:r>
            <w:r>
              <w:rPr>
                <w:rFonts w:hint="eastAsia"/>
                <w:lang w:eastAsia="ja-JP"/>
              </w:rPr>
              <w:t xml:space="preserve"> is meant as antenna, channel estimation, and so on to influence additional conditions.</w:t>
            </w:r>
          </w:p>
        </w:tc>
      </w:tr>
    </w:tbl>
    <w:p w14:paraId="1A2A4728" w14:textId="77777777" w:rsidR="002F0AA1" w:rsidRDefault="002F0AA1" w:rsidP="0024697F">
      <w:pPr>
        <w:spacing w:afterLines="50" w:after="120"/>
        <w:rPr>
          <w:lang w:eastAsia="ja-JP"/>
        </w:rPr>
      </w:pPr>
    </w:p>
    <w:p w14:paraId="0BC7EF27" w14:textId="774E456D" w:rsidR="00357623" w:rsidRDefault="00357623" w:rsidP="00357623">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w:t>
      </w:r>
      <w:r w:rsidRPr="0033654B">
        <w:rPr>
          <w:b/>
          <w:bCs/>
          <w:lang w:val="en-US" w:eastAsia="ja-JP"/>
        </w:rPr>
        <w:t xml:space="preserve">: </w:t>
      </w:r>
      <w:r w:rsidR="00631EF0">
        <w:rPr>
          <w:rFonts w:hint="eastAsia"/>
          <w:b/>
          <w:lang w:val="en-US" w:eastAsia="ja-JP"/>
        </w:rPr>
        <w:t xml:space="preserve">For Option 3a-1 without target CSI sharing, </w:t>
      </w:r>
      <w:r w:rsidR="005804A5">
        <w:rPr>
          <w:rFonts w:hint="eastAsia"/>
          <w:b/>
          <w:lang w:val="en-US" w:eastAsia="ja-JP"/>
        </w:rPr>
        <w:t xml:space="preserve">it is unclear </w:t>
      </w:r>
      <w:r w:rsidR="005804A5" w:rsidRPr="005804A5">
        <w:rPr>
          <w:b/>
          <w:lang w:val="en-US" w:eastAsia="ja-JP"/>
        </w:rPr>
        <w:t xml:space="preserve">whether UE-side development </w:t>
      </w:r>
      <w:r w:rsidR="00882BF6">
        <w:rPr>
          <w:rFonts w:hint="eastAsia"/>
          <w:b/>
          <w:lang w:val="en-US" w:eastAsia="ja-JP"/>
        </w:rPr>
        <w:t>can be always aligned with NW side training</w:t>
      </w:r>
      <w:r w:rsidR="005804A5">
        <w:rPr>
          <w:rFonts w:hint="eastAsia"/>
          <w:b/>
          <w:lang w:val="en-US" w:eastAsia="ja-JP"/>
        </w:rPr>
        <w:t xml:space="preserve">. </w:t>
      </w:r>
      <w:r w:rsidR="000D2FB3">
        <w:rPr>
          <w:rFonts w:hint="eastAsia"/>
          <w:b/>
          <w:lang w:val="en-US" w:eastAsia="ja-JP"/>
        </w:rPr>
        <w:t>T</w:t>
      </w:r>
      <w:r w:rsidR="000D2FB3" w:rsidRPr="000D2FB3">
        <w:rPr>
          <w:b/>
          <w:lang w:val="en-US" w:eastAsia="ja-JP"/>
        </w:rPr>
        <w:t xml:space="preserve">he model </w:t>
      </w:r>
      <w:r w:rsidR="002D169C">
        <w:rPr>
          <w:rFonts w:hint="eastAsia"/>
          <w:b/>
          <w:lang w:val="en-US" w:eastAsia="ja-JP"/>
        </w:rPr>
        <w:t>would</w:t>
      </w:r>
      <w:r w:rsidR="000D2FB3" w:rsidRPr="000D2FB3">
        <w:rPr>
          <w:b/>
          <w:lang w:val="en-US" w:eastAsia="ja-JP"/>
        </w:rPr>
        <w:t xml:space="preserve"> be NW-side responsibility</w:t>
      </w:r>
      <w:r w:rsidR="000D2FB3">
        <w:rPr>
          <w:rFonts w:hint="eastAsia"/>
          <w:b/>
          <w:lang w:val="en-US" w:eastAsia="ja-JP"/>
        </w:rPr>
        <w:t>, and</w:t>
      </w:r>
      <w:r w:rsidR="000D2FB3" w:rsidRPr="000D2FB3">
        <w:rPr>
          <w:b/>
          <w:lang w:val="en-US" w:eastAsia="ja-JP"/>
        </w:rPr>
        <w:t xml:space="preserve"> </w:t>
      </w:r>
      <w:r w:rsidR="000D2FB3">
        <w:rPr>
          <w:rFonts w:hint="eastAsia"/>
          <w:b/>
          <w:lang w:val="en-US" w:eastAsia="ja-JP"/>
        </w:rPr>
        <w:t>t</w:t>
      </w:r>
      <w:r w:rsidR="000D2FB3" w:rsidRPr="000D2FB3">
        <w:rPr>
          <w:b/>
          <w:lang w:val="en-US" w:eastAsia="ja-JP"/>
        </w:rPr>
        <w:t xml:space="preserve">his is quite </w:t>
      </w:r>
      <w:proofErr w:type="gramStart"/>
      <w:r w:rsidR="000D2FB3" w:rsidRPr="000D2FB3">
        <w:rPr>
          <w:b/>
          <w:lang w:val="en-US" w:eastAsia="ja-JP"/>
        </w:rPr>
        <w:t>similar to</w:t>
      </w:r>
      <w:proofErr w:type="gramEnd"/>
      <w:r w:rsidR="000D2FB3" w:rsidRPr="000D2FB3">
        <w:rPr>
          <w:b/>
          <w:lang w:val="en-US" w:eastAsia="ja-JP"/>
        </w:rPr>
        <w:t xml:space="preserve"> just downloading the parameter to UE without offline engineering (i.e., Direction B).</w:t>
      </w:r>
    </w:p>
    <w:p w14:paraId="2B8EBF09" w14:textId="499DB8D1" w:rsidR="000D2FB3" w:rsidRDefault="000D2FB3" w:rsidP="00357623">
      <w:pPr>
        <w:snapToGrid w:val="0"/>
        <w:spacing w:beforeLines="50" w:before="120" w:after="0"/>
        <w:rPr>
          <w:b/>
          <w:lang w:val="en-US" w:eastAsia="ja-JP"/>
        </w:rPr>
      </w:pPr>
      <w:r>
        <w:rPr>
          <w:rFonts w:hint="eastAsia"/>
          <w:b/>
          <w:lang w:val="en-US" w:eastAsia="ja-JP"/>
        </w:rPr>
        <w:t xml:space="preserve">Observation 2: </w:t>
      </w:r>
      <w:r w:rsidR="009809FF" w:rsidRPr="009809FF">
        <w:rPr>
          <w:b/>
          <w:lang w:val="en-US" w:eastAsia="ja-JP"/>
        </w:rPr>
        <w:t xml:space="preserve">For Option 3a-1 with target CSI sharing, the </w:t>
      </w:r>
      <w:r w:rsidR="000F7744">
        <w:rPr>
          <w:rFonts w:hint="eastAsia"/>
          <w:b/>
          <w:lang w:val="en-US" w:eastAsia="ja-JP"/>
        </w:rPr>
        <w:t xml:space="preserve">model </w:t>
      </w:r>
      <w:r w:rsidR="009809FF" w:rsidRPr="009809FF">
        <w:rPr>
          <w:b/>
          <w:lang w:val="en-US" w:eastAsia="ja-JP"/>
        </w:rPr>
        <w:t xml:space="preserve">responsibility is unclear </w:t>
      </w:r>
      <w:r w:rsidR="009809FF">
        <w:rPr>
          <w:rFonts w:hint="eastAsia"/>
          <w:b/>
          <w:lang w:val="en-US" w:eastAsia="ja-JP"/>
        </w:rPr>
        <w:t>since</w:t>
      </w:r>
      <w:r w:rsidR="009809FF" w:rsidRPr="009809FF">
        <w:rPr>
          <w:b/>
          <w:lang w:val="en-US" w:eastAsia="ja-JP"/>
        </w:rPr>
        <w:t xml:space="preserve"> </w:t>
      </w:r>
      <w:r w:rsidR="008F6306">
        <w:rPr>
          <w:rFonts w:hint="eastAsia"/>
          <w:b/>
          <w:lang w:val="en-US" w:eastAsia="ja-JP"/>
        </w:rPr>
        <w:t xml:space="preserve">how much the parameters are adjusted </w:t>
      </w:r>
      <w:r w:rsidR="009809FF" w:rsidRPr="009809FF">
        <w:rPr>
          <w:b/>
          <w:lang w:val="en-US" w:eastAsia="ja-JP"/>
        </w:rPr>
        <w:t>by UE</w:t>
      </w:r>
      <w:r w:rsidR="009809FF">
        <w:rPr>
          <w:rFonts w:hint="eastAsia"/>
          <w:b/>
          <w:lang w:val="en-US" w:eastAsia="ja-JP"/>
        </w:rPr>
        <w:t>-</w:t>
      </w:r>
      <w:r w:rsidR="009809FF" w:rsidRPr="009809FF">
        <w:rPr>
          <w:b/>
          <w:lang w:val="en-US" w:eastAsia="ja-JP"/>
        </w:rPr>
        <w:t>side offline engineering is unknown to NW</w:t>
      </w:r>
      <w:r w:rsidR="008F6306">
        <w:rPr>
          <w:rFonts w:hint="eastAsia"/>
          <w:b/>
          <w:lang w:val="en-US" w:eastAsia="ja-JP"/>
        </w:rPr>
        <w:t>-side</w:t>
      </w:r>
      <w:r w:rsidR="009809FF" w:rsidRPr="009809FF">
        <w:rPr>
          <w:b/>
          <w:lang w:val="en-US" w:eastAsia="ja-JP"/>
        </w:rPr>
        <w:t>.</w:t>
      </w:r>
    </w:p>
    <w:p w14:paraId="135CFE17" w14:textId="4D5453BC" w:rsidR="008F6306" w:rsidRPr="000D2FB3" w:rsidRDefault="008F6306" w:rsidP="00357623">
      <w:pPr>
        <w:snapToGrid w:val="0"/>
        <w:spacing w:beforeLines="50" w:before="120" w:after="0"/>
        <w:rPr>
          <w:b/>
          <w:lang w:eastAsia="ja-JP"/>
        </w:rPr>
      </w:pPr>
      <w:r>
        <w:rPr>
          <w:rFonts w:hint="eastAsia"/>
          <w:b/>
          <w:lang w:val="en-US" w:eastAsia="ja-JP"/>
        </w:rPr>
        <w:t xml:space="preserve">Observation 3: </w:t>
      </w:r>
      <w:r w:rsidRPr="008F6306">
        <w:rPr>
          <w:b/>
          <w:lang w:val="en-US" w:eastAsia="ja-JP"/>
        </w:rPr>
        <w:t>Option 4-1 may have less effort from NW perspective</w:t>
      </w:r>
      <w:r>
        <w:rPr>
          <w:rFonts w:hint="eastAsia"/>
          <w:b/>
          <w:lang w:val="en-US" w:eastAsia="ja-JP"/>
        </w:rPr>
        <w:t xml:space="preserve"> and a</w:t>
      </w:r>
      <w:r w:rsidRPr="008F6306">
        <w:rPr>
          <w:b/>
          <w:lang w:val="en-US" w:eastAsia="ja-JP"/>
        </w:rPr>
        <w:t>s far as RAN4 test is available, no model backbone / structure related information sharing between NW-side and UE-side could be sufficient.</w:t>
      </w:r>
    </w:p>
    <w:p w14:paraId="34BB2D5C" w14:textId="77777777" w:rsidR="00357623" w:rsidRPr="008F6306" w:rsidRDefault="00357623"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857168" w14:textId="44BE0BC8"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56F8A7B3"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w:t>
      </w:r>
      <w:r w:rsidR="007D521F">
        <w:rPr>
          <w:rFonts w:hint="eastAsia"/>
          <w:lang w:eastAsia="ja-JP"/>
        </w:rPr>
        <w:t>-</w:t>
      </w:r>
      <w:r>
        <w:rPr>
          <w:rFonts w:hint="eastAsia"/>
          <w:lang w:eastAsia="ja-JP"/>
        </w:rPr>
        <w:t>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3402D118" w:rsidR="003B2ACB" w:rsidRDefault="003B2ACB" w:rsidP="003B2ACB">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 xml:space="preserve">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38E155C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encoder and decoder models could be aligned if event of UCI missing is identified at both UE and NW</w:t>
      </w:r>
      <w:r w:rsidR="00163BBD">
        <w:rPr>
          <w:rFonts w:hint="eastAsia"/>
          <w:lang w:val="en-US" w:eastAsia="ja-JP"/>
        </w:rPr>
        <w:t>-</w:t>
      </w:r>
      <w:r w:rsidR="005B587E">
        <w:rPr>
          <w:rFonts w:hint="eastAsia"/>
          <w:lang w:val="en-US" w:eastAsia="ja-JP"/>
        </w:rPr>
        <w:t xml:space="preserve">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lastRenderedPageBreak/>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34F9833C"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w:t>
      </w:r>
      <w:r w:rsidR="00276A58">
        <w:rPr>
          <w:rFonts w:hint="eastAsia"/>
          <w:lang w:val="en-US" w:eastAsia="ja-JP"/>
        </w:rPr>
        <w:t xml:space="preserve"> itself</w:t>
      </w:r>
      <w:r w:rsidR="009833BA">
        <w:rPr>
          <w:rFonts w:hint="eastAsia"/>
          <w:lang w:val="en-US" w:eastAsia="ja-JP"/>
        </w:rPr>
        <w:t xml:space="preserve"> is also trained.</w:t>
      </w:r>
    </w:p>
    <w:p w14:paraId="0CD00589" w14:textId="644A3038"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FE6CE5">
        <w:rPr>
          <w:rFonts w:hint="eastAsia"/>
          <w:b/>
          <w:bCs/>
          <w:lang w:val="en-US" w:eastAsia="ja-JP"/>
        </w:rPr>
        <w:t>4</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proofErr w:type="gramStart"/>
      <w:r w:rsidR="00EF55A9">
        <w:rPr>
          <w:rFonts w:hint="eastAsia"/>
          <w:b/>
          <w:lang w:val="en-US" w:eastAsia="ja-JP"/>
        </w:rPr>
        <w:t>in order to</w:t>
      </w:r>
      <w:proofErr w:type="gramEnd"/>
      <w:r w:rsidR="00EF55A9">
        <w:rPr>
          <w:rFonts w:hint="eastAsia"/>
          <w:b/>
          <w:lang w:val="en-US" w:eastAsia="ja-JP"/>
        </w:rPr>
        <w:t xml:space="preserve">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714C7D97"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FE6CE5">
        <w:rPr>
          <w:rFonts w:hint="eastAsia"/>
          <w:b/>
          <w:lang w:val="en-US" w:eastAsia="ja-JP"/>
        </w:rPr>
        <w:t>5</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27273320" w:rsidR="00310FF5" w:rsidRDefault="00C85555" w:rsidP="00310FF5">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common structure across ranks and layers (corresponding to Option 2-1, 2-2, 3-1, or 3-2 for handling rank &gt; 1) was agreed. </w:t>
      </w:r>
    </w:p>
    <w:p w14:paraId="6DB6C780" w14:textId="4A7962A5"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w:t>
      </w:r>
      <w:proofErr w:type="gramStart"/>
      <w:r w:rsidR="00E15365">
        <w:rPr>
          <w:rFonts w:hint="eastAsia"/>
          <w:lang w:val="en-US" w:eastAsia="ja-JP"/>
        </w:rPr>
        <w:t>In order to</w:t>
      </w:r>
      <w:proofErr w:type="gramEnd"/>
      <w:r w:rsidR="00E15365">
        <w:rPr>
          <w:rFonts w:hint="eastAsia"/>
          <w:lang w:val="en-US" w:eastAsia="ja-JP"/>
        </w:rPr>
        <w:t xml:space="preserve">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w:t>
      </w:r>
      <w:r w:rsidR="00163BBD">
        <w:rPr>
          <w:rFonts w:hint="eastAsia"/>
          <w:lang w:val="en-US" w:eastAsia="ja-JP"/>
        </w:rPr>
        <w:t>-</w:t>
      </w:r>
      <w:r w:rsidR="007C313A">
        <w:rPr>
          <w:rFonts w:hint="eastAsia"/>
          <w:lang w:val="en-US" w:eastAsia="ja-JP"/>
        </w:rPr>
        <w:t>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w:t>
      </w:r>
      <w:proofErr w:type="gramStart"/>
      <w:r w:rsidR="009D5A82">
        <w:rPr>
          <w:rFonts w:hint="eastAsia"/>
          <w:lang w:val="en-US" w:eastAsia="ja-JP"/>
        </w:rPr>
        <w:t>similar to</w:t>
      </w:r>
      <w:proofErr w:type="gramEnd"/>
      <w:r w:rsidR="009D5A82">
        <w:rPr>
          <w:rFonts w:hint="eastAsia"/>
          <w:lang w:val="en-US" w:eastAsia="ja-JP"/>
        </w:rPr>
        <w:t xml:space="preserve">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w:t>
      </w:r>
      <w:proofErr w:type="gramStart"/>
      <w:r>
        <w:rPr>
          <w:rFonts w:hint="eastAsia"/>
          <w:lang w:val="en-US" w:eastAsia="ja-JP"/>
        </w:rPr>
        <w:t>reset</w:t>
      </w:r>
      <w:proofErr w:type="gramEnd"/>
      <w:r>
        <w:rPr>
          <w:rFonts w:hint="eastAsia"/>
          <w:lang w:val="en-US" w:eastAsia="ja-JP"/>
        </w:rPr>
        <w:t xml:space="preserve">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In this AI/ML model setting, the inclusion of temporal domain aspects could be per-</w:t>
      </w:r>
      <w:proofErr w:type="gramStart"/>
      <w:r w:rsidR="00261B03">
        <w:rPr>
          <w:rFonts w:hint="eastAsia"/>
          <w:lang w:val="en-US" w:eastAsia="ja-JP"/>
        </w:rPr>
        <w:t>layer</w:t>
      </w:r>
      <w:proofErr w:type="gramEnd"/>
      <w:r w:rsidR="00261B03">
        <w:rPr>
          <w:rFonts w:hint="eastAsia"/>
          <w:lang w:val="en-US" w:eastAsia="ja-JP"/>
        </w:rPr>
        <w:t xml:space="preserve">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 xml:space="preserve">the handling </w:t>
      </w:r>
      <w:proofErr w:type="gramStart"/>
      <w:r w:rsidR="00436FBF">
        <w:rPr>
          <w:rFonts w:hint="eastAsia"/>
          <w:lang w:val="en-US" w:eastAsia="ja-JP"/>
        </w:rPr>
        <w:t>similar to</w:t>
      </w:r>
      <w:proofErr w:type="gramEnd"/>
      <w:r w:rsidR="00436FBF">
        <w:rPr>
          <w:rFonts w:hint="eastAsia"/>
          <w:lang w:val="en-US" w:eastAsia="ja-JP"/>
        </w:rPr>
        <w:t xml:space="preserve">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73B66601"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467534">
        <w:rPr>
          <w:rFonts w:hint="eastAsia"/>
          <w:b/>
          <w:bCs/>
          <w:lang w:val="en-US" w:eastAsia="ja-JP"/>
        </w:rPr>
        <w:t>1</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 xml:space="preserve">and applied for corresponding ranks to perform individual </w:t>
      </w:r>
      <w:proofErr w:type="gramStart"/>
      <w:r w:rsidR="00D33CAB">
        <w:rPr>
          <w:bCs/>
          <w:lang w:val="en-US" w:eastAsia="ja-JP"/>
        </w:rPr>
        <w:t>inference,</w:t>
      </w:r>
      <w:proofErr w:type="gramEnd"/>
      <w:r w:rsidR="00D33CAB">
        <w:rPr>
          <w:bCs/>
          <w:lang w:val="en-US" w:eastAsia="ja-JP"/>
        </w:rPr>
        <w:t xml:space="preserv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1-2 (rank common): A unified AI/ML model is trained and applied for adaptive ranks to perform </w:t>
      </w:r>
      <w:proofErr w:type="gramStart"/>
      <w:r>
        <w:rPr>
          <w:bCs/>
          <w:lang w:val="en-US" w:eastAsia="ja-JP"/>
        </w:rPr>
        <w:t>inference,</w:t>
      </w:r>
      <w:proofErr w:type="gramEnd"/>
      <w:r>
        <w:rPr>
          <w:bCs/>
          <w:lang w:val="en-US" w:eastAsia="ja-JP"/>
        </w:rPr>
        <w:t xml:space="preserv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lastRenderedPageBreak/>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eType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For Case 2 and Case 3, use precoding matrix, e.g., spatial-frequency domain for each CSI observation instance, and/or angular, delay, and Doppler domain representation such as eType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3EFDB25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w:t>
      </w:r>
      <w:r w:rsidR="00163BBD">
        <w:rPr>
          <w:rFonts w:hint="eastAsia"/>
          <w:lang w:val="en-US" w:eastAsia="ja-JP"/>
        </w:rPr>
        <w:t>-</w:t>
      </w:r>
      <w:r w:rsidR="00475139">
        <w:rPr>
          <w:lang w:val="en-US" w:eastAsia="ja-JP"/>
        </w:rPr>
        <w:t>side layer omission (dropping) if the UCI payload is insufficient to carry all layers.</w:t>
      </w:r>
    </w:p>
    <w:p w14:paraId="5D9E8128" w14:textId="4C2808FC"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w:t>
      </w:r>
      <w:r w:rsidR="00163BBD">
        <w:rPr>
          <w:rFonts w:hint="eastAsia"/>
          <w:lang w:val="en-US" w:eastAsia="ja-JP"/>
        </w:rPr>
        <w:t>-</w:t>
      </w:r>
      <w:r w:rsidR="005E44DB">
        <w:rPr>
          <w:lang w:val="en-US" w:eastAsia="ja-JP"/>
        </w:rPr>
        <w:t>side layer omission (dropping) if the UCI payload is insufficient to carry all layers.</w:t>
      </w:r>
    </w:p>
    <w:p w14:paraId="3ABF56F0" w14:textId="52C0E603"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w:t>
      </w:r>
      <w:r w:rsidR="00163BBD">
        <w:rPr>
          <w:rFonts w:hint="eastAsia"/>
          <w:lang w:val="en-US" w:eastAsia="ja-JP"/>
        </w:rPr>
        <w:t>-</w:t>
      </w:r>
      <w:r w:rsidR="00187AF0">
        <w:rPr>
          <w:lang w:val="en-US" w:eastAsia="ja-JP"/>
        </w:rPr>
        <w:t>side layer omission (dropping) if the UCI payload is insufficient to carry all layers.</w:t>
      </w:r>
    </w:p>
    <w:p w14:paraId="17D94710" w14:textId="688C4BBB"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sidR="00163BBD">
        <w:rPr>
          <w:rFonts w:hint="eastAsia"/>
          <w:lang w:val="en-US" w:eastAsia="ja-JP"/>
        </w:rPr>
        <w:t>-</w:t>
      </w:r>
      <w:r w:rsidR="003E3256">
        <w:rPr>
          <w:lang w:val="en-US" w:eastAsia="ja-JP"/>
        </w:rPr>
        <w:t>side layer omission (dropping) if the UCI payload is insufficient to carry all layers.</w:t>
      </w:r>
    </w:p>
    <w:p w14:paraId="32EF2D60" w14:textId="59ECF25B"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145AB5">
        <w:rPr>
          <w:rFonts w:hint="eastAsia"/>
          <w:lang w:val="en-US" w:eastAsia="ja-JP"/>
        </w:rPr>
        <w:t>4</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xml:space="preserve">, the total complexity with multiple models should be </w:t>
      </w:r>
      <w:proofErr w:type="gramStart"/>
      <w:r w:rsidR="00281DE8">
        <w:rPr>
          <w:lang w:val="en-US" w:eastAsia="ja-JP"/>
        </w:rPr>
        <w:t>taken into account</w:t>
      </w:r>
      <w:proofErr w:type="gramEnd"/>
      <w:r w:rsidR="00281DE8">
        <w:rPr>
          <w:lang w:val="en-US" w:eastAsia="ja-JP"/>
        </w:rPr>
        <w:t>.</w:t>
      </w:r>
    </w:p>
    <w:p w14:paraId="3E475238" w14:textId="6EBDD24D"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145AB5">
        <w:rPr>
          <w:rFonts w:hint="eastAsia"/>
          <w:lang w:val="en-US" w:eastAsia="ja-JP"/>
        </w:rPr>
        <w:t>4</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lastRenderedPageBreak/>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lastRenderedPageBreak/>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lastRenderedPageBreak/>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lastRenderedPageBreak/>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704F1DDA"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FE6CE5">
        <w:rPr>
          <w:rFonts w:hint="eastAsia"/>
          <w:b/>
          <w:lang w:val="en-US" w:eastAsia="ja-JP"/>
        </w:rPr>
        <w:t>6</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2C5A6120" w14:textId="77777777" w:rsidR="00CD2D24" w:rsidRPr="000025E6"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036F428E" w:rsidR="00BE0524" w:rsidRDefault="00BE0524" w:rsidP="00255D50">
      <w:pPr>
        <w:snapToGrid w:val="0"/>
        <w:spacing w:after="0"/>
        <w:rPr>
          <w:bCs/>
          <w:lang w:val="en-US" w:eastAsia="ja-JP"/>
        </w:rPr>
      </w:pPr>
      <w:r>
        <w:rPr>
          <w:rFonts w:hint="eastAsia"/>
          <w:bCs/>
          <w:lang w:val="en-US" w:eastAsia="ja-JP"/>
        </w:rPr>
        <w:t>I</w:t>
      </w:r>
      <w:r>
        <w:rPr>
          <w:bCs/>
          <w:lang w:val="en-US" w:eastAsia="ja-JP"/>
        </w:rPr>
        <w:t>n current specification, CSI reporting may include RI, PMI, and CQI. For legacy Type II codebook, RI, PMI, and CQI are jointly reported to gNB, where RI and CQI are calculated by using the calculated PMI at UE</w:t>
      </w:r>
      <w:r w:rsidR="00163BBD">
        <w:rPr>
          <w:rFonts w:hint="eastAsia"/>
          <w:bCs/>
          <w:lang w:val="en-US" w:eastAsia="ja-JP"/>
        </w:rPr>
        <w:t>-</w:t>
      </w:r>
      <w:r>
        <w:rPr>
          <w:bCs/>
          <w:lang w:val="en-US" w:eastAsia="ja-JP"/>
        </w:rPr>
        <w:t>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w:t>
      </w:r>
      <w:r w:rsidR="00163BBD">
        <w:rPr>
          <w:rFonts w:hint="eastAsia"/>
          <w:bCs/>
          <w:lang w:val="en-US" w:eastAsia="ja-JP"/>
        </w:rPr>
        <w:t>-</w:t>
      </w:r>
      <w:r>
        <w:rPr>
          <w:bCs/>
          <w:lang w:val="en-US" w:eastAsia="ja-JP"/>
        </w:rPr>
        <w:t xml:space="preserve">side, RI and CQI can be calculated by using the precoder </w:t>
      </w:r>
      <w:r w:rsidR="00FC1806">
        <w:rPr>
          <w:bCs/>
          <w:lang w:val="en-US" w:eastAsia="ja-JP"/>
        </w:rPr>
        <w:t>which obtained through the decoder. However, if the decoder is not deployed at UE</w:t>
      </w:r>
      <w:r w:rsidR="00163BBD">
        <w:rPr>
          <w:rFonts w:hint="eastAsia"/>
          <w:bCs/>
          <w:lang w:val="en-US" w:eastAsia="ja-JP"/>
        </w:rPr>
        <w:t>-</w:t>
      </w:r>
      <w:r w:rsidR="00FC1806">
        <w:rPr>
          <w:bCs/>
          <w:lang w:val="en-US" w:eastAsia="ja-JP"/>
        </w:rPr>
        <w:t xml:space="preserve">side, the question is how to calculate RI and CQI. </w:t>
      </w:r>
      <w:proofErr w:type="gramStart"/>
      <w:r w:rsidR="00FC1806">
        <w:rPr>
          <w:bCs/>
          <w:lang w:val="en-US" w:eastAsia="ja-JP"/>
        </w:rPr>
        <w:t>In order to</w:t>
      </w:r>
      <w:proofErr w:type="gramEnd"/>
      <w:r w:rsidR="00FC1806">
        <w:rPr>
          <w:bCs/>
          <w:lang w:val="en-US" w:eastAsia="ja-JP"/>
        </w:rPr>
        <w:t xml:space="preserve">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 xml:space="preserve">n Option 1c, UE may not be 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 xml:space="preserve">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w:t>
      </w:r>
      <w:proofErr w:type="gramStart"/>
      <w:r>
        <w:rPr>
          <w:bCs/>
          <w:lang w:val="en-US" w:eastAsia="ja-JP"/>
        </w:rPr>
        <w:t>output</w:t>
      </w:r>
      <w:proofErr w:type="gramEnd"/>
      <w:r>
        <w:rPr>
          <w:bCs/>
          <w:lang w:val="en-US" w:eastAsia="ja-JP"/>
        </w:rPr>
        <w:t xml:space="preserve">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lastRenderedPageBreak/>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7B0F2536"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FE6CE5">
        <w:rPr>
          <w:rFonts w:hint="eastAsia"/>
          <w:b/>
          <w:lang w:val="en-US" w:eastAsia="ja-JP"/>
        </w:rPr>
        <w:t>7</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categorization of performance monitoring purpose.</w:t>
      </w:r>
    </w:p>
    <w:p w14:paraId="24D2CFE1" w14:textId="78E8D71C" w:rsidR="001A3729" w:rsidRDefault="0076521E" w:rsidP="0059242E">
      <w:pPr>
        <w:pStyle w:val="aff1"/>
        <w:numPr>
          <w:ilvl w:val="0"/>
          <w:numId w:val="11"/>
        </w:numPr>
        <w:snapToGrid w:val="0"/>
        <w:spacing w:after="0"/>
        <w:ind w:leftChars="0"/>
        <w:rPr>
          <w:bCs/>
          <w:lang w:val="en-US" w:eastAsia="ja-JP"/>
        </w:rPr>
      </w:pPr>
      <w:r>
        <w:rPr>
          <w:rFonts w:hint="eastAsia"/>
          <w:bCs/>
          <w:lang w:val="en-US" w:eastAsia="ja-JP"/>
        </w:rPr>
        <w:t>Monitoring purpose 1</w:t>
      </w:r>
      <w:r w:rsidR="001A3729">
        <w:rPr>
          <w:bCs/>
          <w:lang w:val="en-US" w:eastAsia="ja-JP"/>
        </w:rPr>
        <w:t>: To check new untested model / parameters behavior</w:t>
      </w:r>
    </w:p>
    <w:p w14:paraId="467DAABA" w14:textId="69092772" w:rsidR="001A3729" w:rsidRPr="00E356FB" w:rsidRDefault="0076521E" w:rsidP="0059242E">
      <w:pPr>
        <w:pStyle w:val="aff1"/>
        <w:numPr>
          <w:ilvl w:val="0"/>
          <w:numId w:val="11"/>
        </w:numPr>
        <w:snapToGrid w:val="0"/>
        <w:spacing w:afterLines="50" w:after="120"/>
        <w:ind w:leftChars="0"/>
        <w:rPr>
          <w:bCs/>
          <w:lang w:val="en-US" w:eastAsia="ja-JP"/>
        </w:rPr>
      </w:pPr>
      <w:r>
        <w:rPr>
          <w:rFonts w:hint="eastAsia"/>
          <w:bCs/>
          <w:lang w:val="en-US" w:eastAsia="ja-JP"/>
        </w:rPr>
        <w:t>Monitoring purpose 2</w:t>
      </w:r>
      <w:r w:rsidR="001A3729">
        <w:rPr>
          <w:bCs/>
          <w:lang w:val="en-US" w:eastAsia="ja-JP"/>
        </w:rPr>
        <w:t>: To check current model / parameters are suitable to current environment</w:t>
      </w:r>
    </w:p>
    <w:p w14:paraId="5E0B800E" w14:textId="3CDE1AF6" w:rsidR="001A3729" w:rsidRDefault="001A3729" w:rsidP="001A3729">
      <w:pPr>
        <w:snapToGrid w:val="0"/>
        <w:spacing w:afterLines="50" w:after="120"/>
        <w:rPr>
          <w:bCs/>
          <w:lang w:val="en-US" w:eastAsia="ja-JP"/>
        </w:rPr>
      </w:pPr>
      <w:r>
        <w:rPr>
          <w:bCs/>
          <w:lang w:val="en-US" w:eastAsia="ja-JP"/>
        </w:rPr>
        <w:t xml:space="preserve">One of potential operation cases </w:t>
      </w:r>
      <w:r w:rsidR="000C67C0">
        <w:rPr>
          <w:rFonts w:hint="eastAsia"/>
          <w:bCs/>
          <w:lang w:val="en-US" w:eastAsia="ja-JP"/>
        </w:rPr>
        <w:t>for</w:t>
      </w:r>
      <w:r w:rsidR="000C67C0">
        <w:rPr>
          <w:bCs/>
          <w:lang w:val="en-US" w:eastAsia="ja-JP"/>
        </w:rPr>
        <w:t xml:space="preserve"> </w:t>
      </w:r>
      <w:r w:rsidR="0076521E">
        <w:rPr>
          <w:rFonts w:hint="eastAsia"/>
          <w:bCs/>
          <w:lang w:val="en-US" w:eastAsia="ja-JP"/>
        </w:rPr>
        <w:t>monitoring purpose 1</w:t>
      </w:r>
      <w:r>
        <w:rPr>
          <w:bCs/>
          <w:lang w:val="en-US" w:eastAsia="ja-JP"/>
        </w:rPr>
        <w:t xml:space="preserve"> is</w:t>
      </w:r>
      <w:r w:rsidDel="00EB30B7">
        <w:rPr>
          <w:bCs/>
          <w:lang w:val="en-US" w:eastAsia="ja-JP"/>
        </w:rPr>
        <w:t xml:space="preserve"> </w:t>
      </w:r>
      <w:r>
        <w:rPr>
          <w:bCs/>
          <w:lang w:val="en-US" w:eastAsia="ja-JP"/>
        </w:rPr>
        <w:t>to</w:t>
      </w:r>
      <w:r w:rsidR="00EB30B7">
        <w:rPr>
          <w:rFonts w:hint="eastAsia"/>
          <w:bCs/>
          <w:lang w:val="en-US" w:eastAsia="ja-JP"/>
        </w:rPr>
        <w:t xml:space="preserve"> apply</w:t>
      </w:r>
      <w:r>
        <w:rPr>
          <w:bCs/>
          <w:lang w:val="en-US" w:eastAsia="ja-JP"/>
        </w:rPr>
        <w:t xml:space="preserve"> the performance monitoring of a set of preconfigured AI/ML models in which slow monitoring would be sufficient for model/parameter update decision. This operation could also be said as model validation. </w:t>
      </w:r>
      <w:r w:rsidR="00EB30B7">
        <w:rPr>
          <w:rFonts w:hint="eastAsia"/>
          <w:bCs/>
          <w:lang w:val="en-US" w:eastAsia="ja-JP"/>
        </w:rPr>
        <w:t>P</w:t>
      </w:r>
      <w:r w:rsidR="00EB30B7">
        <w:rPr>
          <w:bCs/>
          <w:lang w:val="en-US" w:eastAsia="ja-JP"/>
        </w:rPr>
        <w:t>o</w:t>
      </w:r>
      <w:r w:rsidR="00EB30B7">
        <w:rPr>
          <w:rFonts w:hint="eastAsia"/>
          <w:bCs/>
          <w:lang w:val="en-US" w:eastAsia="ja-JP"/>
        </w:rPr>
        <w:t>tential operation case for m</w:t>
      </w:r>
      <w:r w:rsidR="002C211D">
        <w:rPr>
          <w:rFonts w:hint="eastAsia"/>
          <w:bCs/>
          <w:lang w:val="en-US" w:eastAsia="ja-JP"/>
        </w:rPr>
        <w:t xml:space="preserve">onitoring </w:t>
      </w:r>
      <w:r w:rsidR="002C211D">
        <w:rPr>
          <w:bCs/>
          <w:lang w:val="en-US" w:eastAsia="ja-JP"/>
        </w:rPr>
        <w:t>purpo</w:t>
      </w:r>
      <w:r w:rsidR="002C211D">
        <w:rPr>
          <w:rFonts w:hint="eastAsia"/>
          <w:bCs/>
          <w:lang w:val="en-US" w:eastAsia="ja-JP"/>
        </w:rPr>
        <w:t xml:space="preserve">se 2 </w:t>
      </w:r>
      <w:r>
        <w:rPr>
          <w:bCs/>
          <w:lang w:val="en-US" w:eastAsia="ja-JP"/>
        </w:rPr>
        <w:t xml:space="preserve">is </w:t>
      </w:r>
      <w:r w:rsidR="00EB30B7">
        <w:rPr>
          <w:rFonts w:hint="eastAsia"/>
          <w:bCs/>
          <w:lang w:val="en-US" w:eastAsia="ja-JP"/>
        </w:rPr>
        <w:t>to apply</w:t>
      </w:r>
      <w:r>
        <w:rPr>
          <w:bCs/>
          <w:lang w:val="en-US" w:eastAsia="ja-JP"/>
        </w:rPr>
        <w:t xml:space="preserve">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793E6B96"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FE6CE5">
        <w:rPr>
          <w:rFonts w:hint="eastAsia"/>
          <w:b/>
          <w:lang w:val="en-US" w:eastAsia="ja-JP"/>
        </w:rPr>
        <w:t>8</w:t>
      </w:r>
      <w:r>
        <w:rPr>
          <w:b/>
          <w:lang w:val="en-US" w:eastAsia="ja-JP"/>
        </w:rPr>
        <w:t xml:space="preserve">: There are at least two purposes for performance monitoring. </w:t>
      </w:r>
      <w:r w:rsidR="000E4332" w:rsidRPr="000E4332">
        <w:rPr>
          <w:rFonts w:hint="eastAsia"/>
          <w:b/>
          <w:lang w:val="en-US" w:eastAsia="ja-JP"/>
        </w:rPr>
        <w:t xml:space="preserve"> </w:t>
      </w:r>
      <w:r w:rsidR="000E4332">
        <w:rPr>
          <w:rFonts w:hint="eastAsia"/>
          <w:b/>
          <w:lang w:val="en-US" w:eastAsia="ja-JP"/>
        </w:rPr>
        <w:t>The monitoring purpose 1</w:t>
      </w:r>
      <w:r w:rsidR="00A81881">
        <w:rPr>
          <w:rFonts w:hint="eastAsia"/>
          <w:b/>
          <w:lang w:val="en-US" w:eastAsia="ja-JP"/>
        </w:rPr>
        <w:t xml:space="preserve"> </w:t>
      </w:r>
      <w:r>
        <w:rPr>
          <w:b/>
          <w:lang w:val="en-US" w:eastAsia="ja-JP"/>
        </w:rPr>
        <w:t xml:space="preserve">is to check new untested model / parameter behavior. </w:t>
      </w:r>
      <w:r w:rsidR="00A81881">
        <w:rPr>
          <w:rFonts w:hint="eastAsia"/>
          <w:b/>
          <w:lang w:val="en-US" w:eastAsia="ja-JP"/>
        </w:rPr>
        <w:t xml:space="preserve">The </w:t>
      </w:r>
      <w:r w:rsidR="00FF1177">
        <w:rPr>
          <w:rFonts w:hint="eastAsia"/>
          <w:b/>
          <w:lang w:val="en-US" w:eastAsia="ja-JP"/>
        </w:rPr>
        <w:t>monitoring purp</w:t>
      </w:r>
      <w:r w:rsidR="00456A69">
        <w:rPr>
          <w:rFonts w:hint="eastAsia"/>
          <w:b/>
          <w:lang w:val="en-US" w:eastAsia="ja-JP"/>
        </w:rPr>
        <w:t>o</w:t>
      </w:r>
      <w:r w:rsidR="00FF1177">
        <w:rPr>
          <w:rFonts w:hint="eastAsia"/>
          <w:b/>
          <w:lang w:val="en-US" w:eastAsia="ja-JP"/>
        </w:rPr>
        <w:t>se 2</w:t>
      </w:r>
      <w:r>
        <w:rPr>
          <w:b/>
          <w:lang w:val="en-US" w:eastAsia="ja-JP"/>
        </w:rPr>
        <w:t xml:space="preserve">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3DF8C17C" w:rsidR="001A3729" w:rsidRDefault="001A3729" w:rsidP="001A3729">
      <w:pPr>
        <w:snapToGrid w:val="0"/>
        <w:spacing w:afterLines="50" w:after="120"/>
        <w:rPr>
          <w:bCs/>
          <w:lang w:val="en-US" w:eastAsia="ja-JP"/>
        </w:rPr>
      </w:pPr>
      <w:r>
        <w:rPr>
          <w:bCs/>
          <w:lang w:val="en-US" w:eastAsia="ja-JP"/>
        </w:rPr>
        <w:t xml:space="preserve">On the relationship between training type and performance monitoring especially </w:t>
      </w:r>
      <w:r w:rsidR="00C26209">
        <w:rPr>
          <w:rFonts w:hint="eastAsia"/>
          <w:bCs/>
          <w:lang w:val="en-US" w:eastAsia="ja-JP"/>
        </w:rPr>
        <w:t>monitoring</w:t>
      </w:r>
      <w:r w:rsidR="00FD7C2B">
        <w:rPr>
          <w:rFonts w:hint="eastAsia"/>
          <w:bCs/>
          <w:lang w:val="en-US" w:eastAsia="ja-JP"/>
        </w:rPr>
        <w:t xml:space="preserve"> </w:t>
      </w:r>
      <w:r w:rsidR="00FD7C2B">
        <w:rPr>
          <w:bCs/>
          <w:lang w:val="en-US" w:eastAsia="ja-JP"/>
        </w:rPr>
        <w:t>purpose</w:t>
      </w:r>
      <w:r w:rsidR="00FD7C2B">
        <w:rPr>
          <w:rFonts w:hint="eastAsia"/>
          <w:bCs/>
          <w:lang w:val="en-US" w:eastAsia="ja-JP"/>
        </w:rPr>
        <w:t xml:space="preserve"> 1</w:t>
      </w:r>
      <w:r>
        <w:rPr>
          <w:bCs/>
          <w:lang w:val="en-US" w:eastAsia="ja-JP"/>
        </w:rPr>
        <w:t>, if AI/ML models are trained by UE</w:t>
      </w:r>
      <w:r w:rsidR="00163BBD">
        <w:rPr>
          <w:rFonts w:hint="eastAsia"/>
          <w:bCs/>
          <w:lang w:val="en-US" w:eastAsia="ja-JP"/>
        </w:rPr>
        <w:t>-</w:t>
      </w:r>
      <w:r>
        <w:rPr>
          <w:bCs/>
          <w:lang w:val="en-US" w:eastAsia="ja-JP"/>
        </w:rPr>
        <w:t>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w:t>
      </w:r>
      <w:r w:rsidDel="00FD7C2B">
        <w:rPr>
          <w:bCs/>
          <w:lang w:val="en-US" w:eastAsia="ja-JP"/>
        </w:rPr>
        <w:t xml:space="preserve"> </w:t>
      </w:r>
      <w:r>
        <w:rPr>
          <w:bCs/>
          <w:lang w:val="en-US" w:eastAsia="ja-JP"/>
        </w:rPr>
        <w:t xml:space="preserve">monitoring </w:t>
      </w:r>
      <w:r w:rsidR="00FD7C2B">
        <w:rPr>
          <w:rFonts w:hint="eastAsia"/>
          <w:bCs/>
          <w:lang w:val="en-US" w:eastAsia="ja-JP"/>
        </w:rPr>
        <w:t xml:space="preserve">purpose 1 </w:t>
      </w:r>
      <w:r>
        <w:rPr>
          <w:bCs/>
          <w:lang w:val="en-US" w:eastAsia="ja-JP"/>
        </w:rPr>
        <w:t>with network-trained AI/ML model, non-real time performance monitoring can also be used for model training (including validation).</w:t>
      </w:r>
    </w:p>
    <w:p w14:paraId="1AF2573F" w14:textId="545C13B0"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FE6CE5">
        <w:rPr>
          <w:rFonts w:hint="eastAsia"/>
          <w:b/>
          <w:lang w:val="en-US" w:eastAsia="ja-JP"/>
        </w:rPr>
        <w:t>9</w:t>
      </w:r>
      <w:r w:rsidR="00ED1470">
        <w:rPr>
          <w:rFonts w:hint="eastAsia"/>
          <w:b/>
          <w:lang w:val="en-US" w:eastAsia="ja-JP"/>
        </w:rPr>
        <w:t>:</w:t>
      </w:r>
      <w:r w:rsidR="0079543C">
        <w:rPr>
          <w:b/>
          <w:lang w:val="en-US" w:eastAsia="ja-JP"/>
        </w:rPr>
        <w:t xml:space="preserve"> </w:t>
      </w:r>
      <w:r>
        <w:rPr>
          <w:b/>
          <w:lang w:val="en-US" w:eastAsia="ja-JP"/>
        </w:rPr>
        <w:t>If AI/ML models are trained by UE</w:t>
      </w:r>
      <w:r w:rsidR="00163BBD">
        <w:rPr>
          <w:rFonts w:hint="eastAsia"/>
          <w:b/>
          <w:lang w:val="en-US" w:eastAsia="ja-JP"/>
        </w:rPr>
        <w:t>-</w:t>
      </w:r>
      <w:r>
        <w:rPr>
          <w:b/>
          <w:lang w:val="en-US" w:eastAsia="ja-JP"/>
        </w:rPr>
        <w:t xml:space="preserve">side and AI/ML model update cycle is non-real time, UE vendor specific monitoring in offline </w:t>
      </w:r>
      <w:r w:rsidR="00C52A80">
        <w:rPr>
          <w:rFonts w:hint="eastAsia"/>
          <w:b/>
          <w:lang w:val="en-US" w:eastAsia="ja-JP"/>
        </w:rPr>
        <w:t xml:space="preserve">for monitoring </w:t>
      </w:r>
      <w:r w:rsidR="00FD7C2B">
        <w:rPr>
          <w:rFonts w:hint="eastAsia"/>
          <w:b/>
          <w:lang w:val="en-US" w:eastAsia="ja-JP"/>
        </w:rPr>
        <w:t xml:space="preserve">purpose 1 </w:t>
      </w:r>
      <w:r>
        <w:rPr>
          <w:b/>
          <w:lang w:val="en-US" w:eastAsia="ja-JP"/>
        </w:rPr>
        <w:t>sufficiently work.</w:t>
      </w:r>
    </w:p>
    <w:p w14:paraId="5E09CF2C" w14:textId="516D4C9E"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FE6CE5">
        <w:rPr>
          <w:rFonts w:hint="eastAsia"/>
          <w:b/>
          <w:lang w:val="en-US" w:eastAsia="ja-JP"/>
        </w:rPr>
        <w:t>10</w:t>
      </w:r>
      <w:r>
        <w:rPr>
          <w:b/>
          <w:lang w:val="en-US" w:eastAsia="ja-JP"/>
        </w:rPr>
        <w:t xml:space="preserve">: If AI/ML models are trained by network side and AI/ML model update cycle is non-real time, A/B test can be used, and data collected for non-real time performance monitoring </w:t>
      </w:r>
      <w:r w:rsidR="009448A3">
        <w:rPr>
          <w:rFonts w:hint="eastAsia"/>
          <w:b/>
          <w:lang w:val="en-US" w:eastAsia="ja-JP"/>
        </w:rPr>
        <w:t>for monitoring</w:t>
      </w:r>
      <w:r w:rsidR="00FD7C2B">
        <w:rPr>
          <w:rFonts w:hint="eastAsia"/>
          <w:b/>
          <w:lang w:val="en-US" w:eastAsia="ja-JP"/>
        </w:rPr>
        <w:t xml:space="preserve"> purpose 1</w:t>
      </w:r>
      <w:r w:rsidR="009448A3">
        <w:rPr>
          <w:rFonts w:hint="eastAsia"/>
          <w:b/>
          <w:lang w:val="en-US" w:eastAsia="ja-JP"/>
        </w:rPr>
        <w:t xml:space="preserve"> </w:t>
      </w:r>
      <w:r>
        <w:rPr>
          <w:b/>
          <w:lang w:val="en-US" w:eastAsia="ja-JP"/>
        </w:rPr>
        <w:t>can also be used for model training.</w:t>
      </w:r>
    </w:p>
    <w:p w14:paraId="395DA92C" w14:textId="77777777" w:rsidR="001A3729" w:rsidRPr="000933F1" w:rsidRDefault="001A3729" w:rsidP="001A3729">
      <w:pPr>
        <w:snapToGrid w:val="0"/>
        <w:spacing w:after="0"/>
        <w:rPr>
          <w:bCs/>
          <w:lang w:val="en-US" w:eastAsia="ja-JP"/>
        </w:rPr>
      </w:pPr>
    </w:p>
    <w:p w14:paraId="36871549" w14:textId="0C1B73D4" w:rsidR="00C75193"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w:t>
      </w:r>
      <w:r w:rsidR="0022028E">
        <w:rPr>
          <w:rFonts w:hint="eastAsia"/>
          <w:bCs/>
          <w:lang w:val="en-US" w:eastAsia="ja-JP"/>
        </w:rPr>
        <w:t>7</w:t>
      </w:r>
      <w:r>
        <w:rPr>
          <w:bCs/>
          <w:lang w:val="en-US" w:eastAsia="ja-JP"/>
        </w:rPr>
        <w:t xml:space="preserve">, </w:t>
      </w:r>
      <w:r w:rsidR="00C75193">
        <w:rPr>
          <w:rFonts w:hint="eastAsia"/>
          <w:bCs/>
          <w:lang w:val="en-US" w:eastAsia="ja-JP"/>
        </w:rPr>
        <w:t xml:space="preserve">it was agreed to further study </w:t>
      </w:r>
      <w:r w:rsidR="00C75193">
        <w:rPr>
          <w:bCs/>
          <w:lang w:val="en-US" w:eastAsia="ja-JP"/>
        </w:rPr>
        <w:t>following</w:t>
      </w:r>
      <w:r w:rsidR="00C75193">
        <w:rPr>
          <w:rFonts w:hint="eastAsia"/>
          <w:bCs/>
          <w:lang w:val="en-US" w:eastAsia="ja-JP"/>
        </w:rPr>
        <w:t xml:space="preserve"> monitoring options</w:t>
      </w:r>
      <w:r w:rsidR="00B47890">
        <w:rPr>
          <w:rFonts w:hint="eastAsia"/>
          <w:bCs/>
          <w:lang w:val="en-US" w:eastAsia="ja-JP"/>
        </w:rPr>
        <w:t>.</w:t>
      </w:r>
    </w:p>
    <w:p w14:paraId="176BBB34" w14:textId="1182FDBB" w:rsidR="001A3729" w:rsidRDefault="00B47890" w:rsidP="0059242E">
      <w:pPr>
        <w:pStyle w:val="aff1"/>
        <w:numPr>
          <w:ilvl w:val="0"/>
          <w:numId w:val="11"/>
        </w:numPr>
        <w:snapToGrid w:val="0"/>
        <w:spacing w:after="0"/>
        <w:ind w:leftChars="0"/>
        <w:rPr>
          <w:bCs/>
          <w:lang w:val="en-US" w:eastAsia="ja-JP"/>
        </w:rPr>
      </w:pPr>
      <w:r>
        <w:rPr>
          <w:rFonts w:hint="eastAsia"/>
          <w:bCs/>
          <w:lang w:val="en-US" w:eastAsia="ja-JP"/>
        </w:rPr>
        <w:t>NW-side monitoring</w:t>
      </w:r>
    </w:p>
    <w:p w14:paraId="3D91D5B6" w14:textId="32AF7139"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Based on the target CSI reported by the UE via legacy eType II codebook or eType II-like high resolution codebook (Case 1)</w:t>
      </w:r>
    </w:p>
    <w:p w14:paraId="3D0EDA83" w14:textId="3E80AF1F"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SRS-based monitoring</w:t>
      </w:r>
    </w:p>
    <w:p w14:paraId="2F9074F6" w14:textId="31711F03" w:rsidR="00B47890" w:rsidRDefault="00B47890" w:rsidP="0059242E">
      <w:pPr>
        <w:pStyle w:val="aff1"/>
        <w:numPr>
          <w:ilvl w:val="0"/>
          <w:numId w:val="11"/>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2B6354BF" w14:textId="0C467BBB" w:rsidR="00B47890" w:rsidRDefault="00B47890" w:rsidP="00B47890">
      <w:pPr>
        <w:pStyle w:val="aff1"/>
        <w:numPr>
          <w:ilvl w:val="1"/>
          <w:numId w:val="11"/>
        </w:numPr>
        <w:snapToGrid w:val="0"/>
        <w:spacing w:after="0"/>
        <w:ind w:leftChars="0"/>
        <w:rPr>
          <w:bCs/>
          <w:lang w:val="en-US" w:eastAsia="ja-JP"/>
        </w:rPr>
      </w:pPr>
      <w:r>
        <w:rPr>
          <w:rFonts w:hint="eastAsia"/>
          <w:bCs/>
          <w:lang w:val="en-US" w:eastAsia="ja-JP"/>
        </w:rPr>
        <w:t>Based on the output of the CSI reconstruction model at the UE (Case 2-1)</w:t>
      </w:r>
    </w:p>
    <w:p w14:paraId="7729E2CD" w14:textId="575A5D65" w:rsidR="00B47890" w:rsidRDefault="003D0351" w:rsidP="00B47890">
      <w:pPr>
        <w:pStyle w:val="aff1"/>
        <w:numPr>
          <w:ilvl w:val="1"/>
          <w:numId w:val="11"/>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4A27B166" w14:textId="52399682" w:rsidR="003D0351" w:rsidRDefault="003D0351" w:rsidP="00B47890">
      <w:pPr>
        <w:pStyle w:val="aff1"/>
        <w:numPr>
          <w:ilvl w:val="1"/>
          <w:numId w:val="11"/>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4239B41A" w14:textId="06FFD52F" w:rsidR="003D0351" w:rsidRDefault="003D0351" w:rsidP="00B47890">
      <w:pPr>
        <w:pStyle w:val="aff1"/>
        <w:numPr>
          <w:ilvl w:val="1"/>
          <w:numId w:val="11"/>
        </w:numPr>
        <w:snapToGrid w:val="0"/>
        <w:spacing w:after="0"/>
        <w:ind w:leftChars="0"/>
        <w:rPr>
          <w:bCs/>
          <w:lang w:val="en-US" w:eastAsia="ja-JP"/>
        </w:rPr>
      </w:pPr>
      <w:r>
        <w:rPr>
          <w:rFonts w:hint="eastAsia"/>
          <w:bCs/>
          <w:lang w:val="en-US" w:eastAsia="ja-JP"/>
        </w:rPr>
        <w:t>Based on precoded RS (e.g., CSI-RS, DMRS) transmitted from NW based on the output of the CSI reconstruction model</w:t>
      </w:r>
    </w:p>
    <w:p w14:paraId="2AB5297B" w14:textId="14BF46F7" w:rsidR="003D0351" w:rsidRDefault="003D0351" w:rsidP="003D0351">
      <w:pPr>
        <w:pStyle w:val="aff1"/>
        <w:numPr>
          <w:ilvl w:val="1"/>
          <w:numId w:val="11"/>
        </w:numPr>
        <w:snapToGrid w:val="0"/>
        <w:spacing w:afterLines="50" w:after="120"/>
        <w:ind w:leftChars="0"/>
        <w:rPr>
          <w:bCs/>
          <w:lang w:val="en-US" w:eastAsia="ja-JP"/>
        </w:rPr>
      </w:pPr>
      <w:r>
        <w:rPr>
          <w:rFonts w:hint="eastAsia"/>
          <w:bCs/>
          <w:lang w:val="en-US" w:eastAsia="ja-JP"/>
        </w:rPr>
        <w:lastRenderedPageBreak/>
        <w:t>Based on the output of the CSI reconstruction model indicated by the NW via legacy eType II codebook or eType II-like codebook</w:t>
      </w:r>
    </w:p>
    <w:p w14:paraId="419F13C5" w14:textId="600B52EE" w:rsidR="00017764" w:rsidRPr="009E153B" w:rsidRDefault="00ED7EBA" w:rsidP="001A3729">
      <w:pPr>
        <w:snapToGrid w:val="0"/>
        <w:spacing w:afterLines="50" w:after="120"/>
        <w:rPr>
          <w:bCs/>
          <w:lang w:val="en-US" w:eastAsia="ja-JP"/>
        </w:rPr>
      </w:pPr>
      <w:r>
        <w:rPr>
          <w:rFonts w:hint="eastAsia"/>
          <w:bCs/>
          <w:lang w:val="en-US" w:eastAsia="ja-JP"/>
        </w:rPr>
        <w:t>For performance monitoring, there are two types of mechanism</w:t>
      </w:r>
      <w:r w:rsidR="009971EF">
        <w:rPr>
          <w:rFonts w:hint="eastAsia"/>
          <w:bCs/>
          <w:lang w:val="en-US" w:eastAsia="ja-JP"/>
        </w:rPr>
        <w:t>:</w:t>
      </w:r>
      <w:r w:rsidR="009E153B">
        <w:rPr>
          <w:rFonts w:hint="eastAsia"/>
          <w:bCs/>
          <w:lang w:val="en-US" w:eastAsia="ja-JP"/>
        </w:rPr>
        <w:t xml:space="preserve"> 1) the </w:t>
      </w:r>
      <w:r w:rsidR="009E153B">
        <w:rPr>
          <w:bCs/>
          <w:lang w:val="en-US" w:eastAsia="ja-JP"/>
        </w:rPr>
        <w:t>mechanism</w:t>
      </w:r>
      <w:r w:rsidR="009E153B">
        <w:rPr>
          <w:rFonts w:hint="eastAsia"/>
          <w:bCs/>
          <w:lang w:val="en-US" w:eastAsia="ja-JP"/>
        </w:rPr>
        <w:t xml:space="preserve">s to detect the degradation and the mechanism to identify the cause of degradation. </w:t>
      </w:r>
      <w:r w:rsidR="009971EF">
        <w:rPr>
          <w:rFonts w:hint="eastAsia"/>
          <w:bCs/>
          <w:lang w:val="en-US" w:eastAsia="ja-JP"/>
        </w:rPr>
        <w:t xml:space="preserve">Former mechanism should be less overhead and less complexity. The latter </w:t>
      </w:r>
      <w:r w:rsidR="009971EF">
        <w:rPr>
          <w:bCs/>
          <w:lang w:val="en-US" w:eastAsia="ja-JP"/>
        </w:rPr>
        <w:t>mechanism</w:t>
      </w:r>
      <w:r w:rsidR="009971EF">
        <w:rPr>
          <w:rFonts w:hint="eastAsia"/>
          <w:bCs/>
          <w:lang w:val="en-US" w:eastAsia="ja-JP"/>
        </w:rPr>
        <w:t xml:space="preserve"> should provide sufficient information even more overhead. </w:t>
      </w:r>
      <w:r w:rsidR="00EA6058">
        <w:rPr>
          <w:rFonts w:hint="eastAsia"/>
          <w:bCs/>
          <w:lang w:val="en-US" w:eastAsia="ja-JP"/>
        </w:rPr>
        <w:t>For</w:t>
      </w:r>
      <w:r w:rsidR="00B72EC2">
        <w:rPr>
          <w:rFonts w:hint="eastAsia"/>
          <w:bCs/>
          <w:lang w:val="en-US" w:eastAsia="ja-JP"/>
        </w:rPr>
        <w:t xml:space="preserve"> monitoring</w:t>
      </w:r>
      <w:r w:rsidR="000B2AB8">
        <w:rPr>
          <w:rFonts w:hint="eastAsia"/>
          <w:bCs/>
          <w:lang w:val="en-US" w:eastAsia="ja-JP"/>
        </w:rPr>
        <w:t xml:space="preserve"> purpose </w:t>
      </w:r>
      <w:r w:rsidR="00893B23">
        <w:rPr>
          <w:rFonts w:hint="eastAsia"/>
          <w:bCs/>
          <w:lang w:val="en-US" w:eastAsia="ja-JP"/>
        </w:rPr>
        <w:t>1</w:t>
      </w:r>
      <w:r w:rsidR="00B72EC2">
        <w:rPr>
          <w:rFonts w:hint="eastAsia"/>
          <w:bCs/>
          <w:lang w:val="en-US" w:eastAsia="ja-JP"/>
        </w:rPr>
        <w:t xml:space="preserve">, </w:t>
      </w:r>
      <w:r w:rsidR="00AC70D3">
        <w:rPr>
          <w:rFonts w:hint="eastAsia"/>
          <w:bCs/>
          <w:lang w:val="en-US" w:eastAsia="ja-JP"/>
        </w:rPr>
        <w:t xml:space="preserve">to use </w:t>
      </w:r>
      <w:r w:rsidR="00B72EC2">
        <w:rPr>
          <w:rFonts w:hint="eastAsia"/>
          <w:bCs/>
          <w:lang w:val="en-US" w:eastAsia="ja-JP"/>
        </w:rPr>
        <w:t xml:space="preserve">latter mechanism </w:t>
      </w:r>
      <w:r w:rsidR="00AC70D3">
        <w:rPr>
          <w:rFonts w:hint="eastAsia"/>
          <w:bCs/>
          <w:lang w:val="en-US" w:eastAsia="ja-JP"/>
        </w:rPr>
        <w:t xml:space="preserve">could </w:t>
      </w:r>
      <w:r w:rsidR="00267C19">
        <w:rPr>
          <w:rFonts w:hint="eastAsia"/>
          <w:bCs/>
          <w:lang w:val="en-US" w:eastAsia="ja-JP"/>
        </w:rPr>
        <w:t>be sufficient</w:t>
      </w:r>
      <w:r w:rsidR="00AC70D3">
        <w:rPr>
          <w:rFonts w:hint="eastAsia"/>
          <w:bCs/>
          <w:lang w:val="en-US" w:eastAsia="ja-JP"/>
        </w:rPr>
        <w:t>.</w:t>
      </w:r>
      <w:r w:rsidR="00893B23">
        <w:rPr>
          <w:rFonts w:hint="eastAsia"/>
          <w:bCs/>
          <w:lang w:val="en-US" w:eastAsia="ja-JP"/>
        </w:rPr>
        <w:t xml:space="preserve"> F</w:t>
      </w:r>
      <w:r w:rsidR="00893B23">
        <w:rPr>
          <w:bCs/>
          <w:lang w:val="en-US" w:eastAsia="ja-JP"/>
        </w:rPr>
        <w:t>o</w:t>
      </w:r>
      <w:r w:rsidR="00893B23">
        <w:rPr>
          <w:rFonts w:hint="eastAsia"/>
          <w:bCs/>
          <w:lang w:val="en-US" w:eastAsia="ja-JP"/>
        </w:rPr>
        <w:t>r monitoring purpose 2, both mechanisms would be needed.</w:t>
      </w:r>
    </w:p>
    <w:p w14:paraId="731BD2CA" w14:textId="13569BA7" w:rsidR="003D0351" w:rsidRDefault="00D568C0" w:rsidP="001A3729">
      <w:pPr>
        <w:snapToGrid w:val="0"/>
        <w:spacing w:afterLines="50" w:after="120"/>
        <w:rPr>
          <w:bCs/>
          <w:lang w:val="en-US" w:eastAsia="ja-JP"/>
        </w:rPr>
      </w:pPr>
      <w:r w:rsidDel="00AC70D3">
        <w:rPr>
          <w:rFonts w:hint="eastAsia"/>
          <w:bCs/>
          <w:lang w:val="en-US" w:eastAsia="ja-JP"/>
        </w:rPr>
        <w:t xml:space="preserve">For </w:t>
      </w:r>
      <w:r w:rsidR="007E7E66">
        <w:rPr>
          <w:rFonts w:hint="eastAsia"/>
          <w:bCs/>
          <w:lang w:val="en-US" w:eastAsia="ja-JP"/>
        </w:rPr>
        <w:t>the mechanism</w:t>
      </w:r>
      <w:r w:rsidR="00C86284">
        <w:rPr>
          <w:rFonts w:hint="eastAsia"/>
          <w:bCs/>
          <w:lang w:val="en-US" w:eastAsia="ja-JP"/>
        </w:rPr>
        <w:t xml:space="preserve"> to detect the degradation, eventual KPI-based monitoring</w:t>
      </w:r>
      <w:r w:rsidR="000B26D9">
        <w:rPr>
          <w:rFonts w:hint="eastAsia"/>
          <w:bCs/>
          <w:lang w:val="en-US" w:eastAsia="ja-JP"/>
        </w:rPr>
        <w:t>,</w:t>
      </w:r>
      <w:r w:rsidR="00C86284">
        <w:rPr>
          <w:rFonts w:hint="eastAsia"/>
          <w:bCs/>
          <w:lang w:val="en-US" w:eastAsia="ja-JP"/>
        </w:rPr>
        <w:t xml:space="preserve"> </w:t>
      </w:r>
      <w:r w:rsidR="00C2042B">
        <w:rPr>
          <w:rFonts w:hint="eastAsia"/>
          <w:bCs/>
          <w:lang w:val="en-US" w:eastAsia="ja-JP"/>
        </w:rPr>
        <w:t xml:space="preserve">such as </w:t>
      </w:r>
      <w:r w:rsidR="000B26D9">
        <w:rPr>
          <w:rFonts w:hint="eastAsia"/>
          <w:bCs/>
          <w:lang w:val="en-US" w:eastAsia="ja-JP"/>
        </w:rPr>
        <w:t xml:space="preserve">by </w:t>
      </w:r>
      <w:r w:rsidR="00C2042B" w:rsidRPr="00C2042B">
        <w:rPr>
          <w:bCs/>
          <w:lang w:val="en-US" w:eastAsia="ja-JP"/>
        </w:rPr>
        <w:t>throughput, ACK</w:t>
      </w:r>
      <w:r w:rsidR="00C2042B">
        <w:rPr>
          <w:rFonts w:hint="eastAsia"/>
          <w:bCs/>
          <w:lang w:val="en-US" w:eastAsia="ja-JP"/>
        </w:rPr>
        <w:t>/</w:t>
      </w:r>
      <w:r w:rsidR="00C2042B" w:rsidRPr="00C2042B">
        <w:rPr>
          <w:bCs/>
          <w:lang w:val="en-US" w:eastAsia="ja-JP"/>
        </w:rPr>
        <w:t>NACK</w:t>
      </w:r>
      <w:r w:rsidR="000B26D9">
        <w:rPr>
          <w:rFonts w:hint="eastAsia"/>
          <w:bCs/>
          <w:lang w:val="en-US" w:eastAsia="ja-JP"/>
        </w:rPr>
        <w:t xml:space="preserve">, etc. </w:t>
      </w:r>
      <w:r w:rsidR="00C2042B" w:rsidRPr="00C2042B">
        <w:rPr>
          <w:bCs/>
          <w:lang w:val="en-US" w:eastAsia="ja-JP"/>
        </w:rPr>
        <w:t>can be used</w:t>
      </w:r>
      <w:r w:rsidR="00D473A2">
        <w:rPr>
          <w:rFonts w:hint="eastAsia"/>
          <w:bCs/>
          <w:lang w:val="en-US" w:eastAsia="ja-JP"/>
        </w:rPr>
        <w:t xml:space="preserve"> at NW-side. For UE-side, </w:t>
      </w:r>
      <w:r w:rsidR="009E799B">
        <w:rPr>
          <w:rFonts w:hint="eastAsia"/>
          <w:bCs/>
          <w:lang w:val="en-US" w:eastAsia="ja-JP"/>
        </w:rPr>
        <w:t>monitoring is based on precoded RS (e.g., CSI-RS, DMRS) transmitted from NW</w:t>
      </w:r>
      <w:r w:rsidR="00E15E16">
        <w:rPr>
          <w:rFonts w:hint="eastAsia"/>
          <w:bCs/>
          <w:lang w:val="en-US" w:eastAsia="ja-JP"/>
        </w:rPr>
        <w:t xml:space="preserve"> can be used </w:t>
      </w:r>
      <w:r w:rsidR="009260C7">
        <w:rPr>
          <w:rFonts w:hint="eastAsia"/>
          <w:bCs/>
          <w:lang w:val="en-US" w:eastAsia="ja-JP"/>
        </w:rPr>
        <w:t>for calculating eventual KPI (L1-RSRP, hypothetical BLER, etc.).</w:t>
      </w:r>
      <w:r w:rsidR="00267B71">
        <w:rPr>
          <w:rFonts w:hint="eastAsia"/>
          <w:bCs/>
          <w:lang w:val="en-US" w:eastAsia="ja-JP"/>
        </w:rPr>
        <w:t xml:space="preserve"> </w:t>
      </w:r>
      <w:r w:rsidR="00B7744B">
        <w:rPr>
          <w:rFonts w:hint="eastAsia"/>
          <w:bCs/>
          <w:lang w:val="en-US" w:eastAsia="ja-JP"/>
        </w:rPr>
        <w:t xml:space="preserve">In addition, </w:t>
      </w:r>
      <w:r w:rsidR="00AE644E">
        <w:rPr>
          <w:rFonts w:hint="eastAsia"/>
          <w:bCs/>
          <w:lang w:val="en-US" w:eastAsia="ja-JP"/>
        </w:rPr>
        <w:t xml:space="preserve">intermediate KPI-based monitoring based on the output of the CSI reconstruction model at the UE (Case 2-1) </w:t>
      </w:r>
      <w:r w:rsidR="00552E6B">
        <w:rPr>
          <w:rFonts w:hint="eastAsia"/>
          <w:bCs/>
          <w:lang w:val="en-US" w:eastAsia="ja-JP"/>
        </w:rPr>
        <w:t xml:space="preserve">can be used periodically during normal operation </w:t>
      </w:r>
      <w:r w:rsidR="00D07835">
        <w:rPr>
          <w:rFonts w:hint="eastAsia"/>
          <w:bCs/>
          <w:lang w:val="en-US" w:eastAsia="ja-JP"/>
        </w:rPr>
        <w:t xml:space="preserve">for each </w:t>
      </w:r>
      <w:r w:rsidR="00D07835">
        <w:rPr>
          <w:bCs/>
          <w:lang w:val="en-US" w:eastAsia="ja-JP"/>
        </w:rPr>
        <w:t>check</w:t>
      </w:r>
      <w:r w:rsidR="00D07835">
        <w:rPr>
          <w:rFonts w:hint="eastAsia"/>
          <w:bCs/>
          <w:lang w:val="en-US" w:eastAsia="ja-JP"/>
        </w:rPr>
        <w:t xml:space="preserve"> of AI/ML model. </w:t>
      </w:r>
      <w:r w:rsidR="00267B71">
        <w:rPr>
          <w:rFonts w:hint="eastAsia"/>
          <w:bCs/>
          <w:lang w:val="en-US" w:eastAsia="ja-JP"/>
        </w:rPr>
        <w:t>This mechanism may be useful for the case that the model trained by NW (or specified model) is commonly shared to UE-side (i.e., inter-vendor collaboration Direction A or Direction C).</w:t>
      </w:r>
    </w:p>
    <w:p w14:paraId="55720584" w14:textId="56CE96BB" w:rsidR="00EE10E4" w:rsidRDefault="00D07835" w:rsidP="001A3729">
      <w:pPr>
        <w:snapToGrid w:val="0"/>
        <w:spacing w:afterLines="50" w:after="120"/>
        <w:rPr>
          <w:bCs/>
          <w:lang w:val="en-US" w:eastAsia="ja-JP"/>
        </w:rPr>
      </w:pPr>
      <w:r>
        <w:rPr>
          <w:rFonts w:hint="eastAsia"/>
          <w:bCs/>
          <w:lang w:val="en-US" w:eastAsia="ja-JP"/>
        </w:rPr>
        <w:t xml:space="preserve">For </w:t>
      </w:r>
      <w:r w:rsidR="007E7E66">
        <w:rPr>
          <w:rFonts w:hint="eastAsia"/>
          <w:bCs/>
          <w:lang w:val="en-US" w:eastAsia="ja-JP"/>
        </w:rPr>
        <w:t>the mechanism to detect the cause of degradation</w:t>
      </w:r>
      <w:r>
        <w:rPr>
          <w:rFonts w:hint="eastAsia"/>
          <w:bCs/>
          <w:lang w:val="en-US" w:eastAsia="ja-JP"/>
        </w:rPr>
        <w:t xml:space="preserve">, </w:t>
      </w:r>
      <w:r w:rsidR="00482642">
        <w:rPr>
          <w:rFonts w:hint="eastAsia"/>
          <w:bCs/>
          <w:lang w:val="en-US" w:eastAsia="ja-JP"/>
        </w:rPr>
        <w:t xml:space="preserve">NW-side intermediate KPI monitoring based on the target CSI reported by the UE via legacy eType II codebook or eType II-like high resolution codebook (Case 1) or UE-side intermediate KPI monitoring based on the output of the CSI reconstruction model indicated by the NW via legacy eType II codebook or eType II-like codebook </w:t>
      </w:r>
      <w:r w:rsidR="002C7612">
        <w:rPr>
          <w:rFonts w:hint="eastAsia"/>
          <w:bCs/>
          <w:lang w:val="en-US" w:eastAsia="ja-JP"/>
        </w:rPr>
        <w:t>would be useful.</w:t>
      </w:r>
    </w:p>
    <w:p w14:paraId="55D049FE" w14:textId="767615AA" w:rsidR="00634318" w:rsidRDefault="001A3729" w:rsidP="00074A95">
      <w:pPr>
        <w:snapToGrid w:val="0"/>
        <w:spacing w:after="0"/>
        <w:rPr>
          <w:b/>
          <w:lang w:val="en-US" w:eastAsia="ja-JP"/>
        </w:rPr>
      </w:pPr>
      <w:r>
        <w:rPr>
          <w:b/>
          <w:lang w:val="en-US" w:eastAsia="ja-JP"/>
        </w:rPr>
        <w:t>Observation</w:t>
      </w:r>
      <w:r w:rsidR="000826C9">
        <w:rPr>
          <w:b/>
          <w:lang w:val="en-US" w:eastAsia="ja-JP"/>
        </w:rPr>
        <w:t xml:space="preserve"> </w:t>
      </w:r>
      <w:r w:rsidR="00FE6CE5">
        <w:rPr>
          <w:rFonts w:hint="eastAsia"/>
          <w:b/>
          <w:lang w:val="en-US" w:eastAsia="ja-JP"/>
        </w:rPr>
        <w:t>11</w:t>
      </w:r>
      <w:r w:rsidR="00067A20">
        <w:rPr>
          <w:rFonts w:hint="eastAsia"/>
          <w:b/>
          <w:lang w:val="en-US" w:eastAsia="ja-JP"/>
        </w:rPr>
        <w:t>:</w:t>
      </w:r>
      <w:r>
        <w:rPr>
          <w:b/>
          <w:lang w:val="en-US" w:eastAsia="ja-JP"/>
        </w:rPr>
        <w:t xml:space="preserve"> </w:t>
      </w:r>
    </w:p>
    <w:p w14:paraId="50030DEF" w14:textId="77777777" w:rsidR="00634318" w:rsidRDefault="004213A7" w:rsidP="00D831D2">
      <w:pPr>
        <w:pStyle w:val="aff1"/>
        <w:numPr>
          <w:ilvl w:val="0"/>
          <w:numId w:val="46"/>
        </w:numPr>
        <w:snapToGrid w:val="0"/>
        <w:spacing w:after="0"/>
        <w:ind w:leftChars="0"/>
        <w:rPr>
          <w:b/>
          <w:lang w:val="en-US" w:eastAsia="ja-JP"/>
        </w:rPr>
      </w:pPr>
      <w:r w:rsidRPr="004213A7">
        <w:rPr>
          <w:b/>
          <w:lang w:val="en-US" w:eastAsia="ja-JP"/>
        </w:rPr>
        <w:t xml:space="preserve">For monitoring purpose 1, </w:t>
      </w:r>
      <w:r w:rsidR="00732A09">
        <w:rPr>
          <w:rFonts w:hint="eastAsia"/>
          <w:b/>
          <w:lang w:val="en-US" w:eastAsia="ja-JP"/>
        </w:rPr>
        <w:t>the monitoring mechanisms to detect the degradation</w:t>
      </w:r>
      <w:r w:rsidR="004C637E">
        <w:rPr>
          <w:rFonts w:hint="eastAsia"/>
          <w:b/>
          <w:lang w:val="en-US" w:eastAsia="ja-JP"/>
        </w:rPr>
        <w:t xml:space="preserve"> could be sufficient. </w:t>
      </w:r>
    </w:p>
    <w:p w14:paraId="64688565" w14:textId="0D46CB58" w:rsidR="00732A09" w:rsidRPr="00E466B5" w:rsidRDefault="004C637E" w:rsidP="002C5817">
      <w:pPr>
        <w:pStyle w:val="aff1"/>
        <w:numPr>
          <w:ilvl w:val="0"/>
          <w:numId w:val="46"/>
        </w:numPr>
        <w:snapToGrid w:val="0"/>
        <w:spacing w:afterLines="50" w:after="120"/>
        <w:ind w:leftChars="0"/>
        <w:rPr>
          <w:b/>
          <w:lang w:val="en-US" w:eastAsia="ja-JP"/>
        </w:rPr>
      </w:pPr>
      <w:r>
        <w:rPr>
          <w:rFonts w:hint="eastAsia"/>
          <w:b/>
          <w:lang w:val="en-US" w:eastAsia="ja-JP"/>
        </w:rPr>
        <w:t xml:space="preserve">For </w:t>
      </w:r>
      <w:r w:rsidR="00F40ED4">
        <w:rPr>
          <w:rFonts w:hint="eastAsia"/>
          <w:b/>
          <w:lang w:val="en-US" w:eastAsia="ja-JP"/>
        </w:rPr>
        <w:t xml:space="preserve">monitoring purpose 2, both </w:t>
      </w:r>
      <w:r w:rsidR="007D3FCA">
        <w:rPr>
          <w:rFonts w:hint="eastAsia"/>
          <w:b/>
          <w:lang w:val="en-US" w:eastAsia="ja-JP"/>
        </w:rPr>
        <w:t xml:space="preserve">monitoring </w:t>
      </w:r>
      <w:r w:rsidR="00732A09">
        <w:rPr>
          <w:rFonts w:hint="eastAsia"/>
          <w:b/>
          <w:lang w:val="en-US" w:eastAsia="ja-JP"/>
        </w:rPr>
        <w:t xml:space="preserve">mechanism </w:t>
      </w:r>
      <w:r w:rsidR="00854207">
        <w:rPr>
          <w:rFonts w:hint="eastAsia"/>
          <w:b/>
          <w:lang w:val="en-US" w:eastAsia="ja-JP"/>
        </w:rPr>
        <w:t xml:space="preserve">to detect the degradation and </w:t>
      </w:r>
      <w:r w:rsidR="00732A09">
        <w:rPr>
          <w:rFonts w:hint="eastAsia"/>
          <w:b/>
          <w:lang w:val="en-US" w:eastAsia="ja-JP"/>
        </w:rPr>
        <w:t xml:space="preserve">to identify the cause of degradation </w:t>
      </w:r>
      <w:r w:rsidR="00854207">
        <w:rPr>
          <w:rFonts w:hint="eastAsia"/>
          <w:b/>
          <w:lang w:val="en-US" w:eastAsia="ja-JP"/>
        </w:rPr>
        <w:t>would be needed</w:t>
      </w:r>
      <w:r w:rsidR="00732A09">
        <w:rPr>
          <w:rFonts w:hint="eastAsia"/>
          <w:b/>
          <w:lang w:val="en-US" w:eastAsia="ja-JP"/>
        </w:rPr>
        <w:t>.</w:t>
      </w:r>
    </w:p>
    <w:p w14:paraId="454BDF60" w14:textId="0C7BB14B" w:rsidR="00AB32C3" w:rsidRDefault="00732A09" w:rsidP="00732A09">
      <w:pPr>
        <w:snapToGrid w:val="0"/>
        <w:spacing w:after="0"/>
        <w:rPr>
          <w:b/>
          <w:lang w:val="en-US" w:eastAsia="ja-JP"/>
        </w:rPr>
      </w:pPr>
      <w:r>
        <w:rPr>
          <w:b/>
          <w:lang w:val="en-US" w:eastAsia="ja-JP"/>
        </w:rPr>
        <w:t xml:space="preserve">Observation </w:t>
      </w:r>
      <w:r w:rsidR="00FE6CE5">
        <w:rPr>
          <w:rFonts w:hint="eastAsia"/>
          <w:b/>
          <w:lang w:val="en-US" w:eastAsia="ja-JP"/>
        </w:rPr>
        <w:t>12</w:t>
      </w:r>
      <w:r w:rsidR="005D15C4">
        <w:rPr>
          <w:rFonts w:hint="eastAsia"/>
          <w:b/>
          <w:lang w:val="en-US" w:eastAsia="ja-JP"/>
        </w:rPr>
        <w:t>:</w:t>
      </w:r>
      <w:r>
        <w:rPr>
          <w:b/>
          <w:lang w:val="en-US" w:eastAsia="ja-JP"/>
        </w:rPr>
        <w:t xml:space="preserve"> </w:t>
      </w:r>
    </w:p>
    <w:p w14:paraId="4D4F4661" w14:textId="792EEB6C" w:rsidR="00C2059B" w:rsidRDefault="001636FB" w:rsidP="007217A2">
      <w:pPr>
        <w:pStyle w:val="aff1"/>
        <w:numPr>
          <w:ilvl w:val="0"/>
          <w:numId w:val="46"/>
        </w:numPr>
        <w:snapToGrid w:val="0"/>
        <w:spacing w:after="0"/>
        <w:ind w:leftChars="0"/>
        <w:rPr>
          <w:b/>
          <w:lang w:val="en-US" w:eastAsia="ja-JP"/>
        </w:rPr>
      </w:pPr>
      <w:r>
        <w:rPr>
          <w:rFonts w:hint="eastAsia"/>
          <w:b/>
          <w:lang w:val="en-US" w:eastAsia="ja-JP"/>
        </w:rPr>
        <w:t>A</w:t>
      </w:r>
      <w:r w:rsidRPr="00EB23C4">
        <w:rPr>
          <w:rFonts w:hint="eastAsia"/>
          <w:b/>
          <w:lang w:val="en-US" w:eastAsia="ja-JP"/>
        </w:rPr>
        <w:t>s</w:t>
      </w:r>
      <w:r w:rsidRPr="00EB23C4">
        <w:rPr>
          <w:b/>
          <w:lang w:val="en-US" w:eastAsia="ja-JP"/>
        </w:rPr>
        <w:t xml:space="preserve"> </w:t>
      </w:r>
      <w:r w:rsidRPr="00EB23C4">
        <w:rPr>
          <w:rFonts w:hint="eastAsia"/>
          <w:b/>
          <w:lang w:val="en-US" w:eastAsia="ja-JP"/>
        </w:rPr>
        <w:t>the monitoring mechanism to detect the degradation</w:t>
      </w:r>
      <w:r w:rsidR="0071733E">
        <w:rPr>
          <w:rFonts w:hint="eastAsia"/>
          <w:b/>
          <w:lang w:val="en-US" w:eastAsia="ja-JP"/>
        </w:rPr>
        <w:t>,</w:t>
      </w:r>
      <w:r w:rsidR="00C2059B">
        <w:rPr>
          <w:rFonts w:hint="eastAsia"/>
          <w:b/>
          <w:lang w:val="en-US" w:eastAsia="ja-JP"/>
        </w:rPr>
        <w:t xml:space="preserve"> </w:t>
      </w:r>
      <w:r w:rsidR="00C2059B">
        <w:rPr>
          <w:b/>
          <w:lang w:val="en-US" w:eastAsia="ja-JP"/>
        </w:rPr>
        <w:t>following</w:t>
      </w:r>
      <w:r w:rsidR="00C2059B">
        <w:rPr>
          <w:rFonts w:hint="eastAsia"/>
          <w:b/>
          <w:lang w:val="en-US" w:eastAsia="ja-JP"/>
        </w:rPr>
        <w:t xml:space="preserve"> is useful.</w:t>
      </w:r>
    </w:p>
    <w:p w14:paraId="3887DD68" w14:textId="7B6F9A4B" w:rsidR="00C2059B" w:rsidRDefault="00C2059B" w:rsidP="00C2059B">
      <w:pPr>
        <w:pStyle w:val="aff1"/>
        <w:numPr>
          <w:ilvl w:val="1"/>
          <w:numId w:val="46"/>
        </w:numPr>
        <w:snapToGrid w:val="0"/>
        <w:spacing w:after="0"/>
        <w:ind w:leftChars="0"/>
        <w:rPr>
          <w:b/>
          <w:lang w:val="en-US" w:eastAsia="ja-JP"/>
        </w:rPr>
      </w:pPr>
      <w:r>
        <w:rPr>
          <w:rFonts w:hint="eastAsia"/>
          <w:b/>
          <w:lang w:val="en-US" w:eastAsia="ja-JP"/>
        </w:rPr>
        <w:t>NW-side or</w:t>
      </w:r>
      <w:r w:rsidR="001636FB">
        <w:rPr>
          <w:rFonts w:hint="eastAsia"/>
          <w:b/>
          <w:lang w:val="en-US" w:eastAsia="ja-JP"/>
        </w:rPr>
        <w:t xml:space="preserve"> </w:t>
      </w:r>
      <w:r w:rsidR="00EB23C4" w:rsidRPr="00EB23C4">
        <w:rPr>
          <w:b/>
          <w:lang w:val="en-US" w:eastAsia="ja-JP"/>
        </w:rPr>
        <w:t xml:space="preserve">UE-side </w:t>
      </w:r>
      <w:r w:rsidR="00501445">
        <w:rPr>
          <w:rFonts w:hint="eastAsia"/>
          <w:b/>
          <w:lang w:val="en-US" w:eastAsia="ja-JP"/>
        </w:rPr>
        <w:t xml:space="preserve">eventual KPI-based </w:t>
      </w:r>
      <w:r>
        <w:rPr>
          <w:b/>
          <w:lang w:val="en-US" w:eastAsia="ja-JP"/>
        </w:rPr>
        <w:t>monitoring</w:t>
      </w:r>
    </w:p>
    <w:p w14:paraId="63021947" w14:textId="1989BA44" w:rsidR="001651F9" w:rsidRPr="00EB23C4" w:rsidRDefault="00EB23C4" w:rsidP="00D831D2">
      <w:pPr>
        <w:pStyle w:val="aff1"/>
        <w:numPr>
          <w:ilvl w:val="1"/>
          <w:numId w:val="46"/>
        </w:numPr>
        <w:snapToGrid w:val="0"/>
        <w:spacing w:after="0"/>
        <w:ind w:leftChars="0"/>
        <w:rPr>
          <w:b/>
          <w:lang w:val="en-US" w:eastAsia="ja-JP"/>
        </w:rPr>
      </w:pPr>
      <w:r w:rsidRPr="00EB23C4">
        <w:rPr>
          <w:b/>
          <w:lang w:val="en-US" w:eastAsia="ja-JP"/>
        </w:rPr>
        <w:t xml:space="preserve">UE-side </w:t>
      </w:r>
      <w:r w:rsidR="00501445">
        <w:rPr>
          <w:rFonts w:hint="eastAsia"/>
          <w:b/>
          <w:lang w:val="en-US" w:eastAsia="ja-JP"/>
        </w:rPr>
        <w:t xml:space="preserve">intermediate KPI </w:t>
      </w:r>
      <w:r w:rsidRPr="00EB23C4">
        <w:rPr>
          <w:b/>
          <w:lang w:val="en-US" w:eastAsia="ja-JP"/>
        </w:rPr>
        <w:t>monitoring</w:t>
      </w:r>
      <w:r w:rsidRPr="00EB23C4">
        <w:rPr>
          <w:rFonts w:hint="eastAsia"/>
          <w:b/>
          <w:lang w:val="en-US" w:eastAsia="ja-JP"/>
        </w:rPr>
        <w:t xml:space="preserve"> </w:t>
      </w:r>
      <w:r>
        <w:rPr>
          <w:rFonts w:hint="eastAsia"/>
          <w:b/>
          <w:lang w:val="en-US" w:eastAsia="ja-JP"/>
        </w:rPr>
        <w:t>b</w:t>
      </w:r>
      <w:r w:rsidRPr="00EB23C4">
        <w:rPr>
          <w:b/>
          <w:lang w:val="en-US" w:eastAsia="ja-JP"/>
        </w:rPr>
        <w:t>ased on the output of the CSI reconstruction model at the UE</w:t>
      </w:r>
      <w:r w:rsidR="00AB32C3" w:rsidRPr="00EB23C4">
        <w:rPr>
          <w:rFonts w:hint="eastAsia"/>
          <w:b/>
          <w:lang w:val="en-US" w:eastAsia="ja-JP"/>
        </w:rPr>
        <w:t xml:space="preserve"> </w:t>
      </w:r>
    </w:p>
    <w:p w14:paraId="2BFBB83C" w14:textId="6F616FDA" w:rsidR="00CF353A" w:rsidRDefault="0005555E" w:rsidP="00940E44">
      <w:pPr>
        <w:pStyle w:val="aff1"/>
        <w:numPr>
          <w:ilvl w:val="0"/>
          <w:numId w:val="46"/>
        </w:numPr>
        <w:snapToGrid w:val="0"/>
        <w:spacing w:after="0"/>
        <w:ind w:leftChars="0"/>
        <w:rPr>
          <w:b/>
          <w:lang w:val="en-US" w:eastAsia="ja-JP"/>
        </w:rPr>
      </w:pPr>
      <w:r>
        <w:rPr>
          <w:rFonts w:hint="eastAsia"/>
          <w:b/>
          <w:lang w:val="en-US" w:eastAsia="ja-JP"/>
        </w:rPr>
        <w:t>A</w:t>
      </w:r>
      <w:r w:rsidR="00AC1803">
        <w:rPr>
          <w:rFonts w:hint="eastAsia"/>
          <w:b/>
          <w:lang w:val="en-US" w:eastAsia="ja-JP"/>
        </w:rPr>
        <w:t xml:space="preserve">s the monitoring mechanism to identify the cause of degradation, </w:t>
      </w:r>
      <w:r w:rsidR="00D21779">
        <w:rPr>
          <w:rFonts w:hint="eastAsia"/>
          <w:b/>
          <w:lang w:val="en-US" w:eastAsia="ja-JP"/>
        </w:rPr>
        <w:t xml:space="preserve">following </w:t>
      </w:r>
      <w:r w:rsidR="00CF353A">
        <w:rPr>
          <w:rFonts w:hint="eastAsia"/>
          <w:b/>
          <w:lang w:val="en-US" w:eastAsia="ja-JP"/>
        </w:rPr>
        <w:t>useful.</w:t>
      </w:r>
    </w:p>
    <w:p w14:paraId="7EB809F8" w14:textId="52710A0A" w:rsidR="00CC07D6" w:rsidRDefault="00EB23C4" w:rsidP="00CF353A">
      <w:pPr>
        <w:pStyle w:val="aff1"/>
        <w:numPr>
          <w:ilvl w:val="1"/>
          <w:numId w:val="46"/>
        </w:numPr>
        <w:snapToGrid w:val="0"/>
        <w:spacing w:after="0"/>
        <w:ind w:leftChars="0"/>
        <w:rPr>
          <w:b/>
          <w:lang w:val="en-US" w:eastAsia="ja-JP"/>
        </w:rPr>
      </w:pPr>
      <w:r w:rsidRPr="00EB23C4">
        <w:rPr>
          <w:b/>
          <w:lang w:val="en-US" w:eastAsia="ja-JP"/>
        </w:rPr>
        <w:t xml:space="preserve">NW-side </w:t>
      </w:r>
      <w:r w:rsidR="008442AD">
        <w:rPr>
          <w:rFonts w:hint="eastAsia"/>
          <w:b/>
          <w:lang w:val="en-US" w:eastAsia="ja-JP"/>
        </w:rPr>
        <w:t>intermediate KPI</w:t>
      </w:r>
      <w:r w:rsidRPr="00EB23C4">
        <w:rPr>
          <w:b/>
          <w:lang w:val="en-US" w:eastAsia="ja-JP"/>
        </w:rPr>
        <w:t xml:space="preserve"> monitoring</w:t>
      </w:r>
      <w:r w:rsidRPr="00EB23C4">
        <w:rPr>
          <w:rFonts w:hint="eastAsia"/>
          <w:b/>
          <w:lang w:val="en-US" w:eastAsia="ja-JP"/>
        </w:rPr>
        <w:t xml:space="preserve"> </w:t>
      </w:r>
      <w:r>
        <w:rPr>
          <w:rFonts w:hint="eastAsia"/>
          <w:b/>
          <w:lang w:val="en-US" w:eastAsia="ja-JP"/>
        </w:rPr>
        <w:t>b</w:t>
      </w:r>
      <w:r w:rsidRPr="00EB23C4">
        <w:rPr>
          <w:b/>
          <w:lang w:val="en-US" w:eastAsia="ja-JP"/>
        </w:rPr>
        <w:t>ased on the target CSI reported by the UE</w:t>
      </w:r>
      <w:r w:rsidR="009B1A10">
        <w:rPr>
          <w:rFonts w:hint="eastAsia"/>
          <w:b/>
          <w:lang w:val="en-US" w:eastAsia="ja-JP"/>
        </w:rPr>
        <w:t xml:space="preserve"> v</w:t>
      </w:r>
      <w:r w:rsidR="009B1A10" w:rsidRPr="00830012">
        <w:rPr>
          <w:b/>
          <w:lang w:val="en-US" w:eastAsia="ja-JP"/>
        </w:rPr>
        <w:t>ia legacy eType II codebook or eType II-like codebook</w:t>
      </w:r>
    </w:p>
    <w:p w14:paraId="1D01C409" w14:textId="559AFEB1" w:rsidR="00B32AC6" w:rsidRPr="00EB23C4" w:rsidRDefault="00EB23C4" w:rsidP="00AF296C">
      <w:pPr>
        <w:pStyle w:val="aff1"/>
        <w:numPr>
          <w:ilvl w:val="1"/>
          <w:numId w:val="46"/>
        </w:numPr>
        <w:snapToGrid w:val="0"/>
        <w:spacing w:after="0"/>
        <w:ind w:leftChars="0"/>
        <w:rPr>
          <w:b/>
          <w:lang w:val="en-US" w:eastAsia="ja-JP"/>
        </w:rPr>
      </w:pPr>
      <w:r>
        <w:rPr>
          <w:rFonts w:hint="eastAsia"/>
          <w:b/>
          <w:lang w:val="en-US" w:eastAsia="ja-JP"/>
        </w:rPr>
        <w:t xml:space="preserve">UE-side </w:t>
      </w:r>
      <w:r w:rsidR="008442AD">
        <w:rPr>
          <w:rFonts w:hint="eastAsia"/>
          <w:b/>
          <w:lang w:val="en-US" w:eastAsia="ja-JP"/>
        </w:rPr>
        <w:t xml:space="preserve">intermediate KPI </w:t>
      </w:r>
      <w:r>
        <w:rPr>
          <w:b/>
          <w:lang w:val="en-US" w:eastAsia="ja-JP"/>
        </w:rPr>
        <w:t>monitoring</w:t>
      </w:r>
      <w:r>
        <w:rPr>
          <w:rFonts w:hint="eastAsia"/>
          <w:b/>
          <w:lang w:val="en-US" w:eastAsia="ja-JP"/>
        </w:rPr>
        <w:t xml:space="preserve"> </w:t>
      </w:r>
      <w:r w:rsidR="00830012">
        <w:rPr>
          <w:rFonts w:hint="eastAsia"/>
          <w:b/>
          <w:lang w:val="en-US" w:eastAsia="ja-JP"/>
        </w:rPr>
        <w:t>b</w:t>
      </w:r>
      <w:r w:rsidR="00830012" w:rsidRPr="00830012">
        <w:rPr>
          <w:b/>
          <w:lang w:val="en-US" w:eastAsia="ja-JP"/>
        </w:rPr>
        <w:t xml:space="preserve">ased on the output of the CSI reconstruction model indicated by the NW </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0ADBD3B5" w14:textId="77777777" w:rsidR="005E55B0" w:rsidRDefault="005E55B0" w:rsidP="005E55B0">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 xml:space="preserve">For Option 3a-1 without target CSI sharing, it is unclear </w:t>
      </w:r>
      <w:r w:rsidRPr="005804A5">
        <w:rPr>
          <w:b/>
          <w:lang w:val="en-US" w:eastAsia="ja-JP"/>
        </w:rPr>
        <w:t xml:space="preserve">whether UE-side development </w:t>
      </w:r>
      <w:r>
        <w:rPr>
          <w:rFonts w:hint="eastAsia"/>
          <w:b/>
          <w:lang w:val="en-US" w:eastAsia="ja-JP"/>
        </w:rPr>
        <w:t>can be always aligned with NW side training. T</w:t>
      </w:r>
      <w:r w:rsidRPr="000D2FB3">
        <w:rPr>
          <w:b/>
          <w:lang w:val="en-US" w:eastAsia="ja-JP"/>
        </w:rPr>
        <w:t xml:space="preserve">he model </w:t>
      </w:r>
      <w:r>
        <w:rPr>
          <w:rFonts w:hint="eastAsia"/>
          <w:b/>
          <w:lang w:val="en-US" w:eastAsia="ja-JP"/>
        </w:rPr>
        <w:t>would</w:t>
      </w:r>
      <w:r w:rsidRPr="000D2FB3">
        <w:rPr>
          <w:b/>
          <w:lang w:val="en-US" w:eastAsia="ja-JP"/>
        </w:rPr>
        <w:t xml:space="preserve"> be NW-side responsibility</w:t>
      </w:r>
      <w:r>
        <w:rPr>
          <w:rFonts w:hint="eastAsia"/>
          <w:b/>
          <w:lang w:val="en-US" w:eastAsia="ja-JP"/>
        </w:rPr>
        <w:t>, and</w:t>
      </w:r>
      <w:r w:rsidRPr="000D2FB3">
        <w:rPr>
          <w:b/>
          <w:lang w:val="en-US" w:eastAsia="ja-JP"/>
        </w:rPr>
        <w:t xml:space="preserve"> </w:t>
      </w:r>
      <w:r>
        <w:rPr>
          <w:rFonts w:hint="eastAsia"/>
          <w:b/>
          <w:lang w:val="en-US" w:eastAsia="ja-JP"/>
        </w:rPr>
        <w:t>t</w:t>
      </w:r>
      <w:r w:rsidRPr="000D2FB3">
        <w:rPr>
          <w:b/>
          <w:lang w:val="en-US" w:eastAsia="ja-JP"/>
        </w:rPr>
        <w:t xml:space="preserve">his is quite </w:t>
      </w:r>
      <w:proofErr w:type="gramStart"/>
      <w:r w:rsidRPr="000D2FB3">
        <w:rPr>
          <w:b/>
          <w:lang w:val="en-US" w:eastAsia="ja-JP"/>
        </w:rPr>
        <w:t>similar to</w:t>
      </w:r>
      <w:proofErr w:type="gramEnd"/>
      <w:r w:rsidRPr="000D2FB3">
        <w:rPr>
          <w:b/>
          <w:lang w:val="en-US" w:eastAsia="ja-JP"/>
        </w:rPr>
        <w:t xml:space="preserve"> just downloading the parameter to UE without offline engineering (i.e., Direction B).</w:t>
      </w:r>
    </w:p>
    <w:p w14:paraId="2E5582EC" w14:textId="77777777" w:rsidR="005E55B0" w:rsidRDefault="005E55B0" w:rsidP="005E55B0">
      <w:pPr>
        <w:snapToGrid w:val="0"/>
        <w:spacing w:beforeLines="50" w:before="120" w:after="0"/>
        <w:rPr>
          <w:b/>
          <w:lang w:val="en-US" w:eastAsia="ja-JP"/>
        </w:rPr>
      </w:pPr>
      <w:r>
        <w:rPr>
          <w:rFonts w:hint="eastAsia"/>
          <w:b/>
          <w:lang w:val="en-US" w:eastAsia="ja-JP"/>
        </w:rPr>
        <w:t xml:space="preserve">Observation 2: </w:t>
      </w:r>
      <w:r w:rsidRPr="009809FF">
        <w:rPr>
          <w:b/>
          <w:lang w:val="en-US" w:eastAsia="ja-JP"/>
        </w:rPr>
        <w:t xml:space="preserve">For Option 3a-1 with target CSI sharing, the </w:t>
      </w:r>
      <w:r>
        <w:rPr>
          <w:rFonts w:hint="eastAsia"/>
          <w:b/>
          <w:lang w:val="en-US" w:eastAsia="ja-JP"/>
        </w:rPr>
        <w:t xml:space="preserve">model </w:t>
      </w:r>
      <w:r w:rsidRPr="009809FF">
        <w:rPr>
          <w:b/>
          <w:lang w:val="en-US" w:eastAsia="ja-JP"/>
        </w:rPr>
        <w:t xml:space="preserve">responsibility is unclear </w:t>
      </w:r>
      <w:r>
        <w:rPr>
          <w:rFonts w:hint="eastAsia"/>
          <w:b/>
          <w:lang w:val="en-US" w:eastAsia="ja-JP"/>
        </w:rPr>
        <w:t>since</w:t>
      </w:r>
      <w:r w:rsidRPr="009809FF">
        <w:rPr>
          <w:b/>
          <w:lang w:val="en-US" w:eastAsia="ja-JP"/>
        </w:rPr>
        <w:t xml:space="preserve"> </w:t>
      </w:r>
      <w:r>
        <w:rPr>
          <w:rFonts w:hint="eastAsia"/>
          <w:b/>
          <w:lang w:val="en-US" w:eastAsia="ja-JP"/>
        </w:rPr>
        <w:t xml:space="preserve">how much the parameters are adjusted </w:t>
      </w:r>
      <w:r w:rsidRPr="009809FF">
        <w:rPr>
          <w:b/>
          <w:lang w:val="en-US" w:eastAsia="ja-JP"/>
        </w:rPr>
        <w:t>by UE</w:t>
      </w:r>
      <w:r>
        <w:rPr>
          <w:rFonts w:hint="eastAsia"/>
          <w:b/>
          <w:lang w:val="en-US" w:eastAsia="ja-JP"/>
        </w:rPr>
        <w:t>-</w:t>
      </w:r>
      <w:r w:rsidRPr="009809FF">
        <w:rPr>
          <w:b/>
          <w:lang w:val="en-US" w:eastAsia="ja-JP"/>
        </w:rPr>
        <w:t>side offline engineering is unknown to NW</w:t>
      </w:r>
      <w:r>
        <w:rPr>
          <w:rFonts w:hint="eastAsia"/>
          <w:b/>
          <w:lang w:val="en-US" w:eastAsia="ja-JP"/>
        </w:rPr>
        <w:t>-side</w:t>
      </w:r>
      <w:r w:rsidRPr="009809FF">
        <w:rPr>
          <w:b/>
          <w:lang w:val="en-US" w:eastAsia="ja-JP"/>
        </w:rPr>
        <w:t>.</w:t>
      </w:r>
    </w:p>
    <w:p w14:paraId="218C6C1B" w14:textId="77777777" w:rsidR="005E55B0" w:rsidRPr="000D2FB3" w:rsidRDefault="005E55B0" w:rsidP="005E55B0">
      <w:pPr>
        <w:snapToGrid w:val="0"/>
        <w:spacing w:beforeLines="50" w:before="120" w:after="0"/>
        <w:rPr>
          <w:b/>
          <w:lang w:eastAsia="ja-JP"/>
        </w:rPr>
      </w:pPr>
      <w:r>
        <w:rPr>
          <w:rFonts w:hint="eastAsia"/>
          <w:b/>
          <w:lang w:val="en-US" w:eastAsia="ja-JP"/>
        </w:rPr>
        <w:t xml:space="preserve">Observation 3: </w:t>
      </w:r>
      <w:r w:rsidRPr="008F6306">
        <w:rPr>
          <w:b/>
          <w:lang w:val="en-US" w:eastAsia="ja-JP"/>
        </w:rPr>
        <w:t>Option 4-1 may have less effort from NW perspective</w:t>
      </w:r>
      <w:r>
        <w:rPr>
          <w:rFonts w:hint="eastAsia"/>
          <w:b/>
          <w:lang w:val="en-US" w:eastAsia="ja-JP"/>
        </w:rPr>
        <w:t xml:space="preserve"> and a</w:t>
      </w:r>
      <w:r w:rsidRPr="008F6306">
        <w:rPr>
          <w:b/>
          <w:lang w:val="en-US" w:eastAsia="ja-JP"/>
        </w:rPr>
        <w:t>s far as RAN4 test is available, no model backbone / structure related information sharing between NW-side and UE-side could be sufficient.</w:t>
      </w:r>
    </w:p>
    <w:p w14:paraId="197C6B6A" w14:textId="77777777" w:rsidR="0091610F" w:rsidRPr="003057BD" w:rsidRDefault="0091610F" w:rsidP="00033C63">
      <w:pPr>
        <w:snapToGrid w:val="0"/>
        <w:spacing w:afterLines="50" w:after="120"/>
        <w:rPr>
          <w:lang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3F63760A" w14:textId="77777777" w:rsidR="005E55B0" w:rsidRDefault="005E55B0" w:rsidP="005E55B0">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b/>
          <w:lang w:val="en-US" w:eastAsia="ja-JP"/>
        </w:rPr>
        <w:t>F</w:t>
      </w:r>
      <w:r w:rsidRPr="00030EEB">
        <w:rPr>
          <w:b/>
          <w:lang w:val="en-US" w:eastAsia="ja-JP"/>
        </w:rPr>
        <w:t xml:space="preserve">or the case of gNB failing to decode CSI, </w:t>
      </w:r>
      <w:proofErr w:type="gramStart"/>
      <w:r>
        <w:rPr>
          <w:rFonts w:hint="eastAsia"/>
          <w:b/>
          <w:lang w:val="en-US" w:eastAsia="ja-JP"/>
        </w:rPr>
        <w:t>in order to</w:t>
      </w:r>
      <w:proofErr w:type="gramEnd"/>
      <w:r>
        <w:rPr>
          <w:rFonts w:hint="eastAsia"/>
          <w:b/>
          <w:lang w:val="en-US" w:eastAsia="ja-JP"/>
        </w:rPr>
        <w:t xml:space="preserve"> provide specific input to AI/ML models for UCI missing, </w:t>
      </w:r>
      <w:r w:rsidRPr="00030EEB">
        <w:rPr>
          <w:b/>
          <w:lang w:val="en-US" w:eastAsia="ja-JP"/>
        </w:rPr>
        <w:t>the mechanism to indicate the UCI missing situation from NW to UE is necessary.</w:t>
      </w:r>
    </w:p>
    <w:p w14:paraId="65B42EB4" w14:textId="77777777" w:rsidR="005E55B0" w:rsidRPr="00030EEB" w:rsidRDefault="005E55B0" w:rsidP="005E55B0">
      <w:pPr>
        <w:snapToGrid w:val="0"/>
        <w:spacing w:beforeLines="50" w:before="120" w:after="0"/>
        <w:rPr>
          <w:b/>
          <w:lang w:eastAsia="ja-JP"/>
        </w:rPr>
      </w:pPr>
      <w:r>
        <w:rPr>
          <w:rFonts w:hint="eastAsia"/>
          <w:b/>
          <w:lang w:val="en-US" w:eastAsia="ja-JP"/>
        </w:rPr>
        <w:t xml:space="preserve">Observation 5: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7364904E" w14:textId="77777777" w:rsidR="005E55B0" w:rsidRPr="00B03D30" w:rsidRDefault="005E55B0" w:rsidP="005E55B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14BDCB5E" w14:textId="77777777" w:rsidR="0091610F" w:rsidRPr="005E55B0" w:rsidRDefault="0091610F" w:rsidP="00033C63">
      <w:pPr>
        <w:snapToGrid w:val="0"/>
        <w:spacing w:afterLines="50" w:after="120"/>
        <w:rPr>
          <w:lang w:val="en-US" w:eastAsia="ja-JP"/>
        </w:rPr>
      </w:pPr>
    </w:p>
    <w:p w14:paraId="124EC7DD" w14:textId="47CBD1CA"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4A3383">
        <w:rPr>
          <w:rFonts w:hint="eastAsia"/>
          <w:u w:val="single"/>
          <w:lang w:eastAsia="ja-JP"/>
        </w:rPr>
        <w:t>4</w:t>
      </w:r>
      <w:r w:rsidRPr="006C4BF0">
        <w:rPr>
          <w:u w:val="single"/>
          <w:lang w:eastAsia="ja-JP"/>
        </w:rPr>
        <w:t xml:space="preserve">: </w:t>
      </w:r>
      <w:r w:rsidR="0034669B">
        <w:rPr>
          <w:rFonts w:hint="eastAsia"/>
          <w:u w:val="single"/>
          <w:lang w:eastAsia="ja-JP"/>
        </w:rPr>
        <w:t>Potential specification impact</w:t>
      </w:r>
    </w:p>
    <w:p w14:paraId="395FE40E" w14:textId="77777777" w:rsidR="005E55B0" w:rsidRDefault="005E55B0" w:rsidP="003057BD">
      <w:pPr>
        <w:snapToGrid w:val="0"/>
        <w:spacing w:beforeLines="50" w:before="120"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6</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01411B0C" w14:textId="77777777" w:rsidR="005E55B0" w:rsidRDefault="005E55B0" w:rsidP="005E55B0">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7</w:t>
      </w:r>
      <w:r>
        <w:rPr>
          <w:b/>
          <w:lang w:val="en-US" w:eastAsia="ja-JP"/>
        </w:rPr>
        <w:t>: For CQI determination in CSI report, further study following options.</w:t>
      </w:r>
    </w:p>
    <w:p w14:paraId="39B7434C" w14:textId="77777777" w:rsidR="005E55B0" w:rsidRPr="005B4A51" w:rsidRDefault="005E55B0" w:rsidP="005E55B0">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69D8D55" w14:textId="77777777" w:rsidR="005E55B0" w:rsidRPr="005B4A51" w:rsidRDefault="005E55B0" w:rsidP="005E55B0">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2543C933" w14:textId="77777777" w:rsidR="005E55B0" w:rsidRPr="005B4A51" w:rsidRDefault="005E55B0" w:rsidP="005E55B0">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348A82C5" w14:textId="77777777" w:rsidR="005E55B0" w:rsidRPr="005B4A51" w:rsidRDefault="005E55B0" w:rsidP="005E55B0">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40C77FDB" w14:textId="77777777" w:rsidR="005E55B0" w:rsidRDefault="005E55B0" w:rsidP="005E55B0">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4080C88E" w14:textId="77777777" w:rsidR="005E55B0" w:rsidRPr="005B4A51" w:rsidRDefault="005E55B0" w:rsidP="003057BD">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61AAB449" w14:textId="77777777" w:rsidR="005E55B0" w:rsidRDefault="005E55B0" w:rsidP="003057BD">
      <w:pPr>
        <w:snapToGrid w:val="0"/>
        <w:spacing w:afterLines="50" w:after="120"/>
        <w:rPr>
          <w:b/>
          <w:lang w:val="en-US" w:eastAsia="ja-JP"/>
        </w:rPr>
      </w:pPr>
      <w:r>
        <w:rPr>
          <w:b/>
          <w:lang w:val="en-US" w:eastAsia="ja-JP"/>
        </w:rPr>
        <w:t xml:space="preserve">Observation </w:t>
      </w:r>
      <w:r>
        <w:rPr>
          <w:rFonts w:hint="eastAsia"/>
          <w:b/>
          <w:lang w:val="en-US" w:eastAsia="ja-JP"/>
        </w:rPr>
        <w:t>8</w:t>
      </w:r>
      <w:r>
        <w:rPr>
          <w:b/>
          <w:lang w:val="en-US" w:eastAsia="ja-JP"/>
        </w:rPr>
        <w:t xml:space="preserve">: 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7F9F706E" w14:textId="77777777" w:rsidR="005E55B0" w:rsidRDefault="005E55B0" w:rsidP="005E55B0">
      <w:pPr>
        <w:snapToGrid w:val="0"/>
        <w:spacing w:afterLines="50" w:after="120"/>
        <w:rPr>
          <w:b/>
          <w:lang w:val="en-US" w:eastAsia="ja-JP"/>
        </w:rPr>
      </w:pPr>
      <w:r>
        <w:rPr>
          <w:b/>
          <w:lang w:val="en-US" w:eastAsia="ja-JP"/>
        </w:rPr>
        <w:t xml:space="preserve">Observation </w:t>
      </w:r>
      <w:r>
        <w:rPr>
          <w:rFonts w:hint="eastAsia"/>
          <w:b/>
          <w:lang w:val="en-US" w:eastAsia="ja-JP"/>
        </w:rPr>
        <w:t>9:</w:t>
      </w:r>
      <w:r>
        <w:rPr>
          <w:b/>
          <w:lang w:val="en-US" w:eastAsia="ja-JP"/>
        </w:rPr>
        <w:t xml:space="preserve"> If AI/ML models are trained by UE</w:t>
      </w:r>
      <w:r>
        <w:rPr>
          <w:rFonts w:hint="eastAsia"/>
          <w:b/>
          <w:lang w:val="en-US" w:eastAsia="ja-JP"/>
        </w:rPr>
        <w:t>-</w:t>
      </w:r>
      <w:r>
        <w:rPr>
          <w:b/>
          <w:lang w:val="en-US" w:eastAsia="ja-JP"/>
        </w:rPr>
        <w:t xml:space="preserve">side and AI/ML model update cycle is non-real time, UE vendor specific monitoring in offline </w:t>
      </w:r>
      <w:r>
        <w:rPr>
          <w:rFonts w:hint="eastAsia"/>
          <w:b/>
          <w:lang w:val="en-US" w:eastAsia="ja-JP"/>
        </w:rPr>
        <w:t xml:space="preserve">for monitoring purpose 1 </w:t>
      </w:r>
      <w:r>
        <w:rPr>
          <w:b/>
          <w:lang w:val="en-US" w:eastAsia="ja-JP"/>
        </w:rPr>
        <w:t>sufficiently work.</w:t>
      </w:r>
    </w:p>
    <w:p w14:paraId="22A93738" w14:textId="77777777" w:rsidR="005E55B0" w:rsidRDefault="005E55B0" w:rsidP="003057BD">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10</w:t>
      </w:r>
      <w:r>
        <w:rPr>
          <w:b/>
          <w:lang w:val="en-US" w:eastAsia="ja-JP"/>
        </w:rPr>
        <w:t xml:space="preserve">: If AI/ML models are trained by network side and AI/ML model update cycle is non-real time, A/B test can be used, and data collected for non-real time performance monitoring </w:t>
      </w:r>
      <w:r>
        <w:rPr>
          <w:rFonts w:hint="eastAsia"/>
          <w:b/>
          <w:lang w:val="en-US" w:eastAsia="ja-JP"/>
        </w:rPr>
        <w:t xml:space="preserve">for monitoring purpose 1 </w:t>
      </w:r>
      <w:r>
        <w:rPr>
          <w:b/>
          <w:lang w:val="en-US" w:eastAsia="ja-JP"/>
        </w:rPr>
        <w:t>can also be used for model training.</w:t>
      </w:r>
    </w:p>
    <w:p w14:paraId="6145347C" w14:textId="77777777" w:rsidR="005E55B0" w:rsidRDefault="005E55B0" w:rsidP="005E55B0">
      <w:pPr>
        <w:snapToGrid w:val="0"/>
        <w:spacing w:after="0"/>
        <w:rPr>
          <w:b/>
          <w:lang w:val="en-US" w:eastAsia="ja-JP"/>
        </w:rPr>
      </w:pPr>
      <w:r>
        <w:rPr>
          <w:b/>
          <w:lang w:val="en-US" w:eastAsia="ja-JP"/>
        </w:rPr>
        <w:t xml:space="preserve">Observation </w:t>
      </w:r>
      <w:r>
        <w:rPr>
          <w:rFonts w:hint="eastAsia"/>
          <w:b/>
          <w:lang w:val="en-US" w:eastAsia="ja-JP"/>
        </w:rPr>
        <w:t>11:</w:t>
      </w:r>
      <w:r>
        <w:rPr>
          <w:b/>
          <w:lang w:val="en-US" w:eastAsia="ja-JP"/>
        </w:rPr>
        <w:t xml:space="preserve"> </w:t>
      </w:r>
    </w:p>
    <w:p w14:paraId="36FB62D9" w14:textId="77777777" w:rsidR="005E55B0" w:rsidRDefault="005E55B0" w:rsidP="005E55B0">
      <w:pPr>
        <w:pStyle w:val="aff1"/>
        <w:numPr>
          <w:ilvl w:val="0"/>
          <w:numId w:val="46"/>
        </w:numPr>
        <w:snapToGrid w:val="0"/>
        <w:spacing w:after="0"/>
        <w:ind w:leftChars="0"/>
        <w:rPr>
          <w:b/>
          <w:lang w:val="en-US" w:eastAsia="ja-JP"/>
        </w:rPr>
      </w:pPr>
      <w:r w:rsidRPr="004213A7">
        <w:rPr>
          <w:b/>
          <w:lang w:val="en-US" w:eastAsia="ja-JP"/>
        </w:rPr>
        <w:t xml:space="preserve">For monitoring purpose 1, </w:t>
      </w:r>
      <w:r>
        <w:rPr>
          <w:rFonts w:hint="eastAsia"/>
          <w:b/>
          <w:lang w:val="en-US" w:eastAsia="ja-JP"/>
        </w:rPr>
        <w:t xml:space="preserve">the monitoring mechanisms to detect the degradation could be sufficient. </w:t>
      </w:r>
    </w:p>
    <w:p w14:paraId="650BE497" w14:textId="77777777" w:rsidR="005E55B0" w:rsidRPr="00E466B5" w:rsidRDefault="005E55B0" w:rsidP="005E55B0">
      <w:pPr>
        <w:pStyle w:val="aff1"/>
        <w:numPr>
          <w:ilvl w:val="0"/>
          <w:numId w:val="46"/>
        </w:numPr>
        <w:snapToGrid w:val="0"/>
        <w:spacing w:afterLines="50" w:after="120"/>
        <w:ind w:leftChars="0"/>
        <w:rPr>
          <w:b/>
          <w:lang w:val="en-US" w:eastAsia="ja-JP"/>
        </w:rPr>
      </w:pPr>
      <w:r>
        <w:rPr>
          <w:rFonts w:hint="eastAsia"/>
          <w:b/>
          <w:lang w:val="en-US" w:eastAsia="ja-JP"/>
        </w:rPr>
        <w:t>For monitoring purpose 2, both monitoring mechanism to detect the degradation and to identify the cause of degradation would be needed.</w:t>
      </w:r>
    </w:p>
    <w:p w14:paraId="144D52D2" w14:textId="77777777" w:rsidR="005E55B0" w:rsidRDefault="005E55B0" w:rsidP="005E55B0">
      <w:pPr>
        <w:snapToGrid w:val="0"/>
        <w:spacing w:after="0"/>
        <w:rPr>
          <w:b/>
          <w:lang w:val="en-US" w:eastAsia="ja-JP"/>
        </w:rPr>
      </w:pPr>
      <w:r>
        <w:rPr>
          <w:b/>
          <w:lang w:val="en-US" w:eastAsia="ja-JP"/>
        </w:rPr>
        <w:t xml:space="preserve">Observation </w:t>
      </w:r>
      <w:r>
        <w:rPr>
          <w:rFonts w:hint="eastAsia"/>
          <w:b/>
          <w:lang w:val="en-US" w:eastAsia="ja-JP"/>
        </w:rPr>
        <w:t>12:</w:t>
      </w:r>
      <w:r>
        <w:rPr>
          <w:b/>
          <w:lang w:val="en-US" w:eastAsia="ja-JP"/>
        </w:rPr>
        <w:t xml:space="preserve"> </w:t>
      </w:r>
    </w:p>
    <w:p w14:paraId="756EED38" w14:textId="77777777" w:rsidR="005E55B0" w:rsidRDefault="005E55B0" w:rsidP="005E55B0">
      <w:pPr>
        <w:pStyle w:val="aff1"/>
        <w:numPr>
          <w:ilvl w:val="0"/>
          <w:numId w:val="46"/>
        </w:numPr>
        <w:snapToGrid w:val="0"/>
        <w:spacing w:after="0"/>
        <w:ind w:leftChars="0"/>
        <w:rPr>
          <w:b/>
          <w:lang w:val="en-US" w:eastAsia="ja-JP"/>
        </w:rPr>
      </w:pPr>
      <w:r>
        <w:rPr>
          <w:rFonts w:hint="eastAsia"/>
          <w:b/>
          <w:lang w:val="en-US" w:eastAsia="ja-JP"/>
        </w:rPr>
        <w:t>A</w:t>
      </w:r>
      <w:r w:rsidRPr="00EB23C4">
        <w:rPr>
          <w:rFonts w:hint="eastAsia"/>
          <w:b/>
          <w:lang w:val="en-US" w:eastAsia="ja-JP"/>
        </w:rPr>
        <w:t>s</w:t>
      </w:r>
      <w:r w:rsidRPr="00EB23C4">
        <w:rPr>
          <w:b/>
          <w:lang w:val="en-US" w:eastAsia="ja-JP"/>
        </w:rPr>
        <w:t xml:space="preserve"> </w:t>
      </w:r>
      <w:r w:rsidRPr="00EB23C4">
        <w:rPr>
          <w:rFonts w:hint="eastAsia"/>
          <w:b/>
          <w:lang w:val="en-US" w:eastAsia="ja-JP"/>
        </w:rPr>
        <w:t>the monitoring mechanism to detect the degradation</w:t>
      </w:r>
      <w:r>
        <w:rPr>
          <w:rFonts w:hint="eastAsia"/>
          <w:b/>
          <w:lang w:val="en-US" w:eastAsia="ja-JP"/>
        </w:rPr>
        <w:t xml:space="preserve">, </w:t>
      </w:r>
      <w:r>
        <w:rPr>
          <w:b/>
          <w:lang w:val="en-US" w:eastAsia="ja-JP"/>
        </w:rPr>
        <w:t>following</w:t>
      </w:r>
      <w:r>
        <w:rPr>
          <w:rFonts w:hint="eastAsia"/>
          <w:b/>
          <w:lang w:val="en-US" w:eastAsia="ja-JP"/>
        </w:rPr>
        <w:t xml:space="preserve"> is useful.</w:t>
      </w:r>
    </w:p>
    <w:p w14:paraId="3B8F809E" w14:textId="77777777" w:rsidR="005E55B0" w:rsidRDefault="005E55B0" w:rsidP="005E55B0">
      <w:pPr>
        <w:pStyle w:val="aff1"/>
        <w:numPr>
          <w:ilvl w:val="1"/>
          <w:numId w:val="46"/>
        </w:numPr>
        <w:snapToGrid w:val="0"/>
        <w:spacing w:after="0"/>
        <w:ind w:leftChars="0"/>
        <w:rPr>
          <w:b/>
          <w:lang w:val="en-US" w:eastAsia="ja-JP"/>
        </w:rPr>
      </w:pPr>
      <w:r>
        <w:rPr>
          <w:rFonts w:hint="eastAsia"/>
          <w:b/>
          <w:lang w:val="en-US" w:eastAsia="ja-JP"/>
        </w:rPr>
        <w:t xml:space="preserve">NW-side or </w:t>
      </w:r>
      <w:r w:rsidRPr="00EB23C4">
        <w:rPr>
          <w:b/>
          <w:lang w:val="en-US" w:eastAsia="ja-JP"/>
        </w:rPr>
        <w:t xml:space="preserve">UE-side </w:t>
      </w:r>
      <w:r>
        <w:rPr>
          <w:rFonts w:hint="eastAsia"/>
          <w:b/>
          <w:lang w:val="en-US" w:eastAsia="ja-JP"/>
        </w:rPr>
        <w:t xml:space="preserve">eventual KPI-based </w:t>
      </w:r>
      <w:r>
        <w:rPr>
          <w:b/>
          <w:lang w:val="en-US" w:eastAsia="ja-JP"/>
        </w:rPr>
        <w:t>monitoring</w:t>
      </w:r>
    </w:p>
    <w:p w14:paraId="0B46103B" w14:textId="77777777" w:rsidR="005E55B0" w:rsidRPr="00EB23C4" w:rsidRDefault="005E55B0" w:rsidP="005E55B0">
      <w:pPr>
        <w:pStyle w:val="aff1"/>
        <w:numPr>
          <w:ilvl w:val="1"/>
          <w:numId w:val="46"/>
        </w:numPr>
        <w:snapToGrid w:val="0"/>
        <w:spacing w:after="0"/>
        <w:ind w:leftChars="0"/>
        <w:rPr>
          <w:b/>
          <w:lang w:val="en-US" w:eastAsia="ja-JP"/>
        </w:rPr>
      </w:pPr>
      <w:r w:rsidRPr="00EB23C4">
        <w:rPr>
          <w:b/>
          <w:lang w:val="en-US" w:eastAsia="ja-JP"/>
        </w:rPr>
        <w:t xml:space="preserve">UE-side </w:t>
      </w:r>
      <w:r>
        <w:rPr>
          <w:rFonts w:hint="eastAsia"/>
          <w:b/>
          <w:lang w:val="en-US" w:eastAsia="ja-JP"/>
        </w:rPr>
        <w:t xml:space="preserve">intermediate KPI </w:t>
      </w:r>
      <w:r w:rsidRPr="00EB23C4">
        <w:rPr>
          <w:b/>
          <w:lang w:val="en-US" w:eastAsia="ja-JP"/>
        </w:rPr>
        <w:t>monitoring</w:t>
      </w:r>
      <w:r w:rsidRPr="00EB23C4">
        <w:rPr>
          <w:rFonts w:hint="eastAsia"/>
          <w:b/>
          <w:lang w:val="en-US" w:eastAsia="ja-JP"/>
        </w:rPr>
        <w:t xml:space="preserve"> </w:t>
      </w:r>
      <w:r>
        <w:rPr>
          <w:rFonts w:hint="eastAsia"/>
          <w:b/>
          <w:lang w:val="en-US" w:eastAsia="ja-JP"/>
        </w:rPr>
        <w:t>b</w:t>
      </w:r>
      <w:r w:rsidRPr="00EB23C4">
        <w:rPr>
          <w:b/>
          <w:lang w:val="en-US" w:eastAsia="ja-JP"/>
        </w:rPr>
        <w:t>ased on the output of the CSI reconstruction model at the UE</w:t>
      </w:r>
      <w:r w:rsidRPr="00EB23C4">
        <w:rPr>
          <w:rFonts w:hint="eastAsia"/>
          <w:b/>
          <w:lang w:val="en-US" w:eastAsia="ja-JP"/>
        </w:rPr>
        <w:t xml:space="preserve"> </w:t>
      </w:r>
    </w:p>
    <w:p w14:paraId="19E97151" w14:textId="77777777" w:rsidR="005E55B0" w:rsidRDefault="005E55B0" w:rsidP="005E55B0">
      <w:pPr>
        <w:pStyle w:val="aff1"/>
        <w:numPr>
          <w:ilvl w:val="0"/>
          <w:numId w:val="46"/>
        </w:numPr>
        <w:snapToGrid w:val="0"/>
        <w:spacing w:after="0"/>
        <w:ind w:leftChars="0"/>
        <w:rPr>
          <w:b/>
          <w:lang w:val="en-US" w:eastAsia="ja-JP"/>
        </w:rPr>
      </w:pPr>
      <w:r>
        <w:rPr>
          <w:rFonts w:hint="eastAsia"/>
          <w:b/>
          <w:lang w:val="en-US" w:eastAsia="ja-JP"/>
        </w:rPr>
        <w:t>As the monitoring mechanism to identify the cause of degradation, following useful.</w:t>
      </w:r>
    </w:p>
    <w:p w14:paraId="2BACE7A6" w14:textId="77777777" w:rsidR="005E55B0" w:rsidRDefault="005E55B0" w:rsidP="005E55B0">
      <w:pPr>
        <w:pStyle w:val="aff1"/>
        <w:numPr>
          <w:ilvl w:val="1"/>
          <w:numId w:val="46"/>
        </w:numPr>
        <w:snapToGrid w:val="0"/>
        <w:spacing w:after="0"/>
        <w:ind w:leftChars="0"/>
        <w:rPr>
          <w:b/>
          <w:lang w:val="en-US" w:eastAsia="ja-JP"/>
        </w:rPr>
      </w:pPr>
      <w:r w:rsidRPr="00EB23C4">
        <w:rPr>
          <w:b/>
          <w:lang w:val="en-US" w:eastAsia="ja-JP"/>
        </w:rPr>
        <w:t xml:space="preserve">NW-side </w:t>
      </w:r>
      <w:r>
        <w:rPr>
          <w:rFonts w:hint="eastAsia"/>
          <w:b/>
          <w:lang w:val="en-US" w:eastAsia="ja-JP"/>
        </w:rPr>
        <w:t>intermediate KPI</w:t>
      </w:r>
      <w:r w:rsidRPr="00EB23C4">
        <w:rPr>
          <w:b/>
          <w:lang w:val="en-US" w:eastAsia="ja-JP"/>
        </w:rPr>
        <w:t xml:space="preserve"> monitoring</w:t>
      </w:r>
      <w:r w:rsidRPr="00EB23C4">
        <w:rPr>
          <w:rFonts w:hint="eastAsia"/>
          <w:b/>
          <w:lang w:val="en-US" w:eastAsia="ja-JP"/>
        </w:rPr>
        <w:t xml:space="preserve"> </w:t>
      </w:r>
      <w:r>
        <w:rPr>
          <w:rFonts w:hint="eastAsia"/>
          <w:b/>
          <w:lang w:val="en-US" w:eastAsia="ja-JP"/>
        </w:rPr>
        <w:t>b</w:t>
      </w:r>
      <w:r w:rsidRPr="00EB23C4">
        <w:rPr>
          <w:b/>
          <w:lang w:val="en-US" w:eastAsia="ja-JP"/>
        </w:rPr>
        <w:t>ased on the target CSI reported by the UE</w:t>
      </w:r>
      <w:r>
        <w:rPr>
          <w:rFonts w:hint="eastAsia"/>
          <w:b/>
          <w:lang w:val="en-US" w:eastAsia="ja-JP"/>
        </w:rPr>
        <w:t xml:space="preserve"> v</w:t>
      </w:r>
      <w:r w:rsidRPr="00830012">
        <w:rPr>
          <w:b/>
          <w:lang w:val="en-US" w:eastAsia="ja-JP"/>
        </w:rPr>
        <w:t>ia legacy eType II codebook or eType II-like codebook</w:t>
      </w:r>
    </w:p>
    <w:p w14:paraId="233FA020" w14:textId="77777777" w:rsidR="005E55B0" w:rsidRPr="00EB23C4" w:rsidRDefault="005E55B0" w:rsidP="005E55B0">
      <w:pPr>
        <w:pStyle w:val="aff1"/>
        <w:numPr>
          <w:ilvl w:val="1"/>
          <w:numId w:val="46"/>
        </w:numPr>
        <w:snapToGrid w:val="0"/>
        <w:spacing w:after="0"/>
        <w:ind w:leftChars="0"/>
        <w:rPr>
          <w:b/>
          <w:lang w:val="en-US" w:eastAsia="ja-JP"/>
        </w:rPr>
      </w:pPr>
      <w:r>
        <w:rPr>
          <w:rFonts w:hint="eastAsia"/>
          <w:b/>
          <w:lang w:val="en-US" w:eastAsia="ja-JP"/>
        </w:rPr>
        <w:t xml:space="preserve">UE-side intermediate KPI </w:t>
      </w:r>
      <w:r>
        <w:rPr>
          <w:b/>
          <w:lang w:val="en-US" w:eastAsia="ja-JP"/>
        </w:rPr>
        <w:t>monitoring</w:t>
      </w:r>
      <w:r>
        <w:rPr>
          <w:rFonts w:hint="eastAsia"/>
          <w:b/>
          <w:lang w:val="en-US" w:eastAsia="ja-JP"/>
        </w:rPr>
        <w:t xml:space="preserve"> b</w:t>
      </w:r>
      <w:r w:rsidRPr="00830012">
        <w:rPr>
          <w:b/>
          <w:lang w:val="en-US" w:eastAsia="ja-JP"/>
        </w:rPr>
        <w:t xml:space="preserve">ased on the output of the CSI reconstruction model indicated by the NW </w:t>
      </w:r>
    </w:p>
    <w:p w14:paraId="5476707B" w14:textId="77777777" w:rsidR="0091610F" w:rsidRPr="005E55B0"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5AADEEE4"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w:t>
      </w:r>
      <w:r w:rsidR="005B0EEF">
        <w:rPr>
          <w:rFonts w:hint="eastAsia"/>
          <w:lang w:val="en-US" w:eastAsia="ja-JP"/>
        </w:rPr>
        <w:t>3245</w:t>
      </w:r>
      <w:r>
        <w:rPr>
          <w:lang w:val="en-US" w:eastAsia="ja-JP"/>
        </w:rPr>
        <w:t>, “</w:t>
      </w:r>
      <w:r w:rsidR="005B0EEF">
        <w:rPr>
          <w:rFonts w:hint="eastAsia"/>
          <w:lang w:val="en-US" w:eastAsia="ja-JP"/>
        </w:rPr>
        <w:t xml:space="preserve">New SID: Study on </w:t>
      </w:r>
      <w:r>
        <w:rPr>
          <w:lang w:val="en-US" w:eastAsia="ja-JP"/>
        </w:rPr>
        <w:t xml:space="preserve">Artificial Intelligence (AI) / Machine Learning (ML) for NR </w:t>
      </w:r>
      <w:r w:rsidR="005B0EEF">
        <w:rPr>
          <w:rFonts w:hint="eastAsia"/>
          <w:lang w:val="en-US" w:eastAsia="ja-JP"/>
        </w:rPr>
        <w:t>air interface Phase 2</w:t>
      </w:r>
      <w:r>
        <w:rPr>
          <w:lang w:val="en-US" w:eastAsia="ja-JP"/>
        </w:rPr>
        <w:t>,”</w:t>
      </w:r>
      <w:r>
        <w:rPr>
          <w:rFonts w:hint="eastAsia"/>
          <w:lang w:val="en-US" w:eastAsia="ja-JP"/>
        </w:rPr>
        <w:t xml:space="preserve"> </w:t>
      </w:r>
      <w:r w:rsidRPr="001E7CD8">
        <w:rPr>
          <w:lang w:val="en-US" w:eastAsia="ja-JP"/>
        </w:rPr>
        <w:t>Qualcomm</w:t>
      </w:r>
      <w:r>
        <w:rPr>
          <w:lang w:val="en-US" w:eastAsia="ja-JP"/>
        </w:rPr>
        <w:t>, RAN#10</w:t>
      </w:r>
      <w:r w:rsidR="005B0EEF">
        <w:rPr>
          <w:rFonts w:hint="eastAsia"/>
          <w:lang w:val="en-US" w:eastAsia="ja-JP"/>
        </w:rPr>
        <w:t>6</w:t>
      </w:r>
      <w:r>
        <w:rPr>
          <w:lang w:val="en-US" w:eastAsia="ja-JP"/>
        </w:rPr>
        <w:t>.</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094264E"/>
    <w:multiLevelType w:val="hybridMultilevel"/>
    <w:tmpl w:val="6A4092B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7"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4"/>
  </w:num>
  <w:num w:numId="2" w16cid:durableId="2019388201">
    <w:abstractNumId w:val="41"/>
  </w:num>
  <w:num w:numId="3" w16cid:durableId="160127051">
    <w:abstractNumId w:val="19"/>
  </w:num>
  <w:num w:numId="4" w16cid:durableId="1466502952">
    <w:abstractNumId w:val="33"/>
  </w:num>
  <w:num w:numId="5" w16cid:durableId="1077283262">
    <w:abstractNumId w:val="22"/>
  </w:num>
  <w:num w:numId="6" w16cid:durableId="1729303556">
    <w:abstractNumId w:val="23"/>
  </w:num>
  <w:num w:numId="7" w16cid:durableId="920598861">
    <w:abstractNumId w:val="21"/>
  </w:num>
  <w:num w:numId="8" w16cid:durableId="1535460140">
    <w:abstractNumId w:val="38"/>
  </w:num>
  <w:num w:numId="9" w16cid:durableId="615448780">
    <w:abstractNumId w:val="37"/>
  </w:num>
  <w:num w:numId="10" w16cid:durableId="1190340631">
    <w:abstractNumId w:val="10"/>
  </w:num>
  <w:num w:numId="11" w16cid:durableId="735278060">
    <w:abstractNumId w:val="42"/>
  </w:num>
  <w:num w:numId="12" w16cid:durableId="106312886">
    <w:abstractNumId w:val="31"/>
  </w:num>
  <w:num w:numId="13" w16cid:durableId="1725374152">
    <w:abstractNumId w:val="11"/>
  </w:num>
  <w:num w:numId="14" w16cid:durableId="2042315191">
    <w:abstractNumId w:val="27"/>
  </w:num>
  <w:num w:numId="15" w16cid:durableId="1274942897">
    <w:abstractNumId w:val="26"/>
  </w:num>
  <w:num w:numId="16" w16cid:durableId="607349059">
    <w:abstractNumId w:val="40"/>
  </w:num>
  <w:num w:numId="17" w16cid:durableId="361132406">
    <w:abstractNumId w:val="1"/>
  </w:num>
  <w:num w:numId="18" w16cid:durableId="691958695">
    <w:abstractNumId w:val="14"/>
  </w:num>
  <w:num w:numId="19" w16cid:durableId="60569618">
    <w:abstractNumId w:val="28"/>
  </w:num>
  <w:num w:numId="20" w16cid:durableId="700201337">
    <w:abstractNumId w:val="7"/>
  </w:num>
  <w:num w:numId="21" w16cid:durableId="1800956878">
    <w:abstractNumId w:val="5"/>
  </w:num>
  <w:num w:numId="22" w16cid:durableId="557514775">
    <w:abstractNumId w:val="4"/>
  </w:num>
  <w:num w:numId="23" w16cid:durableId="718166672">
    <w:abstractNumId w:val="9"/>
  </w:num>
  <w:num w:numId="24" w16cid:durableId="1837040085">
    <w:abstractNumId w:val="20"/>
  </w:num>
  <w:num w:numId="25" w16cid:durableId="1935239269">
    <w:abstractNumId w:val="8"/>
  </w:num>
  <w:num w:numId="26" w16cid:durableId="753933286">
    <w:abstractNumId w:val="12"/>
  </w:num>
  <w:num w:numId="27" w16cid:durableId="1082332272">
    <w:abstractNumId w:val="24"/>
  </w:num>
  <w:num w:numId="28" w16cid:durableId="179245156">
    <w:abstractNumId w:val="39"/>
  </w:num>
  <w:num w:numId="29" w16cid:durableId="627979798">
    <w:abstractNumId w:val="6"/>
  </w:num>
  <w:num w:numId="30" w16cid:durableId="1623072803">
    <w:abstractNumId w:val="13"/>
  </w:num>
  <w:num w:numId="31" w16cid:durableId="1808743306">
    <w:abstractNumId w:val="35"/>
  </w:num>
  <w:num w:numId="32" w16cid:durableId="1603342644">
    <w:abstractNumId w:val="18"/>
  </w:num>
  <w:num w:numId="33" w16cid:durableId="18090033">
    <w:abstractNumId w:val="0"/>
  </w:num>
  <w:num w:numId="34" w16cid:durableId="1326283982">
    <w:abstractNumId w:val="25"/>
  </w:num>
  <w:num w:numId="35" w16cid:durableId="1913733730">
    <w:abstractNumId w:val="30"/>
  </w:num>
  <w:num w:numId="36" w16cid:durableId="1892155932">
    <w:abstractNumId w:val="2"/>
  </w:num>
  <w:num w:numId="37" w16cid:durableId="10510774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6"/>
  </w:num>
  <w:num w:numId="39" w16cid:durableId="3737021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7"/>
  </w:num>
  <w:num w:numId="42" w16cid:durableId="277033054">
    <w:abstractNumId w:val="15"/>
  </w:num>
  <w:num w:numId="43" w16cid:durableId="430051050">
    <w:abstractNumId w:val="32"/>
  </w:num>
  <w:num w:numId="44" w16cid:durableId="907035294">
    <w:abstractNumId w:val="36"/>
  </w:num>
  <w:num w:numId="45" w16cid:durableId="1225139524">
    <w:abstractNumId w:val="29"/>
  </w:num>
  <w:num w:numId="46" w16cid:durableId="58642789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A6"/>
    <w:rsid w:val="000442A5"/>
    <w:rsid w:val="00044798"/>
    <w:rsid w:val="0004510F"/>
    <w:rsid w:val="0004555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2BC"/>
    <w:rsid w:val="000F1310"/>
    <w:rsid w:val="000F1400"/>
    <w:rsid w:val="000F1462"/>
    <w:rsid w:val="000F14E9"/>
    <w:rsid w:val="000F18DF"/>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66C"/>
    <w:rsid w:val="000F7713"/>
    <w:rsid w:val="000F7744"/>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C14"/>
    <w:rsid w:val="00192157"/>
    <w:rsid w:val="0019251F"/>
    <w:rsid w:val="001926EC"/>
    <w:rsid w:val="001929BD"/>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5FD1"/>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316"/>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E7A"/>
    <w:rsid w:val="005D0F3D"/>
    <w:rsid w:val="005D15C4"/>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57D"/>
    <w:rsid w:val="00724EA2"/>
    <w:rsid w:val="00724EC2"/>
    <w:rsid w:val="00725590"/>
    <w:rsid w:val="007255A8"/>
    <w:rsid w:val="0072567F"/>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3AAF"/>
    <w:rsid w:val="00783DAC"/>
    <w:rsid w:val="00784194"/>
    <w:rsid w:val="0078440F"/>
    <w:rsid w:val="007849C7"/>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7219"/>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C65"/>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10F1"/>
    <w:rsid w:val="009F11A7"/>
    <w:rsid w:val="009F282A"/>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43AF"/>
    <w:rsid w:val="00A843C4"/>
    <w:rsid w:val="00A84473"/>
    <w:rsid w:val="00A8510C"/>
    <w:rsid w:val="00A8535B"/>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CD8"/>
    <w:rsid w:val="00AD7778"/>
    <w:rsid w:val="00AD7BB3"/>
    <w:rsid w:val="00AD7F3E"/>
    <w:rsid w:val="00AE02A2"/>
    <w:rsid w:val="00AE03AD"/>
    <w:rsid w:val="00AE04BF"/>
    <w:rsid w:val="00AE1009"/>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4A1D"/>
    <w:rsid w:val="00B4547B"/>
    <w:rsid w:val="00B456E1"/>
    <w:rsid w:val="00B4589A"/>
    <w:rsid w:val="00B45E83"/>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700EC"/>
    <w:rsid w:val="00B70298"/>
    <w:rsid w:val="00B703D2"/>
    <w:rsid w:val="00B706C1"/>
    <w:rsid w:val="00B708EC"/>
    <w:rsid w:val="00B70DBF"/>
    <w:rsid w:val="00B71294"/>
    <w:rsid w:val="00B71471"/>
    <w:rsid w:val="00B7163E"/>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FC8"/>
    <w:rsid w:val="00D63567"/>
    <w:rsid w:val="00D6365D"/>
    <w:rsid w:val="00D6366A"/>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94B"/>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1177"/>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purl.org/dc/terms/"/>
    <ds:schemaRef ds:uri="http://schemas.microsoft.com/office/2006/metadata/properties"/>
    <ds:schemaRef ds:uri="http://www.w3.org/XML/1998/namespace"/>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6451</TotalTime>
  <Pages>8</Pages>
  <Words>5362</Words>
  <Characters>27881</Characters>
  <Application>Microsoft Office Word</Application>
  <DocSecurity>0</DocSecurity>
  <Lines>232</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3708</cp:revision>
  <cp:lastPrinted>2010-04-02T09:58:00Z</cp:lastPrinted>
  <dcterms:created xsi:type="dcterms:W3CDTF">2021-01-14T00:52:00Z</dcterms:created>
  <dcterms:modified xsi:type="dcterms:W3CDTF">2025-05-08T00:20:00Z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