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6FD3B" w14:textId="5C063967" w:rsidR="00604B08" w:rsidRPr="006B4A6E" w:rsidRDefault="004A4D09" w:rsidP="006B4A6E">
      <w:pPr>
        <w:autoSpaceDE/>
        <w:autoSpaceDN/>
        <w:adjustRightInd/>
        <w:snapToGrid/>
        <w:spacing w:after="0"/>
        <w:jc w:val="left"/>
        <w:rPr>
          <w:rFonts w:ascii="宋体" w:eastAsia="宋体" w:hAnsi="宋体" w:cs="宋体"/>
          <w:sz w:val="24"/>
          <w:szCs w:val="24"/>
          <w:lang w:eastAsia="zh-CN"/>
        </w:rPr>
      </w:pPr>
      <w:r w:rsidRPr="004A4D09">
        <w:rPr>
          <w:rFonts w:ascii="Arial" w:eastAsia="宋体" w:hAnsi="Arial" w:cs="Arial"/>
          <w:b/>
          <w:bCs/>
          <w:sz w:val="28"/>
          <w:szCs w:val="20"/>
          <w:lang w:val="en-GB"/>
        </w:rPr>
        <w:t>3GPP TSG RAN WG1 #12</w:t>
      </w:r>
      <w:r w:rsidR="006442F9">
        <w:rPr>
          <w:rFonts w:ascii="Arial" w:eastAsia="宋体" w:hAnsi="Arial" w:cs="Arial"/>
          <w:b/>
          <w:bCs/>
          <w:sz w:val="28"/>
          <w:szCs w:val="20"/>
          <w:lang w:val="en-GB"/>
        </w:rPr>
        <w:t>1</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DD64C5">
        <w:rPr>
          <w:rFonts w:ascii="Arial" w:eastAsia="宋体" w:hAnsi="Arial" w:cs="Arial"/>
          <w:b/>
          <w:bCs/>
          <w:sz w:val="28"/>
          <w:szCs w:val="20"/>
          <w:lang w:val="en-GB"/>
        </w:rPr>
        <w:t xml:space="preserve"> </w:t>
      </w:r>
      <w:r w:rsidR="006442F9">
        <w:rPr>
          <w:rFonts w:ascii="Arial" w:eastAsia="宋体" w:hAnsi="Arial" w:cs="Arial"/>
          <w:b/>
          <w:bCs/>
          <w:sz w:val="28"/>
          <w:szCs w:val="20"/>
          <w:lang w:val="en-GB"/>
        </w:rPr>
        <w:t xml:space="preserve">     </w:t>
      </w:r>
      <w:r w:rsidR="00DD64C5">
        <w:rPr>
          <w:rFonts w:ascii="Arial" w:eastAsia="宋体" w:hAnsi="Arial" w:cs="Arial"/>
          <w:b/>
          <w:bCs/>
          <w:sz w:val="28"/>
          <w:szCs w:val="20"/>
          <w:lang w:val="en-GB"/>
        </w:rPr>
        <w:t xml:space="preserve"> </w:t>
      </w:r>
      <w:r w:rsidR="00DD730B" w:rsidRPr="00DD730B">
        <w:rPr>
          <w:rFonts w:ascii="Arial" w:eastAsia="宋体" w:hAnsi="Arial" w:cs="Arial"/>
          <w:b/>
          <w:bCs/>
          <w:sz w:val="28"/>
          <w:szCs w:val="20"/>
          <w:lang w:val="en-GB"/>
        </w:rPr>
        <w:t>R1-250</w:t>
      </w:r>
      <w:r w:rsidR="005F64B9">
        <w:rPr>
          <w:rFonts w:ascii="Arial" w:eastAsia="宋体" w:hAnsi="Arial" w:cs="Arial"/>
          <w:b/>
          <w:bCs/>
          <w:sz w:val="28"/>
          <w:szCs w:val="20"/>
          <w:lang w:val="en-GB"/>
        </w:rPr>
        <w:t>3877</w:t>
      </w:r>
    </w:p>
    <w:p w14:paraId="6B3D21C4" w14:textId="71F3837F" w:rsidR="003E6529" w:rsidRPr="009513AC" w:rsidRDefault="003E6529" w:rsidP="003E6529">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8D1EFD">
        <w:rPr>
          <w:rFonts w:ascii="Arial" w:hAnsi="Arial" w:cs="Arial"/>
          <w:b/>
          <w:bCs/>
          <w:sz w:val="28"/>
          <w:vertAlign w:val="superscript"/>
        </w:rPr>
        <w:t>rd</w:t>
      </w:r>
      <w:r>
        <w:rPr>
          <w:rFonts w:ascii="Arial" w:eastAsia="MS Mincho" w:hAnsi="Arial" w:cs="Arial"/>
          <w:b/>
          <w:bCs/>
          <w:sz w:val="28"/>
          <w:lang w:eastAsia="ja-JP"/>
        </w:rPr>
        <w:t>, 2025</w:t>
      </w:r>
    </w:p>
    <w:p w14:paraId="1177CBE0" w14:textId="10E42EDE" w:rsidR="00055D29" w:rsidRDefault="00055D29" w:rsidP="003764FC">
      <w:pPr>
        <w:tabs>
          <w:tab w:val="center" w:pos="4536"/>
          <w:tab w:val="right" w:pos="9072"/>
        </w:tabs>
        <w:rPr>
          <w:b/>
        </w:rPr>
      </w:pPr>
    </w:p>
    <w:p w14:paraId="094B4113" w14:textId="238E18B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426934">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426934">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28B1428" w:rsidR="001759C2" w:rsidRPr="007E2EA3" w:rsidRDefault="001759C2" w:rsidP="00E72055">
      <w:pPr>
        <w:autoSpaceDE/>
        <w:autoSpaceDN/>
        <w:adjustRightInd/>
        <w:snapToGrid/>
        <w:spacing w:after="0"/>
        <w:ind w:left="2048" w:hangingChars="850" w:hanging="2048"/>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7C4F2D">
        <w:rPr>
          <w:rFonts w:ascii="Arial" w:eastAsia="宋体" w:hAnsi="Arial" w:cs="Arial"/>
          <w:b/>
          <w:sz w:val="24"/>
          <w:szCs w:val="20"/>
          <w:lang w:val="en-GB" w:eastAsia="zh-CN"/>
        </w:rPr>
        <w:t xml:space="preserve">Further discussion on the remained issues for </w:t>
      </w:r>
      <w:r w:rsidR="00AA7BDF" w:rsidRPr="00AA7BDF">
        <w:rPr>
          <w:rFonts w:ascii="Arial" w:eastAsia="宋体" w:hAnsi="Arial" w:cs="Arial"/>
          <w:b/>
          <w:sz w:val="24"/>
          <w:szCs w:val="20"/>
          <w:lang w:val="en-GB"/>
        </w:rPr>
        <w:t>CSI enhancement</w:t>
      </w:r>
      <w:r w:rsidR="003C05E9">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7F743462" w:rsidR="00EE74C9" w:rsidRDefault="003D56B8" w:rsidP="00EE74C9">
      <w:pPr>
        <w:autoSpaceDE/>
        <w:autoSpaceDN/>
        <w:adjustRightInd/>
        <w:snapToGrid/>
        <w:spacing w:after="0"/>
        <w:rPr>
          <w:lang w:eastAsia="zh-CN"/>
        </w:rPr>
      </w:pPr>
      <w:r>
        <w:rPr>
          <w:rFonts w:hint="eastAsia"/>
          <w:lang w:eastAsia="zh-CN"/>
        </w:rPr>
        <w:t>I</w:t>
      </w:r>
      <w:r>
        <w:rPr>
          <w:lang w:eastAsia="zh-CN"/>
        </w:rPr>
        <w:t>n last meeting, two issues</w:t>
      </w:r>
      <w:r w:rsidR="00407532">
        <w:rPr>
          <w:lang w:eastAsia="zh-CN"/>
        </w:rPr>
        <w:t xml:space="preserve">, i.e., </w:t>
      </w:r>
      <w:r w:rsidR="008F294F">
        <w:rPr>
          <w:lang w:eastAsia="zh-CN"/>
        </w:rPr>
        <w:t xml:space="preserve">CBSR </w:t>
      </w:r>
      <w:r w:rsidR="00067464">
        <w:rPr>
          <w:lang w:eastAsia="zh-CN"/>
        </w:rPr>
        <w:t xml:space="preserve">design </w:t>
      </w:r>
      <w:r w:rsidR="008F294F">
        <w:rPr>
          <w:lang w:eastAsia="zh-CN"/>
        </w:rPr>
        <w:t>for Type</w:t>
      </w:r>
      <w:r w:rsidR="0063419B">
        <w:rPr>
          <w:lang w:eastAsia="zh-CN"/>
        </w:rPr>
        <w:t>-</w:t>
      </w:r>
      <w:r w:rsidR="008F294F">
        <w:rPr>
          <w:lang w:eastAsia="zh-CN"/>
        </w:rPr>
        <w:t xml:space="preserve">II codebook and the offset of </w:t>
      </w:r>
      <w:r w:rsidR="008F294F" w:rsidRPr="00123852">
        <w:rPr>
          <w:iCs/>
          <w:szCs w:val="20"/>
        </w:rPr>
        <w:t>aperiodic CSI-IM</w:t>
      </w:r>
      <w:r w:rsidR="008F294F">
        <w:rPr>
          <w:iCs/>
          <w:szCs w:val="20"/>
        </w:rPr>
        <w:t xml:space="preserve"> for </w:t>
      </w:r>
      <w:r w:rsidR="008F294F" w:rsidRPr="00123852">
        <w:rPr>
          <w:szCs w:val="20"/>
        </w:rPr>
        <w:t>Rel-19 Type-II</w:t>
      </w:r>
      <w:r w:rsidR="008F294F">
        <w:rPr>
          <w:szCs w:val="20"/>
        </w:rPr>
        <w:t xml:space="preserve"> codebook are left to further discuss. </w:t>
      </w:r>
      <w:r w:rsidR="00EE74C9">
        <w:rPr>
          <w:rFonts w:hint="eastAsia"/>
          <w:lang w:eastAsia="zh-CN"/>
        </w:rPr>
        <w:t>I</w:t>
      </w:r>
      <w:r w:rsidR="00EE74C9">
        <w:rPr>
          <w:lang w:eastAsia="zh-CN"/>
        </w:rPr>
        <w:t xml:space="preserve">n this contribution, </w:t>
      </w:r>
      <w:r w:rsidR="008F294F">
        <w:rPr>
          <w:lang w:eastAsia="zh-CN"/>
        </w:rPr>
        <w:t xml:space="preserve">our views on </w:t>
      </w:r>
      <w:r w:rsidR="0096659E">
        <w:rPr>
          <w:lang w:eastAsia="zh-CN"/>
        </w:rPr>
        <w:t>the</w:t>
      </w:r>
      <w:r w:rsidR="008F294F">
        <w:rPr>
          <w:lang w:eastAsia="zh-CN"/>
        </w:rPr>
        <w:t>se</w:t>
      </w:r>
      <w:r w:rsidR="0096659E">
        <w:rPr>
          <w:lang w:eastAsia="zh-CN"/>
        </w:rPr>
        <w:t xml:space="preserve"> </w:t>
      </w:r>
      <w:r w:rsidR="00502F85">
        <w:rPr>
          <w:rFonts w:hint="eastAsia"/>
          <w:lang w:eastAsia="zh-CN"/>
        </w:rPr>
        <w:t>re</w:t>
      </w:r>
      <w:r w:rsidR="00502F85">
        <w:rPr>
          <w:lang w:eastAsia="zh-CN"/>
        </w:rPr>
        <w:t xml:space="preserve">mained issues are </w:t>
      </w:r>
      <w:r w:rsidR="008F294F">
        <w:rPr>
          <w:lang w:eastAsia="zh-CN"/>
        </w:rPr>
        <w:t>provided</w:t>
      </w:r>
      <w:r w:rsidR="00EE74C9">
        <w:rPr>
          <w:lang w:eastAsia="zh-CN"/>
        </w:rPr>
        <w:t>.</w:t>
      </w:r>
    </w:p>
    <w:p w14:paraId="411007F5" w14:textId="6CECA852" w:rsidR="000474D6" w:rsidRDefault="00E36C79" w:rsidP="000474D6">
      <w:pPr>
        <w:pStyle w:val="1"/>
        <w:rPr>
          <w:szCs w:val="20"/>
          <w:lang w:eastAsia="zh-CN"/>
        </w:rPr>
      </w:pPr>
      <w:r>
        <w:rPr>
          <w:szCs w:val="20"/>
          <w:lang w:eastAsia="zh-CN"/>
        </w:rPr>
        <w:t>Discussion</w:t>
      </w:r>
      <w:r w:rsidR="00C301EC">
        <w:rPr>
          <w:szCs w:val="20"/>
          <w:lang w:eastAsia="zh-CN"/>
        </w:rPr>
        <w:t xml:space="preserve"> on</w:t>
      </w:r>
      <w:r w:rsidR="000474D6">
        <w:rPr>
          <w:szCs w:val="20"/>
          <w:lang w:eastAsia="zh-CN"/>
        </w:rPr>
        <w:t xml:space="preserve"> </w:t>
      </w:r>
      <w:r w:rsidR="00923029">
        <w:rPr>
          <w:szCs w:val="20"/>
          <w:lang w:eastAsia="zh-CN"/>
        </w:rPr>
        <w:t>CSI enhancement for up to 128 ports</w:t>
      </w:r>
    </w:p>
    <w:p w14:paraId="0640C04C" w14:textId="039B3D35" w:rsidR="00E83EA3" w:rsidRPr="002E717F" w:rsidRDefault="002E717F" w:rsidP="006A1403">
      <w:pPr>
        <w:rPr>
          <w:szCs w:val="20"/>
        </w:rPr>
      </w:pPr>
      <w:r w:rsidRPr="002E717F">
        <w:rPr>
          <w:rFonts w:hint="eastAsia"/>
          <w:szCs w:val="20"/>
        </w:rPr>
        <w:t>In</w:t>
      </w:r>
      <w:r>
        <w:rPr>
          <w:szCs w:val="20"/>
        </w:rPr>
        <w:t xml:space="preserve"> RAN1#120-bis meeting</w:t>
      </w:r>
      <w:r w:rsidR="003101DB">
        <w:rPr>
          <w:szCs w:val="20"/>
        </w:rPr>
        <w:t xml:space="preserve">, </w:t>
      </w:r>
      <w:r w:rsidR="0063419B">
        <w:rPr>
          <w:szCs w:val="20"/>
        </w:rPr>
        <w:t>CBSR configuration for Rel-19 Type-II codebook were discussed, and the following proposals and conclusion on it were provided.</w:t>
      </w:r>
    </w:p>
    <w:tbl>
      <w:tblPr>
        <w:tblStyle w:val="ad"/>
        <w:tblW w:w="0" w:type="auto"/>
        <w:tblLook w:val="04A0" w:firstRow="1" w:lastRow="0" w:firstColumn="1" w:lastColumn="0" w:noHBand="0" w:noVBand="1"/>
      </w:tblPr>
      <w:tblGrid>
        <w:gridCol w:w="9307"/>
      </w:tblGrid>
      <w:tr w:rsidR="00473E36" w14:paraId="2920D976" w14:textId="77777777" w:rsidTr="00473E36">
        <w:tc>
          <w:tcPr>
            <w:tcW w:w="9307" w:type="dxa"/>
          </w:tcPr>
          <w:p w14:paraId="593B5AD0" w14:textId="77777777" w:rsidR="00473E36" w:rsidRDefault="00473E36" w:rsidP="00473E36">
            <w:pPr>
              <w:rPr>
                <w:rFonts w:ascii="Times" w:eastAsia="Batang" w:hAnsi="Times"/>
                <w:iCs/>
                <w:sz w:val="20"/>
                <w:szCs w:val="20"/>
                <w:lang w:val="en-GB"/>
              </w:rPr>
            </w:pPr>
            <w:r>
              <w:rPr>
                <w:rFonts w:eastAsia="宋体"/>
                <w:b/>
                <w:iCs/>
                <w:sz w:val="20"/>
                <w:szCs w:val="20"/>
                <w:u w:val="single"/>
                <w:lang w:val="en-GB"/>
              </w:rPr>
              <w:t>Proposal 1.B.1:</w:t>
            </w:r>
            <w:r w:rsidRPr="008E5731">
              <w:rPr>
                <w:rFonts w:eastAsia="宋体"/>
                <w:iCs/>
                <w:sz w:val="20"/>
                <w:szCs w:val="20"/>
                <w:lang w:val="en-GB"/>
              </w:rPr>
              <w:t xml:space="preserve"> F</w:t>
            </w:r>
            <w:r w:rsidRPr="00386317">
              <w:rPr>
                <w:rFonts w:ascii="Times" w:eastAsia="Batang" w:hAnsi="Times"/>
                <w:iCs/>
                <w:sz w:val="20"/>
                <w:szCs w:val="20"/>
                <w:lang w:val="en-GB"/>
              </w:rPr>
              <w:t>or the Rel-19 Type-II codebook refinement for 48, 64, and 128 CSI-RS ports,</w:t>
            </w:r>
            <w:r>
              <w:rPr>
                <w:rFonts w:ascii="Times" w:eastAsia="Batang" w:hAnsi="Times"/>
                <w:iCs/>
                <w:sz w:val="20"/>
                <w:szCs w:val="20"/>
                <w:lang w:val="en-GB"/>
              </w:rPr>
              <w:t xml:space="preserve"> on CBSR, </w:t>
            </w:r>
            <w:r w:rsidRPr="00974BC1">
              <w:rPr>
                <w:rFonts w:ascii="Times" w:eastAsia="Batang" w:hAnsi="Times"/>
                <w:i/>
                <w:iCs/>
                <w:sz w:val="20"/>
                <w:szCs w:val="20"/>
                <w:lang w:val="en-GB"/>
              </w:rPr>
              <w:t>clarify the current two agreements</w:t>
            </w:r>
            <w:r>
              <w:rPr>
                <w:rFonts w:ascii="Times" w:eastAsia="Batang" w:hAnsi="Times"/>
                <w:iCs/>
                <w:sz w:val="20"/>
                <w:szCs w:val="20"/>
                <w:lang w:val="en-GB"/>
              </w:rPr>
              <w:t xml:space="preserve"> as follows:</w:t>
            </w:r>
          </w:p>
          <w:p w14:paraId="5517B980" w14:textId="77777777" w:rsidR="00473E36" w:rsidRDefault="00473E36" w:rsidP="00473E36">
            <w:pPr>
              <w:pStyle w:val="af2"/>
              <w:numPr>
                <w:ilvl w:val="0"/>
                <w:numId w:val="36"/>
              </w:numPr>
              <w:autoSpaceDE/>
              <w:autoSpaceDN/>
              <w:adjustRightInd/>
              <w:spacing w:after="0"/>
              <w:ind w:firstLineChars="0"/>
              <w:jc w:val="left"/>
              <w:rPr>
                <w:rFonts w:ascii="Times" w:eastAsia="Batang" w:hAnsi="Times"/>
                <w:iCs/>
                <w:sz w:val="20"/>
                <w:szCs w:val="20"/>
                <w:lang w:val="en-GB"/>
              </w:rPr>
            </w:pPr>
            <w:r>
              <w:rPr>
                <w:rFonts w:ascii="Times" w:eastAsia="Batang" w:hAnsi="Times"/>
                <w:iCs/>
                <w:sz w:val="20"/>
                <w:szCs w:val="20"/>
                <w:lang w:val="en-GB"/>
              </w:rPr>
              <w:t xml:space="preserve">One-level beam-group-based CBSR where (as agreed) each of </w:t>
            </w:r>
            <w:r w:rsidRPr="001B3594">
              <w:rPr>
                <w:rFonts w:ascii="Times" w:eastAsia="Batang" w:hAnsi="Times"/>
                <w:iCs/>
                <w:sz w:val="20"/>
                <w:szCs w:val="20"/>
                <w:lang w:val="en-GB"/>
              </w:rPr>
              <w:t xml:space="preserve">the </w:t>
            </w:r>
            <m:oMath>
              <m:f>
                <m:fPr>
                  <m:ctrlPr>
                    <w:rPr>
                      <w:rFonts w:ascii="Cambria Math" w:eastAsia="Cambria Math" w:hAnsi="Cambria Math"/>
                      <w:i/>
                      <w:iCs/>
                      <w:sz w:val="20"/>
                      <w:szCs w:val="20"/>
                      <w:lang w:val="en-GB"/>
                    </w:rPr>
                  </m:ctrlPr>
                </m:fPr>
                <m:num>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2</m:t>
                      </m:r>
                    </m:sub>
                  </m:sSub>
                </m:num>
                <m:den>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2</m:t>
                      </m:r>
                    </m:sub>
                  </m:sSub>
                </m:den>
              </m:f>
            </m:oMath>
            <w:r w:rsidRPr="001B3594">
              <w:rPr>
                <w:rFonts w:ascii="Times" w:eastAsia="Batang" w:hAnsi="Times"/>
                <w:iCs/>
                <w:sz w:val="20"/>
                <w:szCs w:val="20"/>
                <w:lang w:val="en-GB"/>
              </w:rPr>
              <w:t xml:space="preserve"> bits </w:t>
            </w:r>
            <w:r>
              <w:rPr>
                <w:rFonts w:ascii="Times" w:eastAsia="Batang" w:hAnsi="Times"/>
                <w:iCs/>
                <w:sz w:val="20"/>
                <w:szCs w:val="20"/>
                <w:lang w:val="en-GB"/>
              </w:rPr>
              <w:t xml:space="preserve">is associated with a </w:t>
            </w:r>
            <w:r w:rsidRPr="001B3594">
              <w:rPr>
                <w:rFonts w:ascii="Times" w:eastAsia="Batang" w:hAnsi="Times"/>
                <w:iCs/>
                <w:sz w:val="20"/>
                <w:szCs w:val="20"/>
                <w:lang w:val="en-GB"/>
              </w:rPr>
              <w:t xml:space="preserve">set </w:t>
            </w:r>
            <w:r w:rsidRPr="001B3594">
              <w:rPr>
                <w:rFonts w:ascii="Times" w:eastAsia="Batang" w:hAnsi="Times"/>
                <w:iCs/>
                <w:sz w:val="20"/>
                <w:szCs w:val="20"/>
                <w:lang w:val="en-GB" w:eastAsia="zh-CN"/>
              </w:rPr>
              <w:t>of X</w:t>
            </w:r>
            <w:r w:rsidRPr="001B3594">
              <w:rPr>
                <w:rFonts w:ascii="Times" w:eastAsia="Batang" w:hAnsi="Times"/>
                <w:iCs/>
                <w:sz w:val="20"/>
                <w:szCs w:val="20"/>
                <w:vertAlign w:val="subscript"/>
                <w:lang w:val="en-GB" w:eastAsia="zh-CN"/>
              </w:rPr>
              <w:t>1</w:t>
            </w:r>
            <w:r w:rsidRPr="001B3594">
              <w:rPr>
                <w:rFonts w:ascii="Times" w:eastAsia="Batang" w:hAnsi="Times"/>
                <w:iCs/>
                <w:sz w:val="20"/>
                <w:szCs w:val="20"/>
                <w:lang w:val="en-GB" w:eastAsia="zh-CN"/>
              </w:rPr>
              <w:t>X</w:t>
            </w:r>
            <w:r w:rsidRPr="001B3594">
              <w:rPr>
                <w:rFonts w:ascii="Times" w:eastAsia="Batang" w:hAnsi="Times"/>
                <w:iCs/>
                <w:sz w:val="20"/>
                <w:szCs w:val="20"/>
                <w:vertAlign w:val="subscript"/>
                <w:lang w:val="en-GB" w:eastAsia="zh-CN"/>
              </w:rPr>
              <w:t>2</w:t>
            </w:r>
            <w:r w:rsidRPr="001B3594">
              <w:rPr>
                <w:rFonts w:ascii="Times" w:eastAsia="Batang" w:hAnsi="Times"/>
                <w:iCs/>
                <w:sz w:val="20"/>
                <w:szCs w:val="20"/>
                <w:lang w:val="en-GB" w:eastAsia="zh-CN"/>
              </w:rPr>
              <w:t xml:space="preserve"> SD basis vectors</w:t>
            </w:r>
            <w:r>
              <w:rPr>
                <w:rFonts w:ascii="Times" w:eastAsia="Batang" w:hAnsi="Times"/>
                <w:iCs/>
                <w:sz w:val="20"/>
                <w:szCs w:val="20"/>
                <w:lang w:val="en-GB" w:eastAsia="zh-CN"/>
              </w:rPr>
              <w:t xml:space="preserve">, </w:t>
            </w:r>
          </w:p>
          <w:p w14:paraId="0A343879" w14:textId="77777777" w:rsidR="00473E36" w:rsidRDefault="00473E36" w:rsidP="00473E36">
            <w:pPr>
              <w:pStyle w:val="af2"/>
              <w:numPr>
                <w:ilvl w:val="0"/>
                <w:numId w:val="36"/>
              </w:numPr>
              <w:autoSpaceDE/>
              <w:autoSpaceDN/>
              <w:adjustRightInd/>
              <w:spacing w:after="0"/>
              <w:ind w:firstLineChars="0"/>
              <w:jc w:val="left"/>
              <w:rPr>
                <w:rFonts w:ascii="Times" w:eastAsia="Batang" w:hAnsi="Times"/>
                <w:iCs/>
                <w:sz w:val="20"/>
                <w:szCs w:val="20"/>
                <w:lang w:val="en-GB"/>
              </w:rPr>
            </w:pPr>
            <w:r>
              <w:rPr>
                <w:rFonts w:ascii="Times" w:eastAsia="Batang" w:hAnsi="Times"/>
                <w:iCs/>
                <w:sz w:val="20"/>
                <w:szCs w:val="20"/>
                <w:lang w:val="en-GB"/>
              </w:rPr>
              <w:t xml:space="preserve">No support for second-level beam-based CBSR </w:t>
            </w:r>
          </w:p>
          <w:p w14:paraId="10672CB0" w14:textId="77777777" w:rsidR="00473E36" w:rsidRDefault="00473E36" w:rsidP="00473E36">
            <w:pPr>
              <w:pStyle w:val="af2"/>
              <w:numPr>
                <w:ilvl w:val="0"/>
                <w:numId w:val="36"/>
              </w:numPr>
              <w:autoSpaceDE/>
              <w:autoSpaceDN/>
              <w:adjustRightInd/>
              <w:spacing w:after="0"/>
              <w:ind w:firstLineChars="0"/>
              <w:jc w:val="left"/>
              <w:rPr>
                <w:rFonts w:ascii="Times" w:eastAsia="Batang" w:hAnsi="Times"/>
                <w:iCs/>
                <w:sz w:val="20"/>
                <w:szCs w:val="20"/>
                <w:lang w:val="en-GB"/>
              </w:rPr>
            </w:pPr>
            <w:r>
              <w:rPr>
                <w:rFonts w:ascii="Times" w:eastAsia="Batang" w:hAnsi="Times"/>
                <w:iCs/>
                <w:sz w:val="20"/>
                <w:szCs w:val="20"/>
                <w:lang w:val="en-GB"/>
              </w:rPr>
              <w:t>Note: This implies that the current agreements have been sufficiently captured in the current editor CR for TS38.214</w:t>
            </w:r>
          </w:p>
          <w:p w14:paraId="612A0E4A" w14:textId="77777777" w:rsidR="00473E36" w:rsidRDefault="00473E36" w:rsidP="00473E36">
            <w:pPr>
              <w:pStyle w:val="af2"/>
              <w:numPr>
                <w:ilvl w:val="0"/>
                <w:numId w:val="36"/>
              </w:numPr>
              <w:autoSpaceDE/>
              <w:autoSpaceDN/>
              <w:adjustRightInd/>
              <w:spacing w:after="0"/>
              <w:ind w:firstLineChars="0"/>
              <w:jc w:val="left"/>
              <w:rPr>
                <w:rFonts w:ascii="Times" w:eastAsia="Batang" w:hAnsi="Times"/>
                <w:iCs/>
                <w:sz w:val="20"/>
                <w:szCs w:val="20"/>
                <w:lang w:val="en-GB"/>
              </w:rPr>
            </w:pPr>
            <w:r>
              <w:rPr>
                <w:rFonts w:ascii="Times" w:eastAsia="Batang" w:hAnsi="Times"/>
                <w:iCs/>
                <w:sz w:val="20"/>
                <w:szCs w:val="20"/>
                <w:lang w:val="en-GB"/>
              </w:rPr>
              <w:t>Note:</w:t>
            </w:r>
            <w:r>
              <w:rPr>
                <w:rFonts w:ascii="Times" w:eastAsia="Batang" w:hAnsi="Times"/>
                <w:iCs/>
                <w:sz w:val="20"/>
                <w:szCs w:val="20"/>
                <w:lang w:val="en-GB" w:eastAsia="zh-CN"/>
              </w:rPr>
              <w:t xml:space="preserve"> (as agreed) (q</w:t>
            </w:r>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,q</w:t>
            </w:r>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 reported by the UE as a part of UCI corresponds to oversampling offset selected from O</w:t>
            </w:r>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O</w:t>
            </w:r>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 xml:space="preserve"> candidates, and does not impact CBSR, i.e. CBSR does not restrict how UE selects (q</w:t>
            </w:r>
            <w:r w:rsidRPr="001B3594">
              <w:rPr>
                <w:rFonts w:ascii="Times" w:eastAsia="Batang" w:hAnsi="Times"/>
                <w:iCs/>
                <w:sz w:val="20"/>
                <w:szCs w:val="20"/>
                <w:vertAlign w:val="subscript"/>
                <w:lang w:val="en-GB" w:eastAsia="zh-CN"/>
              </w:rPr>
              <w:t>1</w:t>
            </w:r>
            <w:r>
              <w:rPr>
                <w:rFonts w:ascii="Times" w:eastAsia="Batang" w:hAnsi="Times"/>
                <w:iCs/>
                <w:sz w:val="20"/>
                <w:szCs w:val="20"/>
                <w:lang w:val="en-GB" w:eastAsia="zh-CN"/>
              </w:rPr>
              <w:t>,q</w:t>
            </w:r>
            <w:r w:rsidRPr="001B3594">
              <w:rPr>
                <w:rFonts w:ascii="Times" w:eastAsia="Batang" w:hAnsi="Times"/>
                <w:iCs/>
                <w:sz w:val="20"/>
                <w:szCs w:val="20"/>
                <w:vertAlign w:val="subscript"/>
                <w:lang w:val="en-GB" w:eastAsia="zh-CN"/>
              </w:rPr>
              <w:t>2</w:t>
            </w:r>
            <w:r>
              <w:rPr>
                <w:rFonts w:ascii="Times" w:eastAsia="Batang" w:hAnsi="Times"/>
                <w:iCs/>
                <w:sz w:val="20"/>
                <w:szCs w:val="20"/>
                <w:lang w:val="en-GB" w:eastAsia="zh-CN"/>
              </w:rPr>
              <w:t>)</w:t>
            </w:r>
          </w:p>
          <w:p w14:paraId="194F6748" w14:textId="77777777" w:rsidR="00473E36" w:rsidRDefault="00473E36" w:rsidP="006A1403">
            <w:pPr>
              <w:rPr>
                <w:rFonts w:eastAsia="Calibri"/>
                <w:lang w:val="x-none" w:eastAsia="en-GB"/>
              </w:rPr>
            </w:pPr>
          </w:p>
          <w:p w14:paraId="44730439" w14:textId="77777777" w:rsidR="00473E36" w:rsidRDefault="00473E36" w:rsidP="00473E36">
            <w:pPr>
              <w:rPr>
                <w:rFonts w:ascii="Times" w:eastAsia="Batang" w:hAnsi="Times"/>
                <w:iCs/>
                <w:sz w:val="20"/>
                <w:szCs w:val="20"/>
                <w:lang w:val="en-GB"/>
              </w:rPr>
            </w:pPr>
            <w:r w:rsidRPr="003B321D">
              <w:rPr>
                <w:rFonts w:ascii="Times" w:eastAsia="Batang" w:hAnsi="Times"/>
                <w:b/>
                <w:iCs/>
                <w:sz w:val="20"/>
                <w:szCs w:val="20"/>
                <w:u w:val="single"/>
                <w:lang w:val="en-GB"/>
              </w:rPr>
              <w:t>Proposal 1.B.2</w:t>
            </w:r>
            <w:r w:rsidRPr="003B321D">
              <w:rPr>
                <w:rFonts w:ascii="Times" w:eastAsia="Batang" w:hAnsi="Times"/>
                <w:iCs/>
                <w:sz w:val="20"/>
                <w:szCs w:val="20"/>
                <w:lang w:val="en-GB"/>
              </w:rPr>
              <w:t xml:space="preserve">: </w:t>
            </w:r>
            <w:r w:rsidRPr="003B321D">
              <w:rPr>
                <w:rFonts w:eastAsia="宋体"/>
                <w:iCs/>
                <w:sz w:val="20"/>
                <w:szCs w:val="20"/>
                <w:lang w:val="en-GB"/>
              </w:rPr>
              <w:t>F</w:t>
            </w:r>
            <w:r w:rsidRPr="003B321D">
              <w:rPr>
                <w:rFonts w:ascii="Times" w:eastAsia="Batang" w:hAnsi="Times"/>
                <w:iCs/>
                <w:sz w:val="20"/>
                <w:szCs w:val="20"/>
                <w:lang w:val="en-GB"/>
              </w:rPr>
              <w:t xml:space="preserve">or the Rel-19 Type-II codebook refinement for 48, 64, and 128 CSI-RS ports, on CBSR, </w:t>
            </w:r>
            <w:r w:rsidRPr="00974BC1">
              <w:rPr>
                <w:rFonts w:ascii="Times" w:eastAsia="Batang" w:hAnsi="Times"/>
                <w:i/>
                <w:iCs/>
                <w:sz w:val="20"/>
                <w:szCs w:val="20"/>
                <w:lang w:val="en-GB"/>
              </w:rPr>
              <w:t>revert the current two agreements</w:t>
            </w:r>
            <w:r w:rsidRPr="003B321D">
              <w:rPr>
                <w:rFonts w:ascii="Times" w:eastAsia="Batang" w:hAnsi="Times"/>
                <w:iCs/>
                <w:sz w:val="20"/>
                <w:szCs w:val="20"/>
                <w:lang w:val="en-GB"/>
              </w:rPr>
              <w:t xml:space="preserve"> and reuse the legacy Rel-16 eType</w:t>
            </w:r>
            <w:r>
              <w:rPr>
                <w:rFonts w:ascii="Times" w:eastAsia="Batang" w:hAnsi="Times"/>
                <w:iCs/>
                <w:sz w:val="20"/>
                <w:szCs w:val="20"/>
                <w:lang w:val="en-GB"/>
              </w:rPr>
              <w:t>-</w:t>
            </w:r>
            <w:r w:rsidRPr="003B321D">
              <w:rPr>
                <w:rFonts w:ascii="Times" w:eastAsia="Batang" w:hAnsi="Times"/>
                <w:iCs/>
                <w:sz w:val="20"/>
                <w:szCs w:val="20"/>
                <w:lang w:val="en-GB"/>
              </w:rPr>
              <w:t>II design, except with the following refinement:</w:t>
            </w:r>
          </w:p>
          <w:p w14:paraId="0B75C7EA" w14:textId="77777777" w:rsidR="00473E36" w:rsidRDefault="00473E36" w:rsidP="00473E36">
            <w:pPr>
              <w:pStyle w:val="af2"/>
              <w:numPr>
                <w:ilvl w:val="0"/>
                <w:numId w:val="36"/>
              </w:numPr>
              <w:autoSpaceDE/>
              <w:autoSpaceDN/>
              <w:adjustRightInd/>
              <w:spacing w:after="0"/>
              <w:ind w:firstLineChars="0"/>
              <w:jc w:val="left"/>
              <w:rPr>
                <w:rFonts w:ascii="Times" w:eastAsia="Batang" w:hAnsi="Times"/>
                <w:iCs/>
                <w:sz w:val="20"/>
                <w:szCs w:val="20"/>
                <w:lang w:val="en-GB"/>
              </w:rPr>
            </w:pPr>
            <w:r w:rsidRPr="003B321D">
              <w:rPr>
                <w:rFonts w:ascii="Times" w:eastAsia="Batang" w:hAnsi="Times"/>
                <w:iCs/>
                <w:sz w:val="20"/>
                <w:szCs w:val="20"/>
                <w:lang w:val="en-GB" w:eastAsia="x-none"/>
              </w:rPr>
              <w:t>Only 1-bit hard restriction is supported (analogous to Rel-18 Type-II)</w:t>
            </w:r>
          </w:p>
          <w:p w14:paraId="4083213E" w14:textId="77777777" w:rsidR="00473E36" w:rsidRPr="003B321D" w:rsidRDefault="00473E36" w:rsidP="00473E36">
            <w:pPr>
              <w:pStyle w:val="af2"/>
              <w:numPr>
                <w:ilvl w:val="0"/>
                <w:numId w:val="36"/>
              </w:numPr>
              <w:autoSpaceDE/>
              <w:autoSpaceDN/>
              <w:adjustRightInd/>
              <w:spacing w:after="0"/>
              <w:ind w:firstLineChars="0"/>
              <w:jc w:val="left"/>
              <w:rPr>
                <w:rFonts w:ascii="Times" w:eastAsia="Batang" w:hAnsi="Times"/>
                <w:iCs/>
                <w:sz w:val="20"/>
                <w:szCs w:val="20"/>
                <w:lang w:val="en-GB"/>
              </w:rPr>
            </w:pPr>
            <w:r w:rsidRPr="003B321D">
              <w:rPr>
                <w:rFonts w:ascii="Times" w:eastAsia="Batang" w:hAnsi="Times"/>
                <w:iCs/>
                <w:sz w:val="20"/>
                <w:szCs w:val="20"/>
                <w:lang w:val="en-GB" w:eastAsia="x-none"/>
              </w:rPr>
              <w:t>Moving (N</w:t>
            </w:r>
            <w:r w:rsidRPr="003B321D">
              <w:rPr>
                <w:rFonts w:ascii="Times" w:eastAsia="Batang" w:hAnsi="Times"/>
                <w:iCs/>
                <w:sz w:val="20"/>
                <w:szCs w:val="20"/>
                <w:vertAlign w:val="subscript"/>
                <w:lang w:val="en-GB" w:eastAsia="x-none"/>
              </w:rPr>
              <w:t>1</w:t>
            </w:r>
            <w:r w:rsidRPr="003B321D">
              <w:rPr>
                <w:rFonts w:ascii="Times" w:eastAsia="Batang" w:hAnsi="Times"/>
                <w:iCs/>
                <w:sz w:val="20"/>
                <w:szCs w:val="20"/>
                <w:lang w:val="en-GB" w:eastAsia="x-none"/>
              </w:rPr>
              <w:t>, N</w:t>
            </w:r>
            <w:r w:rsidRPr="003B321D">
              <w:rPr>
                <w:rFonts w:ascii="Times" w:eastAsia="Batang" w:hAnsi="Times"/>
                <w:iCs/>
                <w:sz w:val="20"/>
                <w:szCs w:val="20"/>
                <w:vertAlign w:val="subscript"/>
                <w:lang w:val="en-GB" w:eastAsia="x-none"/>
              </w:rPr>
              <w:t>2</w:t>
            </w:r>
            <w:r w:rsidRPr="003B321D">
              <w:rPr>
                <w:rFonts w:ascii="Times" w:eastAsia="Batang" w:hAnsi="Times"/>
                <w:iCs/>
                <w:sz w:val="20"/>
                <w:szCs w:val="20"/>
                <w:lang w:val="en-GB" w:eastAsia="x-none"/>
              </w:rPr>
              <w:t>) configuration out from CBSR IE and the CBSR can be optional configured</w:t>
            </w:r>
          </w:p>
          <w:p w14:paraId="5A3CCD94" w14:textId="77777777" w:rsidR="00473E36" w:rsidRDefault="00473E36" w:rsidP="006A1403">
            <w:pPr>
              <w:rPr>
                <w:rFonts w:eastAsia="Calibri"/>
                <w:lang w:val="x-none" w:eastAsia="en-GB"/>
              </w:rPr>
            </w:pPr>
          </w:p>
          <w:p w14:paraId="705A6535" w14:textId="77777777" w:rsidR="00473E36" w:rsidRDefault="00473E36" w:rsidP="00473E36">
            <w:pPr>
              <w:rPr>
                <w:rFonts w:ascii="Times" w:eastAsia="Batang" w:hAnsi="Times"/>
                <w:iCs/>
                <w:sz w:val="20"/>
                <w:szCs w:val="20"/>
                <w:lang w:val="en-GB"/>
              </w:rPr>
            </w:pPr>
            <w:r>
              <w:rPr>
                <w:rFonts w:eastAsia="宋体"/>
                <w:b/>
                <w:iCs/>
                <w:sz w:val="20"/>
                <w:szCs w:val="20"/>
                <w:u w:val="single"/>
                <w:lang w:val="en-GB"/>
              </w:rPr>
              <w:t>Proposal 1.B.3:</w:t>
            </w:r>
            <w:r w:rsidRPr="008E5731">
              <w:rPr>
                <w:rFonts w:eastAsia="宋体"/>
                <w:iCs/>
                <w:sz w:val="20"/>
                <w:szCs w:val="20"/>
                <w:lang w:val="en-GB"/>
              </w:rPr>
              <w:t xml:space="preserve"> F</w:t>
            </w:r>
            <w:r w:rsidRPr="00386317">
              <w:rPr>
                <w:rFonts w:ascii="Times" w:eastAsia="Batang" w:hAnsi="Times"/>
                <w:iCs/>
                <w:sz w:val="20"/>
                <w:szCs w:val="20"/>
                <w:lang w:val="en-GB"/>
              </w:rPr>
              <w:t>or the Rel-19 Type-II codebook refinement for 48, 64, and 128 CSI-RS ports,</w:t>
            </w:r>
            <w:r>
              <w:rPr>
                <w:rFonts w:ascii="Times" w:eastAsia="Batang" w:hAnsi="Times"/>
                <w:iCs/>
                <w:sz w:val="20"/>
                <w:szCs w:val="20"/>
                <w:lang w:val="en-GB"/>
              </w:rPr>
              <w:t xml:space="preserve"> on CBSR, </w:t>
            </w:r>
            <w:r>
              <w:rPr>
                <w:rFonts w:ascii="Times" w:eastAsia="Batang" w:hAnsi="Times"/>
                <w:i/>
                <w:iCs/>
                <w:sz w:val="20"/>
                <w:szCs w:val="20"/>
                <w:lang w:val="en-GB"/>
              </w:rPr>
              <w:t>refine</w:t>
            </w:r>
            <w:r w:rsidRPr="00974BC1">
              <w:rPr>
                <w:rFonts w:ascii="Times" w:eastAsia="Batang" w:hAnsi="Times"/>
                <w:i/>
                <w:iCs/>
                <w:sz w:val="20"/>
                <w:szCs w:val="20"/>
                <w:lang w:val="en-GB"/>
              </w:rPr>
              <w:t xml:space="preserve"> </w:t>
            </w:r>
            <w:r>
              <w:rPr>
                <w:rFonts w:ascii="Times" w:eastAsia="Batang" w:hAnsi="Times"/>
                <w:i/>
                <w:iCs/>
                <w:sz w:val="20"/>
                <w:szCs w:val="20"/>
                <w:lang w:val="en-GB"/>
              </w:rPr>
              <w:t xml:space="preserve">(adding onto) </w:t>
            </w:r>
            <w:r w:rsidRPr="00974BC1">
              <w:rPr>
                <w:rFonts w:ascii="Times" w:eastAsia="Batang" w:hAnsi="Times"/>
                <w:i/>
                <w:iCs/>
                <w:sz w:val="20"/>
                <w:szCs w:val="20"/>
                <w:lang w:val="en-GB"/>
              </w:rPr>
              <w:t>the current two agreements</w:t>
            </w:r>
            <w:r>
              <w:rPr>
                <w:rFonts w:ascii="Times" w:eastAsia="Batang" w:hAnsi="Times"/>
                <w:i/>
                <w:iCs/>
                <w:sz w:val="20"/>
                <w:szCs w:val="20"/>
                <w:lang w:val="en-GB"/>
              </w:rPr>
              <w:t xml:space="preserve"> </w:t>
            </w:r>
            <w:r>
              <w:rPr>
                <w:rFonts w:ascii="Times" w:eastAsia="Batang" w:hAnsi="Times"/>
                <w:iCs/>
                <w:sz w:val="20"/>
                <w:szCs w:val="20"/>
                <w:lang w:val="en-GB"/>
              </w:rPr>
              <w:t>as follows:</w:t>
            </w:r>
          </w:p>
          <w:p w14:paraId="56E992A5" w14:textId="77777777" w:rsidR="00473E36" w:rsidRDefault="00473E36" w:rsidP="00473E36">
            <w:pPr>
              <w:pStyle w:val="af2"/>
              <w:numPr>
                <w:ilvl w:val="0"/>
                <w:numId w:val="36"/>
              </w:numPr>
              <w:autoSpaceDE/>
              <w:autoSpaceDN/>
              <w:adjustRightInd/>
              <w:spacing w:after="0"/>
              <w:ind w:firstLineChars="0"/>
              <w:jc w:val="left"/>
              <w:rPr>
                <w:rFonts w:ascii="Times" w:eastAsia="Batang" w:hAnsi="Times"/>
                <w:iCs/>
                <w:sz w:val="20"/>
                <w:szCs w:val="20"/>
                <w:lang w:val="en-GB"/>
              </w:rPr>
            </w:pPr>
            <w:r>
              <w:rPr>
                <w:rFonts w:ascii="Times" w:eastAsia="Batang" w:hAnsi="Times"/>
                <w:iCs/>
                <w:sz w:val="20"/>
                <w:szCs w:val="20"/>
                <w:lang w:val="en-GB"/>
              </w:rPr>
              <w:t xml:space="preserve">Two-level beam-group-based CBSR where the first level fully reuses the legacy Rel-16 eType-II CBSR design, i.e., </w:t>
            </w:r>
          </w:p>
          <w:p w14:paraId="59ABAF76" w14:textId="4307A413" w:rsidR="00473E36" w:rsidRDefault="00473E36" w:rsidP="00473E36">
            <w:pPr>
              <w:pStyle w:val="af2"/>
              <w:numPr>
                <w:ilvl w:val="1"/>
                <w:numId w:val="36"/>
              </w:numPr>
              <w:autoSpaceDE/>
              <w:autoSpaceDN/>
              <w:adjustRightInd/>
              <w:spacing w:after="0"/>
              <w:ind w:firstLineChars="0"/>
              <w:jc w:val="left"/>
              <w:rPr>
                <w:rFonts w:ascii="Times" w:eastAsia="Batang" w:hAnsi="Times"/>
                <w:iCs/>
                <w:sz w:val="20"/>
                <w:szCs w:val="20"/>
                <w:lang w:val="en-GB"/>
              </w:rPr>
            </w:pPr>
            <w:r w:rsidRPr="00A871B5">
              <w:rPr>
                <w:rFonts w:ascii="Times" w:eastAsia="Batang" w:hAnsi="Times"/>
                <w:iCs/>
                <w:sz w:val="20"/>
                <w:szCs w:val="20"/>
                <w:lang w:val="en-GB"/>
              </w:rPr>
              <w:t>Reuse the first level indicator B</w:t>
            </w:r>
            <w:r w:rsidRPr="00A871B5">
              <w:rPr>
                <w:rFonts w:ascii="Times" w:eastAsia="Batang" w:hAnsi="Times"/>
                <w:iCs/>
                <w:sz w:val="20"/>
                <w:szCs w:val="20"/>
                <w:vertAlign w:val="subscript"/>
                <w:lang w:val="en-GB"/>
              </w:rPr>
              <w:t>1</w:t>
            </w:r>
            <w:r w:rsidRPr="00A871B5">
              <w:rPr>
                <w:rFonts w:ascii="Times" w:eastAsia="Batang" w:hAnsi="Times"/>
                <w:iCs/>
                <w:sz w:val="20"/>
                <w:szCs w:val="20"/>
                <w:lang w:val="en-GB"/>
              </w:rPr>
              <w:t xml:space="preserve">, i.e., which indicates </w:t>
            </w:r>
            <w:r>
              <w:rPr>
                <w:rFonts w:ascii="Times" w:eastAsia="Batang" w:hAnsi="Times"/>
                <w:iCs/>
                <w:sz w:val="20"/>
                <w:szCs w:val="20"/>
                <w:lang w:val="en-GB"/>
              </w:rPr>
              <w:t>the selection of four beam groups out of O</w:t>
            </w:r>
            <w:r w:rsidRPr="00194A0A">
              <w:rPr>
                <w:rFonts w:ascii="Times" w:eastAsia="Batang" w:hAnsi="Times"/>
                <w:iCs/>
                <w:sz w:val="20"/>
                <w:szCs w:val="20"/>
                <w:vertAlign w:val="subscript"/>
                <w:lang w:val="en-GB"/>
              </w:rPr>
              <w:t>1</w:t>
            </w:r>
            <w:r>
              <w:rPr>
                <w:rFonts w:ascii="Times" w:eastAsia="Batang" w:hAnsi="Times"/>
                <w:iCs/>
                <w:sz w:val="20"/>
                <w:szCs w:val="20"/>
                <w:lang w:val="en-GB"/>
              </w:rPr>
              <w:t>O</w:t>
            </w:r>
            <w:r w:rsidRPr="00194A0A">
              <w:rPr>
                <w:rFonts w:ascii="Times" w:eastAsia="Batang" w:hAnsi="Times"/>
                <w:iCs/>
                <w:sz w:val="20"/>
                <w:szCs w:val="20"/>
                <w:vertAlign w:val="subscript"/>
                <w:lang w:val="en-GB"/>
              </w:rPr>
              <w:t>2</w:t>
            </w:r>
            <w:r>
              <w:rPr>
                <w:rFonts w:ascii="Times" w:eastAsia="Batang" w:hAnsi="Times"/>
                <w:iCs/>
                <w:sz w:val="20"/>
                <w:szCs w:val="20"/>
                <w:lang w:val="en-GB"/>
              </w:rPr>
              <w:t xml:space="preserve">=16 beam groups, via combinatorial indicator, </w:t>
            </w:r>
            <w:r w:rsidR="0010438B">
              <w:rPr>
                <w:rFonts w:ascii="Times" w:eastAsia="Batang" w:hAnsi="Times"/>
                <w:iCs/>
                <w:sz w:val="20"/>
                <w:szCs w:val="20"/>
                <w:lang w:val="en-GB"/>
              </w:rPr>
              <w:t>d</w:t>
            </w:r>
            <w:r>
              <w:rPr>
                <w:rFonts w:ascii="Times" w:eastAsia="Batang" w:hAnsi="Times"/>
                <w:iCs/>
                <w:sz w:val="20"/>
                <w:szCs w:val="20"/>
                <w:lang w:val="en-GB"/>
              </w:rPr>
              <w:t xml:space="preserve">escribed in </w:t>
            </w:r>
            <w:r w:rsidRPr="007D3706">
              <w:rPr>
                <w:rFonts w:ascii="Times" w:eastAsia="Batang" w:hAnsi="Times"/>
                <w:iCs/>
                <w:sz w:val="20"/>
                <w:szCs w:val="20"/>
              </w:rPr>
              <w:t>clause 5.2.2.2.3</w:t>
            </w:r>
            <w:r>
              <w:rPr>
                <w:rFonts w:ascii="Times" w:eastAsia="Batang" w:hAnsi="Times"/>
                <w:iCs/>
                <w:sz w:val="20"/>
                <w:szCs w:val="20"/>
              </w:rPr>
              <w:t xml:space="preserve"> of </w:t>
            </w:r>
            <w:r>
              <w:rPr>
                <w:rFonts w:ascii="Times" w:eastAsia="Batang" w:hAnsi="Times"/>
                <w:iCs/>
                <w:sz w:val="20"/>
                <w:szCs w:val="20"/>
                <w:lang w:val="en-GB"/>
              </w:rPr>
              <w:t>TS38.214</w:t>
            </w:r>
          </w:p>
          <w:p w14:paraId="2A7734CF" w14:textId="77777777" w:rsidR="00473E36" w:rsidRDefault="00473E36" w:rsidP="00473E36">
            <w:pPr>
              <w:pStyle w:val="af2"/>
              <w:numPr>
                <w:ilvl w:val="1"/>
                <w:numId w:val="36"/>
              </w:numPr>
              <w:autoSpaceDE/>
              <w:autoSpaceDN/>
              <w:adjustRightInd/>
              <w:spacing w:after="0"/>
              <w:ind w:firstLineChars="0"/>
              <w:jc w:val="left"/>
              <w:rPr>
                <w:rFonts w:ascii="Times" w:eastAsia="Batang" w:hAnsi="Times"/>
                <w:iCs/>
                <w:sz w:val="20"/>
                <w:szCs w:val="20"/>
                <w:lang w:val="en-GB"/>
              </w:rPr>
            </w:pPr>
            <w:r>
              <w:rPr>
                <w:rFonts w:ascii="Times" w:eastAsia="Batang" w:hAnsi="Times"/>
                <w:iCs/>
                <w:sz w:val="20"/>
                <w:szCs w:val="20"/>
                <w:lang w:val="en-GB"/>
              </w:rPr>
              <w:t xml:space="preserve">The second level replaces the legacy beam-based CBSR where each of the </w:t>
            </w:r>
            <w:r w:rsidRPr="004B2005">
              <w:rPr>
                <w:rFonts w:ascii="Times" w:eastAsia="Batang" w:hAnsi="Times"/>
                <w:i/>
                <w:iCs/>
                <w:sz w:val="20"/>
                <w:szCs w:val="20"/>
                <w:lang w:val="en-GB"/>
              </w:rPr>
              <w:t>four</w:t>
            </w:r>
            <w:r>
              <w:rPr>
                <w:rFonts w:ascii="Times" w:eastAsia="Batang" w:hAnsi="Times"/>
                <w:iCs/>
                <w:sz w:val="20"/>
                <w:szCs w:val="20"/>
                <w:lang w:val="en-GB"/>
              </w:rPr>
              <w:t xml:space="preserve"> 2N</w:t>
            </w:r>
            <w:r w:rsidRPr="00DF7D62">
              <w:rPr>
                <w:rFonts w:ascii="Times" w:eastAsia="Batang" w:hAnsi="Times"/>
                <w:iCs/>
                <w:sz w:val="20"/>
                <w:szCs w:val="20"/>
                <w:vertAlign w:val="subscript"/>
                <w:lang w:val="en-GB"/>
              </w:rPr>
              <w:t>1</w:t>
            </w:r>
            <w:r>
              <w:rPr>
                <w:rFonts w:ascii="Times" w:eastAsia="Batang" w:hAnsi="Times"/>
                <w:iCs/>
                <w:sz w:val="20"/>
                <w:szCs w:val="20"/>
                <w:lang w:val="en-GB"/>
              </w:rPr>
              <w:t>N</w:t>
            </w:r>
            <w:r w:rsidRPr="00DF7D62">
              <w:rPr>
                <w:rFonts w:ascii="Times" w:eastAsia="Batang" w:hAnsi="Times"/>
                <w:iCs/>
                <w:sz w:val="20"/>
                <w:szCs w:val="20"/>
                <w:vertAlign w:val="subscript"/>
                <w:lang w:val="en-GB"/>
              </w:rPr>
              <w:t>2</w:t>
            </w:r>
            <w:r>
              <w:rPr>
                <w:rFonts w:ascii="Times" w:eastAsia="Batang" w:hAnsi="Times"/>
                <w:iCs/>
                <w:sz w:val="20"/>
                <w:szCs w:val="20"/>
                <w:lang w:val="en-GB"/>
              </w:rPr>
              <w:t>-bit bitmaps (assuming</w:t>
            </w:r>
            <w:r>
              <w:rPr>
                <w:rFonts w:ascii="Times" w:eastAsia="Batang" w:hAnsi="Times"/>
                <w:iCs/>
                <w:sz w:val="20"/>
                <w:szCs w:val="20"/>
                <w:lang w:val="en-GB" w:eastAsia="zh-CN"/>
              </w:rPr>
              <w:t xml:space="preserve"> 2-bit soft amplitude restriction</w:t>
            </w:r>
            <w:r>
              <w:rPr>
                <w:rFonts w:ascii="Times" w:eastAsia="Batang" w:hAnsi="Times"/>
                <w:iCs/>
                <w:sz w:val="20"/>
                <w:szCs w:val="20"/>
                <w:lang w:val="en-GB"/>
              </w:rPr>
              <w:t xml:space="preserve">) is replaced by a </w:t>
            </w:r>
            <m:oMath>
              <m:f>
                <m:fPr>
                  <m:ctrlPr>
                    <w:rPr>
                      <w:rFonts w:ascii="Cambria Math" w:eastAsia="Cambria Math" w:hAnsi="Cambria Math"/>
                      <w:i/>
                      <w:iCs/>
                      <w:sz w:val="20"/>
                      <w:szCs w:val="20"/>
                      <w:lang w:val="en-GB"/>
                    </w:rPr>
                  </m:ctrlPr>
                </m:fPr>
                <m:num>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2</m:t>
                      </m:r>
                    </m:sub>
                  </m:sSub>
                </m:num>
                <m:den>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2</m:t>
                      </m:r>
                    </m:sub>
                  </m:sSub>
                </m:den>
              </m:f>
            </m:oMath>
            <w:r>
              <w:rPr>
                <w:rFonts w:ascii="Times" w:eastAsia="Batang" w:hAnsi="Times"/>
                <w:iCs/>
                <w:sz w:val="20"/>
                <w:szCs w:val="20"/>
                <w:lang w:val="en-GB"/>
              </w:rPr>
              <w:t xml:space="preserve">-bit bitmap (each bit is associated with a </w:t>
            </w:r>
            <w:r w:rsidRPr="001B3594">
              <w:rPr>
                <w:rFonts w:ascii="Times" w:eastAsia="Batang" w:hAnsi="Times"/>
                <w:iCs/>
                <w:sz w:val="20"/>
                <w:szCs w:val="20"/>
                <w:lang w:val="en-GB"/>
              </w:rPr>
              <w:t xml:space="preserve">set </w:t>
            </w:r>
            <w:r w:rsidRPr="001B3594">
              <w:rPr>
                <w:rFonts w:ascii="Times" w:eastAsia="Batang" w:hAnsi="Times"/>
                <w:iCs/>
                <w:sz w:val="20"/>
                <w:szCs w:val="20"/>
                <w:lang w:val="en-GB" w:eastAsia="zh-CN"/>
              </w:rPr>
              <w:t>of X</w:t>
            </w:r>
            <w:r w:rsidRPr="001B3594">
              <w:rPr>
                <w:rFonts w:ascii="Times" w:eastAsia="Batang" w:hAnsi="Times"/>
                <w:iCs/>
                <w:sz w:val="20"/>
                <w:szCs w:val="20"/>
                <w:vertAlign w:val="subscript"/>
                <w:lang w:val="en-GB" w:eastAsia="zh-CN"/>
              </w:rPr>
              <w:t>1</w:t>
            </w:r>
            <w:r w:rsidRPr="001B3594">
              <w:rPr>
                <w:rFonts w:ascii="Times" w:eastAsia="Batang" w:hAnsi="Times"/>
                <w:iCs/>
                <w:sz w:val="20"/>
                <w:szCs w:val="20"/>
                <w:lang w:val="en-GB" w:eastAsia="zh-CN"/>
              </w:rPr>
              <w:t>X</w:t>
            </w:r>
            <w:r w:rsidRPr="001B3594">
              <w:rPr>
                <w:rFonts w:ascii="Times" w:eastAsia="Batang" w:hAnsi="Times"/>
                <w:iCs/>
                <w:sz w:val="20"/>
                <w:szCs w:val="20"/>
                <w:vertAlign w:val="subscript"/>
                <w:lang w:val="en-GB" w:eastAsia="zh-CN"/>
              </w:rPr>
              <w:t>2</w:t>
            </w:r>
            <w:r w:rsidRPr="001B3594">
              <w:rPr>
                <w:rFonts w:ascii="Times" w:eastAsia="Batang" w:hAnsi="Times"/>
                <w:iCs/>
                <w:sz w:val="20"/>
                <w:szCs w:val="20"/>
                <w:lang w:val="en-GB" w:eastAsia="zh-CN"/>
              </w:rPr>
              <w:t xml:space="preserve"> SD basis vectors</w:t>
            </w:r>
            <w:r>
              <w:rPr>
                <w:rFonts w:ascii="Times" w:eastAsia="Batang" w:hAnsi="Times"/>
                <w:iCs/>
                <w:sz w:val="20"/>
                <w:szCs w:val="20"/>
                <w:lang w:val="en-GB" w:eastAsia="zh-CN"/>
              </w:rPr>
              <w:t>, assuming 1-bit hard amplitude restriction</w:t>
            </w:r>
            <w:r>
              <w:rPr>
                <w:rFonts w:ascii="Times" w:eastAsia="Batang" w:hAnsi="Times"/>
                <w:iCs/>
                <w:sz w:val="20"/>
                <w:szCs w:val="20"/>
                <w:lang w:val="en-GB"/>
              </w:rPr>
              <w:t>)</w:t>
            </w:r>
          </w:p>
          <w:p w14:paraId="3A31B51A" w14:textId="77777777" w:rsidR="00473E36" w:rsidRDefault="00473E36" w:rsidP="00473E36">
            <w:pPr>
              <w:pStyle w:val="af2"/>
              <w:numPr>
                <w:ilvl w:val="0"/>
                <w:numId w:val="36"/>
              </w:numPr>
              <w:autoSpaceDE/>
              <w:autoSpaceDN/>
              <w:adjustRightInd/>
              <w:spacing w:after="0"/>
              <w:ind w:firstLineChars="0"/>
              <w:jc w:val="left"/>
              <w:rPr>
                <w:rFonts w:ascii="Times" w:eastAsia="Batang" w:hAnsi="Times"/>
                <w:iCs/>
                <w:sz w:val="20"/>
                <w:szCs w:val="20"/>
                <w:lang w:val="en-GB"/>
              </w:rPr>
            </w:pPr>
            <w:r>
              <w:rPr>
                <w:rFonts w:ascii="Times" w:eastAsia="Batang" w:hAnsi="Times"/>
                <w:iCs/>
                <w:sz w:val="20"/>
                <w:szCs w:val="20"/>
                <w:lang w:val="en-GB"/>
              </w:rPr>
              <w:t xml:space="preserve">Note: This implies that the current agreements have </w:t>
            </w:r>
            <w:r w:rsidRPr="002D76BB">
              <w:rPr>
                <w:rFonts w:ascii="Times" w:eastAsia="Batang" w:hAnsi="Times"/>
                <w:i/>
                <w:iCs/>
                <w:sz w:val="20"/>
                <w:szCs w:val="20"/>
                <w:lang w:val="en-GB"/>
              </w:rPr>
              <w:t>not</w:t>
            </w:r>
            <w:r>
              <w:rPr>
                <w:rFonts w:ascii="Times" w:eastAsia="Batang" w:hAnsi="Times"/>
                <w:iCs/>
                <w:sz w:val="20"/>
                <w:szCs w:val="20"/>
                <w:lang w:val="en-GB"/>
              </w:rPr>
              <w:t xml:space="preserve"> been sufficiently captured in the current editor CR for TS38.214</w:t>
            </w:r>
          </w:p>
          <w:p w14:paraId="2845977F" w14:textId="77777777" w:rsidR="00473E36" w:rsidRDefault="00473E36" w:rsidP="006A1403">
            <w:pPr>
              <w:rPr>
                <w:rFonts w:eastAsia="Calibri"/>
                <w:lang w:val="x-none" w:eastAsia="en-GB"/>
              </w:rPr>
            </w:pPr>
          </w:p>
          <w:p w14:paraId="10D19F88" w14:textId="77777777" w:rsidR="00473E36" w:rsidRPr="00515D37" w:rsidRDefault="00473E36" w:rsidP="00473E36">
            <w:pPr>
              <w:rPr>
                <w:rFonts w:eastAsia="Batang"/>
                <w:iCs/>
                <w:sz w:val="20"/>
                <w:szCs w:val="20"/>
                <w:lang w:val="en-GB"/>
              </w:rPr>
            </w:pPr>
            <w:r w:rsidRPr="00515D37">
              <w:rPr>
                <w:rFonts w:eastAsia="宋体"/>
                <w:b/>
                <w:iCs/>
                <w:sz w:val="20"/>
                <w:szCs w:val="20"/>
                <w:u w:val="single"/>
                <w:lang w:val="en-GB"/>
              </w:rPr>
              <w:t>Conclusion 1.B.4:</w:t>
            </w:r>
            <w:r w:rsidRPr="00515D37">
              <w:rPr>
                <w:rFonts w:eastAsia="宋体"/>
                <w:iCs/>
                <w:sz w:val="20"/>
                <w:szCs w:val="20"/>
                <w:lang w:val="en-GB"/>
              </w:rPr>
              <w:t xml:space="preserve"> F</w:t>
            </w:r>
            <w:r w:rsidRPr="00515D37">
              <w:rPr>
                <w:rFonts w:ascii="Times" w:eastAsia="Batang" w:hAnsi="Times"/>
                <w:iCs/>
                <w:sz w:val="20"/>
                <w:szCs w:val="20"/>
                <w:lang w:val="en-GB"/>
              </w:rPr>
              <w:t xml:space="preserve">or the Rel-19 Type-II codebook refinement for 48, 64, and 128 CSI-RS ports, CBSR is not supported in </w:t>
            </w:r>
            <w:r w:rsidRPr="00515D37">
              <w:rPr>
                <w:rFonts w:eastAsia="Batang"/>
                <w:iCs/>
                <w:sz w:val="20"/>
                <w:szCs w:val="20"/>
                <w:lang w:val="en-GB"/>
              </w:rPr>
              <w:t>Rel-19</w:t>
            </w:r>
          </w:p>
          <w:p w14:paraId="1EF49C67" w14:textId="7500B09D" w:rsidR="00431786" w:rsidRPr="00431786" w:rsidRDefault="00473E36" w:rsidP="00431786">
            <w:pPr>
              <w:pStyle w:val="af2"/>
              <w:numPr>
                <w:ilvl w:val="0"/>
                <w:numId w:val="36"/>
              </w:numPr>
              <w:autoSpaceDE/>
              <w:autoSpaceDN/>
              <w:adjustRightInd/>
              <w:spacing w:after="0"/>
              <w:ind w:firstLineChars="0"/>
              <w:jc w:val="left"/>
              <w:rPr>
                <w:iCs/>
                <w:sz w:val="18"/>
                <w:szCs w:val="20"/>
                <w:lang w:val="en-GB"/>
              </w:rPr>
            </w:pPr>
            <w:r w:rsidRPr="00515D37">
              <w:rPr>
                <w:iCs/>
                <w:sz w:val="20"/>
                <w:szCs w:val="20"/>
                <w:lang w:val="en-GB"/>
              </w:rPr>
              <w:t>Remove all texts pertaining to this feature from the current editor CR for TS38.214</w:t>
            </w:r>
          </w:p>
        </w:tc>
      </w:tr>
    </w:tbl>
    <w:p w14:paraId="7DDF932F" w14:textId="14A52CE5" w:rsidR="00494945" w:rsidRDefault="0027142A" w:rsidP="006A1403">
      <w:pPr>
        <w:rPr>
          <w:rFonts w:eastAsia="Calibri"/>
          <w:lang w:val="x-none" w:eastAsia="en-GB"/>
        </w:rPr>
      </w:pPr>
      <w:r>
        <w:rPr>
          <w:rFonts w:hint="eastAsia"/>
          <w:lang w:val="x-none" w:eastAsia="zh-CN"/>
        </w:rPr>
        <w:lastRenderedPageBreak/>
        <w:t>F</w:t>
      </w:r>
      <w:r>
        <w:rPr>
          <w:lang w:val="x-none" w:eastAsia="zh-CN"/>
        </w:rPr>
        <w:t xml:space="preserve">or Proposal 1.B.1, </w:t>
      </w:r>
      <w:r>
        <w:rPr>
          <w:rFonts w:hint="eastAsia"/>
          <w:lang w:val="x-none" w:eastAsia="zh-CN"/>
        </w:rPr>
        <w:t>be</w:t>
      </w:r>
      <w:r>
        <w:rPr>
          <w:lang w:val="x-none" w:eastAsia="zh-CN"/>
        </w:rPr>
        <w:t>am-based CBSR is same for O</w:t>
      </w:r>
      <w:r w:rsidRPr="0027142A">
        <w:rPr>
          <w:vertAlign w:val="subscript"/>
          <w:lang w:val="x-none" w:eastAsia="zh-CN"/>
        </w:rPr>
        <w:t>1</w:t>
      </w:r>
      <w:r>
        <w:rPr>
          <w:lang w:val="x-none" w:eastAsia="zh-CN"/>
        </w:rPr>
        <w:t>O</w:t>
      </w:r>
      <w:r w:rsidRPr="0027142A">
        <w:rPr>
          <w:vertAlign w:val="subscript"/>
          <w:lang w:val="x-none" w:eastAsia="zh-CN"/>
        </w:rPr>
        <w:t>2</w:t>
      </w:r>
      <w:r>
        <w:rPr>
          <w:lang w:val="x-none" w:eastAsia="zh-CN"/>
        </w:rPr>
        <w:t xml:space="preserve"> </w:t>
      </w:r>
      <w:r w:rsidR="00C8485B">
        <w:rPr>
          <w:rFonts w:eastAsia="Calibri"/>
          <w:lang w:val="x-none" w:eastAsia="en-GB"/>
        </w:rPr>
        <w:t>beam</w:t>
      </w:r>
      <w:r>
        <w:rPr>
          <w:rFonts w:eastAsia="Calibri"/>
          <w:lang w:val="x-none" w:eastAsia="en-GB"/>
        </w:rPr>
        <w:t xml:space="preserve"> groups. This implies some beams are not restricted in such way, which may result the functionality of CBSR is not achieved. Proposal 1.B.</w:t>
      </w:r>
      <w:r w:rsidR="00C8485B">
        <w:rPr>
          <w:rFonts w:eastAsia="Calibri"/>
          <w:lang w:val="x-none" w:eastAsia="en-GB"/>
        </w:rPr>
        <w:t>3</w:t>
      </w:r>
      <w:r>
        <w:rPr>
          <w:rFonts w:eastAsia="Calibri"/>
          <w:lang w:val="x-none" w:eastAsia="en-GB"/>
        </w:rPr>
        <w:t xml:space="preserve"> </w:t>
      </w:r>
      <w:r w:rsidR="00C8485B">
        <w:rPr>
          <w:rFonts w:eastAsia="Calibri"/>
          <w:lang w:val="x-none" w:eastAsia="en-GB"/>
        </w:rPr>
        <w:t>follows legacy CBSR configuration approach, which allows four</w:t>
      </w:r>
      <w:r w:rsidR="0010438B">
        <w:rPr>
          <w:rFonts w:eastAsia="Calibri"/>
          <w:lang w:val="x-none" w:eastAsia="en-GB"/>
        </w:rPr>
        <w:t xml:space="preserve"> </w:t>
      </w:r>
      <w:r w:rsidR="00C8485B">
        <w:rPr>
          <w:rFonts w:eastAsia="Calibri"/>
          <w:lang w:val="x-none" w:eastAsia="en-GB"/>
        </w:rPr>
        <w:t>beam groups configured with different CBSR. Compared with Proposal 1.B.1, Proposal 1.B.3 could make more different beams be restricted with selection.</w:t>
      </w:r>
      <w:r w:rsidR="00BA04A8">
        <w:rPr>
          <w:rFonts w:eastAsia="Calibri"/>
          <w:lang w:val="x-none" w:eastAsia="en-GB"/>
        </w:rPr>
        <w:t xml:space="preserve"> Proposal 1.B.2 could also make more beams be restricted with selection, however, it will consume more signaling overhead. </w:t>
      </w:r>
      <w:r w:rsidR="00494945">
        <w:rPr>
          <w:rFonts w:eastAsia="Calibri"/>
          <w:lang w:val="x-none" w:eastAsia="en-GB"/>
        </w:rPr>
        <w:t xml:space="preserve">The signaling overhead of CBSR configuration of Rel-19 Type-II codebook is similar with that of Rel-18 Type-II CJT codebook. Hence, such signaling  overhead could be affordable for CBSR configuration of Rel-19 Type-II codebook. </w:t>
      </w:r>
      <w:r w:rsidR="003B0D29">
        <w:rPr>
          <w:rFonts w:eastAsia="Calibri"/>
          <w:lang w:val="x-none" w:eastAsia="en-GB"/>
        </w:rPr>
        <w:t xml:space="preserve">If Proposal 1.B.3 are not supported,  Proposal 1.B.2, i.e., CBSR enhancement for Rel-19 Type-II codebook </w:t>
      </w:r>
      <w:r w:rsidR="004220BB">
        <w:rPr>
          <w:rFonts w:eastAsia="Calibri"/>
          <w:lang w:val="x-none" w:eastAsia="en-GB"/>
        </w:rPr>
        <w:t>could be considered</w:t>
      </w:r>
      <w:r w:rsidR="003B0D29">
        <w:rPr>
          <w:rFonts w:eastAsia="Calibri"/>
          <w:lang w:val="x-none" w:eastAsia="en-GB"/>
        </w:rPr>
        <w:t xml:space="preserve">, </w:t>
      </w:r>
      <w:r w:rsidR="00B8630E">
        <w:rPr>
          <w:rFonts w:eastAsia="Calibri"/>
          <w:lang w:val="x-none" w:eastAsia="en-GB"/>
        </w:rPr>
        <w:t xml:space="preserve">or </w:t>
      </w:r>
      <w:r w:rsidR="003B0D29">
        <w:rPr>
          <w:rFonts w:eastAsia="Calibri"/>
          <w:lang w:val="x-none" w:eastAsia="en-GB"/>
        </w:rPr>
        <w:t>CBSR configuration for</w:t>
      </w:r>
      <w:r w:rsidR="003B0D29" w:rsidRPr="003B0D29">
        <w:rPr>
          <w:rFonts w:eastAsia="Calibri"/>
          <w:lang w:val="x-none" w:eastAsia="en-GB"/>
        </w:rPr>
        <w:t xml:space="preserve"> </w:t>
      </w:r>
      <w:r w:rsidR="003B0D29">
        <w:rPr>
          <w:rFonts w:eastAsia="Calibri"/>
          <w:lang w:val="x-none" w:eastAsia="en-GB"/>
        </w:rPr>
        <w:t xml:space="preserve">Rel-19 Type-II codebook is not supported, i.e., </w:t>
      </w:r>
      <w:r w:rsidR="003B0D29" w:rsidRPr="003B0D29">
        <w:rPr>
          <w:rFonts w:eastAsia="Calibri"/>
          <w:lang w:val="x-none" w:eastAsia="en-GB"/>
        </w:rPr>
        <w:t>Conclusion 1.B.4</w:t>
      </w:r>
      <w:r w:rsidR="003B0D29">
        <w:rPr>
          <w:rFonts w:eastAsia="Calibri"/>
          <w:lang w:val="x-none" w:eastAsia="en-GB"/>
        </w:rPr>
        <w:t xml:space="preserve">. </w:t>
      </w:r>
    </w:p>
    <w:p w14:paraId="36B64046" w14:textId="19646D92" w:rsidR="006A1403" w:rsidRPr="00D202D2" w:rsidRDefault="006A1403" w:rsidP="004220BB">
      <w:pPr>
        <w:rPr>
          <w:rFonts w:cs="Times"/>
          <w:b/>
          <w:i/>
          <w:lang w:eastAsia="zh-TW"/>
        </w:rPr>
      </w:pPr>
      <w:r w:rsidRPr="00E7000A">
        <w:rPr>
          <w:rFonts w:cs="Times"/>
          <w:b/>
          <w:i/>
          <w:lang w:eastAsia="zh-TW"/>
        </w:rPr>
        <w:t>Proposal</w:t>
      </w:r>
      <w:r>
        <w:rPr>
          <w:rFonts w:cs="Times"/>
          <w:b/>
          <w:i/>
          <w:lang w:eastAsia="zh-TW"/>
        </w:rPr>
        <w:t xml:space="preserve"> 1</w:t>
      </w:r>
      <w:r w:rsidRPr="00E7000A">
        <w:rPr>
          <w:rFonts w:cs="Times"/>
          <w:b/>
          <w:i/>
          <w:lang w:eastAsia="zh-TW"/>
        </w:rPr>
        <w:t xml:space="preserve">: </w:t>
      </w:r>
      <w:r w:rsidR="00E40AA2">
        <w:rPr>
          <w:rFonts w:cs="Times"/>
          <w:b/>
          <w:i/>
          <w:lang w:eastAsia="zh-TW"/>
        </w:rPr>
        <w:t>Don’t support o</w:t>
      </w:r>
      <w:r w:rsidR="00E40AA2" w:rsidRPr="00E40AA2">
        <w:rPr>
          <w:rFonts w:cs="Times"/>
          <w:b/>
          <w:i/>
          <w:lang w:eastAsia="zh-TW"/>
        </w:rPr>
        <w:t xml:space="preserve">ne-level beam-group-based CBSR where (as agreed) each of the </w:t>
      </w:r>
      <m:oMath>
        <m:f>
          <m:fPr>
            <m:ctrlPr>
              <w:rPr>
                <w:rFonts w:ascii="Cambria Math" w:eastAsia="Cambria Math" w:hAnsi="Cambria Math" w:cs="Times"/>
                <w:b/>
                <w:i/>
                <w:lang w:eastAsia="zh-TW"/>
              </w:rPr>
            </m:ctrlPr>
          </m:fPr>
          <m:num>
            <m:sSub>
              <m:sSubPr>
                <m:ctrlPr>
                  <w:rPr>
                    <w:rFonts w:ascii="Cambria Math" w:eastAsia="Cambria Math" w:hAnsi="Cambria Math" w:cs="Times"/>
                    <w:b/>
                    <w:i/>
                    <w:lang w:eastAsia="zh-TW"/>
                  </w:rPr>
                </m:ctrlPr>
              </m:sSubPr>
              <m:e>
                <m:r>
                  <m:rPr>
                    <m:sty m:val="bi"/>
                  </m:rPr>
                  <w:rPr>
                    <w:rFonts w:ascii="Cambria Math" w:eastAsia="Cambria Math" w:hAnsi="Cambria Math" w:cs="Times"/>
                    <w:lang w:eastAsia="zh-TW"/>
                  </w:rPr>
                  <m:t>N</m:t>
                </m:r>
              </m:e>
              <m:sub>
                <m:r>
                  <m:rPr>
                    <m:sty m:val="bi"/>
                  </m:rPr>
                  <w:rPr>
                    <w:rFonts w:ascii="Cambria Math" w:eastAsia="Cambria Math" w:hAnsi="Cambria Math" w:cs="Times"/>
                    <w:lang w:eastAsia="zh-TW"/>
                  </w:rPr>
                  <m:t>1</m:t>
                </m:r>
              </m:sub>
            </m:sSub>
            <m:r>
              <m:rPr>
                <m:sty m:val="bi"/>
              </m:rPr>
              <w:rPr>
                <w:rFonts w:ascii="Cambria Math" w:eastAsia="Cambria Math" w:hAnsi="Cambria Math" w:cs="Times"/>
                <w:lang w:eastAsia="zh-TW"/>
              </w:rPr>
              <m:t>⋅</m:t>
            </m:r>
            <m:sSub>
              <m:sSubPr>
                <m:ctrlPr>
                  <w:rPr>
                    <w:rFonts w:ascii="Cambria Math" w:eastAsia="Cambria Math" w:hAnsi="Cambria Math" w:cs="Times"/>
                    <w:b/>
                    <w:i/>
                    <w:lang w:eastAsia="zh-TW"/>
                  </w:rPr>
                </m:ctrlPr>
              </m:sSubPr>
              <m:e>
                <m:r>
                  <m:rPr>
                    <m:sty m:val="bi"/>
                  </m:rPr>
                  <w:rPr>
                    <w:rFonts w:ascii="Cambria Math" w:eastAsia="Cambria Math" w:hAnsi="Cambria Math" w:cs="Times"/>
                    <w:lang w:eastAsia="zh-TW"/>
                  </w:rPr>
                  <m:t>N</m:t>
                </m:r>
              </m:e>
              <m:sub>
                <m:r>
                  <m:rPr>
                    <m:sty m:val="bi"/>
                  </m:rPr>
                  <w:rPr>
                    <w:rFonts w:ascii="Cambria Math" w:eastAsia="Cambria Math" w:hAnsi="Cambria Math" w:cs="Times"/>
                    <w:lang w:eastAsia="zh-TW"/>
                  </w:rPr>
                  <m:t>2</m:t>
                </m:r>
              </m:sub>
            </m:sSub>
          </m:num>
          <m:den>
            <m:sSub>
              <m:sSubPr>
                <m:ctrlPr>
                  <w:rPr>
                    <w:rFonts w:ascii="Cambria Math" w:eastAsia="Cambria Math" w:hAnsi="Cambria Math" w:cs="Times"/>
                    <w:b/>
                    <w:i/>
                    <w:lang w:eastAsia="zh-TW"/>
                  </w:rPr>
                </m:ctrlPr>
              </m:sSubPr>
              <m:e>
                <m:r>
                  <m:rPr>
                    <m:sty m:val="bi"/>
                  </m:rPr>
                  <w:rPr>
                    <w:rFonts w:ascii="Cambria Math" w:eastAsia="Cambria Math" w:hAnsi="Cambria Math" w:cs="Times"/>
                    <w:lang w:eastAsia="zh-TW"/>
                  </w:rPr>
                  <m:t>X</m:t>
                </m:r>
              </m:e>
              <m:sub>
                <m:r>
                  <m:rPr>
                    <m:sty m:val="bi"/>
                  </m:rPr>
                  <w:rPr>
                    <w:rFonts w:ascii="Cambria Math" w:eastAsia="Cambria Math" w:hAnsi="Cambria Math" w:cs="Times"/>
                    <w:lang w:eastAsia="zh-TW"/>
                  </w:rPr>
                  <m:t>1</m:t>
                </m:r>
              </m:sub>
            </m:sSub>
            <m:r>
              <m:rPr>
                <m:sty m:val="bi"/>
              </m:rPr>
              <w:rPr>
                <w:rFonts w:ascii="Cambria Math" w:eastAsia="Cambria Math" w:hAnsi="Cambria Math" w:cs="Times"/>
                <w:lang w:eastAsia="zh-TW"/>
              </w:rPr>
              <m:t>⋅</m:t>
            </m:r>
            <m:sSub>
              <m:sSubPr>
                <m:ctrlPr>
                  <w:rPr>
                    <w:rFonts w:ascii="Cambria Math" w:eastAsia="Cambria Math" w:hAnsi="Cambria Math" w:cs="Times"/>
                    <w:b/>
                    <w:i/>
                    <w:lang w:eastAsia="zh-TW"/>
                  </w:rPr>
                </m:ctrlPr>
              </m:sSubPr>
              <m:e>
                <m:r>
                  <m:rPr>
                    <m:sty m:val="bi"/>
                  </m:rPr>
                  <w:rPr>
                    <w:rFonts w:ascii="Cambria Math" w:eastAsia="Cambria Math" w:hAnsi="Cambria Math" w:cs="Times"/>
                    <w:lang w:eastAsia="zh-TW"/>
                  </w:rPr>
                  <m:t>X</m:t>
                </m:r>
              </m:e>
              <m:sub>
                <m:r>
                  <m:rPr>
                    <m:sty m:val="bi"/>
                  </m:rPr>
                  <w:rPr>
                    <w:rFonts w:ascii="Cambria Math" w:eastAsia="Cambria Math" w:hAnsi="Cambria Math" w:cs="Times"/>
                    <w:lang w:eastAsia="zh-TW"/>
                  </w:rPr>
                  <m:t>2</m:t>
                </m:r>
              </m:sub>
            </m:sSub>
          </m:den>
        </m:f>
      </m:oMath>
      <w:r w:rsidR="00E40AA2" w:rsidRPr="00E40AA2">
        <w:rPr>
          <w:rFonts w:cs="Times"/>
          <w:b/>
          <w:i/>
          <w:lang w:eastAsia="zh-TW"/>
        </w:rPr>
        <w:t xml:space="preserve"> bits is associated with a set of X1X2 SD basis vectors</w:t>
      </w:r>
      <w:r w:rsidR="00D202D2" w:rsidRPr="00374561">
        <w:rPr>
          <w:rFonts w:cs="Times"/>
          <w:b/>
          <w:i/>
          <w:lang w:eastAsia="zh-TW"/>
        </w:rPr>
        <w:t>.</w:t>
      </w:r>
    </w:p>
    <w:p w14:paraId="09A21DBC" w14:textId="6FE8CDC0" w:rsidR="00372A70" w:rsidRDefault="00DC7F72" w:rsidP="008060DD">
      <w:pPr>
        <w:rPr>
          <w:lang w:val="x-none" w:eastAsia="zh-CN"/>
        </w:rPr>
      </w:pPr>
      <w:r>
        <w:rPr>
          <w:rFonts w:hint="eastAsia"/>
          <w:lang w:val="x-none" w:eastAsia="zh-CN"/>
        </w:rPr>
        <w:t>I</w:t>
      </w:r>
      <w:r>
        <w:rPr>
          <w:lang w:val="x-none" w:eastAsia="zh-CN"/>
        </w:rPr>
        <w:t>n [1]</w:t>
      </w:r>
      <w:r w:rsidR="00E94CB8">
        <w:rPr>
          <w:lang w:val="x-none" w:eastAsia="zh-CN"/>
        </w:rPr>
        <w:t>, the following agreement on slot offset of aperiodic CSI-IM (A-CSI-IM) were achieved.</w:t>
      </w:r>
    </w:p>
    <w:tbl>
      <w:tblPr>
        <w:tblStyle w:val="ad"/>
        <w:tblW w:w="0" w:type="auto"/>
        <w:tblLook w:val="04A0" w:firstRow="1" w:lastRow="0" w:firstColumn="1" w:lastColumn="0" w:noHBand="0" w:noVBand="1"/>
      </w:tblPr>
      <w:tblGrid>
        <w:gridCol w:w="9307"/>
      </w:tblGrid>
      <w:tr w:rsidR="000D56C5" w14:paraId="1092D0FA" w14:textId="77777777" w:rsidTr="000D56C5">
        <w:tc>
          <w:tcPr>
            <w:tcW w:w="9307" w:type="dxa"/>
          </w:tcPr>
          <w:p w14:paraId="3D68CC93" w14:textId="77777777" w:rsidR="000D56C5" w:rsidRPr="000A1814" w:rsidRDefault="000D56C5" w:rsidP="000D56C5">
            <w:pPr>
              <w:shd w:val="clear" w:color="auto" w:fill="FFFFFF"/>
              <w:rPr>
                <w:rFonts w:eastAsia="宋体"/>
                <w:bCs/>
                <w:iCs/>
                <w:szCs w:val="20"/>
              </w:rPr>
            </w:pPr>
            <w:bookmarkStart w:id="0" w:name="_Hlk195475712"/>
            <w:r w:rsidRPr="00327755">
              <w:rPr>
                <w:rFonts w:eastAsia="宋体"/>
                <w:b/>
                <w:bCs/>
                <w:iCs/>
                <w:szCs w:val="20"/>
                <w:highlight w:val="green"/>
              </w:rPr>
              <w:t>Agreement</w:t>
            </w:r>
          </w:p>
          <w:p w14:paraId="787CEC61" w14:textId="77777777" w:rsidR="000D56C5" w:rsidRPr="000D56C5" w:rsidRDefault="000D56C5" w:rsidP="000D56C5">
            <w:pPr>
              <w:rPr>
                <w:iCs/>
                <w:szCs w:val="20"/>
              </w:rPr>
            </w:pPr>
            <w:r w:rsidRPr="000D56C5">
              <w:rPr>
                <w:iCs/>
                <w:szCs w:val="20"/>
              </w:rPr>
              <w:t xml:space="preserve">For the Rel-19 Type-I and Type-II (except for Type-II Doppler) codebook refinement for </w:t>
            </w:r>
            <w:r w:rsidRPr="000D56C5">
              <w:rPr>
                <w:rFonts w:eastAsia="宋体"/>
                <w:iCs/>
                <w:szCs w:val="20"/>
              </w:rPr>
              <w:t>48, 64, and</w:t>
            </w:r>
            <w:r w:rsidRPr="000D56C5">
              <w:rPr>
                <w:iCs/>
                <w:szCs w:val="20"/>
              </w:rPr>
              <w:t xml:space="preserve"> 128 CSI-RS ports, when the K&gt;1 aggregated NZP aperiodic CSI-RS resources for CMR are within two consecutive slots, the triggering offset of the associated aperiodic CSI-IM follows the associated NZP CSI-RS resource(s) for CMR in the first slot. </w:t>
            </w:r>
          </w:p>
          <w:p w14:paraId="3193DD05" w14:textId="70C28141" w:rsidR="000D56C5" w:rsidRPr="00B70065" w:rsidRDefault="000D56C5" w:rsidP="00372A70">
            <w:pPr>
              <w:pStyle w:val="af2"/>
              <w:numPr>
                <w:ilvl w:val="0"/>
                <w:numId w:val="30"/>
              </w:numPr>
              <w:autoSpaceDE/>
              <w:autoSpaceDN/>
              <w:adjustRightInd/>
              <w:spacing w:after="0"/>
              <w:ind w:firstLineChars="0"/>
              <w:jc w:val="left"/>
              <w:rPr>
                <w:iCs/>
                <w:szCs w:val="20"/>
              </w:rPr>
            </w:pPr>
            <w:r w:rsidRPr="000D56C5">
              <w:rPr>
                <w:iCs/>
                <w:szCs w:val="20"/>
              </w:rPr>
              <w:t>FFS: How to resolve this for Rel-19 Type-II Doppler</w:t>
            </w:r>
          </w:p>
        </w:tc>
      </w:tr>
    </w:tbl>
    <w:bookmarkEnd w:id="0"/>
    <w:p w14:paraId="32345D67" w14:textId="6B6B1CFF" w:rsidR="00626BE2" w:rsidRDefault="00692323" w:rsidP="008060DD">
      <w:pPr>
        <w:rPr>
          <w:lang w:eastAsia="zh-CN"/>
        </w:rPr>
      </w:pPr>
      <w:r>
        <w:rPr>
          <w:rFonts w:hint="eastAsia"/>
          <w:lang w:eastAsia="zh-CN"/>
        </w:rPr>
        <w:t>T</w:t>
      </w:r>
      <w:r>
        <w:rPr>
          <w:lang w:eastAsia="zh-CN"/>
        </w:rPr>
        <w:t xml:space="preserve">his agreement indicates that the offset of CSI-IM is same to that of aperiodic </w:t>
      </w:r>
      <w:r w:rsidR="00891BD7">
        <w:rPr>
          <w:lang w:eastAsia="zh-CN"/>
        </w:rPr>
        <w:t xml:space="preserve">NZP </w:t>
      </w:r>
      <w:r>
        <w:rPr>
          <w:lang w:eastAsia="zh-CN"/>
        </w:rPr>
        <w:t>CSI-RS</w:t>
      </w:r>
      <w:r w:rsidR="00891BD7">
        <w:rPr>
          <w:lang w:eastAsia="zh-CN"/>
        </w:rPr>
        <w:t xml:space="preserve"> (A-</w:t>
      </w:r>
      <w:r w:rsidR="00891BD7">
        <w:rPr>
          <w:rFonts w:hint="eastAsia"/>
          <w:lang w:eastAsia="zh-CN"/>
        </w:rPr>
        <w:t>CSI</w:t>
      </w:r>
      <w:r w:rsidR="00891BD7">
        <w:rPr>
          <w:lang w:eastAsia="zh-CN"/>
        </w:rPr>
        <w:t xml:space="preserve">-RS) for CMR in the first slot. </w:t>
      </w:r>
      <w:r w:rsidR="00E94CB8">
        <w:rPr>
          <w:lang w:eastAsia="zh-CN"/>
        </w:rPr>
        <w:t>The remained issue is how to determine the slot offset of A-CSI-IM for Rel-19 Type II Doppler codebook.</w:t>
      </w:r>
      <w:r w:rsidR="000B0351">
        <w:rPr>
          <w:lang w:eastAsia="zh-CN"/>
        </w:rPr>
        <w:t xml:space="preserve"> </w:t>
      </w:r>
      <w:r w:rsidR="00284BDB">
        <w:rPr>
          <w:lang w:eastAsia="zh-CN"/>
        </w:rPr>
        <w:t>Regarding Rel-19 Type II Doppler codebook,</w:t>
      </w:r>
      <w:r w:rsidR="00626BE2">
        <w:rPr>
          <w:lang w:eastAsia="zh-CN"/>
        </w:rPr>
        <w:t xml:space="preserve"> the following agreement</w:t>
      </w:r>
      <w:r w:rsidR="00C03898">
        <w:rPr>
          <w:lang w:eastAsia="zh-CN"/>
        </w:rPr>
        <w:t>s</w:t>
      </w:r>
      <w:r w:rsidR="00626BE2">
        <w:rPr>
          <w:lang w:eastAsia="zh-CN"/>
        </w:rPr>
        <w:t xml:space="preserve"> on A-CSI-RS resource for CMR </w:t>
      </w:r>
      <w:r w:rsidR="00DB7D2E">
        <w:rPr>
          <w:lang w:eastAsia="zh-CN"/>
        </w:rPr>
        <w:t xml:space="preserve">configuration </w:t>
      </w:r>
      <w:r w:rsidR="00626BE2">
        <w:rPr>
          <w:lang w:eastAsia="zh-CN"/>
        </w:rPr>
        <w:t>were identified in [</w:t>
      </w:r>
      <w:r w:rsidR="00154B5E">
        <w:rPr>
          <w:lang w:eastAsia="zh-CN"/>
        </w:rPr>
        <w:t>2</w:t>
      </w:r>
      <w:r w:rsidR="00626BE2">
        <w:rPr>
          <w:lang w:eastAsia="zh-CN"/>
        </w:rPr>
        <w:t>]</w:t>
      </w:r>
      <w:r w:rsidR="00154B5E">
        <w:rPr>
          <w:lang w:eastAsia="zh-CN"/>
        </w:rPr>
        <w:t>-[</w:t>
      </w:r>
      <w:r w:rsidR="004B6B9B">
        <w:rPr>
          <w:lang w:eastAsia="zh-CN"/>
        </w:rPr>
        <w:t>4</w:t>
      </w:r>
      <w:r w:rsidR="00154B5E">
        <w:rPr>
          <w:lang w:eastAsia="zh-CN"/>
        </w:rPr>
        <w:t>].</w:t>
      </w:r>
    </w:p>
    <w:tbl>
      <w:tblPr>
        <w:tblStyle w:val="ad"/>
        <w:tblW w:w="0" w:type="auto"/>
        <w:tblLook w:val="04A0" w:firstRow="1" w:lastRow="0" w:firstColumn="1" w:lastColumn="0" w:noHBand="0" w:noVBand="1"/>
      </w:tblPr>
      <w:tblGrid>
        <w:gridCol w:w="9307"/>
      </w:tblGrid>
      <w:tr w:rsidR="00626BE2" w14:paraId="0805B519" w14:textId="77777777" w:rsidTr="00626BE2">
        <w:tc>
          <w:tcPr>
            <w:tcW w:w="9307" w:type="dxa"/>
          </w:tcPr>
          <w:p w14:paraId="2A6FADD8" w14:textId="77777777" w:rsidR="00626BE2" w:rsidRPr="00BF5BD7" w:rsidRDefault="00626BE2" w:rsidP="00626BE2">
            <w:pPr>
              <w:rPr>
                <w:b/>
                <w:bCs/>
                <w:szCs w:val="20"/>
                <w:highlight w:val="green"/>
              </w:rPr>
            </w:pPr>
            <w:r w:rsidRPr="00BF5BD7">
              <w:rPr>
                <w:b/>
                <w:bCs/>
                <w:szCs w:val="20"/>
                <w:highlight w:val="green"/>
              </w:rPr>
              <w:t>Agreement</w:t>
            </w:r>
          </w:p>
          <w:p w14:paraId="196D0566" w14:textId="77777777" w:rsidR="00626BE2" w:rsidRPr="005B0F77" w:rsidRDefault="00626BE2" w:rsidP="00626BE2">
            <w:pPr>
              <w:rPr>
                <w:bCs/>
                <w:iCs/>
                <w:szCs w:val="20"/>
              </w:rPr>
            </w:pPr>
            <w:r w:rsidRPr="000E66B6">
              <w:rPr>
                <w:szCs w:val="20"/>
              </w:rPr>
              <w:t xml:space="preserve">For </w:t>
            </w:r>
            <w:r w:rsidRPr="005B0F77">
              <w:rPr>
                <w:szCs w:val="20"/>
              </w:rPr>
              <w:t xml:space="preserve">the </w:t>
            </w:r>
            <w:r w:rsidRPr="005B0F77">
              <w:rPr>
                <w:iCs/>
                <w:szCs w:val="20"/>
              </w:rPr>
              <w:t xml:space="preserve">Rel-19 Type-II codebook refinement for 48, 64, and 128 CSI-RS ports based on the </w:t>
            </w:r>
            <w:r w:rsidRPr="005B0F77">
              <w:rPr>
                <w:szCs w:val="20"/>
              </w:rPr>
              <w:t>Rel-18 Type-II Doppler codebook</w:t>
            </w:r>
            <w:r w:rsidRPr="005B0F77">
              <w:rPr>
                <w:bCs/>
                <w:iCs/>
                <w:szCs w:val="20"/>
              </w:rPr>
              <w:t>, support the following aperiodic CMR configuration:</w:t>
            </w:r>
          </w:p>
          <w:p w14:paraId="0674C9F0" w14:textId="77777777" w:rsidR="00626BE2" w:rsidRPr="005B0F77" w:rsidRDefault="00626BE2" w:rsidP="00626BE2">
            <w:pPr>
              <w:widowControl/>
              <w:numPr>
                <w:ilvl w:val="0"/>
                <w:numId w:val="32"/>
              </w:numPr>
              <w:autoSpaceDE/>
              <w:autoSpaceDN/>
              <w:adjustRightInd/>
              <w:spacing w:after="0"/>
              <w:jc w:val="left"/>
              <w:rPr>
                <w:szCs w:val="20"/>
              </w:rPr>
            </w:pPr>
            <w:r w:rsidRPr="005B0F77">
              <w:rPr>
                <w:szCs w:val="20"/>
              </w:rPr>
              <w:t xml:space="preserve">A UE can be configured with </w:t>
            </w:r>
            <w:r w:rsidRPr="005B0F77">
              <w:rPr>
                <w:i/>
                <w:szCs w:val="20"/>
              </w:rPr>
              <w:t>K</w:t>
            </w:r>
            <w:r w:rsidRPr="005B0F77">
              <w:rPr>
                <w:i/>
                <w:szCs w:val="20"/>
                <w:vertAlign w:val="subscript"/>
              </w:rPr>
              <w:t>DOPP</w:t>
            </w:r>
            <w:r w:rsidRPr="005B0F77">
              <w:rPr>
                <w:szCs w:val="20"/>
              </w:rPr>
              <w:t xml:space="preserve"> = {4, 8, 12} CSI-RS resource groups for the purpose of aperiodic CMR as needed by Type-II Doppler CSI</w:t>
            </w:r>
          </w:p>
          <w:p w14:paraId="4973B249" w14:textId="77777777" w:rsidR="00626BE2" w:rsidRPr="005B0F77" w:rsidRDefault="00626BE2" w:rsidP="00626BE2">
            <w:pPr>
              <w:widowControl/>
              <w:numPr>
                <w:ilvl w:val="1"/>
                <w:numId w:val="32"/>
              </w:numPr>
              <w:autoSpaceDE/>
              <w:autoSpaceDN/>
              <w:adjustRightInd/>
              <w:spacing w:after="0"/>
              <w:jc w:val="left"/>
              <w:rPr>
                <w:bCs/>
                <w:szCs w:val="20"/>
              </w:rPr>
            </w:pPr>
            <w:r w:rsidRPr="005B0F77">
              <w:rPr>
                <w:szCs w:val="20"/>
              </w:rPr>
              <w:t>The time separation between the first resources from two consecutive groups (=</w:t>
            </w:r>
            <w:r w:rsidRPr="005B0F77">
              <w:rPr>
                <w:i/>
                <w:szCs w:val="20"/>
              </w:rPr>
              <w:t>m</w:t>
            </w:r>
            <w:r w:rsidRPr="005B0F77">
              <w:rPr>
                <w:szCs w:val="20"/>
              </w:rPr>
              <w:t xml:space="preserve">) can be configured from {1, 2} </w:t>
            </w:r>
          </w:p>
          <w:p w14:paraId="768B79E6" w14:textId="77777777" w:rsidR="00626BE2" w:rsidRPr="005B0F77" w:rsidRDefault="00626BE2" w:rsidP="00626BE2">
            <w:pPr>
              <w:widowControl/>
              <w:numPr>
                <w:ilvl w:val="1"/>
                <w:numId w:val="32"/>
              </w:numPr>
              <w:autoSpaceDE/>
              <w:autoSpaceDN/>
              <w:adjustRightInd/>
              <w:spacing w:after="0"/>
              <w:jc w:val="left"/>
              <w:rPr>
                <w:szCs w:val="20"/>
              </w:rPr>
            </w:pPr>
            <w:r w:rsidRPr="005B0F77">
              <w:rPr>
                <w:szCs w:val="20"/>
              </w:rPr>
              <w:t>FFS: The need for additional restriction in time domain</w:t>
            </w:r>
          </w:p>
          <w:p w14:paraId="5FD07586" w14:textId="77777777" w:rsidR="00626BE2" w:rsidRPr="005B0F77" w:rsidRDefault="00626BE2" w:rsidP="00626BE2">
            <w:pPr>
              <w:widowControl/>
              <w:numPr>
                <w:ilvl w:val="0"/>
                <w:numId w:val="32"/>
              </w:numPr>
              <w:autoSpaceDE/>
              <w:autoSpaceDN/>
              <w:adjustRightInd/>
              <w:spacing w:after="0"/>
              <w:jc w:val="left"/>
              <w:rPr>
                <w:szCs w:val="20"/>
              </w:rPr>
            </w:pPr>
            <w:r w:rsidRPr="005B0F77">
              <w:rPr>
                <w:szCs w:val="20"/>
              </w:rPr>
              <w:t xml:space="preserve">Each CSI-RS resource group comprises </w:t>
            </w:r>
            <w:r w:rsidRPr="005B0F77">
              <w:rPr>
                <w:i/>
                <w:szCs w:val="20"/>
              </w:rPr>
              <w:t xml:space="preserve">K </w:t>
            </w:r>
            <w:r w:rsidRPr="005B0F77">
              <w:rPr>
                <w:szCs w:val="20"/>
              </w:rPr>
              <w:t>NZP CSI-RS resources (K defined in previous agreements) for aggregation associated with a same CSI-RS resource set assuming the agreed resource set rules for Rel-19 Type-I/II codebooks</w:t>
            </w:r>
          </w:p>
          <w:p w14:paraId="5B397104" w14:textId="77777777" w:rsidR="00626BE2" w:rsidRPr="005B0F77" w:rsidRDefault="00626BE2" w:rsidP="00626BE2">
            <w:pPr>
              <w:widowControl/>
              <w:numPr>
                <w:ilvl w:val="0"/>
                <w:numId w:val="32"/>
              </w:numPr>
              <w:autoSpaceDE/>
              <w:autoSpaceDN/>
              <w:adjustRightInd/>
              <w:spacing w:after="0"/>
              <w:jc w:val="left"/>
              <w:rPr>
                <w:szCs w:val="20"/>
              </w:rPr>
            </w:pPr>
            <w:r w:rsidRPr="005B0F77">
              <w:rPr>
                <w:szCs w:val="20"/>
              </w:rPr>
              <w:t xml:space="preserve">All the </w:t>
            </w:r>
            <w:r w:rsidRPr="005B0F77">
              <w:rPr>
                <w:i/>
                <w:szCs w:val="20"/>
              </w:rPr>
              <w:t>K</w:t>
            </w:r>
            <w:r w:rsidRPr="005B0F77">
              <w:rPr>
                <w:i/>
                <w:szCs w:val="20"/>
                <w:vertAlign w:val="subscript"/>
              </w:rPr>
              <w:t>DOPP</w:t>
            </w:r>
            <w:r w:rsidRPr="005B0F77">
              <w:rPr>
                <w:szCs w:val="20"/>
              </w:rPr>
              <w:t xml:space="preserve"> CSI-RS resource groups are associated with a same CSI-RS resource set configuration</w:t>
            </w:r>
          </w:p>
          <w:p w14:paraId="21E920CC" w14:textId="26B868D4" w:rsidR="00626BE2" w:rsidRPr="00D137D7" w:rsidRDefault="00626BE2" w:rsidP="00CC7454">
            <w:pPr>
              <w:widowControl/>
              <w:numPr>
                <w:ilvl w:val="0"/>
                <w:numId w:val="32"/>
              </w:numPr>
              <w:autoSpaceDE/>
              <w:autoSpaceDN/>
              <w:adjustRightInd/>
              <w:spacing w:after="0"/>
              <w:jc w:val="left"/>
              <w:rPr>
                <w:szCs w:val="20"/>
              </w:rPr>
            </w:pPr>
            <w:r w:rsidRPr="000919FA">
              <w:rPr>
                <w:szCs w:val="20"/>
              </w:rPr>
              <w:t>FFS: the determination of CSI-RS resource group that a CSI-RS resource is associated with</w:t>
            </w:r>
          </w:p>
          <w:p w14:paraId="71C97355" w14:textId="77777777" w:rsidR="00626BE2" w:rsidRPr="00681241" w:rsidRDefault="00626BE2" w:rsidP="00626BE2">
            <w:pPr>
              <w:rPr>
                <w:szCs w:val="20"/>
                <w:highlight w:val="green"/>
              </w:rPr>
            </w:pPr>
            <w:r w:rsidRPr="00681241">
              <w:rPr>
                <w:b/>
                <w:szCs w:val="20"/>
                <w:highlight w:val="green"/>
              </w:rPr>
              <w:t>Agreement</w:t>
            </w:r>
          </w:p>
          <w:p w14:paraId="585A78FE" w14:textId="77777777" w:rsidR="00626BE2" w:rsidRPr="00082A81" w:rsidRDefault="00626BE2" w:rsidP="00626BE2">
            <w:pPr>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1E07E85" w14:textId="77777777" w:rsidR="00626BE2" w:rsidRPr="00082A81" w:rsidRDefault="00626BE2" w:rsidP="00626BE2">
            <w:pPr>
              <w:pStyle w:val="af2"/>
              <w:numPr>
                <w:ilvl w:val="0"/>
                <w:numId w:val="31"/>
              </w:numPr>
              <w:autoSpaceDE/>
              <w:autoSpaceDN/>
              <w:adjustRightInd/>
              <w:spacing w:after="0"/>
              <w:ind w:firstLineChars="0"/>
              <w:jc w:val="left"/>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r w:rsidRPr="00821687">
              <w:rPr>
                <w:i/>
                <w:szCs w:val="20"/>
              </w:rPr>
              <w:t>k</w:t>
            </w:r>
            <w:r w:rsidRPr="00821687">
              <w:rPr>
                <w:i/>
                <w:szCs w:val="20"/>
                <w:vertAlign w:val="subscript"/>
              </w:rPr>
              <w:t>DOPP</w:t>
            </w:r>
            <w:r>
              <w:rPr>
                <w:szCs w:val="20"/>
              </w:rPr>
              <w:t xml:space="preserve"> ={0,1,…,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k</w:t>
            </w:r>
            <w:r w:rsidRPr="00821687">
              <w:rPr>
                <w:i/>
                <w:szCs w:val="20"/>
                <w:vertAlign w:val="subscript"/>
              </w:rPr>
              <w:t>DOPP</w:t>
            </w:r>
            <w:r w:rsidRPr="00821687">
              <w:rPr>
                <w:i/>
                <w:szCs w:val="20"/>
              </w:rPr>
              <w:t>K</w:t>
            </w:r>
            <w:r>
              <w:rPr>
                <w:szCs w:val="20"/>
              </w:rPr>
              <w:t xml:space="preserve">, </w:t>
            </w:r>
            <w:r w:rsidRPr="00821687">
              <w:rPr>
                <w:i/>
                <w:szCs w:val="20"/>
              </w:rPr>
              <w:t>k</w:t>
            </w:r>
            <w:r w:rsidRPr="00821687">
              <w:rPr>
                <w:i/>
                <w:szCs w:val="20"/>
                <w:vertAlign w:val="subscript"/>
              </w:rPr>
              <w:t>DOPP</w:t>
            </w:r>
            <w:r w:rsidRPr="00821687">
              <w:rPr>
                <w:i/>
                <w:szCs w:val="20"/>
              </w:rPr>
              <w:t>K</w:t>
            </w:r>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r w:rsidRPr="00821687">
              <w:rPr>
                <w:i/>
                <w:szCs w:val="20"/>
              </w:rPr>
              <w:t>k</w:t>
            </w:r>
            <w:r w:rsidRPr="00821687">
              <w:rPr>
                <w:i/>
                <w:szCs w:val="20"/>
                <w:vertAlign w:val="subscript"/>
              </w:rPr>
              <w:t>DOPP</w:t>
            </w:r>
            <w:r w:rsidRPr="00082A81">
              <w:rPr>
                <w:szCs w:val="20"/>
              </w:rPr>
              <w:t>-th CSI-RS resource group</w:t>
            </w:r>
          </w:p>
          <w:p w14:paraId="3C626A6A" w14:textId="77777777" w:rsidR="00626BE2" w:rsidRPr="00082A81" w:rsidRDefault="00626BE2" w:rsidP="00626BE2">
            <w:pPr>
              <w:pStyle w:val="af2"/>
              <w:numPr>
                <w:ilvl w:val="0"/>
                <w:numId w:val="31"/>
              </w:numPr>
              <w:autoSpaceDE/>
              <w:autoSpaceDN/>
              <w:adjustRightInd/>
              <w:spacing w:after="0"/>
              <w:ind w:firstLineChars="0"/>
              <w:jc w:val="left"/>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1D8A3BF" w14:textId="77777777" w:rsidR="00626BE2" w:rsidRDefault="00626BE2" w:rsidP="008060DD">
            <w:pPr>
              <w:pStyle w:val="af2"/>
              <w:numPr>
                <w:ilvl w:val="0"/>
                <w:numId w:val="31"/>
              </w:numPr>
              <w:autoSpaceDE/>
              <w:autoSpaceDN/>
              <w:adjustRightInd/>
              <w:spacing w:after="0"/>
              <w:ind w:firstLineChars="0"/>
              <w:jc w:val="left"/>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6A12A48C" w14:textId="36A6E22F" w:rsidR="00557F4F" w:rsidRPr="008D6E64" w:rsidRDefault="00557F4F" w:rsidP="00557F4F">
            <w:pPr>
              <w:rPr>
                <w:szCs w:val="20"/>
              </w:rPr>
            </w:pPr>
            <w:r w:rsidRPr="00C37078">
              <w:rPr>
                <w:b/>
                <w:szCs w:val="20"/>
              </w:rPr>
              <w:t>Conclusion</w:t>
            </w:r>
          </w:p>
          <w:p w14:paraId="683F7702" w14:textId="77777777" w:rsidR="00557F4F" w:rsidRDefault="00557F4F" w:rsidP="00557F4F">
            <w:pPr>
              <w:rPr>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w:t>
            </w:r>
            <w:r>
              <w:rPr>
                <w:szCs w:val="20"/>
              </w:rPr>
              <w:lastRenderedPageBreak/>
              <w:t xml:space="preserve">slot location(s) of the </w:t>
            </w:r>
            <w:r>
              <w:rPr>
                <w:iCs/>
                <w:szCs w:val="20"/>
              </w:rPr>
              <w:t>CSI-RS resources in a resource group</w:t>
            </w:r>
          </w:p>
          <w:p w14:paraId="1AEC85E7" w14:textId="77777777" w:rsidR="0088085A" w:rsidRPr="00E245A5" w:rsidRDefault="0088085A" w:rsidP="0088085A">
            <w:pPr>
              <w:rPr>
                <w:rFonts w:cs="Times"/>
                <w:b/>
                <w:bCs/>
                <w:highlight w:val="green"/>
                <w:lang w:eastAsia="x-none"/>
              </w:rPr>
            </w:pPr>
            <w:r w:rsidRPr="00E245A5">
              <w:rPr>
                <w:rFonts w:cs="Times"/>
                <w:b/>
                <w:bCs/>
                <w:highlight w:val="green"/>
                <w:lang w:eastAsia="x-none"/>
              </w:rPr>
              <w:t>Agreement</w:t>
            </w:r>
          </w:p>
          <w:p w14:paraId="7ED9A4B7" w14:textId="77777777" w:rsidR="0088085A" w:rsidRDefault="0088085A" w:rsidP="0088085A">
            <w:pPr>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7E90EA5A" w14:textId="77777777" w:rsidR="0088085A" w:rsidRDefault="0088085A" w:rsidP="0088085A">
            <w:pPr>
              <w:pStyle w:val="af2"/>
              <w:numPr>
                <w:ilvl w:val="0"/>
                <w:numId w:val="33"/>
              </w:numPr>
              <w:autoSpaceDE/>
              <w:autoSpaceDN/>
              <w:adjustRightInd/>
              <w:spacing w:after="0"/>
              <w:ind w:firstLineChars="0"/>
              <w:jc w:val="left"/>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187B71DD" w14:textId="77777777" w:rsidR="0088085A" w:rsidRDefault="0088085A" w:rsidP="0088085A">
            <w:pPr>
              <w:pStyle w:val="af2"/>
              <w:numPr>
                <w:ilvl w:val="0"/>
                <w:numId w:val="33"/>
              </w:numPr>
              <w:autoSpaceDE/>
              <w:autoSpaceDN/>
              <w:adjustRightInd/>
              <w:spacing w:after="0"/>
              <w:ind w:firstLineChars="0"/>
              <w:jc w:val="left"/>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029778E6" w14:textId="42A728E5" w:rsidR="00557F4F" w:rsidRPr="00557F4F" w:rsidRDefault="00557F4F" w:rsidP="00557F4F">
            <w:pPr>
              <w:autoSpaceDE/>
              <w:autoSpaceDN/>
              <w:adjustRightInd/>
              <w:spacing w:after="0"/>
              <w:jc w:val="left"/>
              <w:rPr>
                <w:szCs w:val="20"/>
              </w:rPr>
            </w:pPr>
          </w:p>
        </w:tc>
      </w:tr>
    </w:tbl>
    <w:p w14:paraId="1BA1C897" w14:textId="0E2139D4" w:rsidR="003677B1" w:rsidRDefault="00C03898" w:rsidP="008060DD">
      <w:pPr>
        <w:rPr>
          <w:iCs/>
          <w:szCs w:val="20"/>
        </w:rPr>
      </w:pPr>
      <w:r>
        <w:rPr>
          <w:rFonts w:hint="eastAsia"/>
          <w:lang w:eastAsia="zh-CN"/>
        </w:rPr>
        <w:lastRenderedPageBreak/>
        <w:t>A</w:t>
      </w:r>
      <w:r>
        <w:rPr>
          <w:lang w:eastAsia="zh-CN"/>
        </w:rPr>
        <w:t xml:space="preserve">ccording to above agreements,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hint="eastAsia"/>
                <w:lang w:eastAsia="zh-CN"/>
              </w:rPr>
              <m:t>Dopp</m:t>
            </m:r>
          </m:sub>
        </m:sSub>
        <m:r>
          <w:rPr>
            <w:rFonts w:ascii="Cambria Math" w:hAnsi="Cambria Math"/>
            <w:lang w:eastAsia="zh-CN"/>
          </w:rPr>
          <m:t>K</m:t>
        </m:r>
      </m:oMath>
      <w:r w:rsidR="00692323">
        <w:rPr>
          <w:lang w:eastAsia="zh-CN"/>
        </w:rPr>
        <w:t xml:space="preserve"> </w:t>
      </w:r>
      <w:r w:rsidR="006C06CD">
        <w:rPr>
          <w:lang w:eastAsia="zh-CN"/>
        </w:rPr>
        <w:t>A-CSI-RS</w:t>
      </w:r>
      <w:r w:rsidR="00692323">
        <w:rPr>
          <w:lang w:eastAsia="zh-CN"/>
        </w:rPr>
        <w:t xml:space="preserve"> resource</w:t>
      </w:r>
      <w:r w:rsidR="0075142E">
        <w:rPr>
          <w:lang w:eastAsia="zh-CN"/>
        </w:rPr>
        <w:t>s from a same CSI-RS resource set</w:t>
      </w:r>
      <w:r w:rsidR="006C06CD">
        <w:rPr>
          <w:lang w:eastAsia="zh-CN"/>
        </w:rPr>
        <w:t xml:space="preserve"> are configured, and </w:t>
      </w:r>
      <w:r w:rsidR="00557F4F">
        <w:rPr>
          <w:lang w:eastAsia="zh-CN"/>
        </w:rPr>
        <w:t>these</w:t>
      </w:r>
      <w:r w:rsidR="00692323">
        <w:rPr>
          <w:lang w:eastAsia="zh-CN"/>
        </w:rPr>
        <w:t xml:space="preserve"> </w:t>
      </w:r>
      <w:r w:rsidR="006C06CD">
        <w:rPr>
          <w:lang w:eastAsia="zh-CN"/>
        </w:rPr>
        <w:t>resources</w:t>
      </w:r>
      <w:r w:rsidR="004B6B9B">
        <w:rPr>
          <w:lang w:eastAsia="zh-CN"/>
        </w:rPr>
        <w:t xml:space="preserve"> are transmitted according to the </w:t>
      </w:r>
      <w:r w:rsidR="007E7853">
        <w:rPr>
          <w:lang w:eastAsia="zh-CN"/>
        </w:rPr>
        <w:t>index of A-CSI-RS resource group</w:t>
      </w:r>
      <w:r w:rsidR="006C06CD">
        <w:rPr>
          <w:lang w:eastAsia="zh-CN"/>
        </w:rPr>
        <w:t>.</w:t>
      </w:r>
      <w:r w:rsidR="00306C34">
        <w:rPr>
          <w:lang w:eastAsia="zh-CN"/>
        </w:rPr>
        <w:t xml:space="preserve"> The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hint="eastAsia"/>
                <w:lang w:eastAsia="zh-CN"/>
              </w:rPr>
              <m:t>Dopp</m:t>
            </m:r>
          </m:sub>
        </m:sSub>
        <m:r>
          <w:rPr>
            <w:rFonts w:ascii="Cambria Math" w:hAnsi="Cambria Math"/>
            <w:lang w:eastAsia="zh-CN"/>
          </w:rPr>
          <m:t>K</m:t>
        </m:r>
      </m:oMath>
      <w:r w:rsidR="007D37AA">
        <w:rPr>
          <w:lang w:eastAsia="zh-CN"/>
        </w:rPr>
        <w:t xml:space="preserve"> A-CSI-RS resources are</w:t>
      </w:r>
      <w:r w:rsidR="00306C34">
        <w:rPr>
          <w:lang w:eastAsia="zh-CN"/>
        </w:rPr>
        <w:t xml:space="preserve"> </w:t>
      </w:r>
      <w:r w:rsidR="007D37AA">
        <w:rPr>
          <w:lang w:eastAsia="zh-CN"/>
        </w:rPr>
        <w:t>divided in</w:t>
      </w:r>
      <w:r w:rsidR="006C06CD">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hint="eastAsia"/>
                <w:lang w:eastAsia="zh-CN"/>
              </w:rPr>
              <m:t>Dopp</m:t>
            </m:r>
          </m:sub>
        </m:sSub>
        <m:r>
          <w:rPr>
            <w:rFonts w:ascii="Cambria Math" w:hAnsi="Cambria Math"/>
            <w:lang w:eastAsia="zh-CN"/>
          </w:rPr>
          <m:t xml:space="preserve"> </m:t>
        </m:r>
      </m:oMath>
      <w:r w:rsidR="007D37AA">
        <w:rPr>
          <w:lang w:eastAsia="zh-CN"/>
        </w:rPr>
        <w:t>resource group according to their resource ID.</w:t>
      </w:r>
      <w:r w:rsidR="004A3F70">
        <w:rPr>
          <w:lang w:eastAsia="zh-CN"/>
        </w:rPr>
        <w:t xml:space="preserve"> The slot offset relative to one resource group of each resource in the resource group is indicated by additional</w:t>
      </w:r>
      <w:r w:rsidR="00383782">
        <w:rPr>
          <w:lang w:eastAsia="zh-CN"/>
        </w:rPr>
        <w:t xml:space="preserve"> one bit.</w:t>
      </w:r>
      <w:r w:rsidR="00B25E44">
        <w:rPr>
          <w:lang w:eastAsia="zh-CN"/>
        </w:rPr>
        <w:t xml:space="preserve"> The offset method of A-CSI-IM for </w:t>
      </w:r>
      <w:r w:rsidR="004A3F70" w:rsidRPr="000D56C5">
        <w:rPr>
          <w:iCs/>
          <w:szCs w:val="20"/>
        </w:rPr>
        <w:t>Rel-19 Type-I and Type-II codebook</w:t>
      </w:r>
      <w:r w:rsidR="00B25E44">
        <w:rPr>
          <w:iCs/>
          <w:szCs w:val="20"/>
        </w:rPr>
        <w:t xml:space="preserve"> could not be directly applied to </w:t>
      </w:r>
      <w:r w:rsidR="00674047">
        <w:rPr>
          <w:iCs/>
          <w:szCs w:val="20"/>
        </w:rPr>
        <w:t xml:space="preserve">Rel-19 Type-II Doppler codebook, since the UE does not know that the first slot resource locates which resource group. In order to address the issue, the following </w:t>
      </w:r>
      <w:r w:rsidR="00657589">
        <w:rPr>
          <w:iCs/>
          <w:szCs w:val="20"/>
        </w:rPr>
        <w:t xml:space="preserve">two alternatives </w:t>
      </w:r>
      <w:r w:rsidR="00674047">
        <w:rPr>
          <w:iCs/>
          <w:szCs w:val="20"/>
        </w:rPr>
        <w:t xml:space="preserve">could be considered. </w:t>
      </w:r>
    </w:p>
    <w:p w14:paraId="2D9CBBCA" w14:textId="72473E28" w:rsidR="00674047" w:rsidRDefault="00674047" w:rsidP="00674047">
      <w:pPr>
        <w:pStyle w:val="af2"/>
        <w:numPr>
          <w:ilvl w:val="0"/>
          <w:numId w:val="35"/>
        </w:numPr>
        <w:ind w:firstLineChars="0"/>
        <w:rPr>
          <w:lang w:eastAsia="zh-CN"/>
        </w:rPr>
      </w:pPr>
      <w:r>
        <w:rPr>
          <w:rFonts w:hint="eastAsia"/>
          <w:lang w:eastAsia="zh-CN"/>
        </w:rPr>
        <w:t>A</w:t>
      </w:r>
      <w:r>
        <w:rPr>
          <w:lang w:eastAsia="zh-CN"/>
        </w:rPr>
        <w:t>lt1:</w:t>
      </w:r>
      <w:r w:rsidR="00A973ED">
        <w:rPr>
          <w:lang w:eastAsia="zh-CN"/>
        </w:rPr>
        <w:t xml:space="preserve">  T</w:t>
      </w:r>
      <w:r w:rsidR="00A973ED" w:rsidRPr="000D56C5">
        <w:rPr>
          <w:iCs/>
          <w:szCs w:val="20"/>
        </w:rPr>
        <w:t xml:space="preserve">he triggering offset of the associated </w:t>
      </w:r>
      <w:r w:rsidR="00A973ED">
        <w:rPr>
          <w:iCs/>
          <w:szCs w:val="20"/>
        </w:rPr>
        <w:t>A-</w:t>
      </w:r>
      <w:r w:rsidR="00A973ED" w:rsidRPr="000D56C5">
        <w:rPr>
          <w:iCs/>
          <w:szCs w:val="20"/>
        </w:rPr>
        <w:t xml:space="preserve">CSI-IM follows the associated </w:t>
      </w:r>
      <w:r w:rsidR="0005147C">
        <w:rPr>
          <w:iCs/>
          <w:szCs w:val="20"/>
        </w:rPr>
        <w:t>A-</w:t>
      </w:r>
      <w:r w:rsidR="00A973ED" w:rsidRPr="000D56C5">
        <w:rPr>
          <w:iCs/>
          <w:szCs w:val="20"/>
        </w:rPr>
        <w:t>CSI-RS resource(s) for CMR in the first slot</w:t>
      </w:r>
      <w:r w:rsidR="00A973ED">
        <w:rPr>
          <w:iCs/>
          <w:szCs w:val="20"/>
        </w:rPr>
        <w:t xml:space="preserve">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Dopp</m:t>
            </m:r>
          </m:sub>
        </m:sSub>
      </m:oMath>
      <w:r w:rsidR="00A973ED">
        <w:rPr>
          <w:iCs/>
          <w:szCs w:val="20"/>
        </w:rPr>
        <w:t>-th resource group</w:t>
      </w:r>
      <w:r w:rsidR="00382573">
        <w:rPr>
          <w:iCs/>
          <w:szCs w:val="20"/>
        </w:rPr>
        <w:t xml:space="preserve">, where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Dopp</m:t>
            </m:r>
          </m:sub>
        </m:sSub>
        <m:r>
          <w:rPr>
            <w:rFonts w:ascii="Cambria Math" w:hAnsi="Cambria Math"/>
            <w:szCs w:val="20"/>
          </w:rPr>
          <m:t xml:space="preserve">=0 or </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Dopp</m:t>
            </m:r>
          </m:sub>
        </m:sSub>
        <m:r>
          <w:rPr>
            <w:rFonts w:ascii="Cambria Math" w:hAnsi="Cambria Math"/>
            <w:szCs w:val="20"/>
          </w:rPr>
          <m:t>-1</m:t>
        </m:r>
      </m:oMath>
      <w:r w:rsidR="00A973ED" w:rsidRPr="000D56C5">
        <w:rPr>
          <w:iCs/>
          <w:szCs w:val="20"/>
        </w:rPr>
        <w:t>.</w:t>
      </w:r>
    </w:p>
    <w:p w14:paraId="66AF0C16" w14:textId="3F5DB387" w:rsidR="00674047" w:rsidRDefault="00674047" w:rsidP="00375B81">
      <w:pPr>
        <w:pStyle w:val="af2"/>
        <w:numPr>
          <w:ilvl w:val="0"/>
          <w:numId w:val="35"/>
        </w:numPr>
        <w:ind w:firstLineChars="0"/>
        <w:rPr>
          <w:lang w:eastAsia="zh-CN"/>
        </w:rPr>
      </w:pPr>
      <w:r>
        <w:rPr>
          <w:rFonts w:hint="eastAsia"/>
          <w:lang w:eastAsia="zh-CN"/>
        </w:rPr>
        <w:t>A</w:t>
      </w:r>
      <w:r>
        <w:rPr>
          <w:lang w:eastAsia="zh-CN"/>
        </w:rPr>
        <w:t>lt2:</w:t>
      </w:r>
      <w:r w:rsidR="000115DD">
        <w:rPr>
          <w:lang w:eastAsia="zh-CN"/>
        </w:rPr>
        <w:t xml:space="preserve"> T</w:t>
      </w:r>
      <w:r w:rsidR="000115DD" w:rsidRPr="000D56C5">
        <w:rPr>
          <w:iCs/>
          <w:szCs w:val="20"/>
        </w:rPr>
        <w:t xml:space="preserve">he triggering offset of the associated </w:t>
      </w:r>
      <w:r w:rsidR="000115DD">
        <w:rPr>
          <w:iCs/>
          <w:szCs w:val="20"/>
        </w:rPr>
        <w:t>A-</w:t>
      </w:r>
      <w:r w:rsidR="000115DD" w:rsidRPr="000D56C5">
        <w:rPr>
          <w:iCs/>
          <w:szCs w:val="20"/>
        </w:rPr>
        <w:t xml:space="preserve">CSI-IM follows the associated </w:t>
      </w:r>
      <w:r w:rsidR="009C39FA">
        <w:rPr>
          <w:iCs/>
          <w:szCs w:val="20"/>
        </w:rPr>
        <w:t>A-</w:t>
      </w:r>
      <w:r w:rsidR="000115DD" w:rsidRPr="000D56C5">
        <w:rPr>
          <w:iCs/>
          <w:szCs w:val="20"/>
        </w:rPr>
        <w:t xml:space="preserve">CSI-RS resource(s) </w:t>
      </w:r>
      <w:r w:rsidR="00784850">
        <w:rPr>
          <w:iCs/>
          <w:szCs w:val="20"/>
        </w:rPr>
        <w:t xml:space="preserve">with smallest or largest resource ID </w:t>
      </w:r>
      <w:r w:rsidR="000115DD" w:rsidRPr="000D56C5">
        <w:rPr>
          <w:iCs/>
          <w:szCs w:val="20"/>
        </w:rPr>
        <w:t>for CMR</w:t>
      </w:r>
      <w:r w:rsidR="00DC2F00">
        <w:rPr>
          <w:iCs/>
          <w:szCs w:val="20"/>
        </w:rPr>
        <w:t>.</w:t>
      </w:r>
      <w:r w:rsidR="000115DD" w:rsidRPr="000D56C5">
        <w:rPr>
          <w:iCs/>
          <w:szCs w:val="20"/>
        </w:rPr>
        <w:t xml:space="preserve"> </w:t>
      </w:r>
    </w:p>
    <w:p w14:paraId="28364237" w14:textId="38E9E580" w:rsidR="00626BE2" w:rsidRPr="0067158A" w:rsidRDefault="0067158A" w:rsidP="00626BE2">
      <w:pPr>
        <w:rPr>
          <w:iCs/>
          <w:szCs w:val="20"/>
          <w:lang w:eastAsia="zh-CN"/>
        </w:rPr>
      </w:pPr>
      <w:r w:rsidRPr="0067158A">
        <w:rPr>
          <w:rFonts w:hint="eastAsia"/>
          <w:iCs/>
          <w:szCs w:val="20"/>
        </w:rPr>
        <w:t>F</w:t>
      </w:r>
      <w:r w:rsidRPr="0067158A">
        <w:rPr>
          <w:iCs/>
          <w:szCs w:val="20"/>
        </w:rPr>
        <w:t xml:space="preserve">or </w:t>
      </w:r>
      <w:r w:rsidR="00C45DA8">
        <w:rPr>
          <w:iCs/>
          <w:szCs w:val="20"/>
        </w:rPr>
        <w:t xml:space="preserve">Alt1, </w:t>
      </w:r>
      <w:r w:rsidR="000F7F33">
        <w:rPr>
          <w:iCs/>
          <w:szCs w:val="20"/>
        </w:rPr>
        <w:t xml:space="preserve">it follows the </w:t>
      </w:r>
      <w:r w:rsidR="00BE1BA5">
        <w:rPr>
          <w:iCs/>
          <w:szCs w:val="20"/>
        </w:rPr>
        <w:t>method of the offset of A-CSI-IM for Rel-19 Type-I and Type-II codebook.</w:t>
      </w:r>
      <w:r w:rsidR="001A2FF5">
        <w:rPr>
          <w:iCs/>
          <w:szCs w:val="20"/>
        </w:rPr>
        <w:t xml:space="preserve"> The difference is that the resource in the first slot should be declared to </w:t>
      </w:r>
      <w:r w:rsidR="009206E2">
        <w:rPr>
          <w:iCs/>
          <w:szCs w:val="20"/>
        </w:rPr>
        <w:t xml:space="preserve">be </w:t>
      </w:r>
      <w:r w:rsidR="001A2FF5">
        <w:rPr>
          <w:iCs/>
          <w:szCs w:val="20"/>
        </w:rPr>
        <w:t>locate</w:t>
      </w:r>
      <w:r w:rsidR="009206E2">
        <w:rPr>
          <w:iCs/>
          <w:szCs w:val="20"/>
        </w:rPr>
        <w:t>d in</w:t>
      </w:r>
      <w:r w:rsidR="001A2FF5">
        <w:rPr>
          <w:iCs/>
          <w:szCs w:val="20"/>
        </w:rPr>
        <w:t xml:space="preserve"> which</w:t>
      </w:r>
      <w:r w:rsidR="00BE1BA5">
        <w:rPr>
          <w:iCs/>
          <w:szCs w:val="20"/>
        </w:rPr>
        <w:t xml:space="preserve"> </w:t>
      </w:r>
      <w:r w:rsidR="001A2FF5">
        <w:rPr>
          <w:iCs/>
          <w:szCs w:val="20"/>
        </w:rPr>
        <w:t>resource group</w:t>
      </w:r>
      <w:r w:rsidR="00071141">
        <w:rPr>
          <w:iCs/>
          <w:szCs w:val="20"/>
        </w:rPr>
        <w:t xml:space="preserve">. </w:t>
      </w:r>
      <w:r w:rsidR="001A2FF5">
        <w:rPr>
          <w:iCs/>
          <w:szCs w:val="20"/>
        </w:rPr>
        <w:t xml:space="preserve"> </w:t>
      </w:r>
      <w:r w:rsidR="00F351A5">
        <w:rPr>
          <w:iCs/>
          <w:szCs w:val="20"/>
          <w:lang w:eastAsia="zh-CN"/>
        </w:rPr>
        <w:t xml:space="preserve">Assume </w:t>
      </w:r>
      <w:r w:rsidR="00071141">
        <w:rPr>
          <w:iCs/>
          <w:szCs w:val="20"/>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hint="eastAsia"/>
                <w:lang w:eastAsia="zh-CN"/>
              </w:rPr>
              <m:t>Dopp</m:t>
            </m:r>
          </m:sub>
        </m:sSub>
        <m:r>
          <w:rPr>
            <w:rFonts w:ascii="Cambria Math" w:hAnsi="Cambria Math"/>
            <w:lang w:eastAsia="zh-CN"/>
          </w:rPr>
          <m:t>=12</m:t>
        </m:r>
      </m:oMath>
      <w:r w:rsidR="00F351A5">
        <w:rPr>
          <w:lang w:eastAsia="zh-CN"/>
        </w:rPr>
        <w:t xml:space="preserve">, the slot interval between two adjacent resource group is m=2 slot. </w:t>
      </w:r>
      <w:r w:rsidR="00F351A5">
        <w:rPr>
          <w:rFonts w:hint="eastAsia"/>
          <w:lang w:eastAsia="zh-CN"/>
        </w:rPr>
        <w:t>The</w:t>
      </w:r>
      <w:r w:rsidR="00F351A5">
        <w:rPr>
          <w:lang w:eastAsia="zh-CN"/>
        </w:rPr>
        <w:t xml:space="preserve"> interval between the first resource in the first resource group and the first resource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Dopp</m:t>
            </m:r>
          </m:sub>
        </m:sSub>
        <m:r>
          <w:rPr>
            <w:rFonts w:ascii="Cambria Math" w:hAnsi="Cambria Math"/>
            <w:szCs w:val="20"/>
          </w:rPr>
          <m:t>-th</m:t>
        </m:r>
      </m:oMath>
      <w:r w:rsidR="00F351A5">
        <w:rPr>
          <w:rFonts w:hint="eastAsia"/>
          <w:szCs w:val="20"/>
          <w:lang w:eastAsia="zh-CN"/>
        </w:rPr>
        <w:t xml:space="preserve"> </w:t>
      </w:r>
      <w:r w:rsidR="00F351A5">
        <w:rPr>
          <w:szCs w:val="20"/>
          <w:lang w:eastAsia="zh-CN"/>
        </w:rPr>
        <w:t>resource group will be 24 slots.</w:t>
      </w:r>
      <w:r w:rsidR="00A4323B">
        <w:rPr>
          <w:szCs w:val="20"/>
          <w:lang w:eastAsia="zh-CN"/>
        </w:rPr>
        <w:t xml:space="preserve"> </w:t>
      </w:r>
      <w:r w:rsidR="008E27B7">
        <w:rPr>
          <w:szCs w:val="20"/>
          <w:lang w:eastAsia="zh-CN"/>
        </w:rPr>
        <w:t xml:space="preserve">The </w:t>
      </w:r>
      <w:r w:rsidR="00BA0684">
        <w:rPr>
          <w:szCs w:val="20"/>
          <w:lang w:eastAsia="zh-CN"/>
        </w:rPr>
        <w:t xml:space="preserve">experienced </w:t>
      </w:r>
      <w:r w:rsidR="008E27B7">
        <w:rPr>
          <w:szCs w:val="20"/>
          <w:lang w:eastAsia="zh-CN"/>
        </w:rPr>
        <w:t xml:space="preserve">interference </w:t>
      </w:r>
      <w:r w:rsidR="00BA0684">
        <w:rPr>
          <w:szCs w:val="20"/>
          <w:lang w:eastAsia="zh-CN"/>
        </w:rPr>
        <w:t xml:space="preserve">of the user in the first slot and the last slot during 24 slots may be different. </w:t>
      </w:r>
      <w:r w:rsidR="007064A1">
        <w:rPr>
          <w:szCs w:val="20"/>
          <w:lang w:eastAsia="zh-CN"/>
        </w:rPr>
        <w:t xml:space="preserve">In order to </w:t>
      </w:r>
      <w:r w:rsidR="00BA0684">
        <w:rPr>
          <w:szCs w:val="20"/>
          <w:lang w:eastAsia="zh-CN"/>
        </w:rPr>
        <w:t xml:space="preserve">obtain the realistic interference, it makes more sense that </w:t>
      </w:r>
      <w:r w:rsidR="00BA0684">
        <w:rPr>
          <w:lang w:eastAsia="zh-CN"/>
        </w:rPr>
        <w:t>the</w:t>
      </w:r>
      <w:r w:rsidR="00BA0684" w:rsidRPr="000D56C5">
        <w:rPr>
          <w:iCs/>
          <w:szCs w:val="20"/>
        </w:rPr>
        <w:t xml:space="preserve"> triggering offset of the associated </w:t>
      </w:r>
      <w:r w:rsidR="00BA0684">
        <w:rPr>
          <w:iCs/>
          <w:szCs w:val="20"/>
        </w:rPr>
        <w:t>A-</w:t>
      </w:r>
      <w:r w:rsidR="00BA0684" w:rsidRPr="000D56C5">
        <w:rPr>
          <w:iCs/>
          <w:szCs w:val="20"/>
        </w:rPr>
        <w:t>CSI-IM follows</w:t>
      </w:r>
      <w:r w:rsidR="00BA0684">
        <w:rPr>
          <w:szCs w:val="20"/>
          <w:lang w:eastAsia="zh-CN"/>
        </w:rPr>
        <w:t xml:space="preserve"> the </w:t>
      </w:r>
      <w:r w:rsidR="00BA0684" w:rsidRPr="000D56C5">
        <w:rPr>
          <w:iCs/>
          <w:szCs w:val="20"/>
        </w:rPr>
        <w:t xml:space="preserve">associated </w:t>
      </w:r>
      <w:r w:rsidR="00BA0684">
        <w:rPr>
          <w:iCs/>
          <w:szCs w:val="20"/>
        </w:rPr>
        <w:t>A-</w:t>
      </w:r>
      <w:r w:rsidR="00BA0684" w:rsidRPr="000D56C5">
        <w:rPr>
          <w:iCs/>
          <w:szCs w:val="20"/>
        </w:rPr>
        <w:t>CSI-RS resource(s) for CMR in the first slot</w:t>
      </w:r>
      <w:r w:rsidR="00BA0684">
        <w:rPr>
          <w:iCs/>
          <w:szCs w:val="20"/>
        </w:rPr>
        <w:t xml:space="preserve">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Dopp</m:t>
            </m:r>
          </m:sub>
        </m:sSub>
      </m:oMath>
      <w:r w:rsidR="00BA0684">
        <w:rPr>
          <w:iCs/>
          <w:szCs w:val="20"/>
        </w:rPr>
        <w:t xml:space="preserve">-th resource group. </w:t>
      </w:r>
    </w:p>
    <w:p w14:paraId="18ABA031" w14:textId="3B9134E5" w:rsidR="00825FBF" w:rsidRPr="008E27B7" w:rsidRDefault="00A33DF1" w:rsidP="008060DD">
      <w:pPr>
        <w:rPr>
          <w:lang w:eastAsia="zh-CN"/>
        </w:rPr>
      </w:pPr>
      <w:r>
        <w:rPr>
          <w:rFonts w:hint="eastAsia"/>
          <w:lang w:eastAsia="zh-CN"/>
        </w:rPr>
        <w:t>The</w:t>
      </w:r>
      <w:r>
        <w:rPr>
          <w:lang w:eastAsia="zh-CN"/>
        </w:rPr>
        <w:t xml:space="preserve"> location of each resource </w:t>
      </w:r>
      <w:r w:rsidR="00FD67D0">
        <w:rPr>
          <w:lang w:eastAsia="zh-CN"/>
        </w:rPr>
        <w:t>could</w:t>
      </w:r>
      <w:r>
        <w:rPr>
          <w:lang w:eastAsia="zh-CN"/>
        </w:rPr>
        <w:t xml:space="preserve"> </w:t>
      </w:r>
      <w:r w:rsidR="00304B70">
        <w:rPr>
          <w:lang w:eastAsia="zh-CN"/>
        </w:rPr>
        <w:t xml:space="preserve">be </w:t>
      </w:r>
      <w:r>
        <w:rPr>
          <w:lang w:eastAsia="zh-CN"/>
        </w:rPr>
        <w:t>determined by the location of resource</w:t>
      </w:r>
      <w:r w:rsidR="00FD67D0">
        <w:rPr>
          <w:lang w:eastAsia="zh-CN"/>
        </w:rPr>
        <w:t xml:space="preserve"> group</w:t>
      </w:r>
      <w:r w:rsidR="00304B70">
        <w:rPr>
          <w:lang w:eastAsia="zh-CN"/>
        </w:rPr>
        <w:t>, the interval</w:t>
      </w:r>
      <w:r w:rsidR="00696779">
        <w:rPr>
          <w:lang w:eastAsia="zh-CN"/>
        </w:rPr>
        <w:t xml:space="preserve"> </w:t>
      </w:r>
      <w:r w:rsidR="00696779" w:rsidRPr="00696779">
        <w:rPr>
          <w:i/>
          <w:iCs/>
          <w:lang w:eastAsia="zh-CN"/>
        </w:rPr>
        <w:t>m</w:t>
      </w:r>
      <w:r w:rsidR="00304B70">
        <w:rPr>
          <w:lang w:eastAsia="zh-CN"/>
        </w:rPr>
        <w:t xml:space="preserve"> of two consecutive resource group and</w:t>
      </w:r>
      <w:r>
        <w:rPr>
          <w:lang w:eastAsia="zh-CN"/>
        </w:rPr>
        <w:t xml:space="preserve"> </w:t>
      </w:r>
      <w:r w:rsidR="00304B70">
        <w:rPr>
          <w:lang w:eastAsia="zh-CN"/>
        </w:rPr>
        <w:t xml:space="preserve">additional high layer parameter </w:t>
      </w:r>
      <w:r w:rsidR="00304B70" w:rsidRPr="00D52E5E">
        <w:rPr>
          <w:rFonts w:eastAsia="MS Mincho"/>
          <w:i/>
          <w:iCs/>
          <w:color w:val="000000"/>
        </w:rPr>
        <w:t>additionalOneSlotOffset</w:t>
      </w:r>
      <w:r w:rsidR="00304B70">
        <w:rPr>
          <w:rFonts w:eastAsia="MS Mincho"/>
          <w:i/>
          <w:iCs/>
          <w:color w:val="000000"/>
        </w:rPr>
        <w:t>Dopp.</w:t>
      </w:r>
      <w:r w:rsidR="00FD67D0">
        <w:rPr>
          <w:lang w:eastAsia="zh-CN"/>
        </w:rPr>
        <w:t xml:space="preserve"> </w:t>
      </w:r>
      <w:r w:rsidR="005A0803">
        <w:rPr>
          <w:lang w:eastAsia="zh-CN"/>
        </w:rPr>
        <w:t xml:space="preserve">In addition, the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hint="eastAsia"/>
                <w:lang w:eastAsia="zh-CN"/>
              </w:rPr>
              <m:t>Dopp</m:t>
            </m:r>
          </m:sub>
        </m:sSub>
        <m:r>
          <w:rPr>
            <w:rFonts w:ascii="Cambria Math" w:hAnsi="Cambria Math"/>
            <w:lang w:eastAsia="zh-CN"/>
          </w:rPr>
          <m:t>K</m:t>
        </m:r>
      </m:oMath>
      <w:r w:rsidR="005A0803">
        <w:rPr>
          <w:lang w:eastAsia="zh-CN"/>
        </w:rPr>
        <w:t xml:space="preserve"> resources are ordered by their resource ID. Hence</w:t>
      </w:r>
      <w:r w:rsidR="003E4DED">
        <w:rPr>
          <w:lang w:eastAsia="zh-CN"/>
        </w:rPr>
        <w:t>,</w:t>
      </w:r>
      <w:r w:rsidR="005A0803">
        <w:rPr>
          <w:lang w:eastAsia="zh-CN"/>
        </w:rPr>
        <w:t xml:space="preserve"> the other simple method is the offset of A-CSI-IM follows the A-CSI-RS resource with </w:t>
      </w:r>
      <w:r w:rsidR="005A0803">
        <w:rPr>
          <w:iCs/>
          <w:szCs w:val="20"/>
        </w:rPr>
        <w:t>smallest or largest resource ID, i.e.,</w:t>
      </w:r>
      <w:r w:rsidR="005A0803">
        <w:rPr>
          <w:lang w:eastAsia="zh-CN"/>
        </w:rPr>
        <w:t xml:space="preserve"> </w:t>
      </w:r>
      <w:r w:rsidR="00F14302">
        <w:rPr>
          <w:lang w:eastAsia="zh-CN"/>
        </w:rPr>
        <w:t>Alt2</w:t>
      </w:r>
      <w:r w:rsidR="005A0803">
        <w:rPr>
          <w:lang w:eastAsia="zh-CN"/>
        </w:rPr>
        <w:t>.</w:t>
      </w:r>
      <w:r w:rsidR="006E3239">
        <w:rPr>
          <w:lang w:eastAsia="zh-CN"/>
        </w:rPr>
        <w:t xml:space="preserve"> Fig.1 shows</w:t>
      </w:r>
      <w:r w:rsidR="0023101E">
        <w:rPr>
          <w:lang w:eastAsia="zh-CN"/>
        </w:rPr>
        <w:t xml:space="preserve"> that </w:t>
      </w:r>
      <w:r w:rsidR="00653A7C">
        <w:rPr>
          <w:lang w:eastAsia="zh-CN"/>
        </w:rPr>
        <w:t>the transmission location of each resource with</w:t>
      </w:r>
      <w:r w:rsidR="00653A7C">
        <w:rPr>
          <w:rFonts w:hint="eastAsia"/>
          <w:lang w:eastAsia="zh-CN"/>
        </w:rPr>
        <w:t>in</w:t>
      </w:r>
      <w:r w:rsidR="00653A7C">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hint="eastAsia"/>
                <w:lang w:eastAsia="zh-CN"/>
              </w:rPr>
              <m:t>Dopp</m:t>
            </m:r>
          </m:sub>
        </m:sSub>
        <m:r>
          <w:rPr>
            <w:rFonts w:ascii="Cambria Math" w:hAnsi="Cambria Math"/>
            <w:lang w:eastAsia="zh-CN"/>
          </w:rPr>
          <m:t>K=8</m:t>
        </m:r>
      </m:oMath>
      <w:r w:rsidR="00653A7C">
        <w:rPr>
          <w:lang w:eastAsia="zh-CN"/>
        </w:rPr>
        <w:t xml:space="preserve"> A-CSI-RS resources</w:t>
      </w:r>
      <w:r w:rsidR="00323A8E">
        <w:rPr>
          <w:lang w:eastAsia="zh-CN"/>
        </w:rPr>
        <w:t>, where</w:t>
      </w:r>
      <w:r w:rsidR="00696779">
        <w:rPr>
          <w:lang w:eastAsia="zh-CN"/>
        </w:rPr>
        <w:t xml:space="preserve"> </w:t>
      </w:r>
      <w:r w:rsidR="00696779" w:rsidRPr="00696779">
        <w:rPr>
          <w:i/>
          <w:iCs/>
          <w:lang w:eastAsia="zh-CN"/>
        </w:rPr>
        <w:t>m</w:t>
      </w:r>
      <w:r w:rsidR="00696779">
        <w:rPr>
          <w:lang w:eastAsia="zh-CN"/>
        </w:rPr>
        <w:t>=2,</w:t>
      </w:r>
      <w:r w:rsidR="00323A8E">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hint="eastAsia"/>
                <w:lang w:eastAsia="zh-CN"/>
              </w:rPr>
              <m:t>Dopp</m:t>
            </m:r>
          </m:sub>
        </m:sSub>
        <m:r>
          <w:rPr>
            <w:rFonts w:ascii="Cambria Math" w:hAnsi="Cambria Math"/>
            <w:lang w:eastAsia="zh-CN"/>
          </w:rPr>
          <m:t>=4</m:t>
        </m:r>
      </m:oMath>
      <w:r w:rsidR="00323A8E">
        <w:rPr>
          <w:rFonts w:hint="eastAsia"/>
          <w:lang w:eastAsia="zh-CN"/>
        </w:rPr>
        <w:t xml:space="preserve"> </w:t>
      </w:r>
      <w:r w:rsidR="00323A8E">
        <w:rPr>
          <w:lang w:eastAsia="zh-CN"/>
        </w:rPr>
        <w:t xml:space="preserve">and </w:t>
      </w:r>
      <m:oMath>
        <m:r>
          <w:rPr>
            <w:rFonts w:ascii="Cambria Math" w:hAnsi="Cambria Math"/>
            <w:lang w:eastAsia="zh-CN"/>
          </w:rPr>
          <m:t>K=2</m:t>
        </m:r>
      </m:oMath>
      <w:r w:rsidR="00653A7C">
        <w:rPr>
          <w:lang w:eastAsia="zh-CN"/>
        </w:rPr>
        <w:t>.</w:t>
      </w:r>
      <w:r w:rsidR="00323A8E">
        <w:rPr>
          <w:lang w:eastAsia="zh-CN"/>
        </w:rPr>
        <w:t xml:space="preserve"> </w:t>
      </w:r>
      <w:r w:rsidR="00696779">
        <w:rPr>
          <w:lang w:eastAsia="zh-CN"/>
        </w:rPr>
        <w:t xml:space="preserve">Assume DCI is triggered in </w:t>
      </w:r>
      <w:r w:rsidR="00696779" w:rsidRPr="00CA72CE">
        <w:rPr>
          <w:i/>
          <w:iCs/>
          <w:lang w:eastAsia="zh-CN"/>
        </w:rPr>
        <w:t>n</w:t>
      </w:r>
      <w:r w:rsidR="00696779">
        <w:rPr>
          <w:lang w:eastAsia="zh-CN"/>
        </w:rPr>
        <w:t xml:space="preserve"> slot and the trigger offset of A-CSI-RS resource set is X slots.</w:t>
      </w:r>
      <w:r w:rsidR="00BD713F">
        <w:rPr>
          <w:lang w:eastAsia="zh-CN"/>
        </w:rPr>
        <w:t xml:space="preserve"> Then the transmission location of each resource group is determined by the value of m and X slot offset. Furtherly, the transmission of each resource in each resource group is determined by the high layer parameter </w:t>
      </w:r>
      <w:r w:rsidR="00BD713F" w:rsidRPr="00D52E5E">
        <w:rPr>
          <w:rFonts w:eastAsia="MS Mincho"/>
          <w:i/>
          <w:iCs/>
          <w:color w:val="000000"/>
        </w:rPr>
        <w:t>additionalOneSlotOffset</w:t>
      </w:r>
      <w:r w:rsidR="00BD713F">
        <w:rPr>
          <w:rFonts w:eastAsia="MS Mincho"/>
          <w:i/>
          <w:iCs/>
          <w:color w:val="000000"/>
        </w:rPr>
        <w:t>Dopp</w:t>
      </w:r>
      <w:r w:rsidR="00BD713F" w:rsidRPr="00BD713F">
        <w:rPr>
          <w:rFonts w:eastAsia="MS Mincho"/>
          <w:color w:val="000000"/>
        </w:rPr>
        <w:t xml:space="preserve">. </w:t>
      </w:r>
      <w:r w:rsidR="00BD713F">
        <w:rPr>
          <w:rFonts w:eastAsia="MS Mincho"/>
          <w:color w:val="000000"/>
        </w:rPr>
        <w:t xml:space="preserve">Hence, </w:t>
      </w:r>
      <w:r w:rsidR="00A12F85">
        <w:rPr>
          <w:rFonts w:eastAsia="MS Mincho"/>
          <w:color w:val="000000"/>
        </w:rPr>
        <w:t>if the triggering offset of</w:t>
      </w:r>
      <w:r w:rsidR="00BD713F">
        <w:rPr>
          <w:rFonts w:eastAsia="MS Mincho"/>
          <w:color w:val="000000"/>
        </w:rPr>
        <w:t xml:space="preserve"> A-CSI-IM </w:t>
      </w:r>
      <w:r w:rsidR="00A12F85">
        <w:rPr>
          <w:rFonts w:eastAsia="MS Mincho"/>
          <w:color w:val="000000"/>
        </w:rPr>
        <w:t xml:space="preserve">follows the </w:t>
      </w:r>
      <w:r w:rsidR="00BD713F">
        <w:rPr>
          <w:rFonts w:eastAsia="MS Mincho"/>
          <w:color w:val="000000"/>
        </w:rPr>
        <w:t>one</w:t>
      </w:r>
      <w:r w:rsidR="00435E39">
        <w:rPr>
          <w:rFonts w:eastAsia="MS Mincho"/>
          <w:color w:val="000000"/>
        </w:rPr>
        <w:t xml:space="preserve"> specific </w:t>
      </w:r>
      <w:r w:rsidR="00A12F85">
        <w:rPr>
          <w:rFonts w:eastAsia="MS Mincho"/>
          <w:color w:val="000000"/>
        </w:rPr>
        <w:t xml:space="preserve">associated </w:t>
      </w:r>
      <w:r w:rsidR="00BD713F">
        <w:rPr>
          <w:rFonts w:eastAsia="MS Mincho"/>
          <w:color w:val="000000"/>
        </w:rPr>
        <w:t>A-CSI-RS resource</w:t>
      </w:r>
      <w:r w:rsidR="00435E39">
        <w:rPr>
          <w:rFonts w:eastAsia="MS Mincho"/>
          <w:color w:val="000000"/>
        </w:rPr>
        <w:t>, the offset of A-CSI-IM</w:t>
      </w:r>
      <w:r w:rsidR="00A12F85">
        <w:rPr>
          <w:rFonts w:eastAsia="MS Mincho"/>
          <w:color w:val="000000"/>
        </w:rPr>
        <w:t xml:space="preserve"> is determined as well.</w:t>
      </w:r>
      <w:r w:rsidR="00A256F2">
        <w:rPr>
          <w:rFonts w:eastAsia="MS Mincho"/>
          <w:color w:val="000000"/>
        </w:rPr>
        <w:t xml:space="preserve"> In the figure, the</w:t>
      </w:r>
      <w:r w:rsidR="00A12F85">
        <w:rPr>
          <w:rFonts w:eastAsia="MS Mincho"/>
          <w:color w:val="000000"/>
        </w:rPr>
        <w:t xml:space="preserve"> </w:t>
      </w:r>
      <w:r w:rsidR="00A256F2">
        <w:rPr>
          <w:rFonts w:eastAsia="MS Mincho"/>
          <w:color w:val="000000"/>
        </w:rPr>
        <w:t>A-CSI-IM associates with the resource with largest resource ID.</w:t>
      </w:r>
      <w:r w:rsidR="008F09A9">
        <w:rPr>
          <w:rFonts w:eastAsia="MS Mincho"/>
          <w:color w:val="000000"/>
        </w:rPr>
        <w:t xml:space="preserve"> Then slot offset of A-CSI-IM is (</w:t>
      </w:r>
      <w:r w:rsidR="008F09A9" w:rsidRPr="008B56C0">
        <w:rPr>
          <w:rFonts w:eastAsia="MS Mincho"/>
          <w:i/>
          <w:iCs/>
          <w:color w:val="000000"/>
        </w:rPr>
        <w:t>n</w:t>
      </w:r>
      <w:r w:rsidR="008F09A9">
        <w:rPr>
          <w:rFonts w:eastAsia="MS Mincho"/>
          <w:color w:val="000000"/>
        </w:rPr>
        <w:t>+X+6)-th slot.</w:t>
      </w:r>
    </w:p>
    <w:p w14:paraId="72D7F63B" w14:textId="31D6BE63" w:rsidR="00582495" w:rsidRDefault="008B56C0" w:rsidP="008060DD">
      <w:r>
        <w:object w:dxaOrig="11828" w:dyaOrig="3443" w14:anchorId="12573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33.15pt" o:ole="">
            <v:imagedata r:id="rId8" o:title=""/>
          </v:shape>
          <o:OLEObject Type="Embed" ProgID="Visio.Drawing.15" ShapeID="_x0000_i1025" DrawAspect="Content" ObjectID="_1808314545" r:id="rId9"/>
        </w:object>
      </w:r>
    </w:p>
    <w:p w14:paraId="210D8FEE" w14:textId="6F239458" w:rsidR="006E3239" w:rsidRPr="00F351A5" w:rsidRDefault="006E3239" w:rsidP="006E3239">
      <w:pPr>
        <w:jc w:val="center"/>
        <w:rPr>
          <w:lang w:eastAsia="zh-CN"/>
        </w:rPr>
      </w:pPr>
      <w:r>
        <w:rPr>
          <w:rFonts w:hint="eastAsia"/>
          <w:lang w:eastAsia="zh-CN"/>
        </w:rPr>
        <w:t>F</w:t>
      </w:r>
      <w:r>
        <w:rPr>
          <w:lang w:eastAsia="zh-CN"/>
        </w:rPr>
        <w:t xml:space="preserve">ig.1: The </w:t>
      </w:r>
      <w:r w:rsidR="009638FE">
        <w:rPr>
          <w:lang w:eastAsia="zh-CN"/>
        </w:rPr>
        <w:t xml:space="preserve">transmission </w:t>
      </w:r>
      <w:r>
        <w:rPr>
          <w:lang w:eastAsia="zh-CN"/>
        </w:rPr>
        <w:t>location of each resource</w:t>
      </w:r>
      <w:r w:rsidR="009638FE">
        <w:rPr>
          <w:lang w:eastAsia="zh-CN"/>
        </w:rPr>
        <w:t xml:space="preserve"> with</w:t>
      </w:r>
      <w:r w:rsidR="009638FE">
        <w:rPr>
          <w:rFonts w:hint="eastAsia"/>
          <w:lang w:eastAsia="zh-CN"/>
        </w:rPr>
        <w:t>in</w:t>
      </w:r>
      <w:r w:rsidR="009638FE">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hint="eastAsia"/>
                <w:lang w:eastAsia="zh-CN"/>
              </w:rPr>
              <m:t>Dopp</m:t>
            </m:r>
          </m:sub>
        </m:sSub>
        <m:r>
          <w:rPr>
            <w:rFonts w:ascii="Cambria Math" w:hAnsi="Cambria Math"/>
            <w:lang w:eastAsia="zh-CN"/>
          </w:rPr>
          <m:t>K</m:t>
        </m:r>
      </m:oMath>
      <w:r w:rsidR="009638FE">
        <w:rPr>
          <w:lang w:eastAsia="zh-CN"/>
        </w:rPr>
        <w:t xml:space="preserve"> A-CSI-RS resources</w:t>
      </w:r>
    </w:p>
    <w:p w14:paraId="0E913F4A" w14:textId="162150C4" w:rsidR="003E5457" w:rsidRDefault="008B56C0" w:rsidP="008060DD">
      <w:pPr>
        <w:rPr>
          <w:lang w:val="x-none" w:eastAsia="zh-CN"/>
        </w:rPr>
      </w:pPr>
      <w:r>
        <w:rPr>
          <w:rFonts w:hint="eastAsia"/>
          <w:lang w:val="x-none" w:eastAsia="zh-CN"/>
        </w:rPr>
        <w:t>B</w:t>
      </w:r>
      <w:r>
        <w:rPr>
          <w:lang w:val="x-none" w:eastAsia="zh-CN"/>
        </w:rPr>
        <w:t>ased on above discussion, we provide the following proposal.</w:t>
      </w:r>
    </w:p>
    <w:p w14:paraId="030120C7" w14:textId="078EDBE2" w:rsidR="002D536F" w:rsidRDefault="00372A70" w:rsidP="008060DD">
      <w:pPr>
        <w:rPr>
          <w:rFonts w:cs="Times"/>
          <w:b/>
          <w:i/>
          <w:lang w:eastAsia="zh-TW"/>
        </w:rPr>
      </w:pPr>
      <w:r w:rsidRPr="00E7000A">
        <w:rPr>
          <w:rFonts w:cs="Times"/>
          <w:b/>
          <w:i/>
          <w:lang w:eastAsia="zh-TW"/>
        </w:rPr>
        <w:t>Proposal</w:t>
      </w:r>
      <w:r>
        <w:rPr>
          <w:rFonts w:cs="Times"/>
          <w:b/>
          <w:i/>
          <w:lang w:eastAsia="zh-TW"/>
        </w:rPr>
        <w:t xml:space="preserve"> 2</w:t>
      </w:r>
      <w:r w:rsidRPr="00E7000A">
        <w:rPr>
          <w:rFonts w:cs="Times"/>
          <w:b/>
          <w:i/>
          <w:lang w:eastAsia="zh-TW"/>
        </w:rPr>
        <w:t>:</w:t>
      </w:r>
      <w:r w:rsidR="004B6B9B">
        <w:rPr>
          <w:rFonts w:cs="Times"/>
          <w:b/>
          <w:i/>
          <w:lang w:eastAsia="zh-TW"/>
        </w:rPr>
        <w:t xml:space="preserve"> </w:t>
      </w:r>
      <w:r w:rsidR="002D536F">
        <w:rPr>
          <w:rFonts w:cs="Times"/>
          <w:b/>
          <w:i/>
          <w:lang w:eastAsia="zh-TW"/>
        </w:rPr>
        <w:t xml:space="preserve"> </w:t>
      </w:r>
      <w:r w:rsidR="00181625">
        <w:rPr>
          <w:rFonts w:cs="Times"/>
          <w:b/>
          <w:i/>
          <w:lang w:eastAsia="zh-TW"/>
        </w:rPr>
        <w:t>The following two alternatives on slot offset of aperiodic CSI-IM could be considered.</w:t>
      </w:r>
    </w:p>
    <w:p w14:paraId="7C60A5AB" w14:textId="7C3A4B3C" w:rsidR="006D761E" w:rsidRPr="006D761E" w:rsidRDefault="006D761E" w:rsidP="006D761E">
      <w:pPr>
        <w:pStyle w:val="af2"/>
        <w:numPr>
          <w:ilvl w:val="0"/>
          <w:numId w:val="35"/>
        </w:numPr>
        <w:ind w:firstLineChars="0"/>
        <w:rPr>
          <w:rFonts w:cs="Times"/>
          <w:b/>
          <w:i/>
          <w:lang w:eastAsia="zh-TW"/>
        </w:rPr>
      </w:pPr>
      <w:r w:rsidRPr="006D761E">
        <w:rPr>
          <w:rFonts w:cs="Times" w:hint="eastAsia"/>
          <w:b/>
          <w:i/>
          <w:lang w:eastAsia="zh-TW"/>
        </w:rPr>
        <w:t>A</w:t>
      </w:r>
      <w:r w:rsidRPr="006D761E">
        <w:rPr>
          <w:rFonts w:cs="Times"/>
          <w:b/>
          <w:i/>
          <w:lang w:eastAsia="zh-TW"/>
        </w:rPr>
        <w:t xml:space="preserve">lt1:  The triggering offset of the associated A-CSI-IM follows the associated A-CSI-RS resource(s) for CMR in the first slot in the </w:t>
      </w:r>
      <m:oMath>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Dopp</m:t>
            </m:r>
          </m:sub>
        </m:sSub>
      </m:oMath>
      <w:r w:rsidRPr="006D761E">
        <w:rPr>
          <w:rFonts w:cs="Times"/>
          <w:b/>
          <w:i/>
          <w:lang w:eastAsia="zh-TW"/>
        </w:rPr>
        <w:t xml:space="preserve">-th resource group, where </w:t>
      </w:r>
      <m:oMath>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Dopp</m:t>
            </m:r>
          </m:sub>
        </m:sSub>
        <m:r>
          <m:rPr>
            <m:sty m:val="bi"/>
          </m:rPr>
          <w:rPr>
            <w:rFonts w:ascii="Cambria Math" w:hAnsi="Cambria Math" w:cs="Times"/>
            <w:lang w:eastAsia="zh-TW"/>
          </w:rPr>
          <m:t xml:space="preserve">=0 or </m:t>
        </m:r>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Dopp</m:t>
            </m:r>
          </m:sub>
        </m:sSub>
        <m:r>
          <m:rPr>
            <m:sty m:val="bi"/>
          </m:rPr>
          <w:rPr>
            <w:rFonts w:ascii="Cambria Math" w:hAnsi="Cambria Math" w:cs="Times"/>
            <w:lang w:eastAsia="zh-TW"/>
          </w:rPr>
          <m:t>-1</m:t>
        </m:r>
      </m:oMath>
      <w:r w:rsidRPr="006D761E">
        <w:rPr>
          <w:rFonts w:cs="Times"/>
          <w:b/>
          <w:i/>
          <w:lang w:eastAsia="zh-TW"/>
        </w:rPr>
        <w:t>.</w:t>
      </w:r>
    </w:p>
    <w:p w14:paraId="4AF1A6F0" w14:textId="42B4FD44" w:rsidR="005C5EBB" w:rsidRPr="00D74B07" w:rsidRDefault="006D761E" w:rsidP="00642CEA">
      <w:pPr>
        <w:pStyle w:val="af2"/>
        <w:numPr>
          <w:ilvl w:val="0"/>
          <w:numId w:val="35"/>
        </w:numPr>
        <w:ind w:firstLineChars="0"/>
        <w:rPr>
          <w:rFonts w:cs="Times"/>
          <w:b/>
          <w:i/>
          <w:lang w:eastAsia="zh-TW"/>
        </w:rPr>
      </w:pPr>
      <w:r w:rsidRPr="006D761E">
        <w:rPr>
          <w:rFonts w:cs="Times" w:hint="eastAsia"/>
          <w:b/>
          <w:i/>
          <w:lang w:eastAsia="zh-TW"/>
        </w:rPr>
        <w:t>A</w:t>
      </w:r>
      <w:r w:rsidRPr="006D761E">
        <w:rPr>
          <w:rFonts w:cs="Times"/>
          <w:b/>
          <w:i/>
          <w:lang w:eastAsia="zh-TW"/>
        </w:rPr>
        <w:t xml:space="preserve">lt2: The triggering offset of the associated A-CSI-IM follows the associated A-CSI-RS resource(s) with smallest or largest resource ID for CMR. </w:t>
      </w:r>
    </w:p>
    <w:p w14:paraId="535C4976" w14:textId="2916FEF5" w:rsidR="001759C2" w:rsidRDefault="00F46866" w:rsidP="001759C2">
      <w:pPr>
        <w:pStyle w:val="1"/>
        <w:rPr>
          <w:lang w:eastAsia="zh-CN"/>
        </w:rPr>
      </w:pPr>
      <w:r>
        <w:rPr>
          <w:szCs w:val="20"/>
        </w:rPr>
        <w:t>Conclusion</w:t>
      </w:r>
    </w:p>
    <w:p w14:paraId="3CB3146D" w14:textId="28A7F400" w:rsidR="00C91A64" w:rsidRDefault="00C91A64" w:rsidP="00C82B29">
      <w:r w:rsidRPr="00AC6E99">
        <w:t xml:space="preserve">In this contribution, </w:t>
      </w:r>
      <w:r w:rsidR="00A51EFB">
        <w:rPr>
          <w:rFonts w:hint="eastAsia"/>
          <w:lang w:eastAsia="zh-CN"/>
        </w:rPr>
        <w:t>t</w:t>
      </w:r>
      <w:r w:rsidR="00850E17" w:rsidRPr="00AC6E99">
        <w:rPr>
          <w:rFonts w:eastAsia="Times New Roman"/>
        </w:rPr>
        <w:t>he</w:t>
      </w:r>
      <w:r w:rsidR="002240E9">
        <w:rPr>
          <w:rFonts w:eastAsia="Times New Roman"/>
        </w:rPr>
        <w:t xml:space="preserve"> </w:t>
      </w:r>
      <w:r w:rsidR="00B871B6">
        <w:rPr>
          <w:rFonts w:eastAsia="Times New Roman"/>
        </w:rPr>
        <w:t xml:space="preserve">proposals </w:t>
      </w:r>
      <w:r w:rsidR="00AD2FE0">
        <w:rPr>
          <w:rFonts w:eastAsia="Times New Roman"/>
        </w:rPr>
        <w:t xml:space="preserve">on </w:t>
      </w:r>
      <w:r w:rsidR="002240E9">
        <w:rPr>
          <w:rFonts w:eastAsia="Times New Roman"/>
        </w:rPr>
        <w:t xml:space="preserve">CSI enhancement </w:t>
      </w:r>
      <w:r w:rsidR="00B871B6">
        <w:rPr>
          <w:rFonts w:eastAsia="Times New Roman"/>
        </w:rPr>
        <w:t>for up to 128 ports</w:t>
      </w:r>
      <w:r w:rsidR="002240E9">
        <w:rPr>
          <w:rFonts w:eastAsia="Times New Roman"/>
        </w:rPr>
        <w:t xml:space="preserve"> </w:t>
      </w:r>
      <w:r w:rsidR="00DE5D8B">
        <w:rPr>
          <w:rFonts w:eastAsia="Times New Roman"/>
        </w:rPr>
        <w:t xml:space="preserve">are </w:t>
      </w:r>
      <w:r w:rsidR="00812B55">
        <w:rPr>
          <w:rFonts w:eastAsia="Times New Roman"/>
        </w:rPr>
        <w:t>provided as follows</w:t>
      </w:r>
      <w:r w:rsidR="001A24F1">
        <w:t>.</w:t>
      </w:r>
    </w:p>
    <w:p w14:paraId="74AA3670" w14:textId="77777777" w:rsidR="00172CAE" w:rsidRPr="00D202D2" w:rsidRDefault="00172CAE" w:rsidP="00172CAE">
      <w:pPr>
        <w:rPr>
          <w:rFonts w:cs="Times"/>
          <w:b/>
          <w:i/>
          <w:lang w:eastAsia="zh-TW"/>
        </w:rPr>
      </w:pPr>
      <w:r w:rsidRPr="00E7000A">
        <w:rPr>
          <w:rFonts w:cs="Times"/>
          <w:b/>
          <w:i/>
          <w:lang w:eastAsia="zh-TW"/>
        </w:rPr>
        <w:t>Proposal</w:t>
      </w:r>
      <w:r>
        <w:rPr>
          <w:rFonts w:cs="Times"/>
          <w:b/>
          <w:i/>
          <w:lang w:eastAsia="zh-TW"/>
        </w:rPr>
        <w:t xml:space="preserve"> 1</w:t>
      </w:r>
      <w:r w:rsidRPr="00E7000A">
        <w:rPr>
          <w:rFonts w:cs="Times"/>
          <w:b/>
          <w:i/>
          <w:lang w:eastAsia="zh-TW"/>
        </w:rPr>
        <w:t xml:space="preserve">: </w:t>
      </w:r>
      <w:r>
        <w:rPr>
          <w:rFonts w:cs="Times"/>
          <w:b/>
          <w:i/>
          <w:lang w:eastAsia="zh-TW"/>
        </w:rPr>
        <w:t>Don’t support o</w:t>
      </w:r>
      <w:r w:rsidRPr="00E40AA2">
        <w:rPr>
          <w:rFonts w:cs="Times"/>
          <w:b/>
          <w:i/>
          <w:lang w:eastAsia="zh-TW"/>
        </w:rPr>
        <w:t xml:space="preserve">ne-level beam-group-based CBSR where (as agreed) each of the </w:t>
      </w:r>
      <m:oMath>
        <m:f>
          <m:fPr>
            <m:ctrlPr>
              <w:rPr>
                <w:rFonts w:ascii="Cambria Math" w:eastAsia="Cambria Math" w:hAnsi="Cambria Math" w:cs="Times"/>
                <w:b/>
                <w:i/>
                <w:lang w:eastAsia="zh-TW"/>
              </w:rPr>
            </m:ctrlPr>
          </m:fPr>
          <m:num>
            <m:sSub>
              <m:sSubPr>
                <m:ctrlPr>
                  <w:rPr>
                    <w:rFonts w:ascii="Cambria Math" w:eastAsia="Cambria Math" w:hAnsi="Cambria Math" w:cs="Times"/>
                    <w:b/>
                    <w:i/>
                    <w:lang w:eastAsia="zh-TW"/>
                  </w:rPr>
                </m:ctrlPr>
              </m:sSubPr>
              <m:e>
                <m:r>
                  <m:rPr>
                    <m:sty m:val="bi"/>
                  </m:rPr>
                  <w:rPr>
                    <w:rFonts w:ascii="Cambria Math" w:eastAsia="Cambria Math" w:hAnsi="Cambria Math" w:cs="Times"/>
                    <w:lang w:eastAsia="zh-TW"/>
                  </w:rPr>
                  <m:t>N</m:t>
                </m:r>
              </m:e>
              <m:sub>
                <m:r>
                  <m:rPr>
                    <m:sty m:val="bi"/>
                  </m:rPr>
                  <w:rPr>
                    <w:rFonts w:ascii="Cambria Math" w:eastAsia="Cambria Math" w:hAnsi="Cambria Math" w:cs="Times"/>
                    <w:lang w:eastAsia="zh-TW"/>
                  </w:rPr>
                  <m:t>1</m:t>
                </m:r>
              </m:sub>
            </m:sSub>
            <m:r>
              <m:rPr>
                <m:sty m:val="bi"/>
              </m:rPr>
              <w:rPr>
                <w:rFonts w:ascii="Cambria Math" w:eastAsia="Cambria Math" w:hAnsi="Cambria Math" w:cs="Times"/>
                <w:lang w:eastAsia="zh-TW"/>
              </w:rPr>
              <m:t>⋅</m:t>
            </m:r>
            <m:sSub>
              <m:sSubPr>
                <m:ctrlPr>
                  <w:rPr>
                    <w:rFonts w:ascii="Cambria Math" w:eastAsia="Cambria Math" w:hAnsi="Cambria Math" w:cs="Times"/>
                    <w:b/>
                    <w:i/>
                    <w:lang w:eastAsia="zh-TW"/>
                  </w:rPr>
                </m:ctrlPr>
              </m:sSubPr>
              <m:e>
                <m:r>
                  <m:rPr>
                    <m:sty m:val="bi"/>
                  </m:rPr>
                  <w:rPr>
                    <w:rFonts w:ascii="Cambria Math" w:eastAsia="Cambria Math" w:hAnsi="Cambria Math" w:cs="Times"/>
                    <w:lang w:eastAsia="zh-TW"/>
                  </w:rPr>
                  <m:t>N</m:t>
                </m:r>
              </m:e>
              <m:sub>
                <m:r>
                  <m:rPr>
                    <m:sty m:val="bi"/>
                  </m:rPr>
                  <w:rPr>
                    <w:rFonts w:ascii="Cambria Math" w:eastAsia="Cambria Math" w:hAnsi="Cambria Math" w:cs="Times"/>
                    <w:lang w:eastAsia="zh-TW"/>
                  </w:rPr>
                  <m:t>2</m:t>
                </m:r>
              </m:sub>
            </m:sSub>
          </m:num>
          <m:den>
            <m:sSub>
              <m:sSubPr>
                <m:ctrlPr>
                  <w:rPr>
                    <w:rFonts w:ascii="Cambria Math" w:eastAsia="Cambria Math" w:hAnsi="Cambria Math" w:cs="Times"/>
                    <w:b/>
                    <w:i/>
                    <w:lang w:eastAsia="zh-TW"/>
                  </w:rPr>
                </m:ctrlPr>
              </m:sSubPr>
              <m:e>
                <m:r>
                  <m:rPr>
                    <m:sty m:val="bi"/>
                  </m:rPr>
                  <w:rPr>
                    <w:rFonts w:ascii="Cambria Math" w:eastAsia="Cambria Math" w:hAnsi="Cambria Math" w:cs="Times"/>
                    <w:lang w:eastAsia="zh-TW"/>
                  </w:rPr>
                  <m:t>X</m:t>
                </m:r>
              </m:e>
              <m:sub>
                <m:r>
                  <m:rPr>
                    <m:sty m:val="bi"/>
                  </m:rPr>
                  <w:rPr>
                    <w:rFonts w:ascii="Cambria Math" w:eastAsia="Cambria Math" w:hAnsi="Cambria Math" w:cs="Times"/>
                    <w:lang w:eastAsia="zh-TW"/>
                  </w:rPr>
                  <m:t>1</m:t>
                </m:r>
              </m:sub>
            </m:sSub>
            <m:r>
              <m:rPr>
                <m:sty m:val="bi"/>
              </m:rPr>
              <w:rPr>
                <w:rFonts w:ascii="Cambria Math" w:eastAsia="Cambria Math" w:hAnsi="Cambria Math" w:cs="Times"/>
                <w:lang w:eastAsia="zh-TW"/>
              </w:rPr>
              <m:t>⋅</m:t>
            </m:r>
            <m:sSub>
              <m:sSubPr>
                <m:ctrlPr>
                  <w:rPr>
                    <w:rFonts w:ascii="Cambria Math" w:eastAsia="Cambria Math" w:hAnsi="Cambria Math" w:cs="Times"/>
                    <w:b/>
                    <w:i/>
                    <w:lang w:eastAsia="zh-TW"/>
                  </w:rPr>
                </m:ctrlPr>
              </m:sSubPr>
              <m:e>
                <m:r>
                  <m:rPr>
                    <m:sty m:val="bi"/>
                  </m:rPr>
                  <w:rPr>
                    <w:rFonts w:ascii="Cambria Math" w:eastAsia="Cambria Math" w:hAnsi="Cambria Math" w:cs="Times"/>
                    <w:lang w:eastAsia="zh-TW"/>
                  </w:rPr>
                  <m:t>X</m:t>
                </m:r>
              </m:e>
              <m:sub>
                <m:r>
                  <m:rPr>
                    <m:sty m:val="bi"/>
                  </m:rPr>
                  <w:rPr>
                    <w:rFonts w:ascii="Cambria Math" w:eastAsia="Cambria Math" w:hAnsi="Cambria Math" w:cs="Times"/>
                    <w:lang w:eastAsia="zh-TW"/>
                  </w:rPr>
                  <m:t>2</m:t>
                </m:r>
              </m:sub>
            </m:sSub>
          </m:den>
        </m:f>
      </m:oMath>
      <w:r w:rsidRPr="00E40AA2">
        <w:rPr>
          <w:rFonts w:cs="Times"/>
          <w:b/>
          <w:i/>
          <w:lang w:eastAsia="zh-TW"/>
        </w:rPr>
        <w:t xml:space="preserve"> bits is associated with a set of X1X2 SD basis vectors</w:t>
      </w:r>
      <w:r w:rsidRPr="00374561">
        <w:rPr>
          <w:rFonts w:cs="Times"/>
          <w:b/>
          <w:i/>
          <w:lang w:eastAsia="zh-TW"/>
        </w:rPr>
        <w:t>.</w:t>
      </w:r>
    </w:p>
    <w:p w14:paraId="62FF43E6" w14:textId="77777777" w:rsidR="00EF2AAC" w:rsidRDefault="00EF2AAC" w:rsidP="00EF2AAC">
      <w:pPr>
        <w:rPr>
          <w:rFonts w:cs="Times"/>
          <w:b/>
          <w:i/>
          <w:lang w:eastAsia="zh-TW"/>
        </w:rPr>
      </w:pPr>
      <w:r w:rsidRPr="00E7000A">
        <w:rPr>
          <w:rFonts w:cs="Times"/>
          <w:b/>
          <w:i/>
          <w:lang w:eastAsia="zh-TW"/>
        </w:rPr>
        <w:t>Proposal</w:t>
      </w:r>
      <w:r>
        <w:rPr>
          <w:rFonts w:cs="Times"/>
          <w:b/>
          <w:i/>
          <w:lang w:eastAsia="zh-TW"/>
        </w:rPr>
        <w:t xml:space="preserve"> 2</w:t>
      </w:r>
      <w:r w:rsidRPr="00E7000A">
        <w:rPr>
          <w:rFonts w:cs="Times"/>
          <w:b/>
          <w:i/>
          <w:lang w:eastAsia="zh-TW"/>
        </w:rPr>
        <w:t>:</w:t>
      </w:r>
      <w:r>
        <w:rPr>
          <w:rFonts w:cs="Times"/>
          <w:b/>
          <w:i/>
          <w:lang w:eastAsia="zh-TW"/>
        </w:rPr>
        <w:t xml:space="preserve">  The following two alternatives on slot offset of aperiodic CSI-IM could be considered.</w:t>
      </w:r>
    </w:p>
    <w:p w14:paraId="75DCBAAC" w14:textId="77777777" w:rsidR="00EF2AAC" w:rsidRPr="006D761E" w:rsidRDefault="00EF2AAC" w:rsidP="00EF2AAC">
      <w:pPr>
        <w:pStyle w:val="af2"/>
        <w:numPr>
          <w:ilvl w:val="0"/>
          <w:numId w:val="35"/>
        </w:numPr>
        <w:ind w:firstLineChars="0"/>
        <w:rPr>
          <w:rFonts w:cs="Times"/>
          <w:b/>
          <w:i/>
          <w:lang w:eastAsia="zh-TW"/>
        </w:rPr>
      </w:pPr>
      <w:r w:rsidRPr="006D761E">
        <w:rPr>
          <w:rFonts w:cs="Times" w:hint="eastAsia"/>
          <w:b/>
          <w:i/>
          <w:lang w:eastAsia="zh-TW"/>
        </w:rPr>
        <w:t>A</w:t>
      </w:r>
      <w:r w:rsidRPr="006D761E">
        <w:rPr>
          <w:rFonts w:cs="Times"/>
          <w:b/>
          <w:i/>
          <w:lang w:eastAsia="zh-TW"/>
        </w:rPr>
        <w:t xml:space="preserve">lt1:  The triggering offset of the associated A-CSI-IM follows the associated A-CSI-RS resource(s) for CMR in the first slot in the </w:t>
      </w:r>
      <m:oMath>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Dopp</m:t>
            </m:r>
          </m:sub>
        </m:sSub>
      </m:oMath>
      <w:r w:rsidRPr="006D761E">
        <w:rPr>
          <w:rFonts w:cs="Times"/>
          <w:b/>
          <w:i/>
          <w:lang w:eastAsia="zh-TW"/>
        </w:rPr>
        <w:t xml:space="preserve">-th resource group, where </w:t>
      </w:r>
      <m:oMath>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Dopp</m:t>
            </m:r>
          </m:sub>
        </m:sSub>
        <m:r>
          <m:rPr>
            <m:sty m:val="bi"/>
          </m:rPr>
          <w:rPr>
            <w:rFonts w:ascii="Cambria Math" w:hAnsi="Cambria Math" w:cs="Times"/>
            <w:lang w:eastAsia="zh-TW"/>
          </w:rPr>
          <m:t xml:space="preserve">=0 or </m:t>
        </m:r>
        <m:sSub>
          <m:sSubPr>
            <m:ctrlPr>
              <w:rPr>
                <w:rFonts w:ascii="Cambria Math" w:hAnsi="Cambria Math" w:cs="Times"/>
                <w:b/>
                <w:i/>
                <w:lang w:eastAsia="zh-TW"/>
              </w:rPr>
            </m:ctrlPr>
          </m:sSubPr>
          <m:e>
            <m:r>
              <m:rPr>
                <m:sty m:val="bi"/>
              </m:rPr>
              <w:rPr>
                <w:rFonts w:ascii="Cambria Math" w:hAnsi="Cambria Math" w:cs="Times"/>
                <w:lang w:eastAsia="zh-TW"/>
              </w:rPr>
              <m:t>k</m:t>
            </m:r>
          </m:e>
          <m:sub>
            <m:r>
              <m:rPr>
                <m:sty m:val="bi"/>
              </m:rPr>
              <w:rPr>
                <w:rFonts w:ascii="Cambria Math" w:hAnsi="Cambria Math" w:cs="Times"/>
                <w:lang w:eastAsia="zh-TW"/>
              </w:rPr>
              <m:t>Dopp</m:t>
            </m:r>
          </m:sub>
        </m:sSub>
        <m:r>
          <m:rPr>
            <m:sty m:val="bi"/>
          </m:rPr>
          <w:rPr>
            <w:rFonts w:ascii="Cambria Math" w:hAnsi="Cambria Math" w:cs="Times"/>
            <w:lang w:eastAsia="zh-TW"/>
          </w:rPr>
          <m:t>-1</m:t>
        </m:r>
      </m:oMath>
      <w:r w:rsidRPr="006D761E">
        <w:rPr>
          <w:rFonts w:cs="Times"/>
          <w:b/>
          <w:i/>
          <w:lang w:eastAsia="zh-TW"/>
        </w:rPr>
        <w:t>.</w:t>
      </w:r>
    </w:p>
    <w:p w14:paraId="55635E8B" w14:textId="22CE68E6" w:rsidR="00D57AA7" w:rsidRPr="00FB230B" w:rsidRDefault="00EF2AAC" w:rsidP="00E264BA">
      <w:pPr>
        <w:pStyle w:val="af2"/>
        <w:numPr>
          <w:ilvl w:val="0"/>
          <w:numId w:val="35"/>
        </w:numPr>
        <w:ind w:firstLineChars="0"/>
        <w:rPr>
          <w:rFonts w:cs="Times"/>
          <w:b/>
          <w:i/>
          <w:lang w:eastAsia="zh-TW"/>
        </w:rPr>
      </w:pPr>
      <w:r w:rsidRPr="006D761E">
        <w:rPr>
          <w:rFonts w:cs="Times" w:hint="eastAsia"/>
          <w:b/>
          <w:i/>
          <w:lang w:eastAsia="zh-TW"/>
        </w:rPr>
        <w:t>A</w:t>
      </w:r>
      <w:r w:rsidRPr="006D761E">
        <w:rPr>
          <w:rFonts w:cs="Times"/>
          <w:b/>
          <w:i/>
          <w:lang w:eastAsia="zh-TW"/>
        </w:rPr>
        <w:t xml:space="preserve">lt2: The triggering offset of the associated A-CSI-IM follows the associated A-CSI-RS resource(s) with smallest or largest resource ID for CMR. </w:t>
      </w:r>
    </w:p>
    <w:p w14:paraId="4C39E563" w14:textId="53619FFD" w:rsidR="001759C2" w:rsidRPr="00A3624C" w:rsidRDefault="001759C2" w:rsidP="00A3624C">
      <w:pPr>
        <w:pStyle w:val="1"/>
        <w:rPr>
          <w:szCs w:val="20"/>
          <w:lang w:eastAsia="zh-CN"/>
        </w:rPr>
      </w:pPr>
      <w:r w:rsidRPr="00A3624C">
        <w:rPr>
          <w:szCs w:val="20"/>
          <w:lang w:eastAsia="zh-CN"/>
        </w:rPr>
        <w:t>References</w:t>
      </w:r>
    </w:p>
    <w:p w14:paraId="27C30137" w14:textId="6347A163" w:rsidR="00E6659A" w:rsidRDefault="00336F0A" w:rsidP="007B4273">
      <w:pPr>
        <w:widowControl w:val="0"/>
        <w:numPr>
          <w:ilvl w:val="0"/>
          <w:numId w:val="8"/>
        </w:numPr>
        <w:autoSpaceDE/>
        <w:autoSpaceDN/>
        <w:adjustRightInd/>
        <w:snapToGrid/>
        <w:rPr>
          <w:lang w:eastAsia="zh-CN"/>
        </w:rPr>
      </w:pPr>
      <w:r>
        <w:rPr>
          <w:rFonts w:hint="eastAsia"/>
          <w:lang w:eastAsia="zh-CN"/>
        </w:rPr>
        <w:t>3GPP RAN1#1</w:t>
      </w:r>
      <w:r>
        <w:rPr>
          <w:lang w:eastAsia="zh-CN"/>
        </w:rPr>
        <w:t xml:space="preserve">20-bis </w:t>
      </w:r>
      <w:r>
        <w:rPr>
          <w:rFonts w:hint="eastAsia"/>
          <w:lang w:eastAsia="zh-CN"/>
        </w:rPr>
        <w:t>meeting, Chairman</w:t>
      </w:r>
      <w:r>
        <w:rPr>
          <w:lang w:eastAsia="zh-CN"/>
        </w:rPr>
        <w:t>’</w:t>
      </w:r>
      <w:r>
        <w:rPr>
          <w:rFonts w:hint="eastAsia"/>
          <w:lang w:eastAsia="zh-CN"/>
        </w:rPr>
        <w:t>s notes</w:t>
      </w:r>
      <w:r>
        <w:rPr>
          <w:lang w:eastAsia="zh-CN"/>
        </w:rPr>
        <w:t>, Apr, 2025</w:t>
      </w:r>
      <w:r>
        <w:rPr>
          <w:rFonts w:hint="eastAsia"/>
          <w:lang w:eastAsia="zh-CN"/>
        </w:rPr>
        <w:t>.</w:t>
      </w:r>
    </w:p>
    <w:p w14:paraId="0756C998" w14:textId="07D9112F" w:rsidR="009414E6" w:rsidRPr="00E70CA9" w:rsidRDefault="009414E6" w:rsidP="009414E6">
      <w:pPr>
        <w:widowControl w:val="0"/>
        <w:numPr>
          <w:ilvl w:val="0"/>
          <w:numId w:val="8"/>
        </w:numPr>
        <w:autoSpaceDE/>
        <w:autoSpaceDN/>
        <w:adjustRightInd/>
        <w:snapToGrid/>
        <w:rPr>
          <w:lang w:eastAsia="zh-CN"/>
        </w:rPr>
      </w:pPr>
      <w:r>
        <w:rPr>
          <w:rFonts w:hint="eastAsia"/>
          <w:lang w:eastAsia="zh-CN"/>
        </w:rPr>
        <w:t>3GPP RAN1#1</w:t>
      </w:r>
      <w:r>
        <w:rPr>
          <w:lang w:eastAsia="zh-CN"/>
        </w:rPr>
        <w:t xml:space="preserve">16-bis </w:t>
      </w:r>
      <w:r>
        <w:rPr>
          <w:rFonts w:hint="eastAsia"/>
          <w:lang w:eastAsia="zh-CN"/>
        </w:rPr>
        <w:t>meeting, Chairman</w:t>
      </w:r>
      <w:r>
        <w:rPr>
          <w:lang w:eastAsia="zh-CN"/>
        </w:rPr>
        <w:t>’</w:t>
      </w:r>
      <w:r>
        <w:rPr>
          <w:rFonts w:hint="eastAsia"/>
          <w:lang w:eastAsia="zh-CN"/>
        </w:rPr>
        <w:t>s notes</w:t>
      </w:r>
      <w:r>
        <w:rPr>
          <w:lang w:eastAsia="zh-CN"/>
        </w:rPr>
        <w:t>, Apr, 202</w:t>
      </w:r>
      <w:r w:rsidR="005E3C05">
        <w:rPr>
          <w:lang w:eastAsia="zh-CN"/>
        </w:rPr>
        <w:t>4</w:t>
      </w:r>
      <w:r>
        <w:rPr>
          <w:rFonts w:hint="eastAsia"/>
          <w:lang w:eastAsia="zh-CN"/>
        </w:rPr>
        <w:t>.</w:t>
      </w:r>
    </w:p>
    <w:p w14:paraId="4E074109" w14:textId="7A1ED9F8" w:rsidR="009414E6" w:rsidRDefault="009414E6" w:rsidP="000C4A0F">
      <w:pPr>
        <w:widowControl w:val="0"/>
        <w:numPr>
          <w:ilvl w:val="0"/>
          <w:numId w:val="8"/>
        </w:numPr>
        <w:autoSpaceDE/>
        <w:autoSpaceDN/>
        <w:adjustRightInd/>
        <w:snapToGrid/>
        <w:rPr>
          <w:lang w:eastAsia="zh-CN"/>
        </w:rPr>
      </w:pPr>
      <w:r>
        <w:rPr>
          <w:rFonts w:hint="eastAsia"/>
          <w:lang w:eastAsia="zh-CN"/>
        </w:rPr>
        <w:t>3GPP RAN1#1</w:t>
      </w:r>
      <w:r w:rsidR="002D509A">
        <w:rPr>
          <w:lang w:eastAsia="zh-CN"/>
        </w:rPr>
        <w:t>17</w:t>
      </w:r>
      <w:r>
        <w:rPr>
          <w:lang w:eastAsia="zh-CN"/>
        </w:rPr>
        <w:t xml:space="preserve"> </w:t>
      </w:r>
      <w:r>
        <w:rPr>
          <w:rFonts w:hint="eastAsia"/>
          <w:lang w:eastAsia="zh-CN"/>
        </w:rPr>
        <w:t>meeting, Chairman</w:t>
      </w:r>
      <w:r>
        <w:rPr>
          <w:lang w:eastAsia="zh-CN"/>
        </w:rPr>
        <w:t>’</w:t>
      </w:r>
      <w:r>
        <w:rPr>
          <w:rFonts w:hint="eastAsia"/>
          <w:lang w:eastAsia="zh-CN"/>
        </w:rPr>
        <w:t>s notes</w:t>
      </w:r>
      <w:r>
        <w:rPr>
          <w:lang w:eastAsia="zh-CN"/>
        </w:rPr>
        <w:t xml:space="preserve">, </w:t>
      </w:r>
      <w:r w:rsidR="005E3C05">
        <w:rPr>
          <w:lang w:eastAsia="zh-CN"/>
        </w:rPr>
        <w:t>May</w:t>
      </w:r>
      <w:r>
        <w:rPr>
          <w:lang w:eastAsia="zh-CN"/>
        </w:rPr>
        <w:t>, 202</w:t>
      </w:r>
      <w:r w:rsidR="005E3C05">
        <w:rPr>
          <w:lang w:eastAsia="zh-CN"/>
        </w:rPr>
        <w:t>4</w:t>
      </w:r>
      <w:r>
        <w:rPr>
          <w:rFonts w:hint="eastAsia"/>
          <w:lang w:eastAsia="zh-CN"/>
        </w:rPr>
        <w:t>.</w:t>
      </w:r>
    </w:p>
    <w:p w14:paraId="0C9CE680" w14:textId="4828E6ED" w:rsidR="006E3555" w:rsidRPr="00E70CA9" w:rsidRDefault="006E3555" w:rsidP="00E02C4C">
      <w:pPr>
        <w:widowControl w:val="0"/>
        <w:numPr>
          <w:ilvl w:val="0"/>
          <w:numId w:val="8"/>
        </w:numPr>
        <w:autoSpaceDE/>
        <w:autoSpaceDN/>
        <w:adjustRightInd/>
        <w:snapToGrid/>
        <w:rPr>
          <w:lang w:eastAsia="zh-CN"/>
        </w:rPr>
      </w:pPr>
      <w:r>
        <w:rPr>
          <w:rFonts w:hint="eastAsia"/>
          <w:lang w:eastAsia="zh-CN"/>
        </w:rPr>
        <w:t>3GPP RAN1#1</w:t>
      </w:r>
      <w:r>
        <w:rPr>
          <w:lang w:eastAsia="zh-CN"/>
        </w:rPr>
        <w:t xml:space="preserve">18 </w:t>
      </w:r>
      <w:r>
        <w:rPr>
          <w:rFonts w:hint="eastAsia"/>
          <w:lang w:eastAsia="zh-CN"/>
        </w:rPr>
        <w:t>meeting, Chairman</w:t>
      </w:r>
      <w:r>
        <w:rPr>
          <w:lang w:eastAsia="zh-CN"/>
        </w:rPr>
        <w:t>’</w:t>
      </w:r>
      <w:r>
        <w:rPr>
          <w:rFonts w:hint="eastAsia"/>
          <w:lang w:eastAsia="zh-CN"/>
        </w:rPr>
        <w:t>s notes</w:t>
      </w:r>
      <w:r>
        <w:rPr>
          <w:lang w:eastAsia="zh-CN"/>
        </w:rPr>
        <w:t>, Aug, 2024</w:t>
      </w:r>
      <w:r>
        <w:rPr>
          <w:rFonts w:hint="eastAsia"/>
          <w:lang w:eastAsia="zh-CN"/>
        </w:rPr>
        <w:t>.</w:t>
      </w:r>
    </w:p>
    <w:sectPr w:rsidR="006E3555" w:rsidRPr="00E70C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73FAD" w14:textId="77777777" w:rsidR="000C4370" w:rsidRDefault="000C4370">
      <w:r>
        <w:separator/>
      </w:r>
    </w:p>
  </w:endnote>
  <w:endnote w:type="continuationSeparator" w:id="0">
    <w:p w14:paraId="305B4ADC" w14:textId="77777777" w:rsidR="000C4370" w:rsidRDefault="000C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3DC07" w14:textId="77777777" w:rsidR="000C4370" w:rsidRDefault="000C4370">
      <w:r>
        <w:separator/>
      </w:r>
    </w:p>
  </w:footnote>
  <w:footnote w:type="continuationSeparator" w:id="0">
    <w:p w14:paraId="1F75596E" w14:textId="77777777" w:rsidR="000C4370" w:rsidRDefault="000C4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4B6C"/>
    <w:multiLevelType w:val="hybridMultilevel"/>
    <w:tmpl w:val="8C7AC73A"/>
    <w:lvl w:ilvl="0" w:tplc="B0067D0C">
      <w:start w:val="1"/>
      <w:numFmt w:val="bullet"/>
      <w:lvlText w:val=""/>
      <w:lvlJc w:val="left"/>
      <w:pPr>
        <w:ind w:left="720" w:hanging="360"/>
      </w:pPr>
      <w:rPr>
        <w:rFonts w:ascii="Symbol" w:hAnsi="Symbol"/>
      </w:rPr>
    </w:lvl>
    <w:lvl w:ilvl="1" w:tplc="A656E5B0">
      <w:start w:val="1"/>
      <w:numFmt w:val="bullet"/>
      <w:lvlText w:val=""/>
      <w:lvlJc w:val="left"/>
      <w:pPr>
        <w:ind w:left="720" w:hanging="360"/>
      </w:pPr>
      <w:rPr>
        <w:rFonts w:ascii="Symbol" w:hAnsi="Symbol"/>
      </w:rPr>
    </w:lvl>
    <w:lvl w:ilvl="2" w:tplc="20CA6242">
      <w:start w:val="1"/>
      <w:numFmt w:val="bullet"/>
      <w:lvlText w:val=""/>
      <w:lvlJc w:val="left"/>
      <w:pPr>
        <w:ind w:left="720" w:hanging="360"/>
      </w:pPr>
      <w:rPr>
        <w:rFonts w:ascii="Symbol" w:hAnsi="Symbol"/>
      </w:rPr>
    </w:lvl>
    <w:lvl w:ilvl="3" w:tplc="039E367E">
      <w:start w:val="1"/>
      <w:numFmt w:val="bullet"/>
      <w:lvlText w:val=""/>
      <w:lvlJc w:val="left"/>
      <w:pPr>
        <w:ind w:left="720" w:hanging="360"/>
      </w:pPr>
      <w:rPr>
        <w:rFonts w:ascii="Symbol" w:hAnsi="Symbol"/>
      </w:rPr>
    </w:lvl>
    <w:lvl w:ilvl="4" w:tplc="CB58A864">
      <w:start w:val="1"/>
      <w:numFmt w:val="bullet"/>
      <w:lvlText w:val=""/>
      <w:lvlJc w:val="left"/>
      <w:pPr>
        <w:ind w:left="720" w:hanging="360"/>
      </w:pPr>
      <w:rPr>
        <w:rFonts w:ascii="Symbol" w:hAnsi="Symbol"/>
      </w:rPr>
    </w:lvl>
    <w:lvl w:ilvl="5" w:tplc="7AC08A1E">
      <w:start w:val="1"/>
      <w:numFmt w:val="bullet"/>
      <w:lvlText w:val=""/>
      <w:lvlJc w:val="left"/>
      <w:pPr>
        <w:ind w:left="720" w:hanging="360"/>
      </w:pPr>
      <w:rPr>
        <w:rFonts w:ascii="Symbol" w:hAnsi="Symbol"/>
      </w:rPr>
    </w:lvl>
    <w:lvl w:ilvl="6" w:tplc="2E46B226">
      <w:start w:val="1"/>
      <w:numFmt w:val="bullet"/>
      <w:lvlText w:val=""/>
      <w:lvlJc w:val="left"/>
      <w:pPr>
        <w:ind w:left="720" w:hanging="360"/>
      </w:pPr>
      <w:rPr>
        <w:rFonts w:ascii="Symbol" w:hAnsi="Symbol"/>
      </w:rPr>
    </w:lvl>
    <w:lvl w:ilvl="7" w:tplc="0F605BAC">
      <w:start w:val="1"/>
      <w:numFmt w:val="bullet"/>
      <w:lvlText w:val=""/>
      <w:lvlJc w:val="left"/>
      <w:pPr>
        <w:ind w:left="720" w:hanging="360"/>
      </w:pPr>
      <w:rPr>
        <w:rFonts w:ascii="Symbol" w:hAnsi="Symbol"/>
      </w:rPr>
    </w:lvl>
    <w:lvl w:ilvl="8" w:tplc="4BAA0EF0">
      <w:start w:val="1"/>
      <w:numFmt w:val="bullet"/>
      <w:lvlText w:val=""/>
      <w:lvlJc w:val="left"/>
      <w:pPr>
        <w:ind w:left="720" w:hanging="360"/>
      </w:pPr>
      <w:rPr>
        <w:rFonts w:ascii="Symbol" w:hAnsi="Symbol"/>
      </w:r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F3211"/>
    <w:multiLevelType w:val="hybridMultilevel"/>
    <w:tmpl w:val="FC563606"/>
    <w:lvl w:ilvl="0" w:tplc="D982CF76">
      <w:start w:val="1"/>
      <w:numFmt w:val="bullet"/>
      <w:lvlText w:val=""/>
      <w:lvlJc w:val="left"/>
      <w:pPr>
        <w:ind w:left="720" w:hanging="360"/>
      </w:pPr>
      <w:rPr>
        <w:rFonts w:ascii="Symbol" w:hAnsi="Symbol"/>
      </w:rPr>
    </w:lvl>
    <w:lvl w:ilvl="1" w:tplc="847872C8">
      <w:start w:val="1"/>
      <w:numFmt w:val="bullet"/>
      <w:lvlText w:val=""/>
      <w:lvlJc w:val="left"/>
      <w:pPr>
        <w:ind w:left="720" w:hanging="360"/>
      </w:pPr>
      <w:rPr>
        <w:rFonts w:ascii="Symbol" w:hAnsi="Symbol"/>
      </w:rPr>
    </w:lvl>
    <w:lvl w:ilvl="2" w:tplc="F9167798">
      <w:start w:val="1"/>
      <w:numFmt w:val="bullet"/>
      <w:lvlText w:val=""/>
      <w:lvlJc w:val="left"/>
      <w:pPr>
        <w:ind w:left="720" w:hanging="360"/>
      </w:pPr>
      <w:rPr>
        <w:rFonts w:ascii="Symbol" w:hAnsi="Symbol"/>
      </w:rPr>
    </w:lvl>
    <w:lvl w:ilvl="3" w:tplc="81309EE2">
      <w:start w:val="1"/>
      <w:numFmt w:val="bullet"/>
      <w:lvlText w:val=""/>
      <w:lvlJc w:val="left"/>
      <w:pPr>
        <w:ind w:left="720" w:hanging="360"/>
      </w:pPr>
      <w:rPr>
        <w:rFonts w:ascii="Symbol" w:hAnsi="Symbol"/>
      </w:rPr>
    </w:lvl>
    <w:lvl w:ilvl="4" w:tplc="B19AEA08">
      <w:start w:val="1"/>
      <w:numFmt w:val="bullet"/>
      <w:lvlText w:val=""/>
      <w:lvlJc w:val="left"/>
      <w:pPr>
        <w:ind w:left="720" w:hanging="360"/>
      </w:pPr>
      <w:rPr>
        <w:rFonts w:ascii="Symbol" w:hAnsi="Symbol"/>
      </w:rPr>
    </w:lvl>
    <w:lvl w:ilvl="5" w:tplc="B4E675A4">
      <w:start w:val="1"/>
      <w:numFmt w:val="bullet"/>
      <w:lvlText w:val=""/>
      <w:lvlJc w:val="left"/>
      <w:pPr>
        <w:ind w:left="720" w:hanging="360"/>
      </w:pPr>
      <w:rPr>
        <w:rFonts w:ascii="Symbol" w:hAnsi="Symbol"/>
      </w:rPr>
    </w:lvl>
    <w:lvl w:ilvl="6" w:tplc="8FBCB6EC">
      <w:start w:val="1"/>
      <w:numFmt w:val="bullet"/>
      <w:lvlText w:val=""/>
      <w:lvlJc w:val="left"/>
      <w:pPr>
        <w:ind w:left="720" w:hanging="360"/>
      </w:pPr>
      <w:rPr>
        <w:rFonts w:ascii="Symbol" w:hAnsi="Symbol"/>
      </w:rPr>
    </w:lvl>
    <w:lvl w:ilvl="7" w:tplc="22B60DC6">
      <w:start w:val="1"/>
      <w:numFmt w:val="bullet"/>
      <w:lvlText w:val=""/>
      <w:lvlJc w:val="left"/>
      <w:pPr>
        <w:ind w:left="720" w:hanging="360"/>
      </w:pPr>
      <w:rPr>
        <w:rFonts w:ascii="Symbol" w:hAnsi="Symbol"/>
      </w:rPr>
    </w:lvl>
    <w:lvl w:ilvl="8" w:tplc="9F76F1A4">
      <w:start w:val="1"/>
      <w:numFmt w:val="bullet"/>
      <w:lvlText w:val=""/>
      <w:lvlJc w:val="left"/>
      <w:pPr>
        <w:ind w:left="720" w:hanging="360"/>
      </w:pPr>
      <w:rPr>
        <w:rFonts w:ascii="Symbol" w:hAnsi="Symbol"/>
      </w:rPr>
    </w:lvl>
  </w:abstractNum>
  <w:abstractNum w:abstractNumId="1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8F527B"/>
    <w:multiLevelType w:val="hybridMultilevel"/>
    <w:tmpl w:val="122A572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52CA1"/>
    <w:multiLevelType w:val="hybridMultilevel"/>
    <w:tmpl w:val="CB38A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A0E34"/>
    <w:multiLevelType w:val="hybridMultilevel"/>
    <w:tmpl w:val="2AA69700"/>
    <w:lvl w:ilvl="0" w:tplc="D522FE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27"/>
  </w:num>
  <w:num w:numId="4">
    <w:abstractNumId w:val="28"/>
  </w:num>
  <w:num w:numId="5">
    <w:abstractNumId w:val="19"/>
  </w:num>
  <w:num w:numId="6">
    <w:abstractNumId w:val="34"/>
  </w:num>
  <w:num w:numId="7">
    <w:abstractNumId w:val="2"/>
  </w:num>
  <w:num w:numId="8">
    <w:abstractNumId w:val="9"/>
  </w:num>
  <w:num w:numId="9">
    <w:abstractNumId w:val="12"/>
  </w:num>
  <w:num w:numId="10">
    <w:abstractNumId w:val="29"/>
  </w:num>
  <w:num w:numId="11">
    <w:abstractNumId w:val="8"/>
  </w:num>
  <w:num w:numId="12">
    <w:abstractNumId w:val="16"/>
  </w:num>
  <w:num w:numId="13">
    <w:abstractNumId w:val="5"/>
  </w:num>
  <w:num w:numId="14">
    <w:abstractNumId w:val="33"/>
  </w:num>
  <w:num w:numId="15">
    <w:abstractNumId w:val="23"/>
  </w:num>
  <w:num w:numId="16">
    <w:abstractNumId w:val="3"/>
  </w:num>
  <w:num w:numId="17">
    <w:abstractNumId w:val="22"/>
  </w:num>
  <w:num w:numId="18">
    <w:abstractNumId w:val="4"/>
  </w:num>
  <w:num w:numId="19">
    <w:abstractNumId w:val="0"/>
  </w:num>
  <w:num w:numId="20">
    <w:abstractNumId w:val="18"/>
  </w:num>
  <w:num w:numId="21">
    <w:abstractNumId w:val="13"/>
  </w:num>
  <w:num w:numId="22">
    <w:abstractNumId w:val="26"/>
  </w:num>
  <w:num w:numId="23">
    <w:abstractNumId w:val="10"/>
  </w:num>
  <w:num w:numId="24">
    <w:abstractNumId w:val="19"/>
  </w:num>
  <w:num w:numId="25">
    <w:abstractNumId w:val="30"/>
  </w:num>
  <w:num w:numId="26">
    <w:abstractNumId w:val="6"/>
  </w:num>
  <w:num w:numId="27">
    <w:abstractNumId w:val="7"/>
  </w:num>
  <w:num w:numId="28">
    <w:abstractNumId w:val="11"/>
  </w:num>
  <w:num w:numId="29">
    <w:abstractNumId w:val="20"/>
  </w:num>
  <w:num w:numId="30">
    <w:abstractNumId w:val="15"/>
  </w:num>
  <w:num w:numId="31">
    <w:abstractNumId w:val="25"/>
  </w:num>
  <w:num w:numId="32">
    <w:abstractNumId w:val="24"/>
  </w:num>
  <w:num w:numId="33">
    <w:abstractNumId w:val="1"/>
  </w:num>
  <w:num w:numId="34">
    <w:abstractNumId w:val="32"/>
  </w:num>
  <w:num w:numId="35">
    <w:abstractNumId w:val="17"/>
  </w:num>
  <w:num w:numId="3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17"/>
    <w:rsid w:val="000040A9"/>
    <w:rsid w:val="0000413A"/>
    <w:rsid w:val="00004289"/>
    <w:rsid w:val="0000458E"/>
    <w:rsid w:val="00004713"/>
    <w:rsid w:val="00004849"/>
    <w:rsid w:val="00004E70"/>
    <w:rsid w:val="000051C5"/>
    <w:rsid w:val="000054D6"/>
    <w:rsid w:val="000058D9"/>
    <w:rsid w:val="00005D67"/>
    <w:rsid w:val="00005DBA"/>
    <w:rsid w:val="00005EA4"/>
    <w:rsid w:val="00005F4C"/>
    <w:rsid w:val="00006397"/>
    <w:rsid w:val="000064A2"/>
    <w:rsid w:val="00006847"/>
    <w:rsid w:val="000071C1"/>
    <w:rsid w:val="0000728F"/>
    <w:rsid w:val="000072B6"/>
    <w:rsid w:val="000073D9"/>
    <w:rsid w:val="0000760E"/>
    <w:rsid w:val="00007791"/>
    <w:rsid w:val="00007813"/>
    <w:rsid w:val="000078BB"/>
    <w:rsid w:val="000079E2"/>
    <w:rsid w:val="00007B88"/>
    <w:rsid w:val="00007EA6"/>
    <w:rsid w:val="00007F78"/>
    <w:rsid w:val="000100EE"/>
    <w:rsid w:val="000104C3"/>
    <w:rsid w:val="000104EA"/>
    <w:rsid w:val="0001064B"/>
    <w:rsid w:val="0001074C"/>
    <w:rsid w:val="000109E6"/>
    <w:rsid w:val="00010A04"/>
    <w:rsid w:val="00010EAA"/>
    <w:rsid w:val="0001111A"/>
    <w:rsid w:val="0001123E"/>
    <w:rsid w:val="000115DD"/>
    <w:rsid w:val="00011943"/>
    <w:rsid w:val="00011C60"/>
    <w:rsid w:val="00011F67"/>
    <w:rsid w:val="00012028"/>
    <w:rsid w:val="00012186"/>
    <w:rsid w:val="000121DA"/>
    <w:rsid w:val="00012535"/>
    <w:rsid w:val="0001261A"/>
    <w:rsid w:val="000126BF"/>
    <w:rsid w:val="0001279A"/>
    <w:rsid w:val="00012862"/>
    <w:rsid w:val="000128E6"/>
    <w:rsid w:val="0001358D"/>
    <w:rsid w:val="00013A54"/>
    <w:rsid w:val="00013EEE"/>
    <w:rsid w:val="00014035"/>
    <w:rsid w:val="00014547"/>
    <w:rsid w:val="00014738"/>
    <w:rsid w:val="0001490E"/>
    <w:rsid w:val="0001496B"/>
    <w:rsid w:val="00014A3C"/>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0A5"/>
    <w:rsid w:val="000172BE"/>
    <w:rsid w:val="000174C9"/>
    <w:rsid w:val="000174F9"/>
    <w:rsid w:val="00017890"/>
    <w:rsid w:val="00017AD8"/>
    <w:rsid w:val="00017C2E"/>
    <w:rsid w:val="00017D8A"/>
    <w:rsid w:val="0002040D"/>
    <w:rsid w:val="0002059E"/>
    <w:rsid w:val="00020870"/>
    <w:rsid w:val="000210A9"/>
    <w:rsid w:val="000211EB"/>
    <w:rsid w:val="00021498"/>
    <w:rsid w:val="0002162D"/>
    <w:rsid w:val="00021875"/>
    <w:rsid w:val="00021B29"/>
    <w:rsid w:val="00021C9A"/>
    <w:rsid w:val="00021D2E"/>
    <w:rsid w:val="00021E83"/>
    <w:rsid w:val="000227A5"/>
    <w:rsid w:val="00022977"/>
    <w:rsid w:val="000229A1"/>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29A"/>
    <w:rsid w:val="00025377"/>
    <w:rsid w:val="00025509"/>
    <w:rsid w:val="000256F0"/>
    <w:rsid w:val="000257E6"/>
    <w:rsid w:val="00025DCB"/>
    <w:rsid w:val="00025DDB"/>
    <w:rsid w:val="00025E12"/>
    <w:rsid w:val="00025E29"/>
    <w:rsid w:val="000262C5"/>
    <w:rsid w:val="00026386"/>
    <w:rsid w:val="00026D4B"/>
    <w:rsid w:val="00026FC2"/>
    <w:rsid w:val="000270F1"/>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70D"/>
    <w:rsid w:val="00031A57"/>
    <w:rsid w:val="00031A90"/>
    <w:rsid w:val="00031ADB"/>
    <w:rsid w:val="00031DC4"/>
    <w:rsid w:val="00032056"/>
    <w:rsid w:val="000322D5"/>
    <w:rsid w:val="0003259B"/>
    <w:rsid w:val="000328CA"/>
    <w:rsid w:val="00032A01"/>
    <w:rsid w:val="00032C0A"/>
    <w:rsid w:val="00032E40"/>
    <w:rsid w:val="00033336"/>
    <w:rsid w:val="0003376B"/>
    <w:rsid w:val="00033B2B"/>
    <w:rsid w:val="00033CA3"/>
    <w:rsid w:val="00033E7B"/>
    <w:rsid w:val="00033ED5"/>
    <w:rsid w:val="00033FB2"/>
    <w:rsid w:val="000340B6"/>
    <w:rsid w:val="0003421A"/>
    <w:rsid w:val="000343EB"/>
    <w:rsid w:val="00034676"/>
    <w:rsid w:val="000346E6"/>
    <w:rsid w:val="00034835"/>
    <w:rsid w:val="00034DA6"/>
    <w:rsid w:val="000352B3"/>
    <w:rsid w:val="00035489"/>
    <w:rsid w:val="00035A04"/>
    <w:rsid w:val="00035B2F"/>
    <w:rsid w:val="00035B90"/>
    <w:rsid w:val="00035C14"/>
    <w:rsid w:val="0003609C"/>
    <w:rsid w:val="0003618B"/>
    <w:rsid w:val="0003648D"/>
    <w:rsid w:val="00036677"/>
    <w:rsid w:val="00036787"/>
    <w:rsid w:val="0003683E"/>
    <w:rsid w:val="00036C2C"/>
    <w:rsid w:val="00036DFB"/>
    <w:rsid w:val="00036E03"/>
    <w:rsid w:val="00036EB3"/>
    <w:rsid w:val="00037189"/>
    <w:rsid w:val="0003745F"/>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022"/>
    <w:rsid w:val="0004311D"/>
    <w:rsid w:val="000431EC"/>
    <w:rsid w:val="00043348"/>
    <w:rsid w:val="000433D8"/>
    <w:rsid w:val="000433F0"/>
    <w:rsid w:val="000434B7"/>
    <w:rsid w:val="000435E4"/>
    <w:rsid w:val="000436F5"/>
    <w:rsid w:val="00043F26"/>
    <w:rsid w:val="0004404D"/>
    <w:rsid w:val="00044126"/>
    <w:rsid w:val="000441C4"/>
    <w:rsid w:val="0004420D"/>
    <w:rsid w:val="000443C5"/>
    <w:rsid w:val="00044406"/>
    <w:rsid w:val="00044522"/>
    <w:rsid w:val="00044AAC"/>
    <w:rsid w:val="00044CF7"/>
    <w:rsid w:val="00044EA4"/>
    <w:rsid w:val="00045110"/>
    <w:rsid w:val="00045D24"/>
    <w:rsid w:val="00045EA2"/>
    <w:rsid w:val="00045F4B"/>
    <w:rsid w:val="0004625D"/>
    <w:rsid w:val="0004651C"/>
    <w:rsid w:val="00046648"/>
    <w:rsid w:val="00046796"/>
    <w:rsid w:val="000467FD"/>
    <w:rsid w:val="00046888"/>
    <w:rsid w:val="00046AAF"/>
    <w:rsid w:val="00046C5F"/>
    <w:rsid w:val="00046C68"/>
    <w:rsid w:val="00046C6A"/>
    <w:rsid w:val="00046CDA"/>
    <w:rsid w:val="00046EC9"/>
    <w:rsid w:val="00046FED"/>
    <w:rsid w:val="00047144"/>
    <w:rsid w:val="000471A4"/>
    <w:rsid w:val="00047225"/>
    <w:rsid w:val="000474D6"/>
    <w:rsid w:val="00047517"/>
    <w:rsid w:val="00047967"/>
    <w:rsid w:val="00047D5D"/>
    <w:rsid w:val="00047E60"/>
    <w:rsid w:val="00050101"/>
    <w:rsid w:val="00050619"/>
    <w:rsid w:val="00050837"/>
    <w:rsid w:val="00050B45"/>
    <w:rsid w:val="000512C9"/>
    <w:rsid w:val="0005131C"/>
    <w:rsid w:val="0005134F"/>
    <w:rsid w:val="0005147C"/>
    <w:rsid w:val="00051505"/>
    <w:rsid w:val="00051844"/>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67"/>
    <w:rsid w:val="000622DF"/>
    <w:rsid w:val="00062814"/>
    <w:rsid w:val="0006282D"/>
    <w:rsid w:val="00062B1B"/>
    <w:rsid w:val="00062B8D"/>
    <w:rsid w:val="00062FDC"/>
    <w:rsid w:val="00063190"/>
    <w:rsid w:val="0006322A"/>
    <w:rsid w:val="0006344A"/>
    <w:rsid w:val="000634AA"/>
    <w:rsid w:val="00063539"/>
    <w:rsid w:val="0006359E"/>
    <w:rsid w:val="000636F0"/>
    <w:rsid w:val="00063CBC"/>
    <w:rsid w:val="00064518"/>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A2C"/>
    <w:rsid w:val="0006716D"/>
    <w:rsid w:val="000671A5"/>
    <w:rsid w:val="00067464"/>
    <w:rsid w:val="00067550"/>
    <w:rsid w:val="0006773E"/>
    <w:rsid w:val="00067C29"/>
    <w:rsid w:val="00067DD1"/>
    <w:rsid w:val="00067EFC"/>
    <w:rsid w:val="00067F58"/>
    <w:rsid w:val="00070447"/>
    <w:rsid w:val="0007045E"/>
    <w:rsid w:val="00070503"/>
    <w:rsid w:val="000706E7"/>
    <w:rsid w:val="000706EF"/>
    <w:rsid w:val="00070EF8"/>
    <w:rsid w:val="00071141"/>
    <w:rsid w:val="00071192"/>
    <w:rsid w:val="000713A7"/>
    <w:rsid w:val="000713F4"/>
    <w:rsid w:val="00071825"/>
    <w:rsid w:val="00071934"/>
    <w:rsid w:val="00071A3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E52"/>
    <w:rsid w:val="000772E8"/>
    <w:rsid w:val="000772F4"/>
    <w:rsid w:val="000776EB"/>
    <w:rsid w:val="00077BBD"/>
    <w:rsid w:val="00077BC5"/>
    <w:rsid w:val="00077E50"/>
    <w:rsid w:val="0008027C"/>
    <w:rsid w:val="0008078B"/>
    <w:rsid w:val="00080B0B"/>
    <w:rsid w:val="00080ED9"/>
    <w:rsid w:val="00080F63"/>
    <w:rsid w:val="00081145"/>
    <w:rsid w:val="00081501"/>
    <w:rsid w:val="00081652"/>
    <w:rsid w:val="000817BA"/>
    <w:rsid w:val="000819DD"/>
    <w:rsid w:val="00081A97"/>
    <w:rsid w:val="00081F3D"/>
    <w:rsid w:val="00081FE7"/>
    <w:rsid w:val="0008207A"/>
    <w:rsid w:val="000821FB"/>
    <w:rsid w:val="000822DB"/>
    <w:rsid w:val="0008230A"/>
    <w:rsid w:val="000823B0"/>
    <w:rsid w:val="00082551"/>
    <w:rsid w:val="000826DB"/>
    <w:rsid w:val="00082ED6"/>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C0A"/>
    <w:rsid w:val="00084E30"/>
    <w:rsid w:val="00085210"/>
    <w:rsid w:val="0008581C"/>
    <w:rsid w:val="00085CD4"/>
    <w:rsid w:val="00085E04"/>
    <w:rsid w:val="00085E2E"/>
    <w:rsid w:val="00085F36"/>
    <w:rsid w:val="00085F70"/>
    <w:rsid w:val="00085FA2"/>
    <w:rsid w:val="000864C6"/>
    <w:rsid w:val="000866F8"/>
    <w:rsid w:val="00086756"/>
    <w:rsid w:val="00086800"/>
    <w:rsid w:val="00086813"/>
    <w:rsid w:val="000869D2"/>
    <w:rsid w:val="00086CD3"/>
    <w:rsid w:val="00087913"/>
    <w:rsid w:val="00087A22"/>
    <w:rsid w:val="00087ACA"/>
    <w:rsid w:val="00087E9C"/>
    <w:rsid w:val="00090278"/>
    <w:rsid w:val="000902DC"/>
    <w:rsid w:val="00090D33"/>
    <w:rsid w:val="00090E15"/>
    <w:rsid w:val="00091056"/>
    <w:rsid w:val="00091149"/>
    <w:rsid w:val="000911AE"/>
    <w:rsid w:val="000911DA"/>
    <w:rsid w:val="000911E9"/>
    <w:rsid w:val="0009121A"/>
    <w:rsid w:val="00091325"/>
    <w:rsid w:val="0009138F"/>
    <w:rsid w:val="00091398"/>
    <w:rsid w:val="000919FA"/>
    <w:rsid w:val="00091EA6"/>
    <w:rsid w:val="00091EDD"/>
    <w:rsid w:val="000922BA"/>
    <w:rsid w:val="000929F2"/>
    <w:rsid w:val="00092FE1"/>
    <w:rsid w:val="000930DF"/>
    <w:rsid w:val="0009332A"/>
    <w:rsid w:val="00093697"/>
    <w:rsid w:val="00093D42"/>
    <w:rsid w:val="00093F19"/>
    <w:rsid w:val="000948DF"/>
    <w:rsid w:val="000949AF"/>
    <w:rsid w:val="00094A16"/>
    <w:rsid w:val="00094B6D"/>
    <w:rsid w:val="00094C20"/>
    <w:rsid w:val="00094CC2"/>
    <w:rsid w:val="00094D40"/>
    <w:rsid w:val="00094DE6"/>
    <w:rsid w:val="000952C1"/>
    <w:rsid w:val="00095399"/>
    <w:rsid w:val="0009571F"/>
    <w:rsid w:val="00095835"/>
    <w:rsid w:val="00095AA6"/>
    <w:rsid w:val="00095CCF"/>
    <w:rsid w:val="00096134"/>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293"/>
    <w:rsid w:val="000A03C8"/>
    <w:rsid w:val="000A090E"/>
    <w:rsid w:val="000A0B2A"/>
    <w:rsid w:val="000A0DF8"/>
    <w:rsid w:val="000A0E38"/>
    <w:rsid w:val="000A0E40"/>
    <w:rsid w:val="000A0F14"/>
    <w:rsid w:val="000A12AF"/>
    <w:rsid w:val="000A1441"/>
    <w:rsid w:val="000A162E"/>
    <w:rsid w:val="000A1668"/>
    <w:rsid w:val="000A1797"/>
    <w:rsid w:val="000A1A06"/>
    <w:rsid w:val="000A1B60"/>
    <w:rsid w:val="000A1CD6"/>
    <w:rsid w:val="000A1E81"/>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A81"/>
    <w:rsid w:val="000A5E6E"/>
    <w:rsid w:val="000A6058"/>
    <w:rsid w:val="000A6351"/>
    <w:rsid w:val="000A63D6"/>
    <w:rsid w:val="000A6529"/>
    <w:rsid w:val="000A653A"/>
    <w:rsid w:val="000A667B"/>
    <w:rsid w:val="000A6CA2"/>
    <w:rsid w:val="000A6CD8"/>
    <w:rsid w:val="000A6CE3"/>
    <w:rsid w:val="000A6E1C"/>
    <w:rsid w:val="000A6F6C"/>
    <w:rsid w:val="000A6FC5"/>
    <w:rsid w:val="000A702F"/>
    <w:rsid w:val="000A70ED"/>
    <w:rsid w:val="000A7448"/>
    <w:rsid w:val="000A74F6"/>
    <w:rsid w:val="000A7684"/>
    <w:rsid w:val="000A7761"/>
    <w:rsid w:val="000A78D4"/>
    <w:rsid w:val="000A7B38"/>
    <w:rsid w:val="000A7BCC"/>
    <w:rsid w:val="000A7C18"/>
    <w:rsid w:val="000A7E32"/>
    <w:rsid w:val="000B0192"/>
    <w:rsid w:val="000B0343"/>
    <w:rsid w:val="000B0351"/>
    <w:rsid w:val="000B035A"/>
    <w:rsid w:val="000B04FA"/>
    <w:rsid w:val="000B0545"/>
    <w:rsid w:val="000B06DB"/>
    <w:rsid w:val="000B0899"/>
    <w:rsid w:val="000B08B0"/>
    <w:rsid w:val="000B093A"/>
    <w:rsid w:val="000B0C68"/>
    <w:rsid w:val="000B0CBD"/>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E56"/>
    <w:rsid w:val="000B45CA"/>
    <w:rsid w:val="000B4776"/>
    <w:rsid w:val="000B49E5"/>
    <w:rsid w:val="000B4CF9"/>
    <w:rsid w:val="000B4EFF"/>
    <w:rsid w:val="000B50E6"/>
    <w:rsid w:val="000B51C4"/>
    <w:rsid w:val="000B51D0"/>
    <w:rsid w:val="000B51F8"/>
    <w:rsid w:val="000B51FA"/>
    <w:rsid w:val="000B53F0"/>
    <w:rsid w:val="000B5533"/>
    <w:rsid w:val="000B57E4"/>
    <w:rsid w:val="000B58BD"/>
    <w:rsid w:val="000B5905"/>
    <w:rsid w:val="000B5914"/>
    <w:rsid w:val="000B5975"/>
    <w:rsid w:val="000B598E"/>
    <w:rsid w:val="000B5A66"/>
    <w:rsid w:val="000B5A70"/>
    <w:rsid w:val="000B5C64"/>
    <w:rsid w:val="000B61E3"/>
    <w:rsid w:val="000B67F7"/>
    <w:rsid w:val="000B6DFD"/>
    <w:rsid w:val="000B6E2C"/>
    <w:rsid w:val="000B706F"/>
    <w:rsid w:val="000B738F"/>
    <w:rsid w:val="000B73F7"/>
    <w:rsid w:val="000B76C5"/>
    <w:rsid w:val="000B7707"/>
    <w:rsid w:val="000B787F"/>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3F1"/>
    <w:rsid w:val="000C3655"/>
    <w:rsid w:val="000C3A3B"/>
    <w:rsid w:val="000C3AE7"/>
    <w:rsid w:val="000C3B0C"/>
    <w:rsid w:val="000C3D7E"/>
    <w:rsid w:val="000C3E0C"/>
    <w:rsid w:val="000C40E4"/>
    <w:rsid w:val="000C4228"/>
    <w:rsid w:val="000C422D"/>
    <w:rsid w:val="000C4370"/>
    <w:rsid w:val="000C469F"/>
    <w:rsid w:val="000C49B2"/>
    <w:rsid w:val="000C4A0F"/>
    <w:rsid w:val="000C53FA"/>
    <w:rsid w:val="000C543E"/>
    <w:rsid w:val="000C5500"/>
    <w:rsid w:val="000C5581"/>
    <w:rsid w:val="000C5B5A"/>
    <w:rsid w:val="000C5E31"/>
    <w:rsid w:val="000C5F91"/>
    <w:rsid w:val="000C5FDF"/>
    <w:rsid w:val="000C6025"/>
    <w:rsid w:val="000C6127"/>
    <w:rsid w:val="000C6542"/>
    <w:rsid w:val="000C6763"/>
    <w:rsid w:val="000C680A"/>
    <w:rsid w:val="000C6CB0"/>
    <w:rsid w:val="000C6CD7"/>
    <w:rsid w:val="000C6CE0"/>
    <w:rsid w:val="000C7218"/>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1"/>
    <w:rsid w:val="000D1822"/>
    <w:rsid w:val="000D1F73"/>
    <w:rsid w:val="000D1F94"/>
    <w:rsid w:val="000D1FBD"/>
    <w:rsid w:val="000D217D"/>
    <w:rsid w:val="000D22CC"/>
    <w:rsid w:val="000D23C1"/>
    <w:rsid w:val="000D2764"/>
    <w:rsid w:val="000D293F"/>
    <w:rsid w:val="000D2D15"/>
    <w:rsid w:val="000D320A"/>
    <w:rsid w:val="000D3682"/>
    <w:rsid w:val="000D36AE"/>
    <w:rsid w:val="000D37E9"/>
    <w:rsid w:val="000D37F4"/>
    <w:rsid w:val="000D389C"/>
    <w:rsid w:val="000D38A1"/>
    <w:rsid w:val="000D3CFA"/>
    <w:rsid w:val="000D41FA"/>
    <w:rsid w:val="000D48E9"/>
    <w:rsid w:val="000D4B31"/>
    <w:rsid w:val="000D4B83"/>
    <w:rsid w:val="000D4C4E"/>
    <w:rsid w:val="000D4CC4"/>
    <w:rsid w:val="000D5077"/>
    <w:rsid w:val="000D5245"/>
    <w:rsid w:val="000D5362"/>
    <w:rsid w:val="000D5425"/>
    <w:rsid w:val="000D546E"/>
    <w:rsid w:val="000D55CC"/>
    <w:rsid w:val="000D56C5"/>
    <w:rsid w:val="000D57F8"/>
    <w:rsid w:val="000D5851"/>
    <w:rsid w:val="000D5C60"/>
    <w:rsid w:val="000D5D92"/>
    <w:rsid w:val="000D5EC7"/>
    <w:rsid w:val="000D61C8"/>
    <w:rsid w:val="000D69EF"/>
    <w:rsid w:val="000D6C06"/>
    <w:rsid w:val="000D6CA7"/>
    <w:rsid w:val="000D6E88"/>
    <w:rsid w:val="000D71E2"/>
    <w:rsid w:val="000D73A5"/>
    <w:rsid w:val="000D74D8"/>
    <w:rsid w:val="000D7D22"/>
    <w:rsid w:val="000D7D6C"/>
    <w:rsid w:val="000E07D6"/>
    <w:rsid w:val="000E08B1"/>
    <w:rsid w:val="000E08BD"/>
    <w:rsid w:val="000E12F7"/>
    <w:rsid w:val="000E1380"/>
    <w:rsid w:val="000E156A"/>
    <w:rsid w:val="000E18DF"/>
    <w:rsid w:val="000E1EF6"/>
    <w:rsid w:val="000E209D"/>
    <w:rsid w:val="000E3822"/>
    <w:rsid w:val="000E3A7A"/>
    <w:rsid w:val="000E4261"/>
    <w:rsid w:val="000E46E7"/>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606"/>
    <w:rsid w:val="000E6660"/>
    <w:rsid w:val="000E6669"/>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698"/>
    <w:rsid w:val="000F180A"/>
    <w:rsid w:val="000F1A77"/>
    <w:rsid w:val="000F1ADB"/>
    <w:rsid w:val="000F1C92"/>
    <w:rsid w:val="000F1D05"/>
    <w:rsid w:val="000F1F2C"/>
    <w:rsid w:val="000F1FAC"/>
    <w:rsid w:val="000F206E"/>
    <w:rsid w:val="000F2250"/>
    <w:rsid w:val="000F255F"/>
    <w:rsid w:val="000F2593"/>
    <w:rsid w:val="000F25B6"/>
    <w:rsid w:val="000F270C"/>
    <w:rsid w:val="000F2A4D"/>
    <w:rsid w:val="000F2D69"/>
    <w:rsid w:val="000F2EEE"/>
    <w:rsid w:val="000F34B3"/>
    <w:rsid w:val="000F3540"/>
    <w:rsid w:val="000F3697"/>
    <w:rsid w:val="000F4435"/>
    <w:rsid w:val="000F444F"/>
    <w:rsid w:val="000F449C"/>
    <w:rsid w:val="000F467C"/>
    <w:rsid w:val="000F4808"/>
    <w:rsid w:val="000F484C"/>
    <w:rsid w:val="000F49E0"/>
    <w:rsid w:val="000F49F6"/>
    <w:rsid w:val="000F4AC1"/>
    <w:rsid w:val="000F4BCA"/>
    <w:rsid w:val="000F4D33"/>
    <w:rsid w:val="000F52E2"/>
    <w:rsid w:val="000F570E"/>
    <w:rsid w:val="000F5EFE"/>
    <w:rsid w:val="000F63B8"/>
    <w:rsid w:val="000F6581"/>
    <w:rsid w:val="000F6815"/>
    <w:rsid w:val="000F68C8"/>
    <w:rsid w:val="000F6C7B"/>
    <w:rsid w:val="000F6EE9"/>
    <w:rsid w:val="000F6F67"/>
    <w:rsid w:val="000F6F8E"/>
    <w:rsid w:val="000F7210"/>
    <w:rsid w:val="000F72A5"/>
    <w:rsid w:val="000F741D"/>
    <w:rsid w:val="000F7AE9"/>
    <w:rsid w:val="000F7F33"/>
    <w:rsid w:val="000F7F58"/>
    <w:rsid w:val="0010004E"/>
    <w:rsid w:val="00100128"/>
    <w:rsid w:val="001002EB"/>
    <w:rsid w:val="00100345"/>
    <w:rsid w:val="00100701"/>
    <w:rsid w:val="0010071F"/>
    <w:rsid w:val="00100865"/>
    <w:rsid w:val="00100915"/>
    <w:rsid w:val="0010091D"/>
    <w:rsid w:val="00100A8D"/>
    <w:rsid w:val="00100AE3"/>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BF2"/>
    <w:rsid w:val="00102C74"/>
    <w:rsid w:val="00102E10"/>
    <w:rsid w:val="001034AB"/>
    <w:rsid w:val="00103578"/>
    <w:rsid w:val="00103849"/>
    <w:rsid w:val="00104122"/>
    <w:rsid w:val="001042E8"/>
    <w:rsid w:val="0010438B"/>
    <w:rsid w:val="001043C2"/>
    <w:rsid w:val="001043E1"/>
    <w:rsid w:val="0010457E"/>
    <w:rsid w:val="00104D0F"/>
    <w:rsid w:val="00104FCD"/>
    <w:rsid w:val="0010505A"/>
    <w:rsid w:val="0010581E"/>
    <w:rsid w:val="00105958"/>
    <w:rsid w:val="00105C6E"/>
    <w:rsid w:val="00105CC7"/>
    <w:rsid w:val="00105E14"/>
    <w:rsid w:val="00105EBF"/>
    <w:rsid w:val="00105F1D"/>
    <w:rsid w:val="001061E8"/>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3C8"/>
    <w:rsid w:val="00110402"/>
    <w:rsid w:val="0011072B"/>
    <w:rsid w:val="00110AB1"/>
    <w:rsid w:val="00110D7C"/>
    <w:rsid w:val="00110E70"/>
    <w:rsid w:val="001112C4"/>
    <w:rsid w:val="00111444"/>
    <w:rsid w:val="0011146D"/>
    <w:rsid w:val="00111523"/>
    <w:rsid w:val="00111723"/>
    <w:rsid w:val="001117AF"/>
    <w:rsid w:val="00111992"/>
    <w:rsid w:val="00111C4A"/>
    <w:rsid w:val="00111F9A"/>
    <w:rsid w:val="00112460"/>
    <w:rsid w:val="00112681"/>
    <w:rsid w:val="001129B5"/>
    <w:rsid w:val="00112C45"/>
    <w:rsid w:val="001130EF"/>
    <w:rsid w:val="00113531"/>
    <w:rsid w:val="001135D5"/>
    <w:rsid w:val="001137B6"/>
    <w:rsid w:val="00113BC6"/>
    <w:rsid w:val="00113EA9"/>
    <w:rsid w:val="00113EE7"/>
    <w:rsid w:val="00113FDF"/>
    <w:rsid w:val="00114110"/>
    <w:rsid w:val="001141E3"/>
    <w:rsid w:val="001142DF"/>
    <w:rsid w:val="001144DF"/>
    <w:rsid w:val="00114797"/>
    <w:rsid w:val="001148BD"/>
    <w:rsid w:val="00114A77"/>
    <w:rsid w:val="00114C5B"/>
    <w:rsid w:val="00115073"/>
    <w:rsid w:val="00115169"/>
    <w:rsid w:val="0011557B"/>
    <w:rsid w:val="00115661"/>
    <w:rsid w:val="0011582F"/>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2DA"/>
    <w:rsid w:val="00120313"/>
    <w:rsid w:val="00120704"/>
    <w:rsid w:val="00120884"/>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3BE3"/>
    <w:rsid w:val="00124327"/>
    <w:rsid w:val="00124443"/>
    <w:rsid w:val="001246D8"/>
    <w:rsid w:val="001247FE"/>
    <w:rsid w:val="0012483C"/>
    <w:rsid w:val="00124CEF"/>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8A3"/>
    <w:rsid w:val="001278E6"/>
    <w:rsid w:val="00127910"/>
    <w:rsid w:val="00127A78"/>
    <w:rsid w:val="00130124"/>
    <w:rsid w:val="001302CC"/>
    <w:rsid w:val="001305FB"/>
    <w:rsid w:val="00130757"/>
    <w:rsid w:val="00130779"/>
    <w:rsid w:val="001307A1"/>
    <w:rsid w:val="00130B6A"/>
    <w:rsid w:val="00130C7D"/>
    <w:rsid w:val="00130CA4"/>
    <w:rsid w:val="001315B2"/>
    <w:rsid w:val="001316CE"/>
    <w:rsid w:val="00131BB0"/>
    <w:rsid w:val="00131C56"/>
    <w:rsid w:val="00131C59"/>
    <w:rsid w:val="001320C7"/>
    <w:rsid w:val="001321D3"/>
    <w:rsid w:val="001324FC"/>
    <w:rsid w:val="00132753"/>
    <w:rsid w:val="00132AFB"/>
    <w:rsid w:val="00132B55"/>
    <w:rsid w:val="00133599"/>
    <w:rsid w:val="001335F2"/>
    <w:rsid w:val="0013375D"/>
    <w:rsid w:val="0013395D"/>
    <w:rsid w:val="00133B8B"/>
    <w:rsid w:val="00133BF7"/>
    <w:rsid w:val="00133E40"/>
    <w:rsid w:val="001342E5"/>
    <w:rsid w:val="001344F8"/>
    <w:rsid w:val="00134B12"/>
    <w:rsid w:val="00134B58"/>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8E4"/>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1F13"/>
    <w:rsid w:val="00142025"/>
    <w:rsid w:val="00142058"/>
    <w:rsid w:val="001421EE"/>
    <w:rsid w:val="0014225B"/>
    <w:rsid w:val="0014244E"/>
    <w:rsid w:val="0014247B"/>
    <w:rsid w:val="00142580"/>
    <w:rsid w:val="00142665"/>
    <w:rsid w:val="0014267C"/>
    <w:rsid w:val="001426D1"/>
    <w:rsid w:val="00142A65"/>
    <w:rsid w:val="00142B34"/>
    <w:rsid w:val="00142B8A"/>
    <w:rsid w:val="00142C93"/>
    <w:rsid w:val="00142D30"/>
    <w:rsid w:val="00142F99"/>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019"/>
    <w:rsid w:val="001462E9"/>
    <w:rsid w:val="00146557"/>
    <w:rsid w:val="00146BC6"/>
    <w:rsid w:val="00146C0C"/>
    <w:rsid w:val="00146C3A"/>
    <w:rsid w:val="00146C88"/>
    <w:rsid w:val="00146CAA"/>
    <w:rsid w:val="00146D26"/>
    <w:rsid w:val="00146E32"/>
    <w:rsid w:val="00146F7C"/>
    <w:rsid w:val="00146FC9"/>
    <w:rsid w:val="001475B2"/>
    <w:rsid w:val="00147718"/>
    <w:rsid w:val="00147870"/>
    <w:rsid w:val="00147B3E"/>
    <w:rsid w:val="00147B8A"/>
    <w:rsid w:val="00147BBE"/>
    <w:rsid w:val="00150028"/>
    <w:rsid w:val="00150731"/>
    <w:rsid w:val="001508B8"/>
    <w:rsid w:val="00150F52"/>
    <w:rsid w:val="00151619"/>
    <w:rsid w:val="0015163E"/>
    <w:rsid w:val="00151AC7"/>
    <w:rsid w:val="00151CFB"/>
    <w:rsid w:val="00151D5C"/>
    <w:rsid w:val="00152385"/>
    <w:rsid w:val="00152835"/>
    <w:rsid w:val="00152994"/>
    <w:rsid w:val="001529BB"/>
    <w:rsid w:val="00152D11"/>
    <w:rsid w:val="00152DB5"/>
    <w:rsid w:val="001531AF"/>
    <w:rsid w:val="0015344C"/>
    <w:rsid w:val="00153644"/>
    <w:rsid w:val="00153937"/>
    <w:rsid w:val="00153A17"/>
    <w:rsid w:val="00153C45"/>
    <w:rsid w:val="0015409C"/>
    <w:rsid w:val="00154586"/>
    <w:rsid w:val="001548EA"/>
    <w:rsid w:val="00154B5E"/>
    <w:rsid w:val="00154D15"/>
    <w:rsid w:val="00154F24"/>
    <w:rsid w:val="00155252"/>
    <w:rsid w:val="001552F4"/>
    <w:rsid w:val="00155668"/>
    <w:rsid w:val="00155801"/>
    <w:rsid w:val="001559FA"/>
    <w:rsid w:val="00155B53"/>
    <w:rsid w:val="00155C2D"/>
    <w:rsid w:val="00155E5E"/>
    <w:rsid w:val="00155FB3"/>
    <w:rsid w:val="0015622F"/>
    <w:rsid w:val="00156374"/>
    <w:rsid w:val="001566D0"/>
    <w:rsid w:val="001566DC"/>
    <w:rsid w:val="00156CA6"/>
    <w:rsid w:val="00156D2C"/>
    <w:rsid w:val="00156FA9"/>
    <w:rsid w:val="001577D8"/>
    <w:rsid w:val="00157800"/>
    <w:rsid w:val="001578DE"/>
    <w:rsid w:val="0015797D"/>
    <w:rsid w:val="00157E24"/>
    <w:rsid w:val="00157FC3"/>
    <w:rsid w:val="0016034C"/>
    <w:rsid w:val="00160418"/>
    <w:rsid w:val="00160542"/>
    <w:rsid w:val="0016058E"/>
    <w:rsid w:val="00160739"/>
    <w:rsid w:val="00160823"/>
    <w:rsid w:val="00160B0F"/>
    <w:rsid w:val="00160DCA"/>
    <w:rsid w:val="00160DF2"/>
    <w:rsid w:val="00161137"/>
    <w:rsid w:val="001612C9"/>
    <w:rsid w:val="00161AAD"/>
    <w:rsid w:val="0016271E"/>
    <w:rsid w:val="00162D7A"/>
    <w:rsid w:val="00163249"/>
    <w:rsid w:val="00163B89"/>
    <w:rsid w:val="0016427F"/>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4CD"/>
    <w:rsid w:val="0016754A"/>
    <w:rsid w:val="00167690"/>
    <w:rsid w:val="00167A14"/>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6AC"/>
    <w:rsid w:val="00172864"/>
    <w:rsid w:val="0017287B"/>
    <w:rsid w:val="00172B82"/>
    <w:rsid w:val="00172CAE"/>
    <w:rsid w:val="00172DAA"/>
    <w:rsid w:val="00172EFA"/>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792"/>
    <w:rsid w:val="00180921"/>
    <w:rsid w:val="00180B96"/>
    <w:rsid w:val="00180C35"/>
    <w:rsid w:val="00180CD4"/>
    <w:rsid w:val="00180F59"/>
    <w:rsid w:val="00180FC3"/>
    <w:rsid w:val="00181033"/>
    <w:rsid w:val="001810F4"/>
    <w:rsid w:val="001813DD"/>
    <w:rsid w:val="001815A2"/>
    <w:rsid w:val="00181625"/>
    <w:rsid w:val="001816A8"/>
    <w:rsid w:val="00181A09"/>
    <w:rsid w:val="00181FC1"/>
    <w:rsid w:val="001822AE"/>
    <w:rsid w:val="0018233A"/>
    <w:rsid w:val="001824BC"/>
    <w:rsid w:val="0018255F"/>
    <w:rsid w:val="00182664"/>
    <w:rsid w:val="00182C6A"/>
    <w:rsid w:val="00182C7A"/>
    <w:rsid w:val="00183034"/>
    <w:rsid w:val="001830D3"/>
    <w:rsid w:val="001830F7"/>
    <w:rsid w:val="001831AE"/>
    <w:rsid w:val="00183693"/>
    <w:rsid w:val="001836DD"/>
    <w:rsid w:val="00183776"/>
    <w:rsid w:val="001839A4"/>
    <w:rsid w:val="001839AD"/>
    <w:rsid w:val="00183CED"/>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1D3A"/>
    <w:rsid w:val="00192880"/>
    <w:rsid w:val="0019288A"/>
    <w:rsid w:val="00192AE0"/>
    <w:rsid w:val="00192B72"/>
    <w:rsid w:val="00192DD9"/>
    <w:rsid w:val="00192EA5"/>
    <w:rsid w:val="00193531"/>
    <w:rsid w:val="00193B64"/>
    <w:rsid w:val="00193C1A"/>
    <w:rsid w:val="001942DA"/>
    <w:rsid w:val="00194339"/>
    <w:rsid w:val="0019460F"/>
    <w:rsid w:val="00194848"/>
    <w:rsid w:val="0019488A"/>
    <w:rsid w:val="001949CB"/>
    <w:rsid w:val="00194AA0"/>
    <w:rsid w:val="00194C4F"/>
    <w:rsid w:val="00194D0B"/>
    <w:rsid w:val="0019516D"/>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6E0"/>
    <w:rsid w:val="00197924"/>
    <w:rsid w:val="00197AC4"/>
    <w:rsid w:val="00197B53"/>
    <w:rsid w:val="001A034B"/>
    <w:rsid w:val="001A03B3"/>
    <w:rsid w:val="001A06CA"/>
    <w:rsid w:val="001A071B"/>
    <w:rsid w:val="001A0733"/>
    <w:rsid w:val="001A0D31"/>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2F6F"/>
    <w:rsid w:val="001A2FF5"/>
    <w:rsid w:val="001A308C"/>
    <w:rsid w:val="001A3569"/>
    <w:rsid w:val="001A3DF2"/>
    <w:rsid w:val="001A401B"/>
    <w:rsid w:val="001A4111"/>
    <w:rsid w:val="001A4265"/>
    <w:rsid w:val="001A43DD"/>
    <w:rsid w:val="001A475D"/>
    <w:rsid w:val="001A4994"/>
    <w:rsid w:val="001A49C5"/>
    <w:rsid w:val="001A4A20"/>
    <w:rsid w:val="001A4C23"/>
    <w:rsid w:val="001A4C25"/>
    <w:rsid w:val="001A4D4A"/>
    <w:rsid w:val="001A4D57"/>
    <w:rsid w:val="001A4EEA"/>
    <w:rsid w:val="001A4EF5"/>
    <w:rsid w:val="001A5841"/>
    <w:rsid w:val="001A5C69"/>
    <w:rsid w:val="001A5F89"/>
    <w:rsid w:val="001A65DA"/>
    <w:rsid w:val="001A6679"/>
    <w:rsid w:val="001A673E"/>
    <w:rsid w:val="001A6E92"/>
    <w:rsid w:val="001A7102"/>
    <w:rsid w:val="001A7157"/>
    <w:rsid w:val="001A71C8"/>
    <w:rsid w:val="001A72E5"/>
    <w:rsid w:val="001A7351"/>
    <w:rsid w:val="001A74FF"/>
    <w:rsid w:val="001A758E"/>
    <w:rsid w:val="001A7763"/>
    <w:rsid w:val="001A7839"/>
    <w:rsid w:val="001A7A53"/>
    <w:rsid w:val="001A7BBB"/>
    <w:rsid w:val="001A7DC2"/>
    <w:rsid w:val="001B01B7"/>
    <w:rsid w:val="001B01F4"/>
    <w:rsid w:val="001B087B"/>
    <w:rsid w:val="001B087D"/>
    <w:rsid w:val="001B0CD3"/>
    <w:rsid w:val="001B0D43"/>
    <w:rsid w:val="001B0D51"/>
    <w:rsid w:val="001B1272"/>
    <w:rsid w:val="001B12A5"/>
    <w:rsid w:val="001B12C0"/>
    <w:rsid w:val="001B1373"/>
    <w:rsid w:val="001B166B"/>
    <w:rsid w:val="001B16B9"/>
    <w:rsid w:val="001B1A51"/>
    <w:rsid w:val="001B1BF8"/>
    <w:rsid w:val="001B1BFC"/>
    <w:rsid w:val="001B1C8F"/>
    <w:rsid w:val="001B1D49"/>
    <w:rsid w:val="001B263A"/>
    <w:rsid w:val="001B26F8"/>
    <w:rsid w:val="001B27DC"/>
    <w:rsid w:val="001B27EB"/>
    <w:rsid w:val="001B28E0"/>
    <w:rsid w:val="001B28E2"/>
    <w:rsid w:val="001B32EF"/>
    <w:rsid w:val="001B3544"/>
    <w:rsid w:val="001B3685"/>
    <w:rsid w:val="001B3964"/>
    <w:rsid w:val="001B4039"/>
    <w:rsid w:val="001B411C"/>
    <w:rsid w:val="001B4249"/>
    <w:rsid w:val="001B42F6"/>
    <w:rsid w:val="001B4452"/>
    <w:rsid w:val="001B4510"/>
    <w:rsid w:val="001B466C"/>
    <w:rsid w:val="001B4755"/>
    <w:rsid w:val="001B4945"/>
    <w:rsid w:val="001B4F34"/>
    <w:rsid w:val="001B4FC9"/>
    <w:rsid w:val="001B51EE"/>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FB5"/>
    <w:rsid w:val="001C00DE"/>
    <w:rsid w:val="001C0279"/>
    <w:rsid w:val="001C02D8"/>
    <w:rsid w:val="001C0448"/>
    <w:rsid w:val="001C04E3"/>
    <w:rsid w:val="001C0CC0"/>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EE9"/>
    <w:rsid w:val="001C3FA4"/>
    <w:rsid w:val="001C4095"/>
    <w:rsid w:val="001C40F9"/>
    <w:rsid w:val="001C411B"/>
    <w:rsid w:val="001C433B"/>
    <w:rsid w:val="001C458B"/>
    <w:rsid w:val="001C4602"/>
    <w:rsid w:val="001C4730"/>
    <w:rsid w:val="001C4C56"/>
    <w:rsid w:val="001C4D27"/>
    <w:rsid w:val="001C4E4B"/>
    <w:rsid w:val="001C4E83"/>
    <w:rsid w:val="001C519B"/>
    <w:rsid w:val="001C5371"/>
    <w:rsid w:val="001C5522"/>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4C"/>
    <w:rsid w:val="001D01F3"/>
    <w:rsid w:val="001D031F"/>
    <w:rsid w:val="001D05BA"/>
    <w:rsid w:val="001D0C76"/>
    <w:rsid w:val="001D0CDA"/>
    <w:rsid w:val="001D0D18"/>
    <w:rsid w:val="001D0D42"/>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B09"/>
    <w:rsid w:val="001D3D13"/>
    <w:rsid w:val="001D43B1"/>
    <w:rsid w:val="001D487C"/>
    <w:rsid w:val="001D4DCD"/>
    <w:rsid w:val="001D4DDD"/>
    <w:rsid w:val="001D4F5C"/>
    <w:rsid w:val="001D5033"/>
    <w:rsid w:val="001D53B2"/>
    <w:rsid w:val="001D540A"/>
    <w:rsid w:val="001D59A1"/>
    <w:rsid w:val="001D5A55"/>
    <w:rsid w:val="001D5B83"/>
    <w:rsid w:val="001D5C55"/>
    <w:rsid w:val="001D5C88"/>
    <w:rsid w:val="001D5D67"/>
    <w:rsid w:val="001D600F"/>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EA0"/>
    <w:rsid w:val="001E0019"/>
    <w:rsid w:val="001E0336"/>
    <w:rsid w:val="001E05C3"/>
    <w:rsid w:val="001E06EF"/>
    <w:rsid w:val="001E075C"/>
    <w:rsid w:val="001E0A1F"/>
    <w:rsid w:val="001E0AD3"/>
    <w:rsid w:val="001E0F8C"/>
    <w:rsid w:val="001E1210"/>
    <w:rsid w:val="001E1473"/>
    <w:rsid w:val="001E1980"/>
    <w:rsid w:val="001E1DD0"/>
    <w:rsid w:val="001E2194"/>
    <w:rsid w:val="001E21E9"/>
    <w:rsid w:val="001E2337"/>
    <w:rsid w:val="001E2396"/>
    <w:rsid w:val="001E2634"/>
    <w:rsid w:val="001E26C2"/>
    <w:rsid w:val="001E2957"/>
    <w:rsid w:val="001E2CE0"/>
    <w:rsid w:val="001E2D8D"/>
    <w:rsid w:val="001E2F0B"/>
    <w:rsid w:val="001E310F"/>
    <w:rsid w:val="001E3488"/>
    <w:rsid w:val="001E36E4"/>
    <w:rsid w:val="001E3727"/>
    <w:rsid w:val="001E379D"/>
    <w:rsid w:val="001E3977"/>
    <w:rsid w:val="001E3A3C"/>
    <w:rsid w:val="001E3B1E"/>
    <w:rsid w:val="001E3C10"/>
    <w:rsid w:val="001E414B"/>
    <w:rsid w:val="001E4649"/>
    <w:rsid w:val="001E483B"/>
    <w:rsid w:val="001E496F"/>
    <w:rsid w:val="001E4C55"/>
    <w:rsid w:val="001E4E78"/>
    <w:rsid w:val="001E503D"/>
    <w:rsid w:val="001E539D"/>
    <w:rsid w:val="001E56BD"/>
    <w:rsid w:val="001E5855"/>
    <w:rsid w:val="001E5A20"/>
    <w:rsid w:val="001E5C23"/>
    <w:rsid w:val="001E5F83"/>
    <w:rsid w:val="001E62F4"/>
    <w:rsid w:val="001E6646"/>
    <w:rsid w:val="001E6A9F"/>
    <w:rsid w:val="001E6F4C"/>
    <w:rsid w:val="001E733B"/>
    <w:rsid w:val="001E736E"/>
    <w:rsid w:val="001E737B"/>
    <w:rsid w:val="001E7504"/>
    <w:rsid w:val="001E7509"/>
    <w:rsid w:val="001E76C2"/>
    <w:rsid w:val="001E76DF"/>
    <w:rsid w:val="001E7739"/>
    <w:rsid w:val="001E7A3C"/>
    <w:rsid w:val="001F0135"/>
    <w:rsid w:val="001F0371"/>
    <w:rsid w:val="001F0509"/>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C58"/>
    <w:rsid w:val="001F7FBE"/>
    <w:rsid w:val="00200197"/>
    <w:rsid w:val="002004F6"/>
    <w:rsid w:val="002005E2"/>
    <w:rsid w:val="002005F2"/>
    <w:rsid w:val="0020087C"/>
    <w:rsid w:val="00200A42"/>
    <w:rsid w:val="00200AE6"/>
    <w:rsid w:val="00200D11"/>
    <w:rsid w:val="00200D12"/>
    <w:rsid w:val="00200D2C"/>
    <w:rsid w:val="00200DD8"/>
    <w:rsid w:val="00200E3E"/>
    <w:rsid w:val="00200E42"/>
    <w:rsid w:val="00201107"/>
    <w:rsid w:val="00201252"/>
    <w:rsid w:val="0020128C"/>
    <w:rsid w:val="00201299"/>
    <w:rsid w:val="00201316"/>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4032"/>
    <w:rsid w:val="0020404A"/>
    <w:rsid w:val="0020418B"/>
    <w:rsid w:val="00204245"/>
    <w:rsid w:val="00204501"/>
    <w:rsid w:val="00204BAD"/>
    <w:rsid w:val="00204D60"/>
    <w:rsid w:val="0020514C"/>
    <w:rsid w:val="0020516E"/>
    <w:rsid w:val="00205627"/>
    <w:rsid w:val="002056D0"/>
    <w:rsid w:val="00205935"/>
    <w:rsid w:val="00205BA5"/>
    <w:rsid w:val="00205C2A"/>
    <w:rsid w:val="00205E7D"/>
    <w:rsid w:val="00205EA9"/>
    <w:rsid w:val="0020600F"/>
    <w:rsid w:val="002060BB"/>
    <w:rsid w:val="002065EC"/>
    <w:rsid w:val="00206EC7"/>
    <w:rsid w:val="002070FB"/>
    <w:rsid w:val="00207479"/>
    <w:rsid w:val="00207589"/>
    <w:rsid w:val="00207797"/>
    <w:rsid w:val="00207921"/>
    <w:rsid w:val="00207ABC"/>
    <w:rsid w:val="00207C1C"/>
    <w:rsid w:val="00207C6A"/>
    <w:rsid w:val="00207CC4"/>
    <w:rsid w:val="00207EDF"/>
    <w:rsid w:val="00210189"/>
    <w:rsid w:val="00210258"/>
    <w:rsid w:val="002102B5"/>
    <w:rsid w:val="002103DC"/>
    <w:rsid w:val="002106B3"/>
    <w:rsid w:val="00210860"/>
    <w:rsid w:val="002109ED"/>
    <w:rsid w:val="00210B6A"/>
    <w:rsid w:val="00210CEB"/>
    <w:rsid w:val="00210F6E"/>
    <w:rsid w:val="00210FF3"/>
    <w:rsid w:val="00211152"/>
    <w:rsid w:val="00211322"/>
    <w:rsid w:val="002114D4"/>
    <w:rsid w:val="00211726"/>
    <w:rsid w:val="00211845"/>
    <w:rsid w:val="0021203C"/>
    <w:rsid w:val="002123F8"/>
    <w:rsid w:val="002124AF"/>
    <w:rsid w:val="00212B38"/>
    <w:rsid w:val="00212CB6"/>
    <w:rsid w:val="00212E37"/>
    <w:rsid w:val="002131CD"/>
    <w:rsid w:val="00213406"/>
    <w:rsid w:val="00213935"/>
    <w:rsid w:val="00213BB6"/>
    <w:rsid w:val="00213CC4"/>
    <w:rsid w:val="00214087"/>
    <w:rsid w:val="002140FF"/>
    <w:rsid w:val="0021421D"/>
    <w:rsid w:val="002147FA"/>
    <w:rsid w:val="00214DAF"/>
    <w:rsid w:val="00214E3C"/>
    <w:rsid w:val="00215223"/>
    <w:rsid w:val="0021538F"/>
    <w:rsid w:val="002155E6"/>
    <w:rsid w:val="00216194"/>
    <w:rsid w:val="002161C5"/>
    <w:rsid w:val="00216281"/>
    <w:rsid w:val="002168E4"/>
    <w:rsid w:val="00216A32"/>
    <w:rsid w:val="00216C86"/>
    <w:rsid w:val="0021729A"/>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7EC"/>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5BC8"/>
    <w:rsid w:val="00226213"/>
    <w:rsid w:val="00226253"/>
    <w:rsid w:val="0022631B"/>
    <w:rsid w:val="00226691"/>
    <w:rsid w:val="00226E88"/>
    <w:rsid w:val="00226F57"/>
    <w:rsid w:val="002272AD"/>
    <w:rsid w:val="002274DC"/>
    <w:rsid w:val="00227532"/>
    <w:rsid w:val="00227708"/>
    <w:rsid w:val="002278CA"/>
    <w:rsid w:val="00227AEA"/>
    <w:rsid w:val="00227BC2"/>
    <w:rsid w:val="00227C80"/>
    <w:rsid w:val="002300D9"/>
    <w:rsid w:val="00230297"/>
    <w:rsid w:val="00230B3A"/>
    <w:rsid w:val="00230EAA"/>
    <w:rsid w:val="00231010"/>
    <w:rsid w:val="0023101E"/>
    <w:rsid w:val="00231021"/>
    <w:rsid w:val="0023120C"/>
    <w:rsid w:val="0023123E"/>
    <w:rsid w:val="00231294"/>
    <w:rsid w:val="0023145F"/>
    <w:rsid w:val="00231573"/>
    <w:rsid w:val="00231587"/>
    <w:rsid w:val="0023194D"/>
    <w:rsid w:val="00231C25"/>
    <w:rsid w:val="00231C53"/>
    <w:rsid w:val="00231C6F"/>
    <w:rsid w:val="00231CA5"/>
    <w:rsid w:val="00231E32"/>
    <w:rsid w:val="00231EC5"/>
    <w:rsid w:val="00231F46"/>
    <w:rsid w:val="002323B0"/>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3A"/>
    <w:rsid w:val="00236789"/>
    <w:rsid w:val="002369B0"/>
    <w:rsid w:val="00236AD8"/>
    <w:rsid w:val="00236B2B"/>
    <w:rsid w:val="00236BF9"/>
    <w:rsid w:val="0023775E"/>
    <w:rsid w:val="00237A5B"/>
    <w:rsid w:val="00237DC3"/>
    <w:rsid w:val="002401F5"/>
    <w:rsid w:val="002407AC"/>
    <w:rsid w:val="00240825"/>
    <w:rsid w:val="00240914"/>
    <w:rsid w:val="00240D3F"/>
    <w:rsid w:val="00240E54"/>
    <w:rsid w:val="00240EE2"/>
    <w:rsid w:val="00241028"/>
    <w:rsid w:val="00241527"/>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65"/>
    <w:rsid w:val="00245D73"/>
    <w:rsid w:val="00245D7C"/>
    <w:rsid w:val="00245E57"/>
    <w:rsid w:val="00245F1F"/>
    <w:rsid w:val="0024663B"/>
    <w:rsid w:val="0024670D"/>
    <w:rsid w:val="00246AFC"/>
    <w:rsid w:val="00246CE5"/>
    <w:rsid w:val="00246DB7"/>
    <w:rsid w:val="00246DD1"/>
    <w:rsid w:val="00246E83"/>
    <w:rsid w:val="00247103"/>
    <w:rsid w:val="00247640"/>
    <w:rsid w:val="002476D6"/>
    <w:rsid w:val="00247BB2"/>
    <w:rsid w:val="00247C1E"/>
    <w:rsid w:val="00247C46"/>
    <w:rsid w:val="00247D47"/>
    <w:rsid w:val="00247E2F"/>
    <w:rsid w:val="00247F63"/>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4FA"/>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76C"/>
    <w:rsid w:val="00255980"/>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A3A"/>
    <w:rsid w:val="00260C6B"/>
    <w:rsid w:val="00260D06"/>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037"/>
    <w:rsid w:val="00263315"/>
    <w:rsid w:val="00263473"/>
    <w:rsid w:val="002635F7"/>
    <w:rsid w:val="00263808"/>
    <w:rsid w:val="00263DEF"/>
    <w:rsid w:val="00264174"/>
    <w:rsid w:val="002641C2"/>
    <w:rsid w:val="00264303"/>
    <w:rsid w:val="002647BF"/>
    <w:rsid w:val="002647D5"/>
    <w:rsid w:val="0026483B"/>
    <w:rsid w:val="002648AF"/>
    <w:rsid w:val="00264AB2"/>
    <w:rsid w:val="00265032"/>
    <w:rsid w:val="002651FB"/>
    <w:rsid w:val="00265201"/>
    <w:rsid w:val="0026538C"/>
    <w:rsid w:val="002653B0"/>
    <w:rsid w:val="002653CC"/>
    <w:rsid w:val="00265781"/>
    <w:rsid w:val="00265C95"/>
    <w:rsid w:val="00265E01"/>
    <w:rsid w:val="00266231"/>
    <w:rsid w:val="0026654D"/>
    <w:rsid w:val="002666B0"/>
    <w:rsid w:val="00266B13"/>
    <w:rsid w:val="00266DC1"/>
    <w:rsid w:val="00267007"/>
    <w:rsid w:val="002670A7"/>
    <w:rsid w:val="0026779C"/>
    <w:rsid w:val="00267901"/>
    <w:rsid w:val="00267ADC"/>
    <w:rsid w:val="002700A5"/>
    <w:rsid w:val="00270284"/>
    <w:rsid w:val="002702FB"/>
    <w:rsid w:val="00270433"/>
    <w:rsid w:val="00270470"/>
    <w:rsid w:val="00270728"/>
    <w:rsid w:val="0027081F"/>
    <w:rsid w:val="002709C6"/>
    <w:rsid w:val="00270ADA"/>
    <w:rsid w:val="00270C80"/>
    <w:rsid w:val="00270CC4"/>
    <w:rsid w:val="00270CE7"/>
    <w:rsid w:val="00270D42"/>
    <w:rsid w:val="00270D53"/>
    <w:rsid w:val="002711FF"/>
    <w:rsid w:val="0027142A"/>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A6C"/>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8A6"/>
    <w:rsid w:val="00281C2B"/>
    <w:rsid w:val="00281ED9"/>
    <w:rsid w:val="00282378"/>
    <w:rsid w:val="00282463"/>
    <w:rsid w:val="002828CD"/>
    <w:rsid w:val="00282C70"/>
    <w:rsid w:val="002830D4"/>
    <w:rsid w:val="002836C3"/>
    <w:rsid w:val="00283B9E"/>
    <w:rsid w:val="00283BCA"/>
    <w:rsid w:val="00283E51"/>
    <w:rsid w:val="0028412C"/>
    <w:rsid w:val="002848EA"/>
    <w:rsid w:val="00284A55"/>
    <w:rsid w:val="00284B32"/>
    <w:rsid w:val="00284BAE"/>
    <w:rsid w:val="00284BDB"/>
    <w:rsid w:val="00284BF1"/>
    <w:rsid w:val="00285135"/>
    <w:rsid w:val="0028524F"/>
    <w:rsid w:val="0028527A"/>
    <w:rsid w:val="0028544F"/>
    <w:rsid w:val="0028567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AA"/>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66"/>
    <w:rsid w:val="002935FC"/>
    <w:rsid w:val="00293808"/>
    <w:rsid w:val="00293AB0"/>
    <w:rsid w:val="00293E46"/>
    <w:rsid w:val="00293E57"/>
    <w:rsid w:val="00294117"/>
    <w:rsid w:val="002941DE"/>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ABA"/>
    <w:rsid w:val="00296CB7"/>
    <w:rsid w:val="00296F70"/>
    <w:rsid w:val="0029718E"/>
    <w:rsid w:val="00297221"/>
    <w:rsid w:val="0029796D"/>
    <w:rsid w:val="00297992"/>
    <w:rsid w:val="00297AFD"/>
    <w:rsid w:val="00297D17"/>
    <w:rsid w:val="00297D1F"/>
    <w:rsid w:val="002A03DB"/>
    <w:rsid w:val="002A0D97"/>
    <w:rsid w:val="002A0E15"/>
    <w:rsid w:val="002A0EA9"/>
    <w:rsid w:val="002A0EB3"/>
    <w:rsid w:val="002A1508"/>
    <w:rsid w:val="002A1509"/>
    <w:rsid w:val="002A1680"/>
    <w:rsid w:val="002A1C2B"/>
    <w:rsid w:val="002A1C3B"/>
    <w:rsid w:val="002A1C5A"/>
    <w:rsid w:val="002A1D75"/>
    <w:rsid w:val="002A1E92"/>
    <w:rsid w:val="002A1FD0"/>
    <w:rsid w:val="002A204D"/>
    <w:rsid w:val="002A209A"/>
    <w:rsid w:val="002A22CA"/>
    <w:rsid w:val="002A23FF"/>
    <w:rsid w:val="002A2512"/>
    <w:rsid w:val="002A2616"/>
    <w:rsid w:val="002A26E1"/>
    <w:rsid w:val="002A27B6"/>
    <w:rsid w:val="002A2ABD"/>
    <w:rsid w:val="002A2AEC"/>
    <w:rsid w:val="002A2B47"/>
    <w:rsid w:val="002A2C03"/>
    <w:rsid w:val="002A2CAD"/>
    <w:rsid w:val="002A2CCF"/>
    <w:rsid w:val="002A2D5E"/>
    <w:rsid w:val="002A3081"/>
    <w:rsid w:val="002A30E0"/>
    <w:rsid w:val="002A3567"/>
    <w:rsid w:val="002A368A"/>
    <w:rsid w:val="002A3750"/>
    <w:rsid w:val="002A3C7E"/>
    <w:rsid w:val="002A3CCC"/>
    <w:rsid w:val="002A402B"/>
    <w:rsid w:val="002A4041"/>
    <w:rsid w:val="002A4065"/>
    <w:rsid w:val="002A4477"/>
    <w:rsid w:val="002A45E2"/>
    <w:rsid w:val="002A4B28"/>
    <w:rsid w:val="002A506F"/>
    <w:rsid w:val="002A51CD"/>
    <w:rsid w:val="002A5224"/>
    <w:rsid w:val="002A52A1"/>
    <w:rsid w:val="002A53FD"/>
    <w:rsid w:val="002A57D8"/>
    <w:rsid w:val="002A5890"/>
    <w:rsid w:val="002A59F0"/>
    <w:rsid w:val="002A5C0A"/>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0C9"/>
    <w:rsid w:val="002B48D5"/>
    <w:rsid w:val="002B490F"/>
    <w:rsid w:val="002B4B8D"/>
    <w:rsid w:val="002B4C3B"/>
    <w:rsid w:val="002B4E01"/>
    <w:rsid w:val="002B50AC"/>
    <w:rsid w:val="002B536E"/>
    <w:rsid w:val="002B538E"/>
    <w:rsid w:val="002B56F5"/>
    <w:rsid w:val="002B581A"/>
    <w:rsid w:val="002B59B1"/>
    <w:rsid w:val="002B5DCA"/>
    <w:rsid w:val="002B62BB"/>
    <w:rsid w:val="002B6318"/>
    <w:rsid w:val="002B651B"/>
    <w:rsid w:val="002B6BDC"/>
    <w:rsid w:val="002B6F05"/>
    <w:rsid w:val="002B6F77"/>
    <w:rsid w:val="002B7065"/>
    <w:rsid w:val="002B7543"/>
    <w:rsid w:val="002B75B0"/>
    <w:rsid w:val="002B761B"/>
    <w:rsid w:val="002B7714"/>
    <w:rsid w:val="002B7745"/>
    <w:rsid w:val="002B782C"/>
    <w:rsid w:val="002B7BF1"/>
    <w:rsid w:val="002B7BFD"/>
    <w:rsid w:val="002B7EAF"/>
    <w:rsid w:val="002C03EA"/>
    <w:rsid w:val="002C0582"/>
    <w:rsid w:val="002C0784"/>
    <w:rsid w:val="002C099C"/>
    <w:rsid w:val="002C0B3B"/>
    <w:rsid w:val="002C0B74"/>
    <w:rsid w:val="002C0BC7"/>
    <w:rsid w:val="002C0C8B"/>
    <w:rsid w:val="002C0CBB"/>
    <w:rsid w:val="002C0DE1"/>
    <w:rsid w:val="002C11CA"/>
    <w:rsid w:val="002C1201"/>
    <w:rsid w:val="002C1441"/>
    <w:rsid w:val="002C1460"/>
    <w:rsid w:val="002C153F"/>
    <w:rsid w:val="002C15BA"/>
    <w:rsid w:val="002C17D5"/>
    <w:rsid w:val="002C1933"/>
    <w:rsid w:val="002C1B43"/>
    <w:rsid w:val="002C1CA5"/>
    <w:rsid w:val="002C1DEA"/>
    <w:rsid w:val="002C20F2"/>
    <w:rsid w:val="002C2303"/>
    <w:rsid w:val="002C23A4"/>
    <w:rsid w:val="002C2473"/>
    <w:rsid w:val="002C2C62"/>
    <w:rsid w:val="002C2D02"/>
    <w:rsid w:val="002C2EF4"/>
    <w:rsid w:val="002C2F40"/>
    <w:rsid w:val="002C2FCA"/>
    <w:rsid w:val="002C3800"/>
    <w:rsid w:val="002C382F"/>
    <w:rsid w:val="002C38B2"/>
    <w:rsid w:val="002C3916"/>
    <w:rsid w:val="002C3EA2"/>
    <w:rsid w:val="002C3F9C"/>
    <w:rsid w:val="002C4AC4"/>
    <w:rsid w:val="002C4D41"/>
    <w:rsid w:val="002C4D90"/>
    <w:rsid w:val="002C524E"/>
    <w:rsid w:val="002C545E"/>
    <w:rsid w:val="002C56AF"/>
    <w:rsid w:val="002C5AFA"/>
    <w:rsid w:val="002C5B8D"/>
    <w:rsid w:val="002C6703"/>
    <w:rsid w:val="002C684B"/>
    <w:rsid w:val="002C6981"/>
    <w:rsid w:val="002C6AB8"/>
    <w:rsid w:val="002C6B03"/>
    <w:rsid w:val="002C73DE"/>
    <w:rsid w:val="002C743F"/>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09A"/>
    <w:rsid w:val="002D5124"/>
    <w:rsid w:val="002D536F"/>
    <w:rsid w:val="002D53A2"/>
    <w:rsid w:val="002D5490"/>
    <w:rsid w:val="002D56B4"/>
    <w:rsid w:val="002D5738"/>
    <w:rsid w:val="002D5901"/>
    <w:rsid w:val="002D5AB2"/>
    <w:rsid w:val="002D5B60"/>
    <w:rsid w:val="002D5BA5"/>
    <w:rsid w:val="002D5E53"/>
    <w:rsid w:val="002D5EA6"/>
    <w:rsid w:val="002D61DD"/>
    <w:rsid w:val="002D642B"/>
    <w:rsid w:val="002D67F8"/>
    <w:rsid w:val="002D6F15"/>
    <w:rsid w:val="002D7193"/>
    <w:rsid w:val="002D72C1"/>
    <w:rsid w:val="002D767B"/>
    <w:rsid w:val="002D7737"/>
    <w:rsid w:val="002D7BFB"/>
    <w:rsid w:val="002D7D49"/>
    <w:rsid w:val="002D7F17"/>
    <w:rsid w:val="002E0319"/>
    <w:rsid w:val="002E0B8C"/>
    <w:rsid w:val="002E0C7A"/>
    <w:rsid w:val="002E0D2E"/>
    <w:rsid w:val="002E0E18"/>
    <w:rsid w:val="002E0E19"/>
    <w:rsid w:val="002E105A"/>
    <w:rsid w:val="002E14B8"/>
    <w:rsid w:val="002E1513"/>
    <w:rsid w:val="002E153B"/>
    <w:rsid w:val="002E159B"/>
    <w:rsid w:val="002E179B"/>
    <w:rsid w:val="002E1C2A"/>
    <w:rsid w:val="002E1C9E"/>
    <w:rsid w:val="002E1DBE"/>
    <w:rsid w:val="002E1E0B"/>
    <w:rsid w:val="002E257B"/>
    <w:rsid w:val="002E2A7B"/>
    <w:rsid w:val="002E2C82"/>
    <w:rsid w:val="002E2D7D"/>
    <w:rsid w:val="002E322D"/>
    <w:rsid w:val="002E3633"/>
    <w:rsid w:val="002E3C65"/>
    <w:rsid w:val="002E3C66"/>
    <w:rsid w:val="002E3C7B"/>
    <w:rsid w:val="002E3CE4"/>
    <w:rsid w:val="002E3E69"/>
    <w:rsid w:val="002E3F5B"/>
    <w:rsid w:val="002E4362"/>
    <w:rsid w:val="002E464C"/>
    <w:rsid w:val="002E4686"/>
    <w:rsid w:val="002E4760"/>
    <w:rsid w:val="002E5325"/>
    <w:rsid w:val="002E57C5"/>
    <w:rsid w:val="002E590E"/>
    <w:rsid w:val="002E5BB1"/>
    <w:rsid w:val="002E6343"/>
    <w:rsid w:val="002E63D9"/>
    <w:rsid w:val="002E640E"/>
    <w:rsid w:val="002E6844"/>
    <w:rsid w:val="002E68AA"/>
    <w:rsid w:val="002E6BBE"/>
    <w:rsid w:val="002E6D66"/>
    <w:rsid w:val="002E70C2"/>
    <w:rsid w:val="002E717F"/>
    <w:rsid w:val="002E7351"/>
    <w:rsid w:val="002E7404"/>
    <w:rsid w:val="002E79A9"/>
    <w:rsid w:val="002E7E22"/>
    <w:rsid w:val="002E7FC9"/>
    <w:rsid w:val="002F00C2"/>
    <w:rsid w:val="002F02BF"/>
    <w:rsid w:val="002F02E5"/>
    <w:rsid w:val="002F0B83"/>
    <w:rsid w:val="002F0C28"/>
    <w:rsid w:val="002F0DBC"/>
    <w:rsid w:val="002F0E30"/>
    <w:rsid w:val="002F1550"/>
    <w:rsid w:val="002F17AE"/>
    <w:rsid w:val="002F1CB2"/>
    <w:rsid w:val="002F1E8A"/>
    <w:rsid w:val="002F1F6D"/>
    <w:rsid w:val="002F1F7E"/>
    <w:rsid w:val="002F234D"/>
    <w:rsid w:val="002F2AFF"/>
    <w:rsid w:val="002F2C19"/>
    <w:rsid w:val="002F2C33"/>
    <w:rsid w:val="002F2EA1"/>
    <w:rsid w:val="002F3052"/>
    <w:rsid w:val="002F335A"/>
    <w:rsid w:val="002F33F3"/>
    <w:rsid w:val="002F3449"/>
    <w:rsid w:val="002F346C"/>
    <w:rsid w:val="002F3926"/>
    <w:rsid w:val="002F3CDE"/>
    <w:rsid w:val="002F40F2"/>
    <w:rsid w:val="002F444F"/>
    <w:rsid w:val="002F47F2"/>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1CCD"/>
    <w:rsid w:val="00301CFC"/>
    <w:rsid w:val="00301EE0"/>
    <w:rsid w:val="00301F53"/>
    <w:rsid w:val="0030214B"/>
    <w:rsid w:val="003022F3"/>
    <w:rsid w:val="0030259C"/>
    <w:rsid w:val="00302C48"/>
    <w:rsid w:val="00302CDB"/>
    <w:rsid w:val="00302CDF"/>
    <w:rsid w:val="00302D96"/>
    <w:rsid w:val="00303440"/>
    <w:rsid w:val="00303704"/>
    <w:rsid w:val="003042E3"/>
    <w:rsid w:val="00304405"/>
    <w:rsid w:val="0030448C"/>
    <w:rsid w:val="003046F1"/>
    <w:rsid w:val="00304B70"/>
    <w:rsid w:val="00304D9B"/>
    <w:rsid w:val="00304E12"/>
    <w:rsid w:val="00304E40"/>
    <w:rsid w:val="00305027"/>
    <w:rsid w:val="0030529B"/>
    <w:rsid w:val="0030539F"/>
    <w:rsid w:val="0030548D"/>
    <w:rsid w:val="003054A2"/>
    <w:rsid w:val="00305582"/>
    <w:rsid w:val="00305765"/>
    <w:rsid w:val="003057F5"/>
    <w:rsid w:val="00305B53"/>
    <w:rsid w:val="00305BEB"/>
    <w:rsid w:val="00305C18"/>
    <w:rsid w:val="00305E79"/>
    <w:rsid w:val="00305EE8"/>
    <w:rsid w:val="00305FF9"/>
    <w:rsid w:val="003061BE"/>
    <w:rsid w:val="00306349"/>
    <w:rsid w:val="003063B5"/>
    <w:rsid w:val="0030662A"/>
    <w:rsid w:val="0030677E"/>
    <w:rsid w:val="0030684B"/>
    <w:rsid w:val="0030687E"/>
    <w:rsid w:val="00306891"/>
    <w:rsid w:val="00306C34"/>
    <w:rsid w:val="00306C45"/>
    <w:rsid w:val="00306E6B"/>
    <w:rsid w:val="0030713E"/>
    <w:rsid w:val="003072F7"/>
    <w:rsid w:val="003076C2"/>
    <w:rsid w:val="00307B2E"/>
    <w:rsid w:val="00307B34"/>
    <w:rsid w:val="00307C2A"/>
    <w:rsid w:val="00310041"/>
    <w:rsid w:val="003100C8"/>
    <w:rsid w:val="00310129"/>
    <w:rsid w:val="00310163"/>
    <w:rsid w:val="003101DB"/>
    <w:rsid w:val="003102CB"/>
    <w:rsid w:val="00310509"/>
    <w:rsid w:val="00310792"/>
    <w:rsid w:val="00310A21"/>
    <w:rsid w:val="00310AC9"/>
    <w:rsid w:val="00310FFA"/>
    <w:rsid w:val="00311161"/>
    <w:rsid w:val="00311674"/>
    <w:rsid w:val="00311680"/>
    <w:rsid w:val="003119FE"/>
    <w:rsid w:val="00311AEB"/>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51B"/>
    <w:rsid w:val="0031355B"/>
    <w:rsid w:val="003137BC"/>
    <w:rsid w:val="00314294"/>
    <w:rsid w:val="003143A1"/>
    <w:rsid w:val="0031467E"/>
    <w:rsid w:val="00314DC8"/>
    <w:rsid w:val="00314EED"/>
    <w:rsid w:val="00314F9E"/>
    <w:rsid w:val="0031536E"/>
    <w:rsid w:val="003153DE"/>
    <w:rsid w:val="00315418"/>
    <w:rsid w:val="003156E3"/>
    <w:rsid w:val="00315AA0"/>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17E88"/>
    <w:rsid w:val="00320063"/>
    <w:rsid w:val="0032014D"/>
    <w:rsid w:val="0032053F"/>
    <w:rsid w:val="003205FD"/>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017"/>
    <w:rsid w:val="0032260F"/>
    <w:rsid w:val="00322696"/>
    <w:rsid w:val="003228DA"/>
    <w:rsid w:val="00322CFB"/>
    <w:rsid w:val="00322DCB"/>
    <w:rsid w:val="00323604"/>
    <w:rsid w:val="00323605"/>
    <w:rsid w:val="00323A8E"/>
    <w:rsid w:val="00323B24"/>
    <w:rsid w:val="00323D19"/>
    <w:rsid w:val="00323D6B"/>
    <w:rsid w:val="00323E5B"/>
    <w:rsid w:val="00323F80"/>
    <w:rsid w:val="0032433B"/>
    <w:rsid w:val="0032461A"/>
    <w:rsid w:val="003248DD"/>
    <w:rsid w:val="0032493E"/>
    <w:rsid w:val="00324A5D"/>
    <w:rsid w:val="00324B87"/>
    <w:rsid w:val="00324D72"/>
    <w:rsid w:val="00324DE1"/>
    <w:rsid w:val="00324DF6"/>
    <w:rsid w:val="003257F8"/>
    <w:rsid w:val="0032599F"/>
    <w:rsid w:val="00325A67"/>
    <w:rsid w:val="00325ACC"/>
    <w:rsid w:val="00325B7E"/>
    <w:rsid w:val="00325CCC"/>
    <w:rsid w:val="00325DEA"/>
    <w:rsid w:val="003265BD"/>
    <w:rsid w:val="00326957"/>
    <w:rsid w:val="00326AE2"/>
    <w:rsid w:val="00326B3A"/>
    <w:rsid w:val="00326B3B"/>
    <w:rsid w:val="00326F3E"/>
    <w:rsid w:val="00327098"/>
    <w:rsid w:val="00327403"/>
    <w:rsid w:val="00327721"/>
    <w:rsid w:val="0032779F"/>
    <w:rsid w:val="00327C98"/>
    <w:rsid w:val="00330152"/>
    <w:rsid w:val="00330292"/>
    <w:rsid w:val="0033055C"/>
    <w:rsid w:val="00330917"/>
    <w:rsid w:val="00330B49"/>
    <w:rsid w:val="00331420"/>
    <w:rsid w:val="0033152C"/>
    <w:rsid w:val="0033171D"/>
    <w:rsid w:val="00331BE2"/>
    <w:rsid w:val="00331FC3"/>
    <w:rsid w:val="00332001"/>
    <w:rsid w:val="00332161"/>
    <w:rsid w:val="00332177"/>
    <w:rsid w:val="00332906"/>
    <w:rsid w:val="00332C02"/>
    <w:rsid w:val="00332C62"/>
    <w:rsid w:val="00332C87"/>
    <w:rsid w:val="00332CA2"/>
    <w:rsid w:val="00332E91"/>
    <w:rsid w:val="003332CA"/>
    <w:rsid w:val="003336B3"/>
    <w:rsid w:val="0033442E"/>
    <w:rsid w:val="0033443A"/>
    <w:rsid w:val="003344B1"/>
    <w:rsid w:val="00334603"/>
    <w:rsid w:val="0033474A"/>
    <w:rsid w:val="00334777"/>
    <w:rsid w:val="00334845"/>
    <w:rsid w:val="0033498D"/>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6015"/>
    <w:rsid w:val="00336072"/>
    <w:rsid w:val="00336318"/>
    <w:rsid w:val="003363A1"/>
    <w:rsid w:val="0033654E"/>
    <w:rsid w:val="00336988"/>
    <w:rsid w:val="00336D0A"/>
    <w:rsid w:val="00336ED8"/>
    <w:rsid w:val="00336F0A"/>
    <w:rsid w:val="00336F85"/>
    <w:rsid w:val="0033700C"/>
    <w:rsid w:val="00337098"/>
    <w:rsid w:val="003370C0"/>
    <w:rsid w:val="0033714A"/>
    <w:rsid w:val="0033734C"/>
    <w:rsid w:val="003378DD"/>
    <w:rsid w:val="00337A5E"/>
    <w:rsid w:val="00337F85"/>
    <w:rsid w:val="00340A38"/>
    <w:rsid w:val="00340CCE"/>
    <w:rsid w:val="00341336"/>
    <w:rsid w:val="00341753"/>
    <w:rsid w:val="0034196E"/>
    <w:rsid w:val="00341BB8"/>
    <w:rsid w:val="0034223B"/>
    <w:rsid w:val="0034226D"/>
    <w:rsid w:val="0034227F"/>
    <w:rsid w:val="003425F3"/>
    <w:rsid w:val="003426C6"/>
    <w:rsid w:val="00342846"/>
    <w:rsid w:val="00342972"/>
    <w:rsid w:val="00342BA7"/>
    <w:rsid w:val="00342BF0"/>
    <w:rsid w:val="00342C56"/>
    <w:rsid w:val="00342FDD"/>
    <w:rsid w:val="00343177"/>
    <w:rsid w:val="00343448"/>
    <w:rsid w:val="003435F1"/>
    <w:rsid w:val="003437C0"/>
    <w:rsid w:val="0034389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395"/>
    <w:rsid w:val="00347976"/>
    <w:rsid w:val="00347DA0"/>
    <w:rsid w:val="00347E51"/>
    <w:rsid w:val="00350108"/>
    <w:rsid w:val="00350556"/>
    <w:rsid w:val="00350762"/>
    <w:rsid w:val="003507C4"/>
    <w:rsid w:val="003507DE"/>
    <w:rsid w:val="0035087A"/>
    <w:rsid w:val="003508B5"/>
    <w:rsid w:val="00350C55"/>
    <w:rsid w:val="00350DB2"/>
    <w:rsid w:val="00350DDE"/>
    <w:rsid w:val="00351319"/>
    <w:rsid w:val="0035178F"/>
    <w:rsid w:val="0035180B"/>
    <w:rsid w:val="0035185D"/>
    <w:rsid w:val="003519A1"/>
    <w:rsid w:val="00351C82"/>
    <w:rsid w:val="00351DB1"/>
    <w:rsid w:val="00352143"/>
    <w:rsid w:val="00352381"/>
    <w:rsid w:val="00352480"/>
    <w:rsid w:val="00352A58"/>
    <w:rsid w:val="00352CDE"/>
    <w:rsid w:val="00352D9C"/>
    <w:rsid w:val="00352DA4"/>
    <w:rsid w:val="00352E11"/>
    <w:rsid w:val="00352FF0"/>
    <w:rsid w:val="00353046"/>
    <w:rsid w:val="0035306A"/>
    <w:rsid w:val="003530D2"/>
    <w:rsid w:val="0035331A"/>
    <w:rsid w:val="003534E1"/>
    <w:rsid w:val="0035371C"/>
    <w:rsid w:val="003537DF"/>
    <w:rsid w:val="00353832"/>
    <w:rsid w:val="003538E3"/>
    <w:rsid w:val="00353B75"/>
    <w:rsid w:val="00353C36"/>
    <w:rsid w:val="003540F6"/>
    <w:rsid w:val="0035413E"/>
    <w:rsid w:val="003545D6"/>
    <w:rsid w:val="003547A4"/>
    <w:rsid w:val="003548D8"/>
    <w:rsid w:val="00354A47"/>
    <w:rsid w:val="00354A66"/>
    <w:rsid w:val="00354EB4"/>
    <w:rsid w:val="0035536F"/>
    <w:rsid w:val="00355422"/>
    <w:rsid w:val="003554AF"/>
    <w:rsid w:val="003554CA"/>
    <w:rsid w:val="00355874"/>
    <w:rsid w:val="003559B5"/>
    <w:rsid w:val="00355CF0"/>
    <w:rsid w:val="00356280"/>
    <w:rsid w:val="00356790"/>
    <w:rsid w:val="003567A1"/>
    <w:rsid w:val="003567E7"/>
    <w:rsid w:val="0035692C"/>
    <w:rsid w:val="0035738B"/>
    <w:rsid w:val="00357448"/>
    <w:rsid w:val="003574EA"/>
    <w:rsid w:val="00357655"/>
    <w:rsid w:val="00357B56"/>
    <w:rsid w:val="00357F02"/>
    <w:rsid w:val="0036021C"/>
    <w:rsid w:val="00360232"/>
    <w:rsid w:val="003602E0"/>
    <w:rsid w:val="0036084D"/>
    <w:rsid w:val="00360A48"/>
    <w:rsid w:val="00360C0F"/>
    <w:rsid w:val="00360D01"/>
    <w:rsid w:val="00360F1C"/>
    <w:rsid w:val="00361816"/>
    <w:rsid w:val="00362149"/>
    <w:rsid w:val="003623EC"/>
    <w:rsid w:val="00362569"/>
    <w:rsid w:val="003626CD"/>
    <w:rsid w:val="0036287F"/>
    <w:rsid w:val="00362BC1"/>
    <w:rsid w:val="00362C20"/>
    <w:rsid w:val="00362D91"/>
    <w:rsid w:val="00363397"/>
    <w:rsid w:val="00363559"/>
    <w:rsid w:val="003636CD"/>
    <w:rsid w:val="003637BA"/>
    <w:rsid w:val="00363DAD"/>
    <w:rsid w:val="00364092"/>
    <w:rsid w:val="003642B2"/>
    <w:rsid w:val="003645F8"/>
    <w:rsid w:val="0036487C"/>
    <w:rsid w:val="00364FC3"/>
    <w:rsid w:val="0036512E"/>
    <w:rsid w:val="00365411"/>
    <w:rsid w:val="0036556D"/>
    <w:rsid w:val="00365BD8"/>
    <w:rsid w:val="00365FA2"/>
    <w:rsid w:val="003661E0"/>
    <w:rsid w:val="00366347"/>
    <w:rsid w:val="003663B3"/>
    <w:rsid w:val="00366A3D"/>
    <w:rsid w:val="00366A87"/>
    <w:rsid w:val="00366A9C"/>
    <w:rsid w:val="00366C69"/>
    <w:rsid w:val="00366D2A"/>
    <w:rsid w:val="00367441"/>
    <w:rsid w:val="00367779"/>
    <w:rsid w:val="003677B1"/>
    <w:rsid w:val="003677C1"/>
    <w:rsid w:val="0036787D"/>
    <w:rsid w:val="00367B1D"/>
    <w:rsid w:val="00367D28"/>
    <w:rsid w:val="00367ED8"/>
    <w:rsid w:val="0037029B"/>
    <w:rsid w:val="0037041D"/>
    <w:rsid w:val="003705F1"/>
    <w:rsid w:val="00370B9B"/>
    <w:rsid w:val="00370E4F"/>
    <w:rsid w:val="00370E5F"/>
    <w:rsid w:val="00370E60"/>
    <w:rsid w:val="00370E7A"/>
    <w:rsid w:val="00370EA5"/>
    <w:rsid w:val="00371001"/>
    <w:rsid w:val="00371215"/>
    <w:rsid w:val="00371377"/>
    <w:rsid w:val="003713DB"/>
    <w:rsid w:val="003718D5"/>
    <w:rsid w:val="003719D6"/>
    <w:rsid w:val="003719DC"/>
    <w:rsid w:val="00371AAB"/>
    <w:rsid w:val="00371E41"/>
    <w:rsid w:val="00371EBE"/>
    <w:rsid w:val="00371F6E"/>
    <w:rsid w:val="0037203C"/>
    <w:rsid w:val="00372065"/>
    <w:rsid w:val="0037218E"/>
    <w:rsid w:val="003727EB"/>
    <w:rsid w:val="0037288A"/>
    <w:rsid w:val="00372891"/>
    <w:rsid w:val="00372981"/>
    <w:rsid w:val="0037299F"/>
    <w:rsid w:val="00372A70"/>
    <w:rsid w:val="00372EA0"/>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561"/>
    <w:rsid w:val="003749C4"/>
    <w:rsid w:val="003749F2"/>
    <w:rsid w:val="00374AFC"/>
    <w:rsid w:val="00374B14"/>
    <w:rsid w:val="00374E0B"/>
    <w:rsid w:val="0037535B"/>
    <w:rsid w:val="00375480"/>
    <w:rsid w:val="0037552D"/>
    <w:rsid w:val="0037567E"/>
    <w:rsid w:val="003756DB"/>
    <w:rsid w:val="00375A27"/>
    <w:rsid w:val="00375B81"/>
    <w:rsid w:val="00375BE3"/>
    <w:rsid w:val="00375E68"/>
    <w:rsid w:val="00375F44"/>
    <w:rsid w:val="00375F6C"/>
    <w:rsid w:val="0037643C"/>
    <w:rsid w:val="003764F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06B"/>
    <w:rsid w:val="003815B7"/>
    <w:rsid w:val="00381EAE"/>
    <w:rsid w:val="00382229"/>
    <w:rsid w:val="00382261"/>
    <w:rsid w:val="003824C9"/>
    <w:rsid w:val="00382573"/>
    <w:rsid w:val="0038294F"/>
    <w:rsid w:val="00382A43"/>
    <w:rsid w:val="00382A4D"/>
    <w:rsid w:val="00382D60"/>
    <w:rsid w:val="00382F29"/>
    <w:rsid w:val="0038313C"/>
    <w:rsid w:val="00383486"/>
    <w:rsid w:val="00383782"/>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60CE"/>
    <w:rsid w:val="003862F4"/>
    <w:rsid w:val="00386382"/>
    <w:rsid w:val="003865EF"/>
    <w:rsid w:val="00386637"/>
    <w:rsid w:val="003868AD"/>
    <w:rsid w:val="00386BA9"/>
    <w:rsid w:val="00386E30"/>
    <w:rsid w:val="00386F28"/>
    <w:rsid w:val="00386F76"/>
    <w:rsid w:val="0038734D"/>
    <w:rsid w:val="003875CA"/>
    <w:rsid w:val="00387927"/>
    <w:rsid w:val="00387B5D"/>
    <w:rsid w:val="00387F8C"/>
    <w:rsid w:val="00390017"/>
    <w:rsid w:val="003901A3"/>
    <w:rsid w:val="00390233"/>
    <w:rsid w:val="003905E7"/>
    <w:rsid w:val="00390668"/>
    <w:rsid w:val="0039069C"/>
    <w:rsid w:val="0039072F"/>
    <w:rsid w:val="0039079C"/>
    <w:rsid w:val="003909D7"/>
    <w:rsid w:val="00390CAF"/>
    <w:rsid w:val="00390DE3"/>
    <w:rsid w:val="00390F42"/>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737"/>
    <w:rsid w:val="00396788"/>
    <w:rsid w:val="00396899"/>
    <w:rsid w:val="00396998"/>
    <w:rsid w:val="00396C1C"/>
    <w:rsid w:val="00396DE9"/>
    <w:rsid w:val="00396F0D"/>
    <w:rsid w:val="00397AD1"/>
    <w:rsid w:val="00397C1D"/>
    <w:rsid w:val="00397D9E"/>
    <w:rsid w:val="00397DD1"/>
    <w:rsid w:val="00397E78"/>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6F2"/>
    <w:rsid w:val="003A370F"/>
    <w:rsid w:val="003A376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403"/>
    <w:rsid w:val="003A753C"/>
    <w:rsid w:val="003A7598"/>
    <w:rsid w:val="003A7834"/>
    <w:rsid w:val="003A7B79"/>
    <w:rsid w:val="003A7F5F"/>
    <w:rsid w:val="003A7FF3"/>
    <w:rsid w:val="003B00C2"/>
    <w:rsid w:val="003B01B8"/>
    <w:rsid w:val="003B03B3"/>
    <w:rsid w:val="003B0676"/>
    <w:rsid w:val="003B0B5B"/>
    <w:rsid w:val="003B0D29"/>
    <w:rsid w:val="003B0E79"/>
    <w:rsid w:val="003B175F"/>
    <w:rsid w:val="003B1C92"/>
    <w:rsid w:val="003B1E72"/>
    <w:rsid w:val="003B224E"/>
    <w:rsid w:val="003B246E"/>
    <w:rsid w:val="003B2494"/>
    <w:rsid w:val="003B2F53"/>
    <w:rsid w:val="003B3575"/>
    <w:rsid w:val="003B3619"/>
    <w:rsid w:val="003B3B01"/>
    <w:rsid w:val="003B3B2F"/>
    <w:rsid w:val="003B3B4E"/>
    <w:rsid w:val="003B402E"/>
    <w:rsid w:val="003B404F"/>
    <w:rsid w:val="003B4209"/>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8E3"/>
    <w:rsid w:val="003B7B09"/>
    <w:rsid w:val="003B7CBD"/>
    <w:rsid w:val="003B7D7E"/>
    <w:rsid w:val="003B7F51"/>
    <w:rsid w:val="003C0325"/>
    <w:rsid w:val="003C05E9"/>
    <w:rsid w:val="003C0824"/>
    <w:rsid w:val="003C0AF0"/>
    <w:rsid w:val="003C1012"/>
    <w:rsid w:val="003C11C9"/>
    <w:rsid w:val="003C1229"/>
    <w:rsid w:val="003C1252"/>
    <w:rsid w:val="003C1409"/>
    <w:rsid w:val="003C1CED"/>
    <w:rsid w:val="003C1DA2"/>
    <w:rsid w:val="003C1E5E"/>
    <w:rsid w:val="003C1ECE"/>
    <w:rsid w:val="003C1F91"/>
    <w:rsid w:val="003C1FD4"/>
    <w:rsid w:val="003C1FEA"/>
    <w:rsid w:val="003C213D"/>
    <w:rsid w:val="003C23D0"/>
    <w:rsid w:val="003C24A7"/>
    <w:rsid w:val="003C25AD"/>
    <w:rsid w:val="003C2754"/>
    <w:rsid w:val="003C2910"/>
    <w:rsid w:val="003C2D21"/>
    <w:rsid w:val="003C2E1E"/>
    <w:rsid w:val="003C3231"/>
    <w:rsid w:val="003C3424"/>
    <w:rsid w:val="003C346D"/>
    <w:rsid w:val="003C3768"/>
    <w:rsid w:val="003C3A9D"/>
    <w:rsid w:val="003C3C15"/>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37E"/>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94D"/>
    <w:rsid w:val="003D3DDD"/>
    <w:rsid w:val="003D41A6"/>
    <w:rsid w:val="003D4363"/>
    <w:rsid w:val="003D43F7"/>
    <w:rsid w:val="003D441C"/>
    <w:rsid w:val="003D46A1"/>
    <w:rsid w:val="003D4BA0"/>
    <w:rsid w:val="003D4E26"/>
    <w:rsid w:val="003D542B"/>
    <w:rsid w:val="003D56B8"/>
    <w:rsid w:val="003D586F"/>
    <w:rsid w:val="003D5CBF"/>
    <w:rsid w:val="003D5DE0"/>
    <w:rsid w:val="003D5F88"/>
    <w:rsid w:val="003D61F1"/>
    <w:rsid w:val="003D647F"/>
    <w:rsid w:val="003D6508"/>
    <w:rsid w:val="003D6525"/>
    <w:rsid w:val="003D66D2"/>
    <w:rsid w:val="003D67F2"/>
    <w:rsid w:val="003D6A94"/>
    <w:rsid w:val="003D724F"/>
    <w:rsid w:val="003D72FD"/>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15A"/>
    <w:rsid w:val="003E13A1"/>
    <w:rsid w:val="003E14FC"/>
    <w:rsid w:val="003E1ACE"/>
    <w:rsid w:val="003E1ADB"/>
    <w:rsid w:val="003E1B9E"/>
    <w:rsid w:val="003E1C42"/>
    <w:rsid w:val="003E1CD8"/>
    <w:rsid w:val="003E245A"/>
    <w:rsid w:val="003E2633"/>
    <w:rsid w:val="003E28A1"/>
    <w:rsid w:val="003E2976"/>
    <w:rsid w:val="003E2E41"/>
    <w:rsid w:val="003E2EE7"/>
    <w:rsid w:val="003E2FAB"/>
    <w:rsid w:val="003E2FCE"/>
    <w:rsid w:val="003E335B"/>
    <w:rsid w:val="003E3572"/>
    <w:rsid w:val="003E3615"/>
    <w:rsid w:val="003E3BEC"/>
    <w:rsid w:val="003E3C7E"/>
    <w:rsid w:val="003E3D2A"/>
    <w:rsid w:val="003E3D30"/>
    <w:rsid w:val="003E405C"/>
    <w:rsid w:val="003E42EB"/>
    <w:rsid w:val="003E44C7"/>
    <w:rsid w:val="003E4520"/>
    <w:rsid w:val="003E456A"/>
    <w:rsid w:val="003E4858"/>
    <w:rsid w:val="003E4AF4"/>
    <w:rsid w:val="003E4B16"/>
    <w:rsid w:val="003E4BD0"/>
    <w:rsid w:val="003E4DED"/>
    <w:rsid w:val="003E525C"/>
    <w:rsid w:val="003E5327"/>
    <w:rsid w:val="003E5457"/>
    <w:rsid w:val="003E568F"/>
    <w:rsid w:val="003E57E1"/>
    <w:rsid w:val="003E588E"/>
    <w:rsid w:val="003E5BF9"/>
    <w:rsid w:val="003E5D4F"/>
    <w:rsid w:val="003E5F0B"/>
    <w:rsid w:val="003E5FD5"/>
    <w:rsid w:val="003E62A8"/>
    <w:rsid w:val="003E6316"/>
    <w:rsid w:val="003E651B"/>
    <w:rsid w:val="003E6529"/>
    <w:rsid w:val="003E67B4"/>
    <w:rsid w:val="003E6831"/>
    <w:rsid w:val="003E6884"/>
    <w:rsid w:val="003E6AC5"/>
    <w:rsid w:val="003E6CBB"/>
    <w:rsid w:val="003E6D8B"/>
    <w:rsid w:val="003E7088"/>
    <w:rsid w:val="003E71B9"/>
    <w:rsid w:val="003E755B"/>
    <w:rsid w:val="003E757A"/>
    <w:rsid w:val="003E761C"/>
    <w:rsid w:val="003E76C2"/>
    <w:rsid w:val="003E773B"/>
    <w:rsid w:val="003E7B48"/>
    <w:rsid w:val="003F0096"/>
    <w:rsid w:val="003F00E2"/>
    <w:rsid w:val="003F0277"/>
    <w:rsid w:val="003F0522"/>
    <w:rsid w:val="003F0743"/>
    <w:rsid w:val="003F07B2"/>
    <w:rsid w:val="003F0850"/>
    <w:rsid w:val="003F0927"/>
    <w:rsid w:val="003F0BC1"/>
    <w:rsid w:val="003F0D12"/>
    <w:rsid w:val="003F107B"/>
    <w:rsid w:val="003F12C0"/>
    <w:rsid w:val="003F1608"/>
    <w:rsid w:val="003F160C"/>
    <w:rsid w:val="003F194A"/>
    <w:rsid w:val="003F1BEC"/>
    <w:rsid w:val="003F26C9"/>
    <w:rsid w:val="003F27C5"/>
    <w:rsid w:val="003F27F6"/>
    <w:rsid w:val="003F28A9"/>
    <w:rsid w:val="003F2A56"/>
    <w:rsid w:val="003F2C02"/>
    <w:rsid w:val="003F2F21"/>
    <w:rsid w:val="003F30FC"/>
    <w:rsid w:val="003F31F8"/>
    <w:rsid w:val="003F324F"/>
    <w:rsid w:val="003F33BC"/>
    <w:rsid w:val="003F3458"/>
    <w:rsid w:val="003F3B9A"/>
    <w:rsid w:val="003F3D4E"/>
    <w:rsid w:val="003F4090"/>
    <w:rsid w:val="003F4196"/>
    <w:rsid w:val="003F4271"/>
    <w:rsid w:val="003F438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30E"/>
    <w:rsid w:val="003F646E"/>
    <w:rsid w:val="003F64C9"/>
    <w:rsid w:val="003F6964"/>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126E"/>
    <w:rsid w:val="00401379"/>
    <w:rsid w:val="00401998"/>
    <w:rsid w:val="00401CF6"/>
    <w:rsid w:val="00401E2B"/>
    <w:rsid w:val="0040209C"/>
    <w:rsid w:val="004020D4"/>
    <w:rsid w:val="004021B6"/>
    <w:rsid w:val="00402484"/>
    <w:rsid w:val="004024C6"/>
    <w:rsid w:val="00402D95"/>
    <w:rsid w:val="00402EB6"/>
    <w:rsid w:val="004031D3"/>
    <w:rsid w:val="004034AC"/>
    <w:rsid w:val="00403655"/>
    <w:rsid w:val="00403701"/>
    <w:rsid w:val="004037BF"/>
    <w:rsid w:val="004037DB"/>
    <w:rsid w:val="00403967"/>
    <w:rsid w:val="00403A35"/>
    <w:rsid w:val="00403B08"/>
    <w:rsid w:val="00403B62"/>
    <w:rsid w:val="00403BB9"/>
    <w:rsid w:val="00403C0D"/>
    <w:rsid w:val="004047C4"/>
    <w:rsid w:val="00404C19"/>
    <w:rsid w:val="0040502F"/>
    <w:rsid w:val="0040520A"/>
    <w:rsid w:val="00405377"/>
    <w:rsid w:val="004054AC"/>
    <w:rsid w:val="0040559E"/>
    <w:rsid w:val="0040570B"/>
    <w:rsid w:val="004057F7"/>
    <w:rsid w:val="00405B06"/>
    <w:rsid w:val="00405D5B"/>
    <w:rsid w:val="00405EDB"/>
    <w:rsid w:val="00405FB1"/>
    <w:rsid w:val="0040630C"/>
    <w:rsid w:val="00406460"/>
    <w:rsid w:val="004064CC"/>
    <w:rsid w:val="004066C3"/>
    <w:rsid w:val="004069BF"/>
    <w:rsid w:val="00406B90"/>
    <w:rsid w:val="00406E18"/>
    <w:rsid w:val="00406EFB"/>
    <w:rsid w:val="00406FC4"/>
    <w:rsid w:val="00407223"/>
    <w:rsid w:val="0040730D"/>
    <w:rsid w:val="00407532"/>
    <w:rsid w:val="004075A5"/>
    <w:rsid w:val="00407664"/>
    <w:rsid w:val="00407AD5"/>
    <w:rsid w:val="00407F43"/>
    <w:rsid w:val="00407FA9"/>
    <w:rsid w:val="00407FC7"/>
    <w:rsid w:val="00410B0E"/>
    <w:rsid w:val="00410B7A"/>
    <w:rsid w:val="004110E7"/>
    <w:rsid w:val="00411362"/>
    <w:rsid w:val="00411398"/>
    <w:rsid w:val="0041165C"/>
    <w:rsid w:val="004118B5"/>
    <w:rsid w:val="00411CCD"/>
    <w:rsid w:val="00411CE3"/>
    <w:rsid w:val="00411D77"/>
    <w:rsid w:val="00412130"/>
    <w:rsid w:val="0041235E"/>
    <w:rsid w:val="00412461"/>
    <w:rsid w:val="00412546"/>
    <w:rsid w:val="0041260C"/>
    <w:rsid w:val="0041271A"/>
    <w:rsid w:val="00412947"/>
    <w:rsid w:val="00412CA5"/>
    <w:rsid w:val="00412FF2"/>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2B2"/>
    <w:rsid w:val="004163C6"/>
    <w:rsid w:val="00416665"/>
    <w:rsid w:val="00416705"/>
    <w:rsid w:val="00416824"/>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B"/>
    <w:rsid w:val="004220BC"/>
    <w:rsid w:val="00422318"/>
    <w:rsid w:val="00422341"/>
    <w:rsid w:val="0042259F"/>
    <w:rsid w:val="00422ADB"/>
    <w:rsid w:val="00422B4F"/>
    <w:rsid w:val="00422DA2"/>
    <w:rsid w:val="0042318A"/>
    <w:rsid w:val="0042331A"/>
    <w:rsid w:val="00423431"/>
    <w:rsid w:val="00423641"/>
    <w:rsid w:val="00423EDA"/>
    <w:rsid w:val="00423F27"/>
    <w:rsid w:val="00423FE9"/>
    <w:rsid w:val="0042415C"/>
    <w:rsid w:val="00424341"/>
    <w:rsid w:val="00424372"/>
    <w:rsid w:val="0042462B"/>
    <w:rsid w:val="00424640"/>
    <w:rsid w:val="004249F4"/>
    <w:rsid w:val="00424E53"/>
    <w:rsid w:val="00424F29"/>
    <w:rsid w:val="00424F2C"/>
    <w:rsid w:val="00425269"/>
    <w:rsid w:val="004253D9"/>
    <w:rsid w:val="0042545A"/>
    <w:rsid w:val="004254F4"/>
    <w:rsid w:val="0042580E"/>
    <w:rsid w:val="004259E7"/>
    <w:rsid w:val="00425A9C"/>
    <w:rsid w:val="00425BE2"/>
    <w:rsid w:val="00425D4A"/>
    <w:rsid w:val="00425DA7"/>
    <w:rsid w:val="00425DD0"/>
    <w:rsid w:val="004261C8"/>
    <w:rsid w:val="00426266"/>
    <w:rsid w:val="00426850"/>
    <w:rsid w:val="004268E8"/>
    <w:rsid w:val="00426934"/>
    <w:rsid w:val="00426AF3"/>
    <w:rsid w:val="00426C0B"/>
    <w:rsid w:val="00426EBE"/>
    <w:rsid w:val="0042705A"/>
    <w:rsid w:val="0042713E"/>
    <w:rsid w:val="004275B6"/>
    <w:rsid w:val="00427F80"/>
    <w:rsid w:val="004303A3"/>
    <w:rsid w:val="004303B0"/>
    <w:rsid w:val="004306BC"/>
    <w:rsid w:val="004307F1"/>
    <w:rsid w:val="00430A2D"/>
    <w:rsid w:val="00430A8C"/>
    <w:rsid w:val="00431033"/>
    <w:rsid w:val="00431186"/>
    <w:rsid w:val="00431407"/>
    <w:rsid w:val="00431505"/>
    <w:rsid w:val="00431786"/>
    <w:rsid w:val="004319CE"/>
    <w:rsid w:val="00431AF0"/>
    <w:rsid w:val="00431B81"/>
    <w:rsid w:val="00431C4E"/>
    <w:rsid w:val="00431E12"/>
    <w:rsid w:val="0043213A"/>
    <w:rsid w:val="004325A3"/>
    <w:rsid w:val="0043288B"/>
    <w:rsid w:val="00432954"/>
    <w:rsid w:val="00432DAD"/>
    <w:rsid w:val="00432E06"/>
    <w:rsid w:val="004330F4"/>
    <w:rsid w:val="00433291"/>
    <w:rsid w:val="00433482"/>
    <w:rsid w:val="00433590"/>
    <w:rsid w:val="0043393D"/>
    <w:rsid w:val="004339F2"/>
    <w:rsid w:val="00433C15"/>
    <w:rsid w:val="00433D3B"/>
    <w:rsid w:val="00433F69"/>
    <w:rsid w:val="004343C1"/>
    <w:rsid w:val="004344C7"/>
    <w:rsid w:val="004344F5"/>
    <w:rsid w:val="00434642"/>
    <w:rsid w:val="00434659"/>
    <w:rsid w:val="00434794"/>
    <w:rsid w:val="0043483C"/>
    <w:rsid w:val="00434B3A"/>
    <w:rsid w:val="00434BA9"/>
    <w:rsid w:val="004350EA"/>
    <w:rsid w:val="00435274"/>
    <w:rsid w:val="004352AD"/>
    <w:rsid w:val="0043545D"/>
    <w:rsid w:val="004354EB"/>
    <w:rsid w:val="0043554D"/>
    <w:rsid w:val="00435E39"/>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CB4"/>
    <w:rsid w:val="00440DBB"/>
    <w:rsid w:val="00440FED"/>
    <w:rsid w:val="0044166E"/>
    <w:rsid w:val="004418F3"/>
    <w:rsid w:val="00441BC4"/>
    <w:rsid w:val="00441F61"/>
    <w:rsid w:val="00441FFB"/>
    <w:rsid w:val="004425BB"/>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641"/>
    <w:rsid w:val="00443938"/>
    <w:rsid w:val="00443FF7"/>
    <w:rsid w:val="0044437F"/>
    <w:rsid w:val="0044454A"/>
    <w:rsid w:val="004447AB"/>
    <w:rsid w:val="00444994"/>
    <w:rsid w:val="00444BA7"/>
    <w:rsid w:val="00444C67"/>
    <w:rsid w:val="00445462"/>
    <w:rsid w:val="00445B43"/>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0F5F"/>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16"/>
    <w:rsid w:val="00453CAA"/>
    <w:rsid w:val="00453CAB"/>
    <w:rsid w:val="00453D8C"/>
    <w:rsid w:val="00453FD1"/>
    <w:rsid w:val="00454197"/>
    <w:rsid w:val="004543FB"/>
    <w:rsid w:val="0045459B"/>
    <w:rsid w:val="00454926"/>
    <w:rsid w:val="00454FFE"/>
    <w:rsid w:val="00455088"/>
    <w:rsid w:val="004550E1"/>
    <w:rsid w:val="00455113"/>
    <w:rsid w:val="00455176"/>
    <w:rsid w:val="00455607"/>
    <w:rsid w:val="00455D7F"/>
    <w:rsid w:val="00455ED1"/>
    <w:rsid w:val="0045607A"/>
    <w:rsid w:val="004560BA"/>
    <w:rsid w:val="00456421"/>
    <w:rsid w:val="00456452"/>
    <w:rsid w:val="0045661B"/>
    <w:rsid w:val="00456AB5"/>
    <w:rsid w:val="00456DAB"/>
    <w:rsid w:val="00456EBC"/>
    <w:rsid w:val="00456FE1"/>
    <w:rsid w:val="0045707F"/>
    <w:rsid w:val="00457160"/>
    <w:rsid w:val="004571F4"/>
    <w:rsid w:val="00457307"/>
    <w:rsid w:val="004576BB"/>
    <w:rsid w:val="004576CA"/>
    <w:rsid w:val="004577FB"/>
    <w:rsid w:val="004578C1"/>
    <w:rsid w:val="00457982"/>
    <w:rsid w:val="00457AC4"/>
    <w:rsid w:val="00457DD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64"/>
    <w:rsid w:val="0046519C"/>
    <w:rsid w:val="004651A0"/>
    <w:rsid w:val="004653F2"/>
    <w:rsid w:val="004655CF"/>
    <w:rsid w:val="00465CE0"/>
    <w:rsid w:val="00466532"/>
    <w:rsid w:val="004666D1"/>
    <w:rsid w:val="004666FA"/>
    <w:rsid w:val="00466727"/>
    <w:rsid w:val="004668D3"/>
    <w:rsid w:val="00466ACF"/>
    <w:rsid w:val="00466B45"/>
    <w:rsid w:val="00466CC3"/>
    <w:rsid w:val="00466DF5"/>
    <w:rsid w:val="00466F4F"/>
    <w:rsid w:val="00466FCF"/>
    <w:rsid w:val="0046718F"/>
    <w:rsid w:val="00467488"/>
    <w:rsid w:val="004678D6"/>
    <w:rsid w:val="0046793F"/>
    <w:rsid w:val="00467F11"/>
    <w:rsid w:val="00467FF3"/>
    <w:rsid w:val="00470032"/>
    <w:rsid w:val="004704C4"/>
    <w:rsid w:val="00470681"/>
    <w:rsid w:val="0047083E"/>
    <w:rsid w:val="0047087E"/>
    <w:rsid w:val="00470C4E"/>
    <w:rsid w:val="00470EB5"/>
    <w:rsid w:val="00470FE3"/>
    <w:rsid w:val="00471709"/>
    <w:rsid w:val="00471826"/>
    <w:rsid w:val="00471942"/>
    <w:rsid w:val="0047195D"/>
    <w:rsid w:val="00471A6A"/>
    <w:rsid w:val="00471B59"/>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3AA3"/>
    <w:rsid w:val="00473E36"/>
    <w:rsid w:val="00474220"/>
    <w:rsid w:val="00474245"/>
    <w:rsid w:val="004742E8"/>
    <w:rsid w:val="004745A9"/>
    <w:rsid w:val="004745FE"/>
    <w:rsid w:val="004746C7"/>
    <w:rsid w:val="00474A12"/>
    <w:rsid w:val="004752D3"/>
    <w:rsid w:val="004754E1"/>
    <w:rsid w:val="00475CE0"/>
    <w:rsid w:val="00475CE2"/>
    <w:rsid w:val="00476105"/>
    <w:rsid w:val="004764C4"/>
    <w:rsid w:val="004765DB"/>
    <w:rsid w:val="0047666B"/>
    <w:rsid w:val="00476827"/>
    <w:rsid w:val="004768FE"/>
    <w:rsid w:val="00476983"/>
    <w:rsid w:val="00476BD4"/>
    <w:rsid w:val="00476CA6"/>
    <w:rsid w:val="00476EFB"/>
    <w:rsid w:val="0047729A"/>
    <w:rsid w:val="00477587"/>
    <w:rsid w:val="00477C35"/>
    <w:rsid w:val="00477F4A"/>
    <w:rsid w:val="004803C6"/>
    <w:rsid w:val="004807A5"/>
    <w:rsid w:val="00480988"/>
    <w:rsid w:val="00480BB4"/>
    <w:rsid w:val="00480E05"/>
    <w:rsid w:val="00480F74"/>
    <w:rsid w:val="00481613"/>
    <w:rsid w:val="004816FB"/>
    <w:rsid w:val="00481709"/>
    <w:rsid w:val="0048186B"/>
    <w:rsid w:val="00481B5D"/>
    <w:rsid w:val="00481E32"/>
    <w:rsid w:val="00481E54"/>
    <w:rsid w:val="004820BD"/>
    <w:rsid w:val="004820DC"/>
    <w:rsid w:val="00482BBE"/>
    <w:rsid w:val="00482ED7"/>
    <w:rsid w:val="0048300E"/>
    <w:rsid w:val="004839E0"/>
    <w:rsid w:val="00483A12"/>
    <w:rsid w:val="00483BA2"/>
    <w:rsid w:val="00484339"/>
    <w:rsid w:val="004843B2"/>
    <w:rsid w:val="004844FD"/>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A9"/>
    <w:rsid w:val="00486F13"/>
    <w:rsid w:val="00487ACC"/>
    <w:rsid w:val="00487B23"/>
    <w:rsid w:val="00487CE3"/>
    <w:rsid w:val="00487F0C"/>
    <w:rsid w:val="0049003D"/>
    <w:rsid w:val="00490171"/>
    <w:rsid w:val="00490187"/>
    <w:rsid w:val="004902CB"/>
    <w:rsid w:val="004902F4"/>
    <w:rsid w:val="004904E1"/>
    <w:rsid w:val="0049060A"/>
    <w:rsid w:val="00490758"/>
    <w:rsid w:val="00490B2F"/>
    <w:rsid w:val="00490D14"/>
    <w:rsid w:val="00490DE3"/>
    <w:rsid w:val="00490E9B"/>
    <w:rsid w:val="00491453"/>
    <w:rsid w:val="00491510"/>
    <w:rsid w:val="004916A0"/>
    <w:rsid w:val="00491959"/>
    <w:rsid w:val="00491B3C"/>
    <w:rsid w:val="00491ED6"/>
    <w:rsid w:val="00492337"/>
    <w:rsid w:val="00492453"/>
    <w:rsid w:val="004926BE"/>
    <w:rsid w:val="00492D0C"/>
    <w:rsid w:val="00492D85"/>
    <w:rsid w:val="00492DB7"/>
    <w:rsid w:val="00492DF8"/>
    <w:rsid w:val="00493055"/>
    <w:rsid w:val="00493145"/>
    <w:rsid w:val="004932E0"/>
    <w:rsid w:val="004935EC"/>
    <w:rsid w:val="0049384A"/>
    <w:rsid w:val="00494073"/>
    <w:rsid w:val="00494242"/>
    <w:rsid w:val="00494887"/>
    <w:rsid w:val="004948C4"/>
    <w:rsid w:val="00494925"/>
    <w:rsid w:val="0049494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828"/>
    <w:rsid w:val="004A0946"/>
    <w:rsid w:val="004A09AC"/>
    <w:rsid w:val="004A09AE"/>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B05"/>
    <w:rsid w:val="004A2C33"/>
    <w:rsid w:val="004A2D06"/>
    <w:rsid w:val="004A2E1B"/>
    <w:rsid w:val="004A2F9D"/>
    <w:rsid w:val="004A3045"/>
    <w:rsid w:val="004A328A"/>
    <w:rsid w:val="004A369A"/>
    <w:rsid w:val="004A36EB"/>
    <w:rsid w:val="004A3BF1"/>
    <w:rsid w:val="004A3E42"/>
    <w:rsid w:val="004A3F70"/>
    <w:rsid w:val="004A4249"/>
    <w:rsid w:val="004A4444"/>
    <w:rsid w:val="004A4715"/>
    <w:rsid w:val="004A471F"/>
    <w:rsid w:val="004A47D1"/>
    <w:rsid w:val="004A4BF4"/>
    <w:rsid w:val="004A4C7D"/>
    <w:rsid w:val="004A4D09"/>
    <w:rsid w:val="004A4F03"/>
    <w:rsid w:val="004A503D"/>
    <w:rsid w:val="004A5046"/>
    <w:rsid w:val="004A555E"/>
    <w:rsid w:val="004A5647"/>
    <w:rsid w:val="004A565E"/>
    <w:rsid w:val="004A5A3F"/>
    <w:rsid w:val="004A5DF3"/>
    <w:rsid w:val="004A5EBA"/>
    <w:rsid w:val="004A602C"/>
    <w:rsid w:val="004A6080"/>
    <w:rsid w:val="004A6134"/>
    <w:rsid w:val="004A6135"/>
    <w:rsid w:val="004A6328"/>
    <w:rsid w:val="004A636F"/>
    <w:rsid w:val="004A6EE7"/>
    <w:rsid w:val="004A7092"/>
    <w:rsid w:val="004A778A"/>
    <w:rsid w:val="004B0550"/>
    <w:rsid w:val="004B0619"/>
    <w:rsid w:val="004B06C8"/>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87D"/>
    <w:rsid w:val="004B3936"/>
    <w:rsid w:val="004B3B19"/>
    <w:rsid w:val="004B3E3F"/>
    <w:rsid w:val="004B3F7F"/>
    <w:rsid w:val="004B407B"/>
    <w:rsid w:val="004B49E6"/>
    <w:rsid w:val="004B4BE9"/>
    <w:rsid w:val="004B4D69"/>
    <w:rsid w:val="004B5118"/>
    <w:rsid w:val="004B51EC"/>
    <w:rsid w:val="004B54AF"/>
    <w:rsid w:val="004B5D29"/>
    <w:rsid w:val="004B6373"/>
    <w:rsid w:val="004B64E3"/>
    <w:rsid w:val="004B65B3"/>
    <w:rsid w:val="004B682C"/>
    <w:rsid w:val="004B6B9B"/>
    <w:rsid w:val="004B6CC9"/>
    <w:rsid w:val="004B6EDF"/>
    <w:rsid w:val="004B79FF"/>
    <w:rsid w:val="004B7EDE"/>
    <w:rsid w:val="004C01A8"/>
    <w:rsid w:val="004C022D"/>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14"/>
    <w:rsid w:val="004C24C9"/>
    <w:rsid w:val="004C271A"/>
    <w:rsid w:val="004C2852"/>
    <w:rsid w:val="004C2BE3"/>
    <w:rsid w:val="004C2C29"/>
    <w:rsid w:val="004C31B6"/>
    <w:rsid w:val="004C33D2"/>
    <w:rsid w:val="004C3C69"/>
    <w:rsid w:val="004C4332"/>
    <w:rsid w:val="004C49E4"/>
    <w:rsid w:val="004C4DE1"/>
    <w:rsid w:val="004C4FC7"/>
    <w:rsid w:val="004C5319"/>
    <w:rsid w:val="004C541E"/>
    <w:rsid w:val="004C588C"/>
    <w:rsid w:val="004C5CB5"/>
    <w:rsid w:val="004C5F40"/>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243"/>
    <w:rsid w:val="004D0378"/>
    <w:rsid w:val="004D0393"/>
    <w:rsid w:val="004D077F"/>
    <w:rsid w:val="004D088E"/>
    <w:rsid w:val="004D0DFE"/>
    <w:rsid w:val="004D0FFE"/>
    <w:rsid w:val="004D14DE"/>
    <w:rsid w:val="004D15A0"/>
    <w:rsid w:val="004D198C"/>
    <w:rsid w:val="004D19CE"/>
    <w:rsid w:val="004D1D91"/>
    <w:rsid w:val="004D1E85"/>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011"/>
    <w:rsid w:val="004D5145"/>
    <w:rsid w:val="004D5256"/>
    <w:rsid w:val="004D57D9"/>
    <w:rsid w:val="004D5B21"/>
    <w:rsid w:val="004D5D4E"/>
    <w:rsid w:val="004D60B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0DE8"/>
    <w:rsid w:val="004E1000"/>
    <w:rsid w:val="004E193E"/>
    <w:rsid w:val="004E1A31"/>
    <w:rsid w:val="004E1C88"/>
    <w:rsid w:val="004E1F72"/>
    <w:rsid w:val="004E2300"/>
    <w:rsid w:val="004E2765"/>
    <w:rsid w:val="004E27A1"/>
    <w:rsid w:val="004E2951"/>
    <w:rsid w:val="004E29C4"/>
    <w:rsid w:val="004E29C5"/>
    <w:rsid w:val="004E2C56"/>
    <w:rsid w:val="004E2C9A"/>
    <w:rsid w:val="004E2D7D"/>
    <w:rsid w:val="004E2DE0"/>
    <w:rsid w:val="004E3076"/>
    <w:rsid w:val="004E30A3"/>
    <w:rsid w:val="004E32E7"/>
    <w:rsid w:val="004E3633"/>
    <w:rsid w:val="004E3920"/>
    <w:rsid w:val="004E3E21"/>
    <w:rsid w:val="004E3E38"/>
    <w:rsid w:val="004E3E7D"/>
    <w:rsid w:val="004E3EA1"/>
    <w:rsid w:val="004E4060"/>
    <w:rsid w:val="004E409A"/>
    <w:rsid w:val="004E476E"/>
    <w:rsid w:val="004E49DB"/>
    <w:rsid w:val="004E4AC2"/>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CE9"/>
    <w:rsid w:val="004F6D86"/>
    <w:rsid w:val="004F6F8F"/>
    <w:rsid w:val="004F71F9"/>
    <w:rsid w:val="004F7528"/>
    <w:rsid w:val="004F7616"/>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D50"/>
    <w:rsid w:val="00502E68"/>
    <w:rsid w:val="00502F85"/>
    <w:rsid w:val="00503007"/>
    <w:rsid w:val="005038A6"/>
    <w:rsid w:val="00503BD5"/>
    <w:rsid w:val="00503F4C"/>
    <w:rsid w:val="00504619"/>
    <w:rsid w:val="00504BC1"/>
    <w:rsid w:val="00504C2B"/>
    <w:rsid w:val="00504F50"/>
    <w:rsid w:val="00505105"/>
    <w:rsid w:val="00505134"/>
    <w:rsid w:val="00505206"/>
    <w:rsid w:val="00505577"/>
    <w:rsid w:val="005057E7"/>
    <w:rsid w:val="00505AE6"/>
    <w:rsid w:val="00505C04"/>
    <w:rsid w:val="00505D46"/>
    <w:rsid w:val="005061F3"/>
    <w:rsid w:val="0050632A"/>
    <w:rsid w:val="0050644A"/>
    <w:rsid w:val="005071FF"/>
    <w:rsid w:val="00507A53"/>
    <w:rsid w:val="00507BC5"/>
    <w:rsid w:val="00507C84"/>
    <w:rsid w:val="00507C8F"/>
    <w:rsid w:val="00507DA8"/>
    <w:rsid w:val="00507E68"/>
    <w:rsid w:val="00507E6C"/>
    <w:rsid w:val="005100F5"/>
    <w:rsid w:val="0051065C"/>
    <w:rsid w:val="00510C58"/>
    <w:rsid w:val="005111F4"/>
    <w:rsid w:val="00511265"/>
    <w:rsid w:val="00511361"/>
    <w:rsid w:val="005117C1"/>
    <w:rsid w:val="00511CB1"/>
    <w:rsid w:val="00511DD0"/>
    <w:rsid w:val="00511F15"/>
    <w:rsid w:val="005123EF"/>
    <w:rsid w:val="0051292B"/>
    <w:rsid w:val="00512A64"/>
    <w:rsid w:val="00512AC9"/>
    <w:rsid w:val="00512CC7"/>
    <w:rsid w:val="00512E67"/>
    <w:rsid w:val="00512F0D"/>
    <w:rsid w:val="00512F6E"/>
    <w:rsid w:val="00512FB2"/>
    <w:rsid w:val="00513104"/>
    <w:rsid w:val="0051318C"/>
    <w:rsid w:val="0051358E"/>
    <w:rsid w:val="00513BA5"/>
    <w:rsid w:val="00513C46"/>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733"/>
    <w:rsid w:val="005157A9"/>
    <w:rsid w:val="00515CF8"/>
    <w:rsid w:val="00515D37"/>
    <w:rsid w:val="00515DD1"/>
    <w:rsid w:val="00515F3D"/>
    <w:rsid w:val="0051630D"/>
    <w:rsid w:val="005163F4"/>
    <w:rsid w:val="00516405"/>
    <w:rsid w:val="005165CB"/>
    <w:rsid w:val="005165D8"/>
    <w:rsid w:val="00516817"/>
    <w:rsid w:val="00516951"/>
    <w:rsid w:val="00516C3F"/>
    <w:rsid w:val="00516D56"/>
    <w:rsid w:val="00516FE4"/>
    <w:rsid w:val="005171BF"/>
    <w:rsid w:val="005173A7"/>
    <w:rsid w:val="005175C9"/>
    <w:rsid w:val="005177E1"/>
    <w:rsid w:val="00517A0D"/>
    <w:rsid w:val="00517B54"/>
    <w:rsid w:val="00517E7F"/>
    <w:rsid w:val="00517F6D"/>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8C4"/>
    <w:rsid w:val="0052396B"/>
    <w:rsid w:val="00523A04"/>
    <w:rsid w:val="00523A86"/>
    <w:rsid w:val="00523BAE"/>
    <w:rsid w:val="00523EBA"/>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6CD6"/>
    <w:rsid w:val="00527200"/>
    <w:rsid w:val="005273E3"/>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63A"/>
    <w:rsid w:val="00531718"/>
    <w:rsid w:val="0053188F"/>
    <w:rsid w:val="00531D22"/>
    <w:rsid w:val="00531EBE"/>
    <w:rsid w:val="0053222C"/>
    <w:rsid w:val="005326EB"/>
    <w:rsid w:val="00532876"/>
    <w:rsid w:val="0053292A"/>
    <w:rsid w:val="00532B37"/>
    <w:rsid w:val="00532E6A"/>
    <w:rsid w:val="00532F8B"/>
    <w:rsid w:val="00533244"/>
    <w:rsid w:val="00533360"/>
    <w:rsid w:val="00533620"/>
    <w:rsid w:val="00533737"/>
    <w:rsid w:val="005338B9"/>
    <w:rsid w:val="00534082"/>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2E6"/>
    <w:rsid w:val="005443C6"/>
    <w:rsid w:val="005443FC"/>
    <w:rsid w:val="0054450B"/>
    <w:rsid w:val="005445CA"/>
    <w:rsid w:val="00544671"/>
    <w:rsid w:val="00544ABA"/>
    <w:rsid w:val="00544B73"/>
    <w:rsid w:val="00544B7A"/>
    <w:rsid w:val="00544C30"/>
    <w:rsid w:val="00544CB8"/>
    <w:rsid w:val="00544CC1"/>
    <w:rsid w:val="00544E14"/>
    <w:rsid w:val="00545234"/>
    <w:rsid w:val="0054551C"/>
    <w:rsid w:val="005456C4"/>
    <w:rsid w:val="00545725"/>
    <w:rsid w:val="00545856"/>
    <w:rsid w:val="0054593A"/>
    <w:rsid w:val="00545B1A"/>
    <w:rsid w:val="0054622E"/>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D5"/>
    <w:rsid w:val="00550E0E"/>
    <w:rsid w:val="00550FB4"/>
    <w:rsid w:val="00551320"/>
    <w:rsid w:val="005513DF"/>
    <w:rsid w:val="00551402"/>
    <w:rsid w:val="0055148B"/>
    <w:rsid w:val="005514F5"/>
    <w:rsid w:val="0055163C"/>
    <w:rsid w:val="00551874"/>
    <w:rsid w:val="005518A4"/>
    <w:rsid w:val="0055191F"/>
    <w:rsid w:val="00551BF4"/>
    <w:rsid w:val="00551C42"/>
    <w:rsid w:val="0055269B"/>
    <w:rsid w:val="00552768"/>
    <w:rsid w:val="00552935"/>
    <w:rsid w:val="00552DF8"/>
    <w:rsid w:val="005530A0"/>
    <w:rsid w:val="00553127"/>
    <w:rsid w:val="005536EF"/>
    <w:rsid w:val="005537D5"/>
    <w:rsid w:val="005537E0"/>
    <w:rsid w:val="005539EB"/>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591"/>
    <w:rsid w:val="005576A1"/>
    <w:rsid w:val="005576BC"/>
    <w:rsid w:val="00557729"/>
    <w:rsid w:val="005578A8"/>
    <w:rsid w:val="00557910"/>
    <w:rsid w:val="005579F3"/>
    <w:rsid w:val="00557A38"/>
    <w:rsid w:val="00557A64"/>
    <w:rsid w:val="00557C5D"/>
    <w:rsid w:val="00557F4F"/>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3BB"/>
    <w:rsid w:val="005626D6"/>
    <w:rsid w:val="0056331C"/>
    <w:rsid w:val="00563352"/>
    <w:rsid w:val="005637A1"/>
    <w:rsid w:val="005638D0"/>
    <w:rsid w:val="005638D4"/>
    <w:rsid w:val="00563930"/>
    <w:rsid w:val="00563B6A"/>
    <w:rsid w:val="0056402E"/>
    <w:rsid w:val="005644BE"/>
    <w:rsid w:val="00564AD6"/>
    <w:rsid w:val="00565583"/>
    <w:rsid w:val="00565664"/>
    <w:rsid w:val="005656ED"/>
    <w:rsid w:val="00565887"/>
    <w:rsid w:val="005659D3"/>
    <w:rsid w:val="00565AAE"/>
    <w:rsid w:val="00565BF2"/>
    <w:rsid w:val="00565F24"/>
    <w:rsid w:val="00566544"/>
    <w:rsid w:val="00566608"/>
    <w:rsid w:val="00566931"/>
    <w:rsid w:val="00566C83"/>
    <w:rsid w:val="00566E2E"/>
    <w:rsid w:val="00566F79"/>
    <w:rsid w:val="005671A6"/>
    <w:rsid w:val="005675BE"/>
    <w:rsid w:val="005675FA"/>
    <w:rsid w:val="00567A9F"/>
    <w:rsid w:val="00567B4B"/>
    <w:rsid w:val="00567B76"/>
    <w:rsid w:val="00567DBF"/>
    <w:rsid w:val="00570032"/>
    <w:rsid w:val="005700FE"/>
    <w:rsid w:val="005704AC"/>
    <w:rsid w:val="00570862"/>
    <w:rsid w:val="00570A70"/>
    <w:rsid w:val="00570CF6"/>
    <w:rsid w:val="00570DDB"/>
    <w:rsid w:val="00570E24"/>
    <w:rsid w:val="00571168"/>
    <w:rsid w:val="005717F5"/>
    <w:rsid w:val="00571B9E"/>
    <w:rsid w:val="005721D5"/>
    <w:rsid w:val="00572391"/>
    <w:rsid w:val="005724BB"/>
    <w:rsid w:val="005725B2"/>
    <w:rsid w:val="00572654"/>
    <w:rsid w:val="00572760"/>
    <w:rsid w:val="005727C8"/>
    <w:rsid w:val="005727F9"/>
    <w:rsid w:val="005728EE"/>
    <w:rsid w:val="00572C11"/>
    <w:rsid w:val="00572DD3"/>
    <w:rsid w:val="00572F75"/>
    <w:rsid w:val="0057313A"/>
    <w:rsid w:val="0057317B"/>
    <w:rsid w:val="00573618"/>
    <w:rsid w:val="005736A7"/>
    <w:rsid w:val="005736FB"/>
    <w:rsid w:val="00573B02"/>
    <w:rsid w:val="00573D04"/>
    <w:rsid w:val="00573D73"/>
    <w:rsid w:val="005743DE"/>
    <w:rsid w:val="00574711"/>
    <w:rsid w:val="00574CD4"/>
    <w:rsid w:val="00574CD7"/>
    <w:rsid w:val="00574EEB"/>
    <w:rsid w:val="00574F3F"/>
    <w:rsid w:val="0057511D"/>
    <w:rsid w:val="0057515F"/>
    <w:rsid w:val="0057526D"/>
    <w:rsid w:val="00575332"/>
    <w:rsid w:val="00575589"/>
    <w:rsid w:val="0057562C"/>
    <w:rsid w:val="00575640"/>
    <w:rsid w:val="005759F6"/>
    <w:rsid w:val="00575B4E"/>
    <w:rsid w:val="00575E3E"/>
    <w:rsid w:val="00575E71"/>
    <w:rsid w:val="0057616C"/>
    <w:rsid w:val="005762DE"/>
    <w:rsid w:val="0057644B"/>
    <w:rsid w:val="005765F5"/>
    <w:rsid w:val="005766DD"/>
    <w:rsid w:val="00576B1B"/>
    <w:rsid w:val="00576D6C"/>
    <w:rsid w:val="00576E8D"/>
    <w:rsid w:val="0057753C"/>
    <w:rsid w:val="005775DD"/>
    <w:rsid w:val="005776FE"/>
    <w:rsid w:val="00577A2E"/>
    <w:rsid w:val="00577A7D"/>
    <w:rsid w:val="00577EC0"/>
    <w:rsid w:val="00577F66"/>
    <w:rsid w:val="00580385"/>
    <w:rsid w:val="0058084A"/>
    <w:rsid w:val="005808A1"/>
    <w:rsid w:val="00580A5E"/>
    <w:rsid w:val="00580B01"/>
    <w:rsid w:val="00580B2B"/>
    <w:rsid w:val="00580CE7"/>
    <w:rsid w:val="00580E48"/>
    <w:rsid w:val="00580F0A"/>
    <w:rsid w:val="00580F9E"/>
    <w:rsid w:val="00581246"/>
    <w:rsid w:val="00581299"/>
    <w:rsid w:val="00581396"/>
    <w:rsid w:val="005819DD"/>
    <w:rsid w:val="00581BDE"/>
    <w:rsid w:val="00581CB0"/>
    <w:rsid w:val="00581E41"/>
    <w:rsid w:val="00581F2A"/>
    <w:rsid w:val="00582259"/>
    <w:rsid w:val="0058235A"/>
    <w:rsid w:val="00582495"/>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B1B"/>
    <w:rsid w:val="00586FF6"/>
    <w:rsid w:val="0058704C"/>
    <w:rsid w:val="00587239"/>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23F"/>
    <w:rsid w:val="005933BD"/>
    <w:rsid w:val="00593917"/>
    <w:rsid w:val="00593AB9"/>
    <w:rsid w:val="00593DDC"/>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03"/>
    <w:rsid w:val="005A085A"/>
    <w:rsid w:val="005A0A46"/>
    <w:rsid w:val="005A10B9"/>
    <w:rsid w:val="005A1103"/>
    <w:rsid w:val="005A11EA"/>
    <w:rsid w:val="005A168E"/>
    <w:rsid w:val="005A184A"/>
    <w:rsid w:val="005A1B24"/>
    <w:rsid w:val="005A1F68"/>
    <w:rsid w:val="005A1F91"/>
    <w:rsid w:val="005A269F"/>
    <w:rsid w:val="005A2996"/>
    <w:rsid w:val="005A2A1E"/>
    <w:rsid w:val="005A2CD9"/>
    <w:rsid w:val="005A2E2E"/>
    <w:rsid w:val="005A305E"/>
    <w:rsid w:val="005A30BB"/>
    <w:rsid w:val="005A36DF"/>
    <w:rsid w:val="005A3887"/>
    <w:rsid w:val="005A3AC8"/>
    <w:rsid w:val="005A3B37"/>
    <w:rsid w:val="005A3D12"/>
    <w:rsid w:val="005A3E12"/>
    <w:rsid w:val="005A3FF5"/>
    <w:rsid w:val="005A47EB"/>
    <w:rsid w:val="005A499A"/>
    <w:rsid w:val="005A49FA"/>
    <w:rsid w:val="005A4BDD"/>
    <w:rsid w:val="005A4E75"/>
    <w:rsid w:val="005A5148"/>
    <w:rsid w:val="005A55CA"/>
    <w:rsid w:val="005A570E"/>
    <w:rsid w:val="005A5CBE"/>
    <w:rsid w:val="005A5E08"/>
    <w:rsid w:val="005A60F4"/>
    <w:rsid w:val="005A641E"/>
    <w:rsid w:val="005A6445"/>
    <w:rsid w:val="005A65FC"/>
    <w:rsid w:val="005A6645"/>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C31"/>
    <w:rsid w:val="005B3D4A"/>
    <w:rsid w:val="005B3E28"/>
    <w:rsid w:val="005B45C7"/>
    <w:rsid w:val="005B47C9"/>
    <w:rsid w:val="005B4D87"/>
    <w:rsid w:val="005B532C"/>
    <w:rsid w:val="005B5628"/>
    <w:rsid w:val="005B5D56"/>
    <w:rsid w:val="005B6421"/>
    <w:rsid w:val="005B6BBE"/>
    <w:rsid w:val="005B6CDA"/>
    <w:rsid w:val="005B6DE9"/>
    <w:rsid w:val="005B6E92"/>
    <w:rsid w:val="005B7010"/>
    <w:rsid w:val="005B7120"/>
    <w:rsid w:val="005B793E"/>
    <w:rsid w:val="005B7DD1"/>
    <w:rsid w:val="005C00A0"/>
    <w:rsid w:val="005C00F1"/>
    <w:rsid w:val="005C0985"/>
    <w:rsid w:val="005C0D4C"/>
    <w:rsid w:val="005C0F93"/>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7CB"/>
    <w:rsid w:val="005C38F1"/>
    <w:rsid w:val="005C39A4"/>
    <w:rsid w:val="005C3BEF"/>
    <w:rsid w:val="005C3CF3"/>
    <w:rsid w:val="005C3D68"/>
    <w:rsid w:val="005C3FB6"/>
    <w:rsid w:val="005C40F4"/>
    <w:rsid w:val="005C4163"/>
    <w:rsid w:val="005C43BE"/>
    <w:rsid w:val="005C44B3"/>
    <w:rsid w:val="005C44F3"/>
    <w:rsid w:val="005C477F"/>
    <w:rsid w:val="005C4825"/>
    <w:rsid w:val="005C4DA8"/>
    <w:rsid w:val="005C4F20"/>
    <w:rsid w:val="005C5065"/>
    <w:rsid w:val="005C5112"/>
    <w:rsid w:val="005C51B2"/>
    <w:rsid w:val="005C534C"/>
    <w:rsid w:val="005C5997"/>
    <w:rsid w:val="005C59B5"/>
    <w:rsid w:val="005C5B1B"/>
    <w:rsid w:val="005C5BB6"/>
    <w:rsid w:val="005C5C98"/>
    <w:rsid w:val="005C5EBB"/>
    <w:rsid w:val="005C622B"/>
    <w:rsid w:val="005C6496"/>
    <w:rsid w:val="005C6735"/>
    <w:rsid w:val="005C687B"/>
    <w:rsid w:val="005C68B2"/>
    <w:rsid w:val="005C690D"/>
    <w:rsid w:val="005C690E"/>
    <w:rsid w:val="005C6B18"/>
    <w:rsid w:val="005C70A5"/>
    <w:rsid w:val="005C712D"/>
    <w:rsid w:val="005C7685"/>
    <w:rsid w:val="005C7A8C"/>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01D"/>
    <w:rsid w:val="005D6401"/>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AD"/>
    <w:rsid w:val="005E19DC"/>
    <w:rsid w:val="005E1FEE"/>
    <w:rsid w:val="005E209A"/>
    <w:rsid w:val="005E234A"/>
    <w:rsid w:val="005E2371"/>
    <w:rsid w:val="005E265F"/>
    <w:rsid w:val="005E2EFD"/>
    <w:rsid w:val="005E3588"/>
    <w:rsid w:val="005E35CC"/>
    <w:rsid w:val="005E371E"/>
    <w:rsid w:val="005E395D"/>
    <w:rsid w:val="005E39F3"/>
    <w:rsid w:val="005E3C05"/>
    <w:rsid w:val="005E3D24"/>
    <w:rsid w:val="005E3F50"/>
    <w:rsid w:val="005E427A"/>
    <w:rsid w:val="005E4870"/>
    <w:rsid w:val="005E4F59"/>
    <w:rsid w:val="005E4F8D"/>
    <w:rsid w:val="005E52E2"/>
    <w:rsid w:val="005E53F9"/>
    <w:rsid w:val="005E5596"/>
    <w:rsid w:val="005E5A75"/>
    <w:rsid w:val="005E5AEF"/>
    <w:rsid w:val="005E5BF7"/>
    <w:rsid w:val="005E5D3D"/>
    <w:rsid w:val="005E5E71"/>
    <w:rsid w:val="005E6276"/>
    <w:rsid w:val="005E637E"/>
    <w:rsid w:val="005E63B7"/>
    <w:rsid w:val="005E661D"/>
    <w:rsid w:val="005E66DA"/>
    <w:rsid w:val="005E6DDA"/>
    <w:rsid w:val="005E6EE2"/>
    <w:rsid w:val="005E7086"/>
    <w:rsid w:val="005E7275"/>
    <w:rsid w:val="005E72EB"/>
    <w:rsid w:val="005E7462"/>
    <w:rsid w:val="005E775D"/>
    <w:rsid w:val="005E79B9"/>
    <w:rsid w:val="005E7D52"/>
    <w:rsid w:val="005F0270"/>
    <w:rsid w:val="005F04D1"/>
    <w:rsid w:val="005F04D2"/>
    <w:rsid w:val="005F07B4"/>
    <w:rsid w:val="005F0A43"/>
    <w:rsid w:val="005F0A6C"/>
    <w:rsid w:val="005F0B41"/>
    <w:rsid w:val="005F0F14"/>
    <w:rsid w:val="005F10F3"/>
    <w:rsid w:val="005F17F6"/>
    <w:rsid w:val="005F1AA4"/>
    <w:rsid w:val="005F22ED"/>
    <w:rsid w:val="005F24EC"/>
    <w:rsid w:val="005F2534"/>
    <w:rsid w:val="005F27A6"/>
    <w:rsid w:val="005F27BF"/>
    <w:rsid w:val="005F2874"/>
    <w:rsid w:val="005F28BF"/>
    <w:rsid w:val="005F3199"/>
    <w:rsid w:val="005F338E"/>
    <w:rsid w:val="005F33BA"/>
    <w:rsid w:val="005F3585"/>
    <w:rsid w:val="005F3CF5"/>
    <w:rsid w:val="005F3D2A"/>
    <w:rsid w:val="005F3F1E"/>
    <w:rsid w:val="005F4171"/>
    <w:rsid w:val="005F444F"/>
    <w:rsid w:val="005F4694"/>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290"/>
    <w:rsid w:val="005F64B9"/>
    <w:rsid w:val="005F6688"/>
    <w:rsid w:val="005F66FA"/>
    <w:rsid w:val="005F6B77"/>
    <w:rsid w:val="005F6C24"/>
    <w:rsid w:val="005F7216"/>
    <w:rsid w:val="005F7286"/>
    <w:rsid w:val="005F7297"/>
    <w:rsid w:val="005F7487"/>
    <w:rsid w:val="005F7589"/>
    <w:rsid w:val="005F76A5"/>
    <w:rsid w:val="005F774C"/>
    <w:rsid w:val="005F7964"/>
    <w:rsid w:val="005F7B11"/>
    <w:rsid w:val="005F7DB4"/>
    <w:rsid w:val="005F7E26"/>
    <w:rsid w:val="005F7E5C"/>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47B"/>
    <w:rsid w:val="00605D00"/>
    <w:rsid w:val="00605DB3"/>
    <w:rsid w:val="0060608B"/>
    <w:rsid w:val="006061FE"/>
    <w:rsid w:val="006062C4"/>
    <w:rsid w:val="00606783"/>
    <w:rsid w:val="00606970"/>
    <w:rsid w:val="00606A20"/>
    <w:rsid w:val="00606D0B"/>
    <w:rsid w:val="00606D73"/>
    <w:rsid w:val="0060708A"/>
    <w:rsid w:val="00607105"/>
    <w:rsid w:val="00607298"/>
    <w:rsid w:val="006072C6"/>
    <w:rsid w:val="00607407"/>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92C"/>
    <w:rsid w:val="00613AF8"/>
    <w:rsid w:val="00613C14"/>
    <w:rsid w:val="00613C73"/>
    <w:rsid w:val="00613D8E"/>
    <w:rsid w:val="00613F60"/>
    <w:rsid w:val="006140A2"/>
    <w:rsid w:val="006142E0"/>
    <w:rsid w:val="00614593"/>
    <w:rsid w:val="00614695"/>
    <w:rsid w:val="0061478B"/>
    <w:rsid w:val="00614E46"/>
    <w:rsid w:val="00615093"/>
    <w:rsid w:val="0061531B"/>
    <w:rsid w:val="00615505"/>
    <w:rsid w:val="0061596A"/>
    <w:rsid w:val="00615BCE"/>
    <w:rsid w:val="00615DFB"/>
    <w:rsid w:val="00615E23"/>
    <w:rsid w:val="00616112"/>
    <w:rsid w:val="0061674E"/>
    <w:rsid w:val="00616851"/>
    <w:rsid w:val="00616FAF"/>
    <w:rsid w:val="0061703C"/>
    <w:rsid w:val="00617258"/>
    <w:rsid w:val="006175B4"/>
    <w:rsid w:val="006177F8"/>
    <w:rsid w:val="00617913"/>
    <w:rsid w:val="0061795F"/>
    <w:rsid w:val="00617D20"/>
    <w:rsid w:val="00617D24"/>
    <w:rsid w:val="00617DE8"/>
    <w:rsid w:val="00617E45"/>
    <w:rsid w:val="006200A0"/>
    <w:rsid w:val="006205CA"/>
    <w:rsid w:val="0062068C"/>
    <w:rsid w:val="00620757"/>
    <w:rsid w:val="0062098F"/>
    <w:rsid w:val="00620CE0"/>
    <w:rsid w:val="00620DC8"/>
    <w:rsid w:val="00620E79"/>
    <w:rsid w:val="0062119B"/>
    <w:rsid w:val="00621585"/>
    <w:rsid w:val="00621618"/>
    <w:rsid w:val="0062186A"/>
    <w:rsid w:val="00621A61"/>
    <w:rsid w:val="00621F53"/>
    <w:rsid w:val="00621F9E"/>
    <w:rsid w:val="0062200C"/>
    <w:rsid w:val="00622086"/>
    <w:rsid w:val="006222BE"/>
    <w:rsid w:val="006224B8"/>
    <w:rsid w:val="0062266A"/>
    <w:rsid w:val="006226DC"/>
    <w:rsid w:val="006229F3"/>
    <w:rsid w:val="00622BFD"/>
    <w:rsid w:val="00622C70"/>
    <w:rsid w:val="00622E2A"/>
    <w:rsid w:val="00622F70"/>
    <w:rsid w:val="00622FFF"/>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AE"/>
    <w:rsid w:val="006260B9"/>
    <w:rsid w:val="006261BF"/>
    <w:rsid w:val="006261EC"/>
    <w:rsid w:val="0062660B"/>
    <w:rsid w:val="0062693F"/>
    <w:rsid w:val="00626AD1"/>
    <w:rsid w:val="00626BE2"/>
    <w:rsid w:val="00626CD9"/>
    <w:rsid w:val="00626FCD"/>
    <w:rsid w:val="00627237"/>
    <w:rsid w:val="006272EB"/>
    <w:rsid w:val="00627551"/>
    <w:rsid w:val="00627880"/>
    <w:rsid w:val="00627A36"/>
    <w:rsid w:val="00627BB7"/>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9BA"/>
    <w:rsid w:val="00631ABC"/>
    <w:rsid w:val="00631AEA"/>
    <w:rsid w:val="00631CCF"/>
    <w:rsid w:val="00631EC7"/>
    <w:rsid w:val="00631FD0"/>
    <w:rsid w:val="00632193"/>
    <w:rsid w:val="0063219D"/>
    <w:rsid w:val="00632537"/>
    <w:rsid w:val="00632548"/>
    <w:rsid w:val="00632B1B"/>
    <w:rsid w:val="00632E01"/>
    <w:rsid w:val="00633298"/>
    <w:rsid w:val="006332D1"/>
    <w:rsid w:val="006335D8"/>
    <w:rsid w:val="006337F4"/>
    <w:rsid w:val="00633A85"/>
    <w:rsid w:val="00633E73"/>
    <w:rsid w:val="0063419B"/>
    <w:rsid w:val="00634266"/>
    <w:rsid w:val="0063430C"/>
    <w:rsid w:val="0063449C"/>
    <w:rsid w:val="00634989"/>
    <w:rsid w:val="006349EF"/>
    <w:rsid w:val="00634ACF"/>
    <w:rsid w:val="00635035"/>
    <w:rsid w:val="0063515E"/>
    <w:rsid w:val="00635245"/>
    <w:rsid w:val="006353D8"/>
    <w:rsid w:val="0063580D"/>
    <w:rsid w:val="00635CAE"/>
    <w:rsid w:val="00635DD3"/>
    <w:rsid w:val="00636284"/>
    <w:rsid w:val="006365F9"/>
    <w:rsid w:val="00636708"/>
    <w:rsid w:val="00636A0E"/>
    <w:rsid w:val="00636ABD"/>
    <w:rsid w:val="00636BEC"/>
    <w:rsid w:val="00636C02"/>
    <w:rsid w:val="00636C39"/>
    <w:rsid w:val="00636C60"/>
    <w:rsid w:val="00636C70"/>
    <w:rsid w:val="006370F7"/>
    <w:rsid w:val="00637240"/>
    <w:rsid w:val="0063738F"/>
    <w:rsid w:val="00637469"/>
    <w:rsid w:val="00637C6C"/>
    <w:rsid w:val="006402C1"/>
    <w:rsid w:val="00640561"/>
    <w:rsid w:val="00640ACD"/>
    <w:rsid w:val="00640CC9"/>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E1F"/>
    <w:rsid w:val="006434CF"/>
    <w:rsid w:val="0064354B"/>
    <w:rsid w:val="00643660"/>
    <w:rsid w:val="00643714"/>
    <w:rsid w:val="006437C1"/>
    <w:rsid w:val="00643A53"/>
    <w:rsid w:val="00643A99"/>
    <w:rsid w:val="00643AA8"/>
    <w:rsid w:val="00643B27"/>
    <w:rsid w:val="00643E0A"/>
    <w:rsid w:val="006442F9"/>
    <w:rsid w:val="00644588"/>
    <w:rsid w:val="00644911"/>
    <w:rsid w:val="00644D01"/>
    <w:rsid w:val="00644DC9"/>
    <w:rsid w:val="0064544A"/>
    <w:rsid w:val="00645560"/>
    <w:rsid w:val="00645902"/>
    <w:rsid w:val="00645F0B"/>
    <w:rsid w:val="00646162"/>
    <w:rsid w:val="0064636C"/>
    <w:rsid w:val="00646690"/>
    <w:rsid w:val="00646C08"/>
    <w:rsid w:val="00646C1C"/>
    <w:rsid w:val="006473AA"/>
    <w:rsid w:val="00647608"/>
    <w:rsid w:val="00647869"/>
    <w:rsid w:val="00647A9A"/>
    <w:rsid w:val="00647B71"/>
    <w:rsid w:val="00647C0F"/>
    <w:rsid w:val="00647C20"/>
    <w:rsid w:val="00647EEB"/>
    <w:rsid w:val="00647F3B"/>
    <w:rsid w:val="0065002E"/>
    <w:rsid w:val="00650139"/>
    <w:rsid w:val="006502AD"/>
    <w:rsid w:val="006502B7"/>
    <w:rsid w:val="006508ED"/>
    <w:rsid w:val="00650A06"/>
    <w:rsid w:val="00651018"/>
    <w:rsid w:val="006511B8"/>
    <w:rsid w:val="0065120D"/>
    <w:rsid w:val="006515BE"/>
    <w:rsid w:val="00651643"/>
    <w:rsid w:val="0065189D"/>
    <w:rsid w:val="00651A08"/>
    <w:rsid w:val="00651B8A"/>
    <w:rsid w:val="00651BA1"/>
    <w:rsid w:val="00651CA4"/>
    <w:rsid w:val="00651E2C"/>
    <w:rsid w:val="00651E7D"/>
    <w:rsid w:val="006526EA"/>
    <w:rsid w:val="00652756"/>
    <w:rsid w:val="00652AC1"/>
    <w:rsid w:val="00652AD8"/>
    <w:rsid w:val="00652B79"/>
    <w:rsid w:val="00652C8B"/>
    <w:rsid w:val="00652C8C"/>
    <w:rsid w:val="00652CAC"/>
    <w:rsid w:val="006532A4"/>
    <w:rsid w:val="00653357"/>
    <w:rsid w:val="006533C3"/>
    <w:rsid w:val="0065342C"/>
    <w:rsid w:val="00653715"/>
    <w:rsid w:val="0065391E"/>
    <w:rsid w:val="00653A7C"/>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71F6"/>
    <w:rsid w:val="006572BD"/>
    <w:rsid w:val="00657589"/>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835"/>
    <w:rsid w:val="00664AEC"/>
    <w:rsid w:val="00664D4B"/>
    <w:rsid w:val="00664EC9"/>
    <w:rsid w:val="006650FD"/>
    <w:rsid w:val="006652C8"/>
    <w:rsid w:val="00665336"/>
    <w:rsid w:val="00665344"/>
    <w:rsid w:val="00665380"/>
    <w:rsid w:val="006657B2"/>
    <w:rsid w:val="00665850"/>
    <w:rsid w:val="00665875"/>
    <w:rsid w:val="00665B95"/>
    <w:rsid w:val="00665CAE"/>
    <w:rsid w:val="00665E4A"/>
    <w:rsid w:val="00665FA8"/>
    <w:rsid w:val="00666080"/>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0FE0"/>
    <w:rsid w:val="006710D9"/>
    <w:rsid w:val="00671354"/>
    <w:rsid w:val="006713D1"/>
    <w:rsid w:val="006713EE"/>
    <w:rsid w:val="0067144F"/>
    <w:rsid w:val="006714C7"/>
    <w:rsid w:val="0067158A"/>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4047"/>
    <w:rsid w:val="0067427F"/>
    <w:rsid w:val="0067446F"/>
    <w:rsid w:val="0067469F"/>
    <w:rsid w:val="006746A4"/>
    <w:rsid w:val="006749E7"/>
    <w:rsid w:val="00674AD8"/>
    <w:rsid w:val="00674B72"/>
    <w:rsid w:val="00674CDD"/>
    <w:rsid w:val="00674E55"/>
    <w:rsid w:val="00674F25"/>
    <w:rsid w:val="006753DA"/>
    <w:rsid w:val="00675543"/>
    <w:rsid w:val="00675558"/>
    <w:rsid w:val="00675611"/>
    <w:rsid w:val="00675692"/>
    <w:rsid w:val="00675A60"/>
    <w:rsid w:val="00675B27"/>
    <w:rsid w:val="0067614C"/>
    <w:rsid w:val="006762FA"/>
    <w:rsid w:val="0067684B"/>
    <w:rsid w:val="0067697E"/>
    <w:rsid w:val="00676B5E"/>
    <w:rsid w:val="00676F29"/>
    <w:rsid w:val="00677074"/>
    <w:rsid w:val="00677443"/>
    <w:rsid w:val="0067769A"/>
    <w:rsid w:val="006776EE"/>
    <w:rsid w:val="006777D8"/>
    <w:rsid w:val="00677B5B"/>
    <w:rsid w:val="00677E3E"/>
    <w:rsid w:val="00677E99"/>
    <w:rsid w:val="00677F9D"/>
    <w:rsid w:val="006803B3"/>
    <w:rsid w:val="006803E0"/>
    <w:rsid w:val="006803F0"/>
    <w:rsid w:val="0068056A"/>
    <w:rsid w:val="00680650"/>
    <w:rsid w:val="006806A3"/>
    <w:rsid w:val="006806A6"/>
    <w:rsid w:val="0068070E"/>
    <w:rsid w:val="00680741"/>
    <w:rsid w:val="00680782"/>
    <w:rsid w:val="006809BA"/>
    <w:rsid w:val="00680B34"/>
    <w:rsid w:val="00681211"/>
    <w:rsid w:val="00681474"/>
    <w:rsid w:val="00681B36"/>
    <w:rsid w:val="00681D16"/>
    <w:rsid w:val="006820BA"/>
    <w:rsid w:val="006820C8"/>
    <w:rsid w:val="006822AB"/>
    <w:rsid w:val="00682351"/>
    <w:rsid w:val="006827B4"/>
    <w:rsid w:val="00682A98"/>
    <w:rsid w:val="00682E14"/>
    <w:rsid w:val="00682FBE"/>
    <w:rsid w:val="00683153"/>
    <w:rsid w:val="006836AA"/>
    <w:rsid w:val="006838CC"/>
    <w:rsid w:val="006838F8"/>
    <w:rsid w:val="00683B2D"/>
    <w:rsid w:val="00683BA9"/>
    <w:rsid w:val="00683DF8"/>
    <w:rsid w:val="00683EBC"/>
    <w:rsid w:val="00683F66"/>
    <w:rsid w:val="0068436C"/>
    <w:rsid w:val="006843F3"/>
    <w:rsid w:val="00684433"/>
    <w:rsid w:val="006844B5"/>
    <w:rsid w:val="006849D0"/>
    <w:rsid w:val="00684ED8"/>
    <w:rsid w:val="006850AE"/>
    <w:rsid w:val="0068541D"/>
    <w:rsid w:val="0068545E"/>
    <w:rsid w:val="00685931"/>
    <w:rsid w:val="00685FD4"/>
    <w:rsid w:val="006861F0"/>
    <w:rsid w:val="00686612"/>
    <w:rsid w:val="0068661E"/>
    <w:rsid w:val="006868A8"/>
    <w:rsid w:val="00686C6F"/>
    <w:rsid w:val="00686DF5"/>
    <w:rsid w:val="006873D4"/>
    <w:rsid w:val="00687813"/>
    <w:rsid w:val="00687BBE"/>
    <w:rsid w:val="00687D1F"/>
    <w:rsid w:val="00687EFA"/>
    <w:rsid w:val="006904E7"/>
    <w:rsid w:val="00690A49"/>
    <w:rsid w:val="00690BB6"/>
    <w:rsid w:val="00690BC9"/>
    <w:rsid w:val="00690C1B"/>
    <w:rsid w:val="00690CE1"/>
    <w:rsid w:val="00690D63"/>
    <w:rsid w:val="0069186F"/>
    <w:rsid w:val="006919DC"/>
    <w:rsid w:val="00691AB5"/>
    <w:rsid w:val="00691B30"/>
    <w:rsid w:val="00691D90"/>
    <w:rsid w:val="00691E4B"/>
    <w:rsid w:val="00691F1E"/>
    <w:rsid w:val="00691FE1"/>
    <w:rsid w:val="00692160"/>
    <w:rsid w:val="00692323"/>
    <w:rsid w:val="00692752"/>
    <w:rsid w:val="00692782"/>
    <w:rsid w:val="0069289D"/>
    <w:rsid w:val="00692C74"/>
    <w:rsid w:val="00692CDC"/>
    <w:rsid w:val="00693243"/>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887"/>
    <w:rsid w:val="006961D0"/>
    <w:rsid w:val="00696331"/>
    <w:rsid w:val="006964C2"/>
    <w:rsid w:val="006966C3"/>
    <w:rsid w:val="00696779"/>
    <w:rsid w:val="00696B16"/>
    <w:rsid w:val="00696C5C"/>
    <w:rsid w:val="00696C9A"/>
    <w:rsid w:val="006972F1"/>
    <w:rsid w:val="00697733"/>
    <w:rsid w:val="00697980"/>
    <w:rsid w:val="00697A91"/>
    <w:rsid w:val="00697B84"/>
    <w:rsid w:val="00697D04"/>
    <w:rsid w:val="00697FC9"/>
    <w:rsid w:val="006A0587"/>
    <w:rsid w:val="006A0C2A"/>
    <w:rsid w:val="006A0D6C"/>
    <w:rsid w:val="006A0D7D"/>
    <w:rsid w:val="006A130C"/>
    <w:rsid w:val="006A1403"/>
    <w:rsid w:val="006A148E"/>
    <w:rsid w:val="006A1510"/>
    <w:rsid w:val="006A157A"/>
    <w:rsid w:val="006A167A"/>
    <w:rsid w:val="006A174A"/>
    <w:rsid w:val="006A1FA8"/>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81C"/>
    <w:rsid w:val="006A59B2"/>
    <w:rsid w:val="006A5B44"/>
    <w:rsid w:val="006A5C0A"/>
    <w:rsid w:val="006A5C88"/>
    <w:rsid w:val="006A5F57"/>
    <w:rsid w:val="006A6AB4"/>
    <w:rsid w:val="006A6AC1"/>
    <w:rsid w:val="006A6B76"/>
    <w:rsid w:val="006A6DD1"/>
    <w:rsid w:val="006A6E17"/>
    <w:rsid w:val="006A6F06"/>
    <w:rsid w:val="006A7215"/>
    <w:rsid w:val="006A7602"/>
    <w:rsid w:val="006A7B3D"/>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F4"/>
    <w:rsid w:val="006B1DE4"/>
    <w:rsid w:val="006B1F2B"/>
    <w:rsid w:val="006B1FD5"/>
    <w:rsid w:val="006B20F2"/>
    <w:rsid w:val="006B2208"/>
    <w:rsid w:val="006B221F"/>
    <w:rsid w:val="006B22AB"/>
    <w:rsid w:val="006B2564"/>
    <w:rsid w:val="006B266A"/>
    <w:rsid w:val="006B26A3"/>
    <w:rsid w:val="006B3146"/>
    <w:rsid w:val="006B33B5"/>
    <w:rsid w:val="006B33E5"/>
    <w:rsid w:val="006B38B2"/>
    <w:rsid w:val="006B3B79"/>
    <w:rsid w:val="006B3CB9"/>
    <w:rsid w:val="006B3D51"/>
    <w:rsid w:val="006B3E16"/>
    <w:rsid w:val="006B3FFA"/>
    <w:rsid w:val="006B4251"/>
    <w:rsid w:val="006B4761"/>
    <w:rsid w:val="006B4A6E"/>
    <w:rsid w:val="006B555A"/>
    <w:rsid w:val="006B58B9"/>
    <w:rsid w:val="006B600A"/>
    <w:rsid w:val="006B6424"/>
    <w:rsid w:val="006B64EA"/>
    <w:rsid w:val="006B6620"/>
    <w:rsid w:val="006B6635"/>
    <w:rsid w:val="006B6748"/>
    <w:rsid w:val="006B69AA"/>
    <w:rsid w:val="006B6B61"/>
    <w:rsid w:val="006B6C1C"/>
    <w:rsid w:val="006B7823"/>
    <w:rsid w:val="006B7C3F"/>
    <w:rsid w:val="006B7D22"/>
    <w:rsid w:val="006B7D2C"/>
    <w:rsid w:val="006B7D7F"/>
    <w:rsid w:val="006B7EAC"/>
    <w:rsid w:val="006C051A"/>
    <w:rsid w:val="006C06CD"/>
    <w:rsid w:val="006C07EC"/>
    <w:rsid w:val="006C0B00"/>
    <w:rsid w:val="006C0DD6"/>
    <w:rsid w:val="006C0DDC"/>
    <w:rsid w:val="006C0EED"/>
    <w:rsid w:val="006C1019"/>
    <w:rsid w:val="006C1048"/>
    <w:rsid w:val="006C141C"/>
    <w:rsid w:val="006C189D"/>
    <w:rsid w:val="006C1C23"/>
    <w:rsid w:val="006C2327"/>
    <w:rsid w:val="006C2330"/>
    <w:rsid w:val="006C28FE"/>
    <w:rsid w:val="006C2BB5"/>
    <w:rsid w:val="006C2BEE"/>
    <w:rsid w:val="006C30F5"/>
    <w:rsid w:val="006C347F"/>
    <w:rsid w:val="006C3814"/>
    <w:rsid w:val="006C3983"/>
    <w:rsid w:val="006C39F0"/>
    <w:rsid w:val="006C3AD8"/>
    <w:rsid w:val="006C3ECC"/>
    <w:rsid w:val="006C42DB"/>
    <w:rsid w:val="006C4438"/>
    <w:rsid w:val="006C4516"/>
    <w:rsid w:val="006C455E"/>
    <w:rsid w:val="006C4BBD"/>
    <w:rsid w:val="006C4C3E"/>
    <w:rsid w:val="006C4C44"/>
    <w:rsid w:val="006C4FE2"/>
    <w:rsid w:val="006C5152"/>
    <w:rsid w:val="006C5229"/>
    <w:rsid w:val="006C53B7"/>
    <w:rsid w:val="006C587C"/>
    <w:rsid w:val="006C5958"/>
    <w:rsid w:val="006C5B4F"/>
    <w:rsid w:val="006C5BC4"/>
    <w:rsid w:val="006C5E43"/>
    <w:rsid w:val="006C6018"/>
    <w:rsid w:val="006C60A3"/>
    <w:rsid w:val="006C6339"/>
    <w:rsid w:val="006C643C"/>
    <w:rsid w:val="006C65CF"/>
    <w:rsid w:val="006C669D"/>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A33"/>
    <w:rsid w:val="006D2B8B"/>
    <w:rsid w:val="006D2EEC"/>
    <w:rsid w:val="006D36A9"/>
    <w:rsid w:val="006D3992"/>
    <w:rsid w:val="006D3A24"/>
    <w:rsid w:val="006D3AEA"/>
    <w:rsid w:val="006D3AF8"/>
    <w:rsid w:val="006D3BE1"/>
    <w:rsid w:val="006D4604"/>
    <w:rsid w:val="006D465B"/>
    <w:rsid w:val="006D46F2"/>
    <w:rsid w:val="006D48FC"/>
    <w:rsid w:val="006D490D"/>
    <w:rsid w:val="006D4949"/>
    <w:rsid w:val="006D4D2C"/>
    <w:rsid w:val="006D4E12"/>
    <w:rsid w:val="006D4E8B"/>
    <w:rsid w:val="006D4E9C"/>
    <w:rsid w:val="006D513B"/>
    <w:rsid w:val="006D522D"/>
    <w:rsid w:val="006D5746"/>
    <w:rsid w:val="006D5854"/>
    <w:rsid w:val="006D5F56"/>
    <w:rsid w:val="006D62BC"/>
    <w:rsid w:val="006D63FE"/>
    <w:rsid w:val="006D6450"/>
    <w:rsid w:val="006D6790"/>
    <w:rsid w:val="006D6939"/>
    <w:rsid w:val="006D6B0F"/>
    <w:rsid w:val="006D6C0C"/>
    <w:rsid w:val="006D6C37"/>
    <w:rsid w:val="006D7444"/>
    <w:rsid w:val="006D74D1"/>
    <w:rsid w:val="006D761E"/>
    <w:rsid w:val="006D7637"/>
    <w:rsid w:val="006D7BCF"/>
    <w:rsid w:val="006D7CFF"/>
    <w:rsid w:val="006D7E67"/>
    <w:rsid w:val="006D7EB0"/>
    <w:rsid w:val="006D7F4B"/>
    <w:rsid w:val="006D7FE5"/>
    <w:rsid w:val="006E012E"/>
    <w:rsid w:val="006E0138"/>
    <w:rsid w:val="006E056F"/>
    <w:rsid w:val="006E0636"/>
    <w:rsid w:val="006E0BA7"/>
    <w:rsid w:val="006E0BAA"/>
    <w:rsid w:val="006E0BB0"/>
    <w:rsid w:val="006E0C64"/>
    <w:rsid w:val="006E0D51"/>
    <w:rsid w:val="006E10AF"/>
    <w:rsid w:val="006E1152"/>
    <w:rsid w:val="006E119F"/>
    <w:rsid w:val="006E12C3"/>
    <w:rsid w:val="006E15C4"/>
    <w:rsid w:val="006E1922"/>
    <w:rsid w:val="006E1976"/>
    <w:rsid w:val="006E1FE5"/>
    <w:rsid w:val="006E2529"/>
    <w:rsid w:val="006E2666"/>
    <w:rsid w:val="006E2748"/>
    <w:rsid w:val="006E27C1"/>
    <w:rsid w:val="006E292B"/>
    <w:rsid w:val="006E295B"/>
    <w:rsid w:val="006E2C6B"/>
    <w:rsid w:val="006E2DA4"/>
    <w:rsid w:val="006E2E59"/>
    <w:rsid w:val="006E3239"/>
    <w:rsid w:val="006E3417"/>
    <w:rsid w:val="006E3555"/>
    <w:rsid w:val="006E3744"/>
    <w:rsid w:val="006E3989"/>
    <w:rsid w:val="006E3DA9"/>
    <w:rsid w:val="006E3E65"/>
    <w:rsid w:val="006E45F3"/>
    <w:rsid w:val="006E481D"/>
    <w:rsid w:val="006E49A0"/>
    <w:rsid w:val="006E4A2F"/>
    <w:rsid w:val="006E4C48"/>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888"/>
    <w:rsid w:val="006E799D"/>
    <w:rsid w:val="006E7AD6"/>
    <w:rsid w:val="006E7AFA"/>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7B"/>
    <w:rsid w:val="006F1D80"/>
    <w:rsid w:val="006F1D8A"/>
    <w:rsid w:val="006F1EB7"/>
    <w:rsid w:val="006F205A"/>
    <w:rsid w:val="006F2371"/>
    <w:rsid w:val="006F23B1"/>
    <w:rsid w:val="006F29A2"/>
    <w:rsid w:val="006F343B"/>
    <w:rsid w:val="006F39A0"/>
    <w:rsid w:val="006F39F9"/>
    <w:rsid w:val="006F3B08"/>
    <w:rsid w:val="006F4287"/>
    <w:rsid w:val="006F4465"/>
    <w:rsid w:val="006F4895"/>
    <w:rsid w:val="006F48D6"/>
    <w:rsid w:val="006F4A4E"/>
    <w:rsid w:val="006F4BB0"/>
    <w:rsid w:val="006F4CC4"/>
    <w:rsid w:val="006F4F23"/>
    <w:rsid w:val="006F5231"/>
    <w:rsid w:val="006F52E5"/>
    <w:rsid w:val="006F5540"/>
    <w:rsid w:val="006F5682"/>
    <w:rsid w:val="006F5BFE"/>
    <w:rsid w:val="006F5DBD"/>
    <w:rsid w:val="006F5EC2"/>
    <w:rsid w:val="006F5F05"/>
    <w:rsid w:val="006F6066"/>
    <w:rsid w:val="006F6290"/>
    <w:rsid w:val="006F63D8"/>
    <w:rsid w:val="006F63FC"/>
    <w:rsid w:val="006F65D2"/>
    <w:rsid w:val="006F65DF"/>
    <w:rsid w:val="006F6771"/>
    <w:rsid w:val="006F6850"/>
    <w:rsid w:val="006F6955"/>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9B7"/>
    <w:rsid w:val="00701FA6"/>
    <w:rsid w:val="007020FF"/>
    <w:rsid w:val="007022F6"/>
    <w:rsid w:val="007025CB"/>
    <w:rsid w:val="007026F5"/>
    <w:rsid w:val="0070281D"/>
    <w:rsid w:val="00702CA1"/>
    <w:rsid w:val="00703145"/>
    <w:rsid w:val="00703202"/>
    <w:rsid w:val="007034AA"/>
    <w:rsid w:val="00703A3D"/>
    <w:rsid w:val="00703A65"/>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ADE"/>
    <w:rsid w:val="00705C38"/>
    <w:rsid w:val="00705EEA"/>
    <w:rsid w:val="00705F6D"/>
    <w:rsid w:val="0070610E"/>
    <w:rsid w:val="00706168"/>
    <w:rsid w:val="007063A6"/>
    <w:rsid w:val="00706465"/>
    <w:rsid w:val="007064A1"/>
    <w:rsid w:val="00706877"/>
    <w:rsid w:val="0070695A"/>
    <w:rsid w:val="00706A77"/>
    <w:rsid w:val="00706C00"/>
    <w:rsid w:val="00706C20"/>
    <w:rsid w:val="00706CAA"/>
    <w:rsid w:val="00707418"/>
    <w:rsid w:val="007074D1"/>
    <w:rsid w:val="007075E0"/>
    <w:rsid w:val="007076B9"/>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2EF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DF2"/>
    <w:rsid w:val="00715E06"/>
    <w:rsid w:val="00715EA9"/>
    <w:rsid w:val="00715F8E"/>
    <w:rsid w:val="00716120"/>
    <w:rsid w:val="00716160"/>
    <w:rsid w:val="00716379"/>
    <w:rsid w:val="00716462"/>
    <w:rsid w:val="007166E7"/>
    <w:rsid w:val="007169C2"/>
    <w:rsid w:val="00716C4B"/>
    <w:rsid w:val="00716C4F"/>
    <w:rsid w:val="00716D56"/>
    <w:rsid w:val="00716E53"/>
    <w:rsid w:val="00716E83"/>
    <w:rsid w:val="0071712C"/>
    <w:rsid w:val="0071744A"/>
    <w:rsid w:val="00717722"/>
    <w:rsid w:val="007178BE"/>
    <w:rsid w:val="00717947"/>
    <w:rsid w:val="00720053"/>
    <w:rsid w:val="007200E1"/>
    <w:rsid w:val="0072039D"/>
    <w:rsid w:val="00720594"/>
    <w:rsid w:val="0072060F"/>
    <w:rsid w:val="00720D0F"/>
    <w:rsid w:val="00720EAE"/>
    <w:rsid w:val="00720ED6"/>
    <w:rsid w:val="00721084"/>
    <w:rsid w:val="00721262"/>
    <w:rsid w:val="0072140B"/>
    <w:rsid w:val="0072149B"/>
    <w:rsid w:val="0072174B"/>
    <w:rsid w:val="00721B53"/>
    <w:rsid w:val="00721CD0"/>
    <w:rsid w:val="00721D9B"/>
    <w:rsid w:val="00722003"/>
    <w:rsid w:val="00722121"/>
    <w:rsid w:val="00722308"/>
    <w:rsid w:val="007224B9"/>
    <w:rsid w:val="00722B13"/>
    <w:rsid w:val="00722D9B"/>
    <w:rsid w:val="00722F66"/>
    <w:rsid w:val="00722F94"/>
    <w:rsid w:val="007230DC"/>
    <w:rsid w:val="0072322D"/>
    <w:rsid w:val="00723768"/>
    <w:rsid w:val="00723842"/>
    <w:rsid w:val="007239A9"/>
    <w:rsid w:val="00723AA7"/>
    <w:rsid w:val="00723C27"/>
    <w:rsid w:val="00723D0E"/>
    <w:rsid w:val="0072432E"/>
    <w:rsid w:val="007244AF"/>
    <w:rsid w:val="0072466F"/>
    <w:rsid w:val="007247C8"/>
    <w:rsid w:val="00724931"/>
    <w:rsid w:val="0072496D"/>
    <w:rsid w:val="007249A5"/>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290"/>
    <w:rsid w:val="00726331"/>
    <w:rsid w:val="00726A9B"/>
    <w:rsid w:val="00727281"/>
    <w:rsid w:val="00727530"/>
    <w:rsid w:val="007275AA"/>
    <w:rsid w:val="00727AAD"/>
    <w:rsid w:val="00727E76"/>
    <w:rsid w:val="00727F98"/>
    <w:rsid w:val="007300A0"/>
    <w:rsid w:val="007303A8"/>
    <w:rsid w:val="00730520"/>
    <w:rsid w:val="007308DA"/>
    <w:rsid w:val="007309C4"/>
    <w:rsid w:val="00730EBA"/>
    <w:rsid w:val="007312F6"/>
    <w:rsid w:val="00731309"/>
    <w:rsid w:val="00731672"/>
    <w:rsid w:val="007318BF"/>
    <w:rsid w:val="00731BB1"/>
    <w:rsid w:val="00731E2F"/>
    <w:rsid w:val="00731E7C"/>
    <w:rsid w:val="00731E90"/>
    <w:rsid w:val="00732328"/>
    <w:rsid w:val="00732348"/>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604"/>
    <w:rsid w:val="007427B5"/>
    <w:rsid w:val="00742865"/>
    <w:rsid w:val="007428AD"/>
    <w:rsid w:val="0074296C"/>
    <w:rsid w:val="00742B7D"/>
    <w:rsid w:val="00742BDF"/>
    <w:rsid w:val="00742C83"/>
    <w:rsid w:val="0074360F"/>
    <w:rsid w:val="00743818"/>
    <w:rsid w:val="007439A4"/>
    <w:rsid w:val="007439EC"/>
    <w:rsid w:val="007442E3"/>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42E"/>
    <w:rsid w:val="00751B6D"/>
    <w:rsid w:val="00751B83"/>
    <w:rsid w:val="00751CBB"/>
    <w:rsid w:val="00751D38"/>
    <w:rsid w:val="00751D40"/>
    <w:rsid w:val="00752086"/>
    <w:rsid w:val="0075214F"/>
    <w:rsid w:val="0075248A"/>
    <w:rsid w:val="00752558"/>
    <w:rsid w:val="00752C0B"/>
    <w:rsid w:val="00752C5B"/>
    <w:rsid w:val="00752E85"/>
    <w:rsid w:val="00753000"/>
    <w:rsid w:val="00753037"/>
    <w:rsid w:val="00753103"/>
    <w:rsid w:val="00753215"/>
    <w:rsid w:val="00753472"/>
    <w:rsid w:val="0075362C"/>
    <w:rsid w:val="007536F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7D"/>
    <w:rsid w:val="0075638E"/>
    <w:rsid w:val="00756637"/>
    <w:rsid w:val="00756644"/>
    <w:rsid w:val="00756958"/>
    <w:rsid w:val="007569AD"/>
    <w:rsid w:val="00756B5D"/>
    <w:rsid w:val="00756C9E"/>
    <w:rsid w:val="007570EC"/>
    <w:rsid w:val="00757140"/>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B04"/>
    <w:rsid w:val="00761E47"/>
    <w:rsid w:val="00761FDA"/>
    <w:rsid w:val="0076205E"/>
    <w:rsid w:val="007621FF"/>
    <w:rsid w:val="00762489"/>
    <w:rsid w:val="007629A0"/>
    <w:rsid w:val="00762DF8"/>
    <w:rsid w:val="00763412"/>
    <w:rsid w:val="007634E3"/>
    <w:rsid w:val="00763799"/>
    <w:rsid w:val="0076386E"/>
    <w:rsid w:val="00763E0F"/>
    <w:rsid w:val="00763EC5"/>
    <w:rsid w:val="00763F66"/>
    <w:rsid w:val="007640D1"/>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8E1"/>
    <w:rsid w:val="00770957"/>
    <w:rsid w:val="00770A68"/>
    <w:rsid w:val="00770E32"/>
    <w:rsid w:val="00771021"/>
    <w:rsid w:val="00771218"/>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1A"/>
    <w:rsid w:val="007753B5"/>
    <w:rsid w:val="0077565C"/>
    <w:rsid w:val="007756A1"/>
    <w:rsid w:val="00775B6D"/>
    <w:rsid w:val="00775F76"/>
    <w:rsid w:val="0077638A"/>
    <w:rsid w:val="007764F4"/>
    <w:rsid w:val="00776729"/>
    <w:rsid w:val="00776AEA"/>
    <w:rsid w:val="00777559"/>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298"/>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50"/>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43D"/>
    <w:rsid w:val="007875A8"/>
    <w:rsid w:val="00787818"/>
    <w:rsid w:val="00787827"/>
    <w:rsid w:val="0078793F"/>
    <w:rsid w:val="00787E42"/>
    <w:rsid w:val="00790AFB"/>
    <w:rsid w:val="00790CC5"/>
    <w:rsid w:val="00790E42"/>
    <w:rsid w:val="00791051"/>
    <w:rsid w:val="00791089"/>
    <w:rsid w:val="00791266"/>
    <w:rsid w:val="00791302"/>
    <w:rsid w:val="0079162F"/>
    <w:rsid w:val="00791665"/>
    <w:rsid w:val="00791F4C"/>
    <w:rsid w:val="00791F8A"/>
    <w:rsid w:val="007924EC"/>
    <w:rsid w:val="00792657"/>
    <w:rsid w:val="00792773"/>
    <w:rsid w:val="007927A9"/>
    <w:rsid w:val="00792A61"/>
    <w:rsid w:val="007931E5"/>
    <w:rsid w:val="007932DB"/>
    <w:rsid w:val="00793598"/>
    <w:rsid w:val="007938FD"/>
    <w:rsid w:val="00793A3B"/>
    <w:rsid w:val="00793D54"/>
    <w:rsid w:val="007940AC"/>
    <w:rsid w:val="00794290"/>
    <w:rsid w:val="007942CD"/>
    <w:rsid w:val="00794300"/>
    <w:rsid w:val="00794371"/>
    <w:rsid w:val="007943CF"/>
    <w:rsid w:val="0079456F"/>
    <w:rsid w:val="00794924"/>
    <w:rsid w:val="00794C61"/>
    <w:rsid w:val="00794E78"/>
    <w:rsid w:val="00794F89"/>
    <w:rsid w:val="007951F3"/>
    <w:rsid w:val="00795560"/>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234"/>
    <w:rsid w:val="007A148A"/>
    <w:rsid w:val="007A1C9F"/>
    <w:rsid w:val="007A1F44"/>
    <w:rsid w:val="007A224A"/>
    <w:rsid w:val="007A228D"/>
    <w:rsid w:val="007A23FF"/>
    <w:rsid w:val="007A253F"/>
    <w:rsid w:val="007A2581"/>
    <w:rsid w:val="007A295B"/>
    <w:rsid w:val="007A298F"/>
    <w:rsid w:val="007A2FC3"/>
    <w:rsid w:val="007A2FF8"/>
    <w:rsid w:val="007A3012"/>
    <w:rsid w:val="007A32B7"/>
    <w:rsid w:val="007A32BF"/>
    <w:rsid w:val="007A3424"/>
    <w:rsid w:val="007A342B"/>
    <w:rsid w:val="007A34C9"/>
    <w:rsid w:val="007A35EF"/>
    <w:rsid w:val="007A3A74"/>
    <w:rsid w:val="007A3C20"/>
    <w:rsid w:val="007A3D65"/>
    <w:rsid w:val="007A420D"/>
    <w:rsid w:val="007A42C0"/>
    <w:rsid w:val="007A43A2"/>
    <w:rsid w:val="007A4464"/>
    <w:rsid w:val="007A4C16"/>
    <w:rsid w:val="007A4D04"/>
    <w:rsid w:val="007A4E39"/>
    <w:rsid w:val="007A4EB7"/>
    <w:rsid w:val="007A509A"/>
    <w:rsid w:val="007A52C6"/>
    <w:rsid w:val="007A5554"/>
    <w:rsid w:val="007A58D9"/>
    <w:rsid w:val="007A596E"/>
    <w:rsid w:val="007A5B7F"/>
    <w:rsid w:val="007A5DCC"/>
    <w:rsid w:val="007A5E36"/>
    <w:rsid w:val="007A6787"/>
    <w:rsid w:val="007A690F"/>
    <w:rsid w:val="007A6FE9"/>
    <w:rsid w:val="007A7095"/>
    <w:rsid w:val="007A72CF"/>
    <w:rsid w:val="007A72E8"/>
    <w:rsid w:val="007A751E"/>
    <w:rsid w:val="007A7A73"/>
    <w:rsid w:val="007A7A96"/>
    <w:rsid w:val="007A7C47"/>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20E"/>
    <w:rsid w:val="007B366D"/>
    <w:rsid w:val="007B3752"/>
    <w:rsid w:val="007B3880"/>
    <w:rsid w:val="007B3BE4"/>
    <w:rsid w:val="007B3E6F"/>
    <w:rsid w:val="007B400F"/>
    <w:rsid w:val="007B4273"/>
    <w:rsid w:val="007B436A"/>
    <w:rsid w:val="007B43CE"/>
    <w:rsid w:val="007B452F"/>
    <w:rsid w:val="007B4962"/>
    <w:rsid w:val="007B4CAE"/>
    <w:rsid w:val="007B513F"/>
    <w:rsid w:val="007B52CD"/>
    <w:rsid w:val="007B5358"/>
    <w:rsid w:val="007B549F"/>
    <w:rsid w:val="007B54B2"/>
    <w:rsid w:val="007B5565"/>
    <w:rsid w:val="007B567A"/>
    <w:rsid w:val="007B56BA"/>
    <w:rsid w:val="007B58F4"/>
    <w:rsid w:val="007B5D3D"/>
    <w:rsid w:val="007B5F82"/>
    <w:rsid w:val="007B61F9"/>
    <w:rsid w:val="007B67DA"/>
    <w:rsid w:val="007B684C"/>
    <w:rsid w:val="007B6F0A"/>
    <w:rsid w:val="007B71FA"/>
    <w:rsid w:val="007B7880"/>
    <w:rsid w:val="007B7A65"/>
    <w:rsid w:val="007B7AAB"/>
    <w:rsid w:val="007B7C8F"/>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3012"/>
    <w:rsid w:val="007C3267"/>
    <w:rsid w:val="007C3598"/>
    <w:rsid w:val="007C35A6"/>
    <w:rsid w:val="007C386A"/>
    <w:rsid w:val="007C3B27"/>
    <w:rsid w:val="007C3EAA"/>
    <w:rsid w:val="007C3FA8"/>
    <w:rsid w:val="007C3FC5"/>
    <w:rsid w:val="007C4897"/>
    <w:rsid w:val="007C4A2C"/>
    <w:rsid w:val="007C4BFC"/>
    <w:rsid w:val="007C4C98"/>
    <w:rsid w:val="007C4F2D"/>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67D"/>
    <w:rsid w:val="007C7801"/>
    <w:rsid w:val="007C7958"/>
    <w:rsid w:val="007C7CA1"/>
    <w:rsid w:val="007C7DD7"/>
    <w:rsid w:val="007C7E78"/>
    <w:rsid w:val="007D018F"/>
    <w:rsid w:val="007D0B23"/>
    <w:rsid w:val="007D0CE6"/>
    <w:rsid w:val="007D0D1F"/>
    <w:rsid w:val="007D0F8C"/>
    <w:rsid w:val="007D1289"/>
    <w:rsid w:val="007D1854"/>
    <w:rsid w:val="007D1B8F"/>
    <w:rsid w:val="007D1CBF"/>
    <w:rsid w:val="007D1D5D"/>
    <w:rsid w:val="007D1ECD"/>
    <w:rsid w:val="007D229A"/>
    <w:rsid w:val="007D247C"/>
    <w:rsid w:val="007D2B32"/>
    <w:rsid w:val="007D2E0D"/>
    <w:rsid w:val="007D2F44"/>
    <w:rsid w:val="007D2F4D"/>
    <w:rsid w:val="007D34C5"/>
    <w:rsid w:val="007D3720"/>
    <w:rsid w:val="007D37AA"/>
    <w:rsid w:val="007D37B4"/>
    <w:rsid w:val="007D3BEA"/>
    <w:rsid w:val="007D3E65"/>
    <w:rsid w:val="007D3FCE"/>
    <w:rsid w:val="007D3FFD"/>
    <w:rsid w:val="007D404F"/>
    <w:rsid w:val="007D4178"/>
    <w:rsid w:val="007D4277"/>
    <w:rsid w:val="007D483A"/>
    <w:rsid w:val="007D4862"/>
    <w:rsid w:val="007D4B7D"/>
    <w:rsid w:val="007D4D33"/>
    <w:rsid w:val="007D4F13"/>
    <w:rsid w:val="007D51DD"/>
    <w:rsid w:val="007D5248"/>
    <w:rsid w:val="007D5257"/>
    <w:rsid w:val="007D53F1"/>
    <w:rsid w:val="007D5425"/>
    <w:rsid w:val="007D54BE"/>
    <w:rsid w:val="007D6C32"/>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00C"/>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244"/>
    <w:rsid w:val="007E671D"/>
    <w:rsid w:val="007E6CDB"/>
    <w:rsid w:val="007E6D38"/>
    <w:rsid w:val="007E6D6A"/>
    <w:rsid w:val="007E7067"/>
    <w:rsid w:val="007E7717"/>
    <w:rsid w:val="007E781D"/>
    <w:rsid w:val="007E7853"/>
    <w:rsid w:val="007E7DDF"/>
    <w:rsid w:val="007F00BC"/>
    <w:rsid w:val="007F0197"/>
    <w:rsid w:val="007F0245"/>
    <w:rsid w:val="007F036A"/>
    <w:rsid w:val="007F05B8"/>
    <w:rsid w:val="007F078C"/>
    <w:rsid w:val="007F0832"/>
    <w:rsid w:val="007F08BC"/>
    <w:rsid w:val="007F114E"/>
    <w:rsid w:val="007F11C8"/>
    <w:rsid w:val="007F13F0"/>
    <w:rsid w:val="007F14C6"/>
    <w:rsid w:val="007F1796"/>
    <w:rsid w:val="007F18AD"/>
    <w:rsid w:val="007F1A74"/>
    <w:rsid w:val="007F1CFB"/>
    <w:rsid w:val="007F213A"/>
    <w:rsid w:val="007F220B"/>
    <w:rsid w:val="007F2229"/>
    <w:rsid w:val="007F2361"/>
    <w:rsid w:val="007F2530"/>
    <w:rsid w:val="007F27DD"/>
    <w:rsid w:val="007F288B"/>
    <w:rsid w:val="007F2CE1"/>
    <w:rsid w:val="007F2DC7"/>
    <w:rsid w:val="007F2DF1"/>
    <w:rsid w:val="007F2E9E"/>
    <w:rsid w:val="007F31E6"/>
    <w:rsid w:val="007F35FB"/>
    <w:rsid w:val="007F3BAF"/>
    <w:rsid w:val="007F3E03"/>
    <w:rsid w:val="007F4113"/>
    <w:rsid w:val="007F416C"/>
    <w:rsid w:val="007F42C3"/>
    <w:rsid w:val="007F45DF"/>
    <w:rsid w:val="007F46C1"/>
    <w:rsid w:val="007F4C43"/>
    <w:rsid w:val="007F4D88"/>
    <w:rsid w:val="007F4E3F"/>
    <w:rsid w:val="007F4FCF"/>
    <w:rsid w:val="007F50E5"/>
    <w:rsid w:val="007F527B"/>
    <w:rsid w:val="007F5617"/>
    <w:rsid w:val="007F5731"/>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281"/>
    <w:rsid w:val="008024E6"/>
    <w:rsid w:val="00802549"/>
    <w:rsid w:val="00802C8C"/>
    <w:rsid w:val="00802D4B"/>
    <w:rsid w:val="00802E74"/>
    <w:rsid w:val="00803020"/>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9F7"/>
    <w:rsid w:val="00804B92"/>
    <w:rsid w:val="00804E21"/>
    <w:rsid w:val="00804E67"/>
    <w:rsid w:val="00805092"/>
    <w:rsid w:val="00805CC4"/>
    <w:rsid w:val="00805EA4"/>
    <w:rsid w:val="0080600F"/>
    <w:rsid w:val="008060DD"/>
    <w:rsid w:val="00806179"/>
    <w:rsid w:val="00806377"/>
    <w:rsid w:val="00806703"/>
    <w:rsid w:val="008069F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1E6"/>
    <w:rsid w:val="008112BB"/>
    <w:rsid w:val="008113BA"/>
    <w:rsid w:val="00811835"/>
    <w:rsid w:val="008119FF"/>
    <w:rsid w:val="00811FA4"/>
    <w:rsid w:val="00812090"/>
    <w:rsid w:val="008123A6"/>
    <w:rsid w:val="00812767"/>
    <w:rsid w:val="0081289E"/>
    <w:rsid w:val="008129B1"/>
    <w:rsid w:val="00812B1B"/>
    <w:rsid w:val="00812B55"/>
    <w:rsid w:val="00813B31"/>
    <w:rsid w:val="008143F7"/>
    <w:rsid w:val="0081449A"/>
    <w:rsid w:val="00814565"/>
    <w:rsid w:val="008147ED"/>
    <w:rsid w:val="00814A06"/>
    <w:rsid w:val="00814ED9"/>
    <w:rsid w:val="00814F64"/>
    <w:rsid w:val="0081505C"/>
    <w:rsid w:val="008153D3"/>
    <w:rsid w:val="008157E8"/>
    <w:rsid w:val="0081581D"/>
    <w:rsid w:val="00815B3F"/>
    <w:rsid w:val="008163FD"/>
    <w:rsid w:val="008165B2"/>
    <w:rsid w:val="00816C47"/>
    <w:rsid w:val="00816E0B"/>
    <w:rsid w:val="00816F50"/>
    <w:rsid w:val="008172B5"/>
    <w:rsid w:val="008172BE"/>
    <w:rsid w:val="0081735F"/>
    <w:rsid w:val="00817772"/>
    <w:rsid w:val="008177BB"/>
    <w:rsid w:val="008177C3"/>
    <w:rsid w:val="00817A1A"/>
    <w:rsid w:val="00817B71"/>
    <w:rsid w:val="00817D32"/>
    <w:rsid w:val="00817D9A"/>
    <w:rsid w:val="00820184"/>
    <w:rsid w:val="00820244"/>
    <w:rsid w:val="00820575"/>
    <w:rsid w:val="00820926"/>
    <w:rsid w:val="00820B16"/>
    <w:rsid w:val="00820F07"/>
    <w:rsid w:val="00820F77"/>
    <w:rsid w:val="0082114C"/>
    <w:rsid w:val="008214B3"/>
    <w:rsid w:val="00821820"/>
    <w:rsid w:val="008221B3"/>
    <w:rsid w:val="0082248E"/>
    <w:rsid w:val="00822508"/>
    <w:rsid w:val="00822565"/>
    <w:rsid w:val="00822698"/>
    <w:rsid w:val="00822723"/>
    <w:rsid w:val="008228EA"/>
    <w:rsid w:val="00822BA8"/>
    <w:rsid w:val="00822BBA"/>
    <w:rsid w:val="00822F8A"/>
    <w:rsid w:val="008230B7"/>
    <w:rsid w:val="008231FA"/>
    <w:rsid w:val="008236AE"/>
    <w:rsid w:val="00824B5A"/>
    <w:rsid w:val="00824B8C"/>
    <w:rsid w:val="00824FDF"/>
    <w:rsid w:val="00825125"/>
    <w:rsid w:val="008256DD"/>
    <w:rsid w:val="008257CC"/>
    <w:rsid w:val="00825C78"/>
    <w:rsid w:val="00825E8B"/>
    <w:rsid w:val="00825FBF"/>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19"/>
    <w:rsid w:val="00831F52"/>
    <w:rsid w:val="00832154"/>
    <w:rsid w:val="00832256"/>
    <w:rsid w:val="00832299"/>
    <w:rsid w:val="008324C4"/>
    <w:rsid w:val="00832C76"/>
    <w:rsid w:val="00832CC2"/>
    <w:rsid w:val="00832DEA"/>
    <w:rsid w:val="00832DF1"/>
    <w:rsid w:val="00832F5C"/>
    <w:rsid w:val="00832FD0"/>
    <w:rsid w:val="0083342F"/>
    <w:rsid w:val="0083389B"/>
    <w:rsid w:val="00833A95"/>
    <w:rsid w:val="00833C32"/>
    <w:rsid w:val="00833C56"/>
    <w:rsid w:val="00833E09"/>
    <w:rsid w:val="00833EB2"/>
    <w:rsid w:val="00834461"/>
    <w:rsid w:val="008349FA"/>
    <w:rsid w:val="00834BD5"/>
    <w:rsid w:val="00834BE5"/>
    <w:rsid w:val="00835371"/>
    <w:rsid w:val="00835410"/>
    <w:rsid w:val="0083554D"/>
    <w:rsid w:val="00835762"/>
    <w:rsid w:val="008359E0"/>
    <w:rsid w:val="00835FE5"/>
    <w:rsid w:val="00836028"/>
    <w:rsid w:val="00836137"/>
    <w:rsid w:val="00836BD7"/>
    <w:rsid w:val="00836E70"/>
    <w:rsid w:val="00836F79"/>
    <w:rsid w:val="00836F92"/>
    <w:rsid w:val="00836FEB"/>
    <w:rsid w:val="008370EB"/>
    <w:rsid w:val="0083712D"/>
    <w:rsid w:val="00837255"/>
    <w:rsid w:val="008376F6"/>
    <w:rsid w:val="008377EA"/>
    <w:rsid w:val="00837A73"/>
    <w:rsid w:val="00837BB4"/>
    <w:rsid w:val="00837D5B"/>
    <w:rsid w:val="00837DED"/>
    <w:rsid w:val="00837E74"/>
    <w:rsid w:val="0084009A"/>
    <w:rsid w:val="00840455"/>
    <w:rsid w:val="00840607"/>
    <w:rsid w:val="00840A89"/>
    <w:rsid w:val="00840D29"/>
    <w:rsid w:val="00841191"/>
    <w:rsid w:val="0084127A"/>
    <w:rsid w:val="008414B0"/>
    <w:rsid w:val="008414F7"/>
    <w:rsid w:val="00841550"/>
    <w:rsid w:val="0084187D"/>
    <w:rsid w:val="00841880"/>
    <w:rsid w:val="008418C9"/>
    <w:rsid w:val="0084194A"/>
    <w:rsid w:val="00841BE9"/>
    <w:rsid w:val="00841C9C"/>
    <w:rsid w:val="00841CD2"/>
    <w:rsid w:val="00841F92"/>
    <w:rsid w:val="0084271C"/>
    <w:rsid w:val="00842938"/>
    <w:rsid w:val="00842B77"/>
    <w:rsid w:val="00842EB1"/>
    <w:rsid w:val="00842F52"/>
    <w:rsid w:val="0084309F"/>
    <w:rsid w:val="0084343D"/>
    <w:rsid w:val="008436CC"/>
    <w:rsid w:val="00843A85"/>
    <w:rsid w:val="00843BF5"/>
    <w:rsid w:val="00843D9F"/>
    <w:rsid w:val="00844318"/>
    <w:rsid w:val="00844AD3"/>
    <w:rsid w:val="00844AFD"/>
    <w:rsid w:val="00844DD0"/>
    <w:rsid w:val="00844F77"/>
    <w:rsid w:val="008450E6"/>
    <w:rsid w:val="0084569C"/>
    <w:rsid w:val="00845B8F"/>
    <w:rsid w:val="00845C12"/>
    <w:rsid w:val="00845D5B"/>
    <w:rsid w:val="008464BD"/>
    <w:rsid w:val="0084691B"/>
    <w:rsid w:val="008469D9"/>
    <w:rsid w:val="00846BF8"/>
    <w:rsid w:val="00846C09"/>
    <w:rsid w:val="00846DA3"/>
    <w:rsid w:val="00846DC0"/>
    <w:rsid w:val="00846F74"/>
    <w:rsid w:val="008471C7"/>
    <w:rsid w:val="008472CF"/>
    <w:rsid w:val="008472DE"/>
    <w:rsid w:val="00847427"/>
    <w:rsid w:val="008474A7"/>
    <w:rsid w:val="00847541"/>
    <w:rsid w:val="008475BC"/>
    <w:rsid w:val="008476F6"/>
    <w:rsid w:val="00847908"/>
    <w:rsid w:val="00847D11"/>
    <w:rsid w:val="00847E0C"/>
    <w:rsid w:val="00847EF6"/>
    <w:rsid w:val="008501E0"/>
    <w:rsid w:val="008504A6"/>
    <w:rsid w:val="00850557"/>
    <w:rsid w:val="008505EA"/>
    <w:rsid w:val="008506B6"/>
    <w:rsid w:val="0085085F"/>
    <w:rsid w:val="0085099E"/>
    <w:rsid w:val="00850AE0"/>
    <w:rsid w:val="00850D3E"/>
    <w:rsid w:val="00850E17"/>
    <w:rsid w:val="00851581"/>
    <w:rsid w:val="0085164A"/>
    <w:rsid w:val="008516BD"/>
    <w:rsid w:val="00851A7A"/>
    <w:rsid w:val="00851B01"/>
    <w:rsid w:val="00851D20"/>
    <w:rsid w:val="00852395"/>
    <w:rsid w:val="008524D2"/>
    <w:rsid w:val="00852916"/>
    <w:rsid w:val="0085299A"/>
    <w:rsid w:val="00852A57"/>
    <w:rsid w:val="00852D56"/>
    <w:rsid w:val="00852E19"/>
    <w:rsid w:val="008536E3"/>
    <w:rsid w:val="00853744"/>
    <w:rsid w:val="00853746"/>
    <w:rsid w:val="00853A17"/>
    <w:rsid w:val="00853B28"/>
    <w:rsid w:val="008541A0"/>
    <w:rsid w:val="00854461"/>
    <w:rsid w:val="00854511"/>
    <w:rsid w:val="00854876"/>
    <w:rsid w:val="00854940"/>
    <w:rsid w:val="00854D21"/>
    <w:rsid w:val="00854E5E"/>
    <w:rsid w:val="00855180"/>
    <w:rsid w:val="00855711"/>
    <w:rsid w:val="00855914"/>
    <w:rsid w:val="00855CAD"/>
    <w:rsid w:val="00855CDE"/>
    <w:rsid w:val="00855D35"/>
    <w:rsid w:val="0085619F"/>
    <w:rsid w:val="00856549"/>
    <w:rsid w:val="00856833"/>
    <w:rsid w:val="00856840"/>
    <w:rsid w:val="00856ABF"/>
    <w:rsid w:val="00856E84"/>
    <w:rsid w:val="0085703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11A7"/>
    <w:rsid w:val="0086163A"/>
    <w:rsid w:val="00861703"/>
    <w:rsid w:val="008618A5"/>
    <w:rsid w:val="00861AB4"/>
    <w:rsid w:val="00861AB8"/>
    <w:rsid w:val="00861C73"/>
    <w:rsid w:val="00861DF7"/>
    <w:rsid w:val="00861E91"/>
    <w:rsid w:val="00862190"/>
    <w:rsid w:val="0086275E"/>
    <w:rsid w:val="0086303C"/>
    <w:rsid w:val="00863105"/>
    <w:rsid w:val="0086311B"/>
    <w:rsid w:val="0086312C"/>
    <w:rsid w:val="0086324F"/>
    <w:rsid w:val="008633CD"/>
    <w:rsid w:val="0086340B"/>
    <w:rsid w:val="008636DA"/>
    <w:rsid w:val="00863804"/>
    <w:rsid w:val="00863841"/>
    <w:rsid w:val="008643BA"/>
    <w:rsid w:val="008643CD"/>
    <w:rsid w:val="00864440"/>
    <w:rsid w:val="008647FF"/>
    <w:rsid w:val="00864D76"/>
    <w:rsid w:val="008650FC"/>
    <w:rsid w:val="0086512A"/>
    <w:rsid w:val="008653B3"/>
    <w:rsid w:val="008653E8"/>
    <w:rsid w:val="0086576E"/>
    <w:rsid w:val="00865778"/>
    <w:rsid w:val="0086579F"/>
    <w:rsid w:val="00865F96"/>
    <w:rsid w:val="00866020"/>
    <w:rsid w:val="00866285"/>
    <w:rsid w:val="0086637E"/>
    <w:rsid w:val="00866394"/>
    <w:rsid w:val="00866683"/>
    <w:rsid w:val="008667A6"/>
    <w:rsid w:val="00866879"/>
    <w:rsid w:val="00866EB3"/>
    <w:rsid w:val="0086701A"/>
    <w:rsid w:val="00867A92"/>
    <w:rsid w:val="00867BD2"/>
    <w:rsid w:val="00867CE2"/>
    <w:rsid w:val="00867DAC"/>
    <w:rsid w:val="00870039"/>
    <w:rsid w:val="008702BF"/>
    <w:rsid w:val="008710BE"/>
    <w:rsid w:val="00871146"/>
    <w:rsid w:val="008712F3"/>
    <w:rsid w:val="008712FD"/>
    <w:rsid w:val="00871389"/>
    <w:rsid w:val="0087166A"/>
    <w:rsid w:val="008716A1"/>
    <w:rsid w:val="00871755"/>
    <w:rsid w:val="008717B2"/>
    <w:rsid w:val="008721BF"/>
    <w:rsid w:val="0087252D"/>
    <w:rsid w:val="00872B3D"/>
    <w:rsid w:val="00872D3F"/>
    <w:rsid w:val="008733E4"/>
    <w:rsid w:val="008733EB"/>
    <w:rsid w:val="00873484"/>
    <w:rsid w:val="008737A8"/>
    <w:rsid w:val="00873B01"/>
    <w:rsid w:val="00873CE5"/>
    <w:rsid w:val="00873F15"/>
    <w:rsid w:val="00873F97"/>
    <w:rsid w:val="0087401C"/>
    <w:rsid w:val="00874096"/>
    <w:rsid w:val="008740EF"/>
    <w:rsid w:val="008746BA"/>
    <w:rsid w:val="0087480C"/>
    <w:rsid w:val="00874FB6"/>
    <w:rsid w:val="00875045"/>
    <w:rsid w:val="0087534C"/>
    <w:rsid w:val="00875370"/>
    <w:rsid w:val="0087567E"/>
    <w:rsid w:val="008756A4"/>
    <w:rsid w:val="0087570F"/>
    <w:rsid w:val="00875BD1"/>
    <w:rsid w:val="00875EA3"/>
    <w:rsid w:val="00875F0D"/>
    <w:rsid w:val="00875F73"/>
    <w:rsid w:val="0087601F"/>
    <w:rsid w:val="0087610B"/>
    <w:rsid w:val="00876257"/>
    <w:rsid w:val="008763E7"/>
    <w:rsid w:val="008764CB"/>
    <w:rsid w:val="00876537"/>
    <w:rsid w:val="00876540"/>
    <w:rsid w:val="00876760"/>
    <w:rsid w:val="00876E47"/>
    <w:rsid w:val="008774EF"/>
    <w:rsid w:val="00877607"/>
    <w:rsid w:val="008778F9"/>
    <w:rsid w:val="00877B3C"/>
    <w:rsid w:val="00877B8A"/>
    <w:rsid w:val="0088005F"/>
    <w:rsid w:val="00880148"/>
    <w:rsid w:val="00880438"/>
    <w:rsid w:val="0088085A"/>
    <w:rsid w:val="0088090C"/>
    <w:rsid w:val="00880A29"/>
    <w:rsid w:val="00880E7A"/>
    <w:rsid w:val="00880F30"/>
    <w:rsid w:val="0088155D"/>
    <w:rsid w:val="00881C2D"/>
    <w:rsid w:val="00881FAC"/>
    <w:rsid w:val="008823E2"/>
    <w:rsid w:val="0088255B"/>
    <w:rsid w:val="0088276C"/>
    <w:rsid w:val="00882A77"/>
    <w:rsid w:val="00882E90"/>
    <w:rsid w:val="00882F66"/>
    <w:rsid w:val="00883388"/>
    <w:rsid w:val="008833E8"/>
    <w:rsid w:val="00883760"/>
    <w:rsid w:val="008838D5"/>
    <w:rsid w:val="008839EB"/>
    <w:rsid w:val="00883D5C"/>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BD7"/>
    <w:rsid w:val="00891F4D"/>
    <w:rsid w:val="0089218D"/>
    <w:rsid w:val="00892365"/>
    <w:rsid w:val="00892431"/>
    <w:rsid w:val="0089247D"/>
    <w:rsid w:val="00892BE5"/>
    <w:rsid w:val="00892C2C"/>
    <w:rsid w:val="00892C30"/>
    <w:rsid w:val="00892FEA"/>
    <w:rsid w:val="008930A3"/>
    <w:rsid w:val="008931AD"/>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600D"/>
    <w:rsid w:val="00896168"/>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F86"/>
    <w:rsid w:val="008A3064"/>
    <w:rsid w:val="008A3466"/>
    <w:rsid w:val="008A3529"/>
    <w:rsid w:val="008A36ED"/>
    <w:rsid w:val="008A389F"/>
    <w:rsid w:val="008A38A0"/>
    <w:rsid w:val="008A3BEC"/>
    <w:rsid w:val="008A3D02"/>
    <w:rsid w:val="008A409C"/>
    <w:rsid w:val="008A4205"/>
    <w:rsid w:val="008A4244"/>
    <w:rsid w:val="008A439D"/>
    <w:rsid w:val="008A4439"/>
    <w:rsid w:val="008A4478"/>
    <w:rsid w:val="008A46B1"/>
    <w:rsid w:val="008A5159"/>
    <w:rsid w:val="008A51AC"/>
    <w:rsid w:val="008A5713"/>
    <w:rsid w:val="008A5940"/>
    <w:rsid w:val="008A5B54"/>
    <w:rsid w:val="008A5D0A"/>
    <w:rsid w:val="008A6247"/>
    <w:rsid w:val="008A66D9"/>
    <w:rsid w:val="008A6A8A"/>
    <w:rsid w:val="008A6C6E"/>
    <w:rsid w:val="008A6C83"/>
    <w:rsid w:val="008A7041"/>
    <w:rsid w:val="008A70CB"/>
    <w:rsid w:val="008A70D9"/>
    <w:rsid w:val="008A70E1"/>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26"/>
    <w:rsid w:val="008B263C"/>
    <w:rsid w:val="008B2666"/>
    <w:rsid w:val="008B272F"/>
    <w:rsid w:val="008B2931"/>
    <w:rsid w:val="008B2C48"/>
    <w:rsid w:val="008B2F8D"/>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155"/>
    <w:rsid w:val="008B5299"/>
    <w:rsid w:val="008B56C0"/>
    <w:rsid w:val="008B572A"/>
    <w:rsid w:val="008B5A5F"/>
    <w:rsid w:val="008B5AB0"/>
    <w:rsid w:val="008B5C94"/>
    <w:rsid w:val="008B5EB8"/>
    <w:rsid w:val="008B6024"/>
    <w:rsid w:val="008B6054"/>
    <w:rsid w:val="008B633B"/>
    <w:rsid w:val="008B68AD"/>
    <w:rsid w:val="008B6A4D"/>
    <w:rsid w:val="008B724E"/>
    <w:rsid w:val="008B7384"/>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DB5"/>
    <w:rsid w:val="008C1E2E"/>
    <w:rsid w:val="008C1F26"/>
    <w:rsid w:val="008C2129"/>
    <w:rsid w:val="008C27A1"/>
    <w:rsid w:val="008C282A"/>
    <w:rsid w:val="008C28D6"/>
    <w:rsid w:val="008C2A0A"/>
    <w:rsid w:val="008C2A3A"/>
    <w:rsid w:val="008C2ACD"/>
    <w:rsid w:val="008C2B8D"/>
    <w:rsid w:val="008C2BA5"/>
    <w:rsid w:val="008C2BB4"/>
    <w:rsid w:val="008C2E78"/>
    <w:rsid w:val="008C33F8"/>
    <w:rsid w:val="008C3468"/>
    <w:rsid w:val="008C3C0D"/>
    <w:rsid w:val="008C3CE6"/>
    <w:rsid w:val="008C3DD0"/>
    <w:rsid w:val="008C3E4A"/>
    <w:rsid w:val="008C3ED1"/>
    <w:rsid w:val="008C4312"/>
    <w:rsid w:val="008C4402"/>
    <w:rsid w:val="008C4924"/>
    <w:rsid w:val="008C4A14"/>
    <w:rsid w:val="008C4C7E"/>
    <w:rsid w:val="008C4EE5"/>
    <w:rsid w:val="008C4EFB"/>
    <w:rsid w:val="008C53B8"/>
    <w:rsid w:val="008C54F8"/>
    <w:rsid w:val="008C5669"/>
    <w:rsid w:val="008C5AC8"/>
    <w:rsid w:val="008C5C46"/>
    <w:rsid w:val="008C5D68"/>
    <w:rsid w:val="008C5E30"/>
    <w:rsid w:val="008C5EA2"/>
    <w:rsid w:val="008C5F04"/>
    <w:rsid w:val="008C5FCD"/>
    <w:rsid w:val="008C6184"/>
    <w:rsid w:val="008C631A"/>
    <w:rsid w:val="008C6A0D"/>
    <w:rsid w:val="008C6FC7"/>
    <w:rsid w:val="008C785E"/>
    <w:rsid w:val="008D000E"/>
    <w:rsid w:val="008D01B6"/>
    <w:rsid w:val="008D082F"/>
    <w:rsid w:val="008D084E"/>
    <w:rsid w:val="008D0AFB"/>
    <w:rsid w:val="008D0EFD"/>
    <w:rsid w:val="008D122A"/>
    <w:rsid w:val="008D134D"/>
    <w:rsid w:val="008D1418"/>
    <w:rsid w:val="008D14F4"/>
    <w:rsid w:val="008D1511"/>
    <w:rsid w:val="008D19A3"/>
    <w:rsid w:val="008D1A81"/>
    <w:rsid w:val="008D1C9B"/>
    <w:rsid w:val="008D1E67"/>
    <w:rsid w:val="008D1EFD"/>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7B7"/>
    <w:rsid w:val="008E287F"/>
    <w:rsid w:val="008E288E"/>
    <w:rsid w:val="008E28A2"/>
    <w:rsid w:val="008E28F6"/>
    <w:rsid w:val="008E291C"/>
    <w:rsid w:val="008E2F6E"/>
    <w:rsid w:val="008E30DF"/>
    <w:rsid w:val="008E3282"/>
    <w:rsid w:val="008E38AD"/>
    <w:rsid w:val="008E3926"/>
    <w:rsid w:val="008E3C20"/>
    <w:rsid w:val="008E3D69"/>
    <w:rsid w:val="008E3E6A"/>
    <w:rsid w:val="008E3EEC"/>
    <w:rsid w:val="008E407E"/>
    <w:rsid w:val="008E4514"/>
    <w:rsid w:val="008E4A37"/>
    <w:rsid w:val="008E4BC6"/>
    <w:rsid w:val="008E4F6A"/>
    <w:rsid w:val="008E5034"/>
    <w:rsid w:val="008E54FA"/>
    <w:rsid w:val="008E55C2"/>
    <w:rsid w:val="008E57C4"/>
    <w:rsid w:val="008E5BF2"/>
    <w:rsid w:val="008E5C81"/>
    <w:rsid w:val="008E5E22"/>
    <w:rsid w:val="008E62FF"/>
    <w:rsid w:val="008E63AA"/>
    <w:rsid w:val="008E6794"/>
    <w:rsid w:val="008E67C7"/>
    <w:rsid w:val="008E6A0D"/>
    <w:rsid w:val="008E6B63"/>
    <w:rsid w:val="008E6DB3"/>
    <w:rsid w:val="008E6EE3"/>
    <w:rsid w:val="008E71CA"/>
    <w:rsid w:val="008E7332"/>
    <w:rsid w:val="008E7B48"/>
    <w:rsid w:val="008E7D7C"/>
    <w:rsid w:val="008E7E33"/>
    <w:rsid w:val="008F0017"/>
    <w:rsid w:val="008F0114"/>
    <w:rsid w:val="008F04E7"/>
    <w:rsid w:val="008F09A9"/>
    <w:rsid w:val="008F09FD"/>
    <w:rsid w:val="008F0A38"/>
    <w:rsid w:val="008F0BF5"/>
    <w:rsid w:val="008F0E0A"/>
    <w:rsid w:val="008F0F84"/>
    <w:rsid w:val="008F1014"/>
    <w:rsid w:val="008F11C9"/>
    <w:rsid w:val="008F151A"/>
    <w:rsid w:val="008F1594"/>
    <w:rsid w:val="008F170F"/>
    <w:rsid w:val="008F1836"/>
    <w:rsid w:val="008F18C2"/>
    <w:rsid w:val="008F2209"/>
    <w:rsid w:val="008F23D8"/>
    <w:rsid w:val="008F26DC"/>
    <w:rsid w:val="008F294F"/>
    <w:rsid w:val="008F2C03"/>
    <w:rsid w:val="008F2FD5"/>
    <w:rsid w:val="008F32A3"/>
    <w:rsid w:val="008F37E5"/>
    <w:rsid w:val="008F3E62"/>
    <w:rsid w:val="008F3F27"/>
    <w:rsid w:val="008F404E"/>
    <w:rsid w:val="008F4058"/>
    <w:rsid w:val="008F41DB"/>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0BB"/>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53"/>
    <w:rsid w:val="00900148"/>
    <w:rsid w:val="009003A0"/>
    <w:rsid w:val="00900930"/>
    <w:rsid w:val="00900AD7"/>
    <w:rsid w:val="00900C07"/>
    <w:rsid w:val="00900F9D"/>
    <w:rsid w:val="009010D6"/>
    <w:rsid w:val="00901514"/>
    <w:rsid w:val="0090167B"/>
    <w:rsid w:val="009017ED"/>
    <w:rsid w:val="00901AA8"/>
    <w:rsid w:val="00901C2A"/>
    <w:rsid w:val="00901DB6"/>
    <w:rsid w:val="00901EC9"/>
    <w:rsid w:val="00902016"/>
    <w:rsid w:val="00902025"/>
    <w:rsid w:val="00902190"/>
    <w:rsid w:val="00902292"/>
    <w:rsid w:val="0090257F"/>
    <w:rsid w:val="00902A62"/>
    <w:rsid w:val="0090325F"/>
    <w:rsid w:val="00903336"/>
    <w:rsid w:val="009033D0"/>
    <w:rsid w:val="00903742"/>
    <w:rsid w:val="00903802"/>
    <w:rsid w:val="00903FF7"/>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ED0"/>
    <w:rsid w:val="00905F19"/>
    <w:rsid w:val="009065D4"/>
    <w:rsid w:val="0090696D"/>
    <w:rsid w:val="00906CD6"/>
    <w:rsid w:val="00906E4D"/>
    <w:rsid w:val="00906F31"/>
    <w:rsid w:val="00907001"/>
    <w:rsid w:val="0090752C"/>
    <w:rsid w:val="009075EF"/>
    <w:rsid w:val="00907706"/>
    <w:rsid w:val="00907715"/>
    <w:rsid w:val="00907882"/>
    <w:rsid w:val="009078B3"/>
    <w:rsid w:val="00907A05"/>
    <w:rsid w:val="00907A40"/>
    <w:rsid w:val="00907A77"/>
    <w:rsid w:val="00907AF8"/>
    <w:rsid w:val="00907E00"/>
    <w:rsid w:val="00910354"/>
    <w:rsid w:val="00910671"/>
    <w:rsid w:val="0091088D"/>
    <w:rsid w:val="00910FC9"/>
    <w:rsid w:val="009112B3"/>
    <w:rsid w:val="00911472"/>
    <w:rsid w:val="009115B4"/>
    <w:rsid w:val="00911A2F"/>
    <w:rsid w:val="00911E24"/>
    <w:rsid w:val="00912171"/>
    <w:rsid w:val="00912179"/>
    <w:rsid w:val="0091238F"/>
    <w:rsid w:val="009126DA"/>
    <w:rsid w:val="0091291A"/>
    <w:rsid w:val="00913264"/>
    <w:rsid w:val="009133D8"/>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3D5"/>
    <w:rsid w:val="00917409"/>
    <w:rsid w:val="00917931"/>
    <w:rsid w:val="00920046"/>
    <w:rsid w:val="0092036A"/>
    <w:rsid w:val="009204C5"/>
    <w:rsid w:val="009206E2"/>
    <w:rsid w:val="009207AA"/>
    <w:rsid w:val="00920B59"/>
    <w:rsid w:val="00920D6A"/>
    <w:rsid w:val="009210D1"/>
    <w:rsid w:val="00921668"/>
    <w:rsid w:val="009217BB"/>
    <w:rsid w:val="0092180D"/>
    <w:rsid w:val="00921B0D"/>
    <w:rsid w:val="00921CB1"/>
    <w:rsid w:val="00921FBE"/>
    <w:rsid w:val="00921FCE"/>
    <w:rsid w:val="0092236C"/>
    <w:rsid w:val="009226F5"/>
    <w:rsid w:val="0092277E"/>
    <w:rsid w:val="009228E6"/>
    <w:rsid w:val="00922C06"/>
    <w:rsid w:val="00923029"/>
    <w:rsid w:val="009232B7"/>
    <w:rsid w:val="009232C9"/>
    <w:rsid w:val="0092344E"/>
    <w:rsid w:val="009235F1"/>
    <w:rsid w:val="00923608"/>
    <w:rsid w:val="0092373C"/>
    <w:rsid w:val="009238B6"/>
    <w:rsid w:val="009238E5"/>
    <w:rsid w:val="009239D4"/>
    <w:rsid w:val="00923BB3"/>
    <w:rsid w:val="00923E1A"/>
    <w:rsid w:val="00923F12"/>
    <w:rsid w:val="009240C3"/>
    <w:rsid w:val="0092429E"/>
    <w:rsid w:val="00924531"/>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B2"/>
    <w:rsid w:val="009278C4"/>
    <w:rsid w:val="00927AD8"/>
    <w:rsid w:val="00927EEB"/>
    <w:rsid w:val="00927F8B"/>
    <w:rsid w:val="00927F95"/>
    <w:rsid w:val="009302BD"/>
    <w:rsid w:val="009303DF"/>
    <w:rsid w:val="00930606"/>
    <w:rsid w:val="009308FA"/>
    <w:rsid w:val="0093094D"/>
    <w:rsid w:val="009309B7"/>
    <w:rsid w:val="00930B56"/>
    <w:rsid w:val="00930CA5"/>
    <w:rsid w:val="009310FD"/>
    <w:rsid w:val="0093117D"/>
    <w:rsid w:val="009311DE"/>
    <w:rsid w:val="00931206"/>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99B"/>
    <w:rsid w:val="00933BE0"/>
    <w:rsid w:val="00933DC9"/>
    <w:rsid w:val="00933F31"/>
    <w:rsid w:val="00933F56"/>
    <w:rsid w:val="00934439"/>
    <w:rsid w:val="009349D6"/>
    <w:rsid w:val="00934C13"/>
    <w:rsid w:val="00934CA3"/>
    <w:rsid w:val="00934DCE"/>
    <w:rsid w:val="009351FD"/>
    <w:rsid w:val="00935228"/>
    <w:rsid w:val="00935416"/>
    <w:rsid w:val="009355A2"/>
    <w:rsid w:val="00935ACA"/>
    <w:rsid w:val="00935F9E"/>
    <w:rsid w:val="009362A9"/>
    <w:rsid w:val="0093680B"/>
    <w:rsid w:val="00936A21"/>
    <w:rsid w:val="00936AB9"/>
    <w:rsid w:val="00936CBA"/>
    <w:rsid w:val="00936CE8"/>
    <w:rsid w:val="00936D98"/>
    <w:rsid w:val="00936EE8"/>
    <w:rsid w:val="009370EC"/>
    <w:rsid w:val="00937590"/>
    <w:rsid w:val="009377AB"/>
    <w:rsid w:val="00937A9E"/>
    <w:rsid w:val="00937AEF"/>
    <w:rsid w:val="00937F27"/>
    <w:rsid w:val="00937F95"/>
    <w:rsid w:val="00937FF9"/>
    <w:rsid w:val="0094061F"/>
    <w:rsid w:val="0094063C"/>
    <w:rsid w:val="0094086A"/>
    <w:rsid w:val="009408DF"/>
    <w:rsid w:val="00940921"/>
    <w:rsid w:val="00940D02"/>
    <w:rsid w:val="00940D23"/>
    <w:rsid w:val="009412E7"/>
    <w:rsid w:val="009414B1"/>
    <w:rsid w:val="009414E6"/>
    <w:rsid w:val="00941782"/>
    <w:rsid w:val="00941878"/>
    <w:rsid w:val="00941A67"/>
    <w:rsid w:val="00941AC1"/>
    <w:rsid w:val="00941B0E"/>
    <w:rsid w:val="00941F7C"/>
    <w:rsid w:val="00942395"/>
    <w:rsid w:val="009423E5"/>
    <w:rsid w:val="00942C12"/>
    <w:rsid w:val="00942C80"/>
    <w:rsid w:val="00942E28"/>
    <w:rsid w:val="00943197"/>
    <w:rsid w:val="009435F2"/>
    <w:rsid w:val="009439B1"/>
    <w:rsid w:val="00943C23"/>
    <w:rsid w:val="00943D3C"/>
    <w:rsid w:val="00943F2C"/>
    <w:rsid w:val="009443EA"/>
    <w:rsid w:val="0094478F"/>
    <w:rsid w:val="00944D11"/>
    <w:rsid w:val="00945180"/>
    <w:rsid w:val="00945775"/>
    <w:rsid w:val="0094590C"/>
    <w:rsid w:val="009459DF"/>
    <w:rsid w:val="00945F4D"/>
    <w:rsid w:val="00945FD2"/>
    <w:rsid w:val="00946355"/>
    <w:rsid w:val="009468B7"/>
    <w:rsid w:val="009469A2"/>
    <w:rsid w:val="009469BD"/>
    <w:rsid w:val="009469D9"/>
    <w:rsid w:val="00946AC7"/>
    <w:rsid w:val="00946BD0"/>
    <w:rsid w:val="00946C3F"/>
    <w:rsid w:val="00946E53"/>
    <w:rsid w:val="009471EA"/>
    <w:rsid w:val="0094724E"/>
    <w:rsid w:val="00947648"/>
    <w:rsid w:val="00947B54"/>
    <w:rsid w:val="00947BE6"/>
    <w:rsid w:val="00950026"/>
    <w:rsid w:val="00950110"/>
    <w:rsid w:val="0095048D"/>
    <w:rsid w:val="0095049E"/>
    <w:rsid w:val="009506AB"/>
    <w:rsid w:val="009508BB"/>
    <w:rsid w:val="0095109A"/>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02E"/>
    <w:rsid w:val="009533B5"/>
    <w:rsid w:val="0095360E"/>
    <w:rsid w:val="0095379C"/>
    <w:rsid w:val="0095380C"/>
    <w:rsid w:val="00953974"/>
    <w:rsid w:val="00953A5E"/>
    <w:rsid w:val="00953C29"/>
    <w:rsid w:val="00953C36"/>
    <w:rsid w:val="00953FF5"/>
    <w:rsid w:val="00954353"/>
    <w:rsid w:val="009543F8"/>
    <w:rsid w:val="0095454C"/>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55A"/>
    <w:rsid w:val="00957749"/>
    <w:rsid w:val="00957E78"/>
    <w:rsid w:val="0096018E"/>
    <w:rsid w:val="00960382"/>
    <w:rsid w:val="00960464"/>
    <w:rsid w:val="009604A0"/>
    <w:rsid w:val="009605F0"/>
    <w:rsid w:val="009609A6"/>
    <w:rsid w:val="00960B91"/>
    <w:rsid w:val="00960E4A"/>
    <w:rsid w:val="00960F41"/>
    <w:rsid w:val="00960FD5"/>
    <w:rsid w:val="0096107C"/>
    <w:rsid w:val="00961288"/>
    <w:rsid w:val="0096167F"/>
    <w:rsid w:val="009618E4"/>
    <w:rsid w:val="00961E72"/>
    <w:rsid w:val="00961FCB"/>
    <w:rsid w:val="00962628"/>
    <w:rsid w:val="009627E8"/>
    <w:rsid w:val="00962A01"/>
    <w:rsid w:val="00962B6C"/>
    <w:rsid w:val="00962B73"/>
    <w:rsid w:val="00962F52"/>
    <w:rsid w:val="009631FE"/>
    <w:rsid w:val="00963639"/>
    <w:rsid w:val="0096372D"/>
    <w:rsid w:val="009638FE"/>
    <w:rsid w:val="00963FC0"/>
    <w:rsid w:val="0096450F"/>
    <w:rsid w:val="0096476B"/>
    <w:rsid w:val="009647CA"/>
    <w:rsid w:val="009651E9"/>
    <w:rsid w:val="00965412"/>
    <w:rsid w:val="009657F1"/>
    <w:rsid w:val="00965CCB"/>
    <w:rsid w:val="00965F86"/>
    <w:rsid w:val="0096608A"/>
    <w:rsid w:val="0096616A"/>
    <w:rsid w:val="0096621C"/>
    <w:rsid w:val="0096625D"/>
    <w:rsid w:val="0096631D"/>
    <w:rsid w:val="0096659E"/>
    <w:rsid w:val="00966836"/>
    <w:rsid w:val="00966A97"/>
    <w:rsid w:val="00966BBC"/>
    <w:rsid w:val="00966D65"/>
    <w:rsid w:val="00966FA4"/>
    <w:rsid w:val="00966FAD"/>
    <w:rsid w:val="00967380"/>
    <w:rsid w:val="00967460"/>
    <w:rsid w:val="00967645"/>
    <w:rsid w:val="00967B13"/>
    <w:rsid w:val="00967B2C"/>
    <w:rsid w:val="009700DC"/>
    <w:rsid w:val="009701F4"/>
    <w:rsid w:val="00970211"/>
    <w:rsid w:val="00970333"/>
    <w:rsid w:val="009703FD"/>
    <w:rsid w:val="00970463"/>
    <w:rsid w:val="009709F8"/>
    <w:rsid w:val="00970DF6"/>
    <w:rsid w:val="00970EDC"/>
    <w:rsid w:val="00971031"/>
    <w:rsid w:val="00971331"/>
    <w:rsid w:val="009713C1"/>
    <w:rsid w:val="00971488"/>
    <w:rsid w:val="00971B64"/>
    <w:rsid w:val="00972423"/>
    <w:rsid w:val="009724EA"/>
    <w:rsid w:val="00972546"/>
    <w:rsid w:val="009727E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EC3"/>
    <w:rsid w:val="00973F21"/>
    <w:rsid w:val="00973FFE"/>
    <w:rsid w:val="0097417B"/>
    <w:rsid w:val="009742D3"/>
    <w:rsid w:val="00974A38"/>
    <w:rsid w:val="00974AE5"/>
    <w:rsid w:val="00974B31"/>
    <w:rsid w:val="00974CED"/>
    <w:rsid w:val="00974E1A"/>
    <w:rsid w:val="0097506B"/>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277"/>
    <w:rsid w:val="009775DD"/>
    <w:rsid w:val="00977692"/>
    <w:rsid w:val="0097775D"/>
    <w:rsid w:val="00977859"/>
    <w:rsid w:val="009778B6"/>
    <w:rsid w:val="0097791F"/>
    <w:rsid w:val="009779A8"/>
    <w:rsid w:val="00977BA7"/>
    <w:rsid w:val="00977CF1"/>
    <w:rsid w:val="0098092F"/>
    <w:rsid w:val="009809CE"/>
    <w:rsid w:val="00980EEC"/>
    <w:rsid w:val="00981108"/>
    <w:rsid w:val="00981940"/>
    <w:rsid w:val="0098194F"/>
    <w:rsid w:val="00981ACB"/>
    <w:rsid w:val="00981C80"/>
    <w:rsid w:val="00981C99"/>
    <w:rsid w:val="00981D3A"/>
    <w:rsid w:val="009822D8"/>
    <w:rsid w:val="009826C8"/>
    <w:rsid w:val="0098276D"/>
    <w:rsid w:val="00982807"/>
    <w:rsid w:val="00982BA6"/>
    <w:rsid w:val="00982F4F"/>
    <w:rsid w:val="009830E8"/>
    <w:rsid w:val="009836E4"/>
    <w:rsid w:val="00983753"/>
    <w:rsid w:val="00983994"/>
    <w:rsid w:val="00983E12"/>
    <w:rsid w:val="00983E8D"/>
    <w:rsid w:val="00983E8F"/>
    <w:rsid w:val="009840EC"/>
    <w:rsid w:val="0098412F"/>
    <w:rsid w:val="009844A2"/>
    <w:rsid w:val="00984522"/>
    <w:rsid w:val="00984534"/>
    <w:rsid w:val="0098453F"/>
    <w:rsid w:val="00984748"/>
    <w:rsid w:val="00984845"/>
    <w:rsid w:val="00984892"/>
    <w:rsid w:val="00984A71"/>
    <w:rsid w:val="00984A8E"/>
    <w:rsid w:val="00984CD7"/>
    <w:rsid w:val="00984D37"/>
    <w:rsid w:val="009850BD"/>
    <w:rsid w:val="0098567A"/>
    <w:rsid w:val="009856C8"/>
    <w:rsid w:val="00985892"/>
    <w:rsid w:val="00985E1C"/>
    <w:rsid w:val="00985E9E"/>
    <w:rsid w:val="00985F28"/>
    <w:rsid w:val="00985F58"/>
    <w:rsid w:val="00985F70"/>
    <w:rsid w:val="0098608B"/>
    <w:rsid w:val="00986149"/>
    <w:rsid w:val="00986176"/>
    <w:rsid w:val="0098630F"/>
    <w:rsid w:val="0098658D"/>
    <w:rsid w:val="0098669C"/>
    <w:rsid w:val="0098693D"/>
    <w:rsid w:val="00986BFD"/>
    <w:rsid w:val="00986E7F"/>
    <w:rsid w:val="00987047"/>
    <w:rsid w:val="00987482"/>
    <w:rsid w:val="00987536"/>
    <w:rsid w:val="0098776D"/>
    <w:rsid w:val="009878B0"/>
    <w:rsid w:val="00987DA4"/>
    <w:rsid w:val="00987E14"/>
    <w:rsid w:val="00990006"/>
    <w:rsid w:val="009900FC"/>
    <w:rsid w:val="00990BD5"/>
    <w:rsid w:val="00991378"/>
    <w:rsid w:val="009913B4"/>
    <w:rsid w:val="009913C4"/>
    <w:rsid w:val="009913FF"/>
    <w:rsid w:val="0099196F"/>
    <w:rsid w:val="00991D15"/>
    <w:rsid w:val="00991F39"/>
    <w:rsid w:val="0099254D"/>
    <w:rsid w:val="00992B98"/>
    <w:rsid w:val="00992C5D"/>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C3B"/>
    <w:rsid w:val="00994C76"/>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20"/>
    <w:rsid w:val="009A0283"/>
    <w:rsid w:val="009A046E"/>
    <w:rsid w:val="009A0608"/>
    <w:rsid w:val="009A0B28"/>
    <w:rsid w:val="009A0C69"/>
    <w:rsid w:val="009A0C6F"/>
    <w:rsid w:val="009A1035"/>
    <w:rsid w:val="009A12FF"/>
    <w:rsid w:val="009A1322"/>
    <w:rsid w:val="009A145D"/>
    <w:rsid w:val="009A1494"/>
    <w:rsid w:val="009A14EF"/>
    <w:rsid w:val="009A16C4"/>
    <w:rsid w:val="009A1CC9"/>
    <w:rsid w:val="009A1D75"/>
    <w:rsid w:val="009A20FB"/>
    <w:rsid w:val="009A22FA"/>
    <w:rsid w:val="009A290E"/>
    <w:rsid w:val="009A291A"/>
    <w:rsid w:val="009A2AAD"/>
    <w:rsid w:val="009A2D22"/>
    <w:rsid w:val="009A2DF9"/>
    <w:rsid w:val="009A2E39"/>
    <w:rsid w:val="009A3197"/>
    <w:rsid w:val="009A3224"/>
    <w:rsid w:val="009A3242"/>
    <w:rsid w:val="009A3426"/>
    <w:rsid w:val="009A3A86"/>
    <w:rsid w:val="009A3CAC"/>
    <w:rsid w:val="009A3D3C"/>
    <w:rsid w:val="009A3E27"/>
    <w:rsid w:val="009A4579"/>
    <w:rsid w:val="009A4869"/>
    <w:rsid w:val="009A4A12"/>
    <w:rsid w:val="009A4F96"/>
    <w:rsid w:val="009A5130"/>
    <w:rsid w:val="009A52FC"/>
    <w:rsid w:val="009A564E"/>
    <w:rsid w:val="009A58CB"/>
    <w:rsid w:val="009A58F0"/>
    <w:rsid w:val="009A5D7D"/>
    <w:rsid w:val="009A6033"/>
    <w:rsid w:val="009A60CC"/>
    <w:rsid w:val="009A62EF"/>
    <w:rsid w:val="009A65FD"/>
    <w:rsid w:val="009A6A6B"/>
    <w:rsid w:val="009A6B08"/>
    <w:rsid w:val="009A6D6D"/>
    <w:rsid w:val="009A6DA0"/>
    <w:rsid w:val="009A6FA7"/>
    <w:rsid w:val="009A6FE5"/>
    <w:rsid w:val="009A7177"/>
    <w:rsid w:val="009A7251"/>
    <w:rsid w:val="009A745C"/>
    <w:rsid w:val="009A7B39"/>
    <w:rsid w:val="009A7B3F"/>
    <w:rsid w:val="009A7D66"/>
    <w:rsid w:val="009B06F4"/>
    <w:rsid w:val="009B081F"/>
    <w:rsid w:val="009B0E89"/>
    <w:rsid w:val="009B0EBB"/>
    <w:rsid w:val="009B0FDC"/>
    <w:rsid w:val="009B12A1"/>
    <w:rsid w:val="009B174D"/>
    <w:rsid w:val="009B188C"/>
    <w:rsid w:val="009B1EF2"/>
    <w:rsid w:val="009B1EF9"/>
    <w:rsid w:val="009B1F27"/>
    <w:rsid w:val="009B20B3"/>
    <w:rsid w:val="009B2112"/>
    <w:rsid w:val="009B246F"/>
    <w:rsid w:val="009B26AC"/>
    <w:rsid w:val="009B29A6"/>
    <w:rsid w:val="009B2B23"/>
    <w:rsid w:val="009B300E"/>
    <w:rsid w:val="009B31DE"/>
    <w:rsid w:val="009B3244"/>
    <w:rsid w:val="009B33A2"/>
    <w:rsid w:val="009B340F"/>
    <w:rsid w:val="009B3628"/>
    <w:rsid w:val="009B3726"/>
    <w:rsid w:val="009B37E2"/>
    <w:rsid w:val="009B3B45"/>
    <w:rsid w:val="009B3E62"/>
    <w:rsid w:val="009B4428"/>
    <w:rsid w:val="009B4519"/>
    <w:rsid w:val="009B47AD"/>
    <w:rsid w:val="009B4AFD"/>
    <w:rsid w:val="009B506B"/>
    <w:rsid w:val="009B50FC"/>
    <w:rsid w:val="009B562E"/>
    <w:rsid w:val="009B57B6"/>
    <w:rsid w:val="009B57EF"/>
    <w:rsid w:val="009B5828"/>
    <w:rsid w:val="009B5B85"/>
    <w:rsid w:val="009B5BA7"/>
    <w:rsid w:val="009B5FC3"/>
    <w:rsid w:val="009B616F"/>
    <w:rsid w:val="009B6866"/>
    <w:rsid w:val="009B689D"/>
    <w:rsid w:val="009B68AE"/>
    <w:rsid w:val="009B6907"/>
    <w:rsid w:val="009B69F4"/>
    <w:rsid w:val="009B6B45"/>
    <w:rsid w:val="009B6BAC"/>
    <w:rsid w:val="009B6EE7"/>
    <w:rsid w:val="009B6F20"/>
    <w:rsid w:val="009B7204"/>
    <w:rsid w:val="009B752C"/>
    <w:rsid w:val="009B758B"/>
    <w:rsid w:val="009B76F4"/>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5C0"/>
    <w:rsid w:val="009C38BF"/>
    <w:rsid w:val="009C395B"/>
    <w:rsid w:val="009C39BC"/>
    <w:rsid w:val="009C39FA"/>
    <w:rsid w:val="009C3CB5"/>
    <w:rsid w:val="009C3DDC"/>
    <w:rsid w:val="009C4039"/>
    <w:rsid w:val="009C4095"/>
    <w:rsid w:val="009C44AD"/>
    <w:rsid w:val="009C455F"/>
    <w:rsid w:val="009C4BC2"/>
    <w:rsid w:val="009C4D22"/>
    <w:rsid w:val="009C4DC8"/>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C74C5"/>
    <w:rsid w:val="009C7C56"/>
    <w:rsid w:val="009D0188"/>
    <w:rsid w:val="009D02BE"/>
    <w:rsid w:val="009D03E3"/>
    <w:rsid w:val="009D0729"/>
    <w:rsid w:val="009D0AE8"/>
    <w:rsid w:val="009D0F66"/>
    <w:rsid w:val="009D0F85"/>
    <w:rsid w:val="009D1028"/>
    <w:rsid w:val="009D10AE"/>
    <w:rsid w:val="009D137C"/>
    <w:rsid w:val="009D14E6"/>
    <w:rsid w:val="009D16BE"/>
    <w:rsid w:val="009D1A06"/>
    <w:rsid w:val="009D1B29"/>
    <w:rsid w:val="009D1BA4"/>
    <w:rsid w:val="009D1FD0"/>
    <w:rsid w:val="009D22E4"/>
    <w:rsid w:val="009D22F7"/>
    <w:rsid w:val="009D2602"/>
    <w:rsid w:val="009D30A9"/>
    <w:rsid w:val="009D319C"/>
    <w:rsid w:val="009D3636"/>
    <w:rsid w:val="009D37AD"/>
    <w:rsid w:val="009D4042"/>
    <w:rsid w:val="009D46E6"/>
    <w:rsid w:val="009D494E"/>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0DD1"/>
    <w:rsid w:val="009E14E2"/>
    <w:rsid w:val="009E1774"/>
    <w:rsid w:val="009E19A2"/>
    <w:rsid w:val="009E1B07"/>
    <w:rsid w:val="009E1C0B"/>
    <w:rsid w:val="009E1EC2"/>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28"/>
    <w:rsid w:val="009E453B"/>
    <w:rsid w:val="009E4798"/>
    <w:rsid w:val="009E482F"/>
    <w:rsid w:val="009E494F"/>
    <w:rsid w:val="009E4B16"/>
    <w:rsid w:val="009E525D"/>
    <w:rsid w:val="009E5431"/>
    <w:rsid w:val="009E55DA"/>
    <w:rsid w:val="009E563F"/>
    <w:rsid w:val="009E56EE"/>
    <w:rsid w:val="009E5BFD"/>
    <w:rsid w:val="009E5C60"/>
    <w:rsid w:val="009E5F05"/>
    <w:rsid w:val="009E5F8C"/>
    <w:rsid w:val="009E64DB"/>
    <w:rsid w:val="009E6794"/>
    <w:rsid w:val="009E67FB"/>
    <w:rsid w:val="009E6CDA"/>
    <w:rsid w:val="009E6CE0"/>
    <w:rsid w:val="009E6D1A"/>
    <w:rsid w:val="009E6D65"/>
    <w:rsid w:val="009E7010"/>
    <w:rsid w:val="009E70F8"/>
    <w:rsid w:val="009E7189"/>
    <w:rsid w:val="009E746E"/>
    <w:rsid w:val="009E788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2D55"/>
    <w:rsid w:val="009F3751"/>
    <w:rsid w:val="009F3D31"/>
    <w:rsid w:val="009F3D61"/>
    <w:rsid w:val="009F3FB5"/>
    <w:rsid w:val="009F4709"/>
    <w:rsid w:val="009F4869"/>
    <w:rsid w:val="009F4972"/>
    <w:rsid w:val="009F4989"/>
    <w:rsid w:val="009F49E0"/>
    <w:rsid w:val="009F4A59"/>
    <w:rsid w:val="009F4D71"/>
    <w:rsid w:val="009F521F"/>
    <w:rsid w:val="009F524D"/>
    <w:rsid w:val="009F533C"/>
    <w:rsid w:val="009F553C"/>
    <w:rsid w:val="009F56F9"/>
    <w:rsid w:val="009F59F8"/>
    <w:rsid w:val="009F5ABF"/>
    <w:rsid w:val="009F6065"/>
    <w:rsid w:val="009F612B"/>
    <w:rsid w:val="009F62B2"/>
    <w:rsid w:val="009F62EB"/>
    <w:rsid w:val="009F63AC"/>
    <w:rsid w:val="009F649E"/>
    <w:rsid w:val="009F6548"/>
    <w:rsid w:val="009F74F3"/>
    <w:rsid w:val="009F7D73"/>
    <w:rsid w:val="009F7E40"/>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EA9"/>
    <w:rsid w:val="00A01F17"/>
    <w:rsid w:val="00A01F40"/>
    <w:rsid w:val="00A01F83"/>
    <w:rsid w:val="00A0200A"/>
    <w:rsid w:val="00A02195"/>
    <w:rsid w:val="00A022A5"/>
    <w:rsid w:val="00A024A7"/>
    <w:rsid w:val="00A025B9"/>
    <w:rsid w:val="00A02634"/>
    <w:rsid w:val="00A02D73"/>
    <w:rsid w:val="00A0323D"/>
    <w:rsid w:val="00A0362E"/>
    <w:rsid w:val="00A03882"/>
    <w:rsid w:val="00A03A22"/>
    <w:rsid w:val="00A03B02"/>
    <w:rsid w:val="00A04332"/>
    <w:rsid w:val="00A04616"/>
    <w:rsid w:val="00A04634"/>
    <w:rsid w:val="00A047D2"/>
    <w:rsid w:val="00A0498A"/>
    <w:rsid w:val="00A04DE8"/>
    <w:rsid w:val="00A04E7E"/>
    <w:rsid w:val="00A0536E"/>
    <w:rsid w:val="00A0553F"/>
    <w:rsid w:val="00A0556D"/>
    <w:rsid w:val="00A058F3"/>
    <w:rsid w:val="00A06119"/>
    <w:rsid w:val="00A06214"/>
    <w:rsid w:val="00A06325"/>
    <w:rsid w:val="00A06B18"/>
    <w:rsid w:val="00A07035"/>
    <w:rsid w:val="00A07278"/>
    <w:rsid w:val="00A07326"/>
    <w:rsid w:val="00A07366"/>
    <w:rsid w:val="00A074AB"/>
    <w:rsid w:val="00A07677"/>
    <w:rsid w:val="00A07896"/>
    <w:rsid w:val="00A079A9"/>
    <w:rsid w:val="00A07A48"/>
    <w:rsid w:val="00A07BB2"/>
    <w:rsid w:val="00A07C4D"/>
    <w:rsid w:val="00A07CB2"/>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A7F"/>
    <w:rsid w:val="00A12EC6"/>
    <w:rsid w:val="00A12F85"/>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592"/>
    <w:rsid w:val="00A14813"/>
    <w:rsid w:val="00A1566A"/>
    <w:rsid w:val="00A15E39"/>
    <w:rsid w:val="00A1601C"/>
    <w:rsid w:val="00A16471"/>
    <w:rsid w:val="00A16503"/>
    <w:rsid w:val="00A165BF"/>
    <w:rsid w:val="00A168DE"/>
    <w:rsid w:val="00A16B28"/>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CC4"/>
    <w:rsid w:val="00A21E24"/>
    <w:rsid w:val="00A21F35"/>
    <w:rsid w:val="00A226EC"/>
    <w:rsid w:val="00A22740"/>
    <w:rsid w:val="00A22909"/>
    <w:rsid w:val="00A229AD"/>
    <w:rsid w:val="00A22DF7"/>
    <w:rsid w:val="00A232E0"/>
    <w:rsid w:val="00A2331C"/>
    <w:rsid w:val="00A236CA"/>
    <w:rsid w:val="00A23859"/>
    <w:rsid w:val="00A23FC8"/>
    <w:rsid w:val="00A2402C"/>
    <w:rsid w:val="00A2408A"/>
    <w:rsid w:val="00A242C3"/>
    <w:rsid w:val="00A247EA"/>
    <w:rsid w:val="00A24922"/>
    <w:rsid w:val="00A24A00"/>
    <w:rsid w:val="00A24C42"/>
    <w:rsid w:val="00A25157"/>
    <w:rsid w:val="00A25294"/>
    <w:rsid w:val="00A2531F"/>
    <w:rsid w:val="00A253FC"/>
    <w:rsid w:val="00A254BD"/>
    <w:rsid w:val="00A254EE"/>
    <w:rsid w:val="00A2554B"/>
    <w:rsid w:val="00A25552"/>
    <w:rsid w:val="00A256F2"/>
    <w:rsid w:val="00A2575C"/>
    <w:rsid w:val="00A2590E"/>
    <w:rsid w:val="00A25BE7"/>
    <w:rsid w:val="00A25FEA"/>
    <w:rsid w:val="00A26031"/>
    <w:rsid w:val="00A26879"/>
    <w:rsid w:val="00A26947"/>
    <w:rsid w:val="00A27008"/>
    <w:rsid w:val="00A27333"/>
    <w:rsid w:val="00A27392"/>
    <w:rsid w:val="00A27505"/>
    <w:rsid w:val="00A27CDF"/>
    <w:rsid w:val="00A27E5C"/>
    <w:rsid w:val="00A303F2"/>
    <w:rsid w:val="00A3095F"/>
    <w:rsid w:val="00A309C6"/>
    <w:rsid w:val="00A30D13"/>
    <w:rsid w:val="00A30F44"/>
    <w:rsid w:val="00A3127C"/>
    <w:rsid w:val="00A31370"/>
    <w:rsid w:val="00A31594"/>
    <w:rsid w:val="00A31648"/>
    <w:rsid w:val="00A318DE"/>
    <w:rsid w:val="00A319D0"/>
    <w:rsid w:val="00A31D1A"/>
    <w:rsid w:val="00A31DEF"/>
    <w:rsid w:val="00A31E42"/>
    <w:rsid w:val="00A3209D"/>
    <w:rsid w:val="00A321C7"/>
    <w:rsid w:val="00A32316"/>
    <w:rsid w:val="00A3269C"/>
    <w:rsid w:val="00A3294B"/>
    <w:rsid w:val="00A32AFC"/>
    <w:rsid w:val="00A32BB7"/>
    <w:rsid w:val="00A33172"/>
    <w:rsid w:val="00A3365D"/>
    <w:rsid w:val="00A339D8"/>
    <w:rsid w:val="00A339F6"/>
    <w:rsid w:val="00A33A25"/>
    <w:rsid w:val="00A33DF1"/>
    <w:rsid w:val="00A33E18"/>
    <w:rsid w:val="00A342FD"/>
    <w:rsid w:val="00A3432B"/>
    <w:rsid w:val="00A346BA"/>
    <w:rsid w:val="00A3488D"/>
    <w:rsid w:val="00A34C67"/>
    <w:rsid w:val="00A34D62"/>
    <w:rsid w:val="00A3514E"/>
    <w:rsid w:val="00A35257"/>
    <w:rsid w:val="00A35A98"/>
    <w:rsid w:val="00A35C22"/>
    <w:rsid w:val="00A35CC4"/>
    <w:rsid w:val="00A35DA7"/>
    <w:rsid w:val="00A36039"/>
    <w:rsid w:val="00A3611D"/>
    <w:rsid w:val="00A3624C"/>
    <w:rsid w:val="00A36339"/>
    <w:rsid w:val="00A366E4"/>
    <w:rsid w:val="00A36BD1"/>
    <w:rsid w:val="00A37343"/>
    <w:rsid w:val="00A37430"/>
    <w:rsid w:val="00A3772E"/>
    <w:rsid w:val="00A377CF"/>
    <w:rsid w:val="00A378CD"/>
    <w:rsid w:val="00A37939"/>
    <w:rsid w:val="00A379A6"/>
    <w:rsid w:val="00A37D4A"/>
    <w:rsid w:val="00A400BF"/>
    <w:rsid w:val="00A400F1"/>
    <w:rsid w:val="00A402A2"/>
    <w:rsid w:val="00A40322"/>
    <w:rsid w:val="00A40549"/>
    <w:rsid w:val="00A420C8"/>
    <w:rsid w:val="00A420CD"/>
    <w:rsid w:val="00A420E0"/>
    <w:rsid w:val="00A42858"/>
    <w:rsid w:val="00A4295E"/>
    <w:rsid w:val="00A42EB2"/>
    <w:rsid w:val="00A43157"/>
    <w:rsid w:val="00A4323B"/>
    <w:rsid w:val="00A4348E"/>
    <w:rsid w:val="00A4376F"/>
    <w:rsid w:val="00A437C0"/>
    <w:rsid w:val="00A43BBB"/>
    <w:rsid w:val="00A444B4"/>
    <w:rsid w:val="00A44729"/>
    <w:rsid w:val="00A44CAC"/>
    <w:rsid w:val="00A44CF0"/>
    <w:rsid w:val="00A44F28"/>
    <w:rsid w:val="00A45171"/>
    <w:rsid w:val="00A45295"/>
    <w:rsid w:val="00A45437"/>
    <w:rsid w:val="00A45447"/>
    <w:rsid w:val="00A4546B"/>
    <w:rsid w:val="00A4549F"/>
    <w:rsid w:val="00A455C9"/>
    <w:rsid w:val="00A45A21"/>
    <w:rsid w:val="00A45B67"/>
    <w:rsid w:val="00A45B9B"/>
    <w:rsid w:val="00A45BA2"/>
    <w:rsid w:val="00A45D61"/>
    <w:rsid w:val="00A45DD7"/>
    <w:rsid w:val="00A45E1C"/>
    <w:rsid w:val="00A462D6"/>
    <w:rsid w:val="00A462FE"/>
    <w:rsid w:val="00A46388"/>
    <w:rsid w:val="00A46938"/>
    <w:rsid w:val="00A469AF"/>
    <w:rsid w:val="00A46C7F"/>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C6"/>
    <w:rsid w:val="00A51796"/>
    <w:rsid w:val="00A51AD7"/>
    <w:rsid w:val="00A51EFB"/>
    <w:rsid w:val="00A51FFE"/>
    <w:rsid w:val="00A5237B"/>
    <w:rsid w:val="00A52756"/>
    <w:rsid w:val="00A52A3B"/>
    <w:rsid w:val="00A52A68"/>
    <w:rsid w:val="00A53035"/>
    <w:rsid w:val="00A53628"/>
    <w:rsid w:val="00A5377A"/>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F1A"/>
    <w:rsid w:val="00A60163"/>
    <w:rsid w:val="00A6038D"/>
    <w:rsid w:val="00A6045C"/>
    <w:rsid w:val="00A60AB8"/>
    <w:rsid w:val="00A60ACF"/>
    <w:rsid w:val="00A60BF4"/>
    <w:rsid w:val="00A60C0D"/>
    <w:rsid w:val="00A60CF0"/>
    <w:rsid w:val="00A6100A"/>
    <w:rsid w:val="00A61335"/>
    <w:rsid w:val="00A61429"/>
    <w:rsid w:val="00A61514"/>
    <w:rsid w:val="00A61531"/>
    <w:rsid w:val="00A61645"/>
    <w:rsid w:val="00A619F2"/>
    <w:rsid w:val="00A61A46"/>
    <w:rsid w:val="00A61CC0"/>
    <w:rsid w:val="00A61D2D"/>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EEC"/>
    <w:rsid w:val="00A64FEB"/>
    <w:rsid w:val="00A652B4"/>
    <w:rsid w:val="00A652DE"/>
    <w:rsid w:val="00A654E1"/>
    <w:rsid w:val="00A65500"/>
    <w:rsid w:val="00A657FA"/>
    <w:rsid w:val="00A658D2"/>
    <w:rsid w:val="00A658F5"/>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7E6"/>
    <w:rsid w:val="00A67856"/>
    <w:rsid w:val="00A67A9C"/>
    <w:rsid w:val="00A67B39"/>
    <w:rsid w:val="00A67D55"/>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833"/>
    <w:rsid w:val="00A72A2D"/>
    <w:rsid w:val="00A7308C"/>
    <w:rsid w:val="00A7333A"/>
    <w:rsid w:val="00A7358A"/>
    <w:rsid w:val="00A73689"/>
    <w:rsid w:val="00A736CC"/>
    <w:rsid w:val="00A73B56"/>
    <w:rsid w:val="00A73D0D"/>
    <w:rsid w:val="00A73F77"/>
    <w:rsid w:val="00A743BA"/>
    <w:rsid w:val="00A74A64"/>
    <w:rsid w:val="00A74A8F"/>
    <w:rsid w:val="00A74A92"/>
    <w:rsid w:val="00A74BEC"/>
    <w:rsid w:val="00A75CC1"/>
    <w:rsid w:val="00A75DB6"/>
    <w:rsid w:val="00A75E88"/>
    <w:rsid w:val="00A765E2"/>
    <w:rsid w:val="00A7664A"/>
    <w:rsid w:val="00A76AA9"/>
    <w:rsid w:val="00A76AF7"/>
    <w:rsid w:val="00A76F65"/>
    <w:rsid w:val="00A77674"/>
    <w:rsid w:val="00A776A6"/>
    <w:rsid w:val="00A77997"/>
    <w:rsid w:val="00A77FCF"/>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7DE"/>
    <w:rsid w:val="00A82860"/>
    <w:rsid w:val="00A829CC"/>
    <w:rsid w:val="00A82D58"/>
    <w:rsid w:val="00A8306D"/>
    <w:rsid w:val="00A8307C"/>
    <w:rsid w:val="00A832CB"/>
    <w:rsid w:val="00A83323"/>
    <w:rsid w:val="00A8336E"/>
    <w:rsid w:val="00A8340C"/>
    <w:rsid w:val="00A8395D"/>
    <w:rsid w:val="00A8399D"/>
    <w:rsid w:val="00A83B1B"/>
    <w:rsid w:val="00A83DF6"/>
    <w:rsid w:val="00A83E3D"/>
    <w:rsid w:val="00A84411"/>
    <w:rsid w:val="00A8443A"/>
    <w:rsid w:val="00A84735"/>
    <w:rsid w:val="00A8479C"/>
    <w:rsid w:val="00A851DB"/>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2B2"/>
    <w:rsid w:val="00A909BB"/>
    <w:rsid w:val="00A90B97"/>
    <w:rsid w:val="00A90DE9"/>
    <w:rsid w:val="00A90E72"/>
    <w:rsid w:val="00A91062"/>
    <w:rsid w:val="00A910F9"/>
    <w:rsid w:val="00A91136"/>
    <w:rsid w:val="00A9136F"/>
    <w:rsid w:val="00A917C8"/>
    <w:rsid w:val="00A91930"/>
    <w:rsid w:val="00A91B32"/>
    <w:rsid w:val="00A91DC1"/>
    <w:rsid w:val="00A92173"/>
    <w:rsid w:val="00A922A2"/>
    <w:rsid w:val="00A926CE"/>
    <w:rsid w:val="00A92ED8"/>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95A"/>
    <w:rsid w:val="00A95B48"/>
    <w:rsid w:val="00A95B84"/>
    <w:rsid w:val="00A95BAC"/>
    <w:rsid w:val="00A95CC6"/>
    <w:rsid w:val="00A95CE8"/>
    <w:rsid w:val="00A95DD0"/>
    <w:rsid w:val="00A95F65"/>
    <w:rsid w:val="00A960C9"/>
    <w:rsid w:val="00A96259"/>
    <w:rsid w:val="00A9638D"/>
    <w:rsid w:val="00A963C7"/>
    <w:rsid w:val="00A96CA4"/>
    <w:rsid w:val="00A970C1"/>
    <w:rsid w:val="00A973ED"/>
    <w:rsid w:val="00A97B3C"/>
    <w:rsid w:val="00A97CD3"/>
    <w:rsid w:val="00A97EBB"/>
    <w:rsid w:val="00AA016B"/>
    <w:rsid w:val="00AA0514"/>
    <w:rsid w:val="00AA06A7"/>
    <w:rsid w:val="00AA0703"/>
    <w:rsid w:val="00AA0A51"/>
    <w:rsid w:val="00AA0DF1"/>
    <w:rsid w:val="00AA0F7F"/>
    <w:rsid w:val="00AA0FCE"/>
    <w:rsid w:val="00AA1468"/>
    <w:rsid w:val="00AA1510"/>
    <w:rsid w:val="00AA1596"/>
    <w:rsid w:val="00AA15BE"/>
    <w:rsid w:val="00AA1626"/>
    <w:rsid w:val="00AA172A"/>
    <w:rsid w:val="00AA181A"/>
    <w:rsid w:val="00AA1A07"/>
    <w:rsid w:val="00AA1B64"/>
    <w:rsid w:val="00AA1C25"/>
    <w:rsid w:val="00AA2111"/>
    <w:rsid w:val="00AA2494"/>
    <w:rsid w:val="00AA26E3"/>
    <w:rsid w:val="00AA277B"/>
    <w:rsid w:val="00AA2AB1"/>
    <w:rsid w:val="00AA2AC8"/>
    <w:rsid w:val="00AA2EB1"/>
    <w:rsid w:val="00AA2EC4"/>
    <w:rsid w:val="00AA31EE"/>
    <w:rsid w:val="00AA34F2"/>
    <w:rsid w:val="00AA3842"/>
    <w:rsid w:val="00AA384D"/>
    <w:rsid w:val="00AA391B"/>
    <w:rsid w:val="00AA3DB7"/>
    <w:rsid w:val="00AA3E58"/>
    <w:rsid w:val="00AA418B"/>
    <w:rsid w:val="00AA4564"/>
    <w:rsid w:val="00AA4876"/>
    <w:rsid w:val="00AA4AA4"/>
    <w:rsid w:val="00AA4C1D"/>
    <w:rsid w:val="00AA4EE7"/>
    <w:rsid w:val="00AA4F18"/>
    <w:rsid w:val="00AA505A"/>
    <w:rsid w:val="00AA5125"/>
    <w:rsid w:val="00AA5129"/>
    <w:rsid w:val="00AA51F5"/>
    <w:rsid w:val="00AA5828"/>
    <w:rsid w:val="00AA59BE"/>
    <w:rsid w:val="00AA59E1"/>
    <w:rsid w:val="00AA5BCC"/>
    <w:rsid w:val="00AA5CB9"/>
    <w:rsid w:val="00AA5E3B"/>
    <w:rsid w:val="00AA601F"/>
    <w:rsid w:val="00AA6224"/>
    <w:rsid w:val="00AA66CF"/>
    <w:rsid w:val="00AA671A"/>
    <w:rsid w:val="00AA68B4"/>
    <w:rsid w:val="00AA6938"/>
    <w:rsid w:val="00AA6A0E"/>
    <w:rsid w:val="00AA74AC"/>
    <w:rsid w:val="00AA7593"/>
    <w:rsid w:val="00AA7626"/>
    <w:rsid w:val="00AA76F0"/>
    <w:rsid w:val="00AA7826"/>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1FA1"/>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41"/>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EBB"/>
    <w:rsid w:val="00AB7FCB"/>
    <w:rsid w:val="00AC006D"/>
    <w:rsid w:val="00AC0095"/>
    <w:rsid w:val="00AC0705"/>
    <w:rsid w:val="00AC09EE"/>
    <w:rsid w:val="00AC0A9C"/>
    <w:rsid w:val="00AC0BD3"/>
    <w:rsid w:val="00AC0F3F"/>
    <w:rsid w:val="00AC109B"/>
    <w:rsid w:val="00AC12BC"/>
    <w:rsid w:val="00AC1498"/>
    <w:rsid w:val="00AC190D"/>
    <w:rsid w:val="00AC19F7"/>
    <w:rsid w:val="00AC1C6E"/>
    <w:rsid w:val="00AC22FA"/>
    <w:rsid w:val="00AC232D"/>
    <w:rsid w:val="00AC268E"/>
    <w:rsid w:val="00AC2A24"/>
    <w:rsid w:val="00AC2B73"/>
    <w:rsid w:val="00AC2EC3"/>
    <w:rsid w:val="00AC3060"/>
    <w:rsid w:val="00AC32B0"/>
    <w:rsid w:val="00AC32FC"/>
    <w:rsid w:val="00AC347D"/>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639"/>
    <w:rsid w:val="00AC6A8E"/>
    <w:rsid w:val="00AC6B0F"/>
    <w:rsid w:val="00AC6E99"/>
    <w:rsid w:val="00AC71DB"/>
    <w:rsid w:val="00AC72A8"/>
    <w:rsid w:val="00AC74DA"/>
    <w:rsid w:val="00AC7570"/>
    <w:rsid w:val="00AC799E"/>
    <w:rsid w:val="00AC79ED"/>
    <w:rsid w:val="00AC7A2B"/>
    <w:rsid w:val="00AC7C25"/>
    <w:rsid w:val="00AC7C89"/>
    <w:rsid w:val="00AC7E28"/>
    <w:rsid w:val="00AD0034"/>
    <w:rsid w:val="00AD043E"/>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9BB"/>
    <w:rsid w:val="00AD2D07"/>
    <w:rsid w:val="00AD2FE0"/>
    <w:rsid w:val="00AD3059"/>
    <w:rsid w:val="00AD30B9"/>
    <w:rsid w:val="00AD3186"/>
    <w:rsid w:val="00AD31A3"/>
    <w:rsid w:val="00AD3716"/>
    <w:rsid w:val="00AD38AF"/>
    <w:rsid w:val="00AD3976"/>
    <w:rsid w:val="00AD3CB3"/>
    <w:rsid w:val="00AD404E"/>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55B"/>
    <w:rsid w:val="00AD6891"/>
    <w:rsid w:val="00AD6958"/>
    <w:rsid w:val="00AD6A9C"/>
    <w:rsid w:val="00AD6E22"/>
    <w:rsid w:val="00AD6EBA"/>
    <w:rsid w:val="00AD6FE2"/>
    <w:rsid w:val="00AD71D5"/>
    <w:rsid w:val="00AD7305"/>
    <w:rsid w:val="00AD7B10"/>
    <w:rsid w:val="00AD7CC3"/>
    <w:rsid w:val="00AD7E64"/>
    <w:rsid w:val="00AD7FA0"/>
    <w:rsid w:val="00AE004E"/>
    <w:rsid w:val="00AE009C"/>
    <w:rsid w:val="00AE00BC"/>
    <w:rsid w:val="00AE0689"/>
    <w:rsid w:val="00AE085B"/>
    <w:rsid w:val="00AE0C56"/>
    <w:rsid w:val="00AE0C74"/>
    <w:rsid w:val="00AE0D64"/>
    <w:rsid w:val="00AE0F4E"/>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82D"/>
    <w:rsid w:val="00AE29FC"/>
    <w:rsid w:val="00AE2AED"/>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59D"/>
    <w:rsid w:val="00AE780A"/>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A76"/>
    <w:rsid w:val="00AF2B7D"/>
    <w:rsid w:val="00AF3522"/>
    <w:rsid w:val="00AF3DBB"/>
    <w:rsid w:val="00AF3DDD"/>
    <w:rsid w:val="00AF402F"/>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407"/>
    <w:rsid w:val="00AF6535"/>
    <w:rsid w:val="00AF6695"/>
    <w:rsid w:val="00AF6A6B"/>
    <w:rsid w:val="00AF6BBC"/>
    <w:rsid w:val="00AF6C08"/>
    <w:rsid w:val="00AF6FF5"/>
    <w:rsid w:val="00AF73C3"/>
    <w:rsid w:val="00AF795C"/>
    <w:rsid w:val="00AF7982"/>
    <w:rsid w:val="00AF7A60"/>
    <w:rsid w:val="00AF7C21"/>
    <w:rsid w:val="00B00424"/>
    <w:rsid w:val="00B0045A"/>
    <w:rsid w:val="00B00752"/>
    <w:rsid w:val="00B00B1F"/>
    <w:rsid w:val="00B00E50"/>
    <w:rsid w:val="00B0103C"/>
    <w:rsid w:val="00B0109B"/>
    <w:rsid w:val="00B010DB"/>
    <w:rsid w:val="00B0136C"/>
    <w:rsid w:val="00B01389"/>
    <w:rsid w:val="00B019DC"/>
    <w:rsid w:val="00B01F39"/>
    <w:rsid w:val="00B021DB"/>
    <w:rsid w:val="00B026C1"/>
    <w:rsid w:val="00B02827"/>
    <w:rsid w:val="00B02A69"/>
    <w:rsid w:val="00B02B9C"/>
    <w:rsid w:val="00B02C30"/>
    <w:rsid w:val="00B02CEA"/>
    <w:rsid w:val="00B02F5E"/>
    <w:rsid w:val="00B0325F"/>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C"/>
    <w:rsid w:val="00B05F0F"/>
    <w:rsid w:val="00B0600D"/>
    <w:rsid w:val="00B0647F"/>
    <w:rsid w:val="00B064BA"/>
    <w:rsid w:val="00B0651B"/>
    <w:rsid w:val="00B0688B"/>
    <w:rsid w:val="00B069DA"/>
    <w:rsid w:val="00B07050"/>
    <w:rsid w:val="00B07113"/>
    <w:rsid w:val="00B07149"/>
    <w:rsid w:val="00B07550"/>
    <w:rsid w:val="00B07585"/>
    <w:rsid w:val="00B07704"/>
    <w:rsid w:val="00B07821"/>
    <w:rsid w:val="00B07839"/>
    <w:rsid w:val="00B07A83"/>
    <w:rsid w:val="00B07E67"/>
    <w:rsid w:val="00B07EFB"/>
    <w:rsid w:val="00B100A5"/>
    <w:rsid w:val="00B10111"/>
    <w:rsid w:val="00B1015A"/>
    <w:rsid w:val="00B10197"/>
    <w:rsid w:val="00B1040D"/>
    <w:rsid w:val="00B10558"/>
    <w:rsid w:val="00B10808"/>
    <w:rsid w:val="00B10C15"/>
    <w:rsid w:val="00B1109C"/>
    <w:rsid w:val="00B11396"/>
    <w:rsid w:val="00B11500"/>
    <w:rsid w:val="00B11CAB"/>
    <w:rsid w:val="00B11EE8"/>
    <w:rsid w:val="00B11FFB"/>
    <w:rsid w:val="00B1227F"/>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DE7"/>
    <w:rsid w:val="00B202AF"/>
    <w:rsid w:val="00B2049D"/>
    <w:rsid w:val="00B20B67"/>
    <w:rsid w:val="00B2117B"/>
    <w:rsid w:val="00B21198"/>
    <w:rsid w:val="00B211D7"/>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E44"/>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AA6"/>
    <w:rsid w:val="00B31C36"/>
    <w:rsid w:val="00B31DBF"/>
    <w:rsid w:val="00B323C5"/>
    <w:rsid w:val="00B3262E"/>
    <w:rsid w:val="00B326FF"/>
    <w:rsid w:val="00B3289D"/>
    <w:rsid w:val="00B32C2A"/>
    <w:rsid w:val="00B32DF4"/>
    <w:rsid w:val="00B32F82"/>
    <w:rsid w:val="00B3319F"/>
    <w:rsid w:val="00B333BC"/>
    <w:rsid w:val="00B333E5"/>
    <w:rsid w:val="00B33665"/>
    <w:rsid w:val="00B33819"/>
    <w:rsid w:val="00B3389B"/>
    <w:rsid w:val="00B3397C"/>
    <w:rsid w:val="00B33A96"/>
    <w:rsid w:val="00B33F16"/>
    <w:rsid w:val="00B340AA"/>
    <w:rsid w:val="00B3429F"/>
    <w:rsid w:val="00B34368"/>
    <w:rsid w:val="00B34A9F"/>
    <w:rsid w:val="00B34B80"/>
    <w:rsid w:val="00B34EF8"/>
    <w:rsid w:val="00B3573B"/>
    <w:rsid w:val="00B35914"/>
    <w:rsid w:val="00B359E1"/>
    <w:rsid w:val="00B35C82"/>
    <w:rsid w:val="00B35CDA"/>
    <w:rsid w:val="00B35D87"/>
    <w:rsid w:val="00B36160"/>
    <w:rsid w:val="00B36254"/>
    <w:rsid w:val="00B36664"/>
    <w:rsid w:val="00B3689D"/>
    <w:rsid w:val="00B36A80"/>
    <w:rsid w:val="00B36AB9"/>
    <w:rsid w:val="00B37106"/>
    <w:rsid w:val="00B372B8"/>
    <w:rsid w:val="00B374D3"/>
    <w:rsid w:val="00B37574"/>
    <w:rsid w:val="00B3767C"/>
    <w:rsid w:val="00B378CF"/>
    <w:rsid w:val="00B37A60"/>
    <w:rsid w:val="00B37BBA"/>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5ECA"/>
    <w:rsid w:val="00B460F2"/>
    <w:rsid w:val="00B4655C"/>
    <w:rsid w:val="00B46570"/>
    <w:rsid w:val="00B46A38"/>
    <w:rsid w:val="00B46A3A"/>
    <w:rsid w:val="00B46CBC"/>
    <w:rsid w:val="00B46E14"/>
    <w:rsid w:val="00B47235"/>
    <w:rsid w:val="00B474F2"/>
    <w:rsid w:val="00B47A10"/>
    <w:rsid w:val="00B47B2B"/>
    <w:rsid w:val="00B47B71"/>
    <w:rsid w:val="00B47CD7"/>
    <w:rsid w:val="00B47E0A"/>
    <w:rsid w:val="00B47EC8"/>
    <w:rsid w:val="00B505EB"/>
    <w:rsid w:val="00B506BB"/>
    <w:rsid w:val="00B50B58"/>
    <w:rsid w:val="00B50EB7"/>
    <w:rsid w:val="00B50F1E"/>
    <w:rsid w:val="00B511CE"/>
    <w:rsid w:val="00B51215"/>
    <w:rsid w:val="00B51378"/>
    <w:rsid w:val="00B51542"/>
    <w:rsid w:val="00B51D1D"/>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ACC"/>
    <w:rsid w:val="00B54DCB"/>
    <w:rsid w:val="00B54F4F"/>
    <w:rsid w:val="00B55041"/>
    <w:rsid w:val="00B5523C"/>
    <w:rsid w:val="00B552AD"/>
    <w:rsid w:val="00B55714"/>
    <w:rsid w:val="00B558A8"/>
    <w:rsid w:val="00B559E2"/>
    <w:rsid w:val="00B55AC0"/>
    <w:rsid w:val="00B55AC2"/>
    <w:rsid w:val="00B560C9"/>
    <w:rsid w:val="00B5610C"/>
    <w:rsid w:val="00B56232"/>
    <w:rsid w:val="00B56238"/>
    <w:rsid w:val="00B56533"/>
    <w:rsid w:val="00B566B7"/>
    <w:rsid w:val="00B567A3"/>
    <w:rsid w:val="00B56B9B"/>
    <w:rsid w:val="00B56CFC"/>
    <w:rsid w:val="00B56D51"/>
    <w:rsid w:val="00B5710A"/>
    <w:rsid w:val="00B5737C"/>
    <w:rsid w:val="00B574D2"/>
    <w:rsid w:val="00B574DA"/>
    <w:rsid w:val="00B57777"/>
    <w:rsid w:val="00B577A7"/>
    <w:rsid w:val="00B578F1"/>
    <w:rsid w:val="00B57A17"/>
    <w:rsid w:val="00B57AF2"/>
    <w:rsid w:val="00B57E2C"/>
    <w:rsid w:val="00B57E48"/>
    <w:rsid w:val="00B57F2E"/>
    <w:rsid w:val="00B57F63"/>
    <w:rsid w:val="00B603D5"/>
    <w:rsid w:val="00B60929"/>
    <w:rsid w:val="00B60DBF"/>
    <w:rsid w:val="00B611C5"/>
    <w:rsid w:val="00B61305"/>
    <w:rsid w:val="00B61564"/>
    <w:rsid w:val="00B61753"/>
    <w:rsid w:val="00B617A3"/>
    <w:rsid w:val="00B61843"/>
    <w:rsid w:val="00B618DF"/>
    <w:rsid w:val="00B61A1C"/>
    <w:rsid w:val="00B61BE2"/>
    <w:rsid w:val="00B61E76"/>
    <w:rsid w:val="00B61E8D"/>
    <w:rsid w:val="00B61ED6"/>
    <w:rsid w:val="00B62060"/>
    <w:rsid w:val="00B62348"/>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DE5"/>
    <w:rsid w:val="00B64E06"/>
    <w:rsid w:val="00B650B9"/>
    <w:rsid w:val="00B6540A"/>
    <w:rsid w:val="00B65719"/>
    <w:rsid w:val="00B65794"/>
    <w:rsid w:val="00B65A70"/>
    <w:rsid w:val="00B65B54"/>
    <w:rsid w:val="00B65BA1"/>
    <w:rsid w:val="00B65FCF"/>
    <w:rsid w:val="00B6636B"/>
    <w:rsid w:val="00B66423"/>
    <w:rsid w:val="00B6648C"/>
    <w:rsid w:val="00B6649B"/>
    <w:rsid w:val="00B664D0"/>
    <w:rsid w:val="00B666F6"/>
    <w:rsid w:val="00B6670F"/>
    <w:rsid w:val="00B6674F"/>
    <w:rsid w:val="00B66B4F"/>
    <w:rsid w:val="00B66C00"/>
    <w:rsid w:val="00B66C53"/>
    <w:rsid w:val="00B66CBE"/>
    <w:rsid w:val="00B6751C"/>
    <w:rsid w:val="00B67675"/>
    <w:rsid w:val="00B676FC"/>
    <w:rsid w:val="00B67B0E"/>
    <w:rsid w:val="00B67F98"/>
    <w:rsid w:val="00B70065"/>
    <w:rsid w:val="00B70204"/>
    <w:rsid w:val="00B702B1"/>
    <w:rsid w:val="00B70778"/>
    <w:rsid w:val="00B7096F"/>
    <w:rsid w:val="00B70E08"/>
    <w:rsid w:val="00B70E9E"/>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38"/>
    <w:rsid w:val="00B72660"/>
    <w:rsid w:val="00B7281A"/>
    <w:rsid w:val="00B72E8A"/>
    <w:rsid w:val="00B73315"/>
    <w:rsid w:val="00B734BD"/>
    <w:rsid w:val="00B73623"/>
    <w:rsid w:val="00B73671"/>
    <w:rsid w:val="00B73977"/>
    <w:rsid w:val="00B7408D"/>
    <w:rsid w:val="00B74163"/>
    <w:rsid w:val="00B746C6"/>
    <w:rsid w:val="00B7487E"/>
    <w:rsid w:val="00B74CFA"/>
    <w:rsid w:val="00B750DA"/>
    <w:rsid w:val="00B7522F"/>
    <w:rsid w:val="00B75243"/>
    <w:rsid w:val="00B7537B"/>
    <w:rsid w:val="00B75448"/>
    <w:rsid w:val="00B758BB"/>
    <w:rsid w:val="00B75B2C"/>
    <w:rsid w:val="00B75C05"/>
    <w:rsid w:val="00B75C9A"/>
    <w:rsid w:val="00B75CE5"/>
    <w:rsid w:val="00B75E43"/>
    <w:rsid w:val="00B7604C"/>
    <w:rsid w:val="00B7651F"/>
    <w:rsid w:val="00B7652C"/>
    <w:rsid w:val="00B766BF"/>
    <w:rsid w:val="00B76B62"/>
    <w:rsid w:val="00B76D54"/>
    <w:rsid w:val="00B76E04"/>
    <w:rsid w:val="00B76E94"/>
    <w:rsid w:val="00B76F62"/>
    <w:rsid w:val="00B76F93"/>
    <w:rsid w:val="00B76FA6"/>
    <w:rsid w:val="00B77175"/>
    <w:rsid w:val="00B77193"/>
    <w:rsid w:val="00B7733D"/>
    <w:rsid w:val="00B77379"/>
    <w:rsid w:val="00B773C0"/>
    <w:rsid w:val="00B779C5"/>
    <w:rsid w:val="00B77A37"/>
    <w:rsid w:val="00B77A7F"/>
    <w:rsid w:val="00B8014F"/>
    <w:rsid w:val="00B8029E"/>
    <w:rsid w:val="00B803F1"/>
    <w:rsid w:val="00B80910"/>
    <w:rsid w:val="00B809F8"/>
    <w:rsid w:val="00B80A7F"/>
    <w:rsid w:val="00B80B20"/>
    <w:rsid w:val="00B80B64"/>
    <w:rsid w:val="00B80EB3"/>
    <w:rsid w:val="00B8102F"/>
    <w:rsid w:val="00B818F4"/>
    <w:rsid w:val="00B81934"/>
    <w:rsid w:val="00B81B9A"/>
    <w:rsid w:val="00B81BC9"/>
    <w:rsid w:val="00B81D54"/>
    <w:rsid w:val="00B81E52"/>
    <w:rsid w:val="00B81F60"/>
    <w:rsid w:val="00B8222F"/>
    <w:rsid w:val="00B82233"/>
    <w:rsid w:val="00B82455"/>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30E"/>
    <w:rsid w:val="00B86476"/>
    <w:rsid w:val="00B86484"/>
    <w:rsid w:val="00B86932"/>
    <w:rsid w:val="00B86A3D"/>
    <w:rsid w:val="00B86BBE"/>
    <w:rsid w:val="00B86BF9"/>
    <w:rsid w:val="00B86F63"/>
    <w:rsid w:val="00B87046"/>
    <w:rsid w:val="00B870C7"/>
    <w:rsid w:val="00B871B6"/>
    <w:rsid w:val="00B87423"/>
    <w:rsid w:val="00B874B0"/>
    <w:rsid w:val="00B87530"/>
    <w:rsid w:val="00B875C7"/>
    <w:rsid w:val="00B87990"/>
    <w:rsid w:val="00B87CC3"/>
    <w:rsid w:val="00B900C4"/>
    <w:rsid w:val="00B90142"/>
    <w:rsid w:val="00B9015C"/>
    <w:rsid w:val="00B903A5"/>
    <w:rsid w:val="00B905C1"/>
    <w:rsid w:val="00B90AA1"/>
    <w:rsid w:val="00B90D01"/>
    <w:rsid w:val="00B90D10"/>
    <w:rsid w:val="00B90FE5"/>
    <w:rsid w:val="00B9158B"/>
    <w:rsid w:val="00B9175E"/>
    <w:rsid w:val="00B91885"/>
    <w:rsid w:val="00B919AD"/>
    <w:rsid w:val="00B91A2B"/>
    <w:rsid w:val="00B91DE3"/>
    <w:rsid w:val="00B92093"/>
    <w:rsid w:val="00B920B5"/>
    <w:rsid w:val="00B925DF"/>
    <w:rsid w:val="00B9290A"/>
    <w:rsid w:val="00B92A3B"/>
    <w:rsid w:val="00B92B75"/>
    <w:rsid w:val="00B92D56"/>
    <w:rsid w:val="00B92EE1"/>
    <w:rsid w:val="00B93146"/>
    <w:rsid w:val="00B93204"/>
    <w:rsid w:val="00B93261"/>
    <w:rsid w:val="00B93A67"/>
    <w:rsid w:val="00B93BFD"/>
    <w:rsid w:val="00B93FBF"/>
    <w:rsid w:val="00B9415B"/>
    <w:rsid w:val="00B942E1"/>
    <w:rsid w:val="00B9444D"/>
    <w:rsid w:val="00B9448C"/>
    <w:rsid w:val="00B94635"/>
    <w:rsid w:val="00B947BB"/>
    <w:rsid w:val="00B947FA"/>
    <w:rsid w:val="00B94885"/>
    <w:rsid w:val="00B94C08"/>
    <w:rsid w:val="00B94E17"/>
    <w:rsid w:val="00B95202"/>
    <w:rsid w:val="00B95395"/>
    <w:rsid w:val="00B953D2"/>
    <w:rsid w:val="00B95618"/>
    <w:rsid w:val="00B9566E"/>
    <w:rsid w:val="00B956F8"/>
    <w:rsid w:val="00B957FE"/>
    <w:rsid w:val="00B958F5"/>
    <w:rsid w:val="00B95B6A"/>
    <w:rsid w:val="00B95F02"/>
    <w:rsid w:val="00B9657D"/>
    <w:rsid w:val="00B965BE"/>
    <w:rsid w:val="00B96813"/>
    <w:rsid w:val="00B96820"/>
    <w:rsid w:val="00B968A2"/>
    <w:rsid w:val="00B969A6"/>
    <w:rsid w:val="00B96BEF"/>
    <w:rsid w:val="00B96EFD"/>
    <w:rsid w:val="00B96F64"/>
    <w:rsid w:val="00B96FC0"/>
    <w:rsid w:val="00B97260"/>
    <w:rsid w:val="00B97A69"/>
    <w:rsid w:val="00B97E72"/>
    <w:rsid w:val="00B97EDC"/>
    <w:rsid w:val="00BA00DD"/>
    <w:rsid w:val="00BA04A8"/>
    <w:rsid w:val="00BA050C"/>
    <w:rsid w:val="00BA053A"/>
    <w:rsid w:val="00BA0542"/>
    <w:rsid w:val="00BA0606"/>
    <w:rsid w:val="00BA0632"/>
    <w:rsid w:val="00BA0684"/>
    <w:rsid w:val="00BA0743"/>
    <w:rsid w:val="00BA083A"/>
    <w:rsid w:val="00BA086B"/>
    <w:rsid w:val="00BA0AAA"/>
    <w:rsid w:val="00BA0B00"/>
    <w:rsid w:val="00BA0BE9"/>
    <w:rsid w:val="00BA0DFB"/>
    <w:rsid w:val="00BA1006"/>
    <w:rsid w:val="00BA107D"/>
    <w:rsid w:val="00BA2421"/>
    <w:rsid w:val="00BA26F9"/>
    <w:rsid w:val="00BA271B"/>
    <w:rsid w:val="00BA28DC"/>
    <w:rsid w:val="00BA2A68"/>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0B"/>
    <w:rsid w:val="00BA6973"/>
    <w:rsid w:val="00BA6995"/>
    <w:rsid w:val="00BA6B20"/>
    <w:rsid w:val="00BA6CA0"/>
    <w:rsid w:val="00BA6E34"/>
    <w:rsid w:val="00BA6EF6"/>
    <w:rsid w:val="00BA705B"/>
    <w:rsid w:val="00BA7104"/>
    <w:rsid w:val="00BA7241"/>
    <w:rsid w:val="00BA734F"/>
    <w:rsid w:val="00BA7478"/>
    <w:rsid w:val="00BA7613"/>
    <w:rsid w:val="00BA770D"/>
    <w:rsid w:val="00BA7AC9"/>
    <w:rsid w:val="00BA7D43"/>
    <w:rsid w:val="00BB01B5"/>
    <w:rsid w:val="00BB04BB"/>
    <w:rsid w:val="00BB05DF"/>
    <w:rsid w:val="00BB0684"/>
    <w:rsid w:val="00BB06E5"/>
    <w:rsid w:val="00BB085D"/>
    <w:rsid w:val="00BB0B6F"/>
    <w:rsid w:val="00BB0CF4"/>
    <w:rsid w:val="00BB0E90"/>
    <w:rsid w:val="00BB0E9C"/>
    <w:rsid w:val="00BB116A"/>
    <w:rsid w:val="00BB137A"/>
    <w:rsid w:val="00BB14D0"/>
    <w:rsid w:val="00BB14DF"/>
    <w:rsid w:val="00BB1548"/>
    <w:rsid w:val="00BB17F3"/>
    <w:rsid w:val="00BB1C0C"/>
    <w:rsid w:val="00BB1CE7"/>
    <w:rsid w:val="00BB1E73"/>
    <w:rsid w:val="00BB204E"/>
    <w:rsid w:val="00BB21DE"/>
    <w:rsid w:val="00BB2470"/>
    <w:rsid w:val="00BB25D7"/>
    <w:rsid w:val="00BB2680"/>
    <w:rsid w:val="00BB2899"/>
    <w:rsid w:val="00BB2EE6"/>
    <w:rsid w:val="00BB2FD3"/>
    <w:rsid w:val="00BB2FDF"/>
    <w:rsid w:val="00BB2FFF"/>
    <w:rsid w:val="00BB335C"/>
    <w:rsid w:val="00BB3A0F"/>
    <w:rsid w:val="00BB3F30"/>
    <w:rsid w:val="00BB3FB6"/>
    <w:rsid w:val="00BB4889"/>
    <w:rsid w:val="00BB4AE3"/>
    <w:rsid w:val="00BB4B17"/>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4E"/>
    <w:rsid w:val="00BB6F81"/>
    <w:rsid w:val="00BB70DA"/>
    <w:rsid w:val="00BB7201"/>
    <w:rsid w:val="00BB7319"/>
    <w:rsid w:val="00BB798A"/>
    <w:rsid w:val="00BB79A3"/>
    <w:rsid w:val="00BB7BF3"/>
    <w:rsid w:val="00BB7C88"/>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F5"/>
    <w:rsid w:val="00BC307F"/>
    <w:rsid w:val="00BC3159"/>
    <w:rsid w:val="00BC3242"/>
    <w:rsid w:val="00BC3257"/>
    <w:rsid w:val="00BC3734"/>
    <w:rsid w:val="00BC398E"/>
    <w:rsid w:val="00BC39AB"/>
    <w:rsid w:val="00BC39DB"/>
    <w:rsid w:val="00BC3A32"/>
    <w:rsid w:val="00BC3EE6"/>
    <w:rsid w:val="00BC4020"/>
    <w:rsid w:val="00BC410E"/>
    <w:rsid w:val="00BC458C"/>
    <w:rsid w:val="00BC46EF"/>
    <w:rsid w:val="00BC4AB1"/>
    <w:rsid w:val="00BC53FD"/>
    <w:rsid w:val="00BC56FA"/>
    <w:rsid w:val="00BC59ED"/>
    <w:rsid w:val="00BC5A0A"/>
    <w:rsid w:val="00BC67CB"/>
    <w:rsid w:val="00BC6A5F"/>
    <w:rsid w:val="00BC6A75"/>
    <w:rsid w:val="00BC6C81"/>
    <w:rsid w:val="00BC6FD6"/>
    <w:rsid w:val="00BC7008"/>
    <w:rsid w:val="00BC7215"/>
    <w:rsid w:val="00BC7C94"/>
    <w:rsid w:val="00BC7F85"/>
    <w:rsid w:val="00BD008E"/>
    <w:rsid w:val="00BD0394"/>
    <w:rsid w:val="00BD04CE"/>
    <w:rsid w:val="00BD0582"/>
    <w:rsid w:val="00BD08B7"/>
    <w:rsid w:val="00BD09B1"/>
    <w:rsid w:val="00BD0F39"/>
    <w:rsid w:val="00BD10DE"/>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EF8"/>
    <w:rsid w:val="00BD3F4B"/>
    <w:rsid w:val="00BD44C6"/>
    <w:rsid w:val="00BD4DEA"/>
    <w:rsid w:val="00BD4FC8"/>
    <w:rsid w:val="00BD5012"/>
    <w:rsid w:val="00BD50AA"/>
    <w:rsid w:val="00BD5118"/>
    <w:rsid w:val="00BD5135"/>
    <w:rsid w:val="00BD5B43"/>
    <w:rsid w:val="00BD5CC4"/>
    <w:rsid w:val="00BD6080"/>
    <w:rsid w:val="00BD6412"/>
    <w:rsid w:val="00BD6495"/>
    <w:rsid w:val="00BD64B7"/>
    <w:rsid w:val="00BD67BB"/>
    <w:rsid w:val="00BD67E2"/>
    <w:rsid w:val="00BD68A1"/>
    <w:rsid w:val="00BD6BE8"/>
    <w:rsid w:val="00BD6ED0"/>
    <w:rsid w:val="00BD70A0"/>
    <w:rsid w:val="00BD70E0"/>
    <w:rsid w:val="00BD713F"/>
    <w:rsid w:val="00BD7291"/>
    <w:rsid w:val="00BD767B"/>
    <w:rsid w:val="00BD79CE"/>
    <w:rsid w:val="00BD7B13"/>
    <w:rsid w:val="00BD7C20"/>
    <w:rsid w:val="00BD7E37"/>
    <w:rsid w:val="00BD7EA3"/>
    <w:rsid w:val="00BD7FE2"/>
    <w:rsid w:val="00BE00E1"/>
    <w:rsid w:val="00BE077B"/>
    <w:rsid w:val="00BE078C"/>
    <w:rsid w:val="00BE08E7"/>
    <w:rsid w:val="00BE0B19"/>
    <w:rsid w:val="00BE0D30"/>
    <w:rsid w:val="00BE0DD8"/>
    <w:rsid w:val="00BE0DF2"/>
    <w:rsid w:val="00BE0E51"/>
    <w:rsid w:val="00BE0FC2"/>
    <w:rsid w:val="00BE111D"/>
    <w:rsid w:val="00BE14ED"/>
    <w:rsid w:val="00BE18F5"/>
    <w:rsid w:val="00BE190B"/>
    <w:rsid w:val="00BE19E9"/>
    <w:rsid w:val="00BE1BA5"/>
    <w:rsid w:val="00BE1D82"/>
    <w:rsid w:val="00BE1EE4"/>
    <w:rsid w:val="00BE1F8B"/>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AB4"/>
    <w:rsid w:val="00BE4B20"/>
    <w:rsid w:val="00BE4DE1"/>
    <w:rsid w:val="00BE506F"/>
    <w:rsid w:val="00BE51E1"/>
    <w:rsid w:val="00BE51EC"/>
    <w:rsid w:val="00BE585A"/>
    <w:rsid w:val="00BE59BE"/>
    <w:rsid w:val="00BE5AD0"/>
    <w:rsid w:val="00BE5FC4"/>
    <w:rsid w:val="00BE61C8"/>
    <w:rsid w:val="00BE6586"/>
    <w:rsid w:val="00BE6A22"/>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3D4"/>
    <w:rsid w:val="00BF16B4"/>
    <w:rsid w:val="00BF19CE"/>
    <w:rsid w:val="00BF1A42"/>
    <w:rsid w:val="00BF1A5D"/>
    <w:rsid w:val="00BF1F9C"/>
    <w:rsid w:val="00BF22F7"/>
    <w:rsid w:val="00BF2B6F"/>
    <w:rsid w:val="00BF3080"/>
    <w:rsid w:val="00BF319D"/>
    <w:rsid w:val="00BF31D8"/>
    <w:rsid w:val="00BF326C"/>
    <w:rsid w:val="00BF351A"/>
    <w:rsid w:val="00BF35A4"/>
    <w:rsid w:val="00BF3813"/>
    <w:rsid w:val="00BF3914"/>
    <w:rsid w:val="00BF397A"/>
    <w:rsid w:val="00BF39CD"/>
    <w:rsid w:val="00BF3B05"/>
    <w:rsid w:val="00BF3B56"/>
    <w:rsid w:val="00BF3F13"/>
    <w:rsid w:val="00BF40D0"/>
    <w:rsid w:val="00BF4123"/>
    <w:rsid w:val="00BF43F6"/>
    <w:rsid w:val="00BF440B"/>
    <w:rsid w:val="00BF49B1"/>
    <w:rsid w:val="00BF4C9B"/>
    <w:rsid w:val="00BF4D04"/>
    <w:rsid w:val="00BF5008"/>
    <w:rsid w:val="00BF5285"/>
    <w:rsid w:val="00BF532A"/>
    <w:rsid w:val="00BF5552"/>
    <w:rsid w:val="00BF57FE"/>
    <w:rsid w:val="00BF5EAE"/>
    <w:rsid w:val="00BF6065"/>
    <w:rsid w:val="00BF60E2"/>
    <w:rsid w:val="00BF616A"/>
    <w:rsid w:val="00BF66A8"/>
    <w:rsid w:val="00BF6721"/>
    <w:rsid w:val="00BF6D8C"/>
    <w:rsid w:val="00BF70B0"/>
    <w:rsid w:val="00BF7243"/>
    <w:rsid w:val="00BF7395"/>
    <w:rsid w:val="00BF73F2"/>
    <w:rsid w:val="00BF7A8F"/>
    <w:rsid w:val="00BF7CA6"/>
    <w:rsid w:val="00C0000E"/>
    <w:rsid w:val="00C00326"/>
    <w:rsid w:val="00C0076C"/>
    <w:rsid w:val="00C009CB"/>
    <w:rsid w:val="00C00A83"/>
    <w:rsid w:val="00C01622"/>
    <w:rsid w:val="00C01671"/>
    <w:rsid w:val="00C0190D"/>
    <w:rsid w:val="00C0195F"/>
    <w:rsid w:val="00C01B80"/>
    <w:rsid w:val="00C01BE2"/>
    <w:rsid w:val="00C01F5A"/>
    <w:rsid w:val="00C01F71"/>
    <w:rsid w:val="00C0202B"/>
    <w:rsid w:val="00C0214E"/>
    <w:rsid w:val="00C02419"/>
    <w:rsid w:val="00C02554"/>
    <w:rsid w:val="00C02766"/>
    <w:rsid w:val="00C02884"/>
    <w:rsid w:val="00C028CD"/>
    <w:rsid w:val="00C02AC1"/>
    <w:rsid w:val="00C02AC8"/>
    <w:rsid w:val="00C02B7B"/>
    <w:rsid w:val="00C03489"/>
    <w:rsid w:val="00C03555"/>
    <w:rsid w:val="00C03898"/>
    <w:rsid w:val="00C038B2"/>
    <w:rsid w:val="00C03C79"/>
    <w:rsid w:val="00C03CA8"/>
    <w:rsid w:val="00C03EE8"/>
    <w:rsid w:val="00C04205"/>
    <w:rsid w:val="00C042B4"/>
    <w:rsid w:val="00C04513"/>
    <w:rsid w:val="00C0478A"/>
    <w:rsid w:val="00C04839"/>
    <w:rsid w:val="00C04873"/>
    <w:rsid w:val="00C04B12"/>
    <w:rsid w:val="00C04CE9"/>
    <w:rsid w:val="00C051ED"/>
    <w:rsid w:val="00C053D5"/>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6C1"/>
    <w:rsid w:val="00C11A88"/>
    <w:rsid w:val="00C11B79"/>
    <w:rsid w:val="00C11CBE"/>
    <w:rsid w:val="00C11F37"/>
    <w:rsid w:val="00C12012"/>
    <w:rsid w:val="00C12427"/>
    <w:rsid w:val="00C12874"/>
    <w:rsid w:val="00C12B4B"/>
    <w:rsid w:val="00C12B5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BF1"/>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79"/>
    <w:rsid w:val="00C213F6"/>
    <w:rsid w:val="00C214A0"/>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5AC"/>
    <w:rsid w:val="00C238AE"/>
    <w:rsid w:val="00C23D56"/>
    <w:rsid w:val="00C23D9E"/>
    <w:rsid w:val="00C24200"/>
    <w:rsid w:val="00C242A8"/>
    <w:rsid w:val="00C243F3"/>
    <w:rsid w:val="00C24677"/>
    <w:rsid w:val="00C248D3"/>
    <w:rsid w:val="00C24DE9"/>
    <w:rsid w:val="00C24E78"/>
    <w:rsid w:val="00C2523C"/>
    <w:rsid w:val="00C25503"/>
    <w:rsid w:val="00C255A5"/>
    <w:rsid w:val="00C2584B"/>
    <w:rsid w:val="00C25925"/>
    <w:rsid w:val="00C25942"/>
    <w:rsid w:val="00C259F0"/>
    <w:rsid w:val="00C25A8A"/>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53C"/>
    <w:rsid w:val="00C27760"/>
    <w:rsid w:val="00C277A6"/>
    <w:rsid w:val="00C277FD"/>
    <w:rsid w:val="00C301EC"/>
    <w:rsid w:val="00C3043E"/>
    <w:rsid w:val="00C3048D"/>
    <w:rsid w:val="00C3074B"/>
    <w:rsid w:val="00C30976"/>
    <w:rsid w:val="00C30EB8"/>
    <w:rsid w:val="00C30EE9"/>
    <w:rsid w:val="00C30FCB"/>
    <w:rsid w:val="00C30FF6"/>
    <w:rsid w:val="00C30FF7"/>
    <w:rsid w:val="00C31934"/>
    <w:rsid w:val="00C319AD"/>
    <w:rsid w:val="00C319D3"/>
    <w:rsid w:val="00C31F04"/>
    <w:rsid w:val="00C32B82"/>
    <w:rsid w:val="00C32CE6"/>
    <w:rsid w:val="00C32E11"/>
    <w:rsid w:val="00C33691"/>
    <w:rsid w:val="00C33848"/>
    <w:rsid w:val="00C33DE7"/>
    <w:rsid w:val="00C3400F"/>
    <w:rsid w:val="00C34289"/>
    <w:rsid w:val="00C346E8"/>
    <w:rsid w:val="00C349BA"/>
    <w:rsid w:val="00C34B64"/>
    <w:rsid w:val="00C34C36"/>
    <w:rsid w:val="00C34CEA"/>
    <w:rsid w:val="00C34E29"/>
    <w:rsid w:val="00C352B3"/>
    <w:rsid w:val="00C35345"/>
    <w:rsid w:val="00C35365"/>
    <w:rsid w:val="00C355A4"/>
    <w:rsid w:val="00C3563D"/>
    <w:rsid w:val="00C357F6"/>
    <w:rsid w:val="00C359E3"/>
    <w:rsid w:val="00C35B68"/>
    <w:rsid w:val="00C35D3B"/>
    <w:rsid w:val="00C36089"/>
    <w:rsid w:val="00C3608D"/>
    <w:rsid w:val="00C3654C"/>
    <w:rsid w:val="00C3690A"/>
    <w:rsid w:val="00C36BF5"/>
    <w:rsid w:val="00C36DBC"/>
    <w:rsid w:val="00C36E96"/>
    <w:rsid w:val="00C3700E"/>
    <w:rsid w:val="00C3705B"/>
    <w:rsid w:val="00C3706E"/>
    <w:rsid w:val="00C3759C"/>
    <w:rsid w:val="00C376BA"/>
    <w:rsid w:val="00C3776D"/>
    <w:rsid w:val="00C3796D"/>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853"/>
    <w:rsid w:val="00C44979"/>
    <w:rsid w:val="00C44C1E"/>
    <w:rsid w:val="00C44EA6"/>
    <w:rsid w:val="00C44F84"/>
    <w:rsid w:val="00C45028"/>
    <w:rsid w:val="00C4516E"/>
    <w:rsid w:val="00C452F5"/>
    <w:rsid w:val="00C4581A"/>
    <w:rsid w:val="00C45B2D"/>
    <w:rsid w:val="00C45DA8"/>
    <w:rsid w:val="00C45F9E"/>
    <w:rsid w:val="00C46044"/>
    <w:rsid w:val="00C460F1"/>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9B0"/>
    <w:rsid w:val="00C50DF6"/>
    <w:rsid w:val="00C50E07"/>
    <w:rsid w:val="00C50E99"/>
    <w:rsid w:val="00C5124A"/>
    <w:rsid w:val="00C516FA"/>
    <w:rsid w:val="00C5181A"/>
    <w:rsid w:val="00C51A82"/>
    <w:rsid w:val="00C51BDF"/>
    <w:rsid w:val="00C51FED"/>
    <w:rsid w:val="00C52023"/>
    <w:rsid w:val="00C52261"/>
    <w:rsid w:val="00C526C1"/>
    <w:rsid w:val="00C52744"/>
    <w:rsid w:val="00C528BD"/>
    <w:rsid w:val="00C528EB"/>
    <w:rsid w:val="00C52EAF"/>
    <w:rsid w:val="00C5369E"/>
    <w:rsid w:val="00C536BF"/>
    <w:rsid w:val="00C538E5"/>
    <w:rsid w:val="00C5393E"/>
    <w:rsid w:val="00C53D2A"/>
    <w:rsid w:val="00C53D3B"/>
    <w:rsid w:val="00C53EB3"/>
    <w:rsid w:val="00C54018"/>
    <w:rsid w:val="00C540B5"/>
    <w:rsid w:val="00C542D4"/>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BD7"/>
    <w:rsid w:val="00C56D58"/>
    <w:rsid w:val="00C570F7"/>
    <w:rsid w:val="00C572A7"/>
    <w:rsid w:val="00C5796D"/>
    <w:rsid w:val="00C57BC9"/>
    <w:rsid w:val="00C57CB2"/>
    <w:rsid w:val="00C57D8E"/>
    <w:rsid w:val="00C57F54"/>
    <w:rsid w:val="00C6029C"/>
    <w:rsid w:val="00C602D4"/>
    <w:rsid w:val="00C6047F"/>
    <w:rsid w:val="00C60B3C"/>
    <w:rsid w:val="00C60C69"/>
    <w:rsid w:val="00C60D26"/>
    <w:rsid w:val="00C60E3E"/>
    <w:rsid w:val="00C60E95"/>
    <w:rsid w:val="00C61032"/>
    <w:rsid w:val="00C614CA"/>
    <w:rsid w:val="00C617AB"/>
    <w:rsid w:val="00C61B1A"/>
    <w:rsid w:val="00C622FE"/>
    <w:rsid w:val="00C62578"/>
    <w:rsid w:val="00C626DF"/>
    <w:rsid w:val="00C62946"/>
    <w:rsid w:val="00C62CD5"/>
    <w:rsid w:val="00C62F50"/>
    <w:rsid w:val="00C6306D"/>
    <w:rsid w:val="00C63179"/>
    <w:rsid w:val="00C6323D"/>
    <w:rsid w:val="00C6338E"/>
    <w:rsid w:val="00C6353A"/>
    <w:rsid w:val="00C636E6"/>
    <w:rsid w:val="00C639D6"/>
    <w:rsid w:val="00C63A5F"/>
    <w:rsid w:val="00C63B55"/>
    <w:rsid w:val="00C63CA9"/>
    <w:rsid w:val="00C63D20"/>
    <w:rsid w:val="00C63EA2"/>
    <w:rsid w:val="00C63F8E"/>
    <w:rsid w:val="00C645E4"/>
    <w:rsid w:val="00C647FB"/>
    <w:rsid w:val="00C65277"/>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FF"/>
    <w:rsid w:val="00C70F96"/>
    <w:rsid w:val="00C711DD"/>
    <w:rsid w:val="00C719DD"/>
    <w:rsid w:val="00C71D59"/>
    <w:rsid w:val="00C71D5B"/>
    <w:rsid w:val="00C71F74"/>
    <w:rsid w:val="00C71F93"/>
    <w:rsid w:val="00C7226E"/>
    <w:rsid w:val="00C7229F"/>
    <w:rsid w:val="00C72384"/>
    <w:rsid w:val="00C723DC"/>
    <w:rsid w:val="00C72869"/>
    <w:rsid w:val="00C729AA"/>
    <w:rsid w:val="00C72A52"/>
    <w:rsid w:val="00C72B69"/>
    <w:rsid w:val="00C72DE5"/>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6B"/>
    <w:rsid w:val="00C75ABC"/>
    <w:rsid w:val="00C75B8A"/>
    <w:rsid w:val="00C75F26"/>
    <w:rsid w:val="00C7615D"/>
    <w:rsid w:val="00C762DC"/>
    <w:rsid w:val="00C763B6"/>
    <w:rsid w:val="00C7644F"/>
    <w:rsid w:val="00C7659C"/>
    <w:rsid w:val="00C765A0"/>
    <w:rsid w:val="00C7660D"/>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8"/>
    <w:rsid w:val="00C8143F"/>
    <w:rsid w:val="00C8169A"/>
    <w:rsid w:val="00C8189E"/>
    <w:rsid w:val="00C81C85"/>
    <w:rsid w:val="00C822E8"/>
    <w:rsid w:val="00C829BD"/>
    <w:rsid w:val="00C82B29"/>
    <w:rsid w:val="00C82CB2"/>
    <w:rsid w:val="00C82CD8"/>
    <w:rsid w:val="00C82CE5"/>
    <w:rsid w:val="00C832DC"/>
    <w:rsid w:val="00C834A8"/>
    <w:rsid w:val="00C83540"/>
    <w:rsid w:val="00C8377F"/>
    <w:rsid w:val="00C83874"/>
    <w:rsid w:val="00C83968"/>
    <w:rsid w:val="00C83B69"/>
    <w:rsid w:val="00C8402B"/>
    <w:rsid w:val="00C8485B"/>
    <w:rsid w:val="00C849BC"/>
    <w:rsid w:val="00C84D02"/>
    <w:rsid w:val="00C84D1B"/>
    <w:rsid w:val="00C84E9E"/>
    <w:rsid w:val="00C84F2F"/>
    <w:rsid w:val="00C85229"/>
    <w:rsid w:val="00C855CC"/>
    <w:rsid w:val="00C85616"/>
    <w:rsid w:val="00C85AC5"/>
    <w:rsid w:val="00C85B19"/>
    <w:rsid w:val="00C85B1A"/>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6A2"/>
    <w:rsid w:val="00C91A64"/>
    <w:rsid w:val="00C91BB7"/>
    <w:rsid w:val="00C91C4B"/>
    <w:rsid w:val="00C91DE3"/>
    <w:rsid w:val="00C91F58"/>
    <w:rsid w:val="00C92186"/>
    <w:rsid w:val="00C922D7"/>
    <w:rsid w:val="00C924A9"/>
    <w:rsid w:val="00C925F5"/>
    <w:rsid w:val="00C92794"/>
    <w:rsid w:val="00C92AAA"/>
    <w:rsid w:val="00C92C7F"/>
    <w:rsid w:val="00C931AB"/>
    <w:rsid w:val="00C931E8"/>
    <w:rsid w:val="00C93263"/>
    <w:rsid w:val="00C933C8"/>
    <w:rsid w:val="00C93479"/>
    <w:rsid w:val="00C9369D"/>
    <w:rsid w:val="00C93A7C"/>
    <w:rsid w:val="00C94235"/>
    <w:rsid w:val="00C94425"/>
    <w:rsid w:val="00C944FA"/>
    <w:rsid w:val="00C94509"/>
    <w:rsid w:val="00C948EA"/>
    <w:rsid w:val="00C95437"/>
    <w:rsid w:val="00C9560D"/>
    <w:rsid w:val="00C95854"/>
    <w:rsid w:val="00C95B1E"/>
    <w:rsid w:val="00C95D41"/>
    <w:rsid w:val="00C95EFF"/>
    <w:rsid w:val="00C95F24"/>
    <w:rsid w:val="00C96106"/>
    <w:rsid w:val="00C9621F"/>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014"/>
    <w:rsid w:val="00CA2241"/>
    <w:rsid w:val="00CA276D"/>
    <w:rsid w:val="00CA2B2B"/>
    <w:rsid w:val="00CA2E36"/>
    <w:rsid w:val="00CA302A"/>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59F"/>
    <w:rsid w:val="00CA6AF0"/>
    <w:rsid w:val="00CA6B84"/>
    <w:rsid w:val="00CA6FA3"/>
    <w:rsid w:val="00CA6FAC"/>
    <w:rsid w:val="00CA711A"/>
    <w:rsid w:val="00CA72CE"/>
    <w:rsid w:val="00CA738A"/>
    <w:rsid w:val="00CA7680"/>
    <w:rsid w:val="00CA7767"/>
    <w:rsid w:val="00CA77AF"/>
    <w:rsid w:val="00CA7DD2"/>
    <w:rsid w:val="00CB008E"/>
    <w:rsid w:val="00CB0138"/>
    <w:rsid w:val="00CB01FA"/>
    <w:rsid w:val="00CB05F4"/>
    <w:rsid w:val="00CB0737"/>
    <w:rsid w:val="00CB093F"/>
    <w:rsid w:val="00CB097A"/>
    <w:rsid w:val="00CB0A3A"/>
    <w:rsid w:val="00CB0E02"/>
    <w:rsid w:val="00CB10F6"/>
    <w:rsid w:val="00CB1C37"/>
    <w:rsid w:val="00CB1CAE"/>
    <w:rsid w:val="00CB1E1D"/>
    <w:rsid w:val="00CB1EF1"/>
    <w:rsid w:val="00CB21A0"/>
    <w:rsid w:val="00CB21F0"/>
    <w:rsid w:val="00CB2276"/>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337"/>
    <w:rsid w:val="00CB56D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20E"/>
    <w:rsid w:val="00CC131D"/>
    <w:rsid w:val="00CC169B"/>
    <w:rsid w:val="00CC17F0"/>
    <w:rsid w:val="00CC1853"/>
    <w:rsid w:val="00CC1A34"/>
    <w:rsid w:val="00CC1DC9"/>
    <w:rsid w:val="00CC1E20"/>
    <w:rsid w:val="00CC1E29"/>
    <w:rsid w:val="00CC1FAE"/>
    <w:rsid w:val="00CC237C"/>
    <w:rsid w:val="00CC24BB"/>
    <w:rsid w:val="00CC27EE"/>
    <w:rsid w:val="00CC29EF"/>
    <w:rsid w:val="00CC2D14"/>
    <w:rsid w:val="00CC2D38"/>
    <w:rsid w:val="00CC2DEE"/>
    <w:rsid w:val="00CC2F60"/>
    <w:rsid w:val="00CC3742"/>
    <w:rsid w:val="00CC38F1"/>
    <w:rsid w:val="00CC3A23"/>
    <w:rsid w:val="00CC3A54"/>
    <w:rsid w:val="00CC3D27"/>
    <w:rsid w:val="00CC3D59"/>
    <w:rsid w:val="00CC4130"/>
    <w:rsid w:val="00CC4153"/>
    <w:rsid w:val="00CC4343"/>
    <w:rsid w:val="00CC44D8"/>
    <w:rsid w:val="00CC459F"/>
    <w:rsid w:val="00CC47D7"/>
    <w:rsid w:val="00CC481D"/>
    <w:rsid w:val="00CC481E"/>
    <w:rsid w:val="00CC4D2A"/>
    <w:rsid w:val="00CC4DDE"/>
    <w:rsid w:val="00CC4F8E"/>
    <w:rsid w:val="00CC52C1"/>
    <w:rsid w:val="00CC5439"/>
    <w:rsid w:val="00CC5556"/>
    <w:rsid w:val="00CC55AF"/>
    <w:rsid w:val="00CC567B"/>
    <w:rsid w:val="00CC5CCF"/>
    <w:rsid w:val="00CC623A"/>
    <w:rsid w:val="00CC6611"/>
    <w:rsid w:val="00CC6625"/>
    <w:rsid w:val="00CC67A0"/>
    <w:rsid w:val="00CC6A37"/>
    <w:rsid w:val="00CC6BB9"/>
    <w:rsid w:val="00CC6D10"/>
    <w:rsid w:val="00CC6E22"/>
    <w:rsid w:val="00CC6ED3"/>
    <w:rsid w:val="00CC6F87"/>
    <w:rsid w:val="00CC7082"/>
    <w:rsid w:val="00CC7127"/>
    <w:rsid w:val="00CC737C"/>
    <w:rsid w:val="00CC7454"/>
    <w:rsid w:val="00CC7587"/>
    <w:rsid w:val="00CC7BD6"/>
    <w:rsid w:val="00CC7D87"/>
    <w:rsid w:val="00CC7DB8"/>
    <w:rsid w:val="00CD00BF"/>
    <w:rsid w:val="00CD03F5"/>
    <w:rsid w:val="00CD0491"/>
    <w:rsid w:val="00CD0636"/>
    <w:rsid w:val="00CD0683"/>
    <w:rsid w:val="00CD068D"/>
    <w:rsid w:val="00CD06ED"/>
    <w:rsid w:val="00CD087D"/>
    <w:rsid w:val="00CD0C6F"/>
    <w:rsid w:val="00CD0CF3"/>
    <w:rsid w:val="00CD0F5D"/>
    <w:rsid w:val="00CD16F6"/>
    <w:rsid w:val="00CD196B"/>
    <w:rsid w:val="00CD1985"/>
    <w:rsid w:val="00CD1C0B"/>
    <w:rsid w:val="00CD2225"/>
    <w:rsid w:val="00CD2396"/>
    <w:rsid w:val="00CD239A"/>
    <w:rsid w:val="00CD25E5"/>
    <w:rsid w:val="00CD2688"/>
    <w:rsid w:val="00CD34C5"/>
    <w:rsid w:val="00CD3508"/>
    <w:rsid w:val="00CD3548"/>
    <w:rsid w:val="00CD368D"/>
    <w:rsid w:val="00CD3AE3"/>
    <w:rsid w:val="00CD3F17"/>
    <w:rsid w:val="00CD43D0"/>
    <w:rsid w:val="00CD441B"/>
    <w:rsid w:val="00CD442B"/>
    <w:rsid w:val="00CD44EA"/>
    <w:rsid w:val="00CD4612"/>
    <w:rsid w:val="00CD4A58"/>
    <w:rsid w:val="00CD4CD5"/>
    <w:rsid w:val="00CD4DF0"/>
    <w:rsid w:val="00CD4FE6"/>
    <w:rsid w:val="00CD50AE"/>
    <w:rsid w:val="00CD53AF"/>
    <w:rsid w:val="00CD5512"/>
    <w:rsid w:val="00CD587C"/>
    <w:rsid w:val="00CD596C"/>
    <w:rsid w:val="00CD5BE5"/>
    <w:rsid w:val="00CD5D2B"/>
    <w:rsid w:val="00CD6A28"/>
    <w:rsid w:val="00CD6E3D"/>
    <w:rsid w:val="00CD71AB"/>
    <w:rsid w:val="00CD746A"/>
    <w:rsid w:val="00CD77F2"/>
    <w:rsid w:val="00CD781F"/>
    <w:rsid w:val="00CD7872"/>
    <w:rsid w:val="00CD7BE1"/>
    <w:rsid w:val="00CE0109"/>
    <w:rsid w:val="00CE07E7"/>
    <w:rsid w:val="00CE07E8"/>
    <w:rsid w:val="00CE09F4"/>
    <w:rsid w:val="00CE0A18"/>
    <w:rsid w:val="00CE0FD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4C7"/>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B6"/>
    <w:rsid w:val="00CE66CA"/>
    <w:rsid w:val="00CE6992"/>
    <w:rsid w:val="00CE6B7A"/>
    <w:rsid w:val="00CE6BC2"/>
    <w:rsid w:val="00CE6E2C"/>
    <w:rsid w:val="00CE6F70"/>
    <w:rsid w:val="00CE7422"/>
    <w:rsid w:val="00CE75A0"/>
    <w:rsid w:val="00CE75E5"/>
    <w:rsid w:val="00CE76D2"/>
    <w:rsid w:val="00CE78AE"/>
    <w:rsid w:val="00CE7AD2"/>
    <w:rsid w:val="00CE7B8F"/>
    <w:rsid w:val="00CE7DEA"/>
    <w:rsid w:val="00CE7E62"/>
    <w:rsid w:val="00CE7F05"/>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DAB"/>
    <w:rsid w:val="00CF1E7A"/>
    <w:rsid w:val="00CF1F28"/>
    <w:rsid w:val="00CF2234"/>
    <w:rsid w:val="00CF24F8"/>
    <w:rsid w:val="00CF2519"/>
    <w:rsid w:val="00CF256D"/>
    <w:rsid w:val="00CF2653"/>
    <w:rsid w:val="00CF2BD7"/>
    <w:rsid w:val="00CF313D"/>
    <w:rsid w:val="00CF3148"/>
    <w:rsid w:val="00CF3412"/>
    <w:rsid w:val="00CF3507"/>
    <w:rsid w:val="00CF353B"/>
    <w:rsid w:val="00CF36EC"/>
    <w:rsid w:val="00CF3776"/>
    <w:rsid w:val="00CF3789"/>
    <w:rsid w:val="00CF3A35"/>
    <w:rsid w:val="00CF3AFB"/>
    <w:rsid w:val="00CF3B1E"/>
    <w:rsid w:val="00CF4247"/>
    <w:rsid w:val="00CF44CE"/>
    <w:rsid w:val="00CF464B"/>
    <w:rsid w:val="00CF4778"/>
    <w:rsid w:val="00CF4AA6"/>
    <w:rsid w:val="00CF4DC9"/>
    <w:rsid w:val="00CF503A"/>
    <w:rsid w:val="00CF50A0"/>
    <w:rsid w:val="00CF518C"/>
    <w:rsid w:val="00CF5263"/>
    <w:rsid w:val="00CF54F6"/>
    <w:rsid w:val="00CF593C"/>
    <w:rsid w:val="00CF5AC3"/>
    <w:rsid w:val="00CF5D82"/>
    <w:rsid w:val="00CF60B5"/>
    <w:rsid w:val="00CF6265"/>
    <w:rsid w:val="00CF649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91E"/>
    <w:rsid w:val="00D01B21"/>
    <w:rsid w:val="00D01C85"/>
    <w:rsid w:val="00D01E2F"/>
    <w:rsid w:val="00D023EB"/>
    <w:rsid w:val="00D0243F"/>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84C"/>
    <w:rsid w:val="00D03C18"/>
    <w:rsid w:val="00D03C54"/>
    <w:rsid w:val="00D04848"/>
    <w:rsid w:val="00D049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9C0"/>
    <w:rsid w:val="00D06BC3"/>
    <w:rsid w:val="00D06D6D"/>
    <w:rsid w:val="00D06D79"/>
    <w:rsid w:val="00D071F8"/>
    <w:rsid w:val="00D07252"/>
    <w:rsid w:val="00D072DA"/>
    <w:rsid w:val="00D0744D"/>
    <w:rsid w:val="00D074F4"/>
    <w:rsid w:val="00D079E7"/>
    <w:rsid w:val="00D07CE1"/>
    <w:rsid w:val="00D07FD4"/>
    <w:rsid w:val="00D1026A"/>
    <w:rsid w:val="00D103ED"/>
    <w:rsid w:val="00D107CF"/>
    <w:rsid w:val="00D1089C"/>
    <w:rsid w:val="00D10C06"/>
    <w:rsid w:val="00D10D55"/>
    <w:rsid w:val="00D111CA"/>
    <w:rsid w:val="00D111CF"/>
    <w:rsid w:val="00D117B9"/>
    <w:rsid w:val="00D11A10"/>
    <w:rsid w:val="00D11A82"/>
    <w:rsid w:val="00D11B0B"/>
    <w:rsid w:val="00D11F87"/>
    <w:rsid w:val="00D1204D"/>
    <w:rsid w:val="00D12182"/>
    <w:rsid w:val="00D12293"/>
    <w:rsid w:val="00D12365"/>
    <w:rsid w:val="00D1241E"/>
    <w:rsid w:val="00D12492"/>
    <w:rsid w:val="00D124B5"/>
    <w:rsid w:val="00D127AD"/>
    <w:rsid w:val="00D12976"/>
    <w:rsid w:val="00D12F30"/>
    <w:rsid w:val="00D137D7"/>
    <w:rsid w:val="00D13923"/>
    <w:rsid w:val="00D13988"/>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87"/>
    <w:rsid w:val="00D16D12"/>
    <w:rsid w:val="00D16D3A"/>
    <w:rsid w:val="00D16E87"/>
    <w:rsid w:val="00D175CF"/>
    <w:rsid w:val="00D17953"/>
    <w:rsid w:val="00D17993"/>
    <w:rsid w:val="00D17AED"/>
    <w:rsid w:val="00D17AF2"/>
    <w:rsid w:val="00D17EBA"/>
    <w:rsid w:val="00D20004"/>
    <w:rsid w:val="00D20243"/>
    <w:rsid w:val="00D202D2"/>
    <w:rsid w:val="00D204C9"/>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23A"/>
    <w:rsid w:val="00D24421"/>
    <w:rsid w:val="00D2490B"/>
    <w:rsid w:val="00D24B4C"/>
    <w:rsid w:val="00D24D34"/>
    <w:rsid w:val="00D24E25"/>
    <w:rsid w:val="00D25095"/>
    <w:rsid w:val="00D256F8"/>
    <w:rsid w:val="00D2580C"/>
    <w:rsid w:val="00D25839"/>
    <w:rsid w:val="00D2586E"/>
    <w:rsid w:val="00D25A5E"/>
    <w:rsid w:val="00D25BDA"/>
    <w:rsid w:val="00D25FA9"/>
    <w:rsid w:val="00D26142"/>
    <w:rsid w:val="00D26307"/>
    <w:rsid w:val="00D264E0"/>
    <w:rsid w:val="00D266A7"/>
    <w:rsid w:val="00D267CA"/>
    <w:rsid w:val="00D2685C"/>
    <w:rsid w:val="00D26A22"/>
    <w:rsid w:val="00D26A3B"/>
    <w:rsid w:val="00D26D14"/>
    <w:rsid w:val="00D26E6F"/>
    <w:rsid w:val="00D26EF5"/>
    <w:rsid w:val="00D26FD4"/>
    <w:rsid w:val="00D27263"/>
    <w:rsid w:val="00D27295"/>
    <w:rsid w:val="00D2738B"/>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A30"/>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5C"/>
    <w:rsid w:val="00D34E95"/>
    <w:rsid w:val="00D351D8"/>
    <w:rsid w:val="00D35513"/>
    <w:rsid w:val="00D35672"/>
    <w:rsid w:val="00D3582D"/>
    <w:rsid w:val="00D359F3"/>
    <w:rsid w:val="00D35E0C"/>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094"/>
    <w:rsid w:val="00D40210"/>
    <w:rsid w:val="00D40246"/>
    <w:rsid w:val="00D404C3"/>
    <w:rsid w:val="00D40F00"/>
    <w:rsid w:val="00D40F74"/>
    <w:rsid w:val="00D4135C"/>
    <w:rsid w:val="00D4162F"/>
    <w:rsid w:val="00D41980"/>
    <w:rsid w:val="00D41B94"/>
    <w:rsid w:val="00D420D7"/>
    <w:rsid w:val="00D422A6"/>
    <w:rsid w:val="00D42521"/>
    <w:rsid w:val="00D42818"/>
    <w:rsid w:val="00D42949"/>
    <w:rsid w:val="00D42ABC"/>
    <w:rsid w:val="00D42ACA"/>
    <w:rsid w:val="00D42D68"/>
    <w:rsid w:val="00D42E2F"/>
    <w:rsid w:val="00D43239"/>
    <w:rsid w:val="00D437D8"/>
    <w:rsid w:val="00D43955"/>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93F"/>
    <w:rsid w:val="00D46B05"/>
    <w:rsid w:val="00D46C88"/>
    <w:rsid w:val="00D46F32"/>
    <w:rsid w:val="00D4725A"/>
    <w:rsid w:val="00D47627"/>
    <w:rsid w:val="00D47B4B"/>
    <w:rsid w:val="00D47BD0"/>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F38"/>
    <w:rsid w:val="00D51FC9"/>
    <w:rsid w:val="00D52396"/>
    <w:rsid w:val="00D52F2E"/>
    <w:rsid w:val="00D5348F"/>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BD"/>
    <w:rsid w:val="00D55AAC"/>
    <w:rsid w:val="00D55CF6"/>
    <w:rsid w:val="00D55F2A"/>
    <w:rsid w:val="00D563AE"/>
    <w:rsid w:val="00D56A50"/>
    <w:rsid w:val="00D56DB2"/>
    <w:rsid w:val="00D56DDB"/>
    <w:rsid w:val="00D571E4"/>
    <w:rsid w:val="00D5747F"/>
    <w:rsid w:val="00D57495"/>
    <w:rsid w:val="00D574FA"/>
    <w:rsid w:val="00D57520"/>
    <w:rsid w:val="00D5785E"/>
    <w:rsid w:val="00D57894"/>
    <w:rsid w:val="00D57AA7"/>
    <w:rsid w:val="00D57DCA"/>
    <w:rsid w:val="00D57E98"/>
    <w:rsid w:val="00D60289"/>
    <w:rsid w:val="00D60463"/>
    <w:rsid w:val="00D6077D"/>
    <w:rsid w:val="00D60C8D"/>
    <w:rsid w:val="00D60F60"/>
    <w:rsid w:val="00D60FEA"/>
    <w:rsid w:val="00D61018"/>
    <w:rsid w:val="00D61067"/>
    <w:rsid w:val="00D61278"/>
    <w:rsid w:val="00D61341"/>
    <w:rsid w:val="00D6136A"/>
    <w:rsid w:val="00D61374"/>
    <w:rsid w:val="00D6168A"/>
    <w:rsid w:val="00D616A5"/>
    <w:rsid w:val="00D6190A"/>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AC5"/>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51"/>
    <w:rsid w:val="00D7157B"/>
    <w:rsid w:val="00D715AD"/>
    <w:rsid w:val="00D71641"/>
    <w:rsid w:val="00D716D6"/>
    <w:rsid w:val="00D71A8D"/>
    <w:rsid w:val="00D7207D"/>
    <w:rsid w:val="00D721C4"/>
    <w:rsid w:val="00D724A9"/>
    <w:rsid w:val="00D72838"/>
    <w:rsid w:val="00D72E92"/>
    <w:rsid w:val="00D72F28"/>
    <w:rsid w:val="00D73469"/>
    <w:rsid w:val="00D7356F"/>
    <w:rsid w:val="00D73587"/>
    <w:rsid w:val="00D738C9"/>
    <w:rsid w:val="00D73BA8"/>
    <w:rsid w:val="00D73E42"/>
    <w:rsid w:val="00D73EBB"/>
    <w:rsid w:val="00D7403B"/>
    <w:rsid w:val="00D74059"/>
    <w:rsid w:val="00D743AB"/>
    <w:rsid w:val="00D74553"/>
    <w:rsid w:val="00D74B07"/>
    <w:rsid w:val="00D74B73"/>
    <w:rsid w:val="00D74E1D"/>
    <w:rsid w:val="00D74F08"/>
    <w:rsid w:val="00D751FB"/>
    <w:rsid w:val="00D754D6"/>
    <w:rsid w:val="00D755EB"/>
    <w:rsid w:val="00D7562E"/>
    <w:rsid w:val="00D7581B"/>
    <w:rsid w:val="00D759E6"/>
    <w:rsid w:val="00D759E9"/>
    <w:rsid w:val="00D761AA"/>
    <w:rsid w:val="00D76791"/>
    <w:rsid w:val="00D76A00"/>
    <w:rsid w:val="00D76BCC"/>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5D3"/>
    <w:rsid w:val="00D80854"/>
    <w:rsid w:val="00D808FC"/>
    <w:rsid w:val="00D80AB8"/>
    <w:rsid w:val="00D80B5F"/>
    <w:rsid w:val="00D80CF1"/>
    <w:rsid w:val="00D80E98"/>
    <w:rsid w:val="00D81502"/>
    <w:rsid w:val="00D81792"/>
    <w:rsid w:val="00D819B1"/>
    <w:rsid w:val="00D81E6A"/>
    <w:rsid w:val="00D82494"/>
    <w:rsid w:val="00D828E8"/>
    <w:rsid w:val="00D82CFA"/>
    <w:rsid w:val="00D82E86"/>
    <w:rsid w:val="00D83009"/>
    <w:rsid w:val="00D8328D"/>
    <w:rsid w:val="00D833F9"/>
    <w:rsid w:val="00D83507"/>
    <w:rsid w:val="00D83AE9"/>
    <w:rsid w:val="00D83BC8"/>
    <w:rsid w:val="00D83FFE"/>
    <w:rsid w:val="00D841FB"/>
    <w:rsid w:val="00D8423E"/>
    <w:rsid w:val="00D84309"/>
    <w:rsid w:val="00D8437C"/>
    <w:rsid w:val="00D8474E"/>
    <w:rsid w:val="00D84966"/>
    <w:rsid w:val="00D84BD9"/>
    <w:rsid w:val="00D8515D"/>
    <w:rsid w:val="00D85183"/>
    <w:rsid w:val="00D85488"/>
    <w:rsid w:val="00D857B8"/>
    <w:rsid w:val="00D85993"/>
    <w:rsid w:val="00D85A3E"/>
    <w:rsid w:val="00D85C0F"/>
    <w:rsid w:val="00D85D1E"/>
    <w:rsid w:val="00D85D58"/>
    <w:rsid w:val="00D85DF5"/>
    <w:rsid w:val="00D85F13"/>
    <w:rsid w:val="00D863E2"/>
    <w:rsid w:val="00D86524"/>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84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B01"/>
    <w:rsid w:val="00D92C29"/>
    <w:rsid w:val="00D92DB9"/>
    <w:rsid w:val="00D92EFF"/>
    <w:rsid w:val="00D92FC8"/>
    <w:rsid w:val="00D9345F"/>
    <w:rsid w:val="00D934D0"/>
    <w:rsid w:val="00D936E2"/>
    <w:rsid w:val="00D938CC"/>
    <w:rsid w:val="00D93D98"/>
    <w:rsid w:val="00D93F43"/>
    <w:rsid w:val="00D94101"/>
    <w:rsid w:val="00D941D7"/>
    <w:rsid w:val="00D9449B"/>
    <w:rsid w:val="00D94557"/>
    <w:rsid w:val="00D945AF"/>
    <w:rsid w:val="00D94B6B"/>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D7"/>
    <w:rsid w:val="00DA31DA"/>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1D"/>
    <w:rsid w:val="00DA5ADD"/>
    <w:rsid w:val="00DA5CAF"/>
    <w:rsid w:val="00DA5CCF"/>
    <w:rsid w:val="00DA615D"/>
    <w:rsid w:val="00DA629B"/>
    <w:rsid w:val="00DA6494"/>
    <w:rsid w:val="00DA6598"/>
    <w:rsid w:val="00DA6649"/>
    <w:rsid w:val="00DA6A42"/>
    <w:rsid w:val="00DA6B46"/>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409"/>
    <w:rsid w:val="00DB45B5"/>
    <w:rsid w:val="00DB4669"/>
    <w:rsid w:val="00DB485D"/>
    <w:rsid w:val="00DB4CAE"/>
    <w:rsid w:val="00DB5014"/>
    <w:rsid w:val="00DB50DE"/>
    <w:rsid w:val="00DB5484"/>
    <w:rsid w:val="00DB5685"/>
    <w:rsid w:val="00DB56E3"/>
    <w:rsid w:val="00DB57CE"/>
    <w:rsid w:val="00DB57D3"/>
    <w:rsid w:val="00DB5BE8"/>
    <w:rsid w:val="00DB5DA3"/>
    <w:rsid w:val="00DB640E"/>
    <w:rsid w:val="00DB654A"/>
    <w:rsid w:val="00DB662E"/>
    <w:rsid w:val="00DB69A1"/>
    <w:rsid w:val="00DB6CE5"/>
    <w:rsid w:val="00DB6D4E"/>
    <w:rsid w:val="00DB6DB0"/>
    <w:rsid w:val="00DB6F41"/>
    <w:rsid w:val="00DB701B"/>
    <w:rsid w:val="00DB745C"/>
    <w:rsid w:val="00DB7B88"/>
    <w:rsid w:val="00DB7D2E"/>
    <w:rsid w:val="00DB7D62"/>
    <w:rsid w:val="00DB7FD6"/>
    <w:rsid w:val="00DC09EA"/>
    <w:rsid w:val="00DC11F5"/>
    <w:rsid w:val="00DC1327"/>
    <w:rsid w:val="00DC1350"/>
    <w:rsid w:val="00DC15D3"/>
    <w:rsid w:val="00DC16BC"/>
    <w:rsid w:val="00DC16BD"/>
    <w:rsid w:val="00DC1A07"/>
    <w:rsid w:val="00DC1C4D"/>
    <w:rsid w:val="00DC1CCF"/>
    <w:rsid w:val="00DC1F31"/>
    <w:rsid w:val="00DC2406"/>
    <w:rsid w:val="00DC2474"/>
    <w:rsid w:val="00DC25EE"/>
    <w:rsid w:val="00DC2F00"/>
    <w:rsid w:val="00DC2F9F"/>
    <w:rsid w:val="00DC30EE"/>
    <w:rsid w:val="00DC313B"/>
    <w:rsid w:val="00DC3237"/>
    <w:rsid w:val="00DC3508"/>
    <w:rsid w:val="00DC3E7D"/>
    <w:rsid w:val="00DC4157"/>
    <w:rsid w:val="00DC41A4"/>
    <w:rsid w:val="00DC44A2"/>
    <w:rsid w:val="00DC46AB"/>
    <w:rsid w:val="00DC4866"/>
    <w:rsid w:val="00DC4B2B"/>
    <w:rsid w:val="00DC4C53"/>
    <w:rsid w:val="00DC522E"/>
    <w:rsid w:val="00DC55AC"/>
    <w:rsid w:val="00DC5627"/>
    <w:rsid w:val="00DC5672"/>
    <w:rsid w:val="00DC56FE"/>
    <w:rsid w:val="00DC5788"/>
    <w:rsid w:val="00DC5C73"/>
    <w:rsid w:val="00DC6040"/>
    <w:rsid w:val="00DC60A2"/>
    <w:rsid w:val="00DC6197"/>
    <w:rsid w:val="00DC6304"/>
    <w:rsid w:val="00DC631F"/>
    <w:rsid w:val="00DC639C"/>
    <w:rsid w:val="00DC6600"/>
    <w:rsid w:val="00DC67BD"/>
    <w:rsid w:val="00DC6924"/>
    <w:rsid w:val="00DC6D46"/>
    <w:rsid w:val="00DC6DBF"/>
    <w:rsid w:val="00DC6DC2"/>
    <w:rsid w:val="00DC71F2"/>
    <w:rsid w:val="00DC738E"/>
    <w:rsid w:val="00DC73D7"/>
    <w:rsid w:val="00DC78FF"/>
    <w:rsid w:val="00DC7AA7"/>
    <w:rsid w:val="00DC7E88"/>
    <w:rsid w:val="00DC7F72"/>
    <w:rsid w:val="00DD018D"/>
    <w:rsid w:val="00DD0209"/>
    <w:rsid w:val="00DD0399"/>
    <w:rsid w:val="00DD0825"/>
    <w:rsid w:val="00DD1222"/>
    <w:rsid w:val="00DD180F"/>
    <w:rsid w:val="00DD1A56"/>
    <w:rsid w:val="00DD1ACF"/>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AEF"/>
    <w:rsid w:val="00DD5C88"/>
    <w:rsid w:val="00DD5F42"/>
    <w:rsid w:val="00DD617B"/>
    <w:rsid w:val="00DD64C5"/>
    <w:rsid w:val="00DD65D7"/>
    <w:rsid w:val="00DD6A37"/>
    <w:rsid w:val="00DD70EC"/>
    <w:rsid w:val="00DD7261"/>
    <w:rsid w:val="00DD730B"/>
    <w:rsid w:val="00DD7A5B"/>
    <w:rsid w:val="00DD7D63"/>
    <w:rsid w:val="00DD7E09"/>
    <w:rsid w:val="00DE0761"/>
    <w:rsid w:val="00DE092E"/>
    <w:rsid w:val="00DE0C69"/>
    <w:rsid w:val="00DE0E43"/>
    <w:rsid w:val="00DE0E59"/>
    <w:rsid w:val="00DE0F6C"/>
    <w:rsid w:val="00DE0F8E"/>
    <w:rsid w:val="00DE1677"/>
    <w:rsid w:val="00DE1963"/>
    <w:rsid w:val="00DE1A76"/>
    <w:rsid w:val="00DE1BCE"/>
    <w:rsid w:val="00DE2020"/>
    <w:rsid w:val="00DE219B"/>
    <w:rsid w:val="00DE2205"/>
    <w:rsid w:val="00DE224C"/>
    <w:rsid w:val="00DE22DA"/>
    <w:rsid w:val="00DE2380"/>
    <w:rsid w:val="00DE240E"/>
    <w:rsid w:val="00DE2455"/>
    <w:rsid w:val="00DE2521"/>
    <w:rsid w:val="00DE2AC3"/>
    <w:rsid w:val="00DE2C8B"/>
    <w:rsid w:val="00DE2F3C"/>
    <w:rsid w:val="00DE30DE"/>
    <w:rsid w:val="00DE338C"/>
    <w:rsid w:val="00DE37D1"/>
    <w:rsid w:val="00DE3FD6"/>
    <w:rsid w:val="00DE4146"/>
    <w:rsid w:val="00DE4451"/>
    <w:rsid w:val="00DE460C"/>
    <w:rsid w:val="00DE4878"/>
    <w:rsid w:val="00DE4C02"/>
    <w:rsid w:val="00DE4C31"/>
    <w:rsid w:val="00DE50C5"/>
    <w:rsid w:val="00DE52E3"/>
    <w:rsid w:val="00DE5343"/>
    <w:rsid w:val="00DE5D8B"/>
    <w:rsid w:val="00DE6860"/>
    <w:rsid w:val="00DE68E1"/>
    <w:rsid w:val="00DE6A3B"/>
    <w:rsid w:val="00DE6C84"/>
    <w:rsid w:val="00DE6CBC"/>
    <w:rsid w:val="00DE6E44"/>
    <w:rsid w:val="00DE6FE8"/>
    <w:rsid w:val="00DE70EA"/>
    <w:rsid w:val="00DE7164"/>
    <w:rsid w:val="00DE752E"/>
    <w:rsid w:val="00DE7C00"/>
    <w:rsid w:val="00DE7DDE"/>
    <w:rsid w:val="00DF006E"/>
    <w:rsid w:val="00DF029A"/>
    <w:rsid w:val="00DF03E9"/>
    <w:rsid w:val="00DF03ED"/>
    <w:rsid w:val="00DF04EE"/>
    <w:rsid w:val="00DF0BF4"/>
    <w:rsid w:val="00DF0C3D"/>
    <w:rsid w:val="00DF0C51"/>
    <w:rsid w:val="00DF1543"/>
    <w:rsid w:val="00DF179D"/>
    <w:rsid w:val="00DF17C5"/>
    <w:rsid w:val="00DF1BA3"/>
    <w:rsid w:val="00DF1BBB"/>
    <w:rsid w:val="00DF1E9C"/>
    <w:rsid w:val="00DF21D7"/>
    <w:rsid w:val="00DF24B5"/>
    <w:rsid w:val="00DF2868"/>
    <w:rsid w:val="00DF29C6"/>
    <w:rsid w:val="00DF2B57"/>
    <w:rsid w:val="00DF2BB6"/>
    <w:rsid w:val="00DF2C6E"/>
    <w:rsid w:val="00DF3060"/>
    <w:rsid w:val="00DF339F"/>
    <w:rsid w:val="00DF3D33"/>
    <w:rsid w:val="00DF4235"/>
    <w:rsid w:val="00DF4254"/>
    <w:rsid w:val="00DF429A"/>
    <w:rsid w:val="00DF4455"/>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780"/>
    <w:rsid w:val="00DF7819"/>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980"/>
    <w:rsid w:val="00E01DAA"/>
    <w:rsid w:val="00E01EDF"/>
    <w:rsid w:val="00E01F06"/>
    <w:rsid w:val="00E021C5"/>
    <w:rsid w:val="00E023E5"/>
    <w:rsid w:val="00E023FD"/>
    <w:rsid w:val="00E02432"/>
    <w:rsid w:val="00E02838"/>
    <w:rsid w:val="00E02C4C"/>
    <w:rsid w:val="00E02DBC"/>
    <w:rsid w:val="00E03016"/>
    <w:rsid w:val="00E0305E"/>
    <w:rsid w:val="00E03156"/>
    <w:rsid w:val="00E033D3"/>
    <w:rsid w:val="00E033FB"/>
    <w:rsid w:val="00E035C0"/>
    <w:rsid w:val="00E03794"/>
    <w:rsid w:val="00E03876"/>
    <w:rsid w:val="00E038FC"/>
    <w:rsid w:val="00E03CA4"/>
    <w:rsid w:val="00E03E8A"/>
    <w:rsid w:val="00E03E92"/>
    <w:rsid w:val="00E04022"/>
    <w:rsid w:val="00E040A1"/>
    <w:rsid w:val="00E0482D"/>
    <w:rsid w:val="00E051DC"/>
    <w:rsid w:val="00E0545E"/>
    <w:rsid w:val="00E055FF"/>
    <w:rsid w:val="00E057D0"/>
    <w:rsid w:val="00E05BAE"/>
    <w:rsid w:val="00E0649B"/>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E39"/>
    <w:rsid w:val="00E12136"/>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5DAB"/>
    <w:rsid w:val="00E163D4"/>
    <w:rsid w:val="00E16650"/>
    <w:rsid w:val="00E1672C"/>
    <w:rsid w:val="00E16DBC"/>
    <w:rsid w:val="00E171BE"/>
    <w:rsid w:val="00E17281"/>
    <w:rsid w:val="00E17619"/>
    <w:rsid w:val="00E17805"/>
    <w:rsid w:val="00E17C01"/>
    <w:rsid w:val="00E17DAE"/>
    <w:rsid w:val="00E20075"/>
    <w:rsid w:val="00E201B1"/>
    <w:rsid w:val="00E20227"/>
    <w:rsid w:val="00E202CC"/>
    <w:rsid w:val="00E20339"/>
    <w:rsid w:val="00E20880"/>
    <w:rsid w:val="00E20F19"/>
    <w:rsid w:val="00E20F79"/>
    <w:rsid w:val="00E210C4"/>
    <w:rsid w:val="00E21144"/>
    <w:rsid w:val="00E21278"/>
    <w:rsid w:val="00E212E4"/>
    <w:rsid w:val="00E2130C"/>
    <w:rsid w:val="00E214AF"/>
    <w:rsid w:val="00E2166F"/>
    <w:rsid w:val="00E21694"/>
    <w:rsid w:val="00E21AE9"/>
    <w:rsid w:val="00E21DF7"/>
    <w:rsid w:val="00E21EE4"/>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63F"/>
    <w:rsid w:val="00E246D3"/>
    <w:rsid w:val="00E24717"/>
    <w:rsid w:val="00E247AD"/>
    <w:rsid w:val="00E24A27"/>
    <w:rsid w:val="00E24C25"/>
    <w:rsid w:val="00E24D44"/>
    <w:rsid w:val="00E24DE1"/>
    <w:rsid w:val="00E2502B"/>
    <w:rsid w:val="00E25037"/>
    <w:rsid w:val="00E25626"/>
    <w:rsid w:val="00E25911"/>
    <w:rsid w:val="00E25A58"/>
    <w:rsid w:val="00E25BA0"/>
    <w:rsid w:val="00E25C31"/>
    <w:rsid w:val="00E25CFA"/>
    <w:rsid w:val="00E25F89"/>
    <w:rsid w:val="00E25FE5"/>
    <w:rsid w:val="00E26080"/>
    <w:rsid w:val="00E264BA"/>
    <w:rsid w:val="00E26524"/>
    <w:rsid w:val="00E2657E"/>
    <w:rsid w:val="00E26597"/>
    <w:rsid w:val="00E27365"/>
    <w:rsid w:val="00E273CB"/>
    <w:rsid w:val="00E2741C"/>
    <w:rsid w:val="00E2745B"/>
    <w:rsid w:val="00E27774"/>
    <w:rsid w:val="00E27969"/>
    <w:rsid w:val="00E27AA5"/>
    <w:rsid w:val="00E27C9E"/>
    <w:rsid w:val="00E27F60"/>
    <w:rsid w:val="00E30022"/>
    <w:rsid w:val="00E3040C"/>
    <w:rsid w:val="00E30719"/>
    <w:rsid w:val="00E30A4B"/>
    <w:rsid w:val="00E30EBD"/>
    <w:rsid w:val="00E3111C"/>
    <w:rsid w:val="00E3115F"/>
    <w:rsid w:val="00E3138F"/>
    <w:rsid w:val="00E31491"/>
    <w:rsid w:val="00E314A5"/>
    <w:rsid w:val="00E314AC"/>
    <w:rsid w:val="00E3175D"/>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B7"/>
    <w:rsid w:val="00E3450F"/>
    <w:rsid w:val="00E34857"/>
    <w:rsid w:val="00E34BEE"/>
    <w:rsid w:val="00E34D45"/>
    <w:rsid w:val="00E34DEF"/>
    <w:rsid w:val="00E34E51"/>
    <w:rsid w:val="00E34E75"/>
    <w:rsid w:val="00E34EC4"/>
    <w:rsid w:val="00E3538B"/>
    <w:rsid w:val="00E3540E"/>
    <w:rsid w:val="00E354DD"/>
    <w:rsid w:val="00E355F3"/>
    <w:rsid w:val="00E3561A"/>
    <w:rsid w:val="00E35716"/>
    <w:rsid w:val="00E359D6"/>
    <w:rsid w:val="00E35A73"/>
    <w:rsid w:val="00E35C7D"/>
    <w:rsid w:val="00E35D7E"/>
    <w:rsid w:val="00E3600B"/>
    <w:rsid w:val="00E36154"/>
    <w:rsid w:val="00E361B8"/>
    <w:rsid w:val="00E363EC"/>
    <w:rsid w:val="00E365B2"/>
    <w:rsid w:val="00E36707"/>
    <w:rsid w:val="00E36771"/>
    <w:rsid w:val="00E3688F"/>
    <w:rsid w:val="00E369EE"/>
    <w:rsid w:val="00E36A1B"/>
    <w:rsid w:val="00E36ABB"/>
    <w:rsid w:val="00E36C79"/>
    <w:rsid w:val="00E372D6"/>
    <w:rsid w:val="00E3735D"/>
    <w:rsid w:val="00E375E0"/>
    <w:rsid w:val="00E37602"/>
    <w:rsid w:val="00E37665"/>
    <w:rsid w:val="00E37E69"/>
    <w:rsid w:val="00E400C3"/>
    <w:rsid w:val="00E40223"/>
    <w:rsid w:val="00E405A7"/>
    <w:rsid w:val="00E40847"/>
    <w:rsid w:val="00E40AA2"/>
    <w:rsid w:val="00E40AD5"/>
    <w:rsid w:val="00E40B47"/>
    <w:rsid w:val="00E40D91"/>
    <w:rsid w:val="00E40E0F"/>
    <w:rsid w:val="00E40F45"/>
    <w:rsid w:val="00E40FB0"/>
    <w:rsid w:val="00E411BA"/>
    <w:rsid w:val="00E41763"/>
    <w:rsid w:val="00E41A78"/>
    <w:rsid w:val="00E41E2C"/>
    <w:rsid w:val="00E42024"/>
    <w:rsid w:val="00E42040"/>
    <w:rsid w:val="00E424B8"/>
    <w:rsid w:val="00E429DE"/>
    <w:rsid w:val="00E429ED"/>
    <w:rsid w:val="00E435B1"/>
    <w:rsid w:val="00E436B8"/>
    <w:rsid w:val="00E43D47"/>
    <w:rsid w:val="00E43DEF"/>
    <w:rsid w:val="00E43F37"/>
    <w:rsid w:val="00E43F75"/>
    <w:rsid w:val="00E4445D"/>
    <w:rsid w:val="00E44593"/>
    <w:rsid w:val="00E445FF"/>
    <w:rsid w:val="00E44A14"/>
    <w:rsid w:val="00E44B67"/>
    <w:rsid w:val="00E44C71"/>
    <w:rsid w:val="00E450ED"/>
    <w:rsid w:val="00E45289"/>
    <w:rsid w:val="00E4535E"/>
    <w:rsid w:val="00E45403"/>
    <w:rsid w:val="00E4556C"/>
    <w:rsid w:val="00E45815"/>
    <w:rsid w:val="00E4595A"/>
    <w:rsid w:val="00E45A6B"/>
    <w:rsid w:val="00E45AB2"/>
    <w:rsid w:val="00E45C47"/>
    <w:rsid w:val="00E4615D"/>
    <w:rsid w:val="00E46995"/>
    <w:rsid w:val="00E46CD8"/>
    <w:rsid w:val="00E46E97"/>
    <w:rsid w:val="00E46EB3"/>
    <w:rsid w:val="00E47766"/>
    <w:rsid w:val="00E47811"/>
    <w:rsid w:val="00E4786D"/>
    <w:rsid w:val="00E4791B"/>
    <w:rsid w:val="00E47930"/>
    <w:rsid w:val="00E47B71"/>
    <w:rsid w:val="00E47E31"/>
    <w:rsid w:val="00E47EA3"/>
    <w:rsid w:val="00E47EBF"/>
    <w:rsid w:val="00E500FB"/>
    <w:rsid w:val="00E501DD"/>
    <w:rsid w:val="00E50269"/>
    <w:rsid w:val="00E504BB"/>
    <w:rsid w:val="00E50528"/>
    <w:rsid w:val="00E505DB"/>
    <w:rsid w:val="00E5062C"/>
    <w:rsid w:val="00E50757"/>
    <w:rsid w:val="00E50AC6"/>
    <w:rsid w:val="00E51026"/>
    <w:rsid w:val="00E51068"/>
    <w:rsid w:val="00E51139"/>
    <w:rsid w:val="00E513F0"/>
    <w:rsid w:val="00E516B1"/>
    <w:rsid w:val="00E51A78"/>
    <w:rsid w:val="00E51DDD"/>
    <w:rsid w:val="00E51FDD"/>
    <w:rsid w:val="00E52041"/>
    <w:rsid w:val="00E52138"/>
    <w:rsid w:val="00E523EA"/>
    <w:rsid w:val="00E52435"/>
    <w:rsid w:val="00E52AB0"/>
    <w:rsid w:val="00E53037"/>
    <w:rsid w:val="00E53122"/>
    <w:rsid w:val="00E5321D"/>
    <w:rsid w:val="00E5351B"/>
    <w:rsid w:val="00E5379C"/>
    <w:rsid w:val="00E53941"/>
    <w:rsid w:val="00E53AC6"/>
    <w:rsid w:val="00E53B58"/>
    <w:rsid w:val="00E53CAC"/>
    <w:rsid w:val="00E53D07"/>
    <w:rsid w:val="00E53FA9"/>
    <w:rsid w:val="00E5414C"/>
    <w:rsid w:val="00E547B3"/>
    <w:rsid w:val="00E54B56"/>
    <w:rsid w:val="00E54B68"/>
    <w:rsid w:val="00E54C33"/>
    <w:rsid w:val="00E54EED"/>
    <w:rsid w:val="00E551D0"/>
    <w:rsid w:val="00E55260"/>
    <w:rsid w:val="00E55395"/>
    <w:rsid w:val="00E5577C"/>
    <w:rsid w:val="00E559A0"/>
    <w:rsid w:val="00E55A24"/>
    <w:rsid w:val="00E55A4B"/>
    <w:rsid w:val="00E55CE4"/>
    <w:rsid w:val="00E55D9E"/>
    <w:rsid w:val="00E55DDF"/>
    <w:rsid w:val="00E5604D"/>
    <w:rsid w:val="00E564E4"/>
    <w:rsid w:val="00E566CA"/>
    <w:rsid w:val="00E5680D"/>
    <w:rsid w:val="00E56B05"/>
    <w:rsid w:val="00E56BA1"/>
    <w:rsid w:val="00E56BAD"/>
    <w:rsid w:val="00E56DD6"/>
    <w:rsid w:val="00E56EEB"/>
    <w:rsid w:val="00E5733D"/>
    <w:rsid w:val="00E576B5"/>
    <w:rsid w:val="00E579CE"/>
    <w:rsid w:val="00E57AFC"/>
    <w:rsid w:val="00E57CF6"/>
    <w:rsid w:val="00E60103"/>
    <w:rsid w:val="00E60231"/>
    <w:rsid w:val="00E60534"/>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1F16"/>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F21"/>
    <w:rsid w:val="00E63FCC"/>
    <w:rsid w:val="00E64424"/>
    <w:rsid w:val="00E64748"/>
    <w:rsid w:val="00E647F2"/>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59A"/>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3AA"/>
    <w:rsid w:val="00E7043B"/>
    <w:rsid w:val="00E704A7"/>
    <w:rsid w:val="00E70683"/>
    <w:rsid w:val="00E70BC7"/>
    <w:rsid w:val="00E70CA9"/>
    <w:rsid w:val="00E70DC7"/>
    <w:rsid w:val="00E70F9A"/>
    <w:rsid w:val="00E70FBC"/>
    <w:rsid w:val="00E713F7"/>
    <w:rsid w:val="00E715E8"/>
    <w:rsid w:val="00E71A2D"/>
    <w:rsid w:val="00E71EB4"/>
    <w:rsid w:val="00E72055"/>
    <w:rsid w:val="00E72738"/>
    <w:rsid w:val="00E72C01"/>
    <w:rsid w:val="00E72D80"/>
    <w:rsid w:val="00E73065"/>
    <w:rsid w:val="00E733DD"/>
    <w:rsid w:val="00E7349B"/>
    <w:rsid w:val="00E734C5"/>
    <w:rsid w:val="00E73531"/>
    <w:rsid w:val="00E73930"/>
    <w:rsid w:val="00E73933"/>
    <w:rsid w:val="00E73982"/>
    <w:rsid w:val="00E73A3B"/>
    <w:rsid w:val="00E73B2E"/>
    <w:rsid w:val="00E73D15"/>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5F22"/>
    <w:rsid w:val="00E762A3"/>
    <w:rsid w:val="00E762DD"/>
    <w:rsid w:val="00E763B4"/>
    <w:rsid w:val="00E76517"/>
    <w:rsid w:val="00E76A82"/>
    <w:rsid w:val="00E77296"/>
    <w:rsid w:val="00E77571"/>
    <w:rsid w:val="00E77690"/>
    <w:rsid w:val="00E777F5"/>
    <w:rsid w:val="00E77848"/>
    <w:rsid w:val="00E77E51"/>
    <w:rsid w:val="00E77EA6"/>
    <w:rsid w:val="00E80199"/>
    <w:rsid w:val="00E80514"/>
    <w:rsid w:val="00E80A4B"/>
    <w:rsid w:val="00E80E5B"/>
    <w:rsid w:val="00E810CE"/>
    <w:rsid w:val="00E8122D"/>
    <w:rsid w:val="00E81279"/>
    <w:rsid w:val="00E815E0"/>
    <w:rsid w:val="00E816C5"/>
    <w:rsid w:val="00E81837"/>
    <w:rsid w:val="00E81B76"/>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3EA3"/>
    <w:rsid w:val="00E840EA"/>
    <w:rsid w:val="00E84127"/>
    <w:rsid w:val="00E8467C"/>
    <w:rsid w:val="00E84B24"/>
    <w:rsid w:val="00E84CD6"/>
    <w:rsid w:val="00E84D07"/>
    <w:rsid w:val="00E84E7E"/>
    <w:rsid w:val="00E84FD1"/>
    <w:rsid w:val="00E8519F"/>
    <w:rsid w:val="00E852A2"/>
    <w:rsid w:val="00E852F9"/>
    <w:rsid w:val="00E8543B"/>
    <w:rsid w:val="00E855EB"/>
    <w:rsid w:val="00E85CC3"/>
    <w:rsid w:val="00E85E8D"/>
    <w:rsid w:val="00E86372"/>
    <w:rsid w:val="00E8638C"/>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87DD7"/>
    <w:rsid w:val="00E900EA"/>
    <w:rsid w:val="00E90279"/>
    <w:rsid w:val="00E9044F"/>
    <w:rsid w:val="00E90635"/>
    <w:rsid w:val="00E9066D"/>
    <w:rsid w:val="00E909A1"/>
    <w:rsid w:val="00E90BFF"/>
    <w:rsid w:val="00E90F64"/>
    <w:rsid w:val="00E9140B"/>
    <w:rsid w:val="00E91846"/>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4CB8"/>
    <w:rsid w:val="00E951F8"/>
    <w:rsid w:val="00E957E3"/>
    <w:rsid w:val="00E958DE"/>
    <w:rsid w:val="00E959C0"/>
    <w:rsid w:val="00E95BA6"/>
    <w:rsid w:val="00E95BEF"/>
    <w:rsid w:val="00E95C3D"/>
    <w:rsid w:val="00E95F6E"/>
    <w:rsid w:val="00E96452"/>
    <w:rsid w:val="00E966DB"/>
    <w:rsid w:val="00E96C3C"/>
    <w:rsid w:val="00E96CE3"/>
    <w:rsid w:val="00E96ED6"/>
    <w:rsid w:val="00E97065"/>
    <w:rsid w:val="00E97204"/>
    <w:rsid w:val="00E974AD"/>
    <w:rsid w:val="00E97648"/>
    <w:rsid w:val="00E97775"/>
    <w:rsid w:val="00E979FB"/>
    <w:rsid w:val="00E979FC"/>
    <w:rsid w:val="00E97CAF"/>
    <w:rsid w:val="00E97D2F"/>
    <w:rsid w:val="00E97D52"/>
    <w:rsid w:val="00E97E3B"/>
    <w:rsid w:val="00EA0116"/>
    <w:rsid w:val="00EA0464"/>
    <w:rsid w:val="00EA06A5"/>
    <w:rsid w:val="00EA06F7"/>
    <w:rsid w:val="00EA0E4A"/>
    <w:rsid w:val="00EA157C"/>
    <w:rsid w:val="00EA1966"/>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8B1"/>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1F8"/>
    <w:rsid w:val="00EB2263"/>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94A"/>
    <w:rsid w:val="00EB4A86"/>
    <w:rsid w:val="00EB4CFF"/>
    <w:rsid w:val="00EB4EDE"/>
    <w:rsid w:val="00EB4F51"/>
    <w:rsid w:val="00EB507F"/>
    <w:rsid w:val="00EB5476"/>
    <w:rsid w:val="00EB54AF"/>
    <w:rsid w:val="00EB588A"/>
    <w:rsid w:val="00EB600D"/>
    <w:rsid w:val="00EB6039"/>
    <w:rsid w:val="00EB65CB"/>
    <w:rsid w:val="00EB6742"/>
    <w:rsid w:val="00EB685F"/>
    <w:rsid w:val="00EB6BC4"/>
    <w:rsid w:val="00EB6DA7"/>
    <w:rsid w:val="00EB6DAF"/>
    <w:rsid w:val="00EB6FE9"/>
    <w:rsid w:val="00EB70B0"/>
    <w:rsid w:val="00EB73DC"/>
    <w:rsid w:val="00EB7554"/>
    <w:rsid w:val="00EB7587"/>
    <w:rsid w:val="00EB7633"/>
    <w:rsid w:val="00EB7736"/>
    <w:rsid w:val="00EB7C17"/>
    <w:rsid w:val="00EB7CA8"/>
    <w:rsid w:val="00EC00F6"/>
    <w:rsid w:val="00EC0616"/>
    <w:rsid w:val="00EC097A"/>
    <w:rsid w:val="00EC100B"/>
    <w:rsid w:val="00EC12A2"/>
    <w:rsid w:val="00EC1837"/>
    <w:rsid w:val="00EC19D0"/>
    <w:rsid w:val="00EC1C9D"/>
    <w:rsid w:val="00EC1F54"/>
    <w:rsid w:val="00EC206D"/>
    <w:rsid w:val="00EC2253"/>
    <w:rsid w:val="00EC2477"/>
    <w:rsid w:val="00EC2501"/>
    <w:rsid w:val="00EC2801"/>
    <w:rsid w:val="00EC28DE"/>
    <w:rsid w:val="00EC2D80"/>
    <w:rsid w:val="00EC2E2D"/>
    <w:rsid w:val="00EC34C3"/>
    <w:rsid w:val="00EC37A4"/>
    <w:rsid w:val="00EC3B64"/>
    <w:rsid w:val="00EC3BF6"/>
    <w:rsid w:val="00EC3E23"/>
    <w:rsid w:val="00EC3E5D"/>
    <w:rsid w:val="00EC40E5"/>
    <w:rsid w:val="00EC40F5"/>
    <w:rsid w:val="00EC41F4"/>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83B"/>
    <w:rsid w:val="00EC7DB6"/>
    <w:rsid w:val="00ED0128"/>
    <w:rsid w:val="00ED02FC"/>
    <w:rsid w:val="00ED03EA"/>
    <w:rsid w:val="00ED0927"/>
    <w:rsid w:val="00ED096C"/>
    <w:rsid w:val="00ED0C37"/>
    <w:rsid w:val="00ED0D5D"/>
    <w:rsid w:val="00ED11F6"/>
    <w:rsid w:val="00ED1288"/>
    <w:rsid w:val="00ED1596"/>
    <w:rsid w:val="00ED162F"/>
    <w:rsid w:val="00ED16BE"/>
    <w:rsid w:val="00ED182D"/>
    <w:rsid w:val="00ED193A"/>
    <w:rsid w:val="00ED1A46"/>
    <w:rsid w:val="00ED1BDA"/>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70C"/>
    <w:rsid w:val="00EE08D3"/>
    <w:rsid w:val="00EE0D10"/>
    <w:rsid w:val="00EE0D77"/>
    <w:rsid w:val="00EE0FEF"/>
    <w:rsid w:val="00EE1137"/>
    <w:rsid w:val="00EE141A"/>
    <w:rsid w:val="00EE1498"/>
    <w:rsid w:val="00EE169E"/>
    <w:rsid w:val="00EE16FA"/>
    <w:rsid w:val="00EE1716"/>
    <w:rsid w:val="00EE1A6C"/>
    <w:rsid w:val="00EE1D85"/>
    <w:rsid w:val="00EE1DA0"/>
    <w:rsid w:val="00EE1ECC"/>
    <w:rsid w:val="00EE2012"/>
    <w:rsid w:val="00EE284C"/>
    <w:rsid w:val="00EE2B29"/>
    <w:rsid w:val="00EE2D03"/>
    <w:rsid w:val="00EE2DDA"/>
    <w:rsid w:val="00EE2F67"/>
    <w:rsid w:val="00EE30F4"/>
    <w:rsid w:val="00EE39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87"/>
    <w:rsid w:val="00EE5C9A"/>
    <w:rsid w:val="00EE643A"/>
    <w:rsid w:val="00EE6620"/>
    <w:rsid w:val="00EE673C"/>
    <w:rsid w:val="00EE6745"/>
    <w:rsid w:val="00EE6756"/>
    <w:rsid w:val="00EE68EF"/>
    <w:rsid w:val="00EE6D5C"/>
    <w:rsid w:val="00EE6F1E"/>
    <w:rsid w:val="00EE74C9"/>
    <w:rsid w:val="00EE7599"/>
    <w:rsid w:val="00EE780E"/>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D5B"/>
    <w:rsid w:val="00EF1F9C"/>
    <w:rsid w:val="00EF20F4"/>
    <w:rsid w:val="00EF231E"/>
    <w:rsid w:val="00EF2668"/>
    <w:rsid w:val="00EF2AAC"/>
    <w:rsid w:val="00EF2CBA"/>
    <w:rsid w:val="00EF2CC0"/>
    <w:rsid w:val="00EF2E01"/>
    <w:rsid w:val="00EF2EA8"/>
    <w:rsid w:val="00EF30A3"/>
    <w:rsid w:val="00EF3107"/>
    <w:rsid w:val="00EF3753"/>
    <w:rsid w:val="00EF3DFA"/>
    <w:rsid w:val="00EF3E7B"/>
    <w:rsid w:val="00EF4170"/>
    <w:rsid w:val="00EF4366"/>
    <w:rsid w:val="00EF4ADA"/>
    <w:rsid w:val="00EF4CD6"/>
    <w:rsid w:val="00EF50DE"/>
    <w:rsid w:val="00EF5390"/>
    <w:rsid w:val="00EF5458"/>
    <w:rsid w:val="00EF55A0"/>
    <w:rsid w:val="00EF55E7"/>
    <w:rsid w:val="00EF59AF"/>
    <w:rsid w:val="00EF5A35"/>
    <w:rsid w:val="00EF5AF0"/>
    <w:rsid w:val="00EF60B7"/>
    <w:rsid w:val="00EF6289"/>
    <w:rsid w:val="00EF63D1"/>
    <w:rsid w:val="00EF6457"/>
    <w:rsid w:val="00EF6513"/>
    <w:rsid w:val="00EF6683"/>
    <w:rsid w:val="00EF6937"/>
    <w:rsid w:val="00EF69A9"/>
    <w:rsid w:val="00EF6BEA"/>
    <w:rsid w:val="00EF6EE2"/>
    <w:rsid w:val="00EF6F17"/>
    <w:rsid w:val="00EF7002"/>
    <w:rsid w:val="00EF7428"/>
    <w:rsid w:val="00EF758A"/>
    <w:rsid w:val="00EF769B"/>
    <w:rsid w:val="00EF788F"/>
    <w:rsid w:val="00EF7AAD"/>
    <w:rsid w:val="00EF7C54"/>
    <w:rsid w:val="00F0009F"/>
    <w:rsid w:val="00F000A0"/>
    <w:rsid w:val="00F00B22"/>
    <w:rsid w:val="00F00C91"/>
    <w:rsid w:val="00F00CE4"/>
    <w:rsid w:val="00F00D8B"/>
    <w:rsid w:val="00F00E88"/>
    <w:rsid w:val="00F0102B"/>
    <w:rsid w:val="00F011CF"/>
    <w:rsid w:val="00F012ED"/>
    <w:rsid w:val="00F013F1"/>
    <w:rsid w:val="00F0169A"/>
    <w:rsid w:val="00F0172B"/>
    <w:rsid w:val="00F01756"/>
    <w:rsid w:val="00F01C2A"/>
    <w:rsid w:val="00F01C58"/>
    <w:rsid w:val="00F0204C"/>
    <w:rsid w:val="00F027BA"/>
    <w:rsid w:val="00F02A7B"/>
    <w:rsid w:val="00F02D78"/>
    <w:rsid w:val="00F02E8A"/>
    <w:rsid w:val="00F02F1A"/>
    <w:rsid w:val="00F030B4"/>
    <w:rsid w:val="00F031B1"/>
    <w:rsid w:val="00F031CA"/>
    <w:rsid w:val="00F03508"/>
    <w:rsid w:val="00F0378F"/>
    <w:rsid w:val="00F03A64"/>
    <w:rsid w:val="00F03D84"/>
    <w:rsid w:val="00F03DC6"/>
    <w:rsid w:val="00F03E79"/>
    <w:rsid w:val="00F03EDA"/>
    <w:rsid w:val="00F03F72"/>
    <w:rsid w:val="00F0410C"/>
    <w:rsid w:val="00F04273"/>
    <w:rsid w:val="00F046F3"/>
    <w:rsid w:val="00F049D8"/>
    <w:rsid w:val="00F04ABC"/>
    <w:rsid w:val="00F04EA8"/>
    <w:rsid w:val="00F0519B"/>
    <w:rsid w:val="00F051F4"/>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4A9"/>
    <w:rsid w:val="00F07DE6"/>
    <w:rsid w:val="00F10377"/>
    <w:rsid w:val="00F10525"/>
    <w:rsid w:val="00F1056C"/>
    <w:rsid w:val="00F10616"/>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74"/>
    <w:rsid w:val="00F125EE"/>
    <w:rsid w:val="00F1285A"/>
    <w:rsid w:val="00F12E9E"/>
    <w:rsid w:val="00F133A1"/>
    <w:rsid w:val="00F136B6"/>
    <w:rsid w:val="00F138DB"/>
    <w:rsid w:val="00F13CA0"/>
    <w:rsid w:val="00F13DA4"/>
    <w:rsid w:val="00F13ECD"/>
    <w:rsid w:val="00F13F3D"/>
    <w:rsid w:val="00F140CF"/>
    <w:rsid w:val="00F14277"/>
    <w:rsid w:val="00F142E7"/>
    <w:rsid w:val="00F14302"/>
    <w:rsid w:val="00F14329"/>
    <w:rsid w:val="00F143C5"/>
    <w:rsid w:val="00F143CA"/>
    <w:rsid w:val="00F145F1"/>
    <w:rsid w:val="00F1470B"/>
    <w:rsid w:val="00F14740"/>
    <w:rsid w:val="00F149DE"/>
    <w:rsid w:val="00F14A8E"/>
    <w:rsid w:val="00F14AAE"/>
    <w:rsid w:val="00F14B3D"/>
    <w:rsid w:val="00F14DAA"/>
    <w:rsid w:val="00F14E52"/>
    <w:rsid w:val="00F14F0C"/>
    <w:rsid w:val="00F155CE"/>
    <w:rsid w:val="00F15645"/>
    <w:rsid w:val="00F15818"/>
    <w:rsid w:val="00F16059"/>
    <w:rsid w:val="00F16192"/>
    <w:rsid w:val="00F16A9F"/>
    <w:rsid w:val="00F16AA7"/>
    <w:rsid w:val="00F16E0E"/>
    <w:rsid w:val="00F16F68"/>
    <w:rsid w:val="00F1797E"/>
    <w:rsid w:val="00F179C8"/>
    <w:rsid w:val="00F17A30"/>
    <w:rsid w:val="00F17A45"/>
    <w:rsid w:val="00F17DC2"/>
    <w:rsid w:val="00F17EAE"/>
    <w:rsid w:val="00F17F50"/>
    <w:rsid w:val="00F20615"/>
    <w:rsid w:val="00F20A3E"/>
    <w:rsid w:val="00F20A7F"/>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719"/>
    <w:rsid w:val="00F2380E"/>
    <w:rsid w:val="00F23B4A"/>
    <w:rsid w:val="00F2467D"/>
    <w:rsid w:val="00F24788"/>
    <w:rsid w:val="00F256A9"/>
    <w:rsid w:val="00F25F18"/>
    <w:rsid w:val="00F26216"/>
    <w:rsid w:val="00F2638E"/>
    <w:rsid w:val="00F2640F"/>
    <w:rsid w:val="00F268C3"/>
    <w:rsid w:val="00F26D10"/>
    <w:rsid w:val="00F26E30"/>
    <w:rsid w:val="00F26E76"/>
    <w:rsid w:val="00F2720F"/>
    <w:rsid w:val="00F272C6"/>
    <w:rsid w:val="00F2747E"/>
    <w:rsid w:val="00F27500"/>
    <w:rsid w:val="00F277D3"/>
    <w:rsid w:val="00F27BC6"/>
    <w:rsid w:val="00F27C34"/>
    <w:rsid w:val="00F27D0B"/>
    <w:rsid w:val="00F27D16"/>
    <w:rsid w:val="00F27E46"/>
    <w:rsid w:val="00F27F1B"/>
    <w:rsid w:val="00F301C2"/>
    <w:rsid w:val="00F302E1"/>
    <w:rsid w:val="00F30887"/>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8D4"/>
    <w:rsid w:val="00F32A08"/>
    <w:rsid w:val="00F32F56"/>
    <w:rsid w:val="00F330C1"/>
    <w:rsid w:val="00F3347D"/>
    <w:rsid w:val="00F335B4"/>
    <w:rsid w:val="00F336DE"/>
    <w:rsid w:val="00F3371C"/>
    <w:rsid w:val="00F33A43"/>
    <w:rsid w:val="00F33D4F"/>
    <w:rsid w:val="00F33EDB"/>
    <w:rsid w:val="00F33FA8"/>
    <w:rsid w:val="00F345B0"/>
    <w:rsid w:val="00F346A0"/>
    <w:rsid w:val="00F34805"/>
    <w:rsid w:val="00F34BB7"/>
    <w:rsid w:val="00F34CD6"/>
    <w:rsid w:val="00F34E28"/>
    <w:rsid w:val="00F351A5"/>
    <w:rsid w:val="00F35873"/>
    <w:rsid w:val="00F35920"/>
    <w:rsid w:val="00F360AB"/>
    <w:rsid w:val="00F36289"/>
    <w:rsid w:val="00F364C3"/>
    <w:rsid w:val="00F366A5"/>
    <w:rsid w:val="00F367B0"/>
    <w:rsid w:val="00F3688F"/>
    <w:rsid w:val="00F36C5F"/>
    <w:rsid w:val="00F36C9D"/>
    <w:rsid w:val="00F36E8C"/>
    <w:rsid w:val="00F37141"/>
    <w:rsid w:val="00F37259"/>
    <w:rsid w:val="00F375D1"/>
    <w:rsid w:val="00F401A9"/>
    <w:rsid w:val="00F405A4"/>
    <w:rsid w:val="00F40C17"/>
    <w:rsid w:val="00F40FD0"/>
    <w:rsid w:val="00F41767"/>
    <w:rsid w:val="00F41869"/>
    <w:rsid w:val="00F419C5"/>
    <w:rsid w:val="00F41B6A"/>
    <w:rsid w:val="00F41BAC"/>
    <w:rsid w:val="00F41DB5"/>
    <w:rsid w:val="00F41F05"/>
    <w:rsid w:val="00F41FD2"/>
    <w:rsid w:val="00F420CB"/>
    <w:rsid w:val="00F421B3"/>
    <w:rsid w:val="00F425B1"/>
    <w:rsid w:val="00F42829"/>
    <w:rsid w:val="00F42BBC"/>
    <w:rsid w:val="00F42C0E"/>
    <w:rsid w:val="00F42F0E"/>
    <w:rsid w:val="00F43045"/>
    <w:rsid w:val="00F43158"/>
    <w:rsid w:val="00F433BD"/>
    <w:rsid w:val="00F435B5"/>
    <w:rsid w:val="00F43C29"/>
    <w:rsid w:val="00F43F0C"/>
    <w:rsid w:val="00F43F5C"/>
    <w:rsid w:val="00F44363"/>
    <w:rsid w:val="00F44650"/>
    <w:rsid w:val="00F447D9"/>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73AC"/>
    <w:rsid w:val="00F47446"/>
    <w:rsid w:val="00F47498"/>
    <w:rsid w:val="00F47661"/>
    <w:rsid w:val="00F476B4"/>
    <w:rsid w:val="00F476FC"/>
    <w:rsid w:val="00F479C6"/>
    <w:rsid w:val="00F47FC1"/>
    <w:rsid w:val="00F500B8"/>
    <w:rsid w:val="00F502E1"/>
    <w:rsid w:val="00F5036E"/>
    <w:rsid w:val="00F505D9"/>
    <w:rsid w:val="00F50A93"/>
    <w:rsid w:val="00F50C0D"/>
    <w:rsid w:val="00F512B2"/>
    <w:rsid w:val="00F513A5"/>
    <w:rsid w:val="00F515CF"/>
    <w:rsid w:val="00F51863"/>
    <w:rsid w:val="00F5187E"/>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951"/>
    <w:rsid w:val="00F57D76"/>
    <w:rsid w:val="00F605A1"/>
    <w:rsid w:val="00F60857"/>
    <w:rsid w:val="00F60885"/>
    <w:rsid w:val="00F60BE9"/>
    <w:rsid w:val="00F60D53"/>
    <w:rsid w:val="00F61456"/>
    <w:rsid w:val="00F614D1"/>
    <w:rsid w:val="00F617D6"/>
    <w:rsid w:val="00F61B98"/>
    <w:rsid w:val="00F61D4B"/>
    <w:rsid w:val="00F61FD8"/>
    <w:rsid w:val="00F62267"/>
    <w:rsid w:val="00F62780"/>
    <w:rsid w:val="00F62899"/>
    <w:rsid w:val="00F62C27"/>
    <w:rsid w:val="00F62DBF"/>
    <w:rsid w:val="00F6336D"/>
    <w:rsid w:val="00F637C8"/>
    <w:rsid w:val="00F64025"/>
    <w:rsid w:val="00F64197"/>
    <w:rsid w:val="00F641FC"/>
    <w:rsid w:val="00F64603"/>
    <w:rsid w:val="00F6467F"/>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5C5"/>
    <w:rsid w:val="00F707E3"/>
    <w:rsid w:val="00F70B69"/>
    <w:rsid w:val="00F70BDF"/>
    <w:rsid w:val="00F70C5F"/>
    <w:rsid w:val="00F70DBE"/>
    <w:rsid w:val="00F70EE4"/>
    <w:rsid w:val="00F71124"/>
    <w:rsid w:val="00F714FE"/>
    <w:rsid w:val="00F71888"/>
    <w:rsid w:val="00F719CD"/>
    <w:rsid w:val="00F71BB8"/>
    <w:rsid w:val="00F71BE2"/>
    <w:rsid w:val="00F71DFA"/>
    <w:rsid w:val="00F71EBF"/>
    <w:rsid w:val="00F722C4"/>
    <w:rsid w:val="00F722FA"/>
    <w:rsid w:val="00F72369"/>
    <w:rsid w:val="00F72584"/>
    <w:rsid w:val="00F72732"/>
    <w:rsid w:val="00F7290D"/>
    <w:rsid w:val="00F72A10"/>
    <w:rsid w:val="00F72A6C"/>
    <w:rsid w:val="00F72C94"/>
    <w:rsid w:val="00F72EFD"/>
    <w:rsid w:val="00F7302F"/>
    <w:rsid w:val="00F730CB"/>
    <w:rsid w:val="00F732EC"/>
    <w:rsid w:val="00F735EF"/>
    <w:rsid w:val="00F73803"/>
    <w:rsid w:val="00F73C98"/>
    <w:rsid w:val="00F73D08"/>
    <w:rsid w:val="00F745CA"/>
    <w:rsid w:val="00F74C10"/>
    <w:rsid w:val="00F74D34"/>
    <w:rsid w:val="00F75671"/>
    <w:rsid w:val="00F756A4"/>
    <w:rsid w:val="00F7582E"/>
    <w:rsid w:val="00F7586B"/>
    <w:rsid w:val="00F75ECC"/>
    <w:rsid w:val="00F75EE4"/>
    <w:rsid w:val="00F75F2F"/>
    <w:rsid w:val="00F75F57"/>
    <w:rsid w:val="00F76124"/>
    <w:rsid w:val="00F763A0"/>
    <w:rsid w:val="00F76445"/>
    <w:rsid w:val="00F7652F"/>
    <w:rsid w:val="00F766A1"/>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C9D"/>
    <w:rsid w:val="00F80E99"/>
    <w:rsid w:val="00F80EB3"/>
    <w:rsid w:val="00F812C8"/>
    <w:rsid w:val="00F8132D"/>
    <w:rsid w:val="00F814A5"/>
    <w:rsid w:val="00F814B6"/>
    <w:rsid w:val="00F818AE"/>
    <w:rsid w:val="00F81A4A"/>
    <w:rsid w:val="00F81B40"/>
    <w:rsid w:val="00F81C8B"/>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3FEB"/>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87605"/>
    <w:rsid w:val="00F90043"/>
    <w:rsid w:val="00F90086"/>
    <w:rsid w:val="00F9030E"/>
    <w:rsid w:val="00F90860"/>
    <w:rsid w:val="00F90ADB"/>
    <w:rsid w:val="00F90B00"/>
    <w:rsid w:val="00F90E6C"/>
    <w:rsid w:val="00F90E78"/>
    <w:rsid w:val="00F910D5"/>
    <w:rsid w:val="00F91160"/>
    <w:rsid w:val="00F91209"/>
    <w:rsid w:val="00F913A8"/>
    <w:rsid w:val="00F91400"/>
    <w:rsid w:val="00F91E1B"/>
    <w:rsid w:val="00F9221F"/>
    <w:rsid w:val="00F922F7"/>
    <w:rsid w:val="00F9270D"/>
    <w:rsid w:val="00F92776"/>
    <w:rsid w:val="00F92CE0"/>
    <w:rsid w:val="00F931BD"/>
    <w:rsid w:val="00F931C7"/>
    <w:rsid w:val="00F932DE"/>
    <w:rsid w:val="00F93559"/>
    <w:rsid w:val="00F93594"/>
    <w:rsid w:val="00F935B2"/>
    <w:rsid w:val="00F936BC"/>
    <w:rsid w:val="00F937DF"/>
    <w:rsid w:val="00F93BD7"/>
    <w:rsid w:val="00F93C7C"/>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665"/>
    <w:rsid w:val="00F978DA"/>
    <w:rsid w:val="00F97908"/>
    <w:rsid w:val="00F979C6"/>
    <w:rsid w:val="00F97B43"/>
    <w:rsid w:val="00F97C06"/>
    <w:rsid w:val="00F97D42"/>
    <w:rsid w:val="00F97DCB"/>
    <w:rsid w:val="00F97E78"/>
    <w:rsid w:val="00FA06B0"/>
    <w:rsid w:val="00FA0709"/>
    <w:rsid w:val="00FA07F8"/>
    <w:rsid w:val="00FA081B"/>
    <w:rsid w:val="00FA105C"/>
    <w:rsid w:val="00FA1168"/>
    <w:rsid w:val="00FA12D1"/>
    <w:rsid w:val="00FA13BB"/>
    <w:rsid w:val="00FA13E1"/>
    <w:rsid w:val="00FA1475"/>
    <w:rsid w:val="00FA148A"/>
    <w:rsid w:val="00FA199B"/>
    <w:rsid w:val="00FA1D36"/>
    <w:rsid w:val="00FA27C8"/>
    <w:rsid w:val="00FA2B72"/>
    <w:rsid w:val="00FA2E67"/>
    <w:rsid w:val="00FA317D"/>
    <w:rsid w:val="00FA31A7"/>
    <w:rsid w:val="00FA32BB"/>
    <w:rsid w:val="00FA341E"/>
    <w:rsid w:val="00FA352B"/>
    <w:rsid w:val="00FA3630"/>
    <w:rsid w:val="00FA3B40"/>
    <w:rsid w:val="00FA3B76"/>
    <w:rsid w:val="00FA3D72"/>
    <w:rsid w:val="00FA3F3B"/>
    <w:rsid w:val="00FA4206"/>
    <w:rsid w:val="00FA44C7"/>
    <w:rsid w:val="00FA491A"/>
    <w:rsid w:val="00FA4996"/>
    <w:rsid w:val="00FA4C58"/>
    <w:rsid w:val="00FA4D4D"/>
    <w:rsid w:val="00FA4D66"/>
    <w:rsid w:val="00FA4FE8"/>
    <w:rsid w:val="00FA528F"/>
    <w:rsid w:val="00FA5342"/>
    <w:rsid w:val="00FA546C"/>
    <w:rsid w:val="00FA5A4E"/>
    <w:rsid w:val="00FA5D2A"/>
    <w:rsid w:val="00FA5F4B"/>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0A4B"/>
    <w:rsid w:val="00FB1527"/>
    <w:rsid w:val="00FB1564"/>
    <w:rsid w:val="00FB212A"/>
    <w:rsid w:val="00FB230B"/>
    <w:rsid w:val="00FB2444"/>
    <w:rsid w:val="00FB2537"/>
    <w:rsid w:val="00FB2651"/>
    <w:rsid w:val="00FB26F3"/>
    <w:rsid w:val="00FB2789"/>
    <w:rsid w:val="00FB2A2D"/>
    <w:rsid w:val="00FB2AB5"/>
    <w:rsid w:val="00FB2D31"/>
    <w:rsid w:val="00FB2D8F"/>
    <w:rsid w:val="00FB2F89"/>
    <w:rsid w:val="00FB33DC"/>
    <w:rsid w:val="00FB3644"/>
    <w:rsid w:val="00FB36A4"/>
    <w:rsid w:val="00FB389A"/>
    <w:rsid w:val="00FB3B2B"/>
    <w:rsid w:val="00FB4096"/>
    <w:rsid w:val="00FB4338"/>
    <w:rsid w:val="00FB43A9"/>
    <w:rsid w:val="00FB466F"/>
    <w:rsid w:val="00FB4717"/>
    <w:rsid w:val="00FB477E"/>
    <w:rsid w:val="00FB4989"/>
    <w:rsid w:val="00FB4C9C"/>
    <w:rsid w:val="00FB4E66"/>
    <w:rsid w:val="00FB4FBC"/>
    <w:rsid w:val="00FB5666"/>
    <w:rsid w:val="00FB5A5F"/>
    <w:rsid w:val="00FB5B05"/>
    <w:rsid w:val="00FB5D6D"/>
    <w:rsid w:val="00FB6165"/>
    <w:rsid w:val="00FB61F8"/>
    <w:rsid w:val="00FB62B4"/>
    <w:rsid w:val="00FB64D6"/>
    <w:rsid w:val="00FB6FDC"/>
    <w:rsid w:val="00FB7BB2"/>
    <w:rsid w:val="00FB7E30"/>
    <w:rsid w:val="00FB7F75"/>
    <w:rsid w:val="00FC0077"/>
    <w:rsid w:val="00FC0150"/>
    <w:rsid w:val="00FC016C"/>
    <w:rsid w:val="00FC01E3"/>
    <w:rsid w:val="00FC03AB"/>
    <w:rsid w:val="00FC064F"/>
    <w:rsid w:val="00FC0BED"/>
    <w:rsid w:val="00FC1199"/>
    <w:rsid w:val="00FC14E1"/>
    <w:rsid w:val="00FC15E6"/>
    <w:rsid w:val="00FC19B6"/>
    <w:rsid w:val="00FC1F11"/>
    <w:rsid w:val="00FC29B5"/>
    <w:rsid w:val="00FC29F5"/>
    <w:rsid w:val="00FC2A5E"/>
    <w:rsid w:val="00FC2C46"/>
    <w:rsid w:val="00FC2E6D"/>
    <w:rsid w:val="00FC30B5"/>
    <w:rsid w:val="00FC32CC"/>
    <w:rsid w:val="00FC33C6"/>
    <w:rsid w:val="00FC3BE9"/>
    <w:rsid w:val="00FC3C97"/>
    <w:rsid w:val="00FC3F09"/>
    <w:rsid w:val="00FC410B"/>
    <w:rsid w:val="00FC41FA"/>
    <w:rsid w:val="00FC460E"/>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6F7"/>
    <w:rsid w:val="00FC791A"/>
    <w:rsid w:val="00FC7B79"/>
    <w:rsid w:val="00FC7B7B"/>
    <w:rsid w:val="00FD0178"/>
    <w:rsid w:val="00FD03D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885"/>
    <w:rsid w:val="00FD4BF2"/>
    <w:rsid w:val="00FD4C09"/>
    <w:rsid w:val="00FD4D67"/>
    <w:rsid w:val="00FD4E04"/>
    <w:rsid w:val="00FD5032"/>
    <w:rsid w:val="00FD5EAD"/>
    <w:rsid w:val="00FD626F"/>
    <w:rsid w:val="00FD62D4"/>
    <w:rsid w:val="00FD67D0"/>
    <w:rsid w:val="00FD67F9"/>
    <w:rsid w:val="00FD6879"/>
    <w:rsid w:val="00FD6941"/>
    <w:rsid w:val="00FD6C57"/>
    <w:rsid w:val="00FD7325"/>
    <w:rsid w:val="00FD777D"/>
    <w:rsid w:val="00FD7946"/>
    <w:rsid w:val="00FD7DF9"/>
    <w:rsid w:val="00FE053A"/>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AC8"/>
    <w:rsid w:val="00FE2ACF"/>
    <w:rsid w:val="00FE2B2C"/>
    <w:rsid w:val="00FE2DB5"/>
    <w:rsid w:val="00FE3465"/>
    <w:rsid w:val="00FE3A4C"/>
    <w:rsid w:val="00FE3B08"/>
    <w:rsid w:val="00FE3D62"/>
    <w:rsid w:val="00FE3E00"/>
    <w:rsid w:val="00FE40AD"/>
    <w:rsid w:val="00FE45BB"/>
    <w:rsid w:val="00FE45D0"/>
    <w:rsid w:val="00FE477F"/>
    <w:rsid w:val="00FE479A"/>
    <w:rsid w:val="00FE4B1A"/>
    <w:rsid w:val="00FE4E91"/>
    <w:rsid w:val="00FE4FC2"/>
    <w:rsid w:val="00FE5205"/>
    <w:rsid w:val="00FE5250"/>
    <w:rsid w:val="00FE5953"/>
    <w:rsid w:val="00FE5F34"/>
    <w:rsid w:val="00FE6031"/>
    <w:rsid w:val="00FE645E"/>
    <w:rsid w:val="00FE67CF"/>
    <w:rsid w:val="00FE6AD7"/>
    <w:rsid w:val="00FE6D20"/>
    <w:rsid w:val="00FE6FB9"/>
    <w:rsid w:val="00FE70BE"/>
    <w:rsid w:val="00FE7157"/>
    <w:rsid w:val="00FE7390"/>
    <w:rsid w:val="00FE7549"/>
    <w:rsid w:val="00FE7BC8"/>
    <w:rsid w:val="00FE7BCC"/>
    <w:rsid w:val="00FE7C2F"/>
    <w:rsid w:val="00FE7E5D"/>
    <w:rsid w:val="00FE7ED7"/>
    <w:rsid w:val="00FE7F77"/>
    <w:rsid w:val="00FF00DA"/>
    <w:rsid w:val="00FF0355"/>
    <w:rsid w:val="00FF047C"/>
    <w:rsid w:val="00FF04F3"/>
    <w:rsid w:val="00FF07BF"/>
    <w:rsid w:val="00FF0B60"/>
    <w:rsid w:val="00FF0F73"/>
    <w:rsid w:val="00FF1225"/>
    <w:rsid w:val="00FF126D"/>
    <w:rsid w:val="00FF131B"/>
    <w:rsid w:val="00FF157C"/>
    <w:rsid w:val="00FF1898"/>
    <w:rsid w:val="00FF1B0A"/>
    <w:rsid w:val="00FF1DFB"/>
    <w:rsid w:val="00FF2310"/>
    <w:rsid w:val="00FF24C1"/>
    <w:rsid w:val="00FF2E73"/>
    <w:rsid w:val="00FF3538"/>
    <w:rsid w:val="00FF358B"/>
    <w:rsid w:val="00FF379A"/>
    <w:rsid w:val="00FF389D"/>
    <w:rsid w:val="00FF3918"/>
    <w:rsid w:val="00FF412D"/>
    <w:rsid w:val="00FF435D"/>
    <w:rsid w:val="00FF4384"/>
    <w:rsid w:val="00FF4AE2"/>
    <w:rsid w:val="00FF4B89"/>
    <w:rsid w:val="00FF4D27"/>
    <w:rsid w:val="00FF4EB4"/>
    <w:rsid w:val="00FF4ED4"/>
    <w:rsid w:val="00FF50A8"/>
    <w:rsid w:val="00FF5230"/>
    <w:rsid w:val="00FF537D"/>
    <w:rsid w:val="00FF571E"/>
    <w:rsid w:val="00FF5751"/>
    <w:rsid w:val="00FF58E2"/>
    <w:rsid w:val="00FF590C"/>
    <w:rsid w:val="00FF5BE6"/>
    <w:rsid w:val="00FF5C17"/>
    <w:rsid w:val="00FF5C78"/>
    <w:rsid w:val="00FF6108"/>
    <w:rsid w:val="00FF61CB"/>
    <w:rsid w:val="00FF6794"/>
    <w:rsid w:val="00FF6BD1"/>
    <w:rsid w:val="00FF6CC0"/>
    <w:rsid w:val="00FF6D57"/>
    <w:rsid w:val="00FF6FF7"/>
    <w:rsid w:val="00FF716C"/>
    <w:rsid w:val="00FF7237"/>
    <w:rsid w:val="00FF726C"/>
    <w:rsid w:val="00FF73D7"/>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DF4254"/>
    <w:rPr>
      <w:rFonts w:ascii="Arial" w:eastAsia="Malgun Gothic" w:hAnsi="Arial"/>
      <w:b/>
      <w:color w:val="000000"/>
      <w:sz w:val="18"/>
      <w:lang w:val="en-GB" w:eastAsia="ja-JP"/>
    </w:rPr>
  </w:style>
  <w:style w:type="character" w:customStyle="1" w:styleId="normaltextrun">
    <w:name w:val="normaltextrun"/>
    <w:basedOn w:val="a0"/>
    <w:rsid w:val="00DF4254"/>
  </w:style>
  <w:style w:type="character" w:customStyle="1" w:styleId="eop">
    <w:name w:val="eop"/>
    <w:basedOn w:val="a0"/>
    <w:rsid w:val="00DF4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329186">
      <w:bodyDiv w:val="1"/>
      <w:marLeft w:val="0"/>
      <w:marRight w:val="0"/>
      <w:marTop w:val="0"/>
      <w:marBottom w:val="0"/>
      <w:divBdr>
        <w:top w:val="none" w:sz="0" w:space="0" w:color="auto"/>
        <w:left w:val="none" w:sz="0" w:space="0" w:color="auto"/>
        <w:bottom w:val="none" w:sz="0" w:space="0" w:color="auto"/>
        <w:right w:val="none" w:sz="0" w:space="0" w:color="auto"/>
      </w:divBdr>
    </w:div>
    <w:div w:id="603460748">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1668165735">
          <w:marLeft w:val="1008"/>
          <w:marRight w:val="0"/>
          <w:marTop w:val="0"/>
          <w:marBottom w:val="0"/>
          <w:divBdr>
            <w:top w:val="none" w:sz="0" w:space="0" w:color="auto"/>
            <w:left w:val="none" w:sz="0" w:space="0" w:color="auto"/>
            <w:bottom w:val="none" w:sz="0" w:space="0" w:color="auto"/>
            <w:right w:val="none" w:sz="0" w:space="0" w:color="auto"/>
          </w:divBdr>
        </w:div>
        <w:div w:id="364185422">
          <w:marLeft w:val="1008"/>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467967164">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0562381">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8412867">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D25ED-07B0-4B9D-84EB-B141A80C8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16</cp:revision>
  <cp:lastPrinted>2018-08-02T09:56:00Z</cp:lastPrinted>
  <dcterms:created xsi:type="dcterms:W3CDTF">2025-05-09T06:44:00Z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cc8d7ed0340511ee8000598800005988">
    <vt:lpwstr>CWMbl6qpr1fABbtTbGqcBDb2XxTSeCgbHSFgliADLKNh2QulKLTLtUiYP8RbltGZLuSLYFG/vgAv6OQbbSkDbZbCA==</vt:lpwstr>
  </property>
  <property fmtid="{D5CDD505-2E9C-101B-9397-08002B2CF9AE}" pid="20" name="CWM1357e520457d11ee8000350400003404">
    <vt:lpwstr>CWMwbSgRYOx5wu9XcssLJp+jq1KVK+VLJKjcu9s9BOn9ABSbdaWUB4JgBht4OIV/pGwJkpB7W3Odbokb6toPEDhNw==</vt:lpwstr>
  </property>
  <property fmtid="{D5CDD505-2E9C-101B-9397-08002B2CF9AE}" pid="21" name="CWM3bb2be305b8211ee8000238900002289">
    <vt:lpwstr>CWMrzZVpDc9P9tNENVFoZSoqT7VT1WwO/FdZ065teLxk9btR5jZOFzne+S50FSsQpgUuYDr2piHnch8p6+fmbgu7Q==</vt:lpwstr>
  </property>
  <property fmtid="{D5CDD505-2E9C-101B-9397-08002B2CF9AE}" pid="22" name="CWM758010c0053811f08000075100000751">
    <vt:lpwstr>CWMve/SfJMlAZwE7AQtpSlz0k0ivnS+nvPGmPEf6p/q5s9polombaWYSgJHBPuT8aTN8IyBG9mC21emvab8++5o+Q==</vt:lpwstr>
  </property>
  <property fmtid="{D5CDD505-2E9C-101B-9397-08002B2CF9AE}" pid="23" name="CWMa7ca3bc02ca511f08000515000005050">
    <vt:lpwstr>CWMU8VK5NmDzXwN+lxhARzVRCiTrTtCJglZ0D4GVvYKN2UhgEtxHt/UPx+FHMu+GoH93dURe7a1rUBlKh5wDf7RtQ==</vt:lpwstr>
  </property>
</Properties>
</file>