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1168" w14:textId="7DCC322A" w:rsidR="0099034E" w:rsidRPr="003D5A7D" w:rsidRDefault="000838EC" w:rsidP="0099034E">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B60A1A">
        <w:rPr>
          <w:rFonts w:ascii="Arial" w:hAnsi="Arial" w:cs="Arial"/>
          <w:b/>
          <w:bCs/>
          <w:sz w:val="22"/>
          <w:szCs w:val="22"/>
        </w:rPr>
        <w:t>2</w:t>
      </w:r>
      <w:r w:rsidR="007D02C1">
        <w:rPr>
          <w:rFonts w:ascii="Arial" w:hAnsi="Arial" w:cs="Arial"/>
          <w:b/>
          <w:bCs/>
          <w:sz w:val="22"/>
          <w:szCs w:val="22"/>
        </w:rPr>
        <w:t xml:space="preserve">1     </w:t>
      </w:r>
      <w:r w:rsidR="002F0A5F">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99034E" w:rsidRPr="0099034E">
        <w:rPr>
          <w:rFonts w:ascii="Arial" w:hAnsi="Arial" w:cs="Arial"/>
          <w:b/>
          <w:bCs/>
          <w:sz w:val="22"/>
          <w:szCs w:val="22"/>
        </w:rPr>
        <w:t>R1-250</w:t>
      </w:r>
      <w:r w:rsidR="003D5A7D">
        <w:rPr>
          <w:rFonts w:ascii="Arial" w:hAnsi="Arial" w:cs="Arial"/>
          <w:b/>
          <w:bCs/>
          <w:sz w:val="22"/>
          <w:szCs w:val="22"/>
        </w:rPr>
        <w:t>3875</w:t>
      </w:r>
    </w:p>
    <w:p w14:paraId="3AFFD451" w14:textId="37E4F28D" w:rsidR="00B901BE" w:rsidRPr="009513AC" w:rsidRDefault="00B901BE" w:rsidP="00B901BE">
      <w:pPr>
        <w:tabs>
          <w:tab w:val="center" w:pos="4536"/>
          <w:tab w:val="right" w:pos="9072"/>
        </w:tabs>
        <w:rPr>
          <w:rFonts w:ascii="Arial" w:eastAsia="MS Mincho" w:hAnsi="Arial" w:cs="Arial"/>
          <w:b/>
          <w:bCs/>
          <w:sz w:val="28"/>
          <w:lang w:eastAsia="ja-JP"/>
        </w:rPr>
      </w:pPr>
      <w:r w:rsidRPr="007C4014">
        <w:rPr>
          <w:rFonts w:ascii="Arial" w:hAnsi="Arial" w:cs="Arial"/>
          <w:b/>
          <w:noProof/>
          <w:sz w:val="22"/>
          <w:szCs w:val="22"/>
          <w:lang w:eastAsia="zh-CN"/>
        </w:rPr>
        <w:t>St Julian’s, Malta, May 19</w:t>
      </w:r>
      <w:r w:rsidRPr="007C4014">
        <w:rPr>
          <w:rFonts w:ascii="Arial" w:hAnsi="Arial" w:cs="Arial" w:hint="eastAsia"/>
          <w:b/>
          <w:noProof/>
          <w:sz w:val="22"/>
          <w:szCs w:val="22"/>
          <w:vertAlign w:val="superscript"/>
          <w:lang w:eastAsia="zh-CN"/>
        </w:rPr>
        <w:t>th</w:t>
      </w:r>
      <w:r w:rsidRPr="007C4014">
        <w:rPr>
          <w:rFonts w:ascii="Arial" w:hAnsi="Arial" w:cs="Arial"/>
          <w:b/>
          <w:noProof/>
          <w:sz w:val="22"/>
          <w:szCs w:val="22"/>
          <w:lang w:eastAsia="zh-CN"/>
        </w:rPr>
        <w:t xml:space="preserve"> – 23</w:t>
      </w:r>
      <w:r w:rsidR="00A40CCA">
        <w:rPr>
          <w:rFonts w:ascii="Arial" w:hAnsi="Arial" w:cs="Arial"/>
          <w:b/>
          <w:noProof/>
          <w:sz w:val="22"/>
          <w:szCs w:val="22"/>
          <w:vertAlign w:val="superscript"/>
          <w:lang w:eastAsia="zh-CN"/>
        </w:rPr>
        <w:t>rd</w:t>
      </w:r>
      <w:r w:rsidRPr="007C4014">
        <w:rPr>
          <w:rFonts w:ascii="Arial" w:hAnsi="Arial" w:cs="Arial"/>
          <w:b/>
          <w:noProof/>
          <w:sz w:val="22"/>
          <w:szCs w:val="22"/>
          <w:lang w:eastAsia="zh-CN"/>
        </w:rPr>
        <w:t>, 2025</w:t>
      </w:r>
    </w:p>
    <w:p w14:paraId="595E9E56" w14:textId="77777777" w:rsidR="001B4BDC" w:rsidRPr="00740B1C" w:rsidRDefault="001B4BDC" w:rsidP="000C767B">
      <w:pPr>
        <w:ind w:left="1988" w:hanging="1988"/>
        <w:rPr>
          <w:rFonts w:ascii="Arial" w:hAnsi="Arial" w:cs="Arial"/>
          <w:b/>
          <w:sz w:val="22"/>
          <w:szCs w:val="22"/>
        </w:rPr>
      </w:pPr>
    </w:p>
    <w:p w14:paraId="1DED1F43" w14:textId="689E3E42"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w:t>
      </w:r>
      <w:r w:rsidR="00ED1626">
        <w:rPr>
          <w:rFonts w:ascii="Arial" w:hAnsi="Arial" w:cs="Arial"/>
          <w:b/>
          <w:sz w:val="22"/>
          <w:szCs w:val="22"/>
        </w:rPr>
        <w:t>4</w:t>
      </w:r>
      <w:r>
        <w:rPr>
          <w:rFonts w:ascii="Arial" w:hAnsi="Arial" w:cs="Arial"/>
          <w:b/>
          <w:sz w:val="22"/>
          <w:szCs w:val="22"/>
        </w:rPr>
        <w:t>.</w:t>
      </w:r>
      <w:r w:rsidR="00ED1626">
        <w:rPr>
          <w:rFonts w:ascii="Arial" w:hAnsi="Arial" w:cs="Arial"/>
          <w:b/>
          <w:sz w:val="22"/>
          <w:szCs w:val="22"/>
        </w:rPr>
        <w:t>1</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14ED3004" w:rsidR="00517CCF" w:rsidRPr="00874A65" w:rsidRDefault="00517CCF" w:rsidP="00543513">
      <w:pPr>
        <w:ind w:left="1988" w:hanging="1988"/>
        <w:jc w:val="both"/>
        <w:rPr>
          <w:rFonts w:ascii="Arial" w:hAnsi="Arial" w:cs="Arial"/>
          <w:b/>
          <w:color w:val="000000" w:themeColor="text1"/>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543513">
        <w:rPr>
          <w:rFonts w:ascii="Arial" w:hAnsi="Arial" w:cs="Arial"/>
          <w:b/>
          <w:sz w:val="22"/>
          <w:szCs w:val="22"/>
        </w:rPr>
        <w:t xml:space="preserve">Further </w:t>
      </w:r>
      <w:r w:rsidR="00543513">
        <w:rPr>
          <w:rFonts w:ascii="Arial" w:hAnsi="Arial" w:cs="Arial"/>
          <w:b/>
          <w:color w:val="000000" w:themeColor="text1"/>
          <w:sz w:val="22"/>
          <w:szCs w:val="22"/>
          <w:lang w:eastAsia="zh-CN"/>
        </w:rPr>
        <w:t>d</w:t>
      </w:r>
      <w:r w:rsidR="00CE3B2F">
        <w:rPr>
          <w:rFonts w:ascii="Arial" w:hAnsi="Arial" w:cs="Arial" w:hint="eastAsia"/>
          <w:b/>
          <w:color w:val="000000" w:themeColor="text1"/>
          <w:sz w:val="22"/>
          <w:szCs w:val="22"/>
          <w:lang w:eastAsia="zh-CN"/>
        </w:rPr>
        <w:t>is</w:t>
      </w:r>
      <w:r w:rsidR="00CE3B2F">
        <w:rPr>
          <w:rFonts w:ascii="Arial" w:hAnsi="Arial" w:cs="Arial"/>
          <w:b/>
          <w:color w:val="000000" w:themeColor="text1"/>
          <w:sz w:val="22"/>
          <w:szCs w:val="22"/>
          <w:lang w:eastAsia="zh-CN"/>
        </w:rPr>
        <w:t>cussion on</w:t>
      </w:r>
      <w:r w:rsidR="00C23E87" w:rsidRPr="009821BF">
        <w:rPr>
          <w:rFonts w:ascii="Arial" w:hAnsi="Arial" w:cs="Arial"/>
          <w:b/>
          <w:color w:val="000000" w:themeColor="text1"/>
          <w:sz w:val="22"/>
          <w:szCs w:val="22"/>
        </w:rPr>
        <w:t xml:space="preserve"> </w:t>
      </w:r>
      <w:r w:rsidR="00543513">
        <w:rPr>
          <w:rFonts w:ascii="Arial" w:hAnsi="Arial" w:cs="Arial"/>
          <w:b/>
          <w:color w:val="000000" w:themeColor="text1"/>
          <w:sz w:val="22"/>
          <w:szCs w:val="22"/>
        </w:rPr>
        <w:t xml:space="preserve">remained issues for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1C78088C"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B777DE">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A609DC">
        <w:rPr>
          <w:sz w:val="22"/>
          <w:szCs w:val="22"/>
          <w:lang w:val="en-US" w:eastAsia="zh-CN"/>
        </w:rPr>
        <w:t>SID</w:t>
      </w:r>
      <w:r>
        <w:rPr>
          <w:sz w:val="22"/>
          <w:szCs w:val="22"/>
          <w:lang w:val="en-US" w:eastAsia="zh-CN"/>
        </w:rPr>
        <w:t xml:space="preserve"> on </w:t>
      </w:r>
      <w:r w:rsidR="00A609DC">
        <w:rPr>
          <w:sz w:val="22"/>
          <w:szCs w:val="22"/>
          <w:lang w:val="en-US" w:eastAsia="zh-CN"/>
        </w:rPr>
        <w:t>two-side</w:t>
      </w:r>
      <w:r w:rsidR="00DC511F">
        <w:rPr>
          <w:sz w:val="22"/>
          <w:szCs w:val="22"/>
          <w:lang w:val="en-US" w:eastAsia="zh-CN"/>
        </w:rPr>
        <w:t>d</w:t>
      </w:r>
      <w:r w:rsidR="00A609DC">
        <w:rPr>
          <w:sz w:val="22"/>
          <w:szCs w:val="22"/>
          <w:lang w:val="en-US" w:eastAsia="zh-CN"/>
        </w:rPr>
        <w:t xml:space="preserve"> </w:t>
      </w:r>
      <w:r>
        <w:rPr>
          <w:sz w:val="22"/>
          <w:szCs w:val="22"/>
          <w:lang w:val="en-US" w:eastAsia="zh-CN"/>
        </w:rPr>
        <w:t>AI/ML</w:t>
      </w:r>
      <w:r w:rsidR="00DC511F" w:rsidRPr="00DC511F">
        <w:rPr>
          <w:sz w:val="22"/>
          <w:szCs w:val="22"/>
          <w:lang w:val="en-US" w:eastAsia="zh-CN"/>
        </w:rPr>
        <w:t xml:space="preserve"> </w:t>
      </w:r>
      <w:r w:rsidR="00DC511F">
        <w:rPr>
          <w:sz w:val="22"/>
          <w:szCs w:val="22"/>
          <w:lang w:val="en-US" w:eastAsia="zh-CN"/>
        </w:rPr>
        <w:t>model based</w:t>
      </w:r>
      <w:r>
        <w:rPr>
          <w:sz w:val="22"/>
          <w:szCs w:val="22"/>
          <w:lang w:val="en-US" w:eastAsia="zh-CN"/>
        </w:rPr>
        <w:t xml:space="preserve"> CSI </w:t>
      </w:r>
      <w:r w:rsidR="00A609DC">
        <w:rPr>
          <w:sz w:val="22"/>
          <w:szCs w:val="22"/>
          <w:lang w:val="en-US" w:eastAsia="zh-CN"/>
        </w:rPr>
        <w:t xml:space="preserve">compression </w:t>
      </w:r>
      <w:r>
        <w:rPr>
          <w:sz w:val="22"/>
          <w:szCs w:val="22"/>
          <w:lang w:val="en-US" w:eastAsia="zh-CN"/>
        </w:rPr>
        <w:t xml:space="preserve">feedback were achieved. </w:t>
      </w:r>
    </w:p>
    <w:tbl>
      <w:tblPr>
        <w:tblStyle w:val="af"/>
        <w:tblW w:w="0" w:type="auto"/>
        <w:tblLook w:val="04A0" w:firstRow="1" w:lastRow="0" w:firstColumn="1" w:lastColumn="0" w:noHBand="0" w:noVBand="1"/>
      </w:tblPr>
      <w:tblGrid>
        <w:gridCol w:w="9962"/>
      </w:tblGrid>
      <w:tr w:rsidR="002C02D7" w14:paraId="759B52DC" w14:textId="77777777" w:rsidTr="00842482">
        <w:tc>
          <w:tcPr>
            <w:tcW w:w="9962" w:type="dxa"/>
          </w:tcPr>
          <w:p w14:paraId="67AD3642" w14:textId="77777777" w:rsidR="002C02D7" w:rsidRDefault="002C02D7" w:rsidP="00842482">
            <w:pPr>
              <w:spacing w:after="0"/>
              <w:rPr>
                <w:bCs/>
              </w:rPr>
            </w:pPr>
            <w:r>
              <w:rPr>
                <w:bCs/>
              </w:rPr>
              <w:t>Study objectives:</w:t>
            </w:r>
          </w:p>
          <w:p w14:paraId="7B076195" w14:textId="77777777" w:rsidR="002C02D7" w:rsidRDefault="002C02D7" w:rsidP="00842482">
            <w:pPr>
              <w:numPr>
                <w:ilvl w:val="0"/>
                <w:numId w:val="10"/>
              </w:numPr>
              <w:spacing w:after="0"/>
              <w:rPr>
                <w:bCs/>
              </w:rPr>
            </w:pPr>
            <w:r>
              <w:rPr>
                <w:bCs/>
              </w:rPr>
              <w:t xml:space="preserve">CSI feedback enhancement [RAN1]: </w:t>
            </w:r>
          </w:p>
          <w:p w14:paraId="653788A3" w14:textId="77777777" w:rsidR="002C02D7" w:rsidRDefault="002C02D7" w:rsidP="00842482">
            <w:pPr>
              <w:numPr>
                <w:ilvl w:val="1"/>
                <w:numId w:val="10"/>
              </w:numPr>
              <w:spacing w:after="0"/>
              <w:rPr>
                <w:bCs/>
              </w:rPr>
            </w:pPr>
            <w:r>
              <w:rPr>
                <w:bCs/>
              </w:rPr>
              <w:t>For CSI compression (two-sided model), further study ways to:</w:t>
            </w:r>
          </w:p>
          <w:p w14:paraId="1E81CAA1" w14:textId="77777777" w:rsidR="002C02D7" w:rsidRDefault="002C02D7" w:rsidP="00842482">
            <w:pPr>
              <w:numPr>
                <w:ilvl w:val="2"/>
                <w:numId w:val="10"/>
              </w:numPr>
              <w:spacing w:after="0"/>
              <w:rPr>
                <w:bCs/>
              </w:rPr>
            </w:pPr>
            <w:r>
              <w:rPr>
                <w:bCs/>
              </w:rPr>
              <w:t>Improve t</w:t>
            </w:r>
            <w:r w:rsidRPr="00000D9E">
              <w:rPr>
                <w:bCs/>
              </w:rPr>
              <w:t>rade-off between performance and complexity/overhead</w:t>
            </w:r>
          </w:p>
          <w:p w14:paraId="74474E2A" w14:textId="77777777" w:rsidR="002C02D7" w:rsidRPr="00000D9E" w:rsidRDefault="002C02D7" w:rsidP="00842482">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E8E8CA1" w14:textId="77777777" w:rsidR="002C02D7" w:rsidRDefault="002C02D7" w:rsidP="00842482">
            <w:pPr>
              <w:numPr>
                <w:ilvl w:val="2"/>
                <w:numId w:val="10"/>
              </w:numPr>
              <w:spacing w:after="0"/>
              <w:rPr>
                <w:bCs/>
              </w:rPr>
            </w:pPr>
            <w:r>
              <w:rPr>
                <w:bCs/>
              </w:rPr>
              <w:t>Alleviate/resolve i</w:t>
            </w:r>
            <w:r w:rsidRPr="00000D9E">
              <w:rPr>
                <w:bCs/>
              </w:rPr>
              <w:t>ssues related to inter-vendor training collaboration.</w:t>
            </w:r>
          </w:p>
          <w:p w14:paraId="6DB5E190" w14:textId="77777777" w:rsidR="002C02D7" w:rsidRPr="005D2643" w:rsidRDefault="002C02D7" w:rsidP="00842482">
            <w:pPr>
              <w:spacing w:after="0"/>
              <w:ind w:left="1440"/>
              <w:rPr>
                <w:bCs/>
              </w:rPr>
            </w:pPr>
            <w:r>
              <w:rPr>
                <w:bCs/>
              </w:rPr>
              <w:t xml:space="preserve">while addressing necessary specification impact analysis, as well as, other aspects requiring further study/conclusion as captured in the conclusions section of the TR 38.843. </w:t>
            </w:r>
          </w:p>
        </w:tc>
      </w:tr>
    </w:tbl>
    <w:p w14:paraId="60E4D58E" w14:textId="4986EE7D" w:rsidR="002C02D7" w:rsidRDefault="002C02D7" w:rsidP="000D0FCE">
      <w:pPr>
        <w:overflowPunct/>
        <w:autoSpaceDE/>
        <w:autoSpaceDN/>
        <w:adjustRightInd/>
        <w:jc w:val="both"/>
        <w:textAlignment w:val="auto"/>
        <w:rPr>
          <w:sz w:val="22"/>
          <w:szCs w:val="22"/>
          <w:lang w:val="en-US" w:eastAsia="zh-CN"/>
        </w:rPr>
      </w:pPr>
      <w:r>
        <w:rPr>
          <w:sz w:val="22"/>
          <w:szCs w:val="22"/>
          <w:lang w:eastAsia="zh-CN"/>
        </w:rPr>
        <w:t>Different temporal domain aspects</w:t>
      </w:r>
      <w:r w:rsidR="00A85389">
        <w:rPr>
          <w:sz w:val="22"/>
          <w:szCs w:val="22"/>
          <w:lang w:eastAsia="zh-CN"/>
        </w:rPr>
        <w:t xml:space="preserve"> cases</w:t>
      </w:r>
      <w:r>
        <w:rPr>
          <w:sz w:val="22"/>
          <w:szCs w:val="22"/>
          <w:lang w:eastAsia="zh-CN"/>
        </w:rPr>
        <w:t xml:space="preserve"> of AI/ML-based CSI compression</w:t>
      </w:r>
      <w:r w:rsidR="00A85389">
        <w:rPr>
          <w:sz w:val="22"/>
          <w:szCs w:val="22"/>
          <w:lang w:eastAsia="zh-CN"/>
        </w:rPr>
        <w:t xml:space="preserve"> for </w:t>
      </w:r>
      <w:r>
        <w:rPr>
          <w:sz w:val="22"/>
          <w:szCs w:val="22"/>
          <w:lang w:eastAsia="zh-CN"/>
        </w:rPr>
        <w:t>improv</w:t>
      </w:r>
      <w:r w:rsidR="00A85389">
        <w:rPr>
          <w:sz w:val="22"/>
          <w:szCs w:val="22"/>
          <w:lang w:eastAsia="zh-CN"/>
        </w:rPr>
        <w:t>ing</w:t>
      </w:r>
      <w:r>
        <w:rPr>
          <w:sz w:val="22"/>
          <w:szCs w:val="22"/>
          <w:lang w:eastAsia="zh-CN"/>
        </w:rPr>
        <w:t xml:space="preserve"> performance, different options of inter-vendor training collaboration, performance monitoring approaches, data collection and model inference have been studied. </w:t>
      </w:r>
      <w:r>
        <w:rPr>
          <w:sz w:val="22"/>
          <w:szCs w:val="22"/>
          <w:lang w:val="en-US" w:eastAsia="zh-CN"/>
        </w:rPr>
        <w:t>In this contribution, our views on specification impact and recommendation for AI/ML-based CSI compression are provided</w:t>
      </w:r>
      <w:r w:rsidR="00871069">
        <w:rPr>
          <w:rFonts w:hint="eastAsia"/>
          <w:sz w:val="22"/>
          <w:szCs w:val="22"/>
          <w:lang w:val="en-US" w:eastAsia="zh-CN"/>
        </w:rPr>
        <w:t>.</w:t>
      </w:r>
    </w:p>
    <w:p w14:paraId="2F69C9E3" w14:textId="4355DF8F" w:rsidR="00C422B8" w:rsidRPr="002504CB" w:rsidRDefault="0070127A" w:rsidP="00C422B8">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Discussion on AI/ML model based CSI compression</w:t>
      </w:r>
    </w:p>
    <w:p w14:paraId="2A746290" w14:textId="5A7EEAE9" w:rsidR="000D4AE9" w:rsidRDefault="00493EA0" w:rsidP="002F1B19">
      <w:pPr>
        <w:pStyle w:val="2"/>
        <w:rPr>
          <w:rFonts w:ascii="Times New Roman" w:hAnsi="Times New Roman"/>
          <w:b/>
          <w:sz w:val="24"/>
          <w:szCs w:val="24"/>
          <w:lang w:eastAsia="zh-CN"/>
        </w:rPr>
      </w:pPr>
      <w:r>
        <w:rPr>
          <w:rFonts w:ascii="Times New Roman" w:hAnsi="Times New Roman"/>
          <w:b/>
          <w:sz w:val="24"/>
          <w:szCs w:val="24"/>
          <w:lang w:eastAsia="zh-CN"/>
        </w:rPr>
        <w:t>T</w:t>
      </w:r>
      <w:r w:rsidR="00BC4521">
        <w:rPr>
          <w:rFonts w:ascii="Times New Roman" w:hAnsi="Times New Roman"/>
          <w:b/>
          <w:sz w:val="24"/>
          <w:szCs w:val="24"/>
          <w:lang w:eastAsia="zh-CN"/>
        </w:rPr>
        <w:t xml:space="preserve">emporal domain aspects </w:t>
      </w:r>
      <w:r>
        <w:rPr>
          <w:rFonts w:ascii="Times New Roman" w:hAnsi="Times New Roman"/>
          <w:b/>
          <w:sz w:val="24"/>
          <w:szCs w:val="24"/>
          <w:lang w:eastAsia="zh-CN"/>
        </w:rPr>
        <w:t>cases</w:t>
      </w:r>
    </w:p>
    <w:p w14:paraId="0B0926D0" w14:textId="01847E6B" w:rsidR="00CB72F5" w:rsidRPr="00F25D35" w:rsidRDefault="00AB32E4" w:rsidP="00AB32E4">
      <w:pPr>
        <w:jc w:val="both"/>
        <w:rPr>
          <w:sz w:val="22"/>
          <w:szCs w:val="22"/>
          <w:lang w:eastAsia="zh-CN"/>
        </w:rPr>
      </w:pPr>
      <w:r w:rsidRPr="00F25D35">
        <w:rPr>
          <w:sz w:val="22"/>
          <w:szCs w:val="22"/>
          <w:lang w:eastAsia="zh-CN"/>
        </w:rPr>
        <w:t xml:space="preserve">During Rel-19 study item for AI/ML based CSI compression, the following Case 1~Case 5 have been studied to improve system performance, and Case 2 and Case 3 were agreed to study with high priority.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65075" w:rsidRPr="00662FD3" w14:paraId="01A90F29" w14:textId="77777777" w:rsidTr="00842482">
        <w:tc>
          <w:tcPr>
            <w:tcW w:w="779" w:type="dxa"/>
            <w:shd w:val="clear" w:color="auto" w:fill="auto"/>
          </w:tcPr>
          <w:p w14:paraId="1A0A882E" w14:textId="77777777" w:rsidR="00865075" w:rsidRPr="00662FD3" w:rsidRDefault="00865075" w:rsidP="00842482">
            <w:r w:rsidRPr="00662FD3">
              <w:t>Case</w:t>
            </w:r>
          </w:p>
        </w:tc>
        <w:tc>
          <w:tcPr>
            <w:tcW w:w="1506" w:type="dxa"/>
            <w:shd w:val="clear" w:color="auto" w:fill="auto"/>
          </w:tcPr>
          <w:p w14:paraId="2116FB3E" w14:textId="77777777" w:rsidR="00865075" w:rsidRPr="00662FD3" w:rsidRDefault="00865075" w:rsidP="00842482">
            <w:pPr>
              <w:jc w:val="center"/>
            </w:pPr>
            <w:r w:rsidRPr="00662FD3">
              <w:t>Target CSI slot(s)</w:t>
            </w:r>
          </w:p>
        </w:tc>
        <w:tc>
          <w:tcPr>
            <w:tcW w:w="3380" w:type="dxa"/>
            <w:shd w:val="clear" w:color="auto" w:fill="auto"/>
          </w:tcPr>
          <w:p w14:paraId="09B14BA6" w14:textId="77777777" w:rsidR="00865075" w:rsidRPr="00662FD3" w:rsidRDefault="00865075" w:rsidP="00842482">
            <w:pPr>
              <w:jc w:val="center"/>
            </w:pPr>
            <w:r w:rsidRPr="00662FD3">
              <w:t>Whether the UE uses past CSI information</w:t>
            </w:r>
          </w:p>
        </w:tc>
        <w:tc>
          <w:tcPr>
            <w:tcW w:w="3690" w:type="dxa"/>
            <w:shd w:val="clear" w:color="auto" w:fill="auto"/>
          </w:tcPr>
          <w:p w14:paraId="71AFD5C6" w14:textId="77777777" w:rsidR="00865075" w:rsidRPr="00662FD3" w:rsidRDefault="00865075" w:rsidP="00842482">
            <w:pPr>
              <w:jc w:val="center"/>
            </w:pPr>
            <w:r w:rsidRPr="00662FD3">
              <w:t>Whether the network uses past CSI information</w:t>
            </w:r>
          </w:p>
        </w:tc>
      </w:tr>
      <w:tr w:rsidR="00865075" w:rsidRPr="00662FD3" w14:paraId="33BE1BF7" w14:textId="77777777" w:rsidTr="00842482">
        <w:tc>
          <w:tcPr>
            <w:tcW w:w="779" w:type="dxa"/>
            <w:shd w:val="clear" w:color="auto" w:fill="auto"/>
          </w:tcPr>
          <w:p w14:paraId="4DB73FAE" w14:textId="77777777" w:rsidR="00865075" w:rsidRPr="00662FD3" w:rsidRDefault="00865075" w:rsidP="00842482">
            <w:r w:rsidRPr="00662FD3">
              <w:t>0</w:t>
            </w:r>
          </w:p>
        </w:tc>
        <w:tc>
          <w:tcPr>
            <w:tcW w:w="1506" w:type="dxa"/>
            <w:shd w:val="clear" w:color="auto" w:fill="auto"/>
          </w:tcPr>
          <w:p w14:paraId="0A12E15D" w14:textId="77777777" w:rsidR="00865075" w:rsidRPr="00662FD3" w:rsidRDefault="00865075" w:rsidP="00842482">
            <w:pPr>
              <w:jc w:val="center"/>
            </w:pPr>
            <w:r w:rsidRPr="00662FD3">
              <w:t>Present slot</w:t>
            </w:r>
          </w:p>
        </w:tc>
        <w:tc>
          <w:tcPr>
            <w:tcW w:w="3380" w:type="dxa"/>
            <w:shd w:val="clear" w:color="auto" w:fill="auto"/>
          </w:tcPr>
          <w:p w14:paraId="115C61FD" w14:textId="77777777" w:rsidR="00865075" w:rsidRPr="00662FD3" w:rsidRDefault="00865075" w:rsidP="00842482">
            <w:pPr>
              <w:jc w:val="center"/>
            </w:pPr>
            <w:r w:rsidRPr="00662FD3">
              <w:t>No</w:t>
            </w:r>
          </w:p>
        </w:tc>
        <w:tc>
          <w:tcPr>
            <w:tcW w:w="3690" w:type="dxa"/>
            <w:shd w:val="clear" w:color="auto" w:fill="auto"/>
          </w:tcPr>
          <w:p w14:paraId="2027D90A" w14:textId="77777777" w:rsidR="00865075" w:rsidRPr="00662FD3" w:rsidRDefault="00865075" w:rsidP="00842482">
            <w:pPr>
              <w:jc w:val="center"/>
            </w:pPr>
            <w:r w:rsidRPr="00662FD3">
              <w:t>No</w:t>
            </w:r>
          </w:p>
        </w:tc>
      </w:tr>
      <w:tr w:rsidR="00865075" w:rsidRPr="00662FD3" w14:paraId="63216022" w14:textId="77777777" w:rsidTr="00842482">
        <w:tc>
          <w:tcPr>
            <w:tcW w:w="779" w:type="dxa"/>
            <w:shd w:val="clear" w:color="auto" w:fill="auto"/>
          </w:tcPr>
          <w:p w14:paraId="1F43A993" w14:textId="77777777" w:rsidR="00865075" w:rsidRPr="00662FD3" w:rsidRDefault="00865075" w:rsidP="00842482">
            <w:r w:rsidRPr="00662FD3">
              <w:t>1</w:t>
            </w:r>
          </w:p>
        </w:tc>
        <w:tc>
          <w:tcPr>
            <w:tcW w:w="1506" w:type="dxa"/>
            <w:shd w:val="clear" w:color="auto" w:fill="auto"/>
          </w:tcPr>
          <w:p w14:paraId="01CD33E3" w14:textId="77777777" w:rsidR="00865075" w:rsidRPr="00662FD3" w:rsidRDefault="00865075" w:rsidP="00842482">
            <w:pPr>
              <w:jc w:val="center"/>
            </w:pPr>
            <w:r w:rsidRPr="00662FD3">
              <w:t>Present slot</w:t>
            </w:r>
          </w:p>
        </w:tc>
        <w:tc>
          <w:tcPr>
            <w:tcW w:w="3380" w:type="dxa"/>
            <w:shd w:val="clear" w:color="auto" w:fill="auto"/>
          </w:tcPr>
          <w:p w14:paraId="384C49E2" w14:textId="77777777" w:rsidR="00865075" w:rsidRPr="00662FD3" w:rsidRDefault="00865075" w:rsidP="00842482">
            <w:pPr>
              <w:jc w:val="center"/>
            </w:pPr>
            <w:r w:rsidRPr="00662FD3">
              <w:t>Yes</w:t>
            </w:r>
          </w:p>
        </w:tc>
        <w:tc>
          <w:tcPr>
            <w:tcW w:w="3690" w:type="dxa"/>
            <w:shd w:val="clear" w:color="auto" w:fill="auto"/>
          </w:tcPr>
          <w:p w14:paraId="61BB2257" w14:textId="77777777" w:rsidR="00865075" w:rsidRPr="00662FD3" w:rsidRDefault="00865075" w:rsidP="00842482">
            <w:pPr>
              <w:jc w:val="center"/>
            </w:pPr>
            <w:r w:rsidRPr="00662FD3">
              <w:t>No</w:t>
            </w:r>
          </w:p>
        </w:tc>
      </w:tr>
      <w:tr w:rsidR="00865075" w:rsidRPr="00662FD3" w14:paraId="32B0913A" w14:textId="77777777" w:rsidTr="00842482">
        <w:tc>
          <w:tcPr>
            <w:tcW w:w="779" w:type="dxa"/>
            <w:shd w:val="clear" w:color="auto" w:fill="auto"/>
          </w:tcPr>
          <w:p w14:paraId="1271F436" w14:textId="77777777" w:rsidR="00865075" w:rsidRPr="00662FD3" w:rsidRDefault="00865075" w:rsidP="00842482">
            <w:r w:rsidRPr="00662FD3">
              <w:t>2</w:t>
            </w:r>
          </w:p>
        </w:tc>
        <w:tc>
          <w:tcPr>
            <w:tcW w:w="1506" w:type="dxa"/>
            <w:shd w:val="clear" w:color="auto" w:fill="auto"/>
          </w:tcPr>
          <w:p w14:paraId="38B278C2" w14:textId="77777777" w:rsidR="00865075" w:rsidRPr="00662FD3" w:rsidRDefault="00865075" w:rsidP="00842482">
            <w:pPr>
              <w:jc w:val="center"/>
            </w:pPr>
            <w:r w:rsidRPr="00662FD3">
              <w:t>Present slot</w:t>
            </w:r>
          </w:p>
        </w:tc>
        <w:tc>
          <w:tcPr>
            <w:tcW w:w="3380" w:type="dxa"/>
            <w:shd w:val="clear" w:color="auto" w:fill="auto"/>
          </w:tcPr>
          <w:p w14:paraId="31CF8CB5" w14:textId="77777777" w:rsidR="00865075" w:rsidRPr="00662FD3" w:rsidRDefault="00865075" w:rsidP="00842482">
            <w:pPr>
              <w:jc w:val="center"/>
            </w:pPr>
            <w:r w:rsidRPr="00662FD3">
              <w:t>Yes</w:t>
            </w:r>
          </w:p>
        </w:tc>
        <w:tc>
          <w:tcPr>
            <w:tcW w:w="3690" w:type="dxa"/>
            <w:shd w:val="clear" w:color="auto" w:fill="auto"/>
          </w:tcPr>
          <w:p w14:paraId="0255DA9E" w14:textId="77777777" w:rsidR="00865075" w:rsidRPr="00662FD3" w:rsidRDefault="00865075" w:rsidP="00842482">
            <w:pPr>
              <w:jc w:val="center"/>
            </w:pPr>
            <w:r w:rsidRPr="00662FD3">
              <w:t>Yes</w:t>
            </w:r>
          </w:p>
        </w:tc>
      </w:tr>
      <w:tr w:rsidR="00865075" w:rsidRPr="00662FD3" w14:paraId="66ADBC8E" w14:textId="77777777" w:rsidTr="00842482">
        <w:tc>
          <w:tcPr>
            <w:tcW w:w="779" w:type="dxa"/>
            <w:shd w:val="clear" w:color="auto" w:fill="auto"/>
          </w:tcPr>
          <w:p w14:paraId="3AC02FE5" w14:textId="77777777" w:rsidR="00865075" w:rsidRPr="00662FD3" w:rsidRDefault="00865075" w:rsidP="00842482">
            <w:r w:rsidRPr="00662FD3">
              <w:t>3</w:t>
            </w:r>
          </w:p>
        </w:tc>
        <w:tc>
          <w:tcPr>
            <w:tcW w:w="1506" w:type="dxa"/>
            <w:shd w:val="clear" w:color="auto" w:fill="auto"/>
          </w:tcPr>
          <w:p w14:paraId="79FA3C27" w14:textId="77777777" w:rsidR="00865075" w:rsidRPr="00662FD3" w:rsidRDefault="00865075" w:rsidP="00842482">
            <w:pPr>
              <w:jc w:val="center"/>
            </w:pPr>
            <w:r w:rsidRPr="00662FD3">
              <w:t>Future slot(s)</w:t>
            </w:r>
          </w:p>
        </w:tc>
        <w:tc>
          <w:tcPr>
            <w:tcW w:w="3380" w:type="dxa"/>
            <w:shd w:val="clear" w:color="auto" w:fill="auto"/>
          </w:tcPr>
          <w:p w14:paraId="0FE2ADD1" w14:textId="77777777" w:rsidR="00865075" w:rsidRPr="00662FD3" w:rsidRDefault="00865075" w:rsidP="00842482">
            <w:pPr>
              <w:jc w:val="center"/>
            </w:pPr>
            <w:r w:rsidRPr="00662FD3">
              <w:t>Yes</w:t>
            </w:r>
          </w:p>
        </w:tc>
        <w:tc>
          <w:tcPr>
            <w:tcW w:w="3690" w:type="dxa"/>
            <w:shd w:val="clear" w:color="auto" w:fill="auto"/>
          </w:tcPr>
          <w:p w14:paraId="0632D1F8" w14:textId="77777777" w:rsidR="00865075" w:rsidRPr="00662FD3" w:rsidRDefault="00865075" w:rsidP="00842482">
            <w:pPr>
              <w:jc w:val="center"/>
            </w:pPr>
            <w:r w:rsidRPr="00662FD3">
              <w:t>No</w:t>
            </w:r>
          </w:p>
        </w:tc>
      </w:tr>
      <w:tr w:rsidR="00865075" w:rsidRPr="00662FD3" w14:paraId="6B8CD6A9" w14:textId="77777777" w:rsidTr="00842482">
        <w:tc>
          <w:tcPr>
            <w:tcW w:w="779" w:type="dxa"/>
            <w:shd w:val="clear" w:color="auto" w:fill="auto"/>
          </w:tcPr>
          <w:p w14:paraId="32278CE5" w14:textId="77777777" w:rsidR="00865075" w:rsidRPr="00662FD3" w:rsidRDefault="00865075" w:rsidP="00842482">
            <w:r w:rsidRPr="00662FD3">
              <w:t>4</w:t>
            </w:r>
          </w:p>
        </w:tc>
        <w:tc>
          <w:tcPr>
            <w:tcW w:w="1506" w:type="dxa"/>
            <w:shd w:val="clear" w:color="auto" w:fill="auto"/>
          </w:tcPr>
          <w:p w14:paraId="325509F4" w14:textId="77777777" w:rsidR="00865075" w:rsidRPr="00662FD3" w:rsidRDefault="00865075" w:rsidP="00842482">
            <w:pPr>
              <w:jc w:val="center"/>
            </w:pPr>
            <w:r w:rsidRPr="00662FD3">
              <w:t>Future slot(s)</w:t>
            </w:r>
          </w:p>
        </w:tc>
        <w:tc>
          <w:tcPr>
            <w:tcW w:w="3380" w:type="dxa"/>
            <w:shd w:val="clear" w:color="auto" w:fill="auto"/>
          </w:tcPr>
          <w:p w14:paraId="036BAA8A" w14:textId="77777777" w:rsidR="00865075" w:rsidRPr="00662FD3" w:rsidRDefault="00865075" w:rsidP="00842482">
            <w:pPr>
              <w:jc w:val="center"/>
            </w:pPr>
            <w:r w:rsidRPr="00662FD3">
              <w:t>Yes</w:t>
            </w:r>
          </w:p>
        </w:tc>
        <w:tc>
          <w:tcPr>
            <w:tcW w:w="3690" w:type="dxa"/>
            <w:shd w:val="clear" w:color="auto" w:fill="auto"/>
          </w:tcPr>
          <w:p w14:paraId="547A1BE4" w14:textId="77777777" w:rsidR="00865075" w:rsidRPr="00662FD3" w:rsidRDefault="00865075" w:rsidP="00842482">
            <w:pPr>
              <w:jc w:val="center"/>
            </w:pPr>
            <w:r w:rsidRPr="00662FD3">
              <w:t>Yes</w:t>
            </w:r>
          </w:p>
        </w:tc>
      </w:tr>
      <w:tr w:rsidR="00865075" w:rsidRPr="00662FD3" w14:paraId="79FA930C" w14:textId="77777777" w:rsidTr="00842482">
        <w:tc>
          <w:tcPr>
            <w:tcW w:w="779" w:type="dxa"/>
            <w:shd w:val="clear" w:color="auto" w:fill="auto"/>
          </w:tcPr>
          <w:p w14:paraId="1514139F" w14:textId="77777777" w:rsidR="00865075" w:rsidRPr="00662FD3" w:rsidRDefault="00865075" w:rsidP="00842482">
            <w:r w:rsidRPr="00662FD3">
              <w:t>5</w:t>
            </w:r>
          </w:p>
        </w:tc>
        <w:tc>
          <w:tcPr>
            <w:tcW w:w="1506" w:type="dxa"/>
            <w:shd w:val="clear" w:color="auto" w:fill="auto"/>
          </w:tcPr>
          <w:p w14:paraId="3E4188EA" w14:textId="77777777" w:rsidR="00865075" w:rsidRPr="00662FD3" w:rsidRDefault="00865075" w:rsidP="00842482">
            <w:pPr>
              <w:jc w:val="center"/>
            </w:pPr>
            <w:r w:rsidRPr="00662FD3">
              <w:t>Present slot</w:t>
            </w:r>
          </w:p>
        </w:tc>
        <w:tc>
          <w:tcPr>
            <w:tcW w:w="3380" w:type="dxa"/>
            <w:shd w:val="clear" w:color="auto" w:fill="auto"/>
          </w:tcPr>
          <w:p w14:paraId="732E3DCA" w14:textId="77777777" w:rsidR="00865075" w:rsidRPr="00662FD3" w:rsidRDefault="00865075" w:rsidP="00842482">
            <w:pPr>
              <w:jc w:val="center"/>
            </w:pPr>
            <w:r w:rsidRPr="00662FD3">
              <w:t>No</w:t>
            </w:r>
          </w:p>
        </w:tc>
        <w:tc>
          <w:tcPr>
            <w:tcW w:w="3690" w:type="dxa"/>
            <w:shd w:val="clear" w:color="auto" w:fill="auto"/>
          </w:tcPr>
          <w:p w14:paraId="500564D8" w14:textId="77777777" w:rsidR="00865075" w:rsidRPr="00662FD3" w:rsidRDefault="00865075" w:rsidP="00842482">
            <w:pPr>
              <w:jc w:val="center"/>
            </w:pPr>
            <w:r w:rsidRPr="00662FD3">
              <w:t>Yes</w:t>
            </w:r>
          </w:p>
        </w:tc>
      </w:tr>
    </w:tbl>
    <w:p w14:paraId="572FE7DD" w14:textId="42416DF1" w:rsidR="00646CE4" w:rsidRPr="002E30A5" w:rsidRDefault="00783A7C" w:rsidP="00DA260F">
      <w:pPr>
        <w:jc w:val="both"/>
        <w:rPr>
          <w:bCs/>
          <w:iCs/>
          <w:sz w:val="22"/>
          <w:szCs w:val="22"/>
          <w:lang w:val="en-US" w:eastAsia="zh-CN"/>
        </w:rPr>
      </w:pPr>
      <w:r>
        <w:rPr>
          <w:sz w:val="22"/>
          <w:szCs w:val="22"/>
          <w:lang w:eastAsia="zh-CN"/>
        </w:rPr>
        <w:lastRenderedPageBreak/>
        <w:t>T</w:t>
      </w:r>
      <w:r w:rsidRPr="00F25D35">
        <w:rPr>
          <w:sz w:val="22"/>
          <w:szCs w:val="22"/>
          <w:lang w:eastAsia="zh-CN"/>
        </w:rPr>
        <w:t>he simulation results shows that SGCS or throughput performance</w:t>
      </w:r>
      <w:r>
        <w:rPr>
          <w:sz w:val="22"/>
          <w:szCs w:val="22"/>
          <w:lang w:eastAsia="zh-CN"/>
        </w:rPr>
        <w:t xml:space="preserve"> of Case 2 and Case 3 is much better than that of </w:t>
      </w:r>
      <w:r w:rsidRPr="00F25D35">
        <w:rPr>
          <w:sz w:val="22"/>
          <w:szCs w:val="22"/>
          <w:lang w:eastAsia="zh-CN"/>
        </w:rPr>
        <w:t>Case 0.</w:t>
      </w:r>
      <w:r w:rsidR="00BC2581">
        <w:rPr>
          <w:sz w:val="22"/>
          <w:szCs w:val="22"/>
          <w:lang w:eastAsia="zh-CN"/>
        </w:rPr>
        <w:t xml:space="preserve"> </w:t>
      </w:r>
      <w:r w:rsidR="00521EFD">
        <w:rPr>
          <w:sz w:val="22"/>
          <w:szCs w:val="22"/>
          <w:lang w:eastAsia="zh-CN"/>
        </w:rPr>
        <w:t xml:space="preserve">Compared with Case 0, no much specification efforts </w:t>
      </w:r>
      <w:r w:rsidR="00911CF1">
        <w:rPr>
          <w:sz w:val="22"/>
          <w:szCs w:val="22"/>
          <w:lang w:eastAsia="zh-CN"/>
        </w:rPr>
        <w:t>are needed f</w:t>
      </w:r>
      <w:r w:rsidR="00AB32E4" w:rsidRPr="002E30A5">
        <w:rPr>
          <w:bCs/>
          <w:iCs/>
          <w:sz w:val="22"/>
          <w:szCs w:val="22"/>
          <w:lang w:val="en-US" w:eastAsia="zh-CN"/>
        </w:rPr>
        <w:t>or Case 2</w:t>
      </w:r>
      <w:r w:rsidR="00911CF1">
        <w:rPr>
          <w:bCs/>
          <w:iCs/>
          <w:sz w:val="22"/>
          <w:szCs w:val="22"/>
          <w:lang w:val="en-US" w:eastAsia="zh-CN"/>
        </w:rPr>
        <w:t xml:space="preserve">. </w:t>
      </w:r>
      <w:r w:rsidR="00BA79D7">
        <w:rPr>
          <w:bCs/>
          <w:iCs/>
          <w:sz w:val="22"/>
          <w:szCs w:val="22"/>
          <w:lang w:val="en-US" w:eastAsia="zh-CN"/>
        </w:rPr>
        <w:t xml:space="preserve">For case 3, it is suitable to applied fast time variable channel, such that the issue of channel aging could be addressed. Especially, the performance gain could be obtained in the medium or </w:t>
      </w:r>
      <w:r w:rsidR="000F3CFB">
        <w:rPr>
          <w:bCs/>
          <w:iCs/>
          <w:sz w:val="22"/>
          <w:szCs w:val="22"/>
          <w:lang w:val="en-US" w:eastAsia="zh-CN"/>
        </w:rPr>
        <w:t>high-speed</w:t>
      </w:r>
      <w:r w:rsidR="00F43FA5">
        <w:rPr>
          <w:bCs/>
          <w:iCs/>
          <w:sz w:val="22"/>
          <w:szCs w:val="22"/>
          <w:lang w:val="en-US" w:eastAsia="zh-CN"/>
        </w:rPr>
        <w:t xml:space="preserve"> scenario</w:t>
      </w:r>
      <w:r w:rsidR="00BA79D7">
        <w:rPr>
          <w:bCs/>
          <w:iCs/>
          <w:sz w:val="22"/>
          <w:szCs w:val="22"/>
          <w:lang w:val="en-US" w:eastAsia="zh-CN"/>
        </w:rPr>
        <w:t>.</w:t>
      </w:r>
      <w:r w:rsidR="00AB32E4" w:rsidRPr="002E30A5">
        <w:rPr>
          <w:bCs/>
          <w:iCs/>
          <w:sz w:val="22"/>
          <w:szCs w:val="22"/>
          <w:lang w:val="en-US" w:eastAsia="zh-CN"/>
        </w:rPr>
        <w:t xml:space="preserve"> </w:t>
      </w:r>
      <w:r w:rsidR="00D320FF">
        <w:rPr>
          <w:bCs/>
          <w:iCs/>
          <w:sz w:val="22"/>
          <w:szCs w:val="22"/>
          <w:lang w:val="en-US" w:eastAsia="zh-CN"/>
        </w:rPr>
        <w:t>Hence, Case 2 and Case 3 could be considered to study in normative work</w:t>
      </w:r>
      <w:r w:rsidR="002B263E" w:rsidRPr="002E30A5">
        <w:rPr>
          <w:bCs/>
          <w:iCs/>
          <w:sz w:val="22"/>
          <w:szCs w:val="22"/>
          <w:lang w:val="en-US" w:eastAsia="zh-CN"/>
        </w:rPr>
        <w:t>.</w:t>
      </w:r>
    </w:p>
    <w:p w14:paraId="7C73A0D9" w14:textId="77E8867B" w:rsidR="004C450E" w:rsidRDefault="004C450E" w:rsidP="00E349DB">
      <w:pPr>
        <w:spacing w:before="120"/>
        <w:jc w:val="both"/>
        <w:rPr>
          <w:b/>
          <w:i/>
          <w:sz w:val="22"/>
          <w:szCs w:val="22"/>
          <w:lang w:eastAsia="zh-CN"/>
        </w:rPr>
      </w:pPr>
      <w:r w:rsidRPr="0057604F">
        <w:rPr>
          <w:b/>
          <w:i/>
          <w:sz w:val="22"/>
          <w:szCs w:val="22"/>
          <w:lang w:eastAsia="zh-CN"/>
        </w:rPr>
        <w:t xml:space="preserve">Proposal </w:t>
      </w:r>
      <w:r w:rsidR="000151CD">
        <w:rPr>
          <w:b/>
          <w:i/>
          <w:sz w:val="22"/>
          <w:szCs w:val="22"/>
          <w:lang w:eastAsia="zh-CN"/>
        </w:rPr>
        <w:t>1</w:t>
      </w:r>
      <w:r w:rsidRPr="0057604F">
        <w:rPr>
          <w:b/>
          <w:i/>
          <w:sz w:val="22"/>
          <w:szCs w:val="22"/>
          <w:lang w:eastAsia="zh-CN"/>
        </w:rPr>
        <w:t>:</w:t>
      </w:r>
      <w:r>
        <w:rPr>
          <w:b/>
          <w:i/>
          <w:sz w:val="22"/>
          <w:szCs w:val="22"/>
          <w:lang w:eastAsia="zh-CN"/>
        </w:rPr>
        <w:t xml:space="preserve"> Support Case 2 and Case 3</w:t>
      </w:r>
      <w:r w:rsidR="009F150A">
        <w:rPr>
          <w:b/>
          <w:i/>
          <w:sz w:val="22"/>
          <w:szCs w:val="22"/>
          <w:lang w:eastAsia="zh-CN"/>
        </w:rPr>
        <w:t xml:space="preserve"> on top of Case 0</w:t>
      </w:r>
      <w:r>
        <w:rPr>
          <w:b/>
          <w:i/>
          <w:sz w:val="22"/>
          <w:szCs w:val="22"/>
          <w:lang w:eastAsia="zh-CN"/>
        </w:rPr>
        <w:t xml:space="preserve"> to study </w:t>
      </w:r>
      <w:r w:rsidR="0001216A">
        <w:rPr>
          <w:b/>
          <w:i/>
          <w:sz w:val="22"/>
          <w:szCs w:val="22"/>
          <w:lang w:eastAsia="zh-CN"/>
        </w:rPr>
        <w:t xml:space="preserve">as </w:t>
      </w:r>
      <w:r w:rsidR="00C1549F">
        <w:rPr>
          <w:b/>
          <w:i/>
          <w:sz w:val="22"/>
          <w:szCs w:val="22"/>
          <w:lang w:eastAsia="zh-CN"/>
        </w:rPr>
        <w:t xml:space="preserve">a </w:t>
      </w:r>
      <w:r>
        <w:rPr>
          <w:b/>
          <w:i/>
          <w:sz w:val="22"/>
          <w:szCs w:val="22"/>
          <w:lang w:eastAsia="zh-CN"/>
        </w:rPr>
        <w:t>normative work.</w:t>
      </w:r>
    </w:p>
    <w:p w14:paraId="07554A42" w14:textId="5958B0AE" w:rsidR="005E6808" w:rsidRPr="002504CB" w:rsidRDefault="00BA1A17" w:rsidP="005E6808">
      <w:pPr>
        <w:pStyle w:val="2"/>
        <w:rPr>
          <w:rFonts w:ascii="Times New Roman" w:hAnsi="Times New Roman"/>
          <w:b/>
          <w:sz w:val="24"/>
          <w:szCs w:val="24"/>
          <w:lang w:eastAsia="zh-CN"/>
        </w:rPr>
      </w:pPr>
      <w:r>
        <w:rPr>
          <w:rFonts w:ascii="Times New Roman" w:hAnsi="Times New Roman"/>
          <w:b/>
          <w:sz w:val="24"/>
          <w:szCs w:val="24"/>
          <w:lang w:eastAsia="zh-CN"/>
        </w:rPr>
        <w:t>Data collection</w:t>
      </w:r>
    </w:p>
    <w:p w14:paraId="2C0421CC" w14:textId="5352A393" w:rsidR="007C24BC" w:rsidRPr="00873EA8" w:rsidRDefault="00F06667" w:rsidP="004C62F0">
      <w:pPr>
        <w:spacing w:after="180"/>
        <w:contextualSpacing/>
        <w:jc w:val="both"/>
        <w:rPr>
          <w:bCs/>
          <w:iCs/>
          <w:sz w:val="22"/>
          <w:szCs w:val="22"/>
          <w:lang w:val="en-US" w:eastAsia="zh-CN"/>
        </w:rPr>
      </w:pPr>
      <w:r>
        <w:rPr>
          <w:bCs/>
          <w:iCs/>
          <w:sz w:val="22"/>
          <w:szCs w:val="22"/>
          <w:lang w:val="en-US" w:eastAsia="zh-CN"/>
        </w:rPr>
        <w:t xml:space="preserve">Regarding </w:t>
      </w:r>
      <w:r w:rsidR="0055671F" w:rsidRPr="00873EA8">
        <w:rPr>
          <w:bCs/>
          <w:iCs/>
          <w:sz w:val="22"/>
          <w:szCs w:val="22"/>
          <w:lang w:val="en-US" w:eastAsia="zh-CN"/>
        </w:rPr>
        <w:t xml:space="preserve">data collection for model training, </w:t>
      </w:r>
      <w:r>
        <w:rPr>
          <w:bCs/>
          <w:iCs/>
          <w:sz w:val="22"/>
          <w:szCs w:val="22"/>
          <w:lang w:val="en-US" w:eastAsia="zh-CN"/>
        </w:rPr>
        <w:t>the following agreement were achieved for UE side and NW side to collect data for training.</w:t>
      </w:r>
    </w:p>
    <w:p w14:paraId="3DE3CEF8" w14:textId="77777777" w:rsidR="007C24BC" w:rsidRDefault="007C24BC" w:rsidP="007C24BC">
      <w:pPr>
        <w:rPr>
          <w:rFonts w:eastAsia="等线"/>
          <w:highlight w:val="green"/>
        </w:rPr>
      </w:pPr>
      <w:r>
        <w:rPr>
          <w:rFonts w:eastAsia="等线" w:hint="eastAsia"/>
          <w:highlight w:val="green"/>
        </w:rPr>
        <w:t>Agreement</w:t>
      </w:r>
    </w:p>
    <w:p w14:paraId="6787C553" w14:textId="77777777" w:rsidR="007C24BC" w:rsidRPr="00873EA8" w:rsidRDefault="007C24BC" w:rsidP="007C24BC">
      <w:pPr>
        <w:rPr>
          <w:i/>
          <w:iCs/>
        </w:rPr>
      </w:pPr>
      <w:r w:rsidRPr="00873EA8">
        <w:rPr>
          <w:i/>
          <w:iCs/>
        </w:rPr>
        <w:t>For NW</w:t>
      </w:r>
      <w:r w:rsidRPr="00873EA8">
        <w:rPr>
          <w:rFonts w:hint="eastAsia"/>
          <w:i/>
          <w:iCs/>
        </w:rPr>
        <w:t xml:space="preserve"> to collect data for training</w:t>
      </w:r>
      <w:r w:rsidRPr="00873EA8">
        <w:rPr>
          <w:i/>
          <w:iCs/>
        </w:rPr>
        <w:t xml:space="preserve">, </w:t>
      </w:r>
      <w:r w:rsidRPr="00873EA8">
        <w:rPr>
          <w:rFonts w:hint="eastAsia"/>
          <w:i/>
          <w:iCs/>
        </w:rPr>
        <w:t>study</w:t>
      </w:r>
      <w:r w:rsidRPr="00873EA8">
        <w:rPr>
          <w:i/>
          <w:iCs/>
        </w:rPr>
        <w:t xml:space="preserve"> following spec impacts</w:t>
      </w:r>
    </w:p>
    <w:p w14:paraId="5EA9FB0F"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Data format: codebook-based Rel-16 eType2 or Rel-18 eType2</w:t>
      </w:r>
      <w:r w:rsidRPr="00873EA8">
        <w:rPr>
          <w:rFonts w:ascii="Times New Roman" w:eastAsia="宋体" w:hAnsi="Times New Roman" w:hint="eastAsia"/>
          <w:i/>
          <w:iCs/>
          <w:sz w:val="20"/>
          <w:szCs w:val="20"/>
          <w:lang w:val="en-GB"/>
        </w:rPr>
        <w:t xml:space="preserve"> for PMI prediction</w:t>
      </w:r>
      <w:r w:rsidRPr="00873EA8">
        <w:rPr>
          <w:rFonts w:ascii="Times New Roman" w:eastAsia="宋体" w:hAnsi="Times New Roman"/>
          <w:i/>
          <w:iCs/>
          <w:sz w:val="20"/>
          <w:szCs w:val="20"/>
          <w:lang w:val="en-GB"/>
        </w:rPr>
        <w:t xml:space="preserve">. </w:t>
      </w:r>
    </w:p>
    <w:p w14:paraId="3A115C98" w14:textId="77777777" w:rsidR="007C24BC" w:rsidRPr="00873EA8" w:rsidRDefault="007C24BC" w:rsidP="007C24BC">
      <w:pPr>
        <w:pStyle w:val="af5"/>
        <w:numPr>
          <w:ilvl w:val="1"/>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FFS if enhancement is needed</w:t>
      </w:r>
    </w:p>
    <w:p w14:paraId="471A0D82" w14:textId="77777777" w:rsidR="007C24BC" w:rsidRPr="00873EA8" w:rsidRDefault="007C24BC" w:rsidP="007C24BC">
      <w:pPr>
        <w:pStyle w:val="af5"/>
        <w:numPr>
          <w:ilvl w:val="1"/>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 xml:space="preserve">FFS number of samples in the report. </w:t>
      </w:r>
    </w:p>
    <w:p w14:paraId="4D850958" w14:textId="77777777" w:rsidR="007C24BC" w:rsidRPr="00873EA8" w:rsidRDefault="007C24BC" w:rsidP="007C24BC">
      <w:pPr>
        <w:pStyle w:val="af5"/>
        <w:numPr>
          <w:ilvl w:val="1"/>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FFS whether channel or precoder is needed for temporal Cases 3</w:t>
      </w:r>
    </w:p>
    <w:p w14:paraId="03C45C00"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 xml:space="preserve">Configuration of rank/layer, number of </w:t>
      </w:r>
      <w:proofErr w:type="spellStart"/>
      <w:r w:rsidRPr="00873EA8">
        <w:rPr>
          <w:rFonts w:ascii="Times New Roman" w:eastAsia="宋体" w:hAnsi="Times New Roman"/>
          <w:i/>
          <w:iCs/>
          <w:sz w:val="20"/>
          <w:szCs w:val="20"/>
          <w:lang w:val="en-GB"/>
        </w:rPr>
        <w:t>subbands</w:t>
      </w:r>
      <w:proofErr w:type="spellEnd"/>
    </w:p>
    <w:p w14:paraId="1F0A161D"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Mechanism for ground-truth reporting</w:t>
      </w:r>
    </w:p>
    <w:p w14:paraId="60FF0D28"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hint="eastAsia"/>
          <w:i/>
          <w:iCs/>
          <w:sz w:val="20"/>
          <w:szCs w:val="20"/>
          <w:lang w:val="en-GB"/>
        </w:rPr>
        <w:t xml:space="preserve">FFS: Report </w:t>
      </w:r>
      <w:r w:rsidRPr="00873EA8">
        <w:rPr>
          <w:rFonts w:ascii="Times New Roman" w:eastAsia="宋体" w:hAnsi="Times New Roman"/>
          <w:i/>
          <w:iCs/>
          <w:sz w:val="20"/>
          <w:szCs w:val="20"/>
          <w:lang w:val="en-GB"/>
        </w:rPr>
        <w:t>additional information regarding the samples, e.g., data quality</w:t>
      </w:r>
      <w:r w:rsidRPr="00873EA8">
        <w:rPr>
          <w:rFonts w:ascii="Times New Roman" w:eastAsia="宋体" w:hAnsi="Times New Roman" w:hint="eastAsia"/>
          <w:i/>
          <w:iCs/>
          <w:sz w:val="20"/>
          <w:szCs w:val="20"/>
          <w:lang w:val="en-GB"/>
        </w:rPr>
        <w:t xml:space="preserve">, FFS the definition of </w:t>
      </w:r>
      <w:r w:rsidRPr="00873EA8">
        <w:rPr>
          <w:rFonts w:ascii="Times New Roman" w:eastAsia="宋体" w:hAnsi="Times New Roman"/>
          <w:i/>
          <w:iCs/>
          <w:sz w:val="20"/>
          <w:szCs w:val="20"/>
          <w:lang w:val="en-GB"/>
        </w:rPr>
        <w:t xml:space="preserve">data </w:t>
      </w:r>
      <w:r w:rsidRPr="00873EA8">
        <w:rPr>
          <w:rFonts w:ascii="Times New Roman" w:eastAsia="宋体" w:hAnsi="Times New Roman" w:hint="eastAsia"/>
          <w:i/>
          <w:iCs/>
          <w:sz w:val="20"/>
          <w:szCs w:val="20"/>
          <w:lang w:val="en-GB"/>
        </w:rPr>
        <w:t xml:space="preserve">quality and </w:t>
      </w:r>
      <w:r w:rsidRPr="00873EA8">
        <w:rPr>
          <w:rFonts w:ascii="Times New Roman" w:eastAsia="宋体" w:hAnsi="Times New Roman"/>
          <w:i/>
          <w:iCs/>
          <w:sz w:val="20"/>
          <w:szCs w:val="20"/>
          <w:lang w:val="en-GB"/>
        </w:rPr>
        <w:t>corresponding</w:t>
      </w:r>
      <w:r w:rsidRPr="00873EA8">
        <w:rPr>
          <w:rFonts w:ascii="Times New Roman" w:eastAsia="宋体" w:hAnsi="Times New Roman" w:hint="eastAsia"/>
          <w:i/>
          <w:iCs/>
          <w:sz w:val="20"/>
          <w:szCs w:val="20"/>
          <w:lang w:val="en-GB"/>
        </w:rPr>
        <w:t xml:space="preserve"> parameters.</w:t>
      </w:r>
    </w:p>
    <w:p w14:paraId="33A8A155"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FFS if enhancements in CSI-RS</w:t>
      </w:r>
      <w:r w:rsidRPr="00873EA8">
        <w:rPr>
          <w:rFonts w:ascii="Times New Roman" w:eastAsia="宋体" w:hAnsi="Times New Roman" w:hint="eastAsia"/>
          <w:i/>
          <w:iCs/>
          <w:sz w:val="20"/>
          <w:szCs w:val="20"/>
          <w:lang w:val="en-GB"/>
        </w:rPr>
        <w:t xml:space="preserve"> and SRS</w:t>
      </w:r>
      <w:r w:rsidRPr="00873EA8">
        <w:rPr>
          <w:rFonts w:ascii="Times New Roman" w:eastAsia="宋体" w:hAnsi="Times New Roman"/>
          <w:i/>
          <w:iCs/>
          <w:sz w:val="20"/>
          <w:szCs w:val="20"/>
          <w:lang w:val="en-GB"/>
        </w:rPr>
        <w:t xml:space="preserve"> configuration is needed. </w:t>
      </w:r>
    </w:p>
    <w:p w14:paraId="6741FFA3"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FFS: Report associated information that captures UE side additional condition</w:t>
      </w:r>
    </w:p>
    <w:p w14:paraId="69F8EE2C"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i/>
          <w:iCs/>
          <w:sz w:val="20"/>
          <w:szCs w:val="20"/>
          <w:lang w:val="en-GB"/>
        </w:rPr>
        <w:t>FFS: Configuration / reporting of temporal aspects for temporal Case 2 and Case 3, e.g., association between input and output CSI</w:t>
      </w:r>
    </w:p>
    <w:p w14:paraId="0DD605A6" w14:textId="77777777" w:rsidR="007C24BC" w:rsidRPr="00873EA8"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873EA8">
        <w:rPr>
          <w:rFonts w:ascii="Times New Roman" w:eastAsia="宋体" w:hAnsi="Times New Roman" w:hint="eastAsia"/>
          <w:i/>
          <w:iCs/>
          <w:sz w:val="20"/>
          <w:szCs w:val="20"/>
          <w:lang w:val="en-GB"/>
        </w:rPr>
        <w:t>FFS: details of CSI measurement</w:t>
      </w:r>
    </w:p>
    <w:p w14:paraId="66A367DA" w14:textId="77777777" w:rsidR="007C24BC" w:rsidRPr="00F06667" w:rsidRDefault="007C24BC" w:rsidP="007C24BC">
      <w:pPr>
        <w:rPr>
          <w:i/>
          <w:iCs/>
        </w:rPr>
      </w:pPr>
      <w:r w:rsidRPr="00F06667">
        <w:rPr>
          <w:i/>
          <w:iCs/>
        </w:rPr>
        <w:t>For U</w:t>
      </w:r>
      <w:r w:rsidRPr="00F06667">
        <w:rPr>
          <w:rFonts w:hint="eastAsia"/>
          <w:i/>
          <w:iCs/>
        </w:rPr>
        <w:t>E to collect data for training</w:t>
      </w:r>
      <w:r w:rsidRPr="00F06667">
        <w:rPr>
          <w:i/>
          <w:iCs/>
        </w:rPr>
        <w:t xml:space="preserve">, </w:t>
      </w:r>
      <w:r w:rsidRPr="00F06667">
        <w:rPr>
          <w:rFonts w:hint="eastAsia"/>
          <w:i/>
          <w:iCs/>
        </w:rPr>
        <w:t>study</w:t>
      </w:r>
      <w:r w:rsidRPr="00F06667">
        <w:rPr>
          <w:i/>
          <w:iCs/>
        </w:rPr>
        <w:t xml:space="preserve"> following spec impacts</w:t>
      </w:r>
    </w:p>
    <w:p w14:paraId="25D3F907" w14:textId="77777777" w:rsidR="007C24BC" w:rsidRPr="00F06667"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F06667">
        <w:rPr>
          <w:rFonts w:ascii="Times New Roman" w:eastAsia="宋体" w:hAnsi="Times New Roman"/>
          <w:i/>
          <w:iCs/>
          <w:sz w:val="20"/>
          <w:szCs w:val="20"/>
          <w:lang w:val="en-GB"/>
        </w:rPr>
        <w:t>NW configuration or UE request</w:t>
      </w:r>
      <w:r w:rsidRPr="00F06667">
        <w:rPr>
          <w:rFonts w:ascii="Times New Roman" w:eastAsia="宋体" w:hAnsi="Times New Roman" w:hint="eastAsia"/>
          <w:i/>
          <w:iCs/>
          <w:sz w:val="20"/>
          <w:szCs w:val="20"/>
          <w:lang w:val="en-GB"/>
        </w:rPr>
        <w:t xml:space="preserve">, e.g., RS </w:t>
      </w:r>
      <w:r w:rsidRPr="00F06667">
        <w:rPr>
          <w:rFonts w:ascii="Times New Roman" w:eastAsia="宋体" w:hAnsi="Times New Roman"/>
          <w:i/>
          <w:iCs/>
          <w:sz w:val="20"/>
          <w:szCs w:val="20"/>
          <w:lang w:val="en-GB"/>
        </w:rPr>
        <w:t>configuration</w:t>
      </w:r>
      <w:r w:rsidRPr="00F06667">
        <w:rPr>
          <w:rFonts w:ascii="Times New Roman" w:eastAsia="宋体" w:hAnsi="Times New Roman" w:hint="eastAsia"/>
          <w:i/>
          <w:iCs/>
          <w:sz w:val="20"/>
          <w:szCs w:val="20"/>
          <w:lang w:val="en-GB"/>
        </w:rPr>
        <w:t>/transmission for data collection</w:t>
      </w:r>
    </w:p>
    <w:p w14:paraId="50054B6C" w14:textId="77777777" w:rsidR="007C24BC" w:rsidRPr="00F06667"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F06667">
        <w:rPr>
          <w:rFonts w:ascii="Times New Roman" w:eastAsia="宋体" w:hAnsi="Times New Roman"/>
          <w:i/>
          <w:iCs/>
          <w:sz w:val="20"/>
          <w:szCs w:val="20"/>
          <w:lang w:val="en-GB"/>
        </w:rPr>
        <w:t>Whether enhancements in CSI-RS configuration is needed.</w:t>
      </w:r>
    </w:p>
    <w:p w14:paraId="762B4BD1" w14:textId="77777777" w:rsidR="007C24BC" w:rsidRPr="00F06667"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F06667">
        <w:rPr>
          <w:rFonts w:ascii="Times New Roman" w:eastAsia="宋体" w:hAnsi="Times New Roman"/>
          <w:i/>
          <w:iCs/>
          <w:sz w:val="20"/>
          <w:szCs w:val="20"/>
          <w:lang w:val="en-GB"/>
        </w:rPr>
        <w:t>Configuration of temporal aspects for temporal case 2/3, e.g., association between input and output CSI</w:t>
      </w:r>
    </w:p>
    <w:p w14:paraId="76088C1B" w14:textId="77777777" w:rsidR="007C24BC" w:rsidRPr="00F06667" w:rsidRDefault="007C24BC" w:rsidP="007C24BC">
      <w:pPr>
        <w:pStyle w:val="af5"/>
        <w:numPr>
          <w:ilvl w:val="0"/>
          <w:numId w:val="44"/>
        </w:numPr>
        <w:suppressAutoHyphens/>
        <w:spacing w:after="180"/>
        <w:contextualSpacing/>
        <w:jc w:val="both"/>
        <w:rPr>
          <w:rFonts w:ascii="Times New Roman" w:eastAsia="宋体" w:hAnsi="Times New Roman"/>
          <w:i/>
          <w:iCs/>
          <w:sz w:val="20"/>
          <w:szCs w:val="20"/>
          <w:lang w:val="en-GB"/>
        </w:rPr>
      </w:pPr>
      <w:r w:rsidRPr="00F06667">
        <w:rPr>
          <w:rFonts w:ascii="Times New Roman" w:eastAsia="宋体" w:hAnsi="Times New Roman"/>
          <w:i/>
          <w:iCs/>
          <w:sz w:val="20"/>
          <w:szCs w:val="20"/>
          <w:lang w:val="en-GB"/>
        </w:rPr>
        <w:t xml:space="preserve">FFS: </w:t>
      </w:r>
      <w:r w:rsidRPr="00F06667">
        <w:rPr>
          <w:rFonts w:ascii="Times New Roman" w:eastAsia="宋体" w:hAnsi="Times New Roman" w:hint="eastAsia"/>
          <w:i/>
          <w:iCs/>
          <w:sz w:val="20"/>
          <w:szCs w:val="20"/>
          <w:lang w:val="en-GB"/>
        </w:rPr>
        <w:t>Need of c</w:t>
      </w:r>
      <w:r w:rsidRPr="00F06667">
        <w:rPr>
          <w:rFonts w:ascii="Times New Roman" w:eastAsia="宋体" w:hAnsi="Times New Roman"/>
          <w:i/>
          <w:iCs/>
          <w:sz w:val="20"/>
          <w:szCs w:val="20"/>
          <w:lang w:val="en-GB"/>
        </w:rPr>
        <w:t>onfiguration of ID</w:t>
      </w:r>
      <w:r w:rsidRPr="00F06667">
        <w:rPr>
          <w:rFonts w:ascii="Times New Roman" w:eastAsia="宋体" w:hAnsi="Times New Roman" w:hint="eastAsia"/>
          <w:i/>
          <w:iCs/>
          <w:sz w:val="20"/>
          <w:szCs w:val="20"/>
          <w:lang w:val="en-GB"/>
        </w:rPr>
        <w:t>, and configuration of ID</w:t>
      </w:r>
    </w:p>
    <w:p w14:paraId="40F3D953" w14:textId="200B1E00" w:rsidR="007C24BC" w:rsidRPr="005651DF" w:rsidRDefault="004E0166" w:rsidP="007C24BC">
      <w:pPr>
        <w:spacing w:after="180"/>
        <w:contextualSpacing/>
        <w:jc w:val="both"/>
        <w:rPr>
          <w:bCs/>
          <w:iCs/>
          <w:sz w:val="22"/>
          <w:szCs w:val="22"/>
          <w:lang w:val="en-US" w:eastAsia="zh-CN"/>
        </w:rPr>
      </w:pPr>
      <w:r>
        <w:rPr>
          <w:bCs/>
          <w:iCs/>
          <w:sz w:val="22"/>
          <w:szCs w:val="22"/>
          <w:lang w:val="en-US" w:eastAsia="zh-CN"/>
        </w:rPr>
        <w:t xml:space="preserve">According to </w:t>
      </w:r>
      <w:r w:rsidR="00E66272">
        <w:rPr>
          <w:bCs/>
          <w:iCs/>
          <w:sz w:val="22"/>
          <w:szCs w:val="22"/>
          <w:lang w:val="en-US" w:eastAsia="zh-CN"/>
        </w:rPr>
        <w:t xml:space="preserve">above </w:t>
      </w:r>
      <w:r>
        <w:rPr>
          <w:bCs/>
          <w:iCs/>
          <w:sz w:val="22"/>
          <w:szCs w:val="22"/>
          <w:lang w:val="en-US" w:eastAsia="zh-CN"/>
        </w:rPr>
        <w:t>agreement, t</w:t>
      </w:r>
      <w:r w:rsidR="005651DF" w:rsidRPr="005651DF">
        <w:rPr>
          <w:bCs/>
          <w:iCs/>
          <w:sz w:val="22"/>
          <w:szCs w:val="22"/>
          <w:lang w:val="en-US" w:eastAsia="zh-CN"/>
        </w:rPr>
        <w:t>here are still some remained issues</w:t>
      </w:r>
      <w:r>
        <w:rPr>
          <w:bCs/>
          <w:iCs/>
          <w:sz w:val="22"/>
          <w:szCs w:val="22"/>
          <w:lang w:val="en-US" w:eastAsia="zh-CN"/>
        </w:rPr>
        <w:t xml:space="preserve"> to be further study and discuss. </w:t>
      </w:r>
      <w:r w:rsidR="002C2336">
        <w:rPr>
          <w:bCs/>
          <w:iCs/>
          <w:sz w:val="22"/>
          <w:szCs w:val="22"/>
          <w:lang w:val="en-US" w:eastAsia="zh-CN"/>
        </w:rPr>
        <w:t>Such as CSI-RS or SRS resource configuration, c</w:t>
      </w:r>
      <w:r w:rsidR="002C2336" w:rsidRPr="002C2336">
        <w:rPr>
          <w:bCs/>
          <w:iCs/>
          <w:sz w:val="22"/>
          <w:szCs w:val="22"/>
          <w:lang w:val="en-US" w:eastAsia="zh-CN"/>
        </w:rPr>
        <w:t>onfiguration / reporting of temporal aspects for temporal Case 2 and Case 3</w:t>
      </w:r>
      <w:r w:rsidR="002C2336">
        <w:rPr>
          <w:bCs/>
          <w:iCs/>
          <w:sz w:val="22"/>
          <w:szCs w:val="22"/>
          <w:lang w:val="en-US" w:eastAsia="zh-CN"/>
        </w:rPr>
        <w:t xml:space="preserve">, and so on. These remained </w:t>
      </w:r>
      <w:r w:rsidR="00DC4DC1">
        <w:rPr>
          <w:bCs/>
          <w:iCs/>
          <w:sz w:val="22"/>
          <w:szCs w:val="22"/>
          <w:lang w:val="en-US" w:eastAsia="zh-CN"/>
        </w:rPr>
        <w:t>issue</w:t>
      </w:r>
      <w:r w:rsidR="00C618F5">
        <w:rPr>
          <w:bCs/>
          <w:iCs/>
          <w:sz w:val="22"/>
          <w:szCs w:val="22"/>
          <w:lang w:val="en-US" w:eastAsia="zh-CN"/>
        </w:rPr>
        <w:t>s</w:t>
      </w:r>
      <w:r w:rsidR="00DC4DC1">
        <w:rPr>
          <w:bCs/>
          <w:iCs/>
          <w:sz w:val="22"/>
          <w:szCs w:val="22"/>
          <w:lang w:val="en-US" w:eastAsia="zh-CN"/>
        </w:rPr>
        <w:t xml:space="preserve"> could be further study in normative work.</w:t>
      </w:r>
      <w:r w:rsidR="00525420">
        <w:rPr>
          <w:bCs/>
          <w:iCs/>
          <w:sz w:val="22"/>
          <w:szCs w:val="22"/>
          <w:lang w:val="en-US" w:eastAsia="zh-CN"/>
        </w:rPr>
        <w:t xml:space="preserve"> In addition to data collection for training, data collection for model monitoring should be studied as well. </w:t>
      </w:r>
      <w:r w:rsidR="00BD45BA">
        <w:rPr>
          <w:bCs/>
          <w:iCs/>
          <w:sz w:val="22"/>
          <w:szCs w:val="22"/>
          <w:lang w:val="en-US" w:eastAsia="zh-CN"/>
        </w:rPr>
        <w:t xml:space="preserve">The related signaling or configuration for data collection for training or monitoring should be specified. </w:t>
      </w:r>
    </w:p>
    <w:p w14:paraId="22F6BB88" w14:textId="7C7F0171" w:rsidR="007C24BC" w:rsidRDefault="007C24BC" w:rsidP="00E349DB">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2</w:t>
      </w:r>
      <w:r w:rsidRPr="0057604F">
        <w:rPr>
          <w:b/>
          <w:i/>
          <w:sz w:val="22"/>
          <w:szCs w:val="22"/>
          <w:lang w:eastAsia="zh-CN"/>
        </w:rPr>
        <w:t>:</w:t>
      </w:r>
      <w:r>
        <w:rPr>
          <w:b/>
          <w:i/>
          <w:sz w:val="22"/>
          <w:szCs w:val="22"/>
          <w:lang w:eastAsia="zh-CN"/>
        </w:rPr>
        <w:t xml:space="preserve"> Study and specify signalling and </w:t>
      </w:r>
      <w:r w:rsidR="002C2336">
        <w:rPr>
          <w:b/>
          <w:i/>
          <w:sz w:val="22"/>
          <w:szCs w:val="22"/>
          <w:lang w:eastAsia="zh-CN"/>
        </w:rPr>
        <w:t xml:space="preserve">configuration </w:t>
      </w:r>
      <w:r>
        <w:rPr>
          <w:b/>
          <w:i/>
          <w:sz w:val="22"/>
          <w:szCs w:val="22"/>
          <w:lang w:eastAsia="zh-CN"/>
        </w:rPr>
        <w:t xml:space="preserve">on data collection for </w:t>
      </w:r>
      <w:r w:rsidR="00D04F00">
        <w:rPr>
          <w:rFonts w:hint="eastAsia"/>
          <w:b/>
          <w:i/>
          <w:sz w:val="22"/>
          <w:szCs w:val="22"/>
          <w:lang w:eastAsia="zh-CN"/>
        </w:rPr>
        <w:t>model</w:t>
      </w:r>
      <w:r w:rsidR="00D04F00">
        <w:rPr>
          <w:b/>
          <w:i/>
          <w:sz w:val="22"/>
          <w:szCs w:val="22"/>
          <w:lang w:eastAsia="zh-CN"/>
        </w:rPr>
        <w:t xml:space="preserve"> </w:t>
      </w:r>
      <w:r>
        <w:rPr>
          <w:b/>
          <w:i/>
          <w:sz w:val="22"/>
          <w:szCs w:val="22"/>
          <w:lang w:eastAsia="zh-CN"/>
        </w:rPr>
        <w:t>training</w:t>
      </w:r>
      <w:r w:rsidR="00525420">
        <w:rPr>
          <w:b/>
          <w:i/>
          <w:sz w:val="22"/>
          <w:szCs w:val="22"/>
          <w:lang w:eastAsia="zh-CN"/>
        </w:rPr>
        <w:t xml:space="preserve"> or monitoring.</w:t>
      </w:r>
    </w:p>
    <w:p w14:paraId="0895D10E" w14:textId="6AD822D4" w:rsidR="004C62F0" w:rsidRPr="00C618F5" w:rsidRDefault="004C62F0" w:rsidP="004C62F0">
      <w:pPr>
        <w:spacing w:after="180"/>
        <w:contextualSpacing/>
        <w:jc w:val="both"/>
        <w:rPr>
          <w:sz w:val="22"/>
          <w:szCs w:val="22"/>
        </w:rPr>
      </w:pPr>
      <w:r w:rsidRPr="00C618F5">
        <w:rPr>
          <w:rFonts w:hint="eastAsia"/>
          <w:sz w:val="22"/>
          <w:szCs w:val="22"/>
        </w:rPr>
        <w:t>For</w:t>
      </w:r>
      <w:r w:rsidRPr="00C618F5">
        <w:rPr>
          <w:sz w:val="22"/>
          <w:szCs w:val="22"/>
        </w:rPr>
        <w:t xml:space="preserve"> temporal domain aspects Case 3, the options on data collection for model training and performance monitoring </w:t>
      </w:r>
      <w:r w:rsidR="0069509D" w:rsidRPr="00C618F5">
        <w:rPr>
          <w:sz w:val="22"/>
          <w:szCs w:val="22"/>
        </w:rPr>
        <w:t>have been</w:t>
      </w:r>
      <w:r w:rsidRPr="00C618F5">
        <w:rPr>
          <w:sz w:val="22"/>
          <w:szCs w:val="22"/>
        </w:rPr>
        <w:t xml:space="preserve"> provided in RAN1#119 meeting.</w:t>
      </w:r>
      <w:r w:rsidR="00296DE0" w:rsidRPr="00C618F5">
        <w:rPr>
          <w:sz w:val="22"/>
          <w:szCs w:val="22"/>
        </w:rPr>
        <w:t xml:space="preserve"> Down selection for these options is necessary. </w:t>
      </w:r>
    </w:p>
    <w:tbl>
      <w:tblPr>
        <w:tblStyle w:val="af"/>
        <w:tblW w:w="0" w:type="auto"/>
        <w:tblLook w:val="04A0" w:firstRow="1" w:lastRow="0" w:firstColumn="1" w:lastColumn="0" w:noHBand="0" w:noVBand="1"/>
      </w:tblPr>
      <w:tblGrid>
        <w:gridCol w:w="9962"/>
      </w:tblGrid>
      <w:tr w:rsidR="004C62F0" w14:paraId="2276A94D" w14:textId="77777777" w:rsidTr="009138D3">
        <w:tc>
          <w:tcPr>
            <w:tcW w:w="9962" w:type="dxa"/>
          </w:tcPr>
          <w:p w14:paraId="7681AE95" w14:textId="77777777" w:rsidR="004C62F0" w:rsidRPr="00F4072D" w:rsidRDefault="004C62F0" w:rsidP="009138D3">
            <w:pPr>
              <w:pStyle w:val="af5"/>
              <w:tabs>
                <w:tab w:val="left" w:pos="0"/>
              </w:tabs>
              <w:suppressAutoHyphens/>
              <w:spacing w:after="180"/>
              <w:ind w:left="0"/>
              <w:contextualSpacing/>
              <w:rPr>
                <w:rFonts w:eastAsia="等线"/>
                <w:bCs/>
                <w:iCs/>
                <w:highlight w:val="green"/>
                <w:lang w:eastAsia="zh-CN"/>
              </w:rPr>
            </w:pPr>
            <w:r w:rsidRPr="00F4072D">
              <w:rPr>
                <w:rFonts w:eastAsia="等线" w:hint="eastAsia"/>
                <w:bCs/>
                <w:iCs/>
                <w:highlight w:val="green"/>
                <w:lang w:eastAsia="zh-CN"/>
              </w:rPr>
              <w:t>Agreement</w:t>
            </w:r>
          </w:p>
          <w:p w14:paraId="68137DEE" w14:textId="77777777" w:rsidR="004C62F0" w:rsidRDefault="004C62F0" w:rsidP="009138D3">
            <w:pPr>
              <w:rPr>
                <w:rFonts w:eastAsia="等线"/>
              </w:rPr>
            </w:pPr>
            <w:r>
              <w:rPr>
                <w:rFonts w:eastAsia="等线"/>
              </w:rPr>
              <w:t>F</w:t>
            </w:r>
            <w:r>
              <w:rPr>
                <w:rFonts w:eastAsia="等线" w:hint="eastAsia"/>
              </w:rPr>
              <w:t xml:space="preserve">or temporal domain aspects Case 3, study LCM aspects and specification impacts, </w:t>
            </w:r>
          </w:p>
          <w:p w14:paraId="4ED2F5FE" w14:textId="77777777" w:rsidR="004C62F0" w:rsidRPr="009A5017" w:rsidRDefault="004C62F0" w:rsidP="009138D3">
            <w:pPr>
              <w:rPr>
                <w:rFonts w:eastAsia="等线"/>
              </w:rPr>
            </w:pPr>
            <w:r>
              <w:rPr>
                <w:rFonts w:eastAsia="等线" w:hint="eastAsia"/>
              </w:rPr>
              <w:t>consider</w:t>
            </w:r>
            <w:r w:rsidRPr="009A5017">
              <w:rPr>
                <w:rFonts w:eastAsia="等线"/>
              </w:rPr>
              <w:t xml:space="preserve"> the following options for training data collection</w:t>
            </w:r>
          </w:p>
          <w:p w14:paraId="0E33E5A5" w14:textId="77777777" w:rsidR="004C62F0" w:rsidRPr="009A5017" w:rsidRDefault="004C62F0" w:rsidP="009138D3">
            <w:pPr>
              <w:pStyle w:val="af5"/>
              <w:numPr>
                <w:ilvl w:val="0"/>
                <w:numId w:val="13"/>
              </w:numPr>
              <w:tabs>
                <w:tab w:val="left" w:pos="0"/>
              </w:tabs>
              <w:suppressAutoHyphens/>
              <w:spacing w:after="180"/>
              <w:contextualSpacing/>
              <w:rPr>
                <w:rFonts w:ascii="Times New Roman" w:eastAsia="等线" w:hAnsi="Times New Roman"/>
                <w:sz w:val="20"/>
                <w:szCs w:val="20"/>
                <w:lang w:val="en-GB"/>
              </w:rPr>
            </w:pPr>
            <w:bookmarkStart w:id="3" w:name="_Hlk187243976"/>
            <w:r w:rsidRPr="009A5017">
              <w:rPr>
                <w:rFonts w:ascii="Times New Roman" w:eastAsia="等线" w:hAnsi="Times New Roman"/>
                <w:sz w:val="20"/>
                <w:szCs w:val="20"/>
                <w:lang w:val="en-GB"/>
              </w:rPr>
              <w:t>Option 1: The target CSI for training is derived based on the predicted CSI of the future slot(s).</w:t>
            </w:r>
          </w:p>
          <w:p w14:paraId="77FDB2A5" w14:textId="77777777" w:rsidR="004C62F0" w:rsidRPr="009A5017" w:rsidRDefault="004C62F0" w:rsidP="009138D3">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Option 2: The target CSI for training is derived based on the measured CSI of the future slot(s).</w:t>
            </w:r>
          </w:p>
          <w:bookmarkEnd w:id="3"/>
          <w:p w14:paraId="5ABB5DA0" w14:textId="77777777" w:rsidR="004C62F0" w:rsidRPr="009A5017" w:rsidRDefault="004C62F0" w:rsidP="009138D3">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During inference, the input to the CSI generation part is derived based on the predicted CSI.</w:t>
            </w:r>
          </w:p>
          <w:p w14:paraId="61039C5D" w14:textId="77777777" w:rsidR="004C62F0" w:rsidRDefault="004C62F0" w:rsidP="009138D3">
            <w:pPr>
              <w:rPr>
                <w:rFonts w:eastAsia="等线"/>
              </w:rPr>
            </w:pPr>
            <w:r>
              <w:rPr>
                <w:rFonts w:eastAsia="等线" w:hint="eastAsia"/>
              </w:rPr>
              <w:lastRenderedPageBreak/>
              <w:t>consider</w:t>
            </w:r>
            <w:r w:rsidRPr="009A5017">
              <w:rPr>
                <w:rFonts w:eastAsia="等线"/>
              </w:rPr>
              <w:t xml:space="preserve"> following options for the monitoring</w:t>
            </w:r>
            <w:r>
              <w:rPr>
                <w:rFonts w:eastAsia="等线" w:hint="eastAsia"/>
              </w:rPr>
              <w:t xml:space="preserve"> labels</w:t>
            </w:r>
          </w:p>
          <w:p w14:paraId="6292826F" w14:textId="77777777" w:rsidR="004C62F0" w:rsidRPr="009A5017" w:rsidRDefault="004C62F0" w:rsidP="009138D3">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 xml:space="preserve">Option 1: The monitoring </w:t>
            </w:r>
            <w:r w:rsidRPr="009A5017">
              <w:rPr>
                <w:rFonts w:ascii="Times New Roman" w:eastAsia="等线" w:hAnsi="Times New Roman" w:hint="eastAsia"/>
                <w:sz w:val="20"/>
                <w:szCs w:val="20"/>
                <w:lang w:val="en-GB"/>
              </w:rPr>
              <w:t>label</w:t>
            </w:r>
            <w:r w:rsidRPr="009A5017">
              <w:rPr>
                <w:rFonts w:ascii="Times New Roman" w:eastAsia="等线" w:hAnsi="Times New Roman"/>
                <w:sz w:val="20"/>
                <w:szCs w:val="20"/>
                <w:lang w:val="en-GB"/>
              </w:rPr>
              <w:t xml:space="preserve"> is derived based on the predicted CSI of the future slot(s).</w:t>
            </w:r>
          </w:p>
          <w:p w14:paraId="29A2D6AF" w14:textId="77777777" w:rsidR="004C62F0" w:rsidRPr="009A5017" w:rsidRDefault="004C62F0" w:rsidP="009138D3">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CSI prediction output is used as input to CSI generation part.</w:t>
            </w:r>
          </w:p>
          <w:p w14:paraId="6712C2CD" w14:textId="77777777" w:rsidR="004C62F0" w:rsidRPr="009A5017" w:rsidRDefault="004C62F0" w:rsidP="009138D3">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monitoring of CSI compression only. CSI prediction may be monitored separately.</w:t>
            </w:r>
          </w:p>
          <w:p w14:paraId="55C81A66" w14:textId="77777777" w:rsidR="004C62F0" w:rsidRPr="009A5017" w:rsidRDefault="004C62F0" w:rsidP="009138D3">
            <w:pPr>
              <w:pStyle w:val="af5"/>
              <w:numPr>
                <w:ilvl w:val="0"/>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 xml:space="preserve">Option 2: The monitoring </w:t>
            </w:r>
            <w:r w:rsidRPr="009A5017">
              <w:rPr>
                <w:rFonts w:ascii="Times New Roman" w:eastAsia="等线" w:hAnsi="Times New Roman" w:hint="eastAsia"/>
                <w:sz w:val="20"/>
                <w:szCs w:val="20"/>
                <w:lang w:val="en-GB"/>
              </w:rPr>
              <w:t>label</w:t>
            </w:r>
            <w:r w:rsidRPr="009A5017">
              <w:rPr>
                <w:rFonts w:ascii="Times New Roman" w:eastAsia="等线" w:hAnsi="Times New Roman"/>
                <w:sz w:val="20"/>
                <w:szCs w:val="20"/>
                <w:lang w:val="en-GB"/>
              </w:rPr>
              <w:t xml:space="preserve"> is derived based on the measured CSI of the future slot(s)</w:t>
            </w:r>
          </w:p>
          <w:p w14:paraId="78A9926B" w14:textId="77777777" w:rsidR="004C62F0" w:rsidRPr="009A5017" w:rsidRDefault="004C62F0" w:rsidP="009138D3">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Option 2a: CSI prediction output is used as input to CSI generation part.</w:t>
            </w:r>
          </w:p>
          <w:p w14:paraId="1C630B22" w14:textId="77777777" w:rsidR="004C62F0" w:rsidRPr="009A5017" w:rsidRDefault="004C62F0" w:rsidP="009138D3">
            <w:pPr>
              <w:pStyle w:val="af5"/>
              <w:numPr>
                <w:ilvl w:val="2"/>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end-to-end monitoring of CSI prediction and compression.</w:t>
            </w:r>
          </w:p>
          <w:p w14:paraId="1EAEDF5C" w14:textId="77777777" w:rsidR="004C62F0" w:rsidRPr="009A5017" w:rsidRDefault="004C62F0" w:rsidP="009138D3">
            <w:pPr>
              <w:pStyle w:val="af5"/>
              <w:numPr>
                <w:ilvl w:val="1"/>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hint="eastAsia"/>
                <w:sz w:val="20"/>
                <w:szCs w:val="20"/>
                <w:lang w:val="en-GB"/>
              </w:rPr>
              <w:t>Option 2b: Measured CSI of the future slot(s) is used as input to CSI generation part for monitoring purpose.</w:t>
            </w:r>
          </w:p>
          <w:p w14:paraId="35BB9541" w14:textId="77777777" w:rsidR="004C62F0" w:rsidRPr="009A5017" w:rsidRDefault="004C62F0" w:rsidP="009138D3">
            <w:pPr>
              <w:pStyle w:val="af5"/>
              <w:numPr>
                <w:ilvl w:val="2"/>
                <w:numId w:val="13"/>
              </w:numPr>
              <w:tabs>
                <w:tab w:val="left" w:pos="0"/>
              </w:tabs>
              <w:suppressAutoHyphens/>
              <w:spacing w:after="180"/>
              <w:contextualSpacing/>
              <w:rPr>
                <w:rFonts w:ascii="Times New Roman" w:eastAsia="等线" w:hAnsi="Times New Roman"/>
                <w:sz w:val="20"/>
                <w:szCs w:val="20"/>
                <w:lang w:val="en-GB"/>
              </w:rPr>
            </w:pPr>
            <w:r w:rsidRPr="009A5017">
              <w:rPr>
                <w:rFonts w:ascii="Times New Roman" w:eastAsia="等线" w:hAnsi="Times New Roman"/>
                <w:sz w:val="20"/>
                <w:szCs w:val="20"/>
                <w:lang w:val="en-GB"/>
              </w:rPr>
              <w:t>Note: This corresponds to monitoring of CSI compression only. CSI prediction may be monitored separately.</w:t>
            </w:r>
          </w:p>
          <w:p w14:paraId="7859A75E" w14:textId="77777777" w:rsidR="004C62F0" w:rsidRPr="009A5017" w:rsidRDefault="004C62F0" w:rsidP="009138D3">
            <w:pPr>
              <w:rPr>
                <w:rFonts w:eastAsia="等线"/>
              </w:rPr>
            </w:pPr>
            <w:r>
              <w:rPr>
                <w:rFonts w:eastAsia="等线" w:hint="eastAsia"/>
              </w:rPr>
              <w:t>S</w:t>
            </w:r>
            <w:r w:rsidRPr="009A5017">
              <w:rPr>
                <w:rFonts w:eastAsia="等线"/>
              </w:rPr>
              <w:t>tudy how the functionality/model control (activation, deactivation, switching, and fallback) for CSI prediction and CSI compression interacts.</w:t>
            </w:r>
          </w:p>
        </w:tc>
      </w:tr>
    </w:tbl>
    <w:p w14:paraId="3D49B508" w14:textId="77777777" w:rsidR="004C62F0" w:rsidRPr="00C618F5" w:rsidRDefault="004C62F0" w:rsidP="004C62F0">
      <w:pPr>
        <w:spacing w:after="180"/>
        <w:contextualSpacing/>
        <w:jc w:val="both"/>
        <w:rPr>
          <w:sz w:val="22"/>
          <w:szCs w:val="22"/>
          <w:lang w:eastAsia="zh-CN"/>
        </w:rPr>
      </w:pPr>
      <w:r w:rsidRPr="00C618F5">
        <w:rPr>
          <w:rFonts w:hint="eastAsia"/>
          <w:sz w:val="22"/>
          <w:szCs w:val="22"/>
          <w:lang w:eastAsia="zh-CN"/>
        </w:rPr>
        <w:lastRenderedPageBreak/>
        <w:t>R</w:t>
      </w:r>
      <w:r w:rsidRPr="00C618F5">
        <w:rPr>
          <w:sz w:val="22"/>
          <w:szCs w:val="22"/>
          <w:lang w:eastAsia="zh-CN"/>
        </w:rPr>
        <w:t>egarding to training data collection, Option 2 is preferred. The motivation of training two-side encoder model is used to compress channel informatio</w:t>
      </w:r>
      <w:r w:rsidRPr="00C618F5">
        <w:rPr>
          <w:rFonts w:hint="eastAsia"/>
          <w:sz w:val="22"/>
          <w:szCs w:val="22"/>
          <w:lang w:eastAsia="zh-CN"/>
        </w:rPr>
        <w:t>n</w:t>
      </w:r>
      <w:r w:rsidRPr="00C618F5">
        <w:rPr>
          <w:sz w:val="22"/>
          <w:szCs w:val="22"/>
          <w:lang w:eastAsia="zh-CN"/>
        </w:rPr>
        <w:t xml:space="preserve">. No matter the channel information is predicted or measured, effective or reliable </w:t>
      </w:r>
      <w:r w:rsidRPr="00C618F5">
        <w:rPr>
          <w:rFonts w:hint="eastAsia"/>
          <w:sz w:val="22"/>
          <w:szCs w:val="22"/>
          <w:lang w:eastAsia="zh-CN"/>
        </w:rPr>
        <w:t>t</w:t>
      </w:r>
      <w:r w:rsidRPr="00C618F5">
        <w:rPr>
          <w:sz w:val="22"/>
          <w:szCs w:val="22"/>
          <w:lang w:eastAsia="zh-CN"/>
        </w:rPr>
        <w:t xml:space="preserve">wo-side </w:t>
      </w:r>
      <w:r w:rsidRPr="00C618F5">
        <w:rPr>
          <w:rFonts w:hint="eastAsia"/>
          <w:sz w:val="22"/>
          <w:szCs w:val="22"/>
          <w:lang w:eastAsia="zh-CN"/>
        </w:rPr>
        <w:t>AI/</w:t>
      </w:r>
      <w:r w:rsidRPr="00C618F5">
        <w:rPr>
          <w:sz w:val="22"/>
          <w:szCs w:val="22"/>
          <w:lang w:eastAsia="zh-CN"/>
        </w:rPr>
        <w:t xml:space="preserve">ML model should be utilized. Hence, it is necessary to discuss which training data obtained by Option 1 and Option 2 help to train such effective or reliable </w:t>
      </w:r>
      <w:r w:rsidRPr="00C618F5">
        <w:rPr>
          <w:rFonts w:hint="eastAsia"/>
          <w:sz w:val="22"/>
          <w:szCs w:val="22"/>
          <w:lang w:eastAsia="zh-CN"/>
        </w:rPr>
        <w:t>t</w:t>
      </w:r>
      <w:r w:rsidRPr="00C618F5">
        <w:rPr>
          <w:sz w:val="22"/>
          <w:szCs w:val="22"/>
          <w:lang w:eastAsia="zh-CN"/>
        </w:rPr>
        <w:t xml:space="preserve">wo-side </w:t>
      </w:r>
      <w:r w:rsidRPr="00C618F5">
        <w:rPr>
          <w:rFonts w:hint="eastAsia"/>
          <w:sz w:val="22"/>
          <w:szCs w:val="22"/>
          <w:lang w:eastAsia="zh-CN"/>
        </w:rPr>
        <w:t>AI/</w:t>
      </w:r>
      <w:r w:rsidRPr="00C618F5">
        <w:rPr>
          <w:sz w:val="22"/>
          <w:szCs w:val="22"/>
          <w:lang w:eastAsia="zh-CN"/>
        </w:rPr>
        <w:t xml:space="preserve">ML model. In our view, the training dataset obtained by Option 1 may be not enough accurate due to error caused by CSI prediction. This may lead to the trained two-side AI/ML could not be effective compress the predicted channel information especially when obvious channel variation occurs. </w:t>
      </w:r>
    </w:p>
    <w:p w14:paraId="4FB2C760" w14:textId="7CC876C4" w:rsidR="004C62F0" w:rsidRDefault="004C62F0" w:rsidP="00E349DB">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3</w:t>
      </w:r>
      <w:r w:rsidRPr="0057604F">
        <w:rPr>
          <w:b/>
          <w:i/>
          <w:sz w:val="22"/>
          <w:szCs w:val="22"/>
          <w:lang w:eastAsia="zh-CN"/>
        </w:rPr>
        <w:t>:</w:t>
      </w:r>
      <w:r>
        <w:rPr>
          <w:b/>
          <w:i/>
          <w:sz w:val="22"/>
          <w:szCs w:val="22"/>
          <w:lang w:eastAsia="zh-CN"/>
        </w:rPr>
        <w:t xml:space="preserve"> For t</w:t>
      </w:r>
      <w:r w:rsidRPr="001B0BE6">
        <w:rPr>
          <w:b/>
          <w:i/>
          <w:sz w:val="22"/>
          <w:szCs w:val="22"/>
          <w:lang w:eastAsia="zh-CN"/>
        </w:rPr>
        <w:t>raining data collection</w:t>
      </w:r>
      <w:r w:rsidRPr="003E7940">
        <w:rPr>
          <w:b/>
          <w:i/>
          <w:sz w:val="22"/>
          <w:szCs w:val="22"/>
          <w:lang w:eastAsia="zh-CN"/>
        </w:rPr>
        <w:t xml:space="preserve"> </w:t>
      </w:r>
      <w:r>
        <w:rPr>
          <w:b/>
          <w:i/>
          <w:sz w:val="22"/>
          <w:szCs w:val="22"/>
          <w:lang w:eastAsia="zh-CN"/>
        </w:rPr>
        <w:t xml:space="preserve">for temporal domain aspect Case 3, </w:t>
      </w:r>
      <w:r w:rsidRPr="003E7940">
        <w:rPr>
          <w:b/>
          <w:i/>
          <w:sz w:val="22"/>
          <w:szCs w:val="22"/>
          <w:lang w:eastAsia="zh-CN"/>
        </w:rPr>
        <w:t>Option 2,</w:t>
      </w:r>
      <w:r>
        <w:rPr>
          <w:b/>
          <w:i/>
          <w:sz w:val="22"/>
          <w:szCs w:val="22"/>
          <w:lang w:eastAsia="zh-CN"/>
        </w:rPr>
        <w:t xml:space="preserve"> </w:t>
      </w:r>
      <w:r w:rsidRPr="003E7940">
        <w:rPr>
          <w:b/>
          <w:i/>
          <w:sz w:val="22"/>
          <w:szCs w:val="22"/>
          <w:lang w:eastAsia="zh-CN"/>
        </w:rPr>
        <w:t>i.e., the target CSI is derived based on the measured CSI of the future slot(s) could be consider</w:t>
      </w:r>
      <w:r>
        <w:rPr>
          <w:b/>
          <w:i/>
          <w:sz w:val="22"/>
          <w:szCs w:val="22"/>
          <w:lang w:eastAsia="zh-CN"/>
        </w:rPr>
        <w:t>ed</w:t>
      </w:r>
      <w:r w:rsidRPr="003E7940">
        <w:rPr>
          <w:b/>
          <w:i/>
          <w:sz w:val="22"/>
          <w:szCs w:val="22"/>
          <w:lang w:eastAsia="zh-CN"/>
        </w:rPr>
        <w:t xml:space="preserve"> to train CSI compression model.</w:t>
      </w:r>
    </w:p>
    <w:p w14:paraId="1897950E" w14:textId="77777777" w:rsidR="004C62F0" w:rsidRPr="00C618F5" w:rsidRDefault="004C62F0" w:rsidP="004C62F0">
      <w:pPr>
        <w:spacing w:before="120"/>
        <w:jc w:val="both"/>
        <w:rPr>
          <w:b/>
          <w:i/>
          <w:sz w:val="22"/>
          <w:szCs w:val="22"/>
          <w:lang w:eastAsia="zh-CN"/>
        </w:rPr>
      </w:pPr>
      <w:r w:rsidRPr="00C618F5">
        <w:rPr>
          <w:rFonts w:hint="eastAsia"/>
          <w:sz w:val="22"/>
          <w:szCs w:val="22"/>
          <w:lang w:eastAsia="zh-CN"/>
        </w:rPr>
        <w:t>R</w:t>
      </w:r>
      <w:r w:rsidRPr="00C618F5">
        <w:rPr>
          <w:sz w:val="22"/>
          <w:szCs w:val="22"/>
          <w:lang w:eastAsia="zh-CN"/>
        </w:rPr>
        <w:t xml:space="preserve">egarding to </w:t>
      </w:r>
      <w:r w:rsidRPr="00C618F5">
        <w:rPr>
          <w:rFonts w:eastAsia="等线"/>
          <w:sz w:val="22"/>
          <w:szCs w:val="22"/>
        </w:rPr>
        <w:t>monitoring</w:t>
      </w:r>
      <w:r w:rsidRPr="00C618F5">
        <w:rPr>
          <w:rFonts w:eastAsia="等线" w:hint="eastAsia"/>
          <w:sz w:val="22"/>
          <w:szCs w:val="22"/>
        </w:rPr>
        <w:t xml:space="preserve"> labels</w:t>
      </w:r>
      <w:r w:rsidRPr="00C618F5">
        <w:rPr>
          <w:rFonts w:eastAsia="等线"/>
          <w:sz w:val="22"/>
          <w:szCs w:val="22"/>
        </w:rPr>
        <w:t>, Option 2b, i.e.,</w:t>
      </w:r>
      <w:r w:rsidRPr="00C618F5">
        <w:rPr>
          <w:rFonts w:eastAsia="等线" w:hint="eastAsia"/>
          <w:sz w:val="22"/>
          <w:szCs w:val="22"/>
        </w:rPr>
        <w:t xml:space="preserve"> </w:t>
      </w:r>
      <w:r w:rsidRPr="00C618F5">
        <w:rPr>
          <w:rFonts w:eastAsia="等线"/>
          <w:sz w:val="22"/>
          <w:szCs w:val="22"/>
        </w:rPr>
        <w:t>m</w:t>
      </w:r>
      <w:r w:rsidRPr="00C618F5">
        <w:rPr>
          <w:rFonts w:eastAsia="等线" w:hint="eastAsia"/>
          <w:sz w:val="22"/>
          <w:szCs w:val="22"/>
        </w:rPr>
        <w:t>easured CSI of the future slot(s) is used as input to CSI generation part for monitoring purpose</w:t>
      </w:r>
      <w:r w:rsidRPr="00C618F5">
        <w:rPr>
          <w:rFonts w:eastAsia="等线"/>
          <w:sz w:val="22"/>
          <w:szCs w:val="22"/>
        </w:rPr>
        <w:t xml:space="preserve">, could be considered. Option 2a is used to monitoring the performance of end-to-end for CSI prediction and CSI compression. If the monitoring performance is not accepted, both CSI prediction and CSI compression could be not used even though one of them could still work. This limits the utilization of AI/ML model. However, Option 1 and Option 2b could avoid such issue, as CSI prediction and CSI compression could be monitored separately. Even though one of them could not work, the other model could still be utilized. For Option 1, the performance of two-side AI/ML model degradation may be caused by the predicted CSI.  Hence, Option 1 could not provide reliable monitoring result. Option 2b is not used to monitor the two-side AI/ML model, but also used to monitor CSI prediction model. Moreover, Option 2b could provide reliable monitoring result by using measured ground truth channel information. </w:t>
      </w:r>
    </w:p>
    <w:p w14:paraId="3001787F" w14:textId="438B4E38" w:rsidR="0017780A" w:rsidRDefault="004C62F0" w:rsidP="00E349DB">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4</w:t>
      </w:r>
      <w:r w:rsidRPr="0057604F">
        <w:rPr>
          <w:b/>
          <w:i/>
          <w:sz w:val="22"/>
          <w:szCs w:val="22"/>
          <w:lang w:eastAsia="zh-CN"/>
        </w:rPr>
        <w:t>:</w:t>
      </w:r>
      <w:r>
        <w:rPr>
          <w:b/>
          <w:i/>
          <w:sz w:val="22"/>
          <w:szCs w:val="22"/>
          <w:lang w:eastAsia="zh-CN"/>
        </w:rPr>
        <w:t xml:space="preserve"> </w:t>
      </w:r>
      <w:r>
        <w:rPr>
          <w:rFonts w:hint="eastAsia"/>
          <w:b/>
          <w:i/>
          <w:sz w:val="22"/>
          <w:szCs w:val="22"/>
          <w:lang w:eastAsia="zh-CN"/>
        </w:rPr>
        <w:t>For</w:t>
      </w:r>
      <w:r w:rsidRPr="007D2FEE">
        <w:rPr>
          <w:b/>
          <w:i/>
          <w:sz w:val="22"/>
          <w:szCs w:val="22"/>
          <w:lang w:eastAsia="zh-CN"/>
        </w:rPr>
        <w:t xml:space="preserve"> monitoring</w:t>
      </w:r>
      <w:r w:rsidRPr="007D2FEE">
        <w:rPr>
          <w:rFonts w:hint="eastAsia"/>
          <w:b/>
          <w:i/>
          <w:sz w:val="22"/>
          <w:szCs w:val="22"/>
          <w:lang w:eastAsia="zh-CN"/>
        </w:rPr>
        <w:t xml:space="preserve"> labels</w:t>
      </w:r>
      <w:r>
        <w:rPr>
          <w:b/>
          <w:i/>
          <w:sz w:val="22"/>
          <w:szCs w:val="22"/>
          <w:lang w:eastAsia="zh-CN"/>
        </w:rPr>
        <w:t xml:space="preserve"> for temporal domain aspect Case 3,</w:t>
      </w:r>
      <w:r w:rsidRPr="009727BB">
        <w:rPr>
          <w:b/>
          <w:i/>
          <w:sz w:val="22"/>
          <w:szCs w:val="22"/>
          <w:lang w:eastAsia="zh-CN"/>
        </w:rPr>
        <w:t xml:space="preserve"> m</w:t>
      </w:r>
      <w:r w:rsidRPr="009727BB">
        <w:rPr>
          <w:rFonts w:hint="eastAsia"/>
          <w:b/>
          <w:i/>
          <w:sz w:val="22"/>
          <w:szCs w:val="22"/>
          <w:lang w:eastAsia="zh-CN"/>
        </w:rPr>
        <w:t>easured CSI of the future slot(s) is used as input to CSI generation part for monitoring purpose</w:t>
      </w:r>
      <w:r w:rsidRPr="007D2FEE">
        <w:rPr>
          <w:b/>
          <w:i/>
          <w:sz w:val="22"/>
          <w:szCs w:val="22"/>
          <w:lang w:eastAsia="zh-CN"/>
        </w:rPr>
        <w:t xml:space="preserve">, </w:t>
      </w:r>
      <w:r w:rsidRPr="003E7940">
        <w:rPr>
          <w:b/>
          <w:i/>
          <w:sz w:val="22"/>
          <w:szCs w:val="22"/>
          <w:lang w:eastAsia="zh-CN"/>
        </w:rPr>
        <w:t>could be consider</w:t>
      </w:r>
      <w:r>
        <w:rPr>
          <w:b/>
          <w:i/>
          <w:sz w:val="22"/>
          <w:szCs w:val="22"/>
          <w:lang w:eastAsia="zh-CN"/>
        </w:rPr>
        <w:t>ed</w:t>
      </w:r>
      <w:r w:rsidRPr="003E7940">
        <w:rPr>
          <w:b/>
          <w:i/>
          <w:sz w:val="22"/>
          <w:szCs w:val="22"/>
          <w:lang w:eastAsia="zh-CN"/>
        </w:rPr>
        <w:t xml:space="preserve"> to</w:t>
      </w:r>
      <w:r>
        <w:rPr>
          <w:b/>
          <w:i/>
          <w:sz w:val="22"/>
          <w:szCs w:val="22"/>
          <w:lang w:eastAsia="zh-CN"/>
        </w:rPr>
        <w:t xml:space="preserve"> monitoring two-side AI/ML model.</w:t>
      </w:r>
    </w:p>
    <w:p w14:paraId="7A766406" w14:textId="4D004302" w:rsidR="000D4AE9" w:rsidRPr="00D0095C" w:rsidRDefault="00493EA0" w:rsidP="00D0095C">
      <w:pPr>
        <w:pStyle w:val="2"/>
        <w:rPr>
          <w:rFonts w:ascii="Times New Roman" w:hAnsi="Times New Roman"/>
          <w:b/>
          <w:sz w:val="24"/>
          <w:szCs w:val="24"/>
          <w:lang w:eastAsia="zh-CN"/>
        </w:rPr>
      </w:pPr>
      <w:r>
        <w:rPr>
          <w:rFonts w:ascii="Times New Roman" w:hAnsi="Times New Roman"/>
          <w:b/>
          <w:sz w:val="24"/>
          <w:szCs w:val="24"/>
          <w:lang w:eastAsia="zh-CN"/>
        </w:rPr>
        <w:t>I</w:t>
      </w:r>
      <w:r w:rsidR="00D0095C">
        <w:rPr>
          <w:rFonts w:ascii="Times New Roman" w:hAnsi="Times New Roman"/>
          <w:b/>
          <w:sz w:val="24"/>
          <w:szCs w:val="24"/>
          <w:lang w:eastAsia="zh-CN"/>
        </w:rPr>
        <w:t>nter-vendor training collaboration</w:t>
      </w:r>
    </w:p>
    <w:p w14:paraId="255A8D12" w14:textId="61A52A3F" w:rsidR="0044767C" w:rsidRDefault="001E0267" w:rsidP="002F1B19">
      <w:pPr>
        <w:spacing w:after="180"/>
        <w:contextualSpacing/>
        <w:jc w:val="both"/>
        <w:rPr>
          <w:bCs/>
          <w:iCs/>
          <w:sz w:val="22"/>
          <w:szCs w:val="22"/>
          <w:lang w:val="en-US" w:eastAsia="zh-CN"/>
        </w:rPr>
      </w:pPr>
      <w:r>
        <w:rPr>
          <w:rFonts w:hint="eastAsia"/>
          <w:bCs/>
          <w:iCs/>
          <w:sz w:val="22"/>
          <w:szCs w:val="22"/>
          <w:lang w:val="en-US" w:eastAsia="zh-CN"/>
        </w:rPr>
        <w:t>D</w:t>
      </w:r>
      <w:r>
        <w:rPr>
          <w:bCs/>
          <w:iCs/>
          <w:sz w:val="22"/>
          <w:szCs w:val="22"/>
          <w:lang w:val="en-US" w:eastAsia="zh-CN"/>
        </w:rPr>
        <w:t xml:space="preserve">uring Rel-19 study item, five options on inter-vendor training collaboration were proved and these options were further divided into some sub-options according to exchanged contents from NW-side to UE side. </w:t>
      </w:r>
      <w:r w:rsidR="001B26CB">
        <w:rPr>
          <w:bCs/>
          <w:iCs/>
          <w:sz w:val="22"/>
          <w:szCs w:val="22"/>
          <w:lang w:val="en-US" w:eastAsia="zh-CN"/>
        </w:rPr>
        <w:t xml:space="preserve">Whether model/parameter exchanged from NW side to UE side is used for model retraining or not, </w:t>
      </w:r>
      <w:r w:rsidR="005B07DA">
        <w:rPr>
          <w:bCs/>
          <w:iCs/>
          <w:sz w:val="22"/>
          <w:szCs w:val="22"/>
          <w:lang w:val="en-US" w:eastAsia="zh-CN"/>
        </w:rPr>
        <w:t>t</w:t>
      </w:r>
      <w:r>
        <w:rPr>
          <w:bCs/>
          <w:iCs/>
          <w:sz w:val="22"/>
          <w:szCs w:val="22"/>
          <w:lang w:val="en-US" w:eastAsia="zh-CN"/>
        </w:rPr>
        <w:t>hese options</w:t>
      </w:r>
      <w:r w:rsidR="005B07DA">
        <w:rPr>
          <w:bCs/>
          <w:iCs/>
          <w:sz w:val="22"/>
          <w:szCs w:val="22"/>
          <w:lang w:val="en-US" w:eastAsia="zh-CN"/>
        </w:rPr>
        <w:t xml:space="preserve"> are also divided into Direction A and Direction B. Full standardized reference model and standardized dataset are defined as Direction C. The details of these directions or options on inter-vendor training collaboration could be found in Table 1.</w:t>
      </w:r>
    </w:p>
    <w:p w14:paraId="0A8A53D1" w14:textId="7A13B8CB" w:rsidR="0044767C" w:rsidRPr="005B07DA" w:rsidRDefault="005B07DA" w:rsidP="005B07DA">
      <w:pPr>
        <w:spacing w:after="160" w:line="278" w:lineRule="auto"/>
        <w:jc w:val="center"/>
        <w:rPr>
          <w:b/>
          <w:bCs/>
          <w:sz w:val="22"/>
          <w:szCs w:val="22"/>
          <w:lang w:eastAsia="zh-CN"/>
        </w:rPr>
      </w:pPr>
      <w:r w:rsidRPr="005B07DA">
        <w:rPr>
          <w:rFonts w:hint="eastAsia"/>
          <w:b/>
          <w:bCs/>
          <w:sz w:val="22"/>
          <w:szCs w:val="22"/>
          <w:lang w:eastAsia="zh-CN"/>
        </w:rPr>
        <w:t>T</w:t>
      </w:r>
      <w:r w:rsidRPr="005B07DA">
        <w:rPr>
          <w:b/>
          <w:bCs/>
          <w:sz w:val="22"/>
          <w:szCs w:val="22"/>
          <w:lang w:eastAsia="zh-CN"/>
        </w:rPr>
        <w:t>able 1:</w:t>
      </w:r>
      <w:r>
        <w:rPr>
          <w:b/>
          <w:bCs/>
          <w:sz w:val="22"/>
          <w:szCs w:val="22"/>
          <w:lang w:eastAsia="zh-CN"/>
        </w:rPr>
        <w:t xml:space="preserve"> Options or direction on inter-vendor training collaboration </w:t>
      </w:r>
    </w:p>
    <w:tbl>
      <w:tblPr>
        <w:tblStyle w:val="af"/>
        <w:tblW w:w="9351" w:type="dxa"/>
        <w:tblLook w:val="04A0" w:firstRow="1" w:lastRow="0" w:firstColumn="1" w:lastColumn="0" w:noHBand="0" w:noVBand="1"/>
      </w:tblPr>
      <w:tblGrid>
        <w:gridCol w:w="1635"/>
        <w:gridCol w:w="1054"/>
        <w:gridCol w:w="1585"/>
        <w:gridCol w:w="5077"/>
      </w:tblGrid>
      <w:tr w:rsidR="0044767C" w14:paraId="7CF48E38" w14:textId="77777777" w:rsidTr="0044767C">
        <w:tc>
          <w:tcPr>
            <w:tcW w:w="1635" w:type="dxa"/>
            <w:shd w:val="clear" w:color="auto" w:fill="auto"/>
          </w:tcPr>
          <w:p w14:paraId="3C55ABA2" w14:textId="6308AF26" w:rsidR="0044767C" w:rsidRDefault="0044767C" w:rsidP="00842482">
            <w:pPr>
              <w:jc w:val="center"/>
            </w:pPr>
            <w:r>
              <w:rPr>
                <w:rFonts w:hint="eastAsia"/>
                <w:lang w:eastAsia="zh-CN"/>
              </w:rPr>
              <w:lastRenderedPageBreak/>
              <w:t>Op</w:t>
            </w:r>
            <w:r>
              <w:t xml:space="preserve">tions </w:t>
            </w:r>
            <w:r w:rsidR="00222FF6">
              <w:t>(deliver method)</w:t>
            </w:r>
          </w:p>
        </w:tc>
        <w:tc>
          <w:tcPr>
            <w:tcW w:w="1054" w:type="dxa"/>
            <w:shd w:val="clear" w:color="auto" w:fill="auto"/>
          </w:tcPr>
          <w:p w14:paraId="3DA64430" w14:textId="75647FC9" w:rsidR="0044767C" w:rsidRDefault="0044767C" w:rsidP="00842482">
            <w:pPr>
              <w:jc w:val="center"/>
              <w:rPr>
                <w:lang w:eastAsia="zh-CN"/>
              </w:rPr>
            </w:pPr>
            <w:r>
              <w:rPr>
                <w:rFonts w:hint="eastAsia"/>
                <w:lang w:eastAsia="zh-CN"/>
              </w:rPr>
              <w:t>D</w:t>
            </w:r>
            <w:r>
              <w:rPr>
                <w:lang w:eastAsia="zh-CN"/>
              </w:rPr>
              <w:t>irection</w:t>
            </w:r>
            <w:r w:rsidR="005B07DA">
              <w:rPr>
                <w:lang w:eastAsia="zh-CN"/>
              </w:rPr>
              <w:t>s</w:t>
            </w:r>
          </w:p>
        </w:tc>
        <w:tc>
          <w:tcPr>
            <w:tcW w:w="6662" w:type="dxa"/>
            <w:gridSpan w:val="2"/>
            <w:shd w:val="clear" w:color="auto" w:fill="auto"/>
          </w:tcPr>
          <w:p w14:paraId="2E92B337" w14:textId="509BB4E8" w:rsidR="0044767C" w:rsidRDefault="0044767C" w:rsidP="00842482">
            <w:pPr>
              <w:rPr>
                <w:lang w:eastAsia="zh-CN"/>
              </w:rPr>
            </w:pPr>
            <w:r>
              <w:rPr>
                <w:rFonts w:hint="eastAsia"/>
                <w:lang w:eastAsia="zh-CN"/>
              </w:rPr>
              <w:t>D</w:t>
            </w:r>
            <w:r>
              <w:rPr>
                <w:lang w:eastAsia="zh-CN"/>
              </w:rPr>
              <w:t>etails of different options</w:t>
            </w:r>
          </w:p>
        </w:tc>
      </w:tr>
      <w:tr w:rsidR="0044767C" w14:paraId="2646FCEB" w14:textId="77777777" w:rsidTr="0044767C">
        <w:tc>
          <w:tcPr>
            <w:tcW w:w="1635" w:type="dxa"/>
            <w:shd w:val="clear" w:color="auto" w:fill="auto"/>
          </w:tcPr>
          <w:p w14:paraId="1CD7CBA4" w14:textId="77777777" w:rsidR="0044767C" w:rsidRDefault="0044767C" w:rsidP="00842482">
            <w:pPr>
              <w:jc w:val="center"/>
            </w:pPr>
            <w:r>
              <w:rPr>
                <w:rFonts w:hint="eastAsia"/>
              </w:rPr>
              <w:t>O</w:t>
            </w:r>
            <w:r>
              <w:t>ption 1</w:t>
            </w:r>
          </w:p>
        </w:tc>
        <w:tc>
          <w:tcPr>
            <w:tcW w:w="1054" w:type="dxa"/>
            <w:shd w:val="clear" w:color="auto" w:fill="auto"/>
          </w:tcPr>
          <w:p w14:paraId="1DAC072E" w14:textId="77777777" w:rsidR="0044767C" w:rsidRDefault="0044767C" w:rsidP="00842482">
            <w:pPr>
              <w:jc w:val="center"/>
            </w:pPr>
            <w:r>
              <w:rPr>
                <w:rFonts w:hint="eastAsia"/>
              </w:rPr>
              <w:t>C</w:t>
            </w:r>
          </w:p>
        </w:tc>
        <w:tc>
          <w:tcPr>
            <w:tcW w:w="6662" w:type="dxa"/>
            <w:gridSpan w:val="2"/>
            <w:shd w:val="clear" w:color="auto" w:fill="auto"/>
          </w:tcPr>
          <w:p w14:paraId="6B9C36D1" w14:textId="77777777" w:rsidR="0044767C" w:rsidRDefault="0044767C" w:rsidP="00842482">
            <w:r w:rsidRPr="00D61405">
              <w:rPr>
                <w:highlight w:val="yellow"/>
              </w:rPr>
              <w:t>Fully standardized reference model (structure + parameters)</w:t>
            </w:r>
          </w:p>
        </w:tc>
      </w:tr>
      <w:tr w:rsidR="0044767C" w14:paraId="76A5DA32" w14:textId="77777777" w:rsidTr="0044767C">
        <w:tc>
          <w:tcPr>
            <w:tcW w:w="1635" w:type="dxa"/>
            <w:shd w:val="clear" w:color="auto" w:fill="auto"/>
          </w:tcPr>
          <w:p w14:paraId="0C6180AA" w14:textId="77777777" w:rsidR="0044767C" w:rsidRDefault="0044767C" w:rsidP="00842482">
            <w:pPr>
              <w:jc w:val="center"/>
            </w:pPr>
            <w:r>
              <w:rPr>
                <w:rFonts w:hint="eastAsia"/>
              </w:rPr>
              <w:t>O</w:t>
            </w:r>
            <w:r>
              <w:t>ption 2</w:t>
            </w:r>
          </w:p>
        </w:tc>
        <w:tc>
          <w:tcPr>
            <w:tcW w:w="1054" w:type="dxa"/>
            <w:shd w:val="clear" w:color="auto" w:fill="auto"/>
          </w:tcPr>
          <w:p w14:paraId="1391C391" w14:textId="77777777" w:rsidR="0044767C" w:rsidRDefault="0044767C" w:rsidP="00842482">
            <w:pPr>
              <w:jc w:val="center"/>
            </w:pPr>
            <w:r>
              <w:rPr>
                <w:rFonts w:hint="eastAsia"/>
              </w:rPr>
              <w:t>C</w:t>
            </w:r>
          </w:p>
        </w:tc>
        <w:tc>
          <w:tcPr>
            <w:tcW w:w="6662" w:type="dxa"/>
            <w:gridSpan w:val="2"/>
            <w:shd w:val="clear" w:color="auto" w:fill="auto"/>
          </w:tcPr>
          <w:p w14:paraId="5A0841EE" w14:textId="77777777" w:rsidR="0044767C" w:rsidRDefault="0044767C" w:rsidP="00842482">
            <w:r>
              <w:t>Standardized dataset</w:t>
            </w:r>
          </w:p>
        </w:tc>
      </w:tr>
      <w:tr w:rsidR="0044767C" w14:paraId="3A2C682A" w14:textId="77777777" w:rsidTr="0044767C">
        <w:trPr>
          <w:trHeight w:val="158"/>
        </w:trPr>
        <w:tc>
          <w:tcPr>
            <w:tcW w:w="1635" w:type="dxa"/>
            <w:vMerge w:val="restart"/>
            <w:shd w:val="clear" w:color="auto" w:fill="auto"/>
          </w:tcPr>
          <w:p w14:paraId="53B094A4" w14:textId="77777777" w:rsidR="0044767C" w:rsidRDefault="0044767C" w:rsidP="00842482">
            <w:pPr>
              <w:jc w:val="center"/>
            </w:pPr>
            <w:r>
              <w:rPr>
                <w:rFonts w:hint="eastAsia"/>
              </w:rPr>
              <w:t>O</w:t>
            </w:r>
            <w:r>
              <w:t>ption 3a</w:t>
            </w:r>
          </w:p>
        </w:tc>
        <w:tc>
          <w:tcPr>
            <w:tcW w:w="1054" w:type="dxa"/>
            <w:vMerge w:val="restart"/>
            <w:shd w:val="clear" w:color="auto" w:fill="auto"/>
          </w:tcPr>
          <w:p w14:paraId="384347BF" w14:textId="77777777" w:rsidR="0044767C" w:rsidRDefault="0044767C" w:rsidP="00842482">
            <w:pPr>
              <w:jc w:val="center"/>
            </w:pPr>
            <w:r>
              <w:rPr>
                <w:rFonts w:hint="eastAsia"/>
              </w:rPr>
              <w:t>A</w:t>
            </w:r>
          </w:p>
        </w:tc>
        <w:tc>
          <w:tcPr>
            <w:tcW w:w="1585" w:type="dxa"/>
            <w:vMerge w:val="restart"/>
            <w:shd w:val="clear" w:color="auto" w:fill="auto"/>
          </w:tcPr>
          <w:p w14:paraId="08244102" w14:textId="77777777" w:rsidR="0044767C" w:rsidRDefault="0044767C" w:rsidP="00842482">
            <w:r>
              <w:t xml:space="preserve">Standardized reference model structure + </w:t>
            </w:r>
            <w:r w:rsidRPr="00D61405">
              <w:t>Parameter exchange</w:t>
            </w:r>
          </w:p>
        </w:tc>
        <w:tc>
          <w:tcPr>
            <w:tcW w:w="5077" w:type="dxa"/>
            <w:shd w:val="clear" w:color="auto" w:fill="auto"/>
          </w:tcPr>
          <w:p w14:paraId="71DE9C4D" w14:textId="77777777" w:rsidR="0044767C" w:rsidRDefault="0044767C" w:rsidP="00842482">
            <w:r w:rsidRPr="00D61405">
              <w:rPr>
                <w:rFonts w:hint="eastAsia"/>
                <w:highlight w:val="yellow"/>
              </w:rPr>
              <w:t>3</w:t>
            </w:r>
            <w:r w:rsidRPr="00D61405">
              <w:rPr>
                <w:highlight w:val="yellow"/>
              </w:rPr>
              <w:t>a-1: CSI generation part (with/without target CSI)</w:t>
            </w:r>
          </w:p>
        </w:tc>
      </w:tr>
      <w:tr w:rsidR="0044767C" w14:paraId="24951CBC" w14:textId="77777777" w:rsidTr="0044767C">
        <w:trPr>
          <w:trHeight w:val="156"/>
        </w:trPr>
        <w:tc>
          <w:tcPr>
            <w:tcW w:w="1635" w:type="dxa"/>
            <w:vMerge/>
            <w:shd w:val="clear" w:color="auto" w:fill="auto"/>
          </w:tcPr>
          <w:p w14:paraId="54A4EAEC" w14:textId="77777777" w:rsidR="0044767C" w:rsidRDefault="0044767C" w:rsidP="00842482">
            <w:pPr>
              <w:jc w:val="center"/>
            </w:pPr>
          </w:p>
        </w:tc>
        <w:tc>
          <w:tcPr>
            <w:tcW w:w="1054" w:type="dxa"/>
            <w:vMerge/>
            <w:shd w:val="clear" w:color="auto" w:fill="auto"/>
          </w:tcPr>
          <w:p w14:paraId="55D54D81" w14:textId="77777777" w:rsidR="0044767C" w:rsidRDefault="0044767C" w:rsidP="00842482">
            <w:pPr>
              <w:jc w:val="center"/>
            </w:pPr>
          </w:p>
        </w:tc>
        <w:tc>
          <w:tcPr>
            <w:tcW w:w="1585" w:type="dxa"/>
            <w:vMerge/>
            <w:shd w:val="clear" w:color="auto" w:fill="auto"/>
          </w:tcPr>
          <w:p w14:paraId="730B2BAC" w14:textId="77777777" w:rsidR="0044767C" w:rsidRDefault="0044767C" w:rsidP="00842482"/>
        </w:tc>
        <w:tc>
          <w:tcPr>
            <w:tcW w:w="5077" w:type="dxa"/>
            <w:shd w:val="clear" w:color="auto" w:fill="auto"/>
          </w:tcPr>
          <w:p w14:paraId="0E974F36" w14:textId="77777777" w:rsidR="0044767C" w:rsidRDefault="0044767C" w:rsidP="00842482">
            <w:r>
              <w:rPr>
                <w:rFonts w:hint="eastAsia"/>
              </w:rPr>
              <w:t>3</w:t>
            </w:r>
            <w:r>
              <w:t>a-2: CSI reconstruction part</w:t>
            </w:r>
          </w:p>
        </w:tc>
      </w:tr>
      <w:tr w:rsidR="0044767C" w14:paraId="417099B0" w14:textId="77777777" w:rsidTr="0044767C">
        <w:trPr>
          <w:trHeight w:val="156"/>
        </w:trPr>
        <w:tc>
          <w:tcPr>
            <w:tcW w:w="1635" w:type="dxa"/>
            <w:vMerge/>
            <w:shd w:val="clear" w:color="auto" w:fill="auto"/>
          </w:tcPr>
          <w:p w14:paraId="077C251A" w14:textId="77777777" w:rsidR="0044767C" w:rsidRDefault="0044767C" w:rsidP="00842482">
            <w:pPr>
              <w:jc w:val="center"/>
            </w:pPr>
          </w:p>
        </w:tc>
        <w:tc>
          <w:tcPr>
            <w:tcW w:w="1054" w:type="dxa"/>
            <w:vMerge/>
            <w:shd w:val="clear" w:color="auto" w:fill="auto"/>
          </w:tcPr>
          <w:p w14:paraId="40A810E4" w14:textId="77777777" w:rsidR="0044767C" w:rsidRDefault="0044767C" w:rsidP="00842482">
            <w:pPr>
              <w:jc w:val="center"/>
            </w:pPr>
          </w:p>
        </w:tc>
        <w:tc>
          <w:tcPr>
            <w:tcW w:w="1585" w:type="dxa"/>
            <w:vMerge/>
            <w:shd w:val="clear" w:color="auto" w:fill="auto"/>
          </w:tcPr>
          <w:p w14:paraId="0A9CC862" w14:textId="77777777" w:rsidR="0044767C" w:rsidRDefault="0044767C" w:rsidP="00842482"/>
        </w:tc>
        <w:tc>
          <w:tcPr>
            <w:tcW w:w="5077" w:type="dxa"/>
            <w:shd w:val="clear" w:color="auto" w:fill="auto"/>
          </w:tcPr>
          <w:p w14:paraId="3BC00B01" w14:textId="5ECE7ABD" w:rsidR="0044767C" w:rsidRDefault="0044767C" w:rsidP="00842482">
            <w:r>
              <w:rPr>
                <w:rFonts w:hint="eastAsia"/>
              </w:rPr>
              <w:t>3</w:t>
            </w:r>
            <w:r>
              <w:t>a-3: both</w:t>
            </w:r>
            <w:r w:rsidR="001763B4">
              <w:t xml:space="preserve"> </w:t>
            </w:r>
            <w:r w:rsidR="001763B4" w:rsidRPr="00222FF6">
              <w:t>CSI generation</w:t>
            </w:r>
            <w:r w:rsidR="001763B4">
              <w:t xml:space="preserve"> part and reconstruction </w:t>
            </w:r>
            <w:r>
              <w:t>parts</w:t>
            </w:r>
          </w:p>
        </w:tc>
      </w:tr>
      <w:tr w:rsidR="0044767C" w14:paraId="27082019" w14:textId="77777777" w:rsidTr="0044767C">
        <w:tc>
          <w:tcPr>
            <w:tcW w:w="1635" w:type="dxa"/>
            <w:shd w:val="clear" w:color="auto" w:fill="auto"/>
          </w:tcPr>
          <w:p w14:paraId="17C4C2CA" w14:textId="77777777" w:rsidR="0044767C" w:rsidRDefault="0044767C" w:rsidP="00842482">
            <w:pPr>
              <w:jc w:val="center"/>
            </w:pPr>
            <w:r>
              <w:rPr>
                <w:rFonts w:hint="eastAsia"/>
              </w:rPr>
              <w:t>O</w:t>
            </w:r>
            <w:r>
              <w:t>ption 3b (z4)</w:t>
            </w:r>
          </w:p>
        </w:tc>
        <w:tc>
          <w:tcPr>
            <w:tcW w:w="1054" w:type="dxa"/>
            <w:shd w:val="clear" w:color="auto" w:fill="auto"/>
          </w:tcPr>
          <w:p w14:paraId="72718EA7" w14:textId="77777777" w:rsidR="0044767C" w:rsidRDefault="0044767C" w:rsidP="00842482">
            <w:pPr>
              <w:jc w:val="center"/>
            </w:pPr>
            <w:r>
              <w:rPr>
                <w:rFonts w:hint="eastAsia"/>
              </w:rPr>
              <w:t>B</w:t>
            </w:r>
          </w:p>
        </w:tc>
        <w:tc>
          <w:tcPr>
            <w:tcW w:w="1585" w:type="dxa"/>
            <w:vMerge/>
            <w:shd w:val="clear" w:color="auto" w:fill="auto"/>
          </w:tcPr>
          <w:p w14:paraId="097AA39E" w14:textId="77777777" w:rsidR="0044767C" w:rsidRDefault="0044767C" w:rsidP="00842482"/>
        </w:tc>
        <w:tc>
          <w:tcPr>
            <w:tcW w:w="5077" w:type="dxa"/>
            <w:shd w:val="clear" w:color="auto" w:fill="auto"/>
          </w:tcPr>
          <w:p w14:paraId="40E39D1F" w14:textId="60AE6CC6" w:rsidR="0044767C" w:rsidRDefault="00D61405" w:rsidP="00842482">
            <w:r w:rsidRPr="001028BE">
              <w:t>Parameters exchanged from the NW-side to UE-side is CSI generation part</w:t>
            </w:r>
          </w:p>
        </w:tc>
      </w:tr>
      <w:tr w:rsidR="0044767C" w14:paraId="2A980189" w14:textId="77777777" w:rsidTr="0044767C">
        <w:trPr>
          <w:trHeight w:val="158"/>
        </w:trPr>
        <w:tc>
          <w:tcPr>
            <w:tcW w:w="1635" w:type="dxa"/>
            <w:vMerge w:val="restart"/>
            <w:shd w:val="clear" w:color="auto" w:fill="auto"/>
          </w:tcPr>
          <w:p w14:paraId="7DC4213E" w14:textId="77777777" w:rsidR="0044767C" w:rsidRDefault="0044767C" w:rsidP="00842482">
            <w:pPr>
              <w:jc w:val="center"/>
            </w:pPr>
            <w:r>
              <w:rPr>
                <w:rFonts w:hint="eastAsia"/>
              </w:rPr>
              <w:t>O</w:t>
            </w:r>
            <w:r>
              <w:t>ption 4</w:t>
            </w:r>
          </w:p>
        </w:tc>
        <w:tc>
          <w:tcPr>
            <w:tcW w:w="1054" w:type="dxa"/>
            <w:vMerge w:val="restart"/>
            <w:shd w:val="clear" w:color="auto" w:fill="auto"/>
          </w:tcPr>
          <w:p w14:paraId="683C3045" w14:textId="77777777" w:rsidR="0044767C" w:rsidRDefault="0044767C" w:rsidP="00842482">
            <w:pPr>
              <w:jc w:val="center"/>
            </w:pPr>
            <w:r>
              <w:rPr>
                <w:rFonts w:hint="eastAsia"/>
              </w:rPr>
              <w:t>A</w:t>
            </w:r>
          </w:p>
        </w:tc>
        <w:tc>
          <w:tcPr>
            <w:tcW w:w="1585" w:type="dxa"/>
            <w:vMerge w:val="restart"/>
            <w:shd w:val="clear" w:color="auto" w:fill="auto"/>
          </w:tcPr>
          <w:p w14:paraId="6814C4DE" w14:textId="77777777" w:rsidR="0044767C" w:rsidRDefault="0044767C" w:rsidP="00842482">
            <w:r>
              <w:t xml:space="preserve">Standardized data / dataset format + </w:t>
            </w:r>
            <w:r w:rsidRPr="00D61405">
              <w:t xml:space="preserve">Dataset exchange </w:t>
            </w:r>
          </w:p>
        </w:tc>
        <w:tc>
          <w:tcPr>
            <w:tcW w:w="5077" w:type="dxa"/>
            <w:shd w:val="clear" w:color="auto" w:fill="auto"/>
          </w:tcPr>
          <w:p w14:paraId="7FD177E0" w14:textId="77777777" w:rsidR="0044767C" w:rsidRDefault="0044767C" w:rsidP="00842482">
            <w:r w:rsidRPr="00D61405">
              <w:rPr>
                <w:rFonts w:hint="eastAsia"/>
                <w:highlight w:val="yellow"/>
              </w:rPr>
              <w:t>4</w:t>
            </w:r>
            <w:r w:rsidRPr="00D61405">
              <w:rPr>
                <w:highlight w:val="yellow"/>
              </w:rPr>
              <w:t>-1: target CSI, CSI feedback</w:t>
            </w:r>
          </w:p>
        </w:tc>
      </w:tr>
      <w:tr w:rsidR="0044767C" w14:paraId="36E6CA4F" w14:textId="77777777" w:rsidTr="0044767C">
        <w:trPr>
          <w:trHeight w:val="156"/>
        </w:trPr>
        <w:tc>
          <w:tcPr>
            <w:tcW w:w="1635" w:type="dxa"/>
            <w:vMerge/>
            <w:shd w:val="clear" w:color="auto" w:fill="auto"/>
          </w:tcPr>
          <w:p w14:paraId="247FB518" w14:textId="77777777" w:rsidR="0044767C" w:rsidRDefault="0044767C" w:rsidP="00842482">
            <w:pPr>
              <w:jc w:val="center"/>
            </w:pPr>
          </w:p>
        </w:tc>
        <w:tc>
          <w:tcPr>
            <w:tcW w:w="1054" w:type="dxa"/>
            <w:vMerge/>
            <w:shd w:val="clear" w:color="auto" w:fill="auto"/>
          </w:tcPr>
          <w:p w14:paraId="525328C4" w14:textId="77777777" w:rsidR="0044767C" w:rsidRDefault="0044767C" w:rsidP="00842482">
            <w:pPr>
              <w:jc w:val="center"/>
            </w:pPr>
          </w:p>
        </w:tc>
        <w:tc>
          <w:tcPr>
            <w:tcW w:w="1585" w:type="dxa"/>
            <w:vMerge/>
            <w:shd w:val="clear" w:color="auto" w:fill="auto"/>
          </w:tcPr>
          <w:p w14:paraId="5B4FD93E" w14:textId="77777777" w:rsidR="0044767C" w:rsidRDefault="0044767C" w:rsidP="00842482"/>
        </w:tc>
        <w:tc>
          <w:tcPr>
            <w:tcW w:w="5077" w:type="dxa"/>
            <w:shd w:val="clear" w:color="auto" w:fill="auto"/>
          </w:tcPr>
          <w:p w14:paraId="214E0AE6" w14:textId="77777777" w:rsidR="0044767C" w:rsidRDefault="0044767C" w:rsidP="00842482">
            <w:r>
              <w:rPr>
                <w:rFonts w:hint="eastAsia"/>
              </w:rPr>
              <w:t>4</w:t>
            </w:r>
            <w:r>
              <w:t>-2: CSI feedback, reconstructed target CSI</w:t>
            </w:r>
          </w:p>
        </w:tc>
      </w:tr>
      <w:tr w:rsidR="0044767C" w14:paraId="63BA1CC1" w14:textId="77777777" w:rsidTr="0044767C">
        <w:trPr>
          <w:trHeight w:val="156"/>
        </w:trPr>
        <w:tc>
          <w:tcPr>
            <w:tcW w:w="1635" w:type="dxa"/>
            <w:vMerge/>
          </w:tcPr>
          <w:p w14:paraId="4EEC11DD" w14:textId="77777777" w:rsidR="0044767C" w:rsidRDefault="0044767C" w:rsidP="00842482">
            <w:pPr>
              <w:jc w:val="center"/>
            </w:pPr>
          </w:p>
        </w:tc>
        <w:tc>
          <w:tcPr>
            <w:tcW w:w="1054" w:type="dxa"/>
            <w:vMerge/>
          </w:tcPr>
          <w:p w14:paraId="51762AF8" w14:textId="77777777" w:rsidR="0044767C" w:rsidRDefault="0044767C" w:rsidP="00842482">
            <w:pPr>
              <w:jc w:val="center"/>
            </w:pPr>
          </w:p>
        </w:tc>
        <w:tc>
          <w:tcPr>
            <w:tcW w:w="1585" w:type="dxa"/>
            <w:vMerge/>
          </w:tcPr>
          <w:p w14:paraId="3D5B4436" w14:textId="77777777" w:rsidR="0044767C" w:rsidRDefault="0044767C" w:rsidP="00842482"/>
        </w:tc>
        <w:tc>
          <w:tcPr>
            <w:tcW w:w="5077" w:type="dxa"/>
          </w:tcPr>
          <w:p w14:paraId="71549678" w14:textId="77777777" w:rsidR="0044767C" w:rsidRDefault="0044767C" w:rsidP="00842482">
            <w:r>
              <w:rPr>
                <w:rFonts w:hint="eastAsia"/>
              </w:rPr>
              <w:t>4</w:t>
            </w:r>
            <w:r>
              <w:t>-3: target CSI, CSI feedback, reconstructed target CSI</w:t>
            </w:r>
          </w:p>
        </w:tc>
      </w:tr>
      <w:tr w:rsidR="0044767C" w14:paraId="1744B217" w14:textId="77777777" w:rsidTr="0044767C">
        <w:tc>
          <w:tcPr>
            <w:tcW w:w="1635" w:type="dxa"/>
          </w:tcPr>
          <w:p w14:paraId="75EDF612" w14:textId="77777777" w:rsidR="0044767C" w:rsidRDefault="0044767C" w:rsidP="00842482">
            <w:pPr>
              <w:jc w:val="center"/>
            </w:pPr>
            <w:r>
              <w:rPr>
                <w:rFonts w:hint="eastAsia"/>
              </w:rPr>
              <w:t>O</w:t>
            </w:r>
            <w:r>
              <w:t>ption 5a</w:t>
            </w:r>
          </w:p>
        </w:tc>
        <w:tc>
          <w:tcPr>
            <w:tcW w:w="1054" w:type="dxa"/>
          </w:tcPr>
          <w:p w14:paraId="45060833" w14:textId="77777777" w:rsidR="0044767C" w:rsidRDefault="0044767C" w:rsidP="00842482">
            <w:pPr>
              <w:jc w:val="center"/>
            </w:pPr>
            <w:r>
              <w:rPr>
                <w:rFonts w:hint="eastAsia"/>
              </w:rPr>
              <w:t>A</w:t>
            </w:r>
          </w:p>
        </w:tc>
        <w:tc>
          <w:tcPr>
            <w:tcW w:w="6662" w:type="dxa"/>
            <w:gridSpan w:val="2"/>
          </w:tcPr>
          <w:p w14:paraId="13756984" w14:textId="79874B99" w:rsidR="0044767C" w:rsidRDefault="0044767C" w:rsidP="00842482">
            <w:r>
              <w:t>Standardized model format + Reference model</w:t>
            </w:r>
            <w:r w:rsidR="00222FF6">
              <w:t xml:space="preserve"> (</w:t>
            </w:r>
            <w:r w:rsidR="00222FF6" w:rsidRPr="00A1009A">
              <w:t>CSI generation part</w:t>
            </w:r>
            <w:r w:rsidR="00222FF6">
              <w:t>, CSI reconstruction part or both)</w:t>
            </w:r>
            <w:r>
              <w:t xml:space="preserve"> exchange</w:t>
            </w:r>
          </w:p>
        </w:tc>
      </w:tr>
      <w:tr w:rsidR="0044767C" w14:paraId="3ABAF3F6" w14:textId="77777777" w:rsidTr="0044767C">
        <w:tc>
          <w:tcPr>
            <w:tcW w:w="1635" w:type="dxa"/>
          </w:tcPr>
          <w:p w14:paraId="4170D3F4" w14:textId="77777777" w:rsidR="0044767C" w:rsidRDefault="0044767C" w:rsidP="00842482">
            <w:pPr>
              <w:jc w:val="center"/>
            </w:pPr>
            <w:r>
              <w:rPr>
                <w:rFonts w:hint="eastAsia"/>
              </w:rPr>
              <w:t>O</w:t>
            </w:r>
            <w:r>
              <w:t>ption 5b (z4)</w:t>
            </w:r>
          </w:p>
        </w:tc>
        <w:tc>
          <w:tcPr>
            <w:tcW w:w="1054" w:type="dxa"/>
          </w:tcPr>
          <w:p w14:paraId="208008F1" w14:textId="77777777" w:rsidR="0044767C" w:rsidRDefault="0044767C" w:rsidP="00842482">
            <w:pPr>
              <w:jc w:val="center"/>
            </w:pPr>
            <w:r>
              <w:rPr>
                <w:rFonts w:hint="eastAsia"/>
              </w:rPr>
              <w:t>B</w:t>
            </w:r>
          </w:p>
        </w:tc>
        <w:tc>
          <w:tcPr>
            <w:tcW w:w="6662" w:type="dxa"/>
            <w:gridSpan w:val="2"/>
          </w:tcPr>
          <w:p w14:paraId="6AE3BC19" w14:textId="3968729E" w:rsidR="0044767C" w:rsidRDefault="00222FF6" w:rsidP="00842482">
            <w:r>
              <w:t>Standardized model format +</w:t>
            </w:r>
            <w:r w:rsidRPr="001028BE">
              <w:t>Model exchanged from the NW-side to UE-side is CSI generation part</w:t>
            </w:r>
          </w:p>
        </w:tc>
      </w:tr>
    </w:tbl>
    <w:p w14:paraId="1A9337FE" w14:textId="5E9A5009" w:rsidR="0044767C" w:rsidRPr="0044767C" w:rsidRDefault="005B07DA" w:rsidP="002F1B19">
      <w:pPr>
        <w:spacing w:after="180"/>
        <w:contextualSpacing/>
        <w:jc w:val="both"/>
        <w:rPr>
          <w:bCs/>
          <w:iCs/>
          <w:sz w:val="22"/>
          <w:szCs w:val="22"/>
          <w:lang w:eastAsia="zh-CN"/>
        </w:rPr>
      </w:pPr>
      <w:r>
        <w:rPr>
          <w:rFonts w:hint="eastAsia"/>
          <w:bCs/>
          <w:iCs/>
          <w:sz w:val="22"/>
          <w:szCs w:val="22"/>
          <w:lang w:eastAsia="zh-CN"/>
        </w:rPr>
        <w:t>Based</w:t>
      </w:r>
      <w:r>
        <w:rPr>
          <w:bCs/>
          <w:iCs/>
          <w:sz w:val="22"/>
          <w:szCs w:val="22"/>
          <w:lang w:eastAsia="zh-CN"/>
        </w:rPr>
        <w:t xml:space="preserve"> on further discussion, Option 1, Option 3a-1 and Option 4-1with highlight in Table 1 were agreed to study with high priority. Finally, RAN1 conclude</w:t>
      </w:r>
      <w:r w:rsidR="00D1340C">
        <w:rPr>
          <w:bCs/>
          <w:iCs/>
          <w:sz w:val="22"/>
          <w:szCs w:val="22"/>
          <w:lang w:eastAsia="zh-CN"/>
        </w:rPr>
        <w:t>s</w:t>
      </w:r>
      <w:r>
        <w:rPr>
          <w:bCs/>
          <w:iCs/>
          <w:sz w:val="22"/>
          <w:szCs w:val="22"/>
          <w:lang w:eastAsia="zh-CN"/>
        </w:rPr>
        <w:t xml:space="preserve"> that Option 1, Option 3a-1 and Option 4-1 are feasible to a</w:t>
      </w:r>
      <w:r w:rsidRPr="005B07DA">
        <w:rPr>
          <w:bCs/>
          <w:iCs/>
          <w:sz w:val="22"/>
          <w:szCs w:val="22"/>
          <w:lang w:eastAsia="zh-CN"/>
        </w:rPr>
        <w:t>lleviate</w:t>
      </w:r>
      <w:r>
        <w:rPr>
          <w:bCs/>
          <w:iCs/>
          <w:sz w:val="22"/>
          <w:szCs w:val="22"/>
          <w:lang w:eastAsia="zh-CN"/>
        </w:rPr>
        <w:t xml:space="preserve"> or </w:t>
      </w:r>
      <w:r w:rsidRPr="005B07DA">
        <w:rPr>
          <w:bCs/>
          <w:iCs/>
          <w:sz w:val="22"/>
          <w:szCs w:val="22"/>
          <w:lang w:eastAsia="zh-CN"/>
        </w:rPr>
        <w:t>resolve issues related to inter-vendor training collaboration</w:t>
      </w:r>
      <w:r>
        <w:rPr>
          <w:bCs/>
          <w:iCs/>
          <w:sz w:val="22"/>
          <w:szCs w:val="22"/>
          <w:lang w:eastAsia="zh-CN"/>
        </w:rPr>
        <w:t>.</w:t>
      </w:r>
    </w:p>
    <w:p w14:paraId="54201AE0" w14:textId="1CE9410C" w:rsidR="00D02FFD" w:rsidRDefault="00D0040E" w:rsidP="002F1B19">
      <w:pPr>
        <w:spacing w:after="180"/>
        <w:contextualSpacing/>
        <w:jc w:val="both"/>
        <w:rPr>
          <w:bCs/>
          <w:iCs/>
          <w:sz w:val="22"/>
          <w:szCs w:val="22"/>
          <w:lang w:val="en-US" w:eastAsia="zh-CN"/>
        </w:rPr>
      </w:pPr>
      <w:r>
        <w:rPr>
          <w:rFonts w:hint="eastAsia"/>
          <w:bCs/>
          <w:iCs/>
          <w:sz w:val="22"/>
          <w:szCs w:val="22"/>
          <w:lang w:val="en-US" w:eastAsia="zh-CN"/>
        </w:rPr>
        <w:t>P</w:t>
      </w:r>
      <w:r>
        <w:rPr>
          <w:bCs/>
          <w:iCs/>
          <w:sz w:val="22"/>
          <w:szCs w:val="22"/>
          <w:lang w:val="en-US" w:eastAsia="zh-CN"/>
        </w:rPr>
        <w:t>otential specification impacts for the three options</w:t>
      </w:r>
      <w:r w:rsidR="003A459A">
        <w:rPr>
          <w:bCs/>
          <w:iCs/>
          <w:sz w:val="22"/>
          <w:szCs w:val="22"/>
          <w:lang w:val="en-US" w:eastAsia="zh-CN"/>
        </w:rPr>
        <w:t>, such as exchanged addition information, model pairing, model structure and scalability, quantization of feedback, and so on</w:t>
      </w:r>
      <w:r w:rsidR="00B95BCC">
        <w:rPr>
          <w:bCs/>
          <w:iCs/>
          <w:sz w:val="22"/>
          <w:szCs w:val="22"/>
          <w:lang w:val="en-US" w:eastAsia="zh-CN"/>
        </w:rPr>
        <w:t>,</w:t>
      </w:r>
      <w:r w:rsidR="003A459A">
        <w:rPr>
          <w:bCs/>
          <w:iCs/>
          <w:sz w:val="22"/>
          <w:szCs w:val="22"/>
          <w:lang w:val="en-US" w:eastAsia="zh-CN"/>
        </w:rPr>
        <w:t xml:space="preserve"> have been studied and the agreement or conclusion on them were achieved as well. </w:t>
      </w:r>
      <w:r w:rsidR="00AA4592">
        <w:rPr>
          <w:bCs/>
          <w:iCs/>
          <w:sz w:val="22"/>
          <w:szCs w:val="22"/>
          <w:lang w:val="en-US" w:eastAsia="zh-CN"/>
        </w:rPr>
        <w:t xml:space="preserve">It has agreed that Option 1 could ensure a minimum performance requirement, and Option 3a-1 and Option 4-1 could achieve better performance than Option 1. </w:t>
      </w:r>
      <w:r w:rsidR="00FF4AD8">
        <w:rPr>
          <w:bCs/>
          <w:iCs/>
          <w:sz w:val="22"/>
          <w:szCs w:val="22"/>
          <w:lang w:val="en-US" w:eastAsia="zh-CN"/>
        </w:rPr>
        <w:t xml:space="preserve">Since these three options is feasible and could be used to address the </w:t>
      </w:r>
      <w:r w:rsidR="00FF4AD8" w:rsidRPr="00FF4AD8">
        <w:rPr>
          <w:bCs/>
          <w:iCs/>
          <w:sz w:val="22"/>
          <w:szCs w:val="22"/>
          <w:lang w:val="en-US" w:eastAsia="zh-CN"/>
        </w:rPr>
        <w:t>issues related to inter-vendor training collaboration</w:t>
      </w:r>
      <w:r w:rsidR="00FF4AD8">
        <w:rPr>
          <w:bCs/>
          <w:iCs/>
          <w:sz w:val="22"/>
          <w:szCs w:val="22"/>
          <w:lang w:val="en-US" w:eastAsia="zh-CN"/>
        </w:rPr>
        <w:t xml:space="preserve">, it is not necessary to support all the three options. Hence, potential down selection for them could be considered. </w:t>
      </w:r>
      <w:r w:rsidR="002F29B7">
        <w:rPr>
          <w:bCs/>
          <w:iCs/>
          <w:sz w:val="22"/>
          <w:szCs w:val="22"/>
          <w:lang w:val="en-US" w:eastAsia="zh-CN"/>
        </w:rPr>
        <w:t>Compared with Option 1 and Option 3a-1, model structure or model should be specified. Although model structure has been studied and hyper-parameter of model have been provided, how to specify them still need a lot of spec efforts.</w:t>
      </w:r>
      <w:r w:rsidR="002251A6">
        <w:rPr>
          <w:bCs/>
          <w:iCs/>
          <w:sz w:val="22"/>
          <w:szCs w:val="22"/>
          <w:lang w:val="en-US" w:eastAsia="zh-CN"/>
        </w:rPr>
        <w:t xml:space="preserve"> </w:t>
      </w:r>
      <w:r w:rsidR="002F29B7">
        <w:rPr>
          <w:bCs/>
          <w:iCs/>
          <w:sz w:val="22"/>
          <w:szCs w:val="22"/>
          <w:lang w:val="en-US" w:eastAsia="zh-CN"/>
        </w:rPr>
        <w:t>Hence, we suggest that Option 4 could be worked as a starting point to train two-side model in normative work.</w:t>
      </w:r>
    </w:p>
    <w:p w14:paraId="5DADDB4B" w14:textId="3EE50151" w:rsidR="00AC13A5" w:rsidRDefault="00572349" w:rsidP="002F1B19">
      <w:pPr>
        <w:spacing w:after="180"/>
        <w:contextualSpacing/>
        <w:jc w:val="both"/>
        <w:rPr>
          <w:bCs/>
          <w:iCs/>
          <w:sz w:val="22"/>
          <w:szCs w:val="22"/>
          <w:lang w:val="en-US" w:eastAsia="zh-CN"/>
        </w:rPr>
      </w:pPr>
      <w:r>
        <w:rPr>
          <w:bCs/>
          <w:iCs/>
          <w:sz w:val="22"/>
          <w:szCs w:val="22"/>
          <w:lang w:val="en-US" w:eastAsia="zh-CN"/>
        </w:rPr>
        <w:tab/>
        <w:t>In addition to exchange dataset or model parameter, additional information is also needed to exchange from NW side to UE side. It has studied and agreed that performance metric (SGCS or NMSE)</w:t>
      </w:r>
      <w:r w:rsidR="009733BC">
        <w:rPr>
          <w:bCs/>
          <w:iCs/>
          <w:sz w:val="22"/>
          <w:szCs w:val="22"/>
          <w:lang w:val="en-US" w:eastAsia="zh-CN"/>
        </w:rPr>
        <w:t xml:space="preserve"> or quantization configuration is shared from NW side to UE side. </w:t>
      </w:r>
      <w:r w:rsidR="00DD2793">
        <w:rPr>
          <w:bCs/>
          <w:iCs/>
          <w:sz w:val="22"/>
          <w:szCs w:val="22"/>
          <w:lang w:val="en-US" w:eastAsia="zh-CN"/>
        </w:rPr>
        <w:t xml:space="preserve">The details of sharing additional information need to further discuss and specify. </w:t>
      </w:r>
      <w:r w:rsidR="00BF511B">
        <w:rPr>
          <w:bCs/>
          <w:iCs/>
          <w:sz w:val="22"/>
          <w:szCs w:val="22"/>
          <w:lang w:val="en-US" w:eastAsia="zh-CN"/>
        </w:rPr>
        <w:t>Such as</w:t>
      </w:r>
      <w:r w:rsidR="00D05A7F">
        <w:rPr>
          <w:bCs/>
          <w:iCs/>
          <w:sz w:val="22"/>
          <w:szCs w:val="22"/>
          <w:lang w:val="en-US" w:eastAsia="zh-CN"/>
        </w:rPr>
        <w:t>, whether</w:t>
      </w:r>
      <w:r w:rsidR="00BF511B">
        <w:rPr>
          <w:bCs/>
          <w:iCs/>
          <w:sz w:val="22"/>
          <w:szCs w:val="22"/>
          <w:lang w:val="en-US" w:eastAsia="zh-CN"/>
        </w:rPr>
        <w:t xml:space="preserve"> backbone</w:t>
      </w:r>
      <w:r w:rsidR="00D05A7F">
        <w:rPr>
          <w:bCs/>
          <w:iCs/>
          <w:sz w:val="22"/>
          <w:szCs w:val="22"/>
          <w:lang w:val="en-US" w:eastAsia="zh-CN"/>
        </w:rPr>
        <w:t xml:space="preserve"> is shared or not for Option 4.</w:t>
      </w:r>
      <w:r w:rsidR="002F29B7">
        <w:rPr>
          <w:bCs/>
          <w:iCs/>
          <w:sz w:val="22"/>
          <w:szCs w:val="22"/>
          <w:lang w:val="en-US" w:eastAsia="zh-CN"/>
        </w:rPr>
        <w:t xml:space="preserve"> </w:t>
      </w:r>
    </w:p>
    <w:p w14:paraId="20D96108" w14:textId="2BADC3FB" w:rsidR="00D02FFD" w:rsidRDefault="00D02FFD" w:rsidP="009B4082">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5</w:t>
      </w:r>
      <w:r w:rsidRPr="0057604F">
        <w:rPr>
          <w:b/>
          <w:i/>
          <w:sz w:val="22"/>
          <w:szCs w:val="22"/>
          <w:lang w:eastAsia="zh-CN"/>
        </w:rPr>
        <w:t>:</w:t>
      </w:r>
      <w:r>
        <w:rPr>
          <w:b/>
          <w:i/>
          <w:sz w:val="22"/>
          <w:szCs w:val="22"/>
          <w:lang w:eastAsia="zh-CN"/>
        </w:rPr>
        <w:t xml:space="preserve"> The three options on inter-vendor training collaboration, i.e.,</w:t>
      </w:r>
      <w:r w:rsidR="0088334D">
        <w:rPr>
          <w:b/>
          <w:i/>
          <w:sz w:val="22"/>
          <w:szCs w:val="22"/>
          <w:lang w:eastAsia="zh-CN"/>
        </w:rPr>
        <w:t xml:space="preserve"> Option 1,</w:t>
      </w:r>
      <w:r>
        <w:rPr>
          <w:b/>
          <w:i/>
          <w:sz w:val="22"/>
          <w:szCs w:val="22"/>
          <w:lang w:eastAsia="zh-CN"/>
        </w:rPr>
        <w:t xml:space="preserve"> Option 3a-1 and Option 4-1 could be further down selected in normative work</w:t>
      </w:r>
      <w:r w:rsidR="00F91107">
        <w:rPr>
          <w:b/>
          <w:i/>
          <w:sz w:val="22"/>
          <w:szCs w:val="22"/>
          <w:lang w:eastAsia="zh-CN"/>
        </w:rPr>
        <w:t xml:space="preserve"> if possible.</w:t>
      </w:r>
    </w:p>
    <w:p w14:paraId="6AD49E9E" w14:textId="065113C2" w:rsidR="008D44F4" w:rsidRDefault="008D44F4" w:rsidP="009B4082">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6</w:t>
      </w:r>
      <w:r w:rsidRPr="0057604F">
        <w:rPr>
          <w:b/>
          <w:i/>
          <w:sz w:val="22"/>
          <w:szCs w:val="22"/>
          <w:lang w:eastAsia="zh-CN"/>
        </w:rPr>
        <w:t>:</w:t>
      </w:r>
      <w:r>
        <w:rPr>
          <w:b/>
          <w:i/>
          <w:sz w:val="22"/>
          <w:szCs w:val="22"/>
          <w:lang w:eastAsia="zh-CN"/>
        </w:rPr>
        <w:t xml:space="preserve"> Specify the</w:t>
      </w:r>
      <w:r w:rsidR="00D1340C">
        <w:rPr>
          <w:b/>
          <w:i/>
          <w:sz w:val="22"/>
          <w:szCs w:val="22"/>
          <w:lang w:eastAsia="zh-CN"/>
        </w:rPr>
        <w:t xml:space="preserve"> signalling for dataset </w:t>
      </w:r>
      <w:r>
        <w:rPr>
          <w:b/>
          <w:i/>
          <w:sz w:val="22"/>
          <w:szCs w:val="22"/>
          <w:lang w:eastAsia="zh-CN"/>
        </w:rPr>
        <w:t>exchanged from NW side to UE side</w:t>
      </w:r>
      <w:r w:rsidR="00D1340C">
        <w:rPr>
          <w:b/>
          <w:i/>
          <w:sz w:val="22"/>
          <w:szCs w:val="22"/>
          <w:lang w:eastAsia="zh-CN"/>
        </w:rPr>
        <w:t xml:space="preserve"> based inter-vendor </w:t>
      </w:r>
      <w:r w:rsidR="00AE35B9">
        <w:rPr>
          <w:b/>
          <w:i/>
          <w:sz w:val="22"/>
          <w:szCs w:val="22"/>
          <w:lang w:eastAsia="zh-CN"/>
        </w:rPr>
        <w:t>collaboration</w:t>
      </w:r>
      <w:r w:rsidR="00D1340C">
        <w:rPr>
          <w:b/>
          <w:i/>
          <w:sz w:val="22"/>
          <w:szCs w:val="22"/>
          <w:lang w:eastAsia="zh-CN"/>
        </w:rPr>
        <w:t xml:space="preserve"> training</w:t>
      </w:r>
      <w:r w:rsidR="002426E2">
        <w:rPr>
          <w:b/>
          <w:i/>
          <w:sz w:val="22"/>
          <w:szCs w:val="22"/>
          <w:lang w:eastAsia="zh-CN"/>
        </w:rPr>
        <w:t xml:space="preserve"> </w:t>
      </w:r>
      <w:r w:rsidR="002426E2">
        <w:rPr>
          <w:rFonts w:hint="eastAsia"/>
          <w:b/>
          <w:i/>
          <w:sz w:val="22"/>
          <w:szCs w:val="22"/>
          <w:lang w:eastAsia="zh-CN"/>
        </w:rPr>
        <w:t>(</w:t>
      </w:r>
      <w:r w:rsidR="002426E2">
        <w:rPr>
          <w:b/>
          <w:i/>
          <w:sz w:val="22"/>
          <w:szCs w:val="22"/>
          <w:lang w:eastAsia="zh-CN"/>
        </w:rPr>
        <w:t>Option 4-1)</w:t>
      </w:r>
      <w:r w:rsidR="00D1340C">
        <w:rPr>
          <w:b/>
          <w:i/>
          <w:sz w:val="22"/>
          <w:szCs w:val="22"/>
          <w:lang w:eastAsia="zh-CN"/>
        </w:rPr>
        <w:t>.</w:t>
      </w:r>
    </w:p>
    <w:p w14:paraId="09273923" w14:textId="0F6D5117" w:rsidR="003A459A" w:rsidRDefault="00101D7D" w:rsidP="009B4082">
      <w:pPr>
        <w:spacing w:before="120"/>
        <w:contextualSpacing/>
        <w:jc w:val="both"/>
        <w:rPr>
          <w:bCs/>
          <w:iCs/>
          <w:sz w:val="22"/>
          <w:szCs w:val="22"/>
          <w:lang w:val="en-US" w:eastAsia="zh-CN"/>
        </w:rPr>
      </w:pPr>
      <w:r>
        <w:rPr>
          <w:rFonts w:hint="eastAsia"/>
          <w:bCs/>
          <w:iCs/>
          <w:sz w:val="22"/>
          <w:szCs w:val="22"/>
          <w:lang w:val="en-US" w:eastAsia="zh-CN"/>
        </w:rPr>
        <w:lastRenderedPageBreak/>
        <w:t>T</w:t>
      </w:r>
      <w:r>
        <w:rPr>
          <w:bCs/>
          <w:iCs/>
          <w:sz w:val="22"/>
          <w:szCs w:val="22"/>
          <w:lang w:val="en-US" w:eastAsia="zh-CN"/>
        </w:rPr>
        <w:t>he model structure of Case 0</w:t>
      </w:r>
      <w:r w:rsidR="009B4082">
        <w:rPr>
          <w:bCs/>
          <w:iCs/>
          <w:sz w:val="22"/>
          <w:szCs w:val="22"/>
          <w:lang w:val="en-US" w:eastAsia="zh-CN"/>
        </w:rPr>
        <w:t xml:space="preserve"> and model scalability have been studied. The hyper</w:t>
      </w:r>
      <w:r w:rsidR="00D63E84">
        <w:rPr>
          <w:bCs/>
          <w:iCs/>
          <w:sz w:val="22"/>
          <w:szCs w:val="22"/>
          <w:lang w:val="en-US" w:eastAsia="zh-CN"/>
        </w:rPr>
        <w:t>-</w:t>
      </w:r>
      <w:r w:rsidR="009B4082">
        <w:rPr>
          <w:bCs/>
          <w:iCs/>
          <w:sz w:val="22"/>
          <w:szCs w:val="22"/>
          <w:lang w:val="en-US" w:eastAsia="zh-CN"/>
        </w:rPr>
        <w:t xml:space="preserve">parameter of model structure </w:t>
      </w:r>
      <w:r w:rsidR="00407E9F">
        <w:rPr>
          <w:bCs/>
          <w:iCs/>
          <w:sz w:val="22"/>
          <w:szCs w:val="22"/>
          <w:lang w:val="en-US" w:eastAsia="zh-CN"/>
        </w:rPr>
        <w:t>was</w:t>
      </w:r>
      <w:r w:rsidR="009B4082">
        <w:rPr>
          <w:bCs/>
          <w:iCs/>
          <w:sz w:val="22"/>
          <w:szCs w:val="22"/>
          <w:lang w:val="en-US" w:eastAsia="zh-CN"/>
        </w:rPr>
        <w:t xml:space="preserve"> provided, and it has concluded that scalable model structure specification and model parameters specification is feasible. </w:t>
      </w:r>
      <w:r w:rsidR="009B4082">
        <w:rPr>
          <w:rFonts w:hint="eastAsia"/>
          <w:bCs/>
          <w:iCs/>
          <w:sz w:val="22"/>
          <w:szCs w:val="22"/>
          <w:lang w:val="en-US" w:eastAsia="zh-CN"/>
        </w:rPr>
        <w:t>F</w:t>
      </w:r>
      <w:r w:rsidR="009B4082">
        <w:rPr>
          <w:bCs/>
          <w:iCs/>
          <w:sz w:val="22"/>
          <w:szCs w:val="22"/>
          <w:lang w:val="en-US" w:eastAsia="zh-CN"/>
        </w:rPr>
        <w:t xml:space="preserve">or temporal domain Case 2 and Case 3, the model structure of Case 0 with an adaption </w:t>
      </w:r>
      <w:r w:rsidR="00D63E84">
        <w:rPr>
          <w:bCs/>
          <w:iCs/>
          <w:sz w:val="22"/>
          <w:szCs w:val="22"/>
          <w:lang w:val="en-US" w:eastAsia="zh-CN"/>
        </w:rPr>
        <w:t xml:space="preserve">layer </w:t>
      </w:r>
      <w:r w:rsidR="009B4082">
        <w:rPr>
          <w:bCs/>
          <w:iCs/>
          <w:sz w:val="22"/>
          <w:szCs w:val="22"/>
          <w:lang w:val="en-US" w:eastAsia="zh-CN"/>
        </w:rPr>
        <w:t>need</w:t>
      </w:r>
      <w:r w:rsidR="00D63E84">
        <w:rPr>
          <w:bCs/>
          <w:iCs/>
          <w:sz w:val="22"/>
          <w:szCs w:val="22"/>
          <w:lang w:val="en-US" w:eastAsia="zh-CN"/>
        </w:rPr>
        <w:t>s</w:t>
      </w:r>
      <w:r w:rsidR="009B4082">
        <w:rPr>
          <w:bCs/>
          <w:iCs/>
          <w:sz w:val="22"/>
          <w:szCs w:val="22"/>
          <w:lang w:val="en-US" w:eastAsia="zh-CN"/>
        </w:rPr>
        <w:t xml:space="preserve"> to take into account, and the corresponding options of adaptation layers were provided as follows.   </w:t>
      </w:r>
    </w:p>
    <w:p w14:paraId="4F2647C1" w14:textId="52300C27" w:rsidR="00B232E8" w:rsidRDefault="00B232E8" w:rsidP="00B232E8">
      <w:pPr>
        <w:jc w:val="both"/>
        <w:rPr>
          <w:rFonts w:eastAsia="等线"/>
          <w:bCs/>
          <w:iCs/>
          <w:highlight w:val="green"/>
          <w:lang w:eastAsia="zh-CN"/>
        </w:rPr>
      </w:pPr>
      <w:r w:rsidRPr="00B232E8">
        <w:rPr>
          <w:rFonts w:eastAsia="等线" w:hint="eastAsia"/>
          <w:iCs/>
          <w:highlight w:val="green"/>
        </w:rPr>
        <w:t>Agreement</w:t>
      </w:r>
    </w:p>
    <w:p w14:paraId="373BF0AD" w14:textId="6710F0C4" w:rsidR="00470F0E" w:rsidRPr="009B4082" w:rsidRDefault="00470F0E" w:rsidP="009B4082">
      <w:pPr>
        <w:tabs>
          <w:tab w:val="left" w:pos="0"/>
        </w:tabs>
        <w:spacing w:after="180"/>
        <w:contextualSpacing/>
        <w:jc w:val="both"/>
        <w:rPr>
          <w:bCs/>
          <w:i/>
          <w:iCs/>
          <w:lang w:eastAsia="ko-KR"/>
        </w:rPr>
      </w:pPr>
      <w:r w:rsidRPr="009B4082">
        <w:rPr>
          <w:i/>
          <w:iCs/>
          <w:lang w:eastAsia="ko-KR"/>
        </w:rPr>
        <w:t>For temporal domain Case 2,</w:t>
      </w:r>
    </w:p>
    <w:p w14:paraId="118CE9BA" w14:textId="77777777" w:rsidR="00470F0E" w:rsidRPr="009B4082" w:rsidRDefault="00470F0E" w:rsidP="00470F0E">
      <w:pPr>
        <w:numPr>
          <w:ilvl w:val="1"/>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 xml:space="preserve">In case of spatial-frequency domain input, </w:t>
      </w:r>
      <w:r w:rsidRPr="009B4082">
        <w:rPr>
          <w:i/>
          <w:iCs/>
        </w:rPr>
        <w:t xml:space="preserve">take into account </w:t>
      </w:r>
      <w:r w:rsidRPr="009B4082">
        <w:rPr>
          <w:i/>
          <w:iCs/>
          <w:lang w:eastAsia="ko-KR"/>
        </w:rPr>
        <w:t>the model structure of Case 0 with an adaptation. Study the following options for the adaptation:</w:t>
      </w:r>
    </w:p>
    <w:p w14:paraId="65EF45FB" w14:textId="77777777" w:rsidR="00470F0E" w:rsidRPr="009B4082" w:rsidRDefault="00470F0E" w:rsidP="00470F0E">
      <w:pPr>
        <w:numPr>
          <w:ilvl w:val="2"/>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 xml:space="preserve">Option 1: Input/output adaptation </w:t>
      </w:r>
      <w:r w:rsidRPr="009B4082">
        <w:rPr>
          <w:i/>
          <w:iCs/>
        </w:rPr>
        <w:t>with additional layers</w:t>
      </w:r>
    </w:p>
    <w:p w14:paraId="275C9DFA" w14:textId="77777777" w:rsidR="00470F0E" w:rsidRPr="009B4082" w:rsidRDefault="00470F0E" w:rsidP="00470F0E">
      <w:pPr>
        <w:numPr>
          <w:ilvl w:val="3"/>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Conv-LSTM</w:t>
      </w:r>
    </w:p>
    <w:p w14:paraId="272559F6" w14:textId="77777777" w:rsidR="00470F0E" w:rsidRPr="009B4082" w:rsidRDefault="00470F0E" w:rsidP="00470F0E">
      <w:pPr>
        <w:numPr>
          <w:ilvl w:val="3"/>
          <w:numId w:val="35"/>
        </w:numPr>
        <w:tabs>
          <w:tab w:val="left" w:pos="0"/>
        </w:tabs>
        <w:suppressAutoHyphens/>
        <w:overflowPunct/>
        <w:autoSpaceDE/>
        <w:autoSpaceDN/>
        <w:adjustRightInd/>
        <w:spacing w:after="0"/>
        <w:contextualSpacing/>
        <w:jc w:val="both"/>
        <w:textAlignment w:val="auto"/>
        <w:rPr>
          <w:i/>
          <w:iCs/>
          <w:lang w:eastAsia="ko-KR"/>
        </w:rPr>
      </w:pPr>
      <w:r w:rsidRPr="009B4082">
        <w:rPr>
          <w:i/>
          <w:iCs/>
          <w:lang w:eastAsia="ko-KR"/>
        </w:rPr>
        <w:t>LSTM</w:t>
      </w:r>
    </w:p>
    <w:p w14:paraId="5EF8F98C" w14:textId="77777777" w:rsidR="00470F0E" w:rsidRPr="009B4082" w:rsidRDefault="00470F0E" w:rsidP="00470F0E">
      <w:pPr>
        <w:numPr>
          <w:ilvl w:val="2"/>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Option 2: Latent adaptation on top of Case 0 model structure</w:t>
      </w:r>
    </w:p>
    <w:p w14:paraId="108A5F22" w14:textId="77777777" w:rsidR="00470F0E" w:rsidRPr="009B4082" w:rsidRDefault="00470F0E" w:rsidP="00470F0E">
      <w:pPr>
        <w:numPr>
          <w:ilvl w:val="3"/>
          <w:numId w:val="35"/>
        </w:numPr>
        <w:tabs>
          <w:tab w:val="left" w:pos="0"/>
        </w:tabs>
        <w:suppressAutoHyphens/>
        <w:overflowPunct/>
        <w:autoSpaceDE/>
        <w:autoSpaceDN/>
        <w:adjustRightInd/>
        <w:spacing w:after="0"/>
        <w:contextualSpacing/>
        <w:jc w:val="both"/>
        <w:textAlignment w:val="auto"/>
        <w:rPr>
          <w:i/>
          <w:iCs/>
          <w:lang w:eastAsia="ko-KR"/>
        </w:rPr>
      </w:pPr>
      <w:r w:rsidRPr="009B4082">
        <w:rPr>
          <w:i/>
          <w:iCs/>
          <w:lang w:eastAsia="ko-KR"/>
        </w:rPr>
        <w:t>Reusing Case 0 structure and changing quantization operation and/or feedback payload over different slots</w:t>
      </w:r>
    </w:p>
    <w:p w14:paraId="277044B7" w14:textId="77777777" w:rsidR="00470F0E" w:rsidRPr="009B4082" w:rsidRDefault="00470F0E" w:rsidP="00470F0E">
      <w:pPr>
        <w:numPr>
          <w:ilvl w:val="2"/>
          <w:numId w:val="35"/>
        </w:numPr>
        <w:tabs>
          <w:tab w:val="left" w:pos="0"/>
        </w:tabs>
        <w:suppressAutoHyphens/>
        <w:overflowPunct/>
        <w:autoSpaceDE/>
        <w:autoSpaceDN/>
        <w:adjustRightInd/>
        <w:spacing w:after="0"/>
        <w:contextualSpacing/>
        <w:jc w:val="both"/>
        <w:textAlignment w:val="auto"/>
        <w:rPr>
          <w:i/>
          <w:iCs/>
          <w:lang w:eastAsia="ko-KR"/>
        </w:rPr>
      </w:pPr>
      <w:r w:rsidRPr="009B4082">
        <w:rPr>
          <w:rFonts w:hint="eastAsia"/>
          <w:i/>
          <w:iCs/>
        </w:rPr>
        <w:t>Note: other options are not precluded</w:t>
      </w:r>
    </w:p>
    <w:p w14:paraId="1908DE26" w14:textId="77777777" w:rsidR="00470F0E" w:rsidRPr="009B4082" w:rsidRDefault="00470F0E" w:rsidP="00470F0E">
      <w:pPr>
        <w:numPr>
          <w:ilvl w:val="1"/>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Further study angular-frequency and angular-delay domain input</w:t>
      </w:r>
    </w:p>
    <w:p w14:paraId="043F1E17" w14:textId="77777777" w:rsidR="00470F0E" w:rsidRPr="009B4082" w:rsidRDefault="00470F0E" w:rsidP="00470F0E">
      <w:pPr>
        <w:numPr>
          <w:ilvl w:val="0"/>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For temporal domain Case 3,</w:t>
      </w:r>
    </w:p>
    <w:p w14:paraId="04721A5F" w14:textId="77777777" w:rsidR="00470F0E" w:rsidRPr="009B4082" w:rsidRDefault="00470F0E" w:rsidP="00470F0E">
      <w:pPr>
        <w:numPr>
          <w:ilvl w:val="1"/>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 xml:space="preserve">In case of spatial-frequency domain input, </w:t>
      </w:r>
      <w:r w:rsidRPr="009B4082">
        <w:rPr>
          <w:i/>
          <w:iCs/>
        </w:rPr>
        <w:t xml:space="preserve">take into account </w:t>
      </w:r>
      <w:r w:rsidRPr="009B4082">
        <w:rPr>
          <w:i/>
          <w:iCs/>
          <w:lang w:eastAsia="ko-KR"/>
        </w:rPr>
        <w:t>the model structure of Case 0 with an adaptation. Study the following options for the adaptation:</w:t>
      </w:r>
    </w:p>
    <w:p w14:paraId="286A62F7" w14:textId="77777777" w:rsidR="00470F0E" w:rsidRPr="009B4082" w:rsidRDefault="00470F0E" w:rsidP="00470F0E">
      <w:pPr>
        <w:numPr>
          <w:ilvl w:val="2"/>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Option 1: Input/output adaptation</w:t>
      </w:r>
    </w:p>
    <w:p w14:paraId="146356E7" w14:textId="77777777" w:rsidR="00470F0E" w:rsidRPr="009B4082" w:rsidRDefault="00470F0E" w:rsidP="00470F0E">
      <w:pPr>
        <w:numPr>
          <w:ilvl w:val="2"/>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Option 2: Latent adaptation</w:t>
      </w:r>
    </w:p>
    <w:p w14:paraId="4209A619" w14:textId="77777777" w:rsidR="00470F0E" w:rsidRPr="009B4082" w:rsidRDefault="00470F0E" w:rsidP="00470F0E">
      <w:pPr>
        <w:numPr>
          <w:ilvl w:val="1"/>
          <w:numId w:val="35"/>
        </w:numPr>
        <w:tabs>
          <w:tab w:val="left" w:pos="0"/>
        </w:tabs>
        <w:suppressAutoHyphens/>
        <w:overflowPunct/>
        <w:autoSpaceDE/>
        <w:autoSpaceDN/>
        <w:adjustRightInd/>
        <w:spacing w:after="0"/>
        <w:contextualSpacing/>
        <w:jc w:val="both"/>
        <w:textAlignment w:val="auto"/>
        <w:rPr>
          <w:bCs/>
          <w:i/>
          <w:iCs/>
          <w:lang w:eastAsia="ko-KR"/>
        </w:rPr>
      </w:pPr>
      <w:r w:rsidRPr="009B4082">
        <w:rPr>
          <w:i/>
          <w:iCs/>
          <w:lang w:eastAsia="ko-KR"/>
        </w:rPr>
        <w:t>Further study angular-frequency, angular-delay, and angular-delay-Doppler domain input.</w:t>
      </w:r>
    </w:p>
    <w:p w14:paraId="228A2EC1" w14:textId="40B39600" w:rsidR="00470F0E" w:rsidRDefault="00F675F5" w:rsidP="002F1B19">
      <w:pPr>
        <w:spacing w:after="180"/>
        <w:contextualSpacing/>
        <w:jc w:val="both"/>
        <w:rPr>
          <w:bCs/>
          <w:iCs/>
          <w:sz w:val="22"/>
          <w:szCs w:val="22"/>
          <w:lang w:val="en-US" w:eastAsia="zh-CN"/>
        </w:rPr>
      </w:pPr>
      <w:r>
        <w:rPr>
          <w:bCs/>
          <w:iCs/>
          <w:sz w:val="22"/>
          <w:szCs w:val="22"/>
          <w:lang w:val="en-US" w:eastAsia="zh-CN"/>
        </w:rPr>
        <w:t xml:space="preserve">If Option 3a-1 or Option 1 for inter-vendor collaboration is supported, the model structure of </w:t>
      </w:r>
      <w:r>
        <w:rPr>
          <w:rFonts w:hint="eastAsia"/>
          <w:bCs/>
          <w:iCs/>
          <w:sz w:val="22"/>
          <w:szCs w:val="22"/>
          <w:lang w:val="en-US" w:eastAsia="zh-CN"/>
        </w:rPr>
        <w:t>Cas</w:t>
      </w:r>
      <w:r>
        <w:rPr>
          <w:bCs/>
          <w:iCs/>
          <w:sz w:val="22"/>
          <w:szCs w:val="22"/>
          <w:lang w:val="en-US" w:eastAsia="zh-CN"/>
        </w:rPr>
        <w:t>e 2 and Case 3 should be specified in normative work.</w:t>
      </w:r>
    </w:p>
    <w:p w14:paraId="04988BE2" w14:textId="78A11FDA" w:rsidR="00A81610" w:rsidRPr="00E349DB" w:rsidRDefault="00A81610" w:rsidP="00E349DB">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7</w:t>
      </w:r>
      <w:r w:rsidRPr="0057604F">
        <w:rPr>
          <w:b/>
          <w:i/>
          <w:sz w:val="22"/>
          <w:szCs w:val="22"/>
          <w:lang w:eastAsia="zh-CN"/>
        </w:rPr>
        <w:t>:</w:t>
      </w:r>
      <w:r w:rsidR="001942E3" w:rsidRPr="00E349DB">
        <w:rPr>
          <w:b/>
          <w:i/>
          <w:sz w:val="22"/>
          <w:szCs w:val="22"/>
          <w:lang w:eastAsia="zh-CN"/>
        </w:rPr>
        <w:t xml:space="preserve"> </w:t>
      </w:r>
      <w:r w:rsidR="00C01915" w:rsidRPr="00E349DB">
        <w:rPr>
          <w:b/>
          <w:i/>
          <w:sz w:val="22"/>
          <w:szCs w:val="22"/>
          <w:lang w:eastAsia="zh-CN"/>
        </w:rPr>
        <w:t>S</w:t>
      </w:r>
      <w:r w:rsidRPr="00E349DB">
        <w:rPr>
          <w:b/>
          <w:i/>
          <w:sz w:val="22"/>
          <w:szCs w:val="22"/>
          <w:lang w:eastAsia="zh-CN"/>
        </w:rPr>
        <w:t xml:space="preserve">pecify model structure </w:t>
      </w:r>
      <w:r w:rsidR="00F675F5" w:rsidRPr="00E349DB">
        <w:rPr>
          <w:b/>
          <w:i/>
          <w:sz w:val="22"/>
          <w:szCs w:val="22"/>
          <w:lang w:eastAsia="zh-CN"/>
        </w:rPr>
        <w:t>of</w:t>
      </w:r>
      <w:r w:rsidRPr="00E349DB">
        <w:rPr>
          <w:b/>
          <w:i/>
          <w:sz w:val="22"/>
          <w:szCs w:val="22"/>
          <w:lang w:eastAsia="zh-CN"/>
        </w:rPr>
        <w:t xml:space="preserve"> </w:t>
      </w:r>
      <w:r w:rsidRPr="00E349DB">
        <w:rPr>
          <w:rFonts w:hint="eastAsia"/>
          <w:b/>
          <w:i/>
          <w:sz w:val="22"/>
          <w:szCs w:val="22"/>
          <w:lang w:eastAsia="zh-CN"/>
        </w:rPr>
        <w:t>C</w:t>
      </w:r>
      <w:r w:rsidRPr="00E349DB">
        <w:rPr>
          <w:b/>
          <w:i/>
          <w:sz w:val="22"/>
          <w:szCs w:val="22"/>
          <w:lang w:eastAsia="zh-CN"/>
        </w:rPr>
        <w:t xml:space="preserve">ase 2 and Case 3 in normative work if Option 3a-1 or Option 1 </w:t>
      </w:r>
      <w:r w:rsidR="004D1E81" w:rsidRPr="00E349DB">
        <w:rPr>
          <w:b/>
          <w:i/>
          <w:sz w:val="22"/>
          <w:szCs w:val="22"/>
          <w:lang w:eastAsia="zh-CN"/>
        </w:rPr>
        <w:t xml:space="preserve">for inter-vendor collaboration </w:t>
      </w:r>
      <w:r w:rsidR="00F675F5" w:rsidRPr="00E349DB">
        <w:rPr>
          <w:b/>
          <w:i/>
          <w:sz w:val="22"/>
          <w:szCs w:val="22"/>
          <w:lang w:eastAsia="zh-CN"/>
        </w:rPr>
        <w:t>is</w:t>
      </w:r>
      <w:r w:rsidRPr="00E349DB">
        <w:rPr>
          <w:b/>
          <w:i/>
          <w:sz w:val="22"/>
          <w:szCs w:val="22"/>
          <w:lang w:eastAsia="zh-CN"/>
        </w:rPr>
        <w:t xml:space="preserve"> </w:t>
      </w:r>
      <w:r w:rsidR="004D1E81" w:rsidRPr="00E349DB">
        <w:rPr>
          <w:b/>
          <w:i/>
          <w:sz w:val="22"/>
          <w:szCs w:val="22"/>
          <w:lang w:eastAsia="zh-CN"/>
        </w:rPr>
        <w:t>supported</w:t>
      </w:r>
      <w:r w:rsidRPr="00E349DB">
        <w:rPr>
          <w:b/>
          <w:i/>
          <w:sz w:val="22"/>
          <w:szCs w:val="22"/>
          <w:lang w:eastAsia="zh-CN"/>
        </w:rPr>
        <w:t xml:space="preserve">. </w:t>
      </w:r>
    </w:p>
    <w:p w14:paraId="4E809E39" w14:textId="3CD4986E" w:rsidR="001E2A4C" w:rsidRPr="00F13A83" w:rsidRDefault="0010729D" w:rsidP="002F1B19">
      <w:pPr>
        <w:spacing w:after="180"/>
        <w:contextualSpacing/>
        <w:jc w:val="both"/>
        <w:rPr>
          <w:bCs/>
          <w:iCs/>
          <w:sz w:val="22"/>
          <w:szCs w:val="22"/>
          <w:lang w:val="en-US" w:eastAsia="zh-CN"/>
        </w:rPr>
      </w:pPr>
      <w:r w:rsidRPr="0010729D">
        <w:rPr>
          <w:bCs/>
          <w:iCs/>
          <w:sz w:val="22"/>
          <w:szCs w:val="22"/>
          <w:lang w:val="en-US" w:eastAsia="zh-CN"/>
        </w:rPr>
        <w:t>Re</w:t>
      </w:r>
      <w:r>
        <w:rPr>
          <w:bCs/>
          <w:iCs/>
          <w:sz w:val="22"/>
          <w:szCs w:val="22"/>
          <w:lang w:val="en-US" w:eastAsia="zh-CN"/>
        </w:rPr>
        <w:t>garding two-side AI/ML model based CSI compression, NW should identify which encoder (CSI generation part) is used for CSI compression by UE when multiple encoders are deployed at UE side. Otherwise, the performance of CSI compression is not ensured. Hence, model identification is necessary.</w:t>
      </w:r>
      <w:r w:rsidR="008B5453">
        <w:rPr>
          <w:bCs/>
          <w:iCs/>
          <w:sz w:val="22"/>
          <w:szCs w:val="22"/>
          <w:lang w:val="en-US" w:eastAsia="zh-CN"/>
        </w:rPr>
        <w:t xml:space="preserve"> The following agreements</w:t>
      </w:r>
      <w:r w:rsidR="00F13A83">
        <w:rPr>
          <w:bCs/>
          <w:iCs/>
          <w:sz w:val="22"/>
          <w:szCs w:val="22"/>
          <w:lang w:val="en-US" w:eastAsia="zh-CN"/>
        </w:rPr>
        <w:t xml:space="preserve"> were identified for Option 1/3a-1/4-1</w:t>
      </w:r>
      <w:r w:rsidR="00E15B4D">
        <w:rPr>
          <w:bCs/>
          <w:iCs/>
          <w:sz w:val="22"/>
          <w:szCs w:val="22"/>
          <w:lang w:val="en-US" w:eastAsia="zh-CN"/>
        </w:rPr>
        <w:t xml:space="preserve"> </w:t>
      </w:r>
      <w:r w:rsidR="00F13A83">
        <w:rPr>
          <w:bCs/>
          <w:iCs/>
          <w:sz w:val="22"/>
          <w:szCs w:val="22"/>
          <w:lang w:val="en-US" w:eastAsia="zh-CN"/>
        </w:rPr>
        <w:t>for pairing related discussion.</w:t>
      </w:r>
      <w:r w:rsidR="008B5453">
        <w:rPr>
          <w:bCs/>
          <w:iCs/>
          <w:sz w:val="22"/>
          <w:szCs w:val="22"/>
          <w:lang w:val="en-US" w:eastAsia="zh-CN"/>
        </w:rPr>
        <w:t xml:space="preserve"> </w:t>
      </w:r>
    </w:p>
    <w:p w14:paraId="2077E21A" w14:textId="77777777" w:rsidR="00E64AE9" w:rsidRDefault="00E64AE9" w:rsidP="00E64AE9">
      <w:pPr>
        <w:rPr>
          <w:rFonts w:eastAsia="等线"/>
          <w:highlight w:val="green"/>
        </w:rPr>
      </w:pPr>
      <w:r>
        <w:rPr>
          <w:rFonts w:eastAsia="等线" w:hint="eastAsia"/>
          <w:highlight w:val="green"/>
        </w:rPr>
        <w:t>Agreement</w:t>
      </w:r>
    </w:p>
    <w:p w14:paraId="3229C368" w14:textId="77777777" w:rsidR="00E64AE9" w:rsidRPr="00E64AE9" w:rsidRDefault="00E64AE9" w:rsidP="00E64AE9">
      <w:pPr>
        <w:rPr>
          <w:i/>
          <w:iCs/>
          <w:lang w:eastAsia="ko-KR"/>
        </w:rPr>
      </w:pPr>
      <w:r w:rsidRPr="00E64AE9">
        <w:rPr>
          <w:i/>
          <w:iCs/>
          <w:lang w:eastAsia="ko-KR"/>
        </w:rPr>
        <w:t>In Options 3a-1 and 4-1, the exchanged dataset or the model parameters can be associated with an ID</w:t>
      </w:r>
      <w:r w:rsidRPr="00E64AE9">
        <w:rPr>
          <w:rFonts w:hint="eastAsia"/>
          <w:i/>
          <w:iCs/>
          <w:lang w:eastAsia="ko-KR"/>
        </w:rPr>
        <w:t xml:space="preserve"> for </w:t>
      </w:r>
      <w:r w:rsidRPr="00E64AE9">
        <w:rPr>
          <w:i/>
          <w:iCs/>
          <w:lang w:eastAsia="ko-KR"/>
        </w:rPr>
        <w:t>pairing</w:t>
      </w:r>
      <w:r w:rsidRPr="00E64AE9">
        <w:rPr>
          <w:rFonts w:hint="eastAsia"/>
          <w:i/>
          <w:iCs/>
          <w:lang w:eastAsia="ko-KR"/>
        </w:rPr>
        <w:t xml:space="preserve"> related discussion, then</w:t>
      </w:r>
    </w:p>
    <w:p w14:paraId="073A3CF5"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 xml:space="preserve">The same ID can be used for UE to collect </w:t>
      </w:r>
      <w:r w:rsidRPr="00E64AE9">
        <w:rPr>
          <w:rFonts w:ascii="Times New Roman" w:eastAsia="宋体" w:hAnsi="Times New Roman" w:hint="eastAsia"/>
          <w:i/>
          <w:iCs/>
          <w:sz w:val="20"/>
          <w:szCs w:val="20"/>
          <w:lang w:val="en-GB" w:eastAsia="ko-KR"/>
        </w:rPr>
        <w:t xml:space="preserve">UE-side target CSI </w:t>
      </w:r>
      <w:r w:rsidRPr="00E64AE9">
        <w:rPr>
          <w:rFonts w:ascii="Times New Roman" w:eastAsia="宋体" w:hAnsi="Times New Roman"/>
          <w:i/>
          <w:iCs/>
          <w:sz w:val="20"/>
          <w:szCs w:val="20"/>
          <w:lang w:val="en-GB" w:eastAsia="ko-KR"/>
        </w:rPr>
        <w:t>for UE-side training</w:t>
      </w:r>
      <w:r w:rsidRPr="00E64AE9">
        <w:rPr>
          <w:rFonts w:ascii="Times New Roman" w:eastAsia="宋体" w:hAnsi="Times New Roman" w:hint="eastAsia"/>
          <w:i/>
          <w:iCs/>
          <w:sz w:val="20"/>
          <w:szCs w:val="20"/>
          <w:lang w:val="en-GB" w:eastAsia="ko-KR"/>
        </w:rPr>
        <w:t xml:space="preserve"> </w:t>
      </w:r>
    </w:p>
    <w:p w14:paraId="6041441D"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The same ID can be used for applicability inquiry and reporting</w:t>
      </w:r>
    </w:p>
    <w:p w14:paraId="42DF06D1"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The same ID can be used for inference configuration</w:t>
      </w:r>
    </w:p>
    <w:p w14:paraId="01156A8E"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 xml:space="preserve">The same ID </w:t>
      </w:r>
      <w:r w:rsidRPr="00E64AE9">
        <w:rPr>
          <w:rFonts w:ascii="Times New Roman" w:eastAsia="宋体" w:hAnsi="Times New Roman" w:hint="eastAsia"/>
          <w:i/>
          <w:iCs/>
          <w:sz w:val="20"/>
          <w:szCs w:val="20"/>
          <w:lang w:val="en-GB" w:eastAsia="ko-KR"/>
        </w:rPr>
        <w:t>can be</w:t>
      </w:r>
      <w:r w:rsidRPr="00E64AE9">
        <w:rPr>
          <w:rFonts w:ascii="Times New Roman" w:eastAsia="宋体" w:hAnsi="Times New Roman"/>
          <w:i/>
          <w:iCs/>
          <w:sz w:val="20"/>
          <w:szCs w:val="20"/>
          <w:lang w:val="en-GB" w:eastAsia="ko-KR"/>
        </w:rPr>
        <w:t xml:space="preserve"> used for NW-side data collection</w:t>
      </w:r>
    </w:p>
    <w:p w14:paraId="2DA568E8"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 xml:space="preserve">FFS: </w:t>
      </w:r>
      <w:r w:rsidRPr="00E64AE9">
        <w:rPr>
          <w:rFonts w:ascii="Times New Roman" w:eastAsia="宋体" w:hAnsi="Times New Roman" w:hint="eastAsia"/>
          <w:i/>
          <w:iCs/>
          <w:sz w:val="20"/>
          <w:szCs w:val="20"/>
          <w:lang w:val="en-GB" w:eastAsia="ko-KR"/>
        </w:rPr>
        <w:t xml:space="preserve">whether </w:t>
      </w:r>
      <w:r w:rsidRPr="00E64AE9">
        <w:rPr>
          <w:rFonts w:ascii="Times New Roman" w:eastAsia="宋体" w:hAnsi="Times New Roman"/>
          <w:i/>
          <w:iCs/>
          <w:sz w:val="20"/>
          <w:szCs w:val="20"/>
          <w:lang w:val="en-GB" w:eastAsia="ko-KR"/>
        </w:rPr>
        <w:t>ID</w:t>
      </w:r>
      <w:r w:rsidRPr="00E64AE9">
        <w:rPr>
          <w:rFonts w:ascii="Times New Roman" w:eastAsia="宋体" w:hAnsi="Times New Roman" w:hint="eastAsia"/>
          <w:i/>
          <w:iCs/>
          <w:sz w:val="20"/>
          <w:szCs w:val="20"/>
          <w:lang w:val="en-GB" w:eastAsia="ko-KR"/>
        </w:rPr>
        <w:t>/even same ID</w:t>
      </w:r>
      <w:r w:rsidRPr="00E64AE9">
        <w:rPr>
          <w:rFonts w:ascii="Times New Roman" w:eastAsia="宋体" w:hAnsi="Times New Roman"/>
          <w:i/>
          <w:iCs/>
          <w:sz w:val="20"/>
          <w:szCs w:val="20"/>
          <w:lang w:val="en-GB" w:eastAsia="ko-KR"/>
        </w:rPr>
        <w:t xml:space="preserve"> </w:t>
      </w:r>
      <w:r w:rsidRPr="00E64AE9">
        <w:rPr>
          <w:rFonts w:ascii="Times New Roman" w:eastAsia="宋体" w:hAnsi="Times New Roman" w:hint="eastAsia"/>
          <w:i/>
          <w:iCs/>
          <w:sz w:val="20"/>
          <w:szCs w:val="20"/>
          <w:lang w:val="en-GB" w:eastAsia="ko-KR"/>
        </w:rPr>
        <w:t>is needed</w:t>
      </w:r>
      <w:r w:rsidRPr="00E64AE9">
        <w:rPr>
          <w:rFonts w:ascii="Times New Roman" w:eastAsia="宋体" w:hAnsi="Times New Roman"/>
          <w:i/>
          <w:iCs/>
          <w:sz w:val="20"/>
          <w:szCs w:val="20"/>
          <w:lang w:val="en-GB" w:eastAsia="ko-KR"/>
        </w:rPr>
        <w:t xml:space="preserve"> for monitoring configuration</w:t>
      </w:r>
    </w:p>
    <w:p w14:paraId="3DB66346"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hint="eastAsia"/>
          <w:i/>
          <w:iCs/>
          <w:sz w:val="20"/>
          <w:szCs w:val="20"/>
          <w:lang w:val="en-GB" w:eastAsia="ko-KR"/>
        </w:rPr>
        <w:t>FFS: where the ID is assigned</w:t>
      </w:r>
    </w:p>
    <w:p w14:paraId="190B555A"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hint="eastAsia"/>
          <w:i/>
          <w:iCs/>
          <w:sz w:val="20"/>
          <w:szCs w:val="20"/>
          <w:lang w:val="en-GB" w:eastAsia="ko-KR"/>
        </w:rPr>
        <w:t>Note: whether the purpose for pair will be specified will be discussed separately.</w:t>
      </w:r>
    </w:p>
    <w:p w14:paraId="62D6227A" w14:textId="77777777" w:rsidR="00E64AE9" w:rsidRPr="00C70919" w:rsidRDefault="00E64AE9" w:rsidP="00E64AE9">
      <w:pPr>
        <w:rPr>
          <w:rFonts w:eastAsia="等线"/>
          <w:iCs/>
          <w:highlight w:val="green"/>
        </w:rPr>
      </w:pPr>
      <w:r w:rsidRPr="00C70919">
        <w:rPr>
          <w:rFonts w:eastAsia="等线" w:hint="eastAsia"/>
          <w:iCs/>
          <w:highlight w:val="green"/>
        </w:rPr>
        <w:t>Agreement</w:t>
      </w:r>
    </w:p>
    <w:p w14:paraId="4BF598C8" w14:textId="77777777" w:rsidR="00E64AE9" w:rsidRPr="00E64AE9" w:rsidRDefault="00E64AE9" w:rsidP="00E64AE9">
      <w:pPr>
        <w:rPr>
          <w:i/>
          <w:iCs/>
          <w:lang w:eastAsia="ko-KR"/>
        </w:rPr>
      </w:pPr>
      <w:r w:rsidRPr="00E64AE9">
        <w:rPr>
          <w:i/>
          <w:iCs/>
          <w:lang w:eastAsia="ko-KR"/>
        </w:rPr>
        <w:t>In Direction C, the fully standardized reference model is associated with an ID</w:t>
      </w:r>
      <w:r w:rsidRPr="00E64AE9">
        <w:rPr>
          <w:rFonts w:hint="eastAsia"/>
          <w:i/>
          <w:iCs/>
          <w:lang w:eastAsia="ko-KR"/>
        </w:rPr>
        <w:t xml:space="preserve"> for </w:t>
      </w:r>
      <w:r w:rsidRPr="00E64AE9">
        <w:rPr>
          <w:i/>
          <w:iCs/>
          <w:lang w:eastAsia="ko-KR"/>
        </w:rPr>
        <w:t>pairing</w:t>
      </w:r>
      <w:r w:rsidRPr="00E64AE9">
        <w:rPr>
          <w:rFonts w:hint="eastAsia"/>
          <w:i/>
          <w:iCs/>
          <w:lang w:eastAsia="ko-KR"/>
        </w:rPr>
        <w:t xml:space="preserve"> related discussion, then</w:t>
      </w:r>
    </w:p>
    <w:p w14:paraId="27F3112A"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 xml:space="preserve">The same ID can be used for UE to collect </w:t>
      </w:r>
      <w:r w:rsidRPr="00E64AE9">
        <w:rPr>
          <w:rFonts w:ascii="Times New Roman" w:eastAsia="宋体" w:hAnsi="Times New Roman" w:hint="eastAsia"/>
          <w:i/>
          <w:iCs/>
          <w:sz w:val="20"/>
          <w:szCs w:val="20"/>
          <w:lang w:val="en-GB" w:eastAsia="ko-KR"/>
        </w:rPr>
        <w:t xml:space="preserve">UE-side target CSI </w:t>
      </w:r>
      <w:r w:rsidRPr="00E64AE9">
        <w:rPr>
          <w:rFonts w:ascii="Times New Roman" w:eastAsia="宋体" w:hAnsi="Times New Roman"/>
          <w:i/>
          <w:iCs/>
          <w:sz w:val="20"/>
          <w:szCs w:val="20"/>
          <w:lang w:val="en-GB" w:eastAsia="ko-KR"/>
        </w:rPr>
        <w:t>for UE-side training</w:t>
      </w:r>
      <w:r w:rsidRPr="00E64AE9">
        <w:rPr>
          <w:rFonts w:ascii="Times New Roman" w:eastAsia="宋体" w:hAnsi="Times New Roman" w:hint="eastAsia"/>
          <w:i/>
          <w:iCs/>
          <w:sz w:val="20"/>
          <w:szCs w:val="20"/>
          <w:lang w:val="en-GB" w:eastAsia="ko-KR"/>
        </w:rPr>
        <w:t xml:space="preserve"> </w:t>
      </w:r>
    </w:p>
    <w:p w14:paraId="32E6504D"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The same ID can be used for applicability inquiry and reporting</w:t>
      </w:r>
    </w:p>
    <w:p w14:paraId="48A35DDC"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The same ID can be used for inference configuration</w:t>
      </w:r>
    </w:p>
    <w:p w14:paraId="3E548A21"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The same ID</w:t>
      </w:r>
      <w:r w:rsidRPr="00E64AE9">
        <w:rPr>
          <w:rFonts w:ascii="Times New Roman" w:eastAsia="宋体" w:hAnsi="Times New Roman" w:hint="eastAsia"/>
          <w:i/>
          <w:iCs/>
          <w:sz w:val="20"/>
          <w:szCs w:val="20"/>
          <w:lang w:val="en-GB" w:eastAsia="ko-KR"/>
        </w:rPr>
        <w:t xml:space="preserve"> can be</w:t>
      </w:r>
      <w:r w:rsidRPr="00E64AE9">
        <w:rPr>
          <w:rFonts w:ascii="Times New Roman" w:eastAsia="宋体" w:hAnsi="Times New Roman"/>
          <w:i/>
          <w:iCs/>
          <w:sz w:val="20"/>
          <w:szCs w:val="20"/>
          <w:lang w:val="en-GB" w:eastAsia="ko-KR"/>
        </w:rPr>
        <w:t xml:space="preserve"> used for NW-side data collection</w:t>
      </w:r>
    </w:p>
    <w:p w14:paraId="4C43D939"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i/>
          <w:iCs/>
          <w:sz w:val="20"/>
          <w:szCs w:val="20"/>
          <w:lang w:val="en-GB" w:eastAsia="ko-KR"/>
        </w:rPr>
        <w:t xml:space="preserve">FFS: </w:t>
      </w:r>
      <w:r w:rsidRPr="00E64AE9">
        <w:rPr>
          <w:rFonts w:ascii="Times New Roman" w:eastAsia="宋体" w:hAnsi="Times New Roman" w:hint="eastAsia"/>
          <w:i/>
          <w:iCs/>
          <w:sz w:val="20"/>
          <w:szCs w:val="20"/>
          <w:lang w:val="en-GB" w:eastAsia="ko-KR"/>
        </w:rPr>
        <w:t xml:space="preserve">whether </w:t>
      </w:r>
      <w:r w:rsidRPr="00E64AE9">
        <w:rPr>
          <w:rFonts w:ascii="Times New Roman" w:eastAsia="宋体" w:hAnsi="Times New Roman"/>
          <w:i/>
          <w:iCs/>
          <w:sz w:val="20"/>
          <w:szCs w:val="20"/>
          <w:lang w:val="en-GB" w:eastAsia="ko-KR"/>
        </w:rPr>
        <w:t>ID</w:t>
      </w:r>
      <w:r w:rsidRPr="00E64AE9">
        <w:rPr>
          <w:rFonts w:ascii="Times New Roman" w:eastAsia="宋体" w:hAnsi="Times New Roman" w:hint="eastAsia"/>
          <w:i/>
          <w:iCs/>
          <w:sz w:val="20"/>
          <w:szCs w:val="20"/>
          <w:lang w:val="en-GB" w:eastAsia="ko-KR"/>
        </w:rPr>
        <w:t>/even same ID</w:t>
      </w:r>
      <w:r w:rsidRPr="00E64AE9">
        <w:rPr>
          <w:rFonts w:ascii="Times New Roman" w:eastAsia="宋体" w:hAnsi="Times New Roman"/>
          <w:i/>
          <w:iCs/>
          <w:sz w:val="20"/>
          <w:szCs w:val="20"/>
          <w:lang w:val="en-GB" w:eastAsia="ko-KR"/>
        </w:rPr>
        <w:t xml:space="preserve"> </w:t>
      </w:r>
      <w:r w:rsidRPr="00E64AE9">
        <w:rPr>
          <w:rFonts w:ascii="Times New Roman" w:eastAsia="宋体" w:hAnsi="Times New Roman" w:hint="eastAsia"/>
          <w:i/>
          <w:iCs/>
          <w:sz w:val="20"/>
          <w:szCs w:val="20"/>
          <w:lang w:val="en-GB" w:eastAsia="ko-KR"/>
        </w:rPr>
        <w:t>is needed</w:t>
      </w:r>
      <w:r w:rsidRPr="00E64AE9">
        <w:rPr>
          <w:rFonts w:ascii="Times New Roman" w:eastAsia="宋体" w:hAnsi="Times New Roman"/>
          <w:i/>
          <w:iCs/>
          <w:sz w:val="20"/>
          <w:szCs w:val="20"/>
          <w:lang w:val="en-GB" w:eastAsia="ko-KR"/>
        </w:rPr>
        <w:t xml:space="preserve"> for monitoring configuration</w:t>
      </w:r>
    </w:p>
    <w:p w14:paraId="61F13340"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hint="eastAsia"/>
          <w:i/>
          <w:iCs/>
          <w:sz w:val="20"/>
          <w:szCs w:val="20"/>
          <w:lang w:val="en-GB" w:eastAsia="ko-KR"/>
        </w:rPr>
        <w:t>FFS: where the ID is assigned or how the ID is specified</w:t>
      </w:r>
    </w:p>
    <w:p w14:paraId="7D480C64" w14:textId="77777777" w:rsidR="00E64AE9" w:rsidRPr="00E64AE9" w:rsidRDefault="00E64AE9" w:rsidP="00E64AE9">
      <w:pPr>
        <w:pStyle w:val="af5"/>
        <w:numPr>
          <w:ilvl w:val="0"/>
          <w:numId w:val="21"/>
        </w:numPr>
        <w:tabs>
          <w:tab w:val="left" w:pos="0"/>
        </w:tabs>
        <w:suppressAutoHyphens/>
        <w:spacing w:after="180"/>
        <w:contextualSpacing/>
        <w:jc w:val="both"/>
        <w:rPr>
          <w:rFonts w:ascii="Times New Roman" w:eastAsia="宋体" w:hAnsi="Times New Roman"/>
          <w:i/>
          <w:iCs/>
          <w:sz w:val="20"/>
          <w:szCs w:val="20"/>
          <w:lang w:val="en-GB" w:eastAsia="ko-KR"/>
        </w:rPr>
      </w:pPr>
      <w:r w:rsidRPr="00E64AE9">
        <w:rPr>
          <w:rFonts w:ascii="Times New Roman" w:eastAsia="宋体" w:hAnsi="Times New Roman" w:hint="eastAsia"/>
          <w:i/>
          <w:iCs/>
          <w:sz w:val="20"/>
          <w:szCs w:val="20"/>
          <w:lang w:val="en-GB" w:eastAsia="ko-KR"/>
        </w:rPr>
        <w:t>Note: whether the purpose for pair will be specified will be discussed separately.</w:t>
      </w:r>
    </w:p>
    <w:p w14:paraId="70100432" w14:textId="330AD4F0" w:rsidR="00F13A83" w:rsidRDefault="00F13A83" w:rsidP="002F1B19">
      <w:pPr>
        <w:spacing w:after="180"/>
        <w:contextualSpacing/>
        <w:jc w:val="both"/>
        <w:rPr>
          <w:bCs/>
          <w:iCs/>
          <w:sz w:val="22"/>
          <w:szCs w:val="22"/>
          <w:lang w:val="en-US" w:eastAsia="zh-CN"/>
        </w:rPr>
      </w:pPr>
      <w:r w:rsidRPr="00F13A83">
        <w:rPr>
          <w:rFonts w:hint="eastAsia"/>
          <w:bCs/>
          <w:iCs/>
          <w:sz w:val="22"/>
          <w:szCs w:val="22"/>
          <w:lang w:val="en-US" w:eastAsia="zh-CN"/>
        </w:rPr>
        <w:lastRenderedPageBreak/>
        <w:t>A</w:t>
      </w:r>
      <w:r w:rsidRPr="00F13A83">
        <w:rPr>
          <w:bCs/>
          <w:iCs/>
          <w:sz w:val="22"/>
          <w:szCs w:val="22"/>
          <w:lang w:val="en-US" w:eastAsia="zh-CN"/>
        </w:rPr>
        <w:t xml:space="preserve">ccording to </w:t>
      </w:r>
      <w:r w:rsidR="00E15B4D">
        <w:rPr>
          <w:bCs/>
          <w:iCs/>
          <w:sz w:val="22"/>
          <w:szCs w:val="22"/>
          <w:lang w:val="en-US" w:eastAsia="zh-CN"/>
        </w:rPr>
        <w:t xml:space="preserve">above </w:t>
      </w:r>
      <w:r w:rsidR="008A2E50">
        <w:rPr>
          <w:bCs/>
          <w:iCs/>
          <w:sz w:val="22"/>
          <w:szCs w:val="22"/>
          <w:lang w:val="en-US" w:eastAsia="zh-CN"/>
        </w:rPr>
        <w:t>agreement</w:t>
      </w:r>
      <w:r w:rsidR="00D63E84">
        <w:rPr>
          <w:bCs/>
          <w:iCs/>
          <w:sz w:val="22"/>
          <w:szCs w:val="22"/>
          <w:lang w:val="en-US" w:eastAsia="zh-CN"/>
        </w:rPr>
        <w:t>s</w:t>
      </w:r>
      <w:r w:rsidR="008A2E50">
        <w:rPr>
          <w:bCs/>
          <w:iCs/>
          <w:sz w:val="22"/>
          <w:szCs w:val="22"/>
          <w:lang w:val="en-US" w:eastAsia="zh-CN"/>
        </w:rPr>
        <w:t xml:space="preserve">, </w:t>
      </w:r>
      <w:r w:rsidR="008A2E50">
        <w:rPr>
          <w:rFonts w:hint="eastAsia"/>
          <w:bCs/>
          <w:iCs/>
          <w:sz w:val="22"/>
          <w:szCs w:val="22"/>
          <w:lang w:val="en-US" w:eastAsia="zh-CN"/>
        </w:rPr>
        <w:t>one</w:t>
      </w:r>
      <w:r w:rsidR="008A2E50">
        <w:rPr>
          <w:bCs/>
          <w:iCs/>
          <w:sz w:val="22"/>
          <w:szCs w:val="22"/>
          <w:lang w:val="en-US" w:eastAsia="zh-CN"/>
        </w:rPr>
        <w:t xml:space="preserve"> ID used for model inquire or reporting, inference configuration or data collection, is introduced. We think such ID could be used for model identification or model pairing. The procedure of model identification could be discussed in normative work. </w:t>
      </w:r>
    </w:p>
    <w:p w14:paraId="2ABC30D4" w14:textId="0D42F330" w:rsidR="002E082E" w:rsidRPr="00E349DB" w:rsidRDefault="00FB6543" w:rsidP="00E349DB">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8</w:t>
      </w:r>
      <w:r w:rsidRPr="0057604F">
        <w:rPr>
          <w:b/>
          <w:i/>
          <w:sz w:val="22"/>
          <w:szCs w:val="22"/>
          <w:lang w:eastAsia="zh-CN"/>
        </w:rPr>
        <w:t>:</w:t>
      </w:r>
      <w:r>
        <w:rPr>
          <w:b/>
          <w:i/>
          <w:sz w:val="22"/>
          <w:szCs w:val="22"/>
          <w:lang w:eastAsia="zh-CN"/>
        </w:rPr>
        <w:t xml:space="preserve"> </w:t>
      </w:r>
      <w:r w:rsidRPr="00E349DB">
        <w:rPr>
          <w:b/>
          <w:i/>
          <w:sz w:val="22"/>
          <w:szCs w:val="22"/>
          <w:lang w:eastAsia="zh-CN"/>
        </w:rPr>
        <w:t xml:space="preserve">Specify model </w:t>
      </w:r>
      <w:r w:rsidR="00286DD9" w:rsidRPr="00E349DB">
        <w:rPr>
          <w:b/>
          <w:i/>
          <w:sz w:val="22"/>
          <w:szCs w:val="22"/>
          <w:lang w:eastAsia="zh-CN"/>
        </w:rPr>
        <w:t>identification</w:t>
      </w:r>
      <w:r w:rsidRPr="00E349DB">
        <w:rPr>
          <w:b/>
          <w:i/>
          <w:sz w:val="22"/>
          <w:szCs w:val="22"/>
          <w:lang w:eastAsia="zh-CN"/>
        </w:rPr>
        <w:t xml:space="preserve"> for two-side AI/ML model in normative work.</w:t>
      </w:r>
    </w:p>
    <w:p w14:paraId="53CCFD5A" w14:textId="0779A2EF" w:rsidR="00216C41" w:rsidRDefault="000C0DE7" w:rsidP="003A2548">
      <w:pPr>
        <w:pStyle w:val="2"/>
        <w:rPr>
          <w:rFonts w:ascii="Times New Roman" w:hAnsi="Times New Roman"/>
          <w:b/>
          <w:sz w:val="24"/>
          <w:szCs w:val="24"/>
          <w:lang w:eastAsia="zh-CN"/>
        </w:rPr>
      </w:pPr>
      <w:r w:rsidRPr="003A2548">
        <w:rPr>
          <w:rFonts w:ascii="Times New Roman" w:hAnsi="Times New Roman"/>
          <w:b/>
          <w:sz w:val="24"/>
          <w:szCs w:val="24"/>
          <w:lang w:eastAsia="zh-CN"/>
        </w:rPr>
        <w:t>P</w:t>
      </w:r>
      <w:r w:rsidR="00216C41" w:rsidRPr="003A2548">
        <w:rPr>
          <w:rFonts w:ascii="Times New Roman" w:hAnsi="Times New Roman" w:hint="eastAsia"/>
          <w:b/>
          <w:sz w:val="24"/>
          <w:szCs w:val="24"/>
          <w:lang w:eastAsia="zh-CN"/>
        </w:rPr>
        <w:t>er</w:t>
      </w:r>
      <w:r w:rsidR="00216C41" w:rsidRPr="003A2548">
        <w:rPr>
          <w:rFonts w:ascii="Times New Roman" w:hAnsi="Times New Roman"/>
          <w:b/>
          <w:sz w:val="24"/>
          <w:szCs w:val="24"/>
          <w:lang w:eastAsia="zh-CN"/>
        </w:rPr>
        <w:t>formance monitoring</w:t>
      </w:r>
    </w:p>
    <w:p w14:paraId="4318C441" w14:textId="5175A0E7" w:rsidR="002A5244" w:rsidRDefault="002A5244" w:rsidP="00E468BE">
      <w:pPr>
        <w:spacing w:before="120"/>
        <w:jc w:val="both"/>
        <w:rPr>
          <w:sz w:val="22"/>
          <w:szCs w:val="22"/>
          <w:lang w:eastAsia="zh-CN"/>
        </w:rPr>
      </w:pPr>
      <w:r>
        <w:rPr>
          <w:sz w:val="22"/>
          <w:szCs w:val="22"/>
          <w:lang w:eastAsia="zh-CN"/>
        </w:rPr>
        <w:t xml:space="preserve">Various </w:t>
      </w:r>
      <w:r w:rsidR="008671EE">
        <w:rPr>
          <w:sz w:val="22"/>
          <w:szCs w:val="22"/>
          <w:lang w:eastAsia="zh-CN"/>
        </w:rPr>
        <w:t xml:space="preserve">approaches </w:t>
      </w:r>
      <w:r>
        <w:rPr>
          <w:sz w:val="22"/>
          <w:szCs w:val="22"/>
          <w:lang w:eastAsia="zh-CN"/>
        </w:rPr>
        <w:t xml:space="preserve">of UE-side and NW-side </w:t>
      </w:r>
      <w:r w:rsidR="005A76E8">
        <w:rPr>
          <w:rFonts w:hint="eastAsia"/>
          <w:sz w:val="22"/>
          <w:szCs w:val="22"/>
          <w:lang w:eastAsia="zh-CN"/>
        </w:rPr>
        <w:t>mo</w:t>
      </w:r>
      <w:r w:rsidR="005A76E8">
        <w:rPr>
          <w:sz w:val="22"/>
          <w:szCs w:val="22"/>
          <w:lang w:eastAsia="zh-CN"/>
        </w:rPr>
        <w:t>nitoring were provided as shown in the following agreement.</w:t>
      </w:r>
      <w:r w:rsidR="00E468BE">
        <w:rPr>
          <w:sz w:val="22"/>
          <w:szCs w:val="22"/>
          <w:lang w:eastAsia="zh-CN"/>
        </w:rPr>
        <w:t xml:space="preserve"> </w:t>
      </w:r>
    </w:p>
    <w:p w14:paraId="26ADF74C" w14:textId="77777777" w:rsidR="002A5244" w:rsidRPr="00CE10D2" w:rsidRDefault="002A5244" w:rsidP="002A5244">
      <w:pPr>
        <w:rPr>
          <w:rFonts w:eastAsia="等线"/>
          <w:highlight w:val="green"/>
        </w:rPr>
      </w:pPr>
      <w:bookmarkStart w:id="4" w:name="_Hlk184938871"/>
      <w:r w:rsidRPr="00CE10D2">
        <w:rPr>
          <w:rFonts w:eastAsia="等线" w:hint="eastAsia"/>
          <w:highlight w:val="green"/>
        </w:rPr>
        <w:t>Agreement</w:t>
      </w:r>
    </w:p>
    <w:p w14:paraId="7AF4E078" w14:textId="77777777" w:rsidR="002A5244" w:rsidRPr="002A5244" w:rsidRDefault="002A5244" w:rsidP="002A5244">
      <w:pPr>
        <w:rPr>
          <w:i/>
          <w:iCs/>
          <w:lang w:eastAsia="ko-KR"/>
        </w:rPr>
      </w:pPr>
      <w:r w:rsidRPr="002A5244">
        <w:rPr>
          <w:i/>
          <w:iCs/>
          <w:lang w:eastAsia="ko-KR"/>
        </w:rPr>
        <w:t>Further study following monitoring options in Rel-19</w:t>
      </w:r>
      <w:r w:rsidRPr="002A5244">
        <w:rPr>
          <w:rFonts w:hint="eastAsia"/>
          <w:i/>
          <w:iCs/>
          <w:lang w:eastAsia="ko-KR"/>
        </w:rPr>
        <w:t xml:space="preserve">, including the necessity and feasibility, </w:t>
      </w:r>
    </w:p>
    <w:p w14:paraId="1F544ED6" w14:textId="77777777" w:rsidR="002A5244" w:rsidRPr="002A5244" w:rsidRDefault="002A5244" w:rsidP="002A5244">
      <w:pPr>
        <w:pStyle w:val="af5"/>
        <w:numPr>
          <w:ilvl w:val="0"/>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NW-side monitoring</w:t>
      </w:r>
      <w:r w:rsidRPr="002A5244">
        <w:rPr>
          <w:rFonts w:ascii="Times New Roman" w:eastAsia="宋体" w:hAnsi="Times New Roman" w:hint="eastAsia"/>
          <w:i/>
          <w:iCs/>
          <w:sz w:val="20"/>
          <w:szCs w:val="20"/>
          <w:lang w:val="en-GB" w:eastAsia="ko-KR"/>
        </w:rPr>
        <w:t xml:space="preserve">, considering overhead, </w:t>
      </w:r>
      <w:r w:rsidRPr="002A5244">
        <w:rPr>
          <w:rFonts w:ascii="Times New Roman" w:eastAsia="宋体" w:hAnsi="Times New Roman"/>
          <w:i/>
          <w:iCs/>
          <w:sz w:val="20"/>
          <w:szCs w:val="20"/>
          <w:lang w:val="en-GB" w:eastAsia="ko-KR"/>
        </w:rPr>
        <w:t>latency</w:t>
      </w:r>
      <w:r w:rsidRPr="002A5244">
        <w:rPr>
          <w:rFonts w:ascii="Times New Roman" w:eastAsia="宋体" w:hAnsi="Times New Roman" w:hint="eastAsia"/>
          <w:i/>
          <w:iCs/>
          <w:sz w:val="20"/>
          <w:szCs w:val="20"/>
          <w:lang w:val="en-GB" w:eastAsia="ko-KR"/>
        </w:rPr>
        <w:t xml:space="preserve">, complexity, monitoring </w:t>
      </w:r>
      <w:r w:rsidRPr="002A5244">
        <w:rPr>
          <w:rFonts w:ascii="Times New Roman" w:eastAsia="宋体" w:hAnsi="Times New Roman"/>
          <w:i/>
          <w:iCs/>
          <w:sz w:val="20"/>
          <w:szCs w:val="20"/>
          <w:lang w:val="en-GB" w:eastAsia="ko-KR"/>
        </w:rPr>
        <w:t>accuracy</w:t>
      </w:r>
      <w:r w:rsidRPr="002A5244">
        <w:rPr>
          <w:rFonts w:ascii="Times New Roman" w:eastAsia="宋体" w:hAnsi="Times New Roman" w:hint="eastAsia"/>
          <w:i/>
          <w:iCs/>
          <w:sz w:val="20"/>
          <w:szCs w:val="20"/>
          <w:lang w:val="en-GB" w:eastAsia="ko-KR"/>
        </w:rPr>
        <w:t xml:space="preserve">, UE </w:t>
      </w:r>
      <w:r w:rsidRPr="002A5244">
        <w:rPr>
          <w:rFonts w:ascii="Times New Roman" w:eastAsia="宋体" w:hAnsi="Times New Roman"/>
          <w:i/>
          <w:iCs/>
          <w:sz w:val="20"/>
          <w:szCs w:val="20"/>
          <w:lang w:val="en-GB" w:eastAsia="ko-KR"/>
        </w:rPr>
        <w:t>capability</w:t>
      </w:r>
    </w:p>
    <w:p w14:paraId="0061294F"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Based on the target CSI reported by the UE via legacy eT2 codebook or eT2-like high-resolution codebook (Case 1)</w:t>
      </w:r>
    </w:p>
    <w:p w14:paraId="2A7A6CB4" w14:textId="77777777" w:rsidR="002A5244" w:rsidRPr="002A5244" w:rsidRDefault="002A5244" w:rsidP="002A5244">
      <w:pPr>
        <w:pStyle w:val="af5"/>
        <w:numPr>
          <w:ilvl w:val="1"/>
          <w:numId w:val="11"/>
        </w:numPr>
        <w:spacing w:after="160" w:line="259" w:lineRule="auto"/>
        <w:contextualSpacing/>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SRS-based monitoring</w:t>
      </w:r>
    </w:p>
    <w:p w14:paraId="35A9074A" w14:textId="77777777" w:rsidR="002A5244" w:rsidRPr="002A5244" w:rsidRDefault="002A5244" w:rsidP="002A5244">
      <w:pPr>
        <w:pStyle w:val="af5"/>
        <w:numPr>
          <w:ilvl w:val="0"/>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UE-side monitoring</w:t>
      </w:r>
      <w:r w:rsidRPr="002A5244">
        <w:rPr>
          <w:rFonts w:ascii="Times New Roman" w:eastAsia="宋体" w:hAnsi="Times New Roman" w:hint="eastAsia"/>
          <w:i/>
          <w:iCs/>
          <w:sz w:val="20"/>
          <w:szCs w:val="20"/>
          <w:lang w:val="en-GB" w:eastAsia="ko-KR"/>
        </w:rPr>
        <w:t xml:space="preserve">, considering overhead, </w:t>
      </w:r>
      <w:r w:rsidRPr="002A5244">
        <w:rPr>
          <w:rFonts w:ascii="Times New Roman" w:eastAsia="宋体" w:hAnsi="Times New Roman"/>
          <w:i/>
          <w:iCs/>
          <w:sz w:val="20"/>
          <w:szCs w:val="20"/>
          <w:lang w:val="en-GB" w:eastAsia="ko-KR"/>
        </w:rPr>
        <w:t>latency</w:t>
      </w:r>
      <w:r w:rsidRPr="002A5244">
        <w:rPr>
          <w:rFonts w:ascii="Times New Roman" w:eastAsia="宋体" w:hAnsi="Times New Roman" w:hint="eastAsia"/>
          <w:i/>
          <w:iCs/>
          <w:sz w:val="20"/>
          <w:szCs w:val="20"/>
          <w:lang w:val="en-GB" w:eastAsia="ko-KR"/>
        </w:rPr>
        <w:t xml:space="preserve">, complexity, monitoring </w:t>
      </w:r>
      <w:r w:rsidRPr="002A5244">
        <w:rPr>
          <w:rFonts w:ascii="Times New Roman" w:eastAsia="宋体" w:hAnsi="Times New Roman"/>
          <w:i/>
          <w:iCs/>
          <w:sz w:val="20"/>
          <w:szCs w:val="20"/>
          <w:lang w:val="en-GB" w:eastAsia="ko-KR"/>
        </w:rPr>
        <w:t>accuracy</w:t>
      </w:r>
      <w:r w:rsidRPr="002A5244">
        <w:rPr>
          <w:rFonts w:ascii="Times New Roman" w:eastAsia="宋体" w:hAnsi="Times New Roman" w:hint="eastAsia"/>
          <w:i/>
          <w:iCs/>
          <w:sz w:val="20"/>
          <w:szCs w:val="20"/>
          <w:lang w:val="en-GB" w:eastAsia="ko-KR"/>
        </w:rPr>
        <w:t xml:space="preserve">, UE </w:t>
      </w:r>
      <w:r w:rsidRPr="002A5244">
        <w:rPr>
          <w:rFonts w:ascii="Times New Roman" w:eastAsia="宋体" w:hAnsi="Times New Roman"/>
          <w:i/>
          <w:iCs/>
          <w:sz w:val="20"/>
          <w:szCs w:val="20"/>
          <w:lang w:val="en-GB" w:eastAsia="ko-KR"/>
        </w:rPr>
        <w:t>capability</w:t>
      </w:r>
    </w:p>
    <w:p w14:paraId="30897834"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Based on the output of the CSI reconstruction model at the UE (Case 2-1)</w:t>
      </w:r>
    </w:p>
    <w:p w14:paraId="24D51FF6" w14:textId="77777777" w:rsidR="002A5244" w:rsidRPr="002A5244" w:rsidRDefault="002A5244" w:rsidP="002A5244">
      <w:pPr>
        <w:pStyle w:val="af5"/>
        <w:numPr>
          <w:ilvl w:val="2"/>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Note: CSI reconstruction model at the UE-side can be the same as the actual CSI reconstruction model used at the NW-side, a reference model provided by NW, or a proxy model developed by the UE side.</w:t>
      </w:r>
    </w:p>
    <w:p w14:paraId="1F37D545"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Via direct estimation of intermediate KPI (e.g., SGCS) without reconstructing a target CSI (Case 2-2)</w:t>
      </w:r>
    </w:p>
    <w:p w14:paraId="3BFD74AF"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Via estimation of monitoring output other than intermediate KPI</w:t>
      </w:r>
      <w:r w:rsidRPr="002A5244">
        <w:rPr>
          <w:rFonts w:ascii="Times New Roman" w:eastAsia="宋体" w:hAnsi="Times New Roman" w:hint="eastAsia"/>
          <w:i/>
          <w:iCs/>
          <w:sz w:val="20"/>
          <w:szCs w:val="20"/>
          <w:lang w:val="en-GB" w:eastAsia="ko-KR"/>
        </w:rPr>
        <w:t xml:space="preserve"> </w:t>
      </w:r>
      <w:r w:rsidRPr="002A5244">
        <w:rPr>
          <w:rFonts w:ascii="Times New Roman" w:eastAsia="宋体" w:hAnsi="Times New Roman"/>
          <w:i/>
          <w:iCs/>
          <w:sz w:val="20"/>
          <w:szCs w:val="20"/>
          <w:lang w:val="en-GB" w:eastAsia="ko-KR"/>
        </w:rPr>
        <w:t>without reconstructing a target CSI</w:t>
      </w:r>
    </w:p>
    <w:p w14:paraId="05723565"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 xml:space="preserve">Based on </w:t>
      </w:r>
      <w:proofErr w:type="spellStart"/>
      <w:r w:rsidRPr="002A5244">
        <w:rPr>
          <w:rFonts w:ascii="Times New Roman" w:eastAsia="宋体" w:hAnsi="Times New Roman"/>
          <w:i/>
          <w:iCs/>
          <w:sz w:val="20"/>
          <w:szCs w:val="20"/>
          <w:lang w:val="en-GB" w:eastAsia="ko-KR"/>
        </w:rPr>
        <w:t>precoded</w:t>
      </w:r>
      <w:proofErr w:type="spellEnd"/>
      <w:r w:rsidRPr="002A5244">
        <w:rPr>
          <w:rFonts w:ascii="Times New Roman" w:eastAsia="宋体" w:hAnsi="Times New Roman"/>
          <w:i/>
          <w:iCs/>
          <w:sz w:val="20"/>
          <w:szCs w:val="20"/>
          <w:lang w:val="en-GB" w:eastAsia="ko-KR"/>
        </w:rPr>
        <w:t xml:space="preserve"> RS (e.g., CSI-RS, DMRS) transmitted from NW based on the output of the CSI reconstruction model </w:t>
      </w:r>
    </w:p>
    <w:p w14:paraId="097712AD" w14:textId="77777777" w:rsidR="002A5244" w:rsidRPr="002A5244" w:rsidRDefault="002A5244" w:rsidP="002A5244">
      <w:pPr>
        <w:pStyle w:val="af5"/>
        <w:numPr>
          <w:ilvl w:val="1"/>
          <w:numId w:val="11"/>
        </w:numPr>
        <w:spacing w:after="180"/>
        <w:contextualSpacing/>
        <w:jc w:val="both"/>
        <w:rPr>
          <w:rFonts w:ascii="Times New Roman" w:eastAsia="宋体" w:hAnsi="Times New Roman"/>
          <w:i/>
          <w:iCs/>
          <w:sz w:val="20"/>
          <w:szCs w:val="20"/>
          <w:lang w:val="en-GB" w:eastAsia="ko-KR"/>
        </w:rPr>
      </w:pPr>
      <w:r w:rsidRPr="002A5244">
        <w:rPr>
          <w:rFonts w:ascii="Times New Roman" w:eastAsia="宋体" w:hAnsi="Times New Roman"/>
          <w:i/>
          <w:iCs/>
          <w:sz w:val="20"/>
          <w:szCs w:val="20"/>
          <w:lang w:val="en-GB" w:eastAsia="ko-KR"/>
        </w:rPr>
        <w:t>Based on the output of the CSI reconstruction model indicated by the NW via legacy eT2 codebook or eT2-like high-resolution codebook</w:t>
      </w:r>
    </w:p>
    <w:bookmarkEnd w:id="4"/>
    <w:p w14:paraId="657A7A2D" w14:textId="3ED105E5" w:rsidR="002A5244" w:rsidRDefault="00766371" w:rsidP="00E468BE">
      <w:pPr>
        <w:spacing w:before="120"/>
        <w:jc w:val="both"/>
        <w:rPr>
          <w:sz w:val="22"/>
          <w:szCs w:val="22"/>
          <w:lang w:eastAsia="zh-CN"/>
        </w:rPr>
      </w:pPr>
      <w:r>
        <w:rPr>
          <w:sz w:val="22"/>
          <w:szCs w:val="22"/>
          <w:lang w:eastAsia="zh-CN"/>
        </w:rPr>
        <w:t>In RAN1#120-bis meeting, it has conclude</w:t>
      </w:r>
      <w:r w:rsidR="00BB3C51">
        <w:rPr>
          <w:sz w:val="22"/>
          <w:szCs w:val="22"/>
          <w:lang w:eastAsia="zh-CN"/>
        </w:rPr>
        <w:t>d</w:t>
      </w:r>
      <w:r>
        <w:rPr>
          <w:sz w:val="22"/>
          <w:szCs w:val="22"/>
          <w:lang w:eastAsia="zh-CN"/>
        </w:rPr>
        <w:t xml:space="preserve"> that UE-side monitoring is feasible and target CSI reporting via legacy CSI codebook</w:t>
      </w:r>
      <w:r w:rsidR="0040461B">
        <w:rPr>
          <w:sz w:val="22"/>
          <w:szCs w:val="22"/>
          <w:lang w:eastAsia="zh-CN"/>
        </w:rPr>
        <w:t xml:space="preserve"> or enhanced codebook with higher-resolution parameter</w:t>
      </w:r>
      <w:r>
        <w:rPr>
          <w:sz w:val="22"/>
          <w:szCs w:val="22"/>
          <w:lang w:eastAsia="zh-CN"/>
        </w:rPr>
        <w:t xml:space="preserve"> </w:t>
      </w:r>
      <w:r w:rsidR="0040461B">
        <w:rPr>
          <w:sz w:val="22"/>
          <w:szCs w:val="22"/>
          <w:lang w:eastAsia="zh-CN"/>
        </w:rPr>
        <w:t xml:space="preserve">combination could be used for NW-side model monitoring. </w:t>
      </w:r>
    </w:p>
    <w:p w14:paraId="1632E25C" w14:textId="6FCC95FA" w:rsidR="003D6660" w:rsidRDefault="003D6660" w:rsidP="003D6660">
      <w:pPr>
        <w:spacing w:before="120"/>
        <w:jc w:val="both"/>
        <w:rPr>
          <w:b/>
          <w:i/>
          <w:sz w:val="22"/>
          <w:szCs w:val="22"/>
          <w:lang w:eastAsia="zh-CN"/>
        </w:rPr>
      </w:pPr>
      <w:r w:rsidRPr="0057604F">
        <w:rPr>
          <w:b/>
          <w:i/>
          <w:sz w:val="22"/>
          <w:szCs w:val="22"/>
          <w:lang w:eastAsia="zh-CN"/>
        </w:rPr>
        <w:t xml:space="preserve">Proposal </w:t>
      </w:r>
      <w:r w:rsidR="00D05708">
        <w:rPr>
          <w:b/>
          <w:i/>
          <w:sz w:val="22"/>
          <w:szCs w:val="22"/>
          <w:lang w:eastAsia="zh-CN"/>
        </w:rPr>
        <w:t>9</w:t>
      </w:r>
      <w:r w:rsidRPr="0057604F">
        <w:rPr>
          <w:b/>
          <w:i/>
          <w:sz w:val="22"/>
          <w:szCs w:val="22"/>
          <w:lang w:eastAsia="zh-CN"/>
        </w:rPr>
        <w:t xml:space="preserve">: </w:t>
      </w:r>
      <w:r w:rsidR="009D2EAE">
        <w:rPr>
          <w:b/>
          <w:i/>
          <w:sz w:val="22"/>
          <w:szCs w:val="22"/>
          <w:lang w:eastAsia="zh-CN"/>
        </w:rPr>
        <w:t>S</w:t>
      </w:r>
      <w:r w:rsidR="00B04708">
        <w:rPr>
          <w:b/>
          <w:i/>
          <w:sz w:val="22"/>
          <w:szCs w:val="22"/>
          <w:lang w:eastAsia="zh-CN"/>
        </w:rPr>
        <w:t>pecify</w:t>
      </w:r>
      <w:r w:rsidR="009D2EAE">
        <w:rPr>
          <w:b/>
          <w:i/>
          <w:sz w:val="22"/>
          <w:szCs w:val="22"/>
          <w:lang w:eastAsia="zh-CN"/>
        </w:rPr>
        <w:t xml:space="preserve"> </w:t>
      </w:r>
      <w:r w:rsidR="00D76434">
        <w:rPr>
          <w:b/>
          <w:i/>
          <w:sz w:val="22"/>
          <w:szCs w:val="22"/>
          <w:lang w:eastAsia="zh-CN"/>
        </w:rPr>
        <w:t xml:space="preserve">signalling or </w:t>
      </w:r>
      <w:r w:rsidR="004F2905">
        <w:rPr>
          <w:b/>
          <w:i/>
          <w:sz w:val="22"/>
          <w:szCs w:val="22"/>
          <w:lang w:eastAsia="zh-CN"/>
        </w:rPr>
        <w:t>mechanism</w:t>
      </w:r>
      <w:r w:rsidR="009D2EAE">
        <w:rPr>
          <w:b/>
          <w:i/>
          <w:sz w:val="22"/>
          <w:szCs w:val="22"/>
          <w:lang w:eastAsia="zh-CN"/>
        </w:rPr>
        <w:t xml:space="preserve"> </w:t>
      </w:r>
      <w:r w:rsidR="00D63E84">
        <w:rPr>
          <w:b/>
          <w:i/>
          <w:sz w:val="22"/>
          <w:szCs w:val="22"/>
          <w:lang w:eastAsia="zh-CN"/>
        </w:rPr>
        <w:t xml:space="preserve">for </w:t>
      </w:r>
      <w:r w:rsidR="009D2EAE">
        <w:rPr>
          <w:b/>
          <w:i/>
          <w:sz w:val="22"/>
          <w:szCs w:val="22"/>
          <w:lang w:eastAsia="zh-CN"/>
        </w:rPr>
        <w:t xml:space="preserve">UE-side or NW-side </w:t>
      </w:r>
      <w:r w:rsidR="00B04708">
        <w:rPr>
          <w:b/>
          <w:i/>
          <w:sz w:val="22"/>
          <w:szCs w:val="22"/>
          <w:lang w:eastAsia="zh-CN"/>
        </w:rPr>
        <w:t>AI/ML model performance</w:t>
      </w:r>
      <w:r w:rsidR="009D2EAE">
        <w:rPr>
          <w:b/>
          <w:i/>
          <w:sz w:val="22"/>
          <w:szCs w:val="22"/>
          <w:lang w:eastAsia="zh-CN"/>
        </w:rPr>
        <w:t xml:space="preserve"> monitorin</w:t>
      </w:r>
      <w:r w:rsidR="004632A7">
        <w:rPr>
          <w:b/>
          <w:i/>
          <w:sz w:val="22"/>
          <w:szCs w:val="22"/>
          <w:lang w:eastAsia="zh-CN"/>
        </w:rPr>
        <w:t>g</w:t>
      </w:r>
      <w:r w:rsidRPr="0057604F">
        <w:rPr>
          <w:b/>
          <w:i/>
          <w:sz w:val="22"/>
          <w:szCs w:val="22"/>
          <w:lang w:eastAsia="zh-CN"/>
        </w:rPr>
        <w:t>.</w:t>
      </w:r>
      <w:r>
        <w:rPr>
          <w:b/>
          <w:i/>
          <w:sz w:val="22"/>
          <w:szCs w:val="22"/>
          <w:lang w:eastAsia="zh-CN"/>
        </w:rPr>
        <w:t xml:space="preserve"> </w:t>
      </w:r>
    </w:p>
    <w:p w14:paraId="40F9FC98" w14:textId="63A91C1F" w:rsidR="002041B3" w:rsidRPr="004A06FD" w:rsidRDefault="00167D36" w:rsidP="004A06FD">
      <w:pPr>
        <w:pStyle w:val="2"/>
        <w:rPr>
          <w:rFonts w:ascii="Times New Roman" w:hAnsi="Times New Roman"/>
          <w:b/>
          <w:sz w:val="24"/>
          <w:szCs w:val="24"/>
          <w:lang w:eastAsia="zh-CN"/>
        </w:rPr>
      </w:pPr>
      <w:r w:rsidRPr="004A06FD">
        <w:rPr>
          <w:rFonts w:ascii="Times New Roman" w:hAnsi="Times New Roman" w:hint="eastAsia"/>
          <w:b/>
          <w:sz w:val="24"/>
          <w:szCs w:val="24"/>
          <w:lang w:eastAsia="zh-CN"/>
        </w:rPr>
        <w:t>M</w:t>
      </w:r>
      <w:r w:rsidRPr="004A06FD">
        <w:rPr>
          <w:rFonts w:ascii="Times New Roman" w:hAnsi="Times New Roman"/>
          <w:b/>
          <w:sz w:val="24"/>
          <w:szCs w:val="24"/>
          <w:lang w:eastAsia="zh-CN"/>
        </w:rPr>
        <w:t>odel inference</w:t>
      </w:r>
    </w:p>
    <w:p w14:paraId="3248F926" w14:textId="6216F4FE" w:rsidR="00262BC3" w:rsidRDefault="003D7DD6" w:rsidP="00262BC3">
      <w:pPr>
        <w:overflowPunct/>
        <w:autoSpaceDE/>
        <w:autoSpaceDN/>
        <w:adjustRightInd/>
        <w:jc w:val="both"/>
        <w:textAlignment w:val="auto"/>
        <w:rPr>
          <w:sz w:val="22"/>
          <w:szCs w:val="22"/>
          <w:lang w:eastAsia="zh-CN"/>
        </w:rPr>
      </w:pPr>
      <w:r>
        <w:rPr>
          <w:sz w:val="22"/>
          <w:szCs w:val="22"/>
          <w:lang w:eastAsia="zh-CN"/>
        </w:rPr>
        <w:t>The spec impact on model inference include</w:t>
      </w:r>
      <w:r w:rsidR="0022733B">
        <w:rPr>
          <w:sz w:val="22"/>
          <w:szCs w:val="22"/>
          <w:lang w:eastAsia="zh-CN"/>
        </w:rPr>
        <w:t>s</w:t>
      </w:r>
      <w:r>
        <w:rPr>
          <w:sz w:val="22"/>
          <w:szCs w:val="22"/>
          <w:lang w:eastAsia="zh-CN"/>
        </w:rPr>
        <w:t xml:space="preserve"> CSI measurement and reporting. </w:t>
      </w:r>
      <w:r w:rsidR="00EA5B40">
        <w:rPr>
          <w:sz w:val="22"/>
          <w:szCs w:val="22"/>
          <w:lang w:eastAsia="zh-CN"/>
        </w:rPr>
        <w:t xml:space="preserve">It has agreed that CSI reporting with two parts should be as a starting point. The details of CSI reporting could be further studied and discussed in normative work. </w:t>
      </w:r>
      <w:r w:rsidR="00262BC3">
        <w:rPr>
          <w:sz w:val="22"/>
          <w:szCs w:val="22"/>
          <w:lang w:eastAsia="zh-CN"/>
        </w:rPr>
        <w:t>For CQI calculation,</w:t>
      </w:r>
      <w:r w:rsidR="00262BC3" w:rsidRPr="009E27BA">
        <w:rPr>
          <w:sz w:val="22"/>
          <w:szCs w:val="22"/>
        </w:rPr>
        <w:t xml:space="preserve"> different </w:t>
      </w:r>
      <w:r w:rsidR="00262BC3">
        <w:rPr>
          <w:sz w:val="22"/>
          <w:szCs w:val="22"/>
        </w:rPr>
        <w:t xml:space="preserve">options on </w:t>
      </w:r>
      <w:r w:rsidR="00262BC3" w:rsidRPr="009E27BA">
        <w:rPr>
          <w:sz w:val="22"/>
          <w:szCs w:val="22"/>
        </w:rPr>
        <w:t xml:space="preserve">CQI calculation were </w:t>
      </w:r>
      <w:r w:rsidR="00262BC3">
        <w:rPr>
          <w:sz w:val="22"/>
          <w:szCs w:val="22"/>
        </w:rPr>
        <w:t>agreed and given in the following</w:t>
      </w:r>
      <w:r w:rsidR="00262BC3">
        <w:rPr>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62BC3" w:rsidRPr="003D668B" w14:paraId="42EA7B4D" w14:textId="77777777" w:rsidTr="002A1648">
        <w:tc>
          <w:tcPr>
            <w:tcW w:w="9962" w:type="dxa"/>
            <w:shd w:val="clear" w:color="auto" w:fill="auto"/>
          </w:tcPr>
          <w:p w14:paraId="348AFD46" w14:textId="77777777" w:rsidR="00262BC3" w:rsidRPr="00E656AC" w:rsidRDefault="00262BC3" w:rsidP="009138D3">
            <w:pPr>
              <w:rPr>
                <w:rFonts w:eastAsia="等线"/>
                <w:highlight w:val="green"/>
              </w:rPr>
            </w:pPr>
            <w:r w:rsidRPr="00E656AC">
              <w:rPr>
                <w:rFonts w:eastAsia="等线" w:hint="eastAsia"/>
                <w:highlight w:val="green"/>
              </w:rPr>
              <w:t>A</w:t>
            </w:r>
            <w:r w:rsidRPr="00E656AC">
              <w:rPr>
                <w:rFonts w:eastAsia="等线"/>
                <w:highlight w:val="green"/>
              </w:rPr>
              <w:t>greement</w:t>
            </w:r>
          </w:p>
          <w:p w14:paraId="5323316F" w14:textId="77777777" w:rsidR="00262BC3" w:rsidRPr="009A093B" w:rsidRDefault="00262BC3" w:rsidP="009138D3">
            <w:pPr>
              <w:rPr>
                <w:rFonts w:eastAsia="Malgun Gothic"/>
              </w:rPr>
            </w:pPr>
            <w:r w:rsidRPr="009A093B">
              <w:rPr>
                <w:rFonts w:eastAsia="Malgun Gothic"/>
              </w:rPr>
              <w:t xml:space="preserve">In CSI compression using two-sided model use case, further study the following options for CQI determination in CSI report, if CQI in CSI report is configured.    </w:t>
            </w:r>
          </w:p>
          <w:p w14:paraId="082C4259" w14:textId="77777777" w:rsidR="00262BC3" w:rsidRPr="009A093B" w:rsidRDefault="00262BC3" w:rsidP="00262BC3">
            <w:pPr>
              <w:pStyle w:val="af5"/>
              <w:numPr>
                <w:ilvl w:val="0"/>
                <w:numId w:val="40"/>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 CQI is NOT calculated based on the output of CSI reconstruction part from the realistic channel estimation, including</w:t>
            </w:r>
          </w:p>
          <w:p w14:paraId="24FA0DB3" w14:textId="77777777" w:rsidR="00262BC3" w:rsidRPr="009A093B" w:rsidRDefault="00262BC3" w:rsidP="00262BC3">
            <w:pPr>
              <w:pStyle w:val="af5"/>
              <w:numPr>
                <w:ilvl w:val="1"/>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1a: CQI is calculated based on target CSI with realistic channel measurement  </w:t>
            </w:r>
          </w:p>
          <w:p w14:paraId="27EC5CCD" w14:textId="77777777" w:rsidR="00262BC3" w:rsidRPr="009A093B" w:rsidRDefault="00262BC3" w:rsidP="00262BC3">
            <w:pPr>
              <w:pStyle w:val="af5"/>
              <w:numPr>
                <w:ilvl w:val="1"/>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1b: CQI is calculated based on target CSI with realistic channel measurement and potential adjustment </w:t>
            </w:r>
          </w:p>
          <w:p w14:paraId="31B0F6F8" w14:textId="77777777" w:rsidR="00262BC3" w:rsidRPr="009A093B" w:rsidRDefault="00262BC3" w:rsidP="00262BC3">
            <w:pPr>
              <w:pStyle w:val="af5"/>
              <w:numPr>
                <w:ilvl w:val="1"/>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1c: CQI is calculated based on legacy codebook</w:t>
            </w:r>
          </w:p>
          <w:p w14:paraId="6CFF6168" w14:textId="77777777" w:rsidR="00262BC3" w:rsidRPr="009A093B" w:rsidRDefault="00262BC3" w:rsidP="00262BC3">
            <w:pPr>
              <w:pStyle w:val="af5"/>
              <w:numPr>
                <w:ilvl w:val="0"/>
                <w:numId w:val="40"/>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 CQI is calculated based on the output of CSI reconstruction part from the realistic channel estimation, including</w:t>
            </w:r>
          </w:p>
          <w:p w14:paraId="1C48C067" w14:textId="77777777" w:rsidR="00262BC3" w:rsidRPr="009A093B" w:rsidRDefault="00262BC3" w:rsidP="00262BC3">
            <w:pPr>
              <w:pStyle w:val="af5"/>
              <w:numPr>
                <w:ilvl w:val="1"/>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2a: CQI is calculated based on CSI reconstruction output, if CSI reconstruction model is available at the UE and UE can perform reconstruction model inference with potential adjustment</w:t>
            </w:r>
          </w:p>
          <w:p w14:paraId="2E09FF5E" w14:textId="77777777" w:rsidR="00262BC3" w:rsidRPr="009A093B" w:rsidRDefault="00262BC3" w:rsidP="00262BC3">
            <w:pPr>
              <w:pStyle w:val="af5"/>
              <w:numPr>
                <w:ilvl w:val="2"/>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 CSI reconstruction part at the UE can be different comparing to the actual CSI reconstruction part used at the NW. </w:t>
            </w:r>
          </w:p>
          <w:p w14:paraId="50968BB8" w14:textId="77777777" w:rsidR="00262BC3" w:rsidRPr="009A093B" w:rsidRDefault="00262BC3" w:rsidP="00262BC3">
            <w:pPr>
              <w:pStyle w:val="af5"/>
              <w:numPr>
                <w:ilvl w:val="1"/>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lastRenderedPageBreak/>
              <w:t xml:space="preserve">Option 2b: CQI is calculated using two stage approach, UE derive CQI using </w:t>
            </w:r>
            <w:proofErr w:type="spellStart"/>
            <w:r w:rsidRPr="009A093B">
              <w:rPr>
                <w:rFonts w:ascii="Times New Roman" w:eastAsia="Malgun Gothic" w:hAnsi="Times New Roman"/>
                <w:sz w:val="20"/>
                <w:szCs w:val="20"/>
              </w:rPr>
              <w:t>precoded</w:t>
            </w:r>
            <w:proofErr w:type="spellEnd"/>
            <w:r w:rsidRPr="009A093B">
              <w:rPr>
                <w:rFonts w:ascii="Times New Roman" w:eastAsia="Malgun Gothic" w:hAnsi="Times New Roman"/>
                <w:sz w:val="20"/>
                <w:szCs w:val="20"/>
              </w:rPr>
              <w:t xml:space="preserve"> CSI-RS transmitted with a reconstructed precoder.   </w:t>
            </w:r>
          </w:p>
          <w:p w14:paraId="3A7AF221" w14:textId="77777777" w:rsidR="00262BC3" w:rsidRPr="009A093B" w:rsidRDefault="00262BC3" w:rsidP="00262BC3">
            <w:pPr>
              <w:pStyle w:val="af5"/>
              <w:numPr>
                <w:ilvl w:val="0"/>
                <w:numId w:val="41"/>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Other options are not precluded</w:t>
            </w:r>
          </w:p>
          <w:p w14:paraId="19A79F20" w14:textId="77777777" w:rsidR="00262BC3" w:rsidRPr="009A093B" w:rsidRDefault="00262BC3" w:rsidP="00262BC3">
            <w:pPr>
              <w:pStyle w:val="af5"/>
              <w:numPr>
                <w:ilvl w:val="0"/>
                <w:numId w:val="41"/>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Note1: feasibility of different options should be evaluated </w:t>
            </w:r>
          </w:p>
          <w:p w14:paraId="4E905EDF" w14:textId="77777777" w:rsidR="00262BC3" w:rsidRPr="009A093B" w:rsidRDefault="00262BC3" w:rsidP="00262BC3">
            <w:pPr>
              <w:pStyle w:val="af5"/>
              <w:numPr>
                <w:ilvl w:val="0"/>
                <w:numId w:val="41"/>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Note2: Gap analyses between the UE side CQI calculation results and the NW side results, as well as the impact on the scheduling performance should be evaluated</w:t>
            </w:r>
          </w:p>
          <w:p w14:paraId="13947F76" w14:textId="77777777" w:rsidR="00262BC3" w:rsidRPr="00EE29DA" w:rsidRDefault="00262BC3" w:rsidP="00262BC3">
            <w:pPr>
              <w:pStyle w:val="af5"/>
              <w:numPr>
                <w:ilvl w:val="0"/>
                <w:numId w:val="41"/>
              </w:numPr>
              <w:overflowPunct w:val="0"/>
              <w:autoSpaceDE w:val="0"/>
              <w:autoSpaceDN w:val="0"/>
              <w:adjustRightInd w:val="0"/>
              <w:spacing w:line="288" w:lineRule="auto"/>
              <w:jc w:val="both"/>
              <w:textAlignment w:val="baseline"/>
              <w:rPr>
                <w:rFonts w:ascii="Times New Roman" w:eastAsia="Malgun Gothic" w:hAnsi="Times New Roman"/>
                <w:sz w:val="16"/>
                <w:szCs w:val="16"/>
              </w:rPr>
            </w:pPr>
            <w:r w:rsidRPr="009A093B">
              <w:rPr>
                <w:rFonts w:ascii="Times New Roman" w:eastAsia="Malgun Gothic" w:hAnsi="Times New Roman"/>
                <w:sz w:val="20"/>
                <w:szCs w:val="20"/>
              </w:rPr>
              <w:t>Note3: Complexity of CQI calculation needs to be evaluated, including the computing complexity and potential RS/signaling overhead</w:t>
            </w:r>
          </w:p>
        </w:tc>
      </w:tr>
    </w:tbl>
    <w:p w14:paraId="388923F9" w14:textId="77777777" w:rsidR="00262BC3" w:rsidRDefault="00262BC3" w:rsidP="00262BC3">
      <w:pPr>
        <w:overflowPunct/>
        <w:autoSpaceDE/>
        <w:autoSpaceDN/>
        <w:adjustRightInd/>
        <w:jc w:val="both"/>
        <w:textAlignment w:val="auto"/>
        <w:rPr>
          <w:sz w:val="22"/>
          <w:szCs w:val="22"/>
          <w:lang w:eastAsia="zh-CN"/>
        </w:rPr>
      </w:pPr>
      <w:r>
        <w:rPr>
          <w:rFonts w:hint="eastAsia"/>
          <w:sz w:val="22"/>
          <w:szCs w:val="22"/>
          <w:lang w:eastAsia="zh-CN"/>
        </w:rPr>
        <w:lastRenderedPageBreak/>
        <w:t>F</w:t>
      </w:r>
      <w:r>
        <w:rPr>
          <w:sz w:val="22"/>
          <w:szCs w:val="22"/>
          <w:lang w:eastAsia="zh-CN"/>
        </w:rPr>
        <w:t xml:space="preserve">or </w:t>
      </w:r>
      <w:r w:rsidRPr="00EE29DA">
        <w:rPr>
          <w:sz w:val="22"/>
          <w:szCs w:val="22"/>
          <w:lang w:eastAsia="zh-CN"/>
        </w:rPr>
        <w:t>Option 1a</w:t>
      </w:r>
      <w:r>
        <w:rPr>
          <w:sz w:val="22"/>
          <w:szCs w:val="22"/>
          <w:lang w:eastAsia="zh-CN"/>
        </w:rPr>
        <w:t xml:space="preserve">, the calculated CQI is over-optimization if CQI is calculated based on target CSI with realistic channel measurement. The reason is that the inference CSI at </w:t>
      </w:r>
      <w:proofErr w:type="spellStart"/>
      <w:r>
        <w:rPr>
          <w:sz w:val="22"/>
          <w:szCs w:val="22"/>
          <w:lang w:eastAsia="zh-CN"/>
        </w:rPr>
        <w:t>gNB</w:t>
      </w:r>
      <w:proofErr w:type="spellEnd"/>
      <w:r>
        <w:rPr>
          <w:sz w:val="22"/>
          <w:szCs w:val="22"/>
          <w:lang w:eastAsia="zh-CN"/>
        </w:rPr>
        <w:t xml:space="preserve"> is not same target CSI. There is some channel information loss due to CSI compression loss.  For </w:t>
      </w:r>
      <w:r w:rsidRPr="00EE29DA">
        <w:rPr>
          <w:sz w:val="22"/>
          <w:szCs w:val="22"/>
          <w:lang w:eastAsia="zh-CN"/>
        </w:rPr>
        <w:t>Option 1</w:t>
      </w:r>
      <w:r>
        <w:rPr>
          <w:sz w:val="22"/>
          <w:szCs w:val="22"/>
          <w:lang w:eastAsia="zh-CN"/>
        </w:rPr>
        <w:t xml:space="preserve">b, if CQI is adjusted based on assistance of NW indication, some indication overhead will be required. In addition, the accuracy of CQI cannot be guaranteed since NW does not obtain raw channel information. For </w:t>
      </w:r>
      <w:r w:rsidRPr="00EE29DA">
        <w:rPr>
          <w:sz w:val="22"/>
          <w:szCs w:val="22"/>
          <w:lang w:eastAsia="zh-CN"/>
        </w:rPr>
        <w:t>Option 1</w:t>
      </w:r>
      <w:r>
        <w:rPr>
          <w:sz w:val="22"/>
          <w:szCs w:val="22"/>
          <w:lang w:eastAsia="zh-CN"/>
        </w:rPr>
        <w:t xml:space="preserve">c, if CQI is calculated by using traditional codebook, e.g., </w:t>
      </w:r>
      <w:proofErr w:type="spellStart"/>
      <w:r>
        <w:rPr>
          <w:sz w:val="22"/>
          <w:szCs w:val="22"/>
          <w:lang w:eastAsia="zh-CN"/>
        </w:rPr>
        <w:t>e</w:t>
      </w:r>
      <w:r>
        <w:rPr>
          <w:rFonts w:hint="eastAsia"/>
          <w:sz w:val="22"/>
          <w:szCs w:val="22"/>
          <w:lang w:eastAsia="zh-CN"/>
        </w:rPr>
        <w:t>Type</w:t>
      </w:r>
      <w:proofErr w:type="spellEnd"/>
      <w:r>
        <w:rPr>
          <w:sz w:val="22"/>
          <w:szCs w:val="22"/>
          <w:lang w:eastAsia="zh-CN"/>
        </w:rPr>
        <w:t xml:space="preserve"> II codebook, the computation complexity is significantly increased compared with other alternatives. The calculated CQI based on traditional codebook may be underrated, </w:t>
      </w:r>
      <w:r>
        <w:rPr>
          <w:rFonts w:hint="eastAsia"/>
          <w:sz w:val="22"/>
          <w:szCs w:val="22"/>
          <w:lang w:eastAsia="zh-CN"/>
        </w:rPr>
        <w:t>si</w:t>
      </w:r>
      <w:r>
        <w:rPr>
          <w:sz w:val="22"/>
          <w:szCs w:val="22"/>
          <w:lang w:eastAsia="zh-CN"/>
        </w:rPr>
        <w:t>nce channel information loss incurred by traditional codebook is much more than inference CSI at NW side.</w:t>
      </w:r>
    </w:p>
    <w:p w14:paraId="0035C99F" w14:textId="1A0379B9" w:rsidR="00262BC3" w:rsidRDefault="00262BC3" w:rsidP="00262BC3">
      <w:pPr>
        <w:overflowPunct/>
        <w:autoSpaceDE/>
        <w:autoSpaceDN/>
        <w:adjustRightInd/>
        <w:jc w:val="both"/>
        <w:textAlignment w:val="auto"/>
        <w:rPr>
          <w:sz w:val="22"/>
          <w:szCs w:val="22"/>
          <w:lang w:eastAsia="zh-CN"/>
        </w:rPr>
      </w:pPr>
      <w:r>
        <w:rPr>
          <w:sz w:val="22"/>
          <w:szCs w:val="22"/>
          <w:lang w:eastAsia="zh-CN"/>
        </w:rPr>
        <w:t xml:space="preserve">For </w:t>
      </w:r>
      <w:r w:rsidRPr="00EE29DA">
        <w:rPr>
          <w:sz w:val="22"/>
          <w:szCs w:val="22"/>
          <w:lang w:eastAsia="zh-CN"/>
        </w:rPr>
        <w:t xml:space="preserve">Option </w:t>
      </w:r>
      <w:r>
        <w:rPr>
          <w:sz w:val="22"/>
          <w:szCs w:val="22"/>
          <w:lang w:eastAsia="zh-CN"/>
        </w:rPr>
        <w:t xml:space="preserve">2a, CSI reconstruction model need to be deployed at UE side. Model transfer or deliver will be involved in. </w:t>
      </w:r>
      <w:r>
        <w:rPr>
          <w:rFonts w:hint="eastAsia"/>
          <w:sz w:val="22"/>
          <w:szCs w:val="22"/>
          <w:lang w:eastAsia="zh-CN"/>
        </w:rPr>
        <w:t>If</w:t>
      </w:r>
      <w:r>
        <w:rPr>
          <w:sz w:val="22"/>
          <w:szCs w:val="22"/>
          <w:lang w:eastAsia="zh-CN"/>
        </w:rPr>
        <w:t xml:space="preserve"> model transfer or deliver is not supported. This alternative is not feasible. </w:t>
      </w:r>
      <w:r>
        <w:rPr>
          <w:rFonts w:hint="eastAsia"/>
          <w:sz w:val="22"/>
          <w:szCs w:val="22"/>
          <w:lang w:eastAsia="zh-CN"/>
        </w:rPr>
        <w:t>F</w:t>
      </w:r>
      <w:r>
        <w:rPr>
          <w:sz w:val="22"/>
          <w:szCs w:val="22"/>
          <w:lang w:eastAsia="zh-CN"/>
        </w:rPr>
        <w:t xml:space="preserve">or </w:t>
      </w:r>
      <w:r w:rsidRPr="00EE29DA">
        <w:rPr>
          <w:sz w:val="22"/>
          <w:szCs w:val="22"/>
          <w:lang w:eastAsia="zh-CN"/>
        </w:rPr>
        <w:t xml:space="preserve">Option </w:t>
      </w:r>
      <w:r>
        <w:rPr>
          <w:sz w:val="22"/>
          <w:szCs w:val="22"/>
          <w:lang w:eastAsia="zh-CN"/>
        </w:rPr>
        <w:t xml:space="preserve">2b, the </w:t>
      </w:r>
      <w:proofErr w:type="spellStart"/>
      <w:r>
        <w:rPr>
          <w:sz w:val="22"/>
          <w:szCs w:val="22"/>
          <w:lang w:eastAsia="zh-CN"/>
        </w:rPr>
        <w:t>gNB</w:t>
      </w:r>
      <w:proofErr w:type="spellEnd"/>
      <w:r>
        <w:rPr>
          <w:sz w:val="22"/>
          <w:szCs w:val="22"/>
          <w:lang w:eastAsia="zh-CN"/>
        </w:rPr>
        <w:t xml:space="preserve"> transmits beamformed CSI-RS at first stage, where the beam is inferred PMI via A</w:t>
      </w:r>
      <w:r>
        <w:rPr>
          <w:rFonts w:hint="eastAsia"/>
          <w:sz w:val="22"/>
          <w:szCs w:val="22"/>
          <w:lang w:eastAsia="zh-CN"/>
        </w:rPr>
        <w:t>I</w:t>
      </w:r>
      <w:r>
        <w:rPr>
          <w:sz w:val="22"/>
          <w:szCs w:val="22"/>
          <w:lang w:eastAsia="zh-CN"/>
        </w:rPr>
        <w:t xml:space="preserve">/ML-based CSI reconstruction part, i.e., decoder, at </w:t>
      </w:r>
      <w:proofErr w:type="spellStart"/>
      <w:r>
        <w:rPr>
          <w:sz w:val="22"/>
          <w:szCs w:val="22"/>
          <w:lang w:eastAsia="zh-CN"/>
        </w:rPr>
        <w:t>gNB</w:t>
      </w:r>
      <w:proofErr w:type="spellEnd"/>
      <w:r>
        <w:rPr>
          <w:sz w:val="22"/>
          <w:szCs w:val="22"/>
          <w:lang w:eastAsia="zh-CN"/>
        </w:rPr>
        <w:t xml:space="preserve"> side. At the second stage, RI and/or </w:t>
      </w:r>
      <w:r>
        <w:rPr>
          <w:rFonts w:hint="eastAsia"/>
          <w:sz w:val="22"/>
          <w:szCs w:val="22"/>
          <w:lang w:eastAsia="zh-CN"/>
        </w:rPr>
        <w:t>CQI</w:t>
      </w:r>
      <w:r>
        <w:rPr>
          <w:sz w:val="22"/>
          <w:szCs w:val="22"/>
          <w:lang w:eastAsia="zh-CN"/>
        </w:rPr>
        <w:t xml:space="preserve"> is calculated by UE through the received beamformed CSI-RS. This procedure is similar to non-PMI feedback in current specification. In Figure </w:t>
      </w:r>
      <w:r w:rsidR="00E95EBC">
        <w:rPr>
          <w:sz w:val="22"/>
          <w:szCs w:val="22"/>
          <w:lang w:eastAsia="zh-CN"/>
        </w:rPr>
        <w:t>1</w:t>
      </w:r>
      <w:r>
        <w:rPr>
          <w:sz w:val="22"/>
          <w:szCs w:val="22"/>
          <w:lang w:eastAsia="zh-CN"/>
        </w:rPr>
        <w:t xml:space="preserve">, the processing procedure for such use case is given to illustrate RI, PMI and CQI calculation for </w:t>
      </w:r>
      <w:r w:rsidRPr="00EE29DA">
        <w:rPr>
          <w:sz w:val="22"/>
          <w:szCs w:val="22"/>
          <w:lang w:eastAsia="zh-CN"/>
        </w:rPr>
        <w:t xml:space="preserve">Option </w:t>
      </w:r>
      <w:r>
        <w:rPr>
          <w:sz w:val="22"/>
          <w:szCs w:val="22"/>
          <w:lang w:eastAsia="zh-CN"/>
        </w:rPr>
        <w:t xml:space="preserve">2b. The calculated RI/CQI can match the PMI, which avoids performance loss incurred by the mismatch between RI/CQI and PMI. </w:t>
      </w:r>
      <w:r>
        <w:rPr>
          <w:rFonts w:hint="eastAsia"/>
          <w:sz w:val="22"/>
          <w:szCs w:val="22"/>
          <w:lang w:eastAsia="zh-CN"/>
        </w:rPr>
        <w:t>The</w:t>
      </w:r>
      <w:r>
        <w:rPr>
          <w:sz w:val="22"/>
          <w:szCs w:val="22"/>
          <w:lang w:eastAsia="zh-CN"/>
        </w:rPr>
        <w:t xml:space="preserve">refore, </w:t>
      </w:r>
      <w:r w:rsidRPr="00EE29DA">
        <w:rPr>
          <w:sz w:val="22"/>
          <w:szCs w:val="22"/>
          <w:lang w:eastAsia="zh-CN"/>
        </w:rPr>
        <w:t xml:space="preserve">Option </w:t>
      </w:r>
      <w:r>
        <w:rPr>
          <w:sz w:val="22"/>
          <w:szCs w:val="22"/>
          <w:lang w:eastAsia="zh-CN"/>
        </w:rPr>
        <w:t>2b, i.e.,</w:t>
      </w:r>
      <w:r w:rsidRPr="00566691">
        <w:rPr>
          <w:sz w:val="22"/>
          <w:szCs w:val="22"/>
          <w:lang w:eastAsia="zh-CN"/>
        </w:rPr>
        <w:t xml:space="preserve"> CQI </w:t>
      </w:r>
      <w:r>
        <w:rPr>
          <w:sz w:val="22"/>
          <w:szCs w:val="22"/>
          <w:lang w:eastAsia="zh-CN"/>
        </w:rPr>
        <w:t>is</w:t>
      </w:r>
      <w:r w:rsidRPr="00566691">
        <w:rPr>
          <w:sz w:val="22"/>
          <w:szCs w:val="22"/>
          <w:lang w:eastAsia="zh-CN"/>
        </w:rPr>
        <w:t xml:space="preserve"> calculated using two stage approach</w:t>
      </w:r>
      <w:r>
        <w:rPr>
          <w:sz w:val="22"/>
          <w:szCs w:val="22"/>
          <w:lang w:eastAsia="zh-CN"/>
        </w:rPr>
        <w:t xml:space="preserve"> should be supported, where </w:t>
      </w:r>
      <w:r w:rsidRPr="00566691">
        <w:rPr>
          <w:sz w:val="22"/>
          <w:szCs w:val="22"/>
          <w:lang w:eastAsia="zh-CN"/>
        </w:rPr>
        <w:t>UE derive</w:t>
      </w:r>
      <w:r>
        <w:rPr>
          <w:sz w:val="22"/>
          <w:szCs w:val="22"/>
          <w:lang w:eastAsia="zh-CN"/>
        </w:rPr>
        <w:t>s</w:t>
      </w:r>
      <w:r w:rsidRPr="00566691">
        <w:rPr>
          <w:sz w:val="22"/>
          <w:szCs w:val="22"/>
          <w:lang w:eastAsia="zh-CN"/>
        </w:rPr>
        <w:t xml:space="preserve"> CQI using </w:t>
      </w:r>
      <w:proofErr w:type="spellStart"/>
      <w:r w:rsidRPr="00566691">
        <w:rPr>
          <w:sz w:val="22"/>
          <w:szCs w:val="22"/>
          <w:lang w:eastAsia="zh-CN"/>
        </w:rPr>
        <w:t>precoded</w:t>
      </w:r>
      <w:proofErr w:type="spellEnd"/>
      <w:r w:rsidRPr="00566691">
        <w:rPr>
          <w:sz w:val="22"/>
          <w:szCs w:val="22"/>
          <w:lang w:eastAsia="zh-CN"/>
        </w:rPr>
        <w:t xml:space="preserve"> CSI-RS transmitted with a reconstructed precoder</w:t>
      </w:r>
      <w:r>
        <w:rPr>
          <w:sz w:val="22"/>
          <w:szCs w:val="22"/>
          <w:lang w:eastAsia="zh-CN"/>
        </w:rPr>
        <w:t>.</w:t>
      </w:r>
    </w:p>
    <w:p w14:paraId="2A849B26" w14:textId="77777777" w:rsidR="00262BC3" w:rsidRPr="00F22E67" w:rsidRDefault="00262BC3" w:rsidP="00262BC3">
      <w:pPr>
        <w:pStyle w:val="af5"/>
        <w:widowControl w:val="0"/>
        <w:ind w:left="0"/>
        <w:contextualSpacing/>
        <w:jc w:val="center"/>
        <w:rPr>
          <w:rFonts w:ascii="Times New Roman" w:eastAsia="宋体" w:hAnsi="Times New Roman"/>
          <w:b/>
          <w:bCs/>
          <w:lang w:val="en-GB"/>
        </w:rPr>
      </w:pPr>
      <w:r>
        <w:object w:dxaOrig="9031" w:dyaOrig="6091" w14:anchorId="0F7C6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5pt;height:208.65pt" o:ole="">
            <v:imagedata r:id="rId14" o:title=""/>
          </v:shape>
          <o:OLEObject Type="Embed" ProgID="Visio.Drawing.15" ShapeID="_x0000_i1025" DrawAspect="Content" ObjectID="_1808321407" r:id="rId15"/>
        </w:object>
      </w:r>
    </w:p>
    <w:p w14:paraId="3C40D819" w14:textId="3157E6CA" w:rsidR="00262BC3" w:rsidRPr="00442D25" w:rsidRDefault="00262BC3" w:rsidP="00262BC3">
      <w:pPr>
        <w:pStyle w:val="af5"/>
        <w:widowControl w:val="0"/>
        <w:ind w:left="0"/>
        <w:contextualSpacing/>
        <w:jc w:val="center"/>
        <w:rPr>
          <w:rFonts w:ascii="Times New Roman" w:eastAsia="宋体" w:hAnsi="Times New Roman"/>
          <w:b/>
          <w:bCs/>
          <w:sz w:val="20"/>
          <w:szCs w:val="20"/>
          <w:lang w:val="en-GB"/>
        </w:rPr>
      </w:pPr>
      <w:r w:rsidRPr="008E3171">
        <w:rPr>
          <w:rFonts w:ascii="Times New Roman" w:eastAsia="宋体" w:hAnsi="Times New Roman"/>
          <w:b/>
          <w:bCs/>
          <w:sz w:val="20"/>
          <w:szCs w:val="20"/>
          <w:lang w:val="en-GB"/>
        </w:rPr>
        <w:t xml:space="preserve">Figure </w:t>
      </w:r>
      <w:r w:rsidR="00E95EBC">
        <w:rPr>
          <w:rFonts w:ascii="Times New Roman" w:eastAsia="宋体" w:hAnsi="Times New Roman"/>
          <w:b/>
          <w:bCs/>
          <w:sz w:val="20"/>
          <w:szCs w:val="20"/>
          <w:lang w:val="en-GB"/>
        </w:rPr>
        <w:t>1</w:t>
      </w:r>
      <w:r>
        <w:rPr>
          <w:rFonts w:ascii="Times New Roman" w:eastAsia="宋体" w:hAnsi="Times New Roman"/>
          <w:b/>
          <w:bCs/>
          <w:sz w:val="20"/>
          <w:szCs w:val="20"/>
          <w:lang w:val="en-GB"/>
        </w:rPr>
        <w:t>:</w:t>
      </w:r>
      <w:r w:rsidRPr="00442D25">
        <w:rPr>
          <w:rFonts w:ascii="Times New Roman" w:eastAsia="宋体" w:hAnsi="Times New Roman"/>
          <w:b/>
          <w:bCs/>
          <w:sz w:val="20"/>
          <w:szCs w:val="20"/>
          <w:lang w:val="en-GB"/>
        </w:rPr>
        <w:t xml:space="preserve"> The </w:t>
      </w:r>
      <w:r>
        <w:rPr>
          <w:rFonts w:ascii="Times New Roman" w:eastAsia="宋体" w:hAnsi="Times New Roman"/>
          <w:b/>
          <w:bCs/>
          <w:sz w:val="20"/>
          <w:szCs w:val="20"/>
          <w:lang w:val="en-GB"/>
        </w:rPr>
        <w:t>processing</w:t>
      </w:r>
      <w:r w:rsidRPr="00B80261">
        <w:rPr>
          <w:rFonts w:ascii="Times New Roman" w:eastAsia="宋体" w:hAnsi="Times New Roman"/>
          <w:b/>
          <w:bCs/>
          <w:sz w:val="20"/>
          <w:szCs w:val="20"/>
          <w:lang w:val="en-GB"/>
        </w:rPr>
        <w:t xml:space="preserve"> procedure of sub-use case on improve</w:t>
      </w:r>
      <w:r>
        <w:rPr>
          <w:rFonts w:ascii="Times New Roman" w:eastAsia="宋体" w:hAnsi="Times New Roman"/>
          <w:b/>
          <w:bCs/>
          <w:sz w:val="20"/>
          <w:szCs w:val="20"/>
          <w:lang w:val="en-GB"/>
        </w:rPr>
        <w:t>d</w:t>
      </w:r>
      <w:r w:rsidRPr="00B80261">
        <w:rPr>
          <w:rFonts w:ascii="Times New Roman" w:eastAsia="宋体" w:hAnsi="Times New Roman"/>
          <w:b/>
          <w:bCs/>
          <w:sz w:val="20"/>
          <w:szCs w:val="20"/>
          <w:lang w:val="en-GB"/>
        </w:rPr>
        <w:t xml:space="preserve"> accurac</w:t>
      </w:r>
      <w:r>
        <w:rPr>
          <w:rFonts w:ascii="Times New Roman" w:eastAsia="宋体" w:hAnsi="Times New Roman"/>
          <w:b/>
          <w:bCs/>
          <w:sz w:val="20"/>
          <w:szCs w:val="20"/>
          <w:lang w:val="en-GB"/>
        </w:rPr>
        <w:t>y</w:t>
      </w:r>
      <w:r w:rsidRPr="00442D25">
        <w:rPr>
          <w:rFonts w:ascii="Times New Roman" w:eastAsia="宋体" w:hAnsi="Times New Roman"/>
          <w:b/>
          <w:bCs/>
          <w:sz w:val="20"/>
          <w:szCs w:val="20"/>
          <w:lang w:val="en-GB"/>
        </w:rPr>
        <w:t xml:space="preserve"> </w:t>
      </w:r>
      <w:r>
        <w:rPr>
          <w:rFonts w:ascii="Times New Roman" w:eastAsia="宋体" w:hAnsi="Times New Roman"/>
          <w:b/>
          <w:bCs/>
          <w:sz w:val="20"/>
          <w:szCs w:val="20"/>
          <w:lang w:val="en-GB"/>
        </w:rPr>
        <w:t>for separately calculating</w:t>
      </w:r>
      <w:r w:rsidRPr="00442D25">
        <w:rPr>
          <w:rFonts w:ascii="Times New Roman" w:eastAsia="宋体" w:hAnsi="Times New Roman"/>
          <w:b/>
          <w:bCs/>
          <w:sz w:val="20"/>
          <w:szCs w:val="20"/>
          <w:lang w:val="en-GB"/>
        </w:rPr>
        <w:t xml:space="preserve"> RI, PMI and CQI</w:t>
      </w:r>
      <w:r>
        <w:rPr>
          <w:rFonts w:ascii="Times New Roman" w:eastAsia="宋体" w:hAnsi="Times New Roman"/>
          <w:b/>
          <w:bCs/>
          <w:sz w:val="20"/>
          <w:szCs w:val="20"/>
          <w:lang w:val="en-GB"/>
        </w:rPr>
        <w:t xml:space="preserve"> at UE side</w:t>
      </w:r>
    </w:p>
    <w:p w14:paraId="1BA43162" w14:textId="2AE42AF4" w:rsidR="00E2249D" w:rsidRPr="007269C6" w:rsidRDefault="00262BC3" w:rsidP="00262BC3">
      <w:pPr>
        <w:spacing w:before="120"/>
        <w:jc w:val="both"/>
        <w:rPr>
          <w:b/>
          <w:i/>
          <w:sz w:val="22"/>
          <w:szCs w:val="22"/>
          <w:lang w:eastAsia="zh-CN"/>
        </w:rPr>
      </w:pPr>
      <w:r w:rsidRPr="00F22E67">
        <w:rPr>
          <w:b/>
          <w:i/>
          <w:sz w:val="22"/>
          <w:szCs w:val="22"/>
          <w:lang w:eastAsia="zh-CN"/>
        </w:rPr>
        <w:t xml:space="preserve">Proposal </w:t>
      </w:r>
      <w:r w:rsidR="008E6CF2">
        <w:rPr>
          <w:b/>
          <w:i/>
          <w:sz w:val="22"/>
          <w:szCs w:val="22"/>
          <w:lang w:eastAsia="zh-CN"/>
        </w:rPr>
        <w:t>10</w:t>
      </w:r>
      <w:r w:rsidRPr="00F22E67">
        <w:rPr>
          <w:b/>
          <w:i/>
          <w:sz w:val="22"/>
          <w:szCs w:val="22"/>
          <w:lang w:eastAsia="zh-CN"/>
        </w:rPr>
        <w:t>:</w:t>
      </w:r>
      <w:r>
        <w:rPr>
          <w:b/>
          <w:i/>
          <w:sz w:val="22"/>
          <w:szCs w:val="22"/>
          <w:lang w:eastAsia="zh-CN"/>
        </w:rPr>
        <w:t xml:space="preserve"> Support </w:t>
      </w:r>
      <w:r w:rsidRPr="00B4251D">
        <w:rPr>
          <w:b/>
          <w:i/>
          <w:sz w:val="22"/>
          <w:szCs w:val="22"/>
          <w:lang w:eastAsia="zh-CN"/>
        </w:rPr>
        <w:t xml:space="preserve">CQI calculated </w:t>
      </w:r>
      <w:r w:rsidR="00E2249D">
        <w:rPr>
          <w:b/>
          <w:i/>
          <w:sz w:val="22"/>
          <w:szCs w:val="22"/>
          <w:lang w:eastAsia="zh-CN"/>
        </w:rPr>
        <w:t xml:space="preserve">by </w:t>
      </w:r>
      <w:r w:rsidRPr="00B4251D">
        <w:rPr>
          <w:b/>
          <w:i/>
          <w:sz w:val="22"/>
          <w:szCs w:val="22"/>
          <w:lang w:eastAsia="zh-CN"/>
        </w:rPr>
        <w:t>using two stage approach</w:t>
      </w:r>
      <w:r>
        <w:rPr>
          <w:b/>
          <w:i/>
          <w:sz w:val="22"/>
          <w:szCs w:val="22"/>
          <w:lang w:eastAsia="zh-CN"/>
        </w:rPr>
        <w:t>.</w:t>
      </w:r>
    </w:p>
    <w:p w14:paraId="132C3205" w14:textId="6332C484" w:rsidR="00F7749B" w:rsidRDefault="00624684" w:rsidP="00F7749B">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Recommendation for two-side</w:t>
      </w:r>
      <w:r w:rsidR="00F7749B">
        <w:rPr>
          <w:rFonts w:ascii="Times New Roman" w:hAnsi="Times New Roman"/>
          <w:b/>
          <w:sz w:val="28"/>
          <w:szCs w:val="28"/>
          <w:lang w:val="en-US"/>
        </w:rPr>
        <w:t xml:space="preserve"> AI/ML</w:t>
      </w:r>
      <w:r>
        <w:rPr>
          <w:rFonts w:ascii="Times New Roman" w:hAnsi="Times New Roman"/>
          <w:b/>
          <w:sz w:val="28"/>
          <w:szCs w:val="28"/>
          <w:lang w:val="en-US"/>
        </w:rPr>
        <w:t xml:space="preserve"> model </w:t>
      </w:r>
      <w:r>
        <w:rPr>
          <w:rFonts w:ascii="Times New Roman" w:hAnsi="Times New Roman" w:hint="eastAsia"/>
          <w:b/>
          <w:sz w:val="28"/>
          <w:szCs w:val="28"/>
          <w:lang w:val="en-US" w:eastAsia="zh-CN"/>
        </w:rPr>
        <w:t>based</w:t>
      </w:r>
      <w:r>
        <w:rPr>
          <w:rFonts w:ascii="Times New Roman" w:hAnsi="Times New Roman"/>
          <w:b/>
          <w:sz w:val="28"/>
          <w:szCs w:val="28"/>
          <w:lang w:val="en-US"/>
        </w:rPr>
        <w:t xml:space="preserve"> CSI </w:t>
      </w:r>
      <w:r w:rsidR="006418BA">
        <w:rPr>
          <w:rFonts w:ascii="Times New Roman" w:hAnsi="Times New Roman"/>
          <w:b/>
          <w:sz w:val="28"/>
          <w:szCs w:val="28"/>
          <w:lang w:val="en-US"/>
        </w:rPr>
        <w:t>compression</w:t>
      </w:r>
      <w:r w:rsidR="00F7749B">
        <w:rPr>
          <w:rFonts w:ascii="Times New Roman" w:hAnsi="Times New Roman"/>
          <w:b/>
          <w:sz w:val="28"/>
          <w:szCs w:val="28"/>
          <w:lang w:val="en-US"/>
        </w:rPr>
        <w:t xml:space="preserve"> for normative work </w:t>
      </w:r>
    </w:p>
    <w:p w14:paraId="2187AFBA" w14:textId="3DED1CBD" w:rsidR="00F7749B" w:rsidRDefault="00E95EBC" w:rsidP="00F7749B">
      <w:pPr>
        <w:jc w:val="both"/>
        <w:rPr>
          <w:sz w:val="22"/>
          <w:szCs w:val="22"/>
          <w:lang w:eastAsia="zh-CN"/>
        </w:rPr>
      </w:pPr>
      <w:r>
        <w:rPr>
          <w:sz w:val="22"/>
          <w:szCs w:val="22"/>
          <w:lang w:eastAsia="zh-CN"/>
        </w:rPr>
        <w:t>W</w:t>
      </w:r>
      <w:r w:rsidR="00F7749B">
        <w:rPr>
          <w:sz w:val="22"/>
          <w:szCs w:val="22"/>
          <w:lang w:eastAsia="zh-CN"/>
        </w:rPr>
        <w:t xml:space="preserve">e </w:t>
      </w:r>
      <w:r w:rsidR="008A404C">
        <w:rPr>
          <w:rFonts w:hint="eastAsia"/>
          <w:sz w:val="22"/>
          <w:szCs w:val="22"/>
          <w:lang w:eastAsia="zh-CN"/>
        </w:rPr>
        <w:t>re</w:t>
      </w:r>
      <w:r w:rsidR="008A404C">
        <w:rPr>
          <w:sz w:val="22"/>
          <w:szCs w:val="22"/>
          <w:lang w:eastAsia="zh-CN"/>
        </w:rPr>
        <w:t xml:space="preserve">commend the two-side AI/ML model based CSI compression </w:t>
      </w:r>
      <w:r w:rsidR="006418BA">
        <w:rPr>
          <w:sz w:val="22"/>
          <w:szCs w:val="22"/>
          <w:lang w:eastAsia="zh-CN"/>
        </w:rPr>
        <w:t>to study as a normative work considering the following reasons:</w:t>
      </w:r>
    </w:p>
    <w:p w14:paraId="120E2CDE" w14:textId="63672EEB" w:rsidR="00F7749B" w:rsidRDefault="00F7749B" w:rsidP="00F7749B">
      <w:pPr>
        <w:pStyle w:val="af5"/>
        <w:numPr>
          <w:ilvl w:val="0"/>
          <w:numId w:val="33"/>
        </w:numPr>
        <w:jc w:val="both"/>
        <w:rPr>
          <w:rFonts w:ascii="Times New Roman" w:eastAsia="宋体" w:hAnsi="Times New Roman"/>
          <w:lang w:val="en-GB" w:eastAsia="zh-CN"/>
        </w:rPr>
      </w:pPr>
      <w:r>
        <w:rPr>
          <w:rFonts w:ascii="Times New Roman" w:eastAsia="宋体" w:hAnsi="Times New Roman"/>
          <w:lang w:val="en-GB" w:eastAsia="zh-CN"/>
        </w:rPr>
        <w:lastRenderedPageBreak/>
        <w:t>Performance: According to observation of simulation evaluation provided by many companies, performance gain</w:t>
      </w:r>
      <w:r w:rsidR="00E2585A">
        <w:rPr>
          <w:rFonts w:ascii="Times New Roman" w:eastAsia="宋体" w:hAnsi="Times New Roman"/>
          <w:lang w:val="en-GB" w:eastAsia="zh-CN"/>
        </w:rPr>
        <w:t xml:space="preserve"> by utilizing time domain correlation</w:t>
      </w:r>
      <w:r>
        <w:rPr>
          <w:rFonts w:ascii="Times New Roman" w:eastAsia="宋体" w:hAnsi="Times New Roman"/>
          <w:lang w:val="en-GB" w:eastAsia="zh-CN"/>
        </w:rPr>
        <w:t xml:space="preserve"> </w:t>
      </w:r>
      <w:r w:rsidR="00E2585A">
        <w:rPr>
          <w:rFonts w:ascii="Times New Roman" w:eastAsia="宋体" w:hAnsi="Times New Roman"/>
          <w:lang w:val="en-GB" w:eastAsia="zh-CN"/>
        </w:rPr>
        <w:t xml:space="preserve">to compress CSI </w:t>
      </w:r>
      <w:r>
        <w:rPr>
          <w:rFonts w:ascii="Times New Roman" w:eastAsia="宋体" w:hAnsi="Times New Roman"/>
          <w:lang w:val="en-GB" w:eastAsia="zh-CN"/>
        </w:rPr>
        <w:t xml:space="preserve">can be </w:t>
      </w:r>
      <w:r w:rsidR="00E2585A">
        <w:rPr>
          <w:rFonts w:ascii="Times New Roman" w:eastAsia="宋体" w:hAnsi="Times New Roman"/>
          <w:lang w:val="en-GB" w:eastAsia="zh-CN"/>
        </w:rPr>
        <w:t xml:space="preserve">further improved </w:t>
      </w:r>
      <w:r>
        <w:rPr>
          <w:rFonts w:ascii="Times New Roman" w:eastAsia="宋体" w:hAnsi="Times New Roman"/>
          <w:lang w:val="en-GB" w:eastAsia="zh-CN"/>
        </w:rPr>
        <w:t xml:space="preserve">compared with the legacy CSI feedback based on </w:t>
      </w:r>
      <w:proofErr w:type="spellStart"/>
      <w:r>
        <w:rPr>
          <w:rFonts w:ascii="Times New Roman" w:eastAsia="宋体" w:hAnsi="Times New Roman"/>
          <w:lang w:val="en-GB" w:eastAsia="zh-CN"/>
        </w:rPr>
        <w:t>eType</w:t>
      </w:r>
      <w:proofErr w:type="spellEnd"/>
      <w:r>
        <w:rPr>
          <w:rFonts w:ascii="Times New Roman" w:eastAsia="宋体" w:hAnsi="Times New Roman"/>
          <w:lang w:val="en-GB" w:eastAsia="zh-CN"/>
        </w:rPr>
        <w:t xml:space="preserve"> II codebook</w:t>
      </w:r>
      <w:r w:rsidR="00E2585A">
        <w:rPr>
          <w:rFonts w:ascii="Times New Roman" w:eastAsia="宋体" w:hAnsi="Times New Roman"/>
          <w:lang w:val="en-GB" w:eastAsia="zh-CN"/>
        </w:rPr>
        <w:t xml:space="preserve"> and only</w:t>
      </w:r>
      <w:r w:rsidR="00A16E98">
        <w:rPr>
          <w:rFonts w:ascii="Times New Roman" w:eastAsia="宋体" w:hAnsi="Times New Roman"/>
          <w:lang w:val="en-GB" w:eastAsia="zh-CN"/>
        </w:rPr>
        <w:t xml:space="preserve"> spatial-frequency domain </w:t>
      </w:r>
      <w:r w:rsidR="00A16E98">
        <w:rPr>
          <w:rFonts w:ascii="Times New Roman" w:eastAsia="宋体" w:hAnsi="Times New Roman" w:hint="eastAsia"/>
          <w:lang w:val="en-GB" w:eastAsia="zh-CN"/>
        </w:rPr>
        <w:t>CSI</w:t>
      </w:r>
      <w:r w:rsidR="00A16E98">
        <w:rPr>
          <w:rFonts w:ascii="Times New Roman" w:eastAsia="宋体" w:hAnsi="Times New Roman"/>
          <w:lang w:val="en-GB" w:eastAsia="zh-CN"/>
        </w:rPr>
        <w:t xml:space="preserve"> compression</w:t>
      </w:r>
      <w:r>
        <w:rPr>
          <w:rFonts w:ascii="Times New Roman" w:eastAsia="宋体" w:hAnsi="Times New Roman"/>
          <w:lang w:val="en-GB" w:eastAsia="zh-CN"/>
        </w:rPr>
        <w:t xml:space="preserve">. </w:t>
      </w:r>
    </w:p>
    <w:p w14:paraId="44DBF805" w14:textId="40BC43F8" w:rsidR="00F7749B" w:rsidRDefault="00F7749B" w:rsidP="00F7749B">
      <w:pPr>
        <w:pStyle w:val="af5"/>
        <w:numPr>
          <w:ilvl w:val="0"/>
          <w:numId w:val="33"/>
        </w:numPr>
        <w:jc w:val="both"/>
        <w:rPr>
          <w:rFonts w:ascii="Times New Roman" w:eastAsia="宋体" w:hAnsi="Times New Roman"/>
          <w:lang w:val="en-GB" w:eastAsia="zh-CN"/>
        </w:rPr>
      </w:pPr>
      <w:r>
        <w:rPr>
          <w:rFonts w:ascii="Times New Roman" w:eastAsia="宋体" w:hAnsi="Times New Roman"/>
          <w:lang w:val="en-GB" w:eastAsia="zh-CN"/>
        </w:rPr>
        <w:t xml:space="preserve">Computation complexity: </w:t>
      </w:r>
      <w:r w:rsidR="00E61CBA">
        <w:rPr>
          <w:rFonts w:ascii="Times New Roman" w:eastAsia="宋体" w:hAnsi="Times New Roman"/>
          <w:lang w:val="en-GB" w:eastAsia="zh-CN"/>
        </w:rPr>
        <w:t xml:space="preserve">Compared with spatial-frequency domain </w:t>
      </w:r>
      <w:r w:rsidR="00E61CBA">
        <w:rPr>
          <w:rFonts w:ascii="Times New Roman" w:eastAsia="宋体" w:hAnsi="Times New Roman" w:hint="eastAsia"/>
          <w:lang w:val="en-GB" w:eastAsia="zh-CN"/>
        </w:rPr>
        <w:t>CSI</w:t>
      </w:r>
      <w:r w:rsidR="00E61CBA">
        <w:rPr>
          <w:rFonts w:ascii="Times New Roman" w:eastAsia="宋体" w:hAnsi="Times New Roman"/>
          <w:lang w:val="en-GB" w:eastAsia="zh-CN"/>
        </w:rPr>
        <w:t xml:space="preserve"> compression, the model complexity of time-spatial-frequency domain </w:t>
      </w:r>
      <w:r w:rsidR="00E61CBA">
        <w:rPr>
          <w:rFonts w:ascii="Times New Roman" w:eastAsia="宋体" w:hAnsi="Times New Roman" w:hint="eastAsia"/>
          <w:lang w:val="en-GB" w:eastAsia="zh-CN"/>
        </w:rPr>
        <w:t>CSI</w:t>
      </w:r>
      <w:r w:rsidR="00E61CBA">
        <w:rPr>
          <w:rFonts w:ascii="Times New Roman" w:eastAsia="宋体" w:hAnsi="Times New Roman"/>
          <w:lang w:val="en-GB" w:eastAsia="zh-CN"/>
        </w:rPr>
        <w:t xml:space="preserve"> compression </w:t>
      </w:r>
      <w:r w:rsidR="00D03BEA">
        <w:rPr>
          <w:rFonts w:ascii="Times New Roman" w:eastAsia="宋体" w:hAnsi="Times New Roman"/>
          <w:lang w:val="en-GB" w:eastAsia="zh-CN"/>
        </w:rPr>
        <w:t>is much higher</w:t>
      </w:r>
      <w:r w:rsidR="002C0787">
        <w:rPr>
          <w:rFonts w:ascii="Times New Roman" w:eastAsia="宋体" w:hAnsi="Times New Roman"/>
          <w:lang w:val="en-GB" w:eastAsia="zh-CN"/>
        </w:rPr>
        <w:t xml:space="preserve">, while the number of </w:t>
      </w:r>
      <w:r w:rsidR="002C0787">
        <w:rPr>
          <w:rFonts w:ascii="Times New Roman" w:eastAsia="宋体" w:hAnsi="Times New Roman" w:hint="eastAsia"/>
          <w:lang w:val="en-GB" w:eastAsia="zh-CN"/>
        </w:rPr>
        <w:t>m</w:t>
      </w:r>
      <w:r w:rsidR="002C0787">
        <w:rPr>
          <w:rFonts w:ascii="Times New Roman" w:eastAsia="宋体" w:hAnsi="Times New Roman"/>
          <w:lang w:val="en-GB" w:eastAsia="zh-CN"/>
        </w:rPr>
        <w:t>odel parameters could be significantly reduced</w:t>
      </w:r>
      <w:r w:rsidR="00343C74">
        <w:rPr>
          <w:rFonts w:ascii="Times New Roman" w:eastAsia="宋体" w:hAnsi="Times New Roman"/>
          <w:lang w:val="en-GB" w:eastAsia="zh-CN"/>
        </w:rPr>
        <w:t xml:space="preserve">, as shown in </w:t>
      </w:r>
      <w:r w:rsidR="00A268A4">
        <w:rPr>
          <w:rFonts w:ascii="Times New Roman" w:eastAsia="宋体" w:hAnsi="Times New Roman"/>
          <w:lang w:val="en-GB" w:eastAsia="zh-CN"/>
        </w:rPr>
        <w:t>Table 2</w:t>
      </w:r>
      <w:r w:rsidR="00343C74">
        <w:rPr>
          <w:rFonts w:ascii="Times New Roman" w:eastAsia="宋体" w:hAnsi="Times New Roman"/>
          <w:lang w:val="en-GB" w:eastAsia="zh-CN"/>
        </w:rPr>
        <w:t>. Note that computation complexity could be further reduced by using method of knowledge distillation and pruning technology.</w:t>
      </w:r>
    </w:p>
    <w:p w14:paraId="397FF4CE" w14:textId="112CE01D" w:rsidR="009C6E60" w:rsidRPr="009C6E60" w:rsidRDefault="009C6E60" w:rsidP="00875531">
      <w:pPr>
        <w:spacing w:after="160" w:line="278" w:lineRule="auto"/>
        <w:jc w:val="center"/>
        <w:rPr>
          <w:b/>
          <w:bCs/>
          <w:sz w:val="22"/>
          <w:szCs w:val="22"/>
          <w:lang w:eastAsia="zh-CN"/>
        </w:rPr>
      </w:pPr>
      <w:r w:rsidRPr="00875531">
        <w:rPr>
          <w:b/>
          <w:bCs/>
          <w:sz w:val="22"/>
          <w:szCs w:val="22"/>
          <w:lang w:eastAsia="zh-CN"/>
        </w:rPr>
        <w:t xml:space="preserve">Table </w:t>
      </w:r>
      <w:r w:rsidR="00230A73" w:rsidRPr="00875531">
        <w:rPr>
          <w:b/>
          <w:bCs/>
          <w:sz w:val="22"/>
          <w:szCs w:val="22"/>
          <w:lang w:eastAsia="zh-CN"/>
        </w:rPr>
        <w:t>2</w:t>
      </w:r>
      <w:r w:rsidRPr="00875531">
        <w:rPr>
          <w:b/>
          <w:bCs/>
          <w:sz w:val="22"/>
          <w:szCs w:val="22"/>
          <w:lang w:eastAsia="zh-CN"/>
        </w:rPr>
        <w:t xml:space="preserve">: </w:t>
      </w:r>
      <w:r w:rsidRPr="009C6E60">
        <w:rPr>
          <w:b/>
          <w:bCs/>
          <w:sz w:val="22"/>
          <w:szCs w:val="22"/>
          <w:lang w:eastAsia="zh-CN"/>
        </w:rPr>
        <w:t>Complexity and</w:t>
      </w:r>
      <w:r w:rsidR="00A268A4">
        <w:rPr>
          <w:b/>
          <w:bCs/>
          <w:sz w:val="22"/>
          <w:szCs w:val="22"/>
          <w:lang w:eastAsia="zh-CN"/>
        </w:rPr>
        <w:t xml:space="preserve"> number of AI/ML model parameters</w:t>
      </w:r>
      <w:r w:rsidRPr="009C6E60">
        <w:rPr>
          <w:b/>
          <w:bCs/>
          <w:sz w:val="22"/>
          <w:szCs w:val="22"/>
          <w:lang w:eastAsia="zh-CN"/>
        </w:rPr>
        <w:t xml:space="preserv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9C6E60" w:rsidRPr="00D24D17" w14:paraId="2B2B711A" w14:textId="77777777" w:rsidTr="009138D3">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7CDF5C12" w14:textId="77777777" w:rsidR="009C6E60" w:rsidRPr="00F44A80" w:rsidRDefault="009C6E60" w:rsidP="009138D3">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1FDC2B8E" w14:textId="77777777" w:rsidR="009C6E60" w:rsidRPr="00F44A80" w:rsidRDefault="009C6E60" w:rsidP="009138D3">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7FBABB" w14:textId="77777777" w:rsidR="009C6E60" w:rsidRPr="00F44A80" w:rsidRDefault="009C6E60" w:rsidP="009138D3">
            <w:pPr>
              <w:snapToGrid w:val="0"/>
              <w:spacing w:before="120"/>
              <w:jc w:val="center"/>
              <w:rPr>
                <w:bCs/>
              </w:rPr>
            </w:pPr>
            <w:r w:rsidRPr="00F44A80">
              <w:rPr>
                <w:bCs/>
              </w:rPr>
              <w:t>Number of AI/ML model parameters</w:t>
            </w:r>
          </w:p>
        </w:tc>
      </w:tr>
      <w:tr w:rsidR="009C6E60" w:rsidRPr="00D24D17" w14:paraId="3FA54331" w14:textId="77777777" w:rsidTr="009138D3">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3C9EABC4" w14:textId="77777777" w:rsidR="009C6E60" w:rsidRPr="00F44A80" w:rsidRDefault="009C6E60" w:rsidP="009138D3">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2E305652" w14:textId="77777777" w:rsidR="009C6E60" w:rsidRPr="00F44A80" w:rsidRDefault="009C6E60" w:rsidP="009138D3">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0F6C52A5" w14:textId="77777777" w:rsidR="009C6E60" w:rsidRPr="00F44A80" w:rsidRDefault="009C6E60" w:rsidP="009138D3">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AB4906" w14:textId="77777777" w:rsidR="009C6E60" w:rsidRPr="00F44A80" w:rsidRDefault="009C6E60" w:rsidP="009138D3">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D5727" w14:textId="77777777" w:rsidR="009C6E60" w:rsidRPr="00F44A80" w:rsidRDefault="009C6E60" w:rsidP="009138D3">
            <w:pPr>
              <w:snapToGrid w:val="0"/>
              <w:spacing w:before="120"/>
              <w:jc w:val="center"/>
              <w:rPr>
                <w:bCs/>
              </w:rPr>
            </w:pPr>
            <w:r w:rsidRPr="00F44A80">
              <w:rPr>
                <w:bCs/>
              </w:rPr>
              <w:t>Decoder</w:t>
            </w:r>
          </w:p>
        </w:tc>
      </w:tr>
      <w:tr w:rsidR="009C6E60" w:rsidRPr="00D24D17" w14:paraId="4FF4D935" w14:textId="77777777" w:rsidTr="009138D3">
        <w:trPr>
          <w:trHeight w:val="126"/>
          <w:jc w:val="center"/>
        </w:trPr>
        <w:tc>
          <w:tcPr>
            <w:tcW w:w="985" w:type="dxa"/>
            <w:tcBorders>
              <w:left w:val="single" w:sz="4" w:space="0" w:color="auto"/>
              <w:right w:val="single" w:sz="4" w:space="0" w:color="auto"/>
            </w:tcBorders>
            <w:vAlign w:val="center"/>
          </w:tcPr>
          <w:p w14:paraId="420F8857" w14:textId="77777777" w:rsidR="009C6E60" w:rsidRPr="00AA66A0" w:rsidRDefault="009C6E60" w:rsidP="009138D3">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68EE4DC4" w14:textId="77777777" w:rsidR="009C6E60" w:rsidRPr="00AA66A0" w:rsidRDefault="009C6E60" w:rsidP="009138D3">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192A4214" w14:textId="77777777" w:rsidR="009C6E60" w:rsidRPr="00AA66A0" w:rsidRDefault="009C6E60" w:rsidP="009138D3">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0535C5FF" w14:textId="77777777" w:rsidR="009C6E60" w:rsidRPr="00AA66A0" w:rsidRDefault="009C6E60" w:rsidP="009138D3">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7AF97B1C" w14:textId="77777777" w:rsidR="009C6E60" w:rsidRPr="00AA66A0" w:rsidRDefault="009C6E60" w:rsidP="009138D3">
            <w:pPr>
              <w:snapToGrid w:val="0"/>
              <w:spacing w:before="120"/>
              <w:jc w:val="center"/>
            </w:pPr>
            <w:r w:rsidRPr="00AA66A0">
              <w:t>14.29 M</w:t>
            </w:r>
          </w:p>
        </w:tc>
      </w:tr>
      <w:tr w:rsidR="009C6E60" w:rsidRPr="00D24D17" w14:paraId="2693A9D7" w14:textId="77777777" w:rsidTr="009138D3">
        <w:trPr>
          <w:trHeight w:val="126"/>
          <w:jc w:val="center"/>
        </w:trPr>
        <w:tc>
          <w:tcPr>
            <w:tcW w:w="985" w:type="dxa"/>
            <w:tcBorders>
              <w:left w:val="single" w:sz="4" w:space="0" w:color="auto"/>
              <w:right w:val="single" w:sz="4" w:space="0" w:color="auto"/>
            </w:tcBorders>
            <w:vAlign w:val="center"/>
          </w:tcPr>
          <w:p w14:paraId="7F3D9FCA" w14:textId="77777777" w:rsidR="009C6E60" w:rsidRPr="00AA66A0" w:rsidRDefault="009C6E60" w:rsidP="009138D3">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7A280AE8" w14:textId="77777777" w:rsidR="009C6E60" w:rsidRPr="00AA66A0" w:rsidRDefault="009C6E60" w:rsidP="009138D3">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6D37504D" w14:textId="77777777" w:rsidR="009C6E60" w:rsidRPr="00AA66A0" w:rsidRDefault="009C6E60" w:rsidP="009138D3">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7E109B12" w14:textId="77777777" w:rsidR="009C6E60" w:rsidRPr="00AA66A0" w:rsidRDefault="009C6E60" w:rsidP="009138D3">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5E1A008A" w14:textId="77777777" w:rsidR="009C6E60" w:rsidRPr="00AA66A0" w:rsidRDefault="009C6E60" w:rsidP="009138D3">
            <w:pPr>
              <w:snapToGrid w:val="0"/>
              <w:spacing w:before="120"/>
              <w:jc w:val="center"/>
            </w:pPr>
            <w:r w:rsidRPr="00AA66A0">
              <w:t>7.46M</w:t>
            </w:r>
          </w:p>
        </w:tc>
      </w:tr>
    </w:tbl>
    <w:p w14:paraId="1C276F73" w14:textId="77777777" w:rsidR="009C6E60" w:rsidRDefault="009C6E60" w:rsidP="009C6E60">
      <w:pPr>
        <w:pStyle w:val="af5"/>
        <w:ind w:left="478"/>
        <w:jc w:val="both"/>
        <w:rPr>
          <w:rFonts w:ascii="Times New Roman" w:eastAsia="宋体" w:hAnsi="Times New Roman"/>
          <w:lang w:val="en-GB" w:eastAsia="zh-CN"/>
        </w:rPr>
      </w:pPr>
    </w:p>
    <w:p w14:paraId="45C6BA92" w14:textId="374ED94E" w:rsidR="00F7749B" w:rsidRDefault="00A30D63" w:rsidP="00F7749B">
      <w:pPr>
        <w:pStyle w:val="af5"/>
        <w:numPr>
          <w:ilvl w:val="0"/>
          <w:numId w:val="33"/>
        </w:numPr>
        <w:jc w:val="both"/>
        <w:rPr>
          <w:rFonts w:ascii="Times New Roman" w:eastAsia="宋体" w:hAnsi="Times New Roman"/>
          <w:lang w:val="en-GB" w:eastAsia="zh-CN"/>
        </w:rPr>
      </w:pPr>
      <w:r>
        <w:rPr>
          <w:rFonts w:ascii="Times New Roman" w:eastAsia="宋体" w:hAnsi="Times New Roman"/>
          <w:lang w:val="en-GB" w:eastAsia="zh-CN"/>
        </w:rPr>
        <w:t>RAN1 has conclude the Option 1/3a-1/4-1</w:t>
      </w:r>
      <w:r w:rsidR="00041156">
        <w:rPr>
          <w:rFonts w:ascii="Times New Roman" w:eastAsia="宋体" w:hAnsi="Times New Roman"/>
          <w:lang w:val="en-GB" w:eastAsia="zh-CN"/>
        </w:rPr>
        <w:t xml:space="preserve"> is feasible to address the issue of inter-vendor collaboration training</w:t>
      </w:r>
      <w:r w:rsidR="00F7749B">
        <w:rPr>
          <w:rFonts w:ascii="Times New Roman" w:eastAsia="宋体" w:hAnsi="Times New Roman"/>
          <w:lang w:val="en-GB" w:eastAsia="zh-CN"/>
        </w:rPr>
        <w:t xml:space="preserve">. </w:t>
      </w:r>
      <w:r w:rsidR="00C86443">
        <w:rPr>
          <w:rFonts w:ascii="Times New Roman" w:eastAsia="宋体" w:hAnsi="Times New Roman"/>
          <w:lang w:val="en-GB" w:eastAsia="zh-CN"/>
        </w:rPr>
        <w:t>In last meeting, RAN2 seed LS reply on model parameter</w:t>
      </w:r>
      <w:r w:rsidR="00A00BBE">
        <w:rPr>
          <w:rFonts w:ascii="Times New Roman" w:eastAsia="宋体" w:hAnsi="Times New Roman"/>
          <w:lang w:val="en-GB" w:eastAsia="zh-CN"/>
        </w:rPr>
        <w:t xml:space="preserve"> </w:t>
      </w:r>
      <w:r w:rsidR="00714B69">
        <w:rPr>
          <w:rFonts w:ascii="Times New Roman" w:eastAsia="宋体" w:hAnsi="Times New Roman"/>
          <w:lang w:val="en-GB" w:eastAsia="zh-CN"/>
        </w:rPr>
        <w:t xml:space="preserve">and dataset exchange between NW-side and UE-side </w:t>
      </w:r>
      <w:r w:rsidR="00A00BBE">
        <w:rPr>
          <w:rFonts w:ascii="Times New Roman" w:eastAsia="宋体" w:hAnsi="Times New Roman"/>
          <w:lang w:val="en-GB" w:eastAsia="zh-CN"/>
        </w:rPr>
        <w:t xml:space="preserve">in </w:t>
      </w:r>
      <w:r w:rsidR="000703E5">
        <w:rPr>
          <w:rFonts w:ascii="Times New Roman" w:eastAsia="宋体" w:hAnsi="Times New Roman"/>
          <w:lang w:val="en-GB" w:eastAsia="zh-CN"/>
        </w:rPr>
        <w:t>[1].</w:t>
      </w:r>
      <w:r w:rsidR="008D57F8">
        <w:rPr>
          <w:rFonts w:ascii="Times New Roman" w:eastAsia="宋体" w:hAnsi="Times New Roman"/>
          <w:lang w:val="en-GB" w:eastAsia="zh-CN"/>
        </w:rPr>
        <w:t xml:space="preserve"> Although RAN2 has no consensus on its feasibility for OTA approaches, RAN2 think s that dataset or parameter exchange </w:t>
      </w:r>
      <w:r w:rsidR="008D57F8" w:rsidRPr="008D57F8">
        <w:rPr>
          <w:rFonts w:ascii="Times New Roman" w:eastAsia="宋体" w:hAnsi="Times New Roman"/>
          <w:lang w:val="en-GB" w:eastAsia="zh-CN"/>
        </w:rPr>
        <w:t>can be supported within Rel-19 existing architecture framework</w:t>
      </w:r>
      <w:r w:rsidR="008D57F8">
        <w:rPr>
          <w:rFonts w:ascii="Times New Roman" w:eastAsia="宋体" w:hAnsi="Times New Roman"/>
          <w:lang w:val="en-GB" w:eastAsia="zh-CN"/>
        </w:rPr>
        <w:t>.</w:t>
      </w:r>
    </w:p>
    <w:p w14:paraId="42B801E6" w14:textId="3E355D49" w:rsidR="00D159EE" w:rsidRPr="008D57F8" w:rsidRDefault="008D57F8" w:rsidP="00F7749B">
      <w:pPr>
        <w:overflowPunct/>
        <w:autoSpaceDE/>
        <w:adjustRightInd/>
        <w:spacing w:after="180" w:line="231" w:lineRule="atLeast"/>
        <w:jc w:val="both"/>
        <w:rPr>
          <w:sz w:val="22"/>
          <w:szCs w:val="22"/>
          <w:lang w:eastAsia="zh-CN"/>
        </w:rPr>
      </w:pPr>
      <w:r w:rsidRPr="008D57F8">
        <w:rPr>
          <w:sz w:val="22"/>
          <w:szCs w:val="22"/>
          <w:lang w:eastAsia="zh-CN"/>
        </w:rPr>
        <w:t xml:space="preserve">Based on </w:t>
      </w:r>
      <w:r>
        <w:rPr>
          <w:sz w:val="22"/>
          <w:szCs w:val="22"/>
          <w:lang w:eastAsia="zh-CN"/>
        </w:rPr>
        <w:t xml:space="preserve">discussion in </w:t>
      </w:r>
      <w:r w:rsidR="00585528">
        <w:rPr>
          <w:sz w:val="22"/>
          <w:szCs w:val="22"/>
          <w:lang w:eastAsia="zh-CN"/>
        </w:rPr>
        <w:t xml:space="preserve">Section 2, the LCM of Case 2 and Case 3, e.g., data collection, performance monitoring, model structure or reference model, model identification or CSI measurement/reporting needs to study and specify if necessary.  </w:t>
      </w:r>
    </w:p>
    <w:p w14:paraId="43CB3C03" w14:textId="1086AF00" w:rsidR="00F7749B" w:rsidRDefault="00F7749B" w:rsidP="00E349DB">
      <w:pPr>
        <w:spacing w:before="120"/>
        <w:jc w:val="both"/>
        <w:rPr>
          <w:b/>
          <w:i/>
          <w:sz w:val="22"/>
          <w:szCs w:val="22"/>
          <w:lang w:eastAsia="zh-CN"/>
        </w:rPr>
      </w:pPr>
      <w:r>
        <w:rPr>
          <w:b/>
          <w:i/>
          <w:sz w:val="22"/>
          <w:szCs w:val="22"/>
          <w:lang w:eastAsia="zh-CN"/>
        </w:rPr>
        <w:t xml:space="preserve">Proposal </w:t>
      </w:r>
      <w:r w:rsidR="00DD0D1B">
        <w:rPr>
          <w:b/>
          <w:i/>
          <w:sz w:val="22"/>
          <w:szCs w:val="22"/>
          <w:lang w:eastAsia="zh-CN"/>
        </w:rPr>
        <w:t>1</w:t>
      </w:r>
      <w:r w:rsidR="007269C6">
        <w:rPr>
          <w:b/>
          <w:i/>
          <w:sz w:val="22"/>
          <w:szCs w:val="22"/>
          <w:lang w:eastAsia="zh-CN"/>
        </w:rPr>
        <w:t>1</w:t>
      </w:r>
      <w:r>
        <w:rPr>
          <w:b/>
          <w:i/>
          <w:sz w:val="22"/>
          <w:szCs w:val="22"/>
          <w:lang w:eastAsia="zh-CN"/>
        </w:rPr>
        <w:t xml:space="preserve">: </w:t>
      </w:r>
      <w:r w:rsidR="00BE5D86">
        <w:rPr>
          <w:rFonts w:hint="eastAsia"/>
          <w:b/>
          <w:i/>
          <w:sz w:val="22"/>
          <w:szCs w:val="22"/>
          <w:lang w:eastAsia="zh-CN"/>
        </w:rPr>
        <w:t>Re</w:t>
      </w:r>
      <w:r w:rsidR="00BE5D86">
        <w:rPr>
          <w:b/>
          <w:i/>
          <w:sz w:val="22"/>
          <w:szCs w:val="22"/>
          <w:lang w:eastAsia="zh-CN"/>
        </w:rPr>
        <w:t>commend two-side AI/ML model based CSI compression to study as a normative work in Rel-20, and the following scope</w:t>
      </w:r>
      <w:r w:rsidR="00844FEA">
        <w:rPr>
          <w:rFonts w:hint="eastAsia"/>
          <w:b/>
          <w:i/>
          <w:sz w:val="22"/>
          <w:szCs w:val="22"/>
          <w:lang w:eastAsia="zh-CN"/>
        </w:rPr>
        <w:t>s</w:t>
      </w:r>
      <w:r w:rsidR="00BE5D86">
        <w:rPr>
          <w:b/>
          <w:i/>
          <w:sz w:val="22"/>
          <w:szCs w:val="22"/>
          <w:lang w:eastAsia="zh-CN"/>
        </w:rPr>
        <w:t xml:space="preserve"> should be stud</w:t>
      </w:r>
      <w:r w:rsidR="000E0DE2">
        <w:rPr>
          <w:b/>
          <w:i/>
          <w:sz w:val="22"/>
          <w:szCs w:val="22"/>
          <w:lang w:eastAsia="zh-CN"/>
        </w:rPr>
        <w:t>ied</w:t>
      </w:r>
      <w:r w:rsidR="00BE5D86">
        <w:rPr>
          <w:b/>
          <w:i/>
          <w:sz w:val="22"/>
          <w:szCs w:val="22"/>
          <w:lang w:eastAsia="zh-CN"/>
        </w:rPr>
        <w:t xml:space="preserve"> and specified if necessary.</w:t>
      </w:r>
    </w:p>
    <w:p w14:paraId="77483B0F" w14:textId="2E7E004E" w:rsidR="00BE5D86" w:rsidRDefault="00376617" w:rsidP="00BE5D86">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w:t>
      </w:r>
      <w:r w:rsidR="00FA3387">
        <w:rPr>
          <w:rFonts w:ascii="Times New Roman" w:eastAsia="宋体" w:hAnsi="Times New Roman"/>
          <w:b/>
          <w:i/>
          <w:lang w:val="en-GB" w:eastAsia="zh-CN"/>
        </w:rPr>
        <w:t xml:space="preserve">pecify </w:t>
      </w:r>
      <w:r>
        <w:rPr>
          <w:rFonts w:ascii="Times New Roman" w:eastAsia="宋体" w:hAnsi="Times New Roman"/>
          <w:b/>
          <w:i/>
          <w:lang w:val="en-GB" w:eastAsia="zh-CN"/>
        </w:rPr>
        <w:t xml:space="preserve">necessary signalling/mechanism to facilitate </w:t>
      </w:r>
      <w:r w:rsidR="00FA3387">
        <w:rPr>
          <w:rFonts w:ascii="Times New Roman" w:eastAsia="宋体" w:hAnsi="Times New Roman"/>
          <w:b/>
          <w:i/>
          <w:lang w:val="en-GB" w:eastAsia="zh-CN"/>
        </w:rPr>
        <w:t xml:space="preserve">LCM of </w:t>
      </w:r>
      <w:r w:rsidR="0083205D">
        <w:rPr>
          <w:rFonts w:ascii="Times New Roman" w:eastAsia="宋体" w:hAnsi="Times New Roman"/>
          <w:b/>
          <w:i/>
          <w:lang w:val="en-GB" w:eastAsia="zh-CN"/>
        </w:rPr>
        <w:t>Case 2 and Case 3</w:t>
      </w:r>
      <w:r w:rsidR="00FA3387">
        <w:rPr>
          <w:rFonts w:ascii="Times New Roman" w:eastAsia="宋体" w:hAnsi="Times New Roman"/>
          <w:b/>
          <w:i/>
          <w:lang w:val="en-GB" w:eastAsia="zh-CN"/>
        </w:rPr>
        <w:t>, e.g., data collection, performance monitoring</w:t>
      </w:r>
    </w:p>
    <w:p w14:paraId="3A88ECAC" w14:textId="4703A3B1" w:rsidR="009B4E3A" w:rsidRDefault="009452DC" w:rsidP="00BE5D86">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Study and</w:t>
      </w:r>
      <w:r w:rsidR="008D14C8">
        <w:rPr>
          <w:rFonts w:ascii="Times New Roman" w:eastAsia="宋体" w:hAnsi="Times New Roman"/>
          <w:b/>
          <w:i/>
          <w:lang w:val="en-GB" w:eastAsia="zh-CN"/>
        </w:rPr>
        <w:t xml:space="preserve"> </w:t>
      </w:r>
      <w:r w:rsidR="008D14C8">
        <w:rPr>
          <w:rFonts w:ascii="Times New Roman" w:eastAsia="宋体" w:hAnsi="Times New Roman" w:hint="eastAsia"/>
          <w:b/>
          <w:i/>
          <w:lang w:val="en-GB" w:eastAsia="zh-CN"/>
        </w:rPr>
        <w:t>spe</w:t>
      </w:r>
      <w:r w:rsidR="008D14C8">
        <w:rPr>
          <w:rFonts w:ascii="Times New Roman" w:eastAsia="宋体" w:hAnsi="Times New Roman"/>
          <w:b/>
          <w:i/>
          <w:lang w:val="en-GB" w:eastAsia="zh-CN"/>
        </w:rPr>
        <w:t xml:space="preserve">cify signalling </w:t>
      </w:r>
      <w:r w:rsidR="00376617">
        <w:rPr>
          <w:rFonts w:ascii="Times New Roman" w:eastAsia="宋体" w:hAnsi="Times New Roman"/>
          <w:b/>
          <w:i/>
          <w:lang w:val="en-GB" w:eastAsia="zh-CN"/>
        </w:rPr>
        <w:t xml:space="preserve">for </w:t>
      </w:r>
      <w:r w:rsidR="006004FE">
        <w:rPr>
          <w:rFonts w:ascii="Times New Roman" w:eastAsia="宋体" w:hAnsi="Times New Roman"/>
          <w:b/>
          <w:i/>
          <w:lang w:val="en-GB" w:eastAsia="zh-CN"/>
        </w:rPr>
        <w:t xml:space="preserve">dataset exchanged based </w:t>
      </w:r>
      <w:r w:rsidR="00FA3387">
        <w:rPr>
          <w:rFonts w:ascii="Times New Roman" w:eastAsia="宋体" w:hAnsi="Times New Roman"/>
          <w:b/>
          <w:i/>
          <w:lang w:val="en-GB" w:eastAsia="zh-CN"/>
        </w:rPr>
        <w:t>inter-vendor</w:t>
      </w:r>
      <w:r w:rsidR="006647DA">
        <w:rPr>
          <w:rFonts w:ascii="Times New Roman" w:eastAsia="宋体" w:hAnsi="Times New Roman"/>
          <w:b/>
          <w:i/>
          <w:lang w:val="en-GB" w:eastAsia="zh-CN"/>
        </w:rPr>
        <w:t xml:space="preserve"> </w:t>
      </w:r>
      <w:r w:rsidR="00FA3387">
        <w:rPr>
          <w:rFonts w:ascii="Times New Roman" w:eastAsia="宋体" w:hAnsi="Times New Roman"/>
          <w:b/>
          <w:i/>
          <w:lang w:val="en-GB" w:eastAsia="zh-CN"/>
        </w:rPr>
        <w:t>collaboration</w:t>
      </w:r>
      <w:r w:rsidR="006647DA">
        <w:rPr>
          <w:rFonts w:ascii="Times New Roman" w:eastAsia="宋体" w:hAnsi="Times New Roman"/>
          <w:b/>
          <w:i/>
          <w:lang w:val="en-GB" w:eastAsia="zh-CN"/>
        </w:rPr>
        <w:t xml:space="preserve"> </w:t>
      </w:r>
      <w:r w:rsidR="006004FE">
        <w:rPr>
          <w:rFonts w:ascii="Times New Roman" w:eastAsia="宋体" w:hAnsi="Times New Roman"/>
          <w:b/>
          <w:i/>
          <w:lang w:val="en-GB" w:eastAsia="zh-CN"/>
        </w:rPr>
        <w:t>(i.e., Option 4-1)</w:t>
      </w:r>
    </w:p>
    <w:p w14:paraId="725C0941" w14:textId="6376D515" w:rsidR="009452DC" w:rsidRDefault="009452DC" w:rsidP="009452DC">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Study and specify signalling</w:t>
      </w:r>
      <w:r w:rsidR="0022733B">
        <w:rPr>
          <w:rFonts w:ascii="Times New Roman" w:eastAsia="宋体" w:hAnsi="Times New Roman"/>
          <w:b/>
          <w:i/>
          <w:lang w:val="en-GB" w:eastAsia="zh-CN"/>
        </w:rPr>
        <w:t>/</w:t>
      </w:r>
      <w:r>
        <w:rPr>
          <w:rFonts w:ascii="Times New Roman" w:eastAsia="宋体" w:hAnsi="Times New Roman"/>
          <w:b/>
          <w:i/>
          <w:lang w:val="en-GB" w:eastAsia="zh-CN"/>
        </w:rPr>
        <w:t>mechanism for model identification</w:t>
      </w:r>
    </w:p>
    <w:p w14:paraId="4D434DE6" w14:textId="7E3E7853" w:rsidR="00FA3387" w:rsidRPr="000C4C02" w:rsidRDefault="009452DC" w:rsidP="000C4C02">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Study</w:t>
      </w:r>
      <w:r w:rsidR="00DA12D3">
        <w:rPr>
          <w:rFonts w:ascii="Times New Roman" w:eastAsia="宋体" w:hAnsi="Times New Roman"/>
          <w:b/>
          <w:i/>
          <w:lang w:val="en-GB" w:eastAsia="zh-CN"/>
        </w:rPr>
        <w:t xml:space="preserve">, </w:t>
      </w:r>
      <w:r>
        <w:rPr>
          <w:rFonts w:ascii="Times New Roman" w:eastAsia="宋体" w:hAnsi="Times New Roman"/>
          <w:b/>
          <w:i/>
          <w:lang w:val="en-GB" w:eastAsia="zh-CN"/>
        </w:rPr>
        <w:t>and</w:t>
      </w:r>
      <w:r w:rsidR="00DA12D3">
        <w:rPr>
          <w:rFonts w:ascii="Times New Roman" w:eastAsia="宋体" w:hAnsi="Times New Roman"/>
          <w:b/>
          <w:i/>
          <w:lang w:val="en-GB" w:eastAsia="zh-CN"/>
        </w:rPr>
        <w:t xml:space="preserve"> if necessary,</w:t>
      </w:r>
      <w:r>
        <w:rPr>
          <w:rFonts w:ascii="Times New Roman" w:eastAsia="宋体" w:hAnsi="Times New Roman"/>
          <w:b/>
          <w:i/>
          <w:lang w:val="en-GB" w:eastAsia="zh-CN"/>
        </w:rPr>
        <w:t xml:space="preserve"> specify</w:t>
      </w:r>
      <w:r w:rsidR="00AB2163">
        <w:rPr>
          <w:rFonts w:ascii="Times New Roman" w:eastAsia="宋体" w:hAnsi="Times New Roman"/>
          <w:b/>
          <w:i/>
          <w:lang w:val="en-GB" w:eastAsia="zh-CN"/>
        </w:rPr>
        <w:t xml:space="preserve"> CSI measurement and/or </w:t>
      </w:r>
      <w:r>
        <w:rPr>
          <w:rFonts w:ascii="Times New Roman" w:eastAsia="宋体" w:hAnsi="Times New Roman"/>
          <w:b/>
          <w:i/>
          <w:lang w:val="en-GB" w:eastAsia="zh-CN"/>
        </w:rPr>
        <w:t>CSI reporting</w:t>
      </w:r>
      <w:r w:rsidR="00AB2163">
        <w:rPr>
          <w:rFonts w:ascii="Times New Roman" w:eastAsia="宋体" w:hAnsi="Times New Roman"/>
          <w:b/>
          <w:i/>
          <w:lang w:val="en-GB" w:eastAsia="zh-CN"/>
        </w:rPr>
        <w:t xml:space="preserve"> </w:t>
      </w: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5D434B1"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w:t>
      </w:r>
      <w:r w:rsidR="00327912">
        <w:rPr>
          <w:sz w:val="22"/>
          <w:szCs w:val="22"/>
          <w:lang w:val="en-GB" w:eastAsia="zh-CN"/>
        </w:rPr>
        <w:t xml:space="preserve">two-side AI model based </w:t>
      </w:r>
      <w:r w:rsidR="0051542E">
        <w:rPr>
          <w:sz w:val="22"/>
          <w:szCs w:val="22"/>
          <w:lang w:val="en-GB" w:eastAsia="zh-CN"/>
        </w:rPr>
        <w:t xml:space="preserve">CSI compression </w:t>
      </w:r>
      <w:r w:rsidR="00485AF9">
        <w:rPr>
          <w:sz w:val="22"/>
          <w:szCs w:val="22"/>
          <w:lang w:val="en-GB" w:eastAsia="zh-CN"/>
        </w:rPr>
        <w:t>and processing unit</w:t>
      </w:r>
      <w:r w:rsidR="0051542E">
        <w:rPr>
          <w:sz w:val="22"/>
          <w:szCs w:val="22"/>
          <w:lang w:val="en-GB" w:eastAsia="zh-CN"/>
        </w:rPr>
        <w:t xml:space="preserve">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67C336D1" w14:textId="6EE04546" w:rsidR="0089651A" w:rsidRPr="00E349DB" w:rsidRDefault="0089651A" w:rsidP="00E349DB">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1</w:t>
      </w:r>
      <w:r w:rsidRPr="0057604F">
        <w:rPr>
          <w:b/>
          <w:i/>
          <w:sz w:val="22"/>
          <w:szCs w:val="22"/>
          <w:lang w:eastAsia="zh-CN"/>
        </w:rPr>
        <w:t>:</w:t>
      </w:r>
      <w:r>
        <w:rPr>
          <w:b/>
          <w:i/>
          <w:sz w:val="22"/>
          <w:szCs w:val="22"/>
          <w:lang w:eastAsia="zh-CN"/>
        </w:rPr>
        <w:t xml:space="preserve"> Support Case 2 and Case 3 on top of Case 0 to study as a normative work.</w:t>
      </w:r>
    </w:p>
    <w:p w14:paraId="6F8594E5" w14:textId="77777777" w:rsidR="00D04F00" w:rsidRDefault="00D04F00" w:rsidP="00D04F00">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2</w:t>
      </w:r>
      <w:r w:rsidRPr="0057604F">
        <w:rPr>
          <w:b/>
          <w:i/>
          <w:sz w:val="22"/>
          <w:szCs w:val="22"/>
          <w:lang w:eastAsia="zh-CN"/>
        </w:rPr>
        <w:t>:</w:t>
      </w:r>
      <w:r>
        <w:rPr>
          <w:b/>
          <w:i/>
          <w:sz w:val="22"/>
          <w:szCs w:val="22"/>
          <w:lang w:eastAsia="zh-CN"/>
        </w:rPr>
        <w:t xml:space="preserve"> Study and specify signalling and configuration on data collection for </w:t>
      </w:r>
      <w:r>
        <w:rPr>
          <w:rFonts w:hint="eastAsia"/>
          <w:b/>
          <w:i/>
          <w:sz w:val="22"/>
          <w:szCs w:val="22"/>
          <w:lang w:eastAsia="zh-CN"/>
        </w:rPr>
        <w:t>model</w:t>
      </w:r>
      <w:r>
        <w:rPr>
          <w:b/>
          <w:i/>
          <w:sz w:val="22"/>
          <w:szCs w:val="22"/>
          <w:lang w:eastAsia="zh-CN"/>
        </w:rPr>
        <w:t xml:space="preserve"> training or monitoring.</w:t>
      </w:r>
    </w:p>
    <w:p w14:paraId="78E122FC" w14:textId="77777777" w:rsidR="0089651A" w:rsidRDefault="0089651A" w:rsidP="00E349DB">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3</w:t>
      </w:r>
      <w:r w:rsidRPr="0057604F">
        <w:rPr>
          <w:b/>
          <w:i/>
          <w:sz w:val="22"/>
          <w:szCs w:val="22"/>
          <w:lang w:eastAsia="zh-CN"/>
        </w:rPr>
        <w:t>:</w:t>
      </w:r>
      <w:r>
        <w:rPr>
          <w:b/>
          <w:i/>
          <w:sz w:val="22"/>
          <w:szCs w:val="22"/>
          <w:lang w:eastAsia="zh-CN"/>
        </w:rPr>
        <w:t xml:space="preserve"> For t</w:t>
      </w:r>
      <w:r w:rsidRPr="001B0BE6">
        <w:rPr>
          <w:b/>
          <w:i/>
          <w:sz w:val="22"/>
          <w:szCs w:val="22"/>
          <w:lang w:eastAsia="zh-CN"/>
        </w:rPr>
        <w:t>raining data collection</w:t>
      </w:r>
      <w:r w:rsidRPr="003E7940">
        <w:rPr>
          <w:b/>
          <w:i/>
          <w:sz w:val="22"/>
          <w:szCs w:val="22"/>
          <w:lang w:eastAsia="zh-CN"/>
        </w:rPr>
        <w:t xml:space="preserve"> </w:t>
      </w:r>
      <w:r>
        <w:rPr>
          <w:b/>
          <w:i/>
          <w:sz w:val="22"/>
          <w:szCs w:val="22"/>
          <w:lang w:eastAsia="zh-CN"/>
        </w:rPr>
        <w:t xml:space="preserve">for temporal domain aspect Case 3, </w:t>
      </w:r>
      <w:r w:rsidRPr="003E7940">
        <w:rPr>
          <w:b/>
          <w:i/>
          <w:sz w:val="22"/>
          <w:szCs w:val="22"/>
          <w:lang w:eastAsia="zh-CN"/>
        </w:rPr>
        <w:t>Option 2,</w:t>
      </w:r>
      <w:r>
        <w:rPr>
          <w:b/>
          <w:i/>
          <w:sz w:val="22"/>
          <w:szCs w:val="22"/>
          <w:lang w:eastAsia="zh-CN"/>
        </w:rPr>
        <w:t xml:space="preserve"> </w:t>
      </w:r>
      <w:r w:rsidRPr="003E7940">
        <w:rPr>
          <w:b/>
          <w:i/>
          <w:sz w:val="22"/>
          <w:szCs w:val="22"/>
          <w:lang w:eastAsia="zh-CN"/>
        </w:rPr>
        <w:t>i.e., the target CSI is derived based on the measured CSI of the future slot(s) could be consider</w:t>
      </w:r>
      <w:r>
        <w:rPr>
          <w:b/>
          <w:i/>
          <w:sz w:val="22"/>
          <w:szCs w:val="22"/>
          <w:lang w:eastAsia="zh-CN"/>
        </w:rPr>
        <w:t>ed</w:t>
      </w:r>
      <w:r w:rsidRPr="003E7940">
        <w:rPr>
          <w:b/>
          <w:i/>
          <w:sz w:val="22"/>
          <w:szCs w:val="22"/>
          <w:lang w:eastAsia="zh-CN"/>
        </w:rPr>
        <w:t xml:space="preserve"> to train CSI compression model.</w:t>
      </w:r>
    </w:p>
    <w:p w14:paraId="021F63DD" w14:textId="77777777" w:rsidR="0089651A" w:rsidRDefault="0089651A" w:rsidP="00E349DB">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4</w:t>
      </w:r>
      <w:r w:rsidRPr="0057604F">
        <w:rPr>
          <w:b/>
          <w:i/>
          <w:sz w:val="22"/>
          <w:szCs w:val="22"/>
          <w:lang w:eastAsia="zh-CN"/>
        </w:rPr>
        <w:t>:</w:t>
      </w:r>
      <w:r>
        <w:rPr>
          <w:b/>
          <w:i/>
          <w:sz w:val="22"/>
          <w:szCs w:val="22"/>
          <w:lang w:eastAsia="zh-CN"/>
        </w:rPr>
        <w:t xml:space="preserve"> </w:t>
      </w:r>
      <w:r>
        <w:rPr>
          <w:rFonts w:hint="eastAsia"/>
          <w:b/>
          <w:i/>
          <w:sz w:val="22"/>
          <w:szCs w:val="22"/>
          <w:lang w:eastAsia="zh-CN"/>
        </w:rPr>
        <w:t>For</w:t>
      </w:r>
      <w:r w:rsidRPr="007D2FEE">
        <w:rPr>
          <w:b/>
          <w:i/>
          <w:sz w:val="22"/>
          <w:szCs w:val="22"/>
          <w:lang w:eastAsia="zh-CN"/>
        </w:rPr>
        <w:t xml:space="preserve"> monitoring</w:t>
      </w:r>
      <w:r w:rsidRPr="007D2FEE">
        <w:rPr>
          <w:rFonts w:hint="eastAsia"/>
          <w:b/>
          <w:i/>
          <w:sz w:val="22"/>
          <w:szCs w:val="22"/>
          <w:lang w:eastAsia="zh-CN"/>
        </w:rPr>
        <w:t xml:space="preserve"> labels</w:t>
      </w:r>
      <w:r>
        <w:rPr>
          <w:b/>
          <w:i/>
          <w:sz w:val="22"/>
          <w:szCs w:val="22"/>
          <w:lang w:eastAsia="zh-CN"/>
        </w:rPr>
        <w:t xml:space="preserve"> for temporal domain aspect Case 3,</w:t>
      </w:r>
      <w:r w:rsidRPr="009727BB">
        <w:rPr>
          <w:b/>
          <w:i/>
          <w:sz w:val="22"/>
          <w:szCs w:val="22"/>
          <w:lang w:eastAsia="zh-CN"/>
        </w:rPr>
        <w:t xml:space="preserve"> m</w:t>
      </w:r>
      <w:r w:rsidRPr="009727BB">
        <w:rPr>
          <w:rFonts w:hint="eastAsia"/>
          <w:b/>
          <w:i/>
          <w:sz w:val="22"/>
          <w:szCs w:val="22"/>
          <w:lang w:eastAsia="zh-CN"/>
        </w:rPr>
        <w:t>easured CSI of the future slot(s) is used as input to CSI generation part for monitoring purpose</w:t>
      </w:r>
      <w:r w:rsidRPr="007D2FEE">
        <w:rPr>
          <w:b/>
          <w:i/>
          <w:sz w:val="22"/>
          <w:szCs w:val="22"/>
          <w:lang w:eastAsia="zh-CN"/>
        </w:rPr>
        <w:t xml:space="preserve">, </w:t>
      </w:r>
      <w:r w:rsidRPr="003E7940">
        <w:rPr>
          <w:b/>
          <w:i/>
          <w:sz w:val="22"/>
          <w:szCs w:val="22"/>
          <w:lang w:eastAsia="zh-CN"/>
        </w:rPr>
        <w:t>could be consider</w:t>
      </w:r>
      <w:r>
        <w:rPr>
          <w:b/>
          <w:i/>
          <w:sz w:val="22"/>
          <w:szCs w:val="22"/>
          <w:lang w:eastAsia="zh-CN"/>
        </w:rPr>
        <w:t>ed</w:t>
      </w:r>
      <w:r w:rsidRPr="003E7940">
        <w:rPr>
          <w:b/>
          <w:i/>
          <w:sz w:val="22"/>
          <w:szCs w:val="22"/>
          <w:lang w:eastAsia="zh-CN"/>
        </w:rPr>
        <w:t xml:space="preserve"> to</w:t>
      </w:r>
      <w:r>
        <w:rPr>
          <w:b/>
          <w:i/>
          <w:sz w:val="22"/>
          <w:szCs w:val="22"/>
          <w:lang w:eastAsia="zh-CN"/>
        </w:rPr>
        <w:t xml:space="preserve"> monitoring two-side AI/ML model.</w:t>
      </w:r>
    </w:p>
    <w:p w14:paraId="6250594C" w14:textId="77777777" w:rsidR="00605E11" w:rsidRDefault="00605E11" w:rsidP="00605E11">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5</w:t>
      </w:r>
      <w:r w:rsidRPr="0057604F">
        <w:rPr>
          <w:b/>
          <w:i/>
          <w:sz w:val="22"/>
          <w:szCs w:val="22"/>
          <w:lang w:eastAsia="zh-CN"/>
        </w:rPr>
        <w:t>:</w:t>
      </w:r>
      <w:r>
        <w:rPr>
          <w:b/>
          <w:i/>
          <w:sz w:val="22"/>
          <w:szCs w:val="22"/>
          <w:lang w:eastAsia="zh-CN"/>
        </w:rPr>
        <w:t xml:space="preserve"> The three options on inter-vendor training collaboration, i.e., Option 1, Option 3a-1 and Option 4-1 could be further down selected in normative work if possible.</w:t>
      </w:r>
    </w:p>
    <w:p w14:paraId="3F7EB058" w14:textId="77777777" w:rsidR="00605E11" w:rsidRDefault="00605E11" w:rsidP="00605E11">
      <w:pPr>
        <w:spacing w:before="120"/>
        <w:jc w:val="both"/>
        <w:rPr>
          <w:b/>
          <w:i/>
          <w:sz w:val="22"/>
          <w:szCs w:val="22"/>
          <w:lang w:eastAsia="zh-CN"/>
        </w:rPr>
      </w:pPr>
      <w:r w:rsidRPr="0057604F">
        <w:rPr>
          <w:b/>
          <w:i/>
          <w:sz w:val="22"/>
          <w:szCs w:val="22"/>
          <w:lang w:eastAsia="zh-CN"/>
        </w:rPr>
        <w:lastRenderedPageBreak/>
        <w:t xml:space="preserve">Proposal </w:t>
      </w:r>
      <w:r>
        <w:rPr>
          <w:b/>
          <w:i/>
          <w:sz w:val="22"/>
          <w:szCs w:val="22"/>
          <w:lang w:eastAsia="zh-CN"/>
        </w:rPr>
        <w:t>6</w:t>
      </w:r>
      <w:r w:rsidRPr="0057604F">
        <w:rPr>
          <w:b/>
          <w:i/>
          <w:sz w:val="22"/>
          <w:szCs w:val="22"/>
          <w:lang w:eastAsia="zh-CN"/>
        </w:rPr>
        <w:t>:</w:t>
      </w:r>
      <w:r>
        <w:rPr>
          <w:b/>
          <w:i/>
          <w:sz w:val="22"/>
          <w:szCs w:val="22"/>
          <w:lang w:eastAsia="zh-CN"/>
        </w:rPr>
        <w:t xml:space="preserve"> Specify the signalling for dataset exchanged from NW side to UE side based inter-vendor collaboration training </w:t>
      </w:r>
      <w:r>
        <w:rPr>
          <w:rFonts w:hint="eastAsia"/>
          <w:b/>
          <w:i/>
          <w:sz w:val="22"/>
          <w:szCs w:val="22"/>
          <w:lang w:eastAsia="zh-CN"/>
        </w:rPr>
        <w:t>(</w:t>
      </w:r>
      <w:r>
        <w:rPr>
          <w:b/>
          <w:i/>
          <w:sz w:val="22"/>
          <w:szCs w:val="22"/>
          <w:lang w:eastAsia="zh-CN"/>
        </w:rPr>
        <w:t>Option 4-1).</w:t>
      </w:r>
    </w:p>
    <w:p w14:paraId="26F96184" w14:textId="77777777" w:rsidR="0089651A" w:rsidRPr="00E349DB" w:rsidRDefault="0089651A" w:rsidP="00E349DB">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7</w:t>
      </w:r>
      <w:r w:rsidRPr="0057604F">
        <w:rPr>
          <w:b/>
          <w:i/>
          <w:sz w:val="22"/>
          <w:szCs w:val="22"/>
          <w:lang w:eastAsia="zh-CN"/>
        </w:rPr>
        <w:t>:</w:t>
      </w:r>
      <w:r w:rsidRPr="00E349DB">
        <w:rPr>
          <w:b/>
          <w:i/>
          <w:sz w:val="22"/>
          <w:szCs w:val="22"/>
          <w:lang w:eastAsia="zh-CN"/>
        </w:rPr>
        <w:t xml:space="preserve"> Specify model structure of </w:t>
      </w:r>
      <w:r w:rsidRPr="00E349DB">
        <w:rPr>
          <w:rFonts w:hint="eastAsia"/>
          <w:b/>
          <w:i/>
          <w:sz w:val="22"/>
          <w:szCs w:val="22"/>
          <w:lang w:eastAsia="zh-CN"/>
        </w:rPr>
        <w:t>C</w:t>
      </w:r>
      <w:r w:rsidRPr="00E349DB">
        <w:rPr>
          <w:b/>
          <w:i/>
          <w:sz w:val="22"/>
          <w:szCs w:val="22"/>
          <w:lang w:eastAsia="zh-CN"/>
        </w:rPr>
        <w:t xml:space="preserve">ase 2 and Case 3 in normative work if Option 3a-1 or Option 1 for inter-vendor collaboration is supported. </w:t>
      </w:r>
    </w:p>
    <w:p w14:paraId="5E737BAC" w14:textId="77777777" w:rsidR="0089651A" w:rsidRPr="00E349DB" w:rsidRDefault="0089651A" w:rsidP="00E349DB">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8</w:t>
      </w:r>
      <w:r w:rsidRPr="0057604F">
        <w:rPr>
          <w:b/>
          <w:i/>
          <w:sz w:val="22"/>
          <w:szCs w:val="22"/>
          <w:lang w:eastAsia="zh-CN"/>
        </w:rPr>
        <w:t>:</w:t>
      </w:r>
      <w:r>
        <w:rPr>
          <w:b/>
          <w:i/>
          <w:sz w:val="22"/>
          <w:szCs w:val="22"/>
          <w:lang w:eastAsia="zh-CN"/>
        </w:rPr>
        <w:t xml:space="preserve"> </w:t>
      </w:r>
      <w:r w:rsidRPr="00E349DB">
        <w:rPr>
          <w:b/>
          <w:i/>
          <w:sz w:val="22"/>
          <w:szCs w:val="22"/>
          <w:lang w:eastAsia="zh-CN"/>
        </w:rPr>
        <w:t>Specify model identification for two-side AI/ML model in normative work.</w:t>
      </w:r>
    </w:p>
    <w:p w14:paraId="71BD3AC6" w14:textId="77777777" w:rsidR="00871D0F" w:rsidRDefault="00871D0F" w:rsidP="00871D0F">
      <w:pPr>
        <w:spacing w:before="120"/>
        <w:jc w:val="both"/>
        <w:rPr>
          <w:b/>
          <w:i/>
          <w:sz w:val="22"/>
          <w:szCs w:val="22"/>
          <w:lang w:eastAsia="zh-CN"/>
        </w:rPr>
      </w:pPr>
      <w:r w:rsidRPr="0057604F">
        <w:rPr>
          <w:b/>
          <w:i/>
          <w:sz w:val="22"/>
          <w:szCs w:val="22"/>
          <w:lang w:eastAsia="zh-CN"/>
        </w:rPr>
        <w:t xml:space="preserve">Proposal </w:t>
      </w:r>
      <w:r>
        <w:rPr>
          <w:b/>
          <w:i/>
          <w:sz w:val="22"/>
          <w:szCs w:val="22"/>
          <w:lang w:eastAsia="zh-CN"/>
        </w:rPr>
        <w:t>9</w:t>
      </w:r>
      <w:r w:rsidRPr="0057604F">
        <w:rPr>
          <w:b/>
          <w:i/>
          <w:sz w:val="22"/>
          <w:szCs w:val="22"/>
          <w:lang w:eastAsia="zh-CN"/>
        </w:rPr>
        <w:t xml:space="preserve">: </w:t>
      </w:r>
      <w:r>
        <w:rPr>
          <w:b/>
          <w:i/>
          <w:sz w:val="22"/>
          <w:szCs w:val="22"/>
          <w:lang w:eastAsia="zh-CN"/>
        </w:rPr>
        <w:t>Specify signalling or mechanism for UE-side or NW-side AI/ML model performance monitoring</w:t>
      </w:r>
      <w:r w:rsidRPr="0057604F">
        <w:rPr>
          <w:b/>
          <w:i/>
          <w:sz w:val="22"/>
          <w:szCs w:val="22"/>
          <w:lang w:eastAsia="zh-CN"/>
        </w:rPr>
        <w:t>.</w:t>
      </w:r>
      <w:r>
        <w:rPr>
          <w:b/>
          <w:i/>
          <w:sz w:val="22"/>
          <w:szCs w:val="22"/>
          <w:lang w:eastAsia="zh-CN"/>
        </w:rPr>
        <w:t xml:space="preserve"> </w:t>
      </w:r>
    </w:p>
    <w:p w14:paraId="45B16A8B" w14:textId="77777777" w:rsidR="00DD34C6" w:rsidRDefault="00DD34C6" w:rsidP="00DD34C6">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10</w:t>
      </w:r>
      <w:r w:rsidRPr="00F22E67">
        <w:rPr>
          <w:b/>
          <w:i/>
          <w:sz w:val="22"/>
          <w:szCs w:val="22"/>
          <w:lang w:eastAsia="zh-CN"/>
        </w:rPr>
        <w:t>:</w:t>
      </w:r>
      <w:r>
        <w:rPr>
          <w:b/>
          <w:i/>
          <w:sz w:val="22"/>
          <w:szCs w:val="22"/>
          <w:lang w:eastAsia="zh-CN"/>
        </w:rPr>
        <w:t xml:space="preserve"> Support </w:t>
      </w:r>
      <w:r w:rsidRPr="00B4251D">
        <w:rPr>
          <w:b/>
          <w:i/>
          <w:sz w:val="22"/>
          <w:szCs w:val="22"/>
          <w:lang w:eastAsia="zh-CN"/>
        </w:rPr>
        <w:t xml:space="preserve">CQI calculated </w:t>
      </w:r>
      <w:r>
        <w:rPr>
          <w:b/>
          <w:i/>
          <w:sz w:val="22"/>
          <w:szCs w:val="22"/>
          <w:lang w:eastAsia="zh-CN"/>
        </w:rPr>
        <w:t xml:space="preserve">by </w:t>
      </w:r>
      <w:r w:rsidRPr="00B4251D">
        <w:rPr>
          <w:b/>
          <w:i/>
          <w:sz w:val="22"/>
          <w:szCs w:val="22"/>
          <w:lang w:eastAsia="zh-CN"/>
        </w:rPr>
        <w:t>using two stage approach</w:t>
      </w:r>
      <w:r>
        <w:rPr>
          <w:b/>
          <w:i/>
          <w:sz w:val="22"/>
          <w:szCs w:val="22"/>
          <w:lang w:eastAsia="zh-CN"/>
        </w:rPr>
        <w:t>.</w:t>
      </w:r>
    </w:p>
    <w:p w14:paraId="5414FD7A" w14:textId="77777777" w:rsidR="00CA7332" w:rsidRDefault="00CA7332" w:rsidP="00CA7332">
      <w:pPr>
        <w:spacing w:before="120"/>
        <w:jc w:val="both"/>
        <w:rPr>
          <w:b/>
          <w:i/>
          <w:sz w:val="22"/>
          <w:szCs w:val="22"/>
          <w:lang w:eastAsia="zh-CN"/>
        </w:rPr>
      </w:pPr>
      <w:r>
        <w:rPr>
          <w:b/>
          <w:i/>
          <w:sz w:val="22"/>
          <w:szCs w:val="22"/>
          <w:lang w:eastAsia="zh-CN"/>
        </w:rPr>
        <w:t xml:space="preserve">Proposal 11: </w:t>
      </w:r>
      <w:r>
        <w:rPr>
          <w:rFonts w:hint="eastAsia"/>
          <w:b/>
          <w:i/>
          <w:sz w:val="22"/>
          <w:szCs w:val="22"/>
          <w:lang w:eastAsia="zh-CN"/>
        </w:rPr>
        <w:t>Re</w:t>
      </w:r>
      <w:r>
        <w:rPr>
          <w:b/>
          <w:i/>
          <w:sz w:val="22"/>
          <w:szCs w:val="22"/>
          <w:lang w:eastAsia="zh-CN"/>
        </w:rPr>
        <w:t>commend two-side AI/ML model based CSI compression to study as a normative work in Rel-20, and the following scope</w:t>
      </w:r>
      <w:r>
        <w:rPr>
          <w:rFonts w:hint="eastAsia"/>
          <w:b/>
          <w:i/>
          <w:sz w:val="22"/>
          <w:szCs w:val="22"/>
          <w:lang w:eastAsia="zh-CN"/>
        </w:rPr>
        <w:t>s</w:t>
      </w:r>
      <w:r>
        <w:rPr>
          <w:b/>
          <w:i/>
          <w:sz w:val="22"/>
          <w:szCs w:val="22"/>
          <w:lang w:eastAsia="zh-CN"/>
        </w:rPr>
        <w:t xml:space="preserve"> should be studied and specified if necessary.</w:t>
      </w:r>
    </w:p>
    <w:p w14:paraId="444D2010" w14:textId="77777777" w:rsidR="00CA7332" w:rsidRDefault="00CA7332" w:rsidP="00CA7332">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Specify necessary signalling/mechanism to facilitate LCM of Case 2 and Case 3, e.g., data collection, performance monitoring</w:t>
      </w:r>
    </w:p>
    <w:p w14:paraId="5DD3F17C" w14:textId="77777777" w:rsidR="00CA7332" w:rsidRDefault="00CA7332" w:rsidP="00CA7332">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 xml:space="preserve">Study and </w:t>
      </w:r>
      <w:r>
        <w:rPr>
          <w:rFonts w:ascii="Times New Roman" w:eastAsia="宋体" w:hAnsi="Times New Roman" w:hint="eastAsia"/>
          <w:b/>
          <w:i/>
          <w:lang w:val="en-GB" w:eastAsia="zh-CN"/>
        </w:rPr>
        <w:t>spe</w:t>
      </w:r>
      <w:r>
        <w:rPr>
          <w:rFonts w:ascii="Times New Roman" w:eastAsia="宋体" w:hAnsi="Times New Roman"/>
          <w:b/>
          <w:i/>
          <w:lang w:val="en-GB" w:eastAsia="zh-CN"/>
        </w:rPr>
        <w:t>cify signalling for dataset exchanged based inter-vendor collaboration (i.e., Option 4-1)</w:t>
      </w:r>
    </w:p>
    <w:p w14:paraId="26E3FC90" w14:textId="77777777" w:rsidR="00CA7332" w:rsidRDefault="00CA7332" w:rsidP="00CA7332">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Study and specify signalling/mechanism for model identification</w:t>
      </w:r>
    </w:p>
    <w:p w14:paraId="135CE3FA" w14:textId="77777777" w:rsidR="00CA7332" w:rsidRPr="000C4C02" w:rsidRDefault="00CA7332" w:rsidP="00CA7332">
      <w:pPr>
        <w:pStyle w:val="af5"/>
        <w:numPr>
          <w:ilvl w:val="0"/>
          <w:numId w:val="43"/>
        </w:numPr>
        <w:spacing w:after="180" w:line="231" w:lineRule="atLeast"/>
        <w:jc w:val="both"/>
        <w:rPr>
          <w:rFonts w:ascii="Times New Roman" w:eastAsia="宋体" w:hAnsi="Times New Roman"/>
          <w:b/>
          <w:i/>
          <w:lang w:val="en-GB" w:eastAsia="zh-CN"/>
        </w:rPr>
      </w:pPr>
      <w:r>
        <w:rPr>
          <w:rFonts w:ascii="Times New Roman" w:eastAsia="宋体" w:hAnsi="Times New Roman"/>
          <w:b/>
          <w:i/>
          <w:lang w:val="en-GB" w:eastAsia="zh-CN"/>
        </w:rPr>
        <w:t xml:space="preserve">Study, and if necessary, specify CSI measurement and/or CSI reporting </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B288119" w14:textId="0060EA90" w:rsidR="00C97163" w:rsidRPr="00C97B64" w:rsidRDefault="00011E10" w:rsidP="00C97B64">
      <w:pPr>
        <w:widowControl w:val="0"/>
        <w:numPr>
          <w:ilvl w:val="0"/>
          <w:numId w:val="6"/>
        </w:numPr>
        <w:overflowPunct/>
        <w:autoSpaceDE/>
        <w:autoSpaceDN/>
        <w:adjustRightInd/>
        <w:jc w:val="both"/>
        <w:textAlignment w:val="auto"/>
        <w:rPr>
          <w:rFonts w:eastAsia="Calibri"/>
        </w:rPr>
      </w:pPr>
      <w:r w:rsidRPr="00011E10">
        <w:rPr>
          <w:lang w:eastAsia="zh-CN"/>
        </w:rPr>
        <w:t>R2-2503169</w:t>
      </w:r>
      <w:r>
        <w:rPr>
          <w:lang w:eastAsia="zh-CN"/>
        </w:rPr>
        <w:t>,</w:t>
      </w:r>
      <w:r w:rsidR="00585042" w:rsidRPr="00585042">
        <w:rPr>
          <w:lang w:eastAsia="zh-CN"/>
        </w:rPr>
        <w:t xml:space="preserve"> Reply LS on signalling feasibility of dataset and parameter sharing, RAN2, Apr, 2025</w:t>
      </w:r>
      <w:r w:rsidR="00585042">
        <w:rPr>
          <w:lang w:eastAsia="zh-CN"/>
        </w:rPr>
        <w:t>.</w:t>
      </w:r>
    </w:p>
    <w:sectPr w:rsidR="00C97163" w:rsidRPr="00C97B64" w:rsidSect="00C9358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44FE0" w14:textId="77777777" w:rsidR="00AE58B7" w:rsidRDefault="00AE58B7">
      <w:r>
        <w:separator/>
      </w:r>
    </w:p>
  </w:endnote>
  <w:endnote w:type="continuationSeparator" w:id="0">
    <w:p w14:paraId="6CE2CA15" w14:textId="77777777" w:rsidR="00AE58B7" w:rsidRDefault="00AE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3A1BD" w14:textId="77777777" w:rsidR="00AE58B7" w:rsidRDefault="00AE58B7">
      <w:r>
        <w:separator/>
      </w:r>
    </w:p>
  </w:footnote>
  <w:footnote w:type="continuationSeparator" w:id="0">
    <w:p w14:paraId="67E8F526" w14:textId="77777777" w:rsidR="00AE58B7" w:rsidRDefault="00AE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F3D23"/>
    <w:multiLevelType w:val="hybridMultilevel"/>
    <w:tmpl w:val="63180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6FF7066"/>
    <w:multiLevelType w:val="hybridMultilevel"/>
    <w:tmpl w:val="718EDF4E"/>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A771E1"/>
    <w:multiLevelType w:val="hybridMultilevel"/>
    <w:tmpl w:val="2FB0F0C0"/>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1A54DF"/>
    <w:multiLevelType w:val="hybridMultilevel"/>
    <w:tmpl w:val="6CC41C94"/>
    <w:lvl w:ilvl="0" w:tplc="2028E602">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start w:val="1"/>
      <w:numFmt w:val="bullet"/>
      <w:lvlText w:val=""/>
      <w:lvlJc w:val="left"/>
      <w:pPr>
        <w:ind w:left="1318" w:hanging="420"/>
      </w:pPr>
      <w:rPr>
        <w:rFonts w:ascii="Wingdings" w:hAnsi="Wingdings" w:hint="default"/>
      </w:rPr>
    </w:lvl>
    <w:lvl w:ilvl="3" w:tplc="04090001">
      <w:start w:val="1"/>
      <w:numFmt w:val="bullet"/>
      <w:lvlText w:val=""/>
      <w:lvlJc w:val="left"/>
      <w:pPr>
        <w:ind w:left="1738" w:hanging="420"/>
      </w:pPr>
      <w:rPr>
        <w:rFonts w:ascii="Wingdings" w:hAnsi="Wingdings" w:hint="default"/>
      </w:rPr>
    </w:lvl>
    <w:lvl w:ilvl="4" w:tplc="04090003">
      <w:start w:val="1"/>
      <w:numFmt w:val="bullet"/>
      <w:lvlText w:val=""/>
      <w:lvlJc w:val="left"/>
      <w:pPr>
        <w:ind w:left="2158" w:hanging="420"/>
      </w:pPr>
      <w:rPr>
        <w:rFonts w:ascii="Wingdings" w:hAnsi="Wingdings" w:hint="default"/>
      </w:rPr>
    </w:lvl>
    <w:lvl w:ilvl="5" w:tplc="04090005">
      <w:start w:val="1"/>
      <w:numFmt w:val="bullet"/>
      <w:lvlText w:val=""/>
      <w:lvlJc w:val="left"/>
      <w:pPr>
        <w:ind w:left="2578" w:hanging="420"/>
      </w:pPr>
      <w:rPr>
        <w:rFonts w:ascii="Wingdings" w:hAnsi="Wingdings" w:hint="default"/>
      </w:rPr>
    </w:lvl>
    <w:lvl w:ilvl="6" w:tplc="04090001">
      <w:start w:val="1"/>
      <w:numFmt w:val="bullet"/>
      <w:lvlText w:val=""/>
      <w:lvlJc w:val="left"/>
      <w:pPr>
        <w:ind w:left="2998" w:hanging="420"/>
      </w:pPr>
      <w:rPr>
        <w:rFonts w:ascii="Wingdings" w:hAnsi="Wingdings" w:hint="default"/>
      </w:rPr>
    </w:lvl>
    <w:lvl w:ilvl="7" w:tplc="04090003">
      <w:start w:val="1"/>
      <w:numFmt w:val="bullet"/>
      <w:lvlText w:val=""/>
      <w:lvlJc w:val="left"/>
      <w:pPr>
        <w:ind w:left="3418" w:hanging="420"/>
      </w:pPr>
      <w:rPr>
        <w:rFonts w:ascii="Wingdings" w:hAnsi="Wingdings" w:hint="default"/>
      </w:rPr>
    </w:lvl>
    <w:lvl w:ilvl="8" w:tplc="04090005">
      <w:start w:val="1"/>
      <w:numFmt w:val="bullet"/>
      <w:lvlText w:val=""/>
      <w:lvlJc w:val="left"/>
      <w:pPr>
        <w:ind w:left="3838" w:hanging="420"/>
      </w:pPr>
      <w:rPr>
        <w:rFonts w:ascii="Wingdings" w:hAnsi="Wingdings" w:hint="default"/>
      </w:rPr>
    </w:lvl>
  </w:abstractNum>
  <w:abstractNum w:abstractNumId="13" w15:restartNumberingAfterBreak="0">
    <w:nsid w:val="1C727ED0"/>
    <w:multiLevelType w:val="hybridMultilevel"/>
    <w:tmpl w:val="8056EEF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D343276"/>
    <w:multiLevelType w:val="hybridMultilevel"/>
    <w:tmpl w:val="0B0E9D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B14756D"/>
    <w:multiLevelType w:val="hybridMultilevel"/>
    <w:tmpl w:val="C5BC3928"/>
    <w:lvl w:ilvl="0" w:tplc="792AD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930A3C"/>
    <w:multiLevelType w:val="hybridMultilevel"/>
    <w:tmpl w:val="C15207F2"/>
    <w:lvl w:ilvl="0" w:tplc="24286032">
      <w:start w:val="1050"/>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2BF1D56"/>
    <w:multiLevelType w:val="hybridMultilevel"/>
    <w:tmpl w:val="BC523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E553D13"/>
    <w:multiLevelType w:val="hybridMultilevel"/>
    <w:tmpl w:val="372E3506"/>
    <w:lvl w:ilvl="0" w:tplc="415495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A2A5A"/>
    <w:multiLevelType w:val="hybridMultilevel"/>
    <w:tmpl w:val="B4D045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10CCA"/>
    <w:multiLevelType w:val="hybridMultilevel"/>
    <w:tmpl w:val="B5E465D2"/>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AF3D0C"/>
    <w:multiLevelType w:val="hybridMultilevel"/>
    <w:tmpl w:val="C5805834"/>
    <w:lvl w:ilvl="0" w:tplc="7A06B25A">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9"/>
  </w:num>
  <w:num w:numId="4">
    <w:abstractNumId w:val="20"/>
  </w:num>
  <w:num w:numId="5">
    <w:abstractNumId w:val="39"/>
  </w:num>
  <w:num w:numId="6">
    <w:abstractNumId w:val="14"/>
  </w:num>
  <w:num w:numId="7">
    <w:abstractNumId w:val="18"/>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2"/>
  </w:num>
  <w:num w:numId="11">
    <w:abstractNumId w:val="4"/>
  </w:num>
  <w:num w:numId="12">
    <w:abstractNumId w:val="15"/>
  </w:num>
  <w:num w:numId="13">
    <w:abstractNumId w:val="11"/>
  </w:num>
  <w:num w:numId="14">
    <w:abstractNumId w:val="36"/>
  </w:num>
  <w:num w:numId="15">
    <w:abstractNumId w:val="9"/>
  </w:num>
  <w:num w:numId="16">
    <w:abstractNumId w:val="23"/>
  </w:num>
  <w:num w:numId="17">
    <w:abstractNumId w:val="26"/>
  </w:num>
  <w:num w:numId="18">
    <w:abstractNumId w:val="21"/>
  </w:num>
  <w:num w:numId="19">
    <w:abstractNumId w:val="27"/>
  </w:num>
  <w:num w:numId="20">
    <w:abstractNumId w:val="35"/>
  </w:num>
  <w:num w:numId="21">
    <w:abstractNumId w:val="22"/>
  </w:num>
  <w:num w:numId="22">
    <w:abstractNumId w:val="3"/>
  </w:num>
  <w:num w:numId="23">
    <w:abstractNumId w:val="8"/>
  </w:num>
  <w:num w:numId="24">
    <w:abstractNumId w:val="40"/>
  </w:num>
  <w:num w:numId="25">
    <w:abstractNumId w:val="37"/>
  </w:num>
  <w:num w:numId="26">
    <w:abstractNumId w:val="34"/>
  </w:num>
  <w:num w:numId="27">
    <w:abstractNumId w:val="6"/>
  </w:num>
  <w:num w:numId="28">
    <w:abstractNumId w:val="13"/>
  </w:num>
  <w:num w:numId="29">
    <w:abstractNumId w:val="29"/>
  </w:num>
  <w:num w:numId="30">
    <w:abstractNumId w:val="33"/>
  </w:num>
  <w:num w:numId="31">
    <w:abstractNumId w:val="33"/>
  </w:num>
  <w:num w:numId="32">
    <w:abstractNumId w:val="2"/>
  </w:num>
  <w:num w:numId="33">
    <w:abstractNumId w:val="12"/>
  </w:num>
  <w:num w:numId="34">
    <w:abstractNumId w:val="30"/>
  </w:num>
  <w:num w:numId="35">
    <w:abstractNumId w:val="38"/>
  </w:num>
  <w:num w:numId="36">
    <w:abstractNumId w:val="25"/>
  </w:num>
  <w:num w:numId="37">
    <w:abstractNumId w:val="5"/>
  </w:num>
  <w:num w:numId="38">
    <w:abstractNumId w:val="41"/>
  </w:num>
  <w:num w:numId="39">
    <w:abstractNumId w:val="28"/>
  </w:num>
  <w:num w:numId="40">
    <w:abstractNumId w:val="16"/>
  </w:num>
  <w:num w:numId="41">
    <w:abstractNumId w:val="7"/>
  </w:num>
  <w:num w:numId="42">
    <w:abstractNumId w:val="2"/>
  </w:num>
  <w:num w:numId="43">
    <w:abstractNumId w:val="10"/>
  </w:num>
  <w:num w:numId="44">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FD6"/>
    <w:rsid w:val="000F3FFF"/>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F2F"/>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7D"/>
    <w:rsid w:val="001D7B96"/>
    <w:rsid w:val="001D7B9F"/>
    <w:rsid w:val="001D7D45"/>
    <w:rsid w:val="001D7ED7"/>
    <w:rsid w:val="001D7FE2"/>
    <w:rsid w:val="001E0128"/>
    <w:rsid w:val="001E0257"/>
    <w:rsid w:val="001E0267"/>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EE6"/>
    <w:rsid w:val="002251A6"/>
    <w:rsid w:val="0022536E"/>
    <w:rsid w:val="00225B36"/>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92B"/>
    <w:rsid w:val="002F29B7"/>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486"/>
    <w:rsid w:val="0044767C"/>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505E"/>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D87"/>
    <w:rsid w:val="004D2E1A"/>
    <w:rsid w:val="004D2E57"/>
    <w:rsid w:val="004D2F39"/>
    <w:rsid w:val="004D3040"/>
    <w:rsid w:val="004D3251"/>
    <w:rsid w:val="004D365B"/>
    <w:rsid w:val="004D3BFD"/>
    <w:rsid w:val="004D3C5F"/>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706"/>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D23"/>
    <w:rsid w:val="00912DE8"/>
    <w:rsid w:val="00912FDA"/>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B8"/>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13A"/>
    <w:rsid w:val="00A8523D"/>
    <w:rsid w:val="00A8531F"/>
    <w:rsid w:val="00A85389"/>
    <w:rsid w:val="00A85399"/>
    <w:rsid w:val="00A853DF"/>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C2D"/>
    <w:rsid w:val="00B27D54"/>
    <w:rsid w:val="00B27E32"/>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098"/>
    <w:rsid w:val="00D320FF"/>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C4D"/>
    <w:rsid w:val="00D93E54"/>
    <w:rsid w:val="00D93FB7"/>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F1"/>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34BB"/>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EED"/>
    <w:rsid w:val="00F0621B"/>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5F5"/>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2526285">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18161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3793</Words>
  <Characters>21626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95</cp:revision>
  <cp:lastPrinted>2016-05-08T02:33:00Z</cp:lastPrinted>
  <dcterms:created xsi:type="dcterms:W3CDTF">2025-05-09T07:14:00Z</dcterms:created>
  <dcterms:modified xsi:type="dcterms:W3CDTF">2025-05-09T10:44:00Z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