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53F64">
      <w:pPr>
        <w:tabs>
          <w:tab w:val="center" w:pos="4536"/>
          <w:tab w:val="right" w:pos="7938"/>
          <w:tab w:val="right" w:pos="9639"/>
        </w:tabs>
        <w:spacing w:before="0" w:beforeLines="0" w:line="240" w:lineRule="auto"/>
        <w:ind w:right="2"/>
        <w:rPr>
          <w:rFonts w:hint="eastAsia" w:ascii="Arial" w:hAnsi="Arial" w:eastAsia="Batang" w:cs="Arial"/>
          <w:b/>
          <w:bCs/>
          <w:sz w:val="28"/>
          <w:szCs w:val="24"/>
          <w:lang w:val="en-US" w:eastAsia="zh"/>
          <w:woUserID w:val="2"/>
        </w:rPr>
      </w:pPr>
      <w:bookmarkStart w:id="0" w:name="_Hlk145670493"/>
      <w:r>
        <w:rPr>
          <w:rFonts w:hint="eastAsia" w:ascii="Arial" w:hAnsi="Arial" w:eastAsia="Batang" w:cs="Arial"/>
          <w:b/>
          <w:bCs/>
          <w:sz w:val="28"/>
          <w:szCs w:val="24"/>
        </w:rPr>
        <w:t>3GPP TSG RAN WG1 #121</w:t>
      </w:r>
      <w:r>
        <w:rPr>
          <w:rFonts w:ascii="Arial" w:hAnsi="Arial" w:eastAsia="Batang" w:cs="Arial"/>
          <w:b/>
          <w:bCs/>
          <w:sz w:val="28"/>
          <w:szCs w:val="24"/>
        </w:rPr>
        <w:tab/>
      </w:r>
      <w:r>
        <w:rPr>
          <w:rFonts w:ascii="Arial" w:hAnsi="Arial" w:eastAsia="Batang" w:cs="Arial"/>
          <w:b/>
          <w:bCs/>
          <w:sz w:val="28"/>
          <w:szCs w:val="24"/>
        </w:rPr>
        <w:tab/>
      </w:r>
      <w:r>
        <w:rPr>
          <w:rFonts w:hint="eastAsia" w:ascii="Arial" w:hAnsi="Arial" w:eastAsia="Batang" w:cs="Arial"/>
          <w:b/>
          <w:bCs/>
          <w:sz w:val="28"/>
          <w:szCs w:val="24"/>
        </w:rPr>
        <w:tab/>
      </w:r>
      <w:bookmarkStart w:id="1" w:name="OLE_LINK6"/>
      <w:r>
        <w:rPr>
          <w:rFonts w:hint="eastAsia" w:ascii="Arial" w:hAnsi="Arial" w:eastAsia="Batang" w:cs="Arial"/>
          <w:b/>
          <w:bCs/>
          <w:sz w:val="28"/>
          <w:szCs w:val="24"/>
        </w:rPr>
        <w:t>R1-25</w:t>
      </w:r>
      <w:bookmarkEnd w:id="1"/>
      <w:r>
        <w:rPr>
          <w:rFonts w:hint="eastAsia" w:ascii="Arial" w:hAnsi="Arial" w:eastAsia="Batang" w:cs="Arial"/>
          <w:b/>
          <w:bCs/>
          <w:sz w:val="28"/>
          <w:szCs w:val="24"/>
          <w:lang w:eastAsia="zh"/>
          <w:woUserID w:val="2"/>
        </w:rPr>
        <w:t>03834</w:t>
      </w:r>
    </w:p>
    <w:p w14:paraId="15C10C76">
      <w:pPr>
        <w:tabs>
          <w:tab w:val="center" w:pos="4536"/>
          <w:tab w:val="right" w:pos="9072"/>
        </w:tabs>
        <w:spacing w:before="0" w:beforeLines="0" w:line="240" w:lineRule="auto"/>
        <w:rPr>
          <w:rFonts w:ascii="Arial" w:hAnsi="Arial" w:eastAsia="MS Mincho" w:cs="Arial"/>
          <w:b/>
          <w:bCs/>
          <w:sz w:val="28"/>
          <w:szCs w:val="24"/>
          <w:lang w:eastAsia="ja-JP"/>
        </w:rPr>
      </w:pPr>
      <w:r>
        <w:rPr>
          <w:rFonts w:hint="eastAsia" w:ascii="Arial" w:hAnsi="Arial" w:eastAsia="MS Mincho" w:cs="Arial"/>
          <w:b/>
          <w:bCs/>
          <w:sz w:val="28"/>
          <w:lang w:eastAsia="ja-JP"/>
        </w:rPr>
        <w:t>Malta, MT, May 19th–May 23th, 2025</w:t>
      </w:r>
    </w:p>
    <w:bookmarkEnd w:id="0"/>
    <w:p w14:paraId="2BECB2BE">
      <w:pPr>
        <w:widowControl w:val="0"/>
        <w:spacing w:before="120"/>
        <w:jc w:val="both"/>
        <w:rPr>
          <w:sz w:val="24"/>
          <w:szCs w:val="24"/>
          <w:lang w:eastAsia="zh-CN"/>
        </w:rPr>
      </w:pPr>
    </w:p>
    <w:p w14:paraId="392C38E1">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2" w:name="OLE_LINK4"/>
      <w:bookmarkStart w:id="3"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14:paraId="319E46F3">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4" w:name="Title"/>
      <w:bookmarkEnd w:id="4"/>
      <w:r>
        <w:rPr>
          <w:rFonts w:ascii="Arial" w:hAnsi="Arial"/>
          <w:b/>
          <w:sz w:val="22"/>
          <w:szCs w:val="22"/>
          <w:lang w:val="en-US"/>
        </w:rPr>
        <w:tab/>
      </w:r>
      <w:r>
        <w:rPr>
          <w:rFonts w:hint="eastAsia" w:ascii="Arial" w:hAnsi="Arial"/>
          <w:b/>
          <w:sz w:val="22"/>
          <w:szCs w:val="22"/>
          <w:lang w:val="en-US"/>
        </w:rPr>
        <w:t>Discussion on access, scheduling and timing relationships</w:t>
      </w:r>
    </w:p>
    <w:p w14:paraId="42A7A30D">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9.4.4</w:t>
      </w:r>
    </w:p>
    <w:bookmarkEnd w:id="2"/>
    <w:bookmarkEnd w:id="3"/>
    <w:p w14:paraId="2FF40358">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5" w:name="DocumentFor"/>
      <w:bookmarkEnd w:id="5"/>
      <w:r>
        <w:rPr>
          <w:rFonts w:ascii="Arial" w:hAnsi="Arial"/>
          <w:b/>
          <w:sz w:val="22"/>
          <w:szCs w:val="22"/>
          <w:lang w:val="en-US"/>
        </w:rPr>
        <w:t>Discussion/Decision</w:t>
      </w:r>
    </w:p>
    <w:p w14:paraId="73DA1E1C">
      <w:pPr>
        <w:keepNext/>
        <w:keepLines/>
        <w:numPr>
          <w:ilvl w:val="0"/>
          <w:numId w:val="6"/>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rPr>
      </w:pPr>
      <w:bookmarkStart w:id="6" w:name="_Ref4817"/>
      <w:r>
        <w:rPr>
          <w:rFonts w:ascii="Arial" w:hAnsi="Arial"/>
          <w:sz w:val="36"/>
        </w:rPr>
        <w:t>Introduction</w:t>
      </w:r>
      <w:bookmarkEnd w:id="6"/>
    </w:p>
    <w:p w14:paraId="32BE3A5E">
      <w:pPr>
        <w:overflowPunct w:val="0"/>
        <w:autoSpaceDE w:val="0"/>
        <w:autoSpaceDN w:val="0"/>
        <w:adjustRightInd w:val="0"/>
        <w:spacing w:before="120" w:beforeAutospacing="1" w:after="120" w:afterLines="50"/>
        <w:jc w:val="both"/>
        <w:textAlignment w:val="baseline"/>
        <w:rPr>
          <w:rFonts w:hint="eastAsia"/>
          <w:lang w:val="en-US" w:eastAsia="zh-CN" w:bidi="ar"/>
        </w:rPr>
      </w:pPr>
      <w:r>
        <w:rPr>
          <w:rFonts w:hint="eastAsia"/>
          <w:lang w:val="en-US" w:eastAsia="zh-CN" w:bidi="ar"/>
        </w:rPr>
        <w:t>During</w:t>
      </w:r>
      <w:r>
        <w:rPr>
          <w:lang w:val="en-US" w:eastAsia="zh-CN" w:bidi="ar"/>
        </w:rPr>
        <w:t xml:space="preserve"> </w:t>
      </w:r>
      <w:r>
        <w:rPr>
          <w:rFonts w:hint="eastAsia"/>
          <w:lang w:val="en-US" w:eastAsia="zh-CN" w:bidi="ar"/>
        </w:rPr>
        <w:t xml:space="preserve">previous RAN1 meetings, discussions and agreements on random access resource allocation, timing and scheduling control information were made. And supporting of X=2 for TDMA was finally agreed in last meeting, corresponding resource indication and timing issues need to be settled in this meeting. </w:t>
      </w:r>
    </w:p>
    <w:p w14:paraId="6334FDA2">
      <w:pPr>
        <w:overflowPunct w:val="0"/>
        <w:autoSpaceDE w:val="0"/>
        <w:autoSpaceDN w:val="0"/>
        <w:adjustRightInd w:val="0"/>
        <w:spacing w:before="120" w:beforeAutospacing="1" w:after="120" w:afterLines="50"/>
        <w:jc w:val="both"/>
        <w:textAlignment w:val="baseline"/>
        <w:rPr>
          <w:rFonts w:hint="eastAsia"/>
          <w:lang w:val="en-US" w:eastAsia="zh-CN" w:bidi="ar"/>
        </w:rPr>
      </w:pPr>
      <w:r>
        <w:rPr>
          <w:rFonts w:hint="eastAsia"/>
          <w:lang w:val="en-US" w:eastAsia="zh-CN" w:bidi="ar"/>
        </w:rPr>
        <w:t xml:space="preserve">FL further provides some guidance on issues for this meeting, as following[1],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1FC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7AA1C836">
            <w:pPr>
              <w:keepNext w:val="0"/>
              <w:keepLines w:val="0"/>
              <w:widowControl/>
              <w:suppressLineNumbers w:val="0"/>
              <w:spacing w:beforeAutospacing="0" w:after="0" w:afterAutospacing="0"/>
              <w:ind w:left="0" w:right="0"/>
              <w:rPr>
                <w:rFonts w:hint="eastAsia" w:eastAsia="宋体"/>
                <w:sz w:val="20"/>
                <w:szCs w:val="20"/>
                <w:lang w:val="en-US" w:eastAsia="zh-CN"/>
              </w:rPr>
            </w:pPr>
            <w:r>
              <w:rPr>
                <w:rFonts w:hint="default"/>
                <w:sz w:val="20"/>
                <w:szCs w:val="20"/>
              </w:rPr>
              <w:t xml:space="preserve">For the next RAN1 meeting, companies are encouraged to </w:t>
            </w:r>
            <w:r>
              <w:rPr>
                <w:rFonts w:hint="default"/>
                <w:b/>
                <w:bCs/>
                <w:sz w:val="20"/>
                <w:szCs w:val="20"/>
                <w:u w:val="single"/>
              </w:rPr>
              <w:t>at least</w:t>
            </w:r>
            <w:r>
              <w:rPr>
                <w:rFonts w:hint="default"/>
                <w:sz w:val="20"/>
                <w:szCs w:val="20"/>
              </w:rPr>
              <w:t xml:space="preserve"> consider following aspects when drafting the c</w:t>
            </w:r>
            <w:r>
              <w:rPr>
                <w:rFonts w:hint="eastAsia" w:eastAsia="宋体"/>
                <w:sz w:val="20"/>
                <w:szCs w:val="20"/>
                <w:lang w:val="en-US" w:eastAsia="zh-CN"/>
              </w:rPr>
              <w:t>o</w:t>
            </w:r>
            <w:r>
              <w:rPr>
                <w:rFonts w:hint="default"/>
                <w:sz w:val="20"/>
                <w:szCs w:val="20"/>
              </w:rPr>
              <w:t>ntributions</w:t>
            </w:r>
            <w:r>
              <w:rPr>
                <w:rFonts w:hint="eastAsia" w:eastAsia="宋体"/>
                <w:sz w:val="20"/>
                <w:szCs w:val="20"/>
                <w:lang w:val="en-US" w:eastAsia="zh-CN"/>
              </w:rPr>
              <w:t>:</w:t>
            </w:r>
          </w:p>
          <w:p w14:paraId="185EBC75">
            <w:pPr>
              <w:keepNext w:val="0"/>
              <w:keepLines w:val="0"/>
              <w:widowControl/>
              <w:numPr>
                <w:ilvl w:val="0"/>
                <w:numId w:val="7"/>
              </w:numPr>
              <w:suppressLineNumbers w:val="0"/>
              <w:spacing w:beforeAutospacing="0" w:after="0" w:afterAutospacing="0"/>
              <w:ind w:left="420" w:leftChars="0" w:right="0" w:hanging="420" w:firstLineChars="0"/>
              <w:rPr>
                <w:rFonts w:hint="default" w:eastAsia="宋体"/>
                <w:sz w:val="20"/>
                <w:szCs w:val="20"/>
                <w:lang w:val="en-US" w:eastAsia="zh-CN"/>
              </w:rPr>
            </w:pPr>
            <w:r>
              <w:rPr>
                <w:rFonts w:hint="eastAsia" w:eastAsia="宋体"/>
                <w:b/>
                <w:bCs/>
                <w:sz w:val="20"/>
                <w:szCs w:val="20"/>
                <w:lang w:val="en-US" w:eastAsia="zh-CN"/>
              </w:rPr>
              <w:t>Time domain resource allocation details (e.g., the starting time)</w:t>
            </w:r>
          </w:p>
          <w:p w14:paraId="5F1A9B2E">
            <w:pPr>
              <w:keepNext w:val="0"/>
              <w:keepLines w:val="0"/>
              <w:widowControl/>
              <w:numPr>
                <w:ilvl w:val="0"/>
                <w:numId w:val="8"/>
              </w:numPr>
              <w:suppressLineNumbers w:val="0"/>
              <w:spacing w:beforeAutospacing="0" w:after="0" w:afterAutospacing="0"/>
              <w:ind w:left="840" w:leftChars="0" w:right="0" w:hanging="420" w:firstLineChars="0"/>
              <w:rPr>
                <w:rFonts w:hint="default" w:eastAsia="宋体"/>
                <w:sz w:val="20"/>
                <w:szCs w:val="20"/>
                <w:lang w:val="en-US" w:eastAsia="zh-CN"/>
              </w:rPr>
            </w:pPr>
            <w:r>
              <w:rPr>
                <w:rFonts w:hint="eastAsia" w:eastAsia="宋体"/>
                <w:sz w:val="20"/>
                <w:szCs w:val="20"/>
                <w:lang w:val="en-US" w:eastAsia="zh-CN"/>
              </w:rPr>
              <w:t>for Msg1 transmission based on the agreements achieved this meeting for X=1 and X=2</w:t>
            </w:r>
          </w:p>
          <w:p w14:paraId="2C4E53D0">
            <w:pPr>
              <w:keepNext w:val="0"/>
              <w:keepLines w:val="0"/>
              <w:widowControl/>
              <w:numPr>
                <w:ilvl w:val="0"/>
                <w:numId w:val="8"/>
              </w:numPr>
              <w:suppressLineNumbers w:val="0"/>
              <w:spacing w:beforeAutospacing="0" w:after="0" w:afterAutospacing="0"/>
              <w:ind w:left="840" w:leftChars="0" w:right="0" w:hanging="420" w:firstLineChars="0"/>
              <w:rPr>
                <w:rFonts w:hint="default" w:eastAsia="宋体"/>
                <w:sz w:val="20"/>
                <w:szCs w:val="20"/>
                <w:lang w:val="en-US" w:eastAsia="zh-CN"/>
              </w:rPr>
            </w:pPr>
            <w:r>
              <w:rPr>
                <w:rFonts w:hint="eastAsia" w:eastAsia="宋体"/>
                <w:sz w:val="20"/>
                <w:szCs w:val="20"/>
                <w:lang w:val="en-US" w:eastAsia="zh-CN"/>
              </w:rPr>
              <w:t>for Msg3/D2R transmission for X=1</w:t>
            </w:r>
          </w:p>
          <w:p w14:paraId="6EFD696B">
            <w:pPr>
              <w:keepNext w:val="0"/>
              <w:keepLines w:val="0"/>
              <w:widowControl/>
              <w:numPr>
                <w:ilvl w:val="0"/>
                <w:numId w:val="8"/>
              </w:numPr>
              <w:suppressLineNumbers w:val="0"/>
              <w:spacing w:beforeAutospacing="0" w:after="0" w:afterAutospacing="0"/>
              <w:ind w:left="840" w:leftChars="0" w:right="0" w:hanging="420" w:firstLineChars="0"/>
              <w:rPr>
                <w:rFonts w:hint="default" w:eastAsia="宋体"/>
                <w:sz w:val="20"/>
                <w:szCs w:val="20"/>
                <w:lang w:val="en-US" w:eastAsia="zh-CN"/>
              </w:rPr>
            </w:pPr>
          </w:p>
          <w:p w14:paraId="2EB3F0BD">
            <w:pPr>
              <w:keepNext w:val="0"/>
              <w:keepLines w:val="0"/>
              <w:widowControl/>
              <w:numPr>
                <w:ilvl w:val="0"/>
                <w:numId w:val="9"/>
              </w:numPr>
              <w:suppressLineNumbers w:val="0"/>
              <w:tabs>
                <w:tab w:val="clear" w:pos="840"/>
              </w:tabs>
              <w:spacing w:beforeAutospacing="0" w:after="0" w:afterAutospacing="0"/>
              <w:ind w:left="1260" w:leftChars="0" w:right="0" w:hanging="420" w:firstLineChars="0"/>
              <w:rPr>
                <w:rFonts w:hint="default" w:eastAsia="宋体"/>
                <w:sz w:val="20"/>
                <w:szCs w:val="20"/>
                <w:lang w:val="en-US" w:eastAsia="zh-CN"/>
              </w:rPr>
            </w:pPr>
            <w:r>
              <w:rPr>
                <w:rFonts w:hint="eastAsia" w:eastAsia="宋体"/>
                <w:sz w:val="20"/>
                <w:szCs w:val="20"/>
                <w:lang w:val="en-US" w:eastAsia="zh-CN"/>
              </w:rPr>
              <w:t xml:space="preserve">About the cases summarized in Table 2.1.2-1 for Msg3 transmissions, companies are encouraged to check the section pf </w:t>
            </w:r>
            <w:r>
              <w:rPr>
                <w:rFonts w:hint="default" w:eastAsia="宋体"/>
                <w:sz w:val="20"/>
                <w:szCs w:val="20"/>
                <w:lang w:val="en-US" w:eastAsia="zh-CN"/>
              </w:rPr>
              <w:t>“</w:t>
            </w:r>
            <w:r>
              <w:rPr>
                <w:rFonts w:hint="eastAsia" w:eastAsia="等线"/>
                <w:b/>
                <w:bCs/>
                <w:sz w:val="20"/>
                <w:szCs w:val="26"/>
                <w:lang w:eastAsia="zh-CN"/>
              </w:rPr>
              <w:t>Time-domain Resource allocation for Msg3 transmission</w:t>
            </w:r>
            <w:r>
              <w:rPr>
                <w:rFonts w:hint="default" w:eastAsia="宋体"/>
                <w:sz w:val="20"/>
                <w:szCs w:val="20"/>
                <w:lang w:val="en-US" w:eastAsia="zh-CN"/>
              </w:rPr>
              <w:t>”</w:t>
            </w:r>
            <w:r>
              <w:rPr>
                <w:rFonts w:hint="eastAsia" w:eastAsia="宋体"/>
                <w:sz w:val="20"/>
                <w:szCs w:val="20"/>
                <w:lang w:val="en-US" w:eastAsia="zh-CN"/>
              </w:rPr>
              <w:t xml:space="preserve"> under the 3rd Round discussion.  </w:t>
            </w:r>
          </w:p>
          <w:p w14:paraId="505F5243">
            <w:pPr>
              <w:keepNext w:val="0"/>
              <w:keepLines w:val="0"/>
              <w:widowControl/>
              <w:numPr>
                <w:ilvl w:val="0"/>
                <w:numId w:val="0"/>
              </w:numPr>
              <w:suppressLineNumbers w:val="0"/>
              <w:spacing w:beforeAutospacing="0" w:after="0" w:afterAutospacing="0"/>
              <w:ind w:left="0" w:right="0"/>
              <w:rPr>
                <w:rFonts w:hint="default" w:eastAsia="宋体"/>
                <w:sz w:val="20"/>
                <w:szCs w:val="20"/>
                <w:lang w:val="en-US" w:eastAsia="zh-CN"/>
              </w:rPr>
            </w:pPr>
          </w:p>
          <w:p w14:paraId="1C4F638E">
            <w:pPr>
              <w:keepNext w:val="0"/>
              <w:keepLines w:val="0"/>
              <w:widowControl/>
              <w:numPr>
                <w:ilvl w:val="0"/>
                <w:numId w:val="7"/>
              </w:numPr>
              <w:suppressLineNumbers w:val="0"/>
              <w:spacing w:beforeAutospacing="0" w:after="0" w:afterAutospacing="0"/>
              <w:ind w:left="420" w:leftChars="0" w:right="0" w:hanging="420" w:firstLineChars="0"/>
              <w:rPr>
                <w:rFonts w:hint="default" w:eastAsia="宋体"/>
                <w:b/>
                <w:bCs/>
                <w:sz w:val="20"/>
                <w:szCs w:val="20"/>
                <w:lang w:val="en-US" w:eastAsia="zh-CN"/>
              </w:rPr>
            </w:pPr>
            <w:r>
              <w:rPr>
                <w:rFonts w:hint="eastAsia" w:eastAsia="宋体"/>
                <w:b/>
                <w:bCs/>
                <w:sz w:val="20"/>
                <w:szCs w:val="20"/>
                <w:lang w:val="en-US" w:eastAsia="zh-CN"/>
              </w:rPr>
              <w:t xml:space="preserve">Data rate </w:t>
            </w:r>
          </w:p>
          <w:p w14:paraId="3FD3E6D3">
            <w:pPr>
              <w:keepNext w:val="0"/>
              <w:keepLines w:val="0"/>
              <w:widowControl/>
              <w:numPr>
                <w:ilvl w:val="0"/>
                <w:numId w:val="8"/>
              </w:numPr>
              <w:suppressLineNumbers w:val="0"/>
              <w:spacing w:beforeAutospacing="0" w:after="0" w:afterAutospacing="0"/>
              <w:ind w:left="840" w:leftChars="0" w:right="0" w:hanging="420" w:firstLineChars="0"/>
              <w:rPr>
                <w:rFonts w:hint="default" w:eastAsia="宋体"/>
                <w:sz w:val="20"/>
                <w:szCs w:val="20"/>
                <w:lang w:val="en-US" w:eastAsia="zh-CN"/>
              </w:rPr>
            </w:pPr>
            <w:r>
              <w:rPr>
                <w:rFonts w:hint="eastAsia" w:eastAsia="宋体"/>
                <w:sz w:val="20"/>
                <w:szCs w:val="20"/>
                <w:lang w:val="en-US" w:eastAsia="zh-CN"/>
              </w:rPr>
              <w:t xml:space="preserve">At least for CBRA, support the same D2R data rate for Msg1 </w:t>
            </w:r>
          </w:p>
          <w:p w14:paraId="4B904263">
            <w:pPr>
              <w:keepNext w:val="0"/>
              <w:keepLines w:val="0"/>
              <w:widowControl/>
              <w:numPr>
                <w:ilvl w:val="0"/>
                <w:numId w:val="8"/>
              </w:numPr>
              <w:suppressLineNumbers w:val="0"/>
              <w:spacing w:beforeAutospacing="0" w:after="0" w:afterAutospacing="0"/>
              <w:ind w:left="840" w:leftChars="0" w:right="0" w:hanging="420" w:firstLineChars="0"/>
              <w:rPr>
                <w:rFonts w:hint="default" w:eastAsia="宋体"/>
                <w:sz w:val="20"/>
                <w:szCs w:val="20"/>
                <w:lang w:val="en-US" w:eastAsia="zh-CN"/>
              </w:rPr>
            </w:pPr>
            <w:r>
              <w:rPr>
                <w:rFonts w:hint="eastAsia" w:eastAsia="宋体"/>
                <w:sz w:val="20"/>
                <w:szCs w:val="20"/>
                <w:lang w:val="en-US" w:eastAsia="zh-CN"/>
              </w:rPr>
              <w:t xml:space="preserve">For Msg3, only the same or also allow different D2R data rate is still open </w:t>
            </w:r>
          </w:p>
          <w:p w14:paraId="3BF4B351">
            <w:pPr>
              <w:keepNext w:val="0"/>
              <w:keepLines w:val="0"/>
              <w:widowControl/>
              <w:numPr>
                <w:ilvl w:val="0"/>
                <w:numId w:val="0"/>
              </w:numPr>
              <w:suppressLineNumbers w:val="0"/>
              <w:spacing w:beforeAutospacing="0" w:after="0" w:afterAutospacing="0"/>
              <w:ind w:left="0" w:leftChars="0" w:right="0"/>
              <w:rPr>
                <w:rFonts w:hint="default" w:eastAsia="宋体"/>
                <w:sz w:val="20"/>
                <w:szCs w:val="20"/>
                <w:lang w:val="en-US" w:eastAsia="zh-CN"/>
              </w:rPr>
            </w:pPr>
          </w:p>
          <w:p w14:paraId="18B511FD">
            <w:pPr>
              <w:keepNext w:val="0"/>
              <w:keepLines w:val="0"/>
              <w:widowControl/>
              <w:numPr>
                <w:ilvl w:val="0"/>
                <w:numId w:val="7"/>
              </w:numPr>
              <w:suppressLineNumbers w:val="0"/>
              <w:spacing w:beforeAutospacing="0" w:after="0" w:afterAutospacing="0"/>
              <w:ind w:left="420" w:leftChars="0" w:right="0" w:hanging="420" w:firstLineChars="0"/>
              <w:rPr>
                <w:rFonts w:hint="default" w:eastAsia="宋体"/>
                <w:b/>
                <w:bCs/>
                <w:sz w:val="20"/>
                <w:szCs w:val="20"/>
                <w:lang w:val="en-US" w:eastAsia="zh-CN"/>
              </w:rPr>
            </w:pPr>
            <w:r>
              <w:rPr>
                <w:rFonts w:hint="eastAsia" w:eastAsia="宋体"/>
                <w:b/>
                <w:bCs/>
                <w:sz w:val="20"/>
                <w:szCs w:val="20"/>
                <w:lang w:val="en-US" w:eastAsia="zh-CN"/>
              </w:rPr>
              <w:t xml:space="preserve">Scheduling information </w:t>
            </w:r>
          </w:p>
          <w:p w14:paraId="07E0EEF4">
            <w:pPr>
              <w:keepNext w:val="0"/>
              <w:keepLines w:val="0"/>
              <w:widowControl/>
              <w:numPr>
                <w:ilvl w:val="0"/>
                <w:numId w:val="8"/>
              </w:numPr>
              <w:suppressLineNumbers w:val="0"/>
              <w:spacing w:beforeAutospacing="0" w:after="0" w:afterAutospacing="0"/>
              <w:ind w:left="840" w:leftChars="0" w:right="0" w:hanging="420" w:firstLineChars="0"/>
              <w:rPr>
                <w:rFonts w:hint="default" w:eastAsia="宋体"/>
                <w:sz w:val="20"/>
                <w:szCs w:val="20"/>
                <w:lang w:val="en-US" w:eastAsia="zh-CN"/>
              </w:rPr>
            </w:pPr>
            <w:r>
              <w:rPr>
                <w:rFonts w:hint="eastAsia" w:eastAsia="宋体"/>
                <w:sz w:val="20"/>
                <w:szCs w:val="20"/>
                <w:lang w:val="en-US" w:eastAsia="zh-CN"/>
              </w:rPr>
              <w:t xml:space="preserve">For R2D reception, </w:t>
            </w:r>
          </w:p>
          <w:p w14:paraId="4CF4D4E7">
            <w:pPr>
              <w:keepNext w:val="0"/>
              <w:keepLines w:val="0"/>
              <w:widowControl/>
              <w:numPr>
                <w:ilvl w:val="0"/>
                <w:numId w:val="9"/>
              </w:numPr>
              <w:suppressLineNumbers w:val="0"/>
              <w:tabs>
                <w:tab w:val="clear" w:pos="840"/>
              </w:tabs>
              <w:spacing w:beforeAutospacing="0" w:after="0" w:afterAutospacing="0"/>
              <w:ind w:left="1260" w:leftChars="0" w:right="0" w:hanging="420" w:firstLineChars="0"/>
              <w:rPr>
                <w:rFonts w:hint="default" w:eastAsia="宋体"/>
                <w:sz w:val="20"/>
                <w:szCs w:val="20"/>
                <w:lang w:val="en-US" w:eastAsia="zh-CN"/>
              </w:rPr>
            </w:pPr>
            <w:r>
              <w:rPr>
                <w:rFonts w:hint="eastAsia" w:eastAsia="宋体"/>
                <w:sz w:val="20"/>
                <w:szCs w:val="20"/>
                <w:lang w:val="en-US" w:eastAsia="zh-CN"/>
              </w:rPr>
              <w:t>At least check FL1 Proposal 5.1-1 and also companies</w:t>
            </w:r>
            <w:r>
              <w:rPr>
                <w:rFonts w:hint="default" w:eastAsia="宋体"/>
                <w:sz w:val="20"/>
                <w:szCs w:val="20"/>
                <w:lang w:val="en-US" w:eastAsia="zh-CN"/>
              </w:rPr>
              <w:t>’</w:t>
            </w:r>
            <w:r>
              <w:rPr>
                <w:rFonts w:hint="eastAsia" w:eastAsia="宋体"/>
                <w:sz w:val="20"/>
                <w:szCs w:val="20"/>
                <w:lang w:val="en-US" w:eastAsia="zh-CN"/>
              </w:rPr>
              <w:t xml:space="preserve"> inputs</w:t>
            </w:r>
          </w:p>
          <w:p w14:paraId="1955B4C7">
            <w:pPr>
              <w:keepNext w:val="0"/>
              <w:keepLines w:val="0"/>
              <w:widowControl/>
              <w:numPr>
                <w:ilvl w:val="0"/>
                <w:numId w:val="0"/>
              </w:numPr>
              <w:suppressLineNumbers w:val="0"/>
              <w:spacing w:beforeAutospacing="0" w:after="0" w:afterAutospacing="0"/>
              <w:ind w:left="840" w:leftChars="0" w:right="0"/>
              <w:rPr>
                <w:rFonts w:hint="default" w:eastAsia="宋体"/>
                <w:sz w:val="20"/>
                <w:szCs w:val="20"/>
                <w:lang w:val="en-US" w:eastAsia="zh-CN"/>
              </w:rPr>
            </w:pPr>
          </w:p>
          <w:p w14:paraId="15A00CE2">
            <w:pPr>
              <w:keepNext w:val="0"/>
              <w:keepLines w:val="0"/>
              <w:widowControl/>
              <w:numPr>
                <w:ilvl w:val="0"/>
                <w:numId w:val="8"/>
              </w:numPr>
              <w:suppressLineNumbers w:val="0"/>
              <w:spacing w:beforeAutospacing="0" w:after="0" w:afterAutospacing="0"/>
              <w:ind w:left="840" w:leftChars="0" w:right="0" w:hanging="420" w:firstLineChars="0"/>
              <w:rPr>
                <w:rFonts w:hint="default" w:eastAsia="宋体"/>
                <w:sz w:val="20"/>
                <w:szCs w:val="20"/>
                <w:lang w:val="en-US" w:eastAsia="zh-CN"/>
              </w:rPr>
            </w:pPr>
            <w:r>
              <w:rPr>
                <w:rFonts w:hint="eastAsia" w:eastAsia="宋体"/>
                <w:sz w:val="20"/>
                <w:szCs w:val="20"/>
                <w:lang w:val="en-US" w:eastAsia="zh-CN"/>
              </w:rPr>
              <w:t xml:space="preserve">For D2R transmission </w:t>
            </w:r>
          </w:p>
          <w:p w14:paraId="193FB78A">
            <w:pPr>
              <w:keepNext w:val="0"/>
              <w:keepLines w:val="0"/>
              <w:widowControl/>
              <w:numPr>
                <w:ilvl w:val="0"/>
                <w:numId w:val="9"/>
              </w:numPr>
              <w:suppressLineNumbers w:val="0"/>
              <w:tabs>
                <w:tab w:val="clear" w:pos="840"/>
              </w:tabs>
              <w:spacing w:beforeAutospacing="0" w:after="0" w:afterAutospacing="0"/>
              <w:ind w:left="1260" w:leftChars="0" w:right="0" w:hanging="420" w:firstLineChars="0"/>
              <w:rPr>
                <w:rFonts w:hint="default" w:eastAsia="宋体"/>
                <w:sz w:val="20"/>
                <w:szCs w:val="20"/>
                <w:lang w:val="en-US" w:eastAsia="zh-CN"/>
              </w:rPr>
            </w:pPr>
            <w:r>
              <w:rPr>
                <w:rFonts w:hint="eastAsia" w:eastAsia="宋体"/>
                <w:sz w:val="20"/>
                <w:szCs w:val="20"/>
                <w:lang w:val="en-US" w:eastAsia="zh-CN"/>
              </w:rPr>
              <w:t xml:space="preserve">About the </w:t>
            </w:r>
            <w:r>
              <w:rPr>
                <w:rFonts w:hint="default" w:eastAsia="宋体"/>
                <w:sz w:val="20"/>
                <w:szCs w:val="20"/>
                <w:lang w:val="en-US" w:eastAsia="zh-CN"/>
              </w:rPr>
              <w:t xml:space="preserve">Frequency domain resource allocation details for </w:t>
            </w:r>
            <w:r>
              <w:rPr>
                <w:rFonts w:hint="eastAsia" w:eastAsia="宋体"/>
                <w:sz w:val="20"/>
                <w:szCs w:val="20"/>
                <w:lang w:val="en-US" w:eastAsia="zh-CN"/>
              </w:rPr>
              <w:t xml:space="preserve">Y=1 and </w:t>
            </w:r>
            <w:r>
              <w:rPr>
                <w:rFonts w:hint="default" w:eastAsia="宋体"/>
                <w:sz w:val="20"/>
                <w:szCs w:val="20"/>
                <w:lang w:val="en-US" w:eastAsia="zh-CN"/>
              </w:rPr>
              <w:t>Y&gt;1</w:t>
            </w:r>
            <w:r>
              <w:rPr>
                <w:rFonts w:hint="eastAsia" w:eastAsia="宋体"/>
                <w:sz w:val="20"/>
                <w:szCs w:val="20"/>
                <w:lang w:val="en-US" w:eastAsia="zh-CN"/>
              </w:rPr>
              <w:t xml:space="preserve">, after coordinate with 942 FL, </w:t>
            </w:r>
            <w:r>
              <w:rPr>
                <w:rFonts w:hint="eastAsia" w:eastAsia="宋体"/>
                <w:b/>
                <w:bCs/>
                <w:sz w:val="20"/>
                <w:szCs w:val="20"/>
                <w:lang w:val="en-US" w:eastAsia="zh-CN"/>
              </w:rPr>
              <w:t xml:space="preserve">942 will handle the signaling details on </w:t>
            </w:r>
            <w:r>
              <w:rPr>
                <w:rFonts w:hint="default" w:eastAsia="宋体"/>
                <w:b/>
                <w:bCs/>
                <w:sz w:val="20"/>
                <w:szCs w:val="20"/>
                <w:lang w:val="en-US" w:eastAsia="zh-CN"/>
              </w:rPr>
              <w:t xml:space="preserve">how to indicate D2R chip duration </w:t>
            </w:r>
            <w:r>
              <w:rPr>
                <w:rFonts w:hint="default" w:eastAsia="宋体"/>
                <w:b/>
                <w:bCs/>
                <w:i/>
                <w:iCs/>
                <w:sz w:val="20"/>
                <w:szCs w:val="20"/>
                <w:lang w:val="en-US" w:eastAsia="zh-CN"/>
              </w:rPr>
              <w:t>T</w:t>
            </w:r>
            <w:r>
              <w:rPr>
                <w:rFonts w:hint="default" w:eastAsia="宋体"/>
                <w:b/>
                <w:bCs/>
                <w:i/>
                <w:iCs/>
                <w:sz w:val="20"/>
                <w:szCs w:val="20"/>
                <w:vertAlign w:val="subscript"/>
                <w:lang w:val="en-US" w:eastAsia="zh-CN"/>
              </w:rPr>
              <w:t>chip</w:t>
            </w:r>
            <w:r>
              <w:rPr>
                <w:rFonts w:hint="default" w:eastAsia="宋体"/>
                <w:b/>
                <w:bCs/>
                <w:sz w:val="20"/>
                <w:szCs w:val="20"/>
                <w:lang w:val="en-US" w:eastAsia="zh-CN"/>
              </w:rPr>
              <w:t xml:space="preserve"> and SFS factor </w:t>
            </w:r>
            <w:r>
              <w:rPr>
                <w:rFonts w:hint="default" w:eastAsia="宋体"/>
                <w:b/>
                <w:bCs/>
                <w:i/>
                <w:iCs/>
                <w:sz w:val="20"/>
                <w:szCs w:val="20"/>
                <w:lang w:val="en-US" w:eastAsia="zh-CN"/>
              </w:rPr>
              <w:t>R</w:t>
            </w:r>
            <w:r>
              <w:rPr>
                <w:rFonts w:hint="eastAsia" w:eastAsia="宋体"/>
                <w:b/>
                <w:bCs/>
                <w:i/>
                <w:iCs/>
                <w:sz w:val="20"/>
                <w:szCs w:val="20"/>
                <w:lang w:val="en-US" w:eastAsia="zh-CN"/>
              </w:rPr>
              <w:t xml:space="preserve">. </w:t>
            </w:r>
            <w:r>
              <w:rPr>
                <w:rFonts w:hint="default" w:eastAsia="宋体"/>
                <w:sz w:val="20"/>
                <w:szCs w:val="20"/>
                <w:lang w:val="en-US" w:eastAsia="zh-CN"/>
              </w:rPr>
              <w:t xml:space="preserve">  </w:t>
            </w:r>
          </w:p>
          <w:p w14:paraId="2C564F39">
            <w:pPr>
              <w:keepNext w:val="0"/>
              <w:keepLines w:val="0"/>
              <w:widowControl/>
              <w:numPr>
                <w:ilvl w:val="0"/>
                <w:numId w:val="9"/>
              </w:numPr>
              <w:suppressLineNumbers w:val="0"/>
              <w:tabs>
                <w:tab w:val="clear" w:pos="840"/>
              </w:tabs>
              <w:spacing w:beforeAutospacing="0" w:after="0" w:afterAutospacing="0"/>
              <w:ind w:left="1260" w:leftChars="0" w:right="0" w:hanging="420" w:firstLineChars="0"/>
              <w:rPr>
                <w:rFonts w:hint="default" w:eastAsia="宋体"/>
                <w:sz w:val="20"/>
                <w:szCs w:val="20"/>
                <w:lang w:val="en-US" w:eastAsia="zh-CN"/>
              </w:rPr>
            </w:pPr>
            <w:r>
              <w:rPr>
                <w:rFonts w:hint="eastAsia" w:eastAsia="宋体"/>
                <w:sz w:val="20"/>
                <w:szCs w:val="20"/>
                <w:lang w:val="en-US" w:eastAsia="zh-CN"/>
              </w:rPr>
              <w:t xml:space="preserve">Amble signaling details, after coordinate with 943 FL, </w:t>
            </w:r>
            <w:r>
              <w:rPr>
                <w:rFonts w:hint="eastAsia" w:eastAsia="宋体"/>
                <w:b/>
                <w:bCs/>
                <w:sz w:val="20"/>
                <w:szCs w:val="20"/>
                <w:lang w:val="en-US" w:eastAsia="zh-CN"/>
              </w:rPr>
              <w:t xml:space="preserve">943 will handle the signaling details on </w:t>
            </w:r>
            <w:r>
              <w:rPr>
                <w:rFonts w:hint="default" w:eastAsia="宋体"/>
                <w:b/>
                <w:bCs/>
                <w:sz w:val="20"/>
                <w:szCs w:val="20"/>
                <w:lang w:val="en-US" w:eastAsia="zh-CN"/>
              </w:rPr>
              <w:t xml:space="preserve">how to indicate </w:t>
            </w:r>
            <w:r>
              <w:rPr>
                <w:rFonts w:hint="eastAsia" w:eastAsia="宋体"/>
                <w:b/>
                <w:bCs/>
                <w:sz w:val="20"/>
                <w:szCs w:val="20"/>
                <w:lang w:val="en-US" w:eastAsia="zh-CN"/>
              </w:rPr>
              <w:t xml:space="preserve">amble related information for </w:t>
            </w:r>
            <w:r>
              <w:rPr>
                <w:rFonts w:hint="default" w:eastAsia="宋体"/>
                <w:b/>
                <w:bCs/>
                <w:sz w:val="20"/>
                <w:szCs w:val="20"/>
                <w:lang w:val="en-US" w:eastAsia="zh-CN"/>
              </w:rPr>
              <w:t xml:space="preserve">D2R </w:t>
            </w:r>
            <w:r>
              <w:rPr>
                <w:rFonts w:hint="eastAsia" w:eastAsia="宋体"/>
                <w:b/>
                <w:bCs/>
                <w:sz w:val="20"/>
                <w:szCs w:val="20"/>
                <w:lang w:val="en-US" w:eastAsia="zh-CN"/>
              </w:rPr>
              <w:t xml:space="preserve">transmission. </w:t>
            </w:r>
          </w:p>
          <w:p w14:paraId="3EB9DAA7">
            <w:pPr>
              <w:keepNext w:val="0"/>
              <w:keepLines w:val="0"/>
              <w:widowControl/>
              <w:numPr>
                <w:ilvl w:val="0"/>
                <w:numId w:val="9"/>
              </w:numPr>
              <w:suppressLineNumbers w:val="0"/>
              <w:tabs>
                <w:tab w:val="clear" w:pos="840"/>
              </w:tabs>
              <w:spacing w:beforeAutospacing="0" w:after="0" w:afterAutospacing="0"/>
              <w:ind w:left="1260" w:leftChars="0" w:right="0" w:hanging="420" w:firstLineChars="0"/>
              <w:rPr>
                <w:rFonts w:hint="default" w:eastAsia="宋体"/>
                <w:sz w:val="20"/>
                <w:szCs w:val="20"/>
                <w:lang w:val="en-US" w:eastAsia="zh-CN"/>
              </w:rPr>
            </w:pPr>
            <w:r>
              <w:rPr>
                <w:rFonts w:hint="eastAsia" w:eastAsia="宋体"/>
                <w:sz w:val="20"/>
                <w:szCs w:val="20"/>
                <w:lang w:val="en-US" w:eastAsia="zh-CN"/>
              </w:rPr>
              <w:t xml:space="preserve">FEC including the coding rate </w:t>
            </w:r>
          </w:p>
          <w:p w14:paraId="1142E0D8">
            <w:pPr>
              <w:keepNext w:val="0"/>
              <w:keepLines w:val="0"/>
              <w:widowControl/>
              <w:numPr>
                <w:ilvl w:val="0"/>
                <w:numId w:val="9"/>
              </w:numPr>
              <w:suppressLineNumbers w:val="0"/>
              <w:tabs>
                <w:tab w:val="clear" w:pos="840"/>
              </w:tabs>
              <w:spacing w:beforeAutospacing="0" w:after="0" w:afterAutospacing="0"/>
              <w:ind w:left="1260" w:leftChars="0" w:right="0" w:hanging="420" w:firstLineChars="0"/>
              <w:rPr>
                <w:rFonts w:hint="eastAsia"/>
                <w:sz w:val="20"/>
                <w:szCs w:val="20"/>
                <w:vertAlign w:val="baseline"/>
                <w:lang w:val="en-US" w:eastAsia="zh-CN" w:bidi="ar"/>
              </w:rPr>
            </w:pPr>
            <w:r>
              <w:rPr>
                <w:rFonts w:hint="eastAsia" w:eastAsia="宋体"/>
                <w:sz w:val="20"/>
                <w:szCs w:val="20"/>
                <w:lang w:val="en-US" w:eastAsia="zh-CN"/>
              </w:rPr>
              <w:t>Repetition number</w:t>
            </w:r>
          </w:p>
        </w:tc>
      </w:tr>
    </w:tbl>
    <w:p w14:paraId="5AD8E81D">
      <w:pPr>
        <w:overflowPunct w:val="0"/>
        <w:autoSpaceDE w:val="0"/>
        <w:autoSpaceDN w:val="0"/>
        <w:adjustRightInd w:val="0"/>
        <w:spacing w:before="120" w:beforeAutospacing="1" w:after="120" w:afterLines="50"/>
        <w:jc w:val="both"/>
        <w:textAlignment w:val="baseline"/>
        <w:rPr>
          <w:rFonts w:hint="default"/>
          <w:lang w:val="en-US" w:eastAsia="zh-CN" w:bidi="ar"/>
        </w:rPr>
      </w:pPr>
      <w:r>
        <w:rPr>
          <w:rFonts w:hint="eastAsia"/>
          <w:lang w:val="en-US" w:eastAsia="zh-CN" w:bidi="ar"/>
        </w:rPr>
        <w:t>In this contribution, we provide our views on these issues and make corresponding proposals.</w:t>
      </w:r>
    </w:p>
    <w:p w14:paraId="21728E82">
      <w:pPr>
        <w:keepNext/>
        <w:keepLines/>
        <w:numPr>
          <w:ilvl w:val="0"/>
          <w:numId w:val="6"/>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eastAsia" w:ascii="Arial" w:hAnsi="Arial"/>
          <w:sz w:val="36"/>
          <w:lang w:val="en-US" w:eastAsia="zh-CN"/>
        </w:rPr>
        <w:t>Discussion on random access aspects</w:t>
      </w:r>
    </w:p>
    <w:p w14:paraId="6B727D73">
      <w:pPr>
        <w:spacing w:before="120"/>
        <w:rPr>
          <w:rFonts w:hint="default" w:eastAsia="等线"/>
          <w:lang w:val="en-US" w:eastAsia="zh-CN"/>
        </w:rPr>
      </w:pPr>
      <w:bookmarkStart w:id="7" w:name="OLE_LINK21"/>
      <w:r>
        <w:rPr>
          <w:rFonts w:hint="eastAsia"/>
          <w:lang w:val="en-US" w:eastAsia="zh-CN"/>
        </w:rPr>
        <w:t>In this section, we will discuss the resource determination for Msg1, Msg2 and Msg3 during RACH procedure considering TDMA and FDMA case, and for TDMA case, both X=1 and X=2 are considered.</w:t>
      </w:r>
    </w:p>
    <w:p w14:paraId="10E3F26D">
      <w:pPr>
        <w:numPr>
          <w:ilvl w:val="1"/>
          <w:numId w:val="6"/>
        </w:numPr>
        <w:spacing w:before="120"/>
        <w:ind w:left="567" w:leftChars="0" w:hanging="567" w:firstLineChars="0"/>
        <w:outlineLvl w:val="1"/>
        <w:rPr>
          <w:b/>
          <w:bCs/>
          <w:lang w:val="en-US" w:eastAsia="zh-CN"/>
        </w:rPr>
      </w:pPr>
      <w:r>
        <w:rPr>
          <w:rFonts w:hint="eastAsia"/>
          <w:b/>
          <w:bCs/>
          <w:lang w:val="en-US" w:eastAsia="zh-CN"/>
        </w:rPr>
        <w:t>Msg1 resource determination aspects</w:t>
      </w:r>
    </w:p>
    <w:p w14:paraId="275AA513">
      <w:pPr>
        <w:pStyle w:val="4"/>
        <w:numPr>
          <w:ilvl w:val="2"/>
          <w:numId w:val="6"/>
        </w:numPr>
        <w:spacing w:before="120"/>
        <w:rPr>
          <w:rFonts w:hint="eastAsia" w:eastAsia="宋体" w:cs="Times New Roman"/>
          <w:b/>
          <w:bCs/>
          <w:lang w:val="en-US" w:eastAsia="zh-CN"/>
        </w:rPr>
      </w:pPr>
      <w:r>
        <w:rPr>
          <w:rFonts w:hint="eastAsia" w:eastAsia="宋体" w:cs="Times New Roman"/>
          <w:b/>
          <w:bCs/>
          <w:lang w:val="en-US" w:eastAsia="zh-CN"/>
        </w:rPr>
        <w:t>TDMA</w:t>
      </w:r>
    </w:p>
    <w:p w14:paraId="483DDBBC">
      <w:pPr>
        <w:spacing w:before="120"/>
        <w:rPr>
          <w:rFonts w:hint="default" w:eastAsia="宋体"/>
          <w:lang w:val="en-US" w:eastAsia="zh-CN"/>
        </w:rPr>
      </w:pPr>
      <w:r>
        <w:rPr>
          <w:rFonts w:hint="eastAsia" w:eastAsia="宋体"/>
          <w:lang w:val="en-US" w:eastAsia="zh-CN"/>
        </w:rPr>
        <w:t>During RAN1#120b meeting, the following agreements about TDMA were made</w:t>
      </w:r>
      <w:r>
        <w:rPr>
          <w:rFonts w:hint="eastAsia"/>
          <w:lang w:val="en-US" w:eastAsia="zh-CN"/>
        </w:rPr>
        <w:t>[2]</w:t>
      </w:r>
      <w:r>
        <w:rPr>
          <w:rFonts w:hint="eastAsia" w:eastAsia="宋体"/>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676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431AA594">
            <w:pPr>
              <w:keepNext w:val="0"/>
              <w:keepLines w:val="0"/>
              <w:widowControl/>
              <w:suppressLineNumbers w:val="0"/>
              <w:adjustRightInd w:val="0"/>
              <w:snapToGrid w:val="0"/>
              <w:spacing w:beforeAutospacing="0" w:after="0" w:afterAutospacing="0"/>
              <w:ind w:left="0" w:right="0"/>
              <w:rPr>
                <w:rFonts w:hint="default"/>
                <w:sz w:val="20"/>
                <w:szCs w:val="20"/>
              </w:rPr>
            </w:pPr>
            <w:r>
              <w:rPr>
                <w:rFonts w:hint="default"/>
                <w:sz w:val="20"/>
                <w:szCs w:val="20"/>
                <w:highlight w:val="green"/>
              </w:rPr>
              <w:t>Agreement</w:t>
            </w:r>
          </w:p>
          <w:p w14:paraId="704EF4C8">
            <w:pPr>
              <w:keepNext w:val="0"/>
              <w:keepLines w:val="0"/>
              <w:widowControl/>
              <w:suppressLineNumbers w:val="0"/>
              <w:adjustRightInd w:val="0"/>
              <w:snapToGrid w:val="0"/>
              <w:spacing w:beforeAutospacing="0" w:after="0" w:afterAutospacing="0"/>
              <w:ind w:left="0" w:right="0"/>
              <w:rPr>
                <w:rFonts w:hint="default"/>
                <w:sz w:val="20"/>
                <w:szCs w:val="20"/>
              </w:rPr>
            </w:pPr>
            <w:r>
              <w:rPr>
                <w:rFonts w:hint="default" w:eastAsia="等线"/>
                <w:bCs/>
                <w:color w:val="000000" w:themeColor="text1"/>
                <w:sz w:val="20"/>
                <w:szCs w:val="20"/>
                <w:lang w:val="en-US" w:eastAsia="zh-CN"/>
                <w14:textFill>
                  <w14:solidFill>
                    <w14:schemeClr w14:val="tx1"/>
                  </w14:solidFill>
                </w14:textFill>
              </w:rPr>
              <w:t xml:space="preserve">For Msg 1 transmission </w:t>
            </w:r>
            <w:r>
              <w:rPr>
                <w:rFonts w:hint="eastAsia" w:eastAsia="等线"/>
                <w:bCs/>
                <w:color w:val="000000" w:themeColor="text1"/>
                <w:sz w:val="20"/>
                <w:szCs w:val="20"/>
                <w:lang w:val="en-US" w:eastAsia="zh-CN"/>
                <w14:textFill>
                  <w14:solidFill>
                    <w14:schemeClr w14:val="tx1"/>
                  </w14:solidFill>
                </w14:textFill>
              </w:rPr>
              <w:t xml:space="preserve">determined by </w:t>
            </w:r>
            <w:r>
              <w:rPr>
                <w:rFonts w:hint="default" w:eastAsia="等线"/>
                <w:bCs/>
                <w:color w:val="000000" w:themeColor="text1"/>
                <w:sz w:val="20"/>
                <w:szCs w:val="20"/>
                <w:lang w:val="en-US" w:eastAsia="zh-CN"/>
                <w14:textFill>
                  <w14:solidFill>
                    <w14:schemeClr w14:val="tx1"/>
                  </w14:solidFill>
                </w14:textFill>
              </w:rPr>
              <w:t>one R2D transmission triggering random access, s</w:t>
            </w:r>
            <w:r>
              <w:rPr>
                <w:rFonts w:hint="eastAsia" w:eastAsia="等线"/>
                <w:bCs/>
                <w:color w:val="000000" w:themeColor="text1"/>
                <w:sz w:val="20"/>
                <w:szCs w:val="20"/>
                <w:lang w:val="en-US" w:eastAsia="zh-CN"/>
                <w14:textFill>
                  <w14:solidFill>
                    <w14:schemeClr w14:val="tx1"/>
                  </w14:solidFill>
                </w14:textFill>
              </w:rPr>
              <w:t xml:space="preserve">upport </w:t>
            </w:r>
            <w:r>
              <w:rPr>
                <w:rFonts w:hint="default" w:eastAsia="等线"/>
                <w:bCs/>
                <w:color w:val="000000" w:themeColor="text1"/>
                <w:sz w:val="20"/>
                <w:szCs w:val="20"/>
                <w:lang w:val="en-US" w:eastAsia="zh-CN"/>
                <w14:textFill>
                  <w14:solidFill>
                    <w14:schemeClr w14:val="tx1"/>
                  </w14:solidFill>
                </w14:textFill>
              </w:rPr>
              <w:t>X</w:t>
            </w:r>
            <w:r>
              <w:rPr>
                <w:rFonts w:hint="eastAsia" w:eastAsia="等线"/>
                <w:bCs/>
                <w:color w:val="000000" w:themeColor="text1"/>
                <w:sz w:val="20"/>
                <w:szCs w:val="20"/>
                <w:lang w:val="en-US" w:eastAsia="zh-CN"/>
                <w14:textFill>
                  <w14:solidFill>
                    <w14:schemeClr w14:val="tx1"/>
                  </w14:solidFill>
                </w14:textFill>
              </w:rPr>
              <w:t>=1 and X=2</w:t>
            </w:r>
            <w:r>
              <w:rPr>
                <w:rFonts w:hint="default" w:eastAsia="等线"/>
                <w:bCs/>
                <w:color w:val="000000" w:themeColor="text1"/>
                <w:sz w:val="20"/>
                <w:szCs w:val="20"/>
                <w:lang w:val="en-US" w:eastAsia="zh-CN"/>
                <w14:textFill>
                  <w14:solidFill>
                    <w14:schemeClr w14:val="tx1"/>
                  </w14:solidFill>
                </w14:textFill>
              </w:rPr>
              <w:t xml:space="preserve"> time domain resource(s) for D2R transmission(s) for Msg1</w:t>
            </w:r>
            <w:r>
              <w:rPr>
                <w:rFonts w:hint="eastAsia" w:eastAsia="等线"/>
                <w:bCs/>
                <w:color w:val="000000" w:themeColor="text1"/>
                <w:sz w:val="20"/>
                <w:szCs w:val="20"/>
                <w:lang w:val="en-US" w:eastAsia="zh-CN"/>
                <w14:textFill>
                  <w14:solidFill>
                    <w14:schemeClr w14:val="tx1"/>
                  </w14:solidFill>
                </w14:textFill>
              </w:rPr>
              <w:t xml:space="preserve"> only</w:t>
            </w:r>
            <w:r>
              <w:rPr>
                <w:rFonts w:hint="default" w:eastAsia="等线"/>
                <w:bCs/>
                <w:color w:val="000000" w:themeColor="text1"/>
                <w:sz w:val="20"/>
                <w:szCs w:val="20"/>
                <w:lang w:val="en-US" w:eastAsia="zh-CN"/>
                <w14:textFill>
                  <w14:solidFill>
                    <w14:schemeClr w14:val="tx1"/>
                  </w14:solidFill>
                </w14:textFill>
              </w:rPr>
              <w:t>,</w:t>
            </w:r>
            <w:r>
              <w:rPr>
                <w:rFonts w:hint="eastAsia" w:eastAsia="等线"/>
                <w:bCs/>
                <w:color w:val="000000" w:themeColor="text1"/>
                <w:sz w:val="20"/>
                <w:szCs w:val="20"/>
                <w:lang w:val="en-US" w:eastAsia="zh-CN"/>
                <w14:textFill>
                  <w14:solidFill>
                    <w14:schemeClr w14:val="tx1"/>
                  </w14:solidFill>
                </w14:textFill>
              </w:rPr>
              <w:t xml:space="preserve"> </w:t>
            </w:r>
            <w:r>
              <w:rPr>
                <w:rFonts w:hint="default" w:eastAsia="等线"/>
                <w:bCs/>
                <w:color w:val="000000" w:themeColor="text1"/>
                <w:sz w:val="20"/>
                <w:szCs w:val="20"/>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sz w:val="20"/>
                <w:szCs w:val="20"/>
                <w:lang w:val="en-US" w:eastAsia="zh-CN"/>
                <w14:textFill>
                  <w14:solidFill>
                    <w14:schemeClr w14:val="tx1"/>
                  </w14:solidFill>
                </w14:textFill>
              </w:rPr>
              <w:t xml:space="preserve"> in Rel-19</w:t>
            </w:r>
            <w:r>
              <w:rPr>
                <w:rFonts w:hint="default" w:eastAsia="等线"/>
                <w:bCs/>
                <w:color w:val="000000" w:themeColor="text1"/>
                <w:sz w:val="20"/>
                <w:szCs w:val="20"/>
                <w:lang w:val="en-US" w:eastAsia="zh-CN"/>
                <w14:textFill>
                  <w14:solidFill>
                    <w14:schemeClr w14:val="tx1"/>
                  </w14:solidFill>
                </w14:textFill>
              </w:rPr>
              <w:t>.</w:t>
            </w:r>
          </w:p>
          <w:p w14:paraId="20118A94">
            <w:pPr>
              <w:keepNext w:val="0"/>
              <w:keepLines w:val="0"/>
              <w:widowControl/>
              <w:numPr>
                <w:ilvl w:val="1"/>
                <w:numId w:val="10"/>
              </w:numPr>
              <w:suppressLineNumbers w:val="0"/>
              <w:adjustRightInd w:val="0"/>
              <w:snapToGrid w:val="0"/>
              <w:spacing w:beforeAutospacing="0" w:after="0" w:afterAutospacing="0"/>
              <w:ind w:right="0" w:hanging="442"/>
              <w:rPr>
                <w:rFonts w:hint="default"/>
                <w:sz w:val="20"/>
                <w:szCs w:val="20"/>
              </w:rPr>
            </w:pPr>
            <w:r>
              <w:rPr>
                <w:rFonts w:hint="default"/>
                <w:sz w:val="20"/>
                <w:szCs w:val="20"/>
              </w:rPr>
              <w:t>All devices support the above</w:t>
            </w:r>
          </w:p>
          <w:p w14:paraId="5BFE1539">
            <w:pPr>
              <w:keepNext w:val="0"/>
              <w:keepLines w:val="0"/>
              <w:widowControl/>
              <w:numPr>
                <w:ilvl w:val="1"/>
                <w:numId w:val="10"/>
              </w:numPr>
              <w:suppressLineNumbers w:val="0"/>
              <w:adjustRightInd w:val="0"/>
              <w:snapToGrid w:val="0"/>
              <w:spacing w:beforeAutospacing="0" w:after="0" w:afterAutospacing="0"/>
              <w:ind w:right="0" w:hanging="442"/>
              <w:rPr>
                <w:rFonts w:hint="default"/>
                <w:sz w:val="20"/>
                <w:szCs w:val="20"/>
              </w:rPr>
            </w:pPr>
            <w:r>
              <w:rPr>
                <w:rFonts w:hint="default"/>
                <w:sz w:val="20"/>
                <w:szCs w:val="20"/>
              </w:rPr>
              <w:t>Note: the impact of specification support (at least including signalling overhead) for X=2 to a reader supporting only X=1 should be minimized</w:t>
            </w:r>
          </w:p>
          <w:p w14:paraId="3D811428">
            <w:pPr>
              <w:keepNext w:val="0"/>
              <w:keepLines w:val="0"/>
              <w:widowControl/>
              <w:suppressLineNumbers w:val="0"/>
              <w:adjustRightInd w:val="0"/>
              <w:snapToGrid w:val="0"/>
              <w:spacing w:beforeAutospacing="0" w:after="0" w:afterAutospacing="0"/>
              <w:ind w:left="0" w:right="0"/>
              <w:rPr>
                <w:rFonts w:hint="default"/>
                <w:sz w:val="20"/>
                <w:szCs w:val="20"/>
              </w:rPr>
            </w:pPr>
            <w:r>
              <w:rPr>
                <w:rFonts w:hint="default"/>
                <w:sz w:val="20"/>
                <w:szCs w:val="20"/>
              </w:rPr>
              <w:t>Only support X=1 time domain resource for D2R transmission for Msg3 in response to a PRDCH for Msg2 transmission.</w:t>
            </w:r>
          </w:p>
          <w:p w14:paraId="03EC0E3C">
            <w:pPr>
              <w:pStyle w:val="52"/>
              <w:keepNext w:val="0"/>
              <w:keepLines w:val="0"/>
              <w:widowControl/>
              <w:suppressLineNumbers w:val="0"/>
              <w:spacing w:beforeAutospacing="0"/>
              <w:ind w:left="0" w:leftChars="0" w:right="0" w:firstLine="0" w:firstLineChars="0"/>
              <w:rPr>
                <w:rFonts w:hint="default"/>
                <w:sz w:val="20"/>
                <w:szCs w:val="20"/>
                <w:highlight w:val="green"/>
                <w:lang w:eastAsia="zh-CN"/>
              </w:rPr>
            </w:pPr>
          </w:p>
          <w:p w14:paraId="6444224C">
            <w:pPr>
              <w:pStyle w:val="52"/>
              <w:keepNext w:val="0"/>
              <w:keepLines w:val="0"/>
              <w:widowControl/>
              <w:suppressLineNumbers w:val="0"/>
              <w:spacing w:beforeAutospacing="0"/>
              <w:ind w:left="0" w:leftChars="0" w:right="0" w:firstLine="0" w:firstLineChars="0"/>
              <w:rPr>
                <w:rFonts w:hint="default"/>
                <w:sz w:val="20"/>
                <w:szCs w:val="20"/>
                <w:lang w:eastAsia="zh-CN"/>
              </w:rPr>
            </w:pPr>
            <w:r>
              <w:rPr>
                <w:rFonts w:hint="default"/>
                <w:sz w:val="20"/>
                <w:szCs w:val="20"/>
                <w:highlight w:val="green"/>
                <w:lang w:eastAsia="zh-CN"/>
              </w:rPr>
              <w:t>Agreement</w:t>
            </w:r>
          </w:p>
          <w:p w14:paraId="52B7B560">
            <w:pPr>
              <w:keepNext w:val="0"/>
              <w:keepLines w:val="0"/>
              <w:widowControl/>
              <w:suppressLineNumbers w:val="0"/>
              <w:snapToGrid w:val="0"/>
              <w:spacing w:beforeAutospacing="0" w:after="0" w:afterAutospacing="0"/>
              <w:ind w:left="0" w:right="0"/>
              <w:jc w:val="both"/>
              <w:rPr>
                <w:rFonts w:hint="default" w:eastAsia="等线"/>
                <w:bCs/>
                <w:sz w:val="20"/>
                <w:szCs w:val="20"/>
                <w:lang w:val="en-US" w:eastAsia="zh-CN"/>
              </w:rPr>
            </w:pPr>
            <w:r>
              <w:rPr>
                <w:rFonts w:hint="default" w:eastAsia="等线"/>
                <w:bCs/>
                <w:sz w:val="20"/>
                <w:szCs w:val="20"/>
                <w:lang w:val="en-US" w:eastAsia="zh-CN"/>
              </w:rPr>
              <w:t xml:space="preserve">For X=1 or X=2, </w:t>
            </w:r>
            <w:r>
              <w:rPr>
                <w:rFonts w:hint="eastAsia" w:eastAsia="等线"/>
                <w:bCs/>
                <w:sz w:val="20"/>
                <w:szCs w:val="20"/>
                <w:lang w:val="en-US" w:eastAsia="zh-CN"/>
              </w:rPr>
              <w:t xml:space="preserve">from device perspective, </w:t>
            </w:r>
            <w:r>
              <w:rPr>
                <w:rFonts w:hint="default" w:eastAsia="等线"/>
                <w:bCs/>
                <w:sz w:val="20"/>
                <w:szCs w:val="20"/>
                <w:lang w:val="en-US" w:eastAsia="zh-CN"/>
              </w:rPr>
              <w:t>the starting time for</w:t>
            </w:r>
            <w:r>
              <w:rPr>
                <w:rFonts w:hint="eastAsia" w:eastAsia="等线"/>
                <w:bCs/>
                <w:sz w:val="20"/>
                <w:szCs w:val="20"/>
                <w:lang w:val="en-US" w:eastAsia="zh-CN"/>
              </w:rPr>
              <w:t xml:space="preserve"> </w:t>
            </w:r>
            <w:r>
              <w:rPr>
                <w:rFonts w:hint="default" w:eastAsia="等线"/>
                <w:bCs/>
                <w:sz w:val="20"/>
                <w:szCs w:val="20"/>
                <w:lang w:val="en-US" w:eastAsia="zh-CN"/>
              </w:rPr>
              <w:t xml:space="preserve">the first Msg1 time domain resource is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after </w:t>
            </w:r>
            <w:r>
              <w:rPr>
                <w:rFonts w:hint="default" w:eastAsia="等线"/>
                <w:bCs/>
                <w:sz w:val="20"/>
                <w:szCs w:val="20"/>
                <w:lang w:val="en-US" w:eastAsia="zh-CN"/>
              </w:rPr>
              <w:t xml:space="preserve">the end of the </w:t>
            </w:r>
            <w:r>
              <w:rPr>
                <w:rFonts w:hint="eastAsia" w:eastAsia="等线"/>
                <w:bCs/>
                <w:sz w:val="20"/>
                <w:szCs w:val="20"/>
                <w:lang w:val="en-US" w:eastAsia="zh-CN"/>
              </w:rPr>
              <w:t xml:space="preserve">corresponding </w:t>
            </w:r>
            <w:r>
              <w:rPr>
                <w:rFonts w:hint="default" w:eastAsia="等线"/>
                <w:bCs/>
                <w:sz w:val="20"/>
                <w:szCs w:val="20"/>
                <w:lang w:val="en-US" w:eastAsia="zh-CN"/>
              </w:rPr>
              <w:t>R2D transmission triggering random access</w:t>
            </w:r>
            <w:r>
              <w:rPr>
                <w:rFonts w:hint="eastAsia" w:eastAsia="等线"/>
                <w:bCs/>
                <w:sz w:val="20"/>
                <w:szCs w:val="20"/>
                <w:lang w:val="en-US" w:eastAsia="zh-CN"/>
              </w:rPr>
              <w:t>.</w:t>
            </w:r>
          </w:p>
          <w:p w14:paraId="0C98C25A">
            <w:pPr>
              <w:keepNext w:val="0"/>
              <w:keepLines w:val="0"/>
              <w:widowControl/>
              <w:numPr>
                <w:ilvl w:val="1"/>
                <w:numId w:val="11"/>
              </w:numPr>
              <w:suppressLineNumbers w:val="0"/>
              <w:snapToGrid w:val="0"/>
              <w:spacing w:beforeAutospacing="0" w:after="0" w:afterAutospacing="0"/>
              <w:ind w:right="0" w:hanging="442"/>
              <w:jc w:val="both"/>
              <w:rPr>
                <w:rFonts w:hint="default"/>
                <w:bCs/>
                <w:sz w:val="20"/>
                <w:szCs w:val="20"/>
                <w:lang w:val="en-US" w:eastAsia="zh-CN"/>
              </w:rPr>
            </w:pPr>
            <w:r>
              <w:rPr>
                <w:rFonts w:hint="default"/>
                <w:bCs/>
                <w:sz w:val="20"/>
                <w:szCs w:val="20"/>
                <w:lang w:val="en-US" w:eastAsia="zh-CN"/>
              </w:rPr>
              <w:t xml:space="preserve">FFS </w:t>
            </w:r>
            <w:r>
              <w:rPr>
                <w:rFonts w:hint="eastAsia"/>
                <w:bCs/>
                <w:sz w:val="20"/>
                <w:szCs w:val="20"/>
                <w:lang w:val="en-US" w:eastAsia="zh-CN"/>
              </w:rPr>
              <w:t>T</w:t>
            </w:r>
            <w:r>
              <w:rPr>
                <w:rFonts w:hint="eastAsia"/>
                <w:bCs/>
                <w:sz w:val="20"/>
                <w:szCs w:val="20"/>
                <w:vertAlign w:val="subscript"/>
                <w:lang w:val="en-US" w:eastAsia="zh-CN"/>
              </w:rPr>
              <w:t>offset1</w:t>
            </w:r>
            <w:r>
              <w:rPr>
                <w:rFonts w:hint="default"/>
                <w:bCs/>
                <w:sz w:val="20"/>
                <w:szCs w:val="20"/>
                <w:lang w:val="en-US" w:eastAsia="zh-CN"/>
              </w:rPr>
              <w:t xml:space="preserve"> is predefined in the spec or indicated </w:t>
            </w:r>
            <w:r>
              <w:rPr>
                <w:rFonts w:hint="eastAsia"/>
                <w:bCs/>
                <w:sz w:val="20"/>
                <w:szCs w:val="20"/>
                <w:lang w:val="en-US" w:eastAsia="zh-CN"/>
              </w:rPr>
              <w:t xml:space="preserve">implicitly or explicitly </w:t>
            </w:r>
            <w:r>
              <w:rPr>
                <w:rFonts w:hint="default"/>
                <w:bCs/>
                <w:sz w:val="20"/>
                <w:szCs w:val="20"/>
                <w:lang w:val="en-US" w:eastAsia="zh-CN"/>
              </w:rPr>
              <w:t>by the R2D transmission triggering random access.</w:t>
            </w:r>
          </w:p>
          <w:p w14:paraId="647A5F59">
            <w:pPr>
              <w:keepNext w:val="0"/>
              <w:keepLines w:val="0"/>
              <w:widowControl/>
              <w:numPr>
                <w:ilvl w:val="1"/>
                <w:numId w:val="11"/>
              </w:numPr>
              <w:suppressLineNumbers w:val="0"/>
              <w:snapToGrid w:val="0"/>
              <w:spacing w:beforeAutospacing="0" w:after="0" w:afterAutospacing="0"/>
              <w:ind w:right="0" w:hanging="442"/>
              <w:jc w:val="both"/>
              <w:rPr>
                <w:rFonts w:hint="default"/>
                <w:bCs/>
                <w:sz w:val="20"/>
                <w:szCs w:val="20"/>
                <w:lang w:val="en-US" w:eastAsia="zh-CN"/>
              </w:rPr>
            </w:pPr>
            <w:r>
              <w:rPr>
                <w:rFonts w:hint="eastAsia"/>
                <w:bCs/>
                <w:sz w:val="20"/>
                <w:szCs w:val="20"/>
                <w:lang w:val="en-US" w:eastAsia="zh-CN"/>
              </w:rPr>
              <w:t>FFS detailed value(s) of T</w:t>
            </w:r>
            <w:r>
              <w:rPr>
                <w:rFonts w:hint="eastAsia"/>
                <w:bCs/>
                <w:sz w:val="20"/>
                <w:szCs w:val="20"/>
                <w:vertAlign w:val="subscript"/>
                <w:lang w:val="en-US" w:eastAsia="zh-CN"/>
              </w:rPr>
              <w:t>offset1,</w:t>
            </w:r>
            <w:r>
              <w:rPr>
                <w:rFonts w:hint="eastAsia"/>
                <w:bCs/>
                <w:sz w:val="20"/>
                <w:szCs w:val="20"/>
                <w:lang w:val="en-US" w:eastAsia="zh-CN"/>
              </w:rPr>
              <w:t xml:space="preserve"> considering at least the device processing time including FEC impact</w:t>
            </w:r>
          </w:p>
          <w:p w14:paraId="147E1C49">
            <w:pPr>
              <w:keepNext w:val="0"/>
              <w:keepLines w:val="0"/>
              <w:widowControl/>
              <w:numPr>
                <w:ilvl w:val="1"/>
                <w:numId w:val="11"/>
              </w:numPr>
              <w:suppressLineNumbers w:val="0"/>
              <w:snapToGrid w:val="0"/>
              <w:spacing w:beforeAutospacing="0" w:after="0" w:afterAutospacing="0"/>
              <w:ind w:right="0" w:hanging="442"/>
              <w:jc w:val="both"/>
              <w:rPr>
                <w:rFonts w:hint="default"/>
                <w:bCs/>
                <w:sz w:val="20"/>
                <w:szCs w:val="20"/>
                <w:lang w:val="en-US" w:eastAsia="zh-CN"/>
              </w:rPr>
            </w:pPr>
            <w:r>
              <w:rPr>
                <w:rFonts w:hint="eastAsia" w:eastAsia="等线"/>
                <w:bCs/>
                <w:sz w:val="20"/>
                <w:szCs w:val="20"/>
                <w:lang w:val="en-US" w:eastAsia="zh-CN"/>
              </w:rPr>
              <w:t>F</w:t>
            </w:r>
            <w:r>
              <w:rPr>
                <w:rFonts w:hint="default" w:eastAsia="等线"/>
                <w:bCs/>
                <w:sz w:val="20"/>
                <w:szCs w:val="20"/>
                <w:lang w:val="en-US" w:eastAsia="zh-CN"/>
              </w:rPr>
              <w:t>FS: how to define the end of the R2D transmission in 9.4.1</w:t>
            </w:r>
          </w:p>
          <w:p w14:paraId="14B30928">
            <w:pPr>
              <w:keepNext w:val="0"/>
              <w:keepLines w:val="0"/>
              <w:widowControl/>
              <w:suppressLineNumbers w:val="0"/>
              <w:spacing w:beforeAutospacing="0" w:after="0" w:afterAutospacing="0"/>
              <w:ind w:left="0" w:right="0"/>
              <w:rPr>
                <w:rFonts w:hint="default"/>
                <w:sz w:val="20"/>
                <w:szCs w:val="20"/>
                <w:lang w:eastAsia="zh-CN"/>
              </w:rPr>
            </w:pPr>
          </w:p>
          <w:p w14:paraId="7285D5BC">
            <w:pPr>
              <w:pStyle w:val="52"/>
              <w:keepNext w:val="0"/>
              <w:keepLines w:val="0"/>
              <w:widowControl/>
              <w:suppressLineNumbers w:val="0"/>
              <w:spacing w:beforeAutospacing="0"/>
              <w:ind w:left="0" w:leftChars="0" w:right="0" w:firstLine="0" w:firstLineChars="0"/>
              <w:rPr>
                <w:rFonts w:hint="default"/>
                <w:sz w:val="20"/>
                <w:szCs w:val="20"/>
                <w:lang w:eastAsia="zh-CN"/>
              </w:rPr>
            </w:pPr>
            <w:r>
              <w:rPr>
                <w:rFonts w:hint="default"/>
                <w:sz w:val="20"/>
                <w:szCs w:val="20"/>
                <w:highlight w:val="darkYellow"/>
                <w:lang w:val="en-US" w:eastAsia="zh-CN"/>
              </w:rPr>
              <w:t>Working assumption</w:t>
            </w:r>
          </w:p>
          <w:p w14:paraId="3F285F40">
            <w:pPr>
              <w:keepNext w:val="0"/>
              <w:keepLines w:val="0"/>
              <w:widowControl/>
              <w:suppressLineNumbers w:val="0"/>
              <w:adjustRightInd w:val="0"/>
              <w:snapToGrid w:val="0"/>
              <w:spacing w:beforeAutospacing="0" w:after="0" w:afterAutospacing="0"/>
              <w:ind w:left="0" w:right="0"/>
              <w:rPr>
                <w:rFonts w:hint="default"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w:t>
            </w:r>
            <w:r>
              <w:rPr>
                <w:rFonts w:hint="default" w:eastAsia="等线"/>
                <w:bCs/>
                <w:color w:val="000000" w:themeColor="text1"/>
                <w:sz w:val="20"/>
                <w:szCs w:val="20"/>
                <w:lang w:val="en-US" w:eastAsia="zh-CN"/>
                <w14:textFill>
                  <w14:solidFill>
                    <w14:schemeClr w14:val="tx1"/>
                  </w14:solidFill>
                </w14:textFill>
              </w:rPr>
              <w:t xml:space="preserve">for determination of </w:t>
            </w:r>
            <w:r>
              <w:rPr>
                <w:rFonts w:hint="eastAsia" w:eastAsia="等线"/>
                <w:bCs/>
                <w:color w:val="000000" w:themeColor="text1"/>
                <w:sz w:val="20"/>
                <w:szCs w:val="20"/>
                <w:lang w:val="en-US" w:eastAsia="zh-CN"/>
                <w14:textFill>
                  <w14:solidFill>
                    <w14:schemeClr w14:val="tx1"/>
                  </w14:solidFill>
                </w14:textFill>
              </w:rPr>
              <w:t xml:space="preserve">the starting time for the second Msg1 time domain resource: </w:t>
            </w:r>
          </w:p>
          <w:p w14:paraId="648668C0">
            <w:pPr>
              <w:keepNext w:val="0"/>
              <w:keepLines w:val="0"/>
              <w:widowControl/>
              <w:numPr>
                <w:ilvl w:val="1"/>
                <w:numId w:val="12"/>
              </w:numPr>
              <w:suppressLineNumbers w:val="0"/>
              <w:snapToGrid w:val="0"/>
              <w:spacing w:beforeAutospacing="0" w:after="0" w:afterAutospacing="0"/>
              <w:ind w:right="0"/>
              <w:jc w:val="both"/>
              <w:rPr>
                <w:rFonts w:hint="default" w:eastAsia="等线"/>
                <w:bCs/>
                <w:color w:val="000000" w:themeColor="text1"/>
                <w:sz w:val="20"/>
                <w:szCs w:val="20"/>
                <w:lang w:val="en-US" w:eastAsia="zh-CN"/>
                <w14:textFill>
                  <w14:solidFill>
                    <w14:schemeClr w14:val="tx1"/>
                  </w14:solidFill>
                </w14:textFill>
              </w:rPr>
            </w:pPr>
            <w:r>
              <w:rPr>
                <w:rFonts w:hint="default" w:eastAsia="等线"/>
                <w:bCs/>
                <w:color w:val="000000" w:themeColor="text1"/>
                <w:sz w:val="20"/>
                <w:szCs w:val="20"/>
                <w:lang w:val="en-US" w:eastAsia="zh-CN"/>
                <w14:textFill>
                  <w14:solidFill>
                    <w14:schemeClr w14:val="tx1"/>
                  </w14:solidFill>
                </w14:textFill>
              </w:rPr>
              <w:t>D</w:t>
            </w:r>
            <w:r>
              <w:rPr>
                <w:rFonts w:hint="eastAsia" w:eastAsia="等线"/>
                <w:bCs/>
                <w:color w:val="000000" w:themeColor="text1"/>
                <w:sz w:val="20"/>
                <w:szCs w:val="20"/>
                <w:lang w:val="en-US" w:eastAsia="zh-CN"/>
                <w14:textFill>
                  <w14:solidFill>
                    <w14:schemeClr w14:val="tx1"/>
                  </w14:solidFill>
                </w14:textFill>
              </w:rPr>
              <w:t xml:space="preserve">erived based on the </w:t>
            </w:r>
            <w:r>
              <w:rPr>
                <w:rFonts w:hint="default" w:eastAsia="等线"/>
                <w:bCs/>
                <w:color w:val="000000" w:themeColor="text1"/>
                <w:sz w:val="20"/>
                <w:szCs w:val="20"/>
                <w:lang w:val="en-US" w:eastAsia="zh-CN"/>
                <w14:textFill>
                  <w14:solidFill>
                    <w14:schemeClr w14:val="tx1"/>
                  </w14:solidFill>
                </w14:textFill>
              </w:rPr>
              <w:t xml:space="preserve">starting time of the </w:t>
            </w:r>
            <w:r>
              <w:rPr>
                <w:rFonts w:hint="eastAsia" w:eastAsia="等线"/>
                <w:bCs/>
                <w:color w:val="000000" w:themeColor="text1"/>
                <w:sz w:val="20"/>
                <w:szCs w:val="20"/>
                <w:lang w:val="en-US" w:eastAsia="zh-CN"/>
                <w14:textFill>
                  <w14:solidFill>
                    <w14:schemeClr w14:val="tx1"/>
                  </w14:solidFill>
                </w14:textFill>
              </w:rPr>
              <w:t>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6F1D64E9">
            <w:pPr>
              <w:keepNext w:val="0"/>
              <w:keepLines w:val="0"/>
              <w:widowControl/>
              <w:numPr>
                <w:ilvl w:val="1"/>
                <w:numId w:val="12"/>
              </w:numPr>
              <w:suppressLineNumbers w:val="0"/>
              <w:snapToGrid w:val="0"/>
              <w:spacing w:beforeAutospacing="0" w:after="0" w:afterAutospacing="0"/>
              <w:ind w:right="0"/>
              <w:jc w:val="both"/>
              <w:rPr>
                <w:rFonts w:hint="default"/>
                <w:bCs/>
                <w:sz w:val="20"/>
                <w:szCs w:val="20"/>
                <w:lang w:val="en-US" w:eastAsia="zh-CN"/>
              </w:rPr>
            </w:pPr>
            <w:r>
              <w:rPr>
                <w:rFonts w:hint="default"/>
                <w:bCs/>
                <w:sz w:val="20"/>
                <w:szCs w:val="20"/>
                <w:lang w:val="en-US" w:eastAsia="zh-CN"/>
              </w:rPr>
              <w:t xml:space="preserve">FFS </w:t>
            </w:r>
            <w:r>
              <w:rPr>
                <w:rFonts w:hint="eastAsia"/>
                <w:bCs/>
                <w:sz w:val="20"/>
                <w:szCs w:val="20"/>
                <w:lang w:val="en-US" w:eastAsia="zh-CN"/>
              </w:rPr>
              <w:t>T</w:t>
            </w:r>
            <w:r>
              <w:rPr>
                <w:rFonts w:hint="eastAsia"/>
                <w:bCs/>
                <w:sz w:val="20"/>
                <w:szCs w:val="20"/>
                <w:vertAlign w:val="subscript"/>
                <w:lang w:val="en-US" w:eastAsia="zh-CN"/>
              </w:rPr>
              <w:t>offset</w:t>
            </w:r>
            <w:r>
              <w:rPr>
                <w:rFonts w:hint="default"/>
                <w:bCs/>
                <w:sz w:val="20"/>
                <w:szCs w:val="20"/>
                <w:vertAlign w:val="subscript"/>
                <w:lang w:val="en-US" w:eastAsia="zh-CN"/>
              </w:rPr>
              <w:t>2</w:t>
            </w:r>
            <w:r>
              <w:rPr>
                <w:rFonts w:hint="default"/>
                <w:bCs/>
                <w:sz w:val="20"/>
                <w:szCs w:val="20"/>
                <w:lang w:val="en-US" w:eastAsia="zh-CN"/>
              </w:rPr>
              <w:t xml:space="preserve"> is predefined in the spec or derived by a rule or indicated </w:t>
            </w:r>
            <w:r>
              <w:rPr>
                <w:rFonts w:hint="eastAsia"/>
                <w:bCs/>
                <w:sz w:val="20"/>
                <w:szCs w:val="20"/>
                <w:lang w:val="en-US" w:eastAsia="zh-CN"/>
              </w:rPr>
              <w:t xml:space="preserve">implicitly or explicitly </w:t>
            </w:r>
            <w:r>
              <w:rPr>
                <w:rFonts w:hint="default"/>
                <w:bCs/>
                <w:sz w:val="20"/>
                <w:szCs w:val="20"/>
                <w:lang w:val="en-US" w:eastAsia="zh-CN"/>
              </w:rPr>
              <w:t>by the R2D transmission triggering random access.</w:t>
            </w:r>
          </w:p>
          <w:p w14:paraId="7C26C916">
            <w:pPr>
              <w:keepNext w:val="0"/>
              <w:keepLines w:val="0"/>
              <w:widowControl/>
              <w:suppressLineNumbers w:val="0"/>
              <w:spacing w:before="120" w:beforeAutospacing="0" w:after="0" w:afterAutospacing="0"/>
              <w:ind w:left="0" w:right="0"/>
              <w:rPr>
                <w:rFonts w:hint="default" w:eastAsia="宋体"/>
                <w:sz w:val="20"/>
                <w:szCs w:val="20"/>
                <w:vertAlign w:val="baseline"/>
                <w:lang w:val="en-US" w:eastAsia="zh-CN"/>
              </w:rPr>
            </w:pPr>
          </w:p>
        </w:tc>
      </w:tr>
    </w:tbl>
    <w:p w14:paraId="66231D4E">
      <w:pPr>
        <w:spacing w:before="120"/>
        <w:rPr>
          <w:rFonts w:hint="default" w:eastAsia="宋体"/>
          <w:lang w:val="en-US" w:eastAsia="zh-CN"/>
        </w:rPr>
      </w:pPr>
      <w:r>
        <w:rPr>
          <w:rFonts w:hint="eastAsia" w:eastAsia="宋体"/>
          <w:lang w:val="en-US" w:eastAsia="zh-CN"/>
        </w:rPr>
        <w:t>Fo</w:t>
      </w:r>
      <w:r>
        <w:rPr>
          <w:rFonts w:hint="default" w:eastAsia="宋体"/>
          <w:lang w:val="en-US" w:eastAsia="zh-CN"/>
        </w:rPr>
        <w:t xml:space="preserve">r TDMA-based Msg1 resource determination, </w:t>
      </w:r>
      <w:r>
        <w:rPr>
          <w:rFonts w:hint="eastAsia" w:eastAsia="宋体"/>
          <w:lang w:val="en-US" w:eastAsia="zh-CN"/>
        </w:rPr>
        <w:t>we need to determine</w:t>
      </w:r>
      <w:r>
        <w:rPr>
          <w:rFonts w:hint="default" w:eastAsia="宋体"/>
          <w:lang w:val="en-US" w:eastAsia="zh-CN"/>
        </w:rPr>
        <w:t xml:space="preserve"> the start time of Msg1 transmission</w:t>
      </w:r>
      <w:r>
        <w:rPr>
          <w:rFonts w:hint="eastAsia" w:eastAsia="宋体"/>
          <w:lang w:val="en-US" w:eastAsia="zh-CN"/>
        </w:rPr>
        <w:t>.</w:t>
      </w:r>
      <w:r>
        <w:rPr>
          <w:rFonts w:hint="default" w:eastAsia="宋体"/>
          <w:lang w:val="en-US" w:eastAsia="zh-CN"/>
        </w:rPr>
        <w:t xml:space="preserve"> </w:t>
      </w:r>
    </w:p>
    <w:p w14:paraId="5DB6B183">
      <w:pPr>
        <w:spacing w:before="120"/>
        <w:rPr>
          <w:rFonts w:hint="eastAsia" w:eastAsia="宋体"/>
          <w:lang w:val="en-US" w:eastAsia="zh-CN"/>
        </w:rPr>
      </w:pPr>
      <w:r>
        <w:rPr>
          <w:rFonts w:hint="default" w:eastAsia="宋体"/>
          <w:lang w:val="en-US" w:eastAsia="zh-CN"/>
        </w:rPr>
        <w:t xml:space="preserve">Based on </w:t>
      </w:r>
      <w:r>
        <w:rPr>
          <w:rFonts w:hint="eastAsia" w:eastAsia="宋体"/>
          <w:lang w:val="en-US" w:eastAsia="zh-CN"/>
        </w:rPr>
        <w:t>above</w:t>
      </w:r>
      <w:r>
        <w:rPr>
          <w:rFonts w:hint="default" w:eastAsia="宋体"/>
          <w:lang w:val="en-US" w:eastAsia="zh-CN"/>
        </w:rPr>
        <w:t xml:space="preserve"> </w:t>
      </w:r>
      <w:r>
        <w:rPr>
          <w:rFonts w:hint="eastAsia" w:eastAsia="宋体"/>
          <w:lang w:val="en-US" w:eastAsia="zh-CN"/>
        </w:rPr>
        <w:t>agreements</w:t>
      </w:r>
      <w:r>
        <w:rPr>
          <w:rFonts w:hint="default" w:eastAsia="宋体"/>
          <w:lang w:val="en-US" w:eastAsia="zh-CN"/>
        </w:rPr>
        <w:t xml:space="preserve">, for the first Msg1 time-domain resource </w:t>
      </w:r>
      <w:r>
        <w:rPr>
          <w:rFonts w:hint="eastAsia" w:eastAsia="宋体"/>
          <w:lang w:val="en-US" w:eastAsia="zh-CN"/>
        </w:rPr>
        <w:t>of both</w:t>
      </w:r>
      <w:r>
        <w:rPr>
          <w:rFonts w:hint="default" w:eastAsia="宋体"/>
          <w:lang w:val="en-US" w:eastAsia="zh-CN"/>
        </w:rPr>
        <w:t xml:space="preserve"> X=1 and X=2, the transmission timing is determined by T</w:t>
      </w:r>
      <w:r>
        <w:rPr>
          <w:rFonts w:hint="default" w:eastAsia="宋体"/>
          <w:vertAlign w:val="subscript"/>
          <w:lang w:val="en-US" w:eastAsia="zh-CN"/>
        </w:rPr>
        <w:t>offset1</w:t>
      </w:r>
      <w:r>
        <w:rPr>
          <w:rFonts w:hint="default" w:eastAsia="宋体"/>
          <w:lang w:val="en-US" w:eastAsia="zh-CN"/>
        </w:rPr>
        <w:t>.</w:t>
      </w:r>
      <w:r>
        <w:rPr>
          <w:rFonts w:hint="eastAsia" w:eastAsia="宋体"/>
          <w:lang w:val="en-US" w:eastAsia="zh-CN"/>
        </w:rPr>
        <w:t>We think a predefined</w:t>
      </w:r>
      <w:r>
        <w:rPr>
          <w:rFonts w:hint="default" w:eastAsia="宋体"/>
          <w:lang w:val="en-US" w:eastAsia="zh-CN"/>
        </w:rPr>
        <w:t xml:space="preserve"> T</w:t>
      </w:r>
      <w:r>
        <w:rPr>
          <w:rFonts w:hint="default" w:eastAsia="宋体"/>
          <w:vertAlign w:val="subscript"/>
          <w:lang w:val="en-US" w:eastAsia="zh-CN"/>
        </w:rPr>
        <w:t>offset1</w:t>
      </w:r>
      <w:r>
        <w:rPr>
          <w:rFonts w:hint="default" w:eastAsia="宋体"/>
          <w:lang w:val="en-US" w:eastAsia="zh-CN"/>
        </w:rPr>
        <w:t xml:space="preserve"> </w:t>
      </w:r>
      <w:r>
        <w:rPr>
          <w:rFonts w:hint="eastAsia" w:eastAsia="宋体"/>
          <w:lang w:val="en-US" w:eastAsia="zh-CN"/>
        </w:rPr>
        <w:t xml:space="preserve">is </w:t>
      </w:r>
      <w:r>
        <w:rPr>
          <w:rFonts w:hint="default" w:eastAsia="宋体"/>
          <w:lang w:val="en-US" w:eastAsia="zh-CN"/>
        </w:rPr>
        <w:t xml:space="preserve">simple and feasible. </w:t>
      </w:r>
      <w:r>
        <w:rPr>
          <w:rFonts w:hint="eastAsia" w:eastAsia="宋体"/>
          <w:lang w:val="en-US" w:eastAsia="zh-CN"/>
        </w:rPr>
        <w:t>To our understanding,</w:t>
      </w:r>
      <w:r>
        <w:rPr>
          <w:rFonts w:hint="default" w:eastAsia="宋体"/>
          <w:lang w:val="en-US" w:eastAsia="zh-CN"/>
        </w:rPr>
        <w:t xml:space="preserve"> </w:t>
      </w:r>
      <w:r>
        <w:rPr>
          <w:rFonts w:hint="eastAsia" w:eastAsia="宋体"/>
          <w:lang w:val="en-US" w:eastAsia="zh-CN"/>
        </w:rPr>
        <w:t>the motivation of Reader</w:t>
      </w:r>
      <w:r>
        <w:rPr>
          <w:rFonts w:hint="default" w:eastAsia="宋体"/>
          <w:lang w:val="en-US" w:eastAsia="zh-CN"/>
        </w:rPr>
        <w:t xml:space="preserve"> indication </w:t>
      </w:r>
      <w:r>
        <w:rPr>
          <w:rFonts w:hint="eastAsia" w:eastAsia="宋体"/>
          <w:lang w:val="en-US" w:eastAsia="zh-CN"/>
        </w:rPr>
        <w:t>of T</w:t>
      </w:r>
      <w:r>
        <w:rPr>
          <w:rFonts w:hint="eastAsia" w:eastAsia="宋体"/>
          <w:vertAlign w:val="subscript"/>
          <w:lang w:val="en-US" w:eastAsia="zh-CN"/>
        </w:rPr>
        <w:t xml:space="preserve">R2D </w:t>
      </w:r>
      <w:r>
        <w:rPr>
          <w:rFonts w:hint="eastAsia" w:eastAsia="宋体"/>
          <w:lang w:val="en-US" w:eastAsia="zh-CN"/>
        </w:rPr>
        <w:t>is</w:t>
      </w:r>
      <w:r>
        <w:rPr>
          <w:rFonts w:hint="default" w:eastAsia="宋体"/>
          <w:lang w:val="en-US" w:eastAsia="zh-CN"/>
        </w:rPr>
        <w:t xml:space="preserve"> to reduce device’</w:t>
      </w:r>
      <w:r>
        <w:rPr>
          <w:rFonts w:hint="eastAsia" w:eastAsia="宋体"/>
          <w:lang w:val="en-US" w:eastAsia="zh-CN"/>
        </w:rPr>
        <w:t>s</w:t>
      </w:r>
      <w:r>
        <w:rPr>
          <w:rFonts w:hint="default" w:eastAsia="宋体"/>
          <w:lang w:val="en-US" w:eastAsia="zh-CN"/>
        </w:rPr>
        <w:t xml:space="preserve"> computation</w:t>
      </w:r>
      <w:r>
        <w:rPr>
          <w:rFonts w:hint="eastAsia" w:eastAsia="宋体"/>
          <w:lang w:val="en-US" w:eastAsia="zh-CN"/>
        </w:rPr>
        <w:t xml:space="preserve"> complexity</w:t>
      </w:r>
      <w:r>
        <w:rPr>
          <w:rFonts w:hint="default" w:eastAsia="宋体"/>
          <w:lang w:val="en-US" w:eastAsia="zh-CN"/>
        </w:rPr>
        <w:t xml:space="preserve">, </w:t>
      </w:r>
      <w:r>
        <w:rPr>
          <w:rFonts w:hint="eastAsia" w:eastAsia="宋体"/>
          <w:lang w:val="en-US" w:eastAsia="zh-CN"/>
        </w:rPr>
        <w:t>which is</w:t>
      </w:r>
      <w:r>
        <w:rPr>
          <w:rFonts w:hint="default" w:eastAsia="宋体"/>
          <w:lang w:val="en-US" w:eastAsia="zh-CN"/>
        </w:rPr>
        <w:t xml:space="preserve"> unnecessary for the first occasion. Hence, T</w:t>
      </w:r>
      <w:r>
        <w:rPr>
          <w:rFonts w:hint="default" w:eastAsia="宋体"/>
          <w:vertAlign w:val="subscript"/>
          <w:lang w:val="en-US" w:eastAsia="zh-CN"/>
        </w:rPr>
        <w:t>offset1</w:t>
      </w:r>
      <w:r>
        <w:rPr>
          <w:rFonts w:hint="default" w:eastAsia="宋体"/>
          <w:lang w:val="en-US" w:eastAsia="zh-CN"/>
        </w:rPr>
        <w:t xml:space="preserve"> for the first </w:t>
      </w:r>
      <w:r>
        <w:rPr>
          <w:rFonts w:hint="eastAsia" w:eastAsia="宋体"/>
          <w:lang w:val="en-US" w:eastAsia="zh-CN"/>
        </w:rPr>
        <w:t>Msg1 occasion</w:t>
      </w:r>
      <w:r>
        <w:rPr>
          <w:rFonts w:hint="default" w:eastAsia="宋体"/>
          <w:lang w:val="en-US" w:eastAsia="zh-CN"/>
        </w:rPr>
        <w:t xml:space="preserve"> can be predefined by the </w:t>
      </w:r>
      <w:r>
        <w:rPr>
          <w:rFonts w:hint="eastAsia" w:eastAsia="宋体"/>
          <w:lang w:val="en-US" w:eastAsia="zh-CN"/>
        </w:rPr>
        <w:t>specification</w:t>
      </w:r>
      <w:r>
        <w:rPr>
          <w:rFonts w:hint="default" w:eastAsia="宋体"/>
          <w:lang w:val="en-US" w:eastAsia="zh-CN"/>
        </w:rPr>
        <w:t xml:space="preserve">. The reference time depends on discussion </w:t>
      </w:r>
      <w:r>
        <w:rPr>
          <w:rFonts w:hint="eastAsia" w:eastAsia="宋体"/>
          <w:lang w:val="en-US" w:eastAsia="zh-CN"/>
        </w:rPr>
        <w:t xml:space="preserve">under agenda </w:t>
      </w:r>
      <w:r>
        <w:rPr>
          <w:rFonts w:hint="default" w:eastAsia="宋体"/>
          <w:lang w:val="en-US" w:eastAsia="zh-CN"/>
        </w:rPr>
        <w:t>9</w:t>
      </w:r>
      <w:r>
        <w:rPr>
          <w:rFonts w:hint="eastAsia" w:eastAsia="宋体"/>
          <w:lang w:val="en-US" w:eastAsia="zh-CN"/>
        </w:rPr>
        <w:t>.</w:t>
      </w:r>
      <w:r>
        <w:rPr>
          <w:rFonts w:hint="default" w:eastAsia="宋体"/>
          <w:lang w:val="en-US" w:eastAsia="zh-CN"/>
        </w:rPr>
        <w:t>4</w:t>
      </w:r>
      <w:r>
        <w:rPr>
          <w:rFonts w:hint="eastAsia" w:eastAsia="宋体"/>
          <w:lang w:val="en-US" w:eastAsia="zh-CN"/>
        </w:rPr>
        <w:t>.</w:t>
      </w:r>
      <w:r>
        <w:rPr>
          <w:rFonts w:hint="default" w:eastAsia="宋体"/>
          <w:lang w:val="en-US" w:eastAsia="zh-CN"/>
        </w:rPr>
        <w:t>1</w:t>
      </w:r>
      <w:r>
        <w:rPr>
          <w:rFonts w:hint="eastAsia" w:eastAsia="宋体"/>
          <w:lang w:val="en-US" w:eastAsia="zh-CN"/>
        </w:rPr>
        <w:t xml:space="preserve"> considering padding issue</w:t>
      </w:r>
      <w:r>
        <w:rPr>
          <w:rFonts w:hint="default" w:eastAsia="宋体"/>
          <w:lang w:val="en-US" w:eastAsia="zh-CN"/>
        </w:rPr>
        <w:t>.</w:t>
      </w:r>
    </w:p>
    <w:p w14:paraId="50C39599">
      <w:pPr>
        <w:spacing w:before="120"/>
        <w:rPr>
          <w:rFonts w:hint="default" w:eastAsia="宋体"/>
          <w:lang w:val="en-US" w:eastAsia="zh-CN"/>
        </w:rPr>
      </w:pPr>
      <w:r>
        <w:rPr>
          <w:rFonts w:hint="default" w:eastAsia="宋体"/>
          <w:lang w:val="en-US" w:eastAsia="zh-CN"/>
        </w:rPr>
        <w:t xml:space="preserve">Regarding the second Msg1 occasion, its start time can be derived from </w:t>
      </w:r>
      <w:r>
        <w:rPr>
          <w:rFonts w:hint="eastAsia" w:eastAsia="宋体"/>
          <w:lang w:val="en-US" w:eastAsia="zh-CN"/>
        </w:rPr>
        <w:t>T</w:t>
      </w:r>
      <w:r>
        <w:rPr>
          <w:rFonts w:hint="default" w:eastAsia="宋体"/>
          <w:vertAlign w:val="subscript"/>
          <w:lang w:val="en-US" w:eastAsia="zh-CN"/>
        </w:rPr>
        <w:t>offset2</w:t>
      </w:r>
      <w:r>
        <w:rPr>
          <w:rFonts w:hint="default" w:eastAsia="宋体"/>
          <w:lang w:val="en-US" w:eastAsia="zh-CN"/>
        </w:rPr>
        <w:t xml:space="preserve"> or </w:t>
      </w:r>
      <w:r>
        <w:rPr>
          <w:rFonts w:hint="eastAsia" w:eastAsia="宋体"/>
          <w:lang w:val="en-US" w:eastAsia="zh-CN"/>
        </w:rPr>
        <w:t>T</w:t>
      </w:r>
      <w:r>
        <w:rPr>
          <w:rFonts w:hint="default" w:eastAsia="宋体"/>
          <w:vertAlign w:val="subscript"/>
          <w:lang w:val="en-US" w:eastAsia="zh-CN"/>
        </w:rPr>
        <w:t>offset3</w:t>
      </w:r>
      <w:r>
        <w:rPr>
          <w:rFonts w:hint="default" w:eastAsia="宋体"/>
          <w:lang w:val="en-US" w:eastAsia="zh-CN"/>
        </w:rPr>
        <w:t xml:space="preserve"> based on the </w:t>
      </w:r>
      <w:r>
        <w:rPr>
          <w:rFonts w:hint="eastAsia" w:eastAsia="宋体"/>
          <w:lang w:val="en-US" w:eastAsia="zh-CN"/>
        </w:rPr>
        <w:t xml:space="preserve">following </w:t>
      </w:r>
      <w:r>
        <w:rPr>
          <w:rFonts w:hint="default" w:eastAsia="宋体"/>
          <w:lang w:val="en-US" w:eastAsia="zh-CN"/>
        </w:rPr>
        <w:t xml:space="preserve">FL summary proposal. </w:t>
      </w:r>
      <w:r>
        <w:rPr>
          <w:rFonts w:hint="eastAsia" w:eastAsia="宋体"/>
          <w:lang w:val="en-US" w:eastAsia="zh-CN"/>
        </w:rPr>
        <w:t>T</w:t>
      </w:r>
      <w:r>
        <w:rPr>
          <w:rFonts w:hint="eastAsia" w:eastAsia="宋体"/>
          <w:vertAlign w:val="subscript"/>
          <w:lang w:val="en-US" w:eastAsia="zh-CN"/>
        </w:rPr>
        <w:t>o</w:t>
      </w:r>
      <w:r>
        <w:rPr>
          <w:rFonts w:hint="default" w:eastAsia="宋体"/>
          <w:vertAlign w:val="subscript"/>
          <w:lang w:val="en-US" w:eastAsia="zh-CN"/>
        </w:rPr>
        <w:t>ffset3</w:t>
      </w:r>
      <w:r>
        <w:rPr>
          <w:rFonts w:hint="default" w:eastAsia="宋体"/>
          <w:lang w:val="en-US" w:eastAsia="zh-CN"/>
        </w:rPr>
        <w:t xml:space="preserve"> differs from </w:t>
      </w:r>
      <w:r>
        <w:rPr>
          <w:rFonts w:hint="eastAsia" w:eastAsia="宋体"/>
          <w:lang w:val="en-US" w:eastAsia="zh-CN"/>
        </w:rPr>
        <w:t>T</w:t>
      </w:r>
      <w:r>
        <w:rPr>
          <w:rFonts w:hint="default" w:eastAsia="宋体"/>
          <w:vertAlign w:val="subscript"/>
          <w:lang w:val="en-US" w:eastAsia="zh-CN"/>
        </w:rPr>
        <w:t>offset2</w:t>
      </w:r>
      <w:r>
        <w:rPr>
          <w:rFonts w:hint="default" w:eastAsia="宋体"/>
          <w:lang w:val="en-US" w:eastAsia="zh-CN"/>
        </w:rPr>
        <w:t xml:space="preserve"> as it directly indicates the second </w:t>
      </w:r>
      <w:r>
        <w:rPr>
          <w:rFonts w:hint="eastAsia" w:eastAsia="宋体"/>
          <w:lang w:val="en-US" w:eastAsia="zh-CN"/>
        </w:rPr>
        <w:t>occasion</w:t>
      </w:r>
      <w:r>
        <w:rPr>
          <w:rFonts w:hint="default" w:eastAsia="宋体"/>
          <w:lang w:val="en-US" w:eastAsia="zh-CN"/>
        </w:rPr>
        <w:t xml:space="preserve">'s start </w:t>
      </w:r>
      <w:r>
        <w:rPr>
          <w:rFonts w:hint="eastAsia" w:eastAsia="宋体"/>
          <w:lang w:val="en-US" w:eastAsia="zh-CN"/>
        </w:rPr>
        <w:t xml:space="preserve">time taking R2D triggering message as reference time, </w:t>
      </w:r>
      <w:r>
        <w:rPr>
          <w:rFonts w:hint="default" w:eastAsia="宋体"/>
          <w:lang w:val="en-US" w:eastAsia="zh-CN"/>
        </w:rPr>
        <w:t xml:space="preserve">without </w:t>
      </w:r>
      <w:r>
        <w:rPr>
          <w:rFonts w:hint="eastAsia" w:eastAsia="宋体"/>
          <w:lang w:val="en-US" w:eastAsia="zh-CN"/>
        </w:rPr>
        <w:t>considering</w:t>
      </w:r>
      <w:r>
        <w:rPr>
          <w:rFonts w:hint="default" w:eastAsia="宋体"/>
          <w:lang w:val="en-US" w:eastAsia="zh-CN"/>
        </w:rPr>
        <w:t xml:space="preserve"> T</w:t>
      </w:r>
      <w:r>
        <w:rPr>
          <w:rFonts w:hint="default" w:eastAsia="宋体"/>
          <w:vertAlign w:val="subscript"/>
          <w:lang w:val="en-US" w:eastAsia="zh-CN"/>
        </w:rPr>
        <w:t>offset1</w:t>
      </w:r>
      <w:r>
        <w:rPr>
          <w:rFonts w:hint="default" w:eastAsia="宋体"/>
          <w:lang w:val="en-US" w:eastAsia="zh-CN"/>
        </w:rPr>
        <w:t xml:space="preserve">, </w:t>
      </w:r>
      <w:r>
        <w:rPr>
          <w:rFonts w:hint="eastAsia" w:eastAsia="宋体"/>
          <w:lang w:val="en-US" w:eastAsia="zh-CN"/>
        </w:rPr>
        <w:t>so T</w:t>
      </w:r>
      <w:r>
        <w:rPr>
          <w:rFonts w:hint="default" w:eastAsia="宋体"/>
          <w:vertAlign w:val="subscript"/>
          <w:lang w:val="en-US" w:eastAsia="zh-CN"/>
        </w:rPr>
        <w:t>offset3</w:t>
      </w:r>
      <w:r>
        <w:rPr>
          <w:rFonts w:hint="default" w:eastAsia="宋体"/>
          <w:lang w:val="en-US" w:eastAsia="zh-CN"/>
        </w:rPr>
        <w:t xml:space="preserve"> is preferable as it's simpler</w:t>
      </w:r>
      <w:r>
        <w:rPr>
          <w:rFonts w:hint="eastAsia" w:eastAsia="宋体"/>
          <w:lang w:val="en-US" w:eastAsia="zh-CN"/>
        </w:rPr>
        <w:t xml:space="preserve">, and </w:t>
      </w:r>
      <w:r>
        <w:rPr>
          <w:rFonts w:hint="default" w:eastAsia="宋体"/>
          <w:lang w:val="en-US" w:eastAsia="zh-CN"/>
        </w:rPr>
        <w:t xml:space="preserve">the device just follows the indicated timing without calculation. However, </w:t>
      </w:r>
      <w:r>
        <w:rPr>
          <w:rFonts w:hint="eastAsia" w:eastAsia="宋体"/>
          <w:lang w:val="en-US" w:eastAsia="zh-CN"/>
        </w:rPr>
        <w:t xml:space="preserve">the </w:t>
      </w:r>
      <w:r>
        <w:rPr>
          <w:rFonts w:hint="default" w:eastAsia="宋体"/>
          <w:lang w:val="en-US" w:eastAsia="zh-CN"/>
        </w:rPr>
        <w:t>difference are minor and WA confirmation is acceptable</w:t>
      </w:r>
      <w:r>
        <w:rPr>
          <w:rFonts w:hint="eastAsia" w:eastAsia="宋体"/>
          <w:lang w:val="en-US" w:eastAsia="zh-CN"/>
        </w:rPr>
        <w:t>.</w:t>
      </w:r>
      <w:r>
        <w:rPr>
          <w:rFonts w:hint="default" w:eastAsia="宋体"/>
          <w:lang w:val="en-US" w:eastAsia="zh-CN"/>
        </w:rPr>
        <w:t xml:space="preserve">  </w:t>
      </w:r>
    </w:p>
    <w:p w14:paraId="29C09ECD">
      <w:pPr>
        <w:bidi w:val="0"/>
        <w:rPr>
          <w:rFonts w:hint="default"/>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5B6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09426034">
            <w:pPr>
              <w:pStyle w:val="4"/>
              <w:keepNext/>
              <w:keepLines w:val="0"/>
              <w:pageBreakBefore w:val="0"/>
              <w:widowControl/>
              <w:suppressLineNumbers w:val="0"/>
              <w:kinsoku/>
              <w:wordWrap/>
              <w:overflowPunct/>
              <w:topLinePunct w:val="0"/>
              <w:autoSpaceDE/>
              <w:autoSpaceDN/>
              <w:bidi w:val="0"/>
              <w:adjustRightInd w:val="0"/>
              <w:snapToGrid w:val="0"/>
              <w:spacing w:before="0" w:beforeAutospacing="0" w:after="100" w:afterLines="100" w:afterAutospacing="0" w:line="240" w:lineRule="auto"/>
              <w:ind w:left="102" w:leftChars="0" w:right="0" w:rightChars="0"/>
              <w:jc w:val="both"/>
              <w:textAlignment w:val="auto"/>
              <w:rPr>
                <w:rFonts w:hint="eastAsia" w:eastAsia="等线"/>
                <w:b/>
                <w:bCs/>
                <w:sz w:val="20"/>
                <w:szCs w:val="26"/>
                <w:lang w:val="en-US" w:eastAsia="zh-CN"/>
              </w:rPr>
            </w:pPr>
            <w:r>
              <w:rPr>
                <w:rFonts w:hint="eastAsia" w:eastAsia="等线"/>
                <w:b/>
                <w:bCs/>
                <w:sz w:val="20"/>
                <w:szCs w:val="26"/>
                <w:lang w:eastAsia="zh-CN"/>
              </w:rPr>
              <w:t>[</w:t>
            </w:r>
            <w:r>
              <w:rPr>
                <w:rFonts w:hint="eastAsia" w:eastAsia="等线"/>
                <w:b/>
                <w:bCs/>
                <w:sz w:val="20"/>
                <w:szCs w:val="26"/>
                <w:lang w:val="en-US" w:eastAsia="zh-CN"/>
              </w:rPr>
              <w:t>High</w:t>
            </w:r>
            <w:r>
              <w:rPr>
                <w:rFonts w:hint="eastAsia" w:eastAsia="等线"/>
                <w:b/>
                <w:bCs/>
                <w:sz w:val="20"/>
                <w:szCs w:val="26"/>
                <w:lang w:eastAsia="zh-CN"/>
              </w:rPr>
              <w:t>] FL</w:t>
            </w:r>
            <w:r>
              <w:rPr>
                <w:rFonts w:hint="eastAsia" w:eastAsia="等线"/>
                <w:b/>
                <w:bCs/>
                <w:sz w:val="20"/>
                <w:szCs w:val="26"/>
                <w:lang w:val="en-US" w:eastAsia="zh-CN"/>
              </w:rPr>
              <w:t>3</w:t>
            </w:r>
            <w:r>
              <w:rPr>
                <w:rFonts w:hint="eastAsia" w:eastAsia="等线"/>
                <w:b/>
                <w:bCs/>
                <w:sz w:val="20"/>
                <w:szCs w:val="26"/>
                <w:lang w:eastAsia="zh-CN"/>
              </w:rPr>
              <w:t xml:space="preserve"> </w:t>
            </w:r>
            <w:r>
              <w:rPr>
                <w:rFonts w:hint="eastAsia" w:eastAsia="等线"/>
                <w:b/>
                <w:bCs/>
                <w:sz w:val="20"/>
                <w:szCs w:val="26"/>
                <w:lang w:val="en-US" w:eastAsia="zh-CN"/>
              </w:rPr>
              <w:t>Proposal 3.1-6:</w:t>
            </w:r>
          </w:p>
          <w:p w14:paraId="2B3EAE9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50" w:afterLines="50" w:afterAutospacing="0" w:line="240" w:lineRule="auto"/>
              <w:ind w:left="0" w:leftChars="0" w:right="0"/>
              <w:jc w:val="both"/>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 xml:space="preserve">For X=2, </w:t>
            </w:r>
            <w:r>
              <w:rPr>
                <w:rFonts w:hint="eastAsia"/>
                <w:b/>
                <w:bCs/>
                <w:sz w:val="20"/>
                <w:szCs w:val="20"/>
                <w:lang w:val="en-US" w:eastAsia="zh-CN"/>
              </w:rPr>
              <w:t>from device perspective,</w:t>
            </w:r>
            <w:r>
              <w:rPr>
                <w:rFonts w:hint="eastAsia" w:eastAsia="等线"/>
                <w:b/>
                <w:bCs/>
                <w:color w:val="000000" w:themeColor="text1"/>
                <w:sz w:val="20"/>
                <w:szCs w:val="20"/>
                <w:lang w:val="en-US" w:eastAsia="zh-CN"/>
                <w14:textFill>
                  <w14:solidFill>
                    <w14:schemeClr w14:val="tx1"/>
                  </w14:solidFill>
                </w14:textFill>
              </w:rPr>
              <w:t xml:space="preserve"> the starting time for the second Msg1 time domain resource is determined by </w:t>
            </w:r>
            <w:r>
              <w:rPr>
                <w:rFonts w:hint="eastAsia" w:eastAsia="等线"/>
                <w:b/>
                <w:bCs/>
                <w:color w:val="000000" w:themeColor="text1"/>
                <w:sz w:val="20"/>
                <w:szCs w:val="20"/>
                <w:u w:val="none"/>
                <w:lang w:val="en-US" w:eastAsia="zh-CN"/>
                <w14:textFill>
                  <w14:solidFill>
                    <w14:schemeClr w14:val="tx1"/>
                  </w14:solidFill>
                </w14:textFill>
              </w:rPr>
              <w:t xml:space="preserve">at least </w:t>
            </w:r>
            <w:r>
              <w:rPr>
                <w:rFonts w:hint="eastAsia" w:eastAsia="等线"/>
                <w:b/>
                <w:bCs/>
                <w:color w:val="000000" w:themeColor="text1"/>
                <w:sz w:val="20"/>
                <w:szCs w:val="20"/>
                <w:lang w:val="en-US" w:eastAsia="zh-CN"/>
                <w14:textFill>
                  <w14:solidFill>
                    <w14:schemeClr w14:val="tx1"/>
                  </w14:solidFill>
                </w14:textFill>
              </w:rPr>
              <w:t xml:space="preserve">following options: </w:t>
            </w:r>
          </w:p>
          <w:p w14:paraId="4629D9D3">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Autospacing="0" w:after="50" w:afterLines="50" w:afterAutospacing="0" w:line="240" w:lineRule="auto"/>
              <w:ind w:left="440" w:leftChars="0" w:right="0" w:hanging="440" w:firstLineChars="0"/>
              <w:jc w:val="both"/>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1: derived based on the first Msg1 time domain resource plus T</w:t>
            </w:r>
            <w:r>
              <w:rPr>
                <w:rFonts w:hint="eastAsia" w:eastAsia="等线"/>
                <w:b/>
                <w:bCs/>
                <w:color w:val="000000" w:themeColor="text1"/>
                <w:sz w:val="20"/>
                <w:szCs w:val="20"/>
                <w:vertAlign w:val="subscript"/>
                <w:lang w:val="en-US" w:eastAsia="zh-CN"/>
                <w14:textFill>
                  <w14:solidFill>
                    <w14:schemeClr w14:val="tx1"/>
                  </w14:solidFill>
                </w14:textFill>
              </w:rPr>
              <w:t>offset2</w:t>
            </w:r>
            <w:r>
              <w:rPr>
                <w:rFonts w:hint="eastAsia" w:eastAsia="等线"/>
                <w:b/>
                <w:bCs/>
                <w:color w:val="000000" w:themeColor="text1"/>
                <w:sz w:val="20"/>
                <w:szCs w:val="20"/>
                <w:lang w:val="en-US" w:eastAsia="zh-CN"/>
                <w14:textFill>
                  <w14:solidFill>
                    <w14:schemeClr w14:val="tx1"/>
                  </w14:solidFill>
                </w14:textFill>
              </w:rPr>
              <w:t>.</w:t>
            </w:r>
          </w:p>
          <w:p w14:paraId="5D3AC8DF">
            <w:pPr>
              <w:keepNext w:val="0"/>
              <w:keepLines w:val="0"/>
              <w:pageBreakBefore w:val="0"/>
              <w:widowControl/>
              <w:numPr>
                <w:ilvl w:val="1"/>
                <w:numId w:val="12"/>
              </w:numPr>
              <w:suppressLineNumbers w:val="0"/>
              <w:kinsoku/>
              <w:wordWrap/>
              <w:overflowPunct/>
              <w:topLinePunct w:val="0"/>
              <w:autoSpaceDE/>
              <w:autoSpaceDN/>
              <w:bidi w:val="0"/>
              <w:adjustRightInd w:val="0"/>
              <w:snapToGrid w:val="0"/>
              <w:spacing w:beforeAutospacing="0" w:after="50" w:afterLines="50" w:afterAutospacing="0" w:line="240" w:lineRule="auto"/>
              <w:ind w:left="880" w:leftChars="0" w:right="0" w:hanging="440" w:firstLineChars="0"/>
              <w:jc w:val="both"/>
              <w:textAlignment w:val="auto"/>
              <w:rPr>
                <w:rFonts w:hint="default" w:eastAsia="等线"/>
                <w:b/>
                <w:bCs/>
                <w:color w:val="auto"/>
                <w:sz w:val="20"/>
                <w:szCs w:val="20"/>
                <w:lang w:val="en-US" w:eastAsia="zh-CN"/>
              </w:rPr>
            </w:pPr>
            <w:r>
              <w:rPr>
                <w:rFonts w:hint="eastAsia" w:eastAsia="等线"/>
                <w:b/>
                <w:bCs/>
                <w:color w:val="auto"/>
                <w:sz w:val="20"/>
                <w:szCs w:val="20"/>
                <w:lang w:val="en-US" w:eastAsia="zh-CN"/>
              </w:rPr>
              <w:t>FFS details of T</w:t>
            </w:r>
            <w:r>
              <w:rPr>
                <w:rFonts w:hint="eastAsia" w:eastAsia="等线"/>
                <w:b/>
                <w:bCs/>
                <w:color w:val="auto"/>
                <w:sz w:val="20"/>
                <w:szCs w:val="20"/>
                <w:vertAlign w:val="subscript"/>
                <w:lang w:val="en-US" w:eastAsia="zh-CN"/>
              </w:rPr>
              <w:t xml:space="preserve">offset2, </w:t>
            </w:r>
            <w:r>
              <w:rPr>
                <w:rFonts w:hint="eastAsia" w:eastAsia="等线"/>
                <w:b/>
                <w:bCs/>
                <w:color w:val="auto"/>
                <w:sz w:val="20"/>
                <w:szCs w:val="20"/>
                <w:lang w:val="en-US" w:eastAsia="zh-CN"/>
              </w:rPr>
              <w:t>including at least the reference time point for T</w:t>
            </w:r>
            <w:r>
              <w:rPr>
                <w:rFonts w:hint="eastAsia" w:eastAsia="等线"/>
                <w:b/>
                <w:bCs/>
                <w:color w:val="auto"/>
                <w:sz w:val="20"/>
                <w:szCs w:val="20"/>
                <w:vertAlign w:val="subscript"/>
                <w:lang w:val="en-US" w:eastAsia="zh-CN"/>
              </w:rPr>
              <w:t xml:space="preserve">offset2 </w:t>
            </w:r>
            <w:r>
              <w:rPr>
                <w:rFonts w:hint="eastAsia" w:eastAsia="等线"/>
                <w:b/>
                <w:bCs/>
                <w:color w:val="auto"/>
                <w:sz w:val="20"/>
                <w:szCs w:val="20"/>
                <w:vertAlign w:val="baseline"/>
                <w:lang w:val="en-US" w:eastAsia="zh-CN"/>
              </w:rPr>
              <w:t>and</w:t>
            </w:r>
            <w:r>
              <w:rPr>
                <w:rFonts w:hint="eastAsia" w:eastAsia="等线"/>
                <w:b/>
                <w:bCs/>
                <w:color w:val="auto"/>
                <w:sz w:val="20"/>
                <w:szCs w:val="20"/>
                <w:vertAlign w:val="subscript"/>
                <w:lang w:val="en-US" w:eastAsia="zh-CN"/>
              </w:rPr>
              <w:t xml:space="preserve"> </w:t>
            </w:r>
            <w:r>
              <w:rPr>
                <w:rFonts w:hint="eastAsia" w:eastAsia="等线"/>
                <w:b/>
                <w:bCs/>
                <w:color w:val="auto"/>
                <w:sz w:val="20"/>
                <w:szCs w:val="20"/>
                <w:lang w:val="en-US" w:eastAsia="zh-CN"/>
              </w:rPr>
              <w:t>T</w:t>
            </w:r>
            <w:r>
              <w:rPr>
                <w:rFonts w:hint="eastAsia" w:eastAsia="等线"/>
                <w:b/>
                <w:bCs/>
                <w:color w:val="auto"/>
                <w:sz w:val="20"/>
                <w:szCs w:val="20"/>
                <w:vertAlign w:val="subscript"/>
                <w:lang w:val="en-US" w:eastAsia="zh-CN"/>
              </w:rPr>
              <w:t xml:space="preserve">offset2 </w:t>
            </w:r>
            <w:r>
              <w:rPr>
                <w:rFonts w:hint="eastAsia" w:eastAsia="等线"/>
                <w:b/>
                <w:bCs/>
                <w:color w:val="auto"/>
                <w:sz w:val="20"/>
                <w:szCs w:val="20"/>
                <w:lang w:val="en-US" w:eastAsia="zh-CN"/>
              </w:rPr>
              <w:t>is predefined in the spec or indicated</w:t>
            </w:r>
            <w:r>
              <w:rPr>
                <w:rFonts w:hint="default"/>
                <w:b/>
                <w:bCs/>
                <w:color w:val="auto"/>
                <w:sz w:val="20"/>
                <w:szCs w:val="20"/>
                <w:lang w:val="en-US" w:eastAsia="zh-CN"/>
              </w:rPr>
              <w:t xml:space="preserve"> </w:t>
            </w:r>
            <w:r>
              <w:rPr>
                <w:rFonts w:hint="eastAsia"/>
                <w:b/>
                <w:bCs/>
                <w:color w:val="auto"/>
                <w:sz w:val="20"/>
                <w:szCs w:val="20"/>
                <w:lang w:val="en-US" w:eastAsia="zh-CN"/>
              </w:rPr>
              <w:t>implicitly or explicitly</w:t>
            </w:r>
            <w:r>
              <w:rPr>
                <w:rFonts w:hint="eastAsia" w:eastAsia="等线"/>
                <w:b/>
                <w:bCs/>
                <w:color w:val="auto"/>
                <w:sz w:val="20"/>
                <w:szCs w:val="20"/>
                <w:lang w:val="en-US" w:eastAsia="zh-CN"/>
              </w:rPr>
              <w:t xml:space="preserve"> by the </w:t>
            </w:r>
            <w:r>
              <w:rPr>
                <w:rFonts w:hint="default" w:eastAsia="等线"/>
                <w:b/>
                <w:bCs/>
                <w:color w:val="auto"/>
                <w:sz w:val="20"/>
                <w:szCs w:val="20"/>
                <w:lang w:val="en-US" w:eastAsia="zh-CN"/>
              </w:rPr>
              <w:t>R2D transmission triggering random access</w:t>
            </w:r>
          </w:p>
          <w:p w14:paraId="3B8211F5">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beforeAutospacing="0" w:after="50" w:afterLines="50" w:afterAutospacing="0" w:line="240" w:lineRule="auto"/>
              <w:ind w:left="440" w:leftChars="0" w:right="0" w:hanging="440" w:firstLineChars="0"/>
              <w:jc w:val="both"/>
              <w:textAlignment w:val="auto"/>
              <w:rPr>
                <w:rFonts w:hint="default"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Option 2: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indicated directly by the R2D</w:t>
            </w:r>
            <w:r>
              <w:rPr>
                <w:rFonts w:hint="default"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where the T</w:t>
            </w:r>
            <w:r>
              <w:rPr>
                <w:rFonts w:hint="eastAsia" w:eastAsia="等线"/>
                <w:b/>
                <w:bCs/>
                <w:color w:val="000000" w:themeColor="text1"/>
                <w:sz w:val="20"/>
                <w:szCs w:val="20"/>
                <w:vertAlign w:val="subscript"/>
                <w:lang w:val="en-US" w:eastAsia="zh-CN"/>
                <w14:textFill>
                  <w14:solidFill>
                    <w14:schemeClr w14:val="tx1"/>
                  </w14:solidFill>
                </w14:textFill>
              </w:rPr>
              <w:t>offset3</w:t>
            </w:r>
            <w:r>
              <w:rPr>
                <w:rFonts w:hint="eastAsia" w:eastAsia="等线"/>
                <w:b/>
                <w:bCs/>
                <w:color w:val="000000" w:themeColor="text1"/>
                <w:sz w:val="20"/>
                <w:szCs w:val="20"/>
                <w:lang w:val="en-US" w:eastAsia="zh-CN"/>
                <w14:textFill>
                  <w14:solidFill>
                    <w14:schemeClr w14:val="tx1"/>
                  </w14:solidFill>
                </w14:textFill>
              </w:rPr>
              <w:t xml:space="preserve"> is the time interval between [the end of] the corresponding R2D</w:t>
            </w:r>
            <w:r>
              <w:rPr>
                <w:rFonts w:hint="default" w:eastAsia="等线"/>
                <w:b/>
                <w:bCs/>
                <w:color w:val="000000" w:themeColor="text1"/>
                <w:sz w:val="20"/>
                <w:szCs w:val="20"/>
                <w:lang w:val="en-US" w:eastAsia="zh-CN"/>
                <w14:textFill>
                  <w14:solidFill>
                    <w14:schemeClr w14:val="tx1"/>
                  </w14:solidFill>
                </w14:textFill>
              </w:rPr>
              <w:t xml:space="preserve"> transmission triggering random access</w:t>
            </w:r>
            <w:r>
              <w:rPr>
                <w:rFonts w:hint="eastAsia" w:eastAsia="等线"/>
                <w:b/>
                <w:bCs/>
                <w:color w:val="000000" w:themeColor="text1"/>
                <w:sz w:val="20"/>
                <w:szCs w:val="20"/>
                <w:lang w:val="en-US" w:eastAsia="zh-CN"/>
                <w14:textFill>
                  <w14:solidFill>
                    <w14:schemeClr w14:val="tx1"/>
                  </w14:solidFill>
                </w14:textFill>
              </w:rPr>
              <w:t xml:space="preserve"> and the start of the second Msg1 time domain resource   </w:t>
            </w:r>
          </w:p>
          <w:p w14:paraId="659E8C4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50" w:afterLines="50" w:afterAutospacing="0" w:line="240" w:lineRule="auto"/>
              <w:ind w:left="0" w:leftChars="0" w:right="0"/>
              <w:jc w:val="both"/>
              <w:textAlignment w:val="auto"/>
              <w:rPr>
                <w:rFonts w:hint="default" w:eastAsia="等线"/>
                <w:b/>
                <w:bCs/>
                <w:color w:val="000000" w:themeColor="text1"/>
                <w:sz w:val="20"/>
                <w:szCs w:val="20"/>
                <w:lang w:val="en-US" w:eastAsia="zh-CN"/>
                <w14:textFill>
                  <w14:solidFill>
                    <w14:schemeClr w14:val="tx1"/>
                  </w14:solidFill>
                </w14:textFill>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32"/>
              <w:gridCol w:w="5023"/>
            </w:tblGrid>
            <w:tr w14:paraId="182BE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6F83584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50" w:afterLines="50" w:afterAutospacing="0" w:line="240" w:lineRule="auto"/>
                    <w:ind w:left="0" w:right="0"/>
                    <w:jc w:val="both"/>
                    <w:textAlignment w:val="auto"/>
                    <w:rPr>
                      <w:rFonts w:hint="eastAsia"/>
                      <w:sz w:val="20"/>
                      <w:szCs w:val="20"/>
                    </w:rPr>
                  </w:pPr>
                  <w:r>
                    <w:rPr>
                      <w:rFonts w:hint="eastAsia"/>
                      <w:sz w:val="20"/>
                      <w:szCs w:val="20"/>
                    </w:rPr>
                    <w:drawing>
                      <wp:inline distT="0" distB="0" distL="114300" distR="114300">
                        <wp:extent cx="2931160" cy="1175385"/>
                        <wp:effectExtent l="0" t="0" r="10160" b="13335"/>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12"/>
                                <a:stretch>
                                  <a:fillRect/>
                                </a:stretch>
                              </pic:blipFill>
                              <pic:spPr>
                                <a:xfrm>
                                  <a:off x="0" y="0"/>
                                  <a:ext cx="2931160" cy="1175385"/>
                                </a:xfrm>
                                <a:prstGeom prst="rect">
                                  <a:avLst/>
                                </a:prstGeom>
                                <a:noFill/>
                                <a:ln>
                                  <a:noFill/>
                                </a:ln>
                              </pic:spPr>
                            </pic:pic>
                          </a:graphicData>
                        </a:graphic>
                      </wp:inline>
                    </w:drawing>
                  </w:r>
                </w:p>
                <w:p w14:paraId="1DE3EFB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50" w:afterLines="50" w:afterAutospacing="0" w:line="240" w:lineRule="auto"/>
                    <w:ind w:left="0" w:right="0"/>
                    <w:jc w:val="center"/>
                    <w:textAlignment w:val="auto"/>
                    <w:rPr>
                      <w:rFonts w:hint="default"/>
                      <w:sz w:val="20"/>
                      <w:szCs w:val="20"/>
                      <w:lang w:val="en-US" w:eastAsia="zh-CN"/>
                    </w:rPr>
                  </w:pPr>
                  <w:r>
                    <w:rPr>
                      <w:rFonts w:hint="eastAsia" w:eastAsia="宋体"/>
                      <w:b/>
                      <w:bCs/>
                      <w:sz w:val="20"/>
                      <w:szCs w:val="20"/>
                      <w:lang w:val="en-US" w:eastAsia="zh-CN"/>
                    </w:rPr>
                    <w:t>Option 1</w:t>
                  </w:r>
                </w:p>
              </w:tc>
              <w:tc>
                <w:tcPr>
                  <w:tcW w:w="4928" w:type="dxa"/>
                </w:tcPr>
                <w:p w14:paraId="0F78671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50" w:afterLines="50" w:afterAutospacing="0" w:line="240" w:lineRule="auto"/>
                    <w:ind w:left="0" w:right="0"/>
                    <w:jc w:val="both"/>
                    <w:textAlignment w:val="auto"/>
                    <w:rPr>
                      <w:rFonts w:hint="eastAsia"/>
                      <w:sz w:val="20"/>
                      <w:szCs w:val="20"/>
                    </w:rPr>
                  </w:pPr>
                  <w:r>
                    <w:rPr>
                      <w:rFonts w:hint="eastAsia"/>
                      <w:sz w:val="20"/>
                      <w:szCs w:val="20"/>
                    </w:rPr>
                    <w:drawing>
                      <wp:inline distT="0" distB="0" distL="114300" distR="114300">
                        <wp:extent cx="3053715" cy="1118870"/>
                        <wp:effectExtent l="0" t="0" r="9525" b="8890"/>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13"/>
                                <a:stretch>
                                  <a:fillRect/>
                                </a:stretch>
                              </pic:blipFill>
                              <pic:spPr>
                                <a:xfrm>
                                  <a:off x="0" y="0"/>
                                  <a:ext cx="3053715" cy="1118870"/>
                                </a:xfrm>
                                <a:prstGeom prst="rect">
                                  <a:avLst/>
                                </a:prstGeom>
                                <a:noFill/>
                                <a:ln>
                                  <a:noFill/>
                                </a:ln>
                              </pic:spPr>
                            </pic:pic>
                          </a:graphicData>
                        </a:graphic>
                      </wp:inline>
                    </w:drawing>
                  </w:r>
                </w:p>
                <w:p w14:paraId="3382F2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50" w:afterLines="50" w:afterAutospacing="0" w:line="240" w:lineRule="auto"/>
                    <w:ind w:left="0" w:right="0"/>
                    <w:jc w:val="center"/>
                    <w:textAlignment w:val="auto"/>
                    <w:rPr>
                      <w:rFonts w:hint="default" w:eastAsia="宋体"/>
                      <w:sz w:val="20"/>
                      <w:szCs w:val="20"/>
                      <w:lang w:val="en-US" w:eastAsia="zh-CN"/>
                    </w:rPr>
                  </w:pPr>
                  <w:r>
                    <w:rPr>
                      <w:rFonts w:hint="eastAsia" w:eastAsia="宋体"/>
                      <w:b/>
                      <w:bCs/>
                      <w:sz w:val="20"/>
                      <w:szCs w:val="20"/>
                      <w:lang w:val="en-US" w:eastAsia="zh-CN"/>
                    </w:rPr>
                    <w:t>Option 2</w:t>
                  </w:r>
                </w:p>
              </w:tc>
            </w:tr>
          </w:tbl>
          <w:p w14:paraId="454C532C">
            <w:pPr>
              <w:keepNext w:val="0"/>
              <w:keepLines w:val="0"/>
              <w:widowControl/>
              <w:numPr>
                <w:ilvl w:val="0"/>
                <w:numId w:val="0"/>
              </w:numPr>
              <w:suppressLineNumbers w:val="0"/>
              <w:spacing w:before="120" w:beforeAutospacing="0" w:after="0" w:afterAutospacing="0"/>
              <w:ind w:left="0" w:right="0"/>
              <w:outlineLvl w:val="1"/>
              <w:rPr>
                <w:rFonts w:hint="eastAsia" w:eastAsia="等线"/>
                <w:bCs/>
                <w:sz w:val="20"/>
                <w:szCs w:val="20"/>
                <w:vertAlign w:val="baseline"/>
                <w:lang w:val="en-US" w:eastAsia="zh-CN"/>
              </w:rPr>
            </w:pPr>
          </w:p>
        </w:tc>
      </w:tr>
    </w:tbl>
    <w:p w14:paraId="6E6E2EBA">
      <w:pPr>
        <w:spacing w:before="120"/>
        <w:rPr>
          <w:rFonts w:hint="eastAsia"/>
          <w:b/>
          <w:bCs/>
          <w:lang w:val="en-US" w:eastAsia="zh-CN"/>
        </w:rPr>
      </w:pPr>
      <w:r>
        <w:rPr>
          <w:rFonts w:hint="eastAsia" w:eastAsia="宋体"/>
          <w:b/>
          <w:bCs/>
          <w:lang w:val="en-US" w:eastAsia="zh-CN"/>
        </w:rPr>
        <w:t xml:space="preserve">Proposal </w:t>
      </w:r>
      <w:r>
        <w:rPr>
          <w:rFonts w:hint="eastAsia"/>
          <w:b/>
          <w:bCs/>
          <w:lang w:val="en-US" w:eastAsia="zh"/>
          <w:woUserID w:val="2"/>
        </w:rPr>
        <w:t>1</w:t>
      </w:r>
      <w:r>
        <w:rPr>
          <w:rFonts w:hint="eastAsia" w:eastAsia="宋体"/>
          <w:b/>
          <w:bCs/>
          <w:lang w:val="en-US" w:eastAsia="zh-CN"/>
        </w:rPr>
        <w:t xml:space="preserve">: </w:t>
      </w:r>
      <w:r>
        <w:rPr>
          <w:rFonts w:hint="eastAsia"/>
          <w:b/>
          <w:bCs/>
          <w:lang w:val="en-US" w:eastAsia="zh-CN"/>
        </w:rPr>
        <w:t>T</w:t>
      </w:r>
      <w:r>
        <w:rPr>
          <w:rFonts w:hint="eastAsia"/>
          <w:b/>
          <w:bCs/>
          <w:vertAlign w:val="subscript"/>
          <w:lang w:val="en-US" w:eastAsia="zh-CN"/>
        </w:rPr>
        <w:t>offset1</w:t>
      </w:r>
      <w:r>
        <w:rPr>
          <w:b/>
          <w:bCs/>
          <w:lang w:val="en-US" w:eastAsia="zh-CN"/>
        </w:rPr>
        <w:t xml:space="preserve"> </w:t>
      </w:r>
      <w:r>
        <w:rPr>
          <w:rFonts w:hint="eastAsia"/>
          <w:b/>
          <w:bCs/>
          <w:lang w:val="en-US" w:eastAsia="zh-CN"/>
        </w:rPr>
        <w:t xml:space="preserve">for starting time of first Msg1 occasion </w:t>
      </w:r>
      <w:r>
        <w:rPr>
          <w:b/>
          <w:bCs/>
          <w:lang w:val="en-US" w:eastAsia="zh-CN"/>
        </w:rPr>
        <w:t>is predefined in the spec</w:t>
      </w:r>
      <w:r>
        <w:rPr>
          <w:rFonts w:hint="eastAsia"/>
          <w:b/>
          <w:bCs/>
          <w:lang w:val="en-US" w:eastAsia="zh-CN"/>
        </w:rPr>
        <w:t>ification.</w:t>
      </w:r>
    </w:p>
    <w:p w14:paraId="7F2D6AD7">
      <w:pPr>
        <w:spacing w:before="120"/>
        <w:rPr>
          <w:rFonts w:hint="eastAsia"/>
          <w:b/>
          <w:bCs/>
          <w:lang w:val="en-US" w:eastAsia="zh-CN"/>
        </w:rPr>
      </w:pPr>
      <w:r>
        <w:rPr>
          <w:rFonts w:hint="eastAsia"/>
          <w:b/>
          <w:bCs/>
          <w:lang w:val="en-US" w:eastAsia="zh-CN"/>
        </w:rPr>
        <w:t xml:space="preserve">Proposal </w:t>
      </w:r>
      <w:r>
        <w:rPr>
          <w:rFonts w:hint="eastAsia"/>
          <w:b/>
          <w:bCs/>
          <w:lang w:val="en-US" w:eastAsia="zh"/>
          <w:woUserID w:val="2"/>
        </w:rPr>
        <w:t>2</w:t>
      </w:r>
      <w:r>
        <w:rPr>
          <w:rFonts w:hint="eastAsia"/>
          <w:b/>
          <w:bCs/>
          <w:lang w:val="en-US" w:eastAsia="zh-CN"/>
        </w:rPr>
        <w:t xml:space="preserve">: The following WA is confirmed, </w:t>
      </w:r>
    </w:p>
    <w:p w14:paraId="5E16DFD0">
      <w:pPr>
        <w:pStyle w:val="52"/>
        <w:ind w:left="0" w:leftChars="0" w:firstLine="0" w:firstLineChars="0"/>
        <w:rPr>
          <w:b/>
          <w:bCs/>
          <w:i/>
          <w:iCs/>
          <w:lang w:eastAsia="zh-CN"/>
        </w:rPr>
      </w:pPr>
      <w:r>
        <w:rPr>
          <w:b/>
          <w:bCs/>
          <w:i/>
          <w:iCs/>
          <w:highlight w:val="darkYellow"/>
          <w:lang w:val="en-US" w:eastAsia="zh-CN"/>
        </w:rPr>
        <w:t>Working assumption</w:t>
      </w:r>
    </w:p>
    <w:p w14:paraId="70AFBF47">
      <w:pPr>
        <w:adjustRightInd w:val="0"/>
        <w:snapToGrid w:val="0"/>
        <w:rPr>
          <w:rFonts w:eastAsia="等线"/>
          <w:b/>
          <w:bCs/>
          <w:i/>
          <w:iCs/>
          <w:color w:val="000000" w:themeColor="text1"/>
          <w:szCs w:val="20"/>
          <w:lang w:val="en-US" w:eastAsia="zh-CN"/>
          <w14:textFill>
            <w14:solidFill>
              <w14:schemeClr w14:val="tx1"/>
            </w14:solidFill>
          </w14:textFill>
        </w:rPr>
      </w:pPr>
      <w:r>
        <w:rPr>
          <w:rFonts w:hint="eastAsia" w:eastAsia="等线"/>
          <w:b/>
          <w:bCs/>
          <w:i/>
          <w:iCs/>
          <w:color w:val="000000" w:themeColor="text1"/>
          <w:szCs w:val="20"/>
          <w:lang w:val="en-US" w:eastAsia="zh-CN"/>
          <w14:textFill>
            <w14:solidFill>
              <w14:schemeClr w14:val="tx1"/>
            </w14:solidFill>
          </w14:textFill>
        </w:rPr>
        <w:t xml:space="preserve">For X=2, </w:t>
      </w:r>
      <w:r>
        <w:rPr>
          <w:rFonts w:hint="eastAsia"/>
          <w:b/>
          <w:bCs/>
          <w:i/>
          <w:iCs/>
          <w:lang w:val="en-US" w:eastAsia="zh-CN"/>
        </w:rPr>
        <w:t>from device perspective,</w:t>
      </w:r>
      <w:r>
        <w:rPr>
          <w:rFonts w:hint="eastAsia" w:eastAsia="等线"/>
          <w:b/>
          <w:bCs/>
          <w:i/>
          <w:iCs/>
          <w:color w:val="000000" w:themeColor="text1"/>
          <w:szCs w:val="20"/>
          <w:lang w:val="en-US" w:eastAsia="zh-CN"/>
          <w14:textFill>
            <w14:solidFill>
              <w14:schemeClr w14:val="tx1"/>
            </w14:solidFill>
          </w14:textFill>
        </w:rPr>
        <w:t xml:space="preserve"> </w:t>
      </w:r>
      <w:r>
        <w:rPr>
          <w:rFonts w:eastAsia="等线"/>
          <w:b/>
          <w:bCs/>
          <w:i/>
          <w:iCs/>
          <w:color w:val="000000" w:themeColor="text1"/>
          <w:szCs w:val="20"/>
          <w:lang w:val="en-US" w:eastAsia="zh-CN"/>
          <w14:textFill>
            <w14:solidFill>
              <w14:schemeClr w14:val="tx1"/>
            </w14:solidFill>
          </w14:textFill>
        </w:rPr>
        <w:t xml:space="preserve">for determination of </w:t>
      </w:r>
      <w:r>
        <w:rPr>
          <w:rFonts w:hint="eastAsia" w:eastAsia="等线"/>
          <w:b/>
          <w:bCs/>
          <w:i/>
          <w:iCs/>
          <w:color w:val="000000" w:themeColor="text1"/>
          <w:szCs w:val="20"/>
          <w:lang w:val="en-US" w:eastAsia="zh-CN"/>
          <w14:textFill>
            <w14:solidFill>
              <w14:schemeClr w14:val="tx1"/>
            </w14:solidFill>
          </w14:textFill>
        </w:rPr>
        <w:t xml:space="preserve">the starting time for the second Msg1 time domain resource: </w:t>
      </w:r>
    </w:p>
    <w:p w14:paraId="570DD6DB">
      <w:pPr>
        <w:numPr>
          <w:ilvl w:val="1"/>
          <w:numId w:val="12"/>
        </w:numPr>
        <w:snapToGrid w:val="0"/>
        <w:jc w:val="both"/>
        <w:rPr>
          <w:rFonts w:eastAsia="等线"/>
          <w:b/>
          <w:bCs/>
          <w:i/>
          <w:iCs/>
          <w:color w:val="000000" w:themeColor="text1"/>
          <w:lang w:val="en-US" w:eastAsia="zh-CN"/>
          <w14:textFill>
            <w14:solidFill>
              <w14:schemeClr w14:val="tx1"/>
            </w14:solidFill>
          </w14:textFill>
        </w:rPr>
      </w:pPr>
      <w:r>
        <w:rPr>
          <w:rFonts w:eastAsia="等线"/>
          <w:b/>
          <w:bCs/>
          <w:i/>
          <w:iCs/>
          <w:color w:val="000000" w:themeColor="text1"/>
          <w:szCs w:val="20"/>
          <w:lang w:val="en-US" w:eastAsia="zh-CN"/>
          <w14:textFill>
            <w14:solidFill>
              <w14:schemeClr w14:val="tx1"/>
            </w14:solidFill>
          </w14:textFill>
        </w:rPr>
        <w:t>D</w:t>
      </w:r>
      <w:r>
        <w:rPr>
          <w:rFonts w:hint="eastAsia" w:eastAsia="等线"/>
          <w:b/>
          <w:bCs/>
          <w:i/>
          <w:iCs/>
          <w:color w:val="000000" w:themeColor="text1"/>
          <w:szCs w:val="20"/>
          <w:lang w:val="en-US" w:eastAsia="zh-CN"/>
          <w14:textFill>
            <w14:solidFill>
              <w14:schemeClr w14:val="tx1"/>
            </w14:solidFill>
          </w14:textFill>
        </w:rPr>
        <w:t xml:space="preserve">erived based on the </w:t>
      </w:r>
      <w:r>
        <w:rPr>
          <w:rFonts w:eastAsia="等线"/>
          <w:b/>
          <w:bCs/>
          <w:i/>
          <w:iCs/>
          <w:color w:val="000000" w:themeColor="text1"/>
          <w:szCs w:val="20"/>
          <w:lang w:val="en-US" w:eastAsia="zh-CN"/>
          <w14:textFill>
            <w14:solidFill>
              <w14:schemeClr w14:val="tx1"/>
            </w14:solidFill>
          </w14:textFill>
        </w:rPr>
        <w:t xml:space="preserve">starting time of the </w:t>
      </w:r>
      <w:r>
        <w:rPr>
          <w:rFonts w:hint="eastAsia" w:eastAsia="等线"/>
          <w:b/>
          <w:bCs/>
          <w:i/>
          <w:iCs/>
          <w:color w:val="000000" w:themeColor="text1"/>
          <w:szCs w:val="20"/>
          <w:lang w:val="en-US" w:eastAsia="zh-CN"/>
          <w14:textFill>
            <w14:solidFill>
              <w14:schemeClr w14:val="tx1"/>
            </w14:solidFill>
          </w14:textFill>
        </w:rPr>
        <w:t>first Msg1 time domain resource plus T</w:t>
      </w:r>
      <w:r>
        <w:rPr>
          <w:rFonts w:hint="eastAsia" w:eastAsia="等线"/>
          <w:b/>
          <w:bCs/>
          <w:i/>
          <w:iCs/>
          <w:color w:val="000000" w:themeColor="text1"/>
          <w:szCs w:val="20"/>
          <w:vertAlign w:val="subscript"/>
          <w:lang w:val="en-US" w:eastAsia="zh-CN"/>
          <w14:textFill>
            <w14:solidFill>
              <w14:schemeClr w14:val="tx1"/>
            </w14:solidFill>
          </w14:textFill>
        </w:rPr>
        <w:t>offset2</w:t>
      </w:r>
    </w:p>
    <w:p w14:paraId="217D2B49">
      <w:pPr>
        <w:numPr>
          <w:ilvl w:val="1"/>
          <w:numId w:val="12"/>
        </w:numPr>
        <w:snapToGrid w:val="0"/>
        <w:jc w:val="both"/>
        <w:rPr>
          <w:b/>
          <w:bCs/>
          <w:i/>
          <w:iCs/>
          <w:lang w:val="en-US" w:eastAsia="zh-CN"/>
        </w:rPr>
      </w:pPr>
      <w:r>
        <w:rPr>
          <w:b/>
          <w:bCs/>
          <w:i/>
          <w:iCs/>
          <w:lang w:val="en-US" w:eastAsia="zh-CN"/>
        </w:rPr>
        <w:t xml:space="preserve">FFS </w:t>
      </w:r>
      <w:r>
        <w:rPr>
          <w:rFonts w:hint="eastAsia"/>
          <w:b/>
          <w:bCs/>
          <w:i/>
          <w:iCs/>
          <w:lang w:val="en-US" w:eastAsia="zh-CN"/>
        </w:rPr>
        <w:t>T</w:t>
      </w:r>
      <w:r>
        <w:rPr>
          <w:rFonts w:hint="eastAsia"/>
          <w:b/>
          <w:bCs/>
          <w:i/>
          <w:iCs/>
          <w:vertAlign w:val="subscript"/>
          <w:lang w:val="en-US" w:eastAsia="zh-CN"/>
        </w:rPr>
        <w:t>offset</w:t>
      </w:r>
      <w:r>
        <w:rPr>
          <w:b/>
          <w:bCs/>
          <w:i/>
          <w:iCs/>
          <w:vertAlign w:val="subscript"/>
          <w:lang w:val="en-US" w:eastAsia="zh-CN"/>
        </w:rPr>
        <w:t>2</w:t>
      </w:r>
      <w:r>
        <w:rPr>
          <w:b/>
          <w:bCs/>
          <w:i/>
          <w:iCs/>
          <w:lang w:val="en-US" w:eastAsia="zh-CN"/>
        </w:rPr>
        <w:t xml:space="preserve"> is predefined in the spec or derived by a rule or indicated </w:t>
      </w:r>
      <w:r>
        <w:rPr>
          <w:rFonts w:hint="eastAsia"/>
          <w:b/>
          <w:bCs/>
          <w:i/>
          <w:iCs/>
          <w:lang w:val="en-US" w:eastAsia="zh-CN"/>
        </w:rPr>
        <w:t xml:space="preserve">implicitly or explicitly </w:t>
      </w:r>
      <w:r>
        <w:rPr>
          <w:b/>
          <w:bCs/>
          <w:i/>
          <w:iCs/>
          <w:lang w:val="en-US" w:eastAsia="zh-CN"/>
        </w:rPr>
        <w:t>by the R2D transmission triggering random access.</w:t>
      </w:r>
    </w:p>
    <w:p w14:paraId="56CE56BC">
      <w:pPr>
        <w:bidi w:val="0"/>
        <w:rPr>
          <w:rFonts w:hint="eastAsia"/>
          <w:lang w:val="en-US" w:eastAsia="zh-CN"/>
        </w:rPr>
      </w:pPr>
    </w:p>
    <w:p w14:paraId="35E16045">
      <w:pPr>
        <w:pStyle w:val="4"/>
        <w:numPr>
          <w:ilvl w:val="2"/>
          <w:numId w:val="6"/>
        </w:numPr>
        <w:spacing w:before="120"/>
        <w:rPr>
          <w:rFonts w:hint="eastAsia" w:ascii="Times New Roman" w:hAnsi="Times New Roman" w:eastAsia="宋体" w:cs="Times New Roman"/>
          <w:b/>
          <w:bCs/>
          <w:lang w:val="en-US" w:eastAsia="zh-CN"/>
        </w:rPr>
      </w:pPr>
      <w:r>
        <w:rPr>
          <w:rFonts w:hint="eastAsia" w:cs="Times New Roman"/>
          <w:b/>
          <w:bCs/>
          <w:lang w:val="en-US" w:eastAsia="zh-CN"/>
        </w:rPr>
        <w:t>FDMA</w:t>
      </w:r>
    </w:p>
    <w:p w14:paraId="15AC94C0">
      <w:pPr>
        <w:spacing w:before="120"/>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FDMA is achieved by small frequency shift of different device</w:t>
      </w:r>
      <w:r>
        <w:rPr>
          <w:rFonts w:hint="eastAsia" w:cs="Times New Roman"/>
          <w:lang w:val="en-US" w:eastAsia="zh-CN"/>
        </w:rPr>
        <w:t>s</w:t>
      </w:r>
      <w:r>
        <w:rPr>
          <w:rFonts w:hint="default" w:cs="Times New Roman"/>
          <w:lang w:val="en-US" w:eastAsia="zh-CN"/>
        </w:rPr>
        <w:t>’</w:t>
      </w:r>
      <w:r>
        <w:rPr>
          <w:rFonts w:hint="default" w:ascii="Times New Roman" w:hAnsi="Times New Roman" w:eastAsia="宋体" w:cs="Times New Roman"/>
          <w:lang w:val="en-US" w:eastAsia="zh-CN"/>
        </w:rPr>
        <w:t xml:space="preserve"> transmission, such as</w:t>
      </w:r>
      <w:r>
        <w:rPr>
          <w:rFonts w:hint="eastAsia" w:ascii="Times New Roman" w:hAnsi="Times New Roman" w:eastAsia="宋体" w:cs="Times New Roman"/>
          <w:lang w:val="en-US" w:eastAsia="zh-CN"/>
        </w:rPr>
        <w:t xml:space="preserve">, </w:t>
      </w:r>
    </w:p>
    <w:p w14:paraId="63760FD4">
      <w:pPr>
        <w:numPr>
          <w:ilvl w:val="0"/>
          <w:numId w:val="13"/>
        </w:numPr>
        <w:spacing w:before="120"/>
        <w:ind w:left="84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Repeating R times of Manchester codeword within information bit duration, or</w:t>
      </w:r>
    </w:p>
    <w:p w14:paraId="659901F3">
      <w:pPr>
        <w:numPr>
          <w:ilvl w:val="0"/>
          <w:numId w:val="13"/>
        </w:numPr>
        <w:spacing w:before="120"/>
        <w:ind w:left="84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Modulating the Manchester codeword onto square wave corresponding to the small frequency-shift, or</w:t>
      </w:r>
    </w:p>
    <w:p w14:paraId="3F507B2F">
      <w:pPr>
        <w:numPr>
          <w:ilvl w:val="0"/>
          <w:numId w:val="13"/>
        </w:numPr>
        <w:spacing w:before="120"/>
        <w:ind w:left="84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For no line code case, using a square-wave corresponding to the small frequency-shift.</w:t>
      </w:r>
    </w:p>
    <w:p w14:paraId="0868D34F">
      <w:pPr>
        <w:spacing w:before="120"/>
        <w:rPr>
          <w:rFonts w:hint="default"/>
          <w:lang w:val="en-US" w:eastAsia="zh-CN"/>
        </w:rPr>
      </w:pPr>
      <w:r>
        <w:rPr>
          <w:rFonts w:hint="eastAsia"/>
          <w:lang w:val="en-US" w:eastAsia="zh-CN"/>
        </w:rPr>
        <w:t>The small frequency shift factor R determines the frequency resource used by each device. So it should be provided at the beginning of the inventory round, for example indicated by the paging message. And detail candidate R values and how to indicate R values will be discussed under 9.4.2 according to the guidance.</w:t>
      </w:r>
    </w:p>
    <w:p w14:paraId="19DD101F">
      <w:pPr>
        <w:spacing w:before="120"/>
        <w:rPr>
          <w:rFonts w:hint="default"/>
          <w:b/>
          <w:bCs/>
          <w:lang w:val="en-US" w:eastAsia="zh-CN"/>
        </w:rPr>
      </w:pPr>
      <w:r>
        <w:rPr>
          <w:rFonts w:hint="eastAsia"/>
          <w:b/>
          <w:bCs/>
          <w:lang w:val="en-US" w:eastAsia="zh-CN"/>
        </w:rPr>
        <w:t xml:space="preserve">Proposal </w:t>
      </w:r>
      <w:r>
        <w:rPr>
          <w:rFonts w:hint="eastAsia"/>
          <w:b/>
          <w:bCs/>
          <w:lang w:val="en-US" w:eastAsia="zh"/>
          <w:woUserID w:val="2"/>
        </w:rPr>
        <w:t>3</w:t>
      </w:r>
      <w:r>
        <w:rPr>
          <w:rFonts w:hint="eastAsia"/>
          <w:b/>
          <w:bCs/>
          <w:lang w:val="en-US" w:eastAsia="zh-CN"/>
        </w:rPr>
        <w:t>: For FDMA of Msg1, the candidate small frequency shift factor R values need to be indicated to devices as parameter of frequency domain resources.</w:t>
      </w:r>
    </w:p>
    <w:p w14:paraId="2EC8E7D1">
      <w:pPr>
        <w:spacing w:before="120"/>
        <w:rPr>
          <w:rFonts w:hint="default"/>
          <w:lang w:val="en-US" w:eastAsia="zh-CN"/>
        </w:rPr>
      </w:pPr>
      <w:r>
        <w:rPr>
          <w:rFonts w:hint="eastAsia"/>
          <w:lang w:val="en-US" w:eastAsia="zh-CN"/>
        </w:rPr>
        <w:t xml:space="preserve">The time resource determination for FDMA should adopt a unified solution as TDMA X=1 case, which means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w:t>
      </w:r>
      <w:r>
        <w:rPr>
          <w:rFonts w:hint="eastAsia"/>
          <w:lang w:val="en-US" w:eastAsia="zh-CN"/>
        </w:rPr>
        <w:t xml:space="preserve">is used to determine the starting time of Msg1, with the value of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predefined in the specification. For FDMed devices with different SFO, the actual transmission of Msg1s from different devices may be different, Reader should take care of this when detecting Msg1.</w:t>
      </w:r>
    </w:p>
    <w:p w14:paraId="0A28E593">
      <w:pPr>
        <w:spacing w:before="120"/>
        <w:rPr>
          <w:rFonts w:hint="default" w:eastAsia="等线"/>
          <w:b/>
          <w:bCs/>
          <w:highlight w:val="none"/>
          <w:lang w:val="en-US" w:eastAsia="zh-CN"/>
          <w:woUserID w:val="1"/>
        </w:rPr>
      </w:pPr>
      <w:r>
        <w:rPr>
          <w:rFonts w:hint="eastAsia"/>
          <w:b/>
          <w:bCs/>
          <w:highlight w:val="none"/>
          <w:lang w:val="en-US" w:eastAsia="zh"/>
          <w:woUserID w:val="1"/>
        </w:rPr>
        <w:t xml:space="preserve">Proposal </w:t>
      </w:r>
      <w:r>
        <w:rPr>
          <w:rFonts w:hint="eastAsia"/>
          <w:b/>
          <w:bCs/>
          <w:highlight w:val="none"/>
          <w:lang w:val="en-US" w:eastAsia="zh"/>
          <w:woUserID w:val="2"/>
        </w:rPr>
        <w:t>4</w:t>
      </w:r>
      <w:r>
        <w:rPr>
          <w:rFonts w:hint="eastAsia"/>
          <w:b/>
          <w:bCs/>
          <w:highlight w:val="none"/>
          <w:lang w:val="en-US" w:eastAsia="zh-CN"/>
        </w:rPr>
        <w:t xml:space="preserve">: </w:t>
      </w:r>
      <w:r>
        <w:rPr>
          <w:rFonts w:hint="eastAsia"/>
          <w:b/>
          <w:bCs/>
          <w:highlight w:val="none"/>
          <w:lang w:val="en-US" w:eastAsia="zh"/>
          <w:woUserID w:val="1"/>
        </w:rPr>
        <w:t xml:space="preserve">For FDMA </w:t>
      </w:r>
      <w:r>
        <w:rPr>
          <w:rFonts w:hint="eastAsia"/>
          <w:b/>
          <w:bCs/>
          <w:highlight w:val="none"/>
          <w:lang w:val="en-US" w:eastAsia="zh-CN"/>
          <w:woUserID w:val="1"/>
        </w:rPr>
        <w:t>of Msg1</w:t>
      </w:r>
      <w:r>
        <w:rPr>
          <w:rFonts w:hint="eastAsia"/>
          <w:b/>
          <w:bCs/>
          <w:highlight w:val="none"/>
          <w:lang w:val="en-US" w:eastAsia="zh"/>
          <w:woUserID w:val="1"/>
        </w:rPr>
        <w:t xml:space="preserve">, </w:t>
      </w:r>
      <w:r>
        <w:rPr>
          <w:rFonts w:eastAsia="等线"/>
          <w:b/>
          <w:bCs/>
          <w:lang w:val="en-US" w:eastAsia="zh-CN"/>
        </w:rPr>
        <w:t>the starting time for</w:t>
      </w:r>
      <w:r>
        <w:rPr>
          <w:rFonts w:hint="eastAsia" w:eastAsia="等线"/>
          <w:b/>
          <w:bCs/>
          <w:lang w:val="en-US" w:eastAsia="zh-CN"/>
        </w:rPr>
        <w:t xml:space="preserve"> </w:t>
      </w:r>
      <w:r>
        <w:rPr>
          <w:rFonts w:eastAsia="等线"/>
          <w:b/>
          <w:bCs/>
          <w:lang w:val="en-US" w:eastAsia="zh-CN"/>
        </w:rPr>
        <w:t xml:space="preserve">Msg1 is </w:t>
      </w:r>
      <w:r>
        <w:rPr>
          <w:rFonts w:hint="eastAsia" w:eastAsia="等线"/>
          <w:b/>
          <w:bCs/>
          <w:lang w:val="en-US" w:eastAsia="zh-CN"/>
        </w:rPr>
        <w:t>T</w:t>
      </w:r>
      <w:r>
        <w:rPr>
          <w:rFonts w:hint="eastAsia" w:eastAsia="等线"/>
          <w:b/>
          <w:bCs/>
          <w:vertAlign w:val="subscript"/>
          <w:lang w:val="en-US" w:eastAsia="zh-CN"/>
        </w:rPr>
        <w:t>offset1</w:t>
      </w:r>
      <w:r>
        <w:rPr>
          <w:rFonts w:hint="eastAsia" w:eastAsia="等线"/>
          <w:b/>
          <w:bCs/>
          <w:lang w:val="en-US" w:eastAsia="zh-CN"/>
        </w:rPr>
        <w:t xml:space="preserve"> after </w:t>
      </w:r>
      <w:r>
        <w:rPr>
          <w:rFonts w:eastAsia="等线"/>
          <w:b/>
          <w:bCs/>
          <w:lang w:val="en-US" w:eastAsia="zh-CN"/>
        </w:rPr>
        <w:t xml:space="preserve">the end of the </w:t>
      </w:r>
      <w:r>
        <w:rPr>
          <w:rFonts w:hint="eastAsia" w:eastAsia="等线"/>
          <w:b/>
          <w:bCs/>
          <w:lang w:val="en-US" w:eastAsia="zh-CN"/>
        </w:rPr>
        <w:t xml:space="preserve">corresponding </w:t>
      </w:r>
      <w:r>
        <w:rPr>
          <w:rFonts w:eastAsia="等线"/>
          <w:b/>
          <w:bCs/>
          <w:lang w:val="en-US" w:eastAsia="zh-CN"/>
        </w:rPr>
        <w:t>R2D transmission triggering random access</w:t>
      </w:r>
      <w:r>
        <w:rPr>
          <w:rFonts w:hint="eastAsia" w:eastAsia="等线"/>
          <w:b/>
          <w:bCs/>
          <w:highlight w:val="none"/>
          <w:lang w:val="en-US" w:eastAsia="zh-CN"/>
          <w:woUserID w:val="1"/>
        </w:rPr>
        <w:t>.</w:t>
      </w:r>
    </w:p>
    <w:p w14:paraId="7FFFE5D6">
      <w:pPr>
        <w:spacing w:before="120"/>
        <w:rPr>
          <w:rFonts w:hint="default"/>
          <w:lang w:val="en-US" w:eastAsia="zh-CN"/>
        </w:rPr>
      </w:pPr>
    </w:p>
    <w:p w14:paraId="7C79B9BC">
      <w:pPr>
        <w:numPr>
          <w:ilvl w:val="1"/>
          <w:numId w:val="6"/>
        </w:numPr>
        <w:spacing w:before="120"/>
        <w:ind w:left="567" w:leftChars="0" w:hanging="567" w:firstLineChars="0"/>
        <w:outlineLvl w:val="1"/>
        <w:rPr>
          <w:b/>
          <w:bCs/>
          <w:lang w:val="en-US" w:eastAsia="zh-CN"/>
        </w:rPr>
      </w:pPr>
      <w:r>
        <w:rPr>
          <w:rFonts w:hint="eastAsia"/>
          <w:b/>
          <w:bCs/>
          <w:lang w:val="en-US" w:eastAsia="zh-CN"/>
        </w:rPr>
        <w:t xml:space="preserve">Msg2 </w:t>
      </w:r>
      <w:r>
        <w:rPr>
          <w:rFonts w:hint="eastAsia"/>
          <w:b/>
          <w:bCs/>
          <w:lang w:val="en-US" w:eastAsia="zh"/>
          <w:woUserID w:val="1"/>
        </w:rPr>
        <w:t>monitoring</w:t>
      </w:r>
      <w:r>
        <w:rPr>
          <w:rFonts w:hint="eastAsia"/>
          <w:b/>
          <w:bCs/>
          <w:lang w:val="en-US" w:eastAsia="zh-CN"/>
        </w:rPr>
        <w:t xml:space="preserve"> aspects</w:t>
      </w:r>
    </w:p>
    <w:p w14:paraId="0A9A7FFB">
      <w:pPr>
        <w:bidi w:val="0"/>
        <w:rPr>
          <w:rFonts w:hint="eastAsia" w:eastAsia="宋体"/>
          <w:lang w:val="en-US" w:eastAsia="zh"/>
          <w:woUserID w:val="2"/>
        </w:rPr>
      </w:pPr>
      <w:r>
        <w:rPr>
          <w:rFonts w:hint="eastAsia"/>
          <w:lang w:val="en-US" w:eastAsia="zh-CN"/>
        </w:rPr>
        <w:t>The following agreements about Msg2 monitoring were made during previous meetings,</w:t>
      </w:r>
      <w:r>
        <w:rPr>
          <w:rFonts w:hint="eastAsia"/>
          <w:lang w:val="en-US" w:eastAsia="zh"/>
          <w:woUserID w:val="2"/>
        </w:rPr>
        <w:t xml:space="preserve"> in this section we will discuss the remaining issues for Msg2 monitoring.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682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2141C2C4">
            <w:pPr>
              <w:keepNext w:val="0"/>
              <w:keepLines w:val="0"/>
              <w:widowControl/>
              <w:numPr>
                <w:ilvl w:val="0"/>
                <w:numId w:val="0"/>
              </w:numPr>
              <w:suppressLineNumbers w:val="0"/>
              <w:spacing w:before="120" w:beforeAutospacing="0" w:after="0" w:afterAutospacing="0"/>
              <w:ind w:left="0" w:right="0"/>
              <w:outlineLvl w:val="1"/>
              <w:rPr>
                <w:rFonts w:hint="eastAsia"/>
                <w:b w:val="0"/>
                <w:bCs w:val="0"/>
                <w:sz w:val="20"/>
                <w:szCs w:val="20"/>
                <w:vertAlign w:val="baseline"/>
                <w:lang w:val="en-US" w:eastAsia="zh-CN"/>
              </w:rPr>
            </w:pPr>
            <w:r>
              <w:rPr>
                <w:rFonts w:hint="eastAsia"/>
                <w:b w:val="0"/>
                <w:bCs w:val="0"/>
                <w:sz w:val="20"/>
                <w:szCs w:val="20"/>
                <w:vertAlign w:val="baseline"/>
                <w:lang w:val="en-US" w:eastAsia="zh-CN"/>
              </w:rPr>
              <w:t>RAN1#120</w:t>
            </w:r>
          </w:p>
          <w:p w14:paraId="467722C9">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637E5ACD">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 xml:space="preserve">Support following two options for Msg2 transmission in response to multiple Msg1 transmissions, which are initiated by a R2D transmission triggering random access. </w:t>
            </w:r>
          </w:p>
          <w:p w14:paraId="016E45E4">
            <w:pPr>
              <w:keepNext w:val="0"/>
              <w:keepLines w:val="0"/>
              <w:widowControl/>
              <w:numPr>
                <w:ilvl w:val="0"/>
                <w:numId w:val="14"/>
              </w:numPr>
              <w:suppressLineNumbers w:val="0"/>
              <w:adjustRightInd w:val="0"/>
              <w:snapToGrid w:val="0"/>
              <w:spacing w:before="0" w:beforeAutospacing="0" w:after="0" w:afterAutospacing="0" w:line="240" w:lineRule="auto"/>
              <w:ind w:left="442" w:right="0" w:hanging="442"/>
              <w:jc w:val="left"/>
              <w:rPr>
                <w:rFonts w:hint="eastAsia" w:eastAsia="等线"/>
                <w:bCs/>
                <w:kern w:val="2"/>
                <w:sz w:val="20"/>
                <w:szCs w:val="20"/>
                <w:lang w:val="en-US" w:eastAsia="zh-CN"/>
              </w:rPr>
            </w:pPr>
            <w:r>
              <w:rPr>
                <w:rFonts w:hint="eastAsia" w:eastAsia="等线"/>
                <w:bCs/>
                <w:kern w:val="2"/>
                <w:sz w:val="20"/>
                <w:szCs w:val="20"/>
                <w:lang w:val="en-US" w:eastAsia="zh-CN"/>
              </w:rPr>
              <w:t>Option 1: A PRDCH for Msg2 transmission corresponds to a A-IoT Msg1 received from one device</w:t>
            </w:r>
          </w:p>
          <w:p w14:paraId="7E7BE004">
            <w:pPr>
              <w:keepNext w:val="0"/>
              <w:keepLines w:val="0"/>
              <w:widowControl/>
              <w:numPr>
                <w:ilvl w:val="0"/>
                <w:numId w:val="14"/>
              </w:numPr>
              <w:suppressLineNumbers w:val="0"/>
              <w:adjustRightInd w:val="0"/>
              <w:snapToGrid w:val="0"/>
              <w:spacing w:before="0" w:beforeAutospacing="0" w:after="0" w:afterAutospacing="0" w:line="240" w:lineRule="auto"/>
              <w:ind w:left="442" w:right="0" w:hanging="442"/>
              <w:jc w:val="left"/>
              <w:rPr>
                <w:rFonts w:hint="eastAsia" w:eastAsia="等线"/>
                <w:bCs/>
                <w:kern w:val="2"/>
                <w:sz w:val="20"/>
                <w:szCs w:val="20"/>
                <w:lang w:val="en-US" w:eastAsia="zh-CN"/>
              </w:rPr>
            </w:pPr>
            <w:r>
              <w:rPr>
                <w:rFonts w:hint="eastAsia" w:eastAsia="等线"/>
                <w:bCs/>
                <w:kern w:val="2"/>
                <w:sz w:val="20"/>
                <w:szCs w:val="20"/>
                <w:lang w:val="en-US" w:eastAsia="zh-CN"/>
              </w:rPr>
              <w:t>Option 2: A PRDCH for Msg2 transmission corresponds to multiple A-IoT Msg1 received from different devices</w:t>
            </w:r>
          </w:p>
          <w:p w14:paraId="714DEF64">
            <w:pPr>
              <w:pStyle w:val="41"/>
              <w:keepNext w:val="0"/>
              <w:keepLines w:val="0"/>
              <w:widowControl/>
              <w:numPr>
                <w:ilvl w:val="0"/>
                <w:numId w:val="14"/>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67C29AEA">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2FBE0323">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Support FDMA of D2R transmissions for Msg3 from multiple devices in response to a PRDCH for Msg2 transmission corresponding to multiple Msg1 during access procedure.</w:t>
            </w:r>
          </w:p>
          <w:p w14:paraId="66FFC84C">
            <w:pPr>
              <w:keepNext w:val="0"/>
              <w:keepLines w:val="0"/>
              <w:widowControl/>
              <w:numPr>
                <w:ilvl w:val="0"/>
                <w:numId w:val="0"/>
              </w:numPr>
              <w:suppressLineNumbers w:val="0"/>
              <w:spacing w:before="120" w:beforeAutospacing="0" w:after="0" w:afterAutospacing="0"/>
              <w:ind w:left="0" w:right="0"/>
              <w:outlineLvl w:val="1"/>
              <w:rPr>
                <w:rFonts w:hint="eastAsia"/>
                <w:b w:val="0"/>
                <w:bCs w:val="0"/>
                <w:sz w:val="20"/>
                <w:szCs w:val="20"/>
                <w:vertAlign w:val="baseline"/>
                <w:lang w:val="en-US" w:eastAsia="zh-CN"/>
              </w:rPr>
            </w:pPr>
          </w:p>
          <w:p w14:paraId="5E674141">
            <w:pPr>
              <w:keepNext w:val="0"/>
              <w:keepLines w:val="0"/>
              <w:widowControl/>
              <w:numPr>
                <w:ilvl w:val="0"/>
                <w:numId w:val="0"/>
              </w:numPr>
              <w:suppressLineNumbers w:val="0"/>
              <w:spacing w:before="120" w:beforeAutospacing="0" w:after="0" w:afterAutospacing="0"/>
              <w:ind w:left="0" w:right="0"/>
              <w:outlineLvl w:val="1"/>
              <w:rPr>
                <w:rFonts w:hint="eastAsia"/>
                <w:b w:val="0"/>
                <w:bCs w:val="0"/>
                <w:sz w:val="20"/>
                <w:szCs w:val="20"/>
                <w:vertAlign w:val="baseline"/>
                <w:lang w:val="en-US" w:eastAsia="zh-CN"/>
              </w:rPr>
            </w:pPr>
            <w:r>
              <w:rPr>
                <w:rFonts w:hint="eastAsia"/>
                <w:b w:val="0"/>
                <w:bCs w:val="0"/>
                <w:sz w:val="20"/>
                <w:szCs w:val="20"/>
                <w:vertAlign w:val="baseline"/>
                <w:lang w:val="en-US" w:eastAsia="zh-CN"/>
              </w:rPr>
              <w:t>RAN1#120b</w:t>
            </w:r>
          </w:p>
          <w:p w14:paraId="63E936F2">
            <w:pPr>
              <w:pStyle w:val="52"/>
              <w:keepNext w:val="0"/>
              <w:keepLines w:val="0"/>
              <w:widowControl/>
              <w:suppressLineNumbers w:val="0"/>
              <w:spacing w:beforeAutospacing="0"/>
              <w:ind w:left="0" w:leftChars="0" w:right="0" w:firstLine="0" w:firstLineChars="0"/>
              <w:rPr>
                <w:rFonts w:hint="default"/>
                <w:sz w:val="20"/>
                <w:szCs w:val="20"/>
                <w:lang w:eastAsia="zh-CN"/>
              </w:rPr>
            </w:pPr>
            <w:r>
              <w:rPr>
                <w:rFonts w:hint="default"/>
                <w:sz w:val="20"/>
                <w:szCs w:val="20"/>
                <w:highlight w:val="green"/>
                <w:lang w:eastAsia="zh-CN"/>
              </w:rPr>
              <w:t>Agreement</w:t>
            </w:r>
          </w:p>
          <w:p w14:paraId="50DCC817">
            <w:pPr>
              <w:keepNext w:val="0"/>
              <w:keepLines w:val="0"/>
              <w:widowControl/>
              <w:suppressLineNumbers w:val="0"/>
              <w:adjustRightInd w:val="0"/>
              <w:snapToGrid w:val="0"/>
              <w:spacing w:beforeAutospacing="0" w:after="0" w:afterAutospacing="0"/>
              <w:ind w:left="0" w:right="0"/>
              <w:jc w:val="both"/>
              <w:rPr>
                <w:rFonts w:hint="default"/>
                <w:b w:val="0"/>
                <w:bCs w:val="0"/>
                <w:sz w:val="20"/>
                <w:szCs w:val="20"/>
                <w:vertAlign w:val="baseline"/>
                <w:lang w:val="en-US" w:eastAsia="zh-CN"/>
              </w:rPr>
            </w:pPr>
            <w:r>
              <w:rPr>
                <w:rFonts w:hint="default" w:eastAsia="等线"/>
                <w:bCs/>
                <w:color w:val="000000" w:themeColor="text1"/>
                <w:sz w:val="20"/>
                <w:szCs w:val="20"/>
                <w:lang w:val="en-US" w:eastAsia="zh-CN"/>
                <w14:textFill>
                  <w14:solidFill>
                    <w14:schemeClr w14:val="tx1"/>
                  </w14:solidFill>
                </w14:textFill>
              </w:rPr>
              <w:t xml:space="preserve">A device is not </w:t>
            </w:r>
            <w:r>
              <w:rPr>
                <w:rFonts w:hint="eastAsia" w:eastAsia="等线"/>
                <w:bCs/>
                <w:color w:val="000000" w:themeColor="text1"/>
                <w:sz w:val="20"/>
                <w:szCs w:val="20"/>
                <w:lang w:val="en-US" w:eastAsia="zh-CN"/>
                <w14:textFill>
                  <w14:solidFill>
                    <w14:schemeClr w14:val="tx1"/>
                  </w14:solidFill>
                </w14:textFill>
              </w:rPr>
              <w:t>required</w:t>
            </w:r>
            <w:r>
              <w:rPr>
                <w:rFonts w:hint="default" w:eastAsia="等线"/>
                <w:bCs/>
                <w:color w:val="000000" w:themeColor="text1"/>
                <w:sz w:val="20"/>
                <w:szCs w:val="20"/>
                <w:lang w:val="en-US" w:eastAsia="zh-CN"/>
                <w14:textFill>
                  <w14:solidFill>
                    <w14:schemeClr w14:val="tx1"/>
                  </w14:solidFill>
                </w14:textFill>
              </w:rPr>
              <w:t xml:space="preserve"> to monitor a corresponding R2D transmission </w:t>
            </w:r>
            <w:r>
              <w:rPr>
                <w:rFonts w:hint="default" w:eastAsia="等线"/>
                <w:bCs/>
                <w:color w:val="000000" w:themeColor="text1"/>
                <w:sz w:val="20"/>
                <w:szCs w:val="20"/>
                <w:lang w:val="en-US" w:eastAsia="ja-JP"/>
                <w14:textFill>
                  <w14:solidFill>
                    <w14:schemeClr w14:val="tx1"/>
                  </w14:solidFill>
                </w14:textFill>
              </w:rPr>
              <w:t>earlier than T</w:t>
            </w:r>
            <w:r>
              <w:rPr>
                <w:rFonts w:hint="default" w:eastAsia="等线"/>
                <w:bCs/>
                <w:color w:val="000000" w:themeColor="text1"/>
                <w:sz w:val="20"/>
                <w:szCs w:val="20"/>
                <w:vertAlign w:val="subscript"/>
                <w:lang w:val="en-US" w:eastAsia="ja-JP"/>
                <w14:textFill>
                  <w14:solidFill>
                    <w14:schemeClr w14:val="tx1"/>
                  </w14:solidFill>
                </w14:textFill>
              </w:rPr>
              <w:t>D2R_min</w:t>
            </w:r>
            <w:r>
              <w:rPr>
                <w:rFonts w:hint="default" w:eastAsia="等线"/>
                <w:bCs/>
                <w:color w:val="000000" w:themeColor="text1"/>
                <w:sz w:val="20"/>
                <w:szCs w:val="20"/>
                <w:lang w:val="en-US" w:eastAsia="ja-JP"/>
                <w14:textFill>
                  <w14:solidFill>
                    <w14:schemeClr w14:val="tx1"/>
                  </w14:solidFill>
                </w14:textFill>
              </w:rPr>
              <w:t xml:space="preserve"> </w:t>
            </w:r>
            <w:r>
              <w:rPr>
                <w:rFonts w:hint="default" w:eastAsia="等线"/>
                <w:bCs/>
                <w:color w:val="000000" w:themeColor="text1"/>
                <w:sz w:val="20"/>
                <w:szCs w:val="20"/>
                <w:lang w:val="en-US" w:eastAsia="zh-CN"/>
                <w14:textFill>
                  <w14:solidFill>
                    <w14:schemeClr w14:val="tx1"/>
                  </w14:solidFill>
                </w14:textFill>
              </w:rPr>
              <w:t xml:space="preserve">after the end of a D2R transmission from the device. </w:t>
            </w:r>
          </w:p>
        </w:tc>
      </w:tr>
    </w:tbl>
    <w:p w14:paraId="439B3D82">
      <w:pPr>
        <w:bidi w:val="0"/>
        <w:rPr>
          <w:rFonts w:hint="default"/>
          <w:lang w:val="en-US" w:eastAsia="zh-CN"/>
        </w:rPr>
      </w:pPr>
    </w:p>
    <w:p w14:paraId="2D28BF09">
      <w:pPr>
        <w:pStyle w:val="4"/>
        <w:numPr>
          <w:ilvl w:val="2"/>
          <w:numId w:val="6"/>
        </w:numPr>
        <w:spacing w:before="120"/>
        <w:rPr>
          <w:rFonts w:hint="eastAsia" w:ascii="Times New Roman" w:hAnsi="Times New Roman" w:eastAsia="宋体" w:cs="Times New Roman"/>
          <w:b/>
          <w:bCs/>
          <w:lang w:val="en-US" w:eastAsia="zh-CN"/>
        </w:rPr>
      </w:pPr>
      <w:r>
        <w:rPr>
          <w:rFonts w:hint="eastAsia" w:cs="Times New Roman"/>
          <w:b/>
          <w:bCs/>
          <w:lang w:val="en-US" w:eastAsia="zh-CN"/>
        </w:rPr>
        <w:t>TDMA</w:t>
      </w:r>
    </w:p>
    <w:p w14:paraId="6929DFEC">
      <w:pPr>
        <w:numPr>
          <w:ilvl w:val="0"/>
          <w:numId w:val="15"/>
        </w:numPr>
        <w:ind w:left="420" w:leftChars="0" w:hanging="420" w:firstLineChars="0"/>
        <w:rPr>
          <w:rFonts w:hint="eastAsia"/>
          <w:lang w:val="en-US" w:eastAsia="zh-CN"/>
        </w:rPr>
      </w:pPr>
      <w:r>
        <w:rPr>
          <w:rFonts w:hint="eastAsia"/>
          <w:lang w:val="en-US" w:eastAsia="zh-CN"/>
        </w:rPr>
        <w:t>TDMA with X=1</w:t>
      </w:r>
    </w:p>
    <w:p w14:paraId="016577DF">
      <w:pPr>
        <w:rPr>
          <w:rFonts w:hint="default" w:eastAsia="宋体"/>
          <w:vertAlign w:val="baseline"/>
          <w:lang w:val="en-US" w:eastAsia="zh-CN"/>
        </w:rPr>
      </w:pPr>
      <w:r>
        <w:rPr>
          <w:rFonts w:hint="eastAsia"/>
          <w:lang w:val="en-US" w:eastAsia="zh-CN"/>
        </w:rPr>
        <w:t xml:space="preserve">For TDMA, X=1 case, whether to define </w:t>
      </w:r>
      <w:r>
        <w:t>T</w:t>
      </w:r>
      <w:r>
        <w:rPr>
          <w:vertAlign w:val="subscript"/>
        </w:rPr>
        <w:t>D2R_max</w:t>
      </w:r>
      <w:r>
        <w:rPr>
          <w:rFonts w:hint="eastAsia"/>
          <w:lang w:val="en-US" w:eastAsia="zh-CN"/>
        </w:rPr>
        <w:t xml:space="preserve"> needs to be discussed. The function of </w:t>
      </w:r>
      <w:r>
        <w:t>T</w:t>
      </w:r>
      <w:r>
        <w:rPr>
          <w:vertAlign w:val="subscript"/>
        </w:rPr>
        <w:t>D2R_max</w:t>
      </w:r>
      <w:r>
        <w:rPr>
          <w:rFonts w:hint="eastAsia"/>
          <w:vertAlign w:val="subscript"/>
          <w:lang w:val="en-US" w:eastAsia="zh-CN"/>
        </w:rPr>
        <w:t xml:space="preserve"> </w:t>
      </w:r>
      <w:r>
        <w:rPr>
          <w:rFonts w:hint="eastAsia"/>
          <w:lang w:val="en-US" w:eastAsia="zh-CN"/>
        </w:rPr>
        <w:t xml:space="preserve">is to set a limit for Reader response, to avoid a long time gap between Msg1 transmission and Msg2. To our understanding, the definition of </w:t>
      </w:r>
      <w:r>
        <w:t>T</w:t>
      </w:r>
      <w:r>
        <w:rPr>
          <w:vertAlign w:val="subscript"/>
        </w:rPr>
        <w:t>D2R_max</w:t>
      </w:r>
      <w:r>
        <w:rPr>
          <w:rFonts w:hint="eastAsia"/>
          <w:vertAlign w:val="subscript"/>
          <w:lang w:val="en-US" w:eastAsia="zh-CN"/>
        </w:rPr>
        <w:t xml:space="preserve"> </w:t>
      </w:r>
      <w:r>
        <w:rPr>
          <w:rFonts w:hint="eastAsia"/>
          <w:vertAlign w:val="baseline"/>
          <w:lang w:val="en-US" w:eastAsia="zh-CN"/>
        </w:rPr>
        <w:t xml:space="preserve">can make sure a more compact inventory procedure, and improve the inventory efficiency. So we propose to keep </w:t>
      </w:r>
      <w:r>
        <w:t>T</w:t>
      </w:r>
      <w:r>
        <w:rPr>
          <w:vertAlign w:val="subscript"/>
        </w:rPr>
        <w:t>D2R_max</w:t>
      </w:r>
      <w:r>
        <w:rPr>
          <w:rFonts w:hint="eastAsia"/>
          <w:vertAlign w:val="baseline"/>
          <w:lang w:val="en-US" w:eastAsia="zh-CN"/>
        </w:rPr>
        <w:t xml:space="preserve"> for X=1 case, </w:t>
      </w:r>
      <w:r>
        <w:rPr>
          <w:rFonts w:hint="eastAsia"/>
          <w:lang w:val="en-US" w:eastAsia="zh-CN"/>
        </w:rPr>
        <w:t>Msg2</w:t>
      </w:r>
      <w:r>
        <w:t xml:space="preserve"> is expected to be within [T</w:t>
      </w:r>
      <w:r>
        <w:rPr>
          <w:vertAlign w:val="subscript"/>
        </w:rPr>
        <w:t>D2R_min</w:t>
      </w:r>
      <w:r>
        <w:t>, T</w:t>
      </w:r>
      <w:r>
        <w:rPr>
          <w:vertAlign w:val="subscript"/>
        </w:rPr>
        <w:t>D2R_max</w:t>
      </w:r>
      <w:r>
        <w:t>]</w:t>
      </w:r>
      <w:r>
        <w:rPr>
          <w:rFonts w:hint="eastAsia"/>
          <w:lang w:val="en-US" w:eastAsia="zh-CN"/>
        </w:rPr>
        <w:t>, the reference time is the end of Msg1 transmission</w:t>
      </w:r>
      <w:r>
        <w:rPr>
          <w:rFonts w:hint="eastAsia"/>
          <w:vertAlign w:val="baseline"/>
          <w:lang w:val="en-US" w:eastAsia="zh-CN"/>
        </w:rPr>
        <w:t>.</w:t>
      </w:r>
    </w:p>
    <w:p w14:paraId="6FCB66EF">
      <w:pPr>
        <w:rPr>
          <w:rFonts w:hint="default" w:eastAsia="宋体"/>
          <w:b/>
          <w:bCs/>
          <w:vertAlign w:val="baseline"/>
          <w:lang w:val="en-US" w:eastAsia="zh-CN"/>
        </w:rPr>
      </w:pPr>
      <w:r>
        <w:rPr>
          <w:rFonts w:hint="eastAsia"/>
          <w:b/>
          <w:bCs/>
          <w:vertAlign w:val="baseline"/>
          <w:lang w:val="en-US" w:eastAsia="zh-CN"/>
        </w:rPr>
        <w:t xml:space="preserve">Proposal </w:t>
      </w:r>
      <w:r>
        <w:rPr>
          <w:rFonts w:hint="eastAsia"/>
          <w:b/>
          <w:bCs/>
          <w:vertAlign w:val="baseline"/>
          <w:lang w:val="en-US" w:eastAsia="zh"/>
          <w:woUserID w:val="2"/>
        </w:rPr>
        <w:t>5</w:t>
      </w:r>
      <w:r>
        <w:rPr>
          <w:rFonts w:hint="eastAsia"/>
          <w:b/>
          <w:bCs/>
          <w:vertAlign w:val="baseline"/>
          <w:lang w:val="en-US" w:eastAsia="zh-CN"/>
        </w:rPr>
        <w:t xml:space="preserve">: </w:t>
      </w:r>
      <w:r>
        <w:rPr>
          <w:b/>
          <w:bCs/>
        </w:rPr>
        <w:t>T</w:t>
      </w:r>
      <w:r>
        <w:rPr>
          <w:b/>
          <w:bCs/>
          <w:vertAlign w:val="subscript"/>
        </w:rPr>
        <w:t>D2R_max</w:t>
      </w:r>
      <w:r>
        <w:rPr>
          <w:rFonts w:hint="eastAsia"/>
          <w:b/>
          <w:bCs/>
          <w:vertAlign w:val="subscript"/>
          <w:lang w:val="en-US" w:eastAsia="zh-CN"/>
        </w:rPr>
        <w:t xml:space="preserve"> </w:t>
      </w:r>
      <w:r>
        <w:rPr>
          <w:rFonts w:hint="eastAsia"/>
          <w:b/>
          <w:bCs/>
          <w:vertAlign w:val="baseline"/>
          <w:lang w:val="en-US" w:eastAsia="zh-CN"/>
        </w:rPr>
        <w:t>is defined for X=1 case to make sure device is responded in time.</w:t>
      </w:r>
    </w:p>
    <w:p w14:paraId="615F60DA">
      <w:pPr>
        <w:numPr>
          <w:ilvl w:val="0"/>
          <w:numId w:val="15"/>
        </w:numPr>
        <w:ind w:left="420" w:leftChars="0" w:hanging="420" w:firstLineChars="0"/>
        <w:rPr>
          <w:rFonts w:hint="eastAsia"/>
          <w:b/>
          <w:bCs/>
          <w:lang w:val="en-US" w:eastAsia="zh-CN"/>
        </w:rPr>
      </w:pPr>
      <w:r>
        <w:rPr>
          <w:rFonts w:hint="eastAsia"/>
          <w:lang w:val="en-US" w:eastAsia="zh-CN"/>
        </w:rPr>
        <w:t>TDMA with X=2</w:t>
      </w:r>
    </w:p>
    <w:p w14:paraId="04250306">
      <w:pPr>
        <w:rPr>
          <w:rFonts w:hint="eastAsia" w:eastAsia="宋体"/>
          <w:lang w:val="en-US" w:eastAsia="zh-CN"/>
        </w:rPr>
      </w:pPr>
      <w:r>
        <w:rPr>
          <w:rFonts w:hint="eastAsia" w:eastAsia="宋体"/>
          <w:lang w:val="en-US" w:eastAsia="zh-CN"/>
        </w:rPr>
        <w:t>For TDMA, X=2, we need to firstly discuss which cases in the following table 2.1.2-1 is supported. According</w:t>
      </w:r>
      <w:r>
        <w:rPr>
          <w:rFonts w:hint="eastAsia"/>
          <w:lang w:val="en-US" w:eastAsia="zh"/>
          <w:woUserID w:val="2"/>
        </w:rPr>
        <w:t xml:space="preserve"> to</w:t>
      </w:r>
      <w:r>
        <w:rPr>
          <w:rFonts w:hint="eastAsia" w:eastAsia="宋体"/>
          <w:lang w:val="en-US" w:eastAsia="zh-CN"/>
        </w:rPr>
        <w:t xml:space="preserve"> the agreement, only X=1 is supported for Msg3, so case 4 and case 5 are precluded. This can avoid time resource waste</w:t>
      </w:r>
      <w:r>
        <w:rPr>
          <w:rFonts w:hint="eastAsia"/>
          <w:lang w:val="en-US" w:eastAsia="zh-CN"/>
          <w:woUserID w:val="1"/>
        </w:rPr>
        <w:t xml:space="preserve"> since Msg3 has larger TBS than Msg1, the duration for Msg3 transmission will be longer. If multiple Msg3s are transmitted after all Msg2s in a TDM way, the time uncertainty will be large due to SFO for latter Msg3 transmission</w:t>
      </w:r>
      <w:r>
        <w:rPr>
          <w:rFonts w:hint="eastAsia" w:eastAsia="宋体"/>
          <w:lang w:val="en-US" w:eastAsia="zh-CN"/>
        </w:rPr>
        <w:t xml:space="preserve">. For case 2, if only TDMA is supported for Msg1, case 2 is not supported. The reason is that as long as there are two frequency resources for Msg3, Msg1 FDMA can also be supported, so we think case 2 can be discussed under Msg1 FDMA case. Then for TDMA X=2, only case 3, i.e. Msg2, Msg3, Msg2, Msg3 </w:t>
      </w:r>
      <w:r>
        <w:rPr>
          <w:rFonts w:hint="eastAsia"/>
          <w:lang w:val="en-US" w:eastAsia="zh"/>
          <w:woUserID w:val="2"/>
        </w:rPr>
        <w:t xml:space="preserve">pattern </w:t>
      </w:r>
      <w:r>
        <w:rPr>
          <w:rFonts w:hint="eastAsia" w:eastAsia="宋体"/>
          <w:lang w:val="en-US" w:eastAsia="zh-CN"/>
        </w:rPr>
        <w:t>are considered.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FCD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70F3FAC7">
            <w:pPr>
              <w:keepNext w:val="0"/>
              <w:keepLines w:val="0"/>
              <w:widowControl/>
              <w:suppressLineNumbers w:val="0"/>
              <w:adjustRightInd w:val="0"/>
              <w:snapToGrid w:val="0"/>
              <w:spacing w:beforeAutospacing="0" w:after="0" w:afterAutospacing="0" w:line="240" w:lineRule="auto"/>
              <w:ind w:left="0" w:right="0"/>
              <w:rPr>
                <w:rFonts w:hint="default" w:eastAsia="等线"/>
                <w:bCs/>
                <w:sz w:val="20"/>
                <w:szCs w:val="20"/>
                <w:lang w:val="en-US" w:eastAsia="zh-CN"/>
              </w:rPr>
            </w:pPr>
            <w:r>
              <w:rPr>
                <w:rFonts w:hint="eastAsia" w:eastAsia="等线"/>
                <w:bCs/>
                <w:sz w:val="20"/>
                <w:szCs w:val="20"/>
                <w:lang w:val="en-US" w:eastAsia="zh-CN"/>
              </w:rPr>
              <w:t>FL4: Which case(s) can be supported in Table 2.1.2-1 may depend on</w:t>
            </w:r>
            <w:r>
              <w:rPr>
                <w:rFonts w:hint="default" w:eastAsia="等线"/>
                <w:bCs/>
                <w:sz w:val="20"/>
                <w:szCs w:val="20"/>
                <w:lang w:val="en-US" w:eastAsia="zh-CN"/>
              </w:rPr>
              <w:t xml:space="preserve"> the device's ability to count the clock and for how long it can do so.</w:t>
            </w:r>
            <w:r>
              <w:rPr>
                <w:rFonts w:hint="eastAsia" w:eastAsia="等线"/>
                <w:bCs/>
                <w:sz w:val="20"/>
                <w:szCs w:val="20"/>
                <w:lang w:val="en-US" w:eastAsia="zh-CN"/>
              </w:rPr>
              <w:t xml:space="preserve"> </w:t>
            </w:r>
          </w:p>
          <w:p w14:paraId="53CDA416">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20"/>
                <w:szCs w:val="20"/>
                <w:lang w:val="en-US" w:eastAsia="zh-CN"/>
              </w:rPr>
            </w:pPr>
            <w:r>
              <w:rPr>
                <w:rFonts w:hint="default" w:eastAsia="等线"/>
                <w:b/>
                <w:bCs/>
                <w:color w:val="2F5597" w:themeColor="accent1" w:themeShade="BF"/>
                <w:sz w:val="20"/>
                <w:szCs w:val="20"/>
                <w:lang w:val="en-US" w:eastAsia="zh-CN"/>
              </w:rPr>
              <w:t>Table</w:t>
            </w:r>
            <w:r>
              <w:rPr>
                <w:rFonts w:hint="eastAsia" w:eastAsia="等线"/>
                <w:b/>
                <w:bCs/>
                <w:color w:val="2F5597" w:themeColor="accent1" w:themeShade="BF"/>
                <w:sz w:val="20"/>
                <w:szCs w:val="20"/>
                <w:lang w:val="en-US" w:eastAsia="zh-CN"/>
              </w:rPr>
              <w:t xml:space="preserve"> 2.1.2-1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2612"/>
              <w:gridCol w:w="2294"/>
              <w:gridCol w:w="2408"/>
            </w:tblGrid>
            <w:tr w14:paraId="45ED1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Pr>
                <w:p w14:paraId="6A9BE968">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612" w:type="dxa"/>
                  <w:vMerge w:val="restart"/>
                </w:tcPr>
                <w:p w14:paraId="59EBB97C">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FDMA of Msg3s within one time-domain access occasion</w:t>
                  </w:r>
                </w:p>
              </w:tc>
              <w:tc>
                <w:tcPr>
                  <w:tcW w:w="4702" w:type="dxa"/>
                  <w:gridSpan w:val="2"/>
                </w:tcPr>
                <w:p w14:paraId="2DF2DEB7">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TDMA of Msg3s</w:t>
                  </w:r>
                </w:p>
              </w:tc>
            </w:tr>
            <w:tr w14:paraId="689F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94" w:type="dxa"/>
                  <w:vMerge w:val="continue"/>
                </w:tcPr>
                <w:p w14:paraId="69C346D9">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612" w:type="dxa"/>
                  <w:vMerge w:val="continue"/>
                </w:tcPr>
                <w:p w14:paraId="7CA46CC1">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294" w:type="dxa"/>
                </w:tcPr>
                <w:p w14:paraId="483E4DCD">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 xml:space="preserve">Interleaving </w:t>
                  </w:r>
                </w:p>
              </w:tc>
              <w:tc>
                <w:tcPr>
                  <w:tcW w:w="2408" w:type="dxa"/>
                </w:tcPr>
                <w:p w14:paraId="11DE2772">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Non-interleaving</w:t>
                  </w:r>
                </w:p>
              </w:tc>
            </w:tr>
            <w:tr w14:paraId="44329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Pr>
                <w:p w14:paraId="5BE8EFC2">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 xml:space="preserve">One Common Msg2 </w:t>
                  </w:r>
                </w:p>
                <w:p w14:paraId="381BA10C">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(e.g., One PRDCH for Msg2 Tx in response to Two Msg1s)</w:t>
                  </w:r>
                </w:p>
              </w:tc>
              <w:tc>
                <w:tcPr>
                  <w:tcW w:w="2612" w:type="dxa"/>
                </w:tcPr>
                <w:p w14:paraId="242B9EA9">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 xml:space="preserve">Case 1: </w:t>
                  </w:r>
                  <w:r>
                    <w:rPr>
                      <w:rFonts w:hint="default" w:eastAsia="等线"/>
                      <w:b/>
                      <w:bCs/>
                      <w:color w:val="2F5597" w:themeColor="accent1" w:themeShade="BF"/>
                      <w:sz w:val="16"/>
                      <w:szCs w:val="16"/>
                      <w:lang w:val="en-US" w:eastAsia="zh-CN"/>
                    </w:rPr>
                    <w:t>S</w:t>
                  </w:r>
                  <w:r>
                    <w:rPr>
                      <w:rFonts w:hint="eastAsia" w:eastAsia="等线"/>
                      <w:b/>
                      <w:bCs/>
                      <w:color w:val="2F5597" w:themeColor="accent1" w:themeShade="BF"/>
                      <w:sz w:val="16"/>
                      <w:szCs w:val="16"/>
                      <w:lang w:val="en-US" w:eastAsia="zh-CN"/>
                    </w:rPr>
                    <w:t xml:space="preserve">upport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967"/>
                  </w:tblGrid>
                  <w:tr w14:paraId="7A48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vAlign w:val="center"/>
                      </w:tcPr>
                      <w:p w14:paraId="744F8EA0">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Common Msg2</w:t>
                        </w:r>
                      </w:p>
                    </w:tc>
                    <w:tc>
                      <w:tcPr>
                        <w:tcW w:w="967" w:type="dxa"/>
                        <w:vAlign w:val="center"/>
                      </w:tcPr>
                      <w:p w14:paraId="7735CEFF">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Msg3</w:t>
                        </w:r>
                      </w:p>
                    </w:tc>
                  </w:tr>
                  <w:tr w14:paraId="443A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continue"/>
                        <w:vAlign w:val="center"/>
                      </w:tcPr>
                      <w:p w14:paraId="1256137D">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967" w:type="dxa"/>
                        <w:vAlign w:val="center"/>
                      </w:tcPr>
                      <w:p w14:paraId="099B5229">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Msg3</w:t>
                        </w:r>
                      </w:p>
                    </w:tc>
                  </w:tr>
                </w:tbl>
                <w:p w14:paraId="0D8BD9FD">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294" w:type="dxa"/>
                </w:tcPr>
                <w:p w14:paraId="3DBA320C">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lang w:val="en-US" w:eastAsia="zh-CN"/>
                    </w:rPr>
                    <w:t>--</w:t>
                  </w:r>
                </w:p>
              </w:tc>
              <w:tc>
                <w:tcPr>
                  <w:tcW w:w="2408" w:type="dxa"/>
                </w:tcPr>
                <w:p w14:paraId="411B33A8">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Case 4: ?</w:t>
                  </w:r>
                </w:p>
                <w:p w14:paraId="61893C88">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(Common Msg2, Msg3, Msg3)</w:t>
                  </w:r>
                </w:p>
              </w:tc>
            </w:tr>
            <w:tr w14:paraId="7695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Pr>
                <w:p w14:paraId="78792DD0">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default" w:eastAsia="等线"/>
                      <w:b/>
                      <w:bCs/>
                      <w:color w:val="2F5597" w:themeColor="accent1" w:themeShade="BF"/>
                      <w:sz w:val="16"/>
                      <w:szCs w:val="16"/>
                      <w:lang w:val="en-US" w:eastAsia="zh-CN"/>
                    </w:rPr>
                    <w:t>S</w:t>
                  </w:r>
                  <w:r>
                    <w:rPr>
                      <w:rFonts w:hint="eastAsia" w:eastAsia="等线"/>
                      <w:b/>
                      <w:bCs/>
                      <w:color w:val="2F5597" w:themeColor="accent1" w:themeShade="BF"/>
                      <w:sz w:val="16"/>
                      <w:szCs w:val="16"/>
                      <w:lang w:val="en-US" w:eastAsia="zh-CN"/>
                    </w:rPr>
                    <w:t xml:space="preserve">eparate Msg2s </w:t>
                  </w:r>
                </w:p>
                <w:p w14:paraId="302F8978">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(e.g., Two PRDCHs for Msg2 Tx in response to Two Msg1s)</w:t>
                  </w:r>
                </w:p>
              </w:tc>
              <w:tc>
                <w:tcPr>
                  <w:tcW w:w="2612" w:type="dxa"/>
                </w:tcPr>
                <w:p w14:paraId="7E476F1E">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highlight w:val="yellow"/>
                      <w:lang w:val="en-US" w:eastAsia="zh-CN"/>
                    </w:rPr>
                    <w:t>Case 2: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590"/>
                    <w:gridCol w:w="967"/>
                  </w:tblGrid>
                  <w:tr w14:paraId="5CE1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vAlign w:val="center"/>
                      </w:tcPr>
                      <w:p w14:paraId="6F096047">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Msg2</w:t>
                        </w:r>
                      </w:p>
                    </w:tc>
                    <w:tc>
                      <w:tcPr>
                        <w:tcW w:w="483" w:type="dxa"/>
                        <w:vMerge w:val="restart"/>
                        <w:vAlign w:val="center"/>
                      </w:tcPr>
                      <w:p w14:paraId="0522A9EB">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Msg2</w:t>
                        </w:r>
                      </w:p>
                    </w:tc>
                    <w:tc>
                      <w:tcPr>
                        <w:tcW w:w="967" w:type="dxa"/>
                        <w:vAlign w:val="center"/>
                      </w:tcPr>
                      <w:p w14:paraId="29D8119D">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Msg3</w:t>
                        </w:r>
                      </w:p>
                    </w:tc>
                  </w:tr>
                  <w:tr w14:paraId="3FAA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continue"/>
                        <w:vAlign w:val="center"/>
                      </w:tcPr>
                      <w:p w14:paraId="7923DD80">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p>
                    </w:tc>
                    <w:tc>
                      <w:tcPr>
                        <w:tcW w:w="483" w:type="dxa"/>
                        <w:vMerge w:val="continue"/>
                        <w:vAlign w:val="center"/>
                      </w:tcPr>
                      <w:p w14:paraId="77B514B8">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p>
                    </w:tc>
                    <w:tc>
                      <w:tcPr>
                        <w:tcW w:w="967" w:type="dxa"/>
                        <w:vAlign w:val="center"/>
                      </w:tcPr>
                      <w:p w14:paraId="77A4AD09">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Msg3</w:t>
                        </w:r>
                      </w:p>
                    </w:tc>
                  </w:tr>
                </w:tbl>
                <w:p w14:paraId="441940B5">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294" w:type="dxa"/>
                </w:tcPr>
                <w:p w14:paraId="49C52DB6">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Case 3: ?</w:t>
                  </w:r>
                </w:p>
                <w:p w14:paraId="3CBFE892">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(Msg2, Msg3, Msg2, Msg3)</w:t>
                  </w:r>
                </w:p>
              </w:tc>
              <w:tc>
                <w:tcPr>
                  <w:tcW w:w="2408" w:type="dxa"/>
                </w:tcPr>
                <w:p w14:paraId="204F268B">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Case 5: ?</w:t>
                  </w:r>
                </w:p>
                <w:p w14:paraId="55B5F478">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(Msg2, Msg2, Msg3, Msg3)</w:t>
                  </w:r>
                </w:p>
              </w:tc>
            </w:tr>
          </w:tbl>
          <w:p w14:paraId="05624742">
            <w:pPr>
              <w:keepNext w:val="0"/>
              <w:keepLines w:val="0"/>
              <w:widowControl/>
              <w:suppressLineNumbers w:val="0"/>
              <w:bidi w:val="0"/>
              <w:spacing w:beforeAutospacing="0" w:after="0" w:afterAutospacing="0"/>
              <w:ind w:left="0" w:right="0"/>
              <w:rPr>
                <w:rFonts w:hint="default"/>
                <w:sz w:val="20"/>
                <w:szCs w:val="20"/>
                <w:vertAlign w:val="baseline"/>
                <w:lang w:val="en-US" w:eastAsia="zh-CN"/>
              </w:rPr>
            </w:pPr>
          </w:p>
        </w:tc>
      </w:tr>
    </w:tbl>
    <w:p w14:paraId="07028AC2">
      <w:pPr>
        <w:rPr>
          <w:rFonts w:hint="default" w:eastAsia="宋体"/>
          <w:b/>
          <w:bCs/>
          <w:lang w:val="en-US" w:eastAsia="zh-CN"/>
        </w:rPr>
      </w:pPr>
      <w:r>
        <w:rPr>
          <w:rFonts w:hint="eastAsia" w:eastAsia="宋体"/>
          <w:b/>
          <w:bCs/>
          <w:lang w:val="en-US" w:eastAsia="zh-CN"/>
        </w:rPr>
        <w:t xml:space="preserve">Proposal </w:t>
      </w:r>
      <w:r>
        <w:rPr>
          <w:rFonts w:hint="eastAsia"/>
          <w:b/>
          <w:bCs/>
          <w:lang w:val="en-US" w:eastAsia="zh"/>
          <w:woUserID w:val="2"/>
        </w:rPr>
        <w:t>6</w:t>
      </w:r>
      <w:r>
        <w:rPr>
          <w:rFonts w:hint="eastAsia" w:eastAsia="宋体"/>
          <w:b/>
          <w:bCs/>
          <w:lang w:val="en-US" w:eastAsia="zh-CN"/>
        </w:rPr>
        <w:t>: For TDMA X=2 case, only case 3: Msg2-Msg3-Msg2-Msg3 pattern is supported.</w:t>
      </w:r>
    </w:p>
    <w:p w14:paraId="7BB0FCB4">
      <w:pPr>
        <w:rPr>
          <w:rFonts w:hint="default" w:eastAsia="等线"/>
          <w:bCs/>
          <w:color w:val="000000" w:themeColor="text1"/>
          <w:vertAlign w:val="baseline"/>
          <w:lang w:val="en-US" w:eastAsia="zh-CN"/>
          <w14:textFill>
            <w14:solidFill>
              <w14:schemeClr w14:val="tx1"/>
            </w14:solidFill>
          </w14:textFill>
        </w:rPr>
      </w:pPr>
      <w:r>
        <w:rPr>
          <w:rFonts w:hint="eastAsia" w:eastAsia="宋体"/>
          <w:lang w:val="en-US" w:eastAsia="zh-CN"/>
        </w:rPr>
        <w:t xml:space="preserve">According to the following agreements, device will only start to monitor Msg2 at </w:t>
      </w:r>
      <w:r>
        <w:rPr>
          <w:rFonts w:eastAsia="等线"/>
          <w:bCs/>
          <w:color w:val="000000" w:themeColor="text1"/>
          <w:lang w:val="en-US" w:eastAsia="ja-JP"/>
          <w14:textFill>
            <w14:solidFill>
              <w14:schemeClr w14:val="tx1"/>
            </w14:solidFill>
          </w14:textFill>
        </w:rPr>
        <w:t>T</w:t>
      </w:r>
      <w:r>
        <w:rPr>
          <w:rFonts w:eastAsia="等线"/>
          <w:bCs/>
          <w:color w:val="000000" w:themeColor="text1"/>
          <w:vertAlign w:val="subscript"/>
          <w:lang w:val="en-US" w:eastAsia="ja-JP"/>
          <w14:textFill>
            <w14:solidFill>
              <w14:schemeClr w14:val="tx1"/>
            </w14:solidFill>
          </w14:textFill>
        </w:rPr>
        <w:t>D2R_min</w:t>
      </w:r>
      <w:r>
        <w:rPr>
          <w:rFonts w:eastAsia="等线"/>
          <w:bCs/>
          <w:color w:val="000000" w:themeColor="text1"/>
          <w:lang w:val="en-US" w:eastAsia="ja-JP"/>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 xml:space="preserve">after the end of </w:t>
      </w:r>
      <w:r>
        <w:rPr>
          <w:rFonts w:hint="eastAsia" w:eastAsia="等线"/>
          <w:bCs/>
          <w:color w:val="000000" w:themeColor="text1"/>
          <w:lang w:val="en-US" w:eastAsia="zh-CN"/>
          <w14:textFill>
            <w14:solidFill>
              <w14:schemeClr w14:val="tx1"/>
            </w14:solidFill>
          </w14:textFill>
        </w:rPr>
        <w:t xml:space="preserve">its Msg1, while whether to define </w:t>
      </w:r>
      <w:r>
        <w:rPr>
          <w:rFonts w:eastAsia="等线"/>
          <w:bCs/>
          <w:color w:val="000000" w:themeColor="text1"/>
          <w:lang w:val="en-US" w:eastAsia="ja-JP"/>
          <w14:textFill>
            <w14:solidFill>
              <w14:schemeClr w14:val="tx1"/>
            </w14:solidFill>
          </w14:textFill>
        </w:rPr>
        <w:t>T</w:t>
      </w:r>
      <w:r>
        <w:rPr>
          <w:rFonts w:eastAsia="等线"/>
          <w:bCs/>
          <w:color w:val="000000" w:themeColor="text1"/>
          <w:vertAlign w:val="subscript"/>
          <w:lang w:val="en-US" w:eastAsia="ja-JP"/>
          <w14:textFill>
            <w14:solidFill>
              <w14:schemeClr w14:val="tx1"/>
            </w14:solidFill>
          </w14:textFill>
        </w:rPr>
        <w:t>D2R_m</w:t>
      </w:r>
      <w:r>
        <w:rPr>
          <w:rFonts w:hint="eastAsia" w:eastAsia="等线"/>
          <w:bCs/>
          <w:color w:val="000000" w:themeColor="text1"/>
          <w:vertAlign w:val="subscript"/>
          <w:lang w:val="en-US" w:eastAsia="zh-CN"/>
          <w14:textFill>
            <w14:solidFill>
              <w14:schemeClr w14:val="tx1"/>
            </w14:solidFill>
          </w14:textFill>
        </w:rPr>
        <w:t xml:space="preserve">ax </w:t>
      </w:r>
      <w:r>
        <w:rPr>
          <w:rFonts w:hint="eastAsia" w:eastAsia="等线"/>
          <w:bCs/>
          <w:color w:val="000000" w:themeColor="text1"/>
          <w:lang w:val="en-US" w:eastAsia="zh-CN"/>
          <w14:textFill>
            <w14:solidFill>
              <w14:schemeClr w14:val="tx1"/>
            </w14:solidFill>
          </w14:textFill>
        </w:rPr>
        <w:t>needs to be decided</w:t>
      </w:r>
      <w:r>
        <w:rPr>
          <w:rFonts w:eastAsia="等线"/>
          <w:bCs/>
          <w:color w:val="000000" w:themeColor="text1"/>
          <w:lang w:val="en-US" w:eastAsia="zh-CN"/>
          <w14:textFill>
            <w14:solidFill>
              <w14:schemeClr w14:val="tx1"/>
            </w14:solidFill>
          </w14:textFill>
        </w:rPr>
        <w:t xml:space="preserve">. </w:t>
      </w:r>
      <w:r>
        <w:rPr>
          <w:rFonts w:hint="eastAsia" w:eastAsia="等线"/>
          <w:bCs/>
          <w:color w:val="000000" w:themeColor="text1"/>
          <w:lang w:val="en-US" w:eastAsia="zh-CN"/>
          <w14:textFill>
            <w14:solidFill>
              <w14:schemeClr w14:val="tx1"/>
            </w14:solidFill>
          </w14:textFill>
        </w:rPr>
        <w:t xml:space="preserve">For the </w:t>
      </w:r>
      <w:r>
        <w:rPr>
          <w:rFonts w:hint="eastAsia" w:eastAsia="宋体"/>
          <w:lang w:val="en-US" w:eastAsia="zh-CN"/>
        </w:rPr>
        <w:t xml:space="preserve">Msg2-Msg3-Msg2-Msg3 pattern, for device that sends Msg1 at first occasion, it at least has to keep monitoring until the end of second Msg1 occasion + </w:t>
      </w:r>
      <w:r>
        <w:rPr>
          <w:rFonts w:eastAsia="等线"/>
          <w:bCs/>
          <w:color w:val="000000" w:themeColor="text1"/>
          <w:lang w:val="en-US" w:eastAsia="ja-JP"/>
          <w14:textFill>
            <w14:solidFill>
              <w14:schemeClr w14:val="tx1"/>
            </w14:solidFill>
          </w14:textFill>
        </w:rPr>
        <w:t>T</w:t>
      </w:r>
      <w:r>
        <w:rPr>
          <w:rFonts w:eastAsia="等线"/>
          <w:bCs/>
          <w:color w:val="000000" w:themeColor="text1"/>
          <w:vertAlign w:val="subscript"/>
          <w:lang w:val="en-US" w:eastAsia="ja-JP"/>
          <w14:textFill>
            <w14:solidFill>
              <w14:schemeClr w14:val="tx1"/>
            </w14:solidFill>
          </w14:textFill>
        </w:rPr>
        <w:t>D2R_min</w:t>
      </w:r>
      <w:r>
        <w:rPr>
          <w:rFonts w:hint="eastAsia" w:eastAsia="等线"/>
          <w:bCs/>
          <w:color w:val="000000" w:themeColor="text1"/>
          <w:vertAlign w:val="baseline"/>
          <w:lang w:val="en-US" w:eastAsia="zh-CN"/>
          <w14:textFill>
            <w14:solidFill>
              <w14:schemeClr w14:val="tx1"/>
            </w14:solidFill>
          </w14:textFill>
        </w:rPr>
        <w:t xml:space="preserve"> for its Msg2. And for device that is responded by the second Msg2, it has to keep monitoring longer than one duration of Msg2+one duration of Msg3, as shown in following figure. For low date rate and long Msg3 TBS, the monitoring duration can be long. Similar reason applies here as no support of X=2 for Msg3, the device may not be able to maintain such a long time count, so we propose not to define a monitoring window for Msg2, and no need to define </w:t>
      </w:r>
      <w:r>
        <w:rPr>
          <w:rFonts w:eastAsia="等线"/>
          <w:bCs/>
          <w:color w:val="000000" w:themeColor="text1"/>
          <w:lang w:val="en-US" w:eastAsia="ja-JP"/>
          <w14:textFill>
            <w14:solidFill>
              <w14:schemeClr w14:val="tx1"/>
            </w14:solidFill>
          </w14:textFill>
        </w:rPr>
        <w:t>T</w:t>
      </w:r>
      <w:r>
        <w:rPr>
          <w:rFonts w:eastAsia="等线"/>
          <w:bCs/>
          <w:color w:val="000000" w:themeColor="text1"/>
          <w:vertAlign w:val="subscript"/>
          <w:lang w:val="en-US" w:eastAsia="ja-JP"/>
          <w14:textFill>
            <w14:solidFill>
              <w14:schemeClr w14:val="tx1"/>
            </w14:solidFill>
          </w14:textFill>
        </w:rPr>
        <w:t>D2R_m</w:t>
      </w:r>
      <w:r>
        <w:rPr>
          <w:rFonts w:hint="eastAsia" w:eastAsia="等线"/>
          <w:bCs/>
          <w:color w:val="000000" w:themeColor="text1"/>
          <w:vertAlign w:val="subscript"/>
          <w:lang w:val="en-US" w:eastAsia="zh-CN"/>
          <w14:textFill>
            <w14:solidFill>
              <w14:schemeClr w14:val="tx1"/>
            </w14:solidFill>
          </w14:textFill>
        </w:rPr>
        <w:t>ax</w:t>
      </w:r>
      <w:r>
        <w:rPr>
          <w:rFonts w:hint="eastAsia" w:eastAsia="等线"/>
          <w:bCs/>
          <w:color w:val="000000" w:themeColor="text1"/>
          <w:vertAlign w:val="baseline"/>
          <w:lang w:val="en-US" w:eastAsia="zh-CN"/>
          <w14:textFill>
            <w14:solidFill>
              <w14:schemeClr w14:val="tx1"/>
            </w14:solidFill>
          </w14:textFill>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ACA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81" w:type="dxa"/>
          </w:tcPr>
          <w:p w14:paraId="2049A9BA">
            <w:pPr>
              <w:pStyle w:val="52"/>
              <w:keepNext w:val="0"/>
              <w:keepLines w:val="0"/>
              <w:widowControl/>
              <w:suppressLineNumbers w:val="0"/>
              <w:spacing w:beforeAutospacing="0"/>
              <w:ind w:left="0" w:leftChars="0" w:right="0" w:firstLine="0" w:firstLineChars="0"/>
              <w:rPr>
                <w:rFonts w:hint="default"/>
                <w:sz w:val="20"/>
                <w:szCs w:val="20"/>
                <w:lang w:eastAsia="zh-CN"/>
              </w:rPr>
            </w:pPr>
            <w:r>
              <w:rPr>
                <w:rFonts w:hint="default"/>
                <w:sz w:val="20"/>
                <w:szCs w:val="20"/>
                <w:highlight w:val="green"/>
                <w:lang w:eastAsia="zh-CN"/>
              </w:rPr>
              <w:t>Agreement</w:t>
            </w:r>
          </w:p>
          <w:p w14:paraId="1BC68DD0">
            <w:pPr>
              <w:keepNext w:val="0"/>
              <w:keepLines w:val="0"/>
              <w:widowControl/>
              <w:suppressLineNumbers w:val="0"/>
              <w:adjustRightInd w:val="0"/>
              <w:snapToGrid w:val="0"/>
              <w:spacing w:beforeAutospacing="0" w:after="0" w:afterAutospacing="0"/>
              <w:ind w:left="0" w:right="0"/>
              <w:jc w:val="both"/>
              <w:rPr>
                <w:rFonts w:hint="default" w:eastAsia="等线"/>
                <w:bCs/>
                <w:color w:val="000000" w:themeColor="text1"/>
                <w:sz w:val="20"/>
                <w:szCs w:val="20"/>
                <w:vertAlign w:val="baseline"/>
                <w:lang w:val="en-US" w:eastAsia="zh-CN"/>
                <w14:textFill>
                  <w14:solidFill>
                    <w14:schemeClr w14:val="tx1"/>
                  </w14:solidFill>
                </w14:textFill>
              </w:rPr>
            </w:pPr>
            <w:r>
              <w:rPr>
                <w:rFonts w:hint="default" w:eastAsia="等线"/>
                <w:bCs/>
                <w:color w:val="000000" w:themeColor="text1"/>
                <w:sz w:val="20"/>
                <w:szCs w:val="20"/>
                <w:lang w:val="en-US" w:eastAsia="zh-CN"/>
                <w14:textFill>
                  <w14:solidFill>
                    <w14:schemeClr w14:val="tx1"/>
                  </w14:solidFill>
                </w14:textFill>
              </w:rPr>
              <w:t xml:space="preserve">A device is not </w:t>
            </w:r>
            <w:r>
              <w:rPr>
                <w:rFonts w:hint="eastAsia" w:eastAsia="等线"/>
                <w:bCs/>
                <w:color w:val="000000" w:themeColor="text1"/>
                <w:sz w:val="20"/>
                <w:szCs w:val="20"/>
                <w:lang w:val="en-US" w:eastAsia="zh-CN"/>
                <w14:textFill>
                  <w14:solidFill>
                    <w14:schemeClr w14:val="tx1"/>
                  </w14:solidFill>
                </w14:textFill>
              </w:rPr>
              <w:t>required</w:t>
            </w:r>
            <w:r>
              <w:rPr>
                <w:rFonts w:hint="default" w:eastAsia="等线"/>
                <w:bCs/>
                <w:color w:val="000000" w:themeColor="text1"/>
                <w:sz w:val="20"/>
                <w:szCs w:val="20"/>
                <w:lang w:val="en-US" w:eastAsia="zh-CN"/>
                <w14:textFill>
                  <w14:solidFill>
                    <w14:schemeClr w14:val="tx1"/>
                  </w14:solidFill>
                </w14:textFill>
              </w:rPr>
              <w:t xml:space="preserve"> to monitor a corresponding R2D transmission </w:t>
            </w:r>
            <w:r>
              <w:rPr>
                <w:rFonts w:hint="default" w:eastAsia="等线"/>
                <w:bCs/>
                <w:color w:val="000000" w:themeColor="text1"/>
                <w:sz w:val="20"/>
                <w:szCs w:val="20"/>
                <w:lang w:val="en-US" w:eastAsia="ja-JP"/>
                <w14:textFill>
                  <w14:solidFill>
                    <w14:schemeClr w14:val="tx1"/>
                  </w14:solidFill>
                </w14:textFill>
              </w:rPr>
              <w:t>earlier than T</w:t>
            </w:r>
            <w:r>
              <w:rPr>
                <w:rFonts w:hint="default" w:eastAsia="等线"/>
                <w:bCs/>
                <w:color w:val="000000" w:themeColor="text1"/>
                <w:sz w:val="20"/>
                <w:szCs w:val="20"/>
                <w:vertAlign w:val="subscript"/>
                <w:lang w:val="en-US" w:eastAsia="ja-JP"/>
                <w14:textFill>
                  <w14:solidFill>
                    <w14:schemeClr w14:val="tx1"/>
                  </w14:solidFill>
                </w14:textFill>
              </w:rPr>
              <w:t>D2R_min</w:t>
            </w:r>
            <w:r>
              <w:rPr>
                <w:rFonts w:hint="default" w:eastAsia="等线"/>
                <w:bCs/>
                <w:color w:val="000000" w:themeColor="text1"/>
                <w:sz w:val="20"/>
                <w:szCs w:val="20"/>
                <w:lang w:val="en-US" w:eastAsia="ja-JP"/>
                <w14:textFill>
                  <w14:solidFill>
                    <w14:schemeClr w14:val="tx1"/>
                  </w14:solidFill>
                </w14:textFill>
              </w:rPr>
              <w:t xml:space="preserve"> </w:t>
            </w:r>
            <w:r>
              <w:rPr>
                <w:rFonts w:hint="default" w:eastAsia="等线"/>
                <w:bCs/>
                <w:color w:val="000000" w:themeColor="text1"/>
                <w:sz w:val="20"/>
                <w:szCs w:val="20"/>
                <w:lang w:val="en-US" w:eastAsia="zh-CN"/>
                <w14:textFill>
                  <w14:solidFill>
                    <w14:schemeClr w14:val="tx1"/>
                  </w14:solidFill>
                </w14:textFill>
              </w:rPr>
              <w:t xml:space="preserve">after the end of a D2R transmission from the device. </w:t>
            </w:r>
          </w:p>
        </w:tc>
      </w:tr>
    </w:tbl>
    <w:p w14:paraId="40AD2518">
      <w:pPr>
        <w:jc w:val="center"/>
        <w:rPr>
          <w:rFonts w:hint="eastAsia" w:eastAsia="等线"/>
          <w:bCs/>
          <w:color w:val="000000" w:themeColor="text1"/>
          <w:lang w:val="en-US" w:eastAsia="zh-CN"/>
          <w14:textFill>
            <w14:solidFill>
              <w14:schemeClr w14:val="tx1"/>
            </w14:solidFill>
          </w14:textFill>
        </w:rPr>
      </w:pPr>
      <w:r>
        <w:drawing>
          <wp:inline distT="0" distB="0" distL="114300" distR="114300">
            <wp:extent cx="5448935" cy="1494155"/>
            <wp:effectExtent l="0" t="0" r="6985"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4"/>
                    <a:stretch>
                      <a:fillRect/>
                    </a:stretch>
                  </pic:blipFill>
                  <pic:spPr>
                    <a:xfrm>
                      <a:off x="0" y="0"/>
                      <a:ext cx="5448935" cy="1494155"/>
                    </a:xfrm>
                    <a:prstGeom prst="rect">
                      <a:avLst/>
                    </a:prstGeom>
                    <a:noFill/>
                    <a:ln>
                      <a:noFill/>
                    </a:ln>
                  </pic:spPr>
                </pic:pic>
              </a:graphicData>
            </a:graphic>
          </wp:inline>
        </w:drawing>
      </w:r>
    </w:p>
    <w:p w14:paraId="0C4FABAA">
      <w:pPr>
        <w:jc w:val="center"/>
        <w:rPr>
          <w:rFonts w:hint="default"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Figure.1 Msg2 monitoring duration for devices </w:t>
      </w:r>
    </w:p>
    <w:p w14:paraId="17EC2531">
      <w:pPr>
        <w:rPr>
          <w:rFonts w:hint="default" w:eastAsia="宋体"/>
          <w:lang w:val="en-US" w:eastAsia="zh-CN"/>
        </w:rPr>
      </w:pPr>
    </w:p>
    <w:p w14:paraId="60857185">
      <w:pPr>
        <w:rPr>
          <w:rFonts w:hint="default" w:eastAsia="宋体"/>
          <w:b/>
          <w:bCs/>
          <w:lang w:val="en-US" w:eastAsia="zh-CN"/>
        </w:rPr>
      </w:pPr>
      <w:r>
        <w:rPr>
          <w:rFonts w:hint="eastAsia" w:eastAsia="宋体"/>
          <w:b/>
          <w:bCs/>
          <w:lang w:val="en-US" w:eastAsia="zh-CN"/>
        </w:rPr>
        <w:t xml:space="preserve">Proposal </w:t>
      </w:r>
      <w:r>
        <w:rPr>
          <w:rFonts w:hint="eastAsia"/>
          <w:b/>
          <w:bCs/>
          <w:lang w:val="en-US" w:eastAsia="zh"/>
          <w:woUserID w:val="2"/>
        </w:rPr>
        <w:t>7</w:t>
      </w:r>
      <w:r>
        <w:rPr>
          <w:rFonts w:hint="eastAsia" w:eastAsia="宋体"/>
          <w:b/>
          <w:bCs/>
          <w:lang w:val="en-US" w:eastAsia="zh-CN"/>
        </w:rPr>
        <w:t xml:space="preserve">: Monitoring window for Msg2 or </w:t>
      </w:r>
      <w:r>
        <w:rPr>
          <w:rFonts w:eastAsia="等线"/>
          <w:b/>
          <w:bCs/>
          <w:color w:val="000000" w:themeColor="text1"/>
          <w:lang w:val="en-US" w:eastAsia="ja-JP"/>
          <w14:textFill>
            <w14:solidFill>
              <w14:schemeClr w14:val="tx1"/>
            </w14:solidFill>
          </w14:textFill>
        </w:rPr>
        <w:t>T</w:t>
      </w:r>
      <w:r>
        <w:rPr>
          <w:rFonts w:eastAsia="等线"/>
          <w:b/>
          <w:bCs/>
          <w:color w:val="000000" w:themeColor="text1"/>
          <w:vertAlign w:val="subscript"/>
          <w:lang w:val="en-US" w:eastAsia="ja-JP"/>
          <w14:textFill>
            <w14:solidFill>
              <w14:schemeClr w14:val="tx1"/>
            </w14:solidFill>
          </w14:textFill>
        </w:rPr>
        <w:t>D2R_m</w:t>
      </w:r>
      <w:r>
        <w:rPr>
          <w:rFonts w:hint="eastAsia" w:eastAsia="等线"/>
          <w:b/>
          <w:bCs/>
          <w:color w:val="000000" w:themeColor="text1"/>
          <w:vertAlign w:val="subscript"/>
          <w:lang w:val="en-US" w:eastAsia="zh-CN"/>
          <w14:textFill>
            <w14:solidFill>
              <w14:schemeClr w14:val="tx1"/>
            </w14:solidFill>
          </w14:textFill>
        </w:rPr>
        <w:t xml:space="preserve">ax </w:t>
      </w:r>
      <w:r>
        <w:rPr>
          <w:rFonts w:hint="eastAsia" w:eastAsia="等线"/>
          <w:b/>
          <w:bCs/>
          <w:color w:val="000000" w:themeColor="text1"/>
          <w:vertAlign w:val="baseline"/>
          <w:lang w:val="en-US" w:eastAsia="zh-CN"/>
          <w14:textFill>
            <w14:solidFill>
              <w14:schemeClr w14:val="tx1"/>
            </w14:solidFill>
          </w14:textFill>
        </w:rPr>
        <w:t>is not supported for TDMA X=2.</w:t>
      </w:r>
    </w:p>
    <w:p w14:paraId="4EEA0B55">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FDMA</w:t>
      </w:r>
    </w:p>
    <w:p w14:paraId="0D3C794C">
      <w:pPr>
        <w:bidi w:val="0"/>
        <w:rPr>
          <w:rFonts w:hint="default" w:eastAsia="等线"/>
          <w:lang w:val="en-US" w:eastAsia="zh-CN"/>
          <w:woUserID w:val="1"/>
        </w:rPr>
      </w:pPr>
      <w:r>
        <w:rPr>
          <w:rFonts w:hint="eastAsia"/>
          <w:lang w:val="en-US" w:eastAsia="zh-CN"/>
        </w:rPr>
        <w:t>For FDMA, we also need to discuss which case to support in Table 2.1.2-1. Case 1 was agreed during RAN1#120 meeting</w:t>
      </w:r>
      <w:r>
        <w:rPr>
          <w:rFonts w:hint="eastAsia" w:eastAsia="等线"/>
          <w:lang w:val="en-US" w:eastAsia="zh-CN"/>
        </w:rPr>
        <w:t>.</w:t>
      </w:r>
      <w:r>
        <w:rPr>
          <w:rFonts w:hint="eastAsia" w:eastAsia="等线"/>
          <w:lang w:val="en-US" w:eastAsia="zh"/>
          <w:woUserID w:val="1"/>
        </w:rPr>
        <w:t xml:space="preserve"> </w:t>
      </w:r>
      <w:r>
        <w:rPr>
          <w:rFonts w:hint="eastAsia" w:eastAsia="等线"/>
          <w:lang w:val="en-US" w:eastAsia="zh-CN"/>
          <w:woUserID w:val="1"/>
        </w:rPr>
        <w:t>F</w:t>
      </w:r>
      <w:r>
        <w:rPr>
          <w:rFonts w:hint="eastAsia" w:eastAsia="等线"/>
          <w:lang w:val="en-US" w:eastAsia="zh"/>
          <w:woUserID w:val="1"/>
        </w:rPr>
        <w:t xml:space="preserve">or case 2, a time offset exists between Msg3 and first Msg2, </w:t>
      </w:r>
      <w:r>
        <w:rPr>
          <w:rFonts w:hint="eastAsia" w:eastAsia="等线"/>
          <w:lang w:val="en-US" w:eastAsia="zh-CN"/>
          <w:woUserID w:val="1"/>
        </w:rPr>
        <w:t>the</w:t>
      </w:r>
      <w:r>
        <w:rPr>
          <w:rFonts w:hint="eastAsia" w:eastAsia="等线"/>
          <w:lang w:val="en-US" w:eastAsia="zh"/>
          <w:woUserID w:val="1"/>
        </w:rPr>
        <w:t xml:space="preserve"> time offset </w:t>
      </w:r>
      <w:r>
        <w:rPr>
          <w:rFonts w:hint="eastAsia" w:eastAsia="等线"/>
          <w:lang w:val="en-US" w:eastAsia="zh-CN"/>
          <w:woUserID w:val="1"/>
        </w:rPr>
        <w:t xml:space="preserve">needs to be indicated by Msg2, so that device can know when to send Msg3. Or the device should take the end of last Msg2 transmission as reference time, and then based on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defined for Msg1 timing to determine Msg3 transmission. However, this requires devices to monitor last Msg2 even it does not carry response of this device. And this bring</w:t>
      </w:r>
      <w:r>
        <w:rPr>
          <w:rFonts w:hint="eastAsia" w:eastAsia="等线"/>
          <w:bCs/>
          <w:lang w:val="en-US" w:eastAsia="zh"/>
          <w:woUserID w:val="2"/>
        </w:rPr>
        <w:t>s</w:t>
      </w:r>
      <w:r>
        <w:rPr>
          <w:rFonts w:hint="eastAsia" w:eastAsia="等线"/>
          <w:bCs/>
          <w:lang w:val="en-US" w:eastAsia="zh-CN"/>
        </w:rPr>
        <w:t xml:space="preserve"> different additional spec impact compared to TDMA case, so we prefer not to support case 2.</w:t>
      </w:r>
    </w:p>
    <w:p w14:paraId="5753CED1">
      <w:pPr>
        <w:bidi w:val="0"/>
        <w:rPr>
          <w:rFonts w:hint="default" w:eastAsia="等线"/>
          <w:b/>
          <w:bCs/>
          <w:lang w:val="en-US" w:eastAsia="zh-CN"/>
        </w:rPr>
      </w:pPr>
      <w:r>
        <w:rPr>
          <w:rFonts w:hint="eastAsia" w:eastAsia="等线"/>
          <w:b/>
          <w:bCs/>
          <w:lang w:val="en-US" w:eastAsia="zh-CN"/>
        </w:rPr>
        <w:t xml:space="preserve">Proposal </w:t>
      </w:r>
      <w:r>
        <w:rPr>
          <w:rFonts w:hint="eastAsia" w:eastAsia="等线"/>
          <w:b/>
          <w:bCs/>
          <w:lang w:val="en-US" w:eastAsia="zh"/>
          <w:woUserID w:val="2"/>
        </w:rPr>
        <w:t>8</w:t>
      </w:r>
      <w:r>
        <w:rPr>
          <w:rFonts w:hint="eastAsia" w:eastAsia="等线"/>
          <w:b/>
          <w:bCs/>
          <w:lang w:val="en-US" w:eastAsia="zh-CN"/>
        </w:rPr>
        <w:t xml:space="preserve">: For FDMA with Y&gt;1, case 2, i.e. </w:t>
      </w:r>
      <w:r>
        <w:rPr>
          <w:rFonts w:hint="eastAsia"/>
          <w:b/>
          <w:bCs/>
          <w:lang w:val="en-US" w:eastAsia="zh-CN"/>
        </w:rPr>
        <w:t>two PRDCHs for Msg2 Tx in response to two Msg1s followed by FDMed Msg3</w:t>
      </w:r>
      <w:r>
        <w:rPr>
          <w:rFonts w:hint="eastAsia"/>
          <w:b/>
          <w:bCs/>
          <w:lang w:val="en-US" w:eastAsia="zh"/>
          <w:woUserID w:val="1"/>
        </w:rPr>
        <w:t xml:space="preserve"> </w:t>
      </w:r>
      <w:r>
        <w:rPr>
          <w:rFonts w:hint="eastAsia"/>
          <w:b/>
          <w:bCs/>
          <w:lang w:val="en-US" w:eastAsia="zh-CN"/>
          <w:woUserID w:val="1"/>
        </w:rPr>
        <w:t>is not</w:t>
      </w:r>
      <w:r>
        <w:rPr>
          <w:rFonts w:hint="eastAsia"/>
          <w:b/>
          <w:bCs/>
          <w:lang w:val="en-US" w:eastAsia="zh-CN"/>
        </w:rPr>
        <w:t xml:space="preserve"> supported.</w:t>
      </w:r>
    </w:p>
    <w:p w14:paraId="66A783B8">
      <w:pPr>
        <w:spacing w:before="120"/>
        <w:rPr>
          <w:rFonts w:hint="eastAsia"/>
          <w:lang w:val="en-US" w:eastAsia="zh-CN"/>
        </w:rPr>
      </w:pPr>
      <w:r>
        <w:rPr>
          <w:rFonts w:hint="eastAsia" w:eastAsia="宋体"/>
          <w:lang w:val="en-US" w:eastAsia="zh-CN"/>
        </w:rPr>
        <w:t xml:space="preserve">For case 1, based on agreements in RAN1#120b, each device will only start to monitor Msg2 at </w:t>
      </w:r>
      <w:r>
        <w:rPr>
          <w:rFonts w:eastAsia="等线"/>
          <w:bCs/>
          <w:color w:val="000000" w:themeColor="text1"/>
          <w:lang w:val="en-US" w:eastAsia="ja-JP"/>
          <w14:textFill>
            <w14:solidFill>
              <w14:schemeClr w14:val="tx1"/>
            </w14:solidFill>
          </w14:textFill>
        </w:rPr>
        <w:t>T</w:t>
      </w:r>
      <w:r>
        <w:rPr>
          <w:rFonts w:eastAsia="等线"/>
          <w:bCs/>
          <w:color w:val="000000" w:themeColor="text1"/>
          <w:vertAlign w:val="subscript"/>
          <w:lang w:val="en-US" w:eastAsia="ja-JP"/>
          <w14:textFill>
            <w14:solidFill>
              <w14:schemeClr w14:val="tx1"/>
            </w14:solidFill>
          </w14:textFill>
        </w:rPr>
        <w:t>D2R_min</w:t>
      </w:r>
      <w:r>
        <w:rPr>
          <w:rFonts w:eastAsia="等线"/>
          <w:bCs/>
          <w:color w:val="000000" w:themeColor="text1"/>
          <w:lang w:val="en-US" w:eastAsia="ja-JP"/>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 xml:space="preserve">after the end of </w:t>
      </w:r>
      <w:r>
        <w:rPr>
          <w:rFonts w:hint="eastAsia" w:eastAsia="等线"/>
          <w:bCs/>
          <w:color w:val="000000" w:themeColor="text1"/>
          <w:lang w:val="en-US" w:eastAsia="zh-CN"/>
          <w14:textFill>
            <w14:solidFill>
              <w14:schemeClr w14:val="tx1"/>
            </w14:solidFill>
          </w14:textFill>
        </w:rPr>
        <w:t xml:space="preserve">its Msg1. While for the definition of </w:t>
      </w:r>
      <w:r>
        <w:rPr>
          <w:rFonts w:eastAsia="等线"/>
          <w:bCs/>
          <w:color w:val="000000" w:themeColor="text1"/>
          <w:lang w:val="en-US" w:eastAsia="ja-JP"/>
          <w14:textFill>
            <w14:solidFill>
              <w14:schemeClr w14:val="tx1"/>
            </w14:solidFill>
          </w14:textFill>
        </w:rPr>
        <w:t>T</w:t>
      </w:r>
      <w:r>
        <w:rPr>
          <w:rFonts w:eastAsia="等线"/>
          <w:bCs/>
          <w:color w:val="000000" w:themeColor="text1"/>
          <w:vertAlign w:val="subscript"/>
          <w:lang w:val="en-US" w:eastAsia="ja-JP"/>
          <w14:textFill>
            <w14:solidFill>
              <w14:schemeClr w14:val="tx1"/>
            </w14:solidFill>
          </w14:textFill>
        </w:rPr>
        <w:t>D2R_m</w:t>
      </w:r>
      <w:r>
        <w:rPr>
          <w:rFonts w:hint="eastAsia" w:eastAsia="等线"/>
          <w:bCs/>
          <w:color w:val="000000" w:themeColor="text1"/>
          <w:vertAlign w:val="subscript"/>
          <w:lang w:val="en-US" w:eastAsia="zh-CN"/>
          <w14:textFill>
            <w14:solidFill>
              <w14:schemeClr w14:val="tx1"/>
            </w14:solidFill>
          </w14:textFill>
        </w:rPr>
        <w:t>ax</w:t>
      </w:r>
      <w:r>
        <w:rPr>
          <w:rFonts w:hint="eastAsia" w:eastAsia="等线"/>
          <w:bCs/>
          <w:color w:val="000000" w:themeColor="text1"/>
          <w:lang w:val="en-US" w:eastAsia="zh-CN"/>
          <w14:textFill>
            <w14:solidFill>
              <w14:schemeClr w14:val="tx1"/>
            </w14:solidFill>
          </w14:textFill>
        </w:rPr>
        <w:t xml:space="preserve">, we think similar reason as TDMA X=1 case applies. The definition of </w:t>
      </w:r>
      <w:r>
        <w:rPr>
          <w:rFonts w:eastAsia="等线"/>
          <w:bCs/>
          <w:color w:val="000000" w:themeColor="text1"/>
          <w:lang w:val="en-US" w:eastAsia="ja-JP"/>
          <w14:textFill>
            <w14:solidFill>
              <w14:schemeClr w14:val="tx1"/>
            </w14:solidFill>
          </w14:textFill>
        </w:rPr>
        <w:t>T</w:t>
      </w:r>
      <w:r>
        <w:rPr>
          <w:rFonts w:eastAsia="等线"/>
          <w:bCs/>
          <w:color w:val="000000" w:themeColor="text1"/>
          <w:vertAlign w:val="subscript"/>
          <w:lang w:val="en-US" w:eastAsia="ja-JP"/>
          <w14:textFill>
            <w14:solidFill>
              <w14:schemeClr w14:val="tx1"/>
            </w14:solidFill>
          </w14:textFill>
        </w:rPr>
        <w:t>D2R_m</w:t>
      </w:r>
      <w:r>
        <w:rPr>
          <w:rFonts w:hint="eastAsia" w:eastAsia="等线"/>
          <w:bCs/>
          <w:color w:val="000000" w:themeColor="text1"/>
          <w:vertAlign w:val="subscript"/>
          <w:lang w:val="en-US" w:eastAsia="zh-CN"/>
          <w14:textFill>
            <w14:solidFill>
              <w14:schemeClr w14:val="tx1"/>
            </w14:solidFill>
          </w14:textFill>
        </w:rPr>
        <w:t>ax</w:t>
      </w:r>
      <w:r>
        <w:rPr>
          <w:rFonts w:eastAsia="等线"/>
          <w:bCs/>
          <w:color w:val="000000" w:themeColor="text1"/>
          <w:lang w:val="en-US" w:eastAsia="ja-JP"/>
          <w14:textFill>
            <w14:solidFill>
              <w14:schemeClr w14:val="tx1"/>
            </w14:solidFill>
          </w14:textFill>
        </w:rPr>
        <w:t xml:space="preserve"> </w:t>
      </w:r>
      <w:r>
        <w:rPr>
          <w:rFonts w:hint="eastAsia" w:eastAsia="等线"/>
          <w:bCs/>
          <w:color w:val="000000" w:themeColor="text1"/>
          <w:lang w:val="en-US" w:eastAsia="zh-CN"/>
          <w14:textFill>
            <w14:solidFill>
              <w14:schemeClr w14:val="tx1"/>
            </w14:solidFill>
          </w14:textFill>
        </w:rPr>
        <w:t xml:space="preserve">can make sure in time Msg2 response from Reader and improve the inventory efficiency. So we propose to define </w:t>
      </w:r>
      <w:r>
        <w:rPr>
          <w:rFonts w:eastAsia="等线"/>
          <w:bCs/>
          <w:color w:val="000000" w:themeColor="text1"/>
          <w:lang w:val="en-US" w:eastAsia="ja-JP"/>
          <w14:textFill>
            <w14:solidFill>
              <w14:schemeClr w14:val="tx1"/>
            </w14:solidFill>
          </w14:textFill>
        </w:rPr>
        <w:t>T</w:t>
      </w:r>
      <w:r>
        <w:rPr>
          <w:rFonts w:eastAsia="等线"/>
          <w:bCs/>
          <w:color w:val="000000" w:themeColor="text1"/>
          <w:vertAlign w:val="subscript"/>
          <w:lang w:val="en-US" w:eastAsia="ja-JP"/>
          <w14:textFill>
            <w14:solidFill>
              <w14:schemeClr w14:val="tx1"/>
            </w14:solidFill>
          </w14:textFill>
        </w:rPr>
        <w:t>D2R_m</w:t>
      </w:r>
      <w:r>
        <w:rPr>
          <w:rFonts w:hint="eastAsia" w:eastAsia="等线"/>
          <w:bCs/>
          <w:color w:val="000000" w:themeColor="text1"/>
          <w:vertAlign w:val="subscript"/>
          <w:lang w:val="en-US" w:eastAsia="zh-CN"/>
          <w14:textFill>
            <w14:solidFill>
              <w14:schemeClr w14:val="tx1"/>
            </w14:solidFill>
          </w14:textFill>
        </w:rPr>
        <w:t>ax</w:t>
      </w:r>
      <w:r>
        <w:rPr>
          <w:rFonts w:eastAsia="等线"/>
          <w:bCs/>
          <w:color w:val="000000" w:themeColor="text1"/>
          <w:lang w:val="en-US" w:eastAsia="ja-JP"/>
          <w14:textFill>
            <w14:solidFill>
              <w14:schemeClr w14:val="tx1"/>
            </w14:solidFill>
          </w14:textFill>
        </w:rPr>
        <w:t xml:space="preserve"> </w:t>
      </w:r>
      <w:r>
        <w:rPr>
          <w:rFonts w:hint="eastAsia" w:eastAsia="等线"/>
          <w:bCs/>
          <w:color w:val="000000" w:themeColor="text1"/>
          <w:lang w:val="en-US" w:eastAsia="zh-CN"/>
          <w14:textFill>
            <w14:solidFill>
              <w14:schemeClr w14:val="tx1"/>
            </w14:solidFill>
          </w14:textFill>
        </w:rPr>
        <w:t>for FDMA case.</w:t>
      </w:r>
      <w:r>
        <w:rPr>
          <w:rFonts w:hint="eastAsia" w:eastAsia="等线"/>
          <w:lang w:val="en-US" w:eastAsia="zh-CN"/>
        </w:rPr>
        <w:t xml:space="preserve"> D</w:t>
      </w:r>
      <w:r>
        <w:rPr>
          <w:rFonts w:hint="eastAsia"/>
          <w:lang w:val="en-US" w:eastAsia="zh-CN"/>
        </w:rPr>
        <w:t xml:space="preserve">evice is expected to receive a PRDCH for Msg2 corresponds to the A-IoT Msg1 transmitted by the device within </w:t>
      </w:r>
      <w:r>
        <w:t>[T</w:t>
      </w:r>
      <w:r>
        <w:rPr>
          <w:vertAlign w:val="subscript"/>
        </w:rPr>
        <w:t>D2R_min</w:t>
      </w:r>
      <w:r>
        <w:t>, T</w:t>
      </w:r>
      <w:r>
        <w:rPr>
          <w:vertAlign w:val="subscript"/>
        </w:rPr>
        <w:t>D2R_max</w:t>
      </w:r>
      <w:r>
        <w:t>]</w:t>
      </w:r>
      <w:r>
        <w:rPr>
          <w:rFonts w:hint="eastAsia"/>
          <w:lang w:val="en-US" w:eastAsia="zh-CN"/>
        </w:rPr>
        <w:t xml:space="preserve"> after the end of the time domain resource for Msg1 transmission, there is no need to further define a monitoring window for Msg2.</w:t>
      </w:r>
    </w:p>
    <w:p w14:paraId="78BBB02E">
      <w:pPr>
        <w:bidi w:val="0"/>
        <w:rPr>
          <w:rFonts w:hint="default" w:eastAsia="等线"/>
          <w:b/>
          <w:bCs w:val="0"/>
          <w:color w:val="000000" w:themeColor="text1"/>
          <w:lang w:val="en-US" w:eastAsia="zh-CN"/>
          <w14:textFill>
            <w14:solidFill>
              <w14:schemeClr w14:val="tx1"/>
            </w14:solidFill>
          </w14:textFill>
        </w:rPr>
      </w:pPr>
      <w:r>
        <w:rPr>
          <w:rFonts w:hint="eastAsia" w:eastAsia="等线"/>
          <w:b/>
          <w:bCs w:val="0"/>
          <w:color w:val="000000" w:themeColor="text1"/>
          <w:lang w:val="en-US" w:eastAsia="zh-CN"/>
          <w14:textFill>
            <w14:solidFill>
              <w14:schemeClr w14:val="tx1"/>
            </w14:solidFill>
          </w14:textFill>
        </w:rPr>
        <w:t>Proposal</w:t>
      </w:r>
      <w:r>
        <w:rPr>
          <w:rFonts w:hint="eastAsia" w:eastAsia="等线"/>
          <w:b/>
          <w:bCs w:val="0"/>
          <w:color w:val="000000" w:themeColor="text1"/>
          <w:lang w:val="en-US" w:eastAsia="zh"/>
          <w14:textFill>
            <w14:solidFill>
              <w14:schemeClr w14:val="tx1"/>
            </w14:solidFill>
          </w14:textFill>
          <w:woUserID w:val="2"/>
        </w:rPr>
        <w:t xml:space="preserve"> 9</w:t>
      </w:r>
      <w:r>
        <w:rPr>
          <w:rFonts w:hint="eastAsia" w:eastAsia="等线"/>
          <w:b/>
          <w:bCs w:val="0"/>
          <w:color w:val="000000" w:themeColor="text1"/>
          <w:lang w:val="en-US" w:eastAsia="zh-CN"/>
          <w14:textFill>
            <w14:solidFill>
              <w14:schemeClr w14:val="tx1"/>
            </w14:solidFill>
          </w14:textFill>
        </w:rPr>
        <w:t xml:space="preserve">：For FDMA case, </w:t>
      </w:r>
      <w:r>
        <w:rPr>
          <w:rFonts w:eastAsia="等线"/>
          <w:b/>
          <w:bCs w:val="0"/>
          <w:color w:val="000000" w:themeColor="text1"/>
          <w:lang w:val="en-US" w:eastAsia="ja-JP"/>
          <w14:textFill>
            <w14:solidFill>
              <w14:schemeClr w14:val="tx1"/>
            </w14:solidFill>
          </w14:textFill>
        </w:rPr>
        <w:t>T</w:t>
      </w:r>
      <w:r>
        <w:rPr>
          <w:rFonts w:eastAsia="等线"/>
          <w:b/>
          <w:bCs w:val="0"/>
          <w:color w:val="000000" w:themeColor="text1"/>
          <w:vertAlign w:val="subscript"/>
          <w:lang w:val="en-US" w:eastAsia="ja-JP"/>
          <w14:textFill>
            <w14:solidFill>
              <w14:schemeClr w14:val="tx1"/>
            </w14:solidFill>
          </w14:textFill>
        </w:rPr>
        <w:t>D2R_m</w:t>
      </w:r>
      <w:r>
        <w:rPr>
          <w:rFonts w:hint="eastAsia" w:eastAsia="等线"/>
          <w:b/>
          <w:bCs w:val="0"/>
          <w:color w:val="000000" w:themeColor="text1"/>
          <w:vertAlign w:val="subscript"/>
          <w:lang w:val="en-US" w:eastAsia="zh-CN"/>
          <w14:textFill>
            <w14:solidFill>
              <w14:schemeClr w14:val="tx1"/>
            </w14:solidFill>
          </w14:textFill>
        </w:rPr>
        <w:t>ax</w:t>
      </w:r>
      <w:r>
        <w:rPr>
          <w:rFonts w:eastAsia="等线"/>
          <w:b/>
          <w:bCs w:val="0"/>
          <w:color w:val="000000" w:themeColor="text1"/>
          <w:lang w:val="en-US" w:eastAsia="ja-JP"/>
          <w14:textFill>
            <w14:solidFill>
              <w14:schemeClr w14:val="tx1"/>
            </w14:solidFill>
          </w14:textFill>
        </w:rPr>
        <w:t xml:space="preserve"> </w:t>
      </w:r>
      <w:r>
        <w:rPr>
          <w:rFonts w:hint="eastAsia" w:eastAsia="等线"/>
          <w:b/>
          <w:bCs w:val="0"/>
          <w:color w:val="000000" w:themeColor="text1"/>
          <w:lang w:val="en-US" w:eastAsia="zh-CN"/>
          <w14:textFill>
            <w14:solidFill>
              <w14:schemeClr w14:val="tx1"/>
            </w14:solidFill>
          </w14:textFill>
        </w:rPr>
        <w:t xml:space="preserve">is defined such that device can expect a Msg2 within </w:t>
      </w:r>
      <w:r>
        <w:rPr>
          <w:b/>
          <w:bCs w:val="0"/>
        </w:rPr>
        <w:t>[T</w:t>
      </w:r>
      <w:r>
        <w:rPr>
          <w:b/>
          <w:bCs w:val="0"/>
          <w:vertAlign w:val="subscript"/>
        </w:rPr>
        <w:t>D2R_min</w:t>
      </w:r>
      <w:r>
        <w:rPr>
          <w:b/>
          <w:bCs w:val="0"/>
        </w:rPr>
        <w:t>, T</w:t>
      </w:r>
      <w:r>
        <w:rPr>
          <w:b/>
          <w:bCs w:val="0"/>
          <w:vertAlign w:val="subscript"/>
        </w:rPr>
        <w:t>D2R_max</w:t>
      </w:r>
      <w:r>
        <w:rPr>
          <w:b/>
          <w:bCs w:val="0"/>
        </w:rPr>
        <w:t>]</w:t>
      </w:r>
      <w:r>
        <w:rPr>
          <w:rFonts w:hint="eastAsia"/>
          <w:b/>
          <w:bCs w:val="0"/>
          <w:lang w:val="en-US" w:eastAsia="zh-CN"/>
        </w:rPr>
        <w:t xml:space="preserve"> after the end of the time domain resource for Msg1 transmission.</w:t>
      </w:r>
    </w:p>
    <w:p w14:paraId="0F5FEB9F">
      <w:pPr>
        <w:spacing w:before="120"/>
        <w:rPr>
          <w:rFonts w:hint="default"/>
          <w:lang w:val="en-US" w:eastAsia="zh-CN"/>
        </w:rPr>
      </w:pPr>
    </w:p>
    <w:p w14:paraId="25B2CD18">
      <w:pPr>
        <w:numPr>
          <w:ilvl w:val="1"/>
          <w:numId w:val="6"/>
        </w:numPr>
        <w:spacing w:before="120"/>
        <w:ind w:left="567" w:leftChars="0" w:hanging="567" w:firstLineChars="0"/>
        <w:outlineLvl w:val="1"/>
        <w:rPr>
          <w:b/>
          <w:bCs/>
          <w:lang w:val="en-US" w:eastAsia="zh-CN"/>
        </w:rPr>
      </w:pPr>
      <w:r>
        <w:rPr>
          <w:rFonts w:hint="eastAsia"/>
          <w:b/>
          <w:bCs/>
          <w:lang w:val="en-US" w:eastAsia="zh-CN"/>
        </w:rPr>
        <w:t>Msg3 resource determination</w:t>
      </w:r>
    </w:p>
    <w:p w14:paraId="4E49F87B">
      <w:pPr>
        <w:pStyle w:val="4"/>
        <w:numPr>
          <w:ilvl w:val="2"/>
          <w:numId w:val="6"/>
        </w:numPr>
        <w:spacing w:before="120"/>
        <w:rPr>
          <w:rFonts w:hint="eastAsia"/>
          <w:lang w:val="en-US" w:eastAsia="zh-CN"/>
        </w:rPr>
      </w:pPr>
      <w:r>
        <w:rPr>
          <w:rFonts w:hint="eastAsia" w:cs="Times New Roman"/>
          <w:b/>
          <w:bCs/>
          <w:lang w:val="en-US" w:eastAsia="zh-CN"/>
        </w:rPr>
        <w:t>TDMA</w:t>
      </w:r>
    </w:p>
    <w:p w14:paraId="68F61DC9">
      <w:pPr>
        <w:numPr>
          <w:ilvl w:val="0"/>
          <w:numId w:val="15"/>
        </w:numPr>
        <w:ind w:left="420" w:leftChars="0" w:hanging="420" w:firstLineChars="0"/>
        <w:rPr>
          <w:rFonts w:hint="default" w:eastAsia="宋体"/>
          <w:lang w:val="en-US" w:eastAsia="zh-CN"/>
        </w:rPr>
      </w:pPr>
      <w:r>
        <w:rPr>
          <w:rFonts w:hint="eastAsia" w:eastAsia="宋体"/>
          <w:lang w:val="en-US" w:eastAsia="zh-CN"/>
        </w:rPr>
        <w:t>TDMA with X=1</w:t>
      </w:r>
    </w:p>
    <w:p w14:paraId="72D64A29">
      <w:pPr>
        <w:spacing w:before="120"/>
        <w:rPr>
          <w:rFonts w:hint="default" w:eastAsia="等线"/>
          <w:lang w:val="en-US" w:eastAsia="zh-CN"/>
        </w:rPr>
      </w:pPr>
      <w:r>
        <w:rPr>
          <w:rFonts w:hint="eastAsia"/>
          <w:lang w:val="en-US" w:eastAsia="zh-CN"/>
        </w:rPr>
        <w:t xml:space="preserve">For TDMA X=1 case，one Msg3 follows one Msg2, the resource allocation is simple, device can determine the transmission resource for Msg3 taking the end of </w:t>
      </w:r>
      <w:r>
        <w:rPr>
          <w:rFonts w:hint="eastAsia" w:eastAsia="等线"/>
          <w:lang w:val="en-US" w:eastAsia="zh-CN"/>
        </w:rPr>
        <w:t xml:space="preserve">PRDCH for Msg2 as reference time, back-scattering at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which is predefined similar as Msg1</w:t>
      </w:r>
      <w:r>
        <w:rPr>
          <w:rFonts w:hint="eastAsia" w:eastAsia="等线"/>
          <w:lang w:val="en-US" w:eastAsia="zh-CN"/>
        </w:rPr>
        <w:t xml:space="preserve">. And a same terminology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or a </w:t>
      </w:r>
      <w:r>
        <w:rPr>
          <w:rFonts w:hint="eastAsia" w:eastAsia="等线"/>
          <w:lang w:val="en-US" w:eastAsia="zh-CN"/>
        </w:rPr>
        <w:t xml:space="preserve">new terminology other than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w:t>
      </w:r>
      <w:r>
        <w:rPr>
          <w:rFonts w:hint="eastAsia" w:eastAsia="等线"/>
          <w:lang w:val="en-US" w:eastAsia="zh-CN"/>
        </w:rPr>
        <w:t xml:space="preserve">can be used for Msg3, the detail value can be different from that for Msg1, since preparing a long Msg3 may require a longer </w:t>
      </w:r>
      <w:r>
        <w:rPr>
          <w:rFonts w:hint="eastAsia" w:eastAsia="等线"/>
          <w:bCs/>
          <w:lang w:val="en-US" w:eastAsia="zh-CN"/>
        </w:rPr>
        <w:t>T</w:t>
      </w:r>
      <w:r>
        <w:rPr>
          <w:rFonts w:hint="eastAsia" w:eastAsia="等线"/>
          <w:bCs/>
          <w:vertAlign w:val="subscript"/>
          <w:lang w:val="en-US" w:eastAsia="zh-CN"/>
        </w:rPr>
        <w:t>offset1</w:t>
      </w:r>
      <w:r>
        <w:rPr>
          <w:rFonts w:hint="eastAsia" w:eastAsia="等线"/>
          <w:bCs/>
          <w:vertAlign w:val="baseline"/>
          <w:lang w:val="en-US" w:eastAsia="zh-CN"/>
        </w:rPr>
        <w:t>, more discussion can be seen in section 3</w:t>
      </w:r>
      <w:r>
        <w:rPr>
          <w:rFonts w:hint="eastAsia" w:eastAsia="等线"/>
          <w:lang w:val="en-US" w:eastAsia="zh-CN"/>
        </w:rPr>
        <w:t>.</w:t>
      </w:r>
    </w:p>
    <w:p w14:paraId="54574C62">
      <w:pPr>
        <w:spacing w:before="120"/>
        <w:rPr>
          <w:rFonts w:hint="default" w:eastAsia="等线"/>
          <w:b/>
          <w:bCs/>
          <w:lang w:val="en-US" w:eastAsia="zh-CN"/>
        </w:rPr>
      </w:pPr>
      <w:r>
        <w:rPr>
          <w:rFonts w:hint="eastAsia" w:eastAsia="等线"/>
          <w:b/>
          <w:bCs/>
          <w:lang w:val="en-US" w:eastAsia="zh-CN"/>
        </w:rPr>
        <w:t xml:space="preserve">Proposal </w:t>
      </w:r>
      <w:r>
        <w:rPr>
          <w:rFonts w:hint="eastAsia" w:eastAsia="等线"/>
          <w:b/>
          <w:bCs/>
          <w:lang w:val="en-US" w:eastAsia="zh"/>
          <w:woUserID w:val="2"/>
        </w:rPr>
        <w:t>10</w:t>
      </w:r>
      <w:r>
        <w:rPr>
          <w:rFonts w:hint="eastAsia" w:eastAsia="等线"/>
          <w:b/>
          <w:bCs/>
          <w:lang w:val="en-US" w:eastAsia="zh-CN"/>
        </w:rPr>
        <w:t>: For TDMA X=1, t</w:t>
      </w:r>
      <w:r>
        <w:rPr>
          <w:rFonts w:eastAsia="等线"/>
          <w:b/>
          <w:bCs/>
          <w:lang w:val="en-US" w:eastAsia="zh-CN"/>
        </w:rPr>
        <w:t>he starting time for</w:t>
      </w:r>
      <w:r>
        <w:rPr>
          <w:rFonts w:hint="eastAsia" w:eastAsia="等线"/>
          <w:b/>
          <w:bCs/>
          <w:lang w:val="en-US" w:eastAsia="zh-CN"/>
        </w:rPr>
        <w:t xml:space="preserve"> Msg3</w:t>
      </w:r>
      <w:r>
        <w:rPr>
          <w:rFonts w:eastAsia="等线"/>
          <w:b/>
          <w:bCs/>
          <w:lang w:val="en-US" w:eastAsia="zh-CN"/>
        </w:rPr>
        <w:t xml:space="preserve"> is </w:t>
      </w:r>
      <w:r>
        <w:rPr>
          <w:rFonts w:hint="eastAsia" w:eastAsia="等线"/>
          <w:b/>
          <w:bCs/>
          <w:lang w:val="en-US" w:eastAsia="zh-CN"/>
        </w:rPr>
        <w:t>T</w:t>
      </w:r>
      <w:r>
        <w:rPr>
          <w:rFonts w:hint="eastAsia" w:eastAsia="等线"/>
          <w:b/>
          <w:bCs/>
          <w:vertAlign w:val="subscript"/>
          <w:lang w:val="en-US" w:eastAsia="zh-CN"/>
        </w:rPr>
        <w:t>offset1</w:t>
      </w:r>
      <w:r>
        <w:rPr>
          <w:rFonts w:hint="eastAsia" w:eastAsia="等线"/>
          <w:b/>
          <w:bCs/>
          <w:lang w:val="en-US" w:eastAsia="zh-CN"/>
        </w:rPr>
        <w:t xml:space="preserve"> after </w:t>
      </w:r>
      <w:r>
        <w:rPr>
          <w:rFonts w:eastAsia="等线"/>
          <w:b/>
          <w:bCs/>
          <w:lang w:val="en-US" w:eastAsia="zh-CN"/>
        </w:rPr>
        <w:t xml:space="preserve">the end of </w:t>
      </w:r>
      <w:r>
        <w:rPr>
          <w:rFonts w:hint="eastAsia" w:eastAsia="等线"/>
          <w:b/>
          <w:bCs/>
          <w:lang w:val="en-US" w:eastAsia="zh-CN"/>
        </w:rPr>
        <w:t>corresponding Msg2.</w:t>
      </w:r>
    </w:p>
    <w:p w14:paraId="6576BFB7">
      <w:pPr>
        <w:spacing w:before="120"/>
        <w:rPr>
          <w:rFonts w:hint="eastAsia" w:eastAsia="等线"/>
          <w:lang w:val="en-US" w:eastAsia="zh-CN"/>
        </w:rPr>
      </w:pPr>
      <w:r>
        <w:rPr>
          <w:rFonts w:hint="eastAsia" w:eastAsia="等线"/>
          <w:lang w:val="en-US" w:eastAsia="zh-CN"/>
        </w:rPr>
        <w:t xml:space="preserve">Since there is only one frequency resource for this case, and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can be predefined, the time and frequency resource indication overhead can be omitted for this case, which means if no Msg3 scheduling information is carried by Msg2, Msg3 use the same data rate and chip rate as Msg1.</w:t>
      </w:r>
      <w:r>
        <w:rPr>
          <w:rFonts w:hint="eastAsia" w:eastAsia="等线"/>
          <w:lang w:val="en-US" w:eastAsia="zh-CN"/>
        </w:rPr>
        <w:t xml:space="preserve"> </w:t>
      </w:r>
    </w:p>
    <w:p w14:paraId="2943B70C">
      <w:pPr>
        <w:spacing w:before="120"/>
        <w:rPr>
          <w:rFonts w:hint="eastAsia" w:eastAsia="等线"/>
          <w:b/>
          <w:bCs/>
          <w:lang w:val="en-US" w:eastAsia="zh-CN"/>
        </w:rPr>
      </w:pPr>
      <w:r>
        <w:rPr>
          <w:rFonts w:hint="eastAsia" w:eastAsia="等线"/>
          <w:b/>
          <w:bCs/>
          <w:lang w:val="en-US" w:eastAsia="zh-CN"/>
        </w:rPr>
        <w:t xml:space="preserve">Proposal </w:t>
      </w:r>
      <w:r>
        <w:rPr>
          <w:rFonts w:hint="eastAsia" w:eastAsia="等线"/>
          <w:b/>
          <w:bCs/>
          <w:lang w:val="en-US" w:eastAsia="zh"/>
          <w:woUserID w:val="2"/>
        </w:rPr>
        <w:t>11</w:t>
      </w:r>
      <w:r>
        <w:rPr>
          <w:rFonts w:hint="eastAsia" w:eastAsia="等线"/>
          <w:b/>
          <w:bCs/>
          <w:lang w:val="en-US" w:eastAsia="zh-CN"/>
        </w:rPr>
        <w:t>: For TDMA X=1 case, if no Msg3 scheduling information is carried by Msg2, Msg3 use the same data rate and chip rate as Msg1.</w:t>
      </w:r>
    </w:p>
    <w:p w14:paraId="161C6B4C">
      <w:pPr>
        <w:numPr>
          <w:ilvl w:val="0"/>
          <w:numId w:val="15"/>
        </w:numPr>
        <w:ind w:left="420" w:leftChars="0" w:hanging="420" w:firstLineChars="0"/>
        <w:rPr>
          <w:rFonts w:hint="eastAsia" w:eastAsia="宋体"/>
          <w:lang w:val="en-US" w:eastAsia="zh-CN"/>
        </w:rPr>
      </w:pPr>
      <w:r>
        <w:rPr>
          <w:rFonts w:hint="eastAsia" w:eastAsia="宋体"/>
          <w:lang w:val="en-US" w:eastAsia="zh-CN"/>
        </w:rPr>
        <w:t>TDMA with X=2</w:t>
      </w:r>
    </w:p>
    <w:p w14:paraId="3056F641">
      <w:pPr>
        <w:spacing w:before="120"/>
        <w:rPr>
          <w:rFonts w:hint="default" w:eastAsia="等线"/>
          <w:lang w:val="en-US" w:eastAsia="zh-CN"/>
        </w:rPr>
      </w:pPr>
      <w:r>
        <w:rPr>
          <w:rFonts w:hint="eastAsia"/>
          <w:lang w:val="en-US" w:eastAsia="zh-CN"/>
        </w:rPr>
        <w:t>For X</w:t>
      </w:r>
      <w:r>
        <w:rPr>
          <w:rFonts w:hint="eastAsia"/>
          <w:lang w:val="en-US" w:eastAsia="zh-CN"/>
          <w:woUserID w:val="1"/>
        </w:rPr>
        <w:t>=2</w:t>
      </w:r>
      <w:r>
        <w:rPr>
          <w:rFonts w:hint="eastAsia"/>
          <w:lang w:val="en-US" w:eastAsia="zh-CN"/>
        </w:rPr>
        <w:t xml:space="preserve">, since </w:t>
      </w:r>
      <w:r>
        <w:rPr>
          <w:rFonts w:hint="eastAsia" w:eastAsia="等线"/>
          <w:lang w:val="en-US" w:eastAsia="zh"/>
          <w:woUserID w:val="1"/>
        </w:rPr>
        <w:t xml:space="preserve">we propose </w:t>
      </w:r>
      <w:r>
        <w:rPr>
          <w:rFonts w:hint="eastAsia" w:eastAsia="等线"/>
          <w:lang w:val="en-US" w:eastAsia="zh-CN"/>
          <w:woUserID w:val="1"/>
        </w:rPr>
        <w:t xml:space="preserve">to support interleaving </w:t>
      </w:r>
      <w:r>
        <w:rPr>
          <w:rFonts w:hint="eastAsia"/>
          <w:lang w:val="en-US" w:eastAsia="zh-CN"/>
        </w:rPr>
        <w:t xml:space="preserve">Msg2-Msg3-Msg2-Msg3 pattern in section 2.2.1, Msg3 will follow Msg2 transmission of the same device, then no explicit time resource indication is needed for Msg3 transmission. Device starts to backscatter Msg3 at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w:t>
      </w:r>
      <w:r>
        <w:rPr>
          <w:rFonts w:hint="eastAsia"/>
          <w:lang w:val="en-US" w:eastAsia="zh-CN"/>
        </w:rPr>
        <w:t>after</w:t>
      </w:r>
      <w:r>
        <w:rPr>
          <w:rFonts w:hint="eastAsia" w:eastAsia="等线"/>
          <w:lang w:val="en-US" w:eastAsia="zh-CN"/>
        </w:rPr>
        <w:t xml:space="preserve"> the end of corresponding Msg2 transmission. And a same terminology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or a </w:t>
      </w:r>
      <w:r>
        <w:rPr>
          <w:rFonts w:hint="eastAsia" w:eastAsia="等线"/>
          <w:lang w:val="en-US" w:eastAsia="zh-CN"/>
        </w:rPr>
        <w:t xml:space="preserve">new terminology other than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w:t>
      </w:r>
      <w:r>
        <w:rPr>
          <w:rFonts w:hint="eastAsia" w:eastAsia="等线"/>
          <w:lang w:val="en-US" w:eastAsia="zh-CN"/>
        </w:rPr>
        <w:t xml:space="preserve">can be used for Msg3. </w:t>
      </w:r>
    </w:p>
    <w:p w14:paraId="4B6EC0AA">
      <w:pPr>
        <w:snapToGrid w:val="0"/>
        <w:spacing w:before="120"/>
        <w:rPr>
          <w:rFonts w:hint="default" w:eastAsia="等线"/>
          <w:lang w:val="en-US" w:eastAsia="zh-CN"/>
        </w:rPr>
      </w:pPr>
      <w:r>
        <w:rPr>
          <w:rFonts w:hint="eastAsia" w:eastAsia="等线"/>
          <w:b/>
          <w:bCs/>
          <w:lang w:val="en-US" w:eastAsia="zh-CN"/>
        </w:rPr>
        <w:t xml:space="preserve">Proposal </w:t>
      </w:r>
      <w:r>
        <w:rPr>
          <w:rFonts w:hint="eastAsia" w:eastAsia="等线"/>
          <w:b/>
          <w:bCs/>
          <w:lang w:val="en-US" w:eastAsia="zh"/>
          <w:woUserID w:val="2"/>
        </w:rPr>
        <w:t>12</w:t>
      </w:r>
      <w:r>
        <w:rPr>
          <w:rFonts w:hint="eastAsia" w:eastAsia="等线"/>
          <w:b/>
          <w:bCs/>
          <w:lang w:val="en-US" w:eastAsia="zh-CN"/>
        </w:rPr>
        <w:t>: For TDMA X=2, t</w:t>
      </w:r>
      <w:r>
        <w:rPr>
          <w:rFonts w:eastAsia="等线"/>
          <w:b/>
          <w:bCs/>
          <w:lang w:val="en-US" w:eastAsia="zh-CN"/>
        </w:rPr>
        <w:t>he starting time for</w:t>
      </w:r>
      <w:r>
        <w:rPr>
          <w:rFonts w:hint="eastAsia" w:eastAsia="等线"/>
          <w:b/>
          <w:bCs/>
          <w:lang w:val="en-US" w:eastAsia="zh-CN"/>
        </w:rPr>
        <w:t xml:space="preserve"> Msg3</w:t>
      </w:r>
      <w:r>
        <w:rPr>
          <w:rFonts w:eastAsia="等线"/>
          <w:b/>
          <w:bCs/>
          <w:lang w:val="en-US" w:eastAsia="zh-CN"/>
        </w:rPr>
        <w:t xml:space="preserve"> is </w:t>
      </w:r>
      <w:r>
        <w:rPr>
          <w:rFonts w:hint="eastAsia" w:eastAsia="等线"/>
          <w:b/>
          <w:bCs/>
          <w:lang w:val="en-US" w:eastAsia="zh-CN"/>
        </w:rPr>
        <w:t>T</w:t>
      </w:r>
      <w:r>
        <w:rPr>
          <w:rFonts w:hint="eastAsia" w:eastAsia="等线"/>
          <w:b/>
          <w:bCs/>
          <w:vertAlign w:val="subscript"/>
          <w:lang w:val="en-US" w:eastAsia="zh-CN"/>
        </w:rPr>
        <w:t>offset1</w:t>
      </w:r>
      <w:r>
        <w:rPr>
          <w:rFonts w:hint="eastAsia" w:eastAsia="等线"/>
          <w:b/>
          <w:bCs/>
          <w:lang w:val="en-US" w:eastAsia="zh-CN"/>
        </w:rPr>
        <w:t xml:space="preserve"> after </w:t>
      </w:r>
      <w:r>
        <w:rPr>
          <w:rFonts w:eastAsia="等线"/>
          <w:b/>
          <w:bCs/>
          <w:lang w:val="en-US" w:eastAsia="zh-CN"/>
        </w:rPr>
        <w:t xml:space="preserve">the end of </w:t>
      </w:r>
      <w:r>
        <w:rPr>
          <w:rFonts w:hint="eastAsia" w:eastAsia="等线"/>
          <w:b/>
          <w:bCs/>
          <w:lang w:val="en-US" w:eastAsia="zh-CN"/>
        </w:rPr>
        <w:t>corresponding Msg2.</w:t>
      </w:r>
    </w:p>
    <w:bookmarkEnd w:id="7"/>
    <w:p w14:paraId="5D69E6CA">
      <w:pPr>
        <w:overflowPunct w:val="0"/>
        <w:autoSpaceDE w:val="0"/>
        <w:autoSpaceDN w:val="0"/>
        <w:adjustRightInd w:val="0"/>
        <w:spacing w:before="120" w:after="120" w:afterLines="50"/>
        <w:jc w:val="both"/>
        <w:textAlignment w:val="baseline"/>
        <w:rPr>
          <w:rFonts w:eastAsiaTheme="minorEastAsia"/>
          <w:b/>
          <w:bCs/>
          <w:lang w:val="en-US" w:eastAsia="zh-CN"/>
        </w:rPr>
      </w:pPr>
      <w:bookmarkStart w:id="8" w:name="OLE_LINK27"/>
    </w:p>
    <w:p w14:paraId="7BCB6EE1">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FDMA</w:t>
      </w:r>
    </w:p>
    <w:p w14:paraId="07A5A0BB">
      <w:pPr>
        <w:spacing w:before="120"/>
        <w:rPr>
          <w:rFonts w:hint="default" w:eastAsia="等线"/>
          <w:b/>
          <w:bCs/>
          <w:u w:val="single"/>
          <w:lang w:val="en-US" w:eastAsia="zh-CN"/>
        </w:rPr>
      </w:pPr>
      <w:r>
        <w:rPr>
          <w:rFonts w:hint="eastAsia" w:eastAsia="等线"/>
          <w:b/>
          <w:bCs/>
          <w:u w:val="single"/>
          <w:lang w:val="en-US" w:eastAsia="zh-CN"/>
        </w:rPr>
        <w:t>Frequency resource of Msg3</w:t>
      </w:r>
    </w:p>
    <w:p w14:paraId="3D68DFC5">
      <w:pPr>
        <w:spacing w:before="120"/>
        <w:rPr>
          <w:rFonts w:hint="default" w:eastAsia="等线"/>
          <w:lang w:val="en-US" w:eastAsia="zh-CN"/>
        </w:rPr>
      </w:pPr>
      <w:r>
        <w:rPr>
          <w:rFonts w:hint="eastAsia" w:eastAsia="等线"/>
          <w:lang w:val="en-US" w:eastAsia="zh-CN"/>
        </w:rPr>
        <w:t>For FDMA case, there is only one time resource for Msg3 transmission, but multiple frequency resources is available for Msg3 transmission. According to agreement of previous meeting, there is still FFS for the determination of Msg3 frequency domain resource.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435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282F91F">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eastAsia="zh-CN"/>
              </w:rPr>
            </w:pPr>
            <w:r>
              <w:rPr>
                <w:rFonts w:hint="default" w:ascii="Times New Roman" w:hAnsi="Times New Roman" w:eastAsia="等线"/>
                <w:bCs/>
                <w:sz w:val="20"/>
                <w:szCs w:val="20"/>
                <w:highlight w:val="green"/>
                <w:lang w:eastAsia="zh-CN"/>
              </w:rPr>
              <w:t>Agreement</w:t>
            </w:r>
          </w:p>
          <w:p w14:paraId="4DB49F75">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eastAsia="zh-CN"/>
              </w:rPr>
            </w:pPr>
            <w:r>
              <w:rPr>
                <w:rFonts w:hint="default" w:ascii="Times New Roman" w:hAnsi="Times New Roman" w:eastAsia="等线"/>
                <w:bCs/>
                <w:sz w:val="20"/>
                <w:szCs w:val="20"/>
                <w:lang w:eastAsia="zh-CN"/>
              </w:rPr>
              <w:t xml:space="preserve">Support the following option(s) for frequency domain resource for Msg3 transmission: </w:t>
            </w:r>
          </w:p>
          <w:p w14:paraId="03AF91B5">
            <w:pPr>
              <w:pStyle w:val="41"/>
              <w:keepNext w:val="0"/>
              <w:keepLines w:val="0"/>
              <w:numPr>
                <w:ilvl w:val="0"/>
                <w:numId w:val="16"/>
              </w:numPr>
              <w:suppressLineNumbers w:val="0"/>
              <w:adjustRightInd w:val="0"/>
              <w:snapToGrid w:val="0"/>
              <w:spacing w:beforeAutospacing="0" w:after="0" w:afterAutospacing="0"/>
              <w:ind w:leftChars="0" w:right="0"/>
              <w:contextualSpacing/>
              <w:jc w:val="both"/>
              <w:rPr>
                <w:rFonts w:hint="default" w:ascii="Times New Roman" w:hAnsi="Times New Roman" w:eastAsia="等线"/>
                <w:iCs/>
                <w:szCs w:val="20"/>
                <w:lang w:eastAsia="zh-CN"/>
              </w:rPr>
            </w:pPr>
            <w:r>
              <w:rPr>
                <w:rFonts w:hint="default" w:ascii="Times New Roman" w:hAnsi="Times New Roman" w:eastAsia="等线"/>
                <w:bCs/>
                <w:szCs w:val="20"/>
                <w:lang w:eastAsia="zh-CN"/>
              </w:rPr>
              <w:t>Option 2: The frequency domain resource for Msg3 can be determined based on explicit indication in the PRDCH for Msg2 transmission for one or multiples devices.</w:t>
            </w:r>
          </w:p>
          <w:p w14:paraId="3FC05D04">
            <w:pPr>
              <w:pStyle w:val="41"/>
              <w:keepNext w:val="0"/>
              <w:keepLines w:val="0"/>
              <w:numPr>
                <w:ilvl w:val="0"/>
                <w:numId w:val="16"/>
              </w:numPr>
              <w:suppressLineNumbers w:val="0"/>
              <w:adjustRightInd w:val="0"/>
              <w:snapToGrid w:val="0"/>
              <w:spacing w:beforeAutospacing="0" w:after="0" w:afterAutospacing="0"/>
              <w:ind w:leftChars="0" w:right="0"/>
              <w:contextualSpacing/>
              <w:jc w:val="both"/>
              <w:rPr>
                <w:rFonts w:hint="default" w:ascii="Times New Roman" w:hAnsi="Times New Roman" w:eastAsia="等线"/>
                <w:iCs/>
                <w:szCs w:val="20"/>
                <w:lang w:eastAsia="zh-CN"/>
              </w:rPr>
            </w:pPr>
            <w:r>
              <w:rPr>
                <w:rFonts w:hint="default" w:ascii="Times New Roman" w:hAnsi="Times New Roman" w:eastAsia="等线"/>
                <w:iCs/>
                <w:szCs w:val="20"/>
                <w:lang w:eastAsia="zh-CN"/>
              </w:rPr>
              <w:t>FFS: support option 1 as a default if PRDCH does not provide the indication or based on a rule</w:t>
            </w:r>
          </w:p>
          <w:p w14:paraId="6D92C8FC">
            <w:pPr>
              <w:pStyle w:val="41"/>
              <w:keepNext w:val="0"/>
              <w:keepLines w:val="0"/>
              <w:numPr>
                <w:ilvl w:val="1"/>
                <w:numId w:val="16"/>
              </w:numPr>
              <w:suppressLineNumbers w:val="0"/>
              <w:adjustRightInd w:val="0"/>
              <w:snapToGrid w:val="0"/>
              <w:spacing w:beforeAutospacing="0" w:after="0" w:afterAutospacing="0"/>
              <w:ind w:leftChars="0" w:right="0"/>
              <w:contextualSpacing/>
              <w:jc w:val="both"/>
              <w:rPr>
                <w:rFonts w:hint="default" w:eastAsia="等线"/>
                <w:vertAlign w:val="baseline"/>
                <w:lang w:val="en-US" w:eastAsia="zh-CN"/>
              </w:rPr>
            </w:pPr>
            <w:r>
              <w:rPr>
                <w:rFonts w:hint="default" w:ascii="Times New Roman" w:hAnsi="Times New Roman" w:eastAsia="等线"/>
                <w:iCs/>
                <w:szCs w:val="20"/>
                <w:lang w:eastAsia="zh-CN"/>
              </w:rPr>
              <w:t xml:space="preserve">Option 1: the </w:t>
            </w:r>
            <w:r>
              <w:rPr>
                <w:rFonts w:hint="default" w:ascii="Times New Roman" w:hAnsi="Times New Roman" w:eastAsia="等线"/>
                <w:bCs/>
                <w:szCs w:val="20"/>
                <w:lang w:eastAsia="zh-CN"/>
              </w:rPr>
              <w:t>frequency domain resource for Msg3 reuses the frequency domain resource for Msg1 for the same device</w:t>
            </w:r>
          </w:p>
        </w:tc>
      </w:tr>
    </w:tbl>
    <w:p w14:paraId="517BD0BE">
      <w:pPr>
        <w:spacing w:before="120"/>
        <w:rPr>
          <w:rFonts w:hint="eastAsia" w:eastAsia="等线"/>
          <w:bCs/>
          <w:szCs w:val="20"/>
          <w:lang w:val="en-US" w:eastAsia="zh-CN"/>
        </w:rPr>
      </w:pPr>
      <w:r>
        <w:rPr>
          <w:rFonts w:hint="eastAsia" w:eastAsia="等线"/>
          <w:lang w:val="en-US" w:eastAsia="zh-CN"/>
        </w:rPr>
        <w:t xml:space="preserve">Above option 2 where </w:t>
      </w:r>
      <w:r>
        <w:rPr>
          <w:rFonts w:ascii="Times New Roman" w:hAnsi="Times New Roman" w:eastAsia="等线"/>
          <w:bCs/>
          <w:szCs w:val="20"/>
          <w:lang w:eastAsia="zh-CN"/>
        </w:rPr>
        <w:t xml:space="preserve">explicit indication </w:t>
      </w:r>
      <w:r>
        <w:rPr>
          <w:rFonts w:hint="eastAsia" w:eastAsia="等线"/>
          <w:bCs/>
          <w:szCs w:val="20"/>
          <w:lang w:val="en-US" w:eastAsia="zh-CN"/>
        </w:rPr>
        <w:t>by</w:t>
      </w:r>
      <w:r>
        <w:rPr>
          <w:rFonts w:ascii="Times New Roman" w:hAnsi="Times New Roman" w:eastAsia="等线"/>
          <w:bCs/>
          <w:szCs w:val="20"/>
          <w:lang w:eastAsia="zh-CN"/>
        </w:rPr>
        <w:t xml:space="preserve"> Msg2</w:t>
      </w:r>
      <w:r>
        <w:rPr>
          <w:rFonts w:hint="eastAsia" w:eastAsia="等线"/>
          <w:bCs/>
          <w:szCs w:val="20"/>
          <w:lang w:val="en-US" w:eastAsia="zh-CN"/>
        </w:rPr>
        <w:t xml:space="preserve"> provides the most flexibility for Msg3 resource allocation. However more information </w:t>
      </w:r>
      <w:r>
        <w:rPr>
          <w:rFonts w:hint="eastAsia" w:eastAsia="等线"/>
          <w:bCs/>
          <w:szCs w:val="20"/>
          <w:lang w:val="en-US" w:eastAsia="zh"/>
          <w:woUserID w:val="2"/>
        </w:rPr>
        <w:t xml:space="preserve">is </w:t>
      </w:r>
      <w:r>
        <w:rPr>
          <w:rFonts w:hint="eastAsia" w:eastAsia="等线"/>
          <w:bCs/>
          <w:szCs w:val="20"/>
          <w:lang w:val="en-US" w:eastAsia="zh-CN"/>
        </w:rPr>
        <w:t>need</w:t>
      </w:r>
      <w:r>
        <w:rPr>
          <w:rFonts w:hint="eastAsia" w:eastAsia="等线"/>
          <w:bCs/>
          <w:szCs w:val="20"/>
          <w:lang w:val="en-US" w:eastAsia="zh"/>
          <w:woUserID w:val="2"/>
        </w:rPr>
        <w:t>ed</w:t>
      </w:r>
      <w:r>
        <w:rPr>
          <w:rFonts w:hint="eastAsia" w:eastAsia="等线"/>
          <w:bCs/>
          <w:szCs w:val="20"/>
          <w:lang w:val="en-US" w:eastAsia="zh-CN"/>
        </w:rPr>
        <w:t xml:space="preserve"> in Msg2, for example, for common Msg2 case,</w:t>
      </w:r>
      <w:r>
        <w:rPr>
          <w:rFonts w:hint="eastAsia" w:eastAsia="等线"/>
          <w:bCs/>
          <w:szCs w:val="20"/>
          <w:lang w:val="en-US" w:eastAsia="zh"/>
          <w:woUserID w:val="2"/>
        </w:rPr>
        <w:t xml:space="preserve"> except for the random ID,</w:t>
      </w:r>
      <w:r>
        <w:rPr>
          <w:rFonts w:hint="eastAsia" w:eastAsia="等线"/>
          <w:bCs/>
          <w:szCs w:val="20"/>
          <w:lang w:val="en-US" w:eastAsia="zh-CN"/>
        </w:rPr>
        <w:t xml:space="preserve"> SFS factor R and </w:t>
      </w:r>
      <w:r>
        <w:rPr>
          <w:rFonts w:hint="eastAsia" w:eastAsia="等线"/>
          <w:bCs/>
          <w:szCs w:val="20"/>
          <w:lang w:val="en-US" w:eastAsia="zh"/>
          <w:woUserID w:val="2"/>
        </w:rPr>
        <w:t>chip</w:t>
      </w:r>
      <w:r>
        <w:rPr>
          <w:rFonts w:hint="eastAsia" w:eastAsia="等线"/>
          <w:bCs/>
          <w:szCs w:val="20"/>
          <w:lang w:val="en-US" w:eastAsia="zh-CN"/>
        </w:rPr>
        <w:t xml:space="preserve"> rate may be included for multiple devices.</w:t>
      </w:r>
    </w:p>
    <w:p w14:paraId="5DB9047B">
      <w:pPr>
        <w:spacing w:before="120"/>
        <w:rPr>
          <w:rFonts w:hint="eastAsia" w:eastAsia="等线"/>
          <w:bCs/>
          <w:szCs w:val="20"/>
          <w:lang w:val="en-US" w:eastAsia="zh-CN"/>
        </w:rPr>
      </w:pPr>
      <w:r>
        <w:rPr>
          <w:rFonts w:hint="eastAsia" w:eastAsia="等线"/>
          <w:bCs/>
          <w:szCs w:val="20"/>
          <w:lang w:val="en-US" w:eastAsia="zh-CN"/>
        </w:rPr>
        <w:t xml:space="preserve">For the FFS part, we think a rule based method can also be considered to reduce Msg2 overhead. If Msg2 can provide some information about successfully received Msg1, </w:t>
      </w:r>
      <w:r>
        <w:rPr>
          <w:rFonts w:hint="eastAsia" w:eastAsia="等线"/>
          <w:bCs/>
          <w:szCs w:val="20"/>
          <w:lang w:val="en-US" w:eastAsia="zh"/>
          <w:woUserID w:val="2"/>
        </w:rPr>
        <w:t>device can determine the frequency resource of Msg3 implicitly. F</w:t>
      </w:r>
      <w:r>
        <w:rPr>
          <w:rFonts w:hint="eastAsia" w:eastAsia="等线"/>
          <w:bCs/>
          <w:szCs w:val="20"/>
          <w:lang w:val="en-US" w:eastAsia="zh-CN"/>
        </w:rPr>
        <w:t xml:space="preserve">or example, </w:t>
      </w:r>
    </w:p>
    <w:p w14:paraId="6869F0F4">
      <w:pPr>
        <w:numPr>
          <w:ilvl w:val="0"/>
          <w:numId w:val="17"/>
        </w:numPr>
        <w:spacing w:before="120"/>
        <w:ind w:left="420" w:leftChars="0" w:hanging="420" w:firstLineChars="0"/>
        <w:rPr>
          <w:rFonts w:hint="default" w:eastAsia="等线"/>
          <w:bCs/>
          <w:szCs w:val="20"/>
          <w:lang w:val="en-US" w:eastAsia="zh-CN"/>
        </w:rPr>
      </w:pPr>
      <w:r>
        <w:rPr>
          <w:rFonts w:hint="eastAsia" w:eastAsia="等线"/>
          <w:bCs/>
          <w:szCs w:val="20"/>
          <w:lang w:val="en-US" w:eastAsia="zh"/>
          <w:woUserID w:val="2"/>
        </w:rPr>
        <w:t xml:space="preserve">Msg2 includes </w:t>
      </w:r>
      <w:r>
        <w:rPr>
          <w:rFonts w:hint="eastAsia" w:eastAsia="等线"/>
          <w:bCs/>
          <w:szCs w:val="20"/>
          <w:lang w:val="en-US" w:eastAsia="zh-CN"/>
        </w:rPr>
        <w:t>a bitmap where each bit corresponds to reception state of Msg1 in one frequency resource</w:t>
      </w:r>
      <w:r>
        <w:rPr>
          <w:rFonts w:hint="eastAsia" w:eastAsia="等线"/>
          <w:bCs/>
          <w:szCs w:val="20"/>
          <w:lang w:val="en-US" w:eastAsia="zh"/>
          <w:woUserID w:val="2"/>
        </w:rPr>
        <w:t xml:space="preserve">. Supposing Y=4, and f1,f2,f3 and f4 are the four candidate SFS locations, two devices choose f2 and f3 for Msg1 transmission. Then, a bitmap in Msg2 with "0110" means devices transmited in f2 and f3 is successfully received by Reader, then by checking Msg1 ID in Msg2, two devices can know they are the first and second devices to be responded respectively. Then if a predefined freuqency resource order is defined for Msg3, such as f1,f2,f3,f4, two devices can transmit Msg3 in f1 and f2 respectively. </w:t>
      </w:r>
    </w:p>
    <w:p w14:paraId="6D9518C7">
      <w:pPr>
        <w:numPr>
          <w:ilvl w:val="0"/>
          <w:numId w:val="17"/>
        </w:numPr>
        <w:spacing w:before="120"/>
        <w:ind w:left="420" w:leftChars="0" w:hanging="420" w:firstLineChars="0"/>
        <w:rPr>
          <w:rFonts w:hint="default" w:eastAsia="等线"/>
          <w:bCs/>
          <w:szCs w:val="20"/>
          <w:lang w:val="en-US" w:eastAsia="zh-CN"/>
        </w:rPr>
      </w:pPr>
      <w:r>
        <w:rPr>
          <w:rFonts w:hint="eastAsia" w:eastAsia="等线"/>
          <w:bCs/>
          <w:szCs w:val="20"/>
          <w:lang w:val="en-US" w:eastAsia="zh"/>
          <w:woUserID w:val="2"/>
        </w:rPr>
        <w:t>For common Msg2, it includes the successful Msg1 IDs, each device check the common Msg2 will know how many devices are responded by Msg2 and also know it is the first or second device to be responded</w:t>
      </w:r>
      <w:r>
        <w:rPr>
          <w:rFonts w:hint="eastAsia" w:eastAsia="等线"/>
          <w:bCs/>
          <w:szCs w:val="20"/>
          <w:lang w:val="en-US" w:eastAsia="zh-CN"/>
        </w:rPr>
        <w:t>.</w:t>
      </w:r>
      <w:r>
        <w:rPr>
          <w:rFonts w:hint="eastAsia" w:eastAsia="等线"/>
          <w:bCs/>
          <w:szCs w:val="20"/>
          <w:lang w:val="en-US" w:eastAsia="zh"/>
          <w:woUserID w:val="2"/>
        </w:rPr>
        <w:t xml:space="preserve"> Then if a predefined freuqency resource order is defined for Msg3, such as f1,f2,f3,f4, device will also know which frequency resource to be used for its Msg3.</w:t>
      </w:r>
    </w:p>
    <w:p w14:paraId="79ED330B">
      <w:pPr>
        <w:spacing w:before="120"/>
        <w:rPr>
          <w:rFonts w:hint="default" w:eastAsia="等线"/>
          <w:b/>
          <w:bCs/>
          <w:lang w:val="en-US" w:eastAsia="zh-CN"/>
        </w:rPr>
      </w:pPr>
      <w:r>
        <w:rPr>
          <w:rFonts w:hint="eastAsia" w:eastAsia="等线"/>
          <w:b/>
          <w:bCs/>
          <w:lang w:val="en-US" w:eastAsia="zh-CN"/>
        </w:rPr>
        <w:t xml:space="preserve">Proposal </w:t>
      </w:r>
      <w:r>
        <w:rPr>
          <w:rFonts w:hint="eastAsia" w:eastAsia="等线"/>
          <w:b/>
          <w:bCs/>
          <w:lang w:val="en-US" w:eastAsia="zh"/>
          <w:woUserID w:val="2"/>
        </w:rPr>
        <w:t>13</w:t>
      </w:r>
      <w:r>
        <w:rPr>
          <w:rFonts w:hint="eastAsia" w:eastAsia="等线"/>
          <w:b/>
          <w:bCs/>
          <w:lang w:val="en-US" w:eastAsia="zh-CN"/>
        </w:rPr>
        <w:t xml:space="preserve">: </w:t>
      </w:r>
      <w:r>
        <w:rPr>
          <w:rFonts w:ascii="Times New Roman" w:hAnsi="Times New Roman" w:eastAsia="等线"/>
          <w:b/>
          <w:bCs/>
          <w:szCs w:val="20"/>
          <w:lang w:eastAsia="zh-CN"/>
        </w:rPr>
        <w:t>The frequency domain resource for Msg3 can be determined</w:t>
      </w:r>
      <w:r>
        <w:rPr>
          <w:rFonts w:hint="eastAsia" w:eastAsia="等线"/>
          <w:b/>
          <w:bCs/>
          <w:szCs w:val="20"/>
          <w:lang w:val="en-US" w:eastAsia="zh-CN"/>
        </w:rPr>
        <w:t xml:space="preserve"> based on successfully reception state of Msg1 and predefined frequency resources orders.</w:t>
      </w:r>
    </w:p>
    <w:p w14:paraId="00C3FE08">
      <w:pPr>
        <w:spacing w:before="120"/>
        <w:rPr>
          <w:rFonts w:hint="default" w:eastAsia="等线"/>
          <w:lang w:val="en-US" w:eastAsia="zh-CN"/>
        </w:rPr>
      </w:pPr>
    </w:p>
    <w:p w14:paraId="2A77B306">
      <w:pPr>
        <w:spacing w:before="120"/>
        <w:rPr>
          <w:rFonts w:hint="default" w:eastAsia="等线"/>
          <w:b/>
          <w:bCs/>
          <w:u w:val="single"/>
          <w:lang w:val="en-US" w:eastAsia="zh-CN"/>
        </w:rPr>
      </w:pPr>
      <w:r>
        <w:rPr>
          <w:rFonts w:hint="eastAsia" w:eastAsia="等线"/>
          <w:b/>
          <w:bCs/>
          <w:u w:val="single"/>
          <w:lang w:val="en-US" w:eastAsia="zh-CN"/>
        </w:rPr>
        <w:t>Time resource of Msg3</w:t>
      </w:r>
    </w:p>
    <w:p w14:paraId="4C2F1C23">
      <w:pPr>
        <w:snapToGrid w:val="0"/>
        <w:spacing w:before="120"/>
        <w:rPr>
          <w:rFonts w:hint="eastAsia" w:eastAsia="等线"/>
          <w:lang w:val="en-US" w:eastAsia="zh-CN"/>
        </w:rPr>
      </w:pPr>
      <w:r>
        <w:rPr>
          <w:rFonts w:hint="eastAsia"/>
          <w:lang w:val="en-US" w:eastAsia="zh-CN"/>
        </w:rPr>
        <w:t xml:space="preserve">For FDMA, we think only case 1 in </w:t>
      </w:r>
      <w:r>
        <w:rPr>
          <w:rFonts w:hint="eastAsia" w:eastAsia="等线"/>
          <w:bCs/>
          <w:sz w:val="20"/>
          <w:szCs w:val="20"/>
          <w:lang w:val="en-US" w:eastAsia="zh-CN"/>
        </w:rPr>
        <w:t>Table 2.1.2-1 are supported</w:t>
      </w:r>
      <w:r>
        <w:rPr>
          <w:rFonts w:hint="eastAsia"/>
          <w:lang w:val="en-US" w:eastAsia="zh-CN"/>
        </w:rPr>
        <w:t>, i.e. one common Msg2 followed by FDMed Msg3</w:t>
      </w:r>
      <w:r>
        <w:rPr>
          <w:rFonts w:hint="eastAsia" w:eastAsia="等线"/>
          <w:lang w:val="en-US" w:eastAsia="zh-CN"/>
        </w:rPr>
        <w:t xml:space="preserve">, therefore, the time resource for Msg3 can follow the same way as TDMA X=1 case, i.e. device takes the end of PRDCH for Msg2 transmission as reference time and backscattering Msg3 at </w:t>
      </w:r>
      <w:r>
        <w:rPr>
          <w:rFonts w:hint="eastAsia" w:eastAsia="等线"/>
          <w:bCs/>
          <w:lang w:val="en-US" w:eastAsia="zh-CN"/>
        </w:rPr>
        <w:t>T</w:t>
      </w:r>
      <w:r>
        <w:rPr>
          <w:rFonts w:hint="eastAsia" w:eastAsia="等线"/>
          <w:bCs/>
          <w:vertAlign w:val="subscript"/>
          <w:lang w:val="en-US" w:eastAsia="zh-CN"/>
        </w:rPr>
        <w:t>offset1</w:t>
      </w:r>
      <w:r>
        <w:rPr>
          <w:rFonts w:hint="eastAsia" w:eastAsia="等线"/>
          <w:bCs/>
          <w:lang w:val="en-US" w:eastAsia="zh-CN"/>
        </w:rPr>
        <w:t xml:space="preserve"> which is predefined similar as Msg1</w:t>
      </w:r>
      <w:r>
        <w:rPr>
          <w:rFonts w:hint="eastAsia" w:eastAsia="等线"/>
          <w:lang w:val="en-US" w:eastAsia="zh-CN"/>
        </w:rPr>
        <w:t xml:space="preserve">. </w:t>
      </w:r>
    </w:p>
    <w:p w14:paraId="4D924EDC">
      <w:pPr>
        <w:snapToGrid w:val="0"/>
        <w:spacing w:before="120"/>
        <w:jc w:val="center"/>
      </w:pPr>
      <w:r>
        <w:drawing>
          <wp:inline distT="0" distB="0" distL="114300" distR="114300">
            <wp:extent cx="3258820" cy="1205865"/>
            <wp:effectExtent l="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3258820" cy="1205865"/>
                    </a:xfrm>
                    <a:prstGeom prst="rect">
                      <a:avLst/>
                    </a:prstGeom>
                    <a:noFill/>
                    <a:ln>
                      <a:noFill/>
                    </a:ln>
                  </pic:spPr>
                </pic:pic>
              </a:graphicData>
            </a:graphic>
          </wp:inline>
        </w:drawing>
      </w:r>
    </w:p>
    <w:p w14:paraId="1C4E783E">
      <w:pPr>
        <w:snapToGrid w:val="0"/>
        <w:spacing w:before="120"/>
        <w:jc w:val="center"/>
        <w:rPr>
          <w:rFonts w:hint="default" w:eastAsia="宋体"/>
          <w:lang w:val="en-US" w:eastAsia="zh-CN"/>
        </w:rPr>
      </w:pPr>
      <w:r>
        <w:rPr>
          <w:rFonts w:hint="eastAsia"/>
          <w:lang w:val="en-US" w:eastAsia="zh-CN"/>
        </w:rPr>
        <w:t>Figure. 2 Msg3 timing determination</w:t>
      </w:r>
    </w:p>
    <w:p w14:paraId="131A418C">
      <w:pPr>
        <w:snapToGrid w:val="0"/>
        <w:spacing w:before="120"/>
        <w:rPr>
          <w:rFonts w:hint="default"/>
          <w:b/>
          <w:bCs/>
          <w:lang w:val="en-US" w:eastAsia="zh-CN"/>
        </w:rPr>
      </w:pPr>
      <w:r>
        <w:rPr>
          <w:rFonts w:hint="eastAsia"/>
          <w:b/>
          <w:bCs/>
          <w:lang w:val="en-US" w:eastAsia="zh-CN"/>
        </w:rPr>
        <w:t xml:space="preserve">Proposal </w:t>
      </w:r>
      <w:r>
        <w:rPr>
          <w:rFonts w:hint="eastAsia"/>
          <w:b/>
          <w:bCs/>
          <w:lang w:val="en-US" w:eastAsia="zh"/>
          <w:woUserID w:val="2"/>
        </w:rPr>
        <w:t>14</w:t>
      </w:r>
      <w:r>
        <w:rPr>
          <w:rFonts w:hint="eastAsia"/>
          <w:b/>
          <w:bCs/>
          <w:lang w:val="en-US" w:eastAsia="zh-CN"/>
        </w:rPr>
        <w:t>: For FDMA case, when one common Msg2 schedules multiple FDMed Msg3s, the starting time for the Msg3 time domain resource is T</w:t>
      </w:r>
      <w:r>
        <w:rPr>
          <w:rFonts w:hint="eastAsia"/>
          <w:b/>
          <w:bCs/>
          <w:vertAlign w:val="subscript"/>
          <w:lang w:val="en-US" w:eastAsia="zh-CN"/>
        </w:rPr>
        <w:t>offset1</w:t>
      </w:r>
      <w:r>
        <w:rPr>
          <w:rFonts w:hint="eastAsia"/>
          <w:b/>
          <w:bCs/>
          <w:lang w:val="en-US" w:eastAsia="zh-CN"/>
        </w:rPr>
        <w:t xml:space="preserve"> after the end of the corresponding PRDCH carrying Msg2</w:t>
      </w:r>
      <w:r>
        <w:rPr>
          <w:rFonts w:hint="eastAsia" w:eastAsia="等线"/>
          <w:b/>
          <w:bCs/>
          <w:lang w:val="en-US" w:eastAsia="zh-CN"/>
        </w:rPr>
        <w:t>.</w:t>
      </w:r>
    </w:p>
    <w:p w14:paraId="5E6A62D8">
      <w:pPr>
        <w:spacing w:before="120"/>
        <w:rPr>
          <w:rFonts w:hint="default" w:eastAsia="等线"/>
          <w:b/>
          <w:bCs/>
          <w:u w:val="single"/>
          <w:lang w:val="en-US" w:eastAsia="zh-CN"/>
        </w:rPr>
      </w:pPr>
      <w:r>
        <w:rPr>
          <w:rFonts w:hint="eastAsia" w:eastAsia="等线"/>
          <w:b/>
          <w:bCs/>
          <w:u w:val="single"/>
          <w:lang w:val="en-US" w:eastAsia="zh-CN"/>
        </w:rPr>
        <w:t>Date rate of Msg3</w:t>
      </w:r>
    </w:p>
    <w:p w14:paraId="1EBCD263">
      <w:pPr>
        <w:snapToGrid w:val="0"/>
        <w:spacing w:before="120"/>
        <w:rPr>
          <w:rFonts w:hint="default" w:eastAsia="等线"/>
          <w:lang w:val="en-US" w:eastAsia="zh-CN"/>
        </w:rPr>
      </w:pPr>
      <w:r>
        <w:rPr>
          <w:rFonts w:hint="eastAsia" w:eastAsia="等线"/>
          <w:lang w:val="en-US" w:eastAsia="zh-CN"/>
        </w:rPr>
        <w:t>During previous meeting, whether to support different D2R data rates was discussed with one agreement for Msg1 as following, but for Msg3, it is still open.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919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2BBACC2">
            <w:pPr>
              <w:pStyle w:val="52"/>
              <w:keepNext w:val="0"/>
              <w:keepLines w:val="0"/>
              <w:widowControl/>
              <w:suppressLineNumbers w:val="0"/>
              <w:spacing w:beforeAutospacing="0"/>
              <w:ind w:left="0" w:leftChars="0" w:right="0" w:firstLine="0" w:firstLineChars="0"/>
              <w:rPr>
                <w:rFonts w:hint="default"/>
                <w:sz w:val="20"/>
                <w:szCs w:val="20"/>
                <w:lang w:eastAsia="zh-CN"/>
              </w:rPr>
            </w:pPr>
            <w:r>
              <w:rPr>
                <w:rFonts w:hint="default"/>
                <w:sz w:val="20"/>
                <w:szCs w:val="20"/>
                <w:highlight w:val="green"/>
                <w:lang w:eastAsia="zh-CN"/>
              </w:rPr>
              <w:t>Agreement</w:t>
            </w:r>
          </w:p>
          <w:p w14:paraId="14409D6F">
            <w:pPr>
              <w:keepNext w:val="0"/>
              <w:keepLines w:val="0"/>
              <w:widowControl/>
              <w:suppressLineNumbers w:val="0"/>
              <w:adjustRightInd w:val="0"/>
              <w:snapToGrid w:val="0"/>
              <w:spacing w:beforeAutospacing="0" w:after="0" w:afterAutospacing="0"/>
              <w:ind w:left="0" w:right="0"/>
              <w:jc w:val="both"/>
              <w:rPr>
                <w:rFonts w:hint="default" w:eastAsia="等线"/>
                <w:sz w:val="20"/>
                <w:szCs w:val="20"/>
                <w:vertAlign w:val="baseline"/>
                <w:lang w:val="en-US" w:eastAsia="zh-CN"/>
              </w:rPr>
            </w:pPr>
            <w:r>
              <w:rPr>
                <w:rFonts w:hint="default" w:eastAsia="等线"/>
                <w:bCs/>
                <w:color w:val="000000" w:themeColor="text1"/>
                <w:sz w:val="20"/>
                <w:szCs w:val="20"/>
                <w:lang w:val="en-US" w:eastAsia="zh-CN"/>
                <w14:textFill>
                  <w14:solidFill>
                    <w14:schemeClr w14:val="tx1"/>
                  </w14:solidFill>
                </w14:textFill>
              </w:rPr>
              <w:t xml:space="preserve">At least for CBRA, for </w:t>
            </w:r>
            <w:r>
              <w:rPr>
                <w:rFonts w:hint="eastAsia" w:eastAsia="等线"/>
                <w:bCs/>
                <w:color w:val="000000" w:themeColor="text1"/>
                <w:sz w:val="20"/>
                <w:szCs w:val="20"/>
                <w:lang w:val="en-US" w:eastAsia="zh-CN"/>
                <w14:textFill>
                  <w14:solidFill>
                    <w14:schemeClr w14:val="tx1"/>
                  </w14:solidFill>
                </w14:textFill>
              </w:rPr>
              <w:t xml:space="preserve">FDMA of multiple Msg1 transmissions </w:t>
            </w:r>
            <w:r>
              <w:rPr>
                <w:rFonts w:hint="default" w:eastAsia="等线"/>
                <w:bCs/>
                <w:color w:val="000000" w:themeColor="text1"/>
                <w:sz w:val="20"/>
                <w:szCs w:val="20"/>
                <w:lang w:val="en-US" w:eastAsia="zh-CN"/>
                <w14:textFill>
                  <w14:solidFill>
                    <w14:schemeClr w14:val="tx1"/>
                  </w14:solidFill>
                </w14:textFill>
              </w:rPr>
              <w:t>in response to a R2D transmission triggering random acces</w:t>
            </w:r>
            <w:r>
              <w:rPr>
                <w:rFonts w:hint="eastAsia" w:eastAsia="等线"/>
                <w:bCs/>
                <w:color w:val="000000" w:themeColor="text1"/>
                <w:sz w:val="20"/>
                <w:szCs w:val="20"/>
                <w:lang w:val="en-US" w:eastAsia="zh-CN"/>
                <w14:textFill>
                  <w14:solidFill>
                    <w14:schemeClr w14:val="tx1"/>
                  </w14:solidFill>
                </w14:textFill>
              </w:rPr>
              <w:t>s, support only the same data rate for the FDMed Msg1 transmissions.</w:t>
            </w:r>
          </w:p>
        </w:tc>
      </w:tr>
    </w:tbl>
    <w:p w14:paraId="4CBD5AF9">
      <w:pPr>
        <w:snapToGrid w:val="0"/>
        <w:spacing w:before="120"/>
        <w:rPr>
          <w:rFonts w:hint="default" w:eastAsia="等线"/>
          <w:lang w:val="en-US" w:eastAsia="zh-CN"/>
        </w:rPr>
      </w:pPr>
      <w:r>
        <w:rPr>
          <w:rFonts w:hint="eastAsia" w:eastAsia="等线"/>
          <w:lang w:val="en-US" w:eastAsia="zh-CN"/>
        </w:rPr>
        <w:t>We don</w:t>
      </w:r>
      <w:r>
        <w:rPr>
          <w:rFonts w:hint="default" w:eastAsia="等线"/>
          <w:lang w:val="en-US" w:eastAsia="zh-CN"/>
        </w:rPr>
        <w:t>’</w:t>
      </w:r>
      <w:r>
        <w:rPr>
          <w:rFonts w:hint="eastAsia" w:eastAsia="等线"/>
          <w:lang w:val="en-US" w:eastAsia="zh-CN"/>
        </w:rPr>
        <w:t xml:space="preserve">t think different data rate can be supported for FDMed Msg3. The reason is even one device can use higher data rate to reduce its Msg3 transmission time, Reader still has to wait until all the FDMed devices have finished their Msg3 transmission. And what more, Reader may need to know the channel condition of devices to adjust the data rate. </w:t>
      </w:r>
    </w:p>
    <w:p w14:paraId="5F9008B9">
      <w:pPr>
        <w:snapToGrid w:val="0"/>
        <w:spacing w:before="120"/>
        <w:rPr>
          <w:rFonts w:hint="default" w:eastAsia="等线"/>
          <w:lang w:val="en-US" w:eastAsia="zh-CN"/>
        </w:rPr>
      </w:pPr>
      <w:r>
        <w:rPr>
          <w:rFonts w:hint="eastAsia" w:eastAsia="等线"/>
          <w:b/>
          <w:bCs/>
          <w:lang w:val="en-US" w:eastAsia="zh-CN"/>
        </w:rPr>
        <w:t xml:space="preserve">Proposal </w:t>
      </w:r>
      <w:r>
        <w:rPr>
          <w:rFonts w:hint="eastAsia" w:eastAsia="等线"/>
          <w:b/>
          <w:bCs/>
          <w:lang w:val="en-US" w:eastAsia="zh"/>
          <w:woUserID w:val="2"/>
        </w:rPr>
        <w:t>15</w:t>
      </w:r>
      <w:r>
        <w:rPr>
          <w:rFonts w:hint="eastAsia" w:eastAsia="等线"/>
          <w:b/>
          <w:bCs/>
          <w:lang w:val="en-US" w:eastAsia="zh-CN"/>
        </w:rPr>
        <w:t xml:space="preserve">: </w:t>
      </w:r>
      <w:r>
        <w:rPr>
          <w:rFonts w:hint="eastAsia" w:eastAsia="等线"/>
          <w:b/>
          <w:bCs/>
          <w:color w:val="000000" w:themeColor="text1"/>
          <w:lang w:val="en-US" w:eastAsia="zh-CN"/>
          <w14:textFill>
            <w14:solidFill>
              <w14:schemeClr w14:val="tx1"/>
            </w14:solidFill>
          </w14:textFill>
        </w:rPr>
        <w:t>F</w:t>
      </w:r>
      <w:r>
        <w:rPr>
          <w:rFonts w:eastAsia="等线"/>
          <w:b/>
          <w:bCs/>
          <w:color w:val="000000" w:themeColor="text1"/>
          <w:lang w:val="en-US" w:eastAsia="zh-CN"/>
          <w14:textFill>
            <w14:solidFill>
              <w14:schemeClr w14:val="tx1"/>
            </w14:solidFill>
          </w14:textFill>
        </w:rPr>
        <w:t xml:space="preserve">or </w:t>
      </w:r>
      <w:r>
        <w:rPr>
          <w:rFonts w:hint="eastAsia" w:eastAsia="等线"/>
          <w:b/>
          <w:bCs/>
          <w:color w:val="000000" w:themeColor="text1"/>
          <w:lang w:val="en-US" w:eastAsia="zh-CN"/>
          <w14:textFill>
            <w14:solidFill>
              <w14:schemeClr w14:val="tx1"/>
            </w14:solidFill>
          </w14:textFill>
        </w:rPr>
        <w:t>FDMA of multiple Msg3 transmissions, support only the same data rate for the FDMed Msg3 transmissions.</w:t>
      </w:r>
    </w:p>
    <w:bookmarkEnd w:id="8"/>
    <w:p w14:paraId="6BDE17A9">
      <w:pPr>
        <w:snapToGrid w:val="0"/>
        <w:spacing w:beforeLines="0"/>
        <w:jc w:val="both"/>
        <w:rPr>
          <w:lang w:val="en-US" w:eastAsia="zh-CN"/>
        </w:rPr>
      </w:pPr>
      <w:bookmarkStart w:id="9" w:name="OLE_LINK11"/>
    </w:p>
    <w:p w14:paraId="7FB3AFA8">
      <w:pPr>
        <w:numPr>
          <w:ilvl w:val="1"/>
          <w:numId w:val="6"/>
        </w:numPr>
        <w:spacing w:before="120"/>
        <w:ind w:left="567" w:leftChars="0" w:hanging="567" w:firstLineChars="0"/>
        <w:outlineLvl w:val="1"/>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w:t>
      </w:r>
      <w:r>
        <w:rPr>
          <w:rFonts w:hint="eastAsia" w:cs="Times New Roman"/>
          <w:b/>
          <w:bCs/>
          <w:lang w:val="en-US" w:eastAsia="zh-CN"/>
        </w:rPr>
        <w:t>onsideration on c</w:t>
      </w:r>
      <w:r>
        <w:rPr>
          <w:rFonts w:hint="eastAsia" w:ascii="Times New Roman" w:hAnsi="Times New Roman" w:eastAsia="宋体" w:cs="Times New Roman"/>
          <w:b/>
          <w:bCs/>
          <w:lang w:val="en-US" w:eastAsia="zh-CN"/>
        </w:rPr>
        <w:t>ombination of TDMA and FDMA</w:t>
      </w:r>
    </w:p>
    <w:p w14:paraId="4BEFE2AB">
      <w:pPr>
        <w:snapToGrid w:val="0"/>
        <w:spacing w:beforeLines="0"/>
        <w:jc w:val="both"/>
        <w:rPr>
          <w:rFonts w:hint="eastAsia"/>
          <w:lang w:val="en-US" w:eastAsia="zh-CN"/>
        </w:rPr>
      </w:pPr>
      <w:r>
        <w:rPr>
          <w:rFonts w:hint="eastAsia"/>
          <w:lang w:val="en-US" w:eastAsia="zh-CN"/>
        </w:rPr>
        <w:t>W</w:t>
      </w:r>
      <w:r>
        <w:rPr>
          <w:rFonts w:hint="default"/>
          <w:lang w:val="en-US" w:eastAsia="zh-CN"/>
        </w:rPr>
        <w:t xml:space="preserve">hen TDMA and FDMA are used together, considering the increased number of multiplexing </w:t>
      </w:r>
      <w:r>
        <w:rPr>
          <w:rFonts w:hint="eastAsia"/>
          <w:lang w:val="en-US" w:eastAsia="zh-CN"/>
        </w:rPr>
        <w:t xml:space="preserve">resources, i.e. X*Y, </w:t>
      </w:r>
      <w:r>
        <w:rPr>
          <w:rFonts w:hint="default"/>
          <w:lang w:val="en-US" w:eastAsia="zh-CN"/>
        </w:rPr>
        <w:t xml:space="preserve">and the fact that Msg2 needs to carry more </w:t>
      </w:r>
      <w:r>
        <w:rPr>
          <w:rFonts w:hint="eastAsia"/>
          <w:lang w:val="en-US" w:eastAsia="zh-CN"/>
        </w:rPr>
        <w:t>information</w:t>
      </w:r>
      <w:r>
        <w:rPr>
          <w:rFonts w:hint="default"/>
          <w:lang w:val="en-US" w:eastAsia="zh-CN"/>
        </w:rPr>
        <w:t xml:space="preserve">, such as scheduling information for Msg3, the ID part of Msg1, and possibly some other </w:t>
      </w:r>
      <w:r>
        <w:rPr>
          <w:rFonts w:hint="eastAsia"/>
          <w:lang w:val="en-US" w:eastAsia="zh-CN"/>
        </w:rPr>
        <w:t>assistance</w:t>
      </w:r>
      <w:r>
        <w:rPr>
          <w:rFonts w:hint="default"/>
          <w:lang w:val="en-US" w:eastAsia="zh-CN"/>
        </w:rPr>
        <w:t xml:space="preserve"> information,</w:t>
      </w:r>
      <w:r>
        <w:rPr>
          <w:rFonts w:hint="eastAsia"/>
          <w:lang w:val="en-US" w:eastAsia="zh"/>
          <w:woUserID w:val="1"/>
        </w:rPr>
        <w:t xml:space="preserve"> </w:t>
      </w:r>
      <w:r>
        <w:rPr>
          <w:rFonts w:hint="default"/>
          <w:lang w:val="en-US" w:eastAsia="zh-CN"/>
        </w:rPr>
        <w:t xml:space="preserve">common Msg2 </w:t>
      </w:r>
      <w:r>
        <w:rPr>
          <w:rFonts w:hint="eastAsia"/>
          <w:lang w:val="en-US" w:eastAsia="zh"/>
          <w:woUserID w:val="1"/>
        </w:rPr>
        <w:t>may not able to</w:t>
      </w:r>
      <w:r>
        <w:rPr>
          <w:rFonts w:hint="default"/>
          <w:lang w:val="en-US" w:eastAsia="zh-CN"/>
        </w:rPr>
        <w:t xml:space="preserve"> carry responses for all Msg1s.</w:t>
      </w:r>
    </w:p>
    <w:p w14:paraId="462A0981">
      <w:pPr>
        <w:snapToGrid w:val="0"/>
        <w:spacing w:beforeLines="0"/>
        <w:jc w:val="both"/>
        <w:rPr>
          <w:rFonts w:hint="default"/>
          <w:lang w:val="en-US" w:eastAsia="zh-CN"/>
        </w:rPr>
      </w:pPr>
      <w:r>
        <w:rPr>
          <w:rFonts w:hint="default"/>
          <w:lang w:val="en-US" w:eastAsia="zh-CN"/>
        </w:rPr>
        <w:t xml:space="preserve">On the other hand, during a round of inventory, the number of resources used for Msg3 </w:t>
      </w:r>
      <w:r>
        <w:rPr>
          <w:rFonts w:hint="eastAsia"/>
          <w:lang w:val="en-US" w:eastAsia="zh-CN"/>
        </w:rPr>
        <w:t xml:space="preserve">FDMA </w:t>
      </w:r>
      <w:r>
        <w:rPr>
          <w:rFonts w:hint="default"/>
          <w:lang w:val="en-US" w:eastAsia="zh-CN"/>
        </w:rPr>
        <w:t>should be less than or equal to the number of resources used for Msg1</w:t>
      </w:r>
      <w:r>
        <w:rPr>
          <w:rFonts w:hint="eastAsia"/>
          <w:lang w:val="en-US" w:eastAsia="zh-CN"/>
        </w:rPr>
        <w:t xml:space="preserve"> FDMA</w:t>
      </w:r>
      <w:r>
        <w:rPr>
          <w:rFonts w:hint="eastAsia"/>
          <w:lang w:val="en-US" w:eastAsia="zh"/>
          <w:woUserID w:val="1"/>
        </w:rPr>
        <w:t>, i.e. no larger than Y</w:t>
      </w:r>
      <w:r>
        <w:rPr>
          <w:rFonts w:hint="default"/>
          <w:lang w:val="en-US" w:eastAsia="zh-CN"/>
        </w:rPr>
        <w:t>. If the number of Msg3s to be scheduled exceeds Y</w:t>
      </w:r>
      <w:r>
        <w:rPr>
          <w:rFonts w:hint="eastAsia"/>
          <w:lang w:val="en-US" w:eastAsia="zh"/>
          <w:woUserID w:val="2"/>
        </w:rPr>
        <w:t xml:space="preserve"> due to X=2</w:t>
      </w:r>
      <w:r>
        <w:rPr>
          <w:rFonts w:hint="default"/>
          <w:lang w:val="en-US" w:eastAsia="zh-CN"/>
        </w:rPr>
        <w:t xml:space="preserve">, different transmission </w:t>
      </w:r>
      <w:r>
        <w:rPr>
          <w:rFonts w:hint="eastAsia"/>
          <w:lang w:val="en-US" w:eastAsia="zh-CN"/>
        </w:rPr>
        <w:t>occasions</w:t>
      </w:r>
      <w:r>
        <w:rPr>
          <w:rFonts w:hint="default"/>
          <w:lang w:val="en-US" w:eastAsia="zh-CN"/>
        </w:rPr>
        <w:t xml:space="preserve"> are needed to </w:t>
      </w:r>
      <w:r>
        <w:rPr>
          <w:rFonts w:hint="eastAsia"/>
          <w:lang w:val="en-US" w:eastAsia="zh-CN"/>
        </w:rPr>
        <w:t>transmit</w:t>
      </w:r>
      <w:r>
        <w:rPr>
          <w:rFonts w:hint="default"/>
          <w:lang w:val="en-US" w:eastAsia="zh-CN"/>
        </w:rPr>
        <w:t xml:space="preserve"> these Msg3s. In this case, </w:t>
      </w:r>
      <w:r>
        <w:rPr>
          <w:rFonts w:hint="eastAsia"/>
          <w:lang w:val="en-US" w:eastAsia="zh"/>
          <w:woUserID w:val="2"/>
        </w:rPr>
        <w:t>since no support Msg3 TDM</w:t>
      </w:r>
      <w:r>
        <w:rPr>
          <w:rFonts w:hint="default"/>
          <w:lang w:val="en-US" w:eastAsia="zh-CN"/>
        </w:rPr>
        <w:t xml:space="preserve">, we suggest using an interleaving </w:t>
      </w:r>
      <w:r>
        <w:rPr>
          <w:rFonts w:hint="eastAsia"/>
          <w:lang w:val="en-US" w:eastAsia="zh-CN"/>
        </w:rPr>
        <w:t xml:space="preserve">Msg2-Msg3-Msg2-Msg3 pattern, where each Msg2 schedules </w:t>
      </w:r>
      <w:r>
        <w:rPr>
          <w:rFonts w:hint="eastAsia"/>
          <w:lang w:val="en-US" w:eastAsia="zh"/>
          <w:woUserID w:val="2"/>
        </w:rPr>
        <w:t xml:space="preserve">no larger than </w:t>
      </w:r>
      <w:r>
        <w:rPr>
          <w:rFonts w:hint="eastAsia"/>
          <w:lang w:val="en-US" w:eastAsia="zh-CN"/>
        </w:rPr>
        <w:t>Y FDMed Msg3s</w:t>
      </w:r>
      <w:r>
        <w:rPr>
          <w:rFonts w:hint="default"/>
          <w:lang w:val="en-US" w:eastAsia="zh-CN"/>
        </w:rPr>
        <w:t>.</w:t>
      </w:r>
      <w:r>
        <w:rPr>
          <w:rFonts w:hint="eastAsia"/>
          <w:lang w:val="en-US" w:eastAsia="zh-CN"/>
        </w:rPr>
        <w:t xml:space="preserve"> As shown in following figure, X=2, Y=4, </w:t>
      </w:r>
      <w:r>
        <w:rPr>
          <w:rFonts w:hint="eastAsia"/>
          <w:lang w:val="en-US" w:eastAsia="zh"/>
          <w:woUserID w:val="1"/>
        </w:rPr>
        <w:t xml:space="preserve">and </w:t>
      </w:r>
      <w:r>
        <w:rPr>
          <w:rFonts w:hint="eastAsia"/>
          <w:lang w:val="en-US" w:eastAsia="zh-CN"/>
        </w:rPr>
        <w:t>five Msg1</w:t>
      </w:r>
      <w:r>
        <w:rPr>
          <w:rFonts w:hint="eastAsia"/>
          <w:lang w:val="en-US" w:eastAsia="zh"/>
          <w:woUserID w:val="2"/>
        </w:rPr>
        <w:t>s</w:t>
      </w:r>
      <w:r>
        <w:rPr>
          <w:rFonts w:hint="eastAsia"/>
          <w:lang w:val="en-US" w:eastAsia="zh-CN"/>
        </w:rPr>
        <w:t xml:space="preserve"> successfully received by Reader, </w:t>
      </w:r>
      <w:r>
        <w:rPr>
          <w:rFonts w:hint="eastAsia"/>
          <w:lang w:val="en-US" w:eastAsia="zh"/>
          <w:woUserID w:val="1"/>
        </w:rPr>
        <w:t>t</w:t>
      </w:r>
      <w:r>
        <w:rPr>
          <w:rFonts w:hint="eastAsia"/>
          <w:lang w:val="en-US" w:eastAsia="zh-CN"/>
        </w:rPr>
        <w:t xml:space="preserve">hen Reader can choose to schedule four Msg3s in a FDM manner </w:t>
      </w:r>
      <w:r>
        <w:rPr>
          <w:rFonts w:hint="eastAsia"/>
          <w:lang w:val="en-US" w:eastAsia="zh"/>
          <w:woUserID w:val="1"/>
        </w:rPr>
        <w:t xml:space="preserve">by one Msg2 </w:t>
      </w:r>
      <w:r>
        <w:rPr>
          <w:rFonts w:hint="eastAsia"/>
          <w:lang w:val="en-US" w:eastAsia="zh-CN"/>
        </w:rPr>
        <w:t>and then one Msg3 by a another Msg2, or it can also schedule three FDMed Msg3s first and then two FDMed Msg3s secondly.</w:t>
      </w:r>
    </w:p>
    <w:p w14:paraId="4E63870E">
      <w:pPr>
        <w:snapToGrid w:val="0"/>
        <w:spacing w:beforeLines="0"/>
        <w:jc w:val="center"/>
        <w:rPr>
          <w:rFonts w:hint="eastAsia" w:eastAsia="宋体"/>
          <w:lang w:eastAsia="zh"/>
        </w:rPr>
      </w:pPr>
      <w:r>
        <w:drawing>
          <wp:inline distT="0" distB="0" distL="114300" distR="114300">
            <wp:extent cx="5048250" cy="1508125"/>
            <wp:effectExtent l="0" t="0" r="1143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048250" cy="1508125"/>
                    </a:xfrm>
                    <a:prstGeom prst="rect">
                      <a:avLst/>
                    </a:prstGeom>
                    <a:noFill/>
                    <a:ln>
                      <a:noFill/>
                    </a:ln>
                  </pic:spPr>
                </pic:pic>
              </a:graphicData>
            </a:graphic>
          </wp:inline>
        </w:drawing>
      </w:r>
    </w:p>
    <w:p w14:paraId="5FCE2F51">
      <w:pPr>
        <w:snapToGrid w:val="0"/>
        <w:spacing w:beforeLines="0"/>
        <w:jc w:val="center"/>
        <w:rPr>
          <w:rFonts w:hint="default"/>
          <w:lang w:val="en-US" w:eastAsia="zh-CN"/>
        </w:rPr>
      </w:pPr>
      <w:r>
        <w:rPr>
          <w:rFonts w:hint="eastAsia"/>
          <w:lang w:val="en-US" w:eastAsia="zh-CN"/>
        </w:rPr>
        <w:t>Figure.3 interleaving Msg2-Msg3 transmission for X&gt;1 and Y&gt;1</w:t>
      </w:r>
    </w:p>
    <w:p w14:paraId="70AC12B2">
      <w:pPr>
        <w:snapToGrid w:val="0"/>
        <w:spacing w:beforeLines="0"/>
        <w:jc w:val="both"/>
        <w:rPr>
          <w:rFonts w:hint="default"/>
          <w:lang w:val="en-US" w:eastAsia="zh-CN"/>
        </w:rPr>
      </w:pPr>
      <w:r>
        <w:rPr>
          <w:rFonts w:hint="eastAsia"/>
          <w:lang w:val="en-US" w:eastAsia="zh-CN"/>
        </w:rPr>
        <w:t xml:space="preserve"> </w:t>
      </w:r>
    </w:p>
    <w:p w14:paraId="0BE126EB">
      <w:pPr>
        <w:snapToGrid w:val="0"/>
        <w:spacing w:beforeLines="0"/>
        <w:jc w:val="both"/>
        <w:rPr>
          <w:rFonts w:hint="eastAsia"/>
          <w:b/>
          <w:bCs/>
          <w:lang w:val="en-US" w:eastAsia="zh-CN"/>
        </w:rPr>
      </w:pPr>
      <w:r>
        <w:rPr>
          <w:rFonts w:hint="eastAsia"/>
          <w:b/>
          <w:bCs/>
          <w:lang w:val="en-US" w:eastAsia="zh-CN"/>
        </w:rPr>
        <w:t xml:space="preserve">Proposal </w:t>
      </w:r>
      <w:r>
        <w:rPr>
          <w:rFonts w:hint="eastAsia"/>
          <w:b/>
          <w:bCs/>
          <w:lang w:val="en-US" w:eastAsia="zh"/>
          <w:woUserID w:val="2"/>
        </w:rPr>
        <w:t>16</w:t>
      </w:r>
      <w:r>
        <w:rPr>
          <w:rFonts w:hint="eastAsia"/>
          <w:b/>
          <w:bCs/>
          <w:lang w:val="en-US" w:eastAsia="zh-CN"/>
        </w:rPr>
        <w:t>: When X&gt;1 and Y&gt;1 are together used for Msg1, the number of frequency resources for FDM</w:t>
      </w:r>
      <w:r>
        <w:rPr>
          <w:rFonts w:hint="eastAsia"/>
          <w:b/>
          <w:bCs/>
          <w:lang w:val="en-US" w:eastAsia="zh"/>
          <w:woUserID w:val="2"/>
        </w:rPr>
        <w:t>ed</w:t>
      </w:r>
      <w:r>
        <w:rPr>
          <w:rFonts w:hint="eastAsia"/>
          <w:b/>
          <w:bCs/>
          <w:lang w:val="en-US" w:eastAsia="zh-CN"/>
        </w:rPr>
        <w:t xml:space="preserve"> Msg3 should be equal or smaller than Y.</w:t>
      </w:r>
    </w:p>
    <w:p w14:paraId="47DA0DEC">
      <w:pPr>
        <w:snapToGrid w:val="0"/>
        <w:spacing w:beforeLines="0"/>
        <w:jc w:val="both"/>
        <w:rPr>
          <w:rFonts w:hint="eastAsia"/>
          <w:b/>
          <w:bCs/>
          <w:lang w:val="en-US" w:eastAsia="zh-CN"/>
        </w:rPr>
      </w:pPr>
      <w:r>
        <w:rPr>
          <w:rFonts w:hint="eastAsia"/>
          <w:b/>
          <w:bCs/>
          <w:lang w:val="en-US" w:eastAsia="zh-CN"/>
        </w:rPr>
        <w:t xml:space="preserve">Proposal </w:t>
      </w:r>
      <w:r>
        <w:rPr>
          <w:rFonts w:hint="eastAsia"/>
          <w:b/>
          <w:bCs/>
          <w:lang w:val="en-US" w:eastAsia="zh"/>
          <w:woUserID w:val="2"/>
        </w:rPr>
        <w:t>17</w:t>
      </w:r>
      <w:r>
        <w:rPr>
          <w:rFonts w:hint="eastAsia"/>
          <w:b/>
          <w:bCs/>
          <w:lang w:val="en-US" w:eastAsia="zh-CN"/>
        </w:rPr>
        <w:t xml:space="preserve">: When X&gt;1 and Y&gt;1 are together used for Msg1, one common Msg2 can </w:t>
      </w:r>
      <w:r>
        <w:rPr>
          <w:rFonts w:hint="eastAsia"/>
          <w:b/>
          <w:bCs/>
          <w:lang w:val="en-US" w:eastAsia="zh"/>
          <w:woUserID w:val="1"/>
        </w:rPr>
        <w:t>schedule</w:t>
      </w:r>
      <w:r>
        <w:rPr>
          <w:rFonts w:hint="eastAsia"/>
          <w:b/>
          <w:bCs/>
          <w:lang w:val="en-US" w:eastAsia="zh-CN"/>
        </w:rPr>
        <w:t xml:space="preserve"> at most Y Msg</w:t>
      </w:r>
      <w:r>
        <w:rPr>
          <w:rFonts w:hint="eastAsia"/>
          <w:b/>
          <w:bCs/>
          <w:lang w:val="en-US" w:eastAsia="zh"/>
          <w:woUserID w:val="1"/>
        </w:rPr>
        <w:t>3</w:t>
      </w:r>
      <w:r>
        <w:rPr>
          <w:rFonts w:hint="eastAsia"/>
          <w:b/>
          <w:bCs/>
          <w:lang w:val="en-US" w:eastAsia="zh-CN"/>
        </w:rPr>
        <w:t>s.</w:t>
      </w:r>
    </w:p>
    <w:p w14:paraId="4336F3AE">
      <w:pPr>
        <w:numPr>
          <w:ilvl w:val="1"/>
          <w:numId w:val="6"/>
        </w:numPr>
        <w:spacing w:before="120"/>
        <w:ind w:left="567" w:leftChars="0" w:hanging="567" w:firstLineChars="0"/>
        <w:outlineLvl w:val="1"/>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Fast scheduling implementation restrictions and </w:t>
      </w:r>
      <w:bookmarkStart w:id="10" w:name="OLE_LINK34"/>
      <w:r>
        <w:rPr>
          <w:rFonts w:hint="eastAsia" w:ascii="Times New Roman" w:hAnsi="Times New Roman" w:eastAsia="宋体" w:cs="Times New Roman"/>
          <w:b/>
          <w:bCs/>
          <w:lang w:val="en-US" w:eastAsia="zh-CN"/>
        </w:rPr>
        <w:t>parallel</w:t>
      </w:r>
      <w:bookmarkEnd w:id="10"/>
      <w:r>
        <w:rPr>
          <w:rFonts w:hint="eastAsia" w:ascii="Times New Roman" w:hAnsi="Times New Roman" w:eastAsia="宋体" w:cs="Times New Roman"/>
          <w:b/>
          <w:bCs/>
          <w:lang w:val="en-US" w:eastAsia="zh-CN"/>
        </w:rPr>
        <w:t xml:space="preserve"> querying</w:t>
      </w:r>
    </w:p>
    <w:p w14:paraId="715DA979">
      <w:pPr>
        <w:snapToGrid w:val="0"/>
        <w:spacing w:before="120"/>
        <w:jc w:val="both"/>
        <w:rPr>
          <w:lang w:val="en-US" w:eastAsia="zh-CN"/>
        </w:rPr>
      </w:pPr>
      <w:r>
        <w:rPr>
          <w:lang w:eastAsia="zh-CN"/>
        </w:rPr>
        <w:t xml:space="preserve">Compared </w:t>
      </w:r>
      <w:r>
        <w:rPr>
          <w:rFonts w:hint="eastAsia"/>
          <w:lang w:val="en-US" w:eastAsia="zh-CN"/>
        </w:rPr>
        <w:t xml:space="preserve">to RFID system, after Reader sending QueryRep, </w:t>
      </w:r>
      <w:r>
        <w:rPr>
          <w:lang w:eastAsia="zh-CN"/>
        </w:rPr>
        <w:t xml:space="preserve">assuming </w:t>
      </w:r>
      <w:r>
        <w:rPr>
          <w:rFonts w:hint="eastAsia"/>
          <w:lang w:val="en-US" w:eastAsia="zh-CN"/>
        </w:rPr>
        <w:t xml:space="preserve">data rate of DL 160kbps, UL 320kbps, it has to decide to response a ACK after T1+RN16+T2=131.25us, or decide to transmit another QueryRep after T1+T3=50us. This is </w:t>
      </w:r>
      <w:r>
        <w:rPr>
          <w:lang w:val="en-US" w:eastAsia="zh-CN"/>
        </w:rPr>
        <w:t>a very</w:t>
      </w:r>
      <w:r>
        <w:rPr>
          <w:rFonts w:hint="eastAsia"/>
          <w:lang w:val="en-US" w:eastAsia="zh-CN"/>
        </w:rPr>
        <w:t xml:space="preserve"> fast scheduling decision for practical gNB/intermediate UE, although aligning to the symbol boundary makes them to 142.86 us (2 OFDM durations), and 71.43 us (1 OFDM duration), it still hundreds of us level.</w:t>
      </w:r>
    </w:p>
    <w:p w14:paraId="7900404F">
      <w:pPr>
        <w:snapToGrid w:val="0"/>
        <w:spacing w:before="120"/>
        <w:jc w:val="center"/>
        <w:rPr>
          <w:b w:val="0"/>
          <w:bCs w:val="0"/>
          <w:lang w:val="en-US" w:eastAsia="zh-CN"/>
        </w:rPr>
      </w:pPr>
      <w:r>
        <w:rPr>
          <w:rFonts w:hint="eastAsia"/>
          <w:b w:val="0"/>
          <w:bCs w:val="0"/>
          <w:lang w:val="en-US" w:eastAsia="zh-CN"/>
        </w:rPr>
        <w:t>Table 1: Reader scheduling decision time (</w:t>
      </w:r>
      <w:bookmarkStart w:id="11" w:name="OLE_LINK8"/>
      <w:r>
        <w:rPr>
          <w:rFonts w:hint="eastAsia"/>
          <w:b w:val="0"/>
          <w:bCs w:val="0"/>
          <w:lang w:val="en-US" w:eastAsia="zh-CN"/>
        </w:rPr>
        <w:t>supposing data rate of DL 160kbps, UL 320kbps</w:t>
      </w:r>
      <w:bookmarkEnd w:id="11"/>
      <w:r>
        <w:rPr>
          <w:rFonts w:hint="eastAsia"/>
          <w:b w:val="0"/>
          <w:bCs w:val="0"/>
          <w:lang w:val="en-US" w:eastAsia="zh-CN"/>
        </w:rPr>
        <w:t>)</w:t>
      </w:r>
    </w:p>
    <w:tbl>
      <w:tblPr>
        <w:tblStyle w:val="21"/>
        <w:tblW w:w="4999" w:type="pct"/>
        <w:jc w:val="center"/>
        <w:tblLayout w:type="autofit"/>
        <w:tblCellMar>
          <w:top w:w="0" w:type="dxa"/>
          <w:left w:w="108" w:type="dxa"/>
          <w:bottom w:w="0" w:type="dxa"/>
          <w:right w:w="108" w:type="dxa"/>
        </w:tblCellMar>
      </w:tblPr>
      <w:tblGrid>
        <w:gridCol w:w="2454"/>
        <w:gridCol w:w="4228"/>
        <w:gridCol w:w="1899"/>
        <w:gridCol w:w="1498"/>
      </w:tblGrid>
      <w:tr w14:paraId="31A3A0AF">
        <w:tblPrEx>
          <w:tblCellMar>
            <w:top w:w="0" w:type="dxa"/>
            <w:left w:w="108" w:type="dxa"/>
            <w:bottom w:w="0" w:type="dxa"/>
            <w:right w:w="108" w:type="dxa"/>
          </w:tblCellMar>
        </w:tblPrEx>
        <w:trPr>
          <w:trHeight w:val="680" w:hRule="atLeast"/>
          <w:jc w:val="center"/>
        </w:trPr>
        <w:tc>
          <w:tcPr>
            <w:tcW w:w="156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6F4217">
            <w:pPr>
              <w:keepNext w:val="0"/>
              <w:keepLines w:val="0"/>
              <w:widowControl/>
              <w:suppressLineNumbers w:val="0"/>
              <w:spacing w:before="120" w:beforeAutospacing="0" w:after="0" w:afterAutospacing="0"/>
              <w:ind w:left="0" w:right="0"/>
              <w:jc w:val="center"/>
              <w:textAlignment w:val="center"/>
              <w:rPr>
                <w:rFonts w:hint="default" w:eastAsia="等线"/>
                <w:b/>
                <w:bCs/>
                <w:color w:val="000000"/>
                <w:kern w:val="2"/>
                <w:sz w:val="21"/>
                <w:szCs w:val="21"/>
                <w:lang w:val="en-US" w:eastAsia="zh-CN" w:bidi="ar"/>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3E3439F">
            <w:pPr>
              <w:keepNext w:val="0"/>
              <w:keepLines w:val="0"/>
              <w:widowControl/>
              <w:suppressLineNumbers w:val="0"/>
              <w:spacing w:before="120" w:beforeAutospacing="0" w:after="0" w:afterAutospacing="0"/>
              <w:ind w:left="0" w:right="0"/>
              <w:jc w:val="both"/>
              <w:textAlignment w:val="bottom"/>
              <w:rPr>
                <w:rFonts w:hint="default" w:eastAsia="等线"/>
                <w:b/>
                <w:bCs/>
                <w:color w:val="000000"/>
                <w:kern w:val="2"/>
                <w:sz w:val="21"/>
                <w:szCs w:val="21"/>
                <w:lang w:val="en-US" w:eastAsia="zh-CN" w:bidi="ar"/>
              </w:rPr>
            </w:pPr>
            <w:r>
              <w:rPr>
                <w:rFonts w:hint="eastAsia" w:eastAsia="等线"/>
                <w:b/>
                <w:bCs/>
                <w:color w:val="000000"/>
                <w:sz w:val="20"/>
                <w:szCs w:val="20"/>
                <w:lang w:val="en-US" w:eastAsia="zh-CN" w:bidi="ar"/>
              </w:rPr>
              <w:t xml:space="preserve">Time component between downlink commands </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1F98C9B7">
            <w:pPr>
              <w:keepNext w:val="0"/>
              <w:keepLines w:val="0"/>
              <w:widowControl/>
              <w:suppressLineNumbers w:val="0"/>
              <w:spacing w:before="120" w:beforeAutospacing="0" w:after="0" w:afterAutospacing="0"/>
              <w:ind w:left="0" w:right="0"/>
              <w:jc w:val="center"/>
              <w:textAlignment w:val="bottom"/>
              <w:rPr>
                <w:rFonts w:hint="default" w:eastAsia="等线"/>
                <w:b/>
                <w:bCs/>
                <w:color w:val="000000"/>
                <w:kern w:val="2"/>
                <w:sz w:val="21"/>
                <w:szCs w:val="21"/>
                <w:lang w:val="en-US" w:eastAsia="zh-CN" w:bidi="ar"/>
              </w:rPr>
            </w:pPr>
            <w:r>
              <w:rPr>
                <w:rFonts w:hint="eastAsia" w:eastAsia="等线"/>
                <w:b/>
                <w:bCs/>
                <w:color w:val="000000"/>
                <w:sz w:val="20"/>
                <w:szCs w:val="20"/>
                <w:lang w:val="en-US" w:eastAsia="zh-CN" w:bidi="ar"/>
              </w:rPr>
              <w:t>Timing parameters</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8879653">
            <w:pPr>
              <w:keepNext w:val="0"/>
              <w:keepLines w:val="0"/>
              <w:widowControl/>
              <w:suppressLineNumbers w:val="0"/>
              <w:spacing w:before="120" w:beforeAutospacing="0" w:after="0" w:afterAutospacing="0"/>
              <w:ind w:left="0" w:right="0"/>
              <w:jc w:val="center"/>
              <w:textAlignment w:val="bottom"/>
              <w:rPr>
                <w:rFonts w:hint="default" w:eastAsia="等线"/>
                <w:b/>
                <w:bCs/>
                <w:color w:val="000000"/>
                <w:kern w:val="2"/>
                <w:sz w:val="21"/>
                <w:szCs w:val="21"/>
                <w:lang w:val="en-US" w:eastAsia="zh-CN" w:bidi="ar"/>
              </w:rPr>
            </w:pPr>
            <w:r>
              <w:rPr>
                <w:rFonts w:hint="eastAsia" w:eastAsia="等线"/>
                <w:b/>
                <w:bCs/>
                <w:color w:val="000000"/>
                <w:sz w:val="20"/>
                <w:szCs w:val="20"/>
                <w:lang w:val="en-US" w:eastAsia="zh-CN" w:bidi="ar"/>
              </w:rPr>
              <w:t>values</w:t>
            </w:r>
          </w:p>
        </w:tc>
      </w:tr>
      <w:tr w14:paraId="27DCCE75">
        <w:tblPrEx>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7668B7">
            <w:pPr>
              <w:keepNext w:val="0"/>
              <w:keepLines w:val="0"/>
              <w:widowControl/>
              <w:suppressLineNumbers w:val="0"/>
              <w:spacing w:before="120" w:beforeAutospacing="0" w:after="0" w:afterAutospacing="0"/>
              <w:ind w:left="0" w:right="0"/>
              <w:jc w:val="center"/>
              <w:textAlignment w:val="center"/>
              <w:rPr>
                <w:rFonts w:hint="default" w:eastAsia="等线"/>
                <w:color w:val="000000"/>
                <w:kern w:val="2"/>
                <w:sz w:val="20"/>
                <w:szCs w:val="20"/>
              </w:rPr>
            </w:pPr>
            <w:r>
              <w:rPr>
                <w:rFonts w:hint="default" w:eastAsia="等线"/>
                <w:color w:val="000000"/>
                <w:sz w:val="20"/>
                <w:szCs w:val="20"/>
                <w:lang w:val="en-US" w:eastAsia="zh-CN" w:bidi="ar"/>
              </w:rPr>
              <w:t>tag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5C51CF91">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0D18111">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4D6D649">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31.25</w:t>
            </w:r>
          </w:p>
        </w:tc>
      </w:tr>
      <w:tr w14:paraId="36ECC56D">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540FEA">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753CBE7">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RN16</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30AC087D">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preamble+RN16</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ED05613">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68.75</w:t>
            </w:r>
          </w:p>
        </w:tc>
      </w:tr>
      <w:tr w14:paraId="09B6ABAF">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ACA137">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E5A6ED7">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T2</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C473EFF">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0B8E6CC">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31.25</w:t>
            </w:r>
          </w:p>
        </w:tc>
      </w:tr>
      <w:tr w14:paraId="5159B4F3">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1C385E">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A57313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7C92EA6">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B497DBA">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b/>
                <w:bCs/>
                <w:color w:val="000000"/>
                <w:sz w:val="20"/>
                <w:szCs w:val="20"/>
                <w:lang w:val="en-US" w:eastAsia="zh-CN" w:bidi="ar"/>
              </w:rPr>
              <w:t>131.25</w:t>
            </w:r>
          </w:p>
        </w:tc>
      </w:tr>
      <w:tr w14:paraId="3A87C507">
        <w:tblPrEx>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CBE4E0">
            <w:pPr>
              <w:keepNext w:val="0"/>
              <w:keepLines w:val="0"/>
              <w:widowControl/>
              <w:suppressLineNumbers w:val="0"/>
              <w:spacing w:before="120" w:beforeAutospacing="0" w:after="0" w:afterAutospacing="0"/>
              <w:ind w:left="0" w:right="0"/>
              <w:jc w:val="center"/>
              <w:textAlignment w:val="center"/>
              <w:rPr>
                <w:rFonts w:hint="default" w:eastAsia="等线"/>
                <w:color w:val="000000"/>
                <w:kern w:val="2"/>
                <w:sz w:val="20"/>
                <w:szCs w:val="20"/>
              </w:rPr>
            </w:pPr>
            <w:r>
              <w:rPr>
                <w:rFonts w:hint="default" w:eastAsia="等线"/>
                <w:color w:val="000000"/>
                <w:sz w:val="20"/>
                <w:szCs w:val="20"/>
                <w:lang w:val="en-US" w:eastAsia="zh-CN" w:bidi="ar"/>
              </w:rPr>
              <w:t>No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8382EF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B943A1B">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1DFDEEBC">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31.25</w:t>
            </w:r>
          </w:p>
        </w:tc>
      </w:tr>
      <w:tr w14:paraId="0516369C">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DDBA64">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4222D49">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T3</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5A5F992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preamble</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1165B1C">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18.75</w:t>
            </w:r>
          </w:p>
        </w:tc>
      </w:tr>
      <w:tr w14:paraId="2AE1858E">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28566D">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1C14943B">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T4</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37387306">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2RTcal</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44B08E3">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37.5</w:t>
            </w:r>
          </w:p>
        </w:tc>
      </w:tr>
      <w:tr w14:paraId="36C436F8">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bottom"/>
          </w:tcPr>
          <w:p w14:paraId="24459674">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AC2299E">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4E4F973">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T1+T3</w:t>
            </w:r>
            <w:r>
              <w:rPr>
                <w:rFonts w:hint="eastAsia" w:eastAsia="等线"/>
                <w:color w:val="000000"/>
                <w:sz w:val="20"/>
                <w:szCs w:val="20"/>
                <w:lang w:val="en-US" w:eastAsia="zh-CN" w:bidi="ar"/>
              </w:rPr>
              <w:t xml:space="preserve">, since it </w:t>
            </w:r>
            <w:r>
              <w:rPr>
                <w:rFonts w:hint="default" w:eastAsia="等线"/>
                <w:color w:val="000000"/>
                <w:sz w:val="20"/>
                <w:szCs w:val="20"/>
                <w:lang w:val="en-US" w:eastAsia="zh-CN" w:bidi="ar"/>
              </w:rPr>
              <w:t>&gt;T4</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5F9B159">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b/>
                <w:bCs/>
                <w:color w:val="000000"/>
                <w:sz w:val="20"/>
                <w:szCs w:val="20"/>
                <w:lang w:val="en-US" w:eastAsia="zh-CN" w:bidi="ar"/>
              </w:rPr>
              <w:t>50</w:t>
            </w:r>
          </w:p>
        </w:tc>
      </w:tr>
    </w:tbl>
    <w:p w14:paraId="30ECF8E6">
      <w:pPr>
        <w:snapToGrid w:val="0"/>
        <w:spacing w:before="120"/>
        <w:jc w:val="both"/>
        <w:rPr>
          <w:lang w:val="en-US" w:eastAsia="zh-CN"/>
        </w:rPr>
      </w:pPr>
    </w:p>
    <w:p w14:paraId="1E12EBA8">
      <w:pPr>
        <w:snapToGrid w:val="0"/>
        <w:spacing w:before="120"/>
        <w:jc w:val="both"/>
        <w:rPr>
          <w:lang w:val="en-US" w:eastAsia="zh-CN"/>
        </w:rPr>
      </w:pPr>
      <w:r>
        <w:rPr>
          <w:rFonts w:hint="eastAsia"/>
          <w:lang w:val="en-US" w:eastAsia="zh-CN"/>
        </w:rPr>
        <w:t xml:space="preserve">In practical deployment, gNB may have some restrictions of the scheduling timeline (pipeline), e.g., the gNB cannot make scheduling decision quite frequently. For example, gNB makes scheduling decision every scheduling decision window (e.g., several ms, 5ms/10ms/…) in a periodical way. As a result, as shown in Figure </w:t>
      </w:r>
      <w:r>
        <w:rPr>
          <w:rFonts w:hint="eastAsia"/>
          <w:lang w:val="en-US" w:eastAsia="zh-CN"/>
          <w:woUserID w:val="1"/>
        </w:rPr>
        <w:t>4</w:t>
      </w:r>
      <w:r>
        <w:rPr>
          <w:rFonts w:hint="eastAsia"/>
          <w:lang w:val="en-US" w:eastAsia="zh-CN"/>
        </w:rPr>
        <w:t xml:space="preserve">, if gNB can only make scheduling decision every 5ms, gNB determines whether to response to device in the next scheduling window or send a new QueryRep-like command based on whether there is RN16 detected in current scheduling window. </w:t>
      </w:r>
    </w:p>
    <w:p w14:paraId="0B9DAACB">
      <w:pPr>
        <w:snapToGrid w:val="0"/>
        <w:spacing w:before="120"/>
        <w:jc w:val="both"/>
      </w:pPr>
      <w:r>
        <w:rPr>
          <w:rFonts w:hint="eastAsia"/>
          <w:lang w:val="en-US" w:eastAsia="zh-CN"/>
        </w:rPr>
        <w:t xml:space="preserve">Then with the 5ms scheduling restriction in Figure </w:t>
      </w:r>
      <w:r>
        <w:rPr>
          <w:rFonts w:hint="eastAsia"/>
          <w:lang w:val="en-US" w:eastAsia="zh-CN"/>
          <w:woUserID w:val="1"/>
        </w:rPr>
        <w:t>4</w:t>
      </w:r>
      <w:r>
        <w:rPr>
          <w:rFonts w:hint="eastAsia"/>
          <w:lang w:val="en-US" w:eastAsia="zh-CN"/>
        </w:rPr>
        <w:t>, with sequential scheduling, only one Query/QueryRep will be transmitted, blank time in this window will be wasted. We think it is better for RAN1 to discuss whether such scheduling restriction exists for gNB/intermediate UE when inventory is performed, if so, how to solve this problem when designing A-IoT procedure.</w:t>
      </w:r>
    </w:p>
    <w:p w14:paraId="1AB74B9C">
      <w:pPr>
        <w:snapToGrid w:val="0"/>
        <w:spacing w:before="120"/>
        <w:jc w:val="center"/>
      </w:pPr>
      <w:r>
        <w:drawing>
          <wp:inline distT="0" distB="0" distL="114300" distR="114300">
            <wp:extent cx="5372735" cy="1756410"/>
            <wp:effectExtent l="0" t="0" r="6985" b="1143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7"/>
                    <a:stretch>
                      <a:fillRect/>
                    </a:stretch>
                  </pic:blipFill>
                  <pic:spPr>
                    <a:xfrm>
                      <a:off x="0" y="0"/>
                      <a:ext cx="5372735" cy="1756410"/>
                    </a:xfrm>
                    <a:prstGeom prst="rect">
                      <a:avLst/>
                    </a:prstGeom>
                    <a:noFill/>
                    <a:ln>
                      <a:noFill/>
                    </a:ln>
                  </pic:spPr>
                </pic:pic>
              </a:graphicData>
            </a:graphic>
          </wp:inline>
        </w:drawing>
      </w:r>
    </w:p>
    <w:p w14:paraId="60520F9E">
      <w:pPr>
        <w:snapToGrid w:val="0"/>
        <w:spacing w:before="120"/>
        <w:jc w:val="center"/>
        <w:rPr>
          <w:b/>
          <w:bCs/>
          <w:lang w:val="en-US" w:eastAsia="zh-CN"/>
        </w:rPr>
      </w:pPr>
      <w:bookmarkStart w:id="12" w:name="OLE_LINK32"/>
      <w:r>
        <w:rPr>
          <w:rFonts w:hint="eastAsia"/>
          <w:b/>
          <w:bCs/>
          <w:lang w:val="en-US" w:eastAsia="zh-CN"/>
        </w:rPr>
        <w:t xml:space="preserve">Figure </w:t>
      </w:r>
      <w:r>
        <w:rPr>
          <w:rFonts w:hint="eastAsia"/>
          <w:b/>
          <w:bCs/>
          <w:lang w:val="en-US" w:eastAsia="zh-CN"/>
          <w:woUserID w:val="1"/>
        </w:rPr>
        <w:t>4</w:t>
      </w:r>
      <w:r>
        <w:rPr>
          <w:rFonts w:hint="eastAsia"/>
          <w:b/>
          <w:bCs/>
          <w:lang w:val="en-US" w:eastAsia="zh-CN"/>
        </w:rPr>
        <w:t xml:space="preserve">: </w:t>
      </w:r>
      <w:r>
        <w:rPr>
          <w:rFonts w:hint="eastAsia"/>
          <w:b/>
          <w:bCs/>
        </w:rPr>
        <w:t>Sequential</w:t>
      </w:r>
      <w:r>
        <w:rPr>
          <w:rFonts w:hint="eastAsia"/>
          <w:b/>
          <w:bCs/>
          <w:lang w:val="en-US" w:eastAsia="zh-CN"/>
        </w:rPr>
        <w:t xml:space="preserve"> inventory with window based gNB scheduling</w:t>
      </w:r>
      <w:bookmarkEnd w:id="12"/>
    </w:p>
    <w:p w14:paraId="14D4C2E1">
      <w:pPr>
        <w:snapToGrid w:val="0"/>
        <w:spacing w:before="120"/>
        <w:jc w:val="both"/>
        <w:rPr>
          <w:lang w:val="en-US" w:eastAsia="zh-CN"/>
        </w:rPr>
      </w:pPr>
      <w:bookmarkStart w:id="13" w:name="OLE_LINK7"/>
      <w:r>
        <w:rPr>
          <w:rFonts w:hint="eastAsia"/>
          <w:b/>
          <w:bCs/>
          <w:lang w:val="en-US" w:eastAsia="zh-CN"/>
        </w:rPr>
        <w:t xml:space="preserve">Observation </w:t>
      </w:r>
      <w:r>
        <w:rPr>
          <w:rFonts w:hint="eastAsia"/>
          <w:b/>
          <w:bCs/>
          <w:lang w:val="en-US" w:eastAsia="zh"/>
          <w:woUserID w:val="2"/>
        </w:rPr>
        <w:t>1</w:t>
      </w:r>
      <w:r>
        <w:rPr>
          <w:rFonts w:hint="eastAsia"/>
          <w:b/>
          <w:bCs/>
          <w:lang w:val="en-US" w:eastAsia="zh-CN"/>
        </w:rPr>
        <w:t xml:space="preserve">: If scheduling restriction exists for gNB/intermediate UE, </w:t>
      </w:r>
      <w:r>
        <w:rPr>
          <w:b/>
          <w:bCs/>
          <w:lang w:eastAsia="zh-CN"/>
        </w:rPr>
        <w:t xml:space="preserve">e.g., reader perform scheduling every X ms, </w:t>
      </w:r>
      <w:r>
        <w:rPr>
          <w:rFonts w:hint="eastAsia"/>
          <w:b/>
          <w:bCs/>
          <w:lang w:val="en-US" w:eastAsia="zh-CN"/>
        </w:rPr>
        <w:t>the inventory process will be inefficient.</w:t>
      </w:r>
    </w:p>
    <w:p w14:paraId="3862A71D">
      <w:pPr>
        <w:snapToGrid w:val="0"/>
        <w:spacing w:before="120"/>
        <w:jc w:val="both"/>
        <w:rPr>
          <w:b/>
          <w:bCs/>
          <w:lang w:val="en-US" w:eastAsia="zh-CN"/>
        </w:rPr>
      </w:pPr>
      <w:r>
        <w:rPr>
          <w:rFonts w:hint="eastAsia"/>
          <w:b/>
          <w:bCs/>
          <w:lang w:val="en-US" w:eastAsia="zh-CN"/>
        </w:rPr>
        <w:t xml:space="preserve">Proposal </w:t>
      </w:r>
      <w:r>
        <w:rPr>
          <w:rFonts w:hint="eastAsia"/>
          <w:b/>
          <w:bCs/>
          <w:lang w:val="en-US" w:eastAsia="zh"/>
          <w:woUserID w:val="2"/>
        </w:rPr>
        <w:t>18</w:t>
      </w:r>
      <w:r>
        <w:rPr>
          <w:rFonts w:hint="eastAsia"/>
          <w:b/>
          <w:bCs/>
          <w:lang w:val="en-US" w:eastAsia="zh-CN"/>
        </w:rPr>
        <w:t xml:space="preserve">: Whether scheduling restriction exists for A-IOT gNB and intermediate UE </w:t>
      </w:r>
      <w:r>
        <w:rPr>
          <w:b/>
          <w:bCs/>
          <w:lang w:eastAsia="zh-CN"/>
        </w:rPr>
        <w:t xml:space="preserve">and </w:t>
      </w:r>
      <w:r>
        <w:rPr>
          <w:rFonts w:hint="eastAsia"/>
          <w:b/>
          <w:bCs/>
          <w:lang w:val="en-US" w:eastAsia="zh-CN"/>
        </w:rPr>
        <w:t>how to improve the inefficiency during inventory procedure design</w:t>
      </w:r>
      <w:r>
        <w:rPr>
          <w:b/>
          <w:bCs/>
          <w:lang w:eastAsia="zh-CN"/>
        </w:rPr>
        <w:t xml:space="preserve"> in such case </w:t>
      </w:r>
      <w:r>
        <w:rPr>
          <w:rFonts w:hint="eastAsia"/>
          <w:b/>
          <w:bCs/>
          <w:lang w:val="en-US" w:eastAsia="zh-CN"/>
        </w:rPr>
        <w:t>needs to be discussed.</w:t>
      </w:r>
    </w:p>
    <w:p w14:paraId="6EEFE845">
      <w:pPr>
        <w:snapToGrid w:val="0"/>
        <w:spacing w:before="120"/>
        <w:jc w:val="both"/>
        <w:rPr>
          <w:lang w:val="en-US" w:eastAsia="zh-CN"/>
        </w:rPr>
      </w:pPr>
      <w:r>
        <w:rPr>
          <w:rFonts w:hint="eastAsia"/>
          <w:lang w:val="en-US" w:eastAsia="zh-CN"/>
        </w:rPr>
        <w:t xml:space="preserve">One direction to avoid such this resource waste is to introduce parallel scheduling for each scheduling decision window. As shown in following figure, Reader can send multiple RACH trigger commands in each window, multiple RACH trigger commands can be transmitted continuously, i.e. (a) in the figure, or with Msg1 resources reserved between each other, i.e. (b) in the figure. For (a), the second RACH trigger command can be omitted, similar to above TDMA X&gt;1 case. Then Reader waiting for possible Msg1 feedback in the same window, and then depending on whether valid Msg1(s) received or not, the </w:t>
      </w:r>
      <w:r>
        <w:rPr>
          <w:rFonts w:hint="eastAsia"/>
          <w:lang w:val="en-US" w:eastAsia="zh"/>
          <w:woUserID w:val="2"/>
        </w:rPr>
        <w:t>next</w:t>
      </w:r>
      <w:r>
        <w:rPr>
          <w:rFonts w:hint="eastAsia"/>
          <w:lang w:val="en-US" w:eastAsia="zh-CN"/>
        </w:rPr>
        <w:t xml:space="preserve"> scheduling window can be in  </w:t>
      </w:r>
    </w:p>
    <w:p w14:paraId="14E886AF">
      <w:pPr>
        <w:numPr>
          <w:ilvl w:val="0"/>
          <w:numId w:val="18"/>
        </w:numPr>
        <w:snapToGrid w:val="0"/>
        <w:spacing w:before="120"/>
        <w:jc w:val="both"/>
        <w:rPr>
          <w:lang w:val="en-US" w:eastAsia="zh-CN"/>
        </w:rPr>
      </w:pPr>
      <w:r>
        <w:rPr>
          <w:rFonts w:hint="eastAsia"/>
        </w:rPr>
        <w:t>Sequential</w:t>
      </w:r>
      <w:r>
        <w:rPr>
          <w:rFonts w:hint="eastAsia"/>
          <w:lang w:val="en-US" w:eastAsia="zh-CN"/>
        </w:rPr>
        <w:t xml:space="preserve"> scheduling way, when valid Msg1 is received in previous scheduling decision window. Msg2, Msg3 will be transmitted in </w:t>
      </w:r>
      <w:r>
        <w:rPr>
          <w:lang w:val="en-US" w:eastAsia="zh-CN"/>
        </w:rPr>
        <w:t>the following</w:t>
      </w:r>
      <w:r>
        <w:rPr>
          <w:rFonts w:hint="eastAsia"/>
          <w:lang w:val="en-US" w:eastAsia="zh-CN"/>
        </w:rPr>
        <w:t xml:space="preserve"> scheduling window for one or multiple valid Msg1</w:t>
      </w:r>
      <w:r>
        <w:rPr>
          <w:rFonts w:hint="eastAsia"/>
          <w:lang w:val="en-US" w:eastAsia="zh"/>
          <w:woUserID w:val="2"/>
        </w:rPr>
        <w:t>s</w:t>
      </w:r>
      <w:r>
        <w:rPr>
          <w:rFonts w:hint="eastAsia"/>
          <w:lang w:val="en-US" w:eastAsia="zh-CN"/>
        </w:rPr>
        <w:t xml:space="preserve">. RACH </w:t>
      </w:r>
      <w:r>
        <w:rPr>
          <w:lang w:val="en-US" w:eastAsia="zh-CN"/>
        </w:rPr>
        <w:t>procedure</w:t>
      </w:r>
      <w:r>
        <w:rPr>
          <w:rFonts w:hint="eastAsia"/>
          <w:lang w:val="en-US" w:eastAsia="zh-CN"/>
        </w:rPr>
        <w:t>s of different devices are performed in a sequential way, i.e. RACH procedure for first device, and then second device.</w:t>
      </w:r>
    </w:p>
    <w:p w14:paraId="65282F49">
      <w:pPr>
        <w:numPr>
          <w:ilvl w:val="0"/>
          <w:numId w:val="18"/>
        </w:numPr>
        <w:snapToGrid w:val="0"/>
        <w:spacing w:before="120"/>
        <w:jc w:val="both"/>
      </w:pPr>
      <w:r>
        <w:rPr>
          <w:rFonts w:hint="eastAsia"/>
          <w:lang w:val="en-US" w:eastAsia="zh-CN"/>
        </w:rPr>
        <w:t xml:space="preserve">Parallel scheduling way, when no valid Msg1 received in previous scheduling decision window. Multiple parallel RACH trigger commands are transmitted in </w:t>
      </w:r>
      <w:r>
        <w:rPr>
          <w:lang w:val="en-US" w:eastAsia="zh-CN"/>
        </w:rPr>
        <w:t>the following</w:t>
      </w:r>
      <w:r>
        <w:rPr>
          <w:rFonts w:hint="eastAsia"/>
          <w:lang w:val="en-US" w:eastAsia="zh-CN"/>
        </w:rPr>
        <w:t xml:space="preserve"> scheduling window.</w:t>
      </w:r>
    </w:p>
    <w:p w14:paraId="2BBC7BFA">
      <w:pPr>
        <w:snapToGrid w:val="0"/>
        <w:spacing w:before="120"/>
        <w:jc w:val="center"/>
      </w:pPr>
      <w:r>
        <w:drawing>
          <wp:inline distT="0" distB="0" distL="114300" distR="114300">
            <wp:extent cx="5340985" cy="1587500"/>
            <wp:effectExtent l="0" t="0" r="8255" b="1270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8"/>
                    <a:stretch>
                      <a:fillRect/>
                    </a:stretch>
                  </pic:blipFill>
                  <pic:spPr>
                    <a:xfrm>
                      <a:off x="0" y="0"/>
                      <a:ext cx="5340985" cy="1587500"/>
                    </a:xfrm>
                    <a:prstGeom prst="rect">
                      <a:avLst/>
                    </a:prstGeom>
                    <a:noFill/>
                    <a:ln>
                      <a:noFill/>
                    </a:ln>
                  </pic:spPr>
                </pic:pic>
              </a:graphicData>
            </a:graphic>
          </wp:inline>
        </w:drawing>
      </w:r>
    </w:p>
    <w:p w14:paraId="07BF76D1">
      <w:pPr>
        <w:numPr>
          <w:ilvl w:val="0"/>
          <w:numId w:val="19"/>
        </w:numPr>
        <w:snapToGrid w:val="0"/>
        <w:spacing w:before="120"/>
        <w:jc w:val="center"/>
        <w:rPr>
          <w:rFonts w:hint="default" w:eastAsia="宋体"/>
          <w:lang w:val="en-US" w:eastAsia="zh-CN"/>
        </w:rPr>
      </w:pPr>
      <w:r>
        <w:rPr>
          <w:rFonts w:hint="eastAsia"/>
          <w:lang w:val="en-US" w:eastAsia="zh-CN"/>
        </w:rPr>
        <w:t xml:space="preserve">Multiple RACH triggers continuously transmitted during one scheduling window </w:t>
      </w:r>
    </w:p>
    <w:p w14:paraId="563B5C25">
      <w:pPr>
        <w:snapToGrid w:val="0"/>
        <w:spacing w:before="120"/>
        <w:jc w:val="center"/>
      </w:pPr>
      <w:r>
        <w:drawing>
          <wp:inline distT="0" distB="0" distL="114300" distR="114300">
            <wp:extent cx="5172075" cy="173799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172075" cy="1737995"/>
                    </a:xfrm>
                    <a:prstGeom prst="rect">
                      <a:avLst/>
                    </a:prstGeom>
                    <a:noFill/>
                    <a:ln>
                      <a:noFill/>
                    </a:ln>
                  </pic:spPr>
                </pic:pic>
              </a:graphicData>
            </a:graphic>
          </wp:inline>
        </w:drawing>
      </w:r>
    </w:p>
    <w:p w14:paraId="7A84E4CE">
      <w:pPr>
        <w:snapToGrid w:val="0"/>
        <w:spacing w:before="120"/>
        <w:jc w:val="center"/>
      </w:pPr>
    </w:p>
    <w:p w14:paraId="1390ECEB">
      <w:pPr>
        <w:numPr>
          <w:ilvl w:val="0"/>
          <w:numId w:val="19"/>
        </w:numPr>
        <w:snapToGrid w:val="0"/>
        <w:spacing w:before="120"/>
        <w:ind w:left="0" w:leftChars="0" w:firstLine="0" w:firstLineChars="0"/>
        <w:jc w:val="center"/>
      </w:pPr>
      <w:r>
        <w:rPr>
          <w:rFonts w:hint="eastAsia"/>
          <w:lang w:val="en-US" w:eastAsia="zh-CN"/>
        </w:rPr>
        <w:t>Multiple RACH triggers with Msg1 resource reserved in between during one scheduling window</w:t>
      </w:r>
    </w:p>
    <w:p w14:paraId="47AF4FBF">
      <w:pPr>
        <w:snapToGrid w:val="0"/>
        <w:spacing w:before="120"/>
        <w:jc w:val="center"/>
        <w:rPr>
          <w:b w:val="0"/>
          <w:bCs w:val="0"/>
          <w:lang w:val="en-US" w:eastAsia="zh-CN"/>
        </w:rPr>
      </w:pPr>
      <w:r>
        <w:rPr>
          <w:rFonts w:hint="eastAsia"/>
          <w:b w:val="0"/>
          <w:bCs w:val="0"/>
          <w:lang w:val="en-US" w:eastAsia="zh-CN"/>
        </w:rPr>
        <w:t xml:space="preserve">Figure </w:t>
      </w:r>
      <w:r>
        <w:rPr>
          <w:rFonts w:hint="eastAsia"/>
          <w:b w:val="0"/>
          <w:bCs w:val="0"/>
          <w:lang w:val="en-US" w:eastAsia="zh-CN"/>
          <w:woUserID w:val="1"/>
        </w:rPr>
        <w:t>5</w:t>
      </w:r>
      <w:r>
        <w:rPr>
          <w:rFonts w:hint="eastAsia"/>
          <w:b w:val="0"/>
          <w:bCs w:val="0"/>
          <w:lang w:val="en-US" w:eastAsia="zh-CN"/>
        </w:rPr>
        <w:t>: Parallel inventory within scheduling window</w:t>
      </w:r>
    </w:p>
    <w:p w14:paraId="33966007">
      <w:pPr>
        <w:snapToGrid w:val="0"/>
        <w:spacing w:before="120"/>
        <w:jc w:val="both"/>
        <w:rPr>
          <w:b/>
          <w:bCs/>
          <w:lang w:val="en-US" w:eastAsia="zh-CN"/>
        </w:rPr>
      </w:pPr>
      <w:r>
        <w:rPr>
          <w:rFonts w:hint="eastAsia"/>
          <w:b/>
          <w:bCs/>
          <w:lang w:val="en-US" w:eastAsia="zh-CN"/>
        </w:rPr>
        <w:t xml:space="preserve">Proposal 19: When scheduling decision window exists due to scheduling restriction of gNB or intermediate UE, </w:t>
      </w:r>
      <w:bookmarkStart w:id="14" w:name="OLE_LINK20"/>
      <w:r>
        <w:rPr>
          <w:rFonts w:hint="eastAsia"/>
          <w:b/>
          <w:bCs/>
          <w:lang w:val="en-US" w:eastAsia="zh-CN"/>
        </w:rPr>
        <w:t>parallel querying in each scheduling decision window can be adopted to improve inventory efficiency</w:t>
      </w:r>
      <w:bookmarkEnd w:id="14"/>
      <w:r>
        <w:rPr>
          <w:rFonts w:hint="eastAsia"/>
          <w:b/>
          <w:bCs/>
          <w:lang w:val="en-US" w:eastAsia="zh-CN"/>
        </w:rPr>
        <w:t xml:space="preserve">. </w:t>
      </w:r>
    </w:p>
    <w:bookmarkEnd w:id="13"/>
    <w:p w14:paraId="32C95E3A">
      <w:pPr>
        <w:snapToGrid w:val="0"/>
        <w:spacing w:beforeLines="0"/>
        <w:jc w:val="both"/>
        <w:rPr>
          <w:rFonts w:hint="default" w:cs="Times New Roman"/>
          <w:lang w:val="en-US" w:eastAsia="zh-CN"/>
        </w:rPr>
      </w:pPr>
      <w:r>
        <w:rPr>
          <w:rFonts w:hint="eastAsia" w:cs="Times New Roman"/>
          <w:lang w:val="en-US" w:eastAsia="zh-CN"/>
        </w:rPr>
        <w:t>For this parallel querying method, the following table gives timing and resource consideration. It can be seen that most resource determination as discussed in above sections can be reused.</w:t>
      </w:r>
    </w:p>
    <w:p w14:paraId="4D28C979">
      <w:pPr>
        <w:snapToGrid w:val="0"/>
        <w:spacing w:beforeLines="0"/>
        <w:jc w:val="center"/>
        <w:rPr>
          <w:rFonts w:hint="default" w:cs="Times New Roman"/>
          <w:lang w:val="en-US" w:eastAsia="zh-CN"/>
        </w:rPr>
      </w:pPr>
      <w:r>
        <w:rPr>
          <w:rFonts w:hint="eastAsia" w:cs="Times New Roman"/>
          <w:lang w:val="en-US" w:eastAsia="zh-CN"/>
        </w:rPr>
        <w:t xml:space="preserve">Table 2. resource determination and timing aspects for </w:t>
      </w:r>
      <w:r>
        <w:rPr>
          <w:rFonts w:hint="eastAsia"/>
          <w:lang w:val="en-US" w:eastAsia="zh-CN"/>
        </w:rPr>
        <w:t>parallel query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050"/>
      </w:tblGrid>
      <w:tr w14:paraId="0EAE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989" w:type="dxa"/>
          </w:tcPr>
          <w:p w14:paraId="3D92CBEF">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p>
        </w:tc>
        <w:tc>
          <w:tcPr>
            <w:tcW w:w="8050" w:type="dxa"/>
          </w:tcPr>
          <w:p w14:paraId="65FA7C3B">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Resource determination and Timing aspects</w:t>
            </w:r>
          </w:p>
        </w:tc>
      </w:tr>
      <w:tr w14:paraId="7370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989" w:type="dxa"/>
          </w:tcPr>
          <w:p w14:paraId="72BC3A48">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Msg1</w:t>
            </w:r>
          </w:p>
        </w:tc>
        <w:tc>
          <w:tcPr>
            <w:tcW w:w="8050" w:type="dxa"/>
          </w:tcPr>
          <w:p w14:paraId="5C0D2F76">
            <w:pPr>
              <w:keepNext w:val="0"/>
              <w:keepLines w:val="0"/>
              <w:widowControl/>
              <w:suppressLineNumbers w:val="0"/>
              <w:snapToGrid w:val="0"/>
              <w:spacing w:beforeLines="0" w:beforeAutospacing="0" w:after="0" w:afterAutospacing="0"/>
              <w:ind w:left="0" w:right="0"/>
              <w:jc w:val="both"/>
              <w:rPr>
                <w:rFonts w:hint="eastAsia" w:eastAsia="等线"/>
                <w:sz w:val="20"/>
                <w:szCs w:val="20"/>
                <w:vertAlign w:val="baseline"/>
                <w:lang w:val="en-US" w:eastAsia="zh-CN"/>
              </w:rPr>
            </w:pPr>
            <w:r>
              <w:rPr>
                <w:rFonts w:hint="eastAsia"/>
                <w:sz w:val="20"/>
                <w:szCs w:val="20"/>
                <w:vertAlign w:val="baseline"/>
                <w:lang w:val="en-US" w:eastAsia="zh-CN"/>
              </w:rPr>
              <w:t>For (a), multiple Msg1 occasions starting time indicated by Reader</w:t>
            </w:r>
            <w:r>
              <w:rPr>
                <w:rFonts w:hint="eastAsia" w:eastAsia="等线"/>
                <w:sz w:val="20"/>
                <w:szCs w:val="20"/>
                <w:vertAlign w:val="baseline"/>
                <w:lang w:val="en-US" w:eastAsia="zh-CN"/>
              </w:rPr>
              <w:t>.</w:t>
            </w:r>
          </w:p>
          <w:p w14:paraId="76C5C9BE">
            <w:pPr>
              <w:keepNext w:val="0"/>
              <w:keepLines w:val="0"/>
              <w:widowControl/>
              <w:suppressLineNumbers w:val="0"/>
              <w:snapToGrid w:val="0"/>
              <w:spacing w:beforeLines="0" w:beforeAutospacing="0" w:after="0" w:afterAutospacing="0"/>
              <w:ind w:left="0" w:right="0"/>
              <w:jc w:val="both"/>
              <w:rPr>
                <w:rFonts w:hint="default" w:eastAsia="宋体"/>
                <w:sz w:val="20"/>
                <w:szCs w:val="20"/>
                <w:vertAlign w:val="baseline"/>
                <w:lang w:val="en-US" w:eastAsia="zh-CN"/>
              </w:rPr>
            </w:pPr>
            <w:r>
              <w:rPr>
                <w:rFonts w:hint="eastAsia"/>
                <w:sz w:val="20"/>
                <w:szCs w:val="20"/>
                <w:vertAlign w:val="baseline"/>
                <w:lang w:val="en-US" w:eastAsia="zh-CN"/>
              </w:rPr>
              <w:t xml:space="preserve">For (b), start at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w:t>
            </w:r>
            <w:r>
              <w:rPr>
                <w:rFonts w:hint="eastAsia"/>
                <w:sz w:val="20"/>
                <w:szCs w:val="20"/>
                <w:lang w:val="en-US" w:eastAsia="zh-CN"/>
              </w:rPr>
              <w:t>from each RACH trigger command.</w:t>
            </w:r>
          </w:p>
        </w:tc>
      </w:tr>
      <w:tr w14:paraId="41E23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989" w:type="dxa"/>
          </w:tcPr>
          <w:p w14:paraId="48922AD0">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Msg2</w:t>
            </w:r>
          </w:p>
        </w:tc>
        <w:tc>
          <w:tcPr>
            <w:tcW w:w="8050" w:type="dxa"/>
          </w:tcPr>
          <w:p w14:paraId="674B1F57">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 xml:space="preserve">The device start to </w:t>
            </w:r>
            <w:r>
              <w:rPr>
                <w:rFonts w:hint="default" w:eastAsia="等线"/>
                <w:bCs/>
                <w:color w:val="000000" w:themeColor="text1"/>
                <w:sz w:val="20"/>
                <w:szCs w:val="20"/>
                <w:lang w:val="en-US" w:eastAsia="zh-CN"/>
                <w14:textFill>
                  <w14:solidFill>
                    <w14:schemeClr w14:val="tx1"/>
                  </w14:solidFill>
                </w14:textFill>
              </w:rPr>
              <w:t xml:space="preserve">monitor </w:t>
            </w:r>
            <w:r>
              <w:rPr>
                <w:rFonts w:hint="eastAsia" w:eastAsia="等线"/>
                <w:bCs/>
                <w:color w:val="000000" w:themeColor="text1"/>
                <w:sz w:val="20"/>
                <w:szCs w:val="20"/>
                <w:lang w:val="en-US" w:eastAsia="zh-CN"/>
                <w14:textFill>
                  <w14:solidFill>
                    <w14:schemeClr w14:val="tx1"/>
                  </w14:solidFill>
                </w14:textFill>
              </w:rPr>
              <w:t>Msg2 no earlier than</w:t>
            </w:r>
            <w:r>
              <w:rPr>
                <w:rFonts w:hint="default" w:eastAsia="等线"/>
                <w:bCs/>
                <w:color w:val="000000" w:themeColor="text1"/>
                <w:sz w:val="20"/>
                <w:szCs w:val="20"/>
                <w:lang w:val="en-US" w:eastAsia="ja-JP"/>
                <w14:textFill>
                  <w14:solidFill>
                    <w14:schemeClr w14:val="tx1"/>
                  </w14:solidFill>
                </w14:textFill>
              </w:rPr>
              <w:t xml:space="preserve"> T</w:t>
            </w:r>
            <w:r>
              <w:rPr>
                <w:rFonts w:hint="default" w:eastAsia="等线"/>
                <w:bCs/>
                <w:color w:val="000000" w:themeColor="text1"/>
                <w:sz w:val="20"/>
                <w:szCs w:val="20"/>
                <w:vertAlign w:val="subscript"/>
                <w:lang w:val="en-US" w:eastAsia="ja-JP"/>
                <w14:textFill>
                  <w14:solidFill>
                    <w14:schemeClr w14:val="tx1"/>
                  </w14:solidFill>
                </w14:textFill>
              </w:rPr>
              <w:t>D2R_min</w:t>
            </w:r>
            <w:r>
              <w:rPr>
                <w:rFonts w:hint="default" w:eastAsia="等线"/>
                <w:bCs/>
                <w:color w:val="000000" w:themeColor="text1"/>
                <w:sz w:val="20"/>
                <w:szCs w:val="20"/>
                <w:lang w:val="en-US" w:eastAsia="ja-JP"/>
                <w14:textFill>
                  <w14:solidFill>
                    <w14:schemeClr w14:val="tx1"/>
                  </w14:solidFill>
                </w14:textFill>
              </w:rPr>
              <w:t xml:space="preserve"> </w:t>
            </w:r>
            <w:r>
              <w:rPr>
                <w:rFonts w:hint="default" w:eastAsia="等线"/>
                <w:bCs/>
                <w:color w:val="000000" w:themeColor="text1"/>
                <w:sz w:val="20"/>
                <w:szCs w:val="20"/>
                <w:lang w:val="en-US" w:eastAsia="zh-CN"/>
                <w14:textFill>
                  <w14:solidFill>
                    <w14:schemeClr w14:val="tx1"/>
                  </w14:solidFill>
                </w14:textFill>
              </w:rPr>
              <w:t xml:space="preserve">after the end of </w:t>
            </w:r>
            <w:r>
              <w:rPr>
                <w:rFonts w:hint="eastAsia" w:eastAsia="等线"/>
                <w:bCs/>
                <w:color w:val="000000" w:themeColor="text1"/>
                <w:sz w:val="20"/>
                <w:szCs w:val="20"/>
                <w:lang w:val="en-US" w:eastAsia="zh-CN"/>
                <w14:textFill>
                  <w14:solidFill>
                    <w14:schemeClr w14:val="tx1"/>
                  </w14:solidFill>
                </w14:textFill>
              </w:rPr>
              <w:t>Msg1</w:t>
            </w:r>
            <w:r>
              <w:rPr>
                <w:rFonts w:hint="default" w:eastAsia="等线"/>
                <w:bCs/>
                <w:color w:val="000000" w:themeColor="text1"/>
                <w:sz w:val="20"/>
                <w:szCs w:val="20"/>
                <w:lang w:val="en-US" w:eastAsia="zh-CN"/>
                <w14:textFill>
                  <w14:solidFill>
                    <w14:schemeClr w14:val="tx1"/>
                  </w14:solidFill>
                </w14:textFill>
              </w:rPr>
              <w:t xml:space="preserve"> from the device</w:t>
            </w:r>
            <w:r>
              <w:rPr>
                <w:rFonts w:hint="eastAsia"/>
                <w:sz w:val="20"/>
                <w:szCs w:val="20"/>
                <w:vertAlign w:val="baseline"/>
                <w:lang w:val="en-US" w:eastAsia="zh-CN"/>
              </w:rPr>
              <w:t xml:space="preserve">. </w:t>
            </w:r>
          </w:p>
        </w:tc>
      </w:tr>
      <w:tr w14:paraId="5735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89" w:type="dxa"/>
          </w:tcPr>
          <w:p w14:paraId="092C8BB6">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Msg3</w:t>
            </w:r>
          </w:p>
        </w:tc>
        <w:tc>
          <w:tcPr>
            <w:tcW w:w="8050" w:type="dxa"/>
          </w:tcPr>
          <w:p w14:paraId="67A2CEA2">
            <w:pPr>
              <w:keepNext w:val="0"/>
              <w:keepLines w:val="0"/>
              <w:widowControl/>
              <w:suppressLineNumbers w:val="0"/>
              <w:snapToGrid w:val="0"/>
              <w:spacing w:beforeLines="0" w:beforeAutospacing="0" w:after="0" w:afterAutospacing="0"/>
              <w:ind w:left="0" w:right="0"/>
              <w:jc w:val="both"/>
              <w:rPr>
                <w:rFonts w:hint="default" w:eastAsia="等线"/>
                <w:sz w:val="20"/>
                <w:szCs w:val="20"/>
                <w:vertAlign w:val="baseline"/>
                <w:lang w:val="en-US" w:eastAsia="zh-CN"/>
              </w:rPr>
            </w:pPr>
            <w:r>
              <w:rPr>
                <w:rFonts w:hint="eastAsia" w:eastAsia="等线"/>
                <w:sz w:val="20"/>
                <w:szCs w:val="20"/>
                <w:lang w:val="en-US" w:eastAsia="zh-CN"/>
              </w:rPr>
              <w:t xml:space="preserve">After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vertAlign w:val="baseline"/>
                <w:lang w:val="en-US" w:eastAsia="zh-CN"/>
              </w:rPr>
              <w:t xml:space="preserve">(the value can be different from Msg1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vertAlign w:val="baseline"/>
                <w:lang w:val="en-US" w:eastAsia="zh-CN"/>
              </w:rPr>
              <w:t>)</w:t>
            </w:r>
            <w:r>
              <w:rPr>
                <w:rFonts w:hint="eastAsia" w:eastAsia="等线"/>
                <w:sz w:val="20"/>
                <w:szCs w:val="20"/>
                <w:lang w:val="en-US" w:eastAsia="zh-CN"/>
              </w:rPr>
              <w:t xml:space="preserve"> from Msg2.</w:t>
            </w:r>
          </w:p>
        </w:tc>
      </w:tr>
    </w:tbl>
    <w:p w14:paraId="502B4CBE">
      <w:pPr>
        <w:snapToGrid w:val="0"/>
        <w:spacing w:beforeLines="0"/>
        <w:jc w:val="both"/>
        <w:rPr>
          <w:lang w:val="en-US" w:eastAsia="zh-CN"/>
        </w:rPr>
      </w:pPr>
    </w:p>
    <w:p w14:paraId="0A886F98">
      <w:pPr>
        <w:snapToGrid w:val="0"/>
        <w:spacing w:beforeLines="0"/>
        <w:jc w:val="both"/>
        <w:rPr>
          <w:rFonts w:hint="eastAsia"/>
          <w:b/>
          <w:bCs/>
          <w:lang w:val="en-US" w:eastAsia="zh-CN"/>
        </w:rPr>
      </w:pPr>
      <w:r>
        <w:rPr>
          <w:rFonts w:hint="eastAsia"/>
          <w:b/>
          <w:bCs/>
          <w:lang w:val="en-US" w:eastAsia="zh-CN"/>
        </w:rPr>
        <w:t xml:space="preserve">Proposal </w:t>
      </w:r>
      <w:r>
        <w:rPr>
          <w:rFonts w:hint="eastAsia"/>
          <w:b/>
          <w:bCs/>
          <w:lang w:val="en-US" w:eastAsia="zh-CN"/>
          <w:woUserID w:val="1"/>
        </w:rPr>
        <w:t>20</w:t>
      </w:r>
      <w:r>
        <w:rPr>
          <w:rFonts w:hint="eastAsia"/>
          <w:b/>
          <w:bCs/>
          <w:lang w:val="en-US" w:eastAsia="zh-CN"/>
        </w:rPr>
        <w:t>: The following can be considered for resource determination and timing aspects for parallel query way.</w:t>
      </w:r>
    </w:p>
    <w:p w14:paraId="61648FBF">
      <w:pPr>
        <w:snapToGrid w:val="0"/>
        <w:spacing w:beforeLines="0"/>
        <w:jc w:val="center"/>
        <w:rPr>
          <w:rFonts w:hint="eastAsia"/>
          <w:b w:val="0"/>
          <w:bCs w:val="0"/>
          <w:lang w:val="en-US" w:eastAsia="zh-CN"/>
        </w:rPr>
      </w:pPr>
      <w:r>
        <w:rPr>
          <w:rFonts w:hint="eastAsia" w:cs="Times New Roman"/>
          <w:b w:val="0"/>
          <w:bCs w:val="0"/>
          <w:lang w:val="en-US" w:eastAsia="zh-CN"/>
        </w:rPr>
        <w:t xml:space="preserve">Table 2. resource determination and timing aspects for </w:t>
      </w:r>
      <w:r>
        <w:rPr>
          <w:rFonts w:hint="eastAsia"/>
          <w:b w:val="0"/>
          <w:bCs w:val="0"/>
          <w:lang w:val="en-US" w:eastAsia="zh-CN"/>
        </w:rPr>
        <w:t>parallel query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050"/>
      </w:tblGrid>
      <w:tr w14:paraId="03B36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989" w:type="dxa"/>
            <w:vAlign w:val="top"/>
          </w:tcPr>
          <w:p w14:paraId="160A8EE1">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p>
        </w:tc>
        <w:tc>
          <w:tcPr>
            <w:tcW w:w="8050" w:type="dxa"/>
            <w:vAlign w:val="top"/>
          </w:tcPr>
          <w:p w14:paraId="6DA42FEC">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Resource determination and Timing aspects</w:t>
            </w:r>
          </w:p>
        </w:tc>
      </w:tr>
      <w:tr w14:paraId="05ECC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989" w:type="dxa"/>
            <w:vAlign w:val="top"/>
          </w:tcPr>
          <w:p w14:paraId="415EBDCC">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Msg1</w:t>
            </w:r>
          </w:p>
        </w:tc>
        <w:tc>
          <w:tcPr>
            <w:tcW w:w="8050" w:type="dxa"/>
            <w:vAlign w:val="top"/>
          </w:tcPr>
          <w:p w14:paraId="78D96785">
            <w:pPr>
              <w:keepNext w:val="0"/>
              <w:keepLines w:val="0"/>
              <w:widowControl/>
              <w:suppressLineNumbers w:val="0"/>
              <w:snapToGrid w:val="0"/>
              <w:spacing w:beforeLines="0" w:beforeAutospacing="0" w:after="0" w:afterAutospacing="0"/>
              <w:ind w:left="0" w:right="0"/>
              <w:jc w:val="both"/>
              <w:rPr>
                <w:rFonts w:hint="eastAsia" w:eastAsia="等线"/>
                <w:sz w:val="20"/>
                <w:szCs w:val="20"/>
                <w:vertAlign w:val="baseline"/>
                <w:lang w:val="en-US" w:eastAsia="zh-CN"/>
              </w:rPr>
            </w:pPr>
            <w:r>
              <w:rPr>
                <w:rFonts w:hint="eastAsia"/>
                <w:sz w:val="20"/>
                <w:szCs w:val="20"/>
                <w:vertAlign w:val="baseline"/>
                <w:lang w:val="en-US" w:eastAsia="zh-CN"/>
              </w:rPr>
              <w:t>For (a), multiple Msg1 occasions starting time indicated by Reader</w:t>
            </w:r>
            <w:r>
              <w:rPr>
                <w:rFonts w:hint="eastAsia" w:eastAsia="等线"/>
                <w:sz w:val="20"/>
                <w:szCs w:val="20"/>
                <w:vertAlign w:val="baseline"/>
                <w:lang w:val="en-US" w:eastAsia="zh-CN"/>
              </w:rPr>
              <w:t>.</w:t>
            </w:r>
          </w:p>
          <w:p w14:paraId="43DEEB39">
            <w:pPr>
              <w:keepNext w:val="0"/>
              <w:keepLines w:val="0"/>
              <w:widowControl/>
              <w:suppressLineNumbers w:val="0"/>
              <w:snapToGrid w:val="0"/>
              <w:spacing w:beforeLines="0" w:beforeAutospacing="0" w:after="0" w:afterAutospacing="0"/>
              <w:ind w:left="0" w:leftChars="0" w:right="0" w:rightChars="0"/>
              <w:jc w:val="both"/>
              <w:rPr>
                <w:rFonts w:hint="default" w:eastAsia="宋体"/>
                <w:sz w:val="20"/>
                <w:szCs w:val="20"/>
                <w:vertAlign w:val="baseline"/>
                <w:lang w:val="en-US" w:eastAsia="zh-CN"/>
              </w:rPr>
            </w:pPr>
            <w:r>
              <w:rPr>
                <w:rFonts w:hint="eastAsia"/>
                <w:sz w:val="20"/>
                <w:szCs w:val="20"/>
                <w:vertAlign w:val="baseline"/>
                <w:lang w:val="en-US" w:eastAsia="zh-CN"/>
              </w:rPr>
              <w:t xml:space="preserve">For (b), start at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w:t>
            </w:r>
            <w:r>
              <w:rPr>
                <w:rFonts w:hint="eastAsia"/>
                <w:sz w:val="20"/>
                <w:szCs w:val="20"/>
                <w:lang w:val="en-US" w:eastAsia="zh-CN"/>
              </w:rPr>
              <w:t>from each RACH trigger command.</w:t>
            </w:r>
          </w:p>
        </w:tc>
      </w:tr>
      <w:tr w14:paraId="2092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989" w:type="dxa"/>
            <w:vAlign w:val="top"/>
          </w:tcPr>
          <w:p w14:paraId="72D78BD3">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Msg2</w:t>
            </w:r>
          </w:p>
        </w:tc>
        <w:tc>
          <w:tcPr>
            <w:tcW w:w="8050" w:type="dxa"/>
            <w:vAlign w:val="top"/>
          </w:tcPr>
          <w:p w14:paraId="7FEFBC88">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 xml:space="preserve">The device start to </w:t>
            </w:r>
            <w:r>
              <w:rPr>
                <w:rFonts w:hint="default" w:eastAsia="等线"/>
                <w:bCs/>
                <w:color w:val="000000" w:themeColor="text1"/>
                <w:sz w:val="20"/>
                <w:szCs w:val="20"/>
                <w:lang w:val="en-US" w:eastAsia="zh-CN"/>
                <w14:textFill>
                  <w14:solidFill>
                    <w14:schemeClr w14:val="tx1"/>
                  </w14:solidFill>
                </w14:textFill>
              </w:rPr>
              <w:t xml:space="preserve">monitor </w:t>
            </w:r>
            <w:r>
              <w:rPr>
                <w:rFonts w:hint="eastAsia" w:eastAsia="等线"/>
                <w:bCs/>
                <w:color w:val="000000" w:themeColor="text1"/>
                <w:sz w:val="20"/>
                <w:szCs w:val="20"/>
                <w:lang w:val="en-US" w:eastAsia="zh-CN"/>
                <w14:textFill>
                  <w14:solidFill>
                    <w14:schemeClr w14:val="tx1"/>
                  </w14:solidFill>
                </w14:textFill>
              </w:rPr>
              <w:t>Msg2 no earlier than</w:t>
            </w:r>
            <w:r>
              <w:rPr>
                <w:rFonts w:hint="default" w:eastAsia="等线"/>
                <w:bCs/>
                <w:color w:val="000000" w:themeColor="text1"/>
                <w:sz w:val="20"/>
                <w:szCs w:val="20"/>
                <w:lang w:val="en-US" w:eastAsia="ja-JP"/>
                <w14:textFill>
                  <w14:solidFill>
                    <w14:schemeClr w14:val="tx1"/>
                  </w14:solidFill>
                </w14:textFill>
              </w:rPr>
              <w:t xml:space="preserve"> T</w:t>
            </w:r>
            <w:r>
              <w:rPr>
                <w:rFonts w:hint="default" w:eastAsia="等线"/>
                <w:bCs/>
                <w:color w:val="000000" w:themeColor="text1"/>
                <w:sz w:val="20"/>
                <w:szCs w:val="20"/>
                <w:vertAlign w:val="subscript"/>
                <w:lang w:val="en-US" w:eastAsia="ja-JP"/>
                <w14:textFill>
                  <w14:solidFill>
                    <w14:schemeClr w14:val="tx1"/>
                  </w14:solidFill>
                </w14:textFill>
              </w:rPr>
              <w:t>D2R_min</w:t>
            </w:r>
            <w:r>
              <w:rPr>
                <w:rFonts w:hint="default" w:eastAsia="等线"/>
                <w:bCs/>
                <w:color w:val="000000" w:themeColor="text1"/>
                <w:sz w:val="20"/>
                <w:szCs w:val="20"/>
                <w:lang w:val="en-US" w:eastAsia="ja-JP"/>
                <w14:textFill>
                  <w14:solidFill>
                    <w14:schemeClr w14:val="tx1"/>
                  </w14:solidFill>
                </w14:textFill>
              </w:rPr>
              <w:t xml:space="preserve"> </w:t>
            </w:r>
            <w:r>
              <w:rPr>
                <w:rFonts w:hint="default" w:eastAsia="等线"/>
                <w:bCs/>
                <w:color w:val="000000" w:themeColor="text1"/>
                <w:sz w:val="20"/>
                <w:szCs w:val="20"/>
                <w:lang w:val="en-US" w:eastAsia="zh-CN"/>
                <w14:textFill>
                  <w14:solidFill>
                    <w14:schemeClr w14:val="tx1"/>
                  </w14:solidFill>
                </w14:textFill>
              </w:rPr>
              <w:t xml:space="preserve">after the end of </w:t>
            </w:r>
            <w:r>
              <w:rPr>
                <w:rFonts w:hint="eastAsia" w:eastAsia="等线"/>
                <w:bCs/>
                <w:color w:val="000000" w:themeColor="text1"/>
                <w:sz w:val="20"/>
                <w:szCs w:val="20"/>
                <w:lang w:val="en-US" w:eastAsia="zh-CN"/>
                <w14:textFill>
                  <w14:solidFill>
                    <w14:schemeClr w14:val="tx1"/>
                  </w14:solidFill>
                </w14:textFill>
              </w:rPr>
              <w:t>Msg1</w:t>
            </w:r>
            <w:r>
              <w:rPr>
                <w:rFonts w:hint="default" w:eastAsia="等线"/>
                <w:bCs/>
                <w:color w:val="000000" w:themeColor="text1"/>
                <w:sz w:val="20"/>
                <w:szCs w:val="20"/>
                <w:lang w:val="en-US" w:eastAsia="zh-CN"/>
                <w14:textFill>
                  <w14:solidFill>
                    <w14:schemeClr w14:val="tx1"/>
                  </w14:solidFill>
                </w14:textFill>
              </w:rPr>
              <w:t xml:space="preserve"> from the device</w:t>
            </w:r>
            <w:r>
              <w:rPr>
                <w:rFonts w:hint="eastAsia"/>
                <w:sz w:val="20"/>
                <w:szCs w:val="20"/>
                <w:vertAlign w:val="baseline"/>
                <w:lang w:val="en-US" w:eastAsia="zh-CN"/>
              </w:rPr>
              <w:t xml:space="preserve">. </w:t>
            </w:r>
          </w:p>
        </w:tc>
      </w:tr>
      <w:tr w14:paraId="50EB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89" w:type="dxa"/>
            <w:vAlign w:val="top"/>
          </w:tcPr>
          <w:p w14:paraId="2BC2C4AD">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Msg3</w:t>
            </w:r>
          </w:p>
        </w:tc>
        <w:tc>
          <w:tcPr>
            <w:tcW w:w="8050" w:type="dxa"/>
            <w:vAlign w:val="top"/>
          </w:tcPr>
          <w:p w14:paraId="65311460">
            <w:pPr>
              <w:keepNext w:val="0"/>
              <w:keepLines w:val="0"/>
              <w:widowControl/>
              <w:suppressLineNumbers w:val="0"/>
              <w:snapToGrid w:val="0"/>
              <w:spacing w:beforeLines="0" w:beforeAutospacing="0" w:after="0" w:afterAutospacing="0"/>
              <w:ind w:left="0" w:leftChars="0" w:right="0" w:rightChars="0"/>
              <w:jc w:val="both"/>
              <w:rPr>
                <w:rFonts w:hint="default" w:eastAsia="等线"/>
                <w:sz w:val="20"/>
                <w:szCs w:val="20"/>
                <w:vertAlign w:val="baseline"/>
                <w:lang w:val="en-US" w:eastAsia="zh-CN"/>
              </w:rPr>
            </w:pPr>
            <w:r>
              <w:rPr>
                <w:rFonts w:hint="eastAsia" w:eastAsia="等线"/>
                <w:sz w:val="20"/>
                <w:szCs w:val="20"/>
                <w:lang w:val="en-US" w:eastAsia="zh-CN"/>
              </w:rPr>
              <w:t xml:space="preserve">After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vertAlign w:val="baseline"/>
                <w:lang w:val="en-US" w:eastAsia="zh-CN"/>
              </w:rPr>
              <w:t xml:space="preserve">(the value can be different from Msg1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vertAlign w:val="baseline"/>
                <w:lang w:val="en-US" w:eastAsia="zh-CN"/>
              </w:rPr>
              <w:t>)</w:t>
            </w:r>
            <w:r>
              <w:rPr>
                <w:rFonts w:hint="eastAsia" w:eastAsia="等线"/>
                <w:sz w:val="20"/>
                <w:szCs w:val="20"/>
                <w:lang w:val="en-US" w:eastAsia="zh-CN"/>
              </w:rPr>
              <w:t xml:space="preserve"> from Msg2.</w:t>
            </w:r>
          </w:p>
        </w:tc>
      </w:tr>
    </w:tbl>
    <w:p w14:paraId="59178ABA">
      <w:pPr>
        <w:snapToGrid w:val="0"/>
        <w:spacing w:beforeLines="0"/>
        <w:jc w:val="both"/>
        <w:rPr>
          <w:rFonts w:hint="default"/>
          <w:lang w:val="en-US" w:eastAsia="zh-CN"/>
        </w:rPr>
      </w:pPr>
    </w:p>
    <w:p w14:paraId="7E519843">
      <w:pPr>
        <w:snapToGrid w:val="0"/>
        <w:spacing w:beforeLines="0"/>
        <w:jc w:val="both"/>
        <w:rPr>
          <w:rFonts w:hint="default"/>
          <w:b/>
          <w:bCs/>
          <w:lang w:val="en-US" w:eastAsia="zh-CN"/>
        </w:rPr>
      </w:pPr>
    </w:p>
    <w:bookmarkEnd w:id="9"/>
    <w:p w14:paraId="1B459C1A">
      <w:pPr>
        <w:keepNext/>
        <w:keepLines/>
        <w:numPr>
          <w:ilvl w:val="0"/>
          <w:numId w:val="6"/>
        </w:numPr>
        <w:pBdr>
          <w:top w:val="single" w:color="auto" w:sz="12" w:space="3"/>
        </w:pBdr>
        <w:overflowPunct w:val="0"/>
        <w:autoSpaceDE w:val="0"/>
        <w:autoSpaceDN w:val="0"/>
        <w:adjustRightInd w:val="0"/>
        <w:spacing w:beforeLines="0"/>
        <w:ind w:left="425" w:leftChars="0" w:hanging="425" w:firstLineChars="0"/>
        <w:outlineLvl w:val="0"/>
        <w:rPr>
          <w:rFonts w:ascii="Arial" w:hAnsi="Arial"/>
          <w:sz w:val="36"/>
          <w:lang w:val="en-US" w:eastAsia="zh-CN"/>
        </w:rPr>
      </w:pPr>
      <w:bookmarkStart w:id="15" w:name="OLE_LINK1"/>
      <w:r>
        <w:rPr>
          <w:rFonts w:hint="eastAsia" w:ascii="Arial" w:hAnsi="Arial"/>
          <w:sz w:val="36"/>
          <w:lang w:val="en-US" w:eastAsia="zh-CN"/>
        </w:rPr>
        <w:t>Discussion on timing relations</w:t>
      </w:r>
    </w:p>
    <w:p w14:paraId="3D212385">
      <w:pPr>
        <w:bidi w:val="0"/>
        <w:rPr>
          <w:rFonts w:hint="eastAsia"/>
          <w:lang w:val="en-US" w:eastAsia="zh-CN"/>
        </w:rPr>
      </w:pPr>
      <w:r>
        <w:rPr>
          <w:rFonts w:hint="eastAsia"/>
          <w:lang w:val="en-US" w:eastAsia="zh-CN"/>
        </w:rPr>
        <w:t>In this section we will provide our consideration on the timing,</w:t>
      </w:r>
      <w:r>
        <w:t>T</w:t>
      </w:r>
      <w:r>
        <w:rPr>
          <w:rFonts w:hint="eastAsia"/>
          <w:vertAlign w:val="subscript"/>
          <w:lang w:val="en-US" w:eastAsia="zh-CN"/>
        </w:rPr>
        <w:t>offset1</w:t>
      </w:r>
      <w:r>
        <w:rPr>
          <w:rFonts w:hint="eastAsia"/>
          <w:lang w:val="en-US" w:eastAsia="zh-CN"/>
        </w:rPr>
        <w:t>,</w:t>
      </w:r>
      <w:r>
        <w:t>T</w:t>
      </w:r>
      <w:r>
        <w:rPr>
          <w:rFonts w:hint="eastAsia"/>
          <w:vertAlign w:val="subscript"/>
          <w:lang w:val="en-US" w:eastAsia="zh-CN"/>
        </w:rPr>
        <w:t>offset2</w:t>
      </w:r>
      <w:r>
        <w:rPr>
          <w:rFonts w:hint="eastAsia"/>
          <w:lang w:val="en-US" w:eastAsia="zh-CN"/>
        </w:rPr>
        <w:t>,</w:t>
      </w:r>
      <w:r>
        <w:t>T</w:t>
      </w:r>
      <w:r>
        <w:rPr>
          <w:vertAlign w:val="subscript"/>
        </w:rPr>
        <w:t>D2R_min</w:t>
      </w:r>
      <w:r>
        <w:t xml:space="preserve">, </w:t>
      </w:r>
      <w:r>
        <w:rPr>
          <w:rFonts w:hint="eastAsia"/>
          <w:lang w:val="en-US" w:eastAsia="zh-CN"/>
        </w:rPr>
        <w:t xml:space="preserve">and </w:t>
      </w:r>
      <w:r>
        <w:t>T</w:t>
      </w:r>
      <w:r>
        <w:rPr>
          <w:vertAlign w:val="subscript"/>
        </w:rPr>
        <w:t>D2R_max</w:t>
      </w:r>
      <w:r>
        <w:rPr>
          <w:rFonts w:hint="eastAsia"/>
          <w:lang w:val="en-US" w:eastAsia="zh-CN"/>
        </w:rPr>
        <w:t xml:space="preserve">, and then discuss </w:t>
      </w:r>
      <w:r>
        <w:rPr>
          <w:rFonts w:hint="eastAsia"/>
          <w:lang w:val="en-US" w:eastAsia="zh"/>
          <w:woUserID w:val="1"/>
        </w:rPr>
        <w:t xml:space="preserve">one </w:t>
      </w:r>
      <w:r>
        <w:rPr>
          <w:rFonts w:hint="eastAsia"/>
          <w:lang w:val="en-US" w:eastAsia="zh-CN"/>
        </w:rPr>
        <w:t>issues caused due to FDMA.</w:t>
      </w:r>
    </w:p>
    <w:p w14:paraId="54152823">
      <w:pPr>
        <w:numPr>
          <w:ilvl w:val="1"/>
          <w:numId w:val="6"/>
        </w:numPr>
        <w:spacing w:before="120"/>
        <w:ind w:left="567" w:leftChars="0" w:hanging="567" w:firstLineChars="0"/>
        <w:outlineLvl w:val="1"/>
        <w:rPr>
          <w:rFonts w:hint="eastAsia"/>
          <w:b/>
          <w:bCs/>
          <w:lang w:val="en-US" w:eastAsia="zh-CN"/>
        </w:rPr>
      </w:pPr>
      <w:r>
        <w:rPr>
          <w:rFonts w:hint="eastAsia"/>
          <w:b/>
          <w:bCs/>
          <w:lang w:val="en-US" w:eastAsia="zh-CN"/>
        </w:rPr>
        <w:t xml:space="preserve">Consideration on </w:t>
      </w:r>
      <w:r>
        <w:rPr>
          <w:b/>
          <w:bCs/>
        </w:rPr>
        <w:t>T</w:t>
      </w:r>
      <w:r>
        <w:rPr>
          <w:rFonts w:hint="eastAsia"/>
          <w:b/>
          <w:bCs/>
          <w:vertAlign w:val="subscript"/>
          <w:lang w:val="en-US" w:eastAsia="zh-CN"/>
        </w:rPr>
        <w:t>offset1</w:t>
      </w:r>
      <w:r>
        <w:rPr>
          <w:rFonts w:hint="eastAsia"/>
          <w:b/>
          <w:bCs/>
          <w:lang w:val="en-US" w:eastAsia="zh-CN"/>
        </w:rPr>
        <w:t>,</w:t>
      </w:r>
      <w:r>
        <w:rPr>
          <w:b/>
          <w:bCs/>
        </w:rPr>
        <w:t>T</w:t>
      </w:r>
      <w:r>
        <w:rPr>
          <w:rFonts w:hint="eastAsia"/>
          <w:b/>
          <w:bCs/>
          <w:vertAlign w:val="subscript"/>
          <w:lang w:val="en-US" w:eastAsia="zh-CN"/>
        </w:rPr>
        <w:t>offset2</w:t>
      </w:r>
      <w:r>
        <w:rPr>
          <w:rFonts w:hint="eastAsia"/>
          <w:b/>
          <w:bCs/>
          <w:lang w:val="en-US" w:eastAsia="zh-CN"/>
        </w:rPr>
        <w:t>,</w:t>
      </w:r>
      <w:r>
        <w:rPr>
          <w:b/>
          <w:bCs/>
        </w:rPr>
        <w:t>T</w:t>
      </w:r>
      <w:r>
        <w:rPr>
          <w:b/>
          <w:bCs/>
          <w:vertAlign w:val="subscript"/>
        </w:rPr>
        <w:t>D2R_min</w:t>
      </w:r>
      <w:r>
        <w:rPr>
          <w:b/>
          <w:bCs/>
        </w:rPr>
        <w:t xml:space="preserve">, </w:t>
      </w:r>
      <w:r>
        <w:rPr>
          <w:rFonts w:hint="eastAsia"/>
          <w:b/>
          <w:bCs/>
          <w:lang w:val="en-US" w:eastAsia="zh-CN"/>
        </w:rPr>
        <w:t xml:space="preserve">and </w:t>
      </w:r>
      <w:r>
        <w:rPr>
          <w:b/>
          <w:bCs/>
        </w:rPr>
        <w:t>T</w:t>
      </w:r>
      <w:r>
        <w:rPr>
          <w:b/>
          <w:bCs/>
          <w:vertAlign w:val="subscript"/>
        </w:rPr>
        <w:t>D2R_max</w:t>
      </w:r>
    </w:p>
    <w:p w14:paraId="32A6D65D">
      <w:pPr>
        <w:numPr>
          <w:ilvl w:val="0"/>
          <w:numId w:val="20"/>
        </w:numPr>
        <w:bidi w:val="0"/>
        <w:rPr>
          <w:rFonts w:hint="eastAsia"/>
          <w:lang w:val="en-US" w:eastAsia="zh-CN"/>
        </w:rPr>
      </w:pPr>
      <w:r>
        <w:t xml:space="preserve">Time between a R2D transmission and the corresponding </w:t>
      </w:r>
      <w:r>
        <w:rPr>
          <w:rFonts w:hint="eastAsia"/>
        </w:rPr>
        <w:t>D</w:t>
      </w:r>
      <w:r>
        <w:t>2</w:t>
      </w:r>
      <w:r>
        <w:rPr>
          <w:rFonts w:hint="eastAsia"/>
        </w:rPr>
        <w:t>R</w:t>
      </w:r>
      <w:r>
        <w:t xml:space="preserve"> transmission following it</w:t>
      </w:r>
    </w:p>
    <w:p w14:paraId="3250FF8E">
      <w:pPr>
        <w:bidi w:val="0"/>
        <w:rPr>
          <w:rFonts w:hint="default"/>
          <w:lang w:val="en-US" w:eastAsia="zh-CN"/>
        </w:rPr>
      </w:pPr>
      <w:r>
        <w:rPr>
          <w:rFonts w:hint="eastAsia"/>
          <w:lang w:val="en-US" w:eastAsia="zh-CN"/>
        </w:rPr>
        <w:t xml:space="preserve">According to agreement of last meeting, </w:t>
      </w:r>
      <w:r>
        <w:t>T</w:t>
      </w:r>
      <w:r>
        <w:rPr>
          <w:rFonts w:hint="eastAsia"/>
          <w:vertAlign w:val="subscript"/>
          <w:lang w:val="en-US" w:eastAsia="zh-CN"/>
        </w:rPr>
        <w:t>offset1</w:t>
      </w:r>
      <w:r>
        <w:rPr>
          <w:rFonts w:hint="eastAsia"/>
          <w:lang w:val="en-US" w:eastAsia="zh-CN"/>
        </w:rPr>
        <w:t>,</w:t>
      </w:r>
      <w:r>
        <w:t>T</w:t>
      </w:r>
      <w:r>
        <w:rPr>
          <w:rFonts w:hint="eastAsia"/>
          <w:vertAlign w:val="subscript"/>
          <w:lang w:val="en-US" w:eastAsia="zh-CN"/>
        </w:rPr>
        <w:t xml:space="preserve">offset2 </w:t>
      </w:r>
      <w:r>
        <w:rPr>
          <w:rFonts w:hint="eastAsia"/>
          <w:vertAlign w:val="baseline"/>
          <w:lang w:val="en-US" w:eastAsia="zh-CN"/>
        </w:rPr>
        <w:t xml:space="preserve">will be used to determine first and second Msg1 time occasion,respectively. </w:t>
      </w:r>
      <w:r>
        <w:rPr>
          <w:rFonts w:hint="eastAsia"/>
          <w:lang w:val="en-US" w:eastAsia="zh-CN"/>
        </w:rPr>
        <w:t>The time T</w:t>
      </w:r>
      <w:r>
        <w:rPr>
          <w:rFonts w:hint="eastAsia"/>
          <w:vertAlign w:val="subscript"/>
          <w:lang w:val="en-US" w:eastAsia="zh-CN"/>
        </w:rPr>
        <w:t>offset1</w:t>
      </w:r>
      <w:r>
        <w:rPr>
          <w:rFonts w:hint="eastAsia"/>
          <w:lang w:val="en-US" w:eastAsia="zh-CN"/>
        </w:rPr>
        <w:t xml:space="preserve"> is used for device to change from reception of R2D channel to transmit a D2R channel. To our understanding, a similar time can also be used to determine the time gap between Msg2 and Msg3. They can use the same terminology, whether same value or different values are used can be discussed. But our preference is this value should be predefined other than indicated to simply the indication signaling.</w:t>
      </w:r>
    </w:p>
    <w:p w14:paraId="531BD300">
      <w:pPr>
        <w:bidi w:val="0"/>
        <w:rPr>
          <w:rFonts w:hint="default"/>
          <w:b/>
          <w:bCs/>
          <w:vertAlign w:val="baseline"/>
          <w:lang w:val="en-US" w:eastAsia="zh-CN"/>
        </w:rPr>
      </w:pPr>
      <w:r>
        <w:rPr>
          <w:rFonts w:hint="eastAsia"/>
          <w:b/>
          <w:bCs/>
          <w:lang w:val="en-US" w:eastAsia="zh-CN"/>
        </w:rPr>
        <w:t xml:space="preserve">Proposal 21: A similar terminology as </w:t>
      </w:r>
      <w:r>
        <w:rPr>
          <w:b/>
          <w:bCs/>
        </w:rPr>
        <w:t>T</w:t>
      </w:r>
      <w:r>
        <w:rPr>
          <w:rFonts w:hint="eastAsia"/>
          <w:b/>
          <w:bCs/>
          <w:vertAlign w:val="subscript"/>
          <w:lang w:val="en-US" w:eastAsia="zh-CN"/>
        </w:rPr>
        <w:t xml:space="preserve">offset1 </w:t>
      </w:r>
      <w:r>
        <w:rPr>
          <w:rFonts w:hint="eastAsia"/>
          <w:b/>
          <w:bCs/>
          <w:lang w:val="en-US" w:eastAsia="zh-CN"/>
        </w:rPr>
        <w:t>between</w:t>
      </w:r>
      <w:r>
        <w:rPr>
          <w:rFonts w:hint="eastAsia" w:eastAsia="宋体"/>
          <w:b/>
          <w:bCs/>
          <w:lang w:val="en-US" w:eastAsia="zh-CN"/>
        </w:rPr>
        <w:t xml:space="preserve"> Msg2 and Msg3 can also be used to determine Msg3 time resource</w:t>
      </w:r>
      <w:r>
        <w:rPr>
          <w:rFonts w:hint="eastAsia"/>
          <w:b/>
          <w:bCs/>
          <w:lang w:val="en-US" w:eastAsia="zh-CN"/>
        </w:rPr>
        <w:t xml:space="preserve">, </w:t>
      </w:r>
      <w:r>
        <w:rPr>
          <w:rFonts w:hint="eastAsia"/>
          <w:b/>
          <w:bCs/>
          <w:vertAlign w:val="baseline"/>
          <w:lang w:val="en-US" w:eastAsia="zh-CN"/>
        </w:rPr>
        <w:t>with</w:t>
      </w:r>
      <w:r>
        <w:rPr>
          <w:rFonts w:hint="eastAsia"/>
          <w:b/>
          <w:bCs/>
          <w:vertAlign w:val="subscript"/>
          <w:lang w:val="en-US" w:eastAsia="zh-CN"/>
        </w:rPr>
        <w:t xml:space="preserve"> </w:t>
      </w:r>
      <w:r>
        <w:rPr>
          <w:rFonts w:hint="eastAsia"/>
          <w:b/>
          <w:bCs/>
          <w:lang w:val="en-US" w:eastAsia="zh-CN"/>
        </w:rPr>
        <w:t>predefined value</w:t>
      </w:r>
      <w:r>
        <w:rPr>
          <w:rFonts w:hint="eastAsia"/>
          <w:b/>
          <w:bCs/>
          <w:vertAlign w:val="baseline"/>
          <w:lang w:val="en-US" w:eastAsia="zh-CN"/>
        </w:rPr>
        <w:t>.</w:t>
      </w:r>
    </w:p>
    <w:p w14:paraId="2D5780A8">
      <w:pPr>
        <w:bidi w:val="0"/>
        <w:rPr>
          <w:rFonts w:hint="eastAsia"/>
          <w:lang w:val="en-US" w:eastAsia="zh-CN"/>
        </w:rPr>
      </w:pPr>
      <w:r>
        <w:rPr>
          <w:rFonts w:hint="eastAsia"/>
          <w:lang w:val="en-US" w:eastAsia="zh-CN"/>
        </w:rPr>
        <w:t xml:space="preserve">To realize the transmission direction changing, </w:t>
      </w:r>
      <w:r>
        <w:rPr>
          <w:b w:val="0"/>
          <w:bCs w:val="0"/>
        </w:rPr>
        <w:t>T</w:t>
      </w:r>
      <w:r>
        <w:rPr>
          <w:rFonts w:hint="eastAsia"/>
          <w:b w:val="0"/>
          <w:bCs w:val="0"/>
          <w:vertAlign w:val="subscript"/>
          <w:lang w:val="en-US" w:eastAsia="zh-CN"/>
        </w:rPr>
        <w:t>offset1</w:t>
      </w:r>
      <w:r>
        <w:rPr>
          <w:rFonts w:hint="eastAsia"/>
          <w:lang w:val="en-US" w:eastAsia="zh-CN"/>
        </w:rPr>
        <w:t xml:space="preserve"> should include the processing time of R2D channel, and the preparing time of D2R channel. </w:t>
      </w:r>
    </w:p>
    <w:p w14:paraId="0CC30704">
      <w:pPr>
        <w:bidi w:val="0"/>
        <w:rPr>
          <w:rFonts w:hint="eastAsia"/>
          <w:lang w:val="en-US" w:eastAsia="zh-CN"/>
        </w:rPr>
      </w:pPr>
      <w:r>
        <w:rPr>
          <w:rFonts w:hint="eastAsia"/>
          <w:lang w:val="en-US" w:eastAsia="zh-CN"/>
        </w:rPr>
        <w:t xml:space="preserve">Different factors can affect the duration of this time: </w:t>
      </w:r>
    </w:p>
    <w:p w14:paraId="356DD84D">
      <w:pPr>
        <w:numPr>
          <w:ilvl w:val="0"/>
          <w:numId w:val="18"/>
        </w:numPr>
        <w:bidi w:val="0"/>
        <w:rPr>
          <w:rFonts w:hint="eastAsia"/>
          <w:lang w:val="en-US" w:eastAsia="zh-CN"/>
        </w:rPr>
      </w:pPr>
      <w:r>
        <w:rPr>
          <w:rFonts w:hint="eastAsia"/>
          <w:lang w:val="en-US" w:eastAsia="zh-CN"/>
        </w:rPr>
        <w:t>The payload carried by the R2D channel and the D2R channel;</w:t>
      </w:r>
    </w:p>
    <w:p w14:paraId="1AC7580E">
      <w:pPr>
        <w:numPr>
          <w:ilvl w:val="0"/>
          <w:numId w:val="18"/>
        </w:numPr>
        <w:bidi w:val="0"/>
        <w:rPr>
          <w:rFonts w:hint="eastAsia"/>
          <w:lang w:val="en-US" w:eastAsia="zh-CN"/>
        </w:rPr>
      </w:pPr>
      <w:r>
        <w:rPr>
          <w:rFonts w:hint="eastAsia"/>
          <w:lang w:val="en-US" w:eastAsia="zh-CN"/>
        </w:rPr>
        <w:t xml:space="preserve">The transmission format applied to the D2R channel. Since CRC is always applied, if TBCC is applied to D2R, device has to wait until CRC is generated and then initialize the shift register with last K-1 tailing bits including the CRC bits, and other format such as </w:t>
      </w:r>
      <w:r>
        <w:rPr>
          <w:rFonts w:hint="eastAsia"/>
          <w:lang w:val="en-US" w:eastAsia="zh"/>
          <w:woUserID w:val="1"/>
        </w:rPr>
        <w:t xml:space="preserve">whether SFS is applied, </w:t>
      </w:r>
      <w:r>
        <w:rPr>
          <w:rFonts w:hint="eastAsia"/>
          <w:lang w:val="en-US" w:eastAsia="zh-CN"/>
          <w:woUserID w:val="1"/>
        </w:rPr>
        <w:t>whether block repetition is applied, may also contribute to the duration</w:t>
      </w:r>
      <w:r>
        <w:rPr>
          <w:rFonts w:hint="eastAsia"/>
          <w:lang w:val="en-US" w:eastAsia="zh-CN"/>
        </w:rPr>
        <w:t>;</w:t>
      </w:r>
    </w:p>
    <w:p w14:paraId="3399FB68">
      <w:pPr>
        <w:numPr>
          <w:ilvl w:val="0"/>
          <w:numId w:val="18"/>
        </w:numPr>
        <w:bidi w:val="0"/>
        <w:rPr>
          <w:rFonts w:hint="eastAsia"/>
          <w:lang w:val="en-US" w:eastAsia="zh-CN"/>
        </w:rPr>
      </w:pPr>
      <w:r>
        <w:rPr>
          <w:rFonts w:hint="eastAsia"/>
          <w:lang w:val="en-US" w:eastAsia="zh-CN"/>
        </w:rPr>
        <w:t>Hardware capabilities and implementation of the device processing</w:t>
      </w:r>
      <w:r>
        <w:rPr>
          <w:rFonts w:hint="eastAsia"/>
          <w:lang w:val="en-US" w:eastAsia="zh"/>
          <w:woUserID w:val="1"/>
        </w:rPr>
        <w:t>.</w:t>
      </w:r>
    </w:p>
    <w:p w14:paraId="468D18A1">
      <w:pPr>
        <w:bidi w:val="0"/>
        <w:rPr>
          <w:rFonts w:hint="eastAsia"/>
          <w:lang w:val="en-US" w:eastAsia="zh-CN"/>
        </w:rPr>
      </w:pPr>
      <w:r>
        <w:rPr>
          <w:rFonts w:hint="eastAsia"/>
          <w:lang w:val="en-US" w:eastAsia="zh-CN"/>
        </w:rPr>
        <w:t>Therefore, the definition of T</w:t>
      </w:r>
      <w:r>
        <w:rPr>
          <w:rFonts w:hint="eastAsia"/>
          <w:vertAlign w:val="subscript"/>
          <w:lang w:val="en-US" w:eastAsia="zh-CN"/>
        </w:rPr>
        <w:t>offset1</w:t>
      </w:r>
      <w:r>
        <w:rPr>
          <w:rFonts w:hint="eastAsia"/>
          <w:lang w:val="en-US" w:eastAsia="zh-CN"/>
        </w:rPr>
        <w:t xml:space="preserve"> should make sure that all devices should be able to complete processing and backscattering D2R within this time. </w:t>
      </w:r>
    </w:p>
    <w:p w14:paraId="31C446BC">
      <w:pPr>
        <w:bidi w:val="0"/>
        <w:rPr>
          <w:rFonts w:hint="default"/>
          <w:b/>
          <w:bCs/>
          <w:lang w:val="en-US" w:eastAsia="zh-CN"/>
        </w:rPr>
      </w:pPr>
      <w:r>
        <w:rPr>
          <w:rFonts w:hint="eastAsia"/>
          <w:b/>
          <w:bCs/>
          <w:lang w:val="en-US" w:eastAsia="zh-CN"/>
        </w:rPr>
        <w:t xml:space="preserve">Observation </w:t>
      </w:r>
      <w:r>
        <w:rPr>
          <w:rFonts w:hint="eastAsia"/>
          <w:b/>
          <w:bCs/>
          <w:lang w:val="en-US" w:eastAsia="zh-CN"/>
          <w:woUserID w:val="1"/>
        </w:rPr>
        <w:t>2</w:t>
      </w:r>
      <w:r>
        <w:rPr>
          <w:rFonts w:hint="eastAsia"/>
          <w:b/>
          <w:bCs/>
          <w:lang w:val="en-US" w:eastAsia="zh-CN"/>
        </w:rPr>
        <w:t>: The value of T</w:t>
      </w:r>
      <w:r>
        <w:rPr>
          <w:rFonts w:hint="eastAsia"/>
          <w:b/>
          <w:bCs/>
          <w:vertAlign w:val="subscript"/>
          <w:lang w:val="en-US" w:eastAsia="zh-CN"/>
        </w:rPr>
        <w:t>offset1</w:t>
      </w:r>
      <w:r>
        <w:rPr>
          <w:rFonts w:hint="eastAsia"/>
          <w:b/>
          <w:bCs/>
          <w:lang w:val="en-US" w:eastAsia="zh-CN"/>
        </w:rPr>
        <w:t xml:space="preserve"> can be affected by payload of R2D and D2R channel, the transmission format applied to D2R channel, the hardware capabilities and implementation, etc.</w:t>
      </w:r>
    </w:p>
    <w:p w14:paraId="725793FD">
      <w:pPr>
        <w:numPr>
          <w:ilvl w:val="0"/>
          <w:numId w:val="0"/>
        </w:numPr>
        <w:bidi w:val="0"/>
        <w:ind w:leftChars="0"/>
        <w:rPr>
          <w:rFonts w:hint="default"/>
          <w:lang w:val="en-US" w:eastAsia="zh-CN"/>
        </w:rPr>
      </w:pPr>
      <w:r>
        <w:rPr>
          <w:rFonts w:hint="eastAsia"/>
          <w:lang w:val="en-US" w:eastAsia="zh-CN"/>
        </w:rPr>
        <w:t>T</w:t>
      </w:r>
      <w:r>
        <w:rPr>
          <w:rFonts w:hint="eastAsia"/>
          <w:vertAlign w:val="subscript"/>
          <w:lang w:val="en-US" w:eastAsia="zh-CN"/>
        </w:rPr>
        <w:t>offset1</w:t>
      </w:r>
      <w:r>
        <w:rPr>
          <w:rFonts w:hint="eastAsia"/>
          <w:lang w:val="en-US" w:eastAsia="zh-CN"/>
        </w:rPr>
        <w:t xml:space="preserve"> also sets an upper limit for the reader to wait for the device's response. If the reader does not detect the start of the preamble of a D2R channel </w:t>
      </w:r>
      <w:r>
        <w:rPr>
          <w:rFonts w:hint="eastAsia"/>
          <w:lang w:val="en-US" w:eastAsia="zh"/>
          <w:woUserID w:val="1"/>
        </w:rPr>
        <w:t>after</w:t>
      </w:r>
      <w:r>
        <w:rPr>
          <w:rFonts w:hint="eastAsia"/>
          <w:lang w:val="en-US" w:eastAsia="zh-CN"/>
        </w:rPr>
        <w:t xml:space="preserve"> this time, it is considered that no Msg1 in this time slot for X=1 case, and the reader can then proceed to initiate the transmission for the next time slot. Therefore i</w:t>
      </w:r>
      <w:bookmarkStart w:id="19" w:name="_GoBack"/>
      <w:bookmarkEnd w:id="19"/>
      <w:r>
        <w:rPr>
          <w:rFonts w:hint="eastAsia"/>
          <w:lang w:val="en-US" w:eastAsia="zh-CN"/>
        </w:rPr>
        <w:t xml:space="preserve">f this value is set too high, it will directly affect the length of the inventory time and reduce the efficiency of inventory procedure. For example, supposing Msg3 TBS= 500 bits, and a sampling rate of 1.92MHz, </w:t>
      </w:r>
      <w:r>
        <w:rPr>
          <w:rFonts w:hint="eastAsia"/>
          <w:lang w:val="en-US" w:eastAsia="zh"/>
          <w:woUserID w:val="1"/>
        </w:rPr>
        <w:t>t</w:t>
      </w:r>
      <w:r>
        <w:rPr>
          <w:rFonts w:hint="eastAsia" w:eastAsiaTheme="minorEastAsia"/>
          <w:lang w:eastAsia="zh-CN"/>
          <w:woUserID w:val="1"/>
        </w:rPr>
        <w:t xml:space="preserve">he </w:t>
      </w:r>
      <w:r>
        <w:rPr>
          <w:rFonts w:hint="eastAsia" w:eastAsiaTheme="minorEastAsia"/>
          <w:lang w:val="en-US" w:eastAsia="zh-CN"/>
          <w:woUserID w:val="1"/>
        </w:rPr>
        <w:t>processing</w:t>
      </w:r>
      <w:r>
        <w:rPr>
          <w:rFonts w:eastAsiaTheme="minorEastAsia"/>
          <w:lang w:val="en-US" w:eastAsia="zh-CN"/>
          <w:woUserID w:val="1"/>
        </w:rPr>
        <w:t xml:space="preserve"> delay</w:t>
      </w:r>
      <w:r>
        <w:rPr>
          <w:rFonts w:hint="eastAsia" w:eastAsiaTheme="minorEastAsia"/>
          <w:lang w:val="en-US" w:eastAsia="zh"/>
          <w:woUserID w:val="1"/>
        </w:rPr>
        <w:t xml:space="preserve"> before device can transmitting D2R includes at least </w:t>
      </w:r>
      <w:r>
        <w:rPr>
          <w:rFonts w:hint="eastAsia"/>
          <w:lang w:val="en-US" w:eastAsia="zh-CN"/>
          <w:woUserID w:val="1"/>
        </w:rPr>
        <w:t>0.2604ms+0.0031ms=0.2635ms</w:t>
      </w:r>
      <w:r>
        <w:rPr>
          <w:rFonts w:hint="eastAsia"/>
          <w:lang w:val="en-US" w:eastAsia="zh"/>
          <w:woUserID w:val="1"/>
        </w:rPr>
        <w:t xml:space="preserve"> for TBCC, where </w:t>
      </w:r>
      <w:r>
        <w:rPr>
          <w:rFonts w:hint="eastAsia" w:eastAsiaTheme="minorEastAsia"/>
          <w:iCs/>
          <w:lang w:eastAsia="zh-CN"/>
          <w:woUserID w:val="1"/>
        </w:rPr>
        <w:t>0.2604ms</w:t>
      </w:r>
      <w:r>
        <w:rPr>
          <w:rFonts w:hint="eastAsia" w:eastAsiaTheme="minorEastAsia"/>
          <w:iCs/>
          <w:lang w:eastAsia="zh"/>
          <w:woUserID w:val="1"/>
        </w:rPr>
        <w:t xml:space="preserve"> corresponding to </w:t>
      </w:r>
      <w:r>
        <w:rPr>
          <w:rFonts w:hint="eastAsia" w:eastAsiaTheme="minorEastAsia"/>
          <w:iCs/>
          <w:lang w:eastAsia="zh-CN"/>
          <w:woUserID w:val="1"/>
        </w:rPr>
        <w:t>CRC encoding delay</w:t>
      </w:r>
      <w:r>
        <w:rPr>
          <w:rFonts w:hint="eastAsia" w:eastAsiaTheme="minorEastAsia"/>
          <w:iCs/>
          <w:lang w:eastAsia="zh"/>
          <w:woUserID w:val="1"/>
        </w:rPr>
        <w:t xml:space="preserve"> 500</w:t>
      </w:r>
      <w:r>
        <w:rPr>
          <w:rFonts w:hint="eastAsia" w:eastAsiaTheme="minorEastAsia"/>
          <w:iCs/>
          <w:lang w:eastAsia="zh-CN"/>
          <w:woUserID w:val="1"/>
        </w:rPr>
        <w:t>bits/1.92Mbps</w:t>
      </w:r>
      <w:r>
        <w:rPr>
          <w:rFonts w:hint="eastAsia" w:eastAsiaTheme="minorEastAsia"/>
          <w:iCs/>
          <w:lang w:eastAsia="zh"/>
          <w:woUserID w:val="1"/>
        </w:rPr>
        <w:t xml:space="preserve">, </w:t>
      </w:r>
      <w:r>
        <w:rPr>
          <w:rFonts w:hint="eastAsia"/>
          <w:lang w:val="en-US" w:eastAsia="zh-CN"/>
          <w:woUserID w:val="1"/>
        </w:rPr>
        <w:t>0.0031ms</w:t>
      </w:r>
      <w:r>
        <w:rPr>
          <w:rFonts w:hint="eastAsia"/>
          <w:lang w:val="en-US" w:eastAsia="zh"/>
          <w:woUserID w:val="1"/>
        </w:rPr>
        <w:t xml:space="preserve"> corresponding to time to</w:t>
      </w:r>
      <w:r>
        <w:rPr>
          <w:rFonts w:hint="eastAsia" w:eastAsiaTheme="minorEastAsia"/>
          <w:iCs/>
          <w:lang w:eastAsia="zh"/>
          <w:woUserID w:val="1"/>
        </w:rPr>
        <w:t xml:space="preserve"> initialize the 6 shift registers, which</w:t>
      </w:r>
      <w:r>
        <w:rPr>
          <w:rFonts w:hint="eastAsia" w:eastAsiaTheme="minorEastAsia"/>
          <w:iCs/>
          <w:lang w:eastAsia="zh-CN"/>
          <w:woUserID w:val="1"/>
        </w:rPr>
        <w:t xml:space="preserve"> is </w:t>
      </w:r>
      <w:r>
        <w:rPr>
          <w:rFonts w:hint="eastAsia" w:eastAsiaTheme="minorEastAsia"/>
          <w:iCs/>
          <w:lang w:eastAsia="zh"/>
          <w:woUserID w:val="1"/>
        </w:rPr>
        <w:t>6</w:t>
      </w:r>
      <w:r>
        <w:rPr>
          <w:rFonts w:hint="eastAsia" w:eastAsiaTheme="minorEastAsia"/>
          <w:iCs/>
          <w:lang w:eastAsia="zh-CN"/>
          <w:woUserID w:val="1"/>
        </w:rPr>
        <w:t>bits/1.92Mbps</w:t>
      </w:r>
      <w:r>
        <w:rPr>
          <w:rFonts w:hint="eastAsia" w:eastAsiaTheme="minorEastAsia"/>
          <w:iCs/>
          <w:lang w:eastAsia="zh"/>
          <w:woUserID w:val="1"/>
        </w:rPr>
        <w:t>.</w:t>
      </w:r>
      <w:r>
        <w:rPr>
          <w:rFonts w:hint="eastAsia" w:eastAsiaTheme="minorEastAsia"/>
          <w:iCs/>
          <w:lang w:val="en-US" w:eastAsia="zh-CN"/>
          <w:woUserID w:val="1"/>
        </w:rPr>
        <w:t xml:space="preserve"> </w:t>
      </w:r>
      <w:r>
        <w:rPr>
          <w:rFonts w:hint="eastAsia"/>
          <w:lang w:val="en-US" w:eastAsia="zh-CN"/>
        </w:rPr>
        <w:t xml:space="preserve">A total of </w:t>
      </w:r>
      <w:r>
        <w:rPr>
          <w:rFonts w:hint="eastAsia"/>
          <w:b/>
          <w:bCs/>
          <w:i/>
          <w:iCs/>
          <w:lang w:val="en-US" w:eastAsia="zh-CN"/>
          <w:woUserID w:val="1"/>
        </w:rPr>
        <w:t>0.2635ms</w:t>
      </w:r>
      <w:r>
        <w:rPr>
          <w:rFonts w:hint="eastAsia"/>
          <w:lang w:val="en-US" w:eastAsia="zh-CN"/>
        </w:rPr>
        <w:t xml:space="preserve"> is need only for CRC and TBCC </w:t>
      </w:r>
      <w:r>
        <w:rPr>
          <w:rFonts w:hint="eastAsia"/>
          <w:lang w:val="en-US" w:eastAsia="zh"/>
          <w:woUserID w:val="1"/>
        </w:rPr>
        <w:t>initialization, s</w:t>
      </w:r>
      <w:r>
        <w:rPr>
          <w:rFonts w:hint="eastAsia"/>
          <w:lang w:val="en-US" w:eastAsia="zh-CN"/>
        </w:rPr>
        <w:t>o</w:t>
      </w:r>
      <w:r>
        <w:rPr>
          <w:rFonts w:hint="eastAsia"/>
          <w:lang w:val="en-US" w:eastAsia="zh"/>
          <w:woUserID w:val="1"/>
        </w:rPr>
        <w:t xml:space="preserve"> </w:t>
      </w:r>
      <w:r>
        <w:rPr>
          <w:rFonts w:hint="eastAsia"/>
          <w:lang w:val="en-US" w:eastAsia="zh-CN"/>
        </w:rPr>
        <w:t>T</w:t>
      </w:r>
      <w:r>
        <w:rPr>
          <w:rFonts w:hint="eastAsia"/>
          <w:vertAlign w:val="subscript"/>
          <w:lang w:val="en-US" w:eastAsia="zh-CN"/>
        </w:rPr>
        <w:t>offset1</w:t>
      </w:r>
      <w:r>
        <w:rPr>
          <w:rFonts w:hint="eastAsia"/>
          <w:lang w:val="en-US" w:eastAsia="zh-CN"/>
        </w:rPr>
        <w:t xml:space="preserve"> </w:t>
      </w:r>
      <w:r>
        <w:rPr>
          <w:rFonts w:hint="eastAsia"/>
          <w:vertAlign w:val="baseline"/>
          <w:lang w:val="en-US" w:eastAsia="zh"/>
          <w:woUserID w:val="1"/>
        </w:rPr>
        <w:t>can be large, which will result in waste of time for empty slots.</w:t>
      </w:r>
      <w:r>
        <w:rPr>
          <w:rFonts w:hint="eastAsia"/>
          <w:lang w:val="en-US" w:eastAsia="zh-CN"/>
        </w:rPr>
        <w:t xml:space="preserve"> </w:t>
      </w:r>
    </w:p>
    <w:p w14:paraId="21190549">
      <w:pPr>
        <w:bidi w:val="0"/>
        <w:rPr>
          <w:rFonts w:hint="eastAsia"/>
          <w:b/>
          <w:bCs/>
          <w:lang w:val="en-US" w:eastAsia="zh-CN"/>
        </w:rPr>
      </w:pPr>
      <w:r>
        <w:rPr>
          <w:rFonts w:hint="eastAsia"/>
          <w:b/>
          <w:bCs/>
          <w:lang w:val="en-US" w:eastAsia="zh-CN"/>
        </w:rPr>
        <w:t xml:space="preserve">Observation </w:t>
      </w:r>
      <w:r>
        <w:rPr>
          <w:rFonts w:hint="eastAsia"/>
          <w:b/>
          <w:bCs/>
          <w:lang w:val="en-US" w:eastAsia="zh-CN"/>
          <w:woUserID w:val="1"/>
        </w:rPr>
        <w:t>3</w:t>
      </w:r>
      <w:r>
        <w:rPr>
          <w:rFonts w:hint="eastAsia"/>
          <w:b/>
          <w:bCs/>
          <w:lang w:val="en-US" w:eastAsia="zh-CN"/>
        </w:rPr>
        <w:t xml:space="preserve">: </w:t>
      </w:r>
      <w:r>
        <w:rPr>
          <w:rFonts w:hint="eastAsia"/>
          <w:b/>
          <w:bCs/>
          <w:lang w:val="en-US" w:eastAsia="zh"/>
          <w:woUserID w:val="1"/>
        </w:rPr>
        <w:t>A</w:t>
      </w:r>
      <w:r>
        <w:rPr>
          <w:rFonts w:hint="eastAsia"/>
          <w:b/>
          <w:bCs/>
          <w:lang w:val="en-US" w:eastAsia="zh-CN"/>
        </w:rPr>
        <w:t xml:space="preserve"> large T</w:t>
      </w:r>
      <w:r>
        <w:rPr>
          <w:rFonts w:hint="eastAsia"/>
          <w:b/>
          <w:bCs/>
          <w:vertAlign w:val="subscript"/>
          <w:lang w:val="en-US" w:eastAsia="zh-CN"/>
        </w:rPr>
        <w:t>offset1</w:t>
      </w:r>
      <w:r>
        <w:rPr>
          <w:rFonts w:hint="eastAsia"/>
          <w:b/>
          <w:bCs/>
          <w:lang w:val="en-US" w:eastAsia="zh-CN"/>
        </w:rPr>
        <w:t xml:space="preserve"> will </w:t>
      </w:r>
      <w:r>
        <w:rPr>
          <w:rFonts w:hint="eastAsia"/>
          <w:b/>
          <w:bCs/>
          <w:lang w:val="en-US" w:eastAsia="zh"/>
          <w:woUserID w:val="1"/>
        </w:rPr>
        <w:t>increase</w:t>
      </w:r>
      <w:r>
        <w:rPr>
          <w:rFonts w:hint="eastAsia"/>
          <w:b/>
          <w:bCs/>
          <w:lang w:val="en-US" w:eastAsia="zh-CN"/>
        </w:rPr>
        <w:t xml:space="preserve"> </w:t>
      </w:r>
      <w:r>
        <w:rPr>
          <w:rFonts w:hint="eastAsia"/>
          <w:b/>
          <w:bCs/>
          <w:lang w:val="en-US" w:eastAsia="zh"/>
          <w:woUserID w:val="1"/>
        </w:rPr>
        <w:t xml:space="preserve">idle time during the </w:t>
      </w:r>
      <w:r>
        <w:rPr>
          <w:rFonts w:hint="eastAsia"/>
          <w:b/>
          <w:bCs/>
          <w:lang w:val="en-US" w:eastAsia="zh-CN"/>
        </w:rPr>
        <w:t xml:space="preserve">slot for Reader, </w:t>
      </w:r>
      <w:r>
        <w:rPr>
          <w:rFonts w:hint="eastAsia"/>
          <w:b/>
          <w:bCs/>
          <w:lang w:val="en-US" w:eastAsia="zh"/>
          <w:woUserID w:val="1"/>
        </w:rPr>
        <w:t xml:space="preserve">lowering </w:t>
      </w:r>
      <w:r>
        <w:rPr>
          <w:rFonts w:hint="eastAsia"/>
          <w:b/>
          <w:bCs/>
          <w:lang w:val="en-US" w:eastAsia="zh-CN"/>
        </w:rPr>
        <w:t>the inventory efficiency.</w:t>
      </w:r>
    </w:p>
    <w:p w14:paraId="77BB9AB4">
      <w:pPr>
        <w:bidi w:val="0"/>
        <w:rPr>
          <w:rFonts w:hint="eastAsia"/>
          <w:b/>
          <w:bCs/>
          <w:vertAlign w:val="baseline"/>
          <w:lang w:val="en-US" w:eastAsia="zh"/>
          <w:woUserID w:val="1"/>
        </w:rPr>
      </w:pPr>
      <w:r>
        <w:rPr>
          <w:rFonts w:hint="eastAsia"/>
          <w:b/>
          <w:bCs/>
          <w:lang w:val="en-US" w:eastAsia="zh-CN"/>
        </w:rPr>
        <w:t xml:space="preserve">Proposal 22: </w:t>
      </w:r>
      <w:r>
        <w:rPr>
          <w:rFonts w:hint="eastAsia"/>
          <w:b/>
          <w:bCs/>
          <w:lang w:val="en-US" w:eastAsia="zh"/>
          <w:woUserID w:val="1"/>
        </w:rPr>
        <w:t xml:space="preserve">For </w:t>
      </w:r>
      <w:r>
        <w:rPr>
          <w:rFonts w:hint="eastAsia"/>
          <w:b/>
          <w:bCs/>
          <w:lang w:val="en-US" w:eastAsia="zh-CN"/>
          <w:woUserID w:val="1"/>
        </w:rPr>
        <w:t>T</w:t>
      </w:r>
      <w:r>
        <w:rPr>
          <w:rFonts w:hint="eastAsia"/>
          <w:b/>
          <w:bCs/>
          <w:vertAlign w:val="subscript"/>
          <w:lang w:val="en-US" w:eastAsia="zh-CN"/>
          <w:woUserID w:val="1"/>
        </w:rPr>
        <w:t>offset1</w:t>
      </w:r>
      <w:r>
        <w:rPr>
          <w:rFonts w:hint="eastAsia"/>
          <w:b/>
          <w:bCs/>
          <w:vertAlign w:val="baseline"/>
          <w:lang w:val="en-US" w:eastAsia="zh-CN"/>
          <w:woUserID w:val="0"/>
        </w:rPr>
        <w:t>,</w:t>
      </w:r>
      <w:r>
        <w:rPr>
          <w:rFonts w:hint="eastAsia"/>
          <w:b/>
          <w:bCs/>
          <w:vertAlign w:val="baseline"/>
          <w:lang w:val="en-US" w:eastAsia="zh"/>
          <w:woUserID w:val="1"/>
        </w:rPr>
        <w:t xml:space="preserve"> the design should account for the worst case that the device operation spends, including FEC, CRC operations for different payload size and me</w:t>
      </w:r>
      <w:r>
        <w:rPr>
          <w:rFonts w:hint="eastAsia"/>
          <w:b/>
          <w:bCs/>
          <w:vertAlign w:val="baseline"/>
          <w:lang w:val="en-US" w:eastAsia="zh-CN"/>
          <w:woUserID w:val="1"/>
        </w:rPr>
        <w:t>s</w:t>
      </w:r>
      <w:r>
        <w:rPr>
          <w:rFonts w:hint="eastAsia"/>
          <w:b/>
          <w:bCs/>
          <w:vertAlign w:val="baseline"/>
          <w:lang w:val="en-US" w:eastAsia="zh"/>
          <w:woUserID w:val="1"/>
        </w:rPr>
        <w:t xml:space="preserve">sage types. A value for the worst case can be up to 0.26ms. </w:t>
      </w:r>
    </w:p>
    <w:p w14:paraId="26789B36">
      <w:pPr>
        <w:bidi w:val="0"/>
        <w:rPr>
          <w:rFonts w:hint="eastAsia" w:eastAsia="等线"/>
          <w:bCs/>
          <w:color w:val="000000" w:themeColor="text1"/>
          <w:szCs w:val="20"/>
          <w:vertAlign w:val="baseline"/>
          <w:lang w:val="en-US" w:eastAsia="zh-CN"/>
          <w14:textFill>
            <w14:solidFill>
              <w14:schemeClr w14:val="tx1"/>
            </w14:solidFill>
          </w14:textFill>
        </w:rPr>
      </w:pPr>
      <w:r>
        <w:rPr>
          <w:rFonts w:hint="eastAsia" w:eastAsia="等线"/>
          <w:bCs/>
          <w:lang w:val="en-US" w:eastAsia="zh-CN"/>
        </w:rPr>
        <w:t xml:space="preserve">For </w:t>
      </w:r>
      <w:r>
        <w:rPr>
          <w:rFonts w:hint="eastAsia" w:eastAsia="等线"/>
          <w:bCs/>
          <w:color w:val="000000" w:themeColor="text1"/>
          <w:szCs w:val="20"/>
          <w:lang w:val="en-US" w:eastAsia="zh-CN"/>
          <w14:textFill>
            <w14:solidFill>
              <w14:schemeClr w14:val="tx1"/>
            </w14:solidFill>
          </w14:textFill>
        </w:rPr>
        <w:t>T</w:t>
      </w:r>
      <w:r>
        <w:rPr>
          <w:rFonts w:hint="eastAsia" w:eastAsia="等线"/>
          <w:bCs/>
          <w:color w:val="000000" w:themeColor="text1"/>
          <w:szCs w:val="20"/>
          <w:vertAlign w:val="subscript"/>
          <w:lang w:val="en-US" w:eastAsia="zh-CN"/>
          <w14:textFill>
            <w14:solidFill>
              <w14:schemeClr w14:val="tx1"/>
            </w14:solidFill>
          </w14:textFill>
        </w:rPr>
        <w:t>offset2</w:t>
      </w:r>
      <w:r>
        <w:rPr>
          <w:rFonts w:hint="eastAsia" w:eastAsia="等线"/>
          <w:bCs/>
          <w:color w:val="000000" w:themeColor="text1"/>
          <w:szCs w:val="20"/>
          <w:vertAlign w:val="baseline"/>
          <w:lang w:val="en-US" w:eastAsia="zh-CN"/>
          <w14:textFill>
            <w14:solidFill>
              <w14:schemeClr w14:val="tx1"/>
            </w14:solidFill>
          </w14:textFill>
        </w:rPr>
        <w:t>, according to the working assumption, it should include,</w:t>
      </w:r>
    </w:p>
    <w:p w14:paraId="0D477B47">
      <w:pPr>
        <w:numPr>
          <w:ilvl w:val="0"/>
          <w:numId w:val="18"/>
        </w:numPr>
        <w:bidi w:val="0"/>
        <w:rPr>
          <w:rFonts w:hint="default"/>
          <w:lang w:val="en-US" w:eastAsia="zh-CN"/>
        </w:rPr>
      </w:pPr>
      <w:r>
        <w:rPr>
          <w:rFonts w:hint="eastAsia"/>
          <w:lang w:val="en-US" w:eastAsia="zh-CN"/>
        </w:rPr>
        <w:t>D2R preamble</w:t>
      </w:r>
    </w:p>
    <w:p w14:paraId="008B78A2">
      <w:pPr>
        <w:numPr>
          <w:ilvl w:val="0"/>
          <w:numId w:val="18"/>
        </w:numPr>
        <w:bidi w:val="0"/>
        <w:rPr>
          <w:rFonts w:hint="default"/>
          <w:lang w:val="en-US" w:eastAsia="zh-CN"/>
        </w:rPr>
      </w:pPr>
      <w:r>
        <w:rPr>
          <w:rFonts w:hint="eastAsia"/>
          <w:lang w:val="en-US" w:eastAsia="zh-CN"/>
        </w:rPr>
        <w:t>Random ID part+CRC part of Msg1</w:t>
      </w:r>
    </w:p>
    <w:p w14:paraId="342F6912">
      <w:pPr>
        <w:numPr>
          <w:ilvl w:val="0"/>
          <w:numId w:val="18"/>
        </w:numPr>
        <w:bidi w:val="0"/>
        <w:rPr>
          <w:rFonts w:hint="default"/>
          <w:lang w:val="en-US" w:eastAsia="zh-CN"/>
        </w:rPr>
      </w:pPr>
      <w:r>
        <w:rPr>
          <w:rFonts w:hint="eastAsia"/>
          <w:lang w:val="en-US" w:eastAsia="zh-CN"/>
        </w:rPr>
        <w:t xml:space="preserve">Gap between two Msg1 occasions due to SFO </w:t>
      </w:r>
    </w:p>
    <w:p w14:paraId="20AE0CC3">
      <w:pPr>
        <w:bidi w:val="0"/>
        <w:rPr>
          <w:rFonts w:hint="eastAsia"/>
          <w:lang w:val="en-US" w:eastAsia="zh-CN"/>
        </w:rPr>
      </w:pPr>
      <w:r>
        <w:rPr>
          <w:rFonts w:hint="default"/>
          <w:lang w:val="en-US" w:eastAsia="zh-CN"/>
        </w:rPr>
        <w:t xml:space="preserve">Considering the diverse uplink transmission formats, such as the long and short preambles for Msg1 transmission, and </w:t>
      </w:r>
      <w:r>
        <w:rPr>
          <w:rFonts w:hint="eastAsia"/>
          <w:lang w:val="en-US" w:eastAsia="zh-CN"/>
        </w:rPr>
        <w:t>D2R</w:t>
      </w:r>
      <w:r>
        <w:rPr>
          <w:rFonts w:hint="default"/>
          <w:lang w:val="en-US" w:eastAsia="zh-CN"/>
        </w:rPr>
        <w:t xml:space="preserve"> with and without FEC (currently supporting a code rate of 1/3, with 1/2 to be determined), and repetition parameters of 1, 2, or possibly 4, which depend on future discussions</w:t>
      </w:r>
      <w:r>
        <w:rPr>
          <w:rFonts w:hint="eastAsia"/>
          <w:lang w:val="en-US" w:eastAsia="zh-CN"/>
        </w:rPr>
        <w:t>.</w:t>
      </w:r>
      <w:r>
        <w:rPr>
          <w:rFonts w:hint="default"/>
          <w:lang w:val="en-US" w:eastAsia="zh-CN"/>
        </w:rPr>
        <w:t xml:space="preserve"> </w:t>
      </w:r>
      <w:r>
        <w:rPr>
          <w:rFonts w:hint="eastAsia"/>
          <w:lang w:val="en-US" w:eastAsia="zh-CN"/>
        </w:rPr>
        <w:t>T</w:t>
      </w:r>
      <w:r>
        <w:rPr>
          <w:rFonts w:hint="default"/>
          <w:lang w:val="en-US" w:eastAsia="zh-CN"/>
        </w:rPr>
        <w:t>he chip duration length supporting at least 8 options</w:t>
      </w:r>
      <w:r>
        <w:rPr>
          <w:rFonts w:hint="eastAsia"/>
          <w:lang w:val="en-US" w:eastAsia="zh-CN"/>
        </w:rPr>
        <w:t xml:space="preserve"> as discussed under agenda 9.4.2</w:t>
      </w:r>
      <w:r>
        <w:rPr>
          <w:rFonts w:hint="default"/>
          <w:lang w:val="en-US" w:eastAsia="zh-CN"/>
        </w:rPr>
        <w:t>, the duration of the uplink Msg1 part can vary significantly.</w:t>
      </w:r>
    </w:p>
    <w:p w14:paraId="577BED30">
      <w:pPr>
        <w:bidi w:val="0"/>
        <w:rPr>
          <w:rFonts w:hint="default" w:eastAsia="等线"/>
          <w:bCs/>
          <w:color w:val="000000" w:themeColor="text1"/>
          <w:szCs w:val="20"/>
          <w:vertAlign w:val="baseline"/>
          <w:lang w:val="en-US" w:eastAsia="zh-CN"/>
          <w14:textFill>
            <w14:solidFill>
              <w14:schemeClr w14:val="tx1"/>
            </w14:solidFill>
          </w14:textFill>
        </w:rPr>
      </w:pPr>
      <w:r>
        <w:rPr>
          <w:rFonts w:hint="default" w:eastAsia="等线"/>
          <w:bCs/>
          <w:color w:val="000000" w:themeColor="text1"/>
          <w:szCs w:val="20"/>
          <w:vertAlign w:val="baseline"/>
          <w:lang w:val="en-US" w:eastAsia="zh-CN"/>
          <w14:textFill>
            <w14:solidFill>
              <w14:schemeClr w14:val="tx1"/>
            </w14:solidFill>
          </w14:textFill>
        </w:rPr>
        <w:t>For instance, if Msg1 is transmitted with a 1/3 code rate and repeated 4 times, the bits after FEC and repetition would be (16+6)</w:t>
      </w:r>
      <w:r>
        <w:rPr>
          <w:rFonts w:hint="eastAsia" w:eastAsia="等线"/>
          <w:bCs/>
          <w:color w:val="000000" w:themeColor="text1"/>
          <w:szCs w:val="20"/>
          <w:vertAlign w:val="baseline"/>
          <w:lang w:val="en-US" w:eastAsia="zh-CN"/>
          <w14:textFill>
            <w14:solidFill>
              <w14:schemeClr w14:val="tx1"/>
            </w14:solidFill>
          </w14:textFill>
        </w:rPr>
        <w:t>*3*</w:t>
      </w:r>
      <w:r>
        <w:rPr>
          <w:rFonts w:hint="default" w:eastAsia="等线"/>
          <w:bCs/>
          <w:color w:val="000000" w:themeColor="text1"/>
          <w:szCs w:val="20"/>
          <w:vertAlign w:val="baseline"/>
          <w:lang w:val="en-US" w:eastAsia="zh-CN"/>
          <w14:textFill>
            <w14:solidFill>
              <w14:schemeClr w14:val="tx1"/>
            </w14:solidFill>
          </w14:textFill>
        </w:rPr>
        <w:t>4=264. Assuming the longest T</w:t>
      </w:r>
      <w:r>
        <w:rPr>
          <w:rFonts w:hint="default" w:eastAsia="等线"/>
          <w:bCs/>
          <w:color w:val="000000" w:themeColor="text1"/>
          <w:szCs w:val="20"/>
          <w:vertAlign w:val="subscript"/>
          <w:lang w:val="en-US" w:eastAsia="zh-CN"/>
          <w14:textFill>
            <w14:solidFill>
              <w14:schemeClr w14:val="tx1"/>
            </w14:solidFill>
          </w14:textFill>
        </w:rPr>
        <w:t>b</w:t>
      </w:r>
      <w:r>
        <w:rPr>
          <w:rFonts w:hint="default" w:eastAsia="等线"/>
          <w:bCs/>
          <w:color w:val="000000" w:themeColor="text1"/>
          <w:szCs w:val="20"/>
          <w:vertAlign w:val="baseline"/>
          <w:lang w:val="en-US" w:eastAsia="zh-CN"/>
          <w14:textFill>
            <w14:solidFill>
              <w14:schemeClr w14:val="tx1"/>
            </w14:solidFill>
          </w14:textFill>
        </w:rPr>
        <w:t xml:space="preserve"> duration is 266.67us, the total length would be 264*266.67us=70.4ms. A</w:t>
      </w:r>
      <w:r>
        <w:rPr>
          <w:rFonts w:hint="eastAsia" w:eastAsia="等线"/>
          <w:bCs/>
          <w:color w:val="000000" w:themeColor="text1"/>
          <w:szCs w:val="20"/>
          <w:vertAlign w:val="baseline"/>
          <w:lang w:val="en-US" w:eastAsia="zh-CN"/>
          <w14:textFill>
            <w14:solidFill>
              <w14:schemeClr w14:val="tx1"/>
            </w14:solidFill>
          </w14:textFill>
        </w:rPr>
        <w:t>t most one</w:t>
      </w:r>
      <w:r>
        <w:rPr>
          <w:rFonts w:hint="default" w:eastAsia="等线"/>
          <w:bCs/>
          <w:color w:val="000000" w:themeColor="text1"/>
          <w:szCs w:val="20"/>
          <w:vertAlign w:val="baseline"/>
          <w:lang w:val="en-US" w:eastAsia="zh-CN"/>
          <w14:textFill>
            <w14:solidFill>
              <w14:schemeClr w14:val="tx1"/>
            </w14:solidFill>
          </w14:textFill>
        </w:rPr>
        <w:t xml:space="preserve"> midamble up to 31 chips</w:t>
      </w:r>
      <w:r>
        <w:rPr>
          <w:rFonts w:hint="eastAsia" w:eastAsia="等线"/>
          <w:bCs/>
          <w:color w:val="000000" w:themeColor="text1"/>
          <w:szCs w:val="20"/>
          <w:vertAlign w:val="baseline"/>
          <w:lang w:val="en-US" w:eastAsia="zh-CN"/>
          <w14:textFill>
            <w14:solidFill>
              <w14:schemeClr w14:val="tx1"/>
            </w14:solidFill>
          </w14:textFill>
        </w:rPr>
        <w:t xml:space="preserve"> </w:t>
      </w:r>
      <w:r>
        <w:rPr>
          <w:rFonts w:hint="default" w:eastAsia="等线"/>
          <w:bCs/>
          <w:color w:val="000000" w:themeColor="text1"/>
          <w:szCs w:val="20"/>
          <w:vertAlign w:val="baseline"/>
          <w:lang w:val="en-US" w:eastAsia="zh-CN"/>
          <w14:textFill>
            <w14:solidFill>
              <w14:schemeClr w14:val="tx1"/>
            </w14:solidFill>
          </w14:textFill>
        </w:rPr>
        <w:t>can be considered for the 70.4ms Msg1 transmission</w:t>
      </w:r>
      <w:r>
        <w:rPr>
          <w:rFonts w:hint="eastAsia" w:eastAsia="等线"/>
          <w:bCs/>
          <w:color w:val="000000" w:themeColor="text1"/>
          <w:szCs w:val="20"/>
          <w:vertAlign w:val="baseline"/>
          <w:lang w:val="en-US" w:eastAsia="zh-CN"/>
          <w14:textFill>
            <w14:solidFill>
              <w14:schemeClr w14:val="tx1"/>
            </w14:solidFill>
          </w14:textFill>
        </w:rPr>
        <w:t>, or no midamble is considered</w:t>
      </w:r>
      <w:r>
        <w:rPr>
          <w:rFonts w:hint="default" w:eastAsia="等线"/>
          <w:bCs/>
          <w:color w:val="000000" w:themeColor="text1"/>
          <w:szCs w:val="20"/>
          <w:vertAlign w:val="baseline"/>
          <w:lang w:val="en-US" w:eastAsia="zh-CN"/>
          <w14:textFill>
            <w14:solidFill>
              <w14:schemeClr w14:val="tx1"/>
            </w14:solidFill>
          </w14:textFill>
        </w:rPr>
        <w:t>.</w:t>
      </w:r>
    </w:p>
    <w:p w14:paraId="18B2F3E5">
      <w:pPr>
        <w:numPr>
          <w:ilvl w:val="0"/>
          <w:numId w:val="18"/>
        </w:numPr>
        <w:bidi w:val="0"/>
        <w:rPr>
          <w:rFonts w:hint="default"/>
          <w:lang w:val="en-US" w:eastAsia="zh-CN"/>
        </w:rPr>
      </w:pPr>
      <w:r>
        <w:rPr>
          <w:rFonts w:hint="eastAsia"/>
          <w:lang w:val="en-US" w:eastAsia="zh-CN"/>
        </w:rPr>
        <w:t xml:space="preserve">Case 1, long preamble + long midamble + Msg1 with CRC：266.67us/2*31*2+70.4ms=78.7ms </w:t>
      </w:r>
    </w:p>
    <w:p w14:paraId="39471133">
      <w:pPr>
        <w:numPr>
          <w:ilvl w:val="0"/>
          <w:numId w:val="18"/>
        </w:numPr>
        <w:bidi w:val="0"/>
        <w:rPr>
          <w:rFonts w:hint="default" w:eastAsiaTheme="minorEastAsia"/>
          <w:iCs/>
          <w:lang w:val="en-US" w:eastAsia="zh-CN"/>
        </w:rPr>
      </w:pPr>
      <w:r>
        <w:rPr>
          <w:rFonts w:hint="eastAsia" w:eastAsia="等线"/>
          <w:bCs/>
          <w:color w:val="000000" w:themeColor="text1"/>
          <w:szCs w:val="20"/>
          <w:vertAlign w:val="baseline"/>
          <w:lang w:val="en-US" w:eastAsia="zh-CN"/>
          <w14:textFill>
            <w14:solidFill>
              <w14:schemeClr w14:val="tx1"/>
            </w14:solidFill>
          </w14:textFill>
        </w:rPr>
        <w:t>Case 2, long preamble only + Msg1 with CRC</w:t>
      </w:r>
      <w:r>
        <w:rPr>
          <w:rFonts w:hint="eastAsia" w:eastAsiaTheme="minorEastAsia"/>
          <w:iCs/>
          <w:lang w:val="en-US" w:eastAsia="zh-CN"/>
        </w:rPr>
        <w:t>：266.67us/2*31+70.4ms=74.5ms</w:t>
      </w:r>
    </w:p>
    <w:p w14:paraId="5F61E9D7">
      <w:pPr>
        <w:bidi w:val="0"/>
        <w:rPr>
          <w:rFonts w:hint="default" w:eastAsia="等线"/>
          <w:bCs/>
          <w:color w:val="000000" w:themeColor="text1"/>
          <w:szCs w:val="20"/>
          <w:vertAlign w:val="baseline"/>
          <w:lang w:val="en-US" w:eastAsia="zh-CN"/>
          <w14:textFill>
            <w14:solidFill>
              <w14:schemeClr w14:val="tx1"/>
            </w14:solidFill>
          </w14:textFill>
        </w:rPr>
      </w:pPr>
      <w:r>
        <w:rPr>
          <w:rFonts w:hint="eastAsia" w:eastAsia="等线"/>
          <w:bCs/>
          <w:lang w:val="en-US" w:eastAsia="zh-CN"/>
        </w:rPr>
        <w:t xml:space="preserve">Supposing </w:t>
      </w:r>
      <w:r>
        <w:rPr>
          <w:rFonts w:hint="eastAsia" w:eastAsia="等线"/>
          <w:bCs/>
          <w:color w:val="000000" w:themeColor="text1"/>
          <w:szCs w:val="20"/>
          <w:vertAlign w:val="baseline"/>
          <w:lang w:val="en-US" w:eastAsia="zh-CN"/>
          <w14:textFill>
            <w14:solidFill>
              <w14:schemeClr w14:val="tx1"/>
            </w14:solidFill>
          </w14:textFill>
        </w:rPr>
        <w:t>T</w:t>
      </w:r>
      <w:r>
        <w:rPr>
          <w:rFonts w:hint="eastAsia" w:eastAsia="等线"/>
          <w:bCs/>
          <w:color w:val="000000" w:themeColor="text1"/>
          <w:szCs w:val="20"/>
          <w:vertAlign w:val="subscript"/>
          <w:lang w:val="en-US" w:eastAsia="zh-CN"/>
          <w14:textFill>
            <w14:solidFill>
              <w14:schemeClr w14:val="tx1"/>
            </w14:solidFill>
          </w14:textFill>
        </w:rPr>
        <w:t>Msg1</w:t>
      </w:r>
      <w:r>
        <w:rPr>
          <w:rFonts w:hint="eastAsia" w:eastAsia="等线"/>
          <w:bCs/>
          <w:color w:val="000000" w:themeColor="text1"/>
          <w:szCs w:val="20"/>
          <w:vertAlign w:val="baseline"/>
          <w:lang w:val="en-US" w:eastAsia="zh-CN"/>
          <w14:textFill>
            <w14:solidFill>
              <w14:schemeClr w14:val="tx1"/>
            </w14:solidFill>
          </w14:textFill>
        </w:rPr>
        <w:t>=</w:t>
      </w:r>
      <w:r>
        <w:rPr>
          <w:rFonts w:hint="eastAsia" w:eastAsia="等线"/>
          <w:bCs/>
          <w:vertAlign w:val="baseline"/>
          <w:lang w:val="en-US" w:eastAsia="zh-CN"/>
        </w:rPr>
        <w:t xml:space="preserve"> </w:t>
      </w:r>
      <w:r>
        <w:rPr>
          <w:rFonts w:hint="eastAsia" w:eastAsia="等线"/>
          <w:bCs/>
          <w:lang w:val="en-US" w:eastAsia="zh-CN"/>
        </w:rPr>
        <w:t xml:space="preserve">preamble/midamble + Msg1, i.e. for above cases, 78.7ms or 74.5ms, A= </w:t>
      </w:r>
      <w:r>
        <w:rPr>
          <w:rFonts w:hint="eastAsia" w:eastAsia="等线"/>
          <w:bCs/>
          <w:color w:val="000000" w:themeColor="text1"/>
          <w:szCs w:val="20"/>
          <w:lang w:val="en-US" w:eastAsia="zh-CN"/>
          <w14:textFill>
            <w14:solidFill>
              <w14:schemeClr w14:val="tx1"/>
            </w14:solidFill>
          </w14:textFill>
        </w:rPr>
        <w:t>T</w:t>
      </w:r>
      <w:r>
        <w:rPr>
          <w:rFonts w:hint="eastAsia" w:eastAsia="等线"/>
          <w:bCs/>
          <w:color w:val="000000" w:themeColor="text1"/>
          <w:szCs w:val="20"/>
          <w:vertAlign w:val="subscript"/>
          <w:lang w:val="en-US" w:eastAsia="zh-CN"/>
          <w14:textFill>
            <w14:solidFill>
              <w14:schemeClr w14:val="tx1"/>
            </w14:solidFill>
          </w14:textFill>
        </w:rPr>
        <w:t>offset1</w:t>
      </w:r>
      <w:r>
        <w:rPr>
          <w:rFonts w:hint="eastAsia" w:eastAsia="等线"/>
          <w:bCs/>
          <w:color w:val="000000" w:themeColor="text1"/>
          <w:szCs w:val="20"/>
          <w:vertAlign w:val="baseline"/>
          <w:lang w:val="en-US" w:eastAsia="zh-CN"/>
          <w14:textFill>
            <w14:solidFill>
              <w14:schemeClr w14:val="tx1"/>
            </w14:solidFill>
          </w14:textFill>
        </w:rPr>
        <w:t>+T</w:t>
      </w:r>
      <w:r>
        <w:rPr>
          <w:rFonts w:hint="eastAsia" w:eastAsia="等线"/>
          <w:bCs/>
          <w:color w:val="000000" w:themeColor="text1"/>
          <w:szCs w:val="20"/>
          <w:vertAlign w:val="subscript"/>
          <w:lang w:val="en-US" w:eastAsia="zh-CN"/>
          <w14:textFill>
            <w14:solidFill>
              <w14:schemeClr w14:val="tx1"/>
            </w14:solidFill>
          </w14:textFill>
        </w:rPr>
        <w:t>Msg1</w:t>
      </w:r>
      <w:r>
        <w:rPr>
          <w:rFonts w:hint="eastAsia" w:eastAsia="等线"/>
          <w:bCs/>
          <w:color w:val="000000" w:themeColor="text1"/>
          <w:szCs w:val="20"/>
          <w:vertAlign w:val="baseline"/>
          <w:lang w:val="en-US" w:eastAsia="zh-CN"/>
          <w14:textFill>
            <w14:solidFill>
              <w14:schemeClr w14:val="tx1"/>
            </w14:solidFill>
          </w14:textFill>
        </w:rPr>
        <w:t>,</w:t>
      </w:r>
      <w:r>
        <w:rPr>
          <w:rFonts w:hint="eastAsia" w:eastAsia="等线"/>
          <w:bCs/>
          <w:lang w:val="en-US" w:eastAsia="zh-CN"/>
        </w:rPr>
        <w:t xml:space="preserve"> and G is the gap interval between two Msg1 occasions, then it should satisfy G&gt;</w:t>
      </w:r>
      <w:r>
        <w:rPr>
          <w:rFonts w:hint="eastAsia" w:eastAsia="等线"/>
          <w:bCs/>
          <w:color w:val="000000" w:themeColor="text1"/>
          <w:szCs w:val="20"/>
          <w:vertAlign w:val="baseline"/>
          <w:lang w:val="en-US" w:eastAsia="zh-CN"/>
          <w14:textFill>
            <w14:solidFill>
              <w14:schemeClr w14:val="tx1"/>
            </w14:solidFill>
          </w14:textFill>
        </w:rPr>
        <w:t xml:space="preserve">A*10%+(A+G)*10%, so G&gt;0.22A. </w:t>
      </w:r>
      <w:r>
        <w:rPr>
          <w:rFonts w:hint="eastAsia" w:eastAsia="等线"/>
          <w:bCs/>
          <w:color w:val="000000" w:themeColor="text1"/>
          <w:szCs w:val="20"/>
          <w:lang w:val="en-US" w:eastAsia="zh-CN"/>
          <w14:textFill>
            <w14:solidFill>
              <w14:schemeClr w14:val="tx1"/>
            </w14:solidFill>
          </w14:textFill>
        </w:rPr>
        <w:t>T</w:t>
      </w:r>
      <w:r>
        <w:rPr>
          <w:rFonts w:hint="eastAsia" w:eastAsia="等线"/>
          <w:bCs/>
          <w:color w:val="000000" w:themeColor="text1"/>
          <w:szCs w:val="20"/>
          <w:vertAlign w:val="subscript"/>
          <w:lang w:val="en-US" w:eastAsia="zh-CN"/>
          <w14:textFill>
            <w14:solidFill>
              <w14:schemeClr w14:val="tx1"/>
            </w14:solidFill>
          </w14:textFill>
        </w:rPr>
        <w:t xml:space="preserve">offset2 </w:t>
      </w:r>
      <w:r>
        <w:rPr>
          <w:rFonts w:hint="eastAsia" w:eastAsia="等线"/>
          <w:bCs/>
          <w:color w:val="000000" w:themeColor="text1"/>
          <w:szCs w:val="20"/>
          <w:vertAlign w:val="baseline"/>
          <w:lang w:val="en-US" w:eastAsia="zh-CN"/>
          <w14:textFill>
            <w14:solidFill>
              <w14:schemeClr w14:val="tx1"/>
            </w14:solidFill>
          </w14:textFill>
        </w:rPr>
        <w:t>= T</w:t>
      </w:r>
      <w:r>
        <w:rPr>
          <w:rFonts w:hint="eastAsia" w:eastAsia="等线"/>
          <w:bCs/>
          <w:color w:val="000000" w:themeColor="text1"/>
          <w:szCs w:val="20"/>
          <w:vertAlign w:val="subscript"/>
          <w:lang w:val="en-US" w:eastAsia="zh-CN"/>
          <w14:textFill>
            <w14:solidFill>
              <w14:schemeClr w14:val="tx1"/>
            </w14:solidFill>
          </w14:textFill>
        </w:rPr>
        <w:t>Msg1</w:t>
      </w:r>
      <w:r>
        <w:rPr>
          <w:rFonts w:hint="eastAsia" w:eastAsia="等线"/>
          <w:bCs/>
          <w:color w:val="000000" w:themeColor="text1"/>
          <w:szCs w:val="20"/>
          <w:vertAlign w:val="baseline"/>
          <w:lang w:val="en-US" w:eastAsia="zh-CN"/>
          <w14:textFill>
            <w14:solidFill>
              <w14:schemeClr w14:val="tx1"/>
            </w14:solidFill>
          </w14:textFill>
        </w:rPr>
        <w:t xml:space="preserve">+G, it can be seen that </w:t>
      </w:r>
      <w:r>
        <w:rPr>
          <w:rFonts w:hint="eastAsia" w:eastAsia="等线"/>
          <w:bCs/>
          <w:color w:val="000000" w:themeColor="text1"/>
          <w:szCs w:val="20"/>
          <w:lang w:val="en-US" w:eastAsia="zh-CN"/>
          <w14:textFill>
            <w14:solidFill>
              <w14:schemeClr w14:val="tx1"/>
            </w14:solidFill>
          </w14:textFill>
        </w:rPr>
        <w:t>T</w:t>
      </w:r>
      <w:r>
        <w:rPr>
          <w:rFonts w:hint="eastAsia" w:eastAsia="等线"/>
          <w:bCs/>
          <w:color w:val="000000" w:themeColor="text1"/>
          <w:szCs w:val="20"/>
          <w:vertAlign w:val="subscript"/>
          <w:lang w:val="en-US" w:eastAsia="zh-CN"/>
          <w14:textFill>
            <w14:solidFill>
              <w14:schemeClr w14:val="tx1"/>
            </w14:solidFill>
          </w14:textFill>
        </w:rPr>
        <w:t>offset2</w:t>
      </w:r>
      <w:r>
        <w:rPr>
          <w:rFonts w:hint="eastAsia" w:eastAsia="等线"/>
          <w:bCs/>
          <w:color w:val="000000" w:themeColor="text1"/>
          <w:szCs w:val="20"/>
          <w:vertAlign w:val="baseline"/>
          <w:lang w:val="en-US" w:eastAsia="zh-CN"/>
          <w14:textFill>
            <w14:solidFill>
              <w14:schemeClr w14:val="tx1"/>
            </w14:solidFill>
          </w14:textFill>
        </w:rPr>
        <w:t xml:space="preserve"> can be less that 100ms if </w:t>
      </w:r>
      <w:r>
        <w:rPr>
          <w:rFonts w:hint="eastAsia" w:eastAsia="等线"/>
          <w:bCs/>
          <w:color w:val="000000" w:themeColor="text1"/>
          <w:szCs w:val="20"/>
          <w:lang w:val="en-US" w:eastAsia="zh-CN"/>
          <w14:textFill>
            <w14:solidFill>
              <w14:schemeClr w14:val="tx1"/>
            </w14:solidFill>
          </w14:textFill>
        </w:rPr>
        <w:t>T</w:t>
      </w:r>
      <w:r>
        <w:rPr>
          <w:rFonts w:hint="eastAsia" w:eastAsia="等线"/>
          <w:bCs/>
          <w:color w:val="000000" w:themeColor="text1"/>
          <w:szCs w:val="20"/>
          <w:vertAlign w:val="subscript"/>
          <w:lang w:val="en-US" w:eastAsia="zh-CN"/>
          <w14:textFill>
            <w14:solidFill>
              <w14:schemeClr w14:val="tx1"/>
            </w14:solidFill>
          </w14:textFill>
        </w:rPr>
        <w:t xml:space="preserve">offset1 </w:t>
      </w:r>
      <w:r>
        <w:rPr>
          <w:rFonts w:hint="eastAsia" w:eastAsia="等线"/>
          <w:bCs/>
          <w:color w:val="000000" w:themeColor="text1"/>
          <w:szCs w:val="20"/>
          <w:vertAlign w:val="baseline"/>
          <w:lang w:val="en-US" w:eastAsia="zh-CN"/>
          <w14:textFill>
            <w14:solidFill>
              <w14:schemeClr w14:val="tx1"/>
            </w14:solidFill>
          </w14:textFill>
        </w:rPr>
        <w:t>is smaller than 10ms.</w:t>
      </w:r>
    </w:p>
    <w:p w14:paraId="0BFB41C5">
      <w:pPr>
        <w:bidi w:val="0"/>
        <w:jc w:val="center"/>
      </w:pPr>
      <w:r>
        <w:drawing>
          <wp:inline distT="0" distB="0" distL="114300" distR="114300">
            <wp:extent cx="3901440" cy="166116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20"/>
                    <a:stretch>
                      <a:fillRect/>
                    </a:stretch>
                  </pic:blipFill>
                  <pic:spPr>
                    <a:xfrm>
                      <a:off x="0" y="0"/>
                      <a:ext cx="3901440" cy="1661160"/>
                    </a:xfrm>
                    <a:prstGeom prst="rect">
                      <a:avLst/>
                    </a:prstGeom>
                    <a:noFill/>
                    <a:ln>
                      <a:noFill/>
                    </a:ln>
                  </pic:spPr>
                </pic:pic>
              </a:graphicData>
            </a:graphic>
          </wp:inline>
        </w:drawing>
      </w:r>
    </w:p>
    <w:p w14:paraId="6F367C05">
      <w:pPr>
        <w:bidi w:val="0"/>
        <w:jc w:val="center"/>
        <w:rPr>
          <w:rFonts w:hint="default"/>
          <w:lang w:val="en-US" w:eastAsia="zh-CN"/>
        </w:rPr>
      </w:pPr>
      <w:r>
        <w:rPr>
          <w:rFonts w:hint="eastAsia"/>
          <w:lang w:val="en-US" w:eastAsia="zh-CN"/>
        </w:rPr>
        <w:t>Figure.6 Timings for Msg1</w:t>
      </w:r>
    </w:p>
    <w:p w14:paraId="6685B781">
      <w:pPr>
        <w:bidi w:val="0"/>
        <w:rPr>
          <w:rFonts w:hint="default" w:eastAsia="宋体"/>
          <w:b/>
          <w:bCs/>
          <w:lang w:val="en-US" w:eastAsia="zh-CN"/>
        </w:rPr>
      </w:pPr>
      <w:r>
        <w:rPr>
          <w:rFonts w:hint="eastAsia"/>
          <w:b/>
          <w:bCs/>
          <w:lang w:val="en-US" w:eastAsia="zh-CN"/>
        </w:rPr>
        <w:t>Proposal 23: The time duration</w:t>
      </w:r>
      <w:r>
        <w:rPr>
          <w:rFonts w:hint="eastAsia" w:eastAsia="宋体"/>
          <w:b/>
          <w:bCs/>
          <w:lang w:val="en-US" w:eastAsia="zh-CN"/>
        </w:rPr>
        <w:t xml:space="preserve"> of T</w:t>
      </w:r>
      <w:r>
        <w:rPr>
          <w:rFonts w:hint="eastAsia" w:eastAsia="宋体"/>
          <w:b/>
          <w:bCs/>
          <w:vertAlign w:val="subscript"/>
          <w:lang w:val="en-US" w:eastAsia="zh-CN"/>
        </w:rPr>
        <w:t>offset2</w:t>
      </w:r>
      <w:r>
        <w:rPr>
          <w:rFonts w:hint="eastAsia" w:eastAsia="宋体"/>
          <w:b/>
          <w:bCs/>
          <w:lang w:val="en-US" w:eastAsia="zh-CN"/>
        </w:rPr>
        <w:t xml:space="preserve"> is likely to be less than 100ms.</w:t>
      </w:r>
    </w:p>
    <w:p w14:paraId="336B4B50">
      <w:pPr>
        <w:bidi w:val="0"/>
        <w:rPr>
          <w:rFonts w:hint="eastAsia"/>
          <w:b/>
          <w:bCs/>
          <w:lang w:val="en-US" w:eastAsia="zh-CN"/>
        </w:rPr>
      </w:pPr>
    </w:p>
    <w:p w14:paraId="59D4EA37">
      <w:pPr>
        <w:numPr>
          <w:ilvl w:val="0"/>
          <w:numId w:val="20"/>
        </w:numPr>
        <w:bidi w:val="0"/>
        <w:rPr>
          <w:rFonts w:hint="eastAsia"/>
          <w:lang w:val="en-US" w:eastAsia="zh-CN"/>
        </w:rPr>
      </w:pPr>
      <w:r>
        <w:t xml:space="preserve">Time between a R2D transmission and the corresponding </w:t>
      </w:r>
      <w:r>
        <w:rPr>
          <w:rFonts w:hint="eastAsia"/>
        </w:rPr>
        <w:t>D</w:t>
      </w:r>
      <w:r>
        <w:t>2</w:t>
      </w:r>
      <w:r>
        <w:rPr>
          <w:rFonts w:hint="eastAsia"/>
        </w:rPr>
        <w:t>R</w:t>
      </w:r>
      <w:r>
        <w:t xml:space="preserve"> transmission following it</w:t>
      </w:r>
    </w:p>
    <w:p w14:paraId="165ABBDE">
      <w:pPr>
        <w:bidi w:val="0"/>
        <w:rPr>
          <w:rFonts w:hint="eastAsia"/>
          <w:lang w:val="en-US" w:eastAsia="zh-CN"/>
        </w:rPr>
      </w:pPr>
      <w:r>
        <w:rPr>
          <w:rFonts w:hint="eastAsia"/>
          <w:lang w:val="en-US" w:eastAsia="zh-CN"/>
        </w:rPr>
        <w:t>For T</w:t>
      </w:r>
      <w:r>
        <w:rPr>
          <w:rFonts w:hint="eastAsia"/>
          <w:vertAlign w:val="subscript"/>
          <w:lang w:val="en-US" w:eastAsia="zh-CN"/>
        </w:rPr>
        <w:t>D2R</w:t>
      </w:r>
      <w:r>
        <w:rPr>
          <w:rFonts w:hint="eastAsia"/>
          <w:lang w:val="en-US" w:eastAsia="zh-CN"/>
        </w:rPr>
        <w:t xml:space="preserve">, from device perspective, a </w:t>
      </w:r>
      <w:r>
        <w:t>T</w:t>
      </w:r>
      <w:r>
        <w:rPr>
          <w:vertAlign w:val="subscript"/>
        </w:rPr>
        <w:t>D2R_min</w:t>
      </w:r>
      <w:r>
        <w:t xml:space="preserve">, </w:t>
      </w:r>
      <w:r>
        <w:rPr>
          <w:rFonts w:hint="eastAsia"/>
          <w:lang w:val="en-US" w:eastAsia="zh-CN"/>
        </w:rPr>
        <w:t>should be defined to account for the minimum time for a device to switching from D2R channel transmission to R2D channel reception. Once device is ready for reception, it can keep detecting the  Msg2 preamble. And Reader can not send before this time, but if D2R processing tak</w:t>
      </w:r>
      <w:r>
        <w:rPr>
          <w:rFonts w:hint="eastAsia"/>
          <w:lang w:val="en-US" w:eastAsia="zh"/>
          <w:woUserID w:val="1"/>
        </w:rPr>
        <w:t>es</w:t>
      </w:r>
      <w:r>
        <w:rPr>
          <w:rFonts w:hint="eastAsia"/>
          <w:lang w:val="en-US" w:eastAsia="zh-CN"/>
        </w:rPr>
        <w:t xml:space="preserve"> a long time, it can send Msg2 later than this time.</w:t>
      </w:r>
    </w:p>
    <w:p w14:paraId="7EA34653">
      <w:pPr>
        <w:bidi w:val="0"/>
        <w:rPr>
          <w:rFonts w:hint="default" w:eastAsia="宋体"/>
          <w:lang w:val="en-US" w:eastAsia="zh-CN"/>
        </w:rPr>
      </w:pPr>
      <w:r>
        <w:rPr>
          <w:rFonts w:hint="eastAsia"/>
          <w:lang w:val="en-US" w:eastAsia="zh-CN"/>
        </w:rPr>
        <w:t xml:space="preserve">A </w:t>
      </w:r>
      <w:r>
        <w:t>T</w:t>
      </w:r>
      <w:r>
        <w:rPr>
          <w:vertAlign w:val="subscript"/>
        </w:rPr>
        <w:t>D2R_max</w:t>
      </w:r>
      <w:r>
        <w:rPr>
          <w:rFonts w:hint="eastAsia"/>
          <w:lang w:val="en-US" w:eastAsia="zh-CN"/>
        </w:rPr>
        <w:t xml:space="preserve"> can be defined for device to determine a random access failure from physical layer. This is a time restriction for Reader</w:t>
      </w:r>
      <w:r>
        <w:rPr>
          <w:rFonts w:hint="eastAsia"/>
          <w:lang w:val="en-US" w:eastAsia="zh"/>
          <w:woUserID w:val="1"/>
        </w:rPr>
        <w:t>, means it should send Msg2 within this time, otherwise, the Msg2 will be invalid</w:t>
      </w:r>
      <w:r>
        <w:rPr>
          <w:rFonts w:hint="eastAsia"/>
          <w:lang w:val="en-US" w:eastAsia="zh-CN"/>
          <w:woUserID w:val="1"/>
        </w:rPr>
        <w:t xml:space="preserve">, therefore the definition of </w:t>
      </w:r>
      <w:r>
        <w:t>T</w:t>
      </w:r>
      <w:r>
        <w:rPr>
          <w:vertAlign w:val="subscript"/>
        </w:rPr>
        <w:t>D2R_max</w:t>
      </w:r>
      <w:r>
        <w:rPr>
          <w:rFonts w:hint="eastAsia"/>
          <w:lang w:val="en-US" w:eastAsia="zh-CN"/>
        </w:rPr>
        <w:t xml:space="preserve"> can avoid a long response time from Reader, and make sure the inventory efficiency is guaranteed.</w:t>
      </w:r>
    </w:p>
    <w:p w14:paraId="46729227">
      <w:pPr>
        <w:bidi w:val="0"/>
        <w:rPr>
          <w:rFonts w:hint="eastAsia"/>
          <w:b/>
          <w:bCs/>
          <w:lang w:val="en-US" w:eastAsia="zh-CN"/>
        </w:rPr>
      </w:pPr>
      <w:r>
        <w:rPr>
          <w:rFonts w:hint="eastAsia"/>
          <w:b/>
          <w:bCs/>
          <w:lang w:val="en-US" w:eastAsia="zh-CN"/>
        </w:rPr>
        <w:t xml:space="preserve">Proposal 24: A </w:t>
      </w:r>
      <w:r>
        <w:rPr>
          <w:b/>
          <w:bCs/>
        </w:rPr>
        <w:t>T</w:t>
      </w:r>
      <w:r>
        <w:rPr>
          <w:b/>
          <w:bCs/>
          <w:vertAlign w:val="subscript"/>
        </w:rPr>
        <w:t>D2R_min</w:t>
      </w:r>
      <w:r>
        <w:rPr>
          <w:b/>
          <w:bCs/>
        </w:rPr>
        <w:t xml:space="preserve"> </w:t>
      </w:r>
      <w:r>
        <w:rPr>
          <w:rFonts w:hint="eastAsia"/>
          <w:b/>
          <w:bCs/>
          <w:lang w:val="en-US" w:eastAsia="zh-CN"/>
        </w:rPr>
        <w:t>should be defined to account for the minimum time for a device to switching from D2R channel transmission to R2D channel reception.</w:t>
      </w:r>
    </w:p>
    <w:p w14:paraId="12EE29A3">
      <w:pPr>
        <w:bidi w:val="0"/>
        <w:rPr>
          <w:rFonts w:hint="eastAsia"/>
          <w:b/>
          <w:bCs/>
          <w:lang w:val="en-US" w:eastAsia="zh-CN"/>
        </w:rPr>
      </w:pPr>
      <w:r>
        <w:rPr>
          <w:rFonts w:hint="eastAsia"/>
          <w:b/>
          <w:bCs/>
          <w:lang w:val="en-US" w:eastAsia="zh-CN"/>
        </w:rPr>
        <w:t xml:space="preserve">Proposal 25: A </w:t>
      </w:r>
      <w:r>
        <w:rPr>
          <w:b/>
          <w:bCs/>
        </w:rPr>
        <w:t>T</w:t>
      </w:r>
      <w:r>
        <w:rPr>
          <w:b/>
          <w:bCs/>
          <w:vertAlign w:val="subscript"/>
        </w:rPr>
        <w:t>D2R_max</w:t>
      </w:r>
      <w:r>
        <w:rPr>
          <w:rFonts w:hint="eastAsia"/>
          <w:b/>
          <w:bCs/>
          <w:lang w:val="en-US" w:eastAsia="zh-CN"/>
        </w:rPr>
        <w:t xml:space="preserve"> can be defined for device to determine a random access failure from physical layer.</w:t>
      </w:r>
    </w:p>
    <w:p w14:paraId="261E40F1">
      <w:pPr>
        <w:bidi w:val="0"/>
        <w:rPr>
          <w:rFonts w:hint="default"/>
          <w:b/>
          <w:bCs/>
          <w:lang w:val="en-US" w:eastAsia="zh-CN"/>
        </w:rPr>
      </w:pPr>
    </w:p>
    <w:p w14:paraId="5545F90C">
      <w:pPr>
        <w:numPr>
          <w:ilvl w:val="1"/>
          <w:numId w:val="6"/>
        </w:numPr>
        <w:spacing w:before="120"/>
        <w:ind w:left="567" w:leftChars="0" w:hanging="567" w:firstLineChars="0"/>
        <w:outlineLvl w:val="1"/>
        <w:rPr>
          <w:rFonts w:hint="eastAsia"/>
          <w:b/>
          <w:bCs/>
          <w:lang w:val="en-US" w:eastAsia="zh-CN"/>
        </w:rPr>
      </w:pPr>
      <w:r>
        <w:rPr>
          <w:rFonts w:hint="eastAsia"/>
          <w:b/>
          <w:bCs/>
          <w:lang w:val="en-US" w:eastAsia="zh-CN"/>
        </w:rPr>
        <w:t xml:space="preserve">Timing issues related to </w:t>
      </w:r>
      <w:r>
        <w:rPr>
          <w:b/>
          <w:bCs/>
        </w:rPr>
        <w:t>T</w:t>
      </w:r>
      <w:r>
        <w:rPr>
          <w:b/>
          <w:bCs/>
          <w:vertAlign w:val="subscript"/>
        </w:rPr>
        <w:t>D2R_max</w:t>
      </w:r>
      <w:r>
        <w:rPr>
          <w:rFonts w:hint="eastAsia"/>
          <w:b/>
          <w:bCs/>
          <w:vertAlign w:val="baseline"/>
          <w:lang w:val="en-US" w:eastAsia="zh-CN"/>
        </w:rPr>
        <w:t xml:space="preserve"> for FDMA with Y&gt;1</w:t>
      </w:r>
    </w:p>
    <w:p w14:paraId="54BF416E">
      <w:pPr>
        <w:spacing w:before="120"/>
        <w:rPr>
          <w:rFonts w:hint="eastAsia" w:eastAsia="等线"/>
          <w:lang w:val="en-US" w:eastAsia="zh-CN"/>
        </w:rPr>
      </w:pPr>
      <w:r>
        <w:rPr>
          <w:rFonts w:hint="eastAsia"/>
          <w:lang w:val="en-US" w:eastAsia="zh-CN"/>
          <w:woUserID w:val="1"/>
        </w:rPr>
        <w:t>T</w:t>
      </w:r>
      <w:r>
        <w:rPr>
          <w:rFonts w:hint="eastAsia" w:eastAsia="等线"/>
          <w:lang w:val="en-US" w:eastAsia="zh-CN"/>
        </w:rPr>
        <w:t xml:space="preserve">here may be some issue for devices expecting Msg2 when FDMA is used due to SFO. </w:t>
      </w:r>
    </w:p>
    <w:p w14:paraId="3372D87A">
      <w:pPr>
        <w:spacing w:before="120"/>
        <w:rPr>
          <w:rFonts w:eastAsia="等线"/>
          <w:lang w:val="en-US" w:eastAsia="zh-CN"/>
        </w:rPr>
      </w:pPr>
      <w:r>
        <w:rPr>
          <w:rFonts w:hint="eastAsia" w:eastAsia="等线"/>
          <w:lang w:val="en-US" w:eastAsia="zh-CN"/>
        </w:rPr>
        <w:t>As shown in following figure, there are three devices transmitting Msg1 in FDM way. Due to SFO and different processing time, they can send Msg1 within [T</w:t>
      </w:r>
      <w:r>
        <w:rPr>
          <w:rFonts w:hint="eastAsia" w:eastAsia="等线"/>
          <w:vertAlign w:val="subscript"/>
          <w:lang w:val="en-US" w:eastAsia="zh-CN"/>
        </w:rPr>
        <w:t>R2D_min</w:t>
      </w:r>
      <w:r>
        <w:rPr>
          <w:rFonts w:hint="eastAsia" w:eastAsia="等线"/>
          <w:lang w:val="en-US" w:eastAsia="zh-CN"/>
        </w:rPr>
        <w:t>, T</w:t>
      </w:r>
      <w:r>
        <w:rPr>
          <w:rFonts w:hint="eastAsia" w:eastAsia="等线"/>
          <w:vertAlign w:val="subscript"/>
          <w:lang w:val="en-US" w:eastAsia="zh-CN"/>
        </w:rPr>
        <w:t>R2D_max</w:t>
      </w:r>
      <w:r>
        <w:rPr>
          <w:rFonts w:hint="eastAsia" w:eastAsia="等线"/>
          <w:lang w:val="en-US" w:eastAsia="zh-CN"/>
        </w:rPr>
        <w:t>] from paging, but not aligned, in this example, device 3 sends Msg1 earlier than device 1. As discussed above, the starting time of Msg2 monitoring taking the end of Msg1 transmission as reference. Then for common Msg2 case, all three devices will expect monitoring Msg2 within [T</w:t>
      </w:r>
      <w:r>
        <w:rPr>
          <w:rFonts w:hint="eastAsia" w:eastAsia="等线"/>
          <w:vertAlign w:val="subscript"/>
          <w:lang w:val="en-US" w:eastAsia="zh-CN"/>
        </w:rPr>
        <w:t>D2R_min</w:t>
      </w:r>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with reference to the end of its Msg1 transmission. From Reader perspective, it has to detect all the Msg1 before sending Msg2. If the first Msg2 transmission takes the last Msg1 from device 2 as reference from Reader perspective, Msg2 may fall out of [</w:t>
      </w:r>
      <w:bookmarkStart w:id="16" w:name="OLE_LINK2"/>
      <w:r>
        <w:rPr>
          <w:rFonts w:hint="eastAsia" w:eastAsia="等线"/>
          <w:lang w:val="en-US" w:eastAsia="zh-CN"/>
        </w:rPr>
        <w:t>T</w:t>
      </w:r>
      <w:r>
        <w:rPr>
          <w:rFonts w:hint="eastAsia" w:eastAsia="等线"/>
          <w:vertAlign w:val="subscript"/>
          <w:lang w:val="en-US" w:eastAsia="zh-CN"/>
        </w:rPr>
        <w:t>D2R_min</w:t>
      </w:r>
      <w:bookmarkEnd w:id="16"/>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xml:space="preserve">] of device 3, this issue needs to be considered. </w:t>
      </w:r>
    </w:p>
    <w:p w14:paraId="69DCCD75">
      <w:pPr>
        <w:spacing w:before="120"/>
        <w:jc w:val="center"/>
      </w:pPr>
      <w:r>
        <w:drawing>
          <wp:inline distT="0" distB="0" distL="114300" distR="114300">
            <wp:extent cx="5458460" cy="1733550"/>
            <wp:effectExtent l="0" t="0" r="0"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1"/>
                    <a:stretch>
                      <a:fillRect/>
                    </a:stretch>
                  </pic:blipFill>
                  <pic:spPr>
                    <a:xfrm>
                      <a:off x="0" y="0"/>
                      <a:ext cx="5458460" cy="1733550"/>
                    </a:xfrm>
                    <a:prstGeom prst="rect">
                      <a:avLst/>
                    </a:prstGeom>
                    <a:noFill/>
                    <a:ln>
                      <a:noFill/>
                    </a:ln>
                  </pic:spPr>
                </pic:pic>
              </a:graphicData>
            </a:graphic>
          </wp:inline>
        </w:drawing>
      </w:r>
    </w:p>
    <w:p w14:paraId="41BA2EA0">
      <w:pPr>
        <w:spacing w:before="120"/>
        <w:jc w:val="center"/>
        <w:rPr>
          <w:b w:val="0"/>
          <w:bCs w:val="0"/>
          <w:lang w:val="en-US" w:eastAsia="zh-CN"/>
        </w:rPr>
      </w:pPr>
      <w:r>
        <w:rPr>
          <w:rFonts w:hint="eastAsia"/>
          <w:b w:val="0"/>
          <w:bCs w:val="0"/>
          <w:lang w:val="en-US" w:eastAsia="zh-CN"/>
        </w:rPr>
        <w:t>Figure.7. Timing issues for FDMA of multiple devices</w:t>
      </w:r>
    </w:p>
    <w:p w14:paraId="084EE07F">
      <w:pPr>
        <w:spacing w:before="120"/>
        <w:rPr>
          <w:b/>
          <w:bCs/>
          <w:lang w:val="en-US" w:eastAsia="zh-CN"/>
        </w:rPr>
      </w:pPr>
      <w:r>
        <w:rPr>
          <w:rFonts w:hint="eastAsia"/>
          <w:b/>
          <w:bCs/>
          <w:lang w:val="en-US" w:eastAsia="zh-CN"/>
        </w:rPr>
        <w:t>Observation</w:t>
      </w:r>
      <w:r>
        <w:rPr>
          <w:rFonts w:hint="eastAsia"/>
          <w:b/>
          <w:bCs/>
          <w:lang w:val="en-US" w:eastAsia="zh"/>
          <w:woUserID w:val="1"/>
        </w:rPr>
        <w:t xml:space="preserve"> </w:t>
      </w:r>
      <w:r>
        <w:rPr>
          <w:rFonts w:hint="eastAsia"/>
          <w:b/>
          <w:bCs/>
          <w:lang w:val="en-US" w:eastAsia="zh-CN"/>
          <w:woUserID w:val="1"/>
        </w:rPr>
        <w:t>4</w:t>
      </w:r>
      <w:r>
        <w:rPr>
          <w:rFonts w:hint="eastAsia"/>
          <w:b/>
          <w:bCs/>
          <w:lang w:val="en-US" w:eastAsia="zh-CN"/>
        </w:rPr>
        <w:t>: The issue that Msg2 fall out of [T</w:t>
      </w:r>
      <w:r>
        <w:rPr>
          <w:rFonts w:hint="eastAsia"/>
          <w:b/>
          <w:bCs/>
          <w:vertAlign w:val="subscript"/>
          <w:lang w:val="en-US" w:eastAsia="zh-CN"/>
        </w:rPr>
        <w:t>D2R_min</w:t>
      </w:r>
      <w:r>
        <w:rPr>
          <w:rFonts w:hint="eastAsia"/>
          <w:b/>
          <w:bCs/>
          <w:lang w:val="en-US" w:eastAsia="zh-CN"/>
        </w:rPr>
        <w:t>, T</w:t>
      </w:r>
      <w:r>
        <w:rPr>
          <w:rFonts w:hint="eastAsia"/>
          <w:b/>
          <w:bCs/>
          <w:vertAlign w:val="subscript"/>
          <w:lang w:val="en-US" w:eastAsia="zh-CN"/>
        </w:rPr>
        <w:t>D2R_max</w:t>
      </w:r>
      <w:r>
        <w:rPr>
          <w:rFonts w:hint="eastAsia"/>
          <w:b/>
          <w:bCs/>
          <w:lang w:val="en-US" w:eastAsia="zh-CN"/>
        </w:rPr>
        <w:t>] due to timing offset between FDMed devices needs to be studied.</w:t>
      </w:r>
    </w:p>
    <w:p w14:paraId="24985109">
      <w:pPr>
        <w:spacing w:before="120"/>
        <w:rPr>
          <w:rFonts w:hint="eastAsia" w:hAnsi="Cambria Math"/>
          <w:i w:val="0"/>
          <w:lang w:val="en-US" w:eastAsia="zh-CN"/>
        </w:rPr>
      </w:pPr>
      <w:r>
        <w:rPr>
          <w:rFonts w:hint="eastAsia"/>
          <w:lang w:val="en-US" w:eastAsia="zh-CN"/>
        </w:rPr>
        <w:t xml:space="preserve">To solve this problem, a larger </w:t>
      </w:r>
      <w:r>
        <w:rPr>
          <w:rFonts w:hint="eastAsia" w:eastAsia="等线"/>
          <w:lang w:val="en-US" w:eastAsia="zh-CN"/>
        </w:rPr>
        <w:t>T</w:t>
      </w:r>
      <w:r>
        <w:rPr>
          <w:rFonts w:hint="eastAsia" w:eastAsia="等线"/>
          <w:vertAlign w:val="subscript"/>
          <w:lang w:val="en-US" w:eastAsia="zh-CN"/>
        </w:rPr>
        <w:t>D2R_max</w:t>
      </w:r>
      <w:r>
        <w:rPr>
          <w:rFonts w:hint="eastAsia" w:eastAsia="等线"/>
          <w:vertAlign w:val="baseline"/>
          <w:lang w:val="en-US" w:eastAsia="zh-CN"/>
        </w:rPr>
        <w:t xml:space="preserve">, i.e. </w:t>
      </w:r>
      <m:oMath>
        <m:sSubSup>
          <m:sSubSupPr>
            <m:ctrlPr>
              <w:rPr>
                <w:rFonts w:ascii="Cambria Math" w:hAnsi="Cambria Math"/>
                <w:i/>
                <w:vertAlign w:val="baseline"/>
                <w:lang w:val="en-US"/>
              </w:rPr>
            </m:ctrlPr>
          </m:sSubSupPr>
          <m:e>
            <m:r>
              <m:rPr/>
              <w:rPr>
                <w:rFonts w:hint="default" w:ascii="Cambria Math" w:hAnsi="Cambria Math"/>
                <w:vertAlign w:val="baseline"/>
                <w:lang w:val="en-US" w:eastAsia="zh-CN"/>
              </w:rPr>
              <m:t>T</m:t>
            </m:r>
            <m:ctrlPr>
              <w:rPr>
                <w:rFonts w:ascii="Cambria Math" w:hAnsi="Cambria Math"/>
                <w:i/>
                <w:vertAlign w:val="baseline"/>
                <w:lang w:val="en-US"/>
              </w:rPr>
            </m:ctrlPr>
          </m:e>
          <m:sub>
            <m:r>
              <m:rPr/>
              <w:rPr>
                <w:rFonts w:hint="default" w:ascii="Cambria Math" w:hAnsi="Cambria Math"/>
                <w:vertAlign w:val="baseline"/>
                <w:lang w:val="en-US" w:eastAsia="zh-CN"/>
              </w:rPr>
              <m:t>D2R_max</m:t>
            </m:r>
            <m:ctrlPr>
              <w:rPr>
                <w:rFonts w:ascii="Cambria Math" w:hAnsi="Cambria Math"/>
                <w:i/>
                <w:vertAlign w:val="baseline"/>
                <w:lang w:val="en-US"/>
              </w:rPr>
            </m:ctrlPr>
          </m:sub>
          <m:sup>
            <m:r>
              <m:rPr/>
              <w:rPr>
                <w:rFonts w:hint="default" w:ascii="Cambria Math" w:hAnsi="Cambria Math"/>
                <w:vertAlign w:val="baseline"/>
                <w:lang w:val="en-US" w:eastAsia="zh-CN"/>
              </w:rPr>
              <m:t>'</m:t>
            </m:r>
            <m:ctrlPr>
              <w:rPr>
                <w:rFonts w:ascii="Cambria Math" w:hAnsi="Cambria Math"/>
                <w:i/>
                <w:vertAlign w:val="baseline"/>
                <w:lang w:val="en-US"/>
              </w:rPr>
            </m:ctrlPr>
          </m:sup>
        </m:sSubSup>
      </m:oMath>
      <w:r>
        <w:rPr>
          <w:rFonts w:hint="eastAsia" w:hAnsi="Cambria Math"/>
          <w:i w:val="0"/>
          <w:vertAlign w:val="baseline"/>
          <w:lang w:val="en-US" w:eastAsia="zh-CN"/>
        </w:rPr>
        <w:t xml:space="preserve"> </w:t>
      </w:r>
      <w:r>
        <w:rPr>
          <w:rFonts w:hint="eastAsia" w:eastAsia="等线"/>
          <w:vertAlign w:val="baseline"/>
          <w:lang w:val="en-US" w:eastAsia="zh-CN"/>
        </w:rPr>
        <w:t xml:space="preserve">can be used for FDMA case, so that a Reader sending first Msg2 within </w:t>
      </w:r>
      <w:r>
        <w:rPr>
          <w:rFonts w:hint="eastAsia" w:eastAsia="等线"/>
          <w:lang w:val="en-US" w:eastAsia="zh-CN"/>
        </w:rPr>
        <w:t>[T</w:t>
      </w:r>
      <w:r>
        <w:rPr>
          <w:rFonts w:hint="eastAsia" w:eastAsia="等线"/>
          <w:vertAlign w:val="subscript"/>
          <w:lang w:val="en-US" w:eastAsia="zh-CN"/>
        </w:rPr>
        <w:t>D2R_min</w:t>
      </w:r>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xml:space="preserve">] from the ending time of latest Msg1 is still within </w:t>
      </w:r>
      <m:oMath>
        <m:d>
          <m:dPr>
            <m:begChr m:val="["/>
            <m:endChr m:val="]"/>
            <m:ctrlPr>
              <w:rPr>
                <w:rFonts w:ascii="Cambria Math" w:hAnsi="Cambria Math"/>
                <w:i/>
                <w:lang w:val="en-US"/>
              </w:rPr>
            </m:ctrlPr>
          </m:dPr>
          <m:e>
            <m:sSub>
              <m:sSubPr>
                <m:ctrlPr>
                  <w:rPr>
                    <w:rFonts w:ascii="Cambria Math" w:hAnsi="Cambria Math"/>
                    <w:i/>
                    <w:lang w:val="en-US"/>
                  </w:rPr>
                </m:ctrlPr>
              </m:sSubPr>
              <m:e>
                <m:r>
                  <m:rPr/>
                  <w:rPr>
                    <w:rFonts w:hint="default" w:ascii="Cambria Math" w:hAnsi="Cambria Math"/>
                    <w:lang w:val="en-US" w:eastAsia="zh-CN"/>
                  </w:rPr>
                  <m:t>T</m:t>
                </m:r>
                <m:ctrlPr>
                  <w:rPr>
                    <w:rFonts w:ascii="Cambria Math" w:hAnsi="Cambria Math"/>
                    <w:i/>
                    <w:lang w:val="en-US"/>
                  </w:rPr>
                </m:ctrlPr>
              </m:e>
              <m:sub>
                <m:r>
                  <m:rPr/>
                  <w:rPr>
                    <w:rFonts w:hint="default" w:ascii="Cambria Math" w:hAnsi="Cambria Math"/>
                    <w:lang w:val="en-US" w:eastAsia="zh-CN"/>
                  </w:rPr>
                  <m:t>D2R_min</m:t>
                </m:r>
                <m:ctrlPr>
                  <w:rPr>
                    <w:rFonts w:ascii="Cambria Math" w:hAnsi="Cambria Math"/>
                    <w:i/>
                    <w:lang w:val="en-US"/>
                  </w:rPr>
                </m:ctrlPr>
              </m:sub>
            </m:sSub>
            <m:r>
              <m:rPr/>
              <w:rPr>
                <w:rFonts w:hint="default" w:ascii="Cambria Math" w:hAnsi="Cambria Math"/>
                <w:lang w:val="en-US" w:eastAsia="zh-CN"/>
              </w:rPr>
              <m:t>,</m:t>
            </m:r>
            <m:sSubSup>
              <m:sSubSupPr>
                <m:ctrlPr>
                  <w:rPr>
                    <w:rFonts w:hint="default" w:ascii="Cambria Math" w:hAnsi="Cambria Math"/>
                    <w:i/>
                    <w:lang w:val="en-US" w:eastAsia="zh-CN"/>
                  </w:rPr>
                </m:ctrlPr>
              </m:sSubSup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D2R_max</m:t>
                </m:r>
                <m:ctrlPr>
                  <w:rPr>
                    <w:rFonts w:hint="default" w:ascii="Cambria Math" w:hAnsi="Cambria Math"/>
                    <w:i/>
                    <w:lang w:val="en-US" w:eastAsia="zh-CN"/>
                  </w:rPr>
                </m:ctrlPr>
              </m:sub>
              <m:sup>
                <m:r>
                  <m:rPr/>
                  <w:rPr>
                    <w:rFonts w:hint="default" w:ascii="Cambria Math" w:hAnsi="Cambria Math"/>
                    <w:lang w:val="en-US" w:eastAsia="zh-CN"/>
                  </w:rPr>
                  <m:t>'</m:t>
                </m:r>
                <m:ctrlPr>
                  <w:rPr>
                    <w:rFonts w:hint="default" w:ascii="Cambria Math" w:hAnsi="Cambria Math"/>
                    <w:i/>
                    <w:lang w:val="en-US" w:eastAsia="zh-CN"/>
                  </w:rPr>
                </m:ctrlPr>
              </m:sup>
            </m:sSubSup>
            <m:ctrlPr>
              <w:rPr>
                <w:rFonts w:ascii="Cambria Math" w:hAnsi="Cambria Math"/>
                <w:i/>
                <w:lang w:val="en-US"/>
              </w:rPr>
            </m:ctrlPr>
          </m:e>
        </m:d>
      </m:oMath>
      <w:r>
        <w:rPr>
          <w:rFonts w:hint="eastAsia" w:hAnsi="Cambria Math"/>
          <w:i w:val="0"/>
          <w:lang w:val="en-US" w:eastAsia="zh-CN"/>
        </w:rPr>
        <w:t>.</w:t>
      </w:r>
    </w:p>
    <w:p w14:paraId="06296587">
      <w:pPr>
        <w:spacing w:before="120"/>
        <w:rPr>
          <w:rFonts w:hint="default" w:hAnsi="Cambria Math"/>
          <w:i w:val="0"/>
          <w:lang w:val="en-US" w:eastAsia="zh-CN"/>
        </w:rPr>
      </w:pPr>
      <w:r>
        <w:rPr>
          <w:rFonts w:hint="eastAsia" w:hAnsi="Cambria Math"/>
          <w:b/>
          <w:bCs/>
          <w:i w:val="0"/>
          <w:lang w:val="en-US" w:eastAsia="zh-CN"/>
        </w:rPr>
        <w:t xml:space="preserve">Proposal 26: A larger </w:t>
      </w:r>
      <w:r>
        <w:rPr>
          <w:rFonts w:hint="eastAsia" w:eastAsia="等线"/>
          <w:b/>
          <w:bCs/>
          <w:lang w:val="en-US" w:eastAsia="zh-CN"/>
        </w:rPr>
        <w:t>T</w:t>
      </w:r>
      <w:r>
        <w:rPr>
          <w:rFonts w:hint="eastAsia" w:eastAsia="等线"/>
          <w:b/>
          <w:bCs/>
          <w:vertAlign w:val="subscript"/>
          <w:lang w:val="en-US" w:eastAsia="zh-CN"/>
        </w:rPr>
        <w:t>D2R_max</w:t>
      </w:r>
      <w:r>
        <w:rPr>
          <w:rFonts w:hint="eastAsia" w:hAnsi="Cambria Math"/>
          <w:b/>
          <w:bCs/>
          <w:i w:val="0"/>
          <w:lang w:val="en-US" w:eastAsia="zh-CN"/>
        </w:rPr>
        <w:t xml:space="preserve"> for FDMA than </w:t>
      </w:r>
      <w:r>
        <w:rPr>
          <w:rFonts w:hint="eastAsia" w:eastAsia="等线"/>
          <w:b/>
          <w:bCs/>
          <w:lang w:val="en-US" w:eastAsia="zh-CN"/>
        </w:rPr>
        <w:t>T</w:t>
      </w:r>
      <w:r>
        <w:rPr>
          <w:rFonts w:hint="eastAsia" w:eastAsia="等线"/>
          <w:b/>
          <w:bCs/>
          <w:vertAlign w:val="subscript"/>
          <w:lang w:val="en-US" w:eastAsia="zh-CN"/>
        </w:rPr>
        <w:t>D2R_max</w:t>
      </w:r>
      <w:r>
        <w:rPr>
          <w:rFonts w:hint="eastAsia" w:eastAsia="等线"/>
          <w:b/>
          <w:bCs/>
          <w:vertAlign w:val="baseline"/>
          <w:lang w:val="en-US" w:eastAsia="zh-CN"/>
        </w:rPr>
        <w:t xml:space="preserve"> for </w:t>
      </w:r>
      <w:r>
        <w:rPr>
          <w:rFonts w:hint="eastAsia" w:hAnsi="Cambria Math"/>
          <w:b/>
          <w:bCs/>
          <w:i w:val="0"/>
          <w:lang w:val="en-US" w:eastAsia="zh-CN"/>
        </w:rPr>
        <w:t>basic no multiplexing case can be considered to solve the issue of Msg2 falling out of</w:t>
      </w:r>
      <w:r>
        <w:rPr>
          <w:rFonts w:hint="eastAsia" w:hAnsi="Cambria Math"/>
          <w:i w:val="0"/>
          <w:lang w:val="en-US" w:eastAsia="zh-CN"/>
        </w:rPr>
        <w:t xml:space="preserve"> </w:t>
      </w:r>
      <w:r>
        <w:rPr>
          <w:rFonts w:hint="eastAsia"/>
          <w:b/>
          <w:bCs/>
          <w:lang w:val="en-US" w:eastAsia="zh-CN"/>
        </w:rPr>
        <w:t>[T</w:t>
      </w:r>
      <w:r>
        <w:rPr>
          <w:rFonts w:hint="eastAsia"/>
          <w:b/>
          <w:bCs/>
          <w:vertAlign w:val="subscript"/>
          <w:lang w:val="en-US" w:eastAsia="zh-CN"/>
        </w:rPr>
        <w:t>D2R_min</w:t>
      </w:r>
      <w:r>
        <w:rPr>
          <w:rFonts w:hint="eastAsia"/>
          <w:b/>
          <w:bCs/>
          <w:lang w:val="en-US" w:eastAsia="zh-CN"/>
        </w:rPr>
        <w:t>, T</w:t>
      </w:r>
      <w:r>
        <w:rPr>
          <w:rFonts w:hint="eastAsia"/>
          <w:b/>
          <w:bCs/>
          <w:vertAlign w:val="subscript"/>
          <w:lang w:val="en-US" w:eastAsia="zh-CN"/>
        </w:rPr>
        <w:t>D2R_max</w:t>
      </w:r>
      <w:r>
        <w:rPr>
          <w:rFonts w:hint="eastAsia"/>
          <w:b/>
          <w:bCs/>
          <w:lang w:val="en-US" w:eastAsia="zh-CN"/>
        </w:rPr>
        <w:t>] due to SFO.</w:t>
      </w:r>
    </w:p>
    <w:p w14:paraId="01690081">
      <w:pPr>
        <w:bidi w:val="0"/>
        <w:rPr>
          <w:rFonts w:hint="default"/>
          <w:lang w:val="en-US" w:eastAsia="zh-CN"/>
        </w:rPr>
      </w:pPr>
    </w:p>
    <w:p w14:paraId="69221B14">
      <w:pPr>
        <w:keepNext/>
        <w:keepLines/>
        <w:numPr>
          <w:ilvl w:val="0"/>
          <w:numId w:val="6"/>
        </w:numPr>
        <w:pBdr>
          <w:top w:val="single" w:color="auto" w:sz="12" w:space="3"/>
        </w:pBdr>
        <w:overflowPunct w:val="0"/>
        <w:autoSpaceDE w:val="0"/>
        <w:autoSpaceDN w:val="0"/>
        <w:adjustRightInd w:val="0"/>
        <w:spacing w:beforeLines="0"/>
        <w:ind w:left="425" w:leftChars="0" w:hanging="425" w:firstLineChars="0"/>
        <w:outlineLvl w:val="0"/>
        <w:rPr>
          <w:rFonts w:ascii="Arial" w:hAnsi="Arial"/>
          <w:sz w:val="36"/>
          <w:lang w:val="en-US" w:eastAsia="zh-CN"/>
          <w:woUserID w:val="1"/>
        </w:rPr>
      </w:pPr>
      <w:r>
        <w:rPr>
          <w:rFonts w:hint="eastAsia" w:ascii="Arial" w:hAnsi="Arial"/>
          <w:sz w:val="36"/>
          <w:lang w:val="en-US" w:eastAsia="zh-CN"/>
          <w:woUserID w:val="1"/>
        </w:rPr>
        <w:t>Discussion on scheduling related control information</w:t>
      </w:r>
    </w:p>
    <w:p w14:paraId="0C40A473">
      <w:pPr>
        <w:numPr>
          <w:ilvl w:val="1"/>
          <w:numId w:val="6"/>
        </w:numPr>
        <w:spacing w:before="120"/>
        <w:ind w:left="567" w:leftChars="0" w:hanging="567" w:firstLineChars="0"/>
        <w:outlineLvl w:val="1"/>
        <w:rPr>
          <w:rFonts w:hint="eastAsia"/>
          <w:b/>
          <w:bCs/>
          <w:lang w:val="en-US" w:eastAsia="zh-CN"/>
        </w:rPr>
      </w:pPr>
      <w:r>
        <w:rPr>
          <w:rFonts w:hint="eastAsia"/>
          <w:b/>
          <w:bCs/>
          <w:lang w:val="en-US" w:eastAsia="zh-CN"/>
        </w:rPr>
        <w:t>Control information for R2D transmission</w:t>
      </w:r>
    </w:p>
    <w:p w14:paraId="2D965504">
      <w:pPr>
        <w:snapToGrid w:val="0"/>
        <w:spacing w:beforeLines="0"/>
        <w:jc w:val="both"/>
        <w:rPr>
          <w:rFonts w:hint="default" w:cs="Times New Roman"/>
          <w:lang w:val="en-US" w:eastAsia="zh-CN"/>
        </w:rPr>
      </w:pPr>
      <w:r>
        <w:rPr>
          <w:rFonts w:ascii="Times" w:hAnsi="Times" w:eastAsiaTheme="minorEastAsia"/>
          <w:b/>
          <w:bCs/>
          <w:i/>
          <w:u w:val="single"/>
          <w:lang w:eastAsia="zh-CN"/>
        </w:rPr>
        <w:t xml:space="preserve">Device’s identification of PRDCH </w:t>
      </w:r>
      <w:r>
        <w:rPr>
          <w:rFonts w:hint="eastAsia" w:ascii="Times" w:hAnsi="Times" w:eastAsiaTheme="minorEastAsia"/>
          <w:b/>
          <w:bCs/>
          <w:i/>
          <w:u w:val="single"/>
          <w:lang w:val="en-US" w:eastAsia="zh-CN"/>
        </w:rPr>
        <w:t>function</w:t>
      </w:r>
    </w:p>
    <w:p w14:paraId="70C7006B">
      <w:pPr>
        <w:numPr>
          <w:ilvl w:val="0"/>
          <w:numId w:val="0"/>
        </w:numPr>
        <w:snapToGrid w:val="0"/>
        <w:spacing w:beforeLines="0"/>
        <w:ind w:leftChars="0"/>
        <w:jc w:val="both"/>
        <w:rPr>
          <w:rFonts w:hint="default" w:cs="Times New Roman"/>
          <w:lang w:val="en-US" w:eastAsia="zh-CN"/>
        </w:rPr>
      </w:pPr>
      <w:r>
        <w:rPr>
          <w:rFonts w:hint="eastAsia" w:cs="Times New Roman"/>
          <w:lang w:val="en-US" w:eastAsia="zh-CN"/>
        </w:rPr>
        <w:t xml:space="preserve">According to RAN2 agreement, message type is already supported to included as higher layer information, there is no need to discuss this in L1 layer. Physical layer can not understand the higher layer content, so this can not be used for early </w:t>
      </w:r>
      <w:r>
        <w:rPr>
          <w:lang w:val="en-US" w:eastAsia="zh-CN"/>
        </w:rPr>
        <w:t>identification and termination</w:t>
      </w:r>
      <w:r>
        <w:rPr>
          <w:rFonts w:hint="eastAsia"/>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B31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4422C0D5">
            <w:pPr>
              <w:pStyle w:val="64"/>
              <w:keepNext w:val="0"/>
              <w:keepLines w:val="0"/>
              <w:widowControl/>
              <w:numPr>
                <w:ilvl w:val="0"/>
                <w:numId w:val="21"/>
              </w:numPr>
              <w:suppressLineNumbers w:val="0"/>
              <w:tabs>
                <w:tab w:val="clear" w:pos="1619"/>
              </w:tabs>
              <w:overflowPunct/>
              <w:autoSpaceDE/>
              <w:autoSpaceDN/>
              <w:adjustRightInd/>
              <w:spacing w:beforeAutospacing="0" w:after="0" w:afterAutospacing="0"/>
              <w:ind w:left="360" w:right="0"/>
              <w:textAlignment w:val="auto"/>
              <w:rPr>
                <w:rFonts w:hint="eastAsia" w:cs="Times New Roman"/>
                <w:sz w:val="20"/>
                <w:szCs w:val="20"/>
                <w:vertAlign w:val="baseline"/>
                <w:lang w:val="en-US" w:eastAsia="zh-CN"/>
              </w:rPr>
            </w:pPr>
            <w:r>
              <w:rPr>
                <w:rFonts w:hint="eastAsia"/>
                <w:b w:val="0"/>
                <w:bCs/>
                <w:sz w:val="20"/>
                <w:szCs w:val="20"/>
                <w:lang w:val="en-US" w:eastAsia="zh-CN"/>
              </w:rPr>
              <w:t xml:space="preserve"> </w:t>
            </w:r>
            <w:r>
              <w:rPr>
                <w:rFonts w:hint="default"/>
                <w:b w:val="0"/>
                <w:bCs/>
                <w:sz w:val="20"/>
                <w:szCs w:val="20"/>
              </w:rPr>
              <w:t xml:space="preserve">At least the following field are required for at least for R2D in the MAC header– message type, length for SDU and variable part(s).   </w:t>
            </w:r>
          </w:p>
        </w:tc>
      </w:tr>
    </w:tbl>
    <w:p w14:paraId="1FB506A9">
      <w:pPr>
        <w:numPr>
          <w:ilvl w:val="0"/>
          <w:numId w:val="0"/>
        </w:numPr>
        <w:snapToGrid w:val="0"/>
        <w:spacing w:beforeLines="0"/>
        <w:ind w:leftChars="0"/>
        <w:jc w:val="both"/>
        <w:rPr>
          <w:rFonts w:hint="eastAsia" w:cs="Times New Roman"/>
          <w:b/>
          <w:bCs/>
          <w:lang w:val="en-US" w:eastAsia="zh-CN"/>
        </w:rPr>
      </w:pPr>
    </w:p>
    <w:p w14:paraId="2EC42CB9">
      <w:pPr>
        <w:numPr>
          <w:ilvl w:val="0"/>
          <w:numId w:val="0"/>
        </w:numPr>
        <w:snapToGrid w:val="0"/>
        <w:spacing w:beforeLines="0"/>
        <w:ind w:leftChar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CN"/>
          <w:woUserID w:val="1"/>
        </w:rPr>
        <w:t>27</w:t>
      </w:r>
      <w:r>
        <w:rPr>
          <w:rFonts w:hint="eastAsia" w:cs="Times New Roman"/>
          <w:b/>
          <w:bCs/>
          <w:lang w:val="en-US" w:eastAsia="zh-CN"/>
        </w:rPr>
        <w:t>: Device</w:t>
      </w:r>
      <w:r>
        <w:rPr>
          <w:rFonts w:hint="default" w:cs="Times New Roman"/>
          <w:b/>
          <w:bCs/>
          <w:lang w:val="en-US" w:eastAsia="zh-CN"/>
        </w:rPr>
        <w:t>’</w:t>
      </w:r>
      <w:r>
        <w:rPr>
          <w:rFonts w:hint="eastAsia" w:cs="Times New Roman"/>
          <w:b/>
          <w:bCs/>
          <w:lang w:val="en-US" w:eastAsia="zh-CN"/>
        </w:rPr>
        <w:t xml:space="preserve">s identification of PRDCH function </w:t>
      </w:r>
      <w:r>
        <w:rPr>
          <w:rFonts w:hint="eastAsia" w:cs="Times New Roman"/>
          <w:b/>
          <w:bCs/>
          <w:lang w:val="en-US" w:eastAsia="zh"/>
          <w:woUserID w:val="1"/>
        </w:rPr>
        <w:t xml:space="preserve">by message type </w:t>
      </w:r>
      <w:r>
        <w:rPr>
          <w:rFonts w:hint="eastAsia" w:cs="Times New Roman"/>
          <w:b/>
          <w:bCs/>
          <w:lang w:val="en-US" w:eastAsia="zh-CN"/>
        </w:rPr>
        <w:t>is not supported by L1.</w:t>
      </w:r>
    </w:p>
    <w:p w14:paraId="27DCE21D">
      <w:pPr>
        <w:spacing w:before="120" w:after="120" w:afterLines="50"/>
        <w:rPr>
          <w:rFonts w:ascii="Times" w:hAnsi="Times" w:eastAsiaTheme="minorEastAsia"/>
          <w:b/>
          <w:bCs/>
          <w:i/>
          <w:u w:val="single"/>
          <w:lang w:eastAsia="zh-CN"/>
        </w:rPr>
      </w:pPr>
      <w:r>
        <w:rPr>
          <w:rFonts w:ascii="Times" w:hAnsi="Times" w:eastAsiaTheme="minorEastAsia"/>
          <w:b/>
          <w:bCs/>
          <w:i/>
          <w:u w:val="single"/>
          <w:lang w:eastAsia="zh-CN"/>
        </w:rPr>
        <w:t xml:space="preserve">Device’s </w:t>
      </w:r>
      <w:bookmarkStart w:id="17" w:name="OLE_LINK14"/>
      <w:r>
        <w:rPr>
          <w:rFonts w:ascii="Times" w:hAnsi="Times" w:eastAsiaTheme="minorEastAsia"/>
          <w:b/>
          <w:bCs/>
          <w:i/>
          <w:u w:val="single"/>
          <w:lang w:eastAsia="zh-CN"/>
        </w:rPr>
        <w:t>identification of the end of PRDCH transmission</w:t>
      </w:r>
      <w:bookmarkEnd w:id="17"/>
    </w:p>
    <w:p w14:paraId="7957A77B">
      <w:pPr>
        <w:snapToGrid w:val="0"/>
        <w:spacing w:beforeLines="0"/>
        <w:jc w:val="both"/>
        <w:rPr>
          <w:rFonts w:hint="eastAsia"/>
          <w:lang w:val="en-US" w:eastAsia="zh-CN"/>
        </w:rPr>
      </w:pPr>
      <w:r>
        <w:rPr>
          <w:rFonts w:hint="eastAsia"/>
          <w:lang w:val="en-US" w:eastAsia="zh-CN"/>
        </w:rPr>
        <w:t>Based on the agreements from RAN2, padding bits will be added for byte alignment, then even there is a D2R field to indicate the SDU size, it is still hard for physical layer to obtain the MAC PDU size.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F30B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28442CA0">
            <w:pPr>
              <w:keepNext w:val="0"/>
              <w:keepLines w:val="0"/>
              <w:widowControl/>
              <w:suppressLineNumbers w:val="0"/>
              <w:snapToGrid w:val="0"/>
              <w:spacing w:beforeLines="0" w:beforeAutospacing="0" w:after="0" w:afterAutospacing="0"/>
              <w:ind w:left="0" w:right="0"/>
              <w:jc w:val="both"/>
              <w:rPr>
                <w:rFonts w:hint="default"/>
                <w:b/>
                <w:bCs/>
                <w:sz w:val="20"/>
                <w:szCs w:val="20"/>
                <w:vertAlign w:val="baseline"/>
                <w:lang w:val="en-US" w:eastAsia="zh-CN"/>
              </w:rPr>
            </w:pPr>
            <w:r>
              <w:rPr>
                <w:rFonts w:hint="default"/>
                <w:b/>
                <w:bCs/>
                <w:sz w:val="20"/>
                <w:szCs w:val="20"/>
                <w:vertAlign w:val="baseline"/>
                <w:lang w:val="en-US" w:eastAsia="zh-CN"/>
              </w:rPr>
              <w:t>Agreements on MAC PDU format</w:t>
            </w:r>
          </w:p>
          <w:p w14:paraId="334F4C8C">
            <w:pPr>
              <w:keepNext w:val="0"/>
              <w:keepLines w:val="0"/>
              <w:widowControl/>
              <w:suppressLineNumbers w:val="0"/>
              <w:snapToGrid w:val="0"/>
              <w:spacing w:beforeLines="0" w:beforeAutospacing="0" w:after="0" w:afterAutospacing="0"/>
              <w:ind w:left="0" w:right="0"/>
              <w:jc w:val="both"/>
              <w:rPr>
                <w:rFonts w:hint="default"/>
                <w:color w:val="0070C0"/>
                <w:sz w:val="20"/>
                <w:szCs w:val="20"/>
                <w:vertAlign w:val="baseline"/>
                <w:lang w:val="en-US" w:eastAsia="zh-CN"/>
              </w:rPr>
            </w:pPr>
            <w:r>
              <w:rPr>
                <w:rFonts w:hint="default"/>
                <w:b/>
                <w:bCs/>
                <w:color w:val="0070C0"/>
                <w:sz w:val="20"/>
                <w:szCs w:val="20"/>
                <w:vertAlign w:val="baseline"/>
                <w:lang w:val="en-US" w:eastAsia="zh-CN"/>
              </w:rPr>
              <w:t>1</w:t>
            </w:r>
            <w:r>
              <w:rPr>
                <w:rFonts w:hint="eastAsia"/>
                <w:b/>
                <w:bCs/>
                <w:color w:val="0070C0"/>
                <w:sz w:val="20"/>
                <w:szCs w:val="20"/>
                <w:vertAlign w:val="baseline"/>
                <w:lang w:val="en-US" w:eastAsia="zh-CN"/>
              </w:rPr>
              <w:t xml:space="preserve">  </w:t>
            </w:r>
            <w:r>
              <w:rPr>
                <w:rFonts w:hint="default"/>
                <w:color w:val="0070C0"/>
                <w:sz w:val="20"/>
                <w:szCs w:val="20"/>
                <w:vertAlign w:val="baseline"/>
                <w:lang w:val="en-US" w:eastAsia="zh-CN"/>
              </w:rPr>
              <w:t>The MAC PDU should be byte-aligned, assuming the allocated TBS value is in the unit of byte.  The actual TBS value depends on RAN1.   FFS for R2D trigger message</w:t>
            </w:r>
          </w:p>
          <w:p w14:paraId="4EB51304">
            <w:pPr>
              <w:keepNext w:val="0"/>
              <w:keepLines w:val="0"/>
              <w:widowControl/>
              <w:suppressLineNumbers w:val="0"/>
              <w:snapToGrid w:val="0"/>
              <w:spacing w:beforeLines="0" w:beforeAutospacing="0" w:after="0" w:afterAutospacing="0"/>
              <w:ind w:left="0" w:right="0"/>
              <w:jc w:val="both"/>
              <w:rPr>
                <w:rFonts w:hint="default"/>
                <w:color w:val="0070C0"/>
                <w:sz w:val="20"/>
                <w:szCs w:val="20"/>
                <w:vertAlign w:val="baseline"/>
                <w:lang w:val="en-US" w:eastAsia="zh-CN"/>
              </w:rPr>
            </w:pPr>
            <w:r>
              <w:rPr>
                <w:rFonts w:hint="default"/>
                <w:b/>
                <w:bCs/>
                <w:color w:val="0070C0"/>
                <w:sz w:val="20"/>
                <w:szCs w:val="20"/>
                <w:vertAlign w:val="baseline"/>
                <w:lang w:val="en-US" w:eastAsia="zh-CN"/>
              </w:rPr>
              <w:t>2</w:t>
            </w:r>
            <w:r>
              <w:rPr>
                <w:rFonts w:hint="eastAsia"/>
                <w:b/>
                <w:bCs/>
                <w:color w:val="0070C0"/>
                <w:sz w:val="20"/>
                <w:szCs w:val="20"/>
                <w:vertAlign w:val="baseline"/>
                <w:lang w:val="en-US" w:eastAsia="zh-CN"/>
              </w:rPr>
              <w:t xml:space="preserve">  </w:t>
            </w:r>
            <w:r>
              <w:rPr>
                <w:rFonts w:hint="default"/>
                <w:color w:val="0070C0"/>
                <w:sz w:val="20"/>
                <w:szCs w:val="20"/>
                <w:vertAlign w:val="baseline"/>
                <w:lang w:val="en-US" w:eastAsia="zh-CN"/>
              </w:rPr>
              <w:t>RAN2 assumes that the upper layer data SDU is byte-aligned, and an LS can be sent to CT1.</w:t>
            </w:r>
          </w:p>
          <w:p w14:paraId="6A8CD239">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default"/>
                <w:b/>
                <w:bCs/>
                <w:sz w:val="20"/>
                <w:szCs w:val="20"/>
                <w:vertAlign w:val="baseline"/>
                <w:lang w:val="en-US" w:eastAsia="zh-CN"/>
              </w:rPr>
              <w:t>3</w:t>
            </w:r>
            <w:r>
              <w:rPr>
                <w:rFonts w:hint="eastAsia"/>
                <w:b/>
                <w:bCs/>
                <w:sz w:val="20"/>
                <w:szCs w:val="20"/>
                <w:vertAlign w:val="baseline"/>
                <w:lang w:val="en-US" w:eastAsia="zh-CN"/>
              </w:rPr>
              <w:t xml:space="preserve">  </w:t>
            </w:r>
            <w:r>
              <w:rPr>
                <w:rFonts w:hint="default"/>
                <w:sz w:val="20"/>
                <w:szCs w:val="20"/>
                <w:vertAlign w:val="baseline"/>
                <w:lang w:val="en-US" w:eastAsia="zh-CN"/>
              </w:rPr>
              <w:t>The D2R MAC PDU size will correspond to the TBS size indicated in the R2D message</w:t>
            </w:r>
          </w:p>
          <w:p w14:paraId="3FB33398">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default"/>
                <w:b/>
                <w:bCs/>
                <w:sz w:val="20"/>
                <w:szCs w:val="20"/>
                <w:vertAlign w:val="baseline"/>
                <w:lang w:val="en-US" w:eastAsia="zh-CN"/>
              </w:rPr>
              <w:t>4</w:t>
            </w:r>
            <w:r>
              <w:rPr>
                <w:rFonts w:hint="eastAsia"/>
                <w:b/>
                <w:bCs/>
                <w:sz w:val="20"/>
                <w:szCs w:val="20"/>
                <w:vertAlign w:val="baseline"/>
                <w:lang w:val="en-US" w:eastAsia="zh-CN"/>
              </w:rPr>
              <w:t xml:space="preserve">  </w:t>
            </w:r>
            <w:r>
              <w:rPr>
                <w:rFonts w:hint="default"/>
                <w:sz w:val="20"/>
                <w:szCs w:val="20"/>
                <w:vertAlign w:val="baseline"/>
                <w:lang w:val="en-US" w:eastAsia="zh-CN"/>
              </w:rPr>
              <w:t>The MAC padding is supported at least for D2R from RAN2 perspective.   The device includes padding bits if there is no more data and there is still space available in the TBS.</w:t>
            </w:r>
          </w:p>
          <w:p w14:paraId="2D8823A5">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default"/>
                <w:b/>
                <w:bCs/>
                <w:color w:val="0070C0"/>
                <w:sz w:val="20"/>
                <w:szCs w:val="20"/>
                <w:vertAlign w:val="baseline"/>
                <w:lang w:val="en-US" w:eastAsia="zh-CN"/>
              </w:rPr>
              <w:t>5</w:t>
            </w:r>
            <w:r>
              <w:rPr>
                <w:rFonts w:hint="eastAsia"/>
                <w:color w:val="0070C0"/>
                <w:sz w:val="20"/>
                <w:szCs w:val="20"/>
                <w:vertAlign w:val="baseline"/>
                <w:lang w:val="en-US" w:eastAsia="zh-CN"/>
              </w:rPr>
              <w:t xml:space="preserve">  </w:t>
            </w:r>
            <w:r>
              <w:rPr>
                <w:rFonts w:hint="default"/>
                <w:color w:val="0070C0"/>
                <w:sz w:val="20"/>
                <w:szCs w:val="20"/>
                <w:vertAlign w:val="baseline"/>
                <w:lang w:val="en-US" w:eastAsia="zh-CN"/>
              </w:rPr>
              <w:t>In case where MAC PDU includes both MAC SDU and padding, for D2R a field to indicate how many SDU bits are present is required.  FFS how this is provided (i.e. SDU length field or padding length field).  The size of length field is FFS.</w:t>
            </w:r>
          </w:p>
        </w:tc>
      </w:tr>
    </w:tbl>
    <w:p w14:paraId="02D6F017">
      <w:pPr>
        <w:snapToGrid w:val="0"/>
        <w:spacing w:beforeLines="0"/>
        <w:jc w:val="both"/>
        <w:rPr>
          <w:rFonts w:hint="eastAsia"/>
          <w:lang w:val="en-US" w:eastAsia="zh-CN"/>
        </w:rPr>
      </w:pPr>
      <w:r>
        <w:rPr>
          <w:rFonts w:hint="eastAsia"/>
          <w:lang w:val="en-US" w:eastAsia="zh-CN"/>
        </w:rPr>
        <w:t>Consequently, the TBS of the PRDCH can be simply obtained through the postamble. This approach can reduce overhead compared to using control information for indication, and it also does not require additional physical layer information design.</w:t>
      </w:r>
    </w:p>
    <w:p w14:paraId="09AB57A0">
      <w:pPr>
        <w:snapToGrid w:val="0"/>
        <w:spacing w:beforeLines="0"/>
        <w:jc w:val="both"/>
        <w:rPr>
          <w:rFonts w:hint="eastAsia" w:eastAsiaTheme="minorEastAsia"/>
          <w:b/>
          <w:bCs/>
          <w:lang w:val="en-US" w:eastAsia="zh-CN"/>
        </w:rPr>
      </w:pPr>
      <w:r>
        <w:rPr>
          <w:rFonts w:hint="eastAsia" w:eastAsiaTheme="minorEastAsia"/>
          <w:b/>
          <w:bCs/>
          <w:lang w:val="en-US" w:eastAsia="zh-CN"/>
        </w:rPr>
        <w:t xml:space="preserve">Proposal </w:t>
      </w:r>
      <w:r>
        <w:rPr>
          <w:rFonts w:hint="eastAsia" w:eastAsiaTheme="minorEastAsia"/>
          <w:b/>
          <w:bCs/>
          <w:lang w:val="en-US" w:eastAsia="zh-CN"/>
          <w:woUserID w:val="1"/>
        </w:rPr>
        <w:t>28</w:t>
      </w:r>
      <w:r>
        <w:rPr>
          <w:rFonts w:hint="eastAsia" w:eastAsiaTheme="minorEastAsia"/>
          <w:b/>
          <w:bCs/>
          <w:lang w:val="en-US" w:eastAsia="zh-CN"/>
        </w:rPr>
        <w:t>: Postamble is used for identification of the end of PRDCH transmission.</w:t>
      </w:r>
    </w:p>
    <w:p w14:paraId="11D4D204">
      <w:pPr>
        <w:snapToGrid w:val="0"/>
        <w:spacing w:beforeLines="0"/>
        <w:jc w:val="both"/>
        <w:rPr>
          <w:rFonts w:hint="eastAsia" w:cs="Times New Roman"/>
          <w:lang w:val="en-US" w:eastAsia="zh-CN"/>
        </w:rPr>
      </w:pPr>
    </w:p>
    <w:p w14:paraId="09CBA943">
      <w:pPr>
        <w:snapToGrid w:val="0"/>
        <w:spacing w:beforeLines="0"/>
        <w:jc w:val="both"/>
        <w:rPr>
          <w:rFonts w:hint="default" w:cs="Times New Roman"/>
          <w:lang w:val="en-US" w:eastAsia="zh-CN"/>
        </w:rPr>
      </w:pPr>
      <w:r>
        <w:rPr>
          <w:rFonts w:hint="eastAsia" w:ascii="Times" w:hAnsi="Times" w:eastAsiaTheme="minorEastAsia"/>
          <w:b/>
          <w:bCs/>
          <w:i/>
          <w:u w:val="single"/>
          <w:lang w:val="en-US" w:eastAsia="zh-CN"/>
        </w:rPr>
        <w:t>Assistance information for Msg2 reception and Msg3 transmission</w:t>
      </w:r>
    </w:p>
    <w:p w14:paraId="02A8306E">
      <w:pPr>
        <w:snapToGrid w:val="0"/>
        <w:spacing w:beforeLines="0"/>
        <w:jc w:val="both"/>
        <w:rPr>
          <w:rFonts w:hint="eastAsia"/>
          <w:lang w:val="en-US" w:eastAsia="zh-CN"/>
        </w:rPr>
      </w:pPr>
      <w:r>
        <w:rPr>
          <w:rFonts w:hint="default"/>
          <w:lang w:val="en-US" w:eastAsia="zh-CN"/>
        </w:rPr>
        <w:t xml:space="preserve">When introducing FDMA and TDMA within a time slot, assuming the number of multiple access resources within each slot is M, if the transmission of Msg2 adopts Option 1 method, </w:t>
      </w:r>
      <w:r>
        <w:rPr>
          <w:rFonts w:hint="eastAsia"/>
          <w:lang w:val="en-US" w:eastAsia="zh-CN"/>
        </w:rPr>
        <w:t>d</w:t>
      </w:r>
      <w:r>
        <w:rPr>
          <w:rFonts w:hint="default"/>
          <w:lang w:val="en-US" w:eastAsia="zh-CN"/>
        </w:rPr>
        <w:t>evice needs to monitor up to M PRDCHs carrying Msg2</w:t>
      </w:r>
      <w:r>
        <w:rPr>
          <w:rFonts w:hint="eastAsia"/>
          <w:lang w:val="en-US" w:eastAsia="zh-CN"/>
        </w:rPr>
        <w:t xml:space="preserve"> until it detects Msg2</w:t>
      </w:r>
      <w:r>
        <w:rPr>
          <w:rFonts w:hint="default"/>
          <w:lang w:val="en-US" w:eastAsia="zh-CN"/>
        </w:rPr>
        <w:t>. For devices with limited energy storage, this results in high power consumption.</w:t>
      </w:r>
    </w:p>
    <w:p w14:paraId="3E5186BC">
      <w:pPr>
        <w:snapToGrid w:val="0"/>
        <w:spacing w:beforeLines="0"/>
        <w:jc w:val="both"/>
        <w:rPr>
          <w:rFonts w:hint="default"/>
          <w:lang w:val="en-US" w:eastAsia="zh-CN"/>
        </w:rPr>
      </w:pPr>
      <w:r>
        <w:rPr>
          <w:rFonts w:hint="default"/>
          <w:lang w:val="en-US" w:eastAsia="zh-CN"/>
        </w:rPr>
        <w:t xml:space="preserve">Similarly, in the case of TDMA, if the pattern of Msg2-Msg3-Msg2-Msg3 is used, the number of Msg2s that the device needs to receive is uncertain. Detecting the maximum number of Msg2s also leads to power consumption issues for the device. </w:t>
      </w:r>
    </w:p>
    <w:p w14:paraId="4CE0A258">
      <w:pPr>
        <w:snapToGrid w:val="0"/>
        <w:spacing w:beforeLines="0"/>
        <w:jc w:val="both"/>
        <w:rPr>
          <w:rFonts w:hint="default"/>
          <w:lang w:val="en-US" w:eastAsia="zh-CN"/>
        </w:rPr>
      </w:pPr>
      <w:r>
        <w:rPr>
          <w:rFonts w:hint="default"/>
          <w:lang w:val="en-US" w:eastAsia="zh-CN"/>
        </w:rPr>
        <w:t xml:space="preserve">Therefore, </w:t>
      </w:r>
      <w:r>
        <w:rPr>
          <w:rFonts w:hint="eastAsia"/>
          <w:lang w:val="en-US" w:eastAsia="zh-CN"/>
        </w:rPr>
        <w:t>for</w:t>
      </w:r>
      <w:r>
        <w:rPr>
          <w:rFonts w:hint="default"/>
          <w:lang w:val="en-US" w:eastAsia="zh-CN"/>
        </w:rPr>
        <w:t xml:space="preserve"> these cases, if the Reader can provide certain assistance information, such as which Msg1 will be responded to and the corresponding response order, it can help the device determin</w:t>
      </w:r>
      <w:r>
        <w:rPr>
          <w:rFonts w:hint="eastAsia"/>
          <w:lang w:val="en-US" w:eastAsia="zh-CN"/>
        </w:rPr>
        <w:t>ing</w:t>
      </w:r>
      <w:r>
        <w:rPr>
          <w:rFonts w:hint="default"/>
          <w:lang w:val="en-US" w:eastAsia="zh-CN"/>
        </w:rPr>
        <w:t xml:space="preserve"> </w:t>
      </w:r>
      <w:r>
        <w:rPr>
          <w:rFonts w:hint="eastAsia"/>
          <w:lang w:val="en-US" w:eastAsia="zh-CN"/>
        </w:rPr>
        <w:t>whether and when to detect Msg2</w:t>
      </w:r>
      <w:r>
        <w:rPr>
          <w:rFonts w:hint="default"/>
          <w:lang w:val="en-US" w:eastAsia="zh-CN"/>
        </w:rPr>
        <w:t xml:space="preserve"> and reduc</w:t>
      </w:r>
      <w:r>
        <w:rPr>
          <w:rFonts w:hint="eastAsia"/>
          <w:lang w:val="en-US" w:eastAsia="zh-CN"/>
        </w:rPr>
        <w:t>ing</w:t>
      </w:r>
      <w:r>
        <w:rPr>
          <w:rFonts w:hint="default"/>
          <w:lang w:val="en-US" w:eastAsia="zh-CN"/>
        </w:rPr>
        <w:t xml:space="preserve"> unnecessary detection. </w:t>
      </w:r>
      <w:r>
        <w:rPr>
          <w:rFonts w:hint="eastAsia"/>
          <w:lang w:val="en-US" w:eastAsia="zh-CN"/>
        </w:rPr>
        <w:t>And when FDMA is used and device knows the order of Msg2, for example, if a device finds it is the second device with Msg2 response, it can determine frequency resource of Msg3 as the second frequency resource without explicit resource indication.</w:t>
      </w:r>
    </w:p>
    <w:p w14:paraId="42AE1DA0">
      <w:pPr>
        <w:snapToGrid w:val="0"/>
        <w:spacing w:beforeLine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CN"/>
          <w:woUserID w:val="1"/>
        </w:rPr>
        <w:t>29</w:t>
      </w:r>
      <w:r>
        <w:rPr>
          <w:rFonts w:hint="eastAsia" w:cs="Times New Roman"/>
          <w:b/>
          <w:bCs/>
          <w:lang w:val="en-US" w:eastAsia="zh-CN"/>
        </w:rPr>
        <w:t>: Assistance information for Msg2 reception and Msg3 transmission can be considered to reduce device power consumption and implicitly determine Msg3 resource.</w:t>
      </w:r>
    </w:p>
    <w:p w14:paraId="1B1ADF50">
      <w:pPr>
        <w:snapToGrid w:val="0"/>
        <w:spacing w:beforeLines="0"/>
        <w:jc w:val="both"/>
        <w:rPr>
          <w:rFonts w:hint="default" w:cs="Times New Roman"/>
          <w:lang w:val="en-US" w:eastAsia="zh-CN"/>
        </w:rPr>
      </w:pPr>
    </w:p>
    <w:p w14:paraId="76CC336F">
      <w:pPr>
        <w:numPr>
          <w:ilvl w:val="1"/>
          <w:numId w:val="6"/>
        </w:numPr>
        <w:spacing w:before="120"/>
        <w:ind w:left="567" w:leftChars="0" w:hanging="567" w:firstLineChars="0"/>
        <w:outlineLvl w:val="1"/>
        <w:rPr>
          <w:rFonts w:hint="default"/>
          <w:b/>
          <w:bCs/>
          <w:lang w:val="en-US" w:eastAsia="zh-CN"/>
        </w:rPr>
      </w:pPr>
      <w:r>
        <w:rPr>
          <w:rFonts w:hint="eastAsia"/>
          <w:b/>
          <w:bCs/>
          <w:lang w:val="en-US" w:eastAsia="zh-CN"/>
        </w:rPr>
        <w:t>Control information for D2R transmission</w:t>
      </w:r>
    </w:p>
    <w:p w14:paraId="4B98FD11">
      <w:pPr>
        <w:rPr>
          <w:rFonts w:hint="eastAsia" w:eastAsia="等线"/>
          <w:lang w:val="en-US" w:eastAsia="zh-CN"/>
        </w:rPr>
      </w:pPr>
      <w:r>
        <w:rPr>
          <w:rFonts w:hint="eastAsia" w:eastAsia="等线"/>
          <w:lang w:val="en-US" w:eastAsia="zh-CN"/>
        </w:rPr>
        <w:t>According to TR, some information for D2R scheduling are studied,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089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03AD0FF1">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For D2R scheduling, the following information potentially can be explicitly/implicitly indicated to the device via the corresponding PRDCH:</w:t>
            </w:r>
          </w:p>
          <w:p w14:paraId="329B6905">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Time domain resources</w:t>
            </w:r>
          </w:p>
          <w:p w14:paraId="2F199575">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Frequency domain resources</w:t>
            </w:r>
          </w:p>
          <w:p w14:paraId="361F4024">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MCS-like information</w:t>
            </w:r>
          </w:p>
          <w:p w14:paraId="51995AD0">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Chip duration</w:t>
            </w:r>
          </w:p>
          <w:p w14:paraId="56C64794">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ID associated with device(s)</w:t>
            </w:r>
          </w:p>
          <w:p w14:paraId="1CE563E7">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Repetitions</w:t>
            </w:r>
          </w:p>
          <w:p w14:paraId="73212606">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Midamble (if supported) related information</w:t>
            </w:r>
          </w:p>
          <w:p w14:paraId="4847D85A">
            <w:pPr>
              <w:keepNext w:val="0"/>
              <w:keepLines w:val="0"/>
              <w:widowControl/>
              <w:suppressLineNumbers w:val="0"/>
              <w:spacing w:beforeAutospacing="0" w:after="0" w:afterAutospacing="0"/>
              <w:ind w:left="0" w:right="0"/>
              <w:rPr>
                <w:rFonts w:hint="default" w:eastAsia="等线"/>
                <w:sz w:val="20"/>
                <w:szCs w:val="20"/>
                <w:vertAlign w:val="baseline"/>
                <w:lang w:val="en-US" w:eastAsia="zh-CN"/>
              </w:rPr>
            </w:pPr>
            <w:r>
              <w:rPr>
                <w:rFonts w:hint="default" w:eastAsia="等线"/>
                <w:sz w:val="20"/>
                <w:szCs w:val="20"/>
              </w:rPr>
              <w:t>For each information, it is for further study whether higher-layer signalling and/or L1 R2D control signalling is used - see Clause 6.1.1.10.</w:t>
            </w:r>
          </w:p>
        </w:tc>
      </w:tr>
    </w:tbl>
    <w:p w14:paraId="3DE56141">
      <w:pPr>
        <w:rPr>
          <w:rFonts w:hint="eastAsia" w:eastAsia="等线"/>
          <w:lang w:val="en-US" w:eastAsia="zh-CN"/>
        </w:rPr>
      </w:pPr>
      <w:r>
        <w:rPr>
          <w:rFonts w:hint="eastAsia" w:eastAsia="等线"/>
          <w:lang w:val="en-US" w:eastAsia="zh-CN"/>
        </w:rPr>
        <w:t>During previous meeting, the followings related agreements were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3711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3CAF8A28">
            <w:pPr>
              <w:keepNext w:val="0"/>
              <w:keepLines w:val="0"/>
              <w:widowControl/>
              <w:suppressLineNumbers w:val="0"/>
              <w:adjustRightInd w:val="0"/>
              <w:snapToGrid w:val="0"/>
              <w:spacing w:before="0" w:beforeAutospacing="0" w:after="0" w:afterAutospacing="0" w:line="240" w:lineRule="auto"/>
              <w:ind w:left="0" w:right="0"/>
              <w:rPr>
                <w:rFonts w:hint="eastAsia"/>
                <w:kern w:val="2"/>
                <w:sz w:val="20"/>
                <w:szCs w:val="20"/>
                <w:lang w:eastAsia="zh-CN"/>
              </w:rPr>
            </w:pPr>
            <w:r>
              <w:rPr>
                <w:rFonts w:hint="eastAsia"/>
                <w:kern w:val="2"/>
                <w:sz w:val="20"/>
                <w:szCs w:val="20"/>
                <w:highlight w:val="green"/>
                <w:lang w:eastAsia="zh-CN"/>
              </w:rPr>
              <w:t>Agreement</w:t>
            </w:r>
          </w:p>
          <w:p w14:paraId="1A080665">
            <w:pPr>
              <w:keepNext w:val="0"/>
              <w:keepLines w:val="0"/>
              <w:widowControl/>
              <w:suppressLineNumbers w:val="0"/>
              <w:spacing w:beforeAutospacing="0" w:after="0" w:afterAutospacing="0"/>
              <w:ind w:left="0" w:right="0"/>
              <w:rPr>
                <w:rFonts w:hint="eastAsia" w:eastAsia="等线"/>
                <w:bCs/>
                <w:kern w:val="2"/>
                <w:sz w:val="20"/>
                <w:szCs w:val="20"/>
                <w:lang w:eastAsia="zh-CN"/>
              </w:rPr>
            </w:pPr>
            <w:r>
              <w:rPr>
                <w:rFonts w:hint="eastAsia" w:eastAsia="等线"/>
                <w:bCs/>
                <w:kern w:val="2"/>
                <w:sz w:val="20"/>
                <w:szCs w:val="20"/>
                <w:lang w:val="en-US" w:eastAsia="zh-CN"/>
              </w:rPr>
              <w:t xml:space="preserve">The payload size (i.e. TBS-like) for PDRCH transmission with variable size is explicitly indicated in the corresponding </w:t>
            </w:r>
            <w:r>
              <w:rPr>
                <w:rFonts w:hint="eastAsia" w:eastAsia="等线"/>
                <w:bCs/>
                <w:kern w:val="2"/>
                <w:sz w:val="20"/>
                <w:szCs w:val="20"/>
                <w:lang w:eastAsia="zh-CN"/>
              </w:rPr>
              <w:t>R2D control information.</w:t>
            </w:r>
          </w:p>
          <w:p w14:paraId="7E936258">
            <w:pPr>
              <w:keepNext w:val="0"/>
              <w:keepLines w:val="0"/>
              <w:widowControl/>
              <w:suppressLineNumbers w:val="0"/>
              <w:spacing w:beforeAutospacing="0" w:after="0" w:afterAutospacing="0"/>
              <w:ind w:left="0" w:right="0"/>
              <w:rPr>
                <w:rFonts w:hint="default"/>
                <w:sz w:val="20"/>
                <w:szCs w:val="20"/>
              </w:rPr>
            </w:pPr>
            <w:r>
              <w:rPr>
                <w:rFonts w:hint="default"/>
                <w:sz w:val="20"/>
                <w:szCs w:val="20"/>
                <w:highlight w:val="green"/>
              </w:rPr>
              <w:t>Agreement</w:t>
            </w:r>
          </w:p>
          <w:p w14:paraId="7730BF61">
            <w:pPr>
              <w:keepNext w:val="0"/>
              <w:keepLines w:val="0"/>
              <w:widowControl/>
              <w:suppressLineNumbers w:val="0"/>
              <w:snapToGrid w:val="0"/>
              <w:spacing w:beforeAutospacing="0" w:after="0" w:afterAutospacing="0"/>
              <w:ind w:left="0" w:right="0"/>
              <w:rPr>
                <w:rFonts w:hint="default" w:eastAsia="宋体"/>
                <w:bCs/>
                <w:sz w:val="20"/>
                <w:szCs w:val="20"/>
                <w:lang w:val="en-US" w:eastAsia="zh-CN"/>
              </w:rPr>
            </w:pPr>
            <w:r>
              <w:rPr>
                <w:rFonts w:hint="default" w:eastAsia="宋体"/>
                <w:bCs/>
                <w:sz w:val="20"/>
                <w:szCs w:val="20"/>
                <w:lang w:val="en-US" w:eastAsia="zh-CN"/>
              </w:rPr>
              <w:t xml:space="preserve">For scheduling D2R transmission, </w:t>
            </w:r>
            <w:r>
              <w:rPr>
                <w:rFonts w:hint="default" w:eastAsia="Yu Mincho"/>
                <w:bCs/>
                <w:kern w:val="2"/>
                <w:sz w:val="20"/>
                <w:szCs w:val="20"/>
                <w:lang w:val="en-US" w:eastAsia="ja-JP"/>
              </w:rPr>
              <w:t xml:space="preserve">any scheduling information related to resource allocation that needs to be signaled </w:t>
            </w:r>
            <w:r>
              <w:rPr>
                <w:rFonts w:hint="eastAsia" w:eastAsia="宋体"/>
                <w:bCs/>
                <w:kern w:val="2"/>
                <w:sz w:val="20"/>
                <w:szCs w:val="20"/>
                <w:lang w:val="en-US" w:eastAsia="zh-CN"/>
              </w:rPr>
              <w:t xml:space="preserve">is indicated by </w:t>
            </w:r>
            <w:r>
              <w:rPr>
                <w:rFonts w:hint="default" w:eastAsia="宋体"/>
                <w:bCs/>
                <w:sz w:val="20"/>
                <w:szCs w:val="20"/>
                <w:lang w:val="en-US" w:eastAsia="zh-CN"/>
              </w:rPr>
              <w:t>higher-layer signaling via</w:t>
            </w:r>
            <w:r>
              <w:rPr>
                <w:rFonts w:hint="eastAsia" w:eastAsia="宋体"/>
                <w:bCs/>
                <w:sz w:val="20"/>
                <w:szCs w:val="20"/>
                <w:lang w:val="en-US" w:eastAsia="zh-CN"/>
              </w:rPr>
              <w:t xml:space="preserve"> the</w:t>
            </w:r>
            <w:r>
              <w:rPr>
                <w:rFonts w:hint="default" w:eastAsia="宋体"/>
                <w:bCs/>
                <w:sz w:val="20"/>
                <w:szCs w:val="20"/>
                <w:lang w:val="en-US" w:eastAsia="zh-CN"/>
              </w:rPr>
              <w:t xml:space="preserve"> corresponding PRDCH.</w:t>
            </w:r>
          </w:p>
          <w:p w14:paraId="6840D707">
            <w:pPr>
              <w:keepNext w:val="0"/>
              <w:keepLines w:val="0"/>
              <w:widowControl/>
              <w:suppressLineNumbers w:val="0"/>
              <w:spacing w:beforeAutospacing="0" w:after="0" w:afterAutospacing="0"/>
              <w:ind w:left="0" w:right="0"/>
              <w:rPr>
                <w:rFonts w:hint="default"/>
                <w:sz w:val="20"/>
                <w:szCs w:val="20"/>
                <w:lang w:val="en-US" w:eastAsia="zh-CN"/>
              </w:rPr>
            </w:pPr>
            <w:r>
              <w:rPr>
                <w:rFonts w:hint="default" w:eastAsia="Malgun Gothic"/>
                <w:sz w:val="20"/>
                <w:szCs w:val="20"/>
                <w:highlight w:val="darkYellow"/>
                <w:lang w:eastAsia="zh-CN"/>
              </w:rPr>
              <w:t>Working assumption</w:t>
            </w:r>
          </w:p>
          <w:p w14:paraId="5292D682">
            <w:pPr>
              <w:keepNext w:val="0"/>
              <w:keepLines w:val="0"/>
              <w:widowControl/>
              <w:suppressLineNumbers w:val="0"/>
              <w:spacing w:beforeAutospacing="0" w:after="0" w:afterAutospacing="0"/>
              <w:ind w:left="0" w:right="0"/>
              <w:rPr>
                <w:rFonts w:hint="default" w:ascii="Times New Roman" w:hAnsi="Times New Roman" w:eastAsia="等线"/>
                <w:sz w:val="20"/>
                <w:szCs w:val="20"/>
                <w:lang w:eastAsia="zh-CN"/>
              </w:rPr>
            </w:pPr>
            <w:r>
              <w:rPr>
                <w:rFonts w:hint="default" w:ascii="Times New Roman" w:hAnsi="Times New Roman" w:eastAsia="等线"/>
                <w:sz w:val="20"/>
                <w:szCs w:val="20"/>
                <w:lang w:eastAsia="zh-CN"/>
              </w:rPr>
              <w:t>F</w:t>
            </w:r>
            <w:r>
              <w:rPr>
                <w:rFonts w:hint="eastAsia" w:ascii="Times New Roman" w:hAnsi="Times New Roman" w:eastAsia="等线"/>
                <w:sz w:val="20"/>
                <w:szCs w:val="20"/>
                <w:lang w:eastAsia="zh-CN"/>
              </w:rPr>
              <w:t>or indicating t</w:t>
            </w:r>
            <w:r>
              <w:rPr>
                <w:rFonts w:hint="default" w:ascii="Times New Roman" w:hAnsi="Times New Roman" w:eastAsia="等线"/>
                <w:sz w:val="20"/>
                <w:szCs w:val="20"/>
                <w:lang w:eastAsia="zh-CN"/>
              </w:rPr>
              <w:t>he payload size (i.e. TBS-like) for PDRCH transmission with variable size</w:t>
            </w:r>
            <w:r>
              <w:rPr>
                <w:rFonts w:hint="eastAsia" w:ascii="Times New Roman" w:hAnsi="Times New Roman" w:eastAsia="等线"/>
                <w:sz w:val="20"/>
                <w:szCs w:val="20"/>
                <w:lang w:eastAsia="zh-CN"/>
              </w:rPr>
              <w:t>:</w:t>
            </w:r>
          </w:p>
          <w:p w14:paraId="63BDBB18">
            <w:pPr>
              <w:pStyle w:val="41"/>
              <w:keepNext w:val="0"/>
              <w:keepLines w:val="0"/>
              <w:numPr>
                <w:ilvl w:val="0"/>
                <w:numId w:val="22"/>
              </w:numPr>
              <w:suppressLineNumbers w:val="0"/>
              <w:adjustRightInd w:val="0"/>
              <w:snapToGrid w:val="0"/>
              <w:spacing w:beforeAutospacing="0" w:after="0" w:afterAutospacing="0" w:line="252" w:lineRule="auto"/>
              <w:ind w:leftChars="0" w:right="0" w:hanging="442"/>
              <w:contextualSpacing/>
              <w:jc w:val="both"/>
              <w:rPr>
                <w:rFonts w:hint="default" w:eastAsia="等线"/>
                <w:bCs/>
                <w:kern w:val="2"/>
                <w:sz w:val="20"/>
                <w:szCs w:val="20"/>
                <w:lang w:val="en-US" w:eastAsia="zh-CN"/>
              </w:rPr>
            </w:pPr>
            <w:r>
              <w:rPr>
                <w:rFonts w:hint="default" w:ascii="Times New Roman" w:hAnsi="Times New Roman"/>
                <w:bCs/>
                <w:szCs w:val="20"/>
              </w:rPr>
              <w:t>7 bits for byte-level D2R payload size indication</w:t>
            </w:r>
          </w:p>
        </w:tc>
      </w:tr>
    </w:tbl>
    <w:p w14:paraId="49166C36">
      <w:pPr>
        <w:rPr>
          <w:rFonts w:hint="eastAsia" w:eastAsia="等线"/>
          <w:lang w:val="en-US" w:eastAsia="zh-CN"/>
        </w:rPr>
      </w:pPr>
      <w:r>
        <w:rPr>
          <w:rFonts w:hint="eastAsia" w:eastAsia="等线"/>
          <w:lang w:val="en-US" w:eastAsia="zh-CN"/>
        </w:rPr>
        <w:t>Among the D2R scheduling information, frequency domain resources and midamble related information will be discussed under agenda 9.4.2 and 9.4.3 respectively, so in this section we will discuss the remaining information.</w:t>
      </w:r>
    </w:p>
    <w:p w14:paraId="4E0A0E9C">
      <w:pPr>
        <w:snapToGrid w:val="0"/>
        <w:spacing w:beforeLines="0"/>
        <w:jc w:val="both"/>
        <w:rPr>
          <w:rFonts w:hint="default" w:ascii="Times" w:hAnsi="Times" w:eastAsiaTheme="minorEastAsia"/>
          <w:b/>
          <w:bCs/>
          <w:i/>
          <w:u w:val="single"/>
          <w:lang w:val="en-US" w:eastAsia="zh-CN"/>
        </w:rPr>
      </w:pPr>
      <w:r>
        <w:rPr>
          <w:rFonts w:hint="eastAsia" w:ascii="Times" w:hAnsi="Times" w:eastAsiaTheme="minorEastAsia"/>
          <w:b/>
          <w:bCs/>
          <w:i/>
          <w:u w:val="single"/>
          <w:lang w:val="en-US" w:eastAsia="zh-CN"/>
        </w:rPr>
        <w:t>Time domain resources</w:t>
      </w:r>
    </w:p>
    <w:p w14:paraId="3A32B13D">
      <w:pPr>
        <w:numPr>
          <w:ilvl w:val="0"/>
          <w:numId w:val="0"/>
        </w:numPr>
        <w:bidi w:val="0"/>
        <w:ind w:leftChars="0"/>
        <w:rPr>
          <w:rFonts w:hint="eastAsia"/>
          <w:lang w:val="en-US" w:eastAsia="zh-CN"/>
        </w:rPr>
      </w:pPr>
      <w:r>
        <w:rPr>
          <w:rFonts w:hint="eastAsia"/>
          <w:lang w:val="en-US" w:eastAsia="zh-CN"/>
        </w:rPr>
        <w:t xml:space="preserve">According to discussion in section 3.1, we think </w:t>
      </w:r>
      <w:r>
        <w:rPr>
          <w:rFonts w:hint="eastAsia" w:eastAsia="等线"/>
          <w:bCs/>
          <w:lang w:val="en-US" w:eastAsia="zh-CN"/>
        </w:rPr>
        <w:t>T</w:t>
      </w:r>
      <w:r>
        <w:rPr>
          <w:rFonts w:hint="eastAsia" w:eastAsia="等线"/>
          <w:bCs/>
          <w:vertAlign w:val="subscript"/>
          <w:lang w:val="en-US" w:eastAsia="zh-CN"/>
        </w:rPr>
        <w:t>offset1</w:t>
      </w:r>
      <w:r>
        <w:rPr>
          <w:rFonts w:hint="eastAsia" w:eastAsia="等线"/>
          <w:bCs/>
          <w:vertAlign w:val="baseline"/>
          <w:lang w:val="en-US" w:eastAsia="zh-CN"/>
        </w:rPr>
        <w:t xml:space="preserve"> which determines the first Msg1 time domain occasion and determines Msg3 time domain occasion after Msg2 is predefined, and the time domain resource needs to be indicated by high layer signaling is </w:t>
      </w:r>
      <w:r>
        <w:rPr>
          <w:rFonts w:hint="eastAsia" w:eastAsia="等线"/>
          <w:bCs/>
          <w:lang w:val="en-US" w:eastAsia="zh-CN"/>
        </w:rPr>
        <w:t>T</w:t>
      </w:r>
      <w:r>
        <w:rPr>
          <w:rFonts w:hint="eastAsia" w:eastAsia="等线"/>
          <w:bCs/>
          <w:vertAlign w:val="subscript"/>
          <w:lang w:val="en-US" w:eastAsia="zh-CN"/>
        </w:rPr>
        <w:t>offset2</w:t>
      </w:r>
      <w:r>
        <w:rPr>
          <w:rFonts w:hint="eastAsia"/>
          <w:lang w:val="en-US" w:eastAsia="zh-CN"/>
        </w:rPr>
        <w:t xml:space="preserve">. </w:t>
      </w:r>
    </w:p>
    <w:p w14:paraId="70A737BF">
      <w:pPr>
        <w:numPr>
          <w:ilvl w:val="0"/>
          <w:numId w:val="0"/>
        </w:numPr>
        <w:bidi w:val="0"/>
        <w:ind w:leftChars="0"/>
        <w:rPr>
          <w:rFonts w:hint="eastAsia" w:eastAsia="等线"/>
          <w:bCs/>
          <w:vertAlign w:val="baseline"/>
          <w:lang w:val="en-US" w:eastAsia="zh-CN"/>
        </w:rPr>
      </w:pPr>
      <w:r>
        <w:rPr>
          <w:rFonts w:hint="eastAsia"/>
          <w:lang w:val="en-US" w:eastAsia="zh-CN"/>
        </w:rPr>
        <w:t xml:space="preserve">And in section 4.1, we discuss the maximum time length of </w:t>
      </w:r>
      <w:r>
        <w:rPr>
          <w:rFonts w:hint="eastAsia" w:eastAsia="等线"/>
          <w:bCs/>
          <w:lang w:val="en-US" w:eastAsia="zh-CN"/>
        </w:rPr>
        <w:t>T</w:t>
      </w:r>
      <w:r>
        <w:rPr>
          <w:rFonts w:hint="eastAsia" w:eastAsia="等线"/>
          <w:bCs/>
          <w:vertAlign w:val="subscript"/>
          <w:lang w:val="en-US" w:eastAsia="zh-CN"/>
        </w:rPr>
        <w:t>offset2</w:t>
      </w:r>
      <w:r>
        <w:rPr>
          <w:rFonts w:hint="eastAsia" w:eastAsia="等线"/>
          <w:bCs/>
          <w:vertAlign w:val="baseline"/>
          <w:lang w:val="en-US" w:eastAsia="zh-CN"/>
        </w:rPr>
        <w:t xml:space="preserve">, which can be around 100ms. The time unit to indicate </w:t>
      </w:r>
      <w:r>
        <w:rPr>
          <w:rFonts w:hint="eastAsia" w:eastAsia="等线"/>
          <w:bCs/>
          <w:lang w:val="en-US" w:eastAsia="zh-CN"/>
        </w:rPr>
        <w:t>T</w:t>
      </w:r>
      <w:r>
        <w:rPr>
          <w:rFonts w:hint="eastAsia" w:eastAsia="等线"/>
          <w:bCs/>
          <w:vertAlign w:val="subscript"/>
          <w:lang w:val="en-US" w:eastAsia="zh-CN"/>
        </w:rPr>
        <w:t xml:space="preserve">offset2 </w:t>
      </w:r>
      <w:r>
        <w:rPr>
          <w:rFonts w:hint="eastAsia" w:eastAsia="等线"/>
          <w:bCs/>
          <w:vertAlign w:val="baseline"/>
          <w:lang w:val="en-US" w:eastAsia="zh-CN"/>
        </w:rPr>
        <w:t>needs to be discussed. The unit can be,</w:t>
      </w:r>
    </w:p>
    <w:p w14:paraId="70515CD4">
      <w:pPr>
        <w:numPr>
          <w:ilvl w:val="0"/>
          <w:numId w:val="18"/>
        </w:numPr>
        <w:bidi w:val="0"/>
        <w:rPr>
          <w:rFonts w:hint="default"/>
          <w:lang w:val="en-US" w:eastAsia="zh-CN"/>
        </w:rPr>
      </w:pPr>
      <w:r>
        <w:rPr>
          <w:rFonts w:hint="eastAsia"/>
          <w:lang w:val="en-US" w:eastAsia="zh-CN"/>
        </w:rPr>
        <w:t>Absolute time, such a in us or ms.</w:t>
      </w:r>
    </w:p>
    <w:p w14:paraId="1D5F9C2A">
      <w:pPr>
        <w:numPr>
          <w:ilvl w:val="0"/>
          <w:numId w:val="18"/>
        </w:numPr>
        <w:bidi w:val="0"/>
        <w:rPr>
          <w:rFonts w:hint="default"/>
          <w:lang w:val="en-US" w:eastAsia="zh-CN"/>
        </w:rPr>
      </w:pPr>
      <w:r>
        <w:rPr>
          <w:rFonts w:hint="eastAsia"/>
          <w:lang w:val="en-US" w:eastAsia="zh-CN"/>
        </w:rPr>
        <w:t>Chip duration</w:t>
      </w:r>
    </w:p>
    <w:p w14:paraId="0A91B961">
      <w:pPr>
        <w:numPr>
          <w:ilvl w:val="0"/>
          <w:numId w:val="18"/>
        </w:numPr>
        <w:bidi w:val="0"/>
        <w:rPr>
          <w:rFonts w:hint="default"/>
          <w:lang w:val="en-US" w:eastAsia="zh-CN"/>
        </w:rPr>
      </w:pPr>
      <w:r>
        <w:rPr>
          <w:rFonts w:hint="eastAsia"/>
          <w:lang w:val="en-US" w:eastAsia="zh-CN"/>
        </w:rPr>
        <w:t>Bit duration</w:t>
      </w:r>
    </w:p>
    <w:p w14:paraId="0FFCC94C">
      <w:pPr>
        <w:bidi w:val="0"/>
        <w:rPr>
          <w:rFonts w:hint="default" w:eastAsia="等线"/>
          <w:bCs/>
          <w:vertAlign w:val="baseline"/>
          <w:lang w:val="en-US" w:eastAsia="zh-CN"/>
        </w:rPr>
      </w:pPr>
      <w:r>
        <w:rPr>
          <w:rFonts w:hint="eastAsia"/>
          <w:highlight w:val="none"/>
          <w:lang w:val="en-US" w:eastAsia="zh-CN"/>
        </w:rPr>
        <w:t xml:space="preserve">Among the three unit options, we think the unit of bit duration is more reasonable. Since if the time unit is absolute time, it can be either too coarse for short chip duration or two fine for long chip duration, if the time unit is chip duration, for large small frequency factor R, the chip duration can be very small, then the indication overhead will be large. While the number of bits for Msg1 transmission can be determined based on 16 bit ID and 6 bit CRC, considering on FEC code rate and repetition number. According to the analysis, 100ms divided by 266.67us, results less than 400 bits. So we think 9 bits is enough, at most 10 bits with one bit reserved can be used for bit duration level indication of </w:t>
      </w:r>
      <w:r>
        <w:rPr>
          <w:rFonts w:hint="eastAsia" w:eastAsia="等线"/>
          <w:bCs/>
          <w:lang w:val="en-US" w:eastAsia="zh-CN"/>
        </w:rPr>
        <w:t>T</w:t>
      </w:r>
      <w:r>
        <w:rPr>
          <w:rFonts w:hint="eastAsia" w:eastAsia="等线"/>
          <w:bCs/>
          <w:vertAlign w:val="subscript"/>
          <w:lang w:val="en-US" w:eastAsia="zh-CN"/>
        </w:rPr>
        <w:t>offset2</w:t>
      </w:r>
      <w:r>
        <w:rPr>
          <w:rFonts w:hint="eastAsia" w:eastAsia="等线"/>
          <w:bCs/>
          <w:vertAlign w:val="baseline"/>
          <w:lang w:val="en-US" w:eastAsia="zh-CN"/>
        </w:rPr>
        <w:t>.</w:t>
      </w:r>
    </w:p>
    <w:p w14:paraId="1A11DC6E">
      <w:pPr>
        <w:bidi w:val="0"/>
        <w:rPr>
          <w:rFonts w:hint="default"/>
          <w:lang w:val="en-US" w:eastAsia="zh-CN"/>
        </w:rPr>
      </w:pPr>
      <w:r>
        <w:rPr>
          <w:rFonts w:hint="eastAsia"/>
          <w:highlight w:val="none"/>
          <w:lang w:val="en-US" w:eastAsia="zh-CN"/>
        </w:rPr>
        <w:t xml:space="preserve">For parallel scheduling as we discussed in section 2.5, for case (a) in </w:t>
      </w:r>
      <w:r>
        <w:rPr>
          <w:rFonts w:hint="eastAsia"/>
          <w:highlight w:val="none"/>
          <w:lang w:val="en-US" w:eastAsia="zh"/>
          <w:woUserID w:val="1"/>
        </w:rPr>
        <w:t>Fi</w:t>
      </w:r>
      <w:r>
        <w:rPr>
          <w:rFonts w:hint="eastAsia"/>
          <w:highlight w:val="none"/>
          <w:lang w:val="en-US" w:eastAsia="zh-CN"/>
        </w:rPr>
        <w:t xml:space="preserve">gure 5, </w:t>
      </w:r>
      <w:r>
        <w:rPr>
          <w:rFonts w:hint="eastAsia"/>
          <w:highlight w:val="none"/>
          <w:vertAlign w:val="baseline"/>
          <w:lang w:val="en-US" w:eastAsia="zh-CN"/>
        </w:rPr>
        <w:t>multip</w:t>
      </w:r>
      <w:r>
        <w:rPr>
          <w:rFonts w:hint="eastAsia"/>
          <w:vertAlign w:val="baseline"/>
          <w:lang w:val="en-US" w:eastAsia="zh-CN"/>
        </w:rPr>
        <w:t>le Msg1 occasions in one scheduling window is reserved, then the time locations i.e. the starting time of each Msg1 occasion needs to be indicated. This is similar to sub slot TDMA case.</w:t>
      </w:r>
    </w:p>
    <w:p w14:paraId="072A4622">
      <w:pPr>
        <w:numPr>
          <w:ilvl w:val="0"/>
          <w:numId w:val="0"/>
        </w:numPr>
        <w:spacing w:before="120"/>
        <w:jc w:val="both"/>
        <w:rPr>
          <w:rFonts w:hint="eastAsia"/>
          <w:b/>
          <w:bCs w:val="0"/>
          <w:lang w:val="en-US" w:eastAsia="zh-CN"/>
        </w:rPr>
      </w:pPr>
      <w:r>
        <w:rPr>
          <w:rFonts w:hint="eastAsia"/>
          <w:b/>
          <w:bCs/>
          <w:lang w:val="en-US" w:eastAsia="zh-CN"/>
        </w:rPr>
        <w:t xml:space="preserve">Proposal </w:t>
      </w:r>
      <w:r>
        <w:rPr>
          <w:rFonts w:hint="eastAsia"/>
          <w:b/>
          <w:bCs/>
          <w:lang w:val="en-US" w:eastAsia="zh-CN"/>
          <w:woUserID w:val="1"/>
        </w:rPr>
        <w:t>30</w:t>
      </w:r>
      <w:r>
        <w:rPr>
          <w:rFonts w:hint="eastAsia"/>
          <w:b/>
          <w:bCs/>
          <w:lang w:val="en-US" w:eastAsia="zh-CN"/>
        </w:rPr>
        <w:t xml:space="preserve">: For </w:t>
      </w:r>
      <w:r>
        <w:rPr>
          <w:rFonts w:hint="eastAsia" w:eastAsia="等线"/>
          <w:b/>
          <w:bCs w:val="0"/>
          <w:lang w:val="en-US" w:eastAsia="zh-CN"/>
        </w:rPr>
        <w:t>T</w:t>
      </w:r>
      <w:r>
        <w:rPr>
          <w:rFonts w:hint="eastAsia" w:eastAsia="等线"/>
          <w:b/>
          <w:bCs w:val="0"/>
          <w:vertAlign w:val="subscript"/>
          <w:lang w:val="en-US" w:eastAsia="zh-CN"/>
        </w:rPr>
        <w:t>offset2</w:t>
      </w:r>
      <w:r>
        <w:rPr>
          <w:rFonts w:hint="eastAsia" w:eastAsia="等线"/>
          <w:b/>
          <w:bCs w:val="0"/>
          <w:vertAlign w:val="baseline"/>
          <w:lang w:val="en-US" w:eastAsia="zh-CN"/>
        </w:rPr>
        <w:t>, the indication is based on number of bits after FEC (if FEC is applied) and repetition (if repetition is applied)</w:t>
      </w:r>
      <w:r>
        <w:rPr>
          <w:rFonts w:hint="eastAsia"/>
          <w:b/>
          <w:bCs w:val="0"/>
          <w:lang w:val="en-US" w:eastAsia="zh-CN"/>
        </w:rPr>
        <w:t>.</w:t>
      </w:r>
    </w:p>
    <w:p w14:paraId="34068E1F">
      <w:pPr>
        <w:numPr>
          <w:ilvl w:val="0"/>
          <w:numId w:val="0"/>
        </w:numPr>
        <w:spacing w:before="120"/>
        <w:jc w:val="both"/>
        <w:rPr>
          <w:rFonts w:hint="default"/>
          <w:b/>
          <w:bCs w:val="0"/>
          <w:lang w:val="en-US" w:eastAsia="zh-CN"/>
        </w:rPr>
      </w:pPr>
      <w:r>
        <w:rPr>
          <w:rFonts w:hint="eastAsia"/>
          <w:b/>
          <w:bCs w:val="0"/>
          <w:lang w:val="en-US" w:eastAsia="zh-CN"/>
        </w:rPr>
        <w:t xml:space="preserve">Proposal 31: 9 or 10 bits can be used for </w:t>
      </w:r>
      <w:r>
        <w:rPr>
          <w:rFonts w:hint="eastAsia" w:eastAsia="等线"/>
          <w:b/>
          <w:bCs w:val="0"/>
          <w:lang w:val="en-US" w:eastAsia="zh-CN"/>
        </w:rPr>
        <w:t>T</w:t>
      </w:r>
      <w:r>
        <w:rPr>
          <w:rFonts w:hint="eastAsia" w:eastAsia="等线"/>
          <w:b/>
          <w:bCs w:val="0"/>
          <w:vertAlign w:val="subscript"/>
          <w:lang w:val="en-US" w:eastAsia="zh-CN"/>
        </w:rPr>
        <w:t xml:space="preserve">offset2 </w:t>
      </w:r>
      <w:r>
        <w:rPr>
          <w:rFonts w:hint="eastAsia"/>
          <w:b/>
          <w:bCs w:val="0"/>
          <w:lang w:val="en-US" w:eastAsia="zh-CN"/>
        </w:rPr>
        <w:t>indication.</w:t>
      </w:r>
    </w:p>
    <w:p w14:paraId="3A6E2D7A">
      <w:pPr>
        <w:snapToGrid w:val="0"/>
        <w:spacing w:beforeLines="0"/>
        <w:jc w:val="both"/>
        <w:rPr>
          <w:rFonts w:hint="eastAsia" w:ascii="Times" w:hAnsi="Times" w:eastAsiaTheme="minorEastAsia"/>
          <w:b/>
          <w:bCs/>
          <w:i/>
          <w:u w:val="single"/>
          <w:lang w:val="en-US" w:eastAsia="zh-CN"/>
        </w:rPr>
      </w:pPr>
    </w:p>
    <w:p w14:paraId="3ED2D279">
      <w:pPr>
        <w:snapToGrid w:val="0"/>
        <w:spacing w:beforeLines="0"/>
        <w:jc w:val="both"/>
        <w:rPr>
          <w:rFonts w:hint="eastAsia" w:ascii="Times" w:hAnsi="Times" w:eastAsiaTheme="minorEastAsia"/>
          <w:b/>
          <w:bCs/>
          <w:i/>
          <w:u w:val="single"/>
          <w:lang w:val="en-US" w:eastAsia="zh-CN"/>
        </w:rPr>
      </w:pPr>
      <w:r>
        <w:rPr>
          <w:rFonts w:hint="eastAsia" w:ascii="Times" w:hAnsi="Times" w:eastAsiaTheme="minorEastAsia"/>
          <w:b/>
          <w:bCs/>
          <w:i/>
          <w:u w:val="single"/>
          <w:lang w:val="en-US" w:eastAsia="zh-CN"/>
        </w:rPr>
        <w:t>MCS-like information</w:t>
      </w:r>
    </w:p>
    <w:p w14:paraId="7D5AF97B">
      <w:pPr>
        <w:snapToGrid w:val="0"/>
        <w:spacing w:beforeLines="0"/>
        <w:jc w:val="both"/>
        <w:rPr>
          <w:rFonts w:hint="default"/>
          <w:lang w:val="en-US" w:eastAsia="zh-CN"/>
        </w:rPr>
      </w:pPr>
      <w:r>
        <w:rPr>
          <w:rFonts w:hint="eastAsia"/>
          <w:lang w:val="en-US" w:eastAsia="zh-CN"/>
        </w:rPr>
        <w:t>According the updated WID, both no FEC and FEC are supported, therefore for D2R transmission, Reader needs to indicate whether FEC are applied or not, and if 1/2 is adopted, the code rate also needs to be indicated. Our preference is to use separate field for FEC and repetition information indication, since only one or two bits for each parameter,and they are carried by high layer information. Separate indication can provide full indication flexibility.</w:t>
      </w:r>
    </w:p>
    <w:p w14:paraId="00AED888">
      <w:pPr>
        <w:snapToGrid w:val="0"/>
        <w:spacing w:beforeLine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CN"/>
          <w:woUserID w:val="1"/>
        </w:rPr>
        <w:t>32</w:t>
      </w:r>
      <w:r>
        <w:rPr>
          <w:rFonts w:hint="eastAsia" w:cs="Times New Roman"/>
          <w:b/>
          <w:bCs/>
          <w:lang w:val="en-US" w:eastAsia="zh-CN"/>
        </w:rPr>
        <w:t>: FEC information and repetition number are separately indicated.</w:t>
      </w:r>
    </w:p>
    <w:p w14:paraId="749450FB">
      <w:pPr>
        <w:snapToGrid w:val="0"/>
        <w:spacing w:beforeLines="0"/>
        <w:jc w:val="both"/>
        <w:rPr>
          <w:rFonts w:hint="eastAsia" w:cs="Times New Roman"/>
          <w:lang w:val="en-US" w:eastAsia="zh-CN"/>
        </w:rPr>
      </w:pPr>
    </w:p>
    <w:bookmarkEnd w:id="15"/>
    <w:p w14:paraId="6224E7F6">
      <w:pPr>
        <w:snapToGrid w:val="0"/>
        <w:spacing w:beforeLines="0"/>
        <w:jc w:val="both"/>
        <w:rPr>
          <w:rFonts w:hint="default" w:eastAsia="宋体"/>
          <w:lang w:val="en-US" w:eastAsia="zh-CN"/>
        </w:rPr>
      </w:pPr>
      <w:r>
        <w:rPr>
          <w:rFonts w:hint="eastAsia" w:eastAsia="宋体"/>
          <w:lang w:val="en-US" w:eastAsia="zh-CN"/>
        </w:rPr>
        <w:t>Since the scheduling information is carried by high layer, LS needs to send to RAN2 for high layer content design.</w:t>
      </w:r>
    </w:p>
    <w:p w14:paraId="7DB484BC">
      <w:pPr>
        <w:widowControl w:val="0"/>
        <w:spacing w:before="120"/>
        <w:jc w:val="both"/>
        <w:rPr>
          <w:rFonts w:hint="default"/>
          <w:b/>
          <w:bCs/>
          <w:sz w:val="21"/>
          <w:szCs w:val="21"/>
          <w:lang w:val="en-US" w:eastAsia="zh-CN"/>
        </w:rPr>
      </w:pPr>
      <w:r>
        <w:rPr>
          <w:rFonts w:hint="eastAsia"/>
          <w:b/>
          <w:bCs/>
          <w:sz w:val="21"/>
          <w:szCs w:val="21"/>
          <w:lang w:val="en-US" w:eastAsia="zh-CN"/>
        </w:rPr>
        <w:t>Proposal 33: Send LS to RAN2 to include the related information that are carried by higher layer in the message definition</w:t>
      </w:r>
    </w:p>
    <w:p w14:paraId="12236BAF">
      <w:pPr>
        <w:keepNext/>
        <w:keepLines/>
        <w:numPr>
          <w:ilvl w:val="0"/>
          <w:numId w:val="6"/>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eastAsia" w:ascii="Arial" w:hAnsi="Arial"/>
          <w:sz w:val="36"/>
          <w:lang w:val="en-US" w:eastAsia="zh-CN"/>
        </w:rPr>
        <w:t xml:space="preserve">Conclusion </w:t>
      </w:r>
    </w:p>
    <w:p w14:paraId="5DD4BDE5">
      <w:pPr>
        <w:widowControl w:val="0"/>
        <w:adjustRightInd w:val="0"/>
        <w:snapToGrid w:val="0"/>
        <w:spacing w:before="0" w:beforeLines="0" w:line="240" w:lineRule="auto"/>
        <w:jc w:val="both"/>
        <w:rPr>
          <w:rFonts w:hint="default" w:ascii="Times New Roman" w:hAnsi="Times New Roman" w:eastAsia="Times New Roman" w:cs="Times New Roman"/>
          <w:kern w:val="2"/>
          <w:sz w:val="20"/>
          <w:szCs w:val="20"/>
          <w:lang w:val="en-US" w:eastAsia="ko-KR"/>
        </w:rPr>
      </w:pPr>
      <w:r>
        <w:rPr>
          <w:rFonts w:hint="default" w:ascii="Times New Roman" w:hAnsi="Times New Roman" w:eastAsia="Times New Roman" w:cs="Times New Roman"/>
          <w:kern w:val="2"/>
          <w:sz w:val="20"/>
          <w:szCs w:val="20"/>
          <w:lang w:val="en-US" w:eastAsia="ko-KR"/>
        </w:rPr>
        <w:t>In this contribution, we discuss</w:t>
      </w:r>
      <w:r>
        <w:rPr>
          <w:rFonts w:hint="default" w:ascii="Times New Roman" w:hAnsi="Times New Roman" w:cs="Times New Roman"/>
          <w:kern w:val="2"/>
          <w:sz w:val="20"/>
          <w:szCs w:val="20"/>
          <w:lang w:val="en-US" w:eastAsia="zh-CN"/>
          <w:woUserID w:val="1"/>
        </w:rPr>
        <w:t>random access aspects, timing relations</w:t>
      </w:r>
      <w:r>
        <w:rPr>
          <w:rFonts w:hint="default" w:ascii="Times New Roman" w:hAnsi="Times New Roman" w:eastAsia="Times New Roman" w:cs="Times New Roman"/>
          <w:kern w:val="2"/>
          <w:sz w:val="20"/>
          <w:szCs w:val="20"/>
          <w:lang w:val="en-US" w:eastAsia="zh"/>
          <w:woUserID w:val="1"/>
        </w:rPr>
        <w:t>, and also the scheduling related control information. The following proposals and observations are made</w:t>
      </w:r>
      <w:r>
        <w:rPr>
          <w:rFonts w:hint="default" w:ascii="Times New Roman" w:hAnsi="Times New Roman" w:eastAsia="Times New Roman" w:cs="Times New Roman"/>
          <w:kern w:val="2"/>
          <w:sz w:val="20"/>
          <w:szCs w:val="20"/>
          <w:lang w:val="en-US" w:eastAsia="ko-KR"/>
        </w:rPr>
        <w:t>:</w:t>
      </w:r>
    </w:p>
    <w:p w14:paraId="299EF886">
      <w:pPr>
        <w:spacing w:before="120"/>
        <w:rPr>
          <w:rFonts w:hint="eastAsia"/>
          <w:b/>
          <w:bCs/>
          <w:lang w:val="en-US" w:eastAsia="zh-CN"/>
        </w:rPr>
      </w:pPr>
      <w:r>
        <w:rPr>
          <w:rFonts w:hint="eastAsia" w:eastAsia="宋体"/>
          <w:b/>
          <w:bCs/>
          <w:lang w:val="en-US" w:eastAsia="zh-CN"/>
        </w:rPr>
        <w:t xml:space="preserve">Proposal </w:t>
      </w:r>
      <w:r>
        <w:rPr>
          <w:rFonts w:hint="eastAsia"/>
          <w:b/>
          <w:bCs/>
          <w:lang w:val="en-US" w:eastAsia="zh"/>
          <w:woUserID w:val="2"/>
        </w:rPr>
        <w:t>1</w:t>
      </w:r>
      <w:r>
        <w:rPr>
          <w:rFonts w:hint="eastAsia" w:eastAsia="宋体"/>
          <w:b/>
          <w:bCs/>
          <w:lang w:val="en-US" w:eastAsia="zh-CN"/>
        </w:rPr>
        <w:t xml:space="preserve">: </w:t>
      </w:r>
      <w:r>
        <w:rPr>
          <w:rFonts w:hint="eastAsia"/>
          <w:b/>
          <w:bCs/>
          <w:lang w:val="en-US" w:eastAsia="zh-CN"/>
        </w:rPr>
        <w:t>T</w:t>
      </w:r>
      <w:r>
        <w:rPr>
          <w:rFonts w:hint="eastAsia"/>
          <w:b/>
          <w:bCs/>
          <w:vertAlign w:val="subscript"/>
          <w:lang w:val="en-US" w:eastAsia="zh-CN"/>
        </w:rPr>
        <w:t>offset1</w:t>
      </w:r>
      <w:r>
        <w:rPr>
          <w:b/>
          <w:bCs/>
          <w:lang w:val="en-US" w:eastAsia="zh-CN"/>
        </w:rPr>
        <w:t xml:space="preserve"> </w:t>
      </w:r>
      <w:r>
        <w:rPr>
          <w:rFonts w:hint="eastAsia"/>
          <w:b/>
          <w:bCs/>
          <w:lang w:val="en-US" w:eastAsia="zh-CN"/>
        </w:rPr>
        <w:t xml:space="preserve">for starting time of first Msg1 occasion </w:t>
      </w:r>
      <w:r>
        <w:rPr>
          <w:b/>
          <w:bCs/>
          <w:lang w:val="en-US" w:eastAsia="zh-CN"/>
        </w:rPr>
        <w:t>is predefined in the spec</w:t>
      </w:r>
      <w:r>
        <w:rPr>
          <w:rFonts w:hint="eastAsia"/>
          <w:b/>
          <w:bCs/>
          <w:lang w:val="en-US" w:eastAsia="zh-CN"/>
        </w:rPr>
        <w:t>ification.</w:t>
      </w:r>
    </w:p>
    <w:p w14:paraId="4F2823E6">
      <w:pPr>
        <w:spacing w:before="120"/>
        <w:rPr>
          <w:rFonts w:hint="eastAsia"/>
          <w:b/>
          <w:bCs/>
          <w:lang w:val="en-US" w:eastAsia="zh-CN"/>
        </w:rPr>
      </w:pPr>
      <w:r>
        <w:rPr>
          <w:rFonts w:hint="eastAsia"/>
          <w:b/>
          <w:bCs/>
          <w:lang w:val="en-US" w:eastAsia="zh-CN"/>
        </w:rPr>
        <w:t xml:space="preserve">Proposal </w:t>
      </w:r>
      <w:r>
        <w:rPr>
          <w:rFonts w:hint="eastAsia"/>
          <w:b/>
          <w:bCs/>
          <w:lang w:val="en-US" w:eastAsia="zh"/>
          <w:woUserID w:val="2"/>
        </w:rPr>
        <w:t>2</w:t>
      </w:r>
      <w:r>
        <w:rPr>
          <w:rFonts w:hint="eastAsia"/>
          <w:b/>
          <w:bCs/>
          <w:lang w:val="en-US" w:eastAsia="zh-CN"/>
        </w:rPr>
        <w:t xml:space="preserve">: The following WA is confirmed, </w:t>
      </w:r>
    </w:p>
    <w:p w14:paraId="73D2A572">
      <w:pPr>
        <w:pStyle w:val="52"/>
        <w:ind w:left="0" w:leftChars="0" w:firstLine="0" w:firstLineChars="0"/>
        <w:rPr>
          <w:b/>
          <w:bCs/>
          <w:i/>
          <w:iCs/>
          <w:lang w:eastAsia="zh-CN"/>
        </w:rPr>
      </w:pPr>
      <w:r>
        <w:rPr>
          <w:b/>
          <w:bCs/>
          <w:i/>
          <w:iCs/>
          <w:highlight w:val="darkYellow"/>
          <w:lang w:val="en-US" w:eastAsia="zh-CN"/>
        </w:rPr>
        <w:t>Working assumption</w:t>
      </w:r>
    </w:p>
    <w:p w14:paraId="00FA1CA6">
      <w:pPr>
        <w:adjustRightInd w:val="0"/>
        <w:snapToGrid w:val="0"/>
        <w:rPr>
          <w:rFonts w:eastAsia="等线"/>
          <w:b/>
          <w:bCs/>
          <w:i/>
          <w:iCs/>
          <w:color w:val="000000" w:themeColor="text1"/>
          <w:szCs w:val="20"/>
          <w:lang w:val="en-US" w:eastAsia="zh-CN"/>
          <w14:textFill>
            <w14:solidFill>
              <w14:schemeClr w14:val="tx1"/>
            </w14:solidFill>
          </w14:textFill>
        </w:rPr>
      </w:pPr>
      <w:r>
        <w:rPr>
          <w:rFonts w:hint="eastAsia" w:eastAsia="等线"/>
          <w:b/>
          <w:bCs/>
          <w:i/>
          <w:iCs/>
          <w:color w:val="000000" w:themeColor="text1"/>
          <w:szCs w:val="20"/>
          <w:lang w:val="en-US" w:eastAsia="zh-CN"/>
          <w14:textFill>
            <w14:solidFill>
              <w14:schemeClr w14:val="tx1"/>
            </w14:solidFill>
          </w14:textFill>
        </w:rPr>
        <w:t xml:space="preserve">For X=2, </w:t>
      </w:r>
      <w:r>
        <w:rPr>
          <w:rFonts w:hint="eastAsia"/>
          <w:b/>
          <w:bCs/>
          <w:i/>
          <w:iCs/>
          <w:lang w:val="en-US" w:eastAsia="zh-CN"/>
        </w:rPr>
        <w:t>from device perspective,</w:t>
      </w:r>
      <w:r>
        <w:rPr>
          <w:rFonts w:hint="eastAsia" w:eastAsia="等线"/>
          <w:b/>
          <w:bCs/>
          <w:i/>
          <w:iCs/>
          <w:color w:val="000000" w:themeColor="text1"/>
          <w:szCs w:val="20"/>
          <w:lang w:val="en-US" w:eastAsia="zh-CN"/>
          <w14:textFill>
            <w14:solidFill>
              <w14:schemeClr w14:val="tx1"/>
            </w14:solidFill>
          </w14:textFill>
        </w:rPr>
        <w:t xml:space="preserve"> </w:t>
      </w:r>
      <w:r>
        <w:rPr>
          <w:rFonts w:eastAsia="等线"/>
          <w:b/>
          <w:bCs/>
          <w:i/>
          <w:iCs/>
          <w:color w:val="000000" w:themeColor="text1"/>
          <w:szCs w:val="20"/>
          <w:lang w:val="en-US" w:eastAsia="zh-CN"/>
          <w14:textFill>
            <w14:solidFill>
              <w14:schemeClr w14:val="tx1"/>
            </w14:solidFill>
          </w14:textFill>
        </w:rPr>
        <w:t xml:space="preserve">for determination of </w:t>
      </w:r>
      <w:r>
        <w:rPr>
          <w:rFonts w:hint="eastAsia" w:eastAsia="等线"/>
          <w:b/>
          <w:bCs/>
          <w:i/>
          <w:iCs/>
          <w:color w:val="000000" w:themeColor="text1"/>
          <w:szCs w:val="20"/>
          <w:lang w:val="en-US" w:eastAsia="zh-CN"/>
          <w14:textFill>
            <w14:solidFill>
              <w14:schemeClr w14:val="tx1"/>
            </w14:solidFill>
          </w14:textFill>
        </w:rPr>
        <w:t xml:space="preserve">the starting time for the second Msg1 time domain resource: </w:t>
      </w:r>
    </w:p>
    <w:p w14:paraId="5EBFE839">
      <w:pPr>
        <w:numPr>
          <w:ilvl w:val="1"/>
          <w:numId w:val="12"/>
        </w:numPr>
        <w:snapToGrid w:val="0"/>
        <w:jc w:val="both"/>
        <w:rPr>
          <w:rFonts w:eastAsia="等线"/>
          <w:b/>
          <w:bCs/>
          <w:i/>
          <w:iCs/>
          <w:color w:val="000000" w:themeColor="text1"/>
          <w:lang w:val="en-US" w:eastAsia="zh-CN"/>
          <w14:textFill>
            <w14:solidFill>
              <w14:schemeClr w14:val="tx1"/>
            </w14:solidFill>
          </w14:textFill>
        </w:rPr>
      </w:pPr>
      <w:r>
        <w:rPr>
          <w:rFonts w:eastAsia="等线"/>
          <w:b/>
          <w:bCs/>
          <w:i/>
          <w:iCs/>
          <w:color w:val="000000" w:themeColor="text1"/>
          <w:szCs w:val="20"/>
          <w:lang w:val="en-US" w:eastAsia="zh-CN"/>
          <w14:textFill>
            <w14:solidFill>
              <w14:schemeClr w14:val="tx1"/>
            </w14:solidFill>
          </w14:textFill>
        </w:rPr>
        <w:t>D</w:t>
      </w:r>
      <w:r>
        <w:rPr>
          <w:rFonts w:hint="eastAsia" w:eastAsia="等线"/>
          <w:b/>
          <w:bCs/>
          <w:i/>
          <w:iCs/>
          <w:color w:val="000000" w:themeColor="text1"/>
          <w:szCs w:val="20"/>
          <w:lang w:val="en-US" w:eastAsia="zh-CN"/>
          <w14:textFill>
            <w14:solidFill>
              <w14:schemeClr w14:val="tx1"/>
            </w14:solidFill>
          </w14:textFill>
        </w:rPr>
        <w:t xml:space="preserve">erived based on the </w:t>
      </w:r>
      <w:r>
        <w:rPr>
          <w:rFonts w:eastAsia="等线"/>
          <w:b/>
          <w:bCs/>
          <w:i/>
          <w:iCs/>
          <w:color w:val="000000" w:themeColor="text1"/>
          <w:szCs w:val="20"/>
          <w:lang w:val="en-US" w:eastAsia="zh-CN"/>
          <w14:textFill>
            <w14:solidFill>
              <w14:schemeClr w14:val="tx1"/>
            </w14:solidFill>
          </w14:textFill>
        </w:rPr>
        <w:t xml:space="preserve">starting time of the </w:t>
      </w:r>
      <w:r>
        <w:rPr>
          <w:rFonts w:hint="eastAsia" w:eastAsia="等线"/>
          <w:b/>
          <w:bCs/>
          <w:i/>
          <w:iCs/>
          <w:color w:val="000000" w:themeColor="text1"/>
          <w:szCs w:val="20"/>
          <w:lang w:val="en-US" w:eastAsia="zh-CN"/>
          <w14:textFill>
            <w14:solidFill>
              <w14:schemeClr w14:val="tx1"/>
            </w14:solidFill>
          </w14:textFill>
        </w:rPr>
        <w:t>first Msg1 time domain resource plus T</w:t>
      </w:r>
      <w:r>
        <w:rPr>
          <w:rFonts w:hint="eastAsia" w:eastAsia="等线"/>
          <w:b/>
          <w:bCs/>
          <w:i/>
          <w:iCs/>
          <w:color w:val="000000" w:themeColor="text1"/>
          <w:szCs w:val="20"/>
          <w:vertAlign w:val="subscript"/>
          <w:lang w:val="en-US" w:eastAsia="zh-CN"/>
          <w14:textFill>
            <w14:solidFill>
              <w14:schemeClr w14:val="tx1"/>
            </w14:solidFill>
          </w14:textFill>
        </w:rPr>
        <w:t>offset2</w:t>
      </w:r>
    </w:p>
    <w:p w14:paraId="17617DF3">
      <w:pPr>
        <w:numPr>
          <w:ilvl w:val="1"/>
          <w:numId w:val="12"/>
        </w:numPr>
        <w:snapToGrid w:val="0"/>
        <w:jc w:val="both"/>
        <w:rPr>
          <w:b/>
          <w:bCs/>
          <w:i/>
          <w:iCs/>
          <w:lang w:val="en-US" w:eastAsia="zh-CN"/>
        </w:rPr>
      </w:pPr>
      <w:r>
        <w:rPr>
          <w:b/>
          <w:bCs/>
          <w:i/>
          <w:iCs/>
          <w:lang w:val="en-US" w:eastAsia="zh-CN"/>
        </w:rPr>
        <w:t xml:space="preserve">FFS </w:t>
      </w:r>
      <w:r>
        <w:rPr>
          <w:rFonts w:hint="eastAsia"/>
          <w:b/>
          <w:bCs/>
          <w:i/>
          <w:iCs/>
          <w:lang w:val="en-US" w:eastAsia="zh-CN"/>
        </w:rPr>
        <w:t>T</w:t>
      </w:r>
      <w:r>
        <w:rPr>
          <w:rFonts w:hint="eastAsia"/>
          <w:b/>
          <w:bCs/>
          <w:i/>
          <w:iCs/>
          <w:vertAlign w:val="subscript"/>
          <w:lang w:val="en-US" w:eastAsia="zh-CN"/>
        </w:rPr>
        <w:t>offset</w:t>
      </w:r>
      <w:r>
        <w:rPr>
          <w:b/>
          <w:bCs/>
          <w:i/>
          <w:iCs/>
          <w:vertAlign w:val="subscript"/>
          <w:lang w:val="en-US" w:eastAsia="zh-CN"/>
        </w:rPr>
        <w:t>2</w:t>
      </w:r>
      <w:r>
        <w:rPr>
          <w:b/>
          <w:bCs/>
          <w:i/>
          <w:iCs/>
          <w:lang w:val="en-US" w:eastAsia="zh-CN"/>
        </w:rPr>
        <w:t xml:space="preserve"> is predefined in the spec or derived by a rule or indicated </w:t>
      </w:r>
      <w:r>
        <w:rPr>
          <w:rFonts w:hint="eastAsia"/>
          <w:b/>
          <w:bCs/>
          <w:i/>
          <w:iCs/>
          <w:lang w:val="en-US" w:eastAsia="zh-CN"/>
        </w:rPr>
        <w:t xml:space="preserve">implicitly or explicitly </w:t>
      </w:r>
      <w:r>
        <w:rPr>
          <w:b/>
          <w:bCs/>
          <w:i/>
          <w:iCs/>
          <w:lang w:val="en-US" w:eastAsia="zh-CN"/>
        </w:rPr>
        <w:t>by the R2D transmission triggering random access.</w:t>
      </w:r>
    </w:p>
    <w:p w14:paraId="6E1EC786">
      <w:pPr>
        <w:spacing w:before="120"/>
        <w:rPr>
          <w:rFonts w:hint="default"/>
          <w:b/>
          <w:bCs/>
          <w:lang w:val="en-US" w:eastAsia="zh-CN"/>
        </w:rPr>
      </w:pPr>
      <w:r>
        <w:rPr>
          <w:rFonts w:hint="eastAsia"/>
          <w:b/>
          <w:bCs/>
          <w:lang w:val="en-US" w:eastAsia="zh-CN"/>
        </w:rPr>
        <w:t xml:space="preserve">Proposal </w:t>
      </w:r>
      <w:r>
        <w:rPr>
          <w:rFonts w:hint="eastAsia"/>
          <w:b/>
          <w:bCs/>
          <w:lang w:val="en-US" w:eastAsia="zh"/>
          <w:woUserID w:val="2"/>
        </w:rPr>
        <w:t>3</w:t>
      </w:r>
      <w:r>
        <w:rPr>
          <w:rFonts w:hint="eastAsia"/>
          <w:b/>
          <w:bCs/>
          <w:lang w:val="en-US" w:eastAsia="zh-CN"/>
        </w:rPr>
        <w:t>: For FDMA of Msg1, the candidate small frequency shift factor R values need to be indicated to devices as parameter of frequency domain resources.</w:t>
      </w:r>
    </w:p>
    <w:p w14:paraId="17A09588">
      <w:pPr>
        <w:spacing w:before="120"/>
        <w:rPr>
          <w:rFonts w:hint="default" w:eastAsia="等线"/>
          <w:b/>
          <w:bCs/>
          <w:highlight w:val="none"/>
          <w:lang w:val="en-US" w:eastAsia="zh-CN"/>
          <w:woUserID w:val="1"/>
        </w:rPr>
      </w:pPr>
      <w:r>
        <w:rPr>
          <w:rFonts w:hint="eastAsia"/>
          <w:b/>
          <w:bCs/>
          <w:highlight w:val="none"/>
          <w:lang w:val="en-US" w:eastAsia="zh"/>
          <w:woUserID w:val="1"/>
        </w:rPr>
        <w:t xml:space="preserve">Proposal </w:t>
      </w:r>
      <w:r>
        <w:rPr>
          <w:rFonts w:hint="eastAsia"/>
          <w:b/>
          <w:bCs/>
          <w:highlight w:val="none"/>
          <w:lang w:val="en-US" w:eastAsia="zh"/>
          <w:woUserID w:val="2"/>
        </w:rPr>
        <w:t>4</w:t>
      </w:r>
      <w:r>
        <w:rPr>
          <w:rFonts w:hint="eastAsia"/>
          <w:b/>
          <w:bCs/>
          <w:highlight w:val="none"/>
          <w:lang w:val="en-US" w:eastAsia="zh-CN"/>
        </w:rPr>
        <w:t xml:space="preserve">: </w:t>
      </w:r>
      <w:r>
        <w:rPr>
          <w:rFonts w:hint="eastAsia"/>
          <w:b/>
          <w:bCs/>
          <w:highlight w:val="none"/>
          <w:lang w:val="en-US" w:eastAsia="zh"/>
          <w:woUserID w:val="1"/>
        </w:rPr>
        <w:t xml:space="preserve">For FDMA </w:t>
      </w:r>
      <w:r>
        <w:rPr>
          <w:rFonts w:hint="eastAsia"/>
          <w:b/>
          <w:bCs/>
          <w:highlight w:val="none"/>
          <w:lang w:val="en-US" w:eastAsia="zh-CN"/>
          <w:woUserID w:val="1"/>
        </w:rPr>
        <w:t>of Msg1</w:t>
      </w:r>
      <w:r>
        <w:rPr>
          <w:rFonts w:hint="eastAsia"/>
          <w:b/>
          <w:bCs/>
          <w:highlight w:val="none"/>
          <w:lang w:val="en-US" w:eastAsia="zh"/>
          <w:woUserID w:val="1"/>
        </w:rPr>
        <w:t xml:space="preserve">, </w:t>
      </w:r>
      <w:r>
        <w:rPr>
          <w:rFonts w:eastAsia="等线"/>
          <w:b/>
          <w:bCs/>
          <w:lang w:val="en-US" w:eastAsia="zh-CN"/>
        </w:rPr>
        <w:t>the starting time for</w:t>
      </w:r>
      <w:r>
        <w:rPr>
          <w:rFonts w:hint="eastAsia" w:eastAsia="等线"/>
          <w:b/>
          <w:bCs/>
          <w:lang w:val="en-US" w:eastAsia="zh-CN"/>
        </w:rPr>
        <w:t xml:space="preserve"> </w:t>
      </w:r>
      <w:r>
        <w:rPr>
          <w:rFonts w:eastAsia="等线"/>
          <w:b/>
          <w:bCs/>
          <w:lang w:val="en-US" w:eastAsia="zh-CN"/>
        </w:rPr>
        <w:t xml:space="preserve">Msg1 is </w:t>
      </w:r>
      <w:r>
        <w:rPr>
          <w:rFonts w:hint="eastAsia" w:eastAsia="等线"/>
          <w:b/>
          <w:bCs/>
          <w:lang w:val="en-US" w:eastAsia="zh-CN"/>
        </w:rPr>
        <w:t>T</w:t>
      </w:r>
      <w:r>
        <w:rPr>
          <w:rFonts w:hint="eastAsia" w:eastAsia="等线"/>
          <w:b/>
          <w:bCs/>
          <w:vertAlign w:val="subscript"/>
          <w:lang w:val="en-US" w:eastAsia="zh-CN"/>
        </w:rPr>
        <w:t>offset1</w:t>
      </w:r>
      <w:r>
        <w:rPr>
          <w:rFonts w:hint="eastAsia" w:eastAsia="等线"/>
          <w:b/>
          <w:bCs/>
          <w:lang w:val="en-US" w:eastAsia="zh-CN"/>
        </w:rPr>
        <w:t xml:space="preserve"> after </w:t>
      </w:r>
      <w:r>
        <w:rPr>
          <w:rFonts w:eastAsia="等线"/>
          <w:b/>
          <w:bCs/>
          <w:lang w:val="en-US" w:eastAsia="zh-CN"/>
        </w:rPr>
        <w:t xml:space="preserve">the end of the </w:t>
      </w:r>
      <w:r>
        <w:rPr>
          <w:rFonts w:hint="eastAsia" w:eastAsia="等线"/>
          <w:b/>
          <w:bCs/>
          <w:lang w:val="en-US" w:eastAsia="zh-CN"/>
        </w:rPr>
        <w:t xml:space="preserve">corresponding </w:t>
      </w:r>
      <w:r>
        <w:rPr>
          <w:rFonts w:eastAsia="等线"/>
          <w:b/>
          <w:bCs/>
          <w:lang w:val="en-US" w:eastAsia="zh-CN"/>
        </w:rPr>
        <w:t>R2D transmission triggering random access</w:t>
      </w:r>
      <w:r>
        <w:rPr>
          <w:rFonts w:hint="eastAsia" w:eastAsia="等线"/>
          <w:b/>
          <w:bCs/>
          <w:highlight w:val="none"/>
          <w:lang w:val="en-US" w:eastAsia="zh-CN"/>
          <w:woUserID w:val="1"/>
        </w:rPr>
        <w:t>.</w:t>
      </w:r>
    </w:p>
    <w:p w14:paraId="48E3545C">
      <w:pPr>
        <w:rPr>
          <w:rFonts w:hint="default" w:eastAsia="宋体"/>
          <w:b/>
          <w:bCs/>
          <w:vertAlign w:val="baseline"/>
          <w:lang w:val="en-US" w:eastAsia="zh-CN"/>
        </w:rPr>
      </w:pPr>
      <w:r>
        <w:rPr>
          <w:rFonts w:hint="eastAsia"/>
          <w:b/>
          <w:bCs/>
          <w:vertAlign w:val="baseline"/>
          <w:lang w:val="en-US" w:eastAsia="zh-CN"/>
        </w:rPr>
        <w:t xml:space="preserve">Proposal </w:t>
      </w:r>
      <w:r>
        <w:rPr>
          <w:rFonts w:hint="eastAsia"/>
          <w:b/>
          <w:bCs/>
          <w:vertAlign w:val="baseline"/>
          <w:lang w:val="en-US" w:eastAsia="zh"/>
          <w:woUserID w:val="2"/>
        </w:rPr>
        <w:t>5</w:t>
      </w:r>
      <w:r>
        <w:rPr>
          <w:rFonts w:hint="eastAsia"/>
          <w:b/>
          <w:bCs/>
          <w:vertAlign w:val="baseline"/>
          <w:lang w:val="en-US" w:eastAsia="zh-CN"/>
        </w:rPr>
        <w:t xml:space="preserve">: </w:t>
      </w:r>
      <w:r>
        <w:rPr>
          <w:b/>
          <w:bCs/>
        </w:rPr>
        <w:t>T</w:t>
      </w:r>
      <w:r>
        <w:rPr>
          <w:b/>
          <w:bCs/>
          <w:vertAlign w:val="subscript"/>
        </w:rPr>
        <w:t>D2R_max</w:t>
      </w:r>
      <w:r>
        <w:rPr>
          <w:rFonts w:hint="eastAsia"/>
          <w:b/>
          <w:bCs/>
          <w:vertAlign w:val="subscript"/>
          <w:lang w:val="en-US" w:eastAsia="zh-CN"/>
        </w:rPr>
        <w:t xml:space="preserve"> </w:t>
      </w:r>
      <w:r>
        <w:rPr>
          <w:rFonts w:hint="eastAsia"/>
          <w:b/>
          <w:bCs/>
          <w:vertAlign w:val="baseline"/>
          <w:lang w:val="en-US" w:eastAsia="zh-CN"/>
        </w:rPr>
        <w:t>is defined for X=1 case to make sure device is responded in time.</w:t>
      </w:r>
    </w:p>
    <w:p w14:paraId="75F98C28">
      <w:pPr>
        <w:rPr>
          <w:rFonts w:hint="default" w:eastAsia="宋体"/>
          <w:b/>
          <w:bCs/>
          <w:lang w:val="en-US" w:eastAsia="zh-CN"/>
        </w:rPr>
      </w:pPr>
      <w:r>
        <w:rPr>
          <w:rFonts w:hint="eastAsia" w:eastAsia="宋体"/>
          <w:b/>
          <w:bCs/>
          <w:lang w:val="en-US" w:eastAsia="zh-CN"/>
        </w:rPr>
        <w:t xml:space="preserve">Proposal </w:t>
      </w:r>
      <w:r>
        <w:rPr>
          <w:rFonts w:hint="eastAsia"/>
          <w:b/>
          <w:bCs/>
          <w:lang w:val="en-US" w:eastAsia="zh"/>
          <w:woUserID w:val="2"/>
        </w:rPr>
        <w:t>6</w:t>
      </w:r>
      <w:r>
        <w:rPr>
          <w:rFonts w:hint="eastAsia" w:eastAsia="宋体"/>
          <w:b/>
          <w:bCs/>
          <w:lang w:val="en-US" w:eastAsia="zh-CN"/>
        </w:rPr>
        <w:t>: For TDMA X=2 case, only case 3: Msg2-Msg3-Msg2-Msg3 pattern is supported.</w:t>
      </w:r>
    </w:p>
    <w:p w14:paraId="023B6248">
      <w:pPr>
        <w:rPr>
          <w:rFonts w:hint="default" w:eastAsia="宋体"/>
          <w:b/>
          <w:bCs/>
          <w:lang w:val="en-US" w:eastAsia="zh-CN"/>
        </w:rPr>
      </w:pPr>
      <w:r>
        <w:rPr>
          <w:rFonts w:hint="eastAsia" w:eastAsia="宋体"/>
          <w:b/>
          <w:bCs/>
          <w:lang w:val="en-US" w:eastAsia="zh-CN"/>
        </w:rPr>
        <w:t xml:space="preserve">Proposal </w:t>
      </w:r>
      <w:r>
        <w:rPr>
          <w:rFonts w:hint="eastAsia"/>
          <w:b/>
          <w:bCs/>
          <w:lang w:val="en-US" w:eastAsia="zh"/>
          <w:woUserID w:val="2"/>
        </w:rPr>
        <w:t>7</w:t>
      </w:r>
      <w:r>
        <w:rPr>
          <w:rFonts w:hint="eastAsia" w:eastAsia="宋体"/>
          <w:b/>
          <w:bCs/>
          <w:lang w:val="en-US" w:eastAsia="zh-CN"/>
        </w:rPr>
        <w:t xml:space="preserve">: Monitoring window for Msg2 or </w:t>
      </w:r>
      <w:r>
        <w:rPr>
          <w:rFonts w:eastAsia="等线"/>
          <w:b/>
          <w:bCs/>
          <w:color w:val="000000" w:themeColor="text1"/>
          <w:lang w:val="en-US" w:eastAsia="ja-JP"/>
          <w14:textFill>
            <w14:solidFill>
              <w14:schemeClr w14:val="tx1"/>
            </w14:solidFill>
          </w14:textFill>
        </w:rPr>
        <w:t>T</w:t>
      </w:r>
      <w:r>
        <w:rPr>
          <w:rFonts w:eastAsia="等线"/>
          <w:b/>
          <w:bCs/>
          <w:color w:val="000000" w:themeColor="text1"/>
          <w:vertAlign w:val="subscript"/>
          <w:lang w:val="en-US" w:eastAsia="ja-JP"/>
          <w14:textFill>
            <w14:solidFill>
              <w14:schemeClr w14:val="tx1"/>
            </w14:solidFill>
          </w14:textFill>
        </w:rPr>
        <w:t>D2R_m</w:t>
      </w:r>
      <w:r>
        <w:rPr>
          <w:rFonts w:hint="eastAsia" w:eastAsia="等线"/>
          <w:b/>
          <w:bCs/>
          <w:color w:val="000000" w:themeColor="text1"/>
          <w:vertAlign w:val="subscript"/>
          <w:lang w:val="en-US" w:eastAsia="zh-CN"/>
          <w14:textFill>
            <w14:solidFill>
              <w14:schemeClr w14:val="tx1"/>
            </w14:solidFill>
          </w14:textFill>
        </w:rPr>
        <w:t xml:space="preserve">ax </w:t>
      </w:r>
      <w:r>
        <w:rPr>
          <w:rFonts w:hint="eastAsia" w:eastAsia="等线"/>
          <w:b/>
          <w:bCs/>
          <w:color w:val="000000" w:themeColor="text1"/>
          <w:vertAlign w:val="baseline"/>
          <w:lang w:val="en-US" w:eastAsia="zh-CN"/>
          <w14:textFill>
            <w14:solidFill>
              <w14:schemeClr w14:val="tx1"/>
            </w14:solidFill>
          </w14:textFill>
        </w:rPr>
        <w:t>is not supported for TDMA X=2.</w:t>
      </w:r>
    </w:p>
    <w:p w14:paraId="559B1A94">
      <w:pPr>
        <w:bidi w:val="0"/>
        <w:rPr>
          <w:rFonts w:hint="default" w:eastAsia="等线"/>
          <w:b/>
          <w:bCs/>
          <w:lang w:val="en-US" w:eastAsia="zh-CN"/>
        </w:rPr>
      </w:pPr>
      <w:r>
        <w:rPr>
          <w:rFonts w:hint="eastAsia" w:eastAsia="等线"/>
          <w:b/>
          <w:bCs/>
          <w:lang w:val="en-US" w:eastAsia="zh-CN"/>
        </w:rPr>
        <w:t xml:space="preserve">Proposal </w:t>
      </w:r>
      <w:r>
        <w:rPr>
          <w:rFonts w:hint="eastAsia" w:eastAsia="等线"/>
          <w:b/>
          <w:bCs/>
          <w:lang w:val="en-US" w:eastAsia="zh"/>
          <w:woUserID w:val="2"/>
        </w:rPr>
        <w:t>8</w:t>
      </w:r>
      <w:r>
        <w:rPr>
          <w:rFonts w:hint="eastAsia" w:eastAsia="等线"/>
          <w:b/>
          <w:bCs/>
          <w:lang w:val="en-US" w:eastAsia="zh-CN"/>
        </w:rPr>
        <w:t xml:space="preserve">: For FDMA with Y&gt;1, case 2, i.e. </w:t>
      </w:r>
      <w:r>
        <w:rPr>
          <w:rFonts w:hint="eastAsia"/>
          <w:b/>
          <w:bCs/>
          <w:lang w:val="en-US" w:eastAsia="zh-CN"/>
        </w:rPr>
        <w:t>two PRDCHs for Msg2 Tx in response to two Msg1s followed by FDMed Msg3</w:t>
      </w:r>
      <w:r>
        <w:rPr>
          <w:rFonts w:hint="eastAsia"/>
          <w:b/>
          <w:bCs/>
          <w:lang w:val="en-US" w:eastAsia="zh"/>
          <w:woUserID w:val="1"/>
        </w:rPr>
        <w:t xml:space="preserve"> </w:t>
      </w:r>
      <w:r>
        <w:rPr>
          <w:rFonts w:hint="eastAsia"/>
          <w:b/>
          <w:bCs/>
          <w:lang w:val="en-US" w:eastAsia="zh-CN"/>
          <w:woUserID w:val="1"/>
        </w:rPr>
        <w:t>is not</w:t>
      </w:r>
      <w:r>
        <w:rPr>
          <w:rFonts w:hint="eastAsia"/>
          <w:b/>
          <w:bCs/>
          <w:lang w:val="en-US" w:eastAsia="zh-CN"/>
        </w:rPr>
        <w:t xml:space="preserve"> supported.</w:t>
      </w:r>
    </w:p>
    <w:p w14:paraId="266367DA">
      <w:pPr>
        <w:bidi w:val="0"/>
        <w:rPr>
          <w:rFonts w:hint="default" w:eastAsia="等线"/>
          <w:b/>
          <w:bCs w:val="0"/>
          <w:color w:val="000000" w:themeColor="text1"/>
          <w:lang w:val="en-US" w:eastAsia="zh-CN"/>
          <w14:textFill>
            <w14:solidFill>
              <w14:schemeClr w14:val="tx1"/>
            </w14:solidFill>
          </w14:textFill>
        </w:rPr>
      </w:pPr>
      <w:r>
        <w:rPr>
          <w:rFonts w:hint="eastAsia" w:eastAsia="等线"/>
          <w:b/>
          <w:bCs w:val="0"/>
          <w:color w:val="000000" w:themeColor="text1"/>
          <w:lang w:val="en-US" w:eastAsia="zh-CN"/>
          <w14:textFill>
            <w14:solidFill>
              <w14:schemeClr w14:val="tx1"/>
            </w14:solidFill>
          </w14:textFill>
        </w:rPr>
        <w:t>Proposal</w:t>
      </w:r>
      <w:r>
        <w:rPr>
          <w:rFonts w:hint="eastAsia" w:eastAsia="等线"/>
          <w:b/>
          <w:bCs w:val="0"/>
          <w:color w:val="000000" w:themeColor="text1"/>
          <w:lang w:val="en-US" w:eastAsia="zh"/>
          <w14:textFill>
            <w14:solidFill>
              <w14:schemeClr w14:val="tx1"/>
            </w14:solidFill>
          </w14:textFill>
          <w:woUserID w:val="2"/>
        </w:rPr>
        <w:t xml:space="preserve"> 9</w:t>
      </w:r>
      <w:r>
        <w:rPr>
          <w:rFonts w:hint="eastAsia" w:eastAsia="等线"/>
          <w:b/>
          <w:bCs w:val="0"/>
          <w:color w:val="000000" w:themeColor="text1"/>
          <w:lang w:val="en-US" w:eastAsia="zh-CN"/>
          <w14:textFill>
            <w14:solidFill>
              <w14:schemeClr w14:val="tx1"/>
            </w14:solidFill>
          </w14:textFill>
        </w:rPr>
        <w:t xml:space="preserve">：For FDMA case, </w:t>
      </w:r>
      <w:r>
        <w:rPr>
          <w:rFonts w:eastAsia="等线"/>
          <w:b/>
          <w:bCs w:val="0"/>
          <w:color w:val="000000" w:themeColor="text1"/>
          <w:lang w:val="en-US" w:eastAsia="ja-JP"/>
          <w14:textFill>
            <w14:solidFill>
              <w14:schemeClr w14:val="tx1"/>
            </w14:solidFill>
          </w14:textFill>
        </w:rPr>
        <w:t>T</w:t>
      </w:r>
      <w:r>
        <w:rPr>
          <w:rFonts w:eastAsia="等线"/>
          <w:b/>
          <w:bCs w:val="0"/>
          <w:color w:val="000000" w:themeColor="text1"/>
          <w:vertAlign w:val="subscript"/>
          <w:lang w:val="en-US" w:eastAsia="ja-JP"/>
          <w14:textFill>
            <w14:solidFill>
              <w14:schemeClr w14:val="tx1"/>
            </w14:solidFill>
          </w14:textFill>
        </w:rPr>
        <w:t>D2R_m</w:t>
      </w:r>
      <w:r>
        <w:rPr>
          <w:rFonts w:hint="eastAsia" w:eastAsia="等线"/>
          <w:b/>
          <w:bCs w:val="0"/>
          <w:color w:val="000000" w:themeColor="text1"/>
          <w:vertAlign w:val="subscript"/>
          <w:lang w:val="en-US" w:eastAsia="zh-CN"/>
          <w14:textFill>
            <w14:solidFill>
              <w14:schemeClr w14:val="tx1"/>
            </w14:solidFill>
          </w14:textFill>
        </w:rPr>
        <w:t>ax</w:t>
      </w:r>
      <w:r>
        <w:rPr>
          <w:rFonts w:eastAsia="等线"/>
          <w:b/>
          <w:bCs w:val="0"/>
          <w:color w:val="000000" w:themeColor="text1"/>
          <w:lang w:val="en-US" w:eastAsia="ja-JP"/>
          <w14:textFill>
            <w14:solidFill>
              <w14:schemeClr w14:val="tx1"/>
            </w14:solidFill>
          </w14:textFill>
        </w:rPr>
        <w:t xml:space="preserve"> </w:t>
      </w:r>
      <w:r>
        <w:rPr>
          <w:rFonts w:hint="eastAsia" w:eastAsia="等线"/>
          <w:b/>
          <w:bCs w:val="0"/>
          <w:color w:val="000000" w:themeColor="text1"/>
          <w:lang w:val="en-US" w:eastAsia="zh-CN"/>
          <w14:textFill>
            <w14:solidFill>
              <w14:schemeClr w14:val="tx1"/>
            </w14:solidFill>
          </w14:textFill>
        </w:rPr>
        <w:t xml:space="preserve">is defined such that device can expect a Msg2 within </w:t>
      </w:r>
      <w:r>
        <w:rPr>
          <w:b/>
          <w:bCs w:val="0"/>
        </w:rPr>
        <w:t>[T</w:t>
      </w:r>
      <w:r>
        <w:rPr>
          <w:b/>
          <w:bCs w:val="0"/>
          <w:vertAlign w:val="subscript"/>
        </w:rPr>
        <w:t>D2R_min</w:t>
      </w:r>
      <w:r>
        <w:rPr>
          <w:b/>
          <w:bCs w:val="0"/>
        </w:rPr>
        <w:t>, T</w:t>
      </w:r>
      <w:r>
        <w:rPr>
          <w:b/>
          <w:bCs w:val="0"/>
          <w:vertAlign w:val="subscript"/>
        </w:rPr>
        <w:t>D2R_max</w:t>
      </w:r>
      <w:r>
        <w:rPr>
          <w:b/>
          <w:bCs w:val="0"/>
        </w:rPr>
        <w:t>]</w:t>
      </w:r>
      <w:r>
        <w:rPr>
          <w:rFonts w:hint="eastAsia"/>
          <w:b/>
          <w:bCs w:val="0"/>
          <w:lang w:val="en-US" w:eastAsia="zh-CN"/>
        </w:rPr>
        <w:t xml:space="preserve"> after the end of the time domain resource for Msg1 transmission.</w:t>
      </w:r>
    </w:p>
    <w:p w14:paraId="2ED8B364">
      <w:pPr>
        <w:spacing w:before="120"/>
        <w:rPr>
          <w:rFonts w:hint="default" w:eastAsia="等线"/>
          <w:b/>
          <w:bCs/>
          <w:lang w:val="en-US" w:eastAsia="zh-CN"/>
        </w:rPr>
      </w:pPr>
      <w:r>
        <w:rPr>
          <w:rFonts w:hint="eastAsia" w:eastAsia="等线"/>
          <w:b/>
          <w:bCs/>
          <w:lang w:val="en-US" w:eastAsia="zh-CN"/>
        </w:rPr>
        <w:t xml:space="preserve">Proposal </w:t>
      </w:r>
      <w:r>
        <w:rPr>
          <w:rFonts w:hint="eastAsia" w:eastAsia="等线"/>
          <w:b/>
          <w:bCs/>
          <w:lang w:val="en-US" w:eastAsia="zh"/>
          <w:woUserID w:val="2"/>
        </w:rPr>
        <w:t>10</w:t>
      </w:r>
      <w:r>
        <w:rPr>
          <w:rFonts w:hint="eastAsia" w:eastAsia="等线"/>
          <w:b/>
          <w:bCs/>
          <w:lang w:val="en-US" w:eastAsia="zh-CN"/>
        </w:rPr>
        <w:t>: For TDMA X=1, t</w:t>
      </w:r>
      <w:r>
        <w:rPr>
          <w:rFonts w:eastAsia="等线"/>
          <w:b/>
          <w:bCs/>
          <w:lang w:val="en-US" w:eastAsia="zh-CN"/>
        </w:rPr>
        <w:t>he starting time for</w:t>
      </w:r>
      <w:r>
        <w:rPr>
          <w:rFonts w:hint="eastAsia" w:eastAsia="等线"/>
          <w:b/>
          <w:bCs/>
          <w:lang w:val="en-US" w:eastAsia="zh-CN"/>
        </w:rPr>
        <w:t xml:space="preserve"> Msg3</w:t>
      </w:r>
      <w:r>
        <w:rPr>
          <w:rFonts w:eastAsia="等线"/>
          <w:b/>
          <w:bCs/>
          <w:lang w:val="en-US" w:eastAsia="zh-CN"/>
        </w:rPr>
        <w:t xml:space="preserve"> is </w:t>
      </w:r>
      <w:r>
        <w:rPr>
          <w:rFonts w:hint="eastAsia" w:eastAsia="等线"/>
          <w:b/>
          <w:bCs/>
          <w:lang w:val="en-US" w:eastAsia="zh-CN"/>
        </w:rPr>
        <w:t>T</w:t>
      </w:r>
      <w:r>
        <w:rPr>
          <w:rFonts w:hint="eastAsia" w:eastAsia="等线"/>
          <w:b/>
          <w:bCs/>
          <w:vertAlign w:val="subscript"/>
          <w:lang w:val="en-US" w:eastAsia="zh-CN"/>
        </w:rPr>
        <w:t>offset1</w:t>
      </w:r>
      <w:r>
        <w:rPr>
          <w:rFonts w:hint="eastAsia" w:eastAsia="等线"/>
          <w:b/>
          <w:bCs/>
          <w:lang w:val="en-US" w:eastAsia="zh-CN"/>
        </w:rPr>
        <w:t xml:space="preserve"> after </w:t>
      </w:r>
      <w:r>
        <w:rPr>
          <w:rFonts w:eastAsia="等线"/>
          <w:b/>
          <w:bCs/>
          <w:lang w:val="en-US" w:eastAsia="zh-CN"/>
        </w:rPr>
        <w:t xml:space="preserve">the end of </w:t>
      </w:r>
      <w:r>
        <w:rPr>
          <w:rFonts w:hint="eastAsia" w:eastAsia="等线"/>
          <w:b/>
          <w:bCs/>
          <w:lang w:val="en-US" w:eastAsia="zh-CN"/>
        </w:rPr>
        <w:t>corresponding Msg2.</w:t>
      </w:r>
    </w:p>
    <w:p w14:paraId="3DB02F62">
      <w:pPr>
        <w:spacing w:before="120"/>
        <w:rPr>
          <w:rFonts w:hint="eastAsia" w:eastAsia="等线"/>
          <w:b/>
          <w:bCs/>
          <w:lang w:val="en-US" w:eastAsia="zh-CN"/>
        </w:rPr>
      </w:pPr>
      <w:r>
        <w:rPr>
          <w:rFonts w:hint="eastAsia" w:eastAsia="等线"/>
          <w:b/>
          <w:bCs/>
          <w:lang w:val="en-US" w:eastAsia="zh-CN"/>
        </w:rPr>
        <w:t xml:space="preserve">Proposal </w:t>
      </w:r>
      <w:r>
        <w:rPr>
          <w:rFonts w:hint="eastAsia" w:eastAsia="等线"/>
          <w:b/>
          <w:bCs/>
          <w:lang w:val="en-US" w:eastAsia="zh"/>
          <w:woUserID w:val="2"/>
        </w:rPr>
        <w:t>11</w:t>
      </w:r>
      <w:r>
        <w:rPr>
          <w:rFonts w:hint="eastAsia" w:eastAsia="等线"/>
          <w:b/>
          <w:bCs/>
          <w:lang w:val="en-US" w:eastAsia="zh-CN"/>
        </w:rPr>
        <w:t>: For TDMA X=1 case, if no Msg3 scheduling information is carried by Msg2, Msg3 use the same data rate and chip rate as Msg1.</w:t>
      </w:r>
    </w:p>
    <w:p w14:paraId="569A0FA3">
      <w:pPr>
        <w:snapToGrid w:val="0"/>
        <w:spacing w:before="120"/>
        <w:rPr>
          <w:rFonts w:hint="default" w:eastAsia="等线"/>
          <w:lang w:val="en-US" w:eastAsia="zh-CN"/>
        </w:rPr>
      </w:pPr>
      <w:r>
        <w:rPr>
          <w:rFonts w:hint="eastAsia" w:eastAsia="等线"/>
          <w:b/>
          <w:bCs/>
          <w:lang w:val="en-US" w:eastAsia="zh-CN"/>
        </w:rPr>
        <w:t xml:space="preserve">Proposal </w:t>
      </w:r>
      <w:r>
        <w:rPr>
          <w:rFonts w:hint="eastAsia" w:eastAsia="等线"/>
          <w:b/>
          <w:bCs/>
          <w:lang w:val="en-US" w:eastAsia="zh"/>
          <w:woUserID w:val="2"/>
        </w:rPr>
        <w:t>12</w:t>
      </w:r>
      <w:r>
        <w:rPr>
          <w:rFonts w:hint="eastAsia" w:eastAsia="等线"/>
          <w:b/>
          <w:bCs/>
          <w:lang w:val="en-US" w:eastAsia="zh-CN"/>
        </w:rPr>
        <w:t>: For TDMA X=2, t</w:t>
      </w:r>
      <w:r>
        <w:rPr>
          <w:rFonts w:eastAsia="等线"/>
          <w:b/>
          <w:bCs/>
          <w:lang w:val="en-US" w:eastAsia="zh-CN"/>
        </w:rPr>
        <w:t>he starting time for</w:t>
      </w:r>
      <w:r>
        <w:rPr>
          <w:rFonts w:hint="eastAsia" w:eastAsia="等线"/>
          <w:b/>
          <w:bCs/>
          <w:lang w:val="en-US" w:eastAsia="zh-CN"/>
        </w:rPr>
        <w:t xml:space="preserve"> Msg3</w:t>
      </w:r>
      <w:r>
        <w:rPr>
          <w:rFonts w:eastAsia="等线"/>
          <w:b/>
          <w:bCs/>
          <w:lang w:val="en-US" w:eastAsia="zh-CN"/>
        </w:rPr>
        <w:t xml:space="preserve"> is </w:t>
      </w:r>
      <w:r>
        <w:rPr>
          <w:rFonts w:hint="eastAsia" w:eastAsia="等线"/>
          <w:b/>
          <w:bCs/>
          <w:lang w:val="en-US" w:eastAsia="zh-CN"/>
        </w:rPr>
        <w:t>T</w:t>
      </w:r>
      <w:r>
        <w:rPr>
          <w:rFonts w:hint="eastAsia" w:eastAsia="等线"/>
          <w:b/>
          <w:bCs/>
          <w:vertAlign w:val="subscript"/>
          <w:lang w:val="en-US" w:eastAsia="zh-CN"/>
        </w:rPr>
        <w:t>offset1</w:t>
      </w:r>
      <w:r>
        <w:rPr>
          <w:rFonts w:hint="eastAsia" w:eastAsia="等线"/>
          <w:b/>
          <w:bCs/>
          <w:lang w:val="en-US" w:eastAsia="zh-CN"/>
        </w:rPr>
        <w:t xml:space="preserve"> after </w:t>
      </w:r>
      <w:r>
        <w:rPr>
          <w:rFonts w:eastAsia="等线"/>
          <w:b/>
          <w:bCs/>
          <w:lang w:val="en-US" w:eastAsia="zh-CN"/>
        </w:rPr>
        <w:t xml:space="preserve">the end of </w:t>
      </w:r>
      <w:r>
        <w:rPr>
          <w:rFonts w:hint="eastAsia" w:eastAsia="等线"/>
          <w:b/>
          <w:bCs/>
          <w:lang w:val="en-US" w:eastAsia="zh-CN"/>
        </w:rPr>
        <w:t>corresponding Msg2.</w:t>
      </w:r>
    </w:p>
    <w:p w14:paraId="1A75FE24">
      <w:pPr>
        <w:spacing w:before="120"/>
        <w:rPr>
          <w:rFonts w:hint="default" w:eastAsia="等线"/>
          <w:b/>
          <w:bCs/>
          <w:lang w:val="en-US" w:eastAsia="zh-CN"/>
        </w:rPr>
      </w:pPr>
      <w:r>
        <w:rPr>
          <w:rFonts w:hint="eastAsia" w:eastAsia="等线"/>
          <w:b/>
          <w:bCs/>
          <w:lang w:val="en-US" w:eastAsia="zh-CN"/>
        </w:rPr>
        <w:t xml:space="preserve">Proposal </w:t>
      </w:r>
      <w:r>
        <w:rPr>
          <w:rFonts w:hint="eastAsia" w:eastAsia="等线"/>
          <w:b/>
          <w:bCs/>
          <w:lang w:val="en-US" w:eastAsia="zh"/>
          <w:woUserID w:val="2"/>
        </w:rPr>
        <w:t>13</w:t>
      </w:r>
      <w:r>
        <w:rPr>
          <w:rFonts w:hint="eastAsia" w:eastAsia="等线"/>
          <w:b/>
          <w:bCs/>
          <w:lang w:val="en-US" w:eastAsia="zh-CN"/>
        </w:rPr>
        <w:t xml:space="preserve">: </w:t>
      </w:r>
      <w:r>
        <w:rPr>
          <w:rFonts w:ascii="Times New Roman" w:hAnsi="Times New Roman" w:eastAsia="等线"/>
          <w:b/>
          <w:bCs/>
          <w:szCs w:val="20"/>
          <w:lang w:eastAsia="zh-CN"/>
        </w:rPr>
        <w:t>The frequency domain resource for Msg3 can be determined</w:t>
      </w:r>
      <w:r>
        <w:rPr>
          <w:rFonts w:hint="eastAsia" w:eastAsia="等线"/>
          <w:b/>
          <w:bCs/>
          <w:szCs w:val="20"/>
          <w:lang w:val="en-US" w:eastAsia="zh-CN"/>
        </w:rPr>
        <w:t xml:space="preserve"> based on successfully reception state of Msg1 and predefined frequency resources orders.</w:t>
      </w:r>
    </w:p>
    <w:p w14:paraId="7C511DA2">
      <w:pPr>
        <w:snapToGrid w:val="0"/>
        <w:spacing w:before="120"/>
        <w:rPr>
          <w:rFonts w:hint="default"/>
          <w:b/>
          <w:bCs/>
          <w:lang w:val="en-US" w:eastAsia="zh-CN"/>
        </w:rPr>
      </w:pPr>
      <w:r>
        <w:rPr>
          <w:rFonts w:hint="eastAsia"/>
          <w:b/>
          <w:bCs/>
          <w:lang w:val="en-US" w:eastAsia="zh-CN"/>
        </w:rPr>
        <w:t xml:space="preserve">Proposal </w:t>
      </w:r>
      <w:r>
        <w:rPr>
          <w:rFonts w:hint="eastAsia"/>
          <w:b/>
          <w:bCs/>
          <w:lang w:val="en-US" w:eastAsia="zh"/>
          <w:woUserID w:val="2"/>
        </w:rPr>
        <w:t>14</w:t>
      </w:r>
      <w:r>
        <w:rPr>
          <w:rFonts w:hint="eastAsia"/>
          <w:b/>
          <w:bCs/>
          <w:lang w:val="en-US" w:eastAsia="zh-CN"/>
        </w:rPr>
        <w:t>: For FDMA case, when one common Msg2 schedules multiple FDMed Msg3s, the starting time for the Msg3 time domain resource is T</w:t>
      </w:r>
      <w:r>
        <w:rPr>
          <w:rFonts w:hint="eastAsia"/>
          <w:b/>
          <w:bCs/>
          <w:vertAlign w:val="subscript"/>
          <w:lang w:val="en-US" w:eastAsia="zh-CN"/>
        </w:rPr>
        <w:t>offset1</w:t>
      </w:r>
      <w:r>
        <w:rPr>
          <w:rFonts w:hint="eastAsia"/>
          <w:b/>
          <w:bCs/>
          <w:lang w:val="en-US" w:eastAsia="zh-CN"/>
        </w:rPr>
        <w:t xml:space="preserve"> after the end of the corresponding PRDCH carrying Msg2</w:t>
      </w:r>
      <w:r>
        <w:rPr>
          <w:rFonts w:hint="eastAsia" w:eastAsia="等线"/>
          <w:b/>
          <w:bCs/>
          <w:lang w:val="en-US" w:eastAsia="zh-CN"/>
        </w:rPr>
        <w:t>.</w:t>
      </w:r>
    </w:p>
    <w:p w14:paraId="23067AF5">
      <w:pPr>
        <w:snapToGrid w:val="0"/>
        <w:spacing w:before="120"/>
        <w:rPr>
          <w:rFonts w:hint="default" w:eastAsia="等线"/>
          <w:lang w:val="en-US" w:eastAsia="zh-CN"/>
        </w:rPr>
      </w:pPr>
      <w:r>
        <w:rPr>
          <w:rFonts w:hint="eastAsia" w:eastAsia="等线"/>
          <w:b/>
          <w:bCs/>
          <w:lang w:val="en-US" w:eastAsia="zh-CN"/>
        </w:rPr>
        <w:t xml:space="preserve">Proposal </w:t>
      </w:r>
      <w:r>
        <w:rPr>
          <w:rFonts w:hint="eastAsia" w:eastAsia="等线"/>
          <w:b/>
          <w:bCs/>
          <w:lang w:val="en-US" w:eastAsia="zh"/>
          <w:woUserID w:val="2"/>
        </w:rPr>
        <w:t>15</w:t>
      </w:r>
      <w:r>
        <w:rPr>
          <w:rFonts w:hint="eastAsia" w:eastAsia="等线"/>
          <w:b/>
          <w:bCs/>
          <w:lang w:val="en-US" w:eastAsia="zh-CN"/>
        </w:rPr>
        <w:t xml:space="preserve">: </w:t>
      </w:r>
      <w:r>
        <w:rPr>
          <w:rFonts w:hint="eastAsia" w:eastAsia="等线"/>
          <w:b/>
          <w:bCs/>
          <w:color w:val="000000" w:themeColor="text1"/>
          <w:lang w:val="en-US" w:eastAsia="zh-CN"/>
          <w14:textFill>
            <w14:solidFill>
              <w14:schemeClr w14:val="tx1"/>
            </w14:solidFill>
          </w14:textFill>
        </w:rPr>
        <w:t>F</w:t>
      </w:r>
      <w:r>
        <w:rPr>
          <w:rFonts w:eastAsia="等线"/>
          <w:b/>
          <w:bCs/>
          <w:color w:val="000000" w:themeColor="text1"/>
          <w:lang w:val="en-US" w:eastAsia="zh-CN"/>
          <w14:textFill>
            <w14:solidFill>
              <w14:schemeClr w14:val="tx1"/>
            </w14:solidFill>
          </w14:textFill>
        </w:rPr>
        <w:t xml:space="preserve">or </w:t>
      </w:r>
      <w:r>
        <w:rPr>
          <w:rFonts w:hint="eastAsia" w:eastAsia="等线"/>
          <w:b/>
          <w:bCs/>
          <w:color w:val="000000" w:themeColor="text1"/>
          <w:lang w:val="en-US" w:eastAsia="zh-CN"/>
          <w14:textFill>
            <w14:solidFill>
              <w14:schemeClr w14:val="tx1"/>
            </w14:solidFill>
          </w14:textFill>
        </w:rPr>
        <w:t>FDMA of multiple Msg3 transmissions, support only the same data rate for the FDMed Msg3 transmissions.</w:t>
      </w:r>
    </w:p>
    <w:p w14:paraId="3373B479">
      <w:pPr>
        <w:snapToGrid w:val="0"/>
        <w:spacing w:beforeLines="0"/>
        <w:jc w:val="both"/>
        <w:rPr>
          <w:rFonts w:hint="eastAsia"/>
          <w:b/>
          <w:bCs/>
          <w:lang w:val="en-US" w:eastAsia="zh-CN"/>
        </w:rPr>
      </w:pPr>
      <w:r>
        <w:rPr>
          <w:rFonts w:hint="eastAsia"/>
          <w:b/>
          <w:bCs/>
          <w:lang w:val="en-US" w:eastAsia="zh-CN"/>
        </w:rPr>
        <w:t xml:space="preserve">Proposal </w:t>
      </w:r>
      <w:r>
        <w:rPr>
          <w:rFonts w:hint="eastAsia"/>
          <w:b/>
          <w:bCs/>
          <w:lang w:val="en-US" w:eastAsia="zh"/>
          <w:woUserID w:val="2"/>
        </w:rPr>
        <w:t>16</w:t>
      </w:r>
      <w:r>
        <w:rPr>
          <w:rFonts w:hint="eastAsia"/>
          <w:b/>
          <w:bCs/>
          <w:lang w:val="en-US" w:eastAsia="zh-CN"/>
        </w:rPr>
        <w:t>: When X&gt;1 and Y&gt;1 are together used for Msg1, the number of frequency resources for FDM</w:t>
      </w:r>
      <w:r>
        <w:rPr>
          <w:rFonts w:hint="eastAsia"/>
          <w:b/>
          <w:bCs/>
          <w:lang w:val="en-US" w:eastAsia="zh"/>
          <w:woUserID w:val="2"/>
        </w:rPr>
        <w:t>ed</w:t>
      </w:r>
      <w:r>
        <w:rPr>
          <w:rFonts w:hint="eastAsia"/>
          <w:b/>
          <w:bCs/>
          <w:lang w:val="en-US" w:eastAsia="zh-CN"/>
        </w:rPr>
        <w:t xml:space="preserve"> Msg3 should be equal or smaller than Y.</w:t>
      </w:r>
    </w:p>
    <w:p w14:paraId="32054396">
      <w:pPr>
        <w:snapToGrid w:val="0"/>
        <w:spacing w:beforeLines="0"/>
        <w:jc w:val="both"/>
        <w:rPr>
          <w:rFonts w:hint="eastAsia"/>
          <w:b/>
          <w:bCs/>
          <w:lang w:val="en-US" w:eastAsia="zh-CN"/>
        </w:rPr>
      </w:pPr>
      <w:r>
        <w:rPr>
          <w:rFonts w:hint="eastAsia"/>
          <w:b/>
          <w:bCs/>
          <w:lang w:val="en-US" w:eastAsia="zh-CN"/>
        </w:rPr>
        <w:t xml:space="preserve">Proposal </w:t>
      </w:r>
      <w:r>
        <w:rPr>
          <w:rFonts w:hint="eastAsia"/>
          <w:b/>
          <w:bCs/>
          <w:lang w:val="en-US" w:eastAsia="zh"/>
          <w:woUserID w:val="2"/>
        </w:rPr>
        <w:t>17</w:t>
      </w:r>
      <w:r>
        <w:rPr>
          <w:rFonts w:hint="eastAsia"/>
          <w:b/>
          <w:bCs/>
          <w:lang w:val="en-US" w:eastAsia="zh-CN"/>
        </w:rPr>
        <w:t xml:space="preserve">: When X&gt;1 and Y&gt;1 are together used for Msg1, one common Msg2 can </w:t>
      </w:r>
      <w:r>
        <w:rPr>
          <w:rFonts w:hint="eastAsia"/>
          <w:b/>
          <w:bCs/>
          <w:lang w:val="en-US" w:eastAsia="zh"/>
          <w:woUserID w:val="1"/>
        </w:rPr>
        <w:t>schedule</w:t>
      </w:r>
      <w:r>
        <w:rPr>
          <w:rFonts w:hint="eastAsia"/>
          <w:b/>
          <w:bCs/>
          <w:lang w:val="en-US" w:eastAsia="zh-CN"/>
        </w:rPr>
        <w:t xml:space="preserve"> at most Y Msg</w:t>
      </w:r>
      <w:r>
        <w:rPr>
          <w:rFonts w:hint="eastAsia"/>
          <w:b/>
          <w:bCs/>
          <w:lang w:val="en-US" w:eastAsia="zh"/>
          <w:woUserID w:val="1"/>
        </w:rPr>
        <w:t>3</w:t>
      </w:r>
      <w:r>
        <w:rPr>
          <w:rFonts w:hint="eastAsia"/>
          <w:b/>
          <w:bCs/>
          <w:lang w:val="en-US" w:eastAsia="zh-CN"/>
        </w:rPr>
        <w:t>s.</w:t>
      </w:r>
    </w:p>
    <w:p w14:paraId="1DA3C538">
      <w:pPr>
        <w:snapToGrid w:val="0"/>
        <w:spacing w:before="120"/>
        <w:jc w:val="both"/>
        <w:rPr>
          <w:lang w:val="en-US" w:eastAsia="zh-CN"/>
        </w:rPr>
      </w:pPr>
      <w:r>
        <w:rPr>
          <w:rFonts w:hint="eastAsia"/>
          <w:b/>
          <w:bCs/>
          <w:lang w:val="en-US" w:eastAsia="zh-CN"/>
        </w:rPr>
        <w:t xml:space="preserve">Observation </w:t>
      </w:r>
      <w:r>
        <w:rPr>
          <w:rFonts w:hint="eastAsia"/>
          <w:b/>
          <w:bCs/>
          <w:lang w:val="en-US" w:eastAsia="zh"/>
          <w:woUserID w:val="2"/>
        </w:rPr>
        <w:t>1</w:t>
      </w:r>
      <w:r>
        <w:rPr>
          <w:rFonts w:hint="eastAsia"/>
          <w:b/>
          <w:bCs/>
          <w:lang w:val="en-US" w:eastAsia="zh-CN"/>
        </w:rPr>
        <w:t xml:space="preserve">: If scheduling restriction exists for gNB/intermediate UE, </w:t>
      </w:r>
      <w:r>
        <w:rPr>
          <w:b/>
          <w:bCs/>
          <w:lang w:eastAsia="zh-CN"/>
        </w:rPr>
        <w:t xml:space="preserve">e.g., reader perform scheduling every X ms, </w:t>
      </w:r>
      <w:r>
        <w:rPr>
          <w:rFonts w:hint="eastAsia"/>
          <w:b/>
          <w:bCs/>
          <w:lang w:val="en-US" w:eastAsia="zh-CN"/>
        </w:rPr>
        <w:t>the inventory process will be inefficient.</w:t>
      </w:r>
    </w:p>
    <w:p w14:paraId="421D90EF">
      <w:pPr>
        <w:snapToGrid w:val="0"/>
        <w:spacing w:before="120"/>
        <w:jc w:val="both"/>
        <w:rPr>
          <w:b/>
          <w:bCs/>
          <w:lang w:val="en-US" w:eastAsia="zh-CN"/>
        </w:rPr>
      </w:pPr>
      <w:r>
        <w:rPr>
          <w:rFonts w:hint="eastAsia"/>
          <w:b/>
          <w:bCs/>
          <w:lang w:val="en-US" w:eastAsia="zh-CN"/>
        </w:rPr>
        <w:t xml:space="preserve">Proposal </w:t>
      </w:r>
      <w:r>
        <w:rPr>
          <w:rFonts w:hint="eastAsia"/>
          <w:b/>
          <w:bCs/>
          <w:lang w:val="en-US" w:eastAsia="zh"/>
          <w:woUserID w:val="2"/>
        </w:rPr>
        <w:t>18</w:t>
      </w:r>
      <w:r>
        <w:rPr>
          <w:rFonts w:hint="eastAsia"/>
          <w:b/>
          <w:bCs/>
          <w:lang w:val="en-US" w:eastAsia="zh-CN"/>
        </w:rPr>
        <w:t xml:space="preserve">: Whether scheduling restriction exists for A-IOT gNB and intermediate UE </w:t>
      </w:r>
      <w:r>
        <w:rPr>
          <w:b/>
          <w:bCs/>
          <w:lang w:eastAsia="zh-CN"/>
        </w:rPr>
        <w:t xml:space="preserve">and </w:t>
      </w:r>
      <w:r>
        <w:rPr>
          <w:rFonts w:hint="eastAsia"/>
          <w:b/>
          <w:bCs/>
          <w:lang w:val="en-US" w:eastAsia="zh-CN"/>
        </w:rPr>
        <w:t>how to improve the inefficiency during inventory procedure design</w:t>
      </w:r>
      <w:r>
        <w:rPr>
          <w:b/>
          <w:bCs/>
          <w:lang w:eastAsia="zh-CN"/>
        </w:rPr>
        <w:t xml:space="preserve"> in such case </w:t>
      </w:r>
      <w:r>
        <w:rPr>
          <w:rFonts w:hint="eastAsia"/>
          <w:b/>
          <w:bCs/>
          <w:lang w:val="en-US" w:eastAsia="zh-CN"/>
        </w:rPr>
        <w:t>needs to be discussed.</w:t>
      </w:r>
    </w:p>
    <w:p w14:paraId="4F4AAC08">
      <w:pPr>
        <w:snapToGrid w:val="0"/>
        <w:spacing w:before="120"/>
        <w:jc w:val="both"/>
        <w:rPr>
          <w:b/>
          <w:bCs/>
          <w:lang w:val="en-US" w:eastAsia="zh-CN"/>
        </w:rPr>
      </w:pPr>
      <w:r>
        <w:rPr>
          <w:rFonts w:hint="eastAsia"/>
          <w:b/>
          <w:bCs/>
          <w:lang w:val="en-US" w:eastAsia="zh-CN"/>
        </w:rPr>
        <w:t xml:space="preserve">Proposal 19: When scheduling decision window exists due to scheduling restriction of gNB or intermediate UE, parallel querying in each scheduling decision window can be adopted to improve inventory efficiency. </w:t>
      </w:r>
    </w:p>
    <w:p w14:paraId="320279EE">
      <w:pPr>
        <w:snapToGrid w:val="0"/>
        <w:spacing w:beforeLines="0"/>
        <w:jc w:val="both"/>
        <w:rPr>
          <w:rFonts w:hint="eastAsia"/>
          <w:b/>
          <w:bCs/>
          <w:lang w:val="en-US" w:eastAsia="zh-CN"/>
        </w:rPr>
      </w:pPr>
      <w:r>
        <w:rPr>
          <w:rFonts w:hint="eastAsia"/>
          <w:b/>
          <w:bCs/>
          <w:lang w:val="en-US" w:eastAsia="zh-CN"/>
        </w:rPr>
        <w:t xml:space="preserve">Proposal </w:t>
      </w:r>
      <w:r>
        <w:rPr>
          <w:rFonts w:hint="eastAsia"/>
          <w:b/>
          <w:bCs/>
          <w:lang w:val="en-US" w:eastAsia="zh-CN"/>
          <w:woUserID w:val="1"/>
        </w:rPr>
        <w:t>20</w:t>
      </w:r>
      <w:r>
        <w:rPr>
          <w:rFonts w:hint="eastAsia"/>
          <w:b/>
          <w:bCs/>
          <w:lang w:val="en-US" w:eastAsia="zh-CN"/>
        </w:rPr>
        <w:t>: The following can be considered for resource determination and timing aspects for parallel query way.</w:t>
      </w:r>
    </w:p>
    <w:p w14:paraId="0E2101F1">
      <w:pPr>
        <w:snapToGrid w:val="0"/>
        <w:spacing w:beforeLines="0"/>
        <w:jc w:val="center"/>
        <w:rPr>
          <w:rFonts w:hint="eastAsia"/>
          <w:b w:val="0"/>
          <w:bCs w:val="0"/>
          <w:lang w:val="en-US" w:eastAsia="zh-CN"/>
        </w:rPr>
      </w:pPr>
      <w:r>
        <w:rPr>
          <w:rFonts w:hint="eastAsia" w:cs="Times New Roman"/>
          <w:b w:val="0"/>
          <w:bCs w:val="0"/>
          <w:lang w:val="en-US" w:eastAsia="zh-CN"/>
        </w:rPr>
        <w:t xml:space="preserve">Table 2. resource determination and timing aspects for </w:t>
      </w:r>
      <w:r>
        <w:rPr>
          <w:rFonts w:hint="eastAsia"/>
          <w:b w:val="0"/>
          <w:bCs w:val="0"/>
          <w:lang w:val="en-US" w:eastAsia="zh-CN"/>
        </w:rPr>
        <w:t>parallel query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050"/>
      </w:tblGrid>
      <w:tr w14:paraId="61F9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989" w:type="dxa"/>
            <w:vAlign w:val="top"/>
          </w:tcPr>
          <w:p w14:paraId="3080A8D4">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p>
        </w:tc>
        <w:tc>
          <w:tcPr>
            <w:tcW w:w="8050" w:type="dxa"/>
            <w:vAlign w:val="top"/>
          </w:tcPr>
          <w:p w14:paraId="5221BA9F">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Resource determination and Timing aspects</w:t>
            </w:r>
          </w:p>
        </w:tc>
      </w:tr>
      <w:tr w14:paraId="0F71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989" w:type="dxa"/>
            <w:vAlign w:val="top"/>
          </w:tcPr>
          <w:p w14:paraId="364337B4">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Msg1</w:t>
            </w:r>
          </w:p>
        </w:tc>
        <w:tc>
          <w:tcPr>
            <w:tcW w:w="8050" w:type="dxa"/>
            <w:vAlign w:val="top"/>
          </w:tcPr>
          <w:p w14:paraId="30D20ADF">
            <w:pPr>
              <w:keepNext w:val="0"/>
              <w:keepLines w:val="0"/>
              <w:widowControl/>
              <w:suppressLineNumbers w:val="0"/>
              <w:snapToGrid w:val="0"/>
              <w:spacing w:beforeLines="0" w:beforeAutospacing="0" w:after="0" w:afterAutospacing="0"/>
              <w:ind w:left="0" w:right="0"/>
              <w:jc w:val="both"/>
              <w:rPr>
                <w:rFonts w:hint="eastAsia" w:eastAsia="等线"/>
                <w:sz w:val="20"/>
                <w:szCs w:val="20"/>
                <w:vertAlign w:val="baseline"/>
                <w:lang w:val="en-US" w:eastAsia="zh-CN"/>
              </w:rPr>
            </w:pPr>
            <w:r>
              <w:rPr>
                <w:rFonts w:hint="eastAsia"/>
                <w:sz w:val="20"/>
                <w:szCs w:val="20"/>
                <w:vertAlign w:val="baseline"/>
                <w:lang w:val="en-US" w:eastAsia="zh-CN"/>
              </w:rPr>
              <w:t>For (a), multiple Msg1 occasions starting time indicated by Reader</w:t>
            </w:r>
            <w:r>
              <w:rPr>
                <w:rFonts w:hint="eastAsia" w:eastAsia="等线"/>
                <w:sz w:val="20"/>
                <w:szCs w:val="20"/>
                <w:vertAlign w:val="baseline"/>
                <w:lang w:val="en-US" w:eastAsia="zh-CN"/>
              </w:rPr>
              <w:t>.</w:t>
            </w:r>
          </w:p>
          <w:p w14:paraId="4DA23A91">
            <w:pPr>
              <w:keepNext w:val="0"/>
              <w:keepLines w:val="0"/>
              <w:widowControl/>
              <w:suppressLineNumbers w:val="0"/>
              <w:snapToGrid w:val="0"/>
              <w:spacing w:beforeLines="0" w:beforeAutospacing="0" w:after="0" w:afterAutospacing="0"/>
              <w:ind w:left="0" w:leftChars="0" w:right="0" w:rightChars="0"/>
              <w:jc w:val="both"/>
              <w:rPr>
                <w:rFonts w:hint="default" w:eastAsia="宋体"/>
                <w:sz w:val="20"/>
                <w:szCs w:val="20"/>
                <w:vertAlign w:val="baseline"/>
                <w:lang w:val="en-US" w:eastAsia="zh-CN"/>
              </w:rPr>
            </w:pPr>
            <w:r>
              <w:rPr>
                <w:rFonts w:hint="eastAsia"/>
                <w:sz w:val="20"/>
                <w:szCs w:val="20"/>
                <w:vertAlign w:val="baseline"/>
                <w:lang w:val="en-US" w:eastAsia="zh-CN"/>
              </w:rPr>
              <w:t xml:space="preserve">For (b), start at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w:t>
            </w:r>
            <w:r>
              <w:rPr>
                <w:rFonts w:hint="eastAsia"/>
                <w:sz w:val="20"/>
                <w:szCs w:val="20"/>
                <w:lang w:val="en-US" w:eastAsia="zh-CN"/>
              </w:rPr>
              <w:t>from each RACH trigger command.</w:t>
            </w:r>
          </w:p>
        </w:tc>
      </w:tr>
      <w:tr w14:paraId="19B2A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989" w:type="dxa"/>
            <w:vAlign w:val="top"/>
          </w:tcPr>
          <w:p w14:paraId="3E86325C">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Msg2</w:t>
            </w:r>
          </w:p>
        </w:tc>
        <w:tc>
          <w:tcPr>
            <w:tcW w:w="8050" w:type="dxa"/>
            <w:vAlign w:val="top"/>
          </w:tcPr>
          <w:p w14:paraId="4E09932A">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 xml:space="preserve">The device start to </w:t>
            </w:r>
            <w:r>
              <w:rPr>
                <w:rFonts w:hint="default" w:eastAsia="等线"/>
                <w:bCs/>
                <w:color w:val="000000" w:themeColor="text1"/>
                <w:sz w:val="20"/>
                <w:szCs w:val="20"/>
                <w:lang w:val="en-US" w:eastAsia="zh-CN"/>
                <w14:textFill>
                  <w14:solidFill>
                    <w14:schemeClr w14:val="tx1"/>
                  </w14:solidFill>
                </w14:textFill>
              </w:rPr>
              <w:t xml:space="preserve">monitor </w:t>
            </w:r>
            <w:r>
              <w:rPr>
                <w:rFonts w:hint="eastAsia" w:eastAsia="等线"/>
                <w:bCs/>
                <w:color w:val="000000" w:themeColor="text1"/>
                <w:sz w:val="20"/>
                <w:szCs w:val="20"/>
                <w:lang w:val="en-US" w:eastAsia="zh-CN"/>
                <w14:textFill>
                  <w14:solidFill>
                    <w14:schemeClr w14:val="tx1"/>
                  </w14:solidFill>
                </w14:textFill>
              </w:rPr>
              <w:t>Msg2 no earlier than</w:t>
            </w:r>
            <w:r>
              <w:rPr>
                <w:rFonts w:hint="default" w:eastAsia="等线"/>
                <w:bCs/>
                <w:color w:val="000000" w:themeColor="text1"/>
                <w:sz w:val="20"/>
                <w:szCs w:val="20"/>
                <w:lang w:val="en-US" w:eastAsia="ja-JP"/>
                <w14:textFill>
                  <w14:solidFill>
                    <w14:schemeClr w14:val="tx1"/>
                  </w14:solidFill>
                </w14:textFill>
              </w:rPr>
              <w:t xml:space="preserve"> T</w:t>
            </w:r>
            <w:r>
              <w:rPr>
                <w:rFonts w:hint="default" w:eastAsia="等线"/>
                <w:bCs/>
                <w:color w:val="000000" w:themeColor="text1"/>
                <w:sz w:val="20"/>
                <w:szCs w:val="20"/>
                <w:vertAlign w:val="subscript"/>
                <w:lang w:val="en-US" w:eastAsia="ja-JP"/>
                <w14:textFill>
                  <w14:solidFill>
                    <w14:schemeClr w14:val="tx1"/>
                  </w14:solidFill>
                </w14:textFill>
              </w:rPr>
              <w:t>D2R_min</w:t>
            </w:r>
            <w:r>
              <w:rPr>
                <w:rFonts w:hint="default" w:eastAsia="等线"/>
                <w:bCs/>
                <w:color w:val="000000" w:themeColor="text1"/>
                <w:sz w:val="20"/>
                <w:szCs w:val="20"/>
                <w:lang w:val="en-US" w:eastAsia="ja-JP"/>
                <w14:textFill>
                  <w14:solidFill>
                    <w14:schemeClr w14:val="tx1"/>
                  </w14:solidFill>
                </w14:textFill>
              </w:rPr>
              <w:t xml:space="preserve"> </w:t>
            </w:r>
            <w:r>
              <w:rPr>
                <w:rFonts w:hint="default" w:eastAsia="等线"/>
                <w:bCs/>
                <w:color w:val="000000" w:themeColor="text1"/>
                <w:sz w:val="20"/>
                <w:szCs w:val="20"/>
                <w:lang w:val="en-US" w:eastAsia="zh-CN"/>
                <w14:textFill>
                  <w14:solidFill>
                    <w14:schemeClr w14:val="tx1"/>
                  </w14:solidFill>
                </w14:textFill>
              </w:rPr>
              <w:t xml:space="preserve">after the end of </w:t>
            </w:r>
            <w:r>
              <w:rPr>
                <w:rFonts w:hint="eastAsia" w:eastAsia="等线"/>
                <w:bCs/>
                <w:color w:val="000000" w:themeColor="text1"/>
                <w:sz w:val="20"/>
                <w:szCs w:val="20"/>
                <w:lang w:val="en-US" w:eastAsia="zh-CN"/>
                <w14:textFill>
                  <w14:solidFill>
                    <w14:schemeClr w14:val="tx1"/>
                  </w14:solidFill>
                </w14:textFill>
              </w:rPr>
              <w:t>Msg1</w:t>
            </w:r>
            <w:r>
              <w:rPr>
                <w:rFonts w:hint="default" w:eastAsia="等线"/>
                <w:bCs/>
                <w:color w:val="000000" w:themeColor="text1"/>
                <w:sz w:val="20"/>
                <w:szCs w:val="20"/>
                <w:lang w:val="en-US" w:eastAsia="zh-CN"/>
                <w14:textFill>
                  <w14:solidFill>
                    <w14:schemeClr w14:val="tx1"/>
                  </w14:solidFill>
                </w14:textFill>
              </w:rPr>
              <w:t xml:space="preserve"> from the device</w:t>
            </w:r>
            <w:r>
              <w:rPr>
                <w:rFonts w:hint="eastAsia"/>
                <w:sz w:val="20"/>
                <w:szCs w:val="20"/>
                <w:vertAlign w:val="baseline"/>
                <w:lang w:val="en-US" w:eastAsia="zh-CN"/>
              </w:rPr>
              <w:t xml:space="preserve">. </w:t>
            </w:r>
          </w:p>
        </w:tc>
      </w:tr>
      <w:tr w14:paraId="219E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89" w:type="dxa"/>
            <w:vAlign w:val="top"/>
          </w:tcPr>
          <w:p w14:paraId="12B4C52C">
            <w:pPr>
              <w:keepNext w:val="0"/>
              <w:keepLines w:val="0"/>
              <w:widowControl/>
              <w:suppressLineNumbers w:val="0"/>
              <w:snapToGrid w:val="0"/>
              <w:spacing w:beforeLines="0" w:beforeAutospacing="0" w:after="0" w:afterAutospacing="0"/>
              <w:ind w:left="0" w:leftChars="0" w:right="0" w:rightChars="0"/>
              <w:jc w:val="both"/>
              <w:rPr>
                <w:rFonts w:hint="default"/>
                <w:sz w:val="20"/>
                <w:szCs w:val="20"/>
                <w:vertAlign w:val="baseline"/>
                <w:lang w:val="en-US" w:eastAsia="zh-CN"/>
              </w:rPr>
            </w:pPr>
            <w:r>
              <w:rPr>
                <w:rFonts w:hint="eastAsia"/>
                <w:sz w:val="20"/>
                <w:szCs w:val="20"/>
                <w:vertAlign w:val="baseline"/>
                <w:lang w:val="en-US" w:eastAsia="zh-CN"/>
              </w:rPr>
              <w:t>Msg3</w:t>
            </w:r>
          </w:p>
        </w:tc>
        <w:tc>
          <w:tcPr>
            <w:tcW w:w="8050" w:type="dxa"/>
            <w:vAlign w:val="top"/>
          </w:tcPr>
          <w:p w14:paraId="2A1D827B">
            <w:pPr>
              <w:keepNext w:val="0"/>
              <w:keepLines w:val="0"/>
              <w:widowControl/>
              <w:suppressLineNumbers w:val="0"/>
              <w:snapToGrid w:val="0"/>
              <w:spacing w:beforeLines="0" w:beforeAutospacing="0" w:after="0" w:afterAutospacing="0"/>
              <w:ind w:left="0" w:leftChars="0" w:right="0" w:rightChars="0"/>
              <w:jc w:val="both"/>
              <w:rPr>
                <w:rFonts w:hint="default" w:eastAsia="等线"/>
                <w:sz w:val="20"/>
                <w:szCs w:val="20"/>
                <w:vertAlign w:val="baseline"/>
                <w:lang w:val="en-US" w:eastAsia="zh-CN"/>
              </w:rPr>
            </w:pPr>
            <w:r>
              <w:rPr>
                <w:rFonts w:hint="eastAsia" w:eastAsia="等线"/>
                <w:sz w:val="20"/>
                <w:szCs w:val="20"/>
                <w:lang w:val="en-US" w:eastAsia="zh-CN"/>
              </w:rPr>
              <w:t xml:space="preserve">After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vertAlign w:val="baseline"/>
                <w:lang w:val="en-US" w:eastAsia="zh-CN"/>
              </w:rPr>
              <w:t xml:space="preserve">(the value can be different from Msg1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vertAlign w:val="baseline"/>
                <w:lang w:val="en-US" w:eastAsia="zh-CN"/>
              </w:rPr>
              <w:t>)</w:t>
            </w:r>
            <w:r>
              <w:rPr>
                <w:rFonts w:hint="eastAsia" w:eastAsia="等线"/>
                <w:sz w:val="20"/>
                <w:szCs w:val="20"/>
                <w:lang w:val="en-US" w:eastAsia="zh-CN"/>
              </w:rPr>
              <w:t xml:space="preserve"> from Msg2.</w:t>
            </w:r>
          </w:p>
        </w:tc>
      </w:tr>
    </w:tbl>
    <w:p w14:paraId="0362A5CA">
      <w:pPr>
        <w:bidi w:val="0"/>
        <w:rPr>
          <w:rFonts w:hint="default"/>
          <w:b/>
          <w:bCs/>
          <w:vertAlign w:val="baseline"/>
          <w:lang w:val="en-US" w:eastAsia="zh-CN"/>
        </w:rPr>
      </w:pPr>
      <w:r>
        <w:rPr>
          <w:rFonts w:hint="eastAsia"/>
          <w:b/>
          <w:bCs/>
          <w:lang w:val="en-US" w:eastAsia="zh-CN"/>
        </w:rPr>
        <w:t xml:space="preserve">Proposal 21: A similar terminology as </w:t>
      </w:r>
      <w:r>
        <w:rPr>
          <w:b/>
          <w:bCs/>
        </w:rPr>
        <w:t>T</w:t>
      </w:r>
      <w:r>
        <w:rPr>
          <w:rFonts w:hint="eastAsia"/>
          <w:b/>
          <w:bCs/>
          <w:vertAlign w:val="subscript"/>
          <w:lang w:val="en-US" w:eastAsia="zh-CN"/>
        </w:rPr>
        <w:t xml:space="preserve">offset1 </w:t>
      </w:r>
      <w:r>
        <w:rPr>
          <w:rFonts w:hint="eastAsia"/>
          <w:b/>
          <w:bCs/>
          <w:lang w:val="en-US" w:eastAsia="zh-CN"/>
        </w:rPr>
        <w:t>between</w:t>
      </w:r>
      <w:r>
        <w:rPr>
          <w:rFonts w:hint="eastAsia" w:eastAsia="宋体"/>
          <w:b/>
          <w:bCs/>
          <w:lang w:val="en-US" w:eastAsia="zh-CN"/>
        </w:rPr>
        <w:t xml:space="preserve"> Msg2 and Msg3 can also be used to determine Msg3 time resource</w:t>
      </w:r>
      <w:r>
        <w:rPr>
          <w:rFonts w:hint="eastAsia"/>
          <w:b/>
          <w:bCs/>
          <w:lang w:val="en-US" w:eastAsia="zh-CN"/>
        </w:rPr>
        <w:t xml:space="preserve">, </w:t>
      </w:r>
      <w:r>
        <w:rPr>
          <w:rFonts w:hint="eastAsia"/>
          <w:b/>
          <w:bCs/>
          <w:vertAlign w:val="baseline"/>
          <w:lang w:val="en-US" w:eastAsia="zh-CN"/>
        </w:rPr>
        <w:t>with</w:t>
      </w:r>
      <w:r>
        <w:rPr>
          <w:rFonts w:hint="eastAsia"/>
          <w:b/>
          <w:bCs/>
          <w:vertAlign w:val="subscript"/>
          <w:lang w:val="en-US" w:eastAsia="zh-CN"/>
        </w:rPr>
        <w:t xml:space="preserve"> </w:t>
      </w:r>
      <w:r>
        <w:rPr>
          <w:rFonts w:hint="eastAsia"/>
          <w:b/>
          <w:bCs/>
          <w:lang w:val="en-US" w:eastAsia="zh-CN"/>
        </w:rPr>
        <w:t>predefined value</w:t>
      </w:r>
      <w:r>
        <w:rPr>
          <w:rFonts w:hint="eastAsia"/>
          <w:b/>
          <w:bCs/>
          <w:vertAlign w:val="baseline"/>
          <w:lang w:val="en-US" w:eastAsia="zh-CN"/>
        </w:rPr>
        <w:t>.</w:t>
      </w:r>
    </w:p>
    <w:p w14:paraId="550D8660">
      <w:pPr>
        <w:bidi w:val="0"/>
        <w:rPr>
          <w:rFonts w:hint="default"/>
          <w:b/>
          <w:bCs/>
          <w:lang w:val="en-US" w:eastAsia="zh-CN"/>
        </w:rPr>
      </w:pPr>
      <w:r>
        <w:rPr>
          <w:rFonts w:hint="eastAsia"/>
          <w:b/>
          <w:bCs/>
          <w:lang w:val="en-US" w:eastAsia="zh-CN"/>
        </w:rPr>
        <w:t xml:space="preserve">Observation </w:t>
      </w:r>
      <w:r>
        <w:rPr>
          <w:rFonts w:hint="eastAsia"/>
          <w:b/>
          <w:bCs/>
          <w:lang w:val="en-US" w:eastAsia="zh-CN"/>
          <w:woUserID w:val="1"/>
        </w:rPr>
        <w:t>2</w:t>
      </w:r>
      <w:r>
        <w:rPr>
          <w:rFonts w:hint="eastAsia"/>
          <w:b/>
          <w:bCs/>
          <w:lang w:val="en-US" w:eastAsia="zh-CN"/>
        </w:rPr>
        <w:t>: The value of T</w:t>
      </w:r>
      <w:r>
        <w:rPr>
          <w:rFonts w:hint="eastAsia"/>
          <w:b/>
          <w:bCs/>
          <w:vertAlign w:val="subscript"/>
          <w:lang w:val="en-US" w:eastAsia="zh-CN"/>
        </w:rPr>
        <w:t>offset1</w:t>
      </w:r>
      <w:r>
        <w:rPr>
          <w:rFonts w:hint="eastAsia"/>
          <w:b/>
          <w:bCs/>
          <w:lang w:val="en-US" w:eastAsia="zh-CN"/>
        </w:rPr>
        <w:t xml:space="preserve"> can be affected by payload of R2D and D2R channel, the transmission format applied to D2R channel, the hardware capabilities and implementation, etc.</w:t>
      </w:r>
    </w:p>
    <w:p w14:paraId="557817F7">
      <w:pPr>
        <w:bidi w:val="0"/>
        <w:rPr>
          <w:rFonts w:hint="eastAsia"/>
          <w:b/>
          <w:bCs/>
          <w:lang w:val="en-US" w:eastAsia="zh-CN"/>
          <w:woUserID w:val="1"/>
        </w:rPr>
      </w:pPr>
      <w:r>
        <w:rPr>
          <w:rFonts w:hint="eastAsia"/>
          <w:b/>
          <w:bCs/>
          <w:lang w:val="en-US" w:eastAsia="zh-CN"/>
          <w:woUserID w:val="1"/>
        </w:rPr>
        <w:t xml:space="preserve">Observation 3: </w:t>
      </w:r>
      <w:r>
        <w:rPr>
          <w:rFonts w:hint="eastAsia"/>
          <w:b/>
          <w:bCs/>
          <w:lang w:val="en-US" w:eastAsia="zh"/>
          <w:woUserID w:val="1"/>
        </w:rPr>
        <w:t>A</w:t>
      </w:r>
      <w:r>
        <w:rPr>
          <w:rFonts w:hint="eastAsia"/>
          <w:b/>
          <w:bCs/>
          <w:lang w:val="en-US" w:eastAsia="zh-CN"/>
          <w:woUserID w:val="1"/>
        </w:rPr>
        <w:t xml:space="preserve"> large T</w:t>
      </w:r>
      <w:r>
        <w:rPr>
          <w:rFonts w:hint="eastAsia"/>
          <w:b/>
          <w:bCs/>
          <w:vertAlign w:val="subscript"/>
          <w:lang w:val="en-US" w:eastAsia="zh-CN"/>
          <w:woUserID w:val="1"/>
        </w:rPr>
        <w:t>offset1</w:t>
      </w:r>
      <w:r>
        <w:rPr>
          <w:rFonts w:hint="eastAsia"/>
          <w:b/>
          <w:bCs/>
          <w:lang w:val="en-US" w:eastAsia="zh-CN"/>
          <w:woUserID w:val="1"/>
        </w:rPr>
        <w:t xml:space="preserve"> will </w:t>
      </w:r>
      <w:r>
        <w:rPr>
          <w:rFonts w:hint="eastAsia"/>
          <w:b/>
          <w:bCs/>
          <w:lang w:val="en-US" w:eastAsia="zh"/>
          <w:woUserID w:val="1"/>
        </w:rPr>
        <w:t>increase</w:t>
      </w:r>
      <w:r>
        <w:rPr>
          <w:rFonts w:hint="eastAsia"/>
          <w:b/>
          <w:bCs/>
          <w:lang w:val="en-US" w:eastAsia="zh-CN"/>
          <w:woUserID w:val="1"/>
        </w:rPr>
        <w:t xml:space="preserve"> </w:t>
      </w:r>
      <w:r>
        <w:rPr>
          <w:rFonts w:hint="eastAsia"/>
          <w:b/>
          <w:bCs/>
          <w:lang w:val="en-US" w:eastAsia="zh"/>
          <w:woUserID w:val="1"/>
        </w:rPr>
        <w:t xml:space="preserve">idle time during the </w:t>
      </w:r>
      <w:r>
        <w:rPr>
          <w:rFonts w:hint="eastAsia"/>
          <w:b/>
          <w:bCs/>
          <w:lang w:val="en-US" w:eastAsia="zh-CN"/>
          <w:woUserID w:val="1"/>
        </w:rPr>
        <w:t xml:space="preserve">slot for Reader, </w:t>
      </w:r>
      <w:r>
        <w:rPr>
          <w:rFonts w:hint="eastAsia"/>
          <w:b/>
          <w:bCs/>
          <w:lang w:val="en-US" w:eastAsia="zh"/>
          <w:woUserID w:val="1"/>
        </w:rPr>
        <w:t xml:space="preserve">lowering </w:t>
      </w:r>
      <w:r>
        <w:rPr>
          <w:rFonts w:hint="eastAsia"/>
          <w:b/>
          <w:bCs/>
          <w:lang w:val="en-US" w:eastAsia="zh-CN"/>
          <w:woUserID w:val="1"/>
        </w:rPr>
        <w:t>the inventory efficiency.</w:t>
      </w:r>
    </w:p>
    <w:p w14:paraId="1733EBD7">
      <w:pPr>
        <w:bidi w:val="0"/>
        <w:rPr>
          <w:rFonts w:hint="eastAsia"/>
          <w:b/>
          <w:bCs/>
          <w:vertAlign w:val="baseline"/>
          <w:lang w:val="en-US" w:eastAsia="zh"/>
          <w:woUserID w:val="1"/>
        </w:rPr>
      </w:pPr>
      <w:r>
        <w:rPr>
          <w:rFonts w:hint="eastAsia"/>
          <w:b/>
          <w:bCs/>
          <w:lang w:val="en-US" w:eastAsia="zh-CN"/>
          <w:woUserID w:val="1"/>
        </w:rPr>
        <w:t xml:space="preserve">Proposal 22: </w:t>
      </w:r>
      <w:r>
        <w:rPr>
          <w:rFonts w:hint="eastAsia"/>
          <w:b/>
          <w:bCs/>
          <w:lang w:val="en-US" w:eastAsia="zh"/>
          <w:woUserID w:val="1"/>
        </w:rPr>
        <w:t xml:space="preserve">For </w:t>
      </w:r>
      <w:r>
        <w:rPr>
          <w:rFonts w:hint="eastAsia"/>
          <w:b/>
          <w:bCs/>
          <w:lang w:val="en-US" w:eastAsia="zh-CN"/>
          <w:woUserID w:val="1"/>
        </w:rPr>
        <w:t>T</w:t>
      </w:r>
      <w:r>
        <w:rPr>
          <w:rFonts w:hint="eastAsia"/>
          <w:b/>
          <w:bCs/>
          <w:vertAlign w:val="subscript"/>
          <w:lang w:val="en-US" w:eastAsia="zh-CN"/>
          <w:woUserID w:val="1"/>
        </w:rPr>
        <w:t>offset1</w:t>
      </w:r>
      <w:r>
        <w:rPr>
          <w:rFonts w:hint="eastAsia"/>
          <w:b/>
          <w:bCs/>
          <w:vertAlign w:val="baseline"/>
          <w:lang w:val="en-US" w:eastAsia="zh-CN"/>
          <w:woUserID w:val="1"/>
        </w:rPr>
        <w:t>,</w:t>
      </w:r>
      <w:r>
        <w:rPr>
          <w:rFonts w:hint="eastAsia"/>
          <w:b/>
          <w:bCs/>
          <w:vertAlign w:val="baseline"/>
          <w:lang w:val="en-US" w:eastAsia="zh"/>
          <w:woUserID w:val="1"/>
        </w:rPr>
        <w:t xml:space="preserve"> the design should account for the worst case that the device operation spends, including FEC, CRC operations for different payload size and </w:t>
      </w:r>
      <w:r>
        <w:rPr>
          <w:rFonts w:hint="eastAsia"/>
          <w:b/>
          <w:bCs/>
          <w:vertAlign w:val="baseline"/>
          <w:lang w:val="en-US" w:eastAsia="zh-CN"/>
          <w:woUserID w:val="1"/>
        </w:rPr>
        <w:t>message</w:t>
      </w:r>
      <w:r>
        <w:rPr>
          <w:rFonts w:hint="eastAsia"/>
          <w:b/>
          <w:bCs/>
          <w:vertAlign w:val="baseline"/>
          <w:lang w:val="en-US" w:eastAsia="zh"/>
          <w:woUserID w:val="1"/>
        </w:rPr>
        <w:t xml:space="preserve"> types. A value for the worst case can be up to 0.26ms. </w:t>
      </w:r>
    </w:p>
    <w:p w14:paraId="305D2B27">
      <w:pPr>
        <w:bidi w:val="0"/>
        <w:rPr>
          <w:rFonts w:hint="eastAsia"/>
          <w:b/>
          <w:bCs/>
          <w:lang w:val="en-US" w:eastAsia="zh-CN"/>
        </w:rPr>
      </w:pPr>
      <w:r>
        <w:rPr>
          <w:rFonts w:hint="eastAsia"/>
          <w:b/>
          <w:bCs/>
          <w:lang w:val="en-US" w:eastAsia="zh-CN"/>
        </w:rPr>
        <w:t>Proposal 23: The time duration</w:t>
      </w:r>
      <w:r>
        <w:rPr>
          <w:rFonts w:hint="eastAsia" w:eastAsia="宋体"/>
          <w:b/>
          <w:bCs/>
          <w:lang w:val="en-US" w:eastAsia="zh-CN"/>
        </w:rPr>
        <w:t xml:space="preserve"> of T</w:t>
      </w:r>
      <w:r>
        <w:rPr>
          <w:rFonts w:hint="eastAsia" w:eastAsia="宋体"/>
          <w:b/>
          <w:bCs/>
          <w:vertAlign w:val="subscript"/>
          <w:lang w:val="en-US" w:eastAsia="zh-CN"/>
        </w:rPr>
        <w:t>offset2</w:t>
      </w:r>
      <w:r>
        <w:rPr>
          <w:rFonts w:hint="eastAsia" w:eastAsia="宋体"/>
          <w:b/>
          <w:bCs/>
          <w:lang w:val="en-US" w:eastAsia="zh-CN"/>
        </w:rPr>
        <w:t xml:space="preserve"> is likely to be less than 100ms.</w:t>
      </w:r>
    </w:p>
    <w:p w14:paraId="4F6DB16B">
      <w:pPr>
        <w:bidi w:val="0"/>
        <w:rPr>
          <w:rFonts w:hint="eastAsia"/>
          <w:b/>
          <w:bCs/>
          <w:lang w:val="en-US" w:eastAsia="zh-CN"/>
        </w:rPr>
      </w:pPr>
      <w:r>
        <w:rPr>
          <w:rFonts w:hint="eastAsia"/>
          <w:b/>
          <w:bCs/>
          <w:lang w:val="en-US" w:eastAsia="zh-CN"/>
        </w:rPr>
        <w:t xml:space="preserve">Proposal 24: A </w:t>
      </w:r>
      <w:r>
        <w:rPr>
          <w:b/>
          <w:bCs/>
        </w:rPr>
        <w:t>T</w:t>
      </w:r>
      <w:r>
        <w:rPr>
          <w:b/>
          <w:bCs/>
          <w:vertAlign w:val="subscript"/>
        </w:rPr>
        <w:t>D2R_min</w:t>
      </w:r>
      <w:r>
        <w:rPr>
          <w:b/>
          <w:bCs/>
        </w:rPr>
        <w:t xml:space="preserve"> </w:t>
      </w:r>
      <w:r>
        <w:rPr>
          <w:rFonts w:hint="eastAsia"/>
          <w:b/>
          <w:bCs/>
          <w:lang w:val="en-US" w:eastAsia="zh-CN"/>
        </w:rPr>
        <w:t>should be defined to account for the minimum time for a device to switching from D2R channel transmission to R2D channel reception.</w:t>
      </w:r>
    </w:p>
    <w:p w14:paraId="2CB3C204">
      <w:pPr>
        <w:bidi w:val="0"/>
        <w:rPr>
          <w:rFonts w:hint="eastAsia"/>
          <w:b/>
          <w:bCs/>
          <w:lang w:val="en-US" w:eastAsia="zh-CN"/>
        </w:rPr>
      </w:pPr>
      <w:r>
        <w:rPr>
          <w:rFonts w:hint="eastAsia"/>
          <w:b/>
          <w:bCs/>
          <w:lang w:val="en-US" w:eastAsia="zh-CN"/>
        </w:rPr>
        <w:t xml:space="preserve">Proposal 25: A </w:t>
      </w:r>
      <w:r>
        <w:rPr>
          <w:b/>
          <w:bCs/>
        </w:rPr>
        <w:t>T</w:t>
      </w:r>
      <w:r>
        <w:rPr>
          <w:b/>
          <w:bCs/>
          <w:vertAlign w:val="subscript"/>
        </w:rPr>
        <w:t>D2R_max</w:t>
      </w:r>
      <w:r>
        <w:rPr>
          <w:rFonts w:hint="eastAsia"/>
          <w:b/>
          <w:bCs/>
          <w:lang w:val="en-US" w:eastAsia="zh-CN"/>
        </w:rPr>
        <w:t xml:space="preserve"> can be defined for device to determine a random access failure from physical layer.</w:t>
      </w:r>
    </w:p>
    <w:p w14:paraId="20E8D473">
      <w:pPr>
        <w:spacing w:before="120"/>
        <w:rPr>
          <w:b/>
          <w:bCs/>
          <w:lang w:val="en-US" w:eastAsia="zh-CN"/>
        </w:rPr>
      </w:pPr>
      <w:r>
        <w:rPr>
          <w:rFonts w:hint="eastAsia"/>
          <w:b/>
          <w:bCs/>
          <w:lang w:val="en-US" w:eastAsia="zh-CN"/>
        </w:rPr>
        <w:t>Observation</w:t>
      </w:r>
      <w:r>
        <w:rPr>
          <w:rFonts w:hint="eastAsia"/>
          <w:b/>
          <w:bCs/>
          <w:lang w:val="en-US" w:eastAsia="zh"/>
          <w:woUserID w:val="1"/>
        </w:rPr>
        <w:t xml:space="preserve"> </w:t>
      </w:r>
      <w:r>
        <w:rPr>
          <w:rFonts w:hint="eastAsia"/>
          <w:b/>
          <w:bCs/>
          <w:lang w:val="en-US" w:eastAsia="zh-CN"/>
          <w:woUserID w:val="1"/>
        </w:rPr>
        <w:t>4</w:t>
      </w:r>
      <w:r>
        <w:rPr>
          <w:rFonts w:hint="eastAsia"/>
          <w:b/>
          <w:bCs/>
          <w:lang w:val="en-US" w:eastAsia="zh-CN"/>
        </w:rPr>
        <w:t>: The issue that Msg2 fall out of [T</w:t>
      </w:r>
      <w:r>
        <w:rPr>
          <w:rFonts w:hint="eastAsia"/>
          <w:b/>
          <w:bCs/>
          <w:vertAlign w:val="subscript"/>
          <w:lang w:val="en-US" w:eastAsia="zh-CN"/>
        </w:rPr>
        <w:t>D2R_min</w:t>
      </w:r>
      <w:r>
        <w:rPr>
          <w:rFonts w:hint="eastAsia"/>
          <w:b/>
          <w:bCs/>
          <w:lang w:val="en-US" w:eastAsia="zh-CN"/>
        </w:rPr>
        <w:t>, T</w:t>
      </w:r>
      <w:r>
        <w:rPr>
          <w:rFonts w:hint="eastAsia"/>
          <w:b/>
          <w:bCs/>
          <w:vertAlign w:val="subscript"/>
          <w:lang w:val="en-US" w:eastAsia="zh-CN"/>
        </w:rPr>
        <w:t>D2R_max</w:t>
      </w:r>
      <w:r>
        <w:rPr>
          <w:rFonts w:hint="eastAsia"/>
          <w:b/>
          <w:bCs/>
          <w:lang w:val="en-US" w:eastAsia="zh-CN"/>
        </w:rPr>
        <w:t>] due to timing offset between FDMed devices needs to be studied.</w:t>
      </w:r>
    </w:p>
    <w:p w14:paraId="0887E2CA">
      <w:pPr>
        <w:spacing w:before="120"/>
        <w:rPr>
          <w:rFonts w:hint="default" w:hAnsi="Cambria Math"/>
          <w:i w:val="0"/>
          <w:lang w:val="en-US" w:eastAsia="zh-CN"/>
        </w:rPr>
      </w:pPr>
      <w:r>
        <w:rPr>
          <w:rFonts w:hint="eastAsia" w:hAnsi="Cambria Math"/>
          <w:b/>
          <w:bCs/>
          <w:i w:val="0"/>
          <w:lang w:val="en-US" w:eastAsia="zh-CN"/>
        </w:rPr>
        <w:t xml:space="preserve">Proposal 26: A larger </w:t>
      </w:r>
      <w:r>
        <w:rPr>
          <w:rFonts w:hint="eastAsia" w:eastAsia="等线"/>
          <w:b/>
          <w:bCs/>
          <w:lang w:val="en-US" w:eastAsia="zh-CN"/>
        </w:rPr>
        <w:t>T</w:t>
      </w:r>
      <w:r>
        <w:rPr>
          <w:rFonts w:hint="eastAsia" w:eastAsia="等线"/>
          <w:b/>
          <w:bCs/>
          <w:vertAlign w:val="subscript"/>
          <w:lang w:val="en-US" w:eastAsia="zh-CN"/>
        </w:rPr>
        <w:t>D2R_max</w:t>
      </w:r>
      <w:r>
        <w:rPr>
          <w:rFonts w:hint="eastAsia" w:hAnsi="Cambria Math"/>
          <w:b/>
          <w:bCs/>
          <w:i w:val="0"/>
          <w:lang w:val="en-US" w:eastAsia="zh-CN"/>
        </w:rPr>
        <w:t xml:space="preserve"> for FDMA than </w:t>
      </w:r>
      <w:r>
        <w:rPr>
          <w:rFonts w:hint="eastAsia" w:eastAsia="等线"/>
          <w:b/>
          <w:bCs/>
          <w:lang w:val="en-US" w:eastAsia="zh-CN"/>
        </w:rPr>
        <w:t>T</w:t>
      </w:r>
      <w:r>
        <w:rPr>
          <w:rFonts w:hint="eastAsia" w:eastAsia="等线"/>
          <w:b/>
          <w:bCs/>
          <w:vertAlign w:val="subscript"/>
          <w:lang w:val="en-US" w:eastAsia="zh-CN"/>
        </w:rPr>
        <w:t>D2R_max</w:t>
      </w:r>
      <w:r>
        <w:rPr>
          <w:rFonts w:hint="eastAsia" w:eastAsia="等线"/>
          <w:b/>
          <w:bCs/>
          <w:vertAlign w:val="baseline"/>
          <w:lang w:val="en-US" w:eastAsia="zh-CN"/>
        </w:rPr>
        <w:t xml:space="preserve"> for </w:t>
      </w:r>
      <w:r>
        <w:rPr>
          <w:rFonts w:hint="eastAsia" w:hAnsi="Cambria Math"/>
          <w:b/>
          <w:bCs/>
          <w:i w:val="0"/>
          <w:lang w:val="en-US" w:eastAsia="zh-CN"/>
        </w:rPr>
        <w:t>basic no multiplexing case can be considered to solve the issue of Msg2 falling out of</w:t>
      </w:r>
      <w:r>
        <w:rPr>
          <w:rFonts w:hint="eastAsia" w:hAnsi="Cambria Math"/>
          <w:i w:val="0"/>
          <w:lang w:val="en-US" w:eastAsia="zh-CN"/>
        </w:rPr>
        <w:t xml:space="preserve"> </w:t>
      </w:r>
      <w:r>
        <w:rPr>
          <w:rFonts w:hint="eastAsia"/>
          <w:b/>
          <w:bCs/>
          <w:lang w:val="en-US" w:eastAsia="zh-CN"/>
        </w:rPr>
        <w:t>[T</w:t>
      </w:r>
      <w:r>
        <w:rPr>
          <w:rFonts w:hint="eastAsia"/>
          <w:b/>
          <w:bCs/>
          <w:vertAlign w:val="subscript"/>
          <w:lang w:val="en-US" w:eastAsia="zh-CN"/>
        </w:rPr>
        <w:t>D2R_min</w:t>
      </w:r>
      <w:r>
        <w:rPr>
          <w:rFonts w:hint="eastAsia"/>
          <w:b/>
          <w:bCs/>
          <w:lang w:val="en-US" w:eastAsia="zh-CN"/>
        </w:rPr>
        <w:t>, T</w:t>
      </w:r>
      <w:r>
        <w:rPr>
          <w:rFonts w:hint="eastAsia"/>
          <w:b/>
          <w:bCs/>
          <w:vertAlign w:val="subscript"/>
          <w:lang w:val="en-US" w:eastAsia="zh-CN"/>
        </w:rPr>
        <w:t>D2R_max</w:t>
      </w:r>
      <w:r>
        <w:rPr>
          <w:rFonts w:hint="eastAsia"/>
          <w:b/>
          <w:bCs/>
          <w:lang w:val="en-US" w:eastAsia="zh-CN"/>
        </w:rPr>
        <w:t>] due to SFO.</w:t>
      </w:r>
    </w:p>
    <w:p w14:paraId="5396E547">
      <w:pPr>
        <w:numPr>
          <w:ilvl w:val="0"/>
          <w:numId w:val="0"/>
        </w:numPr>
        <w:snapToGrid w:val="0"/>
        <w:spacing w:beforeLines="0"/>
        <w:ind w:leftChar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CN"/>
          <w:woUserID w:val="1"/>
        </w:rPr>
        <w:t>27</w:t>
      </w:r>
      <w:r>
        <w:rPr>
          <w:rFonts w:hint="eastAsia" w:cs="Times New Roman"/>
          <w:b/>
          <w:bCs/>
          <w:lang w:val="en-US" w:eastAsia="zh-CN"/>
        </w:rPr>
        <w:t>: Device</w:t>
      </w:r>
      <w:r>
        <w:rPr>
          <w:rFonts w:hint="default" w:cs="Times New Roman"/>
          <w:b/>
          <w:bCs/>
          <w:lang w:val="en-US" w:eastAsia="zh-CN"/>
        </w:rPr>
        <w:t>’</w:t>
      </w:r>
      <w:r>
        <w:rPr>
          <w:rFonts w:hint="eastAsia" w:cs="Times New Roman"/>
          <w:b/>
          <w:bCs/>
          <w:lang w:val="en-US" w:eastAsia="zh-CN"/>
        </w:rPr>
        <w:t xml:space="preserve">s identification of PRDCH function </w:t>
      </w:r>
      <w:r>
        <w:rPr>
          <w:rFonts w:hint="eastAsia" w:cs="Times New Roman"/>
          <w:b/>
          <w:bCs/>
          <w:lang w:val="en-US" w:eastAsia="zh"/>
          <w:woUserID w:val="1"/>
        </w:rPr>
        <w:t xml:space="preserve">by message type </w:t>
      </w:r>
      <w:r>
        <w:rPr>
          <w:rFonts w:hint="eastAsia" w:cs="Times New Roman"/>
          <w:b/>
          <w:bCs/>
          <w:lang w:val="en-US" w:eastAsia="zh-CN"/>
        </w:rPr>
        <w:t>is not supported by L1.</w:t>
      </w:r>
    </w:p>
    <w:p w14:paraId="03E96F83">
      <w:pPr>
        <w:snapToGrid w:val="0"/>
        <w:spacing w:beforeLines="0"/>
        <w:jc w:val="both"/>
        <w:rPr>
          <w:rFonts w:hint="eastAsia" w:eastAsiaTheme="minorEastAsia"/>
          <w:b/>
          <w:bCs/>
          <w:lang w:val="en-US" w:eastAsia="zh-CN"/>
        </w:rPr>
      </w:pPr>
      <w:r>
        <w:rPr>
          <w:rFonts w:hint="eastAsia" w:eastAsiaTheme="minorEastAsia"/>
          <w:b/>
          <w:bCs/>
          <w:lang w:val="en-US" w:eastAsia="zh-CN"/>
        </w:rPr>
        <w:t xml:space="preserve">Proposal </w:t>
      </w:r>
      <w:r>
        <w:rPr>
          <w:rFonts w:hint="eastAsia" w:eastAsiaTheme="minorEastAsia"/>
          <w:b/>
          <w:bCs/>
          <w:lang w:val="en-US" w:eastAsia="zh-CN"/>
          <w:woUserID w:val="1"/>
        </w:rPr>
        <w:t>28</w:t>
      </w:r>
      <w:r>
        <w:rPr>
          <w:rFonts w:hint="eastAsia" w:eastAsiaTheme="minorEastAsia"/>
          <w:b/>
          <w:bCs/>
          <w:lang w:val="en-US" w:eastAsia="zh-CN"/>
        </w:rPr>
        <w:t>: Postamble is used for identification of the end of PRDCH transmission.</w:t>
      </w:r>
    </w:p>
    <w:p w14:paraId="63C73711">
      <w:pPr>
        <w:snapToGrid w:val="0"/>
        <w:spacing w:beforeLine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CN"/>
          <w:woUserID w:val="1"/>
        </w:rPr>
        <w:t>29</w:t>
      </w:r>
      <w:r>
        <w:rPr>
          <w:rFonts w:hint="eastAsia" w:cs="Times New Roman"/>
          <w:b/>
          <w:bCs/>
          <w:lang w:val="en-US" w:eastAsia="zh-CN"/>
        </w:rPr>
        <w:t>: Assistance information for Msg2 reception and Msg3 transmission can be considered to reduce device power consumption and implicitly determine Msg3 resource.</w:t>
      </w:r>
    </w:p>
    <w:p w14:paraId="3BBA05E9">
      <w:pPr>
        <w:numPr>
          <w:ilvl w:val="0"/>
          <w:numId w:val="0"/>
        </w:numPr>
        <w:spacing w:before="120"/>
        <w:jc w:val="both"/>
        <w:rPr>
          <w:rFonts w:hint="eastAsia"/>
          <w:b/>
          <w:bCs w:val="0"/>
          <w:lang w:val="en-US" w:eastAsia="zh-CN"/>
        </w:rPr>
      </w:pPr>
      <w:r>
        <w:rPr>
          <w:rFonts w:hint="eastAsia"/>
          <w:b/>
          <w:bCs/>
          <w:lang w:val="en-US" w:eastAsia="zh-CN"/>
        </w:rPr>
        <w:t xml:space="preserve">Proposal </w:t>
      </w:r>
      <w:r>
        <w:rPr>
          <w:rFonts w:hint="eastAsia"/>
          <w:b/>
          <w:bCs/>
          <w:lang w:val="en-US" w:eastAsia="zh-CN"/>
          <w:woUserID w:val="1"/>
        </w:rPr>
        <w:t>30</w:t>
      </w:r>
      <w:r>
        <w:rPr>
          <w:rFonts w:hint="eastAsia"/>
          <w:b/>
          <w:bCs/>
          <w:lang w:val="en-US" w:eastAsia="zh-CN"/>
        </w:rPr>
        <w:t xml:space="preserve">: For </w:t>
      </w:r>
      <w:r>
        <w:rPr>
          <w:rFonts w:hint="eastAsia" w:eastAsia="等线"/>
          <w:b/>
          <w:bCs w:val="0"/>
          <w:lang w:val="en-US" w:eastAsia="zh-CN"/>
        </w:rPr>
        <w:t>T</w:t>
      </w:r>
      <w:r>
        <w:rPr>
          <w:rFonts w:hint="eastAsia" w:eastAsia="等线"/>
          <w:b/>
          <w:bCs w:val="0"/>
          <w:vertAlign w:val="subscript"/>
          <w:lang w:val="en-US" w:eastAsia="zh-CN"/>
        </w:rPr>
        <w:t>offset2</w:t>
      </w:r>
      <w:r>
        <w:rPr>
          <w:rFonts w:hint="eastAsia" w:eastAsia="等线"/>
          <w:b/>
          <w:bCs w:val="0"/>
          <w:vertAlign w:val="baseline"/>
          <w:lang w:val="en-US" w:eastAsia="zh-CN"/>
        </w:rPr>
        <w:t>, the indication is based on number of bits after FEC (if FEC is applied) and repetition (if repetition is applied)</w:t>
      </w:r>
      <w:r>
        <w:rPr>
          <w:rFonts w:hint="eastAsia"/>
          <w:b/>
          <w:bCs w:val="0"/>
          <w:lang w:val="en-US" w:eastAsia="zh-CN"/>
        </w:rPr>
        <w:t>.</w:t>
      </w:r>
    </w:p>
    <w:p w14:paraId="14794303">
      <w:pPr>
        <w:numPr>
          <w:ilvl w:val="0"/>
          <w:numId w:val="0"/>
        </w:numPr>
        <w:spacing w:before="120"/>
        <w:jc w:val="both"/>
        <w:rPr>
          <w:rFonts w:hint="default"/>
          <w:b/>
          <w:bCs w:val="0"/>
          <w:lang w:val="en-US" w:eastAsia="zh-CN"/>
        </w:rPr>
      </w:pPr>
      <w:r>
        <w:rPr>
          <w:rFonts w:hint="eastAsia"/>
          <w:b/>
          <w:bCs w:val="0"/>
          <w:lang w:val="en-US" w:eastAsia="zh-CN"/>
        </w:rPr>
        <w:t xml:space="preserve">Proposal 31: 9 or 10 bits can be used for </w:t>
      </w:r>
      <w:r>
        <w:rPr>
          <w:rFonts w:hint="eastAsia" w:eastAsia="等线"/>
          <w:b/>
          <w:bCs w:val="0"/>
          <w:lang w:val="en-US" w:eastAsia="zh-CN"/>
        </w:rPr>
        <w:t>T</w:t>
      </w:r>
      <w:r>
        <w:rPr>
          <w:rFonts w:hint="eastAsia" w:eastAsia="等线"/>
          <w:b/>
          <w:bCs w:val="0"/>
          <w:vertAlign w:val="subscript"/>
          <w:lang w:val="en-US" w:eastAsia="zh-CN"/>
        </w:rPr>
        <w:t xml:space="preserve">offset2 </w:t>
      </w:r>
      <w:r>
        <w:rPr>
          <w:rFonts w:hint="eastAsia"/>
          <w:b/>
          <w:bCs w:val="0"/>
          <w:lang w:val="en-US" w:eastAsia="zh-CN"/>
        </w:rPr>
        <w:t>indication.</w:t>
      </w:r>
    </w:p>
    <w:p w14:paraId="19D0A322">
      <w:pPr>
        <w:snapToGrid w:val="0"/>
        <w:spacing w:beforeLines="0"/>
        <w:jc w:val="both"/>
        <w:rPr>
          <w:rFonts w:hint="eastAsia" w:cs="Times New Roman"/>
          <w:lang w:val="en-US" w:eastAsia="zh-CN"/>
        </w:rPr>
      </w:pPr>
      <w:r>
        <w:rPr>
          <w:rFonts w:hint="eastAsia" w:cs="Times New Roman"/>
          <w:b/>
          <w:bCs/>
          <w:lang w:val="en-US" w:eastAsia="zh-CN"/>
        </w:rPr>
        <w:t xml:space="preserve">Proposal </w:t>
      </w:r>
      <w:r>
        <w:rPr>
          <w:rFonts w:hint="eastAsia" w:cs="Times New Roman"/>
          <w:b/>
          <w:bCs/>
          <w:lang w:val="en-US" w:eastAsia="zh-CN"/>
          <w:woUserID w:val="1"/>
        </w:rPr>
        <w:t>32</w:t>
      </w:r>
      <w:r>
        <w:rPr>
          <w:rFonts w:hint="eastAsia" w:cs="Times New Roman"/>
          <w:b/>
          <w:bCs/>
          <w:lang w:val="en-US" w:eastAsia="zh-CN"/>
        </w:rPr>
        <w:t>: FEC information and repetition number are separately indicated.</w:t>
      </w:r>
    </w:p>
    <w:p w14:paraId="20CEF17F">
      <w:pPr>
        <w:widowControl w:val="0"/>
        <w:spacing w:before="120"/>
        <w:jc w:val="both"/>
        <w:rPr>
          <w:rFonts w:hint="default"/>
          <w:b/>
          <w:bCs/>
          <w:sz w:val="21"/>
          <w:szCs w:val="21"/>
          <w:lang w:val="en-US" w:eastAsia="zh-CN"/>
        </w:rPr>
      </w:pPr>
      <w:r>
        <w:rPr>
          <w:rFonts w:hint="eastAsia"/>
          <w:b/>
          <w:bCs/>
          <w:sz w:val="21"/>
          <w:szCs w:val="21"/>
          <w:lang w:val="en-US" w:eastAsia="zh-CN"/>
        </w:rPr>
        <w:t>Proposal 33: Send LS to RAN2 to include the related information that are carried by higher layer in the message definition</w:t>
      </w:r>
    </w:p>
    <w:p w14:paraId="49013594">
      <w:pPr>
        <w:widowControl w:val="0"/>
        <w:spacing w:before="120"/>
        <w:jc w:val="both"/>
        <w:rPr>
          <w:rFonts w:hint="default" w:ascii="Times New Roman" w:hAnsi="Times New Roman" w:eastAsia="宋体" w:cs="Times New Roman"/>
          <w:b/>
          <w:bCs/>
          <w:kern w:val="0"/>
          <w:sz w:val="20"/>
          <w:szCs w:val="20"/>
          <w:lang w:val="en-US" w:eastAsia="zh-CN" w:bidi="ar"/>
          <w:woUserID w:val="1"/>
        </w:rPr>
      </w:pPr>
    </w:p>
    <w:p w14:paraId="5FC9621F">
      <w:pPr>
        <w:keepNext/>
        <w:keepLines/>
        <w:numPr>
          <w:ilvl w:val="0"/>
          <w:numId w:val="6"/>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default" w:ascii="Times New Roman" w:hAnsi="Times New Roman" w:eastAsia="等线" w:cs="Times New Roman"/>
          <w:b/>
          <w:bCs/>
          <w:iCs/>
          <w:kern w:val="0"/>
          <w:sz w:val="20"/>
          <w:szCs w:val="20"/>
          <w:lang w:val="en-US" w:eastAsia="zh-CN" w:bidi="ar"/>
          <w:woUserID w:val="1"/>
        </w:rPr>
        <w:t xml:space="preserve"> </w:t>
      </w:r>
      <w:r>
        <w:rPr>
          <w:rFonts w:hint="default" w:ascii="Times New Roman" w:hAnsi="Times New Roman" w:eastAsia="宋体" w:cs="Times New Roman"/>
          <w:b/>
          <w:bCs/>
          <w:kern w:val="0"/>
          <w:sz w:val="24"/>
          <w:szCs w:val="24"/>
          <w:lang w:val="en-US" w:eastAsia="zh-CN" w:bidi="ar"/>
          <w:woUserID w:val="1"/>
        </w:rPr>
        <w:t xml:space="preserve"> </w:t>
      </w:r>
      <w:r>
        <w:rPr>
          <w:rFonts w:hint="eastAsia" w:ascii="Arial" w:hAnsi="Arial"/>
          <w:sz w:val="36"/>
          <w:lang w:val="en-US" w:eastAsia="zh-CN"/>
        </w:rPr>
        <w:t>References</w:t>
      </w:r>
    </w:p>
    <w:p w14:paraId="5E675404">
      <w:pPr>
        <w:widowControl w:val="0"/>
        <w:numPr>
          <w:ilvl w:val="0"/>
          <w:numId w:val="23"/>
        </w:numPr>
        <w:snapToGrid w:val="0"/>
        <w:spacing w:before="120" w:line="300" w:lineRule="auto"/>
        <w:jc w:val="both"/>
        <w:rPr>
          <w:rFonts w:hint="eastAsia" w:eastAsia="宋体"/>
          <w:lang w:val="en-US" w:eastAsia="zh-CN"/>
        </w:rPr>
      </w:pPr>
      <w:bookmarkStart w:id="18" w:name="_Ref178351215"/>
      <w:r>
        <w:rPr>
          <w:rFonts w:hint="eastAsia"/>
          <w:lang w:val="en-US" w:eastAsia="zh-CN"/>
        </w:rPr>
        <w:t>R1-2503104, FL summary#4 on other aspects for Rel-19 Ambient Io</w:t>
      </w:r>
      <w:r>
        <w:rPr>
          <w:rFonts w:hint="eastAsia" w:eastAsia="宋体"/>
          <w:lang w:val="en-US" w:eastAsia="zh-CN"/>
        </w:rPr>
        <w:t>T, Moderator (vivo).</w:t>
      </w:r>
    </w:p>
    <w:p w14:paraId="12CC8364">
      <w:pPr>
        <w:widowControl w:val="0"/>
        <w:numPr>
          <w:ilvl w:val="0"/>
          <w:numId w:val="23"/>
        </w:numPr>
        <w:snapToGrid w:val="0"/>
        <w:spacing w:before="120" w:line="300" w:lineRule="auto"/>
        <w:jc w:val="both"/>
        <w:rPr>
          <w:lang w:val="en-US" w:eastAsia="zh-CN"/>
        </w:rPr>
      </w:pPr>
      <w:r>
        <w:rPr>
          <w:rFonts w:hint="eastAsia"/>
        </w:rPr>
        <w:t>Chair notes RAN1#120bis eom0</w:t>
      </w:r>
      <w:r>
        <w:rPr>
          <w:rFonts w:hint="eastAsia"/>
          <w:lang w:val="en-US" w:eastAsia="zh-CN"/>
        </w:rPr>
        <w:t>.</w:t>
      </w:r>
      <w:bookmarkEnd w:id="18"/>
    </w:p>
    <w:p w14:paraId="023453F6">
      <w:pPr>
        <w:widowControl w:val="0"/>
        <w:numPr>
          <w:ilvl w:val="0"/>
          <w:numId w:val="0"/>
        </w:numPr>
        <w:snapToGrid w:val="0"/>
        <w:spacing w:before="120" w:line="300" w:lineRule="auto"/>
        <w:ind w:leftChars="0"/>
        <w:jc w:val="both"/>
        <w:rPr>
          <w:lang w:val="en-US" w:eastAsia="zh-CN"/>
        </w:rPr>
      </w:pPr>
    </w:p>
    <w:p w14:paraId="42468C88">
      <w:pPr>
        <w:widowControl w:val="0"/>
        <w:snapToGrid w:val="0"/>
        <w:spacing w:before="120" w:line="300" w:lineRule="auto"/>
        <w:jc w:val="both"/>
        <w:rPr>
          <w:lang w:eastAsia="zh-CN"/>
        </w:rPr>
      </w:pPr>
    </w:p>
    <w:p w14:paraId="0C69EDB8">
      <w:pPr>
        <w:spacing w:before="120"/>
      </w:pPr>
    </w:p>
    <w:p w14:paraId="6BE70C3B">
      <w:pPr>
        <w:widowControl w:val="0"/>
        <w:snapToGrid w:val="0"/>
        <w:spacing w:before="120" w:line="300" w:lineRule="auto"/>
        <w:jc w:val="both"/>
        <w:rPr>
          <w:lang w:eastAsia="zh-CN"/>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B6AA1">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F439">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E4ADF">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59DAD">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AFE6F">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7932C">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C8883F"/>
    <w:multiLevelType w:val="singleLevel"/>
    <w:tmpl w:val="91C8883F"/>
    <w:lvl w:ilvl="0" w:tentative="0">
      <w:start w:val="1"/>
      <w:numFmt w:val="lowerLetter"/>
      <w:suff w:val="space"/>
      <w:lvlText w:val="(%1)"/>
      <w:lvlJc w:val="left"/>
    </w:lvl>
  </w:abstractNum>
  <w:abstractNum w:abstractNumId="1">
    <w:nsid w:val="94D581FE"/>
    <w:multiLevelType w:val="multilevel"/>
    <w:tmpl w:val="94D581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A3BE8310"/>
    <w:multiLevelType w:val="singleLevel"/>
    <w:tmpl w:val="A3BE8310"/>
    <w:lvl w:ilvl="0" w:tentative="0">
      <w:start w:val="1"/>
      <w:numFmt w:val="decimal"/>
      <w:lvlText w:val="%1."/>
      <w:lvlJc w:val="left"/>
      <w:pPr>
        <w:ind w:left="425" w:hanging="425"/>
      </w:pPr>
      <w:rPr>
        <w:rFonts w:hint="default"/>
        <w:b/>
        <w:bCs/>
      </w:rPr>
    </w:lvl>
  </w:abstractNum>
  <w:abstractNum w:abstractNumId="3">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B2FDE7EF"/>
    <w:multiLevelType w:val="singleLevel"/>
    <w:tmpl w:val="B2FDE7EF"/>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5">
    <w:nsid w:val="C95170A7"/>
    <w:multiLevelType w:val="multilevel"/>
    <w:tmpl w:val="C95170A7"/>
    <w:lvl w:ilvl="0" w:tentative="0">
      <w:start w:val="1"/>
      <w:numFmt w:val="decimal"/>
      <w:suff w:val="nothing"/>
      <w:lvlText w:val="%1."/>
      <w:lvlJc w:val="left"/>
      <w:pPr>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D44F03DF"/>
    <w:multiLevelType w:val="multilevel"/>
    <w:tmpl w:val="D44F03D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DEF212A9"/>
    <w:multiLevelType w:val="multilevel"/>
    <w:tmpl w:val="DEF212A9"/>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ED096EBF"/>
    <w:multiLevelType w:val="singleLevel"/>
    <w:tmpl w:val="ED096EBF"/>
    <w:lvl w:ilvl="0" w:tentative="0">
      <w:start w:val="1"/>
      <w:numFmt w:val="bullet"/>
      <w:lvlText w:val=""/>
      <w:lvlJc w:val="left"/>
      <w:pPr>
        <w:ind w:left="420" w:hanging="420"/>
      </w:pPr>
      <w:rPr>
        <w:rFonts w:hint="default" w:ascii="Wingdings" w:hAnsi="Wingdings"/>
      </w:rPr>
    </w:lvl>
  </w:abstractNum>
  <w:abstractNum w:abstractNumId="9">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11">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13">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15">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6">
    <w:nsid w:val="5A283C0C"/>
    <w:multiLevelType w:val="singleLevel"/>
    <w:tmpl w:val="5A283C0C"/>
    <w:lvl w:ilvl="0" w:tentative="0">
      <w:start w:val="1"/>
      <w:numFmt w:val="bullet"/>
      <w:lvlText w:val="•"/>
      <w:lvlJc w:val="left"/>
      <w:pPr>
        <w:ind w:left="420" w:hanging="420"/>
      </w:pPr>
      <w:rPr>
        <w:rFonts w:hint="default" w:ascii="Arial" w:hAnsi="Arial" w:cs="Arial"/>
      </w:rPr>
    </w:lvl>
  </w:abstractNum>
  <w:abstractNum w:abstractNumId="17">
    <w:nsid w:val="5DC8EBBB"/>
    <w:multiLevelType w:val="singleLevel"/>
    <w:tmpl w:val="5DC8EBBB"/>
    <w:lvl w:ilvl="0" w:tentative="0">
      <w:start w:val="1"/>
      <w:numFmt w:val="bullet"/>
      <w:lvlText w:val="•"/>
      <w:lvlJc w:val="left"/>
      <w:pPr>
        <w:tabs>
          <w:tab w:val="left" w:pos="840"/>
        </w:tabs>
        <w:ind w:left="1260" w:leftChars="0" w:hanging="420" w:firstLineChars="0"/>
      </w:pPr>
      <w:rPr>
        <w:rFonts w:hint="default" w:ascii="Times New Roman" w:hAnsi="Times New Roman" w:cs="Times New Roman"/>
      </w:rPr>
    </w:lvl>
  </w:abstractNum>
  <w:abstractNum w:abstractNumId="18">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19">
    <w:nsid w:val="70146DC0"/>
    <w:multiLevelType w:val="multilevel"/>
    <w:tmpl w:val="70146DC0"/>
    <w:lvl w:ilvl="0" w:tentative="0">
      <w:start w:val="1"/>
      <w:numFmt w:val="bullet"/>
      <w:pStyle w:val="64"/>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285697F"/>
    <w:multiLevelType w:val="singleLevel"/>
    <w:tmpl w:val="7285697F"/>
    <w:lvl w:ilvl="0" w:tentative="0">
      <w:start w:val="1"/>
      <w:numFmt w:val="bullet"/>
      <w:lvlText w:val=""/>
      <w:lvlJc w:val="left"/>
      <w:pPr>
        <w:ind w:left="420" w:hanging="420"/>
      </w:pPr>
      <w:rPr>
        <w:rFonts w:hint="default" w:ascii="Wingdings" w:hAnsi="Wingdings"/>
      </w:rPr>
    </w:lvl>
  </w:abstractNum>
  <w:abstractNum w:abstractNumId="21">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8"/>
  </w:num>
  <w:num w:numId="2">
    <w:abstractNumId w:val="12"/>
  </w:num>
  <w:num w:numId="3">
    <w:abstractNumId w:val="15"/>
  </w:num>
  <w:num w:numId="4">
    <w:abstractNumId w:val="10"/>
  </w:num>
  <w:num w:numId="5">
    <w:abstractNumId w:val="19"/>
  </w:num>
  <w:num w:numId="6">
    <w:abstractNumId w:val="6"/>
  </w:num>
  <w:num w:numId="7">
    <w:abstractNumId w:val="2"/>
  </w:num>
  <w:num w:numId="8">
    <w:abstractNumId w:val="1"/>
  </w:num>
  <w:num w:numId="9">
    <w:abstractNumId w:val="17"/>
  </w:num>
  <w:num w:numId="10">
    <w:abstractNumId w:val="11"/>
  </w:num>
  <w:num w:numId="11">
    <w:abstractNumId w:val="3"/>
  </w:num>
  <w:num w:numId="12">
    <w:abstractNumId w:val="21"/>
  </w:num>
  <w:num w:numId="13">
    <w:abstractNumId w:val="4"/>
  </w:num>
  <w:num w:numId="14">
    <w:abstractNumId w:val="22"/>
  </w:num>
  <w:num w:numId="15">
    <w:abstractNumId w:val="8"/>
  </w:num>
  <w:num w:numId="16">
    <w:abstractNumId w:val="13"/>
  </w:num>
  <w:num w:numId="17">
    <w:abstractNumId w:val="7"/>
  </w:num>
  <w:num w:numId="18">
    <w:abstractNumId w:val="16"/>
  </w:num>
  <w:num w:numId="19">
    <w:abstractNumId w:val="0"/>
  </w:num>
  <w:num w:numId="20">
    <w:abstractNumId w:val="20"/>
  </w:num>
  <w:num w:numId="21">
    <w:abstractNumId w:val="5"/>
  </w:num>
  <w:num w:numId="22">
    <w:abstractNumId w:val="1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AE9"/>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2B7"/>
    <w:rsid w:val="000463C4"/>
    <w:rsid w:val="00050016"/>
    <w:rsid w:val="00051195"/>
    <w:rsid w:val="000546D6"/>
    <w:rsid w:val="0005513D"/>
    <w:rsid w:val="00055B78"/>
    <w:rsid w:val="00055E6E"/>
    <w:rsid w:val="00061EA1"/>
    <w:rsid w:val="000629C1"/>
    <w:rsid w:val="00063B04"/>
    <w:rsid w:val="00064E1E"/>
    <w:rsid w:val="000711E3"/>
    <w:rsid w:val="0007143A"/>
    <w:rsid w:val="000732E4"/>
    <w:rsid w:val="00074E69"/>
    <w:rsid w:val="00080010"/>
    <w:rsid w:val="00082DD1"/>
    <w:rsid w:val="0008378B"/>
    <w:rsid w:val="0008393C"/>
    <w:rsid w:val="0008450F"/>
    <w:rsid w:val="00086659"/>
    <w:rsid w:val="00093D11"/>
    <w:rsid w:val="000A0A2C"/>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0F75FF"/>
    <w:rsid w:val="00101867"/>
    <w:rsid w:val="00104445"/>
    <w:rsid w:val="00104752"/>
    <w:rsid w:val="00106901"/>
    <w:rsid w:val="00114449"/>
    <w:rsid w:val="001145AE"/>
    <w:rsid w:val="0011509C"/>
    <w:rsid w:val="00115670"/>
    <w:rsid w:val="0011684C"/>
    <w:rsid w:val="0012104D"/>
    <w:rsid w:val="00121FFC"/>
    <w:rsid w:val="00122A74"/>
    <w:rsid w:val="00122AEF"/>
    <w:rsid w:val="00125442"/>
    <w:rsid w:val="0013193A"/>
    <w:rsid w:val="0013345F"/>
    <w:rsid w:val="0013422C"/>
    <w:rsid w:val="00134245"/>
    <w:rsid w:val="001371C1"/>
    <w:rsid w:val="0014109C"/>
    <w:rsid w:val="00142131"/>
    <w:rsid w:val="00145177"/>
    <w:rsid w:val="001452DF"/>
    <w:rsid w:val="001471CF"/>
    <w:rsid w:val="00151B5C"/>
    <w:rsid w:val="00151CA2"/>
    <w:rsid w:val="001521B4"/>
    <w:rsid w:val="00153034"/>
    <w:rsid w:val="00154586"/>
    <w:rsid w:val="00155F9B"/>
    <w:rsid w:val="001561A1"/>
    <w:rsid w:val="001619B1"/>
    <w:rsid w:val="00163128"/>
    <w:rsid w:val="00163E78"/>
    <w:rsid w:val="0016460C"/>
    <w:rsid w:val="001648A1"/>
    <w:rsid w:val="0016513C"/>
    <w:rsid w:val="0016650D"/>
    <w:rsid w:val="00166774"/>
    <w:rsid w:val="001704C7"/>
    <w:rsid w:val="0017150D"/>
    <w:rsid w:val="00172212"/>
    <w:rsid w:val="00172A27"/>
    <w:rsid w:val="0017361C"/>
    <w:rsid w:val="00174A3C"/>
    <w:rsid w:val="0017608A"/>
    <w:rsid w:val="0018008C"/>
    <w:rsid w:val="00180763"/>
    <w:rsid w:val="00181D47"/>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4718"/>
    <w:rsid w:val="001D54B3"/>
    <w:rsid w:val="001E45AB"/>
    <w:rsid w:val="001E7194"/>
    <w:rsid w:val="001F03FE"/>
    <w:rsid w:val="001F0724"/>
    <w:rsid w:val="001F0835"/>
    <w:rsid w:val="001F0B95"/>
    <w:rsid w:val="001F2A17"/>
    <w:rsid w:val="001F471F"/>
    <w:rsid w:val="001F5177"/>
    <w:rsid w:val="001F5ED7"/>
    <w:rsid w:val="00201AFE"/>
    <w:rsid w:val="00204FDB"/>
    <w:rsid w:val="00205C49"/>
    <w:rsid w:val="0020647B"/>
    <w:rsid w:val="00212D41"/>
    <w:rsid w:val="00213368"/>
    <w:rsid w:val="00213846"/>
    <w:rsid w:val="00213DDD"/>
    <w:rsid w:val="00215EB8"/>
    <w:rsid w:val="00223D7F"/>
    <w:rsid w:val="0022612F"/>
    <w:rsid w:val="002263C4"/>
    <w:rsid w:val="002300E4"/>
    <w:rsid w:val="002313D9"/>
    <w:rsid w:val="0023578A"/>
    <w:rsid w:val="00237342"/>
    <w:rsid w:val="002403FB"/>
    <w:rsid w:val="00240822"/>
    <w:rsid w:val="002446A6"/>
    <w:rsid w:val="002478F2"/>
    <w:rsid w:val="00250515"/>
    <w:rsid w:val="002511F1"/>
    <w:rsid w:val="00253679"/>
    <w:rsid w:val="00256A42"/>
    <w:rsid w:val="00260A35"/>
    <w:rsid w:val="00260AE2"/>
    <w:rsid w:val="0026130D"/>
    <w:rsid w:val="002613E4"/>
    <w:rsid w:val="00262469"/>
    <w:rsid w:val="00262EE0"/>
    <w:rsid w:val="0026344E"/>
    <w:rsid w:val="00263601"/>
    <w:rsid w:val="00263BFD"/>
    <w:rsid w:val="00263F6F"/>
    <w:rsid w:val="00264748"/>
    <w:rsid w:val="00266B7C"/>
    <w:rsid w:val="0027222B"/>
    <w:rsid w:val="00272C32"/>
    <w:rsid w:val="00273D65"/>
    <w:rsid w:val="00275D45"/>
    <w:rsid w:val="002764D1"/>
    <w:rsid w:val="00276BAE"/>
    <w:rsid w:val="0027790E"/>
    <w:rsid w:val="00277D1E"/>
    <w:rsid w:val="002817C0"/>
    <w:rsid w:val="00281F24"/>
    <w:rsid w:val="00282023"/>
    <w:rsid w:val="00282F0C"/>
    <w:rsid w:val="00283D74"/>
    <w:rsid w:val="00285819"/>
    <w:rsid w:val="00285A91"/>
    <w:rsid w:val="00287F0D"/>
    <w:rsid w:val="002906E4"/>
    <w:rsid w:val="0029270F"/>
    <w:rsid w:val="00296A32"/>
    <w:rsid w:val="002971C2"/>
    <w:rsid w:val="002A15E5"/>
    <w:rsid w:val="002A17E5"/>
    <w:rsid w:val="002A6550"/>
    <w:rsid w:val="002B3A9B"/>
    <w:rsid w:val="002B4931"/>
    <w:rsid w:val="002B6070"/>
    <w:rsid w:val="002B68F5"/>
    <w:rsid w:val="002C07FF"/>
    <w:rsid w:val="002C1C01"/>
    <w:rsid w:val="002C4669"/>
    <w:rsid w:val="002C490D"/>
    <w:rsid w:val="002C4D63"/>
    <w:rsid w:val="002C6B26"/>
    <w:rsid w:val="002C764C"/>
    <w:rsid w:val="002D001C"/>
    <w:rsid w:val="002D01BF"/>
    <w:rsid w:val="002D0213"/>
    <w:rsid w:val="002D0F27"/>
    <w:rsid w:val="002D1CEE"/>
    <w:rsid w:val="002D2118"/>
    <w:rsid w:val="002D3B56"/>
    <w:rsid w:val="002D3FF5"/>
    <w:rsid w:val="002D540F"/>
    <w:rsid w:val="002D677F"/>
    <w:rsid w:val="002D6785"/>
    <w:rsid w:val="002E19CC"/>
    <w:rsid w:val="002E736D"/>
    <w:rsid w:val="002F0B6D"/>
    <w:rsid w:val="002F74E9"/>
    <w:rsid w:val="003019EF"/>
    <w:rsid w:val="00302EBB"/>
    <w:rsid w:val="003031A1"/>
    <w:rsid w:val="003048EE"/>
    <w:rsid w:val="00305562"/>
    <w:rsid w:val="00305F4C"/>
    <w:rsid w:val="0031057A"/>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230C"/>
    <w:rsid w:val="00353882"/>
    <w:rsid w:val="00354B14"/>
    <w:rsid w:val="00355B76"/>
    <w:rsid w:val="003568A4"/>
    <w:rsid w:val="00357A04"/>
    <w:rsid w:val="0036191E"/>
    <w:rsid w:val="00361D73"/>
    <w:rsid w:val="003639D7"/>
    <w:rsid w:val="00363EAB"/>
    <w:rsid w:val="003654F8"/>
    <w:rsid w:val="00370747"/>
    <w:rsid w:val="00370A6B"/>
    <w:rsid w:val="00371B46"/>
    <w:rsid w:val="00372216"/>
    <w:rsid w:val="0037289D"/>
    <w:rsid w:val="003769E9"/>
    <w:rsid w:val="003809BE"/>
    <w:rsid w:val="00382CA2"/>
    <w:rsid w:val="00383939"/>
    <w:rsid w:val="00386569"/>
    <w:rsid w:val="00387A4B"/>
    <w:rsid w:val="00387A7D"/>
    <w:rsid w:val="00390DD7"/>
    <w:rsid w:val="0039555A"/>
    <w:rsid w:val="00396271"/>
    <w:rsid w:val="003A22F4"/>
    <w:rsid w:val="003A3EF0"/>
    <w:rsid w:val="003A54C5"/>
    <w:rsid w:val="003A5C53"/>
    <w:rsid w:val="003A6F64"/>
    <w:rsid w:val="003A7A7D"/>
    <w:rsid w:val="003B31AB"/>
    <w:rsid w:val="003C0919"/>
    <w:rsid w:val="003C2741"/>
    <w:rsid w:val="003C2E77"/>
    <w:rsid w:val="003C56D1"/>
    <w:rsid w:val="003D02CF"/>
    <w:rsid w:val="003D26B5"/>
    <w:rsid w:val="003D3222"/>
    <w:rsid w:val="003D35B5"/>
    <w:rsid w:val="003D45D8"/>
    <w:rsid w:val="003D609D"/>
    <w:rsid w:val="003E053F"/>
    <w:rsid w:val="003E0811"/>
    <w:rsid w:val="003E22B8"/>
    <w:rsid w:val="003E762C"/>
    <w:rsid w:val="003F1FB2"/>
    <w:rsid w:val="003F4219"/>
    <w:rsid w:val="003F5F07"/>
    <w:rsid w:val="003F6C8D"/>
    <w:rsid w:val="003F6D69"/>
    <w:rsid w:val="003F6D9F"/>
    <w:rsid w:val="00402131"/>
    <w:rsid w:val="00402D31"/>
    <w:rsid w:val="004040CD"/>
    <w:rsid w:val="00404B25"/>
    <w:rsid w:val="0041046C"/>
    <w:rsid w:val="0041070D"/>
    <w:rsid w:val="00411227"/>
    <w:rsid w:val="004135F0"/>
    <w:rsid w:val="00417A4A"/>
    <w:rsid w:val="0042362C"/>
    <w:rsid w:val="00427ADC"/>
    <w:rsid w:val="004320B2"/>
    <w:rsid w:val="00441C1F"/>
    <w:rsid w:val="00442A7B"/>
    <w:rsid w:val="00442CD6"/>
    <w:rsid w:val="004501D6"/>
    <w:rsid w:val="004562F8"/>
    <w:rsid w:val="00457BE2"/>
    <w:rsid w:val="00460695"/>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2653"/>
    <w:rsid w:val="004A5071"/>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55E1"/>
    <w:rsid w:val="00506D53"/>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4F72"/>
    <w:rsid w:val="00575088"/>
    <w:rsid w:val="00580F06"/>
    <w:rsid w:val="00580F1F"/>
    <w:rsid w:val="00582924"/>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61E"/>
    <w:rsid w:val="005B2AEF"/>
    <w:rsid w:val="005B4575"/>
    <w:rsid w:val="005C04C1"/>
    <w:rsid w:val="005C0C05"/>
    <w:rsid w:val="005C29CD"/>
    <w:rsid w:val="005C4793"/>
    <w:rsid w:val="005D20F1"/>
    <w:rsid w:val="005D4F1D"/>
    <w:rsid w:val="005D532E"/>
    <w:rsid w:val="005D7D8D"/>
    <w:rsid w:val="005E3FAC"/>
    <w:rsid w:val="005E4F20"/>
    <w:rsid w:val="005E580A"/>
    <w:rsid w:val="005E60D4"/>
    <w:rsid w:val="005E729E"/>
    <w:rsid w:val="005F2A4F"/>
    <w:rsid w:val="00603FD9"/>
    <w:rsid w:val="00604D22"/>
    <w:rsid w:val="0061445E"/>
    <w:rsid w:val="006152DF"/>
    <w:rsid w:val="00615499"/>
    <w:rsid w:val="00615BEF"/>
    <w:rsid w:val="0061765B"/>
    <w:rsid w:val="00620471"/>
    <w:rsid w:val="006217CE"/>
    <w:rsid w:val="006267EA"/>
    <w:rsid w:val="006270DF"/>
    <w:rsid w:val="00627CDC"/>
    <w:rsid w:val="00632847"/>
    <w:rsid w:val="00635727"/>
    <w:rsid w:val="00635B94"/>
    <w:rsid w:val="00635F68"/>
    <w:rsid w:val="0063692E"/>
    <w:rsid w:val="0063710B"/>
    <w:rsid w:val="00641030"/>
    <w:rsid w:val="00642B13"/>
    <w:rsid w:val="00644C17"/>
    <w:rsid w:val="0064768C"/>
    <w:rsid w:val="00647C49"/>
    <w:rsid w:val="00650BB2"/>
    <w:rsid w:val="0065155A"/>
    <w:rsid w:val="00654218"/>
    <w:rsid w:val="00655436"/>
    <w:rsid w:val="006559C4"/>
    <w:rsid w:val="0066095F"/>
    <w:rsid w:val="00663FD2"/>
    <w:rsid w:val="00665F43"/>
    <w:rsid w:val="00666BCD"/>
    <w:rsid w:val="0067136D"/>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4E4"/>
    <w:rsid w:val="0069767B"/>
    <w:rsid w:val="00697B82"/>
    <w:rsid w:val="006A06F6"/>
    <w:rsid w:val="006A1456"/>
    <w:rsid w:val="006A279C"/>
    <w:rsid w:val="006A3C67"/>
    <w:rsid w:val="006A4C4D"/>
    <w:rsid w:val="006A71A1"/>
    <w:rsid w:val="006B0DF7"/>
    <w:rsid w:val="006B138F"/>
    <w:rsid w:val="006B166A"/>
    <w:rsid w:val="006B2F81"/>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6F74F9"/>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393"/>
    <w:rsid w:val="00752C73"/>
    <w:rsid w:val="00755D2A"/>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20F"/>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3585"/>
    <w:rsid w:val="007F61FB"/>
    <w:rsid w:val="007F6755"/>
    <w:rsid w:val="007F6906"/>
    <w:rsid w:val="00802D56"/>
    <w:rsid w:val="00810565"/>
    <w:rsid w:val="00813DD0"/>
    <w:rsid w:val="0081466A"/>
    <w:rsid w:val="00814932"/>
    <w:rsid w:val="008157E9"/>
    <w:rsid w:val="00817F51"/>
    <w:rsid w:val="00820CE5"/>
    <w:rsid w:val="008222A7"/>
    <w:rsid w:val="00832DD4"/>
    <w:rsid w:val="00836328"/>
    <w:rsid w:val="00836CBB"/>
    <w:rsid w:val="0084006F"/>
    <w:rsid w:val="008400A5"/>
    <w:rsid w:val="008400A7"/>
    <w:rsid w:val="00840BAF"/>
    <w:rsid w:val="0084342D"/>
    <w:rsid w:val="00843ABF"/>
    <w:rsid w:val="0084477B"/>
    <w:rsid w:val="008456BA"/>
    <w:rsid w:val="00845FA4"/>
    <w:rsid w:val="008474C5"/>
    <w:rsid w:val="00847DC7"/>
    <w:rsid w:val="00851FE9"/>
    <w:rsid w:val="00852FF8"/>
    <w:rsid w:val="00855C36"/>
    <w:rsid w:val="00856899"/>
    <w:rsid w:val="00856B39"/>
    <w:rsid w:val="00860079"/>
    <w:rsid w:val="0086326B"/>
    <w:rsid w:val="00863E72"/>
    <w:rsid w:val="00865ADA"/>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E6C00"/>
    <w:rsid w:val="008F2669"/>
    <w:rsid w:val="008F5AF2"/>
    <w:rsid w:val="009012E7"/>
    <w:rsid w:val="009020D9"/>
    <w:rsid w:val="00902EC7"/>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098B"/>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4CAD"/>
    <w:rsid w:val="009A5A3E"/>
    <w:rsid w:val="009A64A0"/>
    <w:rsid w:val="009B0939"/>
    <w:rsid w:val="009B0B77"/>
    <w:rsid w:val="009B2F12"/>
    <w:rsid w:val="009B6CC2"/>
    <w:rsid w:val="009C00BE"/>
    <w:rsid w:val="009C0315"/>
    <w:rsid w:val="009C0D7F"/>
    <w:rsid w:val="009C20DB"/>
    <w:rsid w:val="009C2CAB"/>
    <w:rsid w:val="009C3C79"/>
    <w:rsid w:val="009C5ADC"/>
    <w:rsid w:val="009C5F51"/>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9F6A6C"/>
    <w:rsid w:val="00A007A9"/>
    <w:rsid w:val="00A03297"/>
    <w:rsid w:val="00A03586"/>
    <w:rsid w:val="00A04CBD"/>
    <w:rsid w:val="00A06BD2"/>
    <w:rsid w:val="00A07268"/>
    <w:rsid w:val="00A1010F"/>
    <w:rsid w:val="00A146D2"/>
    <w:rsid w:val="00A1602F"/>
    <w:rsid w:val="00A17E28"/>
    <w:rsid w:val="00A210B6"/>
    <w:rsid w:val="00A21803"/>
    <w:rsid w:val="00A228A1"/>
    <w:rsid w:val="00A26981"/>
    <w:rsid w:val="00A310CA"/>
    <w:rsid w:val="00A361F7"/>
    <w:rsid w:val="00A37523"/>
    <w:rsid w:val="00A40CCF"/>
    <w:rsid w:val="00A41CEF"/>
    <w:rsid w:val="00A428C4"/>
    <w:rsid w:val="00A43114"/>
    <w:rsid w:val="00A45CD4"/>
    <w:rsid w:val="00A4740B"/>
    <w:rsid w:val="00A47D48"/>
    <w:rsid w:val="00A53312"/>
    <w:rsid w:val="00A539C3"/>
    <w:rsid w:val="00A54026"/>
    <w:rsid w:val="00A6084F"/>
    <w:rsid w:val="00A615F0"/>
    <w:rsid w:val="00A6245D"/>
    <w:rsid w:val="00A658E6"/>
    <w:rsid w:val="00A66C7E"/>
    <w:rsid w:val="00A81875"/>
    <w:rsid w:val="00A81F77"/>
    <w:rsid w:val="00A82B36"/>
    <w:rsid w:val="00A82B3A"/>
    <w:rsid w:val="00A82EE3"/>
    <w:rsid w:val="00A90EB4"/>
    <w:rsid w:val="00A936FC"/>
    <w:rsid w:val="00A96219"/>
    <w:rsid w:val="00AA09E1"/>
    <w:rsid w:val="00AA0C78"/>
    <w:rsid w:val="00AA5C2B"/>
    <w:rsid w:val="00AA5D8F"/>
    <w:rsid w:val="00AA6389"/>
    <w:rsid w:val="00AA7F74"/>
    <w:rsid w:val="00AB0360"/>
    <w:rsid w:val="00AB2B98"/>
    <w:rsid w:val="00AB2D9A"/>
    <w:rsid w:val="00AB2F9F"/>
    <w:rsid w:val="00AB3019"/>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0A28"/>
    <w:rsid w:val="00AF3D05"/>
    <w:rsid w:val="00AF3E07"/>
    <w:rsid w:val="00AF3FD7"/>
    <w:rsid w:val="00B0001E"/>
    <w:rsid w:val="00B0185D"/>
    <w:rsid w:val="00B01B71"/>
    <w:rsid w:val="00B03FB8"/>
    <w:rsid w:val="00B06F6E"/>
    <w:rsid w:val="00B16CAE"/>
    <w:rsid w:val="00B217C7"/>
    <w:rsid w:val="00B21942"/>
    <w:rsid w:val="00B23A90"/>
    <w:rsid w:val="00B25D9E"/>
    <w:rsid w:val="00B273D4"/>
    <w:rsid w:val="00B304F7"/>
    <w:rsid w:val="00B30C7E"/>
    <w:rsid w:val="00B31010"/>
    <w:rsid w:val="00B335F4"/>
    <w:rsid w:val="00B402C2"/>
    <w:rsid w:val="00B4280A"/>
    <w:rsid w:val="00B43AEB"/>
    <w:rsid w:val="00B51DEA"/>
    <w:rsid w:val="00B53787"/>
    <w:rsid w:val="00B5529B"/>
    <w:rsid w:val="00B573D1"/>
    <w:rsid w:val="00B60CB7"/>
    <w:rsid w:val="00B62BC6"/>
    <w:rsid w:val="00B63243"/>
    <w:rsid w:val="00B642AA"/>
    <w:rsid w:val="00B643F8"/>
    <w:rsid w:val="00B66C26"/>
    <w:rsid w:val="00B7112C"/>
    <w:rsid w:val="00B728E3"/>
    <w:rsid w:val="00B75440"/>
    <w:rsid w:val="00B80274"/>
    <w:rsid w:val="00B80ADA"/>
    <w:rsid w:val="00B817C6"/>
    <w:rsid w:val="00B82A4F"/>
    <w:rsid w:val="00B8560C"/>
    <w:rsid w:val="00B86039"/>
    <w:rsid w:val="00B868B6"/>
    <w:rsid w:val="00B87903"/>
    <w:rsid w:val="00B87C15"/>
    <w:rsid w:val="00B87C60"/>
    <w:rsid w:val="00B92394"/>
    <w:rsid w:val="00B93B4A"/>
    <w:rsid w:val="00B97D8A"/>
    <w:rsid w:val="00BA052F"/>
    <w:rsid w:val="00BA4A68"/>
    <w:rsid w:val="00BA4B00"/>
    <w:rsid w:val="00BA5DEA"/>
    <w:rsid w:val="00BA6079"/>
    <w:rsid w:val="00BB03E5"/>
    <w:rsid w:val="00BB1FB4"/>
    <w:rsid w:val="00BB27B9"/>
    <w:rsid w:val="00BB2A25"/>
    <w:rsid w:val="00BB3562"/>
    <w:rsid w:val="00BC51C2"/>
    <w:rsid w:val="00BC5C76"/>
    <w:rsid w:val="00BD04EC"/>
    <w:rsid w:val="00BD057D"/>
    <w:rsid w:val="00BD097A"/>
    <w:rsid w:val="00BD5609"/>
    <w:rsid w:val="00BD5F47"/>
    <w:rsid w:val="00BD774D"/>
    <w:rsid w:val="00BE2CE4"/>
    <w:rsid w:val="00BE2D0E"/>
    <w:rsid w:val="00BE409C"/>
    <w:rsid w:val="00BE5170"/>
    <w:rsid w:val="00BE6A08"/>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17E28"/>
    <w:rsid w:val="00C22C06"/>
    <w:rsid w:val="00C23F8F"/>
    <w:rsid w:val="00C25D1A"/>
    <w:rsid w:val="00C26A46"/>
    <w:rsid w:val="00C270DF"/>
    <w:rsid w:val="00C30226"/>
    <w:rsid w:val="00C326E9"/>
    <w:rsid w:val="00C32F6F"/>
    <w:rsid w:val="00C33D2B"/>
    <w:rsid w:val="00C357E6"/>
    <w:rsid w:val="00C363CD"/>
    <w:rsid w:val="00C40EC4"/>
    <w:rsid w:val="00C444B6"/>
    <w:rsid w:val="00C47175"/>
    <w:rsid w:val="00C50504"/>
    <w:rsid w:val="00C50798"/>
    <w:rsid w:val="00C52296"/>
    <w:rsid w:val="00C54D80"/>
    <w:rsid w:val="00C55A8B"/>
    <w:rsid w:val="00C57CE9"/>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A50AF"/>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2504"/>
    <w:rsid w:val="00CD4AE1"/>
    <w:rsid w:val="00CD6BD8"/>
    <w:rsid w:val="00CE0002"/>
    <w:rsid w:val="00CE2DF2"/>
    <w:rsid w:val="00CE2E15"/>
    <w:rsid w:val="00CE338F"/>
    <w:rsid w:val="00CE4C68"/>
    <w:rsid w:val="00CE5B30"/>
    <w:rsid w:val="00CE61F2"/>
    <w:rsid w:val="00CF0A58"/>
    <w:rsid w:val="00CF1FD0"/>
    <w:rsid w:val="00CF411A"/>
    <w:rsid w:val="00CF4176"/>
    <w:rsid w:val="00CF4A37"/>
    <w:rsid w:val="00CF6401"/>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1105"/>
    <w:rsid w:val="00D24B78"/>
    <w:rsid w:val="00D24EF5"/>
    <w:rsid w:val="00D2792C"/>
    <w:rsid w:val="00D329A9"/>
    <w:rsid w:val="00D331DC"/>
    <w:rsid w:val="00D35FA1"/>
    <w:rsid w:val="00D418B7"/>
    <w:rsid w:val="00D43402"/>
    <w:rsid w:val="00D43647"/>
    <w:rsid w:val="00D442E5"/>
    <w:rsid w:val="00D44AD3"/>
    <w:rsid w:val="00D44E29"/>
    <w:rsid w:val="00D45363"/>
    <w:rsid w:val="00D50426"/>
    <w:rsid w:val="00D50749"/>
    <w:rsid w:val="00D5363B"/>
    <w:rsid w:val="00D53E43"/>
    <w:rsid w:val="00D54643"/>
    <w:rsid w:val="00D57150"/>
    <w:rsid w:val="00D572BE"/>
    <w:rsid w:val="00D64599"/>
    <w:rsid w:val="00D6517B"/>
    <w:rsid w:val="00D652CA"/>
    <w:rsid w:val="00D663CA"/>
    <w:rsid w:val="00D753C4"/>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51F"/>
    <w:rsid w:val="00DC48E0"/>
    <w:rsid w:val="00DC4C5C"/>
    <w:rsid w:val="00DC52C4"/>
    <w:rsid w:val="00DC671C"/>
    <w:rsid w:val="00DC71F1"/>
    <w:rsid w:val="00DC727D"/>
    <w:rsid w:val="00DC7E58"/>
    <w:rsid w:val="00DD048B"/>
    <w:rsid w:val="00DD06F3"/>
    <w:rsid w:val="00DD14E9"/>
    <w:rsid w:val="00DD17EC"/>
    <w:rsid w:val="00DD5A85"/>
    <w:rsid w:val="00DD5ED0"/>
    <w:rsid w:val="00DE5378"/>
    <w:rsid w:val="00DE67B4"/>
    <w:rsid w:val="00DE7D83"/>
    <w:rsid w:val="00DF1CEF"/>
    <w:rsid w:val="00DF2CA3"/>
    <w:rsid w:val="00DF326F"/>
    <w:rsid w:val="00DF4C96"/>
    <w:rsid w:val="00DF562B"/>
    <w:rsid w:val="00DF6B7F"/>
    <w:rsid w:val="00E01C42"/>
    <w:rsid w:val="00E03F54"/>
    <w:rsid w:val="00E05DCE"/>
    <w:rsid w:val="00E1228A"/>
    <w:rsid w:val="00E2084F"/>
    <w:rsid w:val="00E231DC"/>
    <w:rsid w:val="00E2595D"/>
    <w:rsid w:val="00E269F2"/>
    <w:rsid w:val="00E27726"/>
    <w:rsid w:val="00E304A9"/>
    <w:rsid w:val="00E3115D"/>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7CE"/>
    <w:rsid w:val="00EB7907"/>
    <w:rsid w:val="00EC07C5"/>
    <w:rsid w:val="00EC1A46"/>
    <w:rsid w:val="00EC3E6A"/>
    <w:rsid w:val="00ED0A63"/>
    <w:rsid w:val="00ED0F08"/>
    <w:rsid w:val="00ED1564"/>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0D90"/>
    <w:rsid w:val="00F11656"/>
    <w:rsid w:val="00F12C42"/>
    <w:rsid w:val="00F13EA8"/>
    <w:rsid w:val="00F13FE9"/>
    <w:rsid w:val="00F141CC"/>
    <w:rsid w:val="00F14E1F"/>
    <w:rsid w:val="00F17781"/>
    <w:rsid w:val="00F17D2D"/>
    <w:rsid w:val="00F21299"/>
    <w:rsid w:val="00F2561F"/>
    <w:rsid w:val="00F263B0"/>
    <w:rsid w:val="00F31BA8"/>
    <w:rsid w:val="00F329C7"/>
    <w:rsid w:val="00F342C0"/>
    <w:rsid w:val="00F34E44"/>
    <w:rsid w:val="00F35311"/>
    <w:rsid w:val="00F35C5A"/>
    <w:rsid w:val="00F37CBF"/>
    <w:rsid w:val="00F420A4"/>
    <w:rsid w:val="00F421E3"/>
    <w:rsid w:val="00F4270A"/>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1B6"/>
    <w:rsid w:val="00F954EA"/>
    <w:rsid w:val="00FA09B5"/>
    <w:rsid w:val="00FA0B43"/>
    <w:rsid w:val="00FA4099"/>
    <w:rsid w:val="00FB4993"/>
    <w:rsid w:val="00FB741B"/>
    <w:rsid w:val="00FC04E4"/>
    <w:rsid w:val="00FC08D3"/>
    <w:rsid w:val="00FC0F34"/>
    <w:rsid w:val="00FC18BD"/>
    <w:rsid w:val="00FC2FBC"/>
    <w:rsid w:val="00FC4FE3"/>
    <w:rsid w:val="00FD13C0"/>
    <w:rsid w:val="00FD28B3"/>
    <w:rsid w:val="00FD29F7"/>
    <w:rsid w:val="00FD54AD"/>
    <w:rsid w:val="00FD7822"/>
    <w:rsid w:val="00FD7F6F"/>
    <w:rsid w:val="00FE394B"/>
    <w:rsid w:val="00FE63D9"/>
    <w:rsid w:val="00FE7EFA"/>
    <w:rsid w:val="00FF143D"/>
    <w:rsid w:val="00FF2665"/>
    <w:rsid w:val="00FF36C4"/>
    <w:rsid w:val="00FF572D"/>
    <w:rsid w:val="00FF5848"/>
    <w:rsid w:val="0112758D"/>
    <w:rsid w:val="01392AD3"/>
    <w:rsid w:val="01E56211"/>
    <w:rsid w:val="01F0265E"/>
    <w:rsid w:val="02107C37"/>
    <w:rsid w:val="02142B23"/>
    <w:rsid w:val="02233FDF"/>
    <w:rsid w:val="02356E11"/>
    <w:rsid w:val="024E5BF5"/>
    <w:rsid w:val="025B7A80"/>
    <w:rsid w:val="02630B2D"/>
    <w:rsid w:val="026B785E"/>
    <w:rsid w:val="029032F2"/>
    <w:rsid w:val="029838CB"/>
    <w:rsid w:val="02B2053C"/>
    <w:rsid w:val="02C6409F"/>
    <w:rsid w:val="02F14408"/>
    <w:rsid w:val="02F206B0"/>
    <w:rsid w:val="0301396B"/>
    <w:rsid w:val="03063A4A"/>
    <w:rsid w:val="030A7EBB"/>
    <w:rsid w:val="031F7B81"/>
    <w:rsid w:val="03213051"/>
    <w:rsid w:val="03420F71"/>
    <w:rsid w:val="034B64DC"/>
    <w:rsid w:val="0369351C"/>
    <w:rsid w:val="03812AA5"/>
    <w:rsid w:val="03A87543"/>
    <w:rsid w:val="03BA4DBD"/>
    <w:rsid w:val="03BF393A"/>
    <w:rsid w:val="03C2479F"/>
    <w:rsid w:val="03C93EF0"/>
    <w:rsid w:val="03D52025"/>
    <w:rsid w:val="03D62AC1"/>
    <w:rsid w:val="03DC20FE"/>
    <w:rsid w:val="03DF7264"/>
    <w:rsid w:val="044871E4"/>
    <w:rsid w:val="04512179"/>
    <w:rsid w:val="04536160"/>
    <w:rsid w:val="046D7C52"/>
    <w:rsid w:val="047622DB"/>
    <w:rsid w:val="048704F7"/>
    <w:rsid w:val="04B47756"/>
    <w:rsid w:val="04BF7E56"/>
    <w:rsid w:val="04D57A7A"/>
    <w:rsid w:val="04DD1B3A"/>
    <w:rsid w:val="04E546E6"/>
    <w:rsid w:val="050C7229"/>
    <w:rsid w:val="05154540"/>
    <w:rsid w:val="051B106F"/>
    <w:rsid w:val="0530E6FC"/>
    <w:rsid w:val="0579142C"/>
    <w:rsid w:val="05937487"/>
    <w:rsid w:val="059C0A3B"/>
    <w:rsid w:val="059E5DC5"/>
    <w:rsid w:val="05AA7878"/>
    <w:rsid w:val="05CB3411"/>
    <w:rsid w:val="05EF32BD"/>
    <w:rsid w:val="06044D5F"/>
    <w:rsid w:val="062FF39C"/>
    <w:rsid w:val="064D5686"/>
    <w:rsid w:val="068568B5"/>
    <w:rsid w:val="069856B6"/>
    <w:rsid w:val="06A56774"/>
    <w:rsid w:val="06B81577"/>
    <w:rsid w:val="06DE0DA1"/>
    <w:rsid w:val="06E24A99"/>
    <w:rsid w:val="07483B55"/>
    <w:rsid w:val="076E3489"/>
    <w:rsid w:val="077C09BD"/>
    <w:rsid w:val="07814D29"/>
    <w:rsid w:val="07B40E6F"/>
    <w:rsid w:val="07E90B43"/>
    <w:rsid w:val="084D6B82"/>
    <w:rsid w:val="084F1504"/>
    <w:rsid w:val="086B6E04"/>
    <w:rsid w:val="088E6B6C"/>
    <w:rsid w:val="089C588F"/>
    <w:rsid w:val="08A83855"/>
    <w:rsid w:val="08A858AD"/>
    <w:rsid w:val="08D44317"/>
    <w:rsid w:val="08DF0273"/>
    <w:rsid w:val="08EE4517"/>
    <w:rsid w:val="091F4C5F"/>
    <w:rsid w:val="09232EAD"/>
    <w:rsid w:val="09462811"/>
    <w:rsid w:val="099D184D"/>
    <w:rsid w:val="09BB7AD2"/>
    <w:rsid w:val="09CB56D0"/>
    <w:rsid w:val="09D316C9"/>
    <w:rsid w:val="09E60C70"/>
    <w:rsid w:val="09E813F2"/>
    <w:rsid w:val="09F77308"/>
    <w:rsid w:val="0A0D2DA9"/>
    <w:rsid w:val="0A107D58"/>
    <w:rsid w:val="0A503B7A"/>
    <w:rsid w:val="0A7A6371"/>
    <w:rsid w:val="0A813864"/>
    <w:rsid w:val="0AA222D0"/>
    <w:rsid w:val="0AA66B07"/>
    <w:rsid w:val="0AC0243D"/>
    <w:rsid w:val="0B0B4B8A"/>
    <w:rsid w:val="0B1F0E32"/>
    <w:rsid w:val="0B1F599C"/>
    <w:rsid w:val="0B334107"/>
    <w:rsid w:val="0B6F619E"/>
    <w:rsid w:val="0B7C0390"/>
    <w:rsid w:val="0B9E3E25"/>
    <w:rsid w:val="0B9E52ED"/>
    <w:rsid w:val="0BAC2EF1"/>
    <w:rsid w:val="0BB0260C"/>
    <w:rsid w:val="0BB4794E"/>
    <w:rsid w:val="0BCD7B8A"/>
    <w:rsid w:val="0BCE5898"/>
    <w:rsid w:val="0BCE5F6C"/>
    <w:rsid w:val="0C0571AE"/>
    <w:rsid w:val="0C113C9C"/>
    <w:rsid w:val="0C937AD1"/>
    <w:rsid w:val="0C9A1D1E"/>
    <w:rsid w:val="0CC52B51"/>
    <w:rsid w:val="0CDF76AC"/>
    <w:rsid w:val="0CF36B43"/>
    <w:rsid w:val="0D2E6260"/>
    <w:rsid w:val="0D3F147D"/>
    <w:rsid w:val="0D9848DC"/>
    <w:rsid w:val="0DAB49CB"/>
    <w:rsid w:val="0DE44E7A"/>
    <w:rsid w:val="0E2F1867"/>
    <w:rsid w:val="0E670EBD"/>
    <w:rsid w:val="0E6B6937"/>
    <w:rsid w:val="0E795070"/>
    <w:rsid w:val="0E9C6685"/>
    <w:rsid w:val="0EBC61C4"/>
    <w:rsid w:val="0EC56AFE"/>
    <w:rsid w:val="0EC82BA5"/>
    <w:rsid w:val="0EFE5203"/>
    <w:rsid w:val="0F2A281D"/>
    <w:rsid w:val="0F3D2D09"/>
    <w:rsid w:val="0F4410FB"/>
    <w:rsid w:val="0F7765FF"/>
    <w:rsid w:val="0F8322BB"/>
    <w:rsid w:val="0F851403"/>
    <w:rsid w:val="0F851F2F"/>
    <w:rsid w:val="0F857F7F"/>
    <w:rsid w:val="0F874010"/>
    <w:rsid w:val="0FB04E1A"/>
    <w:rsid w:val="0FBE5898"/>
    <w:rsid w:val="0FBF4BF5"/>
    <w:rsid w:val="0FD02F1F"/>
    <w:rsid w:val="0FD3F8B4"/>
    <w:rsid w:val="0FE81927"/>
    <w:rsid w:val="0FF616D7"/>
    <w:rsid w:val="100A62BB"/>
    <w:rsid w:val="1024321E"/>
    <w:rsid w:val="102D1EA6"/>
    <w:rsid w:val="10625573"/>
    <w:rsid w:val="10961D46"/>
    <w:rsid w:val="11076503"/>
    <w:rsid w:val="11210DF9"/>
    <w:rsid w:val="11650E82"/>
    <w:rsid w:val="117A3BE2"/>
    <w:rsid w:val="117D11A0"/>
    <w:rsid w:val="11AE4DD3"/>
    <w:rsid w:val="11B70A00"/>
    <w:rsid w:val="11E34B12"/>
    <w:rsid w:val="12656177"/>
    <w:rsid w:val="126B2C4F"/>
    <w:rsid w:val="128875E6"/>
    <w:rsid w:val="12922A85"/>
    <w:rsid w:val="12A64053"/>
    <w:rsid w:val="12B35048"/>
    <w:rsid w:val="12DD24D4"/>
    <w:rsid w:val="13143E4C"/>
    <w:rsid w:val="133A06A3"/>
    <w:rsid w:val="134E6788"/>
    <w:rsid w:val="13724B4D"/>
    <w:rsid w:val="13787E15"/>
    <w:rsid w:val="13951510"/>
    <w:rsid w:val="139D5662"/>
    <w:rsid w:val="139E1B32"/>
    <w:rsid w:val="13A36B21"/>
    <w:rsid w:val="13AD60D9"/>
    <w:rsid w:val="14027581"/>
    <w:rsid w:val="141F38D1"/>
    <w:rsid w:val="14396C44"/>
    <w:rsid w:val="14491F76"/>
    <w:rsid w:val="144A55A4"/>
    <w:rsid w:val="14547A70"/>
    <w:rsid w:val="1464116B"/>
    <w:rsid w:val="148D6B70"/>
    <w:rsid w:val="149665F2"/>
    <w:rsid w:val="14BF16B1"/>
    <w:rsid w:val="14CA0061"/>
    <w:rsid w:val="14F96473"/>
    <w:rsid w:val="1502443F"/>
    <w:rsid w:val="151C49E5"/>
    <w:rsid w:val="154245FD"/>
    <w:rsid w:val="154A1C7B"/>
    <w:rsid w:val="156F2B0D"/>
    <w:rsid w:val="15872A3D"/>
    <w:rsid w:val="15930E74"/>
    <w:rsid w:val="15CF32F5"/>
    <w:rsid w:val="15F30798"/>
    <w:rsid w:val="15F30F1D"/>
    <w:rsid w:val="16151DBB"/>
    <w:rsid w:val="16177834"/>
    <w:rsid w:val="16456719"/>
    <w:rsid w:val="1661098B"/>
    <w:rsid w:val="166444E5"/>
    <w:rsid w:val="166F221F"/>
    <w:rsid w:val="16806EDC"/>
    <w:rsid w:val="16962806"/>
    <w:rsid w:val="16B47AEA"/>
    <w:rsid w:val="16C53E63"/>
    <w:rsid w:val="17095221"/>
    <w:rsid w:val="171A4356"/>
    <w:rsid w:val="172F7D5D"/>
    <w:rsid w:val="175234A5"/>
    <w:rsid w:val="178F48CB"/>
    <w:rsid w:val="17B223C8"/>
    <w:rsid w:val="17DC2313"/>
    <w:rsid w:val="17DE7B83"/>
    <w:rsid w:val="181604EC"/>
    <w:rsid w:val="18426CFB"/>
    <w:rsid w:val="184A22E6"/>
    <w:rsid w:val="184A2C03"/>
    <w:rsid w:val="184F676E"/>
    <w:rsid w:val="18595888"/>
    <w:rsid w:val="186F416F"/>
    <w:rsid w:val="187D3DBA"/>
    <w:rsid w:val="1883356D"/>
    <w:rsid w:val="18834F85"/>
    <w:rsid w:val="18D6176B"/>
    <w:rsid w:val="18DC2624"/>
    <w:rsid w:val="18EC4891"/>
    <w:rsid w:val="18EE3BD4"/>
    <w:rsid w:val="19166537"/>
    <w:rsid w:val="19267830"/>
    <w:rsid w:val="1949212F"/>
    <w:rsid w:val="195607FC"/>
    <w:rsid w:val="195D4D47"/>
    <w:rsid w:val="19665BD4"/>
    <w:rsid w:val="196A6A10"/>
    <w:rsid w:val="19CB737C"/>
    <w:rsid w:val="19E5229F"/>
    <w:rsid w:val="19EDE754"/>
    <w:rsid w:val="19EE4912"/>
    <w:rsid w:val="19F56E14"/>
    <w:rsid w:val="1A221E20"/>
    <w:rsid w:val="1A2A2A58"/>
    <w:rsid w:val="1A614A6C"/>
    <w:rsid w:val="1A6356FD"/>
    <w:rsid w:val="1A8802AD"/>
    <w:rsid w:val="1A897324"/>
    <w:rsid w:val="1A943AA6"/>
    <w:rsid w:val="1AA715AC"/>
    <w:rsid w:val="1ABC5BF6"/>
    <w:rsid w:val="1AE17469"/>
    <w:rsid w:val="1AFA9A79"/>
    <w:rsid w:val="1B0731BE"/>
    <w:rsid w:val="1B161C74"/>
    <w:rsid w:val="1B250851"/>
    <w:rsid w:val="1B36445B"/>
    <w:rsid w:val="1B515014"/>
    <w:rsid w:val="1B553179"/>
    <w:rsid w:val="1B684130"/>
    <w:rsid w:val="1BBD6674"/>
    <w:rsid w:val="1BBF0B31"/>
    <w:rsid w:val="1BD059E6"/>
    <w:rsid w:val="1BD57D3C"/>
    <w:rsid w:val="1BD728B2"/>
    <w:rsid w:val="1BED0B93"/>
    <w:rsid w:val="1BF7244D"/>
    <w:rsid w:val="1BFA7707"/>
    <w:rsid w:val="1C082BE0"/>
    <w:rsid w:val="1C0979AC"/>
    <w:rsid w:val="1C580561"/>
    <w:rsid w:val="1C666D48"/>
    <w:rsid w:val="1C71230C"/>
    <w:rsid w:val="1CA62DD6"/>
    <w:rsid w:val="1CD34086"/>
    <w:rsid w:val="1CFF1ABA"/>
    <w:rsid w:val="1D3B5982"/>
    <w:rsid w:val="1D4670AD"/>
    <w:rsid w:val="1D6835DA"/>
    <w:rsid w:val="1D737BDD"/>
    <w:rsid w:val="1D775599"/>
    <w:rsid w:val="1DC5765C"/>
    <w:rsid w:val="1E2A1B70"/>
    <w:rsid w:val="1E2F4F95"/>
    <w:rsid w:val="1E3A594B"/>
    <w:rsid w:val="1E3D1137"/>
    <w:rsid w:val="1E693A02"/>
    <w:rsid w:val="1E7F51D0"/>
    <w:rsid w:val="1EE86186"/>
    <w:rsid w:val="1F045991"/>
    <w:rsid w:val="1F3437D0"/>
    <w:rsid w:val="1F5B7825"/>
    <w:rsid w:val="1F876A9E"/>
    <w:rsid w:val="1F9875DD"/>
    <w:rsid w:val="1F9F6EF6"/>
    <w:rsid w:val="1FD62435"/>
    <w:rsid w:val="1FE15E8A"/>
    <w:rsid w:val="1FEBB368"/>
    <w:rsid w:val="1FFFE943"/>
    <w:rsid w:val="20053897"/>
    <w:rsid w:val="200A7EAB"/>
    <w:rsid w:val="20376B80"/>
    <w:rsid w:val="20500408"/>
    <w:rsid w:val="207D4D08"/>
    <w:rsid w:val="2088381B"/>
    <w:rsid w:val="20966F16"/>
    <w:rsid w:val="21450119"/>
    <w:rsid w:val="21651053"/>
    <w:rsid w:val="217355DC"/>
    <w:rsid w:val="21B459ED"/>
    <w:rsid w:val="21C966EF"/>
    <w:rsid w:val="21D42471"/>
    <w:rsid w:val="21E01B52"/>
    <w:rsid w:val="21E465D5"/>
    <w:rsid w:val="21EC2304"/>
    <w:rsid w:val="21F77596"/>
    <w:rsid w:val="22071599"/>
    <w:rsid w:val="222122E6"/>
    <w:rsid w:val="224858B3"/>
    <w:rsid w:val="22635EB7"/>
    <w:rsid w:val="228555AD"/>
    <w:rsid w:val="22BD148E"/>
    <w:rsid w:val="23091760"/>
    <w:rsid w:val="232337B3"/>
    <w:rsid w:val="232F00F0"/>
    <w:rsid w:val="23627AE1"/>
    <w:rsid w:val="23826D38"/>
    <w:rsid w:val="23AA051F"/>
    <w:rsid w:val="23DA59A7"/>
    <w:rsid w:val="240650E5"/>
    <w:rsid w:val="240F0A03"/>
    <w:rsid w:val="241719DE"/>
    <w:rsid w:val="243C59F2"/>
    <w:rsid w:val="245C5BCF"/>
    <w:rsid w:val="24645F20"/>
    <w:rsid w:val="246635CB"/>
    <w:rsid w:val="24847912"/>
    <w:rsid w:val="249C3951"/>
    <w:rsid w:val="24AB32DF"/>
    <w:rsid w:val="24C46F2E"/>
    <w:rsid w:val="24C61D32"/>
    <w:rsid w:val="255E1111"/>
    <w:rsid w:val="25667537"/>
    <w:rsid w:val="258C4EBE"/>
    <w:rsid w:val="25A72AFE"/>
    <w:rsid w:val="25F00177"/>
    <w:rsid w:val="26553AAD"/>
    <w:rsid w:val="26640D04"/>
    <w:rsid w:val="266B0D73"/>
    <w:rsid w:val="267815A2"/>
    <w:rsid w:val="269243D5"/>
    <w:rsid w:val="269768DA"/>
    <w:rsid w:val="26A471A6"/>
    <w:rsid w:val="26AD631D"/>
    <w:rsid w:val="26B93C8A"/>
    <w:rsid w:val="26C16714"/>
    <w:rsid w:val="26DA481E"/>
    <w:rsid w:val="26ED2967"/>
    <w:rsid w:val="270A553D"/>
    <w:rsid w:val="27197A7C"/>
    <w:rsid w:val="271D4645"/>
    <w:rsid w:val="274454D7"/>
    <w:rsid w:val="27560897"/>
    <w:rsid w:val="275A4A2E"/>
    <w:rsid w:val="27704070"/>
    <w:rsid w:val="27885996"/>
    <w:rsid w:val="279A116F"/>
    <w:rsid w:val="27B11843"/>
    <w:rsid w:val="27BE784C"/>
    <w:rsid w:val="27CC16F2"/>
    <w:rsid w:val="27E636B8"/>
    <w:rsid w:val="27EB500D"/>
    <w:rsid w:val="27EB6712"/>
    <w:rsid w:val="27EF1036"/>
    <w:rsid w:val="28051390"/>
    <w:rsid w:val="28174DCA"/>
    <w:rsid w:val="281B2E23"/>
    <w:rsid w:val="281D6351"/>
    <w:rsid w:val="284C20C1"/>
    <w:rsid w:val="284E2B97"/>
    <w:rsid w:val="28745917"/>
    <w:rsid w:val="289555AD"/>
    <w:rsid w:val="289C1E3B"/>
    <w:rsid w:val="28AB4DD9"/>
    <w:rsid w:val="2911031E"/>
    <w:rsid w:val="2935022C"/>
    <w:rsid w:val="29D23919"/>
    <w:rsid w:val="29DB41AE"/>
    <w:rsid w:val="29EE06DF"/>
    <w:rsid w:val="2A302C4F"/>
    <w:rsid w:val="2A335171"/>
    <w:rsid w:val="2A3B17E9"/>
    <w:rsid w:val="2A54612A"/>
    <w:rsid w:val="2A7C604D"/>
    <w:rsid w:val="2A7FBA33"/>
    <w:rsid w:val="2A8645BC"/>
    <w:rsid w:val="2A9C0A77"/>
    <w:rsid w:val="2AB46199"/>
    <w:rsid w:val="2AD317A9"/>
    <w:rsid w:val="2AD41F48"/>
    <w:rsid w:val="2AD81657"/>
    <w:rsid w:val="2AEE0D67"/>
    <w:rsid w:val="2B24718D"/>
    <w:rsid w:val="2B3423E5"/>
    <w:rsid w:val="2B426278"/>
    <w:rsid w:val="2B530694"/>
    <w:rsid w:val="2B6444D1"/>
    <w:rsid w:val="2B7F36F5"/>
    <w:rsid w:val="2BA22524"/>
    <w:rsid w:val="2BB03F29"/>
    <w:rsid w:val="2BB12F0D"/>
    <w:rsid w:val="2BDF4A9D"/>
    <w:rsid w:val="2BE817B4"/>
    <w:rsid w:val="2C300F1B"/>
    <w:rsid w:val="2C302B82"/>
    <w:rsid w:val="2C362403"/>
    <w:rsid w:val="2C3D0CB7"/>
    <w:rsid w:val="2C6C546F"/>
    <w:rsid w:val="2C7502FD"/>
    <w:rsid w:val="2C7C1B43"/>
    <w:rsid w:val="2C947094"/>
    <w:rsid w:val="2C9D6D6A"/>
    <w:rsid w:val="2CAA4385"/>
    <w:rsid w:val="2CDFED0F"/>
    <w:rsid w:val="2CE6050B"/>
    <w:rsid w:val="2D007805"/>
    <w:rsid w:val="2D1132ED"/>
    <w:rsid w:val="2D1F1486"/>
    <w:rsid w:val="2D452BDC"/>
    <w:rsid w:val="2D6F44FD"/>
    <w:rsid w:val="2D7F14B7"/>
    <w:rsid w:val="2DA90AB7"/>
    <w:rsid w:val="2DBA3EE9"/>
    <w:rsid w:val="2DEF2624"/>
    <w:rsid w:val="2E24348A"/>
    <w:rsid w:val="2E2C4557"/>
    <w:rsid w:val="2E4035D3"/>
    <w:rsid w:val="2E627EA9"/>
    <w:rsid w:val="2E8F6408"/>
    <w:rsid w:val="2E9E2D69"/>
    <w:rsid w:val="2ED1134A"/>
    <w:rsid w:val="2EF023C1"/>
    <w:rsid w:val="2EF4719D"/>
    <w:rsid w:val="2EF52DC7"/>
    <w:rsid w:val="2F2F014D"/>
    <w:rsid w:val="2F330C4A"/>
    <w:rsid w:val="2F4B89CA"/>
    <w:rsid w:val="2F4C75B0"/>
    <w:rsid w:val="2F5C53A2"/>
    <w:rsid w:val="2FA23810"/>
    <w:rsid w:val="2FA349A7"/>
    <w:rsid w:val="2FAF0261"/>
    <w:rsid w:val="2FD9D5D3"/>
    <w:rsid w:val="2FE228E7"/>
    <w:rsid w:val="2FE6144C"/>
    <w:rsid w:val="2FF12CB1"/>
    <w:rsid w:val="3002120B"/>
    <w:rsid w:val="30195F22"/>
    <w:rsid w:val="304B226A"/>
    <w:rsid w:val="30641C15"/>
    <w:rsid w:val="306A418F"/>
    <w:rsid w:val="306D2068"/>
    <w:rsid w:val="3084563D"/>
    <w:rsid w:val="30925BBF"/>
    <w:rsid w:val="30CD226E"/>
    <w:rsid w:val="30D0322C"/>
    <w:rsid w:val="30F4741E"/>
    <w:rsid w:val="311319F0"/>
    <w:rsid w:val="3130279B"/>
    <w:rsid w:val="31432BA9"/>
    <w:rsid w:val="3160131B"/>
    <w:rsid w:val="317625C5"/>
    <w:rsid w:val="318F7775"/>
    <w:rsid w:val="31C60794"/>
    <w:rsid w:val="31DA3AD2"/>
    <w:rsid w:val="31FB454C"/>
    <w:rsid w:val="3253172F"/>
    <w:rsid w:val="32776048"/>
    <w:rsid w:val="327D034F"/>
    <w:rsid w:val="32AA5A30"/>
    <w:rsid w:val="32CD35DF"/>
    <w:rsid w:val="33191387"/>
    <w:rsid w:val="33517261"/>
    <w:rsid w:val="3371203C"/>
    <w:rsid w:val="339D654F"/>
    <w:rsid w:val="33A53EC8"/>
    <w:rsid w:val="33DB1E63"/>
    <w:rsid w:val="33E87BDF"/>
    <w:rsid w:val="34642C75"/>
    <w:rsid w:val="35204A34"/>
    <w:rsid w:val="35921D7C"/>
    <w:rsid w:val="359833FE"/>
    <w:rsid w:val="359E76A6"/>
    <w:rsid w:val="35B115C0"/>
    <w:rsid w:val="35CA5CDE"/>
    <w:rsid w:val="35DA7251"/>
    <w:rsid w:val="35DE3609"/>
    <w:rsid w:val="361660AF"/>
    <w:rsid w:val="361B3CF1"/>
    <w:rsid w:val="36271C54"/>
    <w:rsid w:val="363731B7"/>
    <w:rsid w:val="36397E85"/>
    <w:rsid w:val="36472237"/>
    <w:rsid w:val="364D2448"/>
    <w:rsid w:val="364E1EA4"/>
    <w:rsid w:val="36513788"/>
    <w:rsid w:val="365E5B1A"/>
    <w:rsid w:val="366A732B"/>
    <w:rsid w:val="369313F4"/>
    <w:rsid w:val="36A15F6D"/>
    <w:rsid w:val="36A46560"/>
    <w:rsid w:val="36A59386"/>
    <w:rsid w:val="36A7058C"/>
    <w:rsid w:val="36BA1776"/>
    <w:rsid w:val="36E060FF"/>
    <w:rsid w:val="36FFE684"/>
    <w:rsid w:val="37123B84"/>
    <w:rsid w:val="37403DBF"/>
    <w:rsid w:val="37572E32"/>
    <w:rsid w:val="375917E0"/>
    <w:rsid w:val="3778301F"/>
    <w:rsid w:val="379E284F"/>
    <w:rsid w:val="37C60704"/>
    <w:rsid w:val="37D632A4"/>
    <w:rsid w:val="37DADC7F"/>
    <w:rsid w:val="37DFDC25"/>
    <w:rsid w:val="3809629E"/>
    <w:rsid w:val="385D41F2"/>
    <w:rsid w:val="389D1302"/>
    <w:rsid w:val="38B70DE6"/>
    <w:rsid w:val="38D22E7E"/>
    <w:rsid w:val="38D3176D"/>
    <w:rsid w:val="38E060B4"/>
    <w:rsid w:val="39256002"/>
    <w:rsid w:val="39312E2E"/>
    <w:rsid w:val="39666756"/>
    <w:rsid w:val="397C174E"/>
    <w:rsid w:val="39891079"/>
    <w:rsid w:val="399E34BC"/>
    <w:rsid w:val="39C464AE"/>
    <w:rsid w:val="39FF14AE"/>
    <w:rsid w:val="3A0A67D3"/>
    <w:rsid w:val="3A1A2818"/>
    <w:rsid w:val="3A4D0685"/>
    <w:rsid w:val="3A61119D"/>
    <w:rsid w:val="3A782F7C"/>
    <w:rsid w:val="3A840B8C"/>
    <w:rsid w:val="3AC77963"/>
    <w:rsid w:val="3AF6CB44"/>
    <w:rsid w:val="3AF841EE"/>
    <w:rsid w:val="3B214001"/>
    <w:rsid w:val="3B4B273B"/>
    <w:rsid w:val="3B851A0C"/>
    <w:rsid w:val="3B9D0B68"/>
    <w:rsid w:val="3BBE450D"/>
    <w:rsid w:val="3BD06122"/>
    <w:rsid w:val="3BDFE06E"/>
    <w:rsid w:val="3BFAD20D"/>
    <w:rsid w:val="3BFC7763"/>
    <w:rsid w:val="3C204D07"/>
    <w:rsid w:val="3C246604"/>
    <w:rsid w:val="3C471142"/>
    <w:rsid w:val="3C662063"/>
    <w:rsid w:val="3C7C07FE"/>
    <w:rsid w:val="3C9D0F95"/>
    <w:rsid w:val="3CB15D84"/>
    <w:rsid w:val="3CBA61ED"/>
    <w:rsid w:val="3CC47ABB"/>
    <w:rsid w:val="3CDF1A29"/>
    <w:rsid w:val="3CF40528"/>
    <w:rsid w:val="3D08404F"/>
    <w:rsid w:val="3D237C34"/>
    <w:rsid w:val="3D305E02"/>
    <w:rsid w:val="3D5C0760"/>
    <w:rsid w:val="3D6828F3"/>
    <w:rsid w:val="3DD94D69"/>
    <w:rsid w:val="3E3E3EDE"/>
    <w:rsid w:val="3E463110"/>
    <w:rsid w:val="3E51F443"/>
    <w:rsid w:val="3E5741A5"/>
    <w:rsid w:val="3E793644"/>
    <w:rsid w:val="3E7F20B7"/>
    <w:rsid w:val="3E8251A1"/>
    <w:rsid w:val="3EC402B4"/>
    <w:rsid w:val="3EE71B46"/>
    <w:rsid w:val="3EF00B8C"/>
    <w:rsid w:val="3EF562D9"/>
    <w:rsid w:val="3EFF704D"/>
    <w:rsid w:val="3F5D78C0"/>
    <w:rsid w:val="3F7FE1DE"/>
    <w:rsid w:val="3FB93A98"/>
    <w:rsid w:val="3FBDCCCA"/>
    <w:rsid w:val="3FE500B7"/>
    <w:rsid w:val="3FF274F1"/>
    <w:rsid w:val="3FF379B9"/>
    <w:rsid w:val="3FFF66A0"/>
    <w:rsid w:val="40091EFE"/>
    <w:rsid w:val="401F4D75"/>
    <w:rsid w:val="402C1B48"/>
    <w:rsid w:val="404B4E97"/>
    <w:rsid w:val="408B2C98"/>
    <w:rsid w:val="40F64838"/>
    <w:rsid w:val="4107679D"/>
    <w:rsid w:val="413B6FE4"/>
    <w:rsid w:val="41540FED"/>
    <w:rsid w:val="415D4149"/>
    <w:rsid w:val="41656DA1"/>
    <w:rsid w:val="41892CFC"/>
    <w:rsid w:val="419C35CA"/>
    <w:rsid w:val="41F422E6"/>
    <w:rsid w:val="42110E10"/>
    <w:rsid w:val="423A30F9"/>
    <w:rsid w:val="427663B3"/>
    <w:rsid w:val="428209BB"/>
    <w:rsid w:val="42AC0902"/>
    <w:rsid w:val="42B3476A"/>
    <w:rsid w:val="42D11BDD"/>
    <w:rsid w:val="42EA4BD5"/>
    <w:rsid w:val="431F7A52"/>
    <w:rsid w:val="43257012"/>
    <w:rsid w:val="43460F18"/>
    <w:rsid w:val="43562D17"/>
    <w:rsid w:val="436E5C9E"/>
    <w:rsid w:val="437B7E68"/>
    <w:rsid w:val="43BD7978"/>
    <w:rsid w:val="43C5412E"/>
    <w:rsid w:val="43D922DF"/>
    <w:rsid w:val="43F90C6E"/>
    <w:rsid w:val="44221B3E"/>
    <w:rsid w:val="44285A01"/>
    <w:rsid w:val="44357AB5"/>
    <w:rsid w:val="448231F4"/>
    <w:rsid w:val="44AB7BD1"/>
    <w:rsid w:val="44AC763A"/>
    <w:rsid w:val="44B00248"/>
    <w:rsid w:val="44B2548A"/>
    <w:rsid w:val="44C279BB"/>
    <w:rsid w:val="44E47BBA"/>
    <w:rsid w:val="44FC15C1"/>
    <w:rsid w:val="4522778B"/>
    <w:rsid w:val="453E6555"/>
    <w:rsid w:val="45836AF3"/>
    <w:rsid w:val="458F293E"/>
    <w:rsid w:val="459C777C"/>
    <w:rsid w:val="45A218CA"/>
    <w:rsid w:val="45AA6769"/>
    <w:rsid w:val="45AD124F"/>
    <w:rsid w:val="45DF0864"/>
    <w:rsid w:val="45E50502"/>
    <w:rsid w:val="467A2DDA"/>
    <w:rsid w:val="467D44A5"/>
    <w:rsid w:val="468C7CEE"/>
    <w:rsid w:val="46B94916"/>
    <w:rsid w:val="46D26AA3"/>
    <w:rsid w:val="46EB32EA"/>
    <w:rsid w:val="472C299B"/>
    <w:rsid w:val="475E6D91"/>
    <w:rsid w:val="47A625F1"/>
    <w:rsid w:val="47DA646C"/>
    <w:rsid w:val="47DB5C85"/>
    <w:rsid w:val="47EA1D64"/>
    <w:rsid w:val="482F07CC"/>
    <w:rsid w:val="483336A6"/>
    <w:rsid w:val="48424F80"/>
    <w:rsid w:val="484B5F58"/>
    <w:rsid w:val="485F01EC"/>
    <w:rsid w:val="486E1C0D"/>
    <w:rsid w:val="488273EC"/>
    <w:rsid w:val="48947D41"/>
    <w:rsid w:val="48B107B4"/>
    <w:rsid w:val="48B80B74"/>
    <w:rsid w:val="48DF6091"/>
    <w:rsid w:val="48E462CC"/>
    <w:rsid w:val="48E507CA"/>
    <w:rsid w:val="490D2618"/>
    <w:rsid w:val="49620750"/>
    <w:rsid w:val="49802415"/>
    <w:rsid w:val="498B63E6"/>
    <w:rsid w:val="499E2148"/>
    <w:rsid w:val="49CFE2C6"/>
    <w:rsid w:val="49E740BB"/>
    <w:rsid w:val="4A1A37BD"/>
    <w:rsid w:val="4A5F1AC6"/>
    <w:rsid w:val="4A6A78E1"/>
    <w:rsid w:val="4AE3561A"/>
    <w:rsid w:val="4AFB1F32"/>
    <w:rsid w:val="4B07744F"/>
    <w:rsid w:val="4B573CAA"/>
    <w:rsid w:val="4B78111E"/>
    <w:rsid w:val="4B896E95"/>
    <w:rsid w:val="4BEE696E"/>
    <w:rsid w:val="4BFE7618"/>
    <w:rsid w:val="4C1A11DC"/>
    <w:rsid w:val="4CB47FDE"/>
    <w:rsid w:val="4CD3671F"/>
    <w:rsid w:val="4CF420E2"/>
    <w:rsid w:val="4D2D58B9"/>
    <w:rsid w:val="4D6C5422"/>
    <w:rsid w:val="4D6E10B4"/>
    <w:rsid w:val="4D91621E"/>
    <w:rsid w:val="4DB02D71"/>
    <w:rsid w:val="4DDE4310"/>
    <w:rsid w:val="4DEE2493"/>
    <w:rsid w:val="4DF012DC"/>
    <w:rsid w:val="4E146547"/>
    <w:rsid w:val="4E36485C"/>
    <w:rsid w:val="4E636418"/>
    <w:rsid w:val="4ECE7183"/>
    <w:rsid w:val="4EDE65DA"/>
    <w:rsid w:val="4F0D4190"/>
    <w:rsid w:val="4F0E506E"/>
    <w:rsid w:val="4F18233C"/>
    <w:rsid w:val="4F4C767E"/>
    <w:rsid w:val="4F5F1358"/>
    <w:rsid w:val="4F66426E"/>
    <w:rsid w:val="4F667A5E"/>
    <w:rsid w:val="4F975F2A"/>
    <w:rsid w:val="4F9873AC"/>
    <w:rsid w:val="4FDD51BE"/>
    <w:rsid w:val="4FF33AF1"/>
    <w:rsid w:val="500047B1"/>
    <w:rsid w:val="500F08E6"/>
    <w:rsid w:val="503931C0"/>
    <w:rsid w:val="50495B71"/>
    <w:rsid w:val="50A33F94"/>
    <w:rsid w:val="50AB6422"/>
    <w:rsid w:val="50B640E9"/>
    <w:rsid w:val="50C60217"/>
    <w:rsid w:val="50E8377C"/>
    <w:rsid w:val="50F6168F"/>
    <w:rsid w:val="51251F19"/>
    <w:rsid w:val="512E7428"/>
    <w:rsid w:val="514C1F21"/>
    <w:rsid w:val="51744392"/>
    <w:rsid w:val="51C6602A"/>
    <w:rsid w:val="51D3007D"/>
    <w:rsid w:val="51EB1CF6"/>
    <w:rsid w:val="522607F1"/>
    <w:rsid w:val="522655FE"/>
    <w:rsid w:val="52356509"/>
    <w:rsid w:val="5250364D"/>
    <w:rsid w:val="528774B7"/>
    <w:rsid w:val="528B4D4A"/>
    <w:rsid w:val="5292095A"/>
    <w:rsid w:val="52B03542"/>
    <w:rsid w:val="52D10A12"/>
    <w:rsid w:val="52D7135E"/>
    <w:rsid w:val="52E338D0"/>
    <w:rsid w:val="52FF6AF1"/>
    <w:rsid w:val="53223399"/>
    <w:rsid w:val="532C718A"/>
    <w:rsid w:val="535B7D13"/>
    <w:rsid w:val="5371445A"/>
    <w:rsid w:val="537B1380"/>
    <w:rsid w:val="5381780D"/>
    <w:rsid w:val="53C2320E"/>
    <w:rsid w:val="53D064DF"/>
    <w:rsid w:val="53D810B4"/>
    <w:rsid w:val="53FB1A60"/>
    <w:rsid w:val="542B4C08"/>
    <w:rsid w:val="543B0198"/>
    <w:rsid w:val="54541EEE"/>
    <w:rsid w:val="545A78AC"/>
    <w:rsid w:val="546DA0B4"/>
    <w:rsid w:val="54737F0D"/>
    <w:rsid w:val="54776714"/>
    <w:rsid w:val="548D566F"/>
    <w:rsid w:val="549A14E4"/>
    <w:rsid w:val="54DE4889"/>
    <w:rsid w:val="55084255"/>
    <w:rsid w:val="552047D3"/>
    <w:rsid w:val="55630EE8"/>
    <w:rsid w:val="556B24C0"/>
    <w:rsid w:val="556F7DFF"/>
    <w:rsid w:val="55B058A4"/>
    <w:rsid w:val="55B87770"/>
    <w:rsid w:val="55FF498F"/>
    <w:rsid w:val="565902BA"/>
    <w:rsid w:val="56615A12"/>
    <w:rsid w:val="567D3C0F"/>
    <w:rsid w:val="56AD4573"/>
    <w:rsid w:val="56AE2637"/>
    <w:rsid w:val="56D21E23"/>
    <w:rsid w:val="57151659"/>
    <w:rsid w:val="57447C32"/>
    <w:rsid w:val="57461A60"/>
    <w:rsid w:val="578F46D2"/>
    <w:rsid w:val="579C6348"/>
    <w:rsid w:val="57DE4099"/>
    <w:rsid w:val="57DEDD7C"/>
    <w:rsid w:val="57FFAC2C"/>
    <w:rsid w:val="580B5145"/>
    <w:rsid w:val="580F541A"/>
    <w:rsid w:val="58215B53"/>
    <w:rsid w:val="584B7464"/>
    <w:rsid w:val="58794D5F"/>
    <w:rsid w:val="58E24B71"/>
    <w:rsid w:val="594F6C29"/>
    <w:rsid w:val="59516454"/>
    <w:rsid w:val="59597F2A"/>
    <w:rsid w:val="597F1C0A"/>
    <w:rsid w:val="59833FEA"/>
    <w:rsid w:val="598D22D4"/>
    <w:rsid w:val="59A5069E"/>
    <w:rsid w:val="59E127AE"/>
    <w:rsid w:val="59E96A2C"/>
    <w:rsid w:val="5A23466A"/>
    <w:rsid w:val="5A442119"/>
    <w:rsid w:val="5A557445"/>
    <w:rsid w:val="5A5F23E7"/>
    <w:rsid w:val="5A7C54CD"/>
    <w:rsid w:val="5B6F366B"/>
    <w:rsid w:val="5B807C5C"/>
    <w:rsid w:val="5BA814E4"/>
    <w:rsid w:val="5BB905A7"/>
    <w:rsid w:val="5BEA1AF8"/>
    <w:rsid w:val="5BEC54BB"/>
    <w:rsid w:val="5BFD810E"/>
    <w:rsid w:val="5BFD9BC0"/>
    <w:rsid w:val="5BFF5CBE"/>
    <w:rsid w:val="5C293E50"/>
    <w:rsid w:val="5C4D323F"/>
    <w:rsid w:val="5C4F7C02"/>
    <w:rsid w:val="5C5B1522"/>
    <w:rsid w:val="5C5D1F6E"/>
    <w:rsid w:val="5C607E24"/>
    <w:rsid w:val="5C621648"/>
    <w:rsid w:val="5C88775A"/>
    <w:rsid w:val="5CB4504F"/>
    <w:rsid w:val="5CC35D8C"/>
    <w:rsid w:val="5CCE7B63"/>
    <w:rsid w:val="5CE21F5D"/>
    <w:rsid w:val="5D0437F9"/>
    <w:rsid w:val="5D0F0C4C"/>
    <w:rsid w:val="5D210517"/>
    <w:rsid w:val="5D2E1F34"/>
    <w:rsid w:val="5D5553CE"/>
    <w:rsid w:val="5D5C46C8"/>
    <w:rsid w:val="5D6C3D84"/>
    <w:rsid w:val="5D6D745B"/>
    <w:rsid w:val="5D8F4DB7"/>
    <w:rsid w:val="5DE03F18"/>
    <w:rsid w:val="5DFD5B5F"/>
    <w:rsid w:val="5E182541"/>
    <w:rsid w:val="5E440FFB"/>
    <w:rsid w:val="5E6674CC"/>
    <w:rsid w:val="5E76161F"/>
    <w:rsid w:val="5E8D122A"/>
    <w:rsid w:val="5EDD9D40"/>
    <w:rsid w:val="5EFB181B"/>
    <w:rsid w:val="5EFD104A"/>
    <w:rsid w:val="5EFD9084"/>
    <w:rsid w:val="5EFDC928"/>
    <w:rsid w:val="5F0E3CF1"/>
    <w:rsid w:val="5F230DC8"/>
    <w:rsid w:val="5F2C6BDD"/>
    <w:rsid w:val="5F4146DE"/>
    <w:rsid w:val="5F6B1118"/>
    <w:rsid w:val="5FAA6996"/>
    <w:rsid w:val="5FB822C2"/>
    <w:rsid w:val="5FBD728F"/>
    <w:rsid w:val="5FC814F1"/>
    <w:rsid w:val="5FD03735"/>
    <w:rsid w:val="5FD22F1B"/>
    <w:rsid w:val="5FEF5556"/>
    <w:rsid w:val="5FF3D4F3"/>
    <w:rsid w:val="5FFBB3AC"/>
    <w:rsid w:val="5FFEA218"/>
    <w:rsid w:val="5FFEF536"/>
    <w:rsid w:val="601B7DDB"/>
    <w:rsid w:val="602C5652"/>
    <w:rsid w:val="604C4A18"/>
    <w:rsid w:val="604F520D"/>
    <w:rsid w:val="60562B9A"/>
    <w:rsid w:val="605B4D43"/>
    <w:rsid w:val="606C2F80"/>
    <w:rsid w:val="609E5E93"/>
    <w:rsid w:val="60A07661"/>
    <w:rsid w:val="60B552B6"/>
    <w:rsid w:val="60BC6967"/>
    <w:rsid w:val="61001EB2"/>
    <w:rsid w:val="611651F6"/>
    <w:rsid w:val="616867A5"/>
    <w:rsid w:val="616B0675"/>
    <w:rsid w:val="61824287"/>
    <w:rsid w:val="619A682E"/>
    <w:rsid w:val="61A757FA"/>
    <w:rsid w:val="620F3177"/>
    <w:rsid w:val="62270342"/>
    <w:rsid w:val="624B6402"/>
    <w:rsid w:val="625F7870"/>
    <w:rsid w:val="626C6B86"/>
    <w:rsid w:val="627A3B2C"/>
    <w:rsid w:val="628839B3"/>
    <w:rsid w:val="62A07788"/>
    <w:rsid w:val="62E56F30"/>
    <w:rsid w:val="62F834F6"/>
    <w:rsid w:val="63041683"/>
    <w:rsid w:val="63146E5C"/>
    <w:rsid w:val="631A0097"/>
    <w:rsid w:val="63413F81"/>
    <w:rsid w:val="635A28D9"/>
    <w:rsid w:val="63B154F4"/>
    <w:rsid w:val="63C80202"/>
    <w:rsid w:val="63E3445B"/>
    <w:rsid w:val="64181A4F"/>
    <w:rsid w:val="646126A9"/>
    <w:rsid w:val="646E75D0"/>
    <w:rsid w:val="64F766B4"/>
    <w:rsid w:val="65035E25"/>
    <w:rsid w:val="651615E2"/>
    <w:rsid w:val="65250CD7"/>
    <w:rsid w:val="65257C76"/>
    <w:rsid w:val="65285A30"/>
    <w:rsid w:val="65345C9F"/>
    <w:rsid w:val="653835A5"/>
    <w:rsid w:val="6556560F"/>
    <w:rsid w:val="65774908"/>
    <w:rsid w:val="65902389"/>
    <w:rsid w:val="65A035D1"/>
    <w:rsid w:val="65AE637A"/>
    <w:rsid w:val="65AF413F"/>
    <w:rsid w:val="65F203DF"/>
    <w:rsid w:val="65FDF170"/>
    <w:rsid w:val="6600795B"/>
    <w:rsid w:val="663E1490"/>
    <w:rsid w:val="663E1B61"/>
    <w:rsid w:val="66640F8C"/>
    <w:rsid w:val="666C1828"/>
    <w:rsid w:val="667C6D7C"/>
    <w:rsid w:val="667FA81F"/>
    <w:rsid w:val="66905A39"/>
    <w:rsid w:val="66C65EF7"/>
    <w:rsid w:val="66CE74A3"/>
    <w:rsid w:val="66D17CF3"/>
    <w:rsid w:val="67026690"/>
    <w:rsid w:val="67140F36"/>
    <w:rsid w:val="67165D4A"/>
    <w:rsid w:val="672F2F4F"/>
    <w:rsid w:val="67362295"/>
    <w:rsid w:val="675079BF"/>
    <w:rsid w:val="675F054C"/>
    <w:rsid w:val="676419C2"/>
    <w:rsid w:val="676F6A40"/>
    <w:rsid w:val="677AE9DB"/>
    <w:rsid w:val="6786560F"/>
    <w:rsid w:val="67CD705D"/>
    <w:rsid w:val="67F17903"/>
    <w:rsid w:val="68157246"/>
    <w:rsid w:val="681B617C"/>
    <w:rsid w:val="68235FE4"/>
    <w:rsid w:val="68403F4C"/>
    <w:rsid w:val="68484EE2"/>
    <w:rsid w:val="685166A1"/>
    <w:rsid w:val="685D180B"/>
    <w:rsid w:val="686B687B"/>
    <w:rsid w:val="686D3E15"/>
    <w:rsid w:val="687461F6"/>
    <w:rsid w:val="68784262"/>
    <w:rsid w:val="68901135"/>
    <w:rsid w:val="68EE010E"/>
    <w:rsid w:val="69471737"/>
    <w:rsid w:val="694E6C50"/>
    <w:rsid w:val="69B67ED8"/>
    <w:rsid w:val="69E209C9"/>
    <w:rsid w:val="69F36254"/>
    <w:rsid w:val="6A257370"/>
    <w:rsid w:val="6A3C13E7"/>
    <w:rsid w:val="6A446F9E"/>
    <w:rsid w:val="6A4F3342"/>
    <w:rsid w:val="6A5F5D2A"/>
    <w:rsid w:val="6A7852C8"/>
    <w:rsid w:val="6A82348B"/>
    <w:rsid w:val="6A9968AE"/>
    <w:rsid w:val="6AB01AF6"/>
    <w:rsid w:val="6AB40D82"/>
    <w:rsid w:val="6ADF019A"/>
    <w:rsid w:val="6AEF157F"/>
    <w:rsid w:val="6B0A5BB7"/>
    <w:rsid w:val="6B1174E9"/>
    <w:rsid w:val="6B505488"/>
    <w:rsid w:val="6B544194"/>
    <w:rsid w:val="6B5615A1"/>
    <w:rsid w:val="6B615D5C"/>
    <w:rsid w:val="6B623B8C"/>
    <w:rsid w:val="6B650E66"/>
    <w:rsid w:val="6B97E41C"/>
    <w:rsid w:val="6BA07F8B"/>
    <w:rsid w:val="6BDCB917"/>
    <w:rsid w:val="6BDD60B8"/>
    <w:rsid w:val="6BF666B0"/>
    <w:rsid w:val="6BFF77F0"/>
    <w:rsid w:val="6C051A03"/>
    <w:rsid w:val="6C39655D"/>
    <w:rsid w:val="6C6A062B"/>
    <w:rsid w:val="6C9D0411"/>
    <w:rsid w:val="6CBF6AF6"/>
    <w:rsid w:val="6CC2291D"/>
    <w:rsid w:val="6CC814B2"/>
    <w:rsid w:val="6CCD6B08"/>
    <w:rsid w:val="6CE93D06"/>
    <w:rsid w:val="6CFB321B"/>
    <w:rsid w:val="6D172ABE"/>
    <w:rsid w:val="6D267A43"/>
    <w:rsid w:val="6D3CC99A"/>
    <w:rsid w:val="6D7B522C"/>
    <w:rsid w:val="6DBB7AC1"/>
    <w:rsid w:val="6DC86835"/>
    <w:rsid w:val="6DDA6D56"/>
    <w:rsid w:val="6DE73377"/>
    <w:rsid w:val="6DF54643"/>
    <w:rsid w:val="6DFE3FC0"/>
    <w:rsid w:val="6DFFA275"/>
    <w:rsid w:val="6E396A33"/>
    <w:rsid w:val="6E6C2E94"/>
    <w:rsid w:val="6E6F5348"/>
    <w:rsid w:val="6E9FE38F"/>
    <w:rsid w:val="6EB2751C"/>
    <w:rsid w:val="6EC13736"/>
    <w:rsid w:val="6EC45F96"/>
    <w:rsid w:val="6EE266C0"/>
    <w:rsid w:val="6EF12E32"/>
    <w:rsid w:val="6EFD2352"/>
    <w:rsid w:val="6EFFC683"/>
    <w:rsid w:val="6F177FF6"/>
    <w:rsid w:val="6F230AA5"/>
    <w:rsid w:val="6F2C108E"/>
    <w:rsid w:val="6F382CE2"/>
    <w:rsid w:val="6F425BCB"/>
    <w:rsid w:val="6F6338EE"/>
    <w:rsid w:val="6F87603C"/>
    <w:rsid w:val="6FB5BD1D"/>
    <w:rsid w:val="6FC32266"/>
    <w:rsid w:val="6FC70E67"/>
    <w:rsid w:val="6FDE58E3"/>
    <w:rsid w:val="6FEA4770"/>
    <w:rsid w:val="6FFD306C"/>
    <w:rsid w:val="6FFDA3B6"/>
    <w:rsid w:val="6FFFF813"/>
    <w:rsid w:val="70152083"/>
    <w:rsid w:val="702077B6"/>
    <w:rsid w:val="70656F1A"/>
    <w:rsid w:val="708B75D5"/>
    <w:rsid w:val="70B9256B"/>
    <w:rsid w:val="70C36208"/>
    <w:rsid w:val="70D02266"/>
    <w:rsid w:val="70D66AD8"/>
    <w:rsid w:val="71683F47"/>
    <w:rsid w:val="71842F19"/>
    <w:rsid w:val="71A639E2"/>
    <w:rsid w:val="71B60720"/>
    <w:rsid w:val="71C50C36"/>
    <w:rsid w:val="71D67076"/>
    <w:rsid w:val="72174F5B"/>
    <w:rsid w:val="72276780"/>
    <w:rsid w:val="72913278"/>
    <w:rsid w:val="729B6FBC"/>
    <w:rsid w:val="72A54E3E"/>
    <w:rsid w:val="72FD6B9B"/>
    <w:rsid w:val="73172A55"/>
    <w:rsid w:val="731BA93E"/>
    <w:rsid w:val="737B122A"/>
    <w:rsid w:val="737F4835"/>
    <w:rsid w:val="738433D9"/>
    <w:rsid w:val="73A11462"/>
    <w:rsid w:val="73C512DB"/>
    <w:rsid w:val="73F10AA8"/>
    <w:rsid w:val="73FF8AB5"/>
    <w:rsid w:val="74103106"/>
    <w:rsid w:val="741D7A1D"/>
    <w:rsid w:val="743202E6"/>
    <w:rsid w:val="745023E0"/>
    <w:rsid w:val="74531500"/>
    <w:rsid w:val="7459670C"/>
    <w:rsid w:val="74621D3E"/>
    <w:rsid w:val="747A1A9F"/>
    <w:rsid w:val="747E44AC"/>
    <w:rsid w:val="74A512E2"/>
    <w:rsid w:val="74F3CC9F"/>
    <w:rsid w:val="74FF1349"/>
    <w:rsid w:val="757E69B8"/>
    <w:rsid w:val="75947C2C"/>
    <w:rsid w:val="7597427E"/>
    <w:rsid w:val="759E3EE9"/>
    <w:rsid w:val="75AC4DB6"/>
    <w:rsid w:val="75DF93F9"/>
    <w:rsid w:val="75E5ACE1"/>
    <w:rsid w:val="76092415"/>
    <w:rsid w:val="761A215B"/>
    <w:rsid w:val="7620279F"/>
    <w:rsid w:val="7621335D"/>
    <w:rsid w:val="76251B78"/>
    <w:rsid w:val="762B5F48"/>
    <w:rsid w:val="7637387F"/>
    <w:rsid w:val="765D644D"/>
    <w:rsid w:val="76CE7275"/>
    <w:rsid w:val="76E714F0"/>
    <w:rsid w:val="76F235C7"/>
    <w:rsid w:val="76F409B3"/>
    <w:rsid w:val="770D0111"/>
    <w:rsid w:val="77357603"/>
    <w:rsid w:val="77400F27"/>
    <w:rsid w:val="776204D1"/>
    <w:rsid w:val="77BE36FD"/>
    <w:rsid w:val="77BF4BC8"/>
    <w:rsid w:val="77CB0CDC"/>
    <w:rsid w:val="77D41A8B"/>
    <w:rsid w:val="77DB82D6"/>
    <w:rsid w:val="77DE267F"/>
    <w:rsid w:val="77F0577B"/>
    <w:rsid w:val="77F61B47"/>
    <w:rsid w:val="77FAE58E"/>
    <w:rsid w:val="781563AF"/>
    <w:rsid w:val="781E762F"/>
    <w:rsid w:val="786A7843"/>
    <w:rsid w:val="786A7C83"/>
    <w:rsid w:val="78952FA3"/>
    <w:rsid w:val="78A72A9E"/>
    <w:rsid w:val="78D87BD3"/>
    <w:rsid w:val="78E53FC2"/>
    <w:rsid w:val="78ED54D6"/>
    <w:rsid w:val="78F20AED"/>
    <w:rsid w:val="78F34F0C"/>
    <w:rsid w:val="792C3337"/>
    <w:rsid w:val="79360969"/>
    <w:rsid w:val="796F5D2B"/>
    <w:rsid w:val="79794135"/>
    <w:rsid w:val="799FE00C"/>
    <w:rsid w:val="79A53CD6"/>
    <w:rsid w:val="79D71596"/>
    <w:rsid w:val="79DC497A"/>
    <w:rsid w:val="79FD76AB"/>
    <w:rsid w:val="79FF062B"/>
    <w:rsid w:val="7A3351A6"/>
    <w:rsid w:val="7A437E26"/>
    <w:rsid w:val="7A4E106F"/>
    <w:rsid w:val="7A4E174E"/>
    <w:rsid w:val="7A5705F4"/>
    <w:rsid w:val="7A59331F"/>
    <w:rsid w:val="7A9338E9"/>
    <w:rsid w:val="7A9D334F"/>
    <w:rsid w:val="7AA75347"/>
    <w:rsid w:val="7AC761E2"/>
    <w:rsid w:val="7AEFDB31"/>
    <w:rsid w:val="7AFA60A4"/>
    <w:rsid w:val="7B02111C"/>
    <w:rsid w:val="7B074473"/>
    <w:rsid w:val="7B10750C"/>
    <w:rsid w:val="7B3C6476"/>
    <w:rsid w:val="7B7934A2"/>
    <w:rsid w:val="7B7DC1F8"/>
    <w:rsid w:val="7BA82472"/>
    <w:rsid w:val="7BAB883B"/>
    <w:rsid w:val="7BD56068"/>
    <w:rsid w:val="7BE34375"/>
    <w:rsid w:val="7BFB4974"/>
    <w:rsid w:val="7BFB53AA"/>
    <w:rsid w:val="7BFF0412"/>
    <w:rsid w:val="7C063377"/>
    <w:rsid w:val="7C1B4C67"/>
    <w:rsid w:val="7C240E84"/>
    <w:rsid w:val="7C281054"/>
    <w:rsid w:val="7C604BF4"/>
    <w:rsid w:val="7C6C5998"/>
    <w:rsid w:val="7C8E3EFB"/>
    <w:rsid w:val="7C9544AE"/>
    <w:rsid w:val="7CC75839"/>
    <w:rsid w:val="7CCF3C8F"/>
    <w:rsid w:val="7CD6353E"/>
    <w:rsid w:val="7CDF2A37"/>
    <w:rsid w:val="7CF5E338"/>
    <w:rsid w:val="7D0560F5"/>
    <w:rsid w:val="7D071F9E"/>
    <w:rsid w:val="7D68651B"/>
    <w:rsid w:val="7D796B21"/>
    <w:rsid w:val="7D7E22C2"/>
    <w:rsid w:val="7D7FA184"/>
    <w:rsid w:val="7D7FEB75"/>
    <w:rsid w:val="7D820D7C"/>
    <w:rsid w:val="7DB7D8DE"/>
    <w:rsid w:val="7DCA03D8"/>
    <w:rsid w:val="7DCB5E07"/>
    <w:rsid w:val="7DFB9C6F"/>
    <w:rsid w:val="7DFD31AF"/>
    <w:rsid w:val="7E33111C"/>
    <w:rsid w:val="7E44440C"/>
    <w:rsid w:val="7E481B76"/>
    <w:rsid w:val="7E5760A6"/>
    <w:rsid w:val="7E784F83"/>
    <w:rsid w:val="7EA92C0C"/>
    <w:rsid w:val="7EBC0349"/>
    <w:rsid w:val="7ED226B5"/>
    <w:rsid w:val="7EDF8163"/>
    <w:rsid w:val="7EDFE5DB"/>
    <w:rsid w:val="7EDFF1F6"/>
    <w:rsid w:val="7EF27549"/>
    <w:rsid w:val="7EF6798A"/>
    <w:rsid w:val="7EFED5A2"/>
    <w:rsid w:val="7F0927B8"/>
    <w:rsid w:val="7F272F0D"/>
    <w:rsid w:val="7F32323D"/>
    <w:rsid w:val="7F540437"/>
    <w:rsid w:val="7F6634A2"/>
    <w:rsid w:val="7F6768BE"/>
    <w:rsid w:val="7F6A5FB4"/>
    <w:rsid w:val="7F7D3282"/>
    <w:rsid w:val="7F7FA113"/>
    <w:rsid w:val="7F7FC9C5"/>
    <w:rsid w:val="7F927C63"/>
    <w:rsid w:val="7F977EEA"/>
    <w:rsid w:val="7F9B2C0F"/>
    <w:rsid w:val="7FDA3984"/>
    <w:rsid w:val="7FEF2CF2"/>
    <w:rsid w:val="7FEF634D"/>
    <w:rsid w:val="7FEFBBD4"/>
    <w:rsid w:val="7FF3CA12"/>
    <w:rsid w:val="7FF4E729"/>
    <w:rsid w:val="7FF77F84"/>
    <w:rsid w:val="7FFB1C41"/>
    <w:rsid w:val="7FFB9CAA"/>
    <w:rsid w:val="7FFBA83B"/>
    <w:rsid w:val="7FFE5ECE"/>
    <w:rsid w:val="7FFEDB71"/>
    <w:rsid w:val="7FFF1743"/>
    <w:rsid w:val="7FFF4745"/>
    <w:rsid w:val="7FFF4CEA"/>
    <w:rsid w:val="7FFFE7E7"/>
    <w:rsid w:val="84EB8E23"/>
    <w:rsid w:val="8A7F7FD7"/>
    <w:rsid w:val="8B7AEA91"/>
    <w:rsid w:val="8EF0EDF0"/>
    <w:rsid w:val="93B744A9"/>
    <w:rsid w:val="978FB47D"/>
    <w:rsid w:val="9B578666"/>
    <w:rsid w:val="9CDF8A41"/>
    <w:rsid w:val="9FF7E53E"/>
    <w:rsid w:val="A59BCFF1"/>
    <w:rsid w:val="A9FF86A4"/>
    <w:rsid w:val="AAE8C9E7"/>
    <w:rsid w:val="AEFDE480"/>
    <w:rsid w:val="AF6FD088"/>
    <w:rsid w:val="AFB1A58A"/>
    <w:rsid w:val="AFEE8A8A"/>
    <w:rsid w:val="AFF75C60"/>
    <w:rsid w:val="AFFFAB37"/>
    <w:rsid w:val="B3FB02E5"/>
    <w:rsid w:val="B3FCBF7F"/>
    <w:rsid w:val="B55FFE1F"/>
    <w:rsid w:val="B6ED3C67"/>
    <w:rsid w:val="B8FFA8AD"/>
    <w:rsid w:val="BB6EBC3A"/>
    <w:rsid w:val="BB79EA63"/>
    <w:rsid w:val="BCDF95A7"/>
    <w:rsid w:val="BDD7C570"/>
    <w:rsid w:val="BDF7D422"/>
    <w:rsid w:val="BDF957D2"/>
    <w:rsid w:val="BE9F3618"/>
    <w:rsid w:val="BEBF152F"/>
    <w:rsid w:val="BFA77FD3"/>
    <w:rsid w:val="BFBB2044"/>
    <w:rsid w:val="BFBF19D7"/>
    <w:rsid w:val="BFD0FE1B"/>
    <w:rsid w:val="BFF69B8D"/>
    <w:rsid w:val="BFFD5F33"/>
    <w:rsid w:val="BFFDF14A"/>
    <w:rsid w:val="BFFF6C16"/>
    <w:rsid w:val="BFFF7AFB"/>
    <w:rsid w:val="BFFFEA06"/>
    <w:rsid w:val="CA9B367B"/>
    <w:rsid w:val="CB3E1673"/>
    <w:rsid w:val="CEFC696D"/>
    <w:rsid w:val="CF1A74E1"/>
    <w:rsid w:val="CF59660E"/>
    <w:rsid w:val="CFB771EB"/>
    <w:rsid w:val="CFDF7189"/>
    <w:rsid w:val="CFE6EF52"/>
    <w:rsid w:val="CFE7650D"/>
    <w:rsid w:val="CFEB07DE"/>
    <w:rsid w:val="D2FEFEE8"/>
    <w:rsid w:val="D6AF49EA"/>
    <w:rsid w:val="D77E6418"/>
    <w:rsid w:val="D7F737A5"/>
    <w:rsid w:val="D8FF437E"/>
    <w:rsid w:val="DBE53459"/>
    <w:rsid w:val="DBFB095A"/>
    <w:rsid w:val="DBFECDDC"/>
    <w:rsid w:val="DBFEF2E5"/>
    <w:rsid w:val="DBFFA403"/>
    <w:rsid w:val="DDFF6E88"/>
    <w:rsid w:val="DE7D94E5"/>
    <w:rsid w:val="DECE6D51"/>
    <w:rsid w:val="DECFE582"/>
    <w:rsid w:val="DF3D3EB4"/>
    <w:rsid w:val="DF8F6C7D"/>
    <w:rsid w:val="DF96AADD"/>
    <w:rsid w:val="DFB871FF"/>
    <w:rsid w:val="DFBEE829"/>
    <w:rsid w:val="DFDE2B65"/>
    <w:rsid w:val="DFED411C"/>
    <w:rsid w:val="DFEF5F86"/>
    <w:rsid w:val="DFF34428"/>
    <w:rsid w:val="DFF378B7"/>
    <w:rsid w:val="DFF61257"/>
    <w:rsid w:val="DFFB9A1A"/>
    <w:rsid w:val="DFFDA484"/>
    <w:rsid w:val="E3F72DB8"/>
    <w:rsid w:val="E76DEBC7"/>
    <w:rsid w:val="E7CF4D1C"/>
    <w:rsid w:val="E98F3D1D"/>
    <w:rsid w:val="EAEB667E"/>
    <w:rsid w:val="EAEF8F82"/>
    <w:rsid w:val="EB1FF103"/>
    <w:rsid w:val="EB9B3489"/>
    <w:rsid w:val="EBF31C61"/>
    <w:rsid w:val="EC79CC2E"/>
    <w:rsid w:val="ECEF6003"/>
    <w:rsid w:val="ECFF31B6"/>
    <w:rsid w:val="ED7E740A"/>
    <w:rsid w:val="EDCDBA24"/>
    <w:rsid w:val="EEFB724E"/>
    <w:rsid w:val="EEFF9D06"/>
    <w:rsid w:val="EFB72A63"/>
    <w:rsid w:val="EFD33836"/>
    <w:rsid w:val="EFD7D2BD"/>
    <w:rsid w:val="EFE7621A"/>
    <w:rsid w:val="EFF1CE61"/>
    <w:rsid w:val="EFFB1CAD"/>
    <w:rsid w:val="EFFF9859"/>
    <w:rsid w:val="EFFFADEB"/>
    <w:rsid w:val="F0FF1D6C"/>
    <w:rsid w:val="F1FDFBE1"/>
    <w:rsid w:val="F2B75A69"/>
    <w:rsid w:val="F3A1FFF2"/>
    <w:rsid w:val="F66A6E07"/>
    <w:rsid w:val="F66DC5E1"/>
    <w:rsid w:val="F7574730"/>
    <w:rsid w:val="F76FD686"/>
    <w:rsid w:val="F7AB5FCF"/>
    <w:rsid w:val="F7BBC0DB"/>
    <w:rsid w:val="F7F98D8E"/>
    <w:rsid w:val="F7FE8E5C"/>
    <w:rsid w:val="F83BD07C"/>
    <w:rsid w:val="FA3FB7D9"/>
    <w:rsid w:val="FB3FE5BD"/>
    <w:rsid w:val="FB7A379E"/>
    <w:rsid w:val="FB7FFEEF"/>
    <w:rsid w:val="FB9831B4"/>
    <w:rsid w:val="FBBD9551"/>
    <w:rsid w:val="FBDDF5D3"/>
    <w:rsid w:val="FBE7E44A"/>
    <w:rsid w:val="FC7F4571"/>
    <w:rsid w:val="FD3D9EE8"/>
    <w:rsid w:val="FDE2E913"/>
    <w:rsid w:val="FDFF3939"/>
    <w:rsid w:val="FDFF4425"/>
    <w:rsid w:val="FE5E8E14"/>
    <w:rsid w:val="FE5FBF96"/>
    <w:rsid w:val="FE7E9BA9"/>
    <w:rsid w:val="FE7F932B"/>
    <w:rsid w:val="FEB9A5AB"/>
    <w:rsid w:val="FEBF70BB"/>
    <w:rsid w:val="FECE1739"/>
    <w:rsid w:val="FEEF78DB"/>
    <w:rsid w:val="FEFD1DA7"/>
    <w:rsid w:val="FF4B904E"/>
    <w:rsid w:val="FF59B64E"/>
    <w:rsid w:val="FF77740D"/>
    <w:rsid w:val="FF7D26BA"/>
    <w:rsid w:val="FF7D5E72"/>
    <w:rsid w:val="FF7F911E"/>
    <w:rsid w:val="FF85414C"/>
    <w:rsid w:val="FF8D30CF"/>
    <w:rsid w:val="FF92B3FD"/>
    <w:rsid w:val="FF9EB853"/>
    <w:rsid w:val="FFBEA640"/>
    <w:rsid w:val="FFD56A10"/>
    <w:rsid w:val="FFD82522"/>
    <w:rsid w:val="FFDFDCC3"/>
    <w:rsid w:val="FFED14D6"/>
    <w:rsid w:val="FFF7322A"/>
    <w:rsid w:val="FFFB467C"/>
    <w:rsid w:val="FFFBEF89"/>
    <w:rsid w:val="FFFC26CA"/>
    <w:rsid w:val="FFFF22D8"/>
    <w:rsid w:val="FFFF4EC9"/>
    <w:rsid w:val="FFFF7B26"/>
    <w:rsid w:val="FFFFD4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outlineLvl w:val="1"/>
    </w:pPr>
    <w:rPr>
      <w:rFonts w:ascii="Times New Roman" w:hAnsi="Times New Roman"/>
    </w:rPr>
  </w:style>
  <w:style w:type="paragraph" w:styleId="4">
    <w:name w:val="heading 3"/>
    <w:basedOn w:val="3"/>
    <w:next w:val="1"/>
    <w:qFormat/>
    <w:uiPriority w:val="0"/>
    <w:pPr>
      <w:outlineLvl w:val="2"/>
    </w:pPr>
    <w:rPr>
      <w:rFonts w:ascii="Times New Roman" w:hAnsi="Times New Roman" w:eastAsia="宋体"/>
      <w:sz w:val="20"/>
    </w:rPr>
  </w:style>
  <w:style w:type="paragraph" w:styleId="5">
    <w:name w:val="heading 4"/>
    <w:basedOn w:val="4"/>
    <w:next w:val="1"/>
    <w:link w:val="29"/>
    <w:qFormat/>
    <w:uiPriority w:val="0"/>
    <w:pPr>
      <w:tabs>
        <w:tab w:val="left" w:pos="2694"/>
      </w:tabs>
      <w:ind w:left="708"/>
      <w:outlineLvl w:val="3"/>
    </w:pPr>
    <w:rPr>
      <w:rFonts w:ascii="Arial" w:hAnsi="Arial"/>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jc w:val="center"/>
    </w:pPr>
    <w:rPr>
      <w:rFonts w:eastAsia="t"/>
      <w:bCs/>
    </w:rPr>
  </w:style>
  <w:style w:type="paragraph" w:styleId="12">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0"/>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5"/>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qFormat/>
    <w:uiPriority w:val="0"/>
    <w:pPr>
      <w:spacing w:after="100" w:afterAutospacing="1"/>
      <w:ind w:firstLine="360"/>
      <w:jc w:val="both"/>
    </w:pPr>
    <w:rPr>
      <w:rFonts w:eastAsia="Times New Roman" w:cs="Batang"/>
    </w:rPr>
  </w:style>
  <w:style w:type="paragraph" w:customStyle="1" w:styleId="53">
    <w:name w:val="修订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TF"/>
    <w:basedOn w:val="46"/>
    <w:qFormat/>
    <w:uiPriority w:val="0"/>
    <w:pPr>
      <w:keepNext w:val="0"/>
      <w:spacing w:before="0" w:after="240"/>
    </w:pPr>
  </w:style>
  <w:style w:type="character" w:customStyle="1" w:styleId="56">
    <w:name w:val="16"/>
    <w:basedOn w:val="23"/>
    <w:qFormat/>
    <w:uiPriority w:val="0"/>
    <w:rPr>
      <w:rFonts w:hint="default" w:ascii="CG Times (WN)" w:hAnsi="CG Times (WN)" w:eastAsia="CG Times (WN)" w:cs="CG Times (WN)"/>
      <w:sz w:val="16"/>
      <w:szCs w:val="16"/>
    </w:rPr>
  </w:style>
  <w:style w:type="paragraph" w:customStyle="1" w:styleId="57">
    <w:name w:val="修订2"/>
    <w:hidden/>
    <w:unhideWhenUsed/>
    <w:qFormat/>
    <w:uiPriority w:val="99"/>
    <w:rPr>
      <w:rFonts w:ascii="Times New Roman" w:hAnsi="Times New Roman" w:eastAsia="宋体" w:cs="Times New Roman"/>
      <w:lang w:val="en-GB" w:eastAsia="en-US" w:bidi="ar-SA"/>
    </w:rPr>
  </w:style>
  <w:style w:type="character" w:customStyle="1" w:styleId="58">
    <w:name w:val="fontstyle01"/>
    <w:basedOn w:val="23"/>
    <w:qFormat/>
    <w:uiPriority w:val="0"/>
    <w:rPr>
      <w:rFonts w:hint="default" w:ascii="Times New Roman" w:hAnsi="Times New Roman" w:cs="Times New Roman"/>
      <w:color w:val="000000"/>
      <w:sz w:val="20"/>
      <w:szCs w:val="20"/>
    </w:rPr>
  </w:style>
  <w:style w:type="table" w:customStyle="1" w:styleId="59">
    <w:name w:val="Table Normal"/>
    <w:basedOn w:val="21"/>
    <w:semiHidden/>
    <w:qFormat/>
    <w:uiPriority w:val="0"/>
  </w:style>
  <w:style w:type="paragraph" w:customStyle="1" w:styleId="60">
    <w:name w:val="Revision"/>
    <w:hidden/>
    <w:unhideWhenUsed/>
    <w:qFormat/>
    <w:uiPriority w:val="99"/>
    <w:rPr>
      <w:rFonts w:ascii="Times New Roman" w:hAnsi="Times New Roman" w:eastAsia="宋体" w:cs="Times New Roman"/>
      <w:lang w:val="en-GB" w:eastAsia="en-US" w:bidi="ar-SA"/>
    </w:rPr>
  </w:style>
  <w:style w:type="paragraph" w:customStyle="1" w:styleId="61">
    <w:name w:val="EX"/>
    <w:basedOn w:val="1"/>
    <w:qFormat/>
    <w:uiPriority w:val="0"/>
    <w:pPr>
      <w:keepLines/>
      <w:ind w:left="1702" w:hanging="1418"/>
    </w:pPr>
  </w:style>
  <w:style w:type="table" w:customStyle="1" w:styleId="62">
    <w:name w:val="Table Grid43"/>
    <w:basedOn w:val="21"/>
    <w:qFormat/>
    <w:uiPriority w:val="0"/>
    <w:rPr>
      <w:rFonts w:ascii="Calibri" w:hAnsi="Calibri" w:eastAsia="等线"/>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NO"/>
    <w:basedOn w:val="1"/>
    <w:qFormat/>
    <w:uiPriority w:val="0"/>
    <w:pPr>
      <w:keepLines/>
      <w:ind w:left="1135" w:hanging="851"/>
    </w:pPr>
  </w:style>
  <w:style w:type="paragraph" w:customStyle="1" w:styleId="64">
    <w:name w:val="Agreement"/>
    <w:basedOn w:val="1"/>
    <w:next w:val="50"/>
    <w:qFormat/>
    <w:uiPriority w:val="99"/>
    <w:pPr>
      <w:numPr>
        <w:ilvl w:val="0"/>
        <w:numId w:val="5"/>
      </w:numPr>
      <w:tabs>
        <w:tab w:val="left" w:pos="1619"/>
      </w:tabs>
      <w:spacing w:before="60"/>
      <w:ind w:left="1616" w:hanging="357"/>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0.e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31F992D5-8763-4A65-962A-20CC24D489DB}">
  <ds:schemaRefs/>
</ds:datastoreItem>
</file>

<file path=docProps/app.xml><?xml version="1.0" encoding="utf-8"?>
<Properties xmlns="http://schemas.openxmlformats.org/officeDocument/2006/extended-properties" xmlns:vt="http://schemas.openxmlformats.org/officeDocument/2006/docPropsVTypes">
  <Company>CMCC</Company>
  <Pages>17</Pages>
  <Words>7547</Words>
  <Characters>38823</Characters>
  <Lines>1</Lines>
  <Paragraphs>1</Paragraphs>
  <TotalTime>1</TotalTime>
  <ScaleCrop>false</ScaleCrop>
  <LinksUpToDate>false</LinksUpToDate>
  <CharactersWithSpaces>46117</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2024-10-04T21:06:00Z</dcterms:created>
  <dc:creator>CMCC</dc:creator>
  <cp:lastModifiedBy>cmcc</cp:lastModifiedBy>
  <cp:lastPrinted>2002-05-02T17:10:00Z</cp:lastPrinted>
  <dcterms:modified xsi:type="dcterms:W3CDTF">2025-05-09T11:15:15Z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FEFFAFEE789A6E0159D51D6874715866_43</vt:lpwstr>
  </property>
</Properties>
</file>