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69ED9253" w:rsidR="0018382C" w:rsidRPr="00396A77" w:rsidRDefault="00B9342B" w:rsidP="000D7219">
      <w:pPr>
        <w:tabs>
          <w:tab w:val="center" w:pos="4536"/>
          <w:tab w:val="right" w:pos="9072"/>
        </w:tabs>
        <w:spacing w:afterLines="0" w:after="0"/>
        <w:rPr>
          <w:rFonts w:ascii="Arial" w:eastAsiaTheme="minorEastAsia" w:hAnsi="Arial" w:cs="Arial"/>
          <w:b/>
          <w:bCs/>
          <w:sz w:val="22"/>
          <w:szCs w:val="22"/>
          <w:lang w:val="de-DE" w:eastAsia="zh-CN"/>
        </w:rPr>
      </w:pPr>
      <w:bookmarkStart w:id="0" w:name="OLE_LINK35"/>
      <w:bookmarkStart w:id="1" w:name="OLE_LINK34"/>
      <w:bookmarkStart w:id="2" w:name="OLE_LINK8"/>
      <w:bookmarkStart w:id="3" w:name="OLE_LINK9"/>
      <w:r w:rsidRPr="00396A77">
        <w:rPr>
          <w:rFonts w:ascii="Arial" w:eastAsia="MS Mincho" w:hAnsi="Arial" w:cs="Arial"/>
          <w:b/>
          <w:sz w:val="22"/>
          <w:szCs w:val="22"/>
          <w:lang w:val="de-DE"/>
        </w:rPr>
        <w:t xml:space="preserve">3GPP TSG RAN WG1 </w:t>
      </w:r>
      <w:r w:rsidRPr="00396A77">
        <w:rPr>
          <w:rFonts w:ascii="Arial" w:eastAsia="MS Mincho" w:hAnsi="Arial" w:cs="Arial"/>
          <w:b/>
          <w:bCs/>
          <w:sz w:val="22"/>
          <w:szCs w:val="22"/>
          <w:lang w:val="de-DE"/>
        </w:rPr>
        <w:t>#1</w:t>
      </w:r>
      <w:r w:rsidR="00F62017" w:rsidRPr="00396A77">
        <w:rPr>
          <w:rFonts w:ascii="Arial" w:eastAsiaTheme="minorEastAsia" w:hAnsi="Arial" w:cs="Arial"/>
          <w:b/>
          <w:bCs/>
          <w:sz w:val="22"/>
          <w:szCs w:val="22"/>
          <w:lang w:val="de-DE" w:eastAsia="zh-CN"/>
        </w:rPr>
        <w:t>2</w:t>
      </w:r>
      <w:r w:rsidR="0081120C">
        <w:rPr>
          <w:rFonts w:ascii="Arial" w:eastAsiaTheme="minorEastAsia" w:hAnsi="Arial" w:cs="Arial" w:hint="eastAsia"/>
          <w:b/>
          <w:bCs/>
          <w:sz w:val="22"/>
          <w:szCs w:val="22"/>
          <w:lang w:val="de-DE" w:eastAsia="zh-CN"/>
        </w:rPr>
        <w:t>1</w:t>
      </w:r>
      <w:r w:rsidR="000454B6" w:rsidRPr="00396A77">
        <w:rPr>
          <w:rFonts w:ascii="Arial" w:eastAsia="MS Mincho" w:hAnsi="Arial" w:cs="Arial"/>
          <w:b/>
          <w:sz w:val="22"/>
          <w:szCs w:val="22"/>
          <w:lang w:val="de-DE"/>
        </w:rPr>
        <w:tab/>
      </w:r>
      <w:r w:rsidR="000454B6" w:rsidRPr="00396A77">
        <w:rPr>
          <w:rFonts w:ascii="Arial" w:eastAsia="MS Mincho" w:hAnsi="Arial" w:cs="Arial"/>
          <w:b/>
          <w:sz w:val="22"/>
          <w:szCs w:val="22"/>
          <w:lang w:val="de-DE"/>
        </w:rPr>
        <w:tab/>
        <w:t xml:space="preserve">                               </w:t>
      </w:r>
      <w:r w:rsidRPr="00907A56">
        <w:rPr>
          <w:rFonts w:ascii="Arial" w:eastAsia="MS Mincho" w:hAnsi="Arial" w:cs="Arial"/>
          <w:b/>
          <w:sz w:val="22"/>
          <w:szCs w:val="22"/>
          <w:lang w:val="de-DE"/>
        </w:rPr>
        <w:t>R1-</w:t>
      </w:r>
      <w:r w:rsidR="007C18B2" w:rsidRPr="00907A56">
        <w:rPr>
          <w:rFonts w:ascii="Arial" w:eastAsia="MS Mincho" w:hAnsi="Arial" w:cs="Arial"/>
          <w:b/>
          <w:sz w:val="22"/>
          <w:szCs w:val="22"/>
          <w:lang w:val="de-DE"/>
        </w:rPr>
        <w:t>250</w:t>
      </w:r>
      <w:r w:rsidR="00907A56" w:rsidRPr="00907A56">
        <w:rPr>
          <w:rFonts w:ascii="Arial" w:eastAsiaTheme="minorEastAsia" w:hAnsi="Arial" w:cs="Arial" w:hint="eastAsia"/>
          <w:b/>
          <w:sz w:val="22"/>
          <w:szCs w:val="22"/>
          <w:lang w:val="de-DE" w:eastAsia="zh-CN"/>
        </w:rPr>
        <w:t>3806</w:t>
      </w:r>
    </w:p>
    <w:p w14:paraId="73665C26" w14:textId="40384554" w:rsidR="0018382C" w:rsidRPr="003B5B84" w:rsidRDefault="0019264B" w:rsidP="00083BD9">
      <w:pPr>
        <w:pStyle w:val="af2"/>
        <w:tabs>
          <w:tab w:val="right" w:pos="8280"/>
          <w:tab w:val="right" w:pos="9781"/>
        </w:tabs>
        <w:snapToGrid w:val="0"/>
        <w:spacing w:after="120"/>
        <w:ind w:left="-2" w:right="-57"/>
        <w:jc w:val="both"/>
        <w:rPr>
          <w:rFonts w:eastAsia="宋体" w:cs="Arial"/>
          <w:bCs/>
          <w:szCs w:val="22"/>
          <w:lang w:val="en-US" w:eastAsia="zh-CN"/>
        </w:rPr>
      </w:pPr>
      <w:r w:rsidRPr="0019264B">
        <w:rPr>
          <w:bCs/>
          <w:lang w:val="en-GB"/>
        </w:rPr>
        <w:t>St Julian’s, Malta, May 19</w:t>
      </w:r>
      <w:r w:rsidRPr="00BD2DB1">
        <w:rPr>
          <w:bCs/>
          <w:vertAlign w:val="superscript"/>
          <w:lang w:val="en-GB"/>
        </w:rPr>
        <w:t>th</w:t>
      </w:r>
      <w:r w:rsidRPr="0019264B">
        <w:rPr>
          <w:bCs/>
          <w:lang w:val="en-GB"/>
        </w:rPr>
        <w:t xml:space="preserve"> – 23</w:t>
      </w:r>
      <w:r w:rsidR="007B562F">
        <w:rPr>
          <w:bCs/>
          <w:vertAlign w:val="superscript"/>
          <w:lang w:val="en-GB"/>
        </w:rPr>
        <w:t>rd</w:t>
      </w:r>
      <w:r w:rsidRPr="0019264B">
        <w:rPr>
          <w:bCs/>
          <w:lang w:val="en-GB"/>
        </w:rPr>
        <w:t>, 2025</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36B06902"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81120C" w:rsidRPr="0081120C">
        <w:rPr>
          <w:rFonts w:ascii="Arial" w:eastAsia="MS Mincho" w:hAnsi="Arial" w:cs="Arial"/>
          <w:b/>
          <w:sz w:val="22"/>
        </w:rPr>
        <w:t>Views on channel model adaptation/extension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865529">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785C3E7B" w14:textId="535CE638" w:rsidR="00DC42D6" w:rsidRPr="000454B6" w:rsidRDefault="00156F91" w:rsidP="00865529">
      <w:pPr>
        <w:snapToGrid w:val="0"/>
        <w:spacing w:after="120"/>
        <w:jc w:val="both"/>
        <w:rPr>
          <w:rFonts w:eastAsiaTheme="minorEastAsia"/>
          <w:lang w:eastAsia="zh-CN"/>
        </w:rPr>
      </w:pPr>
      <w:r w:rsidRPr="000454B6">
        <w:rPr>
          <w:rFonts w:hint="eastAsia"/>
        </w:rPr>
        <w:t>In RAN</w:t>
      </w:r>
      <w:r w:rsidRPr="000454B6">
        <w:rPr>
          <w:rFonts w:eastAsiaTheme="minorEastAsia" w:hint="eastAsia"/>
          <w:lang w:eastAsia="zh-CN"/>
        </w:rPr>
        <w:t>1</w:t>
      </w:r>
      <w:r w:rsidRPr="000454B6">
        <w:rPr>
          <w:rFonts w:hint="eastAsia"/>
        </w:rPr>
        <w:t xml:space="preserve"> #1</w:t>
      </w:r>
      <w:r w:rsidR="00F41C8A">
        <w:rPr>
          <w:rFonts w:eastAsiaTheme="minorEastAsia" w:hint="eastAsia"/>
          <w:lang w:eastAsia="zh-CN"/>
        </w:rPr>
        <w:t>20</w:t>
      </w:r>
      <w:r w:rsidR="00C173FE">
        <w:rPr>
          <w:rFonts w:eastAsiaTheme="minorEastAsia" w:hint="eastAsia"/>
          <w:lang w:eastAsia="zh-CN"/>
        </w:rPr>
        <w:t>bis</w:t>
      </w:r>
      <w:r w:rsidRPr="000454B6">
        <w:rPr>
          <w:rFonts w:hint="eastAsia"/>
        </w:rPr>
        <w:t xml:space="preserve"> meeting, </w:t>
      </w:r>
      <w:r w:rsidR="000D7F0E">
        <w:rPr>
          <w:rFonts w:eastAsiaTheme="minorEastAsia" w:hint="eastAsia"/>
          <w:lang w:eastAsia="zh-CN"/>
        </w:rPr>
        <w:t xml:space="preserve">several details on </w:t>
      </w:r>
      <w:r w:rsidR="000D7F0E" w:rsidRPr="00DF7168">
        <w:rPr>
          <w:rFonts w:eastAsia="等线"/>
        </w:rPr>
        <w:t xml:space="preserve">the </w:t>
      </w:r>
      <w:r w:rsidR="000D7F0E">
        <w:rPr>
          <w:rFonts w:eastAsia="等线"/>
        </w:rPr>
        <w:t>near</w:t>
      </w:r>
      <w:r w:rsidR="000D7F0E">
        <w:rPr>
          <w:rFonts w:eastAsia="等线" w:hint="eastAsia"/>
          <w:lang w:eastAsia="zh-CN"/>
        </w:rPr>
        <w:t>-field</w:t>
      </w:r>
      <w:r w:rsidR="000D7F0E">
        <w:rPr>
          <w:rFonts w:eastAsiaTheme="minorEastAsia" w:hint="eastAsia"/>
          <w:lang w:eastAsia="zh-CN"/>
        </w:rPr>
        <w:t xml:space="preserve"> propagation and </w:t>
      </w:r>
      <w:r w:rsidR="000D7F0E" w:rsidRPr="000454B6">
        <w:rPr>
          <w:rFonts w:cs="Arial"/>
        </w:rPr>
        <w:t>spatial non-stationarity</w:t>
      </w:r>
      <w:r w:rsidR="000D7F0E">
        <w:rPr>
          <w:rFonts w:eastAsiaTheme="minorEastAsia" w:hint="eastAsia"/>
          <w:lang w:eastAsia="zh-CN"/>
        </w:rPr>
        <w:t xml:space="preserve"> have been discussed</w:t>
      </w:r>
      <w:r w:rsidR="00543F5B">
        <w:rPr>
          <w:rFonts w:eastAsiaTheme="minorEastAsia" w:hint="eastAsia"/>
          <w:lang w:eastAsia="zh-CN"/>
        </w:rPr>
        <w:t xml:space="preserve"> </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_Ref166060826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[1]</w:t>
      </w:r>
      <w:r w:rsidR="00543F5B">
        <w:rPr>
          <w:rFonts w:eastAsiaTheme="minorEastAsia"/>
          <w:lang w:eastAsia="zh-CN"/>
        </w:rPr>
        <w:fldChar w:fldCharType="end"/>
      </w:r>
      <w:r w:rsidRPr="000454B6">
        <w:rPr>
          <w:rFonts w:eastAsiaTheme="minorEastAsia" w:hint="eastAsia"/>
          <w:lang w:eastAsia="zh-CN"/>
        </w:rPr>
        <w:t xml:space="preserve">. </w:t>
      </w:r>
    </w:p>
    <w:p w14:paraId="57E25B04" w14:textId="4807E636" w:rsidR="003C4C9B" w:rsidRPr="0024057E" w:rsidRDefault="001D208A" w:rsidP="00865529">
      <w:pPr>
        <w:snapToGrid w:val="0"/>
        <w:spacing w:after="120"/>
        <w:jc w:val="both"/>
        <w:rPr>
          <w:rFonts w:eastAsiaTheme="minorEastAsia"/>
          <w:lang w:eastAsia="zh-CN"/>
        </w:rPr>
      </w:pPr>
      <w:r w:rsidRPr="00472F29">
        <w:rPr>
          <w:rFonts w:hint="eastAsia"/>
        </w:rPr>
        <w:t>In this contribution,</w:t>
      </w:r>
      <w:r w:rsidRPr="00472F29">
        <w:rPr>
          <w:rFonts w:eastAsiaTheme="minorEastAsia" w:hint="eastAsia"/>
          <w:lang w:eastAsia="zh-CN"/>
        </w:rPr>
        <w:t xml:space="preserve"> for </w:t>
      </w:r>
      <w:r w:rsidRPr="00472F29">
        <w:rPr>
          <w:rFonts w:eastAsia="等线"/>
        </w:rPr>
        <w:t>near</w:t>
      </w:r>
      <w:r w:rsidRPr="00472F29">
        <w:rPr>
          <w:rFonts w:eastAsia="等线" w:hint="eastAsia"/>
          <w:lang w:eastAsia="zh-CN"/>
        </w:rPr>
        <w:t>-field</w:t>
      </w:r>
      <w:r w:rsidRPr="00472F29">
        <w:rPr>
          <w:rFonts w:eastAsiaTheme="minorEastAsia" w:hint="eastAsia"/>
          <w:lang w:eastAsia="zh-CN"/>
        </w:rPr>
        <w:t xml:space="preserve"> propagation, remaining details on m</w:t>
      </w:r>
      <w:r w:rsidRPr="00472F29">
        <w:rPr>
          <w:rFonts w:eastAsiaTheme="minorEastAsia"/>
          <w:lang w:eastAsia="zh-CN"/>
        </w:rPr>
        <w:t>ethodology of channel realization</w:t>
      </w:r>
      <w:r w:rsidR="00FF71A9" w:rsidRPr="00472F29">
        <w:rPr>
          <w:rFonts w:eastAsiaTheme="minorEastAsia" w:hint="eastAsia"/>
          <w:lang w:eastAsia="zh-CN"/>
        </w:rPr>
        <w:t xml:space="preserve"> </w:t>
      </w:r>
      <w:r w:rsidR="00907A56">
        <w:rPr>
          <w:rFonts w:eastAsiaTheme="minorEastAsia" w:hint="eastAsia"/>
          <w:lang w:eastAsia="zh-CN"/>
        </w:rPr>
        <w:t>are</w:t>
      </w:r>
      <w:r w:rsidRPr="00472F29">
        <w:rPr>
          <w:rFonts w:eastAsiaTheme="minorEastAsia" w:hint="eastAsia"/>
          <w:lang w:eastAsia="zh-CN"/>
        </w:rPr>
        <w:t xml:space="preserve"> discussed.</w:t>
      </w:r>
      <w:r w:rsidR="000D7F0E" w:rsidRPr="00472F29">
        <w:rPr>
          <w:rFonts w:eastAsiaTheme="minorEastAsia" w:hint="eastAsia"/>
          <w:lang w:eastAsia="zh-CN"/>
        </w:rPr>
        <w:t xml:space="preserve"> F</w:t>
      </w:r>
      <w:r w:rsidR="00DC42D6" w:rsidRPr="00472F29">
        <w:rPr>
          <w:rFonts w:eastAsiaTheme="minorEastAsia"/>
          <w:lang w:eastAsia="zh-CN"/>
        </w:rPr>
        <w:t>o</w:t>
      </w:r>
      <w:r w:rsidR="00DC42D6" w:rsidRPr="00472F29">
        <w:rPr>
          <w:rFonts w:eastAsiaTheme="minorEastAsia" w:hint="eastAsia"/>
          <w:lang w:eastAsia="zh-CN"/>
        </w:rPr>
        <w:t xml:space="preserve">r </w:t>
      </w:r>
      <w:r w:rsidR="00DC42D6" w:rsidRPr="00472F29">
        <w:rPr>
          <w:rFonts w:cs="Arial"/>
        </w:rPr>
        <w:t>spatial non-stationarity</w:t>
      </w:r>
      <w:r w:rsidR="00BF3897" w:rsidRPr="00472F29">
        <w:rPr>
          <w:rFonts w:eastAsiaTheme="minorEastAsia" w:hint="eastAsia"/>
          <w:lang w:eastAsia="zh-CN"/>
        </w:rPr>
        <w:t>, our view</w:t>
      </w:r>
      <w:r w:rsidR="00CC7FF6" w:rsidRPr="00472F29">
        <w:rPr>
          <w:rFonts w:eastAsiaTheme="minorEastAsia" w:hint="eastAsia"/>
          <w:lang w:eastAsia="zh-CN"/>
        </w:rPr>
        <w:t>s</w:t>
      </w:r>
      <w:r w:rsidR="00DC42D6" w:rsidRPr="00472F29">
        <w:rPr>
          <w:rFonts w:eastAsiaTheme="minorEastAsia" w:hint="eastAsia"/>
          <w:lang w:eastAsia="zh-CN"/>
        </w:rPr>
        <w:t xml:space="preserve"> on </w:t>
      </w:r>
      <w:r w:rsidR="00DC42D6" w:rsidRPr="00472F29">
        <w:rPr>
          <w:rFonts w:cs="Arial"/>
        </w:rPr>
        <w:t>unified VP and</w:t>
      </w:r>
      <w:r w:rsidR="00DC42D6" w:rsidRPr="000454B6">
        <w:rPr>
          <w:rFonts w:cs="Arial"/>
        </w:rPr>
        <w:t xml:space="preserve"> VR based </w:t>
      </w:r>
      <w:r w:rsidR="000454B6" w:rsidRPr="000454B6">
        <w:rPr>
          <w:rFonts w:eastAsiaTheme="minorEastAsia" w:cs="Arial" w:hint="eastAsia"/>
          <w:lang w:eastAsia="zh-CN"/>
        </w:rPr>
        <w:t>approach</w:t>
      </w:r>
      <w:r w:rsidR="00DC42D6" w:rsidRPr="000454B6">
        <w:rPr>
          <w:rFonts w:eastAsiaTheme="minorEastAsia" w:cs="Arial" w:hint="eastAsia"/>
          <w:lang w:eastAsia="zh-CN"/>
        </w:rPr>
        <w:t xml:space="preserve"> </w:t>
      </w:r>
      <w:r w:rsidR="00584CCB">
        <w:rPr>
          <w:rFonts w:eastAsiaTheme="minorEastAsia" w:cs="Arial" w:hint="eastAsia"/>
          <w:lang w:eastAsia="zh-CN"/>
        </w:rPr>
        <w:t xml:space="preserve">and physical blocker based approach </w:t>
      </w:r>
      <w:r w:rsidR="00DC42D6" w:rsidRPr="000454B6">
        <w:rPr>
          <w:rFonts w:eastAsiaTheme="minorEastAsia" w:cs="Arial" w:hint="eastAsia"/>
          <w:lang w:eastAsia="zh-CN"/>
        </w:rPr>
        <w:t>at BS side</w:t>
      </w:r>
      <w:r w:rsidR="00DC42D6" w:rsidRPr="000454B6">
        <w:rPr>
          <w:rFonts w:eastAsiaTheme="minorEastAsia" w:hint="eastAsia"/>
          <w:lang w:eastAsia="zh-CN"/>
        </w:rPr>
        <w:t xml:space="preserve"> </w:t>
      </w:r>
      <w:r w:rsidR="00CC7FF6">
        <w:rPr>
          <w:rFonts w:eastAsiaTheme="minorEastAsia" w:hint="eastAsia"/>
          <w:lang w:eastAsia="zh-CN"/>
        </w:rPr>
        <w:t>are</w:t>
      </w:r>
      <w:r w:rsidR="00F719F3">
        <w:rPr>
          <w:rFonts w:eastAsiaTheme="minorEastAsia" w:hint="eastAsia"/>
          <w:lang w:eastAsia="zh-CN"/>
        </w:rPr>
        <w:t xml:space="preserve"> </w:t>
      </w:r>
      <w:r w:rsidR="00DC42D6" w:rsidRPr="000454B6">
        <w:rPr>
          <w:rFonts w:eastAsiaTheme="minorEastAsia" w:hint="eastAsia"/>
          <w:lang w:eastAsia="zh-CN"/>
        </w:rPr>
        <w:t>provided.</w:t>
      </w:r>
      <w:r w:rsidR="00CC7FF6">
        <w:rPr>
          <w:rFonts w:eastAsiaTheme="minorEastAsia" w:hint="eastAsia"/>
          <w:lang w:eastAsia="zh-CN"/>
        </w:rPr>
        <w:t xml:space="preserve"> The simulation results for near-field and </w:t>
      </w:r>
      <w:r w:rsidR="00CC7FF6" w:rsidRPr="000454B6">
        <w:rPr>
          <w:rFonts w:cs="Arial"/>
        </w:rPr>
        <w:t>spatial non-stationarity</w:t>
      </w:r>
      <w:r w:rsidR="00CC7FF6">
        <w:rPr>
          <w:rFonts w:eastAsiaTheme="minorEastAsia" w:hint="eastAsia"/>
          <w:lang w:eastAsia="zh-CN"/>
        </w:rPr>
        <w:t xml:space="preserve"> calibration are provided.</w:t>
      </w:r>
      <w:r w:rsidR="00AC63FD">
        <w:rPr>
          <w:rFonts w:eastAsiaTheme="minorEastAsia" w:hint="eastAsia"/>
          <w:lang w:eastAsia="zh-CN"/>
        </w:rPr>
        <w:t xml:space="preserve"> </w:t>
      </w:r>
    </w:p>
    <w:p w14:paraId="21CAA044" w14:textId="77777777" w:rsidR="003C4C9B" w:rsidRPr="004D0972" w:rsidRDefault="003C4C9B" w:rsidP="00865529">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865529">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6BC10421" w14:textId="77777777" w:rsidR="0018382C" w:rsidRPr="004D0972" w:rsidRDefault="00B9342B" w:rsidP="00865529">
      <w:pPr>
        <w:pStyle w:val="30"/>
        <w:snapToGrid w:val="0"/>
        <w:spacing w:before="0" w:afterLines="50"/>
        <w:rPr>
          <w:rFonts w:cs="Arial"/>
        </w:rPr>
      </w:pPr>
      <w:bookmarkStart w:id="8" w:name="_Ref177735610"/>
      <w:r w:rsidRPr="004D0972">
        <w:rPr>
          <w:rFonts w:cs="Arial"/>
        </w:rPr>
        <w:t>Spatial non-stationarity</w:t>
      </w:r>
      <w:bookmarkEnd w:id="8"/>
      <w:r w:rsidRPr="004D0972">
        <w:rPr>
          <w:rFonts w:cs="Arial"/>
        </w:rPr>
        <w:t xml:space="preserve"> </w:t>
      </w:r>
    </w:p>
    <w:p w14:paraId="514466DC" w14:textId="44FDEE4D" w:rsidR="00F62017" w:rsidRPr="005204DF" w:rsidRDefault="00F62017" w:rsidP="00865529">
      <w:pPr>
        <w:snapToGrid w:val="0"/>
        <w:spacing w:after="120"/>
        <w:jc w:val="both"/>
        <w:rPr>
          <w:rFonts w:eastAsiaTheme="minorEastAsia"/>
          <w:color w:val="000000" w:themeColor="text1"/>
          <w:lang w:eastAsia="zh-CN"/>
        </w:rPr>
      </w:pPr>
      <w:bookmarkStart w:id="9" w:name="_Ref165910753"/>
      <w:bookmarkStart w:id="10" w:name="_Ref173591829"/>
      <w:r w:rsidRPr="005204DF">
        <w:rPr>
          <w:rFonts w:eastAsia="宋体"/>
          <w:color w:val="000000" w:themeColor="text1"/>
        </w:rPr>
        <w:t>For the modelling of spatial non-stationarity, physical blocker-based approach</w:t>
      </w:r>
      <w:r w:rsidRPr="005204DF">
        <w:rPr>
          <w:rFonts w:eastAsiaTheme="minorEastAsia" w:hint="eastAsia"/>
          <w:color w:val="000000" w:themeColor="text1"/>
          <w:lang w:eastAsia="zh-CN"/>
        </w:rPr>
        <w:t xml:space="preserve"> </w:t>
      </w:r>
      <w:r w:rsidRPr="005204DF">
        <w:rPr>
          <w:rFonts w:eastAsia="宋体" w:hint="eastAsia"/>
          <w:color w:val="000000" w:themeColor="text1"/>
          <w:lang w:eastAsia="zh-CN"/>
        </w:rPr>
        <w:t>and</w:t>
      </w:r>
      <w:r w:rsidRPr="005204DF">
        <w:rPr>
          <w:rFonts w:hint="eastAsia"/>
          <w:color w:val="000000" w:themeColor="text1"/>
          <w:lang w:eastAsia="zh-CN"/>
        </w:rPr>
        <w:t xml:space="preserve"> </w:t>
      </w:r>
      <w:r w:rsidRPr="005204DF">
        <w:rPr>
          <w:rFonts w:eastAsia="宋体"/>
          <w:color w:val="000000" w:themeColor="text1"/>
        </w:rPr>
        <w:t>visible probability (VP)</w:t>
      </w:r>
      <w:r w:rsidRPr="005204DF">
        <w:rPr>
          <w:rFonts w:eastAsia="宋体" w:hint="eastAsia"/>
          <w:color w:val="000000" w:themeColor="text1"/>
          <w:lang w:eastAsia="zh-CN"/>
        </w:rPr>
        <w:t>/</w:t>
      </w:r>
      <w:r w:rsidRPr="005204DF">
        <w:rPr>
          <w:rFonts w:eastAsia="宋体"/>
          <w:color w:val="000000" w:themeColor="text1"/>
        </w:rPr>
        <w:t>visibility region (VR)</w:t>
      </w:r>
      <w:r w:rsidRPr="005204DF">
        <w:rPr>
          <w:rFonts w:eastAsia="宋体" w:hint="eastAsia"/>
          <w:color w:val="000000" w:themeColor="text1"/>
          <w:lang w:eastAsia="zh-CN"/>
        </w:rPr>
        <w:t>-based approach</w:t>
      </w:r>
      <w:r w:rsidRPr="005204DF">
        <w:rPr>
          <w:rFonts w:eastAsiaTheme="minorEastAsia" w:hint="eastAsia"/>
          <w:color w:val="000000" w:themeColor="text1"/>
          <w:lang w:eastAsia="zh-CN"/>
        </w:rPr>
        <w:t xml:space="preserve"> are candidate schemes. </w:t>
      </w:r>
      <w:r w:rsidR="00AC63FD">
        <w:rPr>
          <w:rFonts w:eastAsiaTheme="minorEastAsia" w:hint="eastAsia"/>
          <w:color w:val="000000" w:themeColor="text1"/>
          <w:lang w:eastAsia="zh-CN"/>
        </w:rPr>
        <w:t xml:space="preserve">Considering the causes, both </w:t>
      </w:r>
      <w:r w:rsidR="00AC63FD">
        <w:rPr>
          <w:rFonts w:eastAsiaTheme="minorEastAsia"/>
          <w:color w:val="000000" w:themeColor="text1"/>
          <w:lang w:eastAsia="zh-CN"/>
        </w:rPr>
        <w:t>blockage</w:t>
      </w:r>
      <w:r w:rsidR="00AC63FD">
        <w:rPr>
          <w:rFonts w:eastAsiaTheme="minorEastAsia" w:hint="eastAsia"/>
          <w:color w:val="000000" w:themeColor="text1"/>
          <w:lang w:eastAsia="zh-CN"/>
        </w:rPr>
        <w:t xml:space="preserve"> and incomplete scatterer may lead to spatial non-stationarity. </w:t>
      </w:r>
      <w:r w:rsidR="00D11F4F">
        <w:rPr>
          <w:rFonts w:eastAsiaTheme="minorEastAsia" w:hint="eastAsia"/>
          <w:lang w:eastAsia="zh-CN"/>
        </w:rPr>
        <w:t xml:space="preserve">The propagation paths of the whole array at BS side </w:t>
      </w:r>
      <w:proofErr w:type="gramStart"/>
      <w:r w:rsidR="00D11F4F">
        <w:rPr>
          <w:rFonts w:eastAsiaTheme="minorEastAsia" w:hint="eastAsia"/>
          <w:lang w:eastAsia="zh-CN"/>
        </w:rPr>
        <w:t>can</w:t>
      </w:r>
      <w:proofErr w:type="gramEnd"/>
      <w:r w:rsidR="00D11F4F">
        <w:rPr>
          <w:rFonts w:eastAsiaTheme="minorEastAsia" w:hint="eastAsia"/>
          <w:lang w:eastAsia="zh-CN"/>
        </w:rPr>
        <w:t xml:space="preserve"> be partial or fully blocked by a physical object. It results that </w:t>
      </w:r>
      <w:r w:rsidR="00D11F4F" w:rsidRPr="008E659F">
        <w:rPr>
          <w:rFonts w:eastAsia="MS Mincho"/>
          <w:lang w:eastAsia="ja-JP"/>
        </w:rPr>
        <w:t>only</w:t>
      </w:r>
      <w:r w:rsidR="00D11F4F" w:rsidRPr="008E659F">
        <w:t xml:space="preserve"> </w:t>
      </w:r>
      <w:r w:rsidR="00D11F4F" w:rsidRPr="008E659F">
        <w:rPr>
          <w:rFonts w:eastAsia="MS Mincho"/>
          <w:lang w:eastAsia="ja-JP"/>
        </w:rPr>
        <w:t xml:space="preserve">part of the </w:t>
      </w:r>
      <w:bookmarkStart w:id="11" w:name="OLE_LINK10"/>
      <w:r w:rsidR="00D11F4F" w:rsidRPr="008E659F">
        <w:rPr>
          <w:rFonts w:eastAsia="MS Mincho"/>
          <w:lang w:eastAsia="ja-JP"/>
        </w:rPr>
        <w:t>propagation path</w:t>
      </w:r>
      <w:bookmarkEnd w:id="11"/>
      <w:r w:rsidR="00D11F4F" w:rsidRPr="008E659F">
        <w:rPr>
          <w:rFonts w:eastAsia="MS Mincho"/>
          <w:lang w:eastAsia="ja-JP"/>
        </w:rPr>
        <w:t>s could reach the UE</w:t>
      </w:r>
      <w:r w:rsidR="00D11F4F">
        <w:rPr>
          <w:rFonts w:eastAsiaTheme="minorEastAsia" w:hint="eastAsia"/>
          <w:lang w:eastAsia="zh-CN"/>
        </w:rPr>
        <w:t xml:space="preserve">. Meanwhile, </w:t>
      </w:r>
      <w:r w:rsidR="00D11F4F" w:rsidRPr="008E659F">
        <w:rPr>
          <w:rFonts w:eastAsia="MS Mincho"/>
          <w:lang w:eastAsia="ja-JP"/>
        </w:rPr>
        <w:t>the energy of electromagnetic wave reaching different antenna elements through scattering, reflection and diffraction of</w:t>
      </w:r>
      <w:r w:rsidR="00D11F4F" w:rsidRPr="00D11F4F">
        <w:rPr>
          <w:rFonts w:eastAsiaTheme="minorEastAsia" w:hint="eastAsia"/>
          <w:lang w:eastAsia="zh-CN"/>
        </w:rPr>
        <w:t xml:space="preserve"> </w:t>
      </w:r>
      <w:r w:rsidR="00D11F4F">
        <w:rPr>
          <w:rFonts w:eastAsiaTheme="minorEastAsia" w:hint="eastAsia"/>
          <w:lang w:eastAsia="zh-CN"/>
        </w:rPr>
        <w:t xml:space="preserve">an incomplete scatterer </w:t>
      </w:r>
      <w:r w:rsidR="00D11F4F" w:rsidRPr="008E659F">
        <w:rPr>
          <w:rFonts w:eastAsia="MS Mincho"/>
          <w:lang w:eastAsia="ja-JP"/>
        </w:rPr>
        <w:t>is different</w:t>
      </w:r>
      <w:r w:rsidR="00D11F4F">
        <w:rPr>
          <w:rFonts w:eastAsiaTheme="minorEastAsia" w:hint="eastAsia"/>
          <w:lang w:eastAsia="zh-CN"/>
        </w:rPr>
        <w:t>, due to limited dimension of the incomplete scatterer. T</w:t>
      </w:r>
      <w:r w:rsidR="00D11F4F" w:rsidRPr="00D11F4F">
        <w:rPr>
          <w:rFonts w:eastAsiaTheme="minorEastAsia"/>
          <w:lang w:eastAsia="zh-CN"/>
        </w:rPr>
        <w:t>o fully consider the causes of spatial non-stationarity and improve the accuracy of channel modeling</w:t>
      </w:r>
      <w:r w:rsidR="00D11F4F">
        <w:rPr>
          <w:rFonts w:eastAsiaTheme="minorEastAsia" w:hint="eastAsia"/>
          <w:lang w:eastAsia="zh-CN"/>
        </w:rPr>
        <w:t xml:space="preserve">, </w:t>
      </w:r>
      <w:r w:rsidR="00D11F4F" w:rsidRPr="00D11F4F">
        <w:rPr>
          <w:rFonts w:eastAsiaTheme="minorEastAsia"/>
          <w:lang w:eastAsia="zh-CN"/>
        </w:rPr>
        <w:t xml:space="preserve">both unified VP and VR </w:t>
      </w:r>
      <w:r w:rsidR="006954F0">
        <w:rPr>
          <w:rFonts w:eastAsiaTheme="minorEastAsia"/>
          <w:lang w:eastAsia="zh-CN"/>
        </w:rPr>
        <w:t>based</w:t>
      </w:r>
      <w:r w:rsidR="006954F0">
        <w:rPr>
          <w:rFonts w:eastAsiaTheme="minorEastAsia" w:hint="eastAsia"/>
          <w:lang w:eastAsia="zh-CN"/>
        </w:rPr>
        <w:t xml:space="preserve"> </w:t>
      </w:r>
      <w:r w:rsidR="00AF29C2" w:rsidRPr="00AF29C2">
        <w:rPr>
          <w:rFonts w:eastAsiaTheme="minorEastAsia"/>
          <w:lang w:eastAsia="zh-CN"/>
        </w:rPr>
        <w:t>approach</w:t>
      </w:r>
      <w:r w:rsidR="00AF29C2">
        <w:rPr>
          <w:rFonts w:eastAsiaTheme="minorEastAsia" w:hint="eastAsia"/>
          <w:lang w:eastAsia="zh-CN"/>
        </w:rPr>
        <w:t xml:space="preserve"> </w:t>
      </w:r>
      <w:r w:rsidR="00D11F4F">
        <w:rPr>
          <w:rFonts w:eastAsiaTheme="minorEastAsia" w:hint="eastAsia"/>
          <w:lang w:eastAsia="zh-CN"/>
        </w:rPr>
        <w:t>(i.e.,</w:t>
      </w:r>
      <w:r w:rsidR="00AF29C2" w:rsidRPr="00AF29C2">
        <w:t xml:space="preserve"> </w:t>
      </w:r>
      <w:r w:rsidR="00AF29C2" w:rsidRPr="00AF29C2">
        <w:rPr>
          <w:rFonts w:eastAsiaTheme="minorEastAsia"/>
          <w:lang w:eastAsia="zh-CN"/>
        </w:rPr>
        <w:t>Stochastic-based approach</w:t>
      </w:r>
      <w:r w:rsidR="00D11F4F">
        <w:rPr>
          <w:rFonts w:eastAsiaTheme="minorEastAsia" w:hint="eastAsia"/>
          <w:lang w:eastAsia="zh-CN"/>
        </w:rPr>
        <w:t>)</w:t>
      </w:r>
      <w:r w:rsidR="00D11F4F" w:rsidRPr="00D11F4F">
        <w:rPr>
          <w:rFonts w:eastAsiaTheme="minorEastAsia"/>
          <w:lang w:eastAsia="zh-CN"/>
        </w:rPr>
        <w:t xml:space="preserve"> and physical blocker based approach should be adopted as the modelling methodologies.</w:t>
      </w:r>
      <w:r w:rsidR="00AF29C2">
        <w:rPr>
          <w:rFonts w:eastAsiaTheme="minorEastAsia" w:hint="eastAsia"/>
          <w:lang w:eastAsia="zh-CN"/>
        </w:rPr>
        <w:t xml:space="preserve"> The s</w:t>
      </w:r>
      <w:r w:rsidR="00AF29C2" w:rsidRPr="00AF29C2">
        <w:rPr>
          <w:rFonts w:eastAsiaTheme="minorEastAsia"/>
          <w:lang w:eastAsia="zh-CN"/>
        </w:rPr>
        <w:t>tochastic-based approach</w:t>
      </w:r>
      <w:r w:rsidR="00AF29C2">
        <w:rPr>
          <w:rFonts w:eastAsiaTheme="minorEastAsia" w:hint="eastAsia"/>
          <w:lang w:eastAsia="zh-CN"/>
        </w:rPr>
        <w:t xml:space="preserve"> can </w:t>
      </w:r>
      <w:r w:rsidR="00AF29C2" w:rsidRPr="00AF29C2">
        <w:rPr>
          <w:rFonts w:eastAsiaTheme="minorEastAsia"/>
          <w:lang w:eastAsia="zh-CN"/>
        </w:rPr>
        <w:t>be mainly used to reflect the i</w:t>
      </w:r>
      <w:r w:rsidR="00AF29C2">
        <w:rPr>
          <w:rFonts w:eastAsiaTheme="minorEastAsia"/>
          <w:lang w:eastAsia="zh-CN"/>
        </w:rPr>
        <w:t>mpact of incomplete scattering and partial blockage</w:t>
      </w:r>
      <w:r w:rsidR="00AF29C2">
        <w:rPr>
          <w:rFonts w:eastAsiaTheme="minorEastAsia" w:hint="eastAsia"/>
          <w:lang w:eastAsia="zh-CN"/>
        </w:rPr>
        <w:t xml:space="preserve"> and </w:t>
      </w:r>
      <w:r w:rsidR="00AF29C2" w:rsidRPr="00AF29C2">
        <w:rPr>
          <w:rFonts w:eastAsiaTheme="minorEastAsia"/>
          <w:lang w:eastAsia="zh-CN"/>
        </w:rPr>
        <w:t>the physical blocker-based approach</w:t>
      </w:r>
      <w:r w:rsidR="00AF29C2">
        <w:rPr>
          <w:rFonts w:eastAsiaTheme="minorEastAsia" w:hint="eastAsia"/>
          <w:lang w:eastAsia="zh-CN"/>
        </w:rPr>
        <w:t xml:space="preserve"> </w:t>
      </w:r>
      <w:r w:rsidR="00AF29C2" w:rsidRPr="00AF29C2">
        <w:rPr>
          <w:rFonts w:eastAsiaTheme="minorEastAsia"/>
          <w:lang w:eastAsia="zh-CN"/>
        </w:rPr>
        <w:t xml:space="preserve">can be mainly used to reflect the impact of both full and partial blockage due to the </w:t>
      </w:r>
      <w:r w:rsidR="00AF29C2">
        <w:rPr>
          <w:rFonts w:eastAsiaTheme="minorEastAsia" w:hint="eastAsia"/>
          <w:lang w:eastAsia="zh-CN"/>
        </w:rPr>
        <w:t>blocker</w:t>
      </w:r>
      <w:r w:rsidR="00AF29C2" w:rsidRPr="00AF29C2">
        <w:rPr>
          <w:rFonts w:eastAsiaTheme="minorEastAsia"/>
          <w:lang w:eastAsia="zh-CN"/>
        </w:rPr>
        <w:t>s</w:t>
      </w:r>
      <w:r w:rsidR="00AF29C2">
        <w:rPr>
          <w:rFonts w:eastAsiaTheme="minorEastAsia" w:hint="eastAsia"/>
          <w:lang w:eastAsia="zh-CN"/>
        </w:rPr>
        <w:t xml:space="preserve"> </w:t>
      </w:r>
      <w:r w:rsidR="00AF29C2" w:rsidRPr="00AF29C2">
        <w:rPr>
          <w:rFonts w:eastAsiaTheme="minorEastAsia"/>
          <w:lang w:eastAsia="zh-CN"/>
        </w:rPr>
        <w:t>in the propagation environment.</w:t>
      </w:r>
    </w:p>
    <w:p w14:paraId="4C59AA31" w14:textId="76759157" w:rsidR="00C80F8B" w:rsidRPr="005204DF" w:rsidRDefault="00FD73BD" w:rsidP="00865529">
      <w:pPr>
        <w:snapToGrid w:val="0"/>
        <w:spacing w:after="120"/>
        <w:jc w:val="both"/>
        <w:rPr>
          <w:rFonts w:eastAsia="宋体"/>
          <w:b/>
          <w:color w:val="000000" w:themeColor="text1"/>
          <w:lang w:eastAsia="zh-CN"/>
        </w:rPr>
      </w:pPr>
      <w:bookmarkStart w:id="12" w:name="_Ref181887261"/>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543F5B">
        <w:rPr>
          <w:b/>
          <w:noProof/>
          <w:color w:val="000000" w:themeColor="text1"/>
        </w:rPr>
        <w:t>1</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F62017" w:rsidRPr="005204DF">
        <w:rPr>
          <w:rFonts w:eastAsiaTheme="minorEastAsia" w:hint="eastAsia"/>
          <w:b/>
          <w:color w:val="000000" w:themeColor="text1"/>
          <w:lang w:eastAsia="zh-CN"/>
        </w:rPr>
        <w:t xml:space="preserve"> </w:t>
      </w:r>
      <w:r w:rsidR="00F62017" w:rsidRPr="005204DF">
        <w:rPr>
          <w:rFonts w:eastAsia="宋体"/>
          <w:b/>
          <w:color w:val="000000" w:themeColor="text1"/>
          <w:lang w:eastAsia="zh-CN"/>
        </w:rPr>
        <w:t>For the modelling of spatial non-stationarity</w:t>
      </w:r>
      <w:r w:rsidR="00210C7F">
        <w:rPr>
          <w:rFonts w:eastAsia="宋体" w:hint="eastAsia"/>
          <w:b/>
          <w:color w:val="000000" w:themeColor="text1"/>
          <w:lang w:eastAsia="zh-CN"/>
        </w:rPr>
        <w:t xml:space="preserve"> at BS side</w:t>
      </w:r>
      <w:r w:rsidR="00F62017" w:rsidRPr="005204DF">
        <w:rPr>
          <w:rFonts w:eastAsia="宋体"/>
          <w:b/>
          <w:color w:val="000000" w:themeColor="text1"/>
          <w:lang w:eastAsia="zh-CN"/>
        </w:rPr>
        <w:t>,</w:t>
      </w:r>
      <w:r w:rsidR="00F62017" w:rsidRPr="005204DF">
        <w:rPr>
          <w:rFonts w:eastAsia="宋体" w:hint="eastAsia"/>
          <w:b/>
          <w:color w:val="000000" w:themeColor="text1"/>
          <w:lang w:eastAsia="zh-CN"/>
        </w:rPr>
        <w:t xml:space="preserve"> </w:t>
      </w:r>
      <w:r w:rsidR="00A71DEB">
        <w:rPr>
          <w:rFonts w:eastAsia="宋体" w:hint="eastAsia"/>
          <w:b/>
          <w:color w:val="000000" w:themeColor="text1"/>
          <w:lang w:eastAsia="zh-CN"/>
        </w:rPr>
        <w:t xml:space="preserve">both </w:t>
      </w:r>
      <w:r w:rsidR="00F11A0E" w:rsidRPr="005204DF">
        <w:rPr>
          <w:rFonts w:eastAsia="宋体" w:hint="eastAsia"/>
          <w:b/>
          <w:color w:val="000000" w:themeColor="text1"/>
          <w:lang w:eastAsia="zh-CN"/>
        </w:rPr>
        <w:t>unified VP and VR</w:t>
      </w:r>
      <w:r w:rsidR="00427512" w:rsidRPr="005204DF">
        <w:rPr>
          <w:rFonts w:eastAsia="宋体" w:hint="eastAsia"/>
          <w:b/>
          <w:color w:val="000000" w:themeColor="text1"/>
          <w:lang w:eastAsia="zh-CN"/>
        </w:rPr>
        <w:t xml:space="preserve"> method</w:t>
      </w:r>
      <w:r w:rsidR="00F62017" w:rsidRPr="005204DF">
        <w:rPr>
          <w:rFonts w:eastAsia="宋体" w:hint="eastAsia"/>
          <w:b/>
          <w:color w:val="000000" w:themeColor="text1"/>
          <w:lang w:eastAsia="zh-CN"/>
        </w:rPr>
        <w:t xml:space="preserve"> </w:t>
      </w:r>
      <w:r w:rsidR="00A71DEB">
        <w:rPr>
          <w:rFonts w:eastAsia="宋体" w:hint="eastAsia"/>
          <w:b/>
          <w:color w:val="000000" w:themeColor="text1"/>
          <w:lang w:eastAsia="zh-CN"/>
        </w:rPr>
        <w:t xml:space="preserve">and </w:t>
      </w:r>
      <w:r w:rsidR="00A71DEB" w:rsidRPr="00A71DEB">
        <w:rPr>
          <w:rFonts w:eastAsia="宋体"/>
          <w:b/>
          <w:color w:val="000000" w:themeColor="text1"/>
          <w:lang w:eastAsia="zh-CN"/>
        </w:rPr>
        <w:t>physical blocker based approach</w:t>
      </w:r>
      <w:r w:rsidR="00A71DEB" w:rsidRPr="00A71DEB">
        <w:rPr>
          <w:rFonts w:eastAsia="宋体" w:hint="eastAsia"/>
          <w:b/>
          <w:color w:val="000000" w:themeColor="text1"/>
          <w:lang w:eastAsia="zh-CN"/>
        </w:rPr>
        <w:t xml:space="preserve"> </w:t>
      </w:r>
      <w:r w:rsidR="00F62017" w:rsidRPr="005204DF">
        <w:rPr>
          <w:rFonts w:eastAsia="宋体" w:hint="eastAsia"/>
          <w:b/>
          <w:color w:val="000000" w:themeColor="text1"/>
          <w:lang w:eastAsia="zh-CN"/>
        </w:rPr>
        <w:t xml:space="preserve">should be adopted as the </w:t>
      </w:r>
      <w:r w:rsidR="00F62017" w:rsidRPr="005204DF">
        <w:rPr>
          <w:rFonts w:eastAsia="宋体"/>
          <w:b/>
          <w:color w:val="000000" w:themeColor="text1"/>
          <w:lang w:eastAsia="zh-CN"/>
        </w:rPr>
        <w:t>model</w:t>
      </w:r>
      <w:r w:rsidR="00F62017" w:rsidRPr="005204DF">
        <w:rPr>
          <w:rFonts w:eastAsia="宋体" w:hint="eastAsia"/>
          <w:b/>
          <w:color w:val="000000" w:themeColor="text1"/>
          <w:lang w:eastAsia="zh-CN"/>
        </w:rPr>
        <w:t>l</w:t>
      </w:r>
      <w:r w:rsidR="00F62017" w:rsidRPr="005204DF">
        <w:rPr>
          <w:rFonts w:eastAsia="宋体"/>
          <w:b/>
          <w:color w:val="000000" w:themeColor="text1"/>
          <w:lang w:eastAsia="zh-CN"/>
        </w:rPr>
        <w:t>ing</w:t>
      </w:r>
      <w:r w:rsidR="00F62017" w:rsidRPr="005204DF">
        <w:rPr>
          <w:rFonts w:eastAsia="宋体" w:hint="eastAsia"/>
          <w:b/>
          <w:color w:val="000000" w:themeColor="text1"/>
          <w:lang w:eastAsia="zh-CN"/>
        </w:rPr>
        <w:t xml:space="preserve"> </w:t>
      </w:r>
      <w:r w:rsidR="00F62017" w:rsidRPr="005204DF">
        <w:rPr>
          <w:rFonts w:eastAsia="宋体"/>
          <w:b/>
          <w:color w:val="000000" w:themeColor="text1"/>
          <w:lang w:eastAsia="zh-CN"/>
        </w:rPr>
        <w:t>methodolog</w:t>
      </w:r>
      <w:bookmarkEnd w:id="9"/>
      <w:r w:rsidR="00A71DEB">
        <w:rPr>
          <w:rFonts w:eastAsia="宋体" w:hint="eastAsia"/>
          <w:b/>
          <w:color w:val="000000" w:themeColor="text1"/>
          <w:lang w:eastAsia="zh-CN"/>
        </w:rPr>
        <w:t>ies</w:t>
      </w:r>
      <w:r w:rsidR="00F62017" w:rsidRPr="005204DF">
        <w:rPr>
          <w:rFonts w:eastAsia="宋体" w:hint="eastAsia"/>
          <w:b/>
          <w:color w:val="000000" w:themeColor="text1"/>
          <w:lang w:eastAsia="zh-CN"/>
        </w:rPr>
        <w:t>.</w:t>
      </w:r>
      <w:bookmarkEnd w:id="10"/>
      <w:bookmarkEnd w:id="12"/>
    </w:p>
    <w:p w14:paraId="46FC4EF4" w14:textId="77777777" w:rsidR="00B47A7D" w:rsidRDefault="00B47A7D" w:rsidP="00865529">
      <w:pPr>
        <w:pStyle w:val="30"/>
        <w:snapToGrid w:val="0"/>
        <w:spacing w:before="0" w:afterLines="50"/>
        <w:jc w:val="both"/>
        <w:rPr>
          <w:rFonts w:cs="Arial"/>
        </w:rPr>
      </w:pPr>
      <w:bookmarkStart w:id="13" w:name="_Ref173337826"/>
      <w:r w:rsidRPr="004D0972">
        <w:rPr>
          <w:rFonts w:cs="Arial"/>
        </w:rPr>
        <w:t>Near-field propagation</w:t>
      </w:r>
      <w:bookmarkEnd w:id="13"/>
    </w:p>
    <w:p w14:paraId="586DB1A5" w14:textId="77777777" w:rsidR="00B47A7D" w:rsidRPr="0024057E" w:rsidRDefault="00B47A7D" w:rsidP="00865529">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Methodology of channel realization</w:t>
      </w:r>
    </w:p>
    <w:p w14:paraId="46F7C78F" w14:textId="61E8756F" w:rsidR="009706F9" w:rsidRPr="009706F9" w:rsidRDefault="009A1F93" w:rsidP="00865529">
      <w:pPr>
        <w:pStyle w:val="15"/>
        <w:widowControl w:val="0"/>
        <w:snapToGrid w:val="0"/>
        <w:spacing w:after="120"/>
        <w:ind w:leftChars="0" w:left="0"/>
        <w:jc w:val="both"/>
        <w:rPr>
          <w:rFonts w:ascii="Times New Roman" w:eastAsia="微软雅黑" w:hAnsi="Times New Roman"/>
          <w:bCs/>
          <w:color w:val="000000" w:themeColor="text1"/>
          <w:szCs w:val="20"/>
          <w:lang w:eastAsia="en-US"/>
        </w:rPr>
      </w:pPr>
      <w:r>
        <w:rPr>
          <w:rFonts w:ascii="Times New Roman" w:eastAsia="微软雅黑" w:hAnsi="Times New Roman" w:hint="eastAsia"/>
          <w:bCs/>
          <w:color w:val="000000" w:themeColor="text1"/>
          <w:szCs w:val="20"/>
        </w:rPr>
        <w:t xml:space="preserve"> </w:t>
      </w:r>
      <w:r w:rsidRPr="009A1F93">
        <w:rPr>
          <w:rFonts w:ascii="Times New Roman" w:eastAsia="微软雅黑" w:hAnsi="Times New Roman"/>
          <w:bCs/>
          <w:color w:val="000000" w:themeColor="text1"/>
          <w:szCs w:val="20"/>
          <w:lang w:eastAsia="en-US"/>
        </w:rPr>
        <w:t>As discussed in previous meetings, to model the channel of the spherical wave characteristics in the near field, many parameters modelled per UE/per antenna panel for the far-field in TR 38.901 must be modelled per pair of antenna elements. Therefore, if the same implementation is used for near-field and far-field channel realization, the complexity of generating the channel for far-field would be increased but the gain can be very tiny. To avoid unnecessary complexity on generating channel model, different implementations for near-field and far-field channel realization are preferred. However, to use different implementations for near-field and far-field channel realization, the criteria to differentiate the near-field region and far-field channel need to be decided. However, there has been no consensus on the methodology of channel realization in the previous meetings. Considering this is the last meeting for the SI, there is no time to discuss these related issues. Therefore, it is proposed to conclude the issue that by default, the near-field and far-field adopt the same implementation.</w:t>
      </w:r>
    </w:p>
    <w:p w14:paraId="036A961A" w14:textId="2362C8E4" w:rsidR="00B47A7D" w:rsidRPr="00D74105" w:rsidRDefault="00D427C2" w:rsidP="00865529">
      <w:pPr>
        <w:pStyle w:val="aa"/>
        <w:spacing w:after="120"/>
        <w:jc w:val="both"/>
        <w:rPr>
          <w:rFonts w:ascii="Times New Roman" w:eastAsia="宋体" w:hAnsi="Times New Roman" w:cs="Times New Roman"/>
          <w:b/>
          <w:bCs/>
          <w:lang w:eastAsia="zh-CN"/>
        </w:rPr>
      </w:pPr>
      <w:bookmarkStart w:id="14" w:name="_Ref173591817"/>
      <w:r w:rsidRPr="00D427C2">
        <w:rPr>
          <w:rFonts w:ascii="Times New Roman" w:eastAsia="Times New Roman" w:hAnsi="Times New Roman" w:cs="Times New Roman"/>
          <w:b/>
        </w:rPr>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2</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sidR="009A1F93" w:rsidRPr="00D427C2">
        <w:rPr>
          <w:rFonts w:ascii="Times New Roman" w:eastAsia="Times New Roman" w:hAnsi="Times New Roman" w:cs="Times New Roman"/>
          <w:b/>
        </w:rPr>
        <w:t xml:space="preserve"> </w:t>
      </w:r>
      <w:r w:rsidR="00430EA0" w:rsidRPr="00907A56">
        <w:rPr>
          <w:rFonts w:ascii="Times New Roman" w:eastAsia="宋体" w:hAnsi="Times New Roman" w:cs="Times New Roman"/>
          <w:b/>
          <w:color w:val="000000" w:themeColor="text1"/>
          <w:lang w:eastAsia="zh-CN"/>
        </w:rPr>
        <w:t>In</w:t>
      </w:r>
      <w:r w:rsidR="00430EA0" w:rsidRPr="00430EA0">
        <w:rPr>
          <w:rFonts w:ascii="Times New Roman" w:eastAsia="宋体" w:hAnsi="Times New Roman" w:cs="Times New Roman"/>
          <w:b/>
          <w:bCs/>
          <w:lang w:eastAsia="zh-CN"/>
        </w:rPr>
        <w:t xml:space="preserve"> the near-field propagation, </w:t>
      </w:r>
      <w:bookmarkStart w:id="15" w:name="_Hlk197349895"/>
      <w:r w:rsidR="00430EA0" w:rsidRPr="00430EA0">
        <w:rPr>
          <w:rFonts w:ascii="Times New Roman" w:eastAsia="宋体" w:hAnsi="Times New Roman" w:cs="Times New Roman"/>
          <w:b/>
          <w:bCs/>
          <w:lang w:eastAsia="zh-CN"/>
        </w:rPr>
        <w:t>by default, the near-field and far-fiel</w:t>
      </w:r>
      <w:r w:rsidR="00430EA0">
        <w:rPr>
          <w:rFonts w:ascii="Times New Roman" w:eastAsia="宋体" w:hAnsi="Times New Roman" w:cs="Times New Roman"/>
          <w:b/>
          <w:bCs/>
          <w:lang w:eastAsia="zh-CN"/>
        </w:rPr>
        <w:t>d adopt the same implementation</w:t>
      </w:r>
      <w:r w:rsidR="00B47A7D" w:rsidRPr="00D74105">
        <w:rPr>
          <w:rFonts w:ascii="Times New Roman" w:eastAsia="宋体" w:hAnsi="Times New Roman" w:cs="Times New Roman"/>
          <w:b/>
          <w:bCs/>
          <w:lang w:eastAsia="zh-CN"/>
        </w:rPr>
        <w:t>.</w:t>
      </w:r>
      <w:bookmarkEnd w:id="14"/>
      <w:bookmarkEnd w:id="15"/>
      <w:r w:rsidR="00B47A7D" w:rsidRPr="00D74105">
        <w:rPr>
          <w:rFonts w:ascii="Times New Roman" w:eastAsia="宋体" w:hAnsi="Times New Roman" w:cs="Times New Roman" w:hint="eastAsia"/>
          <w:b/>
          <w:bCs/>
          <w:lang w:eastAsia="zh-CN"/>
        </w:rPr>
        <w:t xml:space="preserve"> </w:t>
      </w:r>
    </w:p>
    <w:p w14:paraId="1D74B828" w14:textId="21BC6666" w:rsidR="0018382C" w:rsidRPr="004D0972" w:rsidRDefault="00B9342B" w:rsidP="00865529">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37C43C3C" w14:textId="578F8CD4" w:rsidR="00515B8B" w:rsidRPr="00825C19" w:rsidRDefault="00FF3BCB" w:rsidP="00865529">
      <w:pPr>
        <w:pStyle w:val="30"/>
        <w:spacing w:before="0" w:afterLines="50"/>
        <w:rPr>
          <w:rFonts w:cs="Arial"/>
        </w:rPr>
      </w:pPr>
      <w:r>
        <w:rPr>
          <w:rFonts w:cs="Arial"/>
        </w:rPr>
        <w:t xml:space="preserve">Link level </w:t>
      </w:r>
      <w:r>
        <w:rPr>
          <w:rFonts w:cs="Arial" w:hint="eastAsia"/>
        </w:rPr>
        <w:t>simulation</w:t>
      </w:r>
      <w:r w:rsidR="00B8204B" w:rsidRPr="00825C19">
        <w:rPr>
          <w:rFonts w:cs="Arial"/>
        </w:rPr>
        <w:t xml:space="preserve"> realization</w:t>
      </w:r>
    </w:p>
    <w:p w14:paraId="6A7E0899" w14:textId="7965F472" w:rsidR="00E15995" w:rsidRPr="00E15995" w:rsidRDefault="00FF3BCB" w:rsidP="00865529">
      <w:pPr>
        <w:spacing w:after="120"/>
        <w:jc w:val="both"/>
        <w:rPr>
          <w:rFonts w:eastAsia="宋体"/>
          <w:b/>
          <w:color w:val="000000" w:themeColor="text1"/>
          <w:u w:val="single"/>
          <w:lang w:eastAsia="zh-CN"/>
        </w:rPr>
      </w:pPr>
      <w:r>
        <w:rPr>
          <w:rFonts w:eastAsia="宋体" w:hint="eastAsia"/>
          <w:b/>
          <w:color w:val="000000" w:themeColor="text1"/>
          <w:u w:val="single"/>
          <w:lang w:eastAsia="zh-CN"/>
        </w:rPr>
        <w:t>CDL model selection in l</w:t>
      </w:r>
      <w:r w:rsidRPr="00FF3BCB">
        <w:rPr>
          <w:rFonts w:eastAsia="宋体"/>
          <w:b/>
          <w:color w:val="000000" w:themeColor="text1"/>
          <w:u w:val="single"/>
          <w:lang w:eastAsia="zh-CN"/>
        </w:rPr>
        <w:t>ink level simulation</w:t>
      </w:r>
    </w:p>
    <w:p w14:paraId="0F739FCB" w14:textId="283A97A4" w:rsidR="005E0B30" w:rsidRDefault="005E0B30" w:rsidP="00865529">
      <w:pPr>
        <w:spacing w:after="120"/>
        <w:jc w:val="both"/>
        <w:rPr>
          <w:rFonts w:eastAsiaTheme="minorEastAsia"/>
          <w:lang w:eastAsia="zh-CN"/>
        </w:rPr>
      </w:pPr>
      <w:r>
        <w:rPr>
          <w:rFonts w:eastAsiaTheme="minorEastAsia" w:hint="eastAsia"/>
          <w:lang w:eastAsia="zh-CN"/>
        </w:rPr>
        <w:lastRenderedPageBreak/>
        <w:t>In the last meetings, system level simulation realizations have been discussed, the realization of link level simulation is also essential. In TR</w:t>
      </w:r>
      <w:r w:rsidR="002F0A15">
        <w:rPr>
          <w:rFonts w:eastAsiaTheme="minorEastAsia" w:hint="eastAsia"/>
          <w:lang w:eastAsia="zh-CN"/>
        </w:rPr>
        <w:t xml:space="preserve"> </w:t>
      </w:r>
      <w:r>
        <w:rPr>
          <w:rFonts w:eastAsiaTheme="minorEastAsia" w:hint="eastAsia"/>
          <w:lang w:eastAsia="zh-CN"/>
        </w:rPr>
        <w:t>38.901</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_Ref197605884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[2]</w:t>
      </w:r>
      <w:r w:rsidR="00543F5B">
        <w:rPr>
          <w:rFonts w:eastAsiaTheme="minorEastAsia"/>
          <w:lang w:eastAsia="zh-CN"/>
        </w:rPr>
        <w:fldChar w:fldCharType="end"/>
      </w:r>
      <w:r>
        <w:rPr>
          <w:rFonts w:eastAsiaTheme="minorEastAsia" w:hint="eastAsia"/>
          <w:lang w:eastAsia="zh-CN"/>
        </w:rPr>
        <w:t>, c</w:t>
      </w:r>
      <w:r>
        <w:rPr>
          <w:rFonts w:eastAsiaTheme="minorEastAsia"/>
          <w:lang w:eastAsia="zh-CN"/>
        </w:rPr>
        <w:t>hannel models for link</w:t>
      </w:r>
      <w:r>
        <w:rPr>
          <w:rFonts w:eastAsiaTheme="minorEastAsia" w:hint="eastAsia"/>
          <w:lang w:eastAsia="zh-CN"/>
        </w:rPr>
        <w:t xml:space="preserve"> </w:t>
      </w:r>
      <w:r w:rsidRPr="005E0B30">
        <w:rPr>
          <w:rFonts w:eastAsiaTheme="minorEastAsia"/>
          <w:lang w:eastAsia="zh-CN"/>
        </w:rPr>
        <w:t xml:space="preserve">level </w:t>
      </w:r>
      <w:r>
        <w:rPr>
          <w:rFonts w:eastAsiaTheme="minorEastAsia" w:hint="eastAsia"/>
          <w:lang w:eastAsia="zh-CN"/>
        </w:rPr>
        <w:t xml:space="preserve">simulation include CDL models and TDL models. The CDL </w:t>
      </w:r>
      <w:r w:rsidRPr="005E0B30">
        <w:rPr>
          <w:rFonts w:eastAsiaTheme="minorEastAsia"/>
          <w:lang w:eastAsia="zh-CN"/>
        </w:rPr>
        <w:t>(Clustered Delay Line)</w:t>
      </w:r>
      <w:r>
        <w:rPr>
          <w:rFonts w:eastAsiaTheme="minorEastAsia" w:hint="eastAsia"/>
          <w:lang w:eastAsia="zh-CN"/>
        </w:rPr>
        <w:t xml:space="preserve"> models</w:t>
      </w:r>
      <w:r>
        <w:rPr>
          <w:rFonts w:eastAsiaTheme="minorEastAsia"/>
          <w:lang w:eastAsia="zh-CN"/>
        </w:rPr>
        <w:t xml:space="preserve"> </w:t>
      </w:r>
      <w:r>
        <w:rPr>
          <w:rFonts w:eastAsiaTheme="minorEastAsia" w:hint="eastAsia"/>
          <w:lang w:eastAsia="zh-CN"/>
        </w:rPr>
        <w:t>are</w:t>
      </w:r>
      <w:r w:rsidRPr="005E0B30">
        <w:rPr>
          <w:rFonts w:eastAsiaTheme="minorEastAsia"/>
          <w:lang w:eastAsia="zh-CN"/>
        </w:rPr>
        <w:t xml:space="preserve"> based on clusters</w:t>
      </w:r>
      <w:r w:rsidR="002F0A15">
        <w:rPr>
          <w:rFonts w:eastAsiaTheme="minorEastAsia" w:hint="eastAsia"/>
          <w:lang w:eastAsia="zh-CN"/>
        </w:rPr>
        <w:t>.</w:t>
      </w:r>
      <w:r>
        <w:rPr>
          <w:rFonts w:eastAsiaTheme="minorEastAsia" w:hint="eastAsia"/>
          <w:lang w:eastAsia="zh-CN"/>
        </w:rPr>
        <w:t xml:space="preserve"> </w:t>
      </w:r>
      <w:r w:rsidRPr="005E0B30">
        <w:rPr>
          <w:rFonts w:eastAsiaTheme="minorEastAsia"/>
          <w:lang w:eastAsia="zh-CN"/>
        </w:rPr>
        <w:t>In addition to delay and power, CDL model</w:t>
      </w:r>
      <w:r w:rsidR="002F0A15">
        <w:rPr>
          <w:rFonts w:eastAsiaTheme="minorEastAsia" w:hint="eastAsia"/>
          <w:lang w:eastAsia="zh-CN"/>
        </w:rPr>
        <w:t>s</w:t>
      </w:r>
      <w:r w:rsidR="002F0A15">
        <w:rPr>
          <w:rFonts w:eastAsiaTheme="minorEastAsia"/>
          <w:lang w:eastAsia="zh-CN"/>
        </w:rPr>
        <w:t xml:space="preserve"> also introduce</w:t>
      </w:r>
      <w:r w:rsidRPr="005E0B30">
        <w:rPr>
          <w:rFonts w:eastAsiaTheme="minorEastAsia"/>
          <w:lang w:eastAsia="zh-CN"/>
        </w:rPr>
        <w:t xml:space="preserve"> </w:t>
      </w:r>
      <w:r w:rsidR="002F0A15">
        <w:rPr>
          <w:rFonts w:eastAsiaTheme="minorEastAsia" w:hint="eastAsia"/>
          <w:lang w:eastAsia="zh-CN"/>
        </w:rPr>
        <w:t>angular domain parameters</w:t>
      </w:r>
      <w:r w:rsidRPr="005E0B30">
        <w:rPr>
          <w:rFonts w:eastAsiaTheme="minorEastAsia"/>
          <w:lang w:eastAsia="zh-CN"/>
        </w:rPr>
        <w:t xml:space="preserve"> to characterize the spatial characteristics of the channel model. CDL models are designed for 3D channels to better characterize spatial dependencies.</w:t>
      </w:r>
      <w:r w:rsidR="002F0A15">
        <w:rPr>
          <w:rFonts w:eastAsiaTheme="minorEastAsia" w:hint="eastAsia"/>
          <w:lang w:eastAsia="zh-CN"/>
        </w:rPr>
        <w:t xml:space="preserve"> </w:t>
      </w:r>
      <w:r w:rsidR="002F0A15" w:rsidRPr="00147F39">
        <w:rPr>
          <w:lang w:eastAsia="zh-CN"/>
        </w:rPr>
        <w:t xml:space="preserve">The </w:t>
      </w:r>
      <w:r w:rsidR="002F0A15" w:rsidRPr="00147F39">
        <w:rPr>
          <w:rFonts w:hint="eastAsia"/>
        </w:rPr>
        <w:t>TDL</w:t>
      </w:r>
      <w:r w:rsidR="002F0A15">
        <w:rPr>
          <w:rFonts w:eastAsiaTheme="minorEastAsia" w:hint="eastAsia"/>
          <w:lang w:eastAsia="zh-CN"/>
        </w:rPr>
        <w:t xml:space="preserve"> (</w:t>
      </w:r>
      <w:r w:rsidR="002F0A15" w:rsidRPr="002F0A15">
        <w:rPr>
          <w:rFonts w:eastAsiaTheme="minorEastAsia"/>
          <w:lang w:eastAsia="zh-CN"/>
        </w:rPr>
        <w:t>Tapped Delay Line</w:t>
      </w:r>
      <w:r w:rsidR="002F0A15">
        <w:rPr>
          <w:rFonts w:eastAsiaTheme="minorEastAsia" w:hint="eastAsia"/>
          <w:lang w:eastAsia="zh-CN"/>
        </w:rPr>
        <w:t>)</w:t>
      </w:r>
      <w:r w:rsidR="002F0A15" w:rsidRPr="00147F39">
        <w:rPr>
          <w:rFonts w:hint="eastAsia"/>
        </w:rPr>
        <w:t xml:space="preserve"> </w:t>
      </w:r>
      <w:r w:rsidR="002F0A15" w:rsidRPr="00147F39">
        <w:rPr>
          <w:lang w:eastAsia="zh-CN"/>
        </w:rPr>
        <w:t xml:space="preserve">models </w:t>
      </w:r>
      <w:r w:rsidR="002F0A15">
        <w:rPr>
          <w:rFonts w:eastAsiaTheme="minorEastAsia" w:hint="eastAsia"/>
          <w:lang w:eastAsia="zh-CN"/>
        </w:rPr>
        <w:t>are</w:t>
      </w:r>
      <w:r w:rsidR="002F0A15" w:rsidRPr="002F0A15">
        <w:rPr>
          <w:rFonts w:eastAsiaTheme="minorEastAsia"/>
          <w:lang w:eastAsia="zh-CN"/>
        </w:rPr>
        <w:t xml:space="preserve"> used for non-MIMO </w:t>
      </w:r>
      <w:r w:rsidR="00971B04">
        <w:rPr>
          <w:rFonts w:eastAsiaTheme="minorEastAsia"/>
          <w:lang w:eastAsia="zh-CN"/>
        </w:rPr>
        <w:t xml:space="preserve">scenarios </w:t>
      </w:r>
      <w:r w:rsidR="002F0A15">
        <w:rPr>
          <w:rFonts w:eastAsiaTheme="minorEastAsia" w:hint="eastAsia"/>
          <w:lang w:eastAsia="zh-CN"/>
        </w:rPr>
        <w:t>which</w:t>
      </w:r>
      <w:r w:rsidR="002F0A15" w:rsidRPr="002F0A15">
        <w:rPr>
          <w:rFonts w:eastAsiaTheme="minorEastAsia"/>
          <w:lang w:eastAsia="zh-CN"/>
        </w:rPr>
        <w:t xml:space="preserve"> consist of a set of taps with different fading coefficients and different delays to simplify evaluation.</w:t>
      </w:r>
      <w:r w:rsidR="002F0A15">
        <w:rPr>
          <w:rFonts w:eastAsiaTheme="minorEastAsia" w:hint="eastAsia"/>
          <w:lang w:eastAsia="zh-CN"/>
        </w:rPr>
        <w:t xml:space="preserve"> According to the above analysis, CDL models are more suitable for link level simulation.</w:t>
      </w:r>
    </w:p>
    <w:p w14:paraId="365508D5" w14:textId="3F9786C3" w:rsidR="00CB6C38" w:rsidRPr="009D54B5" w:rsidRDefault="006954F0" w:rsidP="00865529">
      <w:pPr>
        <w:pStyle w:val="aa"/>
        <w:spacing w:after="120"/>
        <w:jc w:val="both"/>
        <w:rPr>
          <w:rFonts w:ascii="Times New Roman" w:eastAsiaTheme="minorEastAsia" w:hAnsi="Times New Roman" w:cs="Times New Roman"/>
          <w:b/>
          <w:bCs/>
          <w:color w:val="000000" w:themeColor="text1"/>
        </w:rPr>
      </w:pPr>
      <w:bookmarkStart w:id="16" w:name="_Ref193896143"/>
      <w:r w:rsidRPr="00D427C2">
        <w:rPr>
          <w:rFonts w:ascii="Times New Roman" w:eastAsia="Times New Roman" w:hAnsi="Times New Roman" w:cs="Times New Roman"/>
          <w:b/>
        </w:rPr>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3</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sidR="00CB6C38" w:rsidRPr="009D54B5">
        <w:rPr>
          <w:rFonts w:ascii="Times New Roman" w:eastAsiaTheme="minorEastAsia" w:hAnsi="Times New Roman" w:cs="Times New Roman"/>
          <w:b/>
          <w:bCs/>
          <w:color w:val="000000" w:themeColor="text1"/>
        </w:rPr>
        <w:t xml:space="preserve"> CDL models are more suitable for link level simulation.</w:t>
      </w:r>
      <w:bookmarkEnd w:id="16"/>
    </w:p>
    <w:p w14:paraId="2A0EBF4A" w14:textId="48BA2863" w:rsidR="0019209B" w:rsidRPr="00CF6E7C" w:rsidRDefault="006F2F1C" w:rsidP="00865529">
      <w:pPr>
        <w:spacing w:after="120"/>
        <w:jc w:val="both"/>
        <w:rPr>
          <w:rFonts w:eastAsiaTheme="minorEastAsia"/>
          <w:lang w:eastAsia="zh-CN"/>
        </w:rPr>
      </w:pPr>
      <w:r w:rsidRPr="00854482">
        <w:rPr>
          <w:rFonts w:eastAsiaTheme="minorEastAsia"/>
          <w:lang w:eastAsia="zh-CN"/>
        </w:rPr>
        <w:t>CDL</w:t>
      </w:r>
      <w:r>
        <w:rPr>
          <w:rFonts w:eastAsiaTheme="minorEastAsia" w:hint="eastAsia"/>
          <w:lang w:eastAsia="zh-CN"/>
        </w:rPr>
        <w:t xml:space="preserve"> models</w:t>
      </w:r>
      <w:r w:rsidRPr="00854482">
        <w:rPr>
          <w:rFonts w:eastAsiaTheme="minorEastAsia"/>
          <w:lang w:eastAsia="zh-CN"/>
        </w:rPr>
        <w:t xml:space="preserve"> are obtained </w:t>
      </w:r>
      <w:r>
        <w:rPr>
          <w:rFonts w:eastAsiaTheme="minorEastAsia"/>
          <w:lang w:eastAsia="zh-CN"/>
        </w:rPr>
        <w:t>through</w:t>
      </w:r>
      <w:r w:rsidRPr="00854482">
        <w:rPr>
          <w:rFonts w:eastAsiaTheme="minorEastAsia"/>
          <w:lang w:eastAsia="zh-CN"/>
        </w:rPr>
        <w:t xml:space="preserve"> actual channel measurement and statistical modeling. </w:t>
      </w:r>
      <w:r>
        <w:rPr>
          <w:rFonts w:eastAsiaTheme="minorEastAsia" w:hint="eastAsia"/>
          <w:lang w:eastAsia="zh-CN"/>
        </w:rPr>
        <w:t xml:space="preserve">In link level simulation, the CDL model could be selected according to the specific scenarios. </w:t>
      </w:r>
      <w:r w:rsidR="002F0A15" w:rsidRPr="00CC5C46">
        <w:t>Three</w:t>
      </w:r>
      <w:r w:rsidR="002F0A15" w:rsidRPr="00CC5C46">
        <w:rPr>
          <w:rFonts w:hint="eastAsia"/>
        </w:rPr>
        <w:t xml:space="preserve"> CDL models, namely CDL-A, CDL-B and CDL-C are constructed to represent three different channel profiles</w:t>
      </w:r>
      <w:r w:rsidR="002F0A15" w:rsidRPr="00CC5C46">
        <w:t xml:space="preserve"> for NLOS while CDL-D and CDL-E are constructed for LOS</w:t>
      </w:r>
      <w:r w:rsidR="002F0A15" w:rsidRPr="00CC5C46">
        <w:rPr>
          <w:rFonts w:eastAsiaTheme="minorEastAsia" w:hint="eastAsia"/>
          <w:lang w:eastAsia="zh-CN"/>
        </w:rPr>
        <w:t>.</w:t>
      </w:r>
      <w:r w:rsidR="002F0A15" w:rsidRPr="00CC5C46">
        <w:rPr>
          <w:rFonts w:hint="eastAsia"/>
        </w:rPr>
        <w:t xml:space="preserve"> </w:t>
      </w:r>
      <w:r w:rsidR="002F0A15" w:rsidRPr="00CC5C46">
        <w:rPr>
          <w:rFonts w:eastAsiaTheme="minorEastAsia" w:hint="eastAsia"/>
          <w:lang w:eastAsia="zh-CN"/>
        </w:rPr>
        <w:t>T</w:t>
      </w:r>
      <w:r w:rsidR="002F0A15" w:rsidRPr="00CC5C46">
        <w:rPr>
          <w:rFonts w:hint="eastAsia"/>
        </w:rPr>
        <w:t>he parameters</w:t>
      </w:r>
      <w:r w:rsidR="002F0A15" w:rsidRPr="00CC5C46">
        <w:rPr>
          <w:rFonts w:eastAsiaTheme="minorEastAsia" w:hint="eastAsia"/>
          <w:lang w:eastAsia="zh-CN"/>
        </w:rPr>
        <w:t xml:space="preserve"> (delay, power, </w:t>
      </w:r>
      <w:proofErr w:type="gramStart"/>
      <w:r w:rsidR="002F0A15" w:rsidRPr="00CC5C46">
        <w:rPr>
          <w:rFonts w:eastAsiaTheme="minorEastAsia" w:hint="eastAsia"/>
          <w:lang w:eastAsia="zh-CN"/>
        </w:rPr>
        <w:t>angle</w:t>
      </w:r>
      <w:proofErr w:type="gramEnd"/>
      <w:r w:rsidR="002F0A15" w:rsidRPr="00CC5C46">
        <w:rPr>
          <w:rFonts w:eastAsiaTheme="minorEastAsia" w:hint="eastAsia"/>
          <w:lang w:eastAsia="zh-CN"/>
        </w:rPr>
        <w:t>)</w:t>
      </w:r>
      <w:r w:rsidR="002F0A15" w:rsidRPr="00CC5C46">
        <w:rPr>
          <w:rFonts w:hint="eastAsia"/>
        </w:rPr>
        <w:t xml:space="preserve"> can be found</w:t>
      </w:r>
      <w:r w:rsidR="002F0A15" w:rsidRPr="00CC5C46">
        <w:rPr>
          <w:rFonts w:eastAsiaTheme="minorEastAsia" w:hint="eastAsia"/>
          <w:lang w:eastAsia="zh-CN"/>
        </w:rPr>
        <w:t xml:space="preserve"> in the tables in TR 38.901</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_Ref197605884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[2]</w:t>
      </w:r>
      <w:r w:rsidR="00543F5B">
        <w:rPr>
          <w:rFonts w:eastAsiaTheme="minorEastAsia"/>
          <w:lang w:eastAsia="zh-CN"/>
        </w:rPr>
        <w:fldChar w:fldCharType="end"/>
      </w:r>
      <w:r w:rsidR="002F0A15" w:rsidRPr="00CC5C46">
        <w:rPr>
          <w:rFonts w:eastAsiaTheme="minorEastAsia" w:hint="eastAsia"/>
          <w:lang w:eastAsia="zh-CN"/>
        </w:rPr>
        <w:t xml:space="preserve">. </w:t>
      </w:r>
      <w:r w:rsidR="00E50955">
        <w:rPr>
          <w:rFonts w:eastAsiaTheme="minorEastAsia" w:hint="eastAsia"/>
          <w:lang w:eastAsia="zh-CN"/>
        </w:rPr>
        <w:t>According to the s</w:t>
      </w:r>
      <w:r w:rsidR="00E50955" w:rsidRPr="00E50955">
        <w:rPr>
          <w:rFonts w:eastAsiaTheme="minorEastAsia"/>
          <w:lang w:eastAsia="zh-CN"/>
        </w:rPr>
        <w:t>imulation assumptions for calibration</w:t>
      </w:r>
      <w:r w:rsidR="00E50955">
        <w:rPr>
          <w:rFonts w:eastAsiaTheme="minorEastAsia" w:hint="eastAsia"/>
          <w:lang w:eastAsia="zh-CN"/>
        </w:rPr>
        <w:t xml:space="preserve"> </w:t>
      </w:r>
      <w:r w:rsidR="00971B04">
        <w:rPr>
          <w:rFonts w:eastAsiaTheme="minorEastAsia"/>
          <w:lang w:eastAsia="zh-CN"/>
        </w:rPr>
        <w:t xml:space="preserve">discussed </w:t>
      </w:r>
      <w:r w:rsidR="00E50955">
        <w:rPr>
          <w:rFonts w:eastAsiaTheme="minorEastAsia" w:hint="eastAsia"/>
          <w:lang w:eastAsia="zh-CN"/>
        </w:rPr>
        <w:t>in the last meetings, LOS probability</w:t>
      </w:r>
      <w:r w:rsidR="00E50955" w:rsidRPr="00E50955">
        <w:rPr>
          <w:rFonts w:eastAsiaTheme="minorEastAsia"/>
          <w:lang w:eastAsia="zh-CN"/>
        </w:rPr>
        <w:t xml:space="preserve"> </w:t>
      </w:r>
      <w:r w:rsidR="00E50955">
        <w:rPr>
          <w:rFonts w:eastAsiaTheme="minorEastAsia" w:hint="eastAsia"/>
          <w:lang w:eastAsia="zh-CN"/>
        </w:rPr>
        <w:t xml:space="preserve">is 100%. </w:t>
      </w:r>
      <w:r w:rsidR="00CC5C46" w:rsidRPr="00CC5C46">
        <w:rPr>
          <w:rFonts w:eastAsiaTheme="minorEastAsia"/>
          <w:lang w:eastAsia="zh-CN"/>
        </w:rPr>
        <w:t xml:space="preserve">To be consistent with </w:t>
      </w:r>
      <w:r w:rsidR="00971B04">
        <w:rPr>
          <w:rFonts w:eastAsiaTheme="minorEastAsia"/>
          <w:lang w:eastAsia="zh-CN"/>
        </w:rPr>
        <w:t xml:space="preserve">assumptions for </w:t>
      </w:r>
      <w:r w:rsidR="00CC5C46" w:rsidRPr="00CC5C46">
        <w:rPr>
          <w:rFonts w:eastAsiaTheme="minorEastAsia"/>
          <w:lang w:eastAsia="zh-CN"/>
        </w:rPr>
        <w:t>calibration</w:t>
      </w:r>
      <w:r w:rsidR="00E50955">
        <w:rPr>
          <w:rFonts w:eastAsiaTheme="minorEastAsia" w:hint="eastAsia"/>
          <w:lang w:eastAsia="zh-CN"/>
        </w:rPr>
        <w:t xml:space="preserve">, the CDL models could be selected from CDL-D </w:t>
      </w:r>
      <w:r w:rsidR="00E50955" w:rsidRPr="00CC5C46">
        <w:t>and CDL-E</w:t>
      </w:r>
      <w:r w:rsidR="00E50955">
        <w:rPr>
          <w:rFonts w:eastAsiaTheme="minorEastAsia" w:hint="eastAsia"/>
          <w:lang w:eastAsia="zh-CN"/>
        </w:rPr>
        <w:t xml:space="preserve">. </w:t>
      </w:r>
    </w:p>
    <w:p w14:paraId="315306D9" w14:textId="54E6DC10" w:rsidR="00CB6C38" w:rsidRPr="009D54B5" w:rsidRDefault="00865529" w:rsidP="00865529">
      <w:pPr>
        <w:pStyle w:val="aa"/>
        <w:spacing w:after="120"/>
        <w:rPr>
          <w:rFonts w:ascii="Times New Roman" w:eastAsiaTheme="minorEastAsia" w:hAnsi="Times New Roman" w:cs="Times New Roman"/>
          <w:b/>
          <w:bCs/>
          <w:color w:val="000000" w:themeColor="text1"/>
        </w:rPr>
      </w:pPr>
      <w:bookmarkStart w:id="17" w:name="_Ref193895978"/>
      <w:r w:rsidRPr="00865529">
        <w:rPr>
          <w:rFonts w:ascii="Times New Roman" w:eastAsiaTheme="minorEastAsia" w:hAnsi="Times New Roman" w:cs="Times New Roman"/>
          <w:b/>
          <w:bCs/>
          <w:color w:val="000000" w:themeColor="text1"/>
        </w:rPr>
        <w:t xml:space="preserve">Observation </w:t>
      </w:r>
      <w:r w:rsidRPr="00865529">
        <w:rPr>
          <w:rFonts w:ascii="Times New Roman" w:eastAsiaTheme="minorEastAsia" w:hAnsi="Times New Roman" w:cs="Times New Roman"/>
          <w:b/>
          <w:bCs/>
          <w:color w:val="000000" w:themeColor="text1"/>
        </w:rPr>
        <w:fldChar w:fldCharType="begin"/>
      </w:r>
      <w:r w:rsidRPr="00865529">
        <w:rPr>
          <w:rFonts w:ascii="Times New Roman" w:eastAsiaTheme="minorEastAsia" w:hAnsi="Times New Roman" w:cs="Times New Roman"/>
          <w:b/>
          <w:bCs/>
          <w:color w:val="000000" w:themeColor="text1"/>
        </w:rPr>
        <w:instrText xml:space="preserve"> SEQ Observation \* ARABIC </w:instrText>
      </w:r>
      <w:r w:rsidRPr="00865529">
        <w:rPr>
          <w:rFonts w:ascii="Times New Roman" w:eastAsiaTheme="minorEastAsia" w:hAnsi="Times New Roman" w:cs="Times New Roman"/>
          <w:b/>
          <w:bCs/>
          <w:color w:val="000000" w:themeColor="text1"/>
        </w:rPr>
        <w:fldChar w:fldCharType="separate"/>
      </w:r>
      <w:r w:rsidR="00543F5B">
        <w:rPr>
          <w:rFonts w:ascii="Times New Roman" w:eastAsiaTheme="minorEastAsia" w:hAnsi="Times New Roman" w:cs="Times New Roman"/>
          <w:b/>
          <w:bCs/>
          <w:noProof/>
          <w:color w:val="000000" w:themeColor="text1"/>
        </w:rPr>
        <w:t>1</w:t>
      </w:r>
      <w:r w:rsidRPr="00865529">
        <w:rPr>
          <w:rFonts w:ascii="Times New Roman" w:eastAsiaTheme="minorEastAsia" w:hAnsi="Times New Roman" w:cs="Times New Roman"/>
          <w:b/>
          <w:bCs/>
          <w:color w:val="000000" w:themeColor="text1"/>
        </w:rPr>
        <w:fldChar w:fldCharType="end"/>
      </w:r>
      <w:r w:rsidRPr="00865529">
        <w:rPr>
          <w:rFonts w:ascii="Times New Roman" w:eastAsiaTheme="minorEastAsia" w:hAnsi="Times New Roman" w:cs="Times New Roman" w:hint="eastAsia"/>
          <w:b/>
          <w:bCs/>
          <w:color w:val="000000" w:themeColor="text1"/>
        </w:rPr>
        <w:t xml:space="preserve">: </w:t>
      </w:r>
      <w:r w:rsidR="00CB6C38" w:rsidRPr="009D54B5">
        <w:rPr>
          <w:rFonts w:ascii="Times New Roman" w:eastAsiaTheme="minorEastAsia" w:hAnsi="Times New Roman" w:cs="Times New Roman"/>
          <w:b/>
          <w:bCs/>
          <w:color w:val="000000" w:themeColor="text1"/>
        </w:rPr>
        <w:t xml:space="preserve">To be consistent with </w:t>
      </w:r>
      <w:r w:rsidR="00971B04">
        <w:rPr>
          <w:rFonts w:ascii="Times New Roman" w:eastAsiaTheme="minorEastAsia" w:hAnsi="Times New Roman" w:cs="Times New Roman"/>
          <w:b/>
          <w:bCs/>
          <w:color w:val="000000" w:themeColor="text1"/>
        </w:rPr>
        <w:t xml:space="preserve">assumptions for </w:t>
      </w:r>
      <w:r w:rsidR="00CB6C38" w:rsidRPr="009D54B5">
        <w:rPr>
          <w:rFonts w:ascii="Times New Roman" w:eastAsiaTheme="minorEastAsia" w:hAnsi="Times New Roman" w:cs="Times New Roman"/>
          <w:b/>
          <w:bCs/>
          <w:color w:val="000000" w:themeColor="text1"/>
        </w:rPr>
        <w:t>calibration, the CDL models could be selected from CDL-D and CDL-E.</w:t>
      </w:r>
      <w:bookmarkEnd w:id="17"/>
    </w:p>
    <w:p w14:paraId="6886A6A8" w14:textId="69F20CE2" w:rsidR="00E15995" w:rsidRDefault="00FF3BCB" w:rsidP="00865529">
      <w:pPr>
        <w:spacing w:after="120"/>
        <w:jc w:val="both"/>
        <w:rPr>
          <w:rFonts w:eastAsia="宋体"/>
          <w:b/>
          <w:color w:val="000000" w:themeColor="text1"/>
          <w:u w:val="single"/>
          <w:lang w:eastAsia="zh-CN"/>
        </w:rPr>
      </w:pPr>
      <w:r w:rsidRPr="00FF3BCB">
        <w:rPr>
          <w:rFonts w:eastAsia="宋体"/>
          <w:b/>
          <w:color w:val="000000" w:themeColor="text1"/>
          <w:u w:val="single"/>
          <w:lang w:eastAsia="zh-CN"/>
        </w:rPr>
        <w:t>Link level simulation</w:t>
      </w:r>
      <w:r>
        <w:rPr>
          <w:rFonts w:eastAsia="宋体" w:hint="eastAsia"/>
          <w:b/>
          <w:color w:val="000000" w:themeColor="text1"/>
          <w:u w:val="single"/>
          <w:lang w:eastAsia="zh-CN"/>
        </w:rPr>
        <w:t xml:space="preserve"> procedure</w:t>
      </w:r>
    </w:p>
    <w:p w14:paraId="4EAED8C1" w14:textId="66AA1771" w:rsidR="0096473E" w:rsidRPr="00672DDF" w:rsidRDefault="0096473E" w:rsidP="00865529">
      <w:pPr>
        <w:spacing w:after="120"/>
        <w:jc w:val="both"/>
        <w:rPr>
          <w:rFonts w:eastAsia="等线"/>
          <w:lang w:eastAsia="zh-CN"/>
        </w:rPr>
      </w:pPr>
      <w:r>
        <w:rPr>
          <w:rFonts w:eastAsiaTheme="minorEastAsia" w:hint="eastAsia"/>
          <w:color w:val="000000" w:themeColor="text1"/>
          <w:lang w:eastAsia="zh-CN"/>
        </w:rPr>
        <w:t>After selecting the CDL model, the parameters, such as delay, power</w:t>
      </w:r>
      <w:r w:rsidR="00AE0A65">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angle </w:t>
      </w:r>
      <w:r w:rsidR="00AE0A65">
        <w:rPr>
          <w:rFonts w:eastAsiaTheme="minorEastAsia" w:hint="eastAsia"/>
          <w:color w:val="000000" w:themeColor="text1"/>
          <w:lang w:eastAsia="zh-CN"/>
        </w:rPr>
        <w:t xml:space="preserve">and </w:t>
      </w:r>
      <w:r>
        <w:rPr>
          <w:rFonts w:eastAsiaTheme="minorEastAsia" w:hint="eastAsia"/>
          <w:color w:val="000000" w:themeColor="text1"/>
          <w:lang w:eastAsia="zh-CN"/>
        </w:rPr>
        <w:t>per</w:t>
      </w:r>
      <w:r w:rsidR="006646EA">
        <w:rPr>
          <w:rFonts w:eastAsiaTheme="minorEastAsia" w:hint="eastAsia"/>
          <w:color w:val="000000" w:themeColor="text1"/>
          <w:lang w:eastAsia="zh-CN"/>
        </w:rPr>
        <w:t>-</w:t>
      </w:r>
      <w:r>
        <w:rPr>
          <w:rFonts w:eastAsiaTheme="minorEastAsia" w:hint="eastAsia"/>
          <w:color w:val="000000" w:themeColor="text1"/>
          <w:lang w:eastAsia="zh-CN"/>
        </w:rPr>
        <w:t>cluster</w:t>
      </w:r>
      <w:r w:rsidR="006646EA">
        <w:rPr>
          <w:rFonts w:eastAsiaTheme="minorEastAsia" w:hint="eastAsia"/>
          <w:color w:val="000000" w:themeColor="text1"/>
          <w:lang w:eastAsia="zh-CN"/>
        </w:rPr>
        <w:t xml:space="preserve"> parameters</w:t>
      </w:r>
      <w:r>
        <w:rPr>
          <w:rFonts w:eastAsiaTheme="minorEastAsia" w:hint="eastAsia"/>
          <w:color w:val="000000" w:themeColor="text1"/>
          <w:lang w:eastAsia="zh-CN"/>
        </w:rPr>
        <w:t xml:space="preserve"> are determined</w:t>
      </w:r>
      <w:r w:rsidR="005C7816" w:rsidRPr="00672DDF">
        <w:rPr>
          <w:rFonts w:eastAsia="等线"/>
        </w:rPr>
        <w:t>.</w:t>
      </w:r>
      <w:r w:rsidR="005C7816">
        <w:rPr>
          <w:rFonts w:eastAsia="等线" w:hint="eastAsia"/>
          <w:lang w:eastAsia="zh-CN"/>
        </w:rPr>
        <w:t xml:space="preserve"> On how to reflect the modelling of near field and spatial non-stationarity in </w:t>
      </w:r>
      <w:r w:rsidR="00DE6884">
        <w:rPr>
          <w:rFonts w:eastAsia="等线" w:hint="eastAsia"/>
          <w:lang w:eastAsia="zh-CN"/>
        </w:rPr>
        <w:t>link level simulation</w:t>
      </w:r>
      <w:r w:rsidR="005C7816">
        <w:rPr>
          <w:rFonts w:eastAsia="等线" w:hint="eastAsia"/>
          <w:lang w:eastAsia="zh-CN"/>
        </w:rPr>
        <w:t>, we have the following suggestions:</w:t>
      </w:r>
    </w:p>
    <w:p w14:paraId="79835FF8" w14:textId="70461D09" w:rsidR="005C7816" w:rsidRPr="00833313" w:rsidRDefault="00B90E7E" w:rsidP="001A4BA8">
      <w:pPr>
        <w:pStyle w:val="affa"/>
        <w:numPr>
          <w:ilvl w:val="0"/>
          <w:numId w:val="37"/>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F</w:t>
      </w:r>
      <w:r w:rsidRPr="004B3CF2">
        <w:rPr>
          <w:rFonts w:eastAsiaTheme="minorEastAsia" w:hint="eastAsia"/>
          <w:color w:val="000000" w:themeColor="text1"/>
          <w:lang w:eastAsia="zh-CN"/>
        </w:rPr>
        <w:t xml:space="preserve">or </w:t>
      </w:r>
      <w:r w:rsidRPr="004B3CF2">
        <w:rPr>
          <w:rFonts w:eastAsia="宋体" w:hint="eastAsia"/>
          <w:color w:val="000000" w:themeColor="text1"/>
          <w:lang w:eastAsia="zh-CN"/>
        </w:rPr>
        <w:t>the</w:t>
      </w:r>
      <w:r w:rsidRPr="004B3CF2">
        <w:rPr>
          <w:rFonts w:eastAsiaTheme="minorEastAsia" w:hint="eastAsia"/>
          <w:color w:val="000000" w:themeColor="text1"/>
          <w:lang w:eastAsia="zh-CN"/>
        </w:rPr>
        <w:t xml:space="preserve"> </w:t>
      </w:r>
      <w:r>
        <w:rPr>
          <w:rFonts w:eastAsia="等线" w:hint="eastAsia"/>
          <w:lang w:eastAsia="zh-CN"/>
        </w:rPr>
        <w:t>near field</w:t>
      </w:r>
      <w:r w:rsidR="009D54B5">
        <w:rPr>
          <w:rFonts w:eastAsia="等线" w:hint="eastAsia"/>
          <w:lang w:eastAsia="zh-CN"/>
        </w:rPr>
        <w:t>, t</w:t>
      </w:r>
      <w:r w:rsidR="009D54B5" w:rsidRPr="009D54B5">
        <w:rPr>
          <w:rFonts w:eastAsiaTheme="minorEastAsia"/>
          <w:color w:val="000000" w:themeColor="text1"/>
          <w:lang w:eastAsia="zh-CN"/>
        </w:rPr>
        <w:t>he antenna element-wise phase</w:t>
      </w:r>
      <w:r w:rsidRPr="00B90E7E">
        <w:t xml:space="preserve"> </w:t>
      </w:r>
      <w:r>
        <w:t>can</w:t>
      </w:r>
      <w:r>
        <w:rPr>
          <w:rFonts w:eastAsiaTheme="minorEastAsia" w:hint="eastAsia"/>
          <w:lang w:eastAsia="zh-CN"/>
        </w:rPr>
        <w:t xml:space="preserve"> be reflected</w:t>
      </w:r>
      <w:r w:rsidRPr="004B3CF2">
        <w:rPr>
          <w:rFonts w:eastAsiaTheme="minorEastAsia"/>
          <w:color w:val="000000" w:themeColor="text1"/>
          <w:lang w:eastAsia="zh-CN"/>
        </w:rPr>
        <w:t xml:space="preserve"> </w:t>
      </w:r>
      <w:r w:rsidR="005C7816">
        <w:rPr>
          <w:rFonts w:eastAsiaTheme="minorEastAsia" w:hint="eastAsia"/>
          <w:color w:val="000000" w:themeColor="text1"/>
          <w:lang w:eastAsia="zh-CN"/>
        </w:rPr>
        <w:t xml:space="preserve">in the step of </w:t>
      </w:r>
      <w:r w:rsidR="000B0609">
        <w:rPr>
          <w:rFonts w:eastAsiaTheme="minorEastAsia"/>
          <w:color w:val="000000" w:themeColor="text1"/>
          <w:lang w:eastAsia="zh-CN"/>
        </w:rPr>
        <w:t>‘</w:t>
      </w:r>
      <w:r w:rsidRPr="004B3CF2">
        <w:rPr>
          <w:rFonts w:eastAsiaTheme="minorEastAsia"/>
          <w:color w:val="000000" w:themeColor="text1"/>
          <w:lang w:eastAsia="zh-CN"/>
        </w:rPr>
        <w:t xml:space="preserve">Generate </w:t>
      </w:r>
      <w:r w:rsidRPr="004A740D">
        <w:t>channel coefficient</w:t>
      </w:r>
      <w:r w:rsidR="000B0609">
        <w:rPr>
          <w:rFonts w:eastAsiaTheme="minorEastAsia"/>
          <w:color w:val="000000" w:themeColor="text1"/>
          <w:lang w:eastAsia="zh-CN"/>
        </w:rPr>
        <w:t>’</w:t>
      </w:r>
      <w:r w:rsidR="005C7816" w:rsidRPr="004B3CF2">
        <w:rPr>
          <w:rFonts w:eastAsiaTheme="minorEastAsia" w:hint="eastAsia"/>
          <w:color w:val="000000" w:themeColor="text1"/>
          <w:lang w:eastAsia="zh-CN"/>
        </w:rPr>
        <w:t>.</w:t>
      </w:r>
      <w:r w:rsidR="005C7816">
        <w:rPr>
          <w:rFonts w:eastAsiaTheme="minorEastAsia" w:hint="eastAsia"/>
          <w:color w:val="000000" w:themeColor="text1"/>
          <w:lang w:eastAsia="zh-CN"/>
        </w:rPr>
        <w:t xml:space="preserve"> </w:t>
      </w:r>
    </w:p>
    <w:p w14:paraId="4005B251" w14:textId="10067007" w:rsidR="005C7816" w:rsidRPr="006646EA" w:rsidRDefault="005C7816" w:rsidP="001A4BA8">
      <w:pPr>
        <w:pStyle w:val="affa"/>
        <w:numPr>
          <w:ilvl w:val="0"/>
          <w:numId w:val="37"/>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Pr="004B3CF2">
        <w:rPr>
          <w:rFonts w:eastAsiaTheme="minorEastAsia" w:hint="eastAsia"/>
          <w:color w:val="000000" w:themeColor="text1"/>
          <w:lang w:eastAsia="zh-CN"/>
        </w:rPr>
        <w:t xml:space="preserve">or </w:t>
      </w:r>
      <w:r w:rsidRPr="004B3CF2">
        <w:rPr>
          <w:rFonts w:eastAsia="宋体" w:hint="eastAsia"/>
          <w:color w:val="000000" w:themeColor="text1"/>
          <w:lang w:eastAsia="zh-CN"/>
        </w:rPr>
        <w:t xml:space="preserve">the spatial </w:t>
      </w:r>
      <w:r>
        <w:rPr>
          <w:rFonts w:eastAsia="等线" w:hint="eastAsia"/>
          <w:lang w:eastAsia="zh-CN"/>
        </w:rPr>
        <w:t>non-stationarity</w:t>
      </w:r>
      <w:r w:rsidRPr="004B3CF2">
        <w:rPr>
          <w:rFonts w:eastAsia="宋体" w:hint="eastAsia"/>
          <w:color w:val="000000" w:themeColor="text1"/>
          <w:lang w:eastAsia="zh-CN"/>
        </w:rPr>
        <w:t xml:space="preserve">, </w:t>
      </w:r>
      <w:r w:rsidR="006646EA">
        <w:rPr>
          <w:rFonts w:eastAsiaTheme="minorEastAsia" w:hint="eastAsia"/>
          <w:color w:val="000000" w:themeColor="text1"/>
          <w:lang w:eastAsia="zh-CN"/>
        </w:rPr>
        <w:t>t</w:t>
      </w:r>
      <w:r w:rsidRPr="004A740D">
        <w:t xml:space="preserve">he </w:t>
      </w:r>
      <w:r>
        <w:t>effect</w:t>
      </w:r>
      <w:r>
        <w:rPr>
          <w:rFonts w:eastAsiaTheme="minorEastAsia" w:hint="eastAsia"/>
          <w:lang w:eastAsia="zh-CN"/>
        </w:rPr>
        <w:t xml:space="preserve"> of </w:t>
      </w:r>
      <w:r w:rsidRPr="004A740D">
        <w:t xml:space="preserve">power </w:t>
      </w:r>
      <w:r w:rsidRPr="00B568B6">
        <w:t>attenuation</w:t>
      </w:r>
      <w:r w:rsidRPr="00ED484E">
        <w:t xml:space="preserve"> </w:t>
      </w:r>
      <w:r w:rsidRPr="00042856">
        <w:t>factor</w:t>
      </w:r>
      <w:r>
        <w:t xml:space="preserve"> can</w:t>
      </w:r>
      <w:r>
        <w:rPr>
          <w:rFonts w:eastAsiaTheme="minorEastAsia" w:hint="eastAsia"/>
          <w:lang w:eastAsia="zh-CN"/>
        </w:rPr>
        <w:t xml:space="preserve"> be reflected </w:t>
      </w:r>
      <w:r w:rsidRPr="004A740D">
        <w:t xml:space="preserve">in the </w:t>
      </w:r>
      <w:r w:rsidRPr="004B3CF2">
        <w:rPr>
          <w:rFonts w:eastAsiaTheme="minorEastAsia"/>
          <w:color w:val="000000" w:themeColor="text1"/>
          <w:lang w:eastAsia="zh-CN"/>
        </w:rPr>
        <w:t>step of</w:t>
      </w:r>
      <w:r w:rsidRPr="004A740D">
        <w:t xml:space="preserve"> </w:t>
      </w:r>
      <w:r w:rsidR="000B0609">
        <w:rPr>
          <w:rFonts w:eastAsiaTheme="minorEastAsia"/>
          <w:color w:val="000000" w:themeColor="text1"/>
          <w:lang w:eastAsia="zh-CN"/>
        </w:rPr>
        <w:t>‘</w:t>
      </w:r>
      <w:r w:rsidRPr="004B3CF2">
        <w:rPr>
          <w:rFonts w:eastAsiaTheme="minorEastAsia"/>
          <w:color w:val="000000" w:themeColor="text1"/>
          <w:lang w:eastAsia="zh-CN"/>
        </w:rPr>
        <w:t xml:space="preserve">Generate </w:t>
      </w:r>
      <w:r w:rsidRPr="004A740D">
        <w:t>channel coefficient</w:t>
      </w:r>
      <w:r w:rsidR="000B0609">
        <w:rPr>
          <w:rFonts w:eastAsiaTheme="minorEastAsia"/>
          <w:color w:val="000000" w:themeColor="text1"/>
          <w:lang w:eastAsia="zh-CN"/>
        </w:rPr>
        <w:t>’</w:t>
      </w:r>
      <w:r w:rsidRPr="004B3CF2">
        <w:rPr>
          <w:rFonts w:eastAsiaTheme="minorEastAsia"/>
          <w:color w:val="000000" w:themeColor="text1"/>
          <w:lang w:eastAsia="zh-CN"/>
        </w:rPr>
        <w:t>.</w:t>
      </w:r>
      <w:r w:rsidRPr="004B3CF2">
        <w:rPr>
          <w:rFonts w:eastAsiaTheme="minorEastAsia" w:hint="eastAsia"/>
          <w:color w:val="000000" w:themeColor="text1"/>
          <w:lang w:eastAsia="zh-CN"/>
        </w:rPr>
        <w:t xml:space="preserve"> </w:t>
      </w:r>
    </w:p>
    <w:p w14:paraId="27C8A6E0" w14:textId="77777777" w:rsidR="00865529" w:rsidRDefault="006646EA" w:rsidP="00865529">
      <w:pPr>
        <w:keepNext/>
        <w:spacing w:after="120"/>
        <w:jc w:val="both"/>
      </w:pPr>
      <w:r w:rsidRPr="00360A7D">
        <w:rPr>
          <w:rFonts w:eastAsia="宋体"/>
          <w:noProof/>
          <w:color w:val="000000" w:themeColor="text1"/>
          <w:lang w:eastAsia="zh-CN"/>
        </w:rPr>
        <w:drawing>
          <wp:inline distT="0" distB="0" distL="0" distR="0" wp14:anchorId="5E6164D0" wp14:editId="1FA7FBA7">
            <wp:extent cx="5759450" cy="3434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cea01e6bf50fdd5417fedab46a06cc_origin(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3434080"/>
                    </a:xfrm>
                    <a:prstGeom prst="rect">
                      <a:avLst/>
                    </a:prstGeom>
                  </pic:spPr>
                </pic:pic>
              </a:graphicData>
            </a:graphic>
          </wp:inline>
        </w:drawing>
      </w:r>
    </w:p>
    <w:p w14:paraId="4849FBAB" w14:textId="7B1CB4AA" w:rsidR="005C7816" w:rsidRPr="00865529" w:rsidRDefault="00865529" w:rsidP="00865529">
      <w:pPr>
        <w:pStyle w:val="aa"/>
        <w:spacing w:after="120"/>
        <w:jc w:val="center"/>
        <w:rPr>
          <w:rFonts w:ascii="Times New Roman" w:eastAsiaTheme="minorEastAsia" w:hAnsi="Times New Roman" w:cs="Times New Roman"/>
          <w:b/>
          <w:color w:val="000000" w:themeColor="text1"/>
          <w:highlight w:val="yellow"/>
          <w:lang w:eastAsia="zh-CN"/>
        </w:rPr>
      </w:pPr>
      <w:r w:rsidRPr="00865529">
        <w:rPr>
          <w:rFonts w:ascii="Times New Roman" w:hAnsi="Times New Roman" w:cs="Times New Roman"/>
        </w:rPr>
        <w:t xml:space="preserve">Figure </w:t>
      </w:r>
      <w:r w:rsidRPr="00865529">
        <w:rPr>
          <w:rFonts w:ascii="Times New Roman" w:hAnsi="Times New Roman" w:cs="Times New Roman"/>
        </w:rPr>
        <w:fldChar w:fldCharType="begin"/>
      </w:r>
      <w:r w:rsidRPr="00865529">
        <w:rPr>
          <w:rFonts w:ascii="Times New Roman" w:hAnsi="Times New Roman" w:cs="Times New Roman"/>
        </w:rPr>
        <w:instrText xml:space="preserve"> SEQ Figure \* ARABIC </w:instrText>
      </w:r>
      <w:r w:rsidRPr="00865529">
        <w:rPr>
          <w:rFonts w:ascii="Times New Roman" w:hAnsi="Times New Roman" w:cs="Times New Roman"/>
        </w:rPr>
        <w:fldChar w:fldCharType="separate"/>
      </w:r>
      <w:r w:rsidR="00543F5B">
        <w:rPr>
          <w:rFonts w:ascii="Times New Roman" w:hAnsi="Times New Roman" w:cs="Times New Roman"/>
          <w:noProof/>
        </w:rPr>
        <w:t>1</w:t>
      </w:r>
      <w:r w:rsidRPr="00865529">
        <w:rPr>
          <w:rFonts w:ascii="Times New Roman" w:hAnsi="Times New Roman" w:cs="Times New Roman"/>
        </w:rPr>
        <w:fldChar w:fldCharType="end"/>
      </w:r>
      <w:r w:rsidRPr="00865529">
        <w:rPr>
          <w:rFonts w:ascii="Times New Roman" w:hAnsi="Times New Roman" w:cs="Times New Roman"/>
          <w:lang w:eastAsia="zh-CN"/>
        </w:rPr>
        <w:t xml:space="preserve"> Link level simulation procedure</w:t>
      </w:r>
    </w:p>
    <w:p w14:paraId="529DF672" w14:textId="56A6299E" w:rsidR="005C7816" w:rsidRPr="009D54B5" w:rsidRDefault="006954F0" w:rsidP="00865529">
      <w:pPr>
        <w:pStyle w:val="aa"/>
        <w:spacing w:after="120"/>
        <w:jc w:val="both"/>
        <w:rPr>
          <w:rFonts w:ascii="Times New Roman" w:eastAsiaTheme="minorEastAsia" w:hAnsi="Times New Roman" w:cs="Times New Roman"/>
          <w:b/>
          <w:bCs/>
          <w:color w:val="000000" w:themeColor="text1"/>
        </w:rPr>
      </w:pPr>
      <w:bookmarkStart w:id="18" w:name="_Ref193896153"/>
      <w:r w:rsidRPr="00D427C2">
        <w:rPr>
          <w:rFonts w:ascii="Times New Roman" w:eastAsia="Times New Roman" w:hAnsi="Times New Roman" w:cs="Times New Roman"/>
          <w:b/>
        </w:rPr>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4</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sidR="005C7816" w:rsidRPr="009D54B5">
        <w:rPr>
          <w:rFonts w:ascii="Times New Roman" w:eastAsiaTheme="minorEastAsia" w:hAnsi="Times New Roman" w:cs="Times New Roman"/>
          <w:b/>
          <w:bCs/>
          <w:color w:val="000000" w:themeColor="text1"/>
        </w:rPr>
        <w:t xml:space="preserve"> </w:t>
      </w:r>
      <w:r w:rsidR="005C7816" w:rsidRPr="009D54B5">
        <w:rPr>
          <w:rFonts w:ascii="Times New Roman" w:eastAsiaTheme="minorEastAsia" w:hAnsi="Times New Roman" w:cs="Times New Roman" w:hint="eastAsia"/>
          <w:b/>
          <w:bCs/>
          <w:color w:val="000000" w:themeColor="text1"/>
        </w:rPr>
        <w:t>To</w:t>
      </w:r>
      <w:r w:rsidR="005C7816" w:rsidRPr="009D54B5">
        <w:rPr>
          <w:rFonts w:ascii="Times New Roman" w:eastAsiaTheme="minorEastAsia" w:hAnsi="Times New Roman" w:cs="Times New Roman"/>
          <w:b/>
          <w:bCs/>
          <w:color w:val="000000" w:themeColor="text1"/>
        </w:rPr>
        <w:t xml:space="preserve"> model near</w:t>
      </w:r>
      <w:r w:rsidR="005C7816" w:rsidRPr="009D54B5">
        <w:rPr>
          <w:rFonts w:ascii="Times New Roman" w:eastAsiaTheme="minorEastAsia" w:hAnsi="Times New Roman" w:cs="Times New Roman" w:hint="eastAsia"/>
          <w:b/>
          <w:bCs/>
          <w:color w:val="000000" w:themeColor="text1"/>
        </w:rPr>
        <w:t xml:space="preserve"> </w:t>
      </w:r>
      <w:r w:rsidR="005C7816" w:rsidRPr="009D54B5">
        <w:rPr>
          <w:rFonts w:ascii="Times New Roman" w:eastAsiaTheme="minorEastAsia" w:hAnsi="Times New Roman" w:cs="Times New Roman"/>
          <w:b/>
          <w:bCs/>
          <w:color w:val="000000" w:themeColor="text1"/>
        </w:rPr>
        <w:t>field</w:t>
      </w:r>
      <w:r w:rsidR="005C7816" w:rsidRPr="009D54B5">
        <w:rPr>
          <w:rFonts w:ascii="Times New Roman" w:eastAsiaTheme="minorEastAsia" w:hAnsi="Times New Roman" w:cs="Times New Roman" w:hint="eastAsia"/>
          <w:b/>
          <w:bCs/>
          <w:color w:val="000000" w:themeColor="text1"/>
        </w:rPr>
        <w:t xml:space="preserve"> </w:t>
      </w:r>
      <w:r w:rsidR="00DE6884" w:rsidRPr="009D54B5">
        <w:rPr>
          <w:rFonts w:ascii="Times New Roman" w:eastAsiaTheme="minorEastAsia" w:hAnsi="Times New Roman" w:cs="Times New Roman"/>
          <w:b/>
          <w:bCs/>
          <w:color w:val="000000" w:themeColor="text1"/>
        </w:rPr>
        <w:t>in link level simulation</w:t>
      </w:r>
      <w:r w:rsidR="005C7816" w:rsidRPr="009D54B5">
        <w:rPr>
          <w:rFonts w:ascii="Times New Roman" w:eastAsiaTheme="minorEastAsia" w:hAnsi="Times New Roman" w:cs="Times New Roman"/>
          <w:b/>
          <w:bCs/>
          <w:color w:val="000000" w:themeColor="text1"/>
        </w:rPr>
        <w:t xml:space="preserve">, the </w:t>
      </w:r>
      <w:r w:rsidR="005C7816" w:rsidRPr="009D54B5">
        <w:rPr>
          <w:rFonts w:ascii="Times New Roman" w:eastAsiaTheme="minorEastAsia" w:hAnsi="Times New Roman" w:cs="Times New Roman" w:hint="eastAsia"/>
          <w:b/>
          <w:bCs/>
          <w:color w:val="000000" w:themeColor="text1"/>
        </w:rPr>
        <w:t>followings are adopted</w:t>
      </w:r>
      <w:r w:rsidR="000F680A">
        <w:rPr>
          <w:rFonts w:ascii="Times New Roman" w:eastAsiaTheme="minorEastAsia" w:hAnsi="Times New Roman" w:cs="Times New Roman" w:hint="eastAsia"/>
          <w:b/>
          <w:bCs/>
          <w:color w:val="000000" w:themeColor="text1"/>
          <w:lang w:eastAsia="zh-CN"/>
        </w:rPr>
        <w:t xml:space="preserve"> for link level simulation</w:t>
      </w:r>
      <w:r w:rsidR="005C7816" w:rsidRPr="009D54B5">
        <w:rPr>
          <w:rFonts w:ascii="Times New Roman" w:eastAsiaTheme="minorEastAsia" w:hAnsi="Times New Roman" w:cs="Times New Roman" w:hint="eastAsia"/>
          <w:b/>
          <w:bCs/>
          <w:color w:val="000000" w:themeColor="text1"/>
        </w:rPr>
        <w:t>:</w:t>
      </w:r>
      <w:bookmarkEnd w:id="18"/>
    </w:p>
    <w:p w14:paraId="23EBE677" w14:textId="074C1258" w:rsidR="00DE6884" w:rsidRPr="00DE6884" w:rsidRDefault="009D54B5" w:rsidP="001A4BA8">
      <w:pPr>
        <w:pStyle w:val="affa"/>
        <w:widowControl w:val="0"/>
        <w:numPr>
          <w:ilvl w:val="0"/>
          <w:numId w:val="40"/>
        </w:numPr>
        <w:tabs>
          <w:tab w:val="left" w:pos="1304"/>
          <w:tab w:val="left" w:pos="1440"/>
          <w:tab w:val="left" w:pos="2160"/>
        </w:tabs>
        <w:snapToGrid w:val="0"/>
        <w:spacing w:after="120"/>
        <w:jc w:val="both"/>
        <w:rPr>
          <w:rFonts w:eastAsiaTheme="minorEastAsia"/>
          <w:b/>
          <w:bCs/>
          <w:color w:val="000000" w:themeColor="text1"/>
        </w:rPr>
      </w:pPr>
      <w:r w:rsidRPr="009D54B5">
        <w:rPr>
          <w:rFonts w:eastAsia="等线" w:hint="eastAsia"/>
          <w:b/>
          <w:lang w:eastAsia="zh-CN"/>
        </w:rPr>
        <w:t>T</w:t>
      </w:r>
      <w:r w:rsidRPr="009D54B5">
        <w:rPr>
          <w:rFonts w:eastAsiaTheme="minorEastAsia"/>
          <w:b/>
          <w:color w:val="000000" w:themeColor="text1"/>
          <w:lang w:eastAsia="zh-CN"/>
        </w:rPr>
        <w:t>he antenna element-wise phase</w:t>
      </w:r>
      <w:r w:rsidR="00DE6884" w:rsidRPr="009D54B5">
        <w:rPr>
          <w:rFonts w:eastAsiaTheme="minorEastAsia"/>
          <w:b/>
          <w:bCs/>
          <w:color w:val="000000" w:themeColor="text1"/>
        </w:rPr>
        <w:t xml:space="preserve"> </w:t>
      </w:r>
      <w:r w:rsidR="003057C8">
        <w:rPr>
          <w:rFonts w:eastAsiaTheme="minorEastAsia"/>
          <w:b/>
          <w:bCs/>
          <w:color w:val="000000" w:themeColor="text1"/>
        </w:rPr>
        <w:t xml:space="preserve">modeling </w:t>
      </w:r>
      <w:r w:rsidR="00DE6884" w:rsidRPr="009D54B5">
        <w:rPr>
          <w:rFonts w:eastAsiaTheme="minorEastAsia"/>
          <w:b/>
          <w:bCs/>
          <w:color w:val="000000" w:themeColor="text1"/>
        </w:rPr>
        <w:t>ca</w:t>
      </w:r>
      <w:r w:rsidR="00DE6884" w:rsidRPr="00DE6884">
        <w:rPr>
          <w:rFonts w:eastAsiaTheme="minorEastAsia"/>
          <w:b/>
          <w:bCs/>
          <w:color w:val="000000" w:themeColor="text1"/>
        </w:rPr>
        <w:t xml:space="preserve">n be reflected in the step of </w:t>
      </w:r>
      <w:r w:rsidR="00C4311D">
        <w:rPr>
          <w:rFonts w:eastAsiaTheme="minorEastAsia"/>
          <w:b/>
          <w:color w:val="000000" w:themeColor="text1"/>
          <w:lang w:eastAsia="zh-CN"/>
        </w:rPr>
        <w:t>‘</w:t>
      </w:r>
      <w:r w:rsidR="00DE6884" w:rsidRPr="00DE6884">
        <w:rPr>
          <w:rFonts w:eastAsiaTheme="minorEastAsia"/>
          <w:b/>
          <w:bCs/>
          <w:color w:val="000000" w:themeColor="text1"/>
        </w:rPr>
        <w:t>Generate channel coefficient</w:t>
      </w:r>
      <w:r w:rsidR="00C4311D">
        <w:rPr>
          <w:rFonts w:eastAsiaTheme="minorEastAsia"/>
          <w:b/>
          <w:color w:val="000000" w:themeColor="text1"/>
          <w:lang w:eastAsia="zh-CN"/>
        </w:rPr>
        <w:t>’</w:t>
      </w:r>
      <w:r w:rsidR="00DE6884" w:rsidRPr="00DE6884">
        <w:rPr>
          <w:rFonts w:eastAsiaTheme="minorEastAsia"/>
          <w:b/>
          <w:bCs/>
          <w:color w:val="000000" w:themeColor="text1"/>
        </w:rPr>
        <w:t xml:space="preserve">. </w:t>
      </w:r>
    </w:p>
    <w:p w14:paraId="266E3C28" w14:textId="7C2FF3BA" w:rsidR="005C7816" w:rsidRPr="009D54B5" w:rsidRDefault="006954F0" w:rsidP="00865529">
      <w:pPr>
        <w:pStyle w:val="aa"/>
        <w:spacing w:after="120"/>
        <w:jc w:val="both"/>
        <w:rPr>
          <w:rFonts w:ascii="Times New Roman" w:eastAsiaTheme="minorEastAsia" w:hAnsi="Times New Roman" w:cs="Times New Roman"/>
          <w:b/>
          <w:bCs/>
          <w:color w:val="000000" w:themeColor="text1"/>
        </w:rPr>
      </w:pPr>
      <w:bookmarkStart w:id="19" w:name="_Ref193896159"/>
      <w:r w:rsidRPr="00D427C2">
        <w:rPr>
          <w:rFonts w:ascii="Times New Roman" w:eastAsia="Times New Roman" w:hAnsi="Times New Roman" w:cs="Times New Roman"/>
          <w:b/>
        </w:rPr>
        <w:lastRenderedPageBreak/>
        <w:t xml:space="preserve">Proposal </w:t>
      </w:r>
      <w:r w:rsidRPr="00D427C2">
        <w:rPr>
          <w:rFonts w:ascii="Times New Roman" w:eastAsia="Times New Roman" w:hAnsi="Times New Roman" w:cs="Times New Roman"/>
          <w:b/>
        </w:rPr>
        <w:fldChar w:fldCharType="begin"/>
      </w:r>
      <w:r w:rsidRPr="00D427C2">
        <w:rPr>
          <w:rFonts w:ascii="Times New Roman" w:eastAsia="Times New Roman" w:hAnsi="Times New Roman" w:cs="Times New Roman"/>
          <w:b/>
        </w:rPr>
        <w:instrText xml:space="preserve"> SEQ Proposal \* ARABIC </w:instrText>
      </w:r>
      <w:r w:rsidRPr="00D427C2">
        <w:rPr>
          <w:rFonts w:ascii="Times New Roman" w:eastAsia="Times New Roman" w:hAnsi="Times New Roman" w:cs="Times New Roman"/>
          <w:b/>
        </w:rPr>
        <w:fldChar w:fldCharType="separate"/>
      </w:r>
      <w:r w:rsidR="00543F5B">
        <w:rPr>
          <w:rFonts w:ascii="Times New Roman" w:eastAsia="Times New Roman" w:hAnsi="Times New Roman" w:cs="Times New Roman"/>
          <w:b/>
          <w:noProof/>
        </w:rPr>
        <w:t>5</w:t>
      </w:r>
      <w:r w:rsidRPr="00D427C2">
        <w:rPr>
          <w:rFonts w:ascii="Times New Roman" w:eastAsia="Times New Roman" w:hAnsi="Times New Roman" w:cs="Times New Roman"/>
          <w:b/>
        </w:rPr>
        <w:fldChar w:fldCharType="end"/>
      </w:r>
      <w:r w:rsidRPr="00D427C2">
        <w:rPr>
          <w:rFonts w:ascii="Times New Roman" w:eastAsia="Times New Roman" w:hAnsi="Times New Roman" w:cs="Times New Roman" w:hint="eastAsia"/>
          <w:b/>
        </w:rPr>
        <w:t>:</w:t>
      </w:r>
      <w:r>
        <w:rPr>
          <w:rFonts w:ascii="Times New Roman" w:eastAsiaTheme="minorEastAsia" w:hAnsi="Times New Roman" w:cs="Times New Roman" w:hint="eastAsia"/>
          <w:b/>
          <w:lang w:eastAsia="zh-CN"/>
        </w:rPr>
        <w:t xml:space="preserve"> </w:t>
      </w:r>
      <w:r w:rsidR="005C7816" w:rsidRPr="009D54B5">
        <w:rPr>
          <w:rFonts w:ascii="Times New Roman" w:eastAsiaTheme="minorEastAsia" w:hAnsi="Times New Roman" w:cs="Times New Roman" w:hint="eastAsia"/>
          <w:b/>
          <w:bCs/>
          <w:color w:val="000000" w:themeColor="text1"/>
        </w:rPr>
        <w:t xml:space="preserve">To </w:t>
      </w:r>
      <w:r w:rsidR="00DE6884" w:rsidRPr="009D54B5">
        <w:rPr>
          <w:rFonts w:ascii="Times New Roman" w:eastAsiaTheme="minorEastAsia" w:hAnsi="Times New Roman" w:cs="Times New Roman"/>
          <w:b/>
          <w:bCs/>
          <w:color w:val="000000" w:themeColor="text1"/>
        </w:rPr>
        <w:t xml:space="preserve">model </w:t>
      </w:r>
      <w:r w:rsidR="005C7816" w:rsidRPr="009D54B5">
        <w:rPr>
          <w:rFonts w:ascii="Times New Roman" w:eastAsiaTheme="minorEastAsia" w:hAnsi="Times New Roman" w:cs="Times New Roman"/>
          <w:b/>
          <w:bCs/>
          <w:color w:val="000000" w:themeColor="text1"/>
        </w:rPr>
        <w:t>spatial non-stationarity</w:t>
      </w:r>
      <w:r w:rsidR="005C7816" w:rsidRPr="009D54B5">
        <w:rPr>
          <w:rFonts w:ascii="Times New Roman" w:eastAsiaTheme="minorEastAsia" w:hAnsi="Times New Roman" w:cs="Times New Roman" w:hint="eastAsia"/>
          <w:b/>
          <w:bCs/>
          <w:color w:val="000000" w:themeColor="text1"/>
        </w:rPr>
        <w:t xml:space="preserve"> </w:t>
      </w:r>
      <w:r w:rsidR="00DE6884" w:rsidRPr="009D54B5">
        <w:rPr>
          <w:rFonts w:ascii="Times New Roman" w:eastAsiaTheme="minorEastAsia" w:hAnsi="Times New Roman" w:cs="Times New Roman"/>
          <w:b/>
          <w:bCs/>
          <w:color w:val="000000" w:themeColor="text1"/>
        </w:rPr>
        <w:t>in link level simulation</w:t>
      </w:r>
      <w:r w:rsidR="00DE6884" w:rsidRPr="009D54B5">
        <w:rPr>
          <w:rFonts w:ascii="Times New Roman" w:eastAsiaTheme="minorEastAsia" w:hAnsi="Times New Roman" w:cs="Times New Roman" w:hint="eastAsia"/>
          <w:b/>
          <w:bCs/>
          <w:color w:val="000000" w:themeColor="text1"/>
        </w:rPr>
        <w:t>,</w:t>
      </w:r>
      <w:r w:rsidR="00DE6884" w:rsidRPr="009D54B5">
        <w:rPr>
          <w:rFonts w:ascii="Times New Roman" w:eastAsiaTheme="minorEastAsia" w:hAnsi="Times New Roman" w:cs="Times New Roman"/>
          <w:b/>
          <w:bCs/>
          <w:color w:val="000000" w:themeColor="text1"/>
        </w:rPr>
        <w:t xml:space="preserve"> the </w:t>
      </w:r>
      <w:r w:rsidR="00DE6884" w:rsidRPr="009D54B5">
        <w:rPr>
          <w:rFonts w:ascii="Times New Roman" w:eastAsiaTheme="minorEastAsia" w:hAnsi="Times New Roman" w:cs="Times New Roman" w:hint="eastAsia"/>
          <w:b/>
          <w:bCs/>
          <w:color w:val="000000" w:themeColor="text1"/>
        </w:rPr>
        <w:t>followings are adopted</w:t>
      </w:r>
      <w:r w:rsidR="000F680A">
        <w:rPr>
          <w:rFonts w:ascii="Times New Roman" w:eastAsiaTheme="minorEastAsia" w:hAnsi="Times New Roman" w:cs="Times New Roman" w:hint="eastAsia"/>
          <w:b/>
          <w:bCs/>
          <w:color w:val="000000" w:themeColor="text1"/>
          <w:lang w:eastAsia="zh-CN"/>
        </w:rPr>
        <w:t xml:space="preserve"> for link level simulation</w:t>
      </w:r>
      <w:r w:rsidR="005C7816" w:rsidRPr="009D54B5">
        <w:rPr>
          <w:rFonts w:ascii="Times New Roman" w:eastAsiaTheme="minorEastAsia" w:hAnsi="Times New Roman" w:cs="Times New Roman" w:hint="eastAsia"/>
          <w:b/>
          <w:bCs/>
          <w:color w:val="000000" w:themeColor="text1"/>
        </w:rPr>
        <w:t>:</w:t>
      </w:r>
      <w:bookmarkEnd w:id="19"/>
    </w:p>
    <w:p w14:paraId="6F5C7038" w14:textId="6C4777E4" w:rsidR="005C7816" w:rsidRPr="00B847ED" w:rsidRDefault="007A69C6" w:rsidP="001A4BA8">
      <w:pPr>
        <w:pStyle w:val="affa"/>
        <w:numPr>
          <w:ilvl w:val="0"/>
          <w:numId w:val="40"/>
        </w:numPr>
        <w:spacing w:after="120"/>
        <w:contextualSpacing w:val="0"/>
        <w:jc w:val="both"/>
        <w:rPr>
          <w:rFonts w:eastAsia="宋体"/>
          <w:b/>
          <w:color w:val="000000" w:themeColor="text1"/>
          <w:lang w:eastAsia="zh-CN"/>
        </w:rPr>
      </w:pPr>
      <w:r w:rsidRPr="00EE0CB2">
        <w:rPr>
          <w:rFonts w:eastAsiaTheme="minorEastAsia" w:hint="eastAsia"/>
          <w:b/>
          <w:lang w:eastAsia="zh-CN"/>
        </w:rPr>
        <w:t>T</w:t>
      </w:r>
      <w:r w:rsidRPr="00EE0CB2">
        <w:rPr>
          <w:b/>
        </w:rPr>
        <w:t>he effect</w:t>
      </w:r>
      <w:r w:rsidRPr="00EE0CB2">
        <w:rPr>
          <w:rFonts w:eastAsiaTheme="minorEastAsia" w:hint="eastAsia"/>
          <w:b/>
          <w:lang w:eastAsia="zh-CN"/>
        </w:rPr>
        <w:t xml:space="preserve"> of </w:t>
      </w:r>
      <w:r w:rsidRPr="00EE0CB2">
        <w:rPr>
          <w:b/>
        </w:rPr>
        <w:t>power attenuation factor can</w:t>
      </w:r>
      <w:r w:rsidRPr="00EE0CB2">
        <w:rPr>
          <w:rFonts w:eastAsiaTheme="minorEastAsia" w:hint="eastAsia"/>
          <w:b/>
          <w:lang w:eastAsia="zh-CN"/>
        </w:rPr>
        <w:t xml:space="preserve"> be reflected </w:t>
      </w:r>
      <w:r w:rsidRPr="00EE0CB2">
        <w:rPr>
          <w:b/>
        </w:rPr>
        <w:t xml:space="preserve">in the </w:t>
      </w:r>
      <w:r w:rsidRPr="00EE0CB2">
        <w:rPr>
          <w:rFonts w:eastAsiaTheme="minorEastAsia"/>
          <w:b/>
          <w:color w:val="000000" w:themeColor="text1"/>
          <w:lang w:eastAsia="zh-CN"/>
        </w:rPr>
        <w:t>step of</w:t>
      </w:r>
      <w:r w:rsidRPr="00EE0CB2">
        <w:rPr>
          <w:b/>
        </w:rPr>
        <w:t xml:space="preserve"> </w:t>
      </w:r>
      <w:r w:rsidR="003057C8">
        <w:rPr>
          <w:rFonts w:eastAsiaTheme="minorEastAsia"/>
          <w:b/>
          <w:color w:val="000000" w:themeColor="text1"/>
          <w:lang w:eastAsia="zh-CN"/>
        </w:rPr>
        <w:t>‘</w:t>
      </w:r>
      <w:r w:rsidRPr="00EE0CB2">
        <w:rPr>
          <w:rFonts w:eastAsiaTheme="minorEastAsia"/>
          <w:b/>
          <w:color w:val="000000" w:themeColor="text1"/>
          <w:lang w:eastAsia="zh-CN"/>
        </w:rPr>
        <w:t xml:space="preserve">Generate </w:t>
      </w:r>
      <w:r w:rsidRPr="00EE0CB2">
        <w:rPr>
          <w:b/>
        </w:rPr>
        <w:t>channel coefficient</w:t>
      </w:r>
      <w:r w:rsidR="003057C8">
        <w:rPr>
          <w:rFonts w:eastAsiaTheme="minorEastAsia"/>
          <w:b/>
          <w:color w:val="000000" w:themeColor="text1"/>
          <w:lang w:eastAsia="zh-CN"/>
        </w:rPr>
        <w:t>’</w:t>
      </w:r>
      <w:r w:rsidRPr="00EE0CB2">
        <w:rPr>
          <w:rFonts w:eastAsiaTheme="minorEastAsia"/>
          <w:b/>
          <w:color w:val="000000" w:themeColor="text1"/>
          <w:lang w:eastAsia="zh-CN"/>
        </w:rPr>
        <w:t>.</w:t>
      </w:r>
      <w:r w:rsidRPr="00EE0CB2">
        <w:rPr>
          <w:rFonts w:eastAsiaTheme="minorEastAsia" w:hint="eastAsia"/>
          <w:b/>
          <w:color w:val="000000" w:themeColor="text1"/>
          <w:lang w:eastAsia="zh-CN"/>
        </w:rPr>
        <w:t xml:space="preserve"> </w:t>
      </w:r>
    </w:p>
    <w:p w14:paraId="774D3B2D" w14:textId="66005BB5" w:rsidR="00EF0AE7" w:rsidRPr="004D0972" w:rsidRDefault="0073611A" w:rsidP="00865529">
      <w:pPr>
        <w:pStyle w:val="15"/>
        <w:keepNext/>
        <w:numPr>
          <w:ilvl w:val="1"/>
          <w:numId w:val="2"/>
        </w:numPr>
        <w:snapToGrid w:val="0"/>
        <w:spacing w:after="120"/>
        <w:ind w:leftChars="0"/>
        <w:jc w:val="both"/>
        <w:outlineLvl w:val="1"/>
        <w:rPr>
          <w:rFonts w:ascii="Arial" w:eastAsia="宋体" w:hAnsi="Arial" w:cs="Arial"/>
          <w:b/>
          <w:kern w:val="32"/>
          <w:sz w:val="24"/>
          <w:szCs w:val="20"/>
        </w:rPr>
      </w:pPr>
      <w:r w:rsidRPr="0073611A">
        <w:rPr>
          <w:rFonts w:ascii="Arial" w:eastAsia="宋体" w:hAnsi="Arial" w:cs="Arial"/>
          <w:b/>
          <w:kern w:val="32"/>
          <w:sz w:val="24"/>
          <w:szCs w:val="20"/>
        </w:rPr>
        <w:t>Initial inputs for calibration</w:t>
      </w:r>
    </w:p>
    <w:p w14:paraId="60176114" w14:textId="7CD7EA27" w:rsidR="00EF0AE7" w:rsidRPr="00594A9A" w:rsidRDefault="0073611A" w:rsidP="00865529">
      <w:pPr>
        <w:spacing w:after="120"/>
        <w:jc w:val="both"/>
        <w:rPr>
          <w:rFonts w:eastAsiaTheme="minorEastAsia"/>
          <w:color w:val="000000" w:themeColor="text1"/>
          <w:lang w:val="en-GB" w:eastAsia="zh-CN"/>
        </w:rPr>
      </w:pPr>
      <w:r>
        <w:rPr>
          <w:iCs/>
          <w:lang w:eastAsia="zh-CN"/>
        </w:rPr>
        <w:t>Based on the agreed assumption achieved in RAN</w:t>
      </w:r>
      <w:r>
        <w:rPr>
          <w:rFonts w:eastAsiaTheme="minorEastAsia" w:hint="eastAsia"/>
          <w:iCs/>
          <w:lang w:eastAsia="zh-CN"/>
        </w:rPr>
        <w:t>1#120bis meeting</w:t>
      </w:r>
      <w:r>
        <w:rPr>
          <w:iCs/>
          <w:lang w:eastAsia="zh-CN"/>
        </w:rPr>
        <w:t>, the initial calibration results are provided in the attached excel</w:t>
      </w:r>
      <w:r>
        <w:rPr>
          <w:rFonts w:eastAsiaTheme="minorEastAsia" w:hint="eastAsia"/>
          <w:iCs/>
          <w:lang w:eastAsia="zh-CN"/>
        </w:rPr>
        <w:t>s</w:t>
      </w:r>
      <w:r>
        <w:rPr>
          <w:iCs/>
          <w:lang w:eastAsia="zh-CN"/>
        </w:rPr>
        <w:t xml:space="preserve"> with following configuration</w:t>
      </w:r>
      <w:r>
        <w:rPr>
          <w:rFonts w:eastAsiaTheme="minorEastAsia" w:hint="eastAsia"/>
          <w:iCs/>
          <w:lang w:eastAsia="zh-CN"/>
        </w:rPr>
        <w:t>s</w:t>
      </w:r>
      <w:r w:rsidR="00594A9A">
        <w:rPr>
          <w:rFonts w:eastAsiaTheme="minorEastAsia" w:hint="eastAsia"/>
          <w:color w:val="000000"/>
          <w:lang w:val="en-GB" w:eastAsia="zh-CN"/>
        </w:rPr>
        <w:t>.</w:t>
      </w:r>
    </w:p>
    <w:p w14:paraId="032FC5F2" w14:textId="50B4946F" w:rsidR="00E90111" w:rsidRPr="00825C19" w:rsidRDefault="00E90111" w:rsidP="00865529">
      <w:pPr>
        <w:pStyle w:val="30"/>
        <w:spacing w:before="0" w:afterLines="50"/>
        <w:rPr>
          <w:rFonts w:cs="Arial"/>
        </w:rPr>
      </w:pPr>
      <w:r>
        <w:rPr>
          <w:rFonts w:cs="Arial" w:hint="eastAsia"/>
        </w:rPr>
        <w:t>Calibration for near-field</w:t>
      </w:r>
    </w:p>
    <w:p w14:paraId="0A19FC77" w14:textId="358C2BB6" w:rsidR="00CC7FF6" w:rsidRDefault="00E90111" w:rsidP="00865529">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near-filed channel modelling calibration, we </w:t>
      </w:r>
      <w:r w:rsidR="0073611A">
        <w:rPr>
          <w:rFonts w:eastAsia="宋体" w:hint="eastAsia"/>
          <w:lang w:val="en-GB" w:eastAsia="zh-CN"/>
        </w:rPr>
        <w:t xml:space="preserve">provide the initial </w:t>
      </w:r>
      <w:r w:rsidR="0073611A">
        <w:rPr>
          <w:iCs/>
          <w:lang w:eastAsia="zh-CN"/>
        </w:rPr>
        <w:t xml:space="preserve">calibration </w:t>
      </w:r>
      <w:proofErr w:type="gramStart"/>
      <w:r w:rsidR="0073611A">
        <w:rPr>
          <w:iCs/>
          <w:lang w:eastAsia="zh-CN"/>
        </w:rPr>
        <w:t>results</w:t>
      </w:r>
      <w:r w:rsidR="0073611A">
        <w:rPr>
          <w:rFonts w:eastAsiaTheme="minorEastAsia" w:hint="eastAsia"/>
          <w:iCs/>
          <w:lang w:eastAsia="zh-CN"/>
        </w:rPr>
        <w:t xml:space="preserve"> </w:t>
      </w:r>
      <w:r w:rsidR="001B6BA2">
        <w:rPr>
          <w:iCs/>
          <w:lang w:eastAsia="zh-CN"/>
        </w:rPr>
        <w:t>in the attached excel</w:t>
      </w:r>
      <w:r w:rsidR="001B6BA2">
        <w:rPr>
          <w:rFonts w:eastAsiaTheme="minorEastAsia" w:hint="eastAsia"/>
          <w:iCs/>
          <w:lang w:eastAsia="zh-CN"/>
        </w:rPr>
        <w:t>s</w:t>
      </w:r>
      <w:proofErr w:type="gramEnd"/>
      <w:r w:rsidR="001B6BA2">
        <w:rPr>
          <w:rFonts w:eastAsiaTheme="minorEastAsia" w:hint="eastAsia"/>
          <w:iCs/>
          <w:lang w:eastAsia="zh-CN"/>
        </w:rPr>
        <w:t xml:space="preserve"> </w:t>
      </w:r>
      <w:r w:rsidR="0073611A">
        <w:rPr>
          <w:rFonts w:eastAsiaTheme="minorEastAsia" w:hint="eastAsia"/>
          <w:iCs/>
          <w:lang w:eastAsia="zh-CN"/>
        </w:rPr>
        <w:t>with following configuration.</w:t>
      </w:r>
    </w:p>
    <w:p w14:paraId="179E704A" w14:textId="1DAD56B6" w:rsidR="004E7D2B" w:rsidRPr="004E7D2B" w:rsidRDefault="004E7D2B" w:rsidP="00865529">
      <w:pPr>
        <w:pStyle w:val="aa"/>
        <w:keepNext/>
        <w:spacing w:after="120"/>
        <w:jc w:val="center"/>
        <w:rPr>
          <w:rFonts w:ascii="Times New Roman" w:hAnsi="Times New Roman" w:cs="Times New Roman"/>
        </w:rPr>
      </w:pPr>
      <w:r w:rsidRPr="004E7D2B">
        <w:rPr>
          <w:rFonts w:ascii="Times New Roman" w:hAnsi="Times New Roman" w:cs="Times New Roman"/>
        </w:rPr>
        <w:t xml:space="preserve">Table </w:t>
      </w:r>
      <w:r w:rsidRPr="004E7D2B">
        <w:rPr>
          <w:rFonts w:ascii="Times New Roman" w:hAnsi="Times New Roman" w:cs="Times New Roman"/>
        </w:rPr>
        <w:fldChar w:fldCharType="begin"/>
      </w:r>
      <w:r w:rsidRPr="004E7D2B">
        <w:rPr>
          <w:rFonts w:ascii="Times New Roman" w:hAnsi="Times New Roman" w:cs="Times New Roman"/>
        </w:rPr>
        <w:instrText xml:space="preserve"> SEQ Table_ \* ARABIC </w:instrText>
      </w:r>
      <w:r w:rsidRPr="004E7D2B">
        <w:rPr>
          <w:rFonts w:ascii="Times New Roman" w:hAnsi="Times New Roman" w:cs="Times New Roman"/>
        </w:rPr>
        <w:fldChar w:fldCharType="separate"/>
      </w:r>
      <w:r w:rsidR="00543F5B">
        <w:rPr>
          <w:rFonts w:ascii="Times New Roman" w:hAnsi="Times New Roman" w:cs="Times New Roman"/>
          <w:noProof/>
        </w:rPr>
        <w:t>1</w:t>
      </w:r>
      <w:r w:rsidRPr="004E7D2B">
        <w:rPr>
          <w:rFonts w:ascii="Times New Roman" w:hAnsi="Times New Roman" w:cs="Times New Roman"/>
        </w:rPr>
        <w:fldChar w:fldCharType="end"/>
      </w:r>
      <w:r w:rsidRPr="004E7D2B">
        <w:rPr>
          <w:rFonts w:ascii="Times New Roman" w:hAnsi="Times New Roman" w:cs="Times New Roman"/>
          <w:lang w:eastAsia="zh-CN"/>
        </w:rPr>
        <w:t xml:space="preserve"> Simulation assumptions for initial calibration results for near field channel modeling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300"/>
      </w:tblGrid>
      <w:tr w:rsidR="004E7D2B" w:rsidRPr="00AB63E2" w14:paraId="302C2CA4" w14:textId="77777777" w:rsidTr="004E7D2B">
        <w:trPr>
          <w:jc w:val="center"/>
        </w:trPr>
        <w:tc>
          <w:tcPr>
            <w:tcW w:w="16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9BBC81" w14:textId="77777777" w:rsidR="004E7D2B" w:rsidRPr="004E7D2B" w:rsidRDefault="004E7D2B" w:rsidP="00865529">
            <w:pPr>
              <w:pStyle w:val="TAH"/>
              <w:spacing w:after="120"/>
              <w:rPr>
                <w:rFonts w:ascii="Times New Roman" w:hAnsi="Times New Roman" w:cs="Times New Roman"/>
                <w:sz w:val="20"/>
                <w:lang w:eastAsia="ko-KR"/>
              </w:rPr>
            </w:pPr>
            <w:r w:rsidRPr="004E7D2B">
              <w:rPr>
                <w:rFonts w:ascii="Times New Roman" w:hAnsi="Times New Roman" w:cs="Times New Roman"/>
                <w:sz w:val="20"/>
                <w:lang w:eastAsia="ko-KR"/>
              </w:rPr>
              <w:t>Parameter</w:t>
            </w:r>
          </w:p>
        </w:tc>
        <w:tc>
          <w:tcPr>
            <w:tcW w:w="3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B8437" w14:textId="77777777" w:rsidR="004E7D2B" w:rsidRPr="004E7D2B" w:rsidRDefault="004E7D2B" w:rsidP="00865529">
            <w:pPr>
              <w:pStyle w:val="TAH"/>
              <w:spacing w:after="120"/>
              <w:rPr>
                <w:rFonts w:ascii="Times New Roman" w:hAnsi="Times New Roman" w:cs="Times New Roman"/>
                <w:sz w:val="20"/>
                <w:lang w:eastAsia="ko-KR"/>
              </w:rPr>
            </w:pPr>
            <w:r w:rsidRPr="004E7D2B">
              <w:rPr>
                <w:rFonts w:ascii="Times New Roman" w:hAnsi="Times New Roman" w:cs="Times New Roman"/>
                <w:sz w:val="20"/>
                <w:lang w:eastAsia="ko-KR"/>
              </w:rPr>
              <w:t>Values</w:t>
            </w:r>
          </w:p>
        </w:tc>
      </w:tr>
      <w:tr w:rsidR="004E7D2B" w:rsidRPr="00AB63E2" w14:paraId="59332967" w14:textId="77777777" w:rsidTr="004E7D2B">
        <w:trPr>
          <w:trHeight w:val="209"/>
          <w:jc w:val="center"/>
        </w:trPr>
        <w:tc>
          <w:tcPr>
            <w:tcW w:w="1608" w:type="pct"/>
            <w:tcBorders>
              <w:top w:val="single" w:sz="4" w:space="0" w:color="auto"/>
              <w:left w:val="single" w:sz="4" w:space="0" w:color="auto"/>
              <w:bottom w:val="single" w:sz="4" w:space="0" w:color="auto"/>
              <w:right w:val="single" w:sz="4" w:space="0" w:color="auto"/>
            </w:tcBorders>
            <w:vAlign w:val="center"/>
          </w:tcPr>
          <w:p w14:paraId="29B95065"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Scenarios</w:t>
            </w:r>
          </w:p>
        </w:tc>
        <w:tc>
          <w:tcPr>
            <w:tcW w:w="3392" w:type="pct"/>
            <w:tcBorders>
              <w:top w:val="single" w:sz="4" w:space="0" w:color="auto"/>
              <w:left w:val="single" w:sz="4" w:space="0" w:color="auto"/>
              <w:bottom w:val="single" w:sz="4" w:space="0" w:color="auto"/>
              <w:right w:val="single" w:sz="4" w:space="0" w:color="auto"/>
            </w:tcBorders>
            <w:vAlign w:val="center"/>
          </w:tcPr>
          <w:p w14:paraId="454DEABD" w14:textId="064F1F55"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Indoor-office (open office)</w:t>
            </w:r>
          </w:p>
        </w:tc>
      </w:tr>
      <w:tr w:rsidR="0043295D" w:rsidRPr="00AB63E2" w14:paraId="1DCCC916" w14:textId="77777777" w:rsidTr="004E7D2B">
        <w:trPr>
          <w:trHeight w:val="209"/>
          <w:jc w:val="center"/>
        </w:trPr>
        <w:tc>
          <w:tcPr>
            <w:tcW w:w="1608" w:type="pct"/>
            <w:tcBorders>
              <w:top w:val="single" w:sz="4" w:space="0" w:color="auto"/>
              <w:left w:val="single" w:sz="4" w:space="0" w:color="auto"/>
              <w:bottom w:val="single" w:sz="4" w:space="0" w:color="auto"/>
              <w:right w:val="single" w:sz="4" w:space="0" w:color="auto"/>
            </w:tcBorders>
            <w:vAlign w:val="center"/>
          </w:tcPr>
          <w:p w14:paraId="6A9A55A5" w14:textId="4FA5D811" w:rsidR="0043295D" w:rsidRPr="004E7D2B" w:rsidRDefault="0043295D" w:rsidP="00865529">
            <w:pPr>
              <w:pStyle w:val="TAL"/>
              <w:spacing w:after="50"/>
              <w:rPr>
                <w:rFonts w:ascii="Times New Roman" w:hAnsi="Times New Roman"/>
                <w:sz w:val="20"/>
                <w:lang w:eastAsia="ko-KR"/>
              </w:rPr>
            </w:pPr>
            <w:r w:rsidRPr="0043295D">
              <w:rPr>
                <w:rFonts w:ascii="Times New Roman" w:hAnsi="Times New Roman"/>
                <w:sz w:val="20"/>
                <w:lang w:eastAsia="ko-KR"/>
              </w:rPr>
              <w:t>Carrier Frequency</w:t>
            </w:r>
          </w:p>
        </w:tc>
        <w:tc>
          <w:tcPr>
            <w:tcW w:w="3392" w:type="pct"/>
            <w:tcBorders>
              <w:top w:val="single" w:sz="4" w:space="0" w:color="auto"/>
              <w:left w:val="single" w:sz="4" w:space="0" w:color="auto"/>
              <w:bottom w:val="single" w:sz="4" w:space="0" w:color="auto"/>
              <w:right w:val="single" w:sz="4" w:space="0" w:color="auto"/>
            </w:tcBorders>
            <w:vAlign w:val="center"/>
          </w:tcPr>
          <w:p w14:paraId="3DD48A5C" w14:textId="501E48C0" w:rsidR="0043295D" w:rsidRPr="004E7D2B" w:rsidRDefault="0043295D" w:rsidP="00865529">
            <w:pPr>
              <w:pStyle w:val="TAL"/>
              <w:spacing w:after="50"/>
              <w:rPr>
                <w:rFonts w:ascii="Times New Roman" w:hAnsi="Times New Roman"/>
                <w:sz w:val="20"/>
                <w:lang w:eastAsia="zh-CN"/>
              </w:rPr>
            </w:pPr>
            <w:r w:rsidRPr="0043295D">
              <w:rPr>
                <w:rFonts w:ascii="Times New Roman" w:hAnsi="Times New Roman"/>
                <w:sz w:val="20"/>
                <w:lang w:eastAsia="ko-KR"/>
              </w:rPr>
              <w:t>7 GHz</w:t>
            </w:r>
          </w:p>
        </w:tc>
      </w:tr>
      <w:tr w:rsidR="004E7D2B" w:rsidRPr="00AB63E2" w14:paraId="34BA81D8" w14:textId="77777777" w:rsidTr="004E7D2B">
        <w:trPr>
          <w:jc w:val="center"/>
        </w:trPr>
        <w:tc>
          <w:tcPr>
            <w:tcW w:w="1608" w:type="pct"/>
            <w:tcBorders>
              <w:top w:val="single" w:sz="4" w:space="0" w:color="auto"/>
              <w:left w:val="single" w:sz="4" w:space="0" w:color="auto"/>
              <w:bottom w:val="single" w:sz="4" w:space="0" w:color="auto"/>
              <w:right w:val="single" w:sz="4" w:space="0" w:color="auto"/>
            </w:tcBorders>
            <w:vAlign w:val="center"/>
          </w:tcPr>
          <w:p w14:paraId="4E6399A7"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UT antenna configurations</w:t>
            </w:r>
          </w:p>
        </w:tc>
        <w:tc>
          <w:tcPr>
            <w:tcW w:w="3392" w:type="pct"/>
            <w:tcBorders>
              <w:top w:val="single" w:sz="4" w:space="0" w:color="auto"/>
              <w:left w:val="single" w:sz="4" w:space="0" w:color="auto"/>
              <w:bottom w:val="single" w:sz="4" w:space="0" w:color="auto"/>
              <w:right w:val="single" w:sz="4" w:space="0" w:color="auto"/>
            </w:tcBorders>
            <w:vAlign w:val="center"/>
          </w:tcPr>
          <w:p w14:paraId="503FA56F" w14:textId="019E1D0A" w:rsidR="004E7D2B" w:rsidRPr="004E7D2B" w:rsidRDefault="004E7D2B" w:rsidP="00865529">
            <w:pPr>
              <w:pStyle w:val="TAL"/>
              <w:spacing w:after="50"/>
              <w:rPr>
                <w:rFonts w:ascii="Times New Roman" w:hAnsi="Times New Roman"/>
                <w:sz w:val="20"/>
                <w:lang w:eastAsia="zh-CN"/>
              </w:rPr>
            </w:pPr>
            <w:r w:rsidRPr="004E7D2B">
              <w:rPr>
                <w:rFonts w:ascii="Times New Roman" w:hAnsi="Times New Roman"/>
                <w:sz w:val="20"/>
                <w:lang w:eastAsia="ko-KR"/>
              </w:rPr>
              <w:t>Config A: M</w:t>
            </w:r>
            <w:r w:rsidRPr="004E7D2B">
              <w:rPr>
                <w:rFonts w:ascii="Times New Roman" w:hAnsi="Times New Roman"/>
                <w:sz w:val="20"/>
                <w:vertAlign w:val="subscript"/>
                <w:lang w:eastAsia="ko-KR"/>
              </w:rPr>
              <w:t xml:space="preserve">g </w:t>
            </w:r>
            <w:r w:rsidRPr="004E7D2B">
              <w:rPr>
                <w:rFonts w:ascii="Times New Roman" w:hAnsi="Times New Roman"/>
                <w:sz w:val="20"/>
                <w:lang w:eastAsia="ko-KR"/>
              </w:rPr>
              <w:t>= N</w:t>
            </w:r>
            <w:r w:rsidRPr="004E7D2B">
              <w:rPr>
                <w:rFonts w:ascii="Times New Roman" w:hAnsi="Times New Roman"/>
                <w:sz w:val="20"/>
                <w:vertAlign w:val="subscript"/>
                <w:lang w:eastAsia="ko-KR"/>
              </w:rPr>
              <w:t xml:space="preserve">g </w:t>
            </w:r>
            <w:r w:rsidRPr="004E7D2B">
              <w:rPr>
                <w:rFonts w:ascii="Times New Roman" w:hAnsi="Times New Roman"/>
                <w:sz w:val="20"/>
                <w:lang w:eastAsia="ko-KR"/>
              </w:rPr>
              <w:t xml:space="preserve">= 1, M = 2, N = 1, P = 2, </w:t>
            </w:r>
            <w:proofErr w:type="spellStart"/>
            <w:r w:rsidRPr="004E7D2B">
              <w:rPr>
                <w:rFonts w:ascii="Times New Roman" w:hAnsi="Times New Roman"/>
                <w:sz w:val="20"/>
                <w:lang w:eastAsia="ko-KR"/>
              </w:rPr>
              <w:t>d</w:t>
            </w:r>
            <w:r w:rsidRPr="004E7D2B">
              <w:rPr>
                <w:rFonts w:ascii="Times New Roman" w:hAnsi="Times New Roman"/>
                <w:sz w:val="20"/>
                <w:vertAlign w:val="subscript"/>
                <w:lang w:eastAsia="ko-KR"/>
              </w:rPr>
              <w:t>H</w:t>
            </w:r>
            <w:proofErr w:type="spellEnd"/>
            <w:r w:rsidRPr="004E7D2B">
              <w:rPr>
                <w:rFonts w:ascii="Times New Roman" w:hAnsi="Times New Roman"/>
                <w:sz w:val="20"/>
                <w:lang w:eastAsia="ko-KR"/>
              </w:rPr>
              <w:t xml:space="preserve"> = </w:t>
            </w:r>
            <w:proofErr w:type="spellStart"/>
            <w:r w:rsidRPr="004E7D2B">
              <w:rPr>
                <w:rFonts w:ascii="Times New Roman" w:hAnsi="Times New Roman"/>
                <w:sz w:val="20"/>
                <w:lang w:eastAsia="ko-KR"/>
              </w:rPr>
              <w:t>d</w:t>
            </w:r>
            <w:r w:rsidRPr="004E7D2B">
              <w:rPr>
                <w:rFonts w:ascii="Times New Roman" w:hAnsi="Times New Roman"/>
                <w:sz w:val="20"/>
                <w:vertAlign w:val="subscript"/>
                <w:lang w:eastAsia="ko-KR"/>
              </w:rPr>
              <w:t>V</w:t>
            </w:r>
            <w:proofErr w:type="spellEnd"/>
            <w:r w:rsidRPr="004E7D2B">
              <w:rPr>
                <w:rFonts w:ascii="Times New Roman" w:hAnsi="Times New Roman"/>
                <w:sz w:val="20"/>
                <w:lang w:eastAsia="ko-KR"/>
              </w:rPr>
              <w:t xml:space="preserve"> = 0.5λ</w:t>
            </w:r>
          </w:p>
        </w:tc>
      </w:tr>
      <w:tr w:rsidR="004E7D2B" w:rsidRPr="00AB63E2" w14:paraId="12BF51BD" w14:textId="77777777" w:rsidTr="004E7D2B">
        <w:trPr>
          <w:jc w:val="center"/>
        </w:trPr>
        <w:tc>
          <w:tcPr>
            <w:tcW w:w="1608" w:type="pct"/>
            <w:tcBorders>
              <w:top w:val="single" w:sz="4" w:space="0" w:color="auto"/>
              <w:left w:val="single" w:sz="4" w:space="0" w:color="auto"/>
              <w:bottom w:val="single" w:sz="4" w:space="0" w:color="auto"/>
              <w:right w:val="single" w:sz="4" w:space="0" w:color="auto"/>
            </w:tcBorders>
            <w:vAlign w:val="center"/>
          </w:tcPr>
          <w:p w14:paraId="0168BD6F"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Applicability of Nearfield Modeling</w:t>
            </w:r>
          </w:p>
        </w:tc>
        <w:tc>
          <w:tcPr>
            <w:tcW w:w="3392" w:type="pct"/>
            <w:tcBorders>
              <w:top w:val="single" w:sz="4" w:space="0" w:color="auto"/>
              <w:left w:val="single" w:sz="4" w:space="0" w:color="auto"/>
              <w:bottom w:val="single" w:sz="4" w:space="0" w:color="auto"/>
              <w:right w:val="single" w:sz="4" w:space="0" w:color="auto"/>
            </w:tcBorders>
            <w:vAlign w:val="center"/>
          </w:tcPr>
          <w:p w14:paraId="2A380D90"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Component of NF channel to be considered:</w:t>
            </w:r>
          </w:p>
          <w:p w14:paraId="4B0B7CCB" w14:textId="6F980F1A" w:rsidR="004E7D2B" w:rsidRPr="004E7D2B" w:rsidRDefault="004E7D2B" w:rsidP="00865529">
            <w:pPr>
              <w:pStyle w:val="TAL"/>
              <w:spacing w:after="50"/>
              <w:rPr>
                <w:rFonts w:ascii="Times New Roman" w:hAnsi="Times New Roman" w:hint="eastAsia"/>
                <w:sz w:val="20"/>
                <w:lang w:eastAsia="zh-CN"/>
              </w:rPr>
            </w:pPr>
            <w:r w:rsidRPr="004E7D2B">
              <w:rPr>
                <w:rFonts w:ascii="Times New Roman" w:hAnsi="Times New Roman"/>
                <w:sz w:val="20"/>
              </w:rPr>
              <w:t>-Phase of Direct path</w:t>
            </w:r>
          </w:p>
        </w:tc>
      </w:tr>
      <w:tr w:rsidR="004E7D2B" w:rsidRPr="00AB63E2" w14:paraId="713A42C2" w14:textId="77777777" w:rsidTr="004E7D2B">
        <w:trPr>
          <w:jc w:val="center"/>
        </w:trPr>
        <w:tc>
          <w:tcPr>
            <w:tcW w:w="1608" w:type="pct"/>
            <w:tcBorders>
              <w:top w:val="single" w:sz="4" w:space="0" w:color="auto"/>
              <w:left w:val="single" w:sz="4" w:space="0" w:color="auto"/>
              <w:bottom w:val="single" w:sz="4" w:space="0" w:color="auto"/>
              <w:right w:val="single" w:sz="4" w:space="0" w:color="auto"/>
            </w:tcBorders>
            <w:vAlign w:val="center"/>
          </w:tcPr>
          <w:p w14:paraId="50AF78E8"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Calibration method</w:t>
            </w:r>
          </w:p>
        </w:tc>
        <w:tc>
          <w:tcPr>
            <w:tcW w:w="3392" w:type="pct"/>
            <w:tcBorders>
              <w:top w:val="single" w:sz="4" w:space="0" w:color="auto"/>
              <w:left w:val="single" w:sz="4" w:space="0" w:color="auto"/>
              <w:bottom w:val="single" w:sz="4" w:space="0" w:color="auto"/>
              <w:right w:val="single" w:sz="4" w:space="0" w:color="auto"/>
            </w:tcBorders>
            <w:vAlign w:val="center"/>
          </w:tcPr>
          <w:p w14:paraId="76BE2D6D"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 xml:space="preserve">Drop multiple users in the multiple cells at the fixed horizontal distance Z from the BS, and collect the metric for </w:t>
            </w:r>
            <w:proofErr w:type="spellStart"/>
            <w:r w:rsidRPr="004E7D2B">
              <w:rPr>
                <w:rFonts w:ascii="Times New Roman" w:hAnsi="Times New Roman"/>
                <w:strike/>
                <w:sz w:val="20"/>
                <w:lang w:eastAsia="ko-KR"/>
              </w:rPr>
              <w:t>a</w:t>
            </w:r>
            <w:proofErr w:type="spellEnd"/>
            <w:r w:rsidRPr="004E7D2B">
              <w:rPr>
                <w:rFonts w:ascii="Times New Roman" w:hAnsi="Times New Roman"/>
                <w:strike/>
                <w:sz w:val="20"/>
                <w:lang w:eastAsia="ko-KR"/>
              </w:rPr>
              <w:t xml:space="preserve"> </w:t>
            </w:r>
            <w:r w:rsidRPr="004E7D2B">
              <w:rPr>
                <w:rFonts w:ascii="Times New Roman" w:hAnsi="Times New Roman"/>
                <w:sz w:val="20"/>
                <w:lang w:eastAsia="ko-KR"/>
              </w:rPr>
              <w:t>each distance Z</w:t>
            </w:r>
          </w:p>
          <w:p w14:paraId="605FBF8F" w14:textId="77777777" w:rsidR="004E7D2B" w:rsidRPr="004E7D2B" w:rsidRDefault="004E7D2B" w:rsidP="00865529">
            <w:pPr>
              <w:pStyle w:val="TAL"/>
              <w:spacing w:after="50"/>
              <w:rPr>
                <w:rFonts w:ascii="Times New Roman" w:hAnsi="Times New Roman"/>
                <w:sz w:val="20"/>
                <w:lang w:eastAsia="ko-KR"/>
              </w:rPr>
            </w:pPr>
            <w:r w:rsidRPr="004E7D2B">
              <w:rPr>
                <w:rFonts w:ascii="Times New Roman" w:hAnsi="Times New Roman"/>
                <w:sz w:val="20"/>
                <w:lang w:eastAsia="ko-KR"/>
              </w:rPr>
              <w:t>For Indoor:</w:t>
            </w:r>
          </w:p>
          <w:p w14:paraId="263242D2" w14:textId="5B20C6C1" w:rsidR="004E7D2B" w:rsidRPr="004E7D2B" w:rsidRDefault="004E7D2B" w:rsidP="00865529">
            <w:pPr>
              <w:pStyle w:val="TAL"/>
              <w:spacing w:after="50"/>
              <w:rPr>
                <w:rFonts w:ascii="Times New Roman" w:hAnsi="Times New Roman"/>
                <w:sz w:val="20"/>
                <w:lang w:eastAsia="zh-CN"/>
              </w:rPr>
            </w:pPr>
            <w:r w:rsidRPr="004E7D2B">
              <w:rPr>
                <w:rFonts w:ascii="Times New Roman" w:hAnsi="Times New Roman"/>
                <w:sz w:val="20"/>
                <w:lang w:eastAsia="ko-KR"/>
              </w:rPr>
              <w:t>Z = 0, 2, 6, 10 m</w:t>
            </w:r>
            <w:bookmarkStart w:id="20" w:name="_GoBack"/>
            <w:bookmarkEnd w:id="20"/>
          </w:p>
        </w:tc>
      </w:tr>
    </w:tbl>
    <w:p w14:paraId="00E5A27C" w14:textId="3AAF452F" w:rsidR="008406E7" w:rsidRPr="00825C19" w:rsidRDefault="008406E7" w:rsidP="00865529">
      <w:pPr>
        <w:pStyle w:val="30"/>
        <w:spacing w:before="0" w:afterLines="50"/>
        <w:rPr>
          <w:rFonts w:cs="Arial"/>
        </w:rPr>
      </w:pPr>
      <w:bookmarkStart w:id="21" w:name="_Ref193471689"/>
      <w:r>
        <w:rPr>
          <w:rFonts w:cs="Arial" w:hint="eastAsia"/>
        </w:rPr>
        <w:t xml:space="preserve">Calibration </w:t>
      </w:r>
      <w:r w:rsidR="00CC7FF6">
        <w:rPr>
          <w:rFonts w:cs="Arial" w:hint="eastAsia"/>
        </w:rPr>
        <w:t xml:space="preserve">for </w:t>
      </w:r>
      <w:r w:rsidRPr="00CC1312">
        <w:rPr>
          <w:rFonts w:eastAsiaTheme="minorEastAsia"/>
          <w:lang w:eastAsia="ko-KR"/>
        </w:rPr>
        <w:t>BS side spatial non-stationarity</w:t>
      </w:r>
      <w:bookmarkEnd w:id="21"/>
    </w:p>
    <w:p w14:paraId="40FDC791" w14:textId="316121F0" w:rsidR="00360A7D" w:rsidRDefault="007D2108" w:rsidP="00865529">
      <w:pPr>
        <w:spacing w:after="120"/>
        <w:jc w:val="both"/>
        <w:rPr>
          <w:rFonts w:eastAsiaTheme="minorEastAsia"/>
          <w:lang w:eastAsia="zh-CN"/>
        </w:rPr>
      </w:pPr>
      <w:r>
        <w:rPr>
          <w:rFonts w:eastAsiaTheme="minorEastAsia" w:hint="eastAsia"/>
          <w:lang w:eastAsia="zh-CN"/>
        </w:rPr>
        <w:t xml:space="preserve">In </w:t>
      </w:r>
      <w:r w:rsidRPr="000454B6">
        <w:rPr>
          <w:rFonts w:hint="eastAsia"/>
        </w:rPr>
        <w:t>RAN</w:t>
      </w:r>
      <w:r w:rsidRPr="000454B6">
        <w:rPr>
          <w:rFonts w:eastAsiaTheme="minorEastAsia" w:hint="eastAsia"/>
          <w:lang w:eastAsia="zh-CN"/>
        </w:rPr>
        <w:t>1</w:t>
      </w:r>
      <w:r w:rsidRPr="000454B6">
        <w:rPr>
          <w:rFonts w:hint="eastAsia"/>
        </w:rPr>
        <w:t xml:space="preserve"> #1</w:t>
      </w:r>
      <w:r>
        <w:rPr>
          <w:rFonts w:eastAsiaTheme="minorEastAsia" w:hint="eastAsia"/>
          <w:lang w:eastAsia="zh-CN"/>
        </w:rPr>
        <w:t>20bis</w:t>
      </w:r>
      <w:r w:rsidRPr="000454B6">
        <w:rPr>
          <w:rFonts w:hint="eastAsia"/>
        </w:rPr>
        <w:t xml:space="preserve"> meeting</w:t>
      </w:r>
      <w:r>
        <w:rPr>
          <w:rFonts w:eastAsiaTheme="minorEastAsia" w:hint="eastAsia"/>
          <w:lang w:eastAsia="zh-CN"/>
        </w:rPr>
        <w:t xml:space="preserve">, the following steps for </w:t>
      </w:r>
      <w:r w:rsidR="006954F0" w:rsidRPr="00D11F4F">
        <w:rPr>
          <w:rFonts w:eastAsiaTheme="minorEastAsia"/>
          <w:lang w:eastAsia="zh-CN"/>
        </w:rPr>
        <w:t xml:space="preserve">unified VP and VR </w:t>
      </w:r>
      <w:r w:rsidR="006954F0">
        <w:rPr>
          <w:rFonts w:eastAsiaTheme="minorEastAsia" w:hint="eastAsia"/>
          <w:lang w:eastAsia="zh-CN"/>
        </w:rPr>
        <w:t xml:space="preserve">based </w:t>
      </w:r>
      <w:r w:rsidR="006954F0" w:rsidRPr="00AF29C2">
        <w:rPr>
          <w:rFonts w:eastAsiaTheme="minorEastAsia"/>
          <w:lang w:eastAsia="zh-CN"/>
        </w:rPr>
        <w:t>approach</w:t>
      </w:r>
      <w:r>
        <w:rPr>
          <w:rFonts w:eastAsiaTheme="minorEastAsia" w:hint="eastAsia"/>
          <w:lang w:eastAsia="zh-CN"/>
        </w:rPr>
        <w:t xml:space="preserve"> were achieved</w:t>
      </w:r>
      <w:r w:rsidR="00543F5B">
        <w:rPr>
          <w:rFonts w:eastAsiaTheme="minorEastAsia" w:hint="eastAsia"/>
          <w:lang w:eastAsia="zh-CN"/>
        </w:rPr>
        <w:t xml:space="preserve"> </w:t>
      </w:r>
      <w:r w:rsidR="00543F5B">
        <w:rPr>
          <w:rFonts w:eastAsiaTheme="minorEastAsia"/>
          <w:lang w:eastAsia="zh-CN"/>
        </w:rPr>
        <w:fldChar w:fldCharType="begin"/>
      </w:r>
      <w:r w:rsidR="00543F5B">
        <w:rPr>
          <w:rFonts w:eastAsiaTheme="minorEastAsia"/>
          <w:lang w:eastAsia="zh-CN"/>
        </w:rPr>
        <w:instrText xml:space="preserve"> </w:instrText>
      </w:r>
      <w:r w:rsidR="00543F5B">
        <w:rPr>
          <w:rFonts w:eastAsiaTheme="minorEastAsia" w:hint="eastAsia"/>
          <w:lang w:eastAsia="zh-CN"/>
        </w:rPr>
        <w:instrText>REF _Ref166060826 \r \h</w:instrText>
      </w:r>
      <w:r w:rsidR="00543F5B">
        <w:rPr>
          <w:rFonts w:eastAsiaTheme="minorEastAsia"/>
          <w:lang w:eastAsia="zh-CN"/>
        </w:rPr>
        <w:instrText xml:space="preserve"> </w:instrText>
      </w:r>
      <w:r w:rsidR="00543F5B">
        <w:rPr>
          <w:rFonts w:eastAsiaTheme="minorEastAsia"/>
          <w:lang w:eastAsia="zh-CN"/>
        </w:rPr>
      </w:r>
      <w:r w:rsidR="00543F5B">
        <w:rPr>
          <w:rFonts w:eastAsiaTheme="minorEastAsia"/>
          <w:lang w:eastAsia="zh-CN"/>
        </w:rPr>
        <w:fldChar w:fldCharType="separate"/>
      </w:r>
      <w:r w:rsidR="00543F5B">
        <w:rPr>
          <w:rFonts w:eastAsiaTheme="minorEastAsia"/>
          <w:lang w:eastAsia="zh-CN"/>
        </w:rPr>
        <w:t>[1]</w:t>
      </w:r>
      <w:r w:rsidR="00543F5B">
        <w:rPr>
          <w:rFonts w:eastAsiaTheme="minorEastAsia"/>
          <w:lang w:eastAsia="zh-CN"/>
        </w:rPr>
        <w:fldChar w:fldCharType="end"/>
      </w:r>
      <w:r>
        <w:rPr>
          <w:rFonts w:eastAsiaTheme="minorEastAsia" w:hint="eastAsia"/>
          <w:lang w:eastAsia="zh-CN"/>
        </w:rPr>
        <w:t>.</w:t>
      </w:r>
    </w:p>
    <w:tbl>
      <w:tblPr>
        <w:tblStyle w:val="aff"/>
        <w:tblW w:w="0" w:type="auto"/>
        <w:tblLook w:val="04A0" w:firstRow="1" w:lastRow="0" w:firstColumn="1" w:lastColumn="0" w:noHBand="0" w:noVBand="1"/>
      </w:tblPr>
      <w:tblGrid>
        <w:gridCol w:w="9286"/>
      </w:tblGrid>
      <w:tr w:rsidR="007D2108" w14:paraId="271713AD" w14:textId="77777777" w:rsidTr="00AD3F89">
        <w:tc>
          <w:tcPr>
            <w:tcW w:w="9286" w:type="dxa"/>
          </w:tcPr>
          <w:p w14:paraId="1C556A9B" w14:textId="77777777" w:rsidR="007D2108" w:rsidRPr="00257AC9" w:rsidRDefault="007D2108" w:rsidP="00865529">
            <w:pPr>
              <w:spacing w:after="120"/>
              <w:rPr>
                <w:rFonts w:eastAsia="等线"/>
                <w:b/>
                <w:highlight w:val="green"/>
                <w:lang w:eastAsia="zh-CN"/>
              </w:rPr>
            </w:pPr>
            <w:r w:rsidRPr="00257AC9">
              <w:rPr>
                <w:rFonts w:eastAsia="等线"/>
                <w:b/>
                <w:highlight w:val="green"/>
                <w:lang w:eastAsia="zh-CN"/>
              </w:rPr>
              <w:t>Agreement</w:t>
            </w:r>
          </w:p>
          <w:p w14:paraId="13E77FF9" w14:textId="77777777" w:rsidR="007D2108" w:rsidRPr="00B04E10" w:rsidRDefault="007D2108" w:rsidP="00865529">
            <w:pPr>
              <w:spacing w:after="120"/>
            </w:pPr>
            <w:r w:rsidRPr="00B04E10">
              <w:t>For the modelling of spatial non-stationarity, if the unified visible probability and visibility region based approach is adopted, for the Step 1 (whether a cluster is impacted by SNS) is determined as:</w:t>
            </w:r>
          </w:p>
          <w:p w14:paraId="332527C2" w14:textId="77777777" w:rsidR="007D2108" w:rsidRPr="00B04E10" w:rsidRDefault="007D2108" w:rsidP="001A4BA8">
            <w:pPr>
              <w:widowControl w:val="0"/>
              <w:numPr>
                <w:ilvl w:val="0"/>
                <w:numId w:val="42"/>
              </w:numPr>
              <w:spacing w:afterLines="0"/>
              <w:contextualSpacing/>
              <w:jc w:val="both"/>
              <w:rPr>
                <w:lang w:eastAsia="x-none"/>
              </w:rPr>
            </w:pPr>
            <w:r w:rsidRPr="00B04E10">
              <w:rPr>
                <w:lang w:eastAsia="x-none"/>
              </w:rPr>
              <w:t xml:space="preserve">For the nth UE, the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B04E10">
              <w:rPr>
                <w:lang w:eastAsia="x-none"/>
              </w:rPr>
              <w:t xml:space="preserve"> is generated using a truncated normal distribution within [0,1]</w:t>
            </w:r>
          </w:p>
          <w:p w14:paraId="33730F13" w14:textId="77777777" w:rsidR="007D2108" w:rsidRPr="00B04E10" w:rsidRDefault="00A90EAC" w:rsidP="00865529">
            <w:pPr>
              <w:pStyle w:val="affa"/>
              <w:spacing w:after="120"/>
              <w:ind w:left="1440"/>
              <w:jc w:val="center"/>
              <w:rPr>
                <w:lang w:eastAsia="x-none"/>
              </w:rPr>
            </w:pP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r>
                <m:rPr>
                  <m:sty m:val="p"/>
                </m:rPr>
                <w:rPr>
                  <w:rFonts w:ascii="Cambria Math" w:hAnsi="Cambria Math"/>
                </w:rPr>
                <m:t>=N</m:t>
              </m:r>
              <m:d>
                <m:dPr>
                  <m:ctrlPr>
                    <w:rPr>
                      <w:rFonts w:ascii="Cambria Math" w:hAnsi="Cambria Math"/>
                    </w:rPr>
                  </m:ctrlPr>
                </m:dPr>
                <m:e>
                  <m:r>
                    <m:rPr>
                      <m:sty m:val="p"/>
                    </m:rPr>
                    <w:rPr>
                      <w:rFonts w:ascii="Cambria Math" w:hAnsi="Cambria Math"/>
                    </w:rPr>
                    <m:t xml:space="preserve">μ, </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e>
              </m:d>
              <m:r>
                <m:rPr>
                  <m:sty m:val="p"/>
                </m:rPr>
                <w:rPr>
                  <w:rFonts w:ascii="Cambria Math" w:hAnsi="Cambria Math"/>
                </w:rPr>
                <m:t>;</m:t>
              </m:r>
            </m:oMath>
            <w:r w:rsidR="007D2108" w:rsidRPr="00B04E10">
              <w:rPr>
                <w:lang w:eastAsia="x-none"/>
              </w:rPr>
              <w:t xml:space="preserve">     where </w:t>
            </w:r>
            <m:oMath>
              <m:r>
                <m:rPr>
                  <m:sty m:val="p"/>
                </m:rPr>
                <w:rPr>
                  <w:rFonts w:ascii="Cambria Math" w:hAnsi="Cambria Math"/>
                </w:rPr>
                <m:t>0≤</m:t>
              </m:r>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r>
                <m:rPr>
                  <m:sty m:val="p"/>
                </m:rPr>
                <w:rPr>
                  <w:rFonts w:ascii="Cambria Math" w:hAnsi="Cambria Math"/>
                </w:rPr>
                <m:t>≤1.</m:t>
              </m:r>
            </m:oMath>
          </w:p>
          <w:p w14:paraId="60161E52" w14:textId="77777777" w:rsidR="007D2108" w:rsidRPr="00B04E10" w:rsidRDefault="007D2108" w:rsidP="001A4BA8">
            <w:pPr>
              <w:widowControl w:val="0"/>
              <w:numPr>
                <w:ilvl w:val="1"/>
                <w:numId w:val="42"/>
              </w:numPr>
              <w:spacing w:afterLines="0"/>
              <w:contextualSpacing/>
              <w:jc w:val="both"/>
              <w:rPr>
                <w:lang w:eastAsia="x-none"/>
              </w:rPr>
            </w:pPr>
            <w:r w:rsidRPr="00B04E10">
              <w:rPr>
                <w:lang w:eastAsia="x-none"/>
              </w:rPr>
              <w:t xml:space="preserve">FFS: the value </w:t>
            </w:r>
            <w:proofErr w:type="gramStart"/>
            <w:r w:rsidRPr="00B04E10">
              <w:rPr>
                <w:lang w:eastAsia="x-none"/>
              </w:rPr>
              <w:t xml:space="preserve">of </w:t>
            </w:r>
            <w:proofErr w:type="gramEnd"/>
            <m:oMath>
              <m:r>
                <m:rPr>
                  <m:sty m:val="p"/>
                </m:rPr>
                <w:rPr>
                  <w:rFonts w:ascii="Cambria Math" w:hAnsi="Cambria Math"/>
                </w:rPr>
                <m:t>μ, σ</m:t>
              </m:r>
            </m:oMath>
            <w:r w:rsidRPr="00B04E10">
              <w:rPr>
                <w:rFonts w:eastAsia="宋体"/>
                <w:lang w:eastAsia="x-none"/>
              </w:rPr>
              <w:t>.</w:t>
            </w:r>
          </w:p>
          <w:p w14:paraId="4B962880" w14:textId="77777777" w:rsidR="007D2108" w:rsidRPr="00B04E10" w:rsidRDefault="007D2108" w:rsidP="001A4BA8">
            <w:pPr>
              <w:widowControl w:val="0"/>
              <w:numPr>
                <w:ilvl w:val="2"/>
                <w:numId w:val="42"/>
              </w:numPr>
              <w:spacing w:afterLines="0"/>
              <w:contextualSpacing/>
              <w:jc w:val="both"/>
              <w:rPr>
                <w:lang w:eastAsia="x-none"/>
              </w:rPr>
            </w:pPr>
            <w:r w:rsidRPr="00B04E10">
              <w:rPr>
                <w:lang w:eastAsia="x-none"/>
              </w:rPr>
              <w:t>Note: It should be fixed in RAN1#120-bis;</w:t>
            </w:r>
          </w:p>
          <w:p w14:paraId="5A9C81E0" w14:textId="77777777" w:rsidR="007D2108" w:rsidRPr="00B04E10" w:rsidRDefault="007D2108" w:rsidP="001A4BA8">
            <w:pPr>
              <w:widowControl w:val="0"/>
              <w:numPr>
                <w:ilvl w:val="0"/>
                <w:numId w:val="42"/>
              </w:numPr>
              <w:spacing w:afterLines="0"/>
              <w:contextualSpacing/>
              <w:jc w:val="both"/>
              <w:rPr>
                <w:lang w:eastAsia="x-none"/>
              </w:rPr>
            </w:pPr>
            <w:r w:rsidRPr="00B04E10">
              <w:rPr>
                <w:lang w:eastAsia="x-none"/>
              </w:rPr>
              <w:t xml:space="preserve">For kth cluster of the nth user, if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B04E10">
              <w:rPr>
                <w:lang w:eastAsia="x-none"/>
              </w:rPr>
              <w:t xml:space="preserve"> is smaller than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B04E10">
              <w:rPr>
                <w:lang w:eastAsia="x-none"/>
              </w:rPr>
              <w:t xml:space="preserve">, the cluster is impacted by the SNS, where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B04E10">
              <w:rPr>
                <w:lang w:eastAsia="x-none"/>
              </w:rPr>
              <w:t xml:space="preserve"> is defined as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r>
                <m:rPr>
                  <m:sty m:val="p"/>
                </m:rPr>
                <w:rPr>
                  <w:rFonts w:ascii="Cambria Math" w:hAnsi="Cambria Math"/>
                </w:rPr>
                <m:t>~U(0,1))</m:t>
              </m:r>
            </m:oMath>
          </w:p>
          <w:p w14:paraId="52254749" w14:textId="77777777" w:rsidR="007D2108" w:rsidRPr="00257AC9" w:rsidRDefault="007D2108" w:rsidP="00865529">
            <w:pPr>
              <w:spacing w:after="120"/>
              <w:rPr>
                <w:rFonts w:eastAsia="等线"/>
                <w:b/>
                <w:highlight w:val="green"/>
                <w:lang w:eastAsia="zh-CN"/>
              </w:rPr>
            </w:pPr>
            <w:r w:rsidRPr="00257AC9">
              <w:rPr>
                <w:rFonts w:eastAsia="等线"/>
                <w:b/>
                <w:highlight w:val="green"/>
                <w:lang w:eastAsia="zh-CN"/>
              </w:rPr>
              <w:t>Agreement</w:t>
            </w:r>
          </w:p>
          <w:p w14:paraId="7B2C8E2A" w14:textId="77777777" w:rsidR="007D2108" w:rsidRPr="00B04E10" w:rsidRDefault="007D2108" w:rsidP="00865529">
            <w:pPr>
              <w:spacing w:after="120"/>
            </w:pPr>
            <w:r w:rsidRPr="00B04E10">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rPr>
                <m:t xml:space="preserve"> a*b</m:t>
              </m:r>
            </m:oMath>
            <w:r w:rsidRPr="00B04E10">
              <w:t>, where</w:t>
            </w:r>
            <m:oMath>
              <m:r>
                <m:rPr>
                  <m:sty m:val="p"/>
                </m:rPr>
                <w:rPr>
                  <w:rFonts w:ascii="Cambria Math" w:hAnsi="Cambria Math"/>
                </w:rPr>
                <m:t xml:space="preserve"> a~U(</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*W,W)</m:t>
              </m:r>
            </m:oMath>
            <w:r w:rsidRPr="00B04E10">
              <w:t xml:space="preserve">, </w:t>
            </w:r>
            <m:oMath>
              <m:r>
                <m:rPr>
                  <m:sty m:val="p"/>
                </m:rPr>
                <w:rPr>
                  <w:rFonts w:ascii="Cambria Math" w:hAnsi="Cambria Math"/>
                </w:rPr>
                <m:t>b=</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*H*W/a</m:t>
              </m:r>
            </m:oMath>
            <w:r w:rsidRPr="00B04E10">
              <w:t xml:space="preserve">, </w:t>
            </w:r>
            <m:oMath>
              <m:r>
                <m:rPr>
                  <m:sty m:val="p"/>
                </m:rPr>
                <w:rPr>
                  <w:rFonts w:ascii="Cambria Math" w:hAnsi="Cambria Math"/>
                </w:rPr>
                <m:t>H</m:t>
              </m:r>
            </m:oMath>
            <w:r w:rsidRPr="00B04E10">
              <w:t xml:space="preserve"> is the antenna array height in vertical dimension and </w:t>
            </w:r>
            <m:oMath>
              <m:r>
                <m:rPr>
                  <m:sty m:val="p"/>
                </m:rPr>
                <w:rPr>
                  <w:rFonts w:ascii="Cambria Math" w:hAnsi="Cambria Math"/>
                </w:rPr>
                <m:t>W</m:t>
              </m:r>
            </m:oMath>
            <w:r w:rsidRPr="00B04E10">
              <w:t xml:space="preserve"> is the antenna array width in horizontal dimension,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sidRPr="00B04E10">
              <w:t xml:space="preserve"> is calculated by</w:t>
            </w:r>
          </w:p>
          <w:p w14:paraId="7756C882" w14:textId="77777777" w:rsidR="007D2108" w:rsidRPr="00B04E10" w:rsidRDefault="00A90EAC" w:rsidP="00865529">
            <w:pPr>
              <w:spacing w:after="120"/>
              <w:ind w:left="709"/>
            </w:pPr>
            <m:oMathPara>
              <m:oMathParaPr>
                <m:jc m:val="center"/>
              </m:oMathPara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rPr>
                    </m:ctrlPr>
                  </m:sSupPr>
                  <m:e>
                    <m:r>
                      <m:rPr>
                        <m:sty m:val="p"/>
                      </m:rPr>
                      <w:rPr>
                        <w:rFonts w:ascii="Cambria Math" w:hAnsi="Cambria Math"/>
                      </w:rPr>
                      <m:t>e</m:t>
                    </m:r>
                  </m:e>
                  <m:sup>
                    <m:r>
                      <m:rPr>
                        <m:sty m:val="p"/>
                      </m:rPr>
                      <w:rPr>
                        <w:rFonts w:ascii="Cambria Math" w:eastAsia="微软雅黑" w:hAnsi="Cambria Math"/>
                      </w:rPr>
                      <m:t>-</m:t>
                    </m:r>
                    <m:f>
                      <m:fPr>
                        <m:ctrlPr>
                          <w:rPr>
                            <w:rFonts w:ascii="Cambria Math" w:hAnsi="Cambria Math"/>
                          </w:rPr>
                        </m:ctrlPr>
                      </m:fPr>
                      <m:num>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14:paraId="5757089A" w14:textId="77777777" w:rsidR="007D2108" w:rsidRPr="00B04E10" w:rsidRDefault="007D2108" w:rsidP="00865529">
            <w:pPr>
              <w:tabs>
                <w:tab w:val="left" w:pos="840"/>
              </w:tabs>
              <w:spacing w:after="120"/>
              <w:rPr>
                <w:rFonts w:eastAsia="等线"/>
                <w:lang w:eastAsia="zh-CN"/>
              </w:rPr>
            </w:pPr>
            <w:r w:rsidRPr="00B04E10">
              <w:t xml:space="preserve">where A=0.15, B=0.45, </w:t>
            </w:r>
            <m:oMath>
              <m:r>
                <m:rPr>
                  <m:sty m:val="p"/>
                </m:rPr>
                <w:rPr>
                  <w:rFonts w:ascii="Cambria Math" w:hAnsi="Cambria Math"/>
                </w:rPr>
                <m:t>λ</m:t>
              </m:r>
            </m:oMath>
            <w:r w:rsidRPr="00B04E10">
              <w:t xml:space="preserve">=33, </w:t>
            </w:r>
            <m:oMath>
              <m:r>
                <m:rPr>
                  <m:sty m:val="p"/>
                </m:rPr>
                <w:rPr>
                  <w:rFonts w:ascii="Cambria Math" w:hAnsi="Cambria Math"/>
                </w:rPr>
                <m:t>δ</m:t>
              </m:r>
            </m:oMath>
            <w:r w:rsidRPr="00B04E10">
              <w:t>~N(0,0.0015) for UMa scenario</w:t>
            </w:r>
            <w:r w:rsidRPr="00B04E10">
              <w:rPr>
                <w:rFonts w:eastAsia="等线"/>
                <w:lang w:eastAsia="zh-CN"/>
              </w:rPr>
              <w:t>, and n is a cluster index</w:t>
            </w:r>
          </w:p>
          <w:p w14:paraId="40F1F302" w14:textId="77777777" w:rsidR="007D2108" w:rsidRPr="00B04E10" w:rsidRDefault="007D2108" w:rsidP="001A4BA8">
            <w:pPr>
              <w:widowControl w:val="0"/>
              <w:numPr>
                <w:ilvl w:val="0"/>
                <w:numId w:val="43"/>
              </w:numPr>
              <w:spacing w:afterLines="0"/>
              <w:contextualSpacing/>
              <w:jc w:val="both"/>
              <w:rPr>
                <w:lang w:eastAsia="x-none"/>
              </w:rPr>
            </w:pPr>
            <w:r w:rsidRPr="00B04E10">
              <w:rPr>
                <w:lang w:eastAsia="x-none"/>
              </w:rPr>
              <w:t>FFS: The value for other scenarios.</w:t>
            </w:r>
          </w:p>
          <w:p w14:paraId="1D045F42" w14:textId="77777777" w:rsidR="007D2108" w:rsidRPr="00B04E10" w:rsidRDefault="007D2108" w:rsidP="001A4BA8">
            <w:pPr>
              <w:widowControl w:val="0"/>
              <w:numPr>
                <w:ilvl w:val="1"/>
                <w:numId w:val="43"/>
              </w:numPr>
              <w:spacing w:afterLines="0"/>
              <w:contextualSpacing/>
              <w:jc w:val="both"/>
              <w:rPr>
                <w:lang w:eastAsia="x-none"/>
              </w:rPr>
            </w:pPr>
            <w:r w:rsidRPr="00B04E10">
              <w:rPr>
                <w:lang w:eastAsia="x-none"/>
              </w:rPr>
              <w:t>Note: It should be fixed in RAN1#120-bis;</w:t>
            </w:r>
          </w:p>
          <w:p w14:paraId="4BC71E0C" w14:textId="77777777" w:rsidR="007D2108" w:rsidRPr="00B04E10" w:rsidRDefault="007D2108" w:rsidP="001A4BA8">
            <w:pPr>
              <w:widowControl w:val="0"/>
              <w:numPr>
                <w:ilvl w:val="0"/>
                <w:numId w:val="43"/>
              </w:numPr>
              <w:spacing w:afterLines="0"/>
              <w:contextualSpacing/>
              <w:jc w:val="both"/>
              <w:rPr>
                <w:lang w:eastAsia="x-none"/>
              </w:rPr>
            </w:pPr>
            <w:r w:rsidRPr="00B04E10">
              <w:rPr>
                <w:rFonts w:eastAsia="等线"/>
                <w:lang w:eastAsia="zh-CN"/>
              </w:rPr>
              <w:t>FFS: the details of randomly located VR</w:t>
            </w:r>
          </w:p>
          <w:p w14:paraId="016FD0B5" w14:textId="77777777" w:rsidR="007D2108" w:rsidRPr="00257AC9" w:rsidRDefault="007D2108" w:rsidP="00865529">
            <w:pPr>
              <w:spacing w:after="120"/>
              <w:rPr>
                <w:rFonts w:eastAsia="等线"/>
                <w:b/>
                <w:highlight w:val="green"/>
                <w:lang w:eastAsia="zh-CN"/>
              </w:rPr>
            </w:pPr>
            <w:r w:rsidRPr="00257AC9">
              <w:rPr>
                <w:rFonts w:eastAsia="等线"/>
                <w:b/>
                <w:highlight w:val="green"/>
                <w:lang w:eastAsia="zh-CN"/>
              </w:rPr>
              <w:t>Agreement</w:t>
            </w:r>
          </w:p>
          <w:p w14:paraId="39A66999" w14:textId="77777777" w:rsidR="007D2108" w:rsidRPr="00B04E10" w:rsidRDefault="007D2108" w:rsidP="00865529">
            <w:pPr>
              <w:spacing w:after="120"/>
            </w:pPr>
            <w:r w:rsidRPr="00B04E10">
              <w:t>For the modelling of spatial non-stationarity, if the unified visible probability and visibility region based approach is adopted,</w:t>
            </w:r>
          </w:p>
          <w:p w14:paraId="402DF51D" w14:textId="77777777" w:rsidR="007D2108" w:rsidRPr="00B04E10" w:rsidRDefault="007D2108" w:rsidP="001A4BA8">
            <w:pPr>
              <w:pStyle w:val="affa"/>
              <w:numPr>
                <w:ilvl w:val="0"/>
                <w:numId w:val="44"/>
              </w:numPr>
              <w:overflowPunct w:val="0"/>
              <w:autoSpaceDE w:val="0"/>
              <w:autoSpaceDN w:val="0"/>
              <w:adjustRightInd w:val="0"/>
              <w:spacing w:afterLines="0"/>
              <w:textAlignment w:val="baseline"/>
            </w:pPr>
            <w:r w:rsidRPr="00B04E10">
              <w:t xml:space="preserve">For clusters without SNS, the power attenuation factor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oMath>
            <w:r w:rsidRPr="00B04E10">
              <w:t xml:space="preserve"> is set to 1.</w:t>
            </w:r>
          </w:p>
          <w:p w14:paraId="3E21395E" w14:textId="77777777" w:rsidR="007D2108" w:rsidRPr="00B04E10" w:rsidRDefault="007D2108" w:rsidP="001A4BA8">
            <w:pPr>
              <w:pStyle w:val="affa"/>
              <w:numPr>
                <w:ilvl w:val="0"/>
                <w:numId w:val="44"/>
              </w:numPr>
              <w:overflowPunct w:val="0"/>
              <w:autoSpaceDE w:val="0"/>
              <w:autoSpaceDN w:val="0"/>
              <w:adjustRightInd w:val="0"/>
              <w:spacing w:afterLines="0"/>
              <w:textAlignment w:val="baseline"/>
            </w:pPr>
            <w:r w:rsidRPr="00B04E10">
              <w:lastRenderedPageBreak/>
              <w:t xml:space="preserve">For clusters with SNS, the power attenuation factor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oMath>
            <w:r w:rsidRPr="00B04E10">
              <w:t xml:space="preserve"> is generated by</w:t>
            </w:r>
          </w:p>
          <w:p w14:paraId="1BA2B134" w14:textId="77777777" w:rsidR="007D2108" w:rsidRPr="00B04E10" w:rsidRDefault="00A90EAC" w:rsidP="00865529">
            <w:pPr>
              <w:spacing w:after="120"/>
              <w:ind w:leftChars="400" w:left="800"/>
              <w:rPr>
                <w:lang w:eastAsia="x-none"/>
              </w:rPr>
            </w:pPr>
            <m:oMathPara>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s,n</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≤b</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&gt;a,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 xml:space="preserve">≤b  </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e>
                        </m:d>
                        <m:r>
                          <m:rPr>
                            <m:sty m:val="p"/>
                          </m:rPr>
                          <w:rPr>
                            <w:rFonts w:ascii="Cambria Math" w:hAnsi="Cambria Math"/>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r>
                          <m:rPr>
                            <m:sty m:val="p"/>
                          </m:rPr>
                          <w:rPr>
                            <w:rFonts w:ascii="Cambria Math" w:hAnsi="Cambria Math"/>
                          </w:rPr>
                          <m:t xml:space="preserve">&gt;b </m:t>
                        </m:r>
                      </m:e>
                      <m:e>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eastAsia="微软雅黑"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e>
                                          <m:sup>
                                            <m:r>
                                              <m:rPr>
                                                <m:sty m:val="p"/>
                                              </m:rPr>
                                              <w:rPr>
                                                <w:rFonts w:ascii="Cambria Math" w:hAnsi="Cambria Math"/>
                                              </w:rPr>
                                              <m:t>2</m:t>
                                            </m:r>
                                          </m:sup>
                                        </m:sSup>
                                      </m:e>
                                    </m:rad>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den>
                                </m:f>
                              </m:e>
                            </m:d>
                            <m:r>
                              <m:rPr>
                                <m:sty m:val="p"/>
                              </m:rPr>
                              <w:rPr>
                                <w:rFonts w:ascii="Cambria Math" w:hAnsi="Cambria Math"/>
                              </w:rPr>
                              <m:t>∙C</m:t>
                            </m:r>
                          </m:sup>
                        </m:sSup>
                        <m:r>
                          <m:rPr>
                            <m:sty m:val="p"/>
                          </m:rPr>
                          <w:rPr>
                            <w:rFonts w:ascii="Cambria Math" w:hAnsi="Cambria Math"/>
                          </w:rPr>
                          <m:t xml:space="preserve">                          ,others  </m:t>
                        </m:r>
                      </m:e>
                    </m:eqArr>
                  </m:e>
                </m:d>
              </m:oMath>
            </m:oMathPara>
          </w:p>
          <w:p w14:paraId="4B74DA80" w14:textId="77777777" w:rsidR="007D2108" w:rsidRPr="00B04E10" w:rsidRDefault="007D2108" w:rsidP="00865529">
            <w:pPr>
              <w:spacing w:after="120"/>
              <w:ind w:leftChars="400" w:left="800"/>
              <w:rPr>
                <w:lang w:eastAsia="x-none"/>
              </w:rPr>
            </w:pPr>
            <w:r w:rsidRPr="00B04E10">
              <w:rPr>
                <w:lang w:eastAsia="x-none"/>
              </w:rPr>
              <w:t xml:space="preserve">where,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n</m:t>
                  </m:r>
                </m:sub>
              </m:sSub>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r>
                            <m:rPr>
                              <m:sty m:val="p"/>
                            </m:rPr>
                            <w:rPr>
                              <w:rFonts w:ascii="Cambria Math" w:eastAsia="微软雅黑"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e>
                    <m:sup>
                      <m:r>
                        <m:rPr>
                          <m:sty m:val="p"/>
                        </m:rPr>
                        <w:rPr>
                          <w:rFonts w:ascii="Cambria Math" w:hAnsi="Cambria Math"/>
                        </w:rPr>
                        <m:t>2</m:t>
                      </m:r>
                    </m:sup>
                  </m:sSup>
                </m:e>
              </m:rad>
            </m:oMath>
            <w:r w:rsidRPr="00B04E10">
              <w:rPr>
                <w:lang w:eastAsia="x-none"/>
              </w:rPr>
              <w:t xml:space="preserve"> ,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oMath>
            <w:r w:rsidRPr="00B04E10">
              <w:rPr>
                <w:lang w:eastAsia="x-none"/>
              </w:rPr>
              <w:t xml:space="preserve"> is the coordinate of the other corner of the antenna array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oMath>
            <w:r w:rsidRPr="00B04E10">
              <w:rPr>
                <w:lang w:eastAsia="x-none"/>
              </w:rPr>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a,n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b,n</m:t>
                      </m:r>
                    </m:sub>
                  </m:sSub>
                </m:e>
              </m:d>
            </m:oMath>
            <w:r w:rsidRPr="00B04E10">
              <w:rPr>
                <w:lang w:eastAsia="x-none"/>
              </w:rPr>
              <w:t xml:space="preserve"> is the coordinate of the other corner of the rectangular VR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0,n</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0,n</m:t>
                      </m:r>
                    </m:sub>
                  </m:sSub>
                </m:e>
              </m:d>
            </m:oMath>
            <w:r w:rsidRPr="00B04E10">
              <w:rPr>
                <w:lang w:eastAsia="x-none"/>
              </w:rPr>
              <w:t xml:space="preserve">. </w:t>
            </w:r>
            <w:proofErr w:type="gramStart"/>
            <w:r w:rsidRPr="00B04E10">
              <w:rPr>
                <w:lang w:eastAsia="x-none"/>
              </w:rPr>
              <w:t xml:space="preserve">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e>
              </m:d>
              <m:r>
                <m:rPr>
                  <m:sty m:val="p"/>
                </m:rPr>
                <w:rPr>
                  <w:rFonts w:ascii="Cambria Math" w:hAnsi="Cambria Math"/>
                </w:rPr>
                <m:t xml:space="preserve"> </m:t>
              </m:r>
            </m:oMath>
            <w:r w:rsidRPr="00B04E10">
              <w:rPr>
                <w:lang w:eastAsia="x-none"/>
              </w:rPr>
              <w:t>denotes</w:t>
            </w:r>
            <w:proofErr w:type="gramEnd"/>
            <w:r w:rsidRPr="00B04E10">
              <w:rPr>
                <w:lang w:eastAsia="x-none"/>
              </w:rPr>
              <w:t xml:space="preserve"> the coordinate of the antenna element out of VR region. C is the roll-off factor between the visible and invisible regions. </w:t>
            </w:r>
          </w:p>
          <w:p w14:paraId="5CEF4CB2" w14:textId="77777777" w:rsidR="007D2108" w:rsidRPr="00B04E10" w:rsidRDefault="007D2108" w:rsidP="001A4BA8">
            <w:pPr>
              <w:widowControl w:val="0"/>
              <w:numPr>
                <w:ilvl w:val="0"/>
                <w:numId w:val="45"/>
              </w:numPr>
              <w:spacing w:afterLines="0"/>
              <w:contextualSpacing/>
              <w:jc w:val="both"/>
              <w:rPr>
                <w:lang w:eastAsia="x-none"/>
              </w:rPr>
            </w:pPr>
            <w:r w:rsidRPr="00B04E10">
              <w:rPr>
                <w:lang w:eastAsia="x-none"/>
              </w:rPr>
              <w:t>FFS: The value of C.</w:t>
            </w:r>
          </w:p>
          <w:p w14:paraId="635E2D97" w14:textId="77777777" w:rsidR="007D2108" w:rsidRPr="00B04E10" w:rsidRDefault="007D2108" w:rsidP="001A4BA8">
            <w:pPr>
              <w:widowControl w:val="0"/>
              <w:numPr>
                <w:ilvl w:val="1"/>
                <w:numId w:val="45"/>
              </w:numPr>
              <w:spacing w:afterLines="0"/>
              <w:ind w:left="1418"/>
              <w:contextualSpacing/>
              <w:jc w:val="both"/>
              <w:rPr>
                <w:lang w:eastAsia="x-none"/>
              </w:rPr>
            </w:pPr>
            <w:r w:rsidRPr="00B04E10">
              <w:rPr>
                <w:lang w:eastAsia="x-none"/>
              </w:rPr>
              <w:t>Note: It should be fixed in RAN1#120-bis;</w:t>
            </w:r>
          </w:p>
          <w:p w14:paraId="223C1E65" w14:textId="77777777" w:rsidR="00257AC9" w:rsidRPr="00257AC9" w:rsidRDefault="00257AC9" w:rsidP="00865529">
            <w:pPr>
              <w:spacing w:after="120"/>
              <w:rPr>
                <w:rFonts w:eastAsia="等线"/>
                <w:b/>
                <w:highlight w:val="green"/>
                <w:lang w:eastAsia="zh-CN"/>
              </w:rPr>
            </w:pPr>
            <w:r w:rsidRPr="00257AC9">
              <w:rPr>
                <w:rFonts w:eastAsia="等线" w:hint="eastAsia"/>
                <w:b/>
                <w:highlight w:val="green"/>
                <w:lang w:eastAsia="zh-CN"/>
              </w:rPr>
              <w:t>Agreement</w:t>
            </w:r>
          </w:p>
          <w:p w14:paraId="7766D4F7" w14:textId="77777777" w:rsidR="00257AC9" w:rsidRPr="00C97004" w:rsidRDefault="00257AC9" w:rsidP="00865529">
            <w:pPr>
              <w:spacing w:after="120"/>
              <w:rPr>
                <w:lang w:eastAsia="x-none"/>
              </w:rPr>
            </w:pPr>
            <w:r w:rsidRPr="00C97004">
              <w:rPr>
                <w:lang w:eastAsia="x-none"/>
              </w:rPr>
              <w:t>For the modelling of spatial non-stationarity, the visibility region, i.e., a rectangle, is randomly located at a corner of the antenna array by following approach:</w:t>
            </w:r>
          </w:p>
          <w:p w14:paraId="3F05047D" w14:textId="77777777" w:rsidR="00257AC9" w:rsidRPr="00C97004" w:rsidRDefault="00257AC9" w:rsidP="001A4BA8">
            <w:pPr>
              <w:widowControl w:val="0"/>
              <w:numPr>
                <w:ilvl w:val="0"/>
                <w:numId w:val="46"/>
              </w:numPr>
              <w:spacing w:afterLines="0"/>
              <w:contextualSpacing/>
              <w:jc w:val="both"/>
              <w:rPr>
                <w:lang w:eastAsia="x-none"/>
              </w:rPr>
            </w:pPr>
            <w:r w:rsidRPr="00C97004">
              <w:rPr>
                <w:lang w:eastAsia="x-none"/>
              </w:rPr>
              <w:t>The location of the VR is jointly determined by following conditions:</w:t>
            </w:r>
          </w:p>
          <w:p w14:paraId="3E89F385" w14:textId="77777777" w:rsidR="00257AC9" w:rsidRPr="00C97004" w:rsidRDefault="00257AC9" w:rsidP="001A4BA8">
            <w:pPr>
              <w:widowControl w:val="0"/>
              <w:numPr>
                <w:ilvl w:val="1"/>
                <w:numId w:val="46"/>
              </w:numPr>
              <w:spacing w:afterLines="0"/>
              <w:contextualSpacing/>
              <w:jc w:val="both"/>
              <w:rPr>
                <w:lang w:eastAsia="x-none"/>
              </w:rPr>
            </w:pPr>
            <w:r w:rsidRPr="00C97004">
              <w:rPr>
                <w:lang w:eastAsia="x-none"/>
              </w:rPr>
              <w:t xml:space="preserve">The VR is located at either left or right part in </w:t>
            </w:r>
            <w:hyperlink r:id="rId11" w:history="1">
              <w:r w:rsidRPr="00C97004">
                <w:rPr>
                  <w:lang w:eastAsia="x-none"/>
                </w:rPr>
                <w:t>horizontal</w:t>
              </w:r>
            </w:hyperlink>
            <w:r w:rsidRPr="00C97004">
              <w:rPr>
                <w:lang w:eastAsia="x-none"/>
              </w:rPr>
              <w:t xml:space="preserve"> domain of antenna array with equal probability </w:t>
            </w:r>
            <w:r w:rsidRPr="00C97004">
              <w:rPr>
                <w:rFonts w:eastAsia="等线" w:hint="eastAsia"/>
                <w:lang w:eastAsia="zh-CN"/>
              </w:rPr>
              <w:t xml:space="preserve">of </w:t>
            </w:r>
            <w:r w:rsidRPr="00C97004">
              <w:rPr>
                <w:lang w:eastAsia="x-none"/>
              </w:rPr>
              <w:t>1/</w:t>
            </w:r>
            <w:r w:rsidRPr="00C97004">
              <w:rPr>
                <w:rFonts w:eastAsia="等线" w:hint="eastAsia"/>
                <w:lang w:eastAsia="zh-CN"/>
              </w:rPr>
              <w:t>2</w:t>
            </w:r>
            <w:r w:rsidRPr="00C97004">
              <w:rPr>
                <w:lang w:eastAsia="x-none"/>
              </w:rPr>
              <w:t>.</w:t>
            </w:r>
          </w:p>
          <w:p w14:paraId="6B1BDDC1" w14:textId="6C5BCBF4" w:rsidR="007D2108" w:rsidRPr="00257AC9" w:rsidRDefault="00257AC9" w:rsidP="001A4BA8">
            <w:pPr>
              <w:widowControl w:val="0"/>
              <w:numPr>
                <w:ilvl w:val="1"/>
                <w:numId w:val="46"/>
              </w:numPr>
              <w:spacing w:afterLines="0"/>
              <w:contextualSpacing/>
              <w:jc w:val="both"/>
              <w:rPr>
                <w:lang w:eastAsia="x-none"/>
              </w:rPr>
            </w:pPr>
            <w:r w:rsidRPr="00C97004">
              <w:rPr>
                <w:lang w:eastAsia="x-none"/>
              </w:rPr>
              <w:t xml:space="preserve">The probability of VR at the upper part of antenna array is </w:t>
            </w:r>
            <w:r w:rsidRPr="00C97004">
              <w:rPr>
                <w:rFonts w:eastAsia="等线" w:hint="eastAsia"/>
                <w:lang w:eastAsia="zh-CN"/>
              </w:rPr>
              <w:t>[</w:t>
            </w:r>
            <w:r w:rsidRPr="00C97004">
              <w:rPr>
                <w:lang w:eastAsia="x-none"/>
              </w:rPr>
              <w:t>0.8</w:t>
            </w:r>
            <w:r w:rsidRPr="00C97004">
              <w:rPr>
                <w:rFonts w:eastAsia="等线" w:hint="eastAsia"/>
                <w:lang w:eastAsia="zh-CN"/>
              </w:rPr>
              <w:t>]</w:t>
            </w:r>
            <w:r w:rsidRPr="00C97004">
              <w:rPr>
                <w:lang w:eastAsia="x-none"/>
              </w:rPr>
              <w:t xml:space="preserve"> and the probability of VR at the lower part of antenna array is </w:t>
            </w:r>
            <w:r w:rsidRPr="00C97004">
              <w:rPr>
                <w:rFonts w:eastAsia="等线" w:hint="eastAsia"/>
                <w:lang w:eastAsia="zh-CN"/>
              </w:rPr>
              <w:t>[</w:t>
            </w:r>
            <w:r w:rsidRPr="00C97004">
              <w:rPr>
                <w:lang w:eastAsia="x-none"/>
              </w:rPr>
              <w:t>0.2</w:t>
            </w:r>
            <w:r w:rsidRPr="00C97004">
              <w:rPr>
                <w:rFonts w:eastAsia="等线" w:hint="eastAsia"/>
                <w:lang w:eastAsia="zh-CN"/>
              </w:rPr>
              <w:t>]</w:t>
            </w:r>
            <w:r w:rsidRPr="00C97004">
              <w:rPr>
                <w:lang w:eastAsia="x-none"/>
              </w:rPr>
              <w:t xml:space="preserve">; </w:t>
            </w:r>
          </w:p>
        </w:tc>
      </w:tr>
    </w:tbl>
    <w:p w14:paraId="4E295DE7" w14:textId="4F3B3C34" w:rsidR="00257AC9" w:rsidRPr="00360A7D" w:rsidRDefault="00257AC9" w:rsidP="00865529">
      <w:pPr>
        <w:spacing w:after="120"/>
        <w:jc w:val="both"/>
        <w:rPr>
          <w:rFonts w:eastAsiaTheme="minorEastAsia"/>
          <w:lang w:eastAsia="zh-CN"/>
        </w:rPr>
      </w:pPr>
      <w:r>
        <w:rPr>
          <w:rFonts w:eastAsiaTheme="minorEastAsia" w:hint="eastAsia"/>
          <w:lang w:eastAsia="zh-CN"/>
        </w:rPr>
        <w:lastRenderedPageBreak/>
        <w:t xml:space="preserve">However, only the parameters for UMa were achieved while the calibration scenario is UMi. </w:t>
      </w:r>
      <w:r>
        <w:rPr>
          <w:rFonts w:eastAsia="宋体" w:hint="eastAsia"/>
          <w:lang w:val="en-GB"/>
        </w:rPr>
        <w:t>For</w:t>
      </w:r>
      <w:r>
        <w:rPr>
          <w:rFonts w:eastAsia="宋体" w:hint="eastAsia"/>
          <w:lang w:val="en-GB" w:eastAsia="zh-CN"/>
        </w:rPr>
        <w:t xml:space="preserve"> </w:t>
      </w:r>
      <w:r w:rsidRPr="008406E7">
        <w:rPr>
          <w:rFonts w:eastAsia="宋体"/>
          <w:lang w:val="en-GB" w:eastAsia="zh-CN"/>
        </w:rPr>
        <w:t>BS side spatial non-stationarity</w:t>
      </w:r>
      <w:r>
        <w:rPr>
          <w:rFonts w:eastAsia="宋体" w:hint="eastAsia"/>
          <w:lang w:val="en-GB" w:eastAsia="zh-CN"/>
        </w:rPr>
        <w:t xml:space="preserve"> calibration, we provide the initial </w:t>
      </w:r>
      <w:r>
        <w:rPr>
          <w:iCs/>
          <w:lang w:eastAsia="zh-CN"/>
        </w:rPr>
        <w:t xml:space="preserve">calibration </w:t>
      </w:r>
      <w:proofErr w:type="gramStart"/>
      <w:r>
        <w:rPr>
          <w:iCs/>
          <w:lang w:eastAsia="zh-CN"/>
        </w:rPr>
        <w:t>results</w:t>
      </w:r>
      <w:r>
        <w:rPr>
          <w:rFonts w:eastAsiaTheme="minorEastAsia" w:hint="eastAsia"/>
          <w:iCs/>
          <w:lang w:eastAsia="zh-CN"/>
        </w:rPr>
        <w:t xml:space="preserve"> </w:t>
      </w:r>
      <w:r w:rsidR="001B6BA2">
        <w:rPr>
          <w:iCs/>
          <w:lang w:eastAsia="zh-CN"/>
        </w:rPr>
        <w:t>in the attached excel</w:t>
      </w:r>
      <w:r w:rsidR="001B6BA2">
        <w:rPr>
          <w:rFonts w:eastAsiaTheme="minorEastAsia" w:hint="eastAsia"/>
          <w:iCs/>
          <w:lang w:eastAsia="zh-CN"/>
        </w:rPr>
        <w:t>s</w:t>
      </w:r>
      <w:proofErr w:type="gramEnd"/>
      <w:r w:rsidR="001B6BA2">
        <w:rPr>
          <w:rFonts w:eastAsiaTheme="minorEastAsia" w:hint="eastAsia"/>
          <w:iCs/>
          <w:lang w:eastAsia="zh-CN"/>
        </w:rPr>
        <w:t xml:space="preserve"> </w:t>
      </w:r>
      <w:r>
        <w:rPr>
          <w:rFonts w:eastAsiaTheme="minorEastAsia" w:hint="eastAsia"/>
          <w:iCs/>
          <w:lang w:eastAsia="zh-CN"/>
        </w:rPr>
        <w:t xml:space="preserve">with following configuration. </w:t>
      </w:r>
    </w:p>
    <w:p w14:paraId="24043DB0" w14:textId="77777777" w:rsidR="00257AC9" w:rsidRPr="004E7D2B" w:rsidRDefault="00257AC9" w:rsidP="00865529">
      <w:pPr>
        <w:pStyle w:val="aa"/>
        <w:keepNext/>
        <w:spacing w:after="120"/>
        <w:jc w:val="center"/>
        <w:rPr>
          <w:rFonts w:ascii="Times New Roman" w:hAnsi="Times New Roman" w:cs="Times New Roman"/>
        </w:rPr>
      </w:pPr>
      <w:r w:rsidRPr="004E7D2B">
        <w:rPr>
          <w:rFonts w:ascii="Times New Roman" w:hAnsi="Times New Roman" w:cs="Times New Roman"/>
        </w:rPr>
        <w:lastRenderedPageBreak/>
        <w:t xml:space="preserve">Table </w:t>
      </w:r>
      <w:r w:rsidRPr="004E7D2B">
        <w:rPr>
          <w:rFonts w:ascii="Times New Roman" w:hAnsi="Times New Roman" w:cs="Times New Roman"/>
        </w:rPr>
        <w:fldChar w:fldCharType="begin"/>
      </w:r>
      <w:r w:rsidRPr="004E7D2B">
        <w:rPr>
          <w:rFonts w:ascii="Times New Roman" w:hAnsi="Times New Roman" w:cs="Times New Roman"/>
        </w:rPr>
        <w:instrText xml:space="preserve"> SEQ Table_ \* ARABIC </w:instrText>
      </w:r>
      <w:r w:rsidRPr="004E7D2B">
        <w:rPr>
          <w:rFonts w:ascii="Times New Roman" w:hAnsi="Times New Roman" w:cs="Times New Roman"/>
        </w:rPr>
        <w:fldChar w:fldCharType="separate"/>
      </w:r>
      <w:r w:rsidR="00543F5B">
        <w:rPr>
          <w:rFonts w:ascii="Times New Roman" w:hAnsi="Times New Roman" w:cs="Times New Roman"/>
          <w:noProof/>
        </w:rPr>
        <w:t>2</w:t>
      </w:r>
      <w:r w:rsidRPr="004E7D2B">
        <w:rPr>
          <w:rFonts w:ascii="Times New Roman" w:hAnsi="Times New Roman" w:cs="Times New Roman"/>
        </w:rPr>
        <w:fldChar w:fldCharType="end"/>
      </w:r>
      <w:r w:rsidRPr="004E7D2B">
        <w:rPr>
          <w:rFonts w:ascii="Times New Roman" w:hAnsi="Times New Roman" w:cs="Times New Roman"/>
          <w:lang w:eastAsia="zh-CN"/>
        </w:rPr>
        <w:t xml:space="preserve"> Simulation assumptions for initial calibration results for </w:t>
      </w:r>
      <w:r w:rsidRPr="0043295D">
        <w:rPr>
          <w:rFonts w:ascii="Times New Roman" w:hAnsi="Times New Roman" w:cs="Times New Roman"/>
          <w:lang w:eastAsia="zh-CN"/>
        </w:rPr>
        <w:t>BS side spatial non-stationarity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257AC9" w:rsidRPr="007D2108" w14:paraId="4D873713"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BF4973" w14:textId="77777777" w:rsidR="00257AC9" w:rsidRPr="007D2108" w:rsidRDefault="00257AC9" w:rsidP="00865529">
            <w:pPr>
              <w:pStyle w:val="TAH"/>
              <w:spacing w:after="120"/>
              <w:rPr>
                <w:rFonts w:ascii="Times New Roman" w:hAnsi="Times New Roman" w:cs="Times New Roman"/>
                <w:sz w:val="20"/>
                <w:lang w:eastAsia="ko-KR"/>
              </w:rPr>
            </w:pPr>
            <w:r w:rsidRPr="007D2108">
              <w:rPr>
                <w:rFonts w:ascii="Times New Roman" w:hAnsi="Times New Roman" w:cs="Times New Roman"/>
                <w:sz w:val="20"/>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71A9AE" w14:textId="77777777" w:rsidR="00257AC9" w:rsidRPr="007D2108" w:rsidRDefault="00257AC9" w:rsidP="00865529">
            <w:pPr>
              <w:pStyle w:val="TAH"/>
              <w:spacing w:after="120"/>
              <w:rPr>
                <w:rFonts w:ascii="Times New Roman" w:hAnsi="Times New Roman" w:cs="Times New Roman"/>
                <w:sz w:val="20"/>
                <w:lang w:eastAsia="ko-KR"/>
              </w:rPr>
            </w:pPr>
            <w:r w:rsidRPr="007D2108">
              <w:rPr>
                <w:rFonts w:ascii="Times New Roman" w:hAnsi="Times New Roman" w:cs="Times New Roman"/>
                <w:sz w:val="20"/>
                <w:lang w:eastAsia="ko-KR"/>
              </w:rPr>
              <w:t>Values</w:t>
            </w:r>
          </w:p>
        </w:tc>
      </w:tr>
      <w:tr w:rsidR="00257AC9" w:rsidRPr="007D2108" w14:paraId="2B5234DC"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758BCF3"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Scenarios</w:t>
            </w:r>
          </w:p>
        </w:tc>
        <w:tc>
          <w:tcPr>
            <w:tcW w:w="3840" w:type="pct"/>
            <w:tcBorders>
              <w:top w:val="single" w:sz="4" w:space="0" w:color="auto"/>
              <w:left w:val="single" w:sz="4" w:space="0" w:color="auto"/>
              <w:bottom w:val="single" w:sz="4" w:space="0" w:color="auto"/>
              <w:right w:val="single" w:sz="4" w:space="0" w:color="auto"/>
            </w:tcBorders>
            <w:vAlign w:val="center"/>
          </w:tcPr>
          <w:p w14:paraId="0255A972"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UMi-street Canyon</w:t>
            </w:r>
          </w:p>
        </w:tc>
      </w:tr>
      <w:tr w:rsidR="00257AC9" w:rsidRPr="007D2108" w14:paraId="1BB9DC36"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0BC2A97A"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Carrier Frequency</w:t>
            </w:r>
          </w:p>
        </w:tc>
        <w:tc>
          <w:tcPr>
            <w:tcW w:w="3840" w:type="pct"/>
            <w:tcBorders>
              <w:top w:val="single" w:sz="4" w:space="0" w:color="auto"/>
              <w:left w:val="single" w:sz="4" w:space="0" w:color="auto"/>
              <w:bottom w:val="single" w:sz="4" w:space="0" w:color="auto"/>
              <w:right w:val="single" w:sz="4" w:space="0" w:color="auto"/>
            </w:tcBorders>
            <w:vAlign w:val="center"/>
          </w:tcPr>
          <w:p w14:paraId="45EC77B9" w14:textId="77777777" w:rsidR="00257AC9" w:rsidRPr="007D2108" w:rsidRDefault="00257AC9" w:rsidP="00865529">
            <w:pPr>
              <w:pStyle w:val="TAL"/>
              <w:spacing w:after="50"/>
              <w:rPr>
                <w:rFonts w:ascii="Times New Roman" w:hAnsi="Times New Roman"/>
                <w:sz w:val="20"/>
                <w:lang w:eastAsia="zh-CN"/>
              </w:rPr>
            </w:pPr>
            <w:r w:rsidRPr="007D2108">
              <w:rPr>
                <w:rFonts w:ascii="Times New Roman" w:hAnsi="Times New Roman"/>
                <w:sz w:val="20"/>
                <w:lang w:eastAsia="ko-KR"/>
              </w:rPr>
              <w:t>7 GHz</w:t>
            </w:r>
          </w:p>
        </w:tc>
      </w:tr>
      <w:tr w:rsidR="00257AC9" w:rsidRPr="007D2108" w14:paraId="0757EB6F"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4441BB97"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BS Antenna Configuration and port mapping</w:t>
            </w:r>
          </w:p>
        </w:tc>
        <w:tc>
          <w:tcPr>
            <w:tcW w:w="3840" w:type="pct"/>
            <w:tcBorders>
              <w:top w:val="single" w:sz="4" w:space="0" w:color="auto"/>
              <w:left w:val="single" w:sz="4" w:space="0" w:color="auto"/>
              <w:bottom w:val="single" w:sz="4" w:space="0" w:color="auto"/>
              <w:right w:val="single" w:sz="4" w:space="0" w:color="auto"/>
            </w:tcBorders>
            <w:vAlign w:val="center"/>
          </w:tcPr>
          <w:p w14:paraId="28C65DA2"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Config 1 for 7 GHz:</w:t>
            </w:r>
          </w:p>
          <w:p w14:paraId="5D02D828" w14:textId="77777777" w:rsidR="00257AC9" w:rsidRPr="007D2108" w:rsidRDefault="00257AC9" w:rsidP="00865529">
            <w:pPr>
              <w:pStyle w:val="TAL"/>
              <w:spacing w:after="50"/>
              <w:rPr>
                <w:rFonts w:ascii="Times New Roman" w:hAnsi="Times New Roman"/>
                <w:sz w:val="20"/>
                <w:lang w:eastAsia="zh-CN"/>
              </w:rPr>
            </w:pPr>
            <w:r w:rsidRPr="007D2108">
              <w:rPr>
                <w:rFonts w:ascii="Times New Roman" w:hAnsi="Times New Roman"/>
                <w:sz w:val="20"/>
                <w:lang w:eastAsia="ko-KR"/>
              </w:rPr>
              <w:t>(M, N, P, M</w:t>
            </w:r>
            <w:r w:rsidRPr="007D2108">
              <w:rPr>
                <w:rFonts w:ascii="Times New Roman" w:hAnsi="Times New Roman"/>
                <w:sz w:val="20"/>
                <w:vertAlign w:val="subscript"/>
                <w:lang w:eastAsia="ko-KR"/>
              </w:rPr>
              <w:t>g</w:t>
            </w:r>
            <w:r w:rsidRPr="007D2108">
              <w:rPr>
                <w:rFonts w:ascii="Times New Roman" w:hAnsi="Times New Roman"/>
                <w:sz w:val="20"/>
                <w:lang w:eastAsia="ko-KR"/>
              </w:rPr>
              <w:t>, N</w:t>
            </w:r>
            <w:r w:rsidRPr="007D2108">
              <w:rPr>
                <w:rFonts w:ascii="Times New Roman" w:hAnsi="Times New Roman"/>
                <w:sz w:val="20"/>
                <w:vertAlign w:val="subscript"/>
                <w:lang w:eastAsia="ko-KR"/>
              </w:rPr>
              <w:t>g</w:t>
            </w:r>
            <w:r w:rsidRPr="007D2108">
              <w:rPr>
                <w:rFonts w:ascii="Times New Roman" w:hAnsi="Times New Roman"/>
                <w:sz w:val="20"/>
                <w:lang w:eastAsia="ko-KR"/>
              </w:rPr>
              <w:t>; M</w:t>
            </w:r>
            <w:r w:rsidRPr="007D2108">
              <w:rPr>
                <w:rFonts w:ascii="Times New Roman" w:hAnsi="Times New Roman"/>
                <w:sz w:val="20"/>
                <w:vertAlign w:val="subscript"/>
                <w:lang w:eastAsia="ko-KR"/>
              </w:rPr>
              <w:t>P</w:t>
            </w:r>
            <w:r w:rsidRPr="007D2108">
              <w:rPr>
                <w:rFonts w:ascii="Times New Roman" w:hAnsi="Times New Roman"/>
                <w:sz w:val="20"/>
                <w:lang w:eastAsia="ko-KR"/>
              </w:rPr>
              <w:t>, N</w:t>
            </w:r>
            <w:r w:rsidRPr="007D2108">
              <w:rPr>
                <w:rFonts w:ascii="Times New Roman" w:hAnsi="Times New Roman"/>
                <w:sz w:val="20"/>
                <w:vertAlign w:val="subscript"/>
                <w:lang w:eastAsia="ko-KR"/>
              </w:rPr>
              <w:t>P</w:t>
            </w:r>
            <w:r w:rsidRPr="007D2108">
              <w:rPr>
                <w:rFonts w:ascii="Times New Roman" w:hAnsi="Times New Roman"/>
                <w:sz w:val="20"/>
                <w:lang w:eastAsia="ko-KR"/>
              </w:rPr>
              <w:t xml:space="preserve">) = (24, 32, 2, 1, 1; 8, 32), </w:t>
            </w:r>
            <w:proofErr w:type="spellStart"/>
            <w:r w:rsidRPr="007D2108">
              <w:rPr>
                <w:rFonts w:ascii="Times New Roman" w:hAnsi="Times New Roman"/>
                <w:sz w:val="20"/>
                <w:lang w:eastAsia="ko-KR"/>
              </w:rPr>
              <w:t>d</w:t>
            </w:r>
            <w:r w:rsidRPr="007D2108">
              <w:rPr>
                <w:rFonts w:ascii="Times New Roman" w:hAnsi="Times New Roman"/>
                <w:sz w:val="20"/>
                <w:vertAlign w:val="subscript"/>
                <w:lang w:eastAsia="ko-KR"/>
              </w:rPr>
              <w:t>H</w:t>
            </w:r>
            <w:proofErr w:type="spellEnd"/>
            <w:r w:rsidRPr="007D2108">
              <w:rPr>
                <w:rFonts w:ascii="Times New Roman" w:hAnsi="Times New Roman"/>
                <w:sz w:val="20"/>
                <w:lang w:eastAsia="ko-KR"/>
              </w:rPr>
              <w:t xml:space="preserve"> = 0.5λ, </w:t>
            </w:r>
            <w:proofErr w:type="spellStart"/>
            <w:r w:rsidRPr="007D2108">
              <w:rPr>
                <w:rFonts w:ascii="Times New Roman" w:hAnsi="Times New Roman"/>
                <w:sz w:val="20"/>
                <w:lang w:eastAsia="ko-KR"/>
              </w:rPr>
              <w:t>d</w:t>
            </w:r>
            <w:r w:rsidRPr="007D2108">
              <w:rPr>
                <w:rFonts w:ascii="Times New Roman" w:hAnsi="Times New Roman"/>
                <w:sz w:val="20"/>
                <w:vertAlign w:val="subscript"/>
                <w:lang w:eastAsia="ko-KR"/>
              </w:rPr>
              <w:t>V</w:t>
            </w:r>
            <w:proofErr w:type="spellEnd"/>
            <w:r w:rsidRPr="007D2108">
              <w:rPr>
                <w:rFonts w:ascii="Times New Roman" w:hAnsi="Times New Roman"/>
                <w:sz w:val="20"/>
                <w:lang w:eastAsia="ko-KR"/>
              </w:rPr>
              <w:t xml:space="preserve"> = 0.7λ;</w:t>
            </w:r>
          </w:p>
          <w:p w14:paraId="512B5B3C" w14:textId="77777777" w:rsidR="00257AC9" w:rsidRPr="007D2108" w:rsidRDefault="00257AC9" w:rsidP="00865529">
            <w:pPr>
              <w:pStyle w:val="TAL"/>
              <w:spacing w:after="50"/>
              <w:rPr>
                <w:rFonts w:ascii="Times New Roman" w:hAnsi="Times New Roman"/>
                <w:sz w:val="20"/>
                <w:lang w:eastAsia="ko-KR"/>
              </w:rPr>
            </w:pPr>
            <w:proofErr w:type="spellStart"/>
            <w:r w:rsidRPr="007D2108">
              <w:rPr>
                <w:rFonts w:ascii="Times New Roman" w:hAnsi="Times New Roman"/>
                <w:sz w:val="20"/>
                <w:lang w:eastAsia="ko-KR"/>
              </w:rPr>
              <w:t>M</w:t>
            </w:r>
            <w:r w:rsidRPr="007D2108">
              <w:rPr>
                <w:rFonts w:ascii="Times New Roman" w:hAnsi="Times New Roman"/>
                <w:sz w:val="20"/>
                <w:vertAlign w:val="subscript"/>
                <w:lang w:eastAsia="ko-KR"/>
              </w:rPr>
              <w:t>p</w:t>
            </w:r>
            <w:proofErr w:type="spellEnd"/>
            <w:r w:rsidRPr="007D2108">
              <w:rPr>
                <w:rFonts w:ascii="Times New Roman" w:hAnsi="Times New Roman"/>
                <w:sz w:val="20"/>
                <w:lang w:eastAsia="ko-KR"/>
              </w:rPr>
              <w:t xml:space="preserve"> and </w:t>
            </w:r>
            <w:proofErr w:type="spellStart"/>
            <w:r w:rsidRPr="007D2108">
              <w:rPr>
                <w:rFonts w:ascii="Times New Roman" w:hAnsi="Times New Roman"/>
                <w:sz w:val="20"/>
                <w:lang w:eastAsia="ko-KR"/>
              </w:rPr>
              <w:t>N</w:t>
            </w:r>
            <w:r w:rsidRPr="007D2108">
              <w:rPr>
                <w:rFonts w:ascii="Times New Roman" w:hAnsi="Times New Roman"/>
                <w:sz w:val="20"/>
                <w:vertAlign w:val="subscript"/>
                <w:lang w:eastAsia="ko-KR"/>
              </w:rPr>
              <w:t>p</w:t>
            </w:r>
            <w:proofErr w:type="spellEnd"/>
            <w:r w:rsidRPr="007D2108">
              <w:rPr>
                <w:rFonts w:ascii="Times New Roman" w:hAnsi="Times New Roman"/>
                <w:sz w:val="20"/>
                <w:lang w:eastAsia="ko-KR"/>
              </w:rPr>
              <w:t xml:space="preserve"> are the number of vertical, horizontal TXRUs within a panel and polarization</w:t>
            </w:r>
          </w:p>
        </w:tc>
      </w:tr>
      <w:tr w:rsidR="00257AC9" w:rsidRPr="007D2108" w14:paraId="368121C3" w14:textId="77777777" w:rsidTr="00AD3F89">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2EFC49C"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535672DB"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Config 1: 4 antenna port with single/linear polarization for calibration based on handheld device antenna model using candidate antenna locations (1,7,3,5) as described in Clause 7.3</w:t>
            </w:r>
          </w:p>
        </w:tc>
      </w:tr>
      <w:tr w:rsidR="00257AC9" w:rsidRPr="007D2108" w14:paraId="4AAC080C"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2F90664"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Spatial non-stationarity modeling at the BS</w:t>
            </w:r>
          </w:p>
        </w:tc>
        <w:tc>
          <w:tcPr>
            <w:tcW w:w="3840" w:type="pct"/>
            <w:tcBorders>
              <w:top w:val="single" w:sz="4" w:space="0" w:color="auto"/>
              <w:left w:val="single" w:sz="4" w:space="0" w:color="auto"/>
              <w:bottom w:val="single" w:sz="4" w:space="0" w:color="auto"/>
              <w:right w:val="single" w:sz="4" w:space="0" w:color="auto"/>
            </w:tcBorders>
            <w:vAlign w:val="center"/>
          </w:tcPr>
          <w:p w14:paraId="7676E7EB" w14:textId="77777777" w:rsidR="00257AC9" w:rsidRPr="007D2108" w:rsidRDefault="00257AC9" w:rsidP="00865529">
            <w:pPr>
              <w:pStyle w:val="TAL"/>
              <w:spacing w:after="50"/>
              <w:rPr>
                <w:rFonts w:ascii="Times New Roman" w:hAnsi="Times New Roman"/>
                <w:sz w:val="20"/>
                <w:lang w:eastAsia="ko-KR"/>
              </w:rPr>
            </w:pPr>
            <w:r w:rsidRPr="007D2108">
              <w:rPr>
                <w:rFonts w:ascii="Times New Roman" w:hAnsi="Times New Roman"/>
                <w:sz w:val="20"/>
                <w:lang w:eastAsia="ko-KR"/>
              </w:rPr>
              <w:t>Case 2: Stochastic-based approach</w:t>
            </w:r>
          </w:p>
        </w:tc>
      </w:tr>
      <w:tr w:rsidR="00257AC9" w:rsidRPr="007D2108" w14:paraId="243E3D96"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08754296" w14:textId="1CA201D8" w:rsidR="00257AC9" w:rsidRPr="00257AC9" w:rsidRDefault="00257AC9" w:rsidP="00865529">
            <w:pPr>
              <w:pStyle w:val="TAL"/>
              <w:spacing w:after="50"/>
              <w:rPr>
                <w:rFonts w:ascii="Times New Roman" w:hAnsi="Times New Roman"/>
                <w:sz w:val="20"/>
                <w:lang w:eastAsia="ko-KR"/>
              </w:rPr>
            </w:pPr>
            <m:oMathPara>
              <m:oMathParaPr>
                <m:jc m:val="left"/>
              </m:oMathParaPr>
              <m:oMath>
                <m:r>
                  <m:rPr>
                    <m:sty m:val="p"/>
                  </m:rPr>
                  <w:rPr>
                    <w:rFonts w:ascii="Cambria Math" w:hAnsi="Cambria Math"/>
                    <w:lang w:val="en-US"/>
                  </w:rPr>
                  <m:t>μ</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15882D4A" w14:textId="663AEEB9" w:rsidR="00257AC9" w:rsidRPr="007D2108"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0.49</w:t>
            </w:r>
          </w:p>
        </w:tc>
      </w:tr>
      <w:tr w:rsidR="00257AC9" w:rsidRPr="007D2108" w14:paraId="2C529EE9"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7AE7B66D" w14:textId="35AEF32A" w:rsidR="00257AC9" w:rsidRPr="00257AC9" w:rsidRDefault="00257AC9" w:rsidP="00865529">
            <w:pPr>
              <w:pStyle w:val="TAL"/>
              <w:spacing w:after="50"/>
              <w:rPr>
                <w:rFonts w:ascii="Times New Roman" w:eastAsia="Times New Roman" w:hAnsi="Times New Roman"/>
                <w:lang w:val="en-US"/>
              </w:rPr>
            </w:pPr>
            <m:oMathPara>
              <m:oMathParaPr>
                <m:jc m:val="left"/>
              </m:oMathParaPr>
              <m:oMath>
                <m:r>
                  <m:rPr>
                    <m:sty m:val="p"/>
                  </m:rPr>
                  <w:rPr>
                    <w:rFonts w:ascii="Cambria Math" w:hAnsi="Cambria Math"/>
                    <w:lang w:val="en-US"/>
                  </w:rPr>
                  <m:t>σ</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264E7E5E" w14:textId="3E26F937"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0.18</w:t>
            </w:r>
          </w:p>
        </w:tc>
      </w:tr>
      <w:tr w:rsidR="00257AC9" w:rsidRPr="007D2108" w14:paraId="0762A6F2"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7CFADB7" w14:textId="6EAB367A" w:rsidR="00257AC9" w:rsidRPr="00257AC9" w:rsidRDefault="00257AC9" w:rsidP="00865529">
            <w:pPr>
              <w:pStyle w:val="TAL"/>
              <w:spacing w:after="50"/>
              <w:rPr>
                <w:rFonts w:ascii="Times New Roman" w:hAnsi="Times New Roman"/>
                <w:lang w:val="en-US" w:eastAsia="zh-CN"/>
              </w:rPr>
            </w:pPr>
            <w:r>
              <w:rPr>
                <w:rFonts w:ascii="Times New Roman" w:hAnsi="Times New Roman" w:hint="eastAsia"/>
                <w:lang w:val="en-US" w:eastAsia="zh-CN"/>
              </w:rPr>
              <w:t>A</w:t>
            </w:r>
          </w:p>
        </w:tc>
        <w:tc>
          <w:tcPr>
            <w:tcW w:w="3840" w:type="pct"/>
            <w:tcBorders>
              <w:top w:val="single" w:sz="4" w:space="0" w:color="auto"/>
              <w:left w:val="single" w:sz="4" w:space="0" w:color="auto"/>
              <w:bottom w:val="single" w:sz="4" w:space="0" w:color="auto"/>
              <w:right w:val="single" w:sz="4" w:space="0" w:color="auto"/>
            </w:tcBorders>
            <w:vAlign w:val="center"/>
          </w:tcPr>
          <w:p w14:paraId="154807DF" w14:textId="68D230CC"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0.12</w:t>
            </w:r>
          </w:p>
        </w:tc>
      </w:tr>
      <w:tr w:rsidR="00257AC9" w:rsidRPr="007D2108" w14:paraId="1E7250E6"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6D9D91D1" w14:textId="6303ED8C" w:rsidR="00257AC9" w:rsidRDefault="00257AC9" w:rsidP="00865529">
            <w:pPr>
              <w:pStyle w:val="TAL"/>
              <w:spacing w:after="50"/>
              <w:rPr>
                <w:rFonts w:ascii="Times New Roman" w:hAnsi="Times New Roman"/>
                <w:lang w:val="en-US" w:eastAsia="zh-CN"/>
              </w:rPr>
            </w:pPr>
            <w:r>
              <w:rPr>
                <w:rFonts w:ascii="Times New Roman" w:hAnsi="Times New Roman" w:hint="eastAsia"/>
                <w:lang w:val="en-US" w:eastAsia="zh-CN"/>
              </w:rPr>
              <w:t>B</w:t>
            </w:r>
          </w:p>
        </w:tc>
        <w:tc>
          <w:tcPr>
            <w:tcW w:w="3840" w:type="pct"/>
            <w:tcBorders>
              <w:top w:val="single" w:sz="4" w:space="0" w:color="auto"/>
              <w:left w:val="single" w:sz="4" w:space="0" w:color="auto"/>
              <w:bottom w:val="single" w:sz="4" w:space="0" w:color="auto"/>
              <w:right w:val="single" w:sz="4" w:space="0" w:color="auto"/>
            </w:tcBorders>
            <w:vAlign w:val="center"/>
          </w:tcPr>
          <w:p w14:paraId="50EFE6B3" w14:textId="4A7A1B15"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0.48</w:t>
            </w:r>
          </w:p>
        </w:tc>
      </w:tr>
      <w:tr w:rsidR="00257AC9" w:rsidRPr="007D2108" w14:paraId="75CCC643"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7572B1E6" w14:textId="034ECFED" w:rsidR="00257AC9" w:rsidRPr="00257AC9" w:rsidRDefault="00257AC9" w:rsidP="00865529">
            <w:pPr>
              <w:pStyle w:val="TAL"/>
              <w:spacing w:after="50"/>
              <w:rPr>
                <w:rFonts w:ascii="Times New Roman" w:hAnsi="Times New Roman"/>
                <w:lang w:val="en-US" w:eastAsia="zh-CN"/>
              </w:rPr>
            </w:pPr>
            <m:oMathPara>
              <m:oMathParaPr>
                <m:jc m:val="left"/>
              </m:oMathParaPr>
              <m:oMath>
                <m:r>
                  <m:rPr>
                    <m:sty m:val="p"/>
                  </m:rPr>
                  <w:rPr>
                    <w:rFonts w:ascii="Cambria Math" w:hAnsi="Cambria Math"/>
                  </w:rPr>
                  <m:t>λ</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4C1FAA15" w14:textId="5B1FEB1D" w:rsidR="00257AC9" w:rsidRDefault="00257AC9" w:rsidP="00865529">
            <w:pPr>
              <w:pStyle w:val="TAL"/>
              <w:spacing w:after="50"/>
              <w:rPr>
                <w:rFonts w:ascii="Times New Roman" w:hAnsi="Times New Roman"/>
                <w:sz w:val="20"/>
                <w:lang w:eastAsia="zh-CN"/>
              </w:rPr>
            </w:pPr>
            <w:r>
              <w:rPr>
                <w:rFonts w:ascii="Times New Roman" w:hAnsi="Times New Roman" w:hint="eastAsia"/>
                <w:sz w:val="20"/>
                <w:lang w:eastAsia="zh-CN"/>
              </w:rPr>
              <w:t>50</w:t>
            </w:r>
          </w:p>
        </w:tc>
      </w:tr>
      <w:tr w:rsidR="00257AC9" w:rsidRPr="007D2108" w14:paraId="0E9AA815"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5ED36394" w14:textId="5CD41BCB" w:rsidR="00257AC9" w:rsidRPr="00257AC9" w:rsidRDefault="00257AC9" w:rsidP="00865529">
            <w:pPr>
              <w:pStyle w:val="TAL"/>
              <w:spacing w:after="50"/>
              <w:rPr>
                <w:rFonts w:ascii="Times New Roman" w:eastAsia="Times New Roman" w:hAnsi="Times New Roman"/>
                <w:sz w:val="20"/>
              </w:rPr>
            </w:pPr>
            <m:oMathPara>
              <m:oMathParaPr>
                <m:jc m:val="left"/>
              </m:oMathParaPr>
              <m:oMath>
                <m:r>
                  <m:rPr>
                    <m:sty m:val="p"/>
                  </m:rPr>
                  <w:rPr>
                    <w:rFonts w:ascii="Cambria Math" w:hAnsi="Cambria Math"/>
                    <w:sz w:val="20"/>
                  </w:rPr>
                  <m:t>δ</m:t>
                </m:r>
              </m:oMath>
            </m:oMathPara>
          </w:p>
        </w:tc>
        <w:tc>
          <w:tcPr>
            <w:tcW w:w="3840" w:type="pct"/>
            <w:tcBorders>
              <w:top w:val="single" w:sz="4" w:space="0" w:color="auto"/>
              <w:left w:val="single" w:sz="4" w:space="0" w:color="auto"/>
              <w:bottom w:val="single" w:sz="4" w:space="0" w:color="auto"/>
              <w:right w:val="single" w:sz="4" w:space="0" w:color="auto"/>
            </w:tcBorders>
            <w:vAlign w:val="center"/>
          </w:tcPr>
          <w:p w14:paraId="6EA016E1" w14:textId="1DF28267"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sz w:val="20"/>
              </w:rPr>
              <w:t>N(0,0.001)</w:t>
            </w:r>
          </w:p>
        </w:tc>
      </w:tr>
      <w:tr w:rsidR="00257AC9" w:rsidRPr="007D2108" w14:paraId="0FA6E073"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D0EC571" w14:textId="0FFD4E95"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hint="eastAsia"/>
                <w:sz w:val="20"/>
                <w:lang w:eastAsia="zh-CN"/>
              </w:rPr>
              <w:t>C</w:t>
            </w:r>
          </w:p>
        </w:tc>
        <w:tc>
          <w:tcPr>
            <w:tcW w:w="3840" w:type="pct"/>
            <w:tcBorders>
              <w:top w:val="single" w:sz="4" w:space="0" w:color="auto"/>
              <w:left w:val="single" w:sz="4" w:space="0" w:color="auto"/>
              <w:bottom w:val="single" w:sz="4" w:space="0" w:color="auto"/>
              <w:right w:val="single" w:sz="4" w:space="0" w:color="auto"/>
            </w:tcBorders>
            <w:vAlign w:val="center"/>
          </w:tcPr>
          <w:p w14:paraId="5AB93EB1" w14:textId="6D400AE4"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hint="eastAsia"/>
                <w:sz w:val="20"/>
                <w:lang w:eastAsia="zh-CN"/>
              </w:rPr>
              <w:t>13</w:t>
            </w:r>
          </w:p>
        </w:tc>
      </w:tr>
      <w:tr w:rsidR="00257AC9" w:rsidRPr="007D2108" w14:paraId="3B13B20B" w14:textId="77777777" w:rsidTr="00AD3F89">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3E6BF8A2" w14:textId="49718EB9" w:rsidR="00257AC9" w:rsidRPr="00257AC9" w:rsidRDefault="00257AC9" w:rsidP="00865529">
            <w:pPr>
              <w:pStyle w:val="TAL"/>
              <w:spacing w:after="50"/>
              <w:rPr>
                <w:rFonts w:ascii="Times New Roman" w:hAnsi="Times New Roman"/>
                <w:sz w:val="20"/>
                <w:lang w:eastAsia="zh-CN"/>
              </w:rPr>
            </w:pPr>
            <w:r w:rsidRPr="00257AC9">
              <w:rPr>
                <w:rFonts w:ascii="Times New Roman" w:hAnsi="Times New Roman"/>
                <w:sz w:val="20"/>
                <w:lang w:eastAsia="zh-CN"/>
              </w:rPr>
              <w:t>The location of the VR</w:t>
            </w:r>
          </w:p>
        </w:tc>
        <w:tc>
          <w:tcPr>
            <w:tcW w:w="3840" w:type="pct"/>
            <w:tcBorders>
              <w:top w:val="single" w:sz="4" w:space="0" w:color="auto"/>
              <w:left w:val="single" w:sz="4" w:space="0" w:color="auto"/>
              <w:bottom w:val="single" w:sz="4" w:space="0" w:color="auto"/>
              <w:right w:val="single" w:sz="4" w:space="0" w:color="auto"/>
            </w:tcBorders>
            <w:vAlign w:val="center"/>
          </w:tcPr>
          <w:p w14:paraId="4F2E377E" w14:textId="5F5D44F7" w:rsidR="00257AC9" w:rsidRPr="00257AC9" w:rsidRDefault="00257AC9" w:rsidP="00865529">
            <w:pPr>
              <w:pStyle w:val="TAL"/>
              <w:spacing w:after="50"/>
              <w:rPr>
                <w:rFonts w:ascii="Times New Roman" w:hAnsi="Times New Roman"/>
                <w:sz w:val="20"/>
                <w:lang w:eastAsia="zh-CN"/>
              </w:rPr>
            </w:pPr>
            <w:r>
              <w:rPr>
                <w:rFonts w:ascii="Times New Roman" w:hAnsi="Times New Roman"/>
                <w:sz w:val="20"/>
                <w:lang w:eastAsia="zh-CN"/>
              </w:rPr>
              <w:t>T</w:t>
            </w:r>
            <w:r w:rsidRPr="00257AC9">
              <w:rPr>
                <w:rFonts w:ascii="Times New Roman" w:hAnsi="Times New Roman"/>
                <w:sz w:val="20"/>
                <w:lang w:eastAsia="zh-CN"/>
              </w:rPr>
              <w:t>he probabilities of VR at the upper and lower part of the antenna array are both 0.5.</w:t>
            </w:r>
          </w:p>
        </w:tc>
      </w:tr>
    </w:tbl>
    <w:p w14:paraId="3BB4BFBF" w14:textId="70FDF443" w:rsidR="004901D0" w:rsidRPr="00825C19" w:rsidRDefault="004901D0" w:rsidP="00865529">
      <w:pPr>
        <w:pStyle w:val="30"/>
        <w:spacing w:before="0" w:afterLines="50"/>
        <w:rPr>
          <w:rFonts w:cs="Arial"/>
        </w:rPr>
      </w:pPr>
      <w:r>
        <w:rPr>
          <w:rFonts w:cs="Arial" w:hint="eastAsia"/>
        </w:rPr>
        <w:t xml:space="preserve">Calibration </w:t>
      </w:r>
      <w:r w:rsidR="002555A1">
        <w:rPr>
          <w:rFonts w:cs="Arial" w:hint="eastAsia"/>
        </w:rPr>
        <w:t>for</w:t>
      </w:r>
      <w:r>
        <w:rPr>
          <w:rFonts w:cs="Arial" w:hint="eastAsia"/>
        </w:rPr>
        <w:t xml:space="preserve"> </w:t>
      </w:r>
      <w:r>
        <w:rPr>
          <w:rFonts w:eastAsiaTheme="minorEastAsia" w:hint="eastAsia"/>
        </w:rPr>
        <w:t>UT</w:t>
      </w:r>
      <w:r w:rsidRPr="00CC1312">
        <w:rPr>
          <w:rFonts w:eastAsiaTheme="minorEastAsia"/>
          <w:lang w:eastAsia="ko-KR"/>
        </w:rPr>
        <w:t xml:space="preserve"> side spatial non-stationarity</w:t>
      </w:r>
    </w:p>
    <w:p w14:paraId="0F0CF402" w14:textId="194437F2" w:rsidR="00674E5A" w:rsidRDefault="004901D0" w:rsidP="00865529">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UT</w:t>
      </w:r>
      <w:r w:rsidRPr="008406E7">
        <w:rPr>
          <w:rFonts w:eastAsia="宋体"/>
          <w:lang w:val="en-GB" w:eastAsia="zh-CN"/>
        </w:rPr>
        <w:t xml:space="preserve"> side spatial non-stationarity</w:t>
      </w:r>
      <w:r>
        <w:rPr>
          <w:rFonts w:eastAsia="宋体" w:hint="eastAsia"/>
          <w:lang w:val="en-GB" w:eastAsia="zh-CN"/>
        </w:rPr>
        <w:t xml:space="preserve"> calibration, we </w:t>
      </w:r>
      <w:r w:rsidR="00744263">
        <w:rPr>
          <w:rFonts w:eastAsia="宋体" w:hint="eastAsia"/>
          <w:lang w:val="en-GB" w:eastAsia="zh-CN"/>
        </w:rPr>
        <w:t xml:space="preserve">provide the initial </w:t>
      </w:r>
      <w:r w:rsidR="00744263">
        <w:rPr>
          <w:iCs/>
          <w:lang w:eastAsia="zh-CN"/>
        </w:rPr>
        <w:t xml:space="preserve">calibration </w:t>
      </w:r>
      <w:proofErr w:type="gramStart"/>
      <w:r w:rsidR="00744263">
        <w:rPr>
          <w:iCs/>
          <w:lang w:eastAsia="zh-CN"/>
        </w:rPr>
        <w:t>results</w:t>
      </w:r>
      <w:r w:rsidR="00744263">
        <w:rPr>
          <w:rFonts w:eastAsiaTheme="minorEastAsia" w:hint="eastAsia"/>
          <w:iCs/>
          <w:lang w:eastAsia="zh-CN"/>
        </w:rPr>
        <w:t xml:space="preserve"> </w:t>
      </w:r>
      <w:r w:rsidR="001B6BA2">
        <w:rPr>
          <w:iCs/>
          <w:lang w:eastAsia="zh-CN"/>
        </w:rPr>
        <w:t>in the attached excel</w:t>
      </w:r>
      <w:r w:rsidR="001B6BA2">
        <w:rPr>
          <w:rFonts w:eastAsiaTheme="minorEastAsia" w:hint="eastAsia"/>
          <w:iCs/>
          <w:lang w:eastAsia="zh-CN"/>
        </w:rPr>
        <w:t>s</w:t>
      </w:r>
      <w:proofErr w:type="gramEnd"/>
      <w:r w:rsidR="001B6BA2">
        <w:rPr>
          <w:rFonts w:eastAsiaTheme="minorEastAsia" w:hint="eastAsia"/>
          <w:iCs/>
          <w:lang w:eastAsia="zh-CN"/>
        </w:rPr>
        <w:t xml:space="preserve"> </w:t>
      </w:r>
      <w:r w:rsidR="00744263">
        <w:rPr>
          <w:rFonts w:eastAsiaTheme="minorEastAsia" w:hint="eastAsia"/>
          <w:iCs/>
          <w:lang w:eastAsia="zh-CN"/>
        </w:rPr>
        <w:t>with following configuration.</w:t>
      </w:r>
    </w:p>
    <w:p w14:paraId="2E3E1490" w14:textId="03FA4904" w:rsidR="00744263" w:rsidRPr="00744263" w:rsidRDefault="00744263" w:rsidP="00865529">
      <w:pPr>
        <w:pStyle w:val="aa"/>
        <w:keepNext/>
        <w:spacing w:after="120"/>
        <w:jc w:val="center"/>
        <w:rPr>
          <w:rFonts w:ascii="Times New Roman" w:hAnsi="Times New Roman" w:cs="Times New Roman"/>
        </w:rPr>
      </w:pPr>
      <w:r w:rsidRPr="004E7D2B">
        <w:rPr>
          <w:rFonts w:ascii="Times New Roman" w:hAnsi="Times New Roman" w:cs="Times New Roman"/>
        </w:rPr>
        <w:t xml:space="preserve">Table </w:t>
      </w:r>
      <w:r w:rsidRPr="004E7D2B">
        <w:rPr>
          <w:rFonts w:ascii="Times New Roman" w:hAnsi="Times New Roman" w:cs="Times New Roman"/>
        </w:rPr>
        <w:fldChar w:fldCharType="begin"/>
      </w:r>
      <w:r w:rsidRPr="004E7D2B">
        <w:rPr>
          <w:rFonts w:ascii="Times New Roman" w:hAnsi="Times New Roman" w:cs="Times New Roman"/>
        </w:rPr>
        <w:instrText xml:space="preserve"> SEQ Table_ \* ARABIC </w:instrText>
      </w:r>
      <w:r w:rsidRPr="004E7D2B">
        <w:rPr>
          <w:rFonts w:ascii="Times New Roman" w:hAnsi="Times New Roman" w:cs="Times New Roman"/>
        </w:rPr>
        <w:fldChar w:fldCharType="separate"/>
      </w:r>
      <w:r w:rsidR="00543F5B">
        <w:rPr>
          <w:rFonts w:ascii="Times New Roman" w:hAnsi="Times New Roman" w:cs="Times New Roman"/>
          <w:noProof/>
        </w:rPr>
        <w:t>3</w:t>
      </w:r>
      <w:r w:rsidRPr="004E7D2B">
        <w:rPr>
          <w:rFonts w:ascii="Times New Roman" w:hAnsi="Times New Roman" w:cs="Times New Roman"/>
        </w:rPr>
        <w:fldChar w:fldCharType="end"/>
      </w:r>
      <w:r w:rsidRPr="004E7D2B">
        <w:rPr>
          <w:rFonts w:ascii="Times New Roman" w:hAnsi="Times New Roman" w:cs="Times New Roman"/>
          <w:lang w:eastAsia="zh-CN"/>
        </w:rPr>
        <w:t xml:space="preserve"> Simulation assumptions for initial calibration results for </w:t>
      </w:r>
      <w:r>
        <w:rPr>
          <w:rFonts w:ascii="Times New Roman" w:hAnsi="Times New Roman" w:cs="Times New Roman"/>
          <w:lang w:eastAsia="zh-CN"/>
        </w:rPr>
        <w:t>UE</w:t>
      </w:r>
      <w:r w:rsidRPr="0043295D">
        <w:rPr>
          <w:rFonts w:ascii="Times New Roman" w:hAnsi="Times New Roman" w:cs="Times New Roman"/>
          <w:lang w:eastAsia="zh-CN"/>
        </w:rPr>
        <w:t xml:space="preserve"> side spatial non-stationarity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744263" w:rsidRPr="00744263" w14:paraId="51C47879"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11AB68" w14:textId="77777777" w:rsidR="00744263" w:rsidRPr="00744263" w:rsidRDefault="00744263" w:rsidP="00865529">
            <w:pPr>
              <w:pStyle w:val="TAH"/>
              <w:spacing w:after="120"/>
              <w:rPr>
                <w:rFonts w:ascii="Times New Roman" w:hAnsi="Times New Roman" w:cs="Times New Roman"/>
                <w:sz w:val="20"/>
                <w:lang w:eastAsia="ko-KR"/>
              </w:rPr>
            </w:pPr>
            <w:r w:rsidRPr="00744263">
              <w:rPr>
                <w:rFonts w:ascii="Times New Roman" w:hAnsi="Times New Roman" w:cs="Times New Roman"/>
                <w:sz w:val="20"/>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E96B40" w14:textId="77777777" w:rsidR="00744263" w:rsidRPr="00744263" w:rsidRDefault="00744263" w:rsidP="00865529">
            <w:pPr>
              <w:pStyle w:val="TAH"/>
              <w:spacing w:after="120"/>
              <w:rPr>
                <w:rFonts w:ascii="Times New Roman" w:hAnsi="Times New Roman" w:cs="Times New Roman"/>
                <w:sz w:val="20"/>
                <w:lang w:eastAsia="ko-KR"/>
              </w:rPr>
            </w:pPr>
            <w:r w:rsidRPr="00744263">
              <w:rPr>
                <w:rFonts w:ascii="Times New Roman" w:hAnsi="Times New Roman" w:cs="Times New Roman"/>
                <w:sz w:val="20"/>
                <w:lang w:eastAsia="ko-KR"/>
              </w:rPr>
              <w:t>Values</w:t>
            </w:r>
          </w:p>
        </w:tc>
      </w:tr>
      <w:tr w:rsidR="00744263" w:rsidRPr="00744263" w14:paraId="5636A157"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94EAE51"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Scenarios</w:t>
            </w:r>
          </w:p>
        </w:tc>
        <w:tc>
          <w:tcPr>
            <w:tcW w:w="3840" w:type="pct"/>
            <w:tcBorders>
              <w:top w:val="single" w:sz="4" w:space="0" w:color="auto"/>
              <w:left w:val="single" w:sz="4" w:space="0" w:color="auto"/>
              <w:bottom w:val="single" w:sz="4" w:space="0" w:color="auto"/>
              <w:right w:val="single" w:sz="4" w:space="0" w:color="auto"/>
            </w:tcBorders>
            <w:vAlign w:val="center"/>
          </w:tcPr>
          <w:p w14:paraId="5A825D00"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UMi-street Canyon</w:t>
            </w:r>
          </w:p>
        </w:tc>
      </w:tr>
      <w:tr w:rsidR="00744263" w:rsidRPr="00744263" w14:paraId="6842EDD8"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08D8665E"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Carrier Frequency</w:t>
            </w:r>
          </w:p>
        </w:tc>
        <w:tc>
          <w:tcPr>
            <w:tcW w:w="3840" w:type="pct"/>
            <w:tcBorders>
              <w:top w:val="single" w:sz="4" w:space="0" w:color="auto"/>
              <w:left w:val="single" w:sz="4" w:space="0" w:color="auto"/>
              <w:bottom w:val="single" w:sz="4" w:space="0" w:color="auto"/>
              <w:right w:val="single" w:sz="4" w:space="0" w:color="auto"/>
            </w:tcBorders>
            <w:vAlign w:val="center"/>
          </w:tcPr>
          <w:p w14:paraId="3DB51DBF" w14:textId="004D1814" w:rsidR="00744263" w:rsidRPr="00744263" w:rsidRDefault="00744263" w:rsidP="00865529">
            <w:pPr>
              <w:pStyle w:val="TAL"/>
              <w:spacing w:after="50"/>
              <w:rPr>
                <w:rFonts w:ascii="Times New Roman" w:hAnsi="Times New Roman"/>
                <w:sz w:val="20"/>
                <w:lang w:eastAsia="zh-CN"/>
              </w:rPr>
            </w:pPr>
            <w:r w:rsidRPr="00744263">
              <w:rPr>
                <w:rFonts w:ascii="Times New Roman" w:hAnsi="Times New Roman"/>
                <w:sz w:val="20"/>
                <w:lang w:eastAsia="ko-KR"/>
              </w:rPr>
              <w:t>7 GHz</w:t>
            </w:r>
          </w:p>
        </w:tc>
      </w:tr>
      <w:tr w:rsidR="00744263" w:rsidRPr="00744263" w14:paraId="7A06DD09" w14:textId="77777777" w:rsidTr="0074426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3D1F41C7" w14:textId="77777777" w:rsidR="00744263" w:rsidRPr="00744263" w:rsidRDefault="00744263" w:rsidP="00865529">
            <w:pPr>
              <w:pStyle w:val="TAL"/>
              <w:spacing w:after="50"/>
              <w:rPr>
                <w:rFonts w:ascii="Times New Roman" w:hAnsi="Times New Roman"/>
                <w:sz w:val="20"/>
                <w:lang w:eastAsia="ko-KR"/>
              </w:rPr>
            </w:pPr>
            <w:r w:rsidRPr="00744263">
              <w:rPr>
                <w:rFonts w:ascii="Times New Roman" w:hAnsi="Times New Roman"/>
                <w:sz w:val="20"/>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5EC9AD36" w14:textId="51698523" w:rsidR="00744263" w:rsidRPr="00744263" w:rsidRDefault="00744263" w:rsidP="00865529">
            <w:pPr>
              <w:pStyle w:val="TAL"/>
              <w:spacing w:after="50"/>
              <w:rPr>
                <w:rFonts w:ascii="Times New Roman" w:hAnsi="Times New Roman"/>
                <w:sz w:val="20"/>
                <w:lang w:eastAsia="zh-CN"/>
              </w:rPr>
            </w:pPr>
            <w:r w:rsidRPr="00744263">
              <w:rPr>
                <w:rFonts w:ascii="Times New Roman" w:hAnsi="Times New Roman"/>
                <w:sz w:val="20"/>
              </w:rPr>
              <w:t>Config A for 7GHz: 4 antenna port with single/linear polarization for calibration based on handheld device antenna model using candidate antenna locations (1, 7, 3, 5) as described in Clause 7.3</w:t>
            </w:r>
          </w:p>
        </w:tc>
      </w:tr>
    </w:tbl>
    <w:p w14:paraId="70BFA773" w14:textId="77777777" w:rsidR="0018382C" w:rsidRPr="004D0972" w:rsidRDefault="00B9342B" w:rsidP="00865529">
      <w:pPr>
        <w:pStyle w:val="15"/>
        <w:keepNext/>
        <w:numPr>
          <w:ilvl w:val="0"/>
          <w:numId w:val="2"/>
        </w:numPr>
        <w:spacing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08D5F35F" w:rsidR="0018382C" w:rsidRDefault="00B9342B" w:rsidP="00865529">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rFonts w:eastAsiaTheme="minorEastAsia" w:hint="eastAsia"/>
          <w:lang w:eastAsia="zh-CN"/>
        </w:rPr>
        <w:t>modelling</w:t>
      </w:r>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00C173FE">
        <w:rPr>
          <w:rFonts w:eastAsiaTheme="minorEastAsia" w:hint="eastAsia"/>
          <w:lang w:eastAsia="zh-CN"/>
        </w:rPr>
        <w:t>our simulation results on near-field and spatial non-stationarity</w:t>
      </w:r>
      <w:r w:rsidRPr="0024057E">
        <w:rPr>
          <w:rFonts w:eastAsiaTheme="minorEastAsia"/>
          <w:lang w:eastAsia="zh-CN"/>
        </w:rPr>
        <w:t>.</w:t>
      </w:r>
    </w:p>
    <w:p w14:paraId="24F81218" w14:textId="19C65206" w:rsidR="009017AE"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_Ref181887261 \h </w:instrText>
      </w:r>
      <w:r>
        <w:rPr>
          <w:rFonts w:eastAsiaTheme="minorEastAsia"/>
          <w:lang w:eastAsia="zh-CN"/>
        </w:rPr>
      </w:r>
      <w:r>
        <w:rPr>
          <w:rFonts w:eastAsiaTheme="minorEastAsia"/>
          <w:lang w:eastAsia="zh-CN"/>
        </w:rPr>
        <w:fldChar w:fldCharType="separate"/>
      </w:r>
      <w:r w:rsidR="00543F5B" w:rsidRPr="0024057E">
        <w:rPr>
          <w:b/>
        </w:rPr>
        <w:t xml:space="preserve">Proposal </w:t>
      </w:r>
      <w:r w:rsidR="00543F5B">
        <w:rPr>
          <w:b/>
          <w:noProof/>
          <w:color w:val="000000" w:themeColor="text1"/>
        </w:rPr>
        <w:t>1</w:t>
      </w:r>
      <w:r w:rsidR="00543F5B" w:rsidRPr="0024057E">
        <w:rPr>
          <w:rFonts w:hint="eastAsia"/>
          <w:b/>
          <w:lang w:eastAsia="zh-CN"/>
        </w:rPr>
        <w:t>:</w:t>
      </w:r>
      <w:r w:rsidR="00543F5B" w:rsidRPr="0024057E">
        <w:rPr>
          <w:b/>
          <w:bCs/>
          <w:lang w:eastAsia="zh-CN"/>
        </w:rPr>
        <w:t xml:space="preserve"> </w:t>
      </w:r>
      <w:r w:rsidR="00543F5B" w:rsidRPr="005204DF">
        <w:rPr>
          <w:rFonts w:eastAsiaTheme="minorEastAsia" w:hint="eastAsia"/>
          <w:b/>
          <w:color w:val="000000" w:themeColor="text1"/>
          <w:lang w:eastAsia="zh-CN"/>
        </w:rPr>
        <w:t xml:space="preserve"> </w:t>
      </w:r>
      <w:r w:rsidR="00543F5B" w:rsidRPr="005204DF">
        <w:rPr>
          <w:rFonts w:eastAsia="宋体"/>
          <w:b/>
          <w:color w:val="000000" w:themeColor="text1"/>
          <w:lang w:eastAsia="zh-CN"/>
        </w:rPr>
        <w:t xml:space="preserve">For the </w:t>
      </w:r>
      <w:proofErr w:type="spellStart"/>
      <w:r w:rsidR="00543F5B" w:rsidRPr="005204DF">
        <w:rPr>
          <w:rFonts w:eastAsia="宋体"/>
          <w:b/>
          <w:color w:val="000000" w:themeColor="text1"/>
          <w:lang w:eastAsia="zh-CN"/>
        </w:rPr>
        <w:t>modelling</w:t>
      </w:r>
      <w:proofErr w:type="spellEnd"/>
      <w:r w:rsidR="00543F5B" w:rsidRPr="005204DF">
        <w:rPr>
          <w:rFonts w:eastAsia="宋体"/>
          <w:b/>
          <w:color w:val="000000" w:themeColor="text1"/>
          <w:lang w:eastAsia="zh-CN"/>
        </w:rPr>
        <w:t xml:space="preserve"> of spatial non-</w:t>
      </w:r>
      <w:proofErr w:type="spellStart"/>
      <w:r w:rsidR="00543F5B" w:rsidRPr="005204DF">
        <w:rPr>
          <w:rFonts w:eastAsia="宋体"/>
          <w:b/>
          <w:color w:val="000000" w:themeColor="text1"/>
          <w:lang w:eastAsia="zh-CN"/>
        </w:rPr>
        <w:t>stationarity</w:t>
      </w:r>
      <w:proofErr w:type="spellEnd"/>
      <w:r w:rsidR="00543F5B">
        <w:rPr>
          <w:rFonts w:eastAsia="宋体" w:hint="eastAsia"/>
          <w:b/>
          <w:color w:val="000000" w:themeColor="text1"/>
          <w:lang w:eastAsia="zh-CN"/>
        </w:rPr>
        <w:t xml:space="preserve"> at BS side</w:t>
      </w:r>
      <w:r w:rsidR="00543F5B" w:rsidRPr="005204DF">
        <w:rPr>
          <w:rFonts w:eastAsia="宋体"/>
          <w:b/>
          <w:color w:val="000000" w:themeColor="text1"/>
          <w:lang w:eastAsia="zh-CN"/>
        </w:rPr>
        <w:t>,</w:t>
      </w:r>
      <w:r w:rsidR="00543F5B" w:rsidRPr="005204DF">
        <w:rPr>
          <w:rFonts w:eastAsia="宋体" w:hint="eastAsia"/>
          <w:b/>
          <w:color w:val="000000" w:themeColor="text1"/>
          <w:lang w:eastAsia="zh-CN"/>
        </w:rPr>
        <w:t xml:space="preserve"> </w:t>
      </w:r>
      <w:r w:rsidR="00543F5B">
        <w:rPr>
          <w:rFonts w:eastAsia="宋体" w:hint="eastAsia"/>
          <w:b/>
          <w:color w:val="000000" w:themeColor="text1"/>
          <w:lang w:eastAsia="zh-CN"/>
        </w:rPr>
        <w:t xml:space="preserve">both </w:t>
      </w:r>
      <w:r w:rsidR="00543F5B" w:rsidRPr="005204DF">
        <w:rPr>
          <w:rFonts w:eastAsia="宋体" w:hint="eastAsia"/>
          <w:b/>
          <w:color w:val="000000" w:themeColor="text1"/>
          <w:lang w:eastAsia="zh-CN"/>
        </w:rPr>
        <w:t xml:space="preserve">unified VP and VR method </w:t>
      </w:r>
      <w:r w:rsidR="00543F5B">
        <w:rPr>
          <w:rFonts w:eastAsia="宋体" w:hint="eastAsia"/>
          <w:b/>
          <w:color w:val="000000" w:themeColor="text1"/>
          <w:lang w:eastAsia="zh-CN"/>
        </w:rPr>
        <w:t xml:space="preserve">and </w:t>
      </w:r>
      <w:r w:rsidR="00543F5B" w:rsidRPr="00A71DEB">
        <w:rPr>
          <w:rFonts w:eastAsia="宋体"/>
          <w:b/>
          <w:color w:val="000000" w:themeColor="text1"/>
          <w:lang w:eastAsia="zh-CN"/>
        </w:rPr>
        <w:t>physical blocker based approach</w:t>
      </w:r>
      <w:r w:rsidR="00543F5B" w:rsidRPr="00A71DEB">
        <w:rPr>
          <w:rFonts w:eastAsia="宋体" w:hint="eastAsia"/>
          <w:b/>
          <w:color w:val="000000" w:themeColor="text1"/>
          <w:lang w:eastAsia="zh-CN"/>
        </w:rPr>
        <w:t xml:space="preserve"> </w:t>
      </w:r>
      <w:r w:rsidR="00543F5B" w:rsidRPr="005204DF">
        <w:rPr>
          <w:rFonts w:eastAsia="宋体" w:hint="eastAsia"/>
          <w:b/>
          <w:color w:val="000000" w:themeColor="text1"/>
          <w:lang w:eastAsia="zh-CN"/>
        </w:rPr>
        <w:t xml:space="preserve">should be adopted as the </w:t>
      </w:r>
      <w:proofErr w:type="spellStart"/>
      <w:r w:rsidR="00543F5B" w:rsidRPr="005204DF">
        <w:rPr>
          <w:rFonts w:eastAsia="宋体"/>
          <w:b/>
          <w:color w:val="000000" w:themeColor="text1"/>
          <w:lang w:eastAsia="zh-CN"/>
        </w:rPr>
        <w:t>model</w:t>
      </w:r>
      <w:r w:rsidR="00543F5B" w:rsidRPr="005204DF">
        <w:rPr>
          <w:rFonts w:eastAsia="宋体" w:hint="eastAsia"/>
          <w:b/>
          <w:color w:val="000000" w:themeColor="text1"/>
          <w:lang w:eastAsia="zh-CN"/>
        </w:rPr>
        <w:t>l</w:t>
      </w:r>
      <w:r w:rsidR="00543F5B" w:rsidRPr="005204DF">
        <w:rPr>
          <w:rFonts w:eastAsia="宋体"/>
          <w:b/>
          <w:color w:val="000000" w:themeColor="text1"/>
          <w:lang w:eastAsia="zh-CN"/>
        </w:rPr>
        <w:t>ing</w:t>
      </w:r>
      <w:proofErr w:type="spellEnd"/>
      <w:r w:rsidR="00543F5B" w:rsidRPr="005204DF">
        <w:rPr>
          <w:rFonts w:eastAsia="宋体" w:hint="eastAsia"/>
          <w:b/>
          <w:color w:val="000000" w:themeColor="text1"/>
          <w:lang w:eastAsia="zh-CN"/>
        </w:rPr>
        <w:t xml:space="preserve"> </w:t>
      </w:r>
      <w:r w:rsidR="00543F5B" w:rsidRPr="005204DF">
        <w:rPr>
          <w:rFonts w:eastAsia="宋体"/>
          <w:b/>
          <w:color w:val="000000" w:themeColor="text1"/>
          <w:lang w:eastAsia="zh-CN"/>
        </w:rPr>
        <w:t>methodolog</w:t>
      </w:r>
      <w:r w:rsidR="00543F5B">
        <w:rPr>
          <w:rFonts w:eastAsia="宋体" w:hint="eastAsia"/>
          <w:b/>
          <w:color w:val="000000" w:themeColor="text1"/>
          <w:lang w:eastAsia="zh-CN"/>
        </w:rPr>
        <w:t>ies</w:t>
      </w:r>
      <w:r w:rsidR="00543F5B" w:rsidRPr="005204DF">
        <w:rPr>
          <w:rFonts w:eastAsia="宋体" w:hint="eastAsia"/>
          <w:b/>
          <w:color w:val="000000" w:themeColor="text1"/>
          <w:lang w:eastAsia="zh-CN"/>
        </w:rPr>
        <w:t>.</w:t>
      </w:r>
      <w:r>
        <w:rPr>
          <w:rFonts w:eastAsiaTheme="minorEastAsia"/>
          <w:lang w:eastAsia="zh-CN"/>
        </w:rPr>
        <w:fldChar w:fldCharType="end"/>
      </w:r>
    </w:p>
    <w:p w14:paraId="68456B85" w14:textId="6563EAA8"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_Ref173591817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2</w:t>
      </w:r>
      <w:r w:rsidR="00543F5B" w:rsidRPr="00D427C2">
        <w:rPr>
          <w:rFonts w:hint="eastAsia"/>
          <w:b/>
        </w:rPr>
        <w:t>:</w:t>
      </w:r>
      <w:r w:rsidR="00543F5B" w:rsidRPr="00D427C2">
        <w:rPr>
          <w:b/>
        </w:rPr>
        <w:t xml:space="preserve"> </w:t>
      </w:r>
      <w:r w:rsidR="00543F5B" w:rsidRPr="00907A56">
        <w:rPr>
          <w:rFonts w:eastAsia="宋体"/>
          <w:b/>
          <w:color w:val="000000" w:themeColor="text1"/>
          <w:lang w:eastAsia="zh-CN"/>
        </w:rPr>
        <w:t>In</w:t>
      </w:r>
      <w:r w:rsidR="00543F5B" w:rsidRPr="00430EA0">
        <w:rPr>
          <w:rFonts w:eastAsia="宋体"/>
          <w:b/>
          <w:bCs/>
          <w:lang w:eastAsia="zh-CN"/>
        </w:rPr>
        <w:t xml:space="preserve"> the near-field propagation, by default, the near-field and far-fiel</w:t>
      </w:r>
      <w:r w:rsidR="00543F5B">
        <w:rPr>
          <w:rFonts w:eastAsia="宋体"/>
          <w:b/>
          <w:bCs/>
          <w:lang w:eastAsia="zh-CN"/>
        </w:rPr>
        <w:t>d adopt the same implementation</w:t>
      </w:r>
      <w:r w:rsidR="00543F5B" w:rsidRPr="00D74105">
        <w:rPr>
          <w:rFonts w:eastAsia="宋体"/>
          <w:b/>
          <w:bCs/>
          <w:lang w:eastAsia="zh-CN"/>
        </w:rPr>
        <w:t>.</w:t>
      </w:r>
      <w:r>
        <w:rPr>
          <w:rFonts w:eastAsiaTheme="minorEastAsia"/>
          <w:lang w:eastAsia="zh-CN"/>
        </w:rPr>
        <w:fldChar w:fldCharType="end"/>
      </w:r>
    </w:p>
    <w:p w14:paraId="5D5D13F1" w14:textId="0267C718"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_Ref193896143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3</w:t>
      </w:r>
      <w:r w:rsidR="00543F5B" w:rsidRPr="00D427C2">
        <w:rPr>
          <w:rFonts w:hint="eastAsia"/>
          <w:b/>
        </w:rPr>
        <w:t>:</w:t>
      </w:r>
      <w:r w:rsidR="00543F5B" w:rsidRPr="009D54B5">
        <w:rPr>
          <w:rFonts w:eastAsiaTheme="minorEastAsia"/>
          <w:b/>
          <w:bCs/>
          <w:color w:val="000000" w:themeColor="text1"/>
        </w:rPr>
        <w:t xml:space="preserve"> CDL models are more suitable for link level simulation.</w:t>
      </w:r>
      <w:r>
        <w:rPr>
          <w:rFonts w:eastAsiaTheme="minorEastAsia"/>
          <w:lang w:eastAsia="zh-CN"/>
        </w:rPr>
        <w:fldChar w:fldCharType="end"/>
      </w:r>
    </w:p>
    <w:p w14:paraId="624DA4AE" w14:textId="2CA0DFB4"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_Ref193896153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4</w:t>
      </w:r>
      <w:r w:rsidR="00543F5B" w:rsidRPr="00D427C2">
        <w:rPr>
          <w:rFonts w:hint="eastAsia"/>
          <w:b/>
        </w:rPr>
        <w:t>:</w:t>
      </w:r>
      <w:r w:rsidR="00543F5B" w:rsidRPr="009D54B5">
        <w:rPr>
          <w:rFonts w:eastAsiaTheme="minorEastAsia"/>
          <w:b/>
          <w:bCs/>
          <w:color w:val="000000" w:themeColor="text1"/>
        </w:rPr>
        <w:t xml:space="preserve"> </w:t>
      </w:r>
      <w:r w:rsidR="00543F5B" w:rsidRPr="009D54B5">
        <w:rPr>
          <w:rFonts w:eastAsiaTheme="minorEastAsia" w:hint="eastAsia"/>
          <w:b/>
          <w:bCs/>
          <w:color w:val="000000" w:themeColor="text1"/>
        </w:rPr>
        <w:t>To</w:t>
      </w:r>
      <w:r w:rsidR="00543F5B" w:rsidRPr="009D54B5">
        <w:rPr>
          <w:rFonts w:eastAsiaTheme="minorEastAsia"/>
          <w:b/>
          <w:bCs/>
          <w:color w:val="000000" w:themeColor="text1"/>
        </w:rPr>
        <w:t xml:space="preserve"> model near</w:t>
      </w:r>
      <w:r w:rsidR="00543F5B" w:rsidRPr="009D54B5">
        <w:rPr>
          <w:rFonts w:eastAsiaTheme="minorEastAsia" w:hint="eastAsia"/>
          <w:b/>
          <w:bCs/>
          <w:color w:val="000000" w:themeColor="text1"/>
        </w:rPr>
        <w:t xml:space="preserve"> </w:t>
      </w:r>
      <w:r w:rsidR="00543F5B" w:rsidRPr="009D54B5">
        <w:rPr>
          <w:rFonts w:eastAsiaTheme="minorEastAsia"/>
          <w:b/>
          <w:bCs/>
          <w:color w:val="000000" w:themeColor="text1"/>
        </w:rPr>
        <w:t>field</w:t>
      </w:r>
      <w:r w:rsidR="00543F5B" w:rsidRPr="009D54B5">
        <w:rPr>
          <w:rFonts w:eastAsiaTheme="minorEastAsia" w:hint="eastAsia"/>
          <w:b/>
          <w:bCs/>
          <w:color w:val="000000" w:themeColor="text1"/>
        </w:rPr>
        <w:t xml:space="preserve"> </w:t>
      </w:r>
      <w:r w:rsidR="00543F5B" w:rsidRPr="009D54B5">
        <w:rPr>
          <w:rFonts w:eastAsiaTheme="minorEastAsia"/>
          <w:b/>
          <w:bCs/>
          <w:color w:val="000000" w:themeColor="text1"/>
        </w:rPr>
        <w:t xml:space="preserve">in link level simulation, the </w:t>
      </w:r>
      <w:r w:rsidR="00543F5B" w:rsidRPr="009D54B5">
        <w:rPr>
          <w:rFonts w:eastAsiaTheme="minorEastAsia" w:hint="eastAsia"/>
          <w:b/>
          <w:bCs/>
          <w:color w:val="000000" w:themeColor="text1"/>
        </w:rPr>
        <w:t>followings are adopted</w:t>
      </w:r>
      <w:r w:rsidR="00543F5B">
        <w:rPr>
          <w:rFonts w:eastAsiaTheme="minorEastAsia" w:hint="eastAsia"/>
          <w:b/>
          <w:bCs/>
          <w:color w:val="000000" w:themeColor="text1"/>
          <w:lang w:eastAsia="zh-CN"/>
        </w:rPr>
        <w:t xml:space="preserve"> for link level simulation</w:t>
      </w:r>
      <w:r w:rsidR="00543F5B" w:rsidRPr="009D54B5">
        <w:rPr>
          <w:rFonts w:eastAsiaTheme="minorEastAsia" w:hint="eastAsia"/>
          <w:b/>
          <w:bCs/>
          <w:color w:val="000000" w:themeColor="text1"/>
        </w:rPr>
        <w:t>:</w:t>
      </w:r>
      <w:r>
        <w:rPr>
          <w:rFonts w:eastAsiaTheme="minorEastAsia"/>
          <w:lang w:eastAsia="zh-CN"/>
        </w:rPr>
        <w:fldChar w:fldCharType="end"/>
      </w:r>
    </w:p>
    <w:p w14:paraId="2200419F" w14:textId="210D82F6" w:rsidR="00117DD6" w:rsidRPr="00117DD6" w:rsidRDefault="00117DD6" w:rsidP="001A4BA8">
      <w:pPr>
        <w:pStyle w:val="affa"/>
        <w:widowControl w:val="0"/>
        <w:numPr>
          <w:ilvl w:val="0"/>
          <w:numId w:val="40"/>
        </w:numPr>
        <w:tabs>
          <w:tab w:val="left" w:pos="1304"/>
          <w:tab w:val="left" w:pos="1440"/>
          <w:tab w:val="left" w:pos="2160"/>
        </w:tabs>
        <w:snapToGrid w:val="0"/>
        <w:spacing w:after="120"/>
        <w:jc w:val="both"/>
        <w:rPr>
          <w:rFonts w:eastAsiaTheme="minorEastAsia"/>
          <w:b/>
          <w:bCs/>
          <w:color w:val="000000" w:themeColor="text1"/>
        </w:rPr>
      </w:pPr>
      <w:r w:rsidRPr="009D54B5">
        <w:rPr>
          <w:rFonts w:eastAsia="等线" w:hint="eastAsia"/>
          <w:b/>
          <w:lang w:eastAsia="zh-CN"/>
        </w:rPr>
        <w:t>T</w:t>
      </w:r>
      <w:r w:rsidRPr="009D54B5">
        <w:rPr>
          <w:rFonts w:eastAsiaTheme="minorEastAsia"/>
          <w:b/>
          <w:color w:val="000000" w:themeColor="text1"/>
          <w:lang w:eastAsia="zh-CN"/>
        </w:rPr>
        <w:t>he antenna element-wise phase</w:t>
      </w:r>
      <w:r w:rsidRPr="009D54B5">
        <w:rPr>
          <w:rFonts w:eastAsiaTheme="minorEastAsia"/>
          <w:b/>
          <w:bCs/>
          <w:color w:val="000000" w:themeColor="text1"/>
        </w:rPr>
        <w:t xml:space="preserve"> </w:t>
      </w:r>
      <w:r>
        <w:rPr>
          <w:rFonts w:eastAsiaTheme="minorEastAsia"/>
          <w:b/>
          <w:bCs/>
          <w:color w:val="000000" w:themeColor="text1"/>
        </w:rPr>
        <w:t xml:space="preserve">modeling </w:t>
      </w:r>
      <w:r w:rsidRPr="009D54B5">
        <w:rPr>
          <w:rFonts w:eastAsiaTheme="minorEastAsia"/>
          <w:b/>
          <w:bCs/>
          <w:color w:val="000000" w:themeColor="text1"/>
        </w:rPr>
        <w:t>ca</w:t>
      </w:r>
      <w:r w:rsidRPr="00DE6884">
        <w:rPr>
          <w:rFonts w:eastAsiaTheme="minorEastAsia"/>
          <w:b/>
          <w:bCs/>
          <w:color w:val="000000" w:themeColor="text1"/>
        </w:rPr>
        <w:t xml:space="preserve">n be reflected in the step of </w:t>
      </w:r>
      <w:r>
        <w:rPr>
          <w:rFonts w:eastAsiaTheme="minorEastAsia"/>
          <w:b/>
          <w:color w:val="000000" w:themeColor="text1"/>
          <w:lang w:eastAsia="zh-CN"/>
        </w:rPr>
        <w:t>‘</w:t>
      </w:r>
      <w:r w:rsidRPr="00DE6884">
        <w:rPr>
          <w:rFonts w:eastAsiaTheme="minorEastAsia"/>
          <w:b/>
          <w:bCs/>
          <w:color w:val="000000" w:themeColor="text1"/>
        </w:rPr>
        <w:t>Generate channel coefficient</w:t>
      </w:r>
      <w:r>
        <w:rPr>
          <w:rFonts w:eastAsiaTheme="minorEastAsia"/>
          <w:b/>
          <w:color w:val="000000" w:themeColor="text1"/>
          <w:lang w:eastAsia="zh-CN"/>
        </w:rPr>
        <w:t>’</w:t>
      </w:r>
      <w:r w:rsidRPr="00DE6884">
        <w:rPr>
          <w:rFonts w:eastAsiaTheme="minorEastAsia"/>
          <w:b/>
          <w:bCs/>
          <w:color w:val="000000" w:themeColor="text1"/>
        </w:rPr>
        <w:t xml:space="preserve">. </w:t>
      </w:r>
    </w:p>
    <w:p w14:paraId="32B2CE37" w14:textId="769BA6A2" w:rsidR="00117DD6" w:rsidRDefault="00117DD6" w:rsidP="0086552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_Ref193896159 \h </w:instrText>
      </w:r>
      <w:r>
        <w:rPr>
          <w:rFonts w:eastAsiaTheme="minorEastAsia"/>
          <w:lang w:eastAsia="zh-CN"/>
        </w:rPr>
      </w:r>
      <w:r>
        <w:rPr>
          <w:rFonts w:eastAsiaTheme="minorEastAsia"/>
          <w:lang w:eastAsia="zh-CN"/>
        </w:rPr>
        <w:fldChar w:fldCharType="separate"/>
      </w:r>
      <w:r w:rsidR="00543F5B" w:rsidRPr="00D427C2">
        <w:rPr>
          <w:b/>
        </w:rPr>
        <w:t xml:space="preserve">Proposal </w:t>
      </w:r>
      <w:r w:rsidR="00543F5B">
        <w:rPr>
          <w:b/>
          <w:noProof/>
        </w:rPr>
        <w:t>5</w:t>
      </w:r>
      <w:r w:rsidR="00543F5B" w:rsidRPr="00D427C2">
        <w:rPr>
          <w:rFonts w:hint="eastAsia"/>
          <w:b/>
        </w:rPr>
        <w:t>:</w:t>
      </w:r>
      <w:r w:rsidR="00543F5B">
        <w:rPr>
          <w:rFonts w:eastAsiaTheme="minorEastAsia" w:hint="eastAsia"/>
          <w:b/>
          <w:lang w:eastAsia="zh-CN"/>
        </w:rPr>
        <w:t xml:space="preserve"> </w:t>
      </w:r>
      <w:r w:rsidR="00543F5B" w:rsidRPr="009D54B5">
        <w:rPr>
          <w:rFonts w:eastAsiaTheme="minorEastAsia" w:hint="eastAsia"/>
          <w:b/>
          <w:bCs/>
          <w:color w:val="000000" w:themeColor="text1"/>
        </w:rPr>
        <w:t xml:space="preserve">To </w:t>
      </w:r>
      <w:r w:rsidR="00543F5B" w:rsidRPr="009D54B5">
        <w:rPr>
          <w:rFonts w:eastAsiaTheme="minorEastAsia"/>
          <w:b/>
          <w:bCs/>
          <w:color w:val="000000" w:themeColor="text1"/>
        </w:rPr>
        <w:t>model spatial non-</w:t>
      </w:r>
      <w:proofErr w:type="spellStart"/>
      <w:r w:rsidR="00543F5B" w:rsidRPr="009D54B5">
        <w:rPr>
          <w:rFonts w:eastAsiaTheme="minorEastAsia"/>
          <w:b/>
          <w:bCs/>
          <w:color w:val="000000" w:themeColor="text1"/>
        </w:rPr>
        <w:t>stationarity</w:t>
      </w:r>
      <w:proofErr w:type="spellEnd"/>
      <w:r w:rsidR="00543F5B" w:rsidRPr="009D54B5">
        <w:rPr>
          <w:rFonts w:eastAsiaTheme="minorEastAsia" w:hint="eastAsia"/>
          <w:b/>
          <w:bCs/>
          <w:color w:val="000000" w:themeColor="text1"/>
        </w:rPr>
        <w:t xml:space="preserve"> </w:t>
      </w:r>
      <w:r w:rsidR="00543F5B" w:rsidRPr="009D54B5">
        <w:rPr>
          <w:rFonts w:eastAsiaTheme="minorEastAsia"/>
          <w:b/>
          <w:bCs/>
          <w:color w:val="000000" w:themeColor="text1"/>
        </w:rPr>
        <w:t>in link level simulation</w:t>
      </w:r>
      <w:r w:rsidR="00543F5B" w:rsidRPr="009D54B5">
        <w:rPr>
          <w:rFonts w:eastAsiaTheme="minorEastAsia" w:hint="eastAsia"/>
          <w:b/>
          <w:bCs/>
          <w:color w:val="000000" w:themeColor="text1"/>
        </w:rPr>
        <w:t>,</w:t>
      </w:r>
      <w:r w:rsidR="00543F5B" w:rsidRPr="009D54B5">
        <w:rPr>
          <w:rFonts w:eastAsiaTheme="minorEastAsia"/>
          <w:b/>
          <w:bCs/>
          <w:color w:val="000000" w:themeColor="text1"/>
        </w:rPr>
        <w:t xml:space="preserve"> the </w:t>
      </w:r>
      <w:r w:rsidR="00543F5B" w:rsidRPr="009D54B5">
        <w:rPr>
          <w:rFonts w:eastAsiaTheme="minorEastAsia" w:hint="eastAsia"/>
          <w:b/>
          <w:bCs/>
          <w:color w:val="000000" w:themeColor="text1"/>
        </w:rPr>
        <w:t>followings are adopted</w:t>
      </w:r>
      <w:r w:rsidR="00543F5B">
        <w:rPr>
          <w:rFonts w:eastAsiaTheme="minorEastAsia" w:hint="eastAsia"/>
          <w:b/>
          <w:bCs/>
          <w:color w:val="000000" w:themeColor="text1"/>
          <w:lang w:eastAsia="zh-CN"/>
        </w:rPr>
        <w:t xml:space="preserve"> for link level simulation</w:t>
      </w:r>
      <w:r w:rsidR="00543F5B" w:rsidRPr="009D54B5">
        <w:rPr>
          <w:rFonts w:eastAsiaTheme="minorEastAsia" w:hint="eastAsia"/>
          <w:b/>
          <w:bCs/>
          <w:color w:val="000000" w:themeColor="text1"/>
        </w:rPr>
        <w:t>:</w:t>
      </w:r>
      <w:r>
        <w:rPr>
          <w:rFonts w:eastAsiaTheme="minorEastAsia"/>
          <w:lang w:eastAsia="zh-CN"/>
        </w:rPr>
        <w:fldChar w:fldCharType="end"/>
      </w:r>
    </w:p>
    <w:p w14:paraId="4414DBC4" w14:textId="1D0208F1" w:rsidR="00117DD6" w:rsidRPr="00117DD6" w:rsidRDefault="00117DD6" w:rsidP="001A4BA8">
      <w:pPr>
        <w:pStyle w:val="affa"/>
        <w:numPr>
          <w:ilvl w:val="0"/>
          <w:numId w:val="40"/>
        </w:numPr>
        <w:spacing w:after="120"/>
        <w:contextualSpacing w:val="0"/>
        <w:jc w:val="both"/>
        <w:rPr>
          <w:rFonts w:eastAsia="宋体"/>
          <w:b/>
          <w:color w:val="000000" w:themeColor="text1"/>
          <w:lang w:eastAsia="zh-CN"/>
        </w:rPr>
      </w:pPr>
      <w:r w:rsidRPr="00EE0CB2">
        <w:rPr>
          <w:rFonts w:eastAsiaTheme="minorEastAsia" w:hint="eastAsia"/>
          <w:b/>
          <w:lang w:eastAsia="zh-CN"/>
        </w:rPr>
        <w:t>T</w:t>
      </w:r>
      <w:r w:rsidRPr="00EE0CB2">
        <w:rPr>
          <w:b/>
        </w:rPr>
        <w:t>he effect</w:t>
      </w:r>
      <w:r w:rsidRPr="00EE0CB2">
        <w:rPr>
          <w:rFonts w:eastAsiaTheme="minorEastAsia" w:hint="eastAsia"/>
          <w:b/>
          <w:lang w:eastAsia="zh-CN"/>
        </w:rPr>
        <w:t xml:space="preserve"> of </w:t>
      </w:r>
      <w:r w:rsidRPr="00EE0CB2">
        <w:rPr>
          <w:b/>
        </w:rPr>
        <w:t>power attenuation factor can</w:t>
      </w:r>
      <w:r w:rsidRPr="00EE0CB2">
        <w:rPr>
          <w:rFonts w:eastAsiaTheme="minorEastAsia" w:hint="eastAsia"/>
          <w:b/>
          <w:lang w:eastAsia="zh-CN"/>
        </w:rPr>
        <w:t xml:space="preserve"> be reflected </w:t>
      </w:r>
      <w:r w:rsidRPr="00EE0CB2">
        <w:rPr>
          <w:b/>
        </w:rPr>
        <w:t xml:space="preserve">in the </w:t>
      </w:r>
      <w:r w:rsidRPr="00EE0CB2">
        <w:rPr>
          <w:rFonts w:eastAsiaTheme="minorEastAsia"/>
          <w:b/>
          <w:color w:val="000000" w:themeColor="text1"/>
          <w:lang w:eastAsia="zh-CN"/>
        </w:rPr>
        <w:t>step of</w:t>
      </w:r>
      <w:r w:rsidRPr="00EE0CB2">
        <w:rPr>
          <w:b/>
        </w:rPr>
        <w:t xml:space="preserve"> </w:t>
      </w:r>
      <w:r>
        <w:rPr>
          <w:rFonts w:eastAsiaTheme="minorEastAsia"/>
          <w:b/>
          <w:color w:val="000000" w:themeColor="text1"/>
          <w:lang w:eastAsia="zh-CN"/>
        </w:rPr>
        <w:t>‘</w:t>
      </w:r>
      <w:r w:rsidRPr="00EE0CB2">
        <w:rPr>
          <w:rFonts w:eastAsiaTheme="minorEastAsia"/>
          <w:b/>
          <w:color w:val="000000" w:themeColor="text1"/>
          <w:lang w:eastAsia="zh-CN"/>
        </w:rPr>
        <w:t xml:space="preserve">Generate </w:t>
      </w:r>
      <w:r w:rsidRPr="00EE0CB2">
        <w:rPr>
          <w:b/>
        </w:rPr>
        <w:t>channel coefficient</w:t>
      </w:r>
      <w:r>
        <w:rPr>
          <w:rFonts w:eastAsiaTheme="minorEastAsia"/>
          <w:b/>
          <w:color w:val="000000" w:themeColor="text1"/>
          <w:lang w:eastAsia="zh-CN"/>
        </w:rPr>
        <w:t>’</w:t>
      </w:r>
      <w:r w:rsidRPr="00EE0CB2">
        <w:rPr>
          <w:rFonts w:eastAsiaTheme="minorEastAsia"/>
          <w:b/>
          <w:color w:val="000000" w:themeColor="text1"/>
          <w:lang w:eastAsia="zh-CN"/>
        </w:rPr>
        <w:t>.</w:t>
      </w:r>
      <w:r w:rsidRPr="00EE0CB2">
        <w:rPr>
          <w:rFonts w:eastAsiaTheme="minorEastAsia" w:hint="eastAsia"/>
          <w:b/>
          <w:color w:val="000000" w:themeColor="text1"/>
          <w:lang w:eastAsia="zh-CN"/>
        </w:rPr>
        <w:t xml:space="preserve"> </w:t>
      </w:r>
    </w:p>
    <w:p w14:paraId="3A8881B9" w14:textId="77777777" w:rsidR="0018382C" w:rsidRPr="004D0972" w:rsidRDefault="00B9342B" w:rsidP="00865529">
      <w:pPr>
        <w:pStyle w:val="15"/>
        <w:keepNext/>
        <w:numPr>
          <w:ilvl w:val="0"/>
          <w:numId w:val="2"/>
        </w:numPr>
        <w:spacing w:after="120"/>
        <w:ind w:leftChars="0"/>
        <w:jc w:val="both"/>
        <w:outlineLvl w:val="0"/>
        <w:rPr>
          <w:rFonts w:ascii="Arial" w:eastAsia="宋体" w:hAnsi="Arial" w:cs="Arial"/>
          <w:b/>
          <w:kern w:val="32"/>
          <w:sz w:val="28"/>
        </w:rPr>
      </w:pPr>
      <w:r w:rsidRPr="004D0972">
        <w:rPr>
          <w:rFonts w:ascii="Arial" w:eastAsia="宋体" w:hAnsi="Arial" w:cs="Arial"/>
          <w:b/>
          <w:kern w:val="32"/>
          <w:sz w:val="28"/>
        </w:rPr>
        <w:lastRenderedPageBreak/>
        <w:t>References</w:t>
      </w:r>
    </w:p>
    <w:p w14:paraId="350169FE" w14:textId="0787707B" w:rsidR="00543F5B" w:rsidRPr="00543F5B" w:rsidRDefault="00543F5B" w:rsidP="00543F5B">
      <w:pPr>
        <w:pStyle w:val="ac"/>
        <w:numPr>
          <w:ilvl w:val="0"/>
          <w:numId w:val="36"/>
        </w:numPr>
        <w:tabs>
          <w:tab w:val="left" w:pos="765"/>
          <w:tab w:val="left" w:pos="1545"/>
        </w:tabs>
        <w:spacing w:line="240" w:lineRule="atLeast"/>
        <w:rPr>
          <w:rFonts w:eastAsia="宋体"/>
          <w:szCs w:val="21"/>
          <w:lang w:val="en-GB" w:eastAsia="zh-CN"/>
        </w:rPr>
      </w:pPr>
      <w:bookmarkStart w:id="22" w:name="_Ref166060826"/>
      <w:bookmarkStart w:id="23" w:name="_Ref162970134"/>
      <w:bookmarkStart w:id="24" w:name="_Ref166247707"/>
      <w:r>
        <w:rPr>
          <w:rFonts w:eastAsia="宋体" w:hint="eastAsia"/>
          <w:szCs w:val="21"/>
          <w:lang w:val="en-GB" w:eastAsia="zh-CN"/>
        </w:rPr>
        <w:t xml:space="preserve">R1-2402009, </w:t>
      </w:r>
      <w:r w:rsidRPr="008B15AD">
        <w:rPr>
          <w:rFonts w:eastAsia="宋体"/>
          <w:szCs w:val="21"/>
          <w:lang w:val="en-GB" w:eastAsia="zh-CN"/>
        </w:rPr>
        <w:t>Considerations on the 7-24GHz channel model validation</w:t>
      </w:r>
      <w:r w:rsidRPr="008B15AD">
        <w:rPr>
          <w:rFonts w:eastAsia="宋体" w:hint="eastAsia"/>
          <w:szCs w:val="21"/>
          <w:lang w:val="en-GB" w:eastAsia="zh-CN"/>
        </w:rPr>
        <w:t xml:space="preserve">, </w:t>
      </w:r>
      <w:r w:rsidRPr="008B15AD">
        <w:rPr>
          <w:rFonts w:eastAsia="宋体"/>
          <w:szCs w:val="21"/>
          <w:lang w:val="en-GB" w:eastAsia="zh-CN"/>
        </w:rPr>
        <w:t>Huawei, HiSilicon, Tongji University</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22"/>
    </w:p>
    <w:p w14:paraId="13EAEDBA" w14:textId="77777777" w:rsidR="00F22038" w:rsidRPr="00BD3C2A" w:rsidRDefault="00F22038" w:rsidP="00865529">
      <w:pPr>
        <w:pStyle w:val="ac"/>
        <w:numPr>
          <w:ilvl w:val="0"/>
          <w:numId w:val="36"/>
        </w:numPr>
        <w:tabs>
          <w:tab w:val="left" w:pos="765"/>
          <w:tab w:val="left" w:pos="1545"/>
        </w:tabs>
        <w:ind w:hangingChars="210"/>
        <w:rPr>
          <w:rFonts w:eastAsia="宋体"/>
        </w:rPr>
      </w:pPr>
      <w:bookmarkStart w:id="25" w:name="_Ref197605884"/>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Pr="0024057E">
        <w:rPr>
          <w:rFonts w:eastAsiaTheme="minorEastAsia" w:hint="eastAsia"/>
          <w:lang w:val="en-GB" w:eastAsia="zh-CN"/>
        </w:rPr>
        <w:t>8</w:t>
      </w:r>
      <w:r w:rsidRPr="0024057E">
        <w:rPr>
          <w:lang w:val="en-GB" w:eastAsia="ja-JP"/>
        </w:rPr>
        <w:t>.</w:t>
      </w:r>
      <w:r>
        <w:rPr>
          <w:rFonts w:eastAsiaTheme="minorEastAsia" w:hint="eastAsia"/>
          <w:lang w:val="en-GB" w:eastAsia="zh-CN"/>
        </w:rPr>
        <w:t>1</w:t>
      </w:r>
      <w:r w:rsidRPr="0024057E">
        <w:rPr>
          <w:lang w:val="en-GB" w:eastAsia="ja-JP"/>
        </w:rPr>
        <w:t>.0, 202</w:t>
      </w:r>
      <w:r w:rsidRPr="0024057E">
        <w:rPr>
          <w:rFonts w:eastAsiaTheme="minorEastAsia" w:hint="eastAsia"/>
          <w:lang w:val="en-GB" w:eastAsia="zh-CN"/>
        </w:rPr>
        <w:t>4</w:t>
      </w:r>
      <w:r w:rsidRPr="0024057E">
        <w:rPr>
          <w:lang w:val="en-GB" w:eastAsia="ja-JP"/>
        </w:rPr>
        <w:t>-</w:t>
      </w:r>
      <w:r w:rsidRPr="0024057E">
        <w:rPr>
          <w:rFonts w:eastAsiaTheme="minorEastAsia" w:hint="eastAsia"/>
          <w:lang w:val="en-GB" w:eastAsia="zh-CN"/>
        </w:rPr>
        <w:t>0</w:t>
      </w:r>
      <w:r>
        <w:rPr>
          <w:rFonts w:eastAsiaTheme="minorEastAsia" w:hint="eastAsia"/>
          <w:lang w:val="en-GB" w:eastAsia="zh-CN"/>
        </w:rPr>
        <w:t>6</w:t>
      </w:r>
      <w:r w:rsidRPr="0024057E">
        <w:rPr>
          <w:rFonts w:hint="eastAsia"/>
          <w:lang w:val="en-GB" w:eastAsia="ja-JP"/>
        </w:rPr>
        <w:t>.</w:t>
      </w:r>
      <w:bookmarkEnd w:id="23"/>
      <w:bookmarkEnd w:id="24"/>
      <w:bookmarkEnd w:id="25"/>
    </w:p>
    <w:p w14:paraId="37B55BD4" w14:textId="77777777" w:rsidR="00343093" w:rsidRPr="0044724F" w:rsidRDefault="00343093" w:rsidP="00865529">
      <w:pPr>
        <w:pStyle w:val="ac"/>
        <w:tabs>
          <w:tab w:val="left" w:pos="765"/>
          <w:tab w:val="left" w:pos="1545"/>
        </w:tabs>
        <w:ind w:left="420"/>
        <w:rPr>
          <w:rFonts w:eastAsia="宋体"/>
          <w:lang w:eastAsia="zh-CN"/>
        </w:rPr>
      </w:pPr>
    </w:p>
    <w:sectPr w:rsidR="00343093" w:rsidRPr="0044724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582B0" w14:textId="77777777" w:rsidR="00A90EAC" w:rsidRDefault="00A90EAC" w:rsidP="00FF401E">
      <w:pPr>
        <w:spacing w:after="120"/>
      </w:pPr>
      <w:r>
        <w:separator/>
      </w:r>
    </w:p>
  </w:endnote>
  <w:endnote w:type="continuationSeparator" w:id="0">
    <w:p w14:paraId="3A5C9791" w14:textId="77777777" w:rsidR="00A90EAC" w:rsidRDefault="00A90EAC"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C173FE" w:rsidRDefault="00C173FE">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C173FE" w:rsidRDefault="00C173FE" w:rsidP="00CC7FF6">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C173FE" w:rsidRDefault="00C173FE">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E2A65" w14:textId="77777777" w:rsidR="00A90EAC" w:rsidRDefault="00A90EAC" w:rsidP="00FF401E">
      <w:pPr>
        <w:spacing w:after="120"/>
      </w:pPr>
      <w:r>
        <w:separator/>
      </w:r>
    </w:p>
  </w:footnote>
  <w:footnote w:type="continuationSeparator" w:id="0">
    <w:p w14:paraId="0397EBB9" w14:textId="77777777" w:rsidR="00A90EAC" w:rsidRDefault="00A90EAC"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C173FE" w:rsidRDefault="00C173FE">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C173FE" w:rsidRDefault="00C173FE" w:rsidP="00CC7FF6">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C173FE" w:rsidRDefault="00C173FE">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22"/>
  </w:num>
  <w:num w:numId="3">
    <w:abstractNumId w:val="3"/>
  </w:num>
  <w:num w:numId="4">
    <w:abstractNumId w:val="30"/>
  </w:num>
  <w:num w:numId="5">
    <w:abstractNumId w:val="38"/>
  </w:num>
  <w:num w:numId="6">
    <w:abstractNumId w:val="45"/>
  </w:num>
  <w:num w:numId="7">
    <w:abstractNumId w:val="29"/>
  </w:num>
  <w:num w:numId="8">
    <w:abstractNumId w:val="6"/>
  </w:num>
  <w:num w:numId="9">
    <w:abstractNumId w:val="8"/>
  </w:num>
  <w:num w:numId="10">
    <w:abstractNumId w:val="41"/>
  </w:num>
  <w:num w:numId="11">
    <w:abstractNumId w:val="17"/>
  </w:num>
  <w:num w:numId="12">
    <w:abstractNumId w:val="33"/>
  </w:num>
  <w:num w:numId="13">
    <w:abstractNumId w:val="31"/>
  </w:num>
  <w:num w:numId="14">
    <w:abstractNumId w:val="32"/>
  </w:num>
  <w:num w:numId="15">
    <w:abstractNumId w:val="43"/>
  </w:num>
  <w:num w:numId="16">
    <w:abstractNumId w:val="25"/>
  </w:num>
  <w:num w:numId="17">
    <w:abstractNumId w:val="18"/>
  </w:num>
  <w:num w:numId="18">
    <w:abstractNumId w:val="21"/>
  </w:num>
  <w:num w:numId="19">
    <w:abstractNumId w:val="26"/>
  </w:num>
  <w:num w:numId="20">
    <w:abstractNumId w:val="42"/>
  </w:num>
  <w:num w:numId="21">
    <w:abstractNumId w:val="24"/>
  </w:num>
  <w:num w:numId="22">
    <w:abstractNumId w:val="20"/>
  </w:num>
  <w:num w:numId="23">
    <w:abstractNumId w:val="16"/>
  </w:num>
  <w:num w:numId="24">
    <w:abstractNumId w:val="7"/>
  </w:num>
  <w:num w:numId="25">
    <w:abstractNumId w:val="44"/>
  </w:num>
  <w:num w:numId="26">
    <w:abstractNumId w:val="40"/>
  </w:num>
  <w:num w:numId="27">
    <w:abstractNumId w:val="13"/>
  </w:num>
  <w:num w:numId="28">
    <w:abstractNumId w:val="35"/>
  </w:num>
  <w:num w:numId="29">
    <w:abstractNumId w:val="36"/>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5"/>
  </w:num>
  <w:num w:numId="32">
    <w:abstractNumId w:val="10"/>
  </w:num>
  <w:num w:numId="33">
    <w:abstractNumId w:val="39"/>
  </w:num>
  <w:num w:numId="34">
    <w:abstractNumId w:val="27"/>
  </w:num>
  <w:num w:numId="35">
    <w:abstractNumId w:val="12"/>
  </w:num>
  <w:num w:numId="36">
    <w:abstractNumId w:val="37"/>
  </w:num>
  <w:num w:numId="37">
    <w:abstractNumId w:val="15"/>
  </w:num>
  <w:num w:numId="38">
    <w:abstractNumId w:val="2"/>
  </w:num>
  <w:num w:numId="39">
    <w:abstractNumId w:val="1"/>
  </w:num>
  <w:num w:numId="40">
    <w:abstractNumId w:val="4"/>
  </w:num>
  <w:num w:numId="41">
    <w:abstractNumId w:val="0"/>
  </w:num>
  <w:num w:numId="42">
    <w:abstractNumId w:val="14"/>
  </w:num>
  <w:num w:numId="43">
    <w:abstractNumId w:val="11"/>
  </w:num>
  <w:num w:numId="44">
    <w:abstractNumId w:val="23"/>
  </w:num>
  <w:num w:numId="45">
    <w:abstractNumId w:val="28"/>
  </w:num>
  <w:num w:numId="46">
    <w:abstractNumId w:val="3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2C78"/>
    <w:rsid w:val="00004842"/>
    <w:rsid w:val="000049CB"/>
    <w:rsid w:val="0000711B"/>
    <w:rsid w:val="000075AA"/>
    <w:rsid w:val="00011050"/>
    <w:rsid w:val="00013156"/>
    <w:rsid w:val="00016F1F"/>
    <w:rsid w:val="00016F50"/>
    <w:rsid w:val="00017AB4"/>
    <w:rsid w:val="00017D77"/>
    <w:rsid w:val="000222B3"/>
    <w:rsid w:val="00023B4B"/>
    <w:rsid w:val="00023BD4"/>
    <w:rsid w:val="00023CDB"/>
    <w:rsid w:val="00025018"/>
    <w:rsid w:val="0002591C"/>
    <w:rsid w:val="00025A37"/>
    <w:rsid w:val="000265BC"/>
    <w:rsid w:val="0003397D"/>
    <w:rsid w:val="000339DD"/>
    <w:rsid w:val="000353A7"/>
    <w:rsid w:val="000372BF"/>
    <w:rsid w:val="00042408"/>
    <w:rsid w:val="000433C9"/>
    <w:rsid w:val="00043C15"/>
    <w:rsid w:val="000454B6"/>
    <w:rsid w:val="0004655A"/>
    <w:rsid w:val="00050422"/>
    <w:rsid w:val="0005042A"/>
    <w:rsid w:val="00053BFE"/>
    <w:rsid w:val="000553A6"/>
    <w:rsid w:val="00055542"/>
    <w:rsid w:val="00055AD5"/>
    <w:rsid w:val="00055CF0"/>
    <w:rsid w:val="00057430"/>
    <w:rsid w:val="00057F1A"/>
    <w:rsid w:val="00064494"/>
    <w:rsid w:val="00065057"/>
    <w:rsid w:val="000706A8"/>
    <w:rsid w:val="0008176D"/>
    <w:rsid w:val="00082E97"/>
    <w:rsid w:val="00083BD9"/>
    <w:rsid w:val="00084213"/>
    <w:rsid w:val="00084601"/>
    <w:rsid w:val="00084A69"/>
    <w:rsid w:val="00086410"/>
    <w:rsid w:val="000900DE"/>
    <w:rsid w:val="00092338"/>
    <w:rsid w:val="0009321E"/>
    <w:rsid w:val="00093C22"/>
    <w:rsid w:val="00093D87"/>
    <w:rsid w:val="00097D7F"/>
    <w:rsid w:val="000A082C"/>
    <w:rsid w:val="000A218E"/>
    <w:rsid w:val="000A2375"/>
    <w:rsid w:val="000A3069"/>
    <w:rsid w:val="000A3247"/>
    <w:rsid w:val="000A38F2"/>
    <w:rsid w:val="000A4F72"/>
    <w:rsid w:val="000A56FA"/>
    <w:rsid w:val="000A66AB"/>
    <w:rsid w:val="000B0609"/>
    <w:rsid w:val="000B1774"/>
    <w:rsid w:val="000B2252"/>
    <w:rsid w:val="000B3580"/>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F0E"/>
    <w:rsid w:val="000E1ADC"/>
    <w:rsid w:val="000E5873"/>
    <w:rsid w:val="000E7819"/>
    <w:rsid w:val="000F527D"/>
    <w:rsid w:val="000F680A"/>
    <w:rsid w:val="0010300E"/>
    <w:rsid w:val="00107CD4"/>
    <w:rsid w:val="0011048C"/>
    <w:rsid w:val="0011464F"/>
    <w:rsid w:val="00114EBA"/>
    <w:rsid w:val="00117DD6"/>
    <w:rsid w:val="00121708"/>
    <w:rsid w:val="00123AF8"/>
    <w:rsid w:val="00125122"/>
    <w:rsid w:val="00127D0D"/>
    <w:rsid w:val="00130AC9"/>
    <w:rsid w:val="001315DF"/>
    <w:rsid w:val="00131E3E"/>
    <w:rsid w:val="001358D8"/>
    <w:rsid w:val="001361FF"/>
    <w:rsid w:val="00140173"/>
    <w:rsid w:val="001411DE"/>
    <w:rsid w:val="001417AB"/>
    <w:rsid w:val="001429B2"/>
    <w:rsid w:val="00143802"/>
    <w:rsid w:val="00143EFC"/>
    <w:rsid w:val="001446E3"/>
    <w:rsid w:val="00144BAA"/>
    <w:rsid w:val="001455D3"/>
    <w:rsid w:val="00146C36"/>
    <w:rsid w:val="00146EE7"/>
    <w:rsid w:val="00146F36"/>
    <w:rsid w:val="00147654"/>
    <w:rsid w:val="001538EF"/>
    <w:rsid w:val="001549D8"/>
    <w:rsid w:val="00155F69"/>
    <w:rsid w:val="00156F91"/>
    <w:rsid w:val="00163C9A"/>
    <w:rsid w:val="0016600B"/>
    <w:rsid w:val="0016650D"/>
    <w:rsid w:val="001724DD"/>
    <w:rsid w:val="0017321E"/>
    <w:rsid w:val="001738CF"/>
    <w:rsid w:val="001749CF"/>
    <w:rsid w:val="0017637A"/>
    <w:rsid w:val="001802B9"/>
    <w:rsid w:val="0018077B"/>
    <w:rsid w:val="00182C1A"/>
    <w:rsid w:val="0018382C"/>
    <w:rsid w:val="00184D73"/>
    <w:rsid w:val="00187124"/>
    <w:rsid w:val="00187685"/>
    <w:rsid w:val="001917D4"/>
    <w:rsid w:val="0019209B"/>
    <w:rsid w:val="0019264B"/>
    <w:rsid w:val="00194D06"/>
    <w:rsid w:val="00197EA5"/>
    <w:rsid w:val="001A0FDB"/>
    <w:rsid w:val="001A428C"/>
    <w:rsid w:val="001A460B"/>
    <w:rsid w:val="001A4BA8"/>
    <w:rsid w:val="001A4DB4"/>
    <w:rsid w:val="001A5DDE"/>
    <w:rsid w:val="001A7FC4"/>
    <w:rsid w:val="001B14DC"/>
    <w:rsid w:val="001B16FB"/>
    <w:rsid w:val="001B1F25"/>
    <w:rsid w:val="001B25E1"/>
    <w:rsid w:val="001B4905"/>
    <w:rsid w:val="001B6BA2"/>
    <w:rsid w:val="001B6D78"/>
    <w:rsid w:val="001C5839"/>
    <w:rsid w:val="001D208A"/>
    <w:rsid w:val="001D36F2"/>
    <w:rsid w:val="001D6493"/>
    <w:rsid w:val="001D7394"/>
    <w:rsid w:val="001D7A68"/>
    <w:rsid w:val="001D7F8D"/>
    <w:rsid w:val="001E078F"/>
    <w:rsid w:val="001E1AE6"/>
    <w:rsid w:val="001E1CBB"/>
    <w:rsid w:val="001E20F4"/>
    <w:rsid w:val="001E22A6"/>
    <w:rsid w:val="001E518C"/>
    <w:rsid w:val="001E6B41"/>
    <w:rsid w:val="001F0DBD"/>
    <w:rsid w:val="001F42F2"/>
    <w:rsid w:val="001F6914"/>
    <w:rsid w:val="00201048"/>
    <w:rsid w:val="002010D8"/>
    <w:rsid w:val="002038AD"/>
    <w:rsid w:val="002039A1"/>
    <w:rsid w:val="00203CA9"/>
    <w:rsid w:val="00203CBC"/>
    <w:rsid w:val="00203DAF"/>
    <w:rsid w:val="00204AB3"/>
    <w:rsid w:val="0020555A"/>
    <w:rsid w:val="00205FF5"/>
    <w:rsid w:val="002062DA"/>
    <w:rsid w:val="002065DD"/>
    <w:rsid w:val="002072C9"/>
    <w:rsid w:val="00210968"/>
    <w:rsid w:val="00210C7F"/>
    <w:rsid w:val="0021540B"/>
    <w:rsid w:val="00220DC8"/>
    <w:rsid w:val="00223582"/>
    <w:rsid w:val="00224FB5"/>
    <w:rsid w:val="0022652E"/>
    <w:rsid w:val="0022758D"/>
    <w:rsid w:val="00232E3A"/>
    <w:rsid w:val="0023382D"/>
    <w:rsid w:val="00233BCB"/>
    <w:rsid w:val="00234650"/>
    <w:rsid w:val="002366E5"/>
    <w:rsid w:val="0024057E"/>
    <w:rsid w:val="002408CD"/>
    <w:rsid w:val="00240F46"/>
    <w:rsid w:val="002432B5"/>
    <w:rsid w:val="00245A06"/>
    <w:rsid w:val="002537DD"/>
    <w:rsid w:val="002555A1"/>
    <w:rsid w:val="00255DD2"/>
    <w:rsid w:val="00256337"/>
    <w:rsid w:val="00257AC9"/>
    <w:rsid w:val="00260288"/>
    <w:rsid w:val="00261A1D"/>
    <w:rsid w:val="00262B8D"/>
    <w:rsid w:val="00262EAD"/>
    <w:rsid w:val="002632AF"/>
    <w:rsid w:val="00271634"/>
    <w:rsid w:val="0027184F"/>
    <w:rsid w:val="00274FEC"/>
    <w:rsid w:val="00276A5B"/>
    <w:rsid w:val="00283B5F"/>
    <w:rsid w:val="00293098"/>
    <w:rsid w:val="002954D8"/>
    <w:rsid w:val="002965D0"/>
    <w:rsid w:val="002A0DC2"/>
    <w:rsid w:val="002A107B"/>
    <w:rsid w:val="002A28D4"/>
    <w:rsid w:val="002A531A"/>
    <w:rsid w:val="002A5AE1"/>
    <w:rsid w:val="002B3131"/>
    <w:rsid w:val="002B4E4F"/>
    <w:rsid w:val="002B4E77"/>
    <w:rsid w:val="002B5F29"/>
    <w:rsid w:val="002B69C9"/>
    <w:rsid w:val="002C0799"/>
    <w:rsid w:val="002C2911"/>
    <w:rsid w:val="002C3149"/>
    <w:rsid w:val="002C3D56"/>
    <w:rsid w:val="002C4011"/>
    <w:rsid w:val="002C64A1"/>
    <w:rsid w:val="002C701A"/>
    <w:rsid w:val="002C75B9"/>
    <w:rsid w:val="002C76BD"/>
    <w:rsid w:val="002D1282"/>
    <w:rsid w:val="002D28EE"/>
    <w:rsid w:val="002D6239"/>
    <w:rsid w:val="002D6850"/>
    <w:rsid w:val="002D6F67"/>
    <w:rsid w:val="002D7922"/>
    <w:rsid w:val="002E0562"/>
    <w:rsid w:val="002E23E4"/>
    <w:rsid w:val="002E2B7E"/>
    <w:rsid w:val="002E362F"/>
    <w:rsid w:val="002E6103"/>
    <w:rsid w:val="002F0A15"/>
    <w:rsid w:val="002F2000"/>
    <w:rsid w:val="002F43F0"/>
    <w:rsid w:val="002F4D45"/>
    <w:rsid w:val="002F5426"/>
    <w:rsid w:val="00300D92"/>
    <w:rsid w:val="003024E2"/>
    <w:rsid w:val="00302A9D"/>
    <w:rsid w:val="003053C9"/>
    <w:rsid w:val="003057C8"/>
    <w:rsid w:val="00307EED"/>
    <w:rsid w:val="00310F83"/>
    <w:rsid w:val="003125B6"/>
    <w:rsid w:val="003125E8"/>
    <w:rsid w:val="00312DDD"/>
    <w:rsid w:val="00313505"/>
    <w:rsid w:val="00316BC2"/>
    <w:rsid w:val="00320CBF"/>
    <w:rsid w:val="00326C1C"/>
    <w:rsid w:val="00335D37"/>
    <w:rsid w:val="00337468"/>
    <w:rsid w:val="00341ACB"/>
    <w:rsid w:val="00343093"/>
    <w:rsid w:val="00344E77"/>
    <w:rsid w:val="003468C2"/>
    <w:rsid w:val="00347077"/>
    <w:rsid w:val="0034775A"/>
    <w:rsid w:val="00350505"/>
    <w:rsid w:val="003508BC"/>
    <w:rsid w:val="00351EE8"/>
    <w:rsid w:val="00353E8D"/>
    <w:rsid w:val="0035482C"/>
    <w:rsid w:val="003579B9"/>
    <w:rsid w:val="00360A7D"/>
    <w:rsid w:val="00360AFA"/>
    <w:rsid w:val="003613BF"/>
    <w:rsid w:val="003640AF"/>
    <w:rsid w:val="00367E38"/>
    <w:rsid w:val="003826C9"/>
    <w:rsid w:val="00382AD4"/>
    <w:rsid w:val="003873C8"/>
    <w:rsid w:val="00393974"/>
    <w:rsid w:val="00394B99"/>
    <w:rsid w:val="00396A77"/>
    <w:rsid w:val="00396E50"/>
    <w:rsid w:val="00397415"/>
    <w:rsid w:val="003A436F"/>
    <w:rsid w:val="003A580C"/>
    <w:rsid w:val="003A68DC"/>
    <w:rsid w:val="003A6DA5"/>
    <w:rsid w:val="003B3B1B"/>
    <w:rsid w:val="003B515C"/>
    <w:rsid w:val="003B5232"/>
    <w:rsid w:val="003B5B84"/>
    <w:rsid w:val="003B7EB6"/>
    <w:rsid w:val="003C00A9"/>
    <w:rsid w:val="003C4421"/>
    <w:rsid w:val="003C4C9B"/>
    <w:rsid w:val="003C5B57"/>
    <w:rsid w:val="003D0E31"/>
    <w:rsid w:val="003D3303"/>
    <w:rsid w:val="003D3F87"/>
    <w:rsid w:val="003D5DCA"/>
    <w:rsid w:val="003E0790"/>
    <w:rsid w:val="003E09B6"/>
    <w:rsid w:val="003E35F7"/>
    <w:rsid w:val="003E4403"/>
    <w:rsid w:val="003E4BF2"/>
    <w:rsid w:val="003F17A5"/>
    <w:rsid w:val="003F1BB4"/>
    <w:rsid w:val="003F2C78"/>
    <w:rsid w:val="003F3BCA"/>
    <w:rsid w:val="004005EA"/>
    <w:rsid w:val="004045BF"/>
    <w:rsid w:val="00404D17"/>
    <w:rsid w:val="004062B7"/>
    <w:rsid w:val="004072C5"/>
    <w:rsid w:val="00422E06"/>
    <w:rsid w:val="00423503"/>
    <w:rsid w:val="00423ED2"/>
    <w:rsid w:val="0042577A"/>
    <w:rsid w:val="00426B92"/>
    <w:rsid w:val="00426EDC"/>
    <w:rsid w:val="00427512"/>
    <w:rsid w:val="00430EA0"/>
    <w:rsid w:val="00431842"/>
    <w:rsid w:val="0043295D"/>
    <w:rsid w:val="00432ABF"/>
    <w:rsid w:val="0043492A"/>
    <w:rsid w:val="00435707"/>
    <w:rsid w:val="00437931"/>
    <w:rsid w:val="0044174D"/>
    <w:rsid w:val="00441E0D"/>
    <w:rsid w:val="004436F4"/>
    <w:rsid w:val="00444604"/>
    <w:rsid w:val="0044724F"/>
    <w:rsid w:val="00447DB5"/>
    <w:rsid w:val="0045123B"/>
    <w:rsid w:val="00451431"/>
    <w:rsid w:val="00453E5D"/>
    <w:rsid w:val="004549A5"/>
    <w:rsid w:val="00455713"/>
    <w:rsid w:val="00456D59"/>
    <w:rsid w:val="00456DB3"/>
    <w:rsid w:val="00460435"/>
    <w:rsid w:val="00460CB0"/>
    <w:rsid w:val="00463FA5"/>
    <w:rsid w:val="00464470"/>
    <w:rsid w:val="00464FA2"/>
    <w:rsid w:val="00466139"/>
    <w:rsid w:val="0047092D"/>
    <w:rsid w:val="00472304"/>
    <w:rsid w:val="004724AC"/>
    <w:rsid w:val="004728C9"/>
    <w:rsid w:val="00472F29"/>
    <w:rsid w:val="00475E0C"/>
    <w:rsid w:val="00475FD5"/>
    <w:rsid w:val="00477407"/>
    <w:rsid w:val="0047767B"/>
    <w:rsid w:val="00480068"/>
    <w:rsid w:val="00480259"/>
    <w:rsid w:val="00481E73"/>
    <w:rsid w:val="00484046"/>
    <w:rsid w:val="004901D0"/>
    <w:rsid w:val="00493F30"/>
    <w:rsid w:val="00494352"/>
    <w:rsid w:val="00494AF9"/>
    <w:rsid w:val="00496260"/>
    <w:rsid w:val="00496B04"/>
    <w:rsid w:val="00496F4A"/>
    <w:rsid w:val="004A00F1"/>
    <w:rsid w:val="004A0ABD"/>
    <w:rsid w:val="004A11EF"/>
    <w:rsid w:val="004A2C92"/>
    <w:rsid w:val="004A2D71"/>
    <w:rsid w:val="004A372C"/>
    <w:rsid w:val="004A3796"/>
    <w:rsid w:val="004A45AF"/>
    <w:rsid w:val="004A5650"/>
    <w:rsid w:val="004A69D3"/>
    <w:rsid w:val="004B0FA0"/>
    <w:rsid w:val="004B1819"/>
    <w:rsid w:val="004B2059"/>
    <w:rsid w:val="004B26BE"/>
    <w:rsid w:val="004B3CF2"/>
    <w:rsid w:val="004B3F04"/>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E5AF4"/>
    <w:rsid w:val="004E7381"/>
    <w:rsid w:val="004E7D2B"/>
    <w:rsid w:val="004F0403"/>
    <w:rsid w:val="004F0D9D"/>
    <w:rsid w:val="004F3451"/>
    <w:rsid w:val="004F4139"/>
    <w:rsid w:val="004F698B"/>
    <w:rsid w:val="00500D9F"/>
    <w:rsid w:val="005026E1"/>
    <w:rsid w:val="00502876"/>
    <w:rsid w:val="00502BFB"/>
    <w:rsid w:val="005042A8"/>
    <w:rsid w:val="00510599"/>
    <w:rsid w:val="0051071C"/>
    <w:rsid w:val="00510F80"/>
    <w:rsid w:val="0051218A"/>
    <w:rsid w:val="00514096"/>
    <w:rsid w:val="005157C6"/>
    <w:rsid w:val="00515B8B"/>
    <w:rsid w:val="00516A7B"/>
    <w:rsid w:val="00516AD6"/>
    <w:rsid w:val="0051733C"/>
    <w:rsid w:val="00517C43"/>
    <w:rsid w:val="005204DF"/>
    <w:rsid w:val="00522284"/>
    <w:rsid w:val="00524A1B"/>
    <w:rsid w:val="00525B7B"/>
    <w:rsid w:val="005265A2"/>
    <w:rsid w:val="00526CAC"/>
    <w:rsid w:val="005333AB"/>
    <w:rsid w:val="005335F4"/>
    <w:rsid w:val="00534697"/>
    <w:rsid w:val="0053631D"/>
    <w:rsid w:val="00537320"/>
    <w:rsid w:val="0053747C"/>
    <w:rsid w:val="0053760D"/>
    <w:rsid w:val="00541FEA"/>
    <w:rsid w:val="00543F5B"/>
    <w:rsid w:val="005502AD"/>
    <w:rsid w:val="0055059C"/>
    <w:rsid w:val="00552450"/>
    <w:rsid w:val="00554239"/>
    <w:rsid w:val="005556B6"/>
    <w:rsid w:val="0056003A"/>
    <w:rsid w:val="00560929"/>
    <w:rsid w:val="00560CC3"/>
    <w:rsid w:val="00562844"/>
    <w:rsid w:val="00562913"/>
    <w:rsid w:val="00563BA1"/>
    <w:rsid w:val="00564425"/>
    <w:rsid w:val="005702B1"/>
    <w:rsid w:val="0057248B"/>
    <w:rsid w:val="00573B09"/>
    <w:rsid w:val="00581C41"/>
    <w:rsid w:val="00583494"/>
    <w:rsid w:val="00584CCB"/>
    <w:rsid w:val="00584D4D"/>
    <w:rsid w:val="00586B4F"/>
    <w:rsid w:val="00590510"/>
    <w:rsid w:val="00590650"/>
    <w:rsid w:val="00590B44"/>
    <w:rsid w:val="00590B86"/>
    <w:rsid w:val="00591482"/>
    <w:rsid w:val="00594A9A"/>
    <w:rsid w:val="005A2274"/>
    <w:rsid w:val="005A2CF2"/>
    <w:rsid w:val="005A31FB"/>
    <w:rsid w:val="005A3CC3"/>
    <w:rsid w:val="005A51EA"/>
    <w:rsid w:val="005B0CF9"/>
    <w:rsid w:val="005B1899"/>
    <w:rsid w:val="005B25E3"/>
    <w:rsid w:val="005C0777"/>
    <w:rsid w:val="005C08E0"/>
    <w:rsid w:val="005C2904"/>
    <w:rsid w:val="005C5AE4"/>
    <w:rsid w:val="005C5D54"/>
    <w:rsid w:val="005C5FE9"/>
    <w:rsid w:val="005C6481"/>
    <w:rsid w:val="005C7816"/>
    <w:rsid w:val="005D021E"/>
    <w:rsid w:val="005D5A4E"/>
    <w:rsid w:val="005D5D3A"/>
    <w:rsid w:val="005D731C"/>
    <w:rsid w:val="005D7819"/>
    <w:rsid w:val="005E0B30"/>
    <w:rsid w:val="005E0BA2"/>
    <w:rsid w:val="005E141C"/>
    <w:rsid w:val="005E3372"/>
    <w:rsid w:val="005E3CBE"/>
    <w:rsid w:val="005E3DE5"/>
    <w:rsid w:val="005E4CEB"/>
    <w:rsid w:val="005E4FAA"/>
    <w:rsid w:val="005F1EF9"/>
    <w:rsid w:val="005F2CA5"/>
    <w:rsid w:val="005F3F42"/>
    <w:rsid w:val="005F6FA0"/>
    <w:rsid w:val="0060127B"/>
    <w:rsid w:val="00604777"/>
    <w:rsid w:val="00605412"/>
    <w:rsid w:val="00605AEF"/>
    <w:rsid w:val="00614308"/>
    <w:rsid w:val="0061653B"/>
    <w:rsid w:val="006174B7"/>
    <w:rsid w:val="00621A18"/>
    <w:rsid w:val="00622F1C"/>
    <w:rsid w:val="00630AC4"/>
    <w:rsid w:val="00631185"/>
    <w:rsid w:val="0063381F"/>
    <w:rsid w:val="00634ECF"/>
    <w:rsid w:val="00637B92"/>
    <w:rsid w:val="00640EAE"/>
    <w:rsid w:val="00641597"/>
    <w:rsid w:val="00641F65"/>
    <w:rsid w:val="006547A6"/>
    <w:rsid w:val="00661BE5"/>
    <w:rsid w:val="00663669"/>
    <w:rsid w:val="006646EA"/>
    <w:rsid w:val="006647AF"/>
    <w:rsid w:val="006647C5"/>
    <w:rsid w:val="00666160"/>
    <w:rsid w:val="00666197"/>
    <w:rsid w:val="00674E5A"/>
    <w:rsid w:val="00675408"/>
    <w:rsid w:val="00675DEA"/>
    <w:rsid w:val="006769AD"/>
    <w:rsid w:val="006806DB"/>
    <w:rsid w:val="00684C6E"/>
    <w:rsid w:val="00684FE4"/>
    <w:rsid w:val="0068535B"/>
    <w:rsid w:val="00686BBF"/>
    <w:rsid w:val="00687014"/>
    <w:rsid w:val="006917B5"/>
    <w:rsid w:val="0069482A"/>
    <w:rsid w:val="006954F0"/>
    <w:rsid w:val="0069757F"/>
    <w:rsid w:val="006A00F7"/>
    <w:rsid w:val="006A22D1"/>
    <w:rsid w:val="006A2BE9"/>
    <w:rsid w:val="006A3154"/>
    <w:rsid w:val="006A3F2B"/>
    <w:rsid w:val="006A3F67"/>
    <w:rsid w:val="006A48BE"/>
    <w:rsid w:val="006A703A"/>
    <w:rsid w:val="006B04D7"/>
    <w:rsid w:val="006B0591"/>
    <w:rsid w:val="006B05D3"/>
    <w:rsid w:val="006B0F32"/>
    <w:rsid w:val="006B10C2"/>
    <w:rsid w:val="006B18B9"/>
    <w:rsid w:val="006B2AFE"/>
    <w:rsid w:val="006B4387"/>
    <w:rsid w:val="006B5FA9"/>
    <w:rsid w:val="006C0FDD"/>
    <w:rsid w:val="006C1F78"/>
    <w:rsid w:val="006C3275"/>
    <w:rsid w:val="006C5B8F"/>
    <w:rsid w:val="006C65ED"/>
    <w:rsid w:val="006D0D93"/>
    <w:rsid w:val="006D18CD"/>
    <w:rsid w:val="006D3503"/>
    <w:rsid w:val="006E0A0A"/>
    <w:rsid w:val="006E0B8D"/>
    <w:rsid w:val="006E1EE6"/>
    <w:rsid w:val="006E2053"/>
    <w:rsid w:val="006E4581"/>
    <w:rsid w:val="006E5FAD"/>
    <w:rsid w:val="006E66D3"/>
    <w:rsid w:val="006F2D68"/>
    <w:rsid w:val="006F2F1C"/>
    <w:rsid w:val="006F368E"/>
    <w:rsid w:val="007013B8"/>
    <w:rsid w:val="00706D5E"/>
    <w:rsid w:val="0071082B"/>
    <w:rsid w:val="00713F01"/>
    <w:rsid w:val="00715441"/>
    <w:rsid w:val="007161D0"/>
    <w:rsid w:val="00716697"/>
    <w:rsid w:val="00717917"/>
    <w:rsid w:val="00717E5E"/>
    <w:rsid w:val="00720BF3"/>
    <w:rsid w:val="007261C5"/>
    <w:rsid w:val="00730EAE"/>
    <w:rsid w:val="0073172B"/>
    <w:rsid w:val="00732F07"/>
    <w:rsid w:val="00734DAC"/>
    <w:rsid w:val="00734FBD"/>
    <w:rsid w:val="0073611A"/>
    <w:rsid w:val="00736578"/>
    <w:rsid w:val="007365CD"/>
    <w:rsid w:val="007377ED"/>
    <w:rsid w:val="00741662"/>
    <w:rsid w:val="00744263"/>
    <w:rsid w:val="007444C5"/>
    <w:rsid w:val="00744CBE"/>
    <w:rsid w:val="00744FA5"/>
    <w:rsid w:val="00746D71"/>
    <w:rsid w:val="00753ABA"/>
    <w:rsid w:val="0075595D"/>
    <w:rsid w:val="00761D03"/>
    <w:rsid w:val="007637C4"/>
    <w:rsid w:val="0077200B"/>
    <w:rsid w:val="00774204"/>
    <w:rsid w:val="00776CB7"/>
    <w:rsid w:val="00776D52"/>
    <w:rsid w:val="00776DAA"/>
    <w:rsid w:val="00781C37"/>
    <w:rsid w:val="0078223B"/>
    <w:rsid w:val="00783B8A"/>
    <w:rsid w:val="0078546B"/>
    <w:rsid w:val="007859DC"/>
    <w:rsid w:val="00785C87"/>
    <w:rsid w:val="00786B5C"/>
    <w:rsid w:val="00792903"/>
    <w:rsid w:val="00794492"/>
    <w:rsid w:val="0079464F"/>
    <w:rsid w:val="007951C3"/>
    <w:rsid w:val="00795C4E"/>
    <w:rsid w:val="007A0569"/>
    <w:rsid w:val="007A1DAC"/>
    <w:rsid w:val="007A2A97"/>
    <w:rsid w:val="007A3F3F"/>
    <w:rsid w:val="007A69C6"/>
    <w:rsid w:val="007B09CC"/>
    <w:rsid w:val="007B24E8"/>
    <w:rsid w:val="007B46BC"/>
    <w:rsid w:val="007B562F"/>
    <w:rsid w:val="007B6213"/>
    <w:rsid w:val="007B6831"/>
    <w:rsid w:val="007B7327"/>
    <w:rsid w:val="007B775A"/>
    <w:rsid w:val="007C18B2"/>
    <w:rsid w:val="007C368F"/>
    <w:rsid w:val="007C419C"/>
    <w:rsid w:val="007C698F"/>
    <w:rsid w:val="007D2108"/>
    <w:rsid w:val="007D2B77"/>
    <w:rsid w:val="007D2C0E"/>
    <w:rsid w:val="007D3639"/>
    <w:rsid w:val="007D48D0"/>
    <w:rsid w:val="007D6A9B"/>
    <w:rsid w:val="007D7A62"/>
    <w:rsid w:val="007E5E60"/>
    <w:rsid w:val="007E6DF5"/>
    <w:rsid w:val="007F0469"/>
    <w:rsid w:val="007F340B"/>
    <w:rsid w:val="007F579C"/>
    <w:rsid w:val="00802753"/>
    <w:rsid w:val="00805060"/>
    <w:rsid w:val="008050D0"/>
    <w:rsid w:val="00806DB1"/>
    <w:rsid w:val="00811025"/>
    <w:rsid w:val="0081120C"/>
    <w:rsid w:val="0081216D"/>
    <w:rsid w:val="00813FE8"/>
    <w:rsid w:val="00814B48"/>
    <w:rsid w:val="0081550F"/>
    <w:rsid w:val="00815815"/>
    <w:rsid w:val="00815E11"/>
    <w:rsid w:val="00821628"/>
    <w:rsid w:val="0082214B"/>
    <w:rsid w:val="00825C19"/>
    <w:rsid w:val="00830B47"/>
    <w:rsid w:val="00833313"/>
    <w:rsid w:val="00834DC7"/>
    <w:rsid w:val="008351F4"/>
    <w:rsid w:val="008352D4"/>
    <w:rsid w:val="00835BC5"/>
    <w:rsid w:val="008379B1"/>
    <w:rsid w:val="008406E7"/>
    <w:rsid w:val="0084680D"/>
    <w:rsid w:val="00852439"/>
    <w:rsid w:val="00852575"/>
    <w:rsid w:val="00853F3B"/>
    <w:rsid w:val="00854005"/>
    <w:rsid w:val="00854482"/>
    <w:rsid w:val="00856BEC"/>
    <w:rsid w:val="00857533"/>
    <w:rsid w:val="00857C18"/>
    <w:rsid w:val="00861404"/>
    <w:rsid w:val="00861FEF"/>
    <w:rsid w:val="00864632"/>
    <w:rsid w:val="00864C4D"/>
    <w:rsid w:val="00865529"/>
    <w:rsid w:val="008669AE"/>
    <w:rsid w:val="00866A60"/>
    <w:rsid w:val="00870363"/>
    <w:rsid w:val="00874B98"/>
    <w:rsid w:val="00875894"/>
    <w:rsid w:val="00875BAB"/>
    <w:rsid w:val="00875EC1"/>
    <w:rsid w:val="0088369B"/>
    <w:rsid w:val="00884163"/>
    <w:rsid w:val="0088478B"/>
    <w:rsid w:val="008847A2"/>
    <w:rsid w:val="0088604F"/>
    <w:rsid w:val="00886535"/>
    <w:rsid w:val="00887285"/>
    <w:rsid w:val="00892642"/>
    <w:rsid w:val="00892A15"/>
    <w:rsid w:val="00892B3E"/>
    <w:rsid w:val="00893316"/>
    <w:rsid w:val="008938E6"/>
    <w:rsid w:val="008948AD"/>
    <w:rsid w:val="0089703E"/>
    <w:rsid w:val="008A00B7"/>
    <w:rsid w:val="008A0290"/>
    <w:rsid w:val="008A2353"/>
    <w:rsid w:val="008A63C8"/>
    <w:rsid w:val="008A7CFF"/>
    <w:rsid w:val="008B0E1D"/>
    <w:rsid w:val="008B2D3B"/>
    <w:rsid w:val="008B436D"/>
    <w:rsid w:val="008B4D30"/>
    <w:rsid w:val="008B4EE5"/>
    <w:rsid w:val="008B50E2"/>
    <w:rsid w:val="008B5E68"/>
    <w:rsid w:val="008B6872"/>
    <w:rsid w:val="008B6F70"/>
    <w:rsid w:val="008C267C"/>
    <w:rsid w:val="008C279B"/>
    <w:rsid w:val="008C28EE"/>
    <w:rsid w:val="008D0272"/>
    <w:rsid w:val="008D1ED2"/>
    <w:rsid w:val="008D38D3"/>
    <w:rsid w:val="008D414F"/>
    <w:rsid w:val="008D455D"/>
    <w:rsid w:val="008D5AC1"/>
    <w:rsid w:val="008E0EF0"/>
    <w:rsid w:val="008E1096"/>
    <w:rsid w:val="008F0494"/>
    <w:rsid w:val="008F1C70"/>
    <w:rsid w:val="008F4A0D"/>
    <w:rsid w:val="008F5C5E"/>
    <w:rsid w:val="009017AE"/>
    <w:rsid w:val="009028FC"/>
    <w:rsid w:val="009044FF"/>
    <w:rsid w:val="00907A56"/>
    <w:rsid w:val="009110BE"/>
    <w:rsid w:val="009111D0"/>
    <w:rsid w:val="009132F3"/>
    <w:rsid w:val="00916F41"/>
    <w:rsid w:val="00917AD8"/>
    <w:rsid w:val="00920166"/>
    <w:rsid w:val="00921224"/>
    <w:rsid w:val="00922CFC"/>
    <w:rsid w:val="00923225"/>
    <w:rsid w:val="009266B9"/>
    <w:rsid w:val="0093153A"/>
    <w:rsid w:val="009328F1"/>
    <w:rsid w:val="00936456"/>
    <w:rsid w:val="00937206"/>
    <w:rsid w:val="0094152D"/>
    <w:rsid w:val="00944515"/>
    <w:rsid w:val="009450DB"/>
    <w:rsid w:val="00945D0E"/>
    <w:rsid w:val="009460F1"/>
    <w:rsid w:val="009461DA"/>
    <w:rsid w:val="0094653E"/>
    <w:rsid w:val="00947888"/>
    <w:rsid w:val="00947DF1"/>
    <w:rsid w:val="009502CD"/>
    <w:rsid w:val="0095279B"/>
    <w:rsid w:val="00955589"/>
    <w:rsid w:val="00956B63"/>
    <w:rsid w:val="00962174"/>
    <w:rsid w:val="00962373"/>
    <w:rsid w:val="0096473E"/>
    <w:rsid w:val="00964E73"/>
    <w:rsid w:val="00965393"/>
    <w:rsid w:val="00965764"/>
    <w:rsid w:val="009658A4"/>
    <w:rsid w:val="009663F8"/>
    <w:rsid w:val="00966AB4"/>
    <w:rsid w:val="00967DD3"/>
    <w:rsid w:val="00970674"/>
    <w:rsid w:val="009706F9"/>
    <w:rsid w:val="00970846"/>
    <w:rsid w:val="00971812"/>
    <w:rsid w:val="00971B04"/>
    <w:rsid w:val="00972C43"/>
    <w:rsid w:val="009743E9"/>
    <w:rsid w:val="00974A64"/>
    <w:rsid w:val="00977E29"/>
    <w:rsid w:val="00981C17"/>
    <w:rsid w:val="009828E6"/>
    <w:rsid w:val="0098510F"/>
    <w:rsid w:val="00990205"/>
    <w:rsid w:val="00992D84"/>
    <w:rsid w:val="00993F4C"/>
    <w:rsid w:val="00995F81"/>
    <w:rsid w:val="00997D5F"/>
    <w:rsid w:val="009A1F93"/>
    <w:rsid w:val="009A238B"/>
    <w:rsid w:val="009A255E"/>
    <w:rsid w:val="009A402E"/>
    <w:rsid w:val="009A40E9"/>
    <w:rsid w:val="009A45EB"/>
    <w:rsid w:val="009A53E6"/>
    <w:rsid w:val="009A62C6"/>
    <w:rsid w:val="009B169A"/>
    <w:rsid w:val="009B3F1A"/>
    <w:rsid w:val="009B442A"/>
    <w:rsid w:val="009B7A57"/>
    <w:rsid w:val="009C2AE5"/>
    <w:rsid w:val="009C6AAC"/>
    <w:rsid w:val="009D2055"/>
    <w:rsid w:val="009D3100"/>
    <w:rsid w:val="009D3A6F"/>
    <w:rsid w:val="009D4168"/>
    <w:rsid w:val="009D54B5"/>
    <w:rsid w:val="009D5E98"/>
    <w:rsid w:val="009D7790"/>
    <w:rsid w:val="009E0AFC"/>
    <w:rsid w:val="009E1841"/>
    <w:rsid w:val="009E228A"/>
    <w:rsid w:val="009E42B1"/>
    <w:rsid w:val="009E4C00"/>
    <w:rsid w:val="009E61B8"/>
    <w:rsid w:val="009F0A92"/>
    <w:rsid w:val="009F2A18"/>
    <w:rsid w:val="009F3268"/>
    <w:rsid w:val="009F380A"/>
    <w:rsid w:val="009F3999"/>
    <w:rsid w:val="009F50C1"/>
    <w:rsid w:val="009F51A5"/>
    <w:rsid w:val="009F6223"/>
    <w:rsid w:val="009F6553"/>
    <w:rsid w:val="009F73A4"/>
    <w:rsid w:val="00A00222"/>
    <w:rsid w:val="00A0057E"/>
    <w:rsid w:val="00A012C5"/>
    <w:rsid w:val="00A0163E"/>
    <w:rsid w:val="00A01F7E"/>
    <w:rsid w:val="00A02000"/>
    <w:rsid w:val="00A022C5"/>
    <w:rsid w:val="00A049F8"/>
    <w:rsid w:val="00A06D7C"/>
    <w:rsid w:val="00A1283B"/>
    <w:rsid w:val="00A129F2"/>
    <w:rsid w:val="00A12D94"/>
    <w:rsid w:val="00A1521A"/>
    <w:rsid w:val="00A20599"/>
    <w:rsid w:val="00A20A88"/>
    <w:rsid w:val="00A21C6D"/>
    <w:rsid w:val="00A24471"/>
    <w:rsid w:val="00A33222"/>
    <w:rsid w:val="00A35290"/>
    <w:rsid w:val="00A36B2E"/>
    <w:rsid w:val="00A36D12"/>
    <w:rsid w:val="00A36DB2"/>
    <w:rsid w:val="00A4096F"/>
    <w:rsid w:val="00A42A8D"/>
    <w:rsid w:val="00A4594F"/>
    <w:rsid w:val="00A510B5"/>
    <w:rsid w:val="00A511E5"/>
    <w:rsid w:val="00A51429"/>
    <w:rsid w:val="00A51894"/>
    <w:rsid w:val="00A51FE1"/>
    <w:rsid w:val="00A5210D"/>
    <w:rsid w:val="00A52BC1"/>
    <w:rsid w:val="00A53B69"/>
    <w:rsid w:val="00A558B3"/>
    <w:rsid w:val="00A5738A"/>
    <w:rsid w:val="00A64C7F"/>
    <w:rsid w:val="00A718A2"/>
    <w:rsid w:val="00A71DEB"/>
    <w:rsid w:val="00A7419B"/>
    <w:rsid w:val="00A76363"/>
    <w:rsid w:val="00A77791"/>
    <w:rsid w:val="00A77C94"/>
    <w:rsid w:val="00A822E0"/>
    <w:rsid w:val="00A82F31"/>
    <w:rsid w:val="00A85F01"/>
    <w:rsid w:val="00A877D1"/>
    <w:rsid w:val="00A87A62"/>
    <w:rsid w:val="00A87D48"/>
    <w:rsid w:val="00A90893"/>
    <w:rsid w:val="00A90EAC"/>
    <w:rsid w:val="00A9129D"/>
    <w:rsid w:val="00A9138D"/>
    <w:rsid w:val="00A929F5"/>
    <w:rsid w:val="00A96576"/>
    <w:rsid w:val="00A970B2"/>
    <w:rsid w:val="00AA15E2"/>
    <w:rsid w:val="00AA1790"/>
    <w:rsid w:val="00AA2142"/>
    <w:rsid w:val="00AA3695"/>
    <w:rsid w:val="00AA7561"/>
    <w:rsid w:val="00AB01E8"/>
    <w:rsid w:val="00AB1EEC"/>
    <w:rsid w:val="00AB3622"/>
    <w:rsid w:val="00AB5AA7"/>
    <w:rsid w:val="00AC0255"/>
    <w:rsid w:val="00AC0FD9"/>
    <w:rsid w:val="00AC1394"/>
    <w:rsid w:val="00AC1666"/>
    <w:rsid w:val="00AC63FD"/>
    <w:rsid w:val="00AC6B8A"/>
    <w:rsid w:val="00AD1378"/>
    <w:rsid w:val="00AD1586"/>
    <w:rsid w:val="00AD4A9E"/>
    <w:rsid w:val="00AE0A65"/>
    <w:rsid w:val="00AE19F5"/>
    <w:rsid w:val="00AE28E6"/>
    <w:rsid w:val="00AE32AA"/>
    <w:rsid w:val="00AE54F5"/>
    <w:rsid w:val="00AF1F21"/>
    <w:rsid w:val="00AF29C2"/>
    <w:rsid w:val="00AF2A04"/>
    <w:rsid w:val="00AF45CC"/>
    <w:rsid w:val="00AF7E63"/>
    <w:rsid w:val="00B00865"/>
    <w:rsid w:val="00B019A0"/>
    <w:rsid w:val="00B02A84"/>
    <w:rsid w:val="00B0333A"/>
    <w:rsid w:val="00B0421C"/>
    <w:rsid w:val="00B072D6"/>
    <w:rsid w:val="00B10803"/>
    <w:rsid w:val="00B115F2"/>
    <w:rsid w:val="00B1179D"/>
    <w:rsid w:val="00B15A05"/>
    <w:rsid w:val="00B23B04"/>
    <w:rsid w:val="00B262DB"/>
    <w:rsid w:val="00B268A4"/>
    <w:rsid w:val="00B26EA2"/>
    <w:rsid w:val="00B31169"/>
    <w:rsid w:val="00B32031"/>
    <w:rsid w:val="00B32410"/>
    <w:rsid w:val="00B32E49"/>
    <w:rsid w:val="00B338C8"/>
    <w:rsid w:val="00B3573F"/>
    <w:rsid w:val="00B400AE"/>
    <w:rsid w:val="00B413AE"/>
    <w:rsid w:val="00B442A8"/>
    <w:rsid w:val="00B46EF8"/>
    <w:rsid w:val="00B47A7D"/>
    <w:rsid w:val="00B5281E"/>
    <w:rsid w:val="00B53497"/>
    <w:rsid w:val="00B5482B"/>
    <w:rsid w:val="00B56530"/>
    <w:rsid w:val="00B568B6"/>
    <w:rsid w:val="00B56B58"/>
    <w:rsid w:val="00B621EF"/>
    <w:rsid w:val="00B657F5"/>
    <w:rsid w:val="00B65B59"/>
    <w:rsid w:val="00B66DAE"/>
    <w:rsid w:val="00B70851"/>
    <w:rsid w:val="00B74CD5"/>
    <w:rsid w:val="00B7658A"/>
    <w:rsid w:val="00B773D4"/>
    <w:rsid w:val="00B80170"/>
    <w:rsid w:val="00B807A7"/>
    <w:rsid w:val="00B8204B"/>
    <w:rsid w:val="00B826B4"/>
    <w:rsid w:val="00B8365F"/>
    <w:rsid w:val="00B83D76"/>
    <w:rsid w:val="00B847ED"/>
    <w:rsid w:val="00B84852"/>
    <w:rsid w:val="00B8583B"/>
    <w:rsid w:val="00B867AF"/>
    <w:rsid w:val="00B8691D"/>
    <w:rsid w:val="00B87B56"/>
    <w:rsid w:val="00B90E7E"/>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B433A"/>
    <w:rsid w:val="00BC0F66"/>
    <w:rsid w:val="00BC2336"/>
    <w:rsid w:val="00BC2866"/>
    <w:rsid w:val="00BC2A46"/>
    <w:rsid w:val="00BC4265"/>
    <w:rsid w:val="00BC5A39"/>
    <w:rsid w:val="00BC5FEE"/>
    <w:rsid w:val="00BC6064"/>
    <w:rsid w:val="00BC641B"/>
    <w:rsid w:val="00BD00DE"/>
    <w:rsid w:val="00BD02D0"/>
    <w:rsid w:val="00BD0A64"/>
    <w:rsid w:val="00BD0DC9"/>
    <w:rsid w:val="00BD0FFA"/>
    <w:rsid w:val="00BD2DB1"/>
    <w:rsid w:val="00BD3C2A"/>
    <w:rsid w:val="00BD453E"/>
    <w:rsid w:val="00BD67FD"/>
    <w:rsid w:val="00BD6A67"/>
    <w:rsid w:val="00BD7CA3"/>
    <w:rsid w:val="00BD7D32"/>
    <w:rsid w:val="00BD7EF4"/>
    <w:rsid w:val="00BE343A"/>
    <w:rsid w:val="00BE3AE2"/>
    <w:rsid w:val="00BE6973"/>
    <w:rsid w:val="00BE7D20"/>
    <w:rsid w:val="00BF0789"/>
    <w:rsid w:val="00BF17B3"/>
    <w:rsid w:val="00BF2FEE"/>
    <w:rsid w:val="00BF3897"/>
    <w:rsid w:val="00BF637C"/>
    <w:rsid w:val="00BF63D0"/>
    <w:rsid w:val="00BF6C68"/>
    <w:rsid w:val="00BF79DD"/>
    <w:rsid w:val="00C00EEE"/>
    <w:rsid w:val="00C0113A"/>
    <w:rsid w:val="00C03060"/>
    <w:rsid w:val="00C03BEA"/>
    <w:rsid w:val="00C108AA"/>
    <w:rsid w:val="00C112B5"/>
    <w:rsid w:val="00C1567C"/>
    <w:rsid w:val="00C15CFE"/>
    <w:rsid w:val="00C173FE"/>
    <w:rsid w:val="00C21A30"/>
    <w:rsid w:val="00C24B85"/>
    <w:rsid w:val="00C2569E"/>
    <w:rsid w:val="00C263F9"/>
    <w:rsid w:val="00C271F3"/>
    <w:rsid w:val="00C27F56"/>
    <w:rsid w:val="00C355BB"/>
    <w:rsid w:val="00C35687"/>
    <w:rsid w:val="00C35958"/>
    <w:rsid w:val="00C42AC9"/>
    <w:rsid w:val="00C4311D"/>
    <w:rsid w:val="00C451C7"/>
    <w:rsid w:val="00C45B5D"/>
    <w:rsid w:val="00C47272"/>
    <w:rsid w:val="00C47327"/>
    <w:rsid w:val="00C47BEC"/>
    <w:rsid w:val="00C520B0"/>
    <w:rsid w:val="00C52766"/>
    <w:rsid w:val="00C53E96"/>
    <w:rsid w:val="00C56388"/>
    <w:rsid w:val="00C608B0"/>
    <w:rsid w:val="00C61C08"/>
    <w:rsid w:val="00C62EB2"/>
    <w:rsid w:val="00C64022"/>
    <w:rsid w:val="00C6486C"/>
    <w:rsid w:val="00C6636D"/>
    <w:rsid w:val="00C66B52"/>
    <w:rsid w:val="00C6781E"/>
    <w:rsid w:val="00C678F1"/>
    <w:rsid w:val="00C67F49"/>
    <w:rsid w:val="00C71F66"/>
    <w:rsid w:val="00C73B36"/>
    <w:rsid w:val="00C7619F"/>
    <w:rsid w:val="00C8012B"/>
    <w:rsid w:val="00C80F8B"/>
    <w:rsid w:val="00C81F31"/>
    <w:rsid w:val="00C846B4"/>
    <w:rsid w:val="00C92B3C"/>
    <w:rsid w:val="00C93EC7"/>
    <w:rsid w:val="00C95413"/>
    <w:rsid w:val="00C97374"/>
    <w:rsid w:val="00CA0054"/>
    <w:rsid w:val="00CA11E6"/>
    <w:rsid w:val="00CA1229"/>
    <w:rsid w:val="00CA2623"/>
    <w:rsid w:val="00CA2CCB"/>
    <w:rsid w:val="00CA4FD0"/>
    <w:rsid w:val="00CA7AB9"/>
    <w:rsid w:val="00CB267D"/>
    <w:rsid w:val="00CB6C38"/>
    <w:rsid w:val="00CB6E8C"/>
    <w:rsid w:val="00CB6F6E"/>
    <w:rsid w:val="00CB7D44"/>
    <w:rsid w:val="00CC25C3"/>
    <w:rsid w:val="00CC4EB7"/>
    <w:rsid w:val="00CC56A1"/>
    <w:rsid w:val="00CC5C46"/>
    <w:rsid w:val="00CC5EC3"/>
    <w:rsid w:val="00CC6DCF"/>
    <w:rsid w:val="00CC6F6E"/>
    <w:rsid w:val="00CC7A05"/>
    <w:rsid w:val="00CC7E20"/>
    <w:rsid w:val="00CC7FF6"/>
    <w:rsid w:val="00CD2B9D"/>
    <w:rsid w:val="00CD309D"/>
    <w:rsid w:val="00CD3AEA"/>
    <w:rsid w:val="00CD55A7"/>
    <w:rsid w:val="00CE0BC8"/>
    <w:rsid w:val="00CE10DA"/>
    <w:rsid w:val="00CE1745"/>
    <w:rsid w:val="00CE1874"/>
    <w:rsid w:val="00CE2D72"/>
    <w:rsid w:val="00CE38E7"/>
    <w:rsid w:val="00CE4D7C"/>
    <w:rsid w:val="00CE66E8"/>
    <w:rsid w:val="00CF00C8"/>
    <w:rsid w:val="00CF0315"/>
    <w:rsid w:val="00CF278F"/>
    <w:rsid w:val="00CF4267"/>
    <w:rsid w:val="00CF6E7C"/>
    <w:rsid w:val="00CF716E"/>
    <w:rsid w:val="00CF7EF1"/>
    <w:rsid w:val="00CF7FF2"/>
    <w:rsid w:val="00D004C3"/>
    <w:rsid w:val="00D008A3"/>
    <w:rsid w:val="00D019B1"/>
    <w:rsid w:val="00D02DD7"/>
    <w:rsid w:val="00D033B1"/>
    <w:rsid w:val="00D037B5"/>
    <w:rsid w:val="00D0400F"/>
    <w:rsid w:val="00D04ED6"/>
    <w:rsid w:val="00D05CF6"/>
    <w:rsid w:val="00D10327"/>
    <w:rsid w:val="00D10E13"/>
    <w:rsid w:val="00D11F4F"/>
    <w:rsid w:val="00D134FC"/>
    <w:rsid w:val="00D143DE"/>
    <w:rsid w:val="00D17D47"/>
    <w:rsid w:val="00D17E96"/>
    <w:rsid w:val="00D269E6"/>
    <w:rsid w:val="00D26D2B"/>
    <w:rsid w:val="00D30028"/>
    <w:rsid w:val="00D302C2"/>
    <w:rsid w:val="00D312EE"/>
    <w:rsid w:val="00D33B6F"/>
    <w:rsid w:val="00D34BFE"/>
    <w:rsid w:val="00D3571F"/>
    <w:rsid w:val="00D36F62"/>
    <w:rsid w:val="00D40F97"/>
    <w:rsid w:val="00D419E6"/>
    <w:rsid w:val="00D427C2"/>
    <w:rsid w:val="00D42996"/>
    <w:rsid w:val="00D51C8B"/>
    <w:rsid w:val="00D529CF"/>
    <w:rsid w:val="00D56F93"/>
    <w:rsid w:val="00D608BD"/>
    <w:rsid w:val="00D61BD0"/>
    <w:rsid w:val="00D647C2"/>
    <w:rsid w:val="00D656D6"/>
    <w:rsid w:val="00D71513"/>
    <w:rsid w:val="00D72471"/>
    <w:rsid w:val="00D73CF0"/>
    <w:rsid w:val="00D74105"/>
    <w:rsid w:val="00D74131"/>
    <w:rsid w:val="00D807E3"/>
    <w:rsid w:val="00D81357"/>
    <w:rsid w:val="00D87490"/>
    <w:rsid w:val="00D87ACD"/>
    <w:rsid w:val="00D90340"/>
    <w:rsid w:val="00D92682"/>
    <w:rsid w:val="00D94D63"/>
    <w:rsid w:val="00D97CA9"/>
    <w:rsid w:val="00DA0608"/>
    <w:rsid w:val="00DA1A18"/>
    <w:rsid w:val="00DA3750"/>
    <w:rsid w:val="00DA43DC"/>
    <w:rsid w:val="00DA4BD2"/>
    <w:rsid w:val="00DA51AE"/>
    <w:rsid w:val="00DB0BF3"/>
    <w:rsid w:val="00DB2998"/>
    <w:rsid w:val="00DB2A1A"/>
    <w:rsid w:val="00DB4004"/>
    <w:rsid w:val="00DB4A12"/>
    <w:rsid w:val="00DB4E3F"/>
    <w:rsid w:val="00DC2859"/>
    <w:rsid w:val="00DC40B7"/>
    <w:rsid w:val="00DC42D6"/>
    <w:rsid w:val="00DC54A5"/>
    <w:rsid w:val="00DC6E8F"/>
    <w:rsid w:val="00DC7D2B"/>
    <w:rsid w:val="00DD0AAF"/>
    <w:rsid w:val="00DD0D78"/>
    <w:rsid w:val="00DD5E73"/>
    <w:rsid w:val="00DD65C8"/>
    <w:rsid w:val="00DD6E79"/>
    <w:rsid w:val="00DD79A3"/>
    <w:rsid w:val="00DE15FC"/>
    <w:rsid w:val="00DE1E25"/>
    <w:rsid w:val="00DE44E1"/>
    <w:rsid w:val="00DE46C4"/>
    <w:rsid w:val="00DE486F"/>
    <w:rsid w:val="00DE6884"/>
    <w:rsid w:val="00DE7662"/>
    <w:rsid w:val="00DF2125"/>
    <w:rsid w:val="00DF34B0"/>
    <w:rsid w:val="00DF3AC2"/>
    <w:rsid w:val="00DF3FEA"/>
    <w:rsid w:val="00DF497A"/>
    <w:rsid w:val="00DF4C6A"/>
    <w:rsid w:val="00DF547F"/>
    <w:rsid w:val="00DF5F9F"/>
    <w:rsid w:val="00DF6197"/>
    <w:rsid w:val="00E02F1E"/>
    <w:rsid w:val="00E057EB"/>
    <w:rsid w:val="00E05C5F"/>
    <w:rsid w:val="00E05FDA"/>
    <w:rsid w:val="00E13F4A"/>
    <w:rsid w:val="00E14CAB"/>
    <w:rsid w:val="00E15538"/>
    <w:rsid w:val="00E15995"/>
    <w:rsid w:val="00E216F5"/>
    <w:rsid w:val="00E22F1A"/>
    <w:rsid w:val="00E23437"/>
    <w:rsid w:val="00E24E96"/>
    <w:rsid w:val="00E277C0"/>
    <w:rsid w:val="00E35880"/>
    <w:rsid w:val="00E36A40"/>
    <w:rsid w:val="00E379A1"/>
    <w:rsid w:val="00E40D00"/>
    <w:rsid w:val="00E4223F"/>
    <w:rsid w:val="00E452A7"/>
    <w:rsid w:val="00E47072"/>
    <w:rsid w:val="00E50955"/>
    <w:rsid w:val="00E5231B"/>
    <w:rsid w:val="00E565B1"/>
    <w:rsid w:val="00E57FD5"/>
    <w:rsid w:val="00E61095"/>
    <w:rsid w:val="00E62168"/>
    <w:rsid w:val="00E63033"/>
    <w:rsid w:val="00E66D48"/>
    <w:rsid w:val="00E67DA2"/>
    <w:rsid w:val="00E700B1"/>
    <w:rsid w:val="00E70EE5"/>
    <w:rsid w:val="00E71733"/>
    <w:rsid w:val="00E754B3"/>
    <w:rsid w:val="00E7654A"/>
    <w:rsid w:val="00E849C2"/>
    <w:rsid w:val="00E85B00"/>
    <w:rsid w:val="00E85D21"/>
    <w:rsid w:val="00E86FE1"/>
    <w:rsid w:val="00E87208"/>
    <w:rsid w:val="00E90111"/>
    <w:rsid w:val="00E92809"/>
    <w:rsid w:val="00E94E3C"/>
    <w:rsid w:val="00E9591A"/>
    <w:rsid w:val="00E963D4"/>
    <w:rsid w:val="00EA3AE5"/>
    <w:rsid w:val="00EB01D9"/>
    <w:rsid w:val="00EB0218"/>
    <w:rsid w:val="00EB1EF6"/>
    <w:rsid w:val="00EB1F9D"/>
    <w:rsid w:val="00EC264B"/>
    <w:rsid w:val="00EC3938"/>
    <w:rsid w:val="00EC3A95"/>
    <w:rsid w:val="00EC4E12"/>
    <w:rsid w:val="00EC6C6E"/>
    <w:rsid w:val="00ED1C1E"/>
    <w:rsid w:val="00ED592F"/>
    <w:rsid w:val="00ED60E8"/>
    <w:rsid w:val="00ED62DE"/>
    <w:rsid w:val="00ED73A0"/>
    <w:rsid w:val="00ED7EEE"/>
    <w:rsid w:val="00EE0CB2"/>
    <w:rsid w:val="00EE1EB1"/>
    <w:rsid w:val="00EE25E4"/>
    <w:rsid w:val="00EE26D0"/>
    <w:rsid w:val="00EE2B23"/>
    <w:rsid w:val="00EE78C3"/>
    <w:rsid w:val="00EF0AE7"/>
    <w:rsid w:val="00EF1386"/>
    <w:rsid w:val="00EF1398"/>
    <w:rsid w:val="00EF2656"/>
    <w:rsid w:val="00EF3A27"/>
    <w:rsid w:val="00F044A4"/>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1C8A"/>
    <w:rsid w:val="00F42043"/>
    <w:rsid w:val="00F4216A"/>
    <w:rsid w:val="00F43FCD"/>
    <w:rsid w:val="00F47674"/>
    <w:rsid w:val="00F55B5B"/>
    <w:rsid w:val="00F57CA5"/>
    <w:rsid w:val="00F62017"/>
    <w:rsid w:val="00F62961"/>
    <w:rsid w:val="00F636B5"/>
    <w:rsid w:val="00F6491D"/>
    <w:rsid w:val="00F668D0"/>
    <w:rsid w:val="00F712BC"/>
    <w:rsid w:val="00F717D2"/>
    <w:rsid w:val="00F719F3"/>
    <w:rsid w:val="00F739EE"/>
    <w:rsid w:val="00F74011"/>
    <w:rsid w:val="00F74C30"/>
    <w:rsid w:val="00F7720F"/>
    <w:rsid w:val="00F801E3"/>
    <w:rsid w:val="00F81365"/>
    <w:rsid w:val="00F8290C"/>
    <w:rsid w:val="00F833D2"/>
    <w:rsid w:val="00F8375D"/>
    <w:rsid w:val="00F874CD"/>
    <w:rsid w:val="00F90E76"/>
    <w:rsid w:val="00F918B4"/>
    <w:rsid w:val="00F93FE0"/>
    <w:rsid w:val="00F975B5"/>
    <w:rsid w:val="00F97D65"/>
    <w:rsid w:val="00FA0B09"/>
    <w:rsid w:val="00FA0D45"/>
    <w:rsid w:val="00FA15E8"/>
    <w:rsid w:val="00FA4C61"/>
    <w:rsid w:val="00FA676C"/>
    <w:rsid w:val="00FB0D65"/>
    <w:rsid w:val="00FB0FA9"/>
    <w:rsid w:val="00FB1C1D"/>
    <w:rsid w:val="00FB3A98"/>
    <w:rsid w:val="00FB3AF0"/>
    <w:rsid w:val="00FB3FE3"/>
    <w:rsid w:val="00FB6567"/>
    <w:rsid w:val="00FB7E72"/>
    <w:rsid w:val="00FC1F38"/>
    <w:rsid w:val="00FC26E9"/>
    <w:rsid w:val="00FC4761"/>
    <w:rsid w:val="00FC56B7"/>
    <w:rsid w:val="00FC751A"/>
    <w:rsid w:val="00FD00D1"/>
    <w:rsid w:val="00FD60FC"/>
    <w:rsid w:val="00FD73BD"/>
    <w:rsid w:val="00FE00DD"/>
    <w:rsid w:val="00FE5A65"/>
    <w:rsid w:val="00FE68FB"/>
    <w:rsid w:val="00FF09F9"/>
    <w:rsid w:val="00FF1EDD"/>
    <w:rsid w:val="00FF309B"/>
    <w:rsid w:val="00FF3BCB"/>
    <w:rsid w:val="00FF3CA2"/>
    <w:rsid w:val="00FF401E"/>
    <w:rsid w:val="00FF4BB5"/>
    <w:rsid w:val="00FF6D0F"/>
    <w:rsid w:val="00FF71A9"/>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列表段"/>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列表段"/>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idu.com/link?url=7sQWrZTFNezb0dzs7_CZh7zskkNtVOG60lYJYoPbe8-Hbi0cP9Uz175lINcIay1KasfeUn5pimeCEii8Hc5DCK"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A7799B-2796-4E59-9953-326EAB44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YTH</cp:lastModifiedBy>
  <cp:revision>5</cp:revision>
  <cp:lastPrinted>2023-04-06T22:36:00Z</cp:lastPrinted>
  <dcterms:created xsi:type="dcterms:W3CDTF">2025-05-08T21:20:00Z</dcterms:created>
  <dcterms:modified xsi:type="dcterms:W3CDTF">2025-05-09T09:01:00Z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