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2C01" w14:textId="0E9A63AA" w:rsidR="00C62847" w:rsidRPr="003E2902" w:rsidRDefault="00C62847" w:rsidP="00C62847">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Pr>
          <w:rFonts w:ascii="Arial" w:hAnsi="Arial" w:cs="Arial"/>
          <w:b/>
          <w:bCs/>
          <w:sz w:val="28"/>
          <w:szCs w:val="28"/>
        </w:rPr>
        <w:t xml:space="preserve"> Meeting #121</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w:t>
      </w:r>
      <w:r>
        <w:rPr>
          <w:rFonts w:ascii="Arial" w:hAnsi="Arial" w:cs="Arial"/>
          <w:b/>
          <w:bCs/>
          <w:sz w:val="28"/>
          <w:szCs w:val="28"/>
        </w:rPr>
        <w:t>503579</w:t>
      </w:r>
    </w:p>
    <w:p w14:paraId="4314EF2A" w14:textId="77777777" w:rsidR="00C62847" w:rsidRDefault="00C62847" w:rsidP="00C62847">
      <w:pPr>
        <w:rPr>
          <w:rFonts w:ascii="Arial" w:hAnsi="Arial" w:cs="Arial"/>
          <w:b/>
          <w:bCs/>
          <w:sz w:val="28"/>
          <w:szCs w:val="28"/>
        </w:rPr>
      </w:pPr>
      <w:r w:rsidRPr="0000400C">
        <w:rPr>
          <w:rFonts w:ascii="Arial" w:hAnsi="Arial" w:cs="Arial"/>
          <w:b/>
          <w:bCs/>
          <w:sz w:val="28"/>
          <w:szCs w:val="28"/>
        </w:rPr>
        <w:t>St Julian’s, Malta, May 19th – 23th, 2025</w:t>
      </w:r>
    </w:p>
    <w:p w14:paraId="75E8AD28" w14:textId="77777777" w:rsidR="009F52CE" w:rsidRPr="00C62847" w:rsidRDefault="009F52CE" w:rsidP="009F52CE">
      <w:pPr>
        <w:jc w:val="both"/>
      </w:pPr>
    </w:p>
    <w:p w14:paraId="7A47CA2B"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Pr>
          <w:rFonts w:ascii="Arial" w:hAnsi="Arial" w:cs="Arial"/>
          <w:color w:val="000000" w:themeColor="text1"/>
          <w:sz w:val="22"/>
          <w:szCs w:val="22"/>
        </w:rPr>
        <w:t>8</w:t>
      </w:r>
      <w:r w:rsidRPr="003E2902">
        <w:rPr>
          <w:rFonts w:ascii="Arial" w:hAnsi="Arial" w:cs="Arial"/>
          <w:color w:val="000000" w:themeColor="text1"/>
          <w:sz w:val="22"/>
          <w:szCs w:val="22"/>
        </w:rPr>
        <w:t>.</w:t>
      </w:r>
      <w:r>
        <w:rPr>
          <w:rFonts w:ascii="Arial" w:hAnsi="Arial" w:cs="Arial"/>
          <w:color w:val="000000" w:themeColor="text1"/>
          <w:sz w:val="22"/>
          <w:szCs w:val="22"/>
        </w:rPr>
        <w:t>2</w:t>
      </w:r>
      <w:r w:rsidRPr="003E2902">
        <w:rPr>
          <w:rFonts w:ascii="Arial" w:hAnsi="Arial" w:cs="Arial"/>
          <w:color w:val="000000" w:themeColor="text1"/>
          <w:sz w:val="22"/>
          <w:szCs w:val="22"/>
        </w:rPr>
        <w:t xml:space="preserve"> </w:t>
      </w:r>
    </w:p>
    <w:p w14:paraId="2F23D087"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Discussion on</w:t>
      </w:r>
      <w:r w:rsidRPr="00F1688A">
        <w:rPr>
          <w:rFonts w:ascii="Arial" w:hAnsi="Arial" w:cs="Arial"/>
          <w:color w:val="000000" w:themeColor="text1"/>
          <w:sz w:val="22"/>
          <w:szCs w:val="22"/>
        </w:rPr>
        <w:t xml:space="preserve"> channel model adaptation/extension of TR38.901 for 7-24GHz</w:t>
      </w:r>
    </w:p>
    <w:p w14:paraId="0C039D18"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01AE513A"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r>
        <w:rPr>
          <w:rFonts w:ascii="Arial" w:hAnsi="Arial" w:cs="Arial"/>
          <w:bCs/>
          <w:color w:val="000000" w:themeColor="text1"/>
          <w:sz w:val="22"/>
          <w:szCs w:val="22"/>
        </w:rPr>
        <w:t xml:space="preserve"> </w:t>
      </w:r>
    </w:p>
    <w:p w14:paraId="176ED7B1" w14:textId="77777777" w:rsidR="009F52CE" w:rsidRPr="001C06C9"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2556EEF" w14:textId="77777777" w:rsidR="009F52CE" w:rsidRPr="00306BD4" w:rsidRDefault="009F52CE" w:rsidP="009F52CE">
      <w:pPr>
        <w:spacing w:after="120"/>
        <w:ind w:firstLineChars="50" w:firstLine="100"/>
        <w:jc w:val="both"/>
        <w:rPr>
          <w:lang w:eastAsia="ko-KR"/>
        </w:rPr>
      </w:pPr>
      <w:r>
        <w:rPr>
          <w:lang w:eastAsia="ko-KR"/>
        </w:rPr>
        <w:t>T</w:t>
      </w:r>
      <w:r w:rsidRPr="00306BD4">
        <w:rPr>
          <w:lang w:eastAsia="ko-KR"/>
        </w:rPr>
        <w:t xml:space="preserve">he Rel-19 study items on “Study on channel modelling </w:t>
      </w:r>
      <w:r>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r w:rsidRPr="00306BD4">
        <w:rPr>
          <w:lang w:eastAsia="ko-KR"/>
        </w:rPr>
        <w:t>RAN#102 [1]. The objectives for this SI are shown below:</w:t>
      </w:r>
    </w:p>
    <w:tbl>
      <w:tblPr>
        <w:tblStyle w:val="a4"/>
        <w:tblW w:w="0" w:type="auto"/>
        <w:tblLook w:val="04A0" w:firstRow="1" w:lastRow="0" w:firstColumn="1" w:lastColumn="0" w:noHBand="0" w:noVBand="1"/>
      </w:tblPr>
      <w:tblGrid>
        <w:gridCol w:w="9855"/>
      </w:tblGrid>
      <w:tr w:rsidR="009F52CE" w:rsidRPr="00306BD4" w14:paraId="381C4880" w14:textId="77777777" w:rsidTr="00F80855">
        <w:tc>
          <w:tcPr>
            <w:tcW w:w="10063" w:type="dxa"/>
          </w:tcPr>
          <w:p w14:paraId="728D71D5" w14:textId="77777777" w:rsidR="009F52CE" w:rsidRDefault="009F52CE" w:rsidP="00F80855">
            <w:pPr>
              <w:jc w:val="both"/>
              <w:rPr>
                <w:lang w:eastAsia="zh-CN"/>
              </w:rPr>
            </w:pPr>
            <w:r>
              <w:rPr>
                <w:lang w:eastAsia="zh-CN"/>
              </w:rPr>
              <w:t>The objectives of this study are:</w:t>
            </w:r>
          </w:p>
          <w:p w14:paraId="3754DC42" w14:textId="77777777" w:rsidR="009F52CE" w:rsidRDefault="009F52CE" w:rsidP="00F80855">
            <w:pPr>
              <w:pStyle w:val="a6"/>
              <w:numPr>
                <w:ilvl w:val="0"/>
                <w:numId w:val="5"/>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D92AEC3"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0F474011"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3B717BC1" w14:textId="77777777" w:rsidR="009F52CE" w:rsidRDefault="009F52CE" w:rsidP="00F80855">
            <w:pPr>
              <w:pStyle w:val="a6"/>
              <w:jc w:val="both"/>
              <w:rPr>
                <w:lang w:eastAsia="zh-CN"/>
              </w:rPr>
            </w:pPr>
          </w:p>
          <w:p w14:paraId="0BA58211" w14:textId="77777777" w:rsidR="009F52CE" w:rsidRPr="00681443" w:rsidRDefault="009F52CE" w:rsidP="00F80855">
            <w:pPr>
              <w:pStyle w:val="a6"/>
              <w:numPr>
                <w:ilvl w:val="0"/>
                <w:numId w:val="5"/>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677B8FAE" w14:textId="77777777" w:rsidR="009F52CE" w:rsidRPr="00681443"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0A43E752"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6A0DF7D9" w14:textId="77777777" w:rsidR="009F52CE" w:rsidRDefault="009F52CE" w:rsidP="00F80855">
            <w:pPr>
              <w:pStyle w:val="a6"/>
              <w:jc w:val="both"/>
              <w:rPr>
                <w:lang w:eastAsia="zh-CN"/>
              </w:rPr>
            </w:pPr>
          </w:p>
          <w:p w14:paraId="34EA2F7A" w14:textId="77777777" w:rsidR="009F52CE" w:rsidRDefault="009F52CE" w:rsidP="00F80855">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172C2786" w14:textId="77777777" w:rsidR="009F52CE" w:rsidRPr="00377D24" w:rsidRDefault="009F52CE" w:rsidP="00F80855">
            <w:pPr>
              <w:pStyle w:val="a6"/>
              <w:jc w:val="both"/>
              <w:rPr>
                <w:lang w:eastAsia="zh-CN"/>
              </w:rPr>
            </w:pPr>
          </w:p>
          <w:p w14:paraId="13F50F1B" w14:textId="77777777" w:rsidR="009F52CE" w:rsidRDefault="009F52CE" w:rsidP="00F80855">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3B5146F7" w14:textId="77777777" w:rsidR="009F52CE" w:rsidRPr="00894968" w:rsidRDefault="009F52CE" w:rsidP="00F80855">
            <w:pPr>
              <w:jc w:val="both"/>
              <w:rPr>
                <w:bCs/>
              </w:rPr>
            </w:pPr>
          </w:p>
        </w:tc>
      </w:tr>
    </w:tbl>
    <w:p w14:paraId="30161704" w14:textId="77777777" w:rsidR="009F52CE" w:rsidRDefault="009F52CE" w:rsidP="009F52CE">
      <w:pPr>
        <w:spacing w:after="120"/>
        <w:ind w:firstLineChars="50" w:firstLine="100"/>
        <w:jc w:val="both"/>
        <w:rPr>
          <w:lang w:eastAsia="ko-KR"/>
        </w:rPr>
      </w:pPr>
      <w:r w:rsidRPr="00306BD4">
        <w:rPr>
          <w:lang w:eastAsia="ko-KR"/>
        </w:rPr>
        <w:t xml:space="preserve">In this contribution, we discuss </w:t>
      </w:r>
      <w:r>
        <w:rPr>
          <w:lang w:eastAsia="ko-KR"/>
        </w:rPr>
        <w:t>channel model adaptation/extension of TR 38.901 [2] related aspects</w:t>
      </w:r>
      <w:r w:rsidRPr="00306BD4">
        <w:rPr>
          <w:lang w:eastAsia="ko-KR"/>
        </w:rPr>
        <w:t xml:space="preserve"> for Rel-19 channel model SI.</w:t>
      </w:r>
    </w:p>
    <w:p w14:paraId="5A7DB6FD" w14:textId="77777777" w:rsidR="009F52CE" w:rsidRPr="00E25CD2"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Near-field channel</w:t>
      </w:r>
    </w:p>
    <w:p w14:paraId="23E1ED24" w14:textId="4F76F89E" w:rsidR="009F52CE" w:rsidRPr="00F875A5" w:rsidRDefault="009F52CE" w:rsidP="009F52CE">
      <w:pPr>
        <w:pStyle w:val="2"/>
        <w:spacing w:before="60" w:after="60"/>
        <w:rPr>
          <w:lang w:eastAsia="ko-KR"/>
        </w:rPr>
      </w:pPr>
      <w:r>
        <w:rPr>
          <w:b/>
          <w:lang w:eastAsia="ko-KR"/>
        </w:rPr>
        <w:t xml:space="preserve">2.1 </w:t>
      </w:r>
      <w:r w:rsidR="00F96CC0">
        <w:rPr>
          <w:b/>
          <w:lang w:eastAsia="ko-KR"/>
        </w:rPr>
        <w:t xml:space="preserve">Calibration </w:t>
      </w:r>
    </w:p>
    <w:p w14:paraId="632FFCBB" w14:textId="62F91660" w:rsidR="00492E81" w:rsidRDefault="00492E81" w:rsidP="00492E81">
      <w:pPr>
        <w:spacing w:after="120"/>
        <w:ind w:firstLineChars="50" w:firstLine="100"/>
        <w:jc w:val="both"/>
        <w:rPr>
          <w:lang w:eastAsia="ko-KR"/>
        </w:rPr>
      </w:pPr>
      <w:r>
        <w:rPr>
          <w:lang w:eastAsia="ko-KR"/>
        </w:rPr>
        <w:t>In the last meeting, RAN1 decided on the calibration assumptions for the near-field channel model. Among these, the phase term is fundamentally considered to reflect the influence of the near-field. Specifically, the impact of the phase term can be compared in two scenarios: (1) only the LOS ray and (2) both LOS and NLOS rays. This comparison allows for an analysis of the characteristics of the near-field channel. To this end, RAN1 agreed to use a metric based on the ratio of singular values, comparing the 1st (strongest) PRB singular value to the singular values of others. Below is a figure</w:t>
      </w:r>
      <w:r w:rsidR="002E6817">
        <w:rPr>
          <w:lang w:eastAsia="ko-KR"/>
        </w:rPr>
        <w:t xml:space="preserve"> 1 and 2</w:t>
      </w:r>
      <w:r>
        <w:rPr>
          <w:lang w:eastAsia="ko-KR"/>
        </w:rPr>
        <w:t xml:space="preserve"> showing the CDF of singular value ratios as a function of distance in the </w:t>
      </w:r>
      <w:proofErr w:type="spellStart"/>
      <w:r>
        <w:rPr>
          <w:lang w:eastAsia="ko-KR"/>
        </w:rPr>
        <w:t>UMi</w:t>
      </w:r>
      <w:proofErr w:type="spellEnd"/>
      <w:r>
        <w:rPr>
          <w:lang w:eastAsia="ko-KR"/>
        </w:rPr>
        <w:t xml:space="preserve"> environment.</w:t>
      </w:r>
    </w:p>
    <w:p w14:paraId="0C1CDE2F" w14:textId="77777777" w:rsidR="0087468C" w:rsidRPr="0087468C" w:rsidRDefault="0087468C" w:rsidP="0087468C">
      <w:pPr>
        <w:ind w:firstLineChars="50" w:firstLine="100"/>
        <w:jc w:val="both"/>
        <w:rPr>
          <w:rFonts w:hint="eastAsia"/>
          <w:lang w:eastAsia="ko-KR"/>
        </w:rPr>
      </w:pPr>
    </w:p>
    <w:p w14:paraId="424F8271" w14:textId="225413C9" w:rsidR="0087468C" w:rsidRPr="0087468C" w:rsidRDefault="0087468C" w:rsidP="0087468C">
      <w:pPr>
        <w:pStyle w:val="Proposal1"/>
        <w:numPr>
          <w:ilvl w:val="0"/>
          <w:numId w:val="0"/>
        </w:numPr>
        <w:spacing w:before="0" w:after="0"/>
        <w:jc w:val="both"/>
        <w:rPr>
          <w:rFonts w:asciiTheme="minorHAnsi" w:eastAsiaTheme="minorHAnsi" w:hAnsiTheme="minorHAnsi" w:hint="eastAsia"/>
          <w:lang w:eastAsia="ko-KR"/>
        </w:rPr>
      </w:pPr>
      <w:r w:rsidRPr="0087468C">
        <w:rPr>
          <w:rFonts w:asciiTheme="minorHAnsi" w:eastAsiaTheme="minorHAnsi" w:hAnsiTheme="minorHAnsi"/>
          <w:lang w:eastAsia="ko-KR"/>
        </w:rPr>
        <w:t>Phase term application for LOS ray only</w:t>
      </w:r>
    </w:p>
    <w:p w14:paraId="6DB1C46B" w14:textId="687EC9DA" w:rsidR="00492E81" w:rsidRPr="00492E81" w:rsidRDefault="00492E81" w:rsidP="00492E81">
      <w:pPr>
        <w:spacing w:after="120"/>
        <w:ind w:firstLineChars="50" w:firstLine="100"/>
        <w:jc w:val="both"/>
        <w:rPr>
          <w:lang w:eastAsia="ko-KR"/>
        </w:rPr>
      </w:pPr>
      <w:r>
        <w:rPr>
          <w:lang w:eastAsia="ko-KR"/>
        </w:rPr>
        <w:t xml:space="preserve">Firstly, when the phase term is modified antenna element-wise for only the LOS ray, it is observed that Config 1B (4 ports on a handheld antenna model) at a distance of 10m </w:t>
      </w:r>
      <w:r w:rsidR="002E6817">
        <w:rPr>
          <w:lang w:eastAsia="ko-KR"/>
        </w:rPr>
        <w:t>shows</w:t>
      </w:r>
      <w:r>
        <w:rPr>
          <w:lang w:eastAsia="ko-KR"/>
        </w:rPr>
        <w:t xml:space="preserve"> better orthogonality compared to the far-field model. This improvement is attributed to the diversification of paths caused by the antenna arrangement within the </w:t>
      </w:r>
      <w:r w:rsidR="002E6817">
        <w:rPr>
          <w:lang w:eastAsia="ko-KR"/>
        </w:rPr>
        <w:t>UE</w:t>
      </w:r>
      <w:r>
        <w:rPr>
          <w:lang w:eastAsia="ko-KR"/>
        </w:rPr>
        <w:t xml:space="preserve">. However, as the distance increases, the difference between the near-field and far-field models becomes negligible. </w:t>
      </w:r>
    </w:p>
    <w:p w14:paraId="616B2DC3" w14:textId="4BDBB223" w:rsidR="00E60713" w:rsidRDefault="00E60713" w:rsidP="009774C6">
      <w:pPr>
        <w:pStyle w:val="Proposal1"/>
        <w:numPr>
          <w:ilvl w:val="0"/>
          <w:numId w:val="0"/>
        </w:numPr>
        <w:jc w:val="both"/>
        <w:rPr>
          <w:lang w:eastAsia="ko-KR"/>
        </w:rPr>
      </w:pPr>
    </w:p>
    <w:tbl>
      <w:tblPr>
        <w:tblStyle w:val="a4"/>
        <w:tblW w:w="0" w:type="auto"/>
        <w:tblLook w:val="04A0" w:firstRow="1" w:lastRow="0" w:firstColumn="1" w:lastColumn="0" w:noHBand="0" w:noVBand="1"/>
      </w:tblPr>
      <w:tblGrid>
        <w:gridCol w:w="3285"/>
        <w:gridCol w:w="3285"/>
        <w:gridCol w:w="3285"/>
      </w:tblGrid>
      <w:tr w:rsidR="00537BCF" w14:paraId="0C0CBB51" w14:textId="77777777" w:rsidTr="00537BCF">
        <w:tc>
          <w:tcPr>
            <w:tcW w:w="3285" w:type="dxa"/>
            <w:vAlign w:val="center"/>
          </w:tcPr>
          <w:p w14:paraId="012AD0E6" w14:textId="61833832" w:rsidR="00537BCF" w:rsidRPr="0087468C" w:rsidRDefault="00537BCF" w:rsidP="00537BCF">
            <w:pPr>
              <w:pStyle w:val="Proposal1"/>
              <w:numPr>
                <w:ilvl w:val="0"/>
                <w:numId w:val="0"/>
              </w:numPr>
              <w:spacing w:before="0" w:after="0"/>
              <w:jc w:val="center"/>
              <w:rPr>
                <w:b w:val="0"/>
                <w:bCs/>
                <w:lang w:eastAsia="ko-KR"/>
              </w:rPr>
            </w:pPr>
            <w:r w:rsidRPr="0087468C">
              <w:rPr>
                <w:b w:val="0"/>
                <w:bCs/>
                <w:lang w:eastAsia="ko-KR"/>
              </w:rPr>
              <w:t>10 m</w:t>
            </w:r>
          </w:p>
        </w:tc>
        <w:tc>
          <w:tcPr>
            <w:tcW w:w="3285" w:type="dxa"/>
            <w:vAlign w:val="center"/>
          </w:tcPr>
          <w:p w14:paraId="629CCA50" w14:textId="40B03259" w:rsidR="00537BCF" w:rsidRPr="0087468C" w:rsidRDefault="00537BCF" w:rsidP="00537BCF">
            <w:pPr>
              <w:pStyle w:val="Proposal1"/>
              <w:numPr>
                <w:ilvl w:val="0"/>
                <w:numId w:val="0"/>
              </w:numPr>
              <w:spacing w:before="0" w:after="0"/>
              <w:jc w:val="center"/>
              <w:rPr>
                <w:b w:val="0"/>
                <w:bCs/>
                <w:lang w:eastAsia="ko-KR"/>
              </w:rPr>
            </w:pPr>
            <w:r w:rsidRPr="0087468C">
              <w:rPr>
                <w:rFonts w:hint="eastAsia"/>
                <w:b w:val="0"/>
                <w:bCs/>
                <w:lang w:eastAsia="ko-KR"/>
              </w:rPr>
              <w:t>3</w:t>
            </w:r>
            <w:r w:rsidRPr="0087468C">
              <w:rPr>
                <w:b w:val="0"/>
                <w:bCs/>
                <w:lang w:eastAsia="ko-KR"/>
              </w:rPr>
              <w:t>0 m</w:t>
            </w:r>
          </w:p>
        </w:tc>
        <w:tc>
          <w:tcPr>
            <w:tcW w:w="3285" w:type="dxa"/>
            <w:vAlign w:val="center"/>
          </w:tcPr>
          <w:p w14:paraId="340A5933" w14:textId="47163AC6" w:rsidR="00537BCF" w:rsidRPr="0087468C" w:rsidRDefault="00537BCF" w:rsidP="00537BCF">
            <w:pPr>
              <w:pStyle w:val="Proposal1"/>
              <w:numPr>
                <w:ilvl w:val="0"/>
                <w:numId w:val="0"/>
              </w:numPr>
              <w:spacing w:before="0" w:after="0"/>
              <w:jc w:val="center"/>
              <w:rPr>
                <w:b w:val="0"/>
                <w:bCs/>
                <w:lang w:eastAsia="ko-KR"/>
              </w:rPr>
            </w:pPr>
            <w:r w:rsidRPr="0087468C">
              <w:rPr>
                <w:rFonts w:hint="eastAsia"/>
                <w:b w:val="0"/>
                <w:bCs/>
                <w:lang w:eastAsia="ko-KR"/>
              </w:rPr>
              <w:t>5</w:t>
            </w:r>
            <w:r w:rsidRPr="0087468C">
              <w:rPr>
                <w:b w:val="0"/>
                <w:bCs/>
                <w:lang w:eastAsia="ko-KR"/>
              </w:rPr>
              <w:t>0 m</w:t>
            </w:r>
          </w:p>
        </w:tc>
      </w:tr>
      <w:tr w:rsidR="00537BCF" w14:paraId="3AE9A2FE" w14:textId="77777777" w:rsidTr="00537BCF">
        <w:tblPrEx>
          <w:tblCellMar>
            <w:left w:w="99" w:type="dxa"/>
            <w:right w:w="99" w:type="dxa"/>
          </w:tblCellMar>
        </w:tblPrEx>
        <w:trPr>
          <w:trHeight w:val="2835"/>
        </w:trPr>
        <w:tc>
          <w:tcPr>
            <w:tcW w:w="3285" w:type="dxa"/>
            <w:vAlign w:val="center"/>
          </w:tcPr>
          <w:p w14:paraId="5F7AD855" w14:textId="605DA1B2" w:rsidR="00537BCF" w:rsidRDefault="00537BCF" w:rsidP="00537BCF">
            <w:pPr>
              <w:pStyle w:val="Proposal1"/>
              <w:numPr>
                <w:ilvl w:val="0"/>
                <w:numId w:val="0"/>
              </w:numPr>
              <w:spacing w:before="0" w:after="0"/>
              <w:jc w:val="center"/>
              <w:rPr>
                <w:lang w:eastAsia="ko-KR"/>
              </w:rPr>
            </w:pPr>
            <w:r>
              <w:rPr>
                <w:noProof/>
                <w:lang w:eastAsia="ko-KR"/>
              </w:rPr>
              <w:lastRenderedPageBreak/>
              <w:drawing>
                <wp:inline distT="0" distB="0" distL="0" distR="0" wp14:anchorId="18A904A3" wp14:editId="53312A44">
                  <wp:extent cx="1971141" cy="169200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c>
          <w:tcPr>
            <w:tcW w:w="3285" w:type="dxa"/>
            <w:vAlign w:val="center"/>
          </w:tcPr>
          <w:p w14:paraId="06CA20C8" w14:textId="5FEA70BD" w:rsidR="00537BCF" w:rsidRDefault="00537BCF" w:rsidP="00537BCF">
            <w:pPr>
              <w:pStyle w:val="Proposal1"/>
              <w:numPr>
                <w:ilvl w:val="0"/>
                <w:numId w:val="0"/>
              </w:numPr>
              <w:spacing w:before="0" w:after="0"/>
              <w:jc w:val="center"/>
              <w:rPr>
                <w:lang w:eastAsia="ko-KR"/>
              </w:rPr>
            </w:pPr>
            <w:r>
              <w:rPr>
                <w:noProof/>
                <w:lang w:eastAsia="ko-KR"/>
              </w:rPr>
              <w:drawing>
                <wp:inline distT="0" distB="0" distL="0" distR="0" wp14:anchorId="3567160C" wp14:editId="1B8D26AE">
                  <wp:extent cx="1971141" cy="1692000"/>
                  <wp:effectExtent l="0" t="0" r="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c>
          <w:tcPr>
            <w:tcW w:w="3285" w:type="dxa"/>
            <w:vAlign w:val="center"/>
          </w:tcPr>
          <w:p w14:paraId="13583B5A" w14:textId="2913C770" w:rsidR="00537BCF" w:rsidRDefault="00537BCF" w:rsidP="00537BCF">
            <w:pPr>
              <w:pStyle w:val="Proposal1"/>
              <w:numPr>
                <w:ilvl w:val="0"/>
                <w:numId w:val="0"/>
              </w:numPr>
              <w:spacing w:before="0" w:after="0"/>
              <w:jc w:val="center"/>
              <w:rPr>
                <w:lang w:eastAsia="ko-KR"/>
              </w:rPr>
            </w:pPr>
            <w:r>
              <w:rPr>
                <w:noProof/>
                <w:lang w:eastAsia="ko-KR"/>
              </w:rPr>
              <w:drawing>
                <wp:inline distT="0" distB="0" distL="0" distR="0" wp14:anchorId="6D3A419D" wp14:editId="0443F651">
                  <wp:extent cx="1971141" cy="1692000"/>
                  <wp:effectExtent l="0" t="0" r="0"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r>
    </w:tbl>
    <w:p w14:paraId="306ACB9E" w14:textId="6B16DDAA" w:rsidR="00537BCF" w:rsidRDefault="0087468C" w:rsidP="0087468C">
      <w:pPr>
        <w:pStyle w:val="Proposal1"/>
        <w:numPr>
          <w:ilvl w:val="0"/>
          <w:numId w:val="0"/>
        </w:numPr>
        <w:spacing w:before="0"/>
        <w:jc w:val="center"/>
        <w:rPr>
          <w:lang w:eastAsia="ko-KR"/>
        </w:rPr>
      </w:pPr>
      <w:r w:rsidRPr="0087468C">
        <w:rPr>
          <w:rFonts w:hint="eastAsia"/>
          <w:b w:val="0"/>
          <w:bCs/>
          <w:noProof/>
          <w:lang w:eastAsia="ko-KR"/>
        </w:rPr>
        <w:t>(</w:t>
      </w:r>
      <w:r w:rsidRPr="0087468C">
        <w:rPr>
          <w:b w:val="0"/>
          <w:bCs/>
          <w:noProof/>
          <w:lang w:eastAsia="ko-KR"/>
        </w:rPr>
        <w:t>a)</w:t>
      </w:r>
    </w:p>
    <w:tbl>
      <w:tblPr>
        <w:tblStyle w:val="a4"/>
        <w:tblW w:w="0" w:type="auto"/>
        <w:tblLook w:val="04A0" w:firstRow="1" w:lastRow="0" w:firstColumn="1" w:lastColumn="0" w:noHBand="0" w:noVBand="1"/>
      </w:tblPr>
      <w:tblGrid>
        <w:gridCol w:w="3285"/>
        <w:gridCol w:w="3285"/>
        <w:gridCol w:w="3285"/>
      </w:tblGrid>
      <w:tr w:rsidR="00537BCF" w14:paraId="03394949" w14:textId="77777777" w:rsidTr="004A1F99">
        <w:tc>
          <w:tcPr>
            <w:tcW w:w="3285" w:type="dxa"/>
            <w:vAlign w:val="center"/>
          </w:tcPr>
          <w:p w14:paraId="0C1248A3" w14:textId="77777777" w:rsidR="00537BCF" w:rsidRPr="0087468C" w:rsidRDefault="00537BCF" w:rsidP="004A1F99">
            <w:pPr>
              <w:pStyle w:val="Proposal1"/>
              <w:numPr>
                <w:ilvl w:val="0"/>
                <w:numId w:val="0"/>
              </w:numPr>
              <w:spacing w:before="0" w:after="0"/>
              <w:jc w:val="center"/>
              <w:rPr>
                <w:b w:val="0"/>
                <w:bCs/>
                <w:lang w:eastAsia="ko-KR"/>
              </w:rPr>
            </w:pPr>
            <w:bookmarkStart w:id="0" w:name="_Hlk197693150"/>
            <w:r w:rsidRPr="0087468C">
              <w:rPr>
                <w:b w:val="0"/>
                <w:bCs/>
                <w:lang w:eastAsia="ko-KR"/>
              </w:rPr>
              <w:t>10 m</w:t>
            </w:r>
          </w:p>
        </w:tc>
        <w:tc>
          <w:tcPr>
            <w:tcW w:w="3285" w:type="dxa"/>
            <w:vAlign w:val="center"/>
          </w:tcPr>
          <w:p w14:paraId="34795FB2" w14:textId="77777777" w:rsidR="00537BCF" w:rsidRPr="0087468C" w:rsidRDefault="00537BCF" w:rsidP="004A1F99">
            <w:pPr>
              <w:pStyle w:val="Proposal1"/>
              <w:numPr>
                <w:ilvl w:val="0"/>
                <w:numId w:val="0"/>
              </w:numPr>
              <w:spacing w:before="0" w:after="0"/>
              <w:jc w:val="center"/>
              <w:rPr>
                <w:b w:val="0"/>
                <w:bCs/>
                <w:lang w:eastAsia="ko-KR"/>
              </w:rPr>
            </w:pPr>
            <w:r w:rsidRPr="0087468C">
              <w:rPr>
                <w:rFonts w:hint="eastAsia"/>
                <w:b w:val="0"/>
                <w:bCs/>
                <w:lang w:eastAsia="ko-KR"/>
              </w:rPr>
              <w:t>3</w:t>
            </w:r>
            <w:r w:rsidRPr="0087468C">
              <w:rPr>
                <w:b w:val="0"/>
                <w:bCs/>
                <w:lang w:eastAsia="ko-KR"/>
              </w:rPr>
              <w:t>0 m</w:t>
            </w:r>
          </w:p>
        </w:tc>
        <w:tc>
          <w:tcPr>
            <w:tcW w:w="3285" w:type="dxa"/>
            <w:vAlign w:val="center"/>
          </w:tcPr>
          <w:p w14:paraId="2F58F845" w14:textId="77777777" w:rsidR="00537BCF" w:rsidRPr="0087468C" w:rsidRDefault="00537BCF" w:rsidP="004A1F99">
            <w:pPr>
              <w:pStyle w:val="Proposal1"/>
              <w:numPr>
                <w:ilvl w:val="0"/>
                <w:numId w:val="0"/>
              </w:numPr>
              <w:spacing w:before="0" w:after="0"/>
              <w:jc w:val="center"/>
              <w:rPr>
                <w:b w:val="0"/>
                <w:bCs/>
                <w:lang w:eastAsia="ko-KR"/>
              </w:rPr>
            </w:pPr>
            <w:r w:rsidRPr="0087468C">
              <w:rPr>
                <w:rFonts w:hint="eastAsia"/>
                <w:b w:val="0"/>
                <w:bCs/>
                <w:lang w:eastAsia="ko-KR"/>
              </w:rPr>
              <w:t>5</w:t>
            </w:r>
            <w:r w:rsidRPr="0087468C">
              <w:rPr>
                <w:b w:val="0"/>
                <w:bCs/>
                <w:lang w:eastAsia="ko-KR"/>
              </w:rPr>
              <w:t>0 m</w:t>
            </w:r>
          </w:p>
        </w:tc>
      </w:tr>
      <w:tr w:rsidR="00537BCF" w14:paraId="4404D93F" w14:textId="77777777" w:rsidTr="004A1F99">
        <w:tblPrEx>
          <w:tblCellMar>
            <w:left w:w="99" w:type="dxa"/>
            <w:right w:w="99" w:type="dxa"/>
          </w:tblCellMar>
        </w:tblPrEx>
        <w:trPr>
          <w:trHeight w:val="2835"/>
        </w:trPr>
        <w:tc>
          <w:tcPr>
            <w:tcW w:w="3285" w:type="dxa"/>
            <w:vAlign w:val="center"/>
          </w:tcPr>
          <w:p w14:paraId="47BD1D4E" w14:textId="14003FC3" w:rsidR="00537BCF" w:rsidRDefault="00537BCF" w:rsidP="004A1F99">
            <w:pPr>
              <w:pStyle w:val="Proposal1"/>
              <w:numPr>
                <w:ilvl w:val="0"/>
                <w:numId w:val="0"/>
              </w:numPr>
              <w:spacing w:before="0" w:after="0"/>
              <w:jc w:val="center"/>
              <w:rPr>
                <w:lang w:eastAsia="ko-KR"/>
              </w:rPr>
            </w:pPr>
            <w:r>
              <w:rPr>
                <w:noProof/>
                <w:lang w:eastAsia="ko-KR"/>
              </w:rPr>
              <w:drawing>
                <wp:inline distT="0" distB="0" distL="0" distR="0" wp14:anchorId="2BB1A657" wp14:editId="161C4228">
                  <wp:extent cx="1971141" cy="1692000"/>
                  <wp:effectExtent l="0" t="0" r="0"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c>
          <w:tcPr>
            <w:tcW w:w="3285" w:type="dxa"/>
            <w:vAlign w:val="center"/>
          </w:tcPr>
          <w:p w14:paraId="3D1A247C" w14:textId="363B6869" w:rsidR="00537BCF" w:rsidRDefault="00537BCF" w:rsidP="004A1F99">
            <w:pPr>
              <w:pStyle w:val="Proposal1"/>
              <w:numPr>
                <w:ilvl w:val="0"/>
                <w:numId w:val="0"/>
              </w:numPr>
              <w:spacing w:before="0" w:after="0"/>
              <w:jc w:val="center"/>
              <w:rPr>
                <w:lang w:eastAsia="ko-KR"/>
              </w:rPr>
            </w:pPr>
            <w:r>
              <w:rPr>
                <w:noProof/>
                <w:lang w:eastAsia="ko-KR"/>
              </w:rPr>
              <w:drawing>
                <wp:inline distT="0" distB="0" distL="0" distR="0" wp14:anchorId="4BFC5546" wp14:editId="1502F65B">
                  <wp:extent cx="1971141" cy="1692000"/>
                  <wp:effectExtent l="0" t="0" r="0"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c>
          <w:tcPr>
            <w:tcW w:w="3285" w:type="dxa"/>
            <w:vAlign w:val="center"/>
          </w:tcPr>
          <w:p w14:paraId="2EF69026" w14:textId="01EE6D59" w:rsidR="00537BCF" w:rsidRDefault="00537BCF" w:rsidP="004A1F99">
            <w:pPr>
              <w:pStyle w:val="Proposal1"/>
              <w:numPr>
                <w:ilvl w:val="0"/>
                <w:numId w:val="0"/>
              </w:numPr>
              <w:spacing w:before="0" w:after="0"/>
              <w:jc w:val="center"/>
              <w:rPr>
                <w:lang w:eastAsia="ko-KR"/>
              </w:rPr>
            </w:pPr>
            <w:r>
              <w:rPr>
                <w:noProof/>
                <w:lang w:eastAsia="ko-KR"/>
              </w:rPr>
              <w:drawing>
                <wp:inline distT="0" distB="0" distL="0" distR="0" wp14:anchorId="150601D7" wp14:editId="3D4B06C3">
                  <wp:extent cx="1971141" cy="1692000"/>
                  <wp:effectExtent l="0" t="0" r="0" b="381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r>
    </w:tbl>
    <w:bookmarkEnd w:id="0"/>
    <w:p w14:paraId="645B71BB" w14:textId="28982B1E" w:rsidR="0087468C" w:rsidRDefault="0087468C" w:rsidP="0087468C">
      <w:pPr>
        <w:pStyle w:val="Proposal1"/>
        <w:numPr>
          <w:ilvl w:val="0"/>
          <w:numId w:val="0"/>
        </w:numPr>
        <w:spacing w:before="0"/>
        <w:jc w:val="center"/>
        <w:rPr>
          <w:lang w:eastAsia="ko-KR"/>
        </w:rPr>
      </w:pPr>
      <w:r w:rsidRPr="0087468C">
        <w:rPr>
          <w:rFonts w:hint="eastAsia"/>
          <w:b w:val="0"/>
          <w:bCs/>
          <w:noProof/>
          <w:lang w:eastAsia="ko-KR"/>
        </w:rPr>
        <w:t>(</w:t>
      </w:r>
      <w:r>
        <w:rPr>
          <w:b w:val="0"/>
          <w:bCs/>
          <w:noProof/>
          <w:lang w:eastAsia="ko-KR"/>
        </w:rPr>
        <w:t>b</w:t>
      </w:r>
      <w:r w:rsidRPr="0087468C">
        <w:rPr>
          <w:b w:val="0"/>
          <w:bCs/>
          <w:noProof/>
          <w:lang w:eastAsia="ko-KR"/>
        </w:rPr>
        <w:t>)</w:t>
      </w:r>
    </w:p>
    <w:p w14:paraId="7EC7D263" w14:textId="19A1A921" w:rsidR="0087468C" w:rsidRDefault="0087468C" w:rsidP="0087468C">
      <w:pPr>
        <w:pStyle w:val="Proposal1"/>
        <w:numPr>
          <w:ilvl w:val="0"/>
          <w:numId w:val="0"/>
        </w:numPr>
        <w:ind w:left="400" w:hangingChars="200" w:hanging="400"/>
        <w:jc w:val="both"/>
        <w:rPr>
          <w:b w:val="0"/>
          <w:bCs/>
          <w:lang w:eastAsia="ko-KR"/>
        </w:rPr>
      </w:pPr>
      <w:r w:rsidRPr="0087468C">
        <w:rPr>
          <w:rFonts w:hint="eastAsia"/>
          <w:b w:val="0"/>
          <w:bCs/>
          <w:lang w:eastAsia="ko-KR"/>
        </w:rPr>
        <w:t>F</w:t>
      </w:r>
      <w:r w:rsidRPr="0087468C">
        <w:rPr>
          <w:b w:val="0"/>
          <w:bCs/>
          <w:lang w:eastAsia="ko-KR"/>
        </w:rPr>
        <w:t xml:space="preserve">igure 1. </w:t>
      </w:r>
      <w:r>
        <w:rPr>
          <w:b w:val="0"/>
          <w:bCs/>
          <w:lang w:eastAsia="ko-KR"/>
        </w:rPr>
        <w:t>Comparison CDF of singular value ratio between near-field and far-field, when updates on phase term for LOS ray only are applied: (a) Config 1A and (b) Config 1B</w:t>
      </w:r>
    </w:p>
    <w:p w14:paraId="50CF310B" w14:textId="77777777" w:rsidR="0087468C" w:rsidRPr="0087468C" w:rsidRDefault="0087468C" w:rsidP="0087468C">
      <w:pPr>
        <w:pStyle w:val="Proposal1"/>
        <w:numPr>
          <w:ilvl w:val="0"/>
          <w:numId w:val="0"/>
        </w:numPr>
        <w:ind w:left="400" w:hangingChars="200" w:hanging="400"/>
        <w:jc w:val="both"/>
        <w:rPr>
          <w:b w:val="0"/>
          <w:bCs/>
          <w:lang w:eastAsia="ko-KR"/>
        </w:rPr>
      </w:pPr>
    </w:p>
    <w:p w14:paraId="3C4C42FA" w14:textId="52DF1A66" w:rsidR="000F3FDD" w:rsidRPr="0087468C" w:rsidRDefault="0087468C" w:rsidP="0087468C">
      <w:pPr>
        <w:pStyle w:val="Proposal1"/>
        <w:numPr>
          <w:ilvl w:val="0"/>
          <w:numId w:val="0"/>
        </w:numPr>
        <w:spacing w:before="0" w:after="0"/>
        <w:jc w:val="both"/>
        <w:rPr>
          <w:rFonts w:asciiTheme="minorHAnsi" w:eastAsiaTheme="minorHAnsi" w:hAnsiTheme="minorHAnsi" w:hint="eastAsia"/>
          <w:lang w:eastAsia="ko-KR"/>
        </w:rPr>
      </w:pPr>
      <w:r w:rsidRPr="0087468C">
        <w:rPr>
          <w:rFonts w:asciiTheme="minorHAnsi" w:eastAsiaTheme="minorHAnsi" w:hAnsiTheme="minorHAnsi"/>
          <w:lang w:eastAsia="ko-KR"/>
        </w:rPr>
        <w:t>Phase term application for both LOS ray and NLOS ray</w:t>
      </w:r>
    </w:p>
    <w:p w14:paraId="3B6718E1" w14:textId="42EC4E8D" w:rsidR="002E6817" w:rsidRPr="00492E81" w:rsidRDefault="00492E81" w:rsidP="002E6817">
      <w:pPr>
        <w:spacing w:after="120"/>
        <w:ind w:firstLineChars="50" w:firstLine="100"/>
        <w:jc w:val="both"/>
        <w:rPr>
          <w:lang w:eastAsia="ko-KR"/>
        </w:rPr>
      </w:pPr>
      <w:r w:rsidRPr="00492E81">
        <w:rPr>
          <w:lang w:eastAsia="ko-KR"/>
        </w:rPr>
        <w:t xml:space="preserve">Next, the scenario where the phase term is modified antenna element-wise for both LOS and NLOS rays is shown. Similar to the case of applying only the LOS ray, Config 1B (4 ports on a handheld antenna model) at a distance of 10m </w:t>
      </w:r>
      <w:r w:rsidR="002E6817">
        <w:rPr>
          <w:lang w:eastAsia="ko-KR"/>
        </w:rPr>
        <w:t>show</w:t>
      </w:r>
      <w:r w:rsidRPr="00492E81">
        <w:rPr>
          <w:lang w:eastAsia="ko-KR"/>
        </w:rPr>
        <w:t>s better orthogonality in the near-field model compared to the far-field model.</w:t>
      </w:r>
      <w:r w:rsidR="002E6817">
        <w:rPr>
          <w:b/>
          <w:lang w:eastAsia="ko-KR"/>
        </w:rPr>
        <w:t xml:space="preserve"> </w:t>
      </w:r>
      <w:r w:rsidR="002E6817">
        <w:rPr>
          <w:lang w:eastAsia="ko-KR"/>
        </w:rPr>
        <w:t>Becoming the distance is increased</w:t>
      </w:r>
      <w:r w:rsidR="002E6817">
        <w:rPr>
          <w:lang w:eastAsia="ko-KR"/>
        </w:rPr>
        <w:t>, the non-planar wave characteristics of the near-field do not show significant differences from the planar wave characteristics of the far-field.</w:t>
      </w:r>
    </w:p>
    <w:p w14:paraId="15196D64" w14:textId="7A309BC4" w:rsidR="002E6817" w:rsidRPr="000F3FDD" w:rsidRDefault="002E6817" w:rsidP="002E6817">
      <w:pPr>
        <w:pStyle w:val="Proposal1"/>
        <w:numPr>
          <w:ilvl w:val="0"/>
          <w:numId w:val="0"/>
        </w:numPr>
        <w:ind w:firstLineChars="100" w:firstLine="200"/>
        <w:jc w:val="both"/>
        <w:rPr>
          <w:lang w:val="en-GB" w:eastAsia="ko-KR"/>
        </w:rPr>
      </w:pPr>
      <w:r w:rsidRPr="00492E81">
        <w:rPr>
          <w:rFonts w:cs="Times New Roman"/>
          <w:b w:val="0"/>
          <w:lang w:val="en-GB" w:eastAsia="ko-KR"/>
        </w:rPr>
        <w:t xml:space="preserve">Overall, when the distance between the BS and UE is very close or when antennas are placed at various positions within the </w:t>
      </w:r>
      <w:r>
        <w:rPr>
          <w:rFonts w:cs="Times New Roman"/>
          <w:b w:val="0"/>
          <w:lang w:val="en-GB" w:eastAsia="ko-KR"/>
        </w:rPr>
        <w:t>UE</w:t>
      </w:r>
      <w:r w:rsidRPr="00492E81">
        <w:rPr>
          <w:rFonts w:cs="Times New Roman"/>
          <w:b w:val="0"/>
          <w:lang w:val="en-GB" w:eastAsia="ko-KR"/>
        </w:rPr>
        <w:t xml:space="preserve">, the application of near-field </w:t>
      </w:r>
      <w:proofErr w:type="spellStart"/>
      <w:r w:rsidRPr="00492E81">
        <w:rPr>
          <w:rFonts w:cs="Times New Roman"/>
          <w:b w:val="0"/>
          <w:lang w:val="en-GB" w:eastAsia="ko-KR"/>
        </w:rPr>
        <w:t>modeling</w:t>
      </w:r>
      <w:proofErr w:type="spellEnd"/>
      <w:r w:rsidRPr="00492E81">
        <w:rPr>
          <w:rFonts w:cs="Times New Roman"/>
          <w:b w:val="0"/>
          <w:lang w:val="en-GB" w:eastAsia="ko-KR"/>
        </w:rPr>
        <w:t xml:space="preserve"> results in a smaller difference in singular values between the 1st (strongest) stream and the 2nd, 3rd, and 4th streams. </w:t>
      </w:r>
      <w:r>
        <w:rPr>
          <w:rFonts w:cs="Times New Roman"/>
          <w:b w:val="0"/>
          <w:lang w:val="en-GB" w:eastAsia="ko-KR"/>
        </w:rPr>
        <w:t xml:space="preserve">Since the calibration assumptions </w:t>
      </w:r>
      <w:r w:rsidR="00746D3E">
        <w:rPr>
          <w:rFonts w:cs="Times New Roman"/>
          <w:b w:val="0"/>
          <w:lang w:val="en-GB" w:eastAsia="ko-KR"/>
        </w:rPr>
        <w:t>is in ideal environment (</w:t>
      </w:r>
      <w:proofErr w:type="spellStart"/>
      <w:r w:rsidR="00746D3E">
        <w:rPr>
          <w:rFonts w:cs="Times New Roman"/>
          <w:b w:val="0"/>
          <w:lang w:val="en-GB" w:eastAsia="ko-KR"/>
        </w:rPr>
        <w:t>UMi</w:t>
      </w:r>
      <w:proofErr w:type="spellEnd"/>
      <w:r w:rsidR="00746D3E">
        <w:rPr>
          <w:rFonts w:cs="Times New Roman"/>
          <w:b w:val="0"/>
          <w:lang w:val="en-GB" w:eastAsia="ko-KR"/>
        </w:rPr>
        <w:t xml:space="preserve"> with large BS antenna array, LOS environment and 10 m distances), the near-field characteristics may be valid. However, replicating such conditions in real-life scenarios can be limited.</w:t>
      </w:r>
    </w:p>
    <w:tbl>
      <w:tblPr>
        <w:tblStyle w:val="a4"/>
        <w:tblW w:w="0" w:type="auto"/>
        <w:tblLook w:val="04A0" w:firstRow="1" w:lastRow="0" w:firstColumn="1" w:lastColumn="0" w:noHBand="0" w:noVBand="1"/>
      </w:tblPr>
      <w:tblGrid>
        <w:gridCol w:w="3285"/>
        <w:gridCol w:w="3285"/>
        <w:gridCol w:w="3285"/>
      </w:tblGrid>
      <w:tr w:rsidR="00884051" w14:paraId="4C2C7E5C" w14:textId="77777777" w:rsidTr="004A1F99">
        <w:tc>
          <w:tcPr>
            <w:tcW w:w="3285" w:type="dxa"/>
            <w:vAlign w:val="center"/>
          </w:tcPr>
          <w:p w14:paraId="5550B896" w14:textId="77777777" w:rsidR="00884051" w:rsidRPr="0087468C" w:rsidRDefault="00884051" w:rsidP="004A1F99">
            <w:pPr>
              <w:pStyle w:val="Proposal1"/>
              <w:numPr>
                <w:ilvl w:val="0"/>
                <w:numId w:val="0"/>
              </w:numPr>
              <w:spacing w:before="0" w:after="0"/>
              <w:jc w:val="center"/>
              <w:rPr>
                <w:b w:val="0"/>
                <w:bCs/>
                <w:lang w:eastAsia="ko-KR"/>
              </w:rPr>
            </w:pPr>
            <w:r w:rsidRPr="0087468C">
              <w:rPr>
                <w:b w:val="0"/>
                <w:bCs/>
                <w:lang w:eastAsia="ko-KR"/>
              </w:rPr>
              <w:t>10 m</w:t>
            </w:r>
          </w:p>
        </w:tc>
        <w:tc>
          <w:tcPr>
            <w:tcW w:w="3285" w:type="dxa"/>
            <w:vAlign w:val="center"/>
          </w:tcPr>
          <w:p w14:paraId="14C62B23" w14:textId="77777777" w:rsidR="00884051" w:rsidRPr="0087468C" w:rsidRDefault="00884051" w:rsidP="004A1F99">
            <w:pPr>
              <w:pStyle w:val="Proposal1"/>
              <w:numPr>
                <w:ilvl w:val="0"/>
                <w:numId w:val="0"/>
              </w:numPr>
              <w:spacing w:before="0" w:after="0"/>
              <w:jc w:val="center"/>
              <w:rPr>
                <w:b w:val="0"/>
                <w:bCs/>
                <w:lang w:eastAsia="ko-KR"/>
              </w:rPr>
            </w:pPr>
            <w:r w:rsidRPr="0087468C">
              <w:rPr>
                <w:rFonts w:hint="eastAsia"/>
                <w:b w:val="0"/>
                <w:bCs/>
                <w:lang w:eastAsia="ko-KR"/>
              </w:rPr>
              <w:t>3</w:t>
            </w:r>
            <w:r w:rsidRPr="0087468C">
              <w:rPr>
                <w:b w:val="0"/>
                <w:bCs/>
                <w:lang w:eastAsia="ko-KR"/>
              </w:rPr>
              <w:t>0 m</w:t>
            </w:r>
          </w:p>
        </w:tc>
        <w:tc>
          <w:tcPr>
            <w:tcW w:w="3285" w:type="dxa"/>
            <w:vAlign w:val="center"/>
          </w:tcPr>
          <w:p w14:paraId="11718CA0" w14:textId="77777777" w:rsidR="00884051" w:rsidRPr="0087468C" w:rsidRDefault="00884051" w:rsidP="004A1F99">
            <w:pPr>
              <w:pStyle w:val="Proposal1"/>
              <w:numPr>
                <w:ilvl w:val="0"/>
                <w:numId w:val="0"/>
              </w:numPr>
              <w:spacing w:before="0" w:after="0"/>
              <w:jc w:val="center"/>
              <w:rPr>
                <w:b w:val="0"/>
                <w:bCs/>
                <w:lang w:eastAsia="ko-KR"/>
              </w:rPr>
            </w:pPr>
            <w:r w:rsidRPr="0087468C">
              <w:rPr>
                <w:rFonts w:hint="eastAsia"/>
                <w:b w:val="0"/>
                <w:bCs/>
                <w:lang w:eastAsia="ko-KR"/>
              </w:rPr>
              <w:t>5</w:t>
            </w:r>
            <w:r w:rsidRPr="0087468C">
              <w:rPr>
                <w:b w:val="0"/>
                <w:bCs/>
                <w:lang w:eastAsia="ko-KR"/>
              </w:rPr>
              <w:t>0 m</w:t>
            </w:r>
          </w:p>
        </w:tc>
      </w:tr>
      <w:tr w:rsidR="00884051" w14:paraId="4A0F6A13" w14:textId="77777777" w:rsidTr="004A1F99">
        <w:tblPrEx>
          <w:tblCellMar>
            <w:left w:w="99" w:type="dxa"/>
            <w:right w:w="99" w:type="dxa"/>
          </w:tblCellMar>
        </w:tblPrEx>
        <w:trPr>
          <w:trHeight w:val="2835"/>
        </w:trPr>
        <w:tc>
          <w:tcPr>
            <w:tcW w:w="3285" w:type="dxa"/>
            <w:vAlign w:val="center"/>
          </w:tcPr>
          <w:p w14:paraId="61F87E04" w14:textId="77777777" w:rsidR="00884051" w:rsidRDefault="00884051" w:rsidP="004A1F99">
            <w:pPr>
              <w:pStyle w:val="Proposal1"/>
              <w:numPr>
                <w:ilvl w:val="0"/>
                <w:numId w:val="0"/>
              </w:numPr>
              <w:spacing w:before="0" w:after="0"/>
              <w:jc w:val="center"/>
              <w:rPr>
                <w:lang w:eastAsia="ko-KR"/>
              </w:rPr>
            </w:pPr>
            <w:r>
              <w:rPr>
                <w:noProof/>
                <w:lang w:eastAsia="ko-KR"/>
              </w:rPr>
              <w:drawing>
                <wp:inline distT="0" distB="0" distL="0" distR="0" wp14:anchorId="4C653C9C" wp14:editId="62D3011D">
                  <wp:extent cx="1971141" cy="1692000"/>
                  <wp:effectExtent l="0" t="0" r="0" b="381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c>
          <w:tcPr>
            <w:tcW w:w="3285" w:type="dxa"/>
            <w:vAlign w:val="center"/>
          </w:tcPr>
          <w:p w14:paraId="15073D31" w14:textId="77777777" w:rsidR="00884051" w:rsidRDefault="00884051" w:rsidP="004A1F99">
            <w:pPr>
              <w:pStyle w:val="Proposal1"/>
              <w:numPr>
                <w:ilvl w:val="0"/>
                <w:numId w:val="0"/>
              </w:numPr>
              <w:spacing w:before="0" w:after="0"/>
              <w:jc w:val="center"/>
              <w:rPr>
                <w:lang w:eastAsia="ko-KR"/>
              </w:rPr>
            </w:pPr>
            <w:r>
              <w:rPr>
                <w:noProof/>
                <w:lang w:eastAsia="ko-KR"/>
              </w:rPr>
              <w:drawing>
                <wp:inline distT="0" distB="0" distL="0" distR="0" wp14:anchorId="53DEAA92" wp14:editId="2042989B">
                  <wp:extent cx="1971141" cy="1692000"/>
                  <wp:effectExtent l="0" t="0" r="0" b="381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c>
          <w:tcPr>
            <w:tcW w:w="3285" w:type="dxa"/>
            <w:vAlign w:val="center"/>
          </w:tcPr>
          <w:p w14:paraId="51C33D31" w14:textId="77777777" w:rsidR="00884051" w:rsidRDefault="00884051" w:rsidP="004A1F99">
            <w:pPr>
              <w:pStyle w:val="Proposal1"/>
              <w:numPr>
                <w:ilvl w:val="0"/>
                <w:numId w:val="0"/>
              </w:numPr>
              <w:spacing w:before="0" w:after="0"/>
              <w:jc w:val="center"/>
              <w:rPr>
                <w:lang w:eastAsia="ko-KR"/>
              </w:rPr>
            </w:pPr>
            <w:r>
              <w:rPr>
                <w:noProof/>
                <w:lang w:eastAsia="ko-KR"/>
              </w:rPr>
              <w:drawing>
                <wp:inline distT="0" distB="0" distL="0" distR="0" wp14:anchorId="35E5258F" wp14:editId="32DEC215">
                  <wp:extent cx="1971141" cy="169200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r>
    </w:tbl>
    <w:p w14:paraId="3EAA482D" w14:textId="7D58D898" w:rsidR="00884051" w:rsidRDefault="0087468C" w:rsidP="0087468C">
      <w:pPr>
        <w:pStyle w:val="Proposal1"/>
        <w:numPr>
          <w:ilvl w:val="0"/>
          <w:numId w:val="0"/>
        </w:numPr>
        <w:spacing w:before="0"/>
        <w:jc w:val="center"/>
        <w:rPr>
          <w:rFonts w:hint="eastAsia"/>
          <w:lang w:eastAsia="ko-KR"/>
        </w:rPr>
      </w:pPr>
      <w:r w:rsidRPr="0087468C">
        <w:rPr>
          <w:rFonts w:hint="eastAsia"/>
          <w:b w:val="0"/>
          <w:bCs/>
          <w:noProof/>
          <w:lang w:eastAsia="ko-KR"/>
        </w:rPr>
        <w:t>(</w:t>
      </w:r>
      <w:r w:rsidRPr="0087468C">
        <w:rPr>
          <w:b w:val="0"/>
          <w:bCs/>
          <w:noProof/>
          <w:lang w:eastAsia="ko-KR"/>
        </w:rPr>
        <w:t>a)</w:t>
      </w:r>
    </w:p>
    <w:tbl>
      <w:tblPr>
        <w:tblStyle w:val="a4"/>
        <w:tblW w:w="0" w:type="auto"/>
        <w:tblLook w:val="04A0" w:firstRow="1" w:lastRow="0" w:firstColumn="1" w:lastColumn="0" w:noHBand="0" w:noVBand="1"/>
      </w:tblPr>
      <w:tblGrid>
        <w:gridCol w:w="3285"/>
        <w:gridCol w:w="3285"/>
        <w:gridCol w:w="3285"/>
      </w:tblGrid>
      <w:tr w:rsidR="008B7EE8" w14:paraId="6F0AA378" w14:textId="77777777" w:rsidTr="004A1F99">
        <w:tc>
          <w:tcPr>
            <w:tcW w:w="3285" w:type="dxa"/>
            <w:vAlign w:val="center"/>
          </w:tcPr>
          <w:p w14:paraId="259FB6E6" w14:textId="77777777" w:rsidR="00884051" w:rsidRPr="0087468C" w:rsidRDefault="00884051" w:rsidP="004A1F99">
            <w:pPr>
              <w:pStyle w:val="Proposal1"/>
              <w:numPr>
                <w:ilvl w:val="0"/>
                <w:numId w:val="0"/>
              </w:numPr>
              <w:spacing w:before="0" w:after="0"/>
              <w:jc w:val="center"/>
              <w:rPr>
                <w:b w:val="0"/>
                <w:bCs/>
                <w:lang w:eastAsia="ko-KR"/>
              </w:rPr>
            </w:pPr>
            <w:r w:rsidRPr="0087468C">
              <w:rPr>
                <w:b w:val="0"/>
                <w:bCs/>
                <w:lang w:eastAsia="ko-KR"/>
              </w:rPr>
              <w:t>10 m</w:t>
            </w:r>
          </w:p>
        </w:tc>
        <w:tc>
          <w:tcPr>
            <w:tcW w:w="3285" w:type="dxa"/>
            <w:vAlign w:val="center"/>
          </w:tcPr>
          <w:p w14:paraId="7B385324" w14:textId="77777777" w:rsidR="00884051" w:rsidRPr="0087468C" w:rsidRDefault="00884051" w:rsidP="004A1F99">
            <w:pPr>
              <w:pStyle w:val="Proposal1"/>
              <w:numPr>
                <w:ilvl w:val="0"/>
                <w:numId w:val="0"/>
              </w:numPr>
              <w:spacing w:before="0" w:after="0"/>
              <w:jc w:val="center"/>
              <w:rPr>
                <w:b w:val="0"/>
                <w:bCs/>
                <w:lang w:eastAsia="ko-KR"/>
              </w:rPr>
            </w:pPr>
            <w:r w:rsidRPr="0087468C">
              <w:rPr>
                <w:rFonts w:hint="eastAsia"/>
                <w:b w:val="0"/>
                <w:bCs/>
                <w:lang w:eastAsia="ko-KR"/>
              </w:rPr>
              <w:t>3</w:t>
            </w:r>
            <w:r w:rsidRPr="0087468C">
              <w:rPr>
                <w:b w:val="0"/>
                <w:bCs/>
                <w:lang w:eastAsia="ko-KR"/>
              </w:rPr>
              <w:t>0 m</w:t>
            </w:r>
          </w:p>
        </w:tc>
        <w:tc>
          <w:tcPr>
            <w:tcW w:w="3285" w:type="dxa"/>
            <w:vAlign w:val="center"/>
          </w:tcPr>
          <w:p w14:paraId="3ADA981F" w14:textId="77777777" w:rsidR="00884051" w:rsidRPr="0087468C" w:rsidRDefault="00884051" w:rsidP="004A1F99">
            <w:pPr>
              <w:pStyle w:val="Proposal1"/>
              <w:numPr>
                <w:ilvl w:val="0"/>
                <w:numId w:val="0"/>
              </w:numPr>
              <w:spacing w:before="0" w:after="0"/>
              <w:jc w:val="center"/>
              <w:rPr>
                <w:b w:val="0"/>
                <w:bCs/>
                <w:lang w:eastAsia="ko-KR"/>
              </w:rPr>
            </w:pPr>
            <w:r w:rsidRPr="0087468C">
              <w:rPr>
                <w:rFonts w:hint="eastAsia"/>
                <w:b w:val="0"/>
                <w:bCs/>
                <w:lang w:eastAsia="ko-KR"/>
              </w:rPr>
              <w:t>5</w:t>
            </w:r>
            <w:r w:rsidRPr="0087468C">
              <w:rPr>
                <w:b w:val="0"/>
                <w:bCs/>
                <w:lang w:eastAsia="ko-KR"/>
              </w:rPr>
              <w:t>0 m</w:t>
            </w:r>
          </w:p>
        </w:tc>
      </w:tr>
      <w:tr w:rsidR="008B7EE8" w14:paraId="2F62D640" w14:textId="77777777" w:rsidTr="004A1F99">
        <w:tblPrEx>
          <w:tblCellMar>
            <w:left w:w="99" w:type="dxa"/>
            <w:right w:w="99" w:type="dxa"/>
          </w:tblCellMar>
        </w:tblPrEx>
        <w:trPr>
          <w:trHeight w:val="2835"/>
        </w:trPr>
        <w:tc>
          <w:tcPr>
            <w:tcW w:w="3285" w:type="dxa"/>
            <w:vAlign w:val="center"/>
          </w:tcPr>
          <w:p w14:paraId="062E1401" w14:textId="4FCF55E9" w:rsidR="00884051" w:rsidRDefault="008B7EE8" w:rsidP="004A1F99">
            <w:pPr>
              <w:pStyle w:val="Proposal1"/>
              <w:numPr>
                <w:ilvl w:val="0"/>
                <w:numId w:val="0"/>
              </w:numPr>
              <w:spacing w:before="0" w:after="0"/>
              <w:jc w:val="center"/>
              <w:rPr>
                <w:lang w:eastAsia="ko-KR"/>
              </w:rPr>
            </w:pPr>
            <w:r>
              <w:rPr>
                <w:noProof/>
                <w:lang w:eastAsia="ko-KR"/>
              </w:rPr>
              <w:lastRenderedPageBreak/>
              <w:drawing>
                <wp:inline distT="0" distB="0" distL="0" distR="0" wp14:anchorId="262E1531" wp14:editId="0F3EEA21">
                  <wp:extent cx="1971141" cy="1692000"/>
                  <wp:effectExtent l="0" t="0" r="0" b="381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c>
          <w:tcPr>
            <w:tcW w:w="3285" w:type="dxa"/>
            <w:vAlign w:val="center"/>
          </w:tcPr>
          <w:p w14:paraId="30C222EF" w14:textId="4B66F75F" w:rsidR="00884051" w:rsidRDefault="008B7EE8" w:rsidP="004A1F99">
            <w:pPr>
              <w:pStyle w:val="Proposal1"/>
              <w:numPr>
                <w:ilvl w:val="0"/>
                <w:numId w:val="0"/>
              </w:numPr>
              <w:spacing w:before="0" w:after="0"/>
              <w:jc w:val="center"/>
              <w:rPr>
                <w:lang w:eastAsia="ko-KR"/>
              </w:rPr>
            </w:pPr>
            <w:r>
              <w:rPr>
                <w:noProof/>
                <w:lang w:eastAsia="ko-KR"/>
              </w:rPr>
              <w:drawing>
                <wp:inline distT="0" distB="0" distL="0" distR="0" wp14:anchorId="1215FBEC" wp14:editId="484476E8">
                  <wp:extent cx="1971141" cy="1692000"/>
                  <wp:effectExtent l="0" t="0" r="0" b="381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c>
          <w:tcPr>
            <w:tcW w:w="3285" w:type="dxa"/>
            <w:vAlign w:val="center"/>
          </w:tcPr>
          <w:p w14:paraId="22C309FC" w14:textId="7C271D98" w:rsidR="00884051" w:rsidRDefault="008B7EE8" w:rsidP="004A1F99">
            <w:pPr>
              <w:pStyle w:val="Proposal1"/>
              <w:numPr>
                <w:ilvl w:val="0"/>
                <w:numId w:val="0"/>
              </w:numPr>
              <w:spacing w:before="0" w:after="0"/>
              <w:jc w:val="center"/>
              <w:rPr>
                <w:lang w:eastAsia="ko-KR"/>
              </w:rPr>
            </w:pPr>
            <w:r>
              <w:rPr>
                <w:noProof/>
                <w:lang w:eastAsia="ko-KR"/>
              </w:rPr>
              <w:drawing>
                <wp:inline distT="0" distB="0" distL="0" distR="0" wp14:anchorId="61AA6C2C" wp14:editId="59322E95">
                  <wp:extent cx="1971141" cy="1692000"/>
                  <wp:effectExtent l="0" t="0" r="0" b="381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1141" cy="1692000"/>
                          </a:xfrm>
                          <a:prstGeom prst="rect">
                            <a:avLst/>
                          </a:prstGeom>
                          <a:noFill/>
                        </pic:spPr>
                      </pic:pic>
                    </a:graphicData>
                  </a:graphic>
                </wp:inline>
              </w:drawing>
            </w:r>
          </w:p>
        </w:tc>
      </w:tr>
    </w:tbl>
    <w:p w14:paraId="5D733F88" w14:textId="77777777" w:rsidR="0087468C" w:rsidRDefault="0087468C" w:rsidP="0087468C">
      <w:pPr>
        <w:pStyle w:val="Proposal1"/>
        <w:numPr>
          <w:ilvl w:val="0"/>
          <w:numId w:val="0"/>
        </w:numPr>
        <w:spacing w:before="0"/>
        <w:jc w:val="center"/>
        <w:rPr>
          <w:lang w:eastAsia="ko-KR"/>
        </w:rPr>
      </w:pPr>
      <w:r w:rsidRPr="0087468C">
        <w:rPr>
          <w:rFonts w:hint="eastAsia"/>
          <w:b w:val="0"/>
          <w:bCs/>
          <w:noProof/>
          <w:lang w:eastAsia="ko-KR"/>
        </w:rPr>
        <w:t>(</w:t>
      </w:r>
      <w:r>
        <w:rPr>
          <w:b w:val="0"/>
          <w:bCs/>
          <w:noProof/>
          <w:lang w:eastAsia="ko-KR"/>
        </w:rPr>
        <w:t>b</w:t>
      </w:r>
      <w:r w:rsidRPr="0087468C">
        <w:rPr>
          <w:b w:val="0"/>
          <w:bCs/>
          <w:noProof/>
          <w:lang w:eastAsia="ko-KR"/>
        </w:rPr>
        <w:t>)</w:t>
      </w:r>
    </w:p>
    <w:p w14:paraId="43AE8803" w14:textId="2714D213" w:rsidR="0087468C" w:rsidRDefault="0087468C" w:rsidP="0087468C">
      <w:pPr>
        <w:pStyle w:val="Proposal1"/>
        <w:numPr>
          <w:ilvl w:val="0"/>
          <w:numId w:val="0"/>
        </w:numPr>
        <w:ind w:left="400" w:hangingChars="200" w:hanging="400"/>
        <w:jc w:val="both"/>
        <w:rPr>
          <w:b w:val="0"/>
          <w:bCs/>
          <w:lang w:eastAsia="ko-KR"/>
        </w:rPr>
      </w:pPr>
      <w:r w:rsidRPr="0087468C">
        <w:rPr>
          <w:rFonts w:hint="eastAsia"/>
          <w:b w:val="0"/>
          <w:bCs/>
          <w:lang w:eastAsia="ko-KR"/>
        </w:rPr>
        <w:t>F</w:t>
      </w:r>
      <w:r w:rsidRPr="0087468C">
        <w:rPr>
          <w:b w:val="0"/>
          <w:bCs/>
          <w:lang w:eastAsia="ko-KR"/>
        </w:rPr>
        <w:t xml:space="preserve">igure </w:t>
      </w:r>
      <w:r>
        <w:rPr>
          <w:b w:val="0"/>
          <w:bCs/>
          <w:lang w:eastAsia="ko-KR"/>
        </w:rPr>
        <w:t>2</w:t>
      </w:r>
      <w:r w:rsidRPr="0087468C">
        <w:rPr>
          <w:b w:val="0"/>
          <w:bCs/>
          <w:lang w:eastAsia="ko-KR"/>
        </w:rPr>
        <w:t xml:space="preserve">. </w:t>
      </w:r>
      <w:r>
        <w:rPr>
          <w:b w:val="0"/>
          <w:bCs/>
          <w:lang w:eastAsia="ko-KR"/>
        </w:rPr>
        <w:t xml:space="preserve">Comparison CDF of singular value ratio between near-field and far-field, when updates on phase term for </w:t>
      </w:r>
      <w:r>
        <w:rPr>
          <w:b w:val="0"/>
          <w:bCs/>
          <w:lang w:eastAsia="ko-KR"/>
        </w:rPr>
        <w:t xml:space="preserve">both </w:t>
      </w:r>
      <w:r>
        <w:rPr>
          <w:b w:val="0"/>
          <w:bCs/>
          <w:lang w:eastAsia="ko-KR"/>
        </w:rPr>
        <w:t>LOS</w:t>
      </w:r>
      <w:r>
        <w:rPr>
          <w:b w:val="0"/>
          <w:bCs/>
          <w:lang w:eastAsia="ko-KR"/>
        </w:rPr>
        <w:t xml:space="preserve"> and NLOS</w:t>
      </w:r>
      <w:r>
        <w:rPr>
          <w:b w:val="0"/>
          <w:bCs/>
          <w:lang w:eastAsia="ko-KR"/>
        </w:rPr>
        <w:t xml:space="preserve"> </w:t>
      </w:r>
      <w:r>
        <w:rPr>
          <w:b w:val="0"/>
          <w:bCs/>
          <w:lang w:eastAsia="ko-KR"/>
        </w:rPr>
        <w:t>ray</w:t>
      </w:r>
      <w:r>
        <w:rPr>
          <w:b w:val="0"/>
          <w:bCs/>
          <w:lang w:eastAsia="ko-KR"/>
        </w:rPr>
        <w:t xml:space="preserve"> are applied: (a) Config 1A and (b) Config 1B</w:t>
      </w:r>
    </w:p>
    <w:p w14:paraId="64CBECB4" w14:textId="77777777" w:rsidR="00746D3E" w:rsidRPr="0087468C" w:rsidRDefault="00746D3E" w:rsidP="0087468C">
      <w:pPr>
        <w:pStyle w:val="Proposal1"/>
        <w:numPr>
          <w:ilvl w:val="0"/>
          <w:numId w:val="0"/>
        </w:numPr>
        <w:ind w:left="400" w:hangingChars="200" w:hanging="400"/>
        <w:jc w:val="both"/>
        <w:rPr>
          <w:b w:val="0"/>
          <w:bCs/>
          <w:lang w:eastAsia="ko-KR"/>
        </w:rPr>
      </w:pPr>
    </w:p>
    <w:p w14:paraId="19748B68" w14:textId="5640766A" w:rsidR="00746D3E" w:rsidRDefault="00746D3E" w:rsidP="00746D3E">
      <w:pPr>
        <w:pStyle w:val="Observation1"/>
        <w:ind w:hanging="1200"/>
        <w:rPr>
          <w:bCs/>
        </w:rPr>
      </w:pPr>
      <w:r w:rsidRPr="00746D3E">
        <w:rPr>
          <w:bCs/>
        </w:rPr>
        <w:t xml:space="preserve">Config 1B (4 ports on a handheld antenna model) at a distance of 10m </w:t>
      </w:r>
      <w:r>
        <w:rPr>
          <w:bCs/>
        </w:rPr>
        <w:t xml:space="preserve">with phase term updates on both LOS and NLOS ray </w:t>
      </w:r>
      <w:r w:rsidRPr="00746D3E">
        <w:rPr>
          <w:bCs/>
        </w:rPr>
        <w:t>shows better orthogonality in the near-field model compared to the far-field model</w:t>
      </w:r>
    </w:p>
    <w:p w14:paraId="020B9E3F" w14:textId="7FD828E2" w:rsidR="00746D3E" w:rsidRPr="00746D3E" w:rsidRDefault="00746D3E" w:rsidP="00746D3E">
      <w:pPr>
        <w:pStyle w:val="Observation1"/>
        <w:ind w:hanging="1200"/>
        <w:rPr>
          <w:bCs/>
        </w:rPr>
      </w:pPr>
      <w:r>
        <w:t>Becoming the distance is increased, the non-planar wave characteristics of the near-field do not show significant differences from the planar wave characteristics of the far-field</w:t>
      </w:r>
    </w:p>
    <w:p w14:paraId="22A557D8" w14:textId="63C74A93" w:rsidR="00746D3E" w:rsidRPr="00746D3E" w:rsidRDefault="00746D3E" w:rsidP="00746D3E">
      <w:pPr>
        <w:pStyle w:val="Observation1"/>
        <w:ind w:hanging="1200"/>
        <w:rPr>
          <w:bCs/>
        </w:rPr>
      </w:pPr>
      <w:r>
        <w:rPr>
          <w:bCs/>
        </w:rPr>
        <w:t>A</w:t>
      </w:r>
      <w:r w:rsidRPr="00746D3E">
        <w:rPr>
          <w:bCs/>
        </w:rPr>
        <w:t>lthough near-field effects can have positive potentials compared to far-field environment, whether such calibration assumptions can be applied to real-life scenarios requires detailed review.</w:t>
      </w:r>
    </w:p>
    <w:p w14:paraId="34681EDB" w14:textId="77777777" w:rsidR="00746D3E" w:rsidRPr="00746D3E" w:rsidRDefault="00746D3E" w:rsidP="009774C6">
      <w:pPr>
        <w:pStyle w:val="Proposal1"/>
        <w:numPr>
          <w:ilvl w:val="0"/>
          <w:numId w:val="0"/>
        </w:numPr>
        <w:jc w:val="both"/>
        <w:rPr>
          <w:rFonts w:cs="Times New Roman"/>
          <w:b w:val="0"/>
          <w:lang w:val="en-GB" w:eastAsia="ko-KR"/>
        </w:rPr>
      </w:pPr>
    </w:p>
    <w:p w14:paraId="36E33057" w14:textId="5F12C54A" w:rsidR="009F52CE" w:rsidRDefault="009F52CE" w:rsidP="009F52CE">
      <w:pPr>
        <w:pStyle w:val="2"/>
        <w:spacing w:before="60" w:after="60"/>
        <w:rPr>
          <w:b/>
          <w:lang w:eastAsia="ko-KR"/>
        </w:rPr>
      </w:pPr>
      <w:r>
        <w:rPr>
          <w:b/>
          <w:lang w:eastAsia="ko-KR"/>
        </w:rPr>
        <w:t xml:space="preserve">2.2 </w:t>
      </w:r>
      <w:r w:rsidR="0087468C">
        <w:rPr>
          <w:b/>
          <w:lang w:eastAsia="ko-KR"/>
        </w:rPr>
        <w:t>Other considerations</w:t>
      </w:r>
    </w:p>
    <w:p w14:paraId="44C24AE7" w14:textId="27686B36" w:rsidR="009F52CE" w:rsidRPr="0087468C" w:rsidRDefault="0087468C" w:rsidP="0087468C">
      <w:pPr>
        <w:pStyle w:val="3"/>
        <w:spacing w:before="60" w:after="60"/>
        <w:ind w:left="1000" w:hanging="400"/>
        <w:rPr>
          <w:b/>
          <w:lang w:eastAsia="ko-KR"/>
        </w:rPr>
      </w:pPr>
      <w:r>
        <w:rPr>
          <w:b/>
          <w:lang w:eastAsia="ko-KR"/>
        </w:rPr>
        <w:t xml:space="preserve">2.2.1 </w:t>
      </w:r>
      <w:r w:rsidRPr="0087468C">
        <w:rPr>
          <w:b/>
          <w:lang w:eastAsia="ko-KR"/>
        </w:rPr>
        <w:t>Methodology</w:t>
      </w:r>
      <w:r>
        <w:rPr>
          <w:b/>
          <w:lang w:eastAsia="ko-KR"/>
        </w:rPr>
        <w:t xml:space="preserve"> of channel realization</w:t>
      </w:r>
    </w:p>
    <w:tbl>
      <w:tblPr>
        <w:tblStyle w:val="a4"/>
        <w:tblW w:w="0" w:type="auto"/>
        <w:tblLook w:val="04A0" w:firstRow="1" w:lastRow="0" w:firstColumn="1" w:lastColumn="0" w:noHBand="0" w:noVBand="1"/>
      </w:tblPr>
      <w:tblGrid>
        <w:gridCol w:w="9855"/>
      </w:tblGrid>
      <w:tr w:rsidR="009F52CE" w14:paraId="56304493" w14:textId="77777777" w:rsidTr="00F80855">
        <w:tc>
          <w:tcPr>
            <w:tcW w:w="9855" w:type="dxa"/>
          </w:tcPr>
          <w:p w14:paraId="6CC05CD4" w14:textId="77777777" w:rsidR="009F52CE" w:rsidRPr="00672DDF" w:rsidRDefault="009F52CE" w:rsidP="00F80855">
            <w:pPr>
              <w:rPr>
                <w:rFonts w:eastAsia="DengXian"/>
                <w:highlight w:val="green"/>
                <w:lang w:eastAsia="zh-CN"/>
              </w:rPr>
            </w:pPr>
            <w:r w:rsidRPr="00672DDF">
              <w:rPr>
                <w:rFonts w:eastAsia="DengXian"/>
                <w:highlight w:val="green"/>
                <w:lang w:eastAsia="zh-CN"/>
              </w:rPr>
              <w:t>Agreement</w:t>
            </w:r>
          </w:p>
          <w:p w14:paraId="2AB613D9" w14:textId="77777777" w:rsidR="009F52CE" w:rsidRPr="00672DDF" w:rsidRDefault="009F52CE" w:rsidP="00F80855">
            <w:pPr>
              <w:rPr>
                <w:rFonts w:eastAsia="DengXian"/>
                <w:lang w:eastAsia="zh-CN"/>
              </w:rPr>
            </w:pPr>
            <w:r w:rsidRPr="00672DDF">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262435CA" w14:textId="77777777" w:rsidR="009F52CE" w:rsidRDefault="009F52CE" w:rsidP="00F80855">
            <w:pPr>
              <w:pStyle w:val="a6"/>
              <w:numPr>
                <w:ilvl w:val="0"/>
                <w:numId w:val="6"/>
              </w:numPr>
              <w:overflowPunct w:val="0"/>
              <w:autoSpaceDE w:val="0"/>
              <w:autoSpaceDN w:val="0"/>
              <w:adjustRightInd w:val="0"/>
              <w:spacing w:after="180"/>
              <w:ind w:leftChars="0"/>
              <w:contextualSpacing/>
              <w:textAlignment w:val="baseline"/>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tc>
      </w:tr>
    </w:tbl>
    <w:p w14:paraId="14C38C1A" w14:textId="77777777" w:rsidR="009F52CE" w:rsidRDefault="009F52CE" w:rsidP="009F52CE">
      <w:pPr>
        <w:rPr>
          <w:lang w:eastAsia="ko-KR"/>
        </w:rPr>
      </w:pPr>
    </w:p>
    <w:p w14:paraId="2CE28CF9" w14:textId="77777777" w:rsidR="009F52CE" w:rsidRDefault="009F52CE" w:rsidP="009F52CE">
      <w:pPr>
        <w:ind w:firstLineChars="50" w:firstLine="100"/>
        <w:rPr>
          <w:lang w:eastAsia="ko-KR"/>
        </w:rPr>
      </w:pPr>
      <w:r>
        <w:rPr>
          <w:lang w:eastAsia="ko-KR"/>
        </w:rPr>
        <w:t>RAN1 has agreed to design a unified model that explicitly reflect newly introduced near-field properties and existing far-field properties based on the structure of TR38.901. Accordingly, there is a need for discussion on whether the implementation of near-field and far-field should be handled in the same or different manner (procedure or equation).</w:t>
      </w:r>
    </w:p>
    <w:p w14:paraId="0A4709E5" w14:textId="77777777" w:rsidR="009F52CE" w:rsidRDefault="009F52CE" w:rsidP="009F52CE">
      <w:pPr>
        <w:ind w:firstLineChars="50" w:firstLine="100"/>
        <w:rPr>
          <w:lang w:eastAsia="ko-KR"/>
        </w:rPr>
      </w:pPr>
      <w:r>
        <w:rPr>
          <w:lang w:eastAsia="ko-KR"/>
        </w:rPr>
        <w:t>The same implementation method will employ a single procedure/equation that integrates non-planar wavefront effects, application across all distances between BS and UE. The primary advantage is its consistency. With one procedure/equation handling both near-field and far-field scenarios, the model remains uniform. This 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62535D12" w14:textId="77777777" w:rsidR="009F52CE" w:rsidRDefault="009F52CE" w:rsidP="009F52CE">
      <w:pPr>
        <w:ind w:firstLineChars="50" w:firstLine="100"/>
        <w:rPr>
          <w:lang w:eastAsia="ko-KR"/>
        </w:rPr>
      </w:pPr>
      <w:r>
        <w:rPr>
          <w:lang w:eastAsia="ko-KR"/>
        </w:rPr>
        <w:t>Alternatively, a different implementation method divides the channel model into near-field and far-field regions, each with its own tailored equation. For example, the model in near-field region captures the properties of non-planar wavefronts, while the model in far-field regions simplifies calculations by assuming a planar wavefront. This method enhances computational efficiency by applying the appropriate model to each region. However, it introduces challenges in managing the transition between near-field and far-field regions.</w:t>
      </w:r>
    </w:p>
    <w:p w14:paraId="3326754C" w14:textId="77777777" w:rsidR="009F52CE" w:rsidRDefault="009F52CE" w:rsidP="009F52CE">
      <w:pPr>
        <w:ind w:firstLineChars="50" w:firstLine="100"/>
        <w:rPr>
          <w:lang w:eastAsia="ko-KR"/>
        </w:rPr>
      </w:pPr>
      <w:r>
        <w:rPr>
          <w:lang w:eastAsia="ko-KR"/>
        </w:rPr>
        <w:t>Therefore, the decision needs to be made taking into account trade-off between channel consistency and computational complexity.</w:t>
      </w:r>
    </w:p>
    <w:p w14:paraId="656EC4D1" w14:textId="77777777" w:rsidR="009F52CE" w:rsidRDefault="009F52CE" w:rsidP="009F52CE">
      <w:pPr>
        <w:pStyle w:val="Observation1"/>
        <w:ind w:hanging="1200"/>
      </w:pPr>
      <w:r>
        <w:t xml:space="preserve">For same implementation method, the </w:t>
      </w:r>
      <w:r w:rsidRPr="00E04D19">
        <w:t>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65816874" w14:textId="77777777" w:rsidR="009F52CE" w:rsidRPr="00E04D19" w:rsidRDefault="009F52CE" w:rsidP="009F52CE">
      <w:pPr>
        <w:pStyle w:val="Observation1"/>
        <w:ind w:hanging="1200"/>
      </w:pPr>
      <w:r>
        <w:rPr>
          <w:rFonts w:hint="eastAsia"/>
        </w:rPr>
        <w:lastRenderedPageBreak/>
        <w:t>F</w:t>
      </w:r>
      <w:r>
        <w:t>or different implementation method, it enhances computational efficiency by applying the appropriate model to each region. However, it introduces challenges in managing the transition between near- and far-field regions</w:t>
      </w:r>
    </w:p>
    <w:p w14:paraId="309124E0" w14:textId="70E4EC7C" w:rsidR="009F52CE" w:rsidRDefault="009F52CE" w:rsidP="009F52CE">
      <w:pPr>
        <w:pStyle w:val="Proposal1"/>
        <w:jc w:val="both"/>
        <w:rPr>
          <w:lang w:eastAsia="ko-KR"/>
        </w:rPr>
      </w:pPr>
      <w:r>
        <w:rPr>
          <w:lang w:eastAsia="ko-KR"/>
        </w:rPr>
        <w:t>RAN1 discuss same/different implementation method taking into account channel consistency and computational complexity</w:t>
      </w:r>
    </w:p>
    <w:p w14:paraId="1951505A" w14:textId="77777777" w:rsidR="006F38AD" w:rsidRPr="001D57AB" w:rsidRDefault="006F38AD" w:rsidP="006F38AD">
      <w:pPr>
        <w:pStyle w:val="Proposal1"/>
        <w:numPr>
          <w:ilvl w:val="0"/>
          <w:numId w:val="0"/>
        </w:numPr>
        <w:jc w:val="both"/>
        <w:rPr>
          <w:lang w:eastAsia="ko-KR"/>
        </w:rPr>
      </w:pPr>
    </w:p>
    <w:p w14:paraId="4B406D15" w14:textId="249C9E0F" w:rsidR="009F52CE" w:rsidRDefault="009F52CE" w:rsidP="0087468C">
      <w:pPr>
        <w:pStyle w:val="3"/>
        <w:spacing w:before="60" w:after="60"/>
        <w:ind w:left="1000" w:hanging="400"/>
        <w:rPr>
          <w:b/>
          <w:lang w:eastAsia="ko-KR"/>
        </w:rPr>
      </w:pPr>
      <w:r>
        <w:rPr>
          <w:b/>
          <w:lang w:eastAsia="ko-KR"/>
        </w:rPr>
        <w:t>2.</w:t>
      </w:r>
      <w:r w:rsidR="0087468C">
        <w:rPr>
          <w:b/>
          <w:lang w:eastAsia="ko-KR"/>
        </w:rPr>
        <w:t>2.2</w:t>
      </w:r>
      <w:r>
        <w:rPr>
          <w:b/>
          <w:lang w:eastAsia="ko-KR"/>
        </w:rPr>
        <w:t xml:space="preserve"> Other channel parameter</w:t>
      </w:r>
    </w:p>
    <w:p w14:paraId="01A591F4" w14:textId="422DC670" w:rsidR="009F52CE" w:rsidRDefault="009F52CE" w:rsidP="009F52CE">
      <w:pPr>
        <w:ind w:firstLineChars="100" w:firstLine="200"/>
        <w:rPr>
          <w:lang w:eastAsia="ko-KR"/>
        </w:rPr>
      </w:pPr>
      <w:r w:rsidRPr="006D29A3">
        <w:rPr>
          <w:lang w:eastAsia="ko-KR"/>
        </w:rPr>
        <w:t xml:space="preserve">Another discussion point of interest is the field pattern of antenna arrays. During the </w:t>
      </w:r>
      <w:r>
        <w:rPr>
          <w:lang w:eastAsia="ko-KR"/>
        </w:rPr>
        <w:t>last</w:t>
      </w:r>
      <w:r w:rsidRPr="006D29A3">
        <w:rPr>
          <w:lang w:eastAsia="ko-KR"/>
        </w:rPr>
        <w:t xml:space="preserve"> meeting, RAN1 came to a consensus not to factor in the near-field properties of separate antenna elements. Nevertheless, exploring the subject of analogue beams in arrays continues to hold significance.</w:t>
      </w:r>
      <w:r>
        <w:rPr>
          <w:lang w:eastAsia="ko-KR"/>
        </w:rPr>
        <w:t xml:space="preserve"> </w:t>
      </w:r>
      <w:r>
        <w:rPr>
          <w:rFonts w:hint="eastAsia"/>
          <w:lang w:eastAsia="ko-KR"/>
        </w:rPr>
        <w:t>W</w:t>
      </w:r>
      <w:r>
        <w:rPr>
          <w:lang w:eastAsia="ko-KR"/>
        </w:rPr>
        <w:t>hen considering an antenna array, it is necessary to confirm phase control for tilting analogue beams. In general, the propagation characteristics of an antenna array in the far-field region is a pattern multiplication form that include a weighting term called an array factor for each antenna element’s phase control to the propagation characteristics of an antenna element [</w:t>
      </w:r>
      <w:r w:rsidR="00B71825">
        <w:rPr>
          <w:lang w:eastAsia="ko-KR"/>
        </w:rPr>
        <w:t>10</w:t>
      </w:r>
      <w:r>
        <w:rPr>
          <w:lang w:eastAsia="ko-KR"/>
        </w:rPr>
        <w:t>], [</w:t>
      </w:r>
      <w:r w:rsidR="00B71825">
        <w:rPr>
          <w:lang w:eastAsia="ko-KR"/>
        </w:rPr>
        <w:t>11</w:t>
      </w:r>
      <w:r>
        <w:rPr>
          <w:lang w:eastAsia="ko-KR"/>
        </w:rPr>
        <w:t xml:space="preserve">]. </w:t>
      </w:r>
      <w:r>
        <w:rPr>
          <w:rFonts w:hint="eastAsia"/>
          <w:lang w:eastAsia="ko-KR"/>
        </w:rPr>
        <w:t>U</w:t>
      </w:r>
      <w:r>
        <w:rPr>
          <w:lang w:eastAsia="ko-KR"/>
        </w:rPr>
        <w:t xml:space="preserve">nlike the far-field region’s plane wave approximation, spherical waves in the near field region require consideration of both angle and distance. This is because not all antenna </w:t>
      </w:r>
      <w:r>
        <w:rPr>
          <w:rFonts w:hint="eastAsia"/>
          <w:lang w:eastAsia="ko-KR"/>
        </w:rPr>
        <w:t>elements maintain the same angle with respect to the wave front in the near-field area.</w:t>
      </w:r>
      <w:r>
        <w:rPr>
          <w:lang w:eastAsia="ko-KR"/>
        </w:rPr>
        <w:t xml:space="preserve"> Therefore, it is necessary to validate the array factor for array operation along with the propagation characteristics of an antenna element.  </w:t>
      </w:r>
    </w:p>
    <w:p w14:paraId="47DCF084" w14:textId="2A135CF8" w:rsidR="009F52CE" w:rsidRPr="00105ACC" w:rsidRDefault="009F52CE" w:rsidP="009F52CE">
      <w:pPr>
        <w:ind w:firstLineChars="100" w:firstLine="200"/>
        <w:rPr>
          <w:lang w:eastAsia="ko-KR"/>
        </w:rPr>
      </w:pPr>
      <w:r w:rsidRPr="006D29A3">
        <w:rPr>
          <w:lang w:eastAsia="ko-KR"/>
        </w:rPr>
        <w:t>However, the existing channel models lack terms representing distinct phases of field patterns for each antenna element. Therefore, referring to [</w:t>
      </w:r>
      <w:r w:rsidR="00B71825">
        <w:rPr>
          <w:lang w:eastAsia="ko-KR"/>
        </w:rPr>
        <w:t>10</w:t>
      </w:r>
      <w:r w:rsidRPr="006D29A3">
        <w:rPr>
          <w:lang w:eastAsia="ko-KR"/>
        </w:rPr>
        <w:t xml:space="preserve">], RAN1 needs to explicitly indicate the weighting vectors of each antenna element and consider </w:t>
      </w:r>
      <w:proofErr w:type="spellStart"/>
      <w:r w:rsidRPr="006D29A3">
        <w:rPr>
          <w:lang w:eastAsia="ko-KR"/>
        </w:rPr>
        <w:t>modeling</w:t>
      </w:r>
      <w:proofErr w:type="spellEnd"/>
      <w:r w:rsidRPr="006D29A3">
        <w:rPr>
          <w:lang w:eastAsia="ko-KR"/>
        </w:rPr>
        <w:t xml:space="preserve"> incorporating these factors.</w:t>
      </w:r>
      <w:r>
        <w:rPr>
          <w:lang w:eastAsia="ko-KR"/>
        </w:rPr>
        <w:t xml:space="preserve"> </w:t>
      </w:r>
    </w:p>
    <w:p w14:paraId="0203DE9C" w14:textId="77777777" w:rsidR="009F52CE" w:rsidRPr="00003991" w:rsidRDefault="009F52CE" w:rsidP="009F52CE">
      <w:pPr>
        <w:pStyle w:val="Proposal1"/>
        <w:rPr>
          <w:lang w:val="en-GB" w:eastAsia="ko-KR"/>
        </w:rPr>
      </w:pPr>
      <w:r>
        <w:rPr>
          <w:lang w:val="en-GB" w:eastAsia="ko-KR"/>
        </w:rPr>
        <w:t xml:space="preserve">RAN1 consider the updates of channel parameter with weighting vector for antenna array  </w:t>
      </w:r>
    </w:p>
    <w:p w14:paraId="697FBFC4" w14:textId="77777777" w:rsidR="009F52CE" w:rsidRPr="00F07A0E" w:rsidRDefault="009F52CE" w:rsidP="009F52CE">
      <w:pPr>
        <w:spacing w:after="6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9F52CE" w:rsidRPr="005B22E3" w14:paraId="5F3985D8" w14:textId="77777777" w:rsidTr="00F80855">
        <w:trPr>
          <w:jc w:val="center"/>
        </w:trPr>
        <w:tc>
          <w:tcPr>
            <w:tcW w:w="2660" w:type="dxa"/>
            <w:vAlign w:val="center"/>
          </w:tcPr>
          <w:p w14:paraId="64ECABC7" w14:textId="77777777" w:rsidR="009F52CE" w:rsidRPr="00105ACC" w:rsidRDefault="009F52CE" w:rsidP="00F80855">
            <w:pPr>
              <w:pStyle w:val="TAH"/>
              <w:rPr>
                <w:rFonts w:ascii="Times New Roman" w:hAnsi="Times New Roman"/>
                <w:lang w:val="en-US" w:eastAsia="zh-CN"/>
              </w:rPr>
            </w:pPr>
            <w:r w:rsidRPr="00105ACC">
              <w:rPr>
                <w:rFonts w:ascii="Times New Roman" w:hAnsi="Times New Roman"/>
                <w:lang w:val="en-US" w:eastAsia="zh-CN"/>
              </w:rPr>
              <w:t>Configuration</w:t>
            </w:r>
          </w:p>
        </w:tc>
        <w:tc>
          <w:tcPr>
            <w:tcW w:w="7087" w:type="dxa"/>
            <w:vAlign w:val="center"/>
          </w:tcPr>
          <w:p w14:paraId="6686DF83" w14:textId="77777777" w:rsidR="009F52CE" w:rsidRPr="00105ACC" w:rsidRDefault="009F52CE" w:rsidP="00F80855">
            <w:pPr>
              <w:pStyle w:val="a5"/>
              <w:spacing w:after="0"/>
              <w:jc w:val="center"/>
              <w:rPr>
                <w:sz w:val="18"/>
                <w:szCs w:val="18"/>
                <w:lang w:val="en-US" w:eastAsia="zh-CN"/>
              </w:rPr>
            </w:pPr>
            <w:r w:rsidRPr="00105ACC">
              <w:rPr>
                <w:sz w:val="18"/>
                <w:szCs w:val="18"/>
                <w:lang w:val="en-US" w:eastAsia="zh-CN"/>
              </w:rPr>
              <w:t>Multiple columns (N</w:t>
            </w:r>
            <w:r w:rsidRPr="006D29A3">
              <w:rPr>
                <w:sz w:val="18"/>
                <w:szCs w:val="18"/>
                <w:vertAlign w:val="subscript"/>
                <w:lang w:val="en-US" w:eastAsia="zh-CN"/>
              </w:rPr>
              <w:t>V</w:t>
            </w:r>
            <w:r>
              <w:rPr>
                <w:sz w:val="18"/>
                <w:szCs w:val="18"/>
                <w:vertAlign w:val="subscript"/>
                <w:lang w:val="en-US" w:eastAsia="zh-CN"/>
              </w:rPr>
              <w:t xml:space="preserve"> </w:t>
            </w:r>
            <w:r w:rsidRPr="00105ACC">
              <w:rPr>
                <w:sz w:val="18"/>
                <w:szCs w:val="18"/>
                <w:lang w:val="en-US" w:eastAsia="zh-CN"/>
              </w:rPr>
              <w:t>x</w:t>
            </w:r>
            <w:r>
              <w:rPr>
                <w:sz w:val="18"/>
                <w:szCs w:val="18"/>
                <w:lang w:val="en-US" w:eastAsia="zh-CN"/>
              </w:rPr>
              <w:t xml:space="preserve"> </w:t>
            </w:r>
            <w:r w:rsidRPr="00105ACC">
              <w:rPr>
                <w:sz w:val="18"/>
                <w:szCs w:val="18"/>
                <w:lang w:val="en-US" w:eastAsia="zh-CN"/>
              </w:rPr>
              <w:t>N</w:t>
            </w:r>
            <w:r w:rsidRPr="00105ACC">
              <w:rPr>
                <w:sz w:val="18"/>
                <w:szCs w:val="18"/>
                <w:vertAlign w:val="subscript"/>
                <w:lang w:val="en-US" w:eastAsia="zh-CN"/>
              </w:rPr>
              <w:t>H</w:t>
            </w:r>
            <w:r w:rsidRPr="00105ACC">
              <w:rPr>
                <w:sz w:val="18"/>
                <w:szCs w:val="18"/>
                <w:lang w:val="en-US" w:eastAsia="zh-CN"/>
              </w:rPr>
              <w:t xml:space="preserve"> elements)</w:t>
            </w:r>
          </w:p>
        </w:tc>
      </w:tr>
      <w:tr w:rsidR="009F52CE" w:rsidRPr="005B22E3" w14:paraId="060AF598" w14:textId="77777777" w:rsidTr="00F80855">
        <w:trPr>
          <w:jc w:val="center"/>
        </w:trPr>
        <w:tc>
          <w:tcPr>
            <w:tcW w:w="2660" w:type="dxa"/>
            <w:vAlign w:val="center"/>
          </w:tcPr>
          <w:p w14:paraId="3CD0A6D4" w14:textId="77777777" w:rsidR="009F52CE" w:rsidRPr="00105ACC" w:rsidRDefault="009F52CE" w:rsidP="00F80855">
            <w:pPr>
              <w:pStyle w:val="TAH"/>
              <w:rPr>
                <w:rFonts w:ascii="Times New Roman" w:hAnsi="Times New Roman"/>
                <w:lang w:val="en-US" w:eastAsia="zh-CN"/>
              </w:rPr>
            </w:pPr>
            <w:r w:rsidRPr="00105ACC">
              <w:rPr>
                <w:rFonts w:ascii="Times New Roman" w:hAnsi="Times New Roman"/>
                <w:lang w:val="en-US" w:eastAsia="zh-CN"/>
              </w:rPr>
              <w:t xml:space="preserve">Composite Array radiation pattern in dB </w:t>
            </w:r>
            <w:r w:rsidRPr="00105ACC">
              <w:rPr>
                <w:rFonts w:ascii="Times New Roman" w:hAnsi="Times New Roman"/>
                <w:position w:val="-10"/>
              </w:rPr>
              <w:object w:dxaOrig="859" w:dyaOrig="340" w14:anchorId="5EBD1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14.95pt" o:ole="">
                  <v:imagedata r:id="rId20" o:title=""/>
                </v:shape>
                <o:OLEObject Type="Embed" ProgID="Equation.3" ShapeID="_x0000_i1025" DrawAspect="Content" ObjectID="_1808311068" r:id="rId21"/>
              </w:object>
            </w:r>
          </w:p>
        </w:tc>
        <w:tc>
          <w:tcPr>
            <w:tcW w:w="7087" w:type="dxa"/>
            <w:vAlign w:val="center"/>
          </w:tcPr>
          <w:p w14:paraId="2B9CFA6B" w14:textId="77777777" w:rsidR="009F52CE" w:rsidRPr="00105ACC" w:rsidRDefault="009F52CE" w:rsidP="00F80855">
            <w:pPr>
              <w:pStyle w:val="TAL"/>
              <w:rPr>
                <w:rFonts w:ascii="Times New Roman" w:hAnsi="Times New Roman"/>
              </w:rPr>
            </w:pPr>
            <w:r w:rsidRPr="00105ACC">
              <w:rPr>
                <w:rFonts w:ascii="Times New Roman" w:hAnsi="Times New Roman"/>
                <w:position w:val="-40"/>
              </w:rPr>
              <w:object w:dxaOrig="5880" w:dyaOrig="920" w14:anchorId="16AD7139">
                <v:shape id="_x0000_i1026" type="#_x0000_t75" style="width:245pt;height:37.85pt" o:ole="">
                  <v:imagedata r:id="rId22" o:title=""/>
                </v:shape>
                <o:OLEObject Type="Embed" ProgID="Equation.3" ShapeID="_x0000_i1026" DrawAspect="Content" ObjectID="_1808311069" r:id="rId23"/>
              </w:object>
            </w:r>
          </w:p>
          <w:p w14:paraId="403FA7D3" w14:textId="77777777" w:rsidR="009F52CE" w:rsidRPr="00105ACC" w:rsidRDefault="009F52CE" w:rsidP="00F80855">
            <w:pPr>
              <w:pStyle w:val="TAL"/>
              <w:rPr>
                <w:rFonts w:ascii="Times New Roman" w:hAnsi="Times New Roman"/>
              </w:rPr>
            </w:pPr>
            <w:r w:rsidRPr="00105ACC">
              <w:rPr>
                <w:rFonts w:ascii="Times New Roman" w:hAnsi="Times New Roman"/>
              </w:rPr>
              <w:t>the steering matrix components are given by</w:t>
            </w:r>
          </w:p>
          <w:p w14:paraId="65161208" w14:textId="77777777" w:rsidR="009F52CE" w:rsidRPr="00105ACC" w:rsidRDefault="009F52CE" w:rsidP="00F80855">
            <w:pPr>
              <w:keepNext/>
              <w:keepLines/>
              <w:rPr>
                <w:lang w:eastAsia="zh-CN"/>
              </w:rPr>
            </w:pPr>
            <w:r w:rsidRPr="00105ACC">
              <w:rPr>
                <w:position w:val="-48"/>
              </w:rPr>
              <w:object w:dxaOrig="6580" w:dyaOrig="1080" w14:anchorId="16DD51B4">
                <v:shape id="_x0000_i1027" type="#_x0000_t75" style="width:265.55pt;height:43.5pt" o:ole="">
                  <v:imagedata r:id="rId24" o:title=""/>
                </v:shape>
                <o:OLEObject Type="Embed" ProgID="Equation.3" ShapeID="_x0000_i1027" DrawAspect="Content" ObjectID="_1808311070" r:id="rId25"/>
              </w:object>
            </w:r>
          </w:p>
          <w:p w14:paraId="1ABEA895" w14:textId="77777777" w:rsidR="009F52CE" w:rsidRDefault="009F52CE" w:rsidP="00F80855">
            <w:pPr>
              <w:pStyle w:val="TAL"/>
              <w:rPr>
                <w:rFonts w:ascii="Times New Roman" w:hAnsi="Times New Roman"/>
              </w:rPr>
            </w:pPr>
            <w:r w:rsidRPr="00105ACC">
              <w:rPr>
                <w:rFonts w:ascii="Times New Roman" w:hAnsi="Times New Roman"/>
              </w:rPr>
              <w:t>the weighting factor is given by</w:t>
            </w:r>
          </w:p>
          <w:p w14:paraId="1F561048" w14:textId="77777777" w:rsidR="009F52CE" w:rsidRPr="006D29A3" w:rsidRDefault="00FF0D47" w:rsidP="00F80855">
            <w:pPr>
              <w:pStyle w:val="TAL"/>
              <w:rPr>
                <w:rFonts w:ascii="Times New Roman" w:eastAsiaTheme="minorEastAsia" w:hAnsi="Times New Roman"/>
                <w:lang w:eastAsia="ko-KR"/>
              </w:rPr>
            </w:pPr>
            <m:oMath>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m,n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V</m:t>
                          </m:r>
                        </m:sub>
                      </m:sSub>
                    </m:e>
                  </m:rad>
                </m:den>
              </m:f>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i∙2π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λ</m:t>
                              </m:r>
                            </m:den>
                          </m:f>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num>
                            <m:den>
                              <m:r>
                                <w:rPr>
                                  <w:rFonts w:ascii="Cambria Math" w:hAnsi="Cambria Math"/>
                                  <w:lang w:eastAsia="zh-CN"/>
                                </w:rPr>
                                <m:t>λ</m:t>
                              </m:r>
                            </m:den>
                          </m:f>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color w:val="FF0000"/>
                                      <w:lang w:eastAsia="zh-CN"/>
                                    </w:rPr>
                                  </m:ctrlPr>
                                </m:sSubPr>
                                <m:e>
                                  <m:r>
                                    <w:rPr>
                                      <w:rFonts w:ascii="Cambria Math" w:hAnsi="Cambria Math"/>
                                      <w:color w:val="FF0000"/>
                                      <w:lang w:eastAsia="zh-CN"/>
                                    </w:rPr>
                                    <m:t>φ</m:t>
                                  </m:r>
                                </m:e>
                                <m:sub>
                                  <m:r>
                                    <w:rPr>
                                      <w:rFonts w:ascii="Cambria Math" w:hAnsi="Cambria Math"/>
                                      <w:color w:val="FF0000"/>
                                      <w:lang w:eastAsia="zh-CN"/>
                                    </w:rPr>
                                    <m:t>escan</m:t>
                                  </m:r>
                                </m:sub>
                              </m:sSub>
                            </m:e>
                          </m:func>
                        </m:e>
                      </m:d>
                    </m:e>
                  </m:d>
                </m:e>
              </m:func>
            </m:oMath>
            <w:r w:rsidR="009F52CE">
              <w:rPr>
                <w:rFonts w:ascii="Times New Roman" w:eastAsiaTheme="minorEastAsia" w:hAnsi="Times New Roman" w:hint="eastAsia"/>
                <w:lang w:eastAsia="ko-KR"/>
              </w:rPr>
              <w:t xml:space="preserve"> </w:t>
            </w:r>
          </w:p>
          <w:p w14:paraId="43BB5DD1" w14:textId="77777777" w:rsidR="009F52CE" w:rsidRPr="006D29A3" w:rsidRDefault="009F52CE" w:rsidP="00F80855">
            <w:pPr>
              <w:pStyle w:val="TAL"/>
              <w:rPr>
                <w:rFonts w:ascii="Times New Roman" w:eastAsiaTheme="minorEastAsia" w:hAnsi="Times New Roman"/>
                <w:lang w:eastAsia="ko-KR"/>
              </w:rPr>
            </w:pPr>
            <w:r w:rsidRPr="006D29A3">
              <w:rPr>
                <w:rFonts w:ascii="Times New Roman" w:eastAsiaTheme="minorEastAsia" w:hAnsi="Times New Roman"/>
                <w:i/>
                <w:lang w:eastAsia="ko-KR"/>
              </w:rPr>
              <w:t>M</w:t>
            </w:r>
            <w:r>
              <w:rPr>
                <w:rFonts w:ascii="Times New Roman" w:eastAsiaTheme="minorEastAsia" w:hAnsi="Times New Roman" w:hint="eastAsia"/>
                <w:lang w:eastAsia="ko-KR"/>
              </w:rPr>
              <w:t>=</w:t>
            </w:r>
            <w:proofErr w:type="gramStart"/>
            <w:r>
              <w:rPr>
                <w:rFonts w:ascii="Times New Roman" w:eastAsiaTheme="minorEastAsia" w:hAnsi="Times New Roman"/>
                <w:lang w:eastAsia="ko-KR"/>
              </w:rPr>
              <w:t>1,2,…</w:t>
            </w:r>
            <w:proofErr w:type="gramEnd"/>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H</w:t>
            </w:r>
            <w:r>
              <w:rPr>
                <w:rFonts w:ascii="Times New Roman" w:eastAsiaTheme="minorEastAsia" w:hAnsi="Times New Roman"/>
                <w:lang w:eastAsia="ko-KR"/>
              </w:rPr>
              <w:t xml:space="preserve">; </w:t>
            </w:r>
            <w:r w:rsidRPr="006D29A3">
              <w:rPr>
                <w:rFonts w:ascii="Times New Roman" w:eastAsiaTheme="minorEastAsia" w:hAnsi="Times New Roman"/>
                <w:i/>
                <w:lang w:eastAsia="ko-KR"/>
              </w:rPr>
              <w:t>n</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V</w:t>
            </w:r>
            <w:r>
              <w:rPr>
                <w:rFonts w:ascii="Times New Roman" w:eastAsiaTheme="minorEastAsia" w:hAnsi="Times New Roman"/>
                <w:lang w:eastAsia="ko-KR"/>
              </w:rPr>
              <w:t>;_</w:t>
            </w:r>
          </w:p>
        </w:tc>
      </w:tr>
    </w:tbl>
    <w:p w14:paraId="381952AF" w14:textId="1E465363" w:rsidR="0022192F" w:rsidRPr="00F96CC0" w:rsidRDefault="0022192F" w:rsidP="0022192F">
      <w:pPr>
        <w:spacing w:after="120"/>
        <w:jc w:val="both"/>
        <w:rPr>
          <w:lang w:eastAsia="ko-KR"/>
        </w:rPr>
      </w:pPr>
    </w:p>
    <w:p w14:paraId="5A65FB8F" w14:textId="77777777" w:rsidR="009F52CE" w:rsidRPr="00A40F05"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Spatial non-stationarity</w:t>
      </w:r>
    </w:p>
    <w:p w14:paraId="157095A9" w14:textId="77777777" w:rsidR="009F52CE" w:rsidRDefault="009F52CE" w:rsidP="009F52CE">
      <w:pPr>
        <w:ind w:firstLineChars="100" w:firstLine="200"/>
        <w:rPr>
          <w:lang w:eastAsia="ko-KR"/>
        </w:rPr>
      </w:pPr>
      <w:r>
        <w:rPr>
          <w:lang w:eastAsia="ko-KR"/>
        </w:rPr>
        <w:t xml:space="preserve">In </w:t>
      </w:r>
      <w:r w:rsidRPr="00F8238D">
        <w:rPr>
          <w:lang w:eastAsia="ko-KR"/>
        </w:rPr>
        <w:t>the last RAN1 meeting, two options were agreed upon as candidates for mode</w:t>
      </w:r>
      <w:r>
        <w:rPr>
          <w:lang w:eastAsia="ko-KR"/>
        </w:rPr>
        <w:t>l</w:t>
      </w:r>
      <w:r w:rsidRPr="00F8238D">
        <w:rPr>
          <w:lang w:eastAsia="ko-KR"/>
        </w:rPr>
        <w:t>ling spatial non-stationarity. However, prior to full-fledged discussions on mode</w:t>
      </w:r>
      <w:r>
        <w:rPr>
          <w:lang w:eastAsia="ko-KR"/>
        </w:rPr>
        <w:t>l</w:t>
      </w:r>
      <w:r w:rsidRPr="00F8238D">
        <w:rPr>
          <w:lang w:eastAsia="ko-KR"/>
        </w:rPr>
        <w:t>ling, it is necessary to clarify when this phenomenon occurs. This is because clarifying the purpose of channel mode</w:t>
      </w:r>
      <w:r>
        <w:rPr>
          <w:lang w:eastAsia="ko-KR"/>
        </w:rPr>
        <w:t>l</w:t>
      </w:r>
      <w:r w:rsidRPr="00F8238D">
        <w:rPr>
          <w:lang w:eastAsia="ko-KR"/>
        </w:rPr>
        <w:t xml:space="preserve">ling can make it easier to determine the direction of </w:t>
      </w:r>
      <w:r>
        <w:rPr>
          <w:lang w:eastAsia="ko-KR"/>
        </w:rPr>
        <w:t>the modelling</w:t>
      </w:r>
      <w:r w:rsidRPr="00F8238D">
        <w:rPr>
          <w:lang w:eastAsia="ko-KR"/>
        </w:rPr>
        <w:t>.</w:t>
      </w:r>
    </w:p>
    <w:p w14:paraId="1B2A3FC6" w14:textId="77777777" w:rsidR="009F52CE" w:rsidRPr="00824ADA" w:rsidRDefault="009F52CE" w:rsidP="009F52CE">
      <w:pPr>
        <w:ind w:firstLineChars="100" w:firstLine="200"/>
        <w:rPr>
          <w:lang w:eastAsia="ko-KR"/>
        </w:rPr>
      </w:pPr>
      <w:r>
        <w:rPr>
          <w:lang w:eastAsia="ko-KR"/>
        </w:rPr>
        <w:t>Spatial non-stationarity’ means that the antenna elements or subarrays within the BS's whole antenna array experience different propagation environments. For instance, one end of an antenna element and/or subarray in whole antenna array may be in LOS status with the UE, while the opposite end of the whole antenna array is shadowed by obstacles and becomes NLOS status.</w:t>
      </w:r>
    </w:p>
    <w:p w14:paraId="3EDD5E6E" w14:textId="77777777" w:rsidR="009F52CE" w:rsidRPr="00824ADA" w:rsidRDefault="009F52CE" w:rsidP="009F52CE">
      <w:pPr>
        <w:ind w:firstLineChars="100" w:firstLine="200"/>
        <w:rPr>
          <w:lang w:eastAsia="ko-KR"/>
        </w:rPr>
      </w:pPr>
      <w:r>
        <w:rPr>
          <w:lang w:eastAsia="ko-KR"/>
        </w:rPr>
        <w:t>However, it seems this phenomenon occurs when a large-scale antenna array is introduced or the UE is close to the BS. Therefore, the occurrence condition of spatial non-stationarity depends on the configuration of the BS's antenna array and the distance between the BS and UE.</w:t>
      </w:r>
    </w:p>
    <w:p w14:paraId="4D7C7116" w14:textId="77777777" w:rsidR="009F52CE" w:rsidRDefault="009F52CE" w:rsidP="009F52CE">
      <w:pPr>
        <w:ind w:firstLineChars="100" w:firstLine="200"/>
        <w:rPr>
          <w:lang w:eastAsia="ko-KR"/>
        </w:rPr>
      </w:pPr>
      <w:r>
        <w:rPr>
          <w:lang w:eastAsia="ko-KR"/>
        </w:rPr>
        <w:t>Based on this, we consider that it is important to clarify the conditions under when spatial non-stationarity occurs. In addition, discussions on how each antenna element within the BS whole antenna array determines its LOS state with the UE are needed. Finally, methods for generating and/or determining multipath clusters according to this phenomenon should also be discussed.</w:t>
      </w:r>
    </w:p>
    <w:p w14:paraId="3A0B2BA4" w14:textId="77777777" w:rsidR="009F52CE" w:rsidRPr="007304E3" w:rsidRDefault="009F52CE" w:rsidP="009F52CE">
      <w:pPr>
        <w:pStyle w:val="Observation1"/>
        <w:ind w:hanging="1200"/>
      </w:pPr>
      <w:r>
        <w:t>Spatial non-stationarity occurs when a large-scale antenna array in BS is introduced or the UE is very close to the BS</w:t>
      </w:r>
      <w:r>
        <w:rPr>
          <w:rFonts w:hint="eastAsia"/>
        </w:rPr>
        <w:t>.</w:t>
      </w:r>
      <w:r>
        <w:t xml:space="preserve"> </w:t>
      </w:r>
    </w:p>
    <w:p w14:paraId="5995F377" w14:textId="77777777" w:rsidR="009F52CE" w:rsidRPr="007304E3" w:rsidRDefault="009F52CE" w:rsidP="009F52CE">
      <w:pPr>
        <w:pStyle w:val="Proposal1"/>
        <w:jc w:val="both"/>
        <w:rPr>
          <w:lang w:val="en-GB" w:eastAsia="ko-KR"/>
        </w:rPr>
      </w:pPr>
      <w:r w:rsidRPr="007304E3">
        <w:rPr>
          <w:rFonts w:hint="eastAsia"/>
          <w:lang w:val="en-GB" w:eastAsia="ko-KR"/>
        </w:rPr>
        <w:t xml:space="preserve">RAN1 discuss the condition of </w:t>
      </w:r>
      <w:r>
        <w:rPr>
          <w:lang w:val="en-GB" w:eastAsia="ko-KR"/>
        </w:rPr>
        <w:t xml:space="preserve">occurrence for </w:t>
      </w:r>
      <w:r w:rsidRPr="007304E3">
        <w:rPr>
          <w:lang w:val="en-GB" w:eastAsia="ko-KR"/>
        </w:rPr>
        <w:t>spatial non-stationarity</w:t>
      </w:r>
    </w:p>
    <w:p w14:paraId="68AA019B" w14:textId="77777777" w:rsidR="009F52CE" w:rsidRDefault="009F52CE" w:rsidP="009F52CE">
      <w:pPr>
        <w:spacing w:after="120"/>
        <w:ind w:firstLineChars="50" w:firstLine="100"/>
        <w:jc w:val="both"/>
        <w:rPr>
          <w:lang w:eastAsia="ko-KR"/>
        </w:rPr>
      </w:pPr>
    </w:p>
    <w:p w14:paraId="5D0C8E4B" w14:textId="77777777" w:rsidR="009F52CE" w:rsidRPr="003616DD" w:rsidRDefault="009F52CE" w:rsidP="009F52CE">
      <w:pPr>
        <w:pStyle w:val="2"/>
        <w:spacing w:before="60" w:after="60"/>
        <w:rPr>
          <w:b/>
          <w:lang w:eastAsia="ko-KR"/>
        </w:rPr>
      </w:pPr>
      <w:r>
        <w:rPr>
          <w:b/>
          <w:lang w:eastAsia="ko-KR"/>
        </w:rPr>
        <w:lastRenderedPageBreak/>
        <w:t xml:space="preserve">3.1 </w:t>
      </w:r>
      <w:proofErr w:type="spellStart"/>
      <w:r w:rsidRPr="003616DD">
        <w:rPr>
          <w:rFonts w:hint="eastAsia"/>
          <w:b/>
          <w:lang w:eastAsia="ko-KR"/>
        </w:rPr>
        <w:t>M</w:t>
      </w:r>
      <w:r w:rsidRPr="003616DD">
        <w:rPr>
          <w:b/>
          <w:lang w:eastAsia="ko-KR"/>
        </w:rPr>
        <w:t>odeling</w:t>
      </w:r>
      <w:proofErr w:type="spellEnd"/>
      <w:r w:rsidRPr="003616DD">
        <w:rPr>
          <w:b/>
          <w:lang w:eastAsia="ko-KR"/>
        </w:rPr>
        <w:t xml:space="preserve"> methodology</w:t>
      </w:r>
    </w:p>
    <w:p w14:paraId="45BBBE2B" w14:textId="77777777" w:rsidR="009F52CE" w:rsidRDefault="009F52CE" w:rsidP="009F52CE">
      <w:pPr>
        <w:spacing w:after="120"/>
        <w:ind w:firstLineChars="50" w:firstLine="100"/>
        <w:jc w:val="both"/>
        <w:rPr>
          <w:lang w:eastAsia="ko-KR"/>
        </w:rPr>
      </w:pPr>
      <w:r w:rsidRPr="00E1257D">
        <w:rPr>
          <w:lang w:eastAsia="ko-KR"/>
        </w:rPr>
        <w:t xml:space="preserve">Discussions are ongoing regarding options for </w:t>
      </w:r>
      <w:proofErr w:type="spellStart"/>
      <w:r w:rsidRPr="00E1257D">
        <w:rPr>
          <w:lang w:eastAsia="ko-KR"/>
        </w:rPr>
        <w:t>modeling</w:t>
      </w:r>
      <w:proofErr w:type="spellEnd"/>
      <w:r w:rsidRPr="00E1257D">
        <w:rPr>
          <w:lang w:eastAsia="ko-KR"/>
        </w:rPr>
        <w:t xml:space="preserve"> methodologies for </w:t>
      </w:r>
      <w:r>
        <w:rPr>
          <w:lang w:eastAsia="ko-KR"/>
        </w:rPr>
        <w:t>s</w:t>
      </w:r>
      <w:r w:rsidRPr="00E1257D">
        <w:rPr>
          <w:lang w:eastAsia="ko-KR"/>
        </w:rPr>
        <w:t>patial non-stationarity. From our understanding, the main discussion point for spatial non-stationarity is based on the perspective of</w:t>
      </w:r>
      <w:r>
        <w:rPr>
          <w:lang w:eastAsia="ko-KR"/>
        </w:rPr>
        <w:t xml:space="preserve"> </w:t>
      </w:r>
      <w:r w:rsidRPr="00E1257D">
        <w:rPr>
          <w:lang w:eastAsia="ko-KR"/>
        </w:rPr>
        <w:t>BS equipped with large antenna</w:t>
      </w:r>
      <w:r>
        <w:rPr>
          <w:lang w:eastAsia="ko-KR"/>
        </w:rPr>
        <w:t xml:space="preserve"> array</w:t>
      </w:r>
      <w:r w:rsidRPr="00E1257D">
        <w:rPr>
          <w:lang w:eastAsia="ko-KR"/>
        </w:rPr>
        <w:t xml:space="preserve">. Hence, considering the presence of geographical blockers between the BS and UE, it is crucial to examine power attenuation per antenna element within the BS. To maintain this perspective and channel </w:t>
      </w:r>
      <w:proofErr w:type="spellStart"/>
      <w:r w:rsidRPr="00E1257D">
        <w:rPr>
          <w:lang w:eastAsia="ko-KR"/>
        </w:rPr>
        <w:t>modeling</w:t>
      </w:r>
      <w:proofErr w:type="spellEnd"/>
      <w:r w:rsidRPr="00E1257D">
        <w:rPr>
          <w:lang w:eastAsia="ko-KR"/>
        </w:rPr>
        <w:t xml:space="preserve"> continuity, continuing discussion</w:t>
      </w:r>
      <w:r>
        <w:rPr>
          <w:lang w:eastAsia="ko-KR"/>
        </w:rPr>
        <w:t xml:space="preserve"> is prioritized</w:t>
      </w:r>
      <w:r w:rsidRPr="00E1257D">
        <w:rPr>
          <w:lang w:eastAsia="ko-KR"/>
        </w:rPr>
        <w:t xml:space="preserve"> using </w:t>
      </w:r>
      <w:r>
        <w:rPr>
          <w:lang w:eastAsia="ko-KR"/>
        </w:rPr>
        <w:t xml:space="preserve">existing </w:t>
      </w:r>
      <w:r w:rsidRPr="00E1257D">
        <w:rPr>
          <w:lang w:eastAsia="ko-KR"/>
        </w:rPr>
        <w:t xml:space="preserve">Blockage model B </w:t>
      </w:r>
      <w:r>
        <w:rPr>
          <w:lang w:eastAsia="ko-KR"/>
        </w:rPr>
        <w:t xml:space="preserve">of blocker-based approach </w:t>
      </w:r>
      <w:r w:rsidRPr="00E1257D">
        <w:rPr>
          <w:lang w:eastAsia="ko-KR"/>
        </w:rPr>
        <w:t>as the starting point.</w:t>
      </w:r>
    </w:p>
    <w:p w14:paraId="4E7B592D" w14:textId="77777777" w:rsidR="009F52CE" w:rsidRDefault="009F52CE" w:rsidP="009F52CE">
      <w:pPr>
        <w:pStyle w:val="Observation1"/>
        <w:ind w:hanging="1200"/>
      </w:pPr>
      <w:r>
        <w:t>C</w:t>
      </w:r>
      <w:r w:rsidRPr="00E1257D">
        <w:t>onsidering the presence of geographical blockers between the BS and UE, it is crucial to examine power attenuation per antenna element within the BS</w:t>
      </w:r>
    </w:p>
    <w:p w14:paraId="6E3D2A96" w14:textId="55CB98FB" w:rsidR="009F52CE" w:rsidRPr="00835445" w:rsidRDefault="009F52CE" w:rsidP="00746D3E">
      <w:pPr>
        <w:pStyle w:val="Proposal1"/>
        <w:jc w:val="both"/>
        <w:rPr>
          <w:lang w:eastAsia="ko-KR"/>
        </w:rPr>
      </w:pPr>
      <w:r>
        <w:rPr>
          <w:lang w:val="en-GB" w:eastAsia="ko-KR"/>
        </w:rPr>
        <w:t>RAN1 consider the blockage model B of blocker-based approach f</w:t>
      </w:r>
      <w:r w:rsidRPr="002B260F">
        <w:rPr>
          <w:lang w:val="en-GB" w:eastAsia="ko-KR"/>
        </w:rPr>
        <w:t>or the modelling of spatial non-stationarity</w:t>
      </w:r>
    </w:p>
    <w:p w14:paraId="3B97A47E" w14:textId="77777777" w:rsidR="009F52CE"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431597E6" w14:textId="77777777" w:rsidR="00746D3E" w:rsidRPr="00746D3E" w:rsidRDefault="00746D3E" w:rsidP="00746D3E">
      <w:pPr>
        <w:pStyle w:val="Observation1"/>
        <w:numPr>
          <w:ilvl w:val="0"/>
          <w:numId w:val="42"/>
        </w:numPr>
        <w:ind w:hanging="1200"/>
      </w:pPr>
      <w:r w:rsidRPr="00746D3E">
        <w:t>Config 1B (4 ports on a handheld antenna model) at a distance of 10m with phase term updates on both LOS and NLOS ray shows better orthogonality in the near-field model compared to the far-field model</w:t>
      </w:r>
    </w:p>
    <w:p w14:paraId="2E711CBC" w14:textId="77777777" w:rsidR="00746D3E" w:rsidRPr="00746D3E" w:rsidRDefault="00746D3E" w:rsidP="00746D3E">
      <w:pPr>
        <w:pStyle w:val="Observation1"/>
        <w:ind w:hanging="1200"/>
      </w:pPr>
      <w:r>
        <w:t>Becoming the distance is increased, the non-planar wave characteristics of the near-field do not show significant differences from the planar wave characteristics of the far-field</w:t>
      </w:r>
    </w:p>
    <w:p w14:paraId="44682B64" w14:textId="77777777" w:rsidR="00746D3E" w:rsidRPr="00746D3E" w:rsidRDefault="00746D3E" w:rsidP="00746D3E">
      <w:pPr>
        <w:pStyle w:val="Observation1"/>
        <w:ind w:hanging="1200"/>
      </w:pPr>
      <w:r w:rsidRPr="00746D3E">
        <w:t>Although near-field effects can have positive potentials compared to far-field environment, whether such calibration assumptions can be applied to real-life scenarios requires detailed review.</w:t>
      </w:r>
    </w:p>
    <w:p w14:paraId="7A033BC9" w14:textId="77777777" w:rsidR="00746D3E" w:rsidRDefault="00746D3E" w:rsidP="00746D3E">
      <w:pPr>
        <w:pStyle w:val="Observation1"/>
        <w:ind w:hanging="1200"/>
      </w:pPr>
      <w:r>
        <w:t xml:space="preserve">For same implementation method, the </w:t>
      </w:r>
      <w:r w:rsidRPr="00E04D19">
        <w:t>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6919865A" w14:textId="77777777" w:rsidR="00746D3E" w:rsidRPr="00E04D19" w:rsidRDefault="00746D3E" w:rsidP="00746D3E">
      <w:pPr>
        <w:pStyle w:val="Observation1"/>
        <w:ind w:hanging="1200"/>
      </w:pPr>
      <w:r>
        <w:rPr>
          <w:rFonts w:hint="eastAsia"/>
        </w:rPr>
        <w:t>F</w:t>
      </w:r>
      <w:r>
        <w:t>or different implementation method, it enhances computational efficiency by applying the appropriate model to each region. However, it introduces challenges in managing the transition between near- and far-field regions</w:t>
      </w:r>
    </w:p>
    <w:p w14:paraId="13442B80" w14:textId="3655EB7E" w:rsidR="00746D3E" w:rsidRDefault="00746D3E" w:rsidP="00746D3E">
      <w:pPr>
        <w:pStyle w:val="Proposal1"/>
        <w:numPr>
          <w:ilvl w:val="0"/>
          <w:numId w:val="43"/>
        </w:numPr>
        <w:jc w:val="both"/>
        <w:rPr>
          <w:lang w:eastAsia="ko-KR"/>
        </w:rPr>
      </w:pPr>
      <w:r>
        <w:rPr>
          <w:lang w:eastAsia="ko-KR"/>
        </w:rPr>
        <w:t>RAN1 discuss same/different implementation method taking into account channel consistency and computational complexity</w:t>
      </w:r>
    </w:p>
    <w:p w14:paraId="19380FAD" w14:textId="60503083" w:rsidR="00746D3E" w:rsidRDefault="00746D3E" w:rsidP="00746D3E">
      <w:pPr>
        <w:pStyle w:val="Proposal1"/>
        <w:numPr>
          <w:ilvl w:val="0"/>
          <w:numId w:val="43"/>
        </w:numPr>
        <w:jc w:val="both"/>
        <w:rPr>
          <w:lang w:eastAsia="ko-KR"/>
        </w:rPr>
      </w:pPr>
      <w:r w:rsidRPr="00746D3E">
        <w:rPr>
          <w:lang w:eastAsia="ko-KR"/>
        </w:rPr>
        <w:t xml:space="preserve">RAN1 consider the updates of channel parameter with weighting vector for antenna array  </w:t>
      </w:r>
    </w:p>
    <w:p w14:paraId="6E8B8224" w14:textId="6A17FACF" w:rsidR="00746D3E" w:rsidRPr="00746D3E" w:rsidRDefault="00746D3E" w:rsidP="00746D3E">
      <w:pPr>
        <w:pStyle w:val="Observation1"/>
        <w:ind w:hanging="1200"/>
        <w:rPr>
          <w:rFonts w:hint="eastAsia"/>
        </w:rPr>
      </w:pPr>
      <w:r>
        <w:t>Spatial non-stationarity occurs when a large-scale antenna array in BS is introduced or the UE is very close to the BS</w:t>
      </w:r>
      <w:r>
        <w:rPr>
          <w:rFonts w:hint="eastAsia"/>
        </w:rPr>
        <w:t>.</w:t>
      </w:r>
      <w:r>
        <w:t xml:space="preserve"> </w:t>
      </w:r>
    </w:p>
    <w:p w14:paraId="75217318" w14:textId="77777777" w:rsidR="00746D3E" w:rsidRPr="00746D3E" w:rsidRDefault="00746D3E" w:rsidP="00746D3E">
      <w:pPr>
        <w:pStyle w:val="Proposal1"/>
        <w:numPr>
          <w:ilvl w:val="0"/>
          <w:numId w:val="43"/>
        </w:numPr>
        <w:jc w:val="both"/>
        <w:rPr>
          <w:lang w:val="en-GB" w:eastAsia="ko-KR"/>
        </w:rPr>
      </w:pPr>
      <w:r w:rsidRPr="00746D3E">
        <w:rPr>
          <w:rFonts w:hint="eastAsia"/>
          <w:lang w:val="en-GB" w:eastAsia="ko-KR"/>
        </w:rPr>
        <w:t xml:space="preserve">RAN1 discuss the condition of </w:t>
      </w:r>
      <w:r w:rsidRPr="00746D3E">
        <w:rPr>
          <w:lang w:val="en-GB" w:eastAsia="ko-KR"/>
        </w:rPr>
        <w:t>occurrence for spatial non-stationarity</w:t>
      </w:r>
    </w:p>
    <w:p w14:paraId="07D094E1" w14:textId="77777777" w:rsidR="00746D3E" w:rsidRDefault="00746D3E" w:rsidP="00746D3E">
      <w:pPr>
        <w:pStyle w:val="Observation1"/>
        <w:ind w:hanging="1200"/>
      </w:pPr>
      <w:r>
        <w:t>C</w:t>
      </w:r>
      <w:r w:rsidRPr="00E1257D">
        <w:t>onsidering the presence of geographical blockers between the BS and UE, it is crucial to examine power attenuation per antenna element within the BS</w:t>
      </w:r>
    </w:p>
    <w:p w14:paraId="67EC37FB" w14:textId="77777777" w:rsidR="00746D3E" w:rsidRPr="00835445" w:rsidRDefault="00746D3E" w:rsidP="00746D3E">
      <w:pPr>
        <w:pStyle w:val="Proposal1"/>
        <w:numPr>
          <w:ilvl w:val="0"/>
          <w:numId w:val="43"/>
        </w:numPr>
        <w:jc w:val="both"/>
        <w:rPr>
          <w:lang w:eastAsia="ko-KR"/>
        </w:rPr>
      </w:pPr>
      <w:r w:rsidRPr="00746D3E">
        <w:rPr>
          <w:lang w:val="en-GB" w:eastAsia="ko-KR"/>
        </w:rPr>
        <w:t>RAN1 consider the blockage model B of blocker-based approach for the modelling of spatial non-stationarity</w:t>
      </w:r>
    </w:p>
    <w:p w14:paraId="34EF459F" w14:textId="4DE26416" w:rsidR="009F52CE" w:rsidRPr="00746D3E" w:rsidRDefault="009F52CE" w:rsidP="00746D3E">
      <w:pPr>
        <w:pStyle w:val="Observation1"/>
        <w:numPr>
          <w:ilvl w:val="0"/>
          <w:numId w:val="0"/>
        </w:numPr>
        <w:rPr>
          <w:rFonts w:hint="eastAsia"/>
          <w:lang w:val="en-US"/>
        </w:rPr>
      </w:pPr>
    </w:p>
    <w:p w14:paraId="5BF6B54B" w14:textId="297693FE" w:rsidR="00746D3E" w:rsidRPr="00746D3E" w:rsidRDefault="00746D3E" w:rsidP="00746D3E">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sz w:val="32"/>
          <w:szCs w:val="32"/>
          <w:lang w:val="en-US" w:eastAsia="ko-KR"/>
        </w:rPr>
        <w:lastRenderedPageBreak/>
        <w:t>Appendix. Simulation assumptions for calibration</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746D3E" w:rsidRPr="00746D3E" w14:paraId="444E570A" w14:textId="77777777" w:rsidTr="00746D3E">
        <w:trPr>
          <w:jc w:val="center"/>
        </w:trPr>
        <w:tc>
          <w:tcPr>
            <w:tcW w:w="31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295DCF5" w14:textId="77777777" w:rsidR="00746D3E" w:rsidRPr="00746D3E" w:rsidRDefault="00746D3E" w:rsidP="00746D3E">
            <w:pPr>
              <w:keepNext/>
              <w:keepLines/>
              <w:jc w:val="center"/>
              <w:rPr>
                <w:rFonts w:eastAsia="SimSun"/>
                <w:b/>
                <w:sz w:val="18"/>
                <w:lang w:eastAsia="ko-KR"/>
              </w:rPr>
            </w:pPr>
            <w:r w:rsidRPr="00746D3E">
              <w:rPr>
                <w:rFonts w:eastAsia="SimSun"/>
                <w:b/>
                <w:sz w:val="18"/>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D9D9D9"/>
            <w:vAlign w:val="center"/>
          </w:tcPr>
          <w:p w14:paraId="6A4A6D41" w14:textId="77777777" w:rsidR="00746D3E" w:rsidRPr="00746D3E" w:rsidRDefault="00746D3E" w:rsidP="00746D3E">
            <w:pPr>
              <w:keepNext/>
              <w:keepLines/>
              <w:jc w:val="center"/>
              <w:rPr>
                <w:rFonts w:eastAsia="SimSun"/>
                <w:b/>
                <w:sz w:val="18"/>
                <w:lang w:eastAsia="ko-KR"/>
              </w:rPr>
            </w:pPr>
            <w:r w:rsidRPr="00746D3E">
              <w:rPr>
                <w:rFonts w:eastAsia="SimSun"/>
                <w:b/>
                <w:sz w:val="18"/>
                <w:lang w:eastAsia="ko-KR"/>
              </w:rPr>
              <w:t>Values</w:t>
            </w:r>
          </w:p>
        </w:tc>
      </w:tr>
      <w:tr w:rsidR="00746D3E" w:rsidRPr="00746D3E" w14:paraId="43B0264A" w14:textId="77777777" w:rsidTr="004A1F99">
        <w:trPr>
          <w:trHeight w:val="209"/>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C6E0137" w14:textId="77777777" w:rsidR="00746D3E" w:rsidRPr="00746D3E" w:rsidRDefault="00746D3E" w:rsidP="00746D3E">
            <w:pPr>
              <w:keepNext/>
              <w:keepLines/>
              <w:rPr>
                <w:rFonts w:eastAsia="SimSun"/>
                <w:sz w:val="18"/>
                <w:lang w:eastAsia="ko-KR"/>
              </w:rPr>
            </w:pPr>
            <w:r w:rsidRPr="00746D3E">
              <w:rPr>
                <w:rFonts w:eastAsia="SimSun"/>
                <w:sz w:val="18"/>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733141A4" w14:textId="08D2B0C4" w:rsidR="00746D3E" w:rsidRPr="00746D3E" w:rsidRDefault="00746D3E" w:rsidP="00746D3E">
            <w:pPr>
              <w:keepNext/>
              <w:keepLines/>
              <w:rPr>
                <w:rFonts w:eastAsia="SimSun"/>
                <w:sz w:val="18"/>
                <w:lang w:eastAsia="ko-KR"/>
              </w:rPr>
            </w:pPr>
            <w:proofErr w:type="spellStart"/>
            <w:r w:rsidRPr="00746D3E">
              <w:rPr>
                <w:rFonts w:eastAsia="SimSun"/>
                <w:sz w:val="18"/>
                <w:lang w:eastAsia="ko-KR"/>
              </w:rPr>
              <w:t>UMi</w:t>
            </w:r>
            <w:proofErr w:type="spellEnd"/>
            <w:r w:rsidRPr="00746D3E">
              <w:rPr>
                <w:rFonts w:eastAsia="SimSun"/>
                <w:sz w:val="18"/>
                <w:lang w:eastAsia="ko-KR"/>
              </w:rPr>
              <w:t>-street Canyon</w:t>
            </w:r>
          </w:p>
        </w:tc>
      </w:tr>
      <w:tr w:rsidR="00746D3E" w:rsidRPr="00746D3E" w14:paraId="67232285"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7B9CC82" w14:textId="77777777" w:rsidR="00746D3E" w:rsidRPr="00746D3E" w:rsidRDefault="00746D3E" w:rsidP="00746D3E">
            <w:pPr>
              <w:keepNext/>
              <w:keepLines/>
              <w:rPr>
                <w:rFonts w:eastAsia="SimSun"/>
                <w:sz w:val="18"/>
                <w:lang w:eastAsia="ko-KR"/>
              </w:rPr>
            </w:pPr>
            <w:r w:rsidRPr="00746D3E">
              <w:rPr>
                <w:rFonts w:eastAsia="SimSun"/>
                <w:sz w:val="18"/>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041CFD04" w14:textId="6A062552" w:rsidR="00746D3E" w:rsidRPr="00746D3E" w:rsidRDefault="00746D3E" w:rsidP="00746D3E">
            <w:pPr>
              <w:keepNext/>
              <w:keepLines/>
              <w:rPr>
                <w:rFonts w:hint="eastAsia"/>
                <w:sz w:val="18"/>
                <w:lang w:eastAsia="ko-KR"/>
              </w:rPr>
            </w:pPr>
            <w:r w:rsidRPr="00746D3E">
              <w:rPr>
                <w:rFonts w:eastAsia="SimSun"/>
                <w:sz w:val="18"/>
                <w:lang w:eastAsia="ko-KR"/>
              </w:rPr>
              <w:t>7 GHz</w:t>
            </w:r>
          </w:p>
        </w:tc>
      </w:tr>
      <w:tr w:rsidR="00746D3E" w:rsidRPr="00746D3E" w14:paraId="20F414BC"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9F03EA1" w14:textId="77777777" w:rsidR="00746D3E" w:rsidRPr="00746D3E" w:rsidRDefault="00746D3E" w:rsidP="00746D3E">
            <w:pPr>
              <w:keepNext/>
              <w:keepLines/>
              <w:rPr>
                <w:rFonts w:eastAsia="SimSun"/>
                <w:sz w:val="18"/>
                <w:lang w:eastAsia="ko-KR"/>
              </w:rPr>
            </w:pPr>
            <w:r w:rsidRPr="00746D3E">
              <w:rPr>
                <w:rFonts w:eastAsia="SimSun"/>
                <w:sz w:val="18"/>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209F7910" w14:textId="77777777" w:rsidR="00746D3E" w:rsidRPr="00746D3E" w:rsidRDefault="00746D3E" w:rsidP="00746D3E">
            <w:pPr>
              <w:keepNext/>
              <w:keepLines/>
              <w:rPr>
                <w:rFonts w:eastAsia="SimSun"/>
                <w:sz w:val="18"/>
                <w:lang w:eastAsia="ko-KR"/>
              </w:rPr>
            </w:pPr>
            <w:r w:rsidRPr="00746D3E">
              <w:rPr>
                <w:rFonts w:eastAsia="SimSun"/>
                <w:sz w:val="18"/>
                <w:lang w:eastAsia="ko-KR"/>
              </w:rPr>
              <w:t>20 MHz</w:t>
            </w:r>
          </w:p>
        </w:tc>
      </w:tr>
      <w:tr w:rsidR="00746D3E" w:rsidRPr="00746D3E" w14:paraId="519C18D8"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ECC336F" w14:textId="77777777" w:rsidR="00746D3E" w:rsidRPr="00746D3E" w:rsidRDefault="00746D3E" w:rsidP="00746D3E">
            <w:pPr>
              <w:keepNext/>
              <w:keepLines/>
              <w:rPr>
                <w:rFonts w:eastAsia="SimSun"/>
                <w:sz w:val="18"/>
                <w:lang w:eastAsia="ko-KR"/>
              </w:rPr>
            </w:pPr>
            <w:r w:rsidRPr="00746D3E">
              <w:rPr>
                <w:rFonts w:eastAsia="SimSun"/>
                <w:sz w:val="18"/>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00BC447D" w14:textId="044EDE2B" w:rsidR="00746D3E" w:rsidRPr="00746D3E" w:rsidRDefault="00746D3E" w:rsidP="00746D3E">
            <w:pPr>
              <w:keepNext/>
              <w:keepLines/>
              <w:rPr>
                <w:rFonts w:hint="eastAsia"/>
                <w:sz w:val="18"/>
                <w:lang w:eastAsia="ko-KR"/>
              </w:rPr>
            </w:pPr>
            <w:proofErr w:type="spellStart"/>
            <w:r w:rsidRPr="00746D3E">
              <w:rPr>
                <w:rFonts w:eastAsia="SimSun"/>
                <w:sz w:val="18"/>
                <w:lang w:eastAsia="ko-KR"/>
              </w:rPr>
              <w:t>UMi</w:t>
            </w:r>
            <w:proofErr w:type="spellEnd"/>
            <w:r w:rsidRPr="00746D3E">
              <w:rPr>
                <w:rFonts w:eastAsia="SimSun"/>
                <w:sz w:val="18"/>
                <w:lang w:eastAsia="ko-KR"/>
              </w:rPr>
              <w:t xml:space="preserve">-street Canyon: 10m </w:t>
            </w:r>
          </w:p>
        </w:tc>
      </w:tr>
      <w:tr w:rsidR="00746D3E" w:rsidRPr="00746D3E" w14:paraId="189AACED"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C720177" w14:textId="77777777" w:rsidR="00746D3E" w:rsidRPr="00746D3E" w:rsidRDefault="00746D3E" w:rsidP="00746D3E">
            <w:pPr>
              <w:keepNext/>
              <w:keepLines/>
              <w:rPr>
                <w:rFonts w:eastAsia="SimSun"/>
                <w:sz w:val="18"/>
                <w:lang w:eastAsia="ko-KR"/>
              </w:rPr>
            </w:pPr>
            <w:r w:rsidRPr="00746D3E">
              <w:rPr>
                <w:rFonts w:eastAsia="SimSun"/>
                <w:sz w:val="18"/>
                <w:lang w:eastAsia="ko-KR"/>
              </w:rPr>
              <w:t xml:space="preserve">BS antenna </w:t>
            </w:r>
            <w:proofErr w:type="spellStart"/>
            <w:r w:rsidRPr="00746D3E">
              <w:rPr>
                <w:rFonts w:eastAsia="SimSun"/>
                <w:sz w:val="18"/>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165A1314" w14:textId="053E7C4D" w:rsidR="00746D3E" w:rsidRPr="00746D3E" w:rsidRDefault="00746D3E" w:rsidP="00746D3E">
            <w:pPr>
              <w:keepNext/>
              <w:keepLines/>
              <w:rPr>
                <w:rFonts w:hint="eastAsia"/>
                <w:sz w:val="18"/>
                <w:lang w:eastAsia="ko-KR"/>
              </w:rPr>
            </w:pPr>
            <w:r w:rsidRPr="00746D3E">
              <w:rPr>
                <w:rFonts w:eastAsia="SimSun"/>
                <w:sz w:val="18"/>
                <w:lang w:eastAsia="ko-KR"/>
              </w:rPr>
              <w:t xml:space="preserve">102 degrees for </w:t>
            </w:r>
            <w:proofErr w:type="spellStart"/>
            <w:r w:rsidRPr="00746D3E">
              <w:rPr>
                <w:rFonts w:eastAsia="SimSun"/>
                <w:sz w:val="18"/>
                <w:lang w:eastAsia="ko-KR"/>
              </w:rPr>
              <w:t>UMi</w:t>
            </w:r>
            <w:proofErr w:type="spellEnd"/>
            <w:r w:rsidRPr="00746D3E">
              <w:rPr>
                <w:rFonts w:eastAsia="SimSun"/>
                <w:sz w:val="18"/>
                <w:lang w:eastAsia="ko-KR"/>
              </w:rPr>
              <w:t>-street Canyon</w:t>
            </w:r>
          </w:p>
        </w:tc>
      </w:tr>
      <w:tr w:rsidR="00746D3E" w:rsidRPr="00746D3E" w14:paraId="71FEAED0"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0E8BE98" w14:textId="77777777" w:rsidR="00746D3E" w:rsidRPr="00746D3E" w:rsidRDefault="00746D3E" w:rsidP="00746D3E">
            <w:pPr>
              <w:keepNext/>
              <w:keepLines/>
              <w:rPr>
                <w:rFonts w:eastAsia="SimSun"/>
                <w:sz w:val="18"/>
                <w:lang w:eastAsia="ko-KR"/>
              </w:rPr>
            </w:pPr>
            <w:r w:rsidRPr="00746D3E">
              <w:rPr>
                <w:rFonts w:eastAsia="SimSun"/>
                <w:sz w:val="18"/>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0538E039" w14:textId="51EE576B" w:rsidR="00746D3E" w:rsidRPr="00746D3E" w:rsidRDefault="00746D3E" w:rsidP="00746D3E">
            <w:pPr>
              <w:keepNext/>
              <w:keepLines/>
              <w:rPr>
                <w:rFonts w:hint="eastAsia"/>
                <w:sz w:val="18"/>
                <w:lang w:eastAsia="ko-KR"/>
              </w:rPr>
            </w:pPr>
            <w:r w:rsidRPr="00746D3E">
              <w:rPr>
                <w:rFonts w:eastAsia="SimSun"/>
                <w:sz w:val="18"/>
                <w:lang w:eastAsia="ko-KR"/>
              </w:rPr>
              <w:t xml:space="preserve">44 dBm for </w:t>
            </w:r>
            <w:proofErr w:type="spellStart"/>
            <w:r w:rsidRPr="00746D3E">
              <w:rPr>
                <w:rFonts w:eastAsia="SimSun"/>
                <w:sz w:val="18"/>
                <w:lang w:eastAsia="ko-KR"/>
              </w:rPr>
              <w:t>UMi</w:t>
            </w:r>
            <w:proofErr w:type="spellEnd"/>
            <w:r w:rsidRPr="00746D3E">
              <w:rPr>
                <w:rFonts w:eastAsia="SimSun"/>
                <w:sz w:val="18"/>
                <w:lang w:eastAsia="ko-KR"/>
              </w:rPr>
              <w:t>-Street Canyon</w:t>
            </w:r>
          </w:p>
        </w:tc>
      </w:tr>
      <w:tr w:rsidR="00746D3E" w:rsidRPr="00746D3E" w14:paraId="7E58BCC2"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2856609" w14:textId="77777777" w:rsidR="00746D3E" w:rsidRPr="00746D3E" w:rsidRDefault="00746D3E" w:rsidP="00746D3E">
            <w:pPr>
              <w:keepNext/>
              <w:keepLines/>
              <w:rPr>
                <w:rFonts w:eastAsia="SimSun"/>
                <w:sz w:val="18"/>
                <w:lang w:eastAsia="ko-KR"/>
              </w:rPr>
            </w:pPr>
            <w:r w:rsidRPr="00746D3E">
              <w:rPr>
                <w:rFonts w:eastAsia="SimSun"/>
                <w:sz w:val="18"/>
                <w:lang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62A84680" w14:textId="77777777" w:rsidR="00746D3E" w:rsidRPr="00746D3E" w:rsidRDefault="00746D3E" w:rsidP="00746D3E">
            <w:pPr>
              <w:keepNext/>
              <w:keepLines/>
              <w:rPr>
                <w:rFonts w:eastAsia="SimSun"/>
                <w:sz w:val="18"/>
                <w:lang w:eastAsia="ko-KR"/>
              </w:rPr>
            </w:pPr>
            <w:r w:rsidRPr="00746D3E">
              <w:rPr>
                <w:rFonts w:eastAsia="SimSun"/>
                <w:sz w:val="18"/>
                <w:lang w:eastAsia="ko-KR"/>
              </w:rPr>
              <w:t xml:space="preserve">For </w:t>
            </w:r>
            <w:proofErr w:type="spellStart"/>
            <w:r w:rsidRPr="00746D3E">
              <w:rPr>
                <w:rFonts w:eastAsia="SimSun"/>
                <w:sz w:val="18"/>
                <w:lang w:eastAsia="ko-KR"/>
              </w:rPr>
              <w:t>UMi</w:t>
            </w:r>
            <w:proofErr w:type="spellEnd"/>
            <w:r w:rsidRPr="00746D3E">
              <w:rPr>
                <w:rFonts w:eastAsia="SimSun"/>
                <w:sz w:val="18"/>
                <w:lang w:eastAsia="ko-KR"/>
              </w:rPr>
              <w:t xml:space="preserve"> scenario:</w:t>
            </w:r>
          </w:p>
          <w:p w14:paraId="6CA59788" w14:textId="77777777" w:rsidR="00746D3E" w:rsidRPr="00746D3E" w:rsidRDefault="00746D3E" w:rsidP="00746D3E">
            <w:pPr>
              <w:keepNext/>
              <w:keepLines/>
              <w:rPr>
                <w:rFonts w:eastAsia="SimSun"/>
                <w:sz w:val="18"/>
                <w:lang w:eastAsia="ko-KR"/>
              </w:rPr>
            </w:pPr>
            <w:r w:rsidRPr="00746D3E">
              <w:rPr>
                <w:rFonts w:eastAsia="SimSun"/>
                <w:sz w:val="18"/>
                <w:lang w:eastAsia="ko-KR"/>
              </w:rPr>
              <w:t>Config 1 for 7 GHz</w:t>
            </w:r>
          </w:p>
          <w:p w14:paraId="27B31FFD" w14:textId="77777777" w:rsidR="00746D3E" w:rsidRPr="00746D3E" w:rsidRDefault="00746D3E" w:rsidP="00746D3E">
            <w:pPr>
              <w:keepNext/>
              <w:keepLines/>
              <w:rPr>
                <w:rFonts w:eastAsia="SimSun"/>
                <w:sz w:val="18"/>
                <w:lang w:eastAsia="ko-KR"/>
              </w:rPr>
            </w:pPr>
            <w:r w:rsidRPr="00746D3E">
              <w:rPr>
                <w:rFonts w:eastAsia="SimSun"/>
                <w:sz w:val="18"/>
                <w:lang w:eastAsia="ko-KR"/>
              </w:rPr>
              <w:t>(M, N, P, M</w:t>
            </w:r>
            <w:r w:rsidRPr="00746D3E">
              <w:rPr>
                <w:rFonts w:eastAsia="SimSun"/>
                <w:sz w:val="18"/>
                <w:vertAlign w:val="subscript"/>
                <w:lang w:eastAsia="ko-KR"/>
              </w:rPr>
              <w:t>g</w:t>
            </w:r>
            <w:r w:rsidRPr="00746D3E">
              <w:rPr>
                <w:rFonts w:eastAsia="SimSun"/>
                <w:sz w:val="18"/>
                <w:lang w:eastAsia="ko-KR"/>
              </w:rPr>
              <w:t>, N</w:t>
            </w:r>
            <w:r w:rsidRPr="00746D3E">
              <w:rPr>
                <w:rFonts w:eastAsia="SimSun"/>
                <w:sz w:val="18"/>
                <w:vertAlign w:val="subscript"/>
                <w:lang w:eastAsia="ko-KR"/>
              </w:rPr>
              <w:t>g</w:t>
            </w:r>
            <w:r w:rsidRPr="00746D3E">
              <w:rPr>
                <w:rFonts w:eastAsia="SimSun"/>
                <w:sz w:val="18"/>
                <w:lang w:eastAsia="ko-KR"/>
              </w:rPr>
              <w:t>; M</w:t>
            </w:r>
            <w:r w:rsidRPr="00746D3E">
              <w:rPr>
                <w:rFonts w:eastAsia="SimSun"/>
                <w:sz w:val="18"/>
                <w:vertAlign w:val="subscript"/>
                <w:lang w:eastAsia="ko-KR"/>
              </w:rPr>
              <w:t>P</w:t>
            </w:r>
            <w:r w:rsidRPr="00746D3E">
              <w:rPr>
                <w:rFonts w:eastAsia="SimSun"/>
                <w:sz w:val="18"/>
                <w:lang w:eastAsia="ko-KR"/>
              </w:rPr>
              <w:t>, N</w:t>
            </w:r>
            <w:r w:rsidRPr="00746D3E">
              <w:rPr>
                <w:rFonts w:eastAsia="SimSun"/>
                <w:sz w:val="18"/>
                <w:vertAlign w:val="subscript"/>
                <w:lang w:eastAsia="ko-KR"/>
              </w:rPr>
              <w:t>P</w:t>
            </w:r>
            <w:r w:rsidRPr="00746D3E">
              <w:rPr>
                <w:rFonts w:eastAsia="SimSun"/>
                <w:sz w:val="18"/>
                <w:lang w:eastAsia="ko-KR"/>
              </w:rPr>
              <w:t xml:space="preserve">) = (24, 32, 2, 1, 1; 8, 32), </w:t>
            </w:r>
            <w:proofErr w:type="spellStart"/>
            <w:r w:rsidRPr="00746D3E">
              <w:rPr>
                <w:rFonts w:eastAsia="SimSun"/>
                <w:sz w:val="18"/>
                <w:lang w:eastAsia="ko-KR"/>
              </w:rPr>
              <w:t>d</w:t>
            </w:r>
            <w:r w:rsidRPr="00746D3E">
              <w:rPr>
                <w:rFonts w:eastAsia="SimSun"/>
                <w:sz w:val="18"/>
                <w:vertAlign w:val="subscript"/>
                <w:lang w:eastAsia="ko-KR"/>
              </w:rPr>
              <w:t>H</w:t>
            </w:r>
            <w:proofErr w:type="spellEnd"/>
            <w:r w:rsidRPr="00746D3E">
              <w:rPr>
                <w:rFonts w:eastAsia="SimSun"/>
                <w:sz w:val="18"/>
                <w:lang w:eastAsia="ko-KR"/>
              </w:rPr>
              <w:t xml:space="preserve"> = 0.5λ, </w:t>
            </w:r>
            <w:proofErr w:type="spellStart"/>
            <w:r w:rsidRPr="00746D3E">
              <w:rPr>
                <w:rFonts w:eastAsia="SimSun"/>
                <w:sz w:val="18"/>
                <w:lang w:eastAsia="ko-KR"/>
              </w:rPr>
              <w:t>d</w:t>
            </w:r>
            <w:r w:rsidRPr="00746D3E">
              <w:rPr>
                <w:rFonts w:eastAsia="SimSun"/>
                <w:sz w:val="18"/>
                <w:vertAlign w:val="subscript"/>
                <w:lang w:eastAsia="ko-KR"/>
              </w:rPr>
              <w:t>V</w:t>
            </w:r>
            <w:proofErr w:type="spellEnd"/>
            <w:r w:rsidRPr="00746D3E">
              <w:rPr>
                <w:rFonts w:eastAsia="SimSun"/>
                <w:sz w:val="18"/>
                <w:lang w:eastAsia="ko-KR"/>
              </w:rPr>
              <w:t xml:space="preserve"> = 0.7λ;</w:t>
            </w:r>
          </w:p>
          <w:p w14:paraId="0E2CE918" w14:textId="77777777" w:rsidR="00746D3E" w:rsidRPr="00746D3E" w:rsidRDefault="00746D3E" w:rsidP="00746D3E">
            <w:pPr>
              <w:keepNext/>
              <w:keepLines/>
              <w:rPr>
                <w:rFonts w:eastAsia="SimSun"/>
                <w:sz w:val="18"/>
                <w:lang w:eastAsia="ko-KR"/>
              </w:rPr>
            </w:pPr>
          </w:p>
          <w:p w14:paraId="6BF703C6" w14:textId="77777777" w:rsidR="00746D3E" w:rsidRPr="00746D3E" w:rsidRDefault="00746D3E" w:rsidP="00746D3E">
            <w:pPr>
              <w:keepNext/>
              <w:keepLines/>
              <w:rPr>
                <w:rFonts w:eastAsia="SimSun"/>
                <w:sz w:val="18"/>
                <w:lang w:eastAsia="ko-KR"/>
              </w:rPr>
            </w:pPr>
            <w:proofErr w:type="spellStart"/>
            <w:r w:rsidRPr="00746D3E">
              <w:rPr>
                <w:rFonts w:eastAsia="SimSun"/>
                <w:sz w:val="18"/>
                <w:lang w:eastAsia="ko-KR"/>
              </w:rPr>
              <w:t>M</w:t>
            </w:r>
            <w:r w:rsidRPr="00746D3E">
              <w:rPr>
                <w:rFonts w:eastAsia="SimSun"/>
                <w:sz w:val="18"/>
                <w:vertAlign w:val="subscript"/>
                <w:lang w:eastAsia="ko-KR"/>
              </w:rPr>
              <w:t>p</w:t>
            </w:r>
            <w:proofErr w:type="spellEnd"/>
            <w:r w:rsidRPr="00746D3E">
              <w:rPr>
                <w:rFonts w:eastAsia="SimSun"/>
                <w:sz w:val="18"/>
                <w:lang w:eastAsia="ko-KR"/>
              </w:rPr>
              <w:t xml:space="preserve"> and N</w:t>
            </w:r>
            <w:r w:rsidRPr="00746D3E">
              <w:rPr>
                <w:rFonts w:eastAsia="SimSun"/>
                <w:sz w:val="18"/>
                <w:vertAlign w:val="subscript"/>
                <w:lang w:eastAsia="ko-KR"/>
              </w:rPr>
              <w:t>p</w:t>
            </w:r>
            <w:r w:rsidRPr="00746D3E">
              <w:rPr>
                <w:rFonts w:eastAsia="SimSun"/>
                <w:sz w:val="18"/>
                <w:lang w:eastAsia="ko-KR"/>
              </w:rPr>
              <w:t xml:space="preserve"> are the number of vertical, horizontal TXRUs within a panel and polarization</w:t>
            </w:r>
          </w:p>
        </w:tc>
      </w:tr>
      <w:tr w:rsidR="00746D3E" w:rsidRPr="00746D3E" w14:paraId="579AADAE"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D4E6C2B" w14:textId="77777777" w:rsidR="00746D3E" w:rsidRPr="00746D3E" w:rsidRDefault="00746D3E" w:rsidP="00746D3E">
            <w:pPr>
              <w:keepNext/>
              <w:keepLines/>
              <w:rPr>
                <w:rFonts w:eastAsia="SimSun"/>
                <w:sz w:val="18"/>
                <w:lang w:eastAsia="ko-KR"/>
              </w:rPr>
            </w:pPr>
            <w:r w:rsidRPr="00746D3E">
              <w:rPr>
                <w:rFonts w:eastAsia="SimSun"/>
                <w:sz w:val="18"/>
                <w:lang w:eastAsia="ko-KR"/>
              </w:rPr>
              <w:t xml:space="preserve">BS Polarized antenna </w:t>
            </w:r>
            <w:proofErr w:type="spellStart"/>
            <w:r w:rsidRPr="00746D3E">
              <w:rPr>
                <w:rFonts w:eastAsia="SimSun"/>
                <w:sz w:val="18"/>
                <w:lang w:eastAsia="ko-KR"/>
              </w:rPr>
              <w:t>modeling</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349873AE" w14:textId="77777777" w:rsidR="00746D3E" w:rsidRPr="00746D3E" w:rsidRDefault="00746D3E" w:rsidP="00746D3E">
            <w:pPr>
              <w:keepNext/>
              <w:keepLines/>
              <w:rPr>
                <w:rFonts w:eastAsia="SimSun"/>
                <w:sz w:val="18"/>
                <w:lang w:eastAsia="ko-KR"/>
              </w:rPr>
            </w:pPr>
            <w:r w:rsidRPr="00746D3E">
              <w:rPr>
                <w:rFonts w:eastAsia="SimSun"/>
                <w:sz w:val="18"/>
                <w:lang w:eastAsia="ko-KR"/>
              </w:rPr>
              <w:t>Model-2 in Clause 7.3.2</w:t>
            </w:r>
          </w:p>
        </w:tc>
      </w:tr>
      <w:tr w:rsidR="00746D3E" w:rsidRPr="00746D3E" w14:paraId="37AFF9FE" w14:textId="77777777" w:rsidTr="004A1F99">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6405D363" w14:textId="77777777" w:rsidR="00746D3E" w:rsidRPr="00746D3E" w:rsidRDefault="00746D3E" w:rsidP="00746D3E">
            <w:pPr>
              <w:keepNext/>
              <w:keepLines/>
              <w:rPr>
                <w:rFonts w:eastAsia="SimSun"/>
                <w:sz w:val="18"/>
                <w:lang w:eastAsia="ko-KR"/>
              </w:rPr>
            </w:pPr>
            <w:r w:rsidRPr="00746D3E">
              <w:rPr>
                <w:rFonts w:eastAsia="SimSun"/>
                <w:sz w:val="18"/>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4E8B5B60" w14:textId="77777777" w:rsidR="00746D3E" w:rsidRPr="00746D3E" w:rsidRDefault="00746D3E" w:rsidP="00746D3E">
            <w:pPr>
              <w:keepNext/>
              <w:keepLines/>
              <w:rPr>
                <w:rFonts w:eastAsia="SimSun"/>
                <w:sz w:val="18"/>
                <w:lang w:eastAsia="ko-KR"/>
              </w:rPr>
            </w:pPr>
            <w:r w:rsidRPr="00746D3E">
              <w:rPr>
                <w:rFonts w:eastAsia="SimSun"/>
                <w:sz w:val="18"/>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70CB05F2" w14:textId="74A5FD39" w:rsidR="00746D3E" w:rsidRPr="00746D3E" w:rsidRDefault="00746D3E" w:rsidP="00746D3E">
            <w:pPr>
              <w:keepNext/>
              <w:keepLines/>
              <w:rPr>
                <w:rFonts w:hint="eastAsia"/>
                <w:sz w:val="18"/>
                <w:lang w:eastAsia="ko-KR"/>
              </w:rPr>
            </w:pPr>
            <w:proofErr w:type="spellStart"/>
            <w:r w:rsidRPr="00746D3E">
              <w:rPr>
                <w:rFonts w:eastAsia="SimSun"/>
                <w:sz w:val="18"/>
                <w:lang w:eastAsia="ko-KR"/>
              </w:rPr>
              <w:t>UMi</w:t>
            </w:r>
            <w:proofErr w:type="spellEnd"/>
            <w:r w:rsidRPr="00746D3E">
              <w:rPr>
                <w:rFonts w:eastAsia="SimSun"/>
                <w:sz w:val="18"/>
                <w:lang w:eastAsia="ko-KR"/>
              </w:rPr>
              <w:t>-street Canyon: 100% outdoor</w:t>
            </w:r>
          </w:p>
        </w:tc>
      </w:tr>
      <w:tr w:rsidR="00746D3E" w:rsidRPr="00746D3E" w14:paraId="163062E5" w14:textId="77777777" w:rsidTr="004A1F99">
        <w:trPr>
          <w:jc w:val="center"/>
        </w:trPr>
        <w:tc>
          <w:tcPr>
            <w:tcW w:w="0" w:type="auto"/>
            <w:vMerge/>
            <w:vAlign w:val="center"/>
          </w:tcPr>
          <w:p w14:paraId="75166075" w14:textId="77777777" w:rsidR="00746D3E" w:rsidRPr="00746D3E" w:rsidRDefault="00746D3E" w:rsidP="00746D3E">
            <w:pPr>
              <w:keepNext/>
              <w:keepLines/>
              <w:rPr>
                <w:rFonts w:eastAsia="SimSun"/>
                <w:sz w:val="18"/>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67F6AE0" w14:textId="77777777" w:rsidR="00746D3E" w:rsidRPr="00746D3E" w:rsidRDefault="00746D3E" w:rsidP="00746D3E">
            <w:pPr>
              <w:keepNext/>
              <w:keepLines/>
              <w:rPr>
                <w:rFonts w:eastAsia="SimSun"/>
                <w:sz w:val="18"/>
                <w:lang w:eastAsia="ko-KR"/>
              </w:rPr>
            </w:pPr>
            <w:r w:rsidRPr="00746D3E">
              <w:rPr>
                <w:rFonts w:eastAsia="SimSun"/>
                <w:sz w:val="18"/>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113415AE" w14:textId="77777777" w:rsidR="00746D3E" w:rsidRPr="00746D3E" w:rsidRDefault="00746D3E" w:rsidP="00746D3E">
            <w:pPr>
              <w:keepNext/>
              <w:keepLines/>
              <w:rPr>
                <w:rFonts w:eastAsia="SimSun"/>
                <w:sz w:val="18"/>
                <w:lang w:eastAsia="ko-KR"/>
              </w:rPr>
            </w:pPr>
            <w:r w:rsidRPr="00746D3E">
              <w:rPr>
                <w:rFonts w:eastAsia="SimSun"/>
                <w:sz w:val="18"/>
                <w:lang w:eastAsia="ko-KR"/>
              </w:rPr>
              <w:t>100% LOS</w:t>
            </w:r>
          </w:p>
        </w:tc>
      </w:tr>
      <w:tr w:rsidR="00746D3E" w:rsidRPr="00746D3E" w14:paraId="04607902" w14:textId="77777777" w:rsidTr="004A1F99">
        <w:trPr>
          <w:jc w:val="center"/>
        </w:trPr>
        <w:tc>
          <w:tcPr>
            <w:tcW w:w="0" w:type="auto"/>
            <w:vMerge/>
            <w:vAlign w:val="center"/>
          </w:tcPr>
          <w:p w14:paraId="594EA4E3" w14:textId="77777777" w:rsidR="00746D3E" w:rsidRPr="00746D3E" w:rsidRDefault="00746D3E" w:rsidP="00746D3E">
            <w:pPr>
              <w:keepNext/>
              <w:keepLines/>
              <w:rPr>
                <w:rFonts w:eastAsia="SimSun"/>
                <w:sz w:val="18"/>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39186D0F" w14:textId="77777777" w:rsidR="00746D3E" w:rsidRPr="00746D3E" w:rsidRDefault="00746D3E" w:rsidP="00746D3E">
            <w:pPr>
              <w:keepNext/>
              <w:keepLines/>
              <w:rPr>
                <w:rFonts w:eastAsia="SimSun"/>
                <w:sz w:val="18"/>
                <w:lang w:eastAsia="ko-KR"/>
              </w:rPr>
            </w:pPr>
            <w:r w:rsidRPr="00746D3E">
              <w:rPr>
                <w:rFonts w:eastAsia="SimSun"/>
                <w:sz w:val="18"/>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5D5AEDC5" w14:textId="066E07EB" w:rsidR="00746D3E" w:rsidRPr="00746D3E" w:rsidRDefault="00746D3E" w:rsidP="00746D3E">
            <w:pPr>
              <w:keepNext/>
              <w:keepLines/>
              <w:rPr>
                <w:rFonts w:hint="eastAsia"/>
                <w:sz w:val="18"/>
                <w:lang w:eastAsia="ko-KR"/>
              </w:rPr>
            </w:pPr>
            <w:proofErr w:type="spellStart"/>
            <w:r w:rsidRPr="00746D3E">
              <w:rPr>
                <w:rFonts w:eastAsia="SimSun"/>
                <w:sz w:val="18"/>
                <w:lang w:eastAsia="ko-KR"/>
              </w:rPr>
              <w:t>UMi</w:t>
            </w:r>
            <w:proofErr w:type="spellEnd"/>
            <w:r w:rsidRPr="00746D3E">
              <w:rPr>
                <w:rFonts w:eastAsia="SimSun"/>
                <w:sz w:val="18"/>
                <w:lang w:eastAsia="ko-KR"/>
              </w:rPr>
              <w:t>-street Canyon: 1.5m</w:t>
            </w:r>
          </w:p>
        </w:tc>
      </w:tr>
      <w:tr w:rsidR="00746D3E" w:rsidRPr="00746D3E" w14:paraId="398F2E8F"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40EFE6C" w14:textId="77777777" w:rsidR="00746D3E" w:rsidRPr="00746D3E" w:rsidRDefault="00746D3E" w:rsidP="00746D3E">
            <w:pPr>
              <w:keepNext/>
              <w:keepLines/>
              <w:rPr>
                <w:rFonts w:eastAsia="SimSun"/>
                <w:sz w:val="18"/>
                <w:lang w:eastAsia="ko-KR"/>
              </w:rPr>
            </w:pPr>
            <w:r w:rsidRPr="00746D3E">
              <w:rPr>
                <w:rFonts w:eastAsia="SimSun"/>
                <w:sz w:val="18"/>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4E432DA8" w14:textId="77777777" w:rsidR="00746D3E" w:rsidRPr="00746D3E" w:rsidRDefault="00746D3E" w:rsidP="00746D3E">
            <w:pPr>
              <w:keepNext/>
              <w:keepLines/>
              <w:rPr>
                <w:rFonts w:eastAsia="SimSun"/>
                <w:sz w:val="18"/>
                <w:lang w:eastAsia="ko-KR"/>
              </w:rPr>
            </w:pPr>
            <w:r w:rsidRPr="00746D3E">
              <w:rPr>
                <w:rFonts w:eastAsia="SimSun"/>
                <w:sz w:val="18"/>
                <w:lang w:eastAsia="ko-KR"/>
              </w:rPr>
              <w:t>Config A: M</w:t>
            </w:r>
            <w:r w:rsidRPr="00746D3E">
              <w:rPr>
                <w:rFonts w:eastAsia="SimSun"/>
                <w:sz w:val="18"/>
                <w:vertAlign w:val="subscript"/>
                <w:lang w:eastAsia="ko-KR"/>
              </w:rPr>
              <w:t xml:space="preserve">g </w:t>
            </w:r>
            <w:r w:rsidRPr="00746D3E">
              <w:rPr>
                <w:rFonts w:eastAsia="SimSun"/>
                <w:sz w:val="18"/>
                <w:lang w:eastAsia="ko-KR"/>
              </w:rPr>
              <w:t>= N</w:t>
            </w:r>
            <w:r w:rsidRPr="00746D3E">
              <w:rPr>
                <w:rFonts w:eastAsia="SimSun"/>
                <w:sz w:val="18"/>
                <w:vertAlign w:val="subscript"/>
                <w:lang w:eastAsia="ko-KR"/>
              </w:rPr>
              <w:t xml:space="preserve">g </w:t>
            </w:r>
            <w:r w:rsidRPr="00746D3E">
              <w:rPr>
                <w:rFonts w:eastAsia="SimSun"/>
                <w:sz w:val="18"/>
                <w:lang w:eastAsia="ko-KR"/>
              </w:rPr>
              <w:t xml:space="preserve">= 1, M = 2, N = 1, P = 2, </w:t>
            </w:r>
            <w:proofErr w:type="spellStart"/>
            <w:r w:rsidRPr="00746D3E">
              <w:rPr>
                <w:rFonts w:eastAsia="SimSun"/>
                <w:sz w:val="18"/>
                <w:lang w:eastAsia="ko-KR"/>
              </w:rPr>
              <w:t>d</w:t>
            </w:r>
            <w:r w:rsidRPr="00746D3E">
              <w:rPr>
                <w:rFonts w:eastAsia="SimSun"/>
                <w:sz w:val="18"/>
                <w:vertAlign w:val="subscript"/>
                <w:lang w:eastAsia="ko-KR"/>
              </w:rPr>
              <w:t>H</w:t>
            </w:r>
            <w:proofErr w:type="spellEnd"/>
            <w:r w:rsidRPr="00746D3E">
              <w:rPr>
                <w:rFonts w:eastAsia="SimSun"/>
                <w:sz w:val="18"/>
                <w:lang w:eastAsia="ko-KR"/>
              </w:rPr>
              <w:t xml:space="preserve"> = </w:t>
            </w:r>
            <w:proofErr w:type="spellStart"/>
            <w:r w:rsidRPr="00746D3E">
              <w:rPr>
                <w:rFonts w:eastAsia="SimSun"/>
                <w:sz w:val="18"/>
                <w:lang w:eastAsia="ko-KR"/>
              </w:rPr>
              <w:t>d</w:t>
            </w:r>
            <w:r w:rsidRPr="00746D3E">
              <w:rPr>
                <w:rFonts w:eastAsia="SimSun"/>
                <w:sz w:val="18"/>
                <w:vertAlign w:val="subscript"/>
                <w:lang w:eastAsia="ko-KR"/>
              </w:rPr>
              <w:t>V</w:t>
            </w:r>
            <w:proofErr w:type="spellEnd"/>
            <w:r w:rsidRPr="00746D3E">
              <w:rPr>
                <w:rFonts w:eastAsia="SimSun"/>
                <w:sz w:val="18"/>
                <w:lang w:eastAsia="ko-KR"/>
              </w:rPr>
              <w:t xml:space="preserve"> = 0.5λ</w:t>
            </w:r>
          </w:p>
          <w:p w14:paraId="023B5742" w14:textId="77777777" w:rsidR="00746D3E" w:rsidRPr="00746D3E" w:rsidRDefault="00746D3E" w:rsidP="00746D3E">
            <w:pPr>
              <w:keepNext/>
              <w:keepLines/>
              <w:rPr>
                <w:rFonts w:eastAsia="SimSun"/>
                <w:sz w:val="18"/>
                <w:lang w:eastAsia="ko-KR"/>
              </w:rPr>
            </w:pPr>
            <w:r w:rsidRPr="00746D3E">
              <w:rPr>
                <w:rFonts w:eastAsia="SimSun"/>
                <w:sz w:val="18"/>
                <w:lang w:eastAsia="ko-KR"/>
              </w:rPr>
              <w:t xml:space="preserve">Config B: 4 antenna </w:t>
            </w:r>
            <w:proofErr w:type="gramStart"/>
            <w:r w:rsidRPr="00746D3E">
              <w:rPr>
                <w:rFonts w:eastAsia="SimSun"/>
                <w:sz w:val="18"/>
                <w:lang w:eastAsia="ko-KR"/>
              </w:rPr>
              <w:t>port</w:t>
            </w:r>
            <w:proofErr w:type="gramEnd"/>
            <w:r w:rsidRPr="00746D3E">
              <w:rPr>
                <w:rFonts w:eastAsia="SimSun"/>
                <w:sz w:val="18"/>
                <w:lang w:eastAsia="ko-KR"/>
              </w:rPr>
              <w:t xml:space="preserve"> with single/linear polarization for calibration based on handheld device antenna model using candidate antenna locations (1,7,3,5) as described in Clause 7.3</w:t>
            </w:r>
          </w:p>
        </w:tc>
      </w:tr>
      <w:tr w:rsidR="00746D3E" w:rsidRPr="00746D3E" w14:paraId="32F2059F"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4F9E48A" w14:textId="77777777" w:rsidR="00746D3E" w:rsidRPr="00746D3E" w:rsidRDefault="00746D3E" w:rsidP="00746D3E">
            <w:pPr>
              <w:keepNext/>
              <w:keepLines/>
              <w:rPr>
                <w:rFonts w:eastAsia="SimSun"/>
                <w:sz w:val="18"/>
                <w:lang w:eastAsia="ko-KR"/>
              </w:rPr>
            </w:pPr>
            <w:r w:rsidRPr="00746D3E">
              <w:rPr>
                <w:rFonts w:eastAsia="SimSun"/>
                <w:sz w:val="18"/>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41C162A4" w14:textId="77777777" w:rsidR="00746D3E" w:rsidRPr="00746D3E" w:rsidRDefault="00746D3E" w:rsidP="00746D3E">
            <w:pPr>
              <w:keepNext/>
              <w:keepLines/>
              <w:rPr>
                <w:rFonts w:eastAsia="SimSun"/>
                <w:sz w:val="18"/>
                <w:lang w:eastAsia="ko-KR"/>
              </w:rPr>
            </w:pPr>
            <w:r w:rsidRPr="00746D3E">
              <w:rPr>
                <w:rFonts w:eastAsia="SimSun"/>
                <w:sz w:val="18"/>
                <w:lang w:eastAsia="ko-KR"/>
              </w:rPr>
              <w:t>Isotropic</w:t>
            </w:r>
          </w:p>
        </w:tc>
      </w:tr>
      <w:tr w:rsidR="00746D3E" w:rsidRPr="00746D3E" w14:paraId="24B43933"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9CE68A6" w14:textId="77777777" w:rsidR="00746D3E" w:rsidRPr="00746D3E" w:rsidRDefault="00746D3E" w:rsidP="00746D3E">
            <w:pPr>
              <w:keepNext/>
              <w:keepLines/>
              <w:rPr>
                <w:rFonts w:eastAsia="SimSun"/>
                <w:sz w:val="18"/>
                <w:lang w:eastAsia="ko-KR"/>
              </w:rPr>
            </w:pPr>
            <w:r w:rsidRPr="00746D3E">
              <w:rPr>
                <w:rFonts w:eastAsia="SimSun"/>
                <w:sz w:val="18"/>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4E917182" w14:textId="77777777" w:rsidR="00746D3E" w:rsidRPr="00746D3E" w:rsidRDefault="00746D3E" w:rsidP="00746D3E">
            <w:pPr>
              <w:keepNext/>
              <w:keepLines/>
              <w:rPr>
                <w:rFonts w:eastAsia="SimSun"/>
                <w:sz w:val="18"/>
                <w:lang w:eastAsia="ko-KR"/>
              </w:rPr>
            </w:pPr>
            <w:r w:rsidRPr="00746D3E">
              <w:rPr>
                <w:rFonts w:eastAsia="SimSun"/>
                <w:sz w:val="18"/>
                <w:lang w:eastAsia="ko-KR"/>
              </w:rPr>
              <w:t>For UT Config A: Model-2 in Clause 7.3.2</w:t>
            </w:r>
          </w:p>
          <w:p w14:paraId="3CBC73D3" w14:textId="77777777" w:rsidR="00746D3E" w:rsidRPr="00746D3E" w:rsidRDefault="00746D3E" w:rsidP="00746D3E">
            <w:pPr>
              <w:keepNext/>
              <w:keepLines/>
              <w:rPr>
                <w:rFonts w:eastAsia="SimSun"/>
                <w:strike/>
                <w:sz w:val="18"/>
                <w:lang w:eastAsia="ko-KR"/>
              </w:rPr>
            </w:pPr>
            <w:r w:rsidRPr="00746D3E">
              <w:rPr>
                <w:rFonts w:eastAsia="SimSun"/>
                <w:sz w:val="18"/>
                <w:lang w:eastAsia="ko-KR"/>
              </w:rPr>
              <w:t>For UT Config B: following the clause 7.3</w:t>
            </w:r>
          </w:p>
        </w:tc>
      </w:tr>
      <w:tr w:rsidR="00746D3E" w:rsidRPr="00746D3E" w14:paraId="071C9808"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103214F" w14:textId="77777777" w:rsidR="00746D3E" w:rsidRPr="00746D3E" w:rsidRDefault="00746D3E" w:rsidP="00746D3E">
            <w:pPr>
              <w:keepNext/>
              <w:keepLines/>
              <w:rPr>
                <w:rFonts w:eastAsia="SimSun"/>
                <w:sz w:val="18"/>
                <w:lang w:eastAsia="ko-KR"/>
              </w:rPr>
            </w:pPr>
            <w:r w:rsidRPr="00746D3E">
              <w:rPr>
                <w:rFonts w:eastAsia="SimSun"/>
                <w:sz w:val="18"/>
                <w:lang w:eastAsia="ko-KR"/>
              </w:rPr>
              <w:t>UT orientation</w:t>
            </w:r>
          </w:p>
        </w:tc>
        <w:tc>
          <w:tcPr>
            <w:tcW w:w="6672" w:type="dxa"/>
            <w:tcBorders>
              <w:top w:val="single" w:sz="4" w:space="0" w:color="auto"/>
              <w:left w:val="single" w:sz="4" w:space="0" w:color="auto"/>
              <w:bottom w:val="single" w:sz="4" w:space="0" w:color="auto"/>
              <w:right w:val="single" w:sz="4" w:space="0" w:color="auto"/>
            </w:tcBorders>
            <w:vAlign w:val="center"/>
          </w:tcPr>
          <w:p w14:paraId="6021ADFC" w14:textId="77777777" w:rsidR="00746D3E" w:rsidRPr="00746D3E" w:rsidRDefault="00746D3E" w:rsidP="00746D3E">
            <w:pPr>
              <w:keepNext/>
              <w:keepLines/>
              <w:rPr>
                <w:rFonts w:eastAsia="SimSun"/>
                <w:sz w:val="18"/>
                <w:lang w:eastAsia="ko-KR"/>
              </w:rPr>
            </w:pPr>
            <w:r w:rsidRPr="00746D3E">
              <w:rPr>
                <w:rFonts w:eastAsia="SimSun"/>
                <w:sz w:val="18"/>
              </w:rPr>
              <w:t>Ω</w:t>
            </w:r>
            <w:r w:rsidRPr="00746D3E">
              <w:rPr>
                <w:rFonts w:eastAsia="SimSun"/>
                <w:i/>
                <w:iCs/>
                <w:sz w:val="18"/>
                <w:vertAlign w:val="subscript"/>
              </w:rPr>
              <w:t>UT,</w:t>
            </w:r>
            <w:r w:rsidRPr="00746D3E">
              <w:rPr>
                <w:rFonts w:eastAsia="SimSun"/>
                <w:i/>
                <w:iCs/>
                <w:sz w:val="18"/>
                <w:vertAlign w:val="subscript"/>
              </w:rPr>
              <w:t></w:t>
            </w:r>
            <w:r w:rsidRPr="00746D3E">
              <w:rPr>
                <w:rFonts w:eastAsia="SimSun"/>
                <w:i/>
                <w:iCs/>
                <w:sz w:val="18"/>
                <w:vertAlign w:val="subscript"/>
              </w:rPr>
              <w:t xml:space="preserve"> </w:t>
            </w:r>
            <w:r w:rsidRPr="00746D3E">
              <w:rPr>
                <w:rFonts w:eastAsia="SimSun"/>
                <w:sz w:val="18"/>
                <w:lang w:eastAsia="ja-JP"/>
              </w:rPr>
              <w:t xml:space="preserve">uniformly distributed on [0,360] degree, </w:t>
            </w:r>
            <w:r w:rsidRPr="00746D3E">
              <w:rPr>
                <w:rFonts w:eastAsia="SimSun"/>
                <w:sz w:val="18"/>
              </w:rPr>
              <w:t>Ω</w:t>
            </w:r>
            <w:r w:rsidRPr="00746D3E">
              <w:rPr>
                <w:rFonts w:eastAsia="SimSun"/>
                <w:i/>
                <w:iCs/>
                <w:sz w:val="18"/>
                <w:vertAlign w:val="subscript"/>
              </w:rPr>
              <w:t>UT,</w:t>
            </w:r>
            <w:r w:rsidRPr="00746D3E">
              <w:rPr>
                <w:rFonts w:eastAsia="SimSun"/>
                <w:i/>
                <w:iCs/>
                <w:sz w:val="18"/>
                <w:vertAlign w:val="subscript"/>
              </w:rPr>
              <w:t></w:t>
            </w:r>
            <w:r w:rsidRPr="00746D3E">
              <w:rPr>
                <w:rFonts w:eastAsia="SimSun"/>
                <w:iCs/>
                <w:sz w:val="18"/>
              </w:rPr>
              <w:t></w:t>
            </w:r>
            <w:r w:rsidRPr="00746D3E">
              <w:rPr>
                <w:rFonts w:eastAsia="SimSun"/>
                <w:sz w:val="18"/>
                <w:lang w:eastAsia="ja-JP"/>
              </w:rPr>
              <w:t xml:space="preserve">= 45 degree, </w:t>
            </w:r>
            <w:r w:rsidRPr="00746D3E">
              <w:rPr>
                <w:rFonts w:eastAsia="SimSun"/>
                <w:sz w:val="18"/>
              </w:rPr>
              <w:t>Ω</w:t>
            </w:r>
            <w:r w:rsidRPr="00746D3E">
              <w:rPr>
                <w:rFonts w:eastAsia="SimSun"/>
                <w:i/>
                <w:iCs/>
                <w:sz w:val="18"/>
                <w:vertAlign w:val="subscript"/>
              </w:rPr>
              <w:t>UT,</w:t>
            </w:r>
            <w:r w:rsidRPr="00746D3E">
              <w:rPr>
                <w:rFonts w:eastAsia="SimSun"/>
                <w:i/>
                <w:iCs/>
                <w:sz w:val="18"/>
                <w:vertAlign w:val="subscript"/>
              </w:rPr>
              <w:t xml:space="preserve"> </w:t>
            </w:r>
            <w:r w:rsidRPr="00746D3E">
              <w:rPr>
                <w:rFonts w:eastAsia="SimSun"/>
                <w:sz w:val="18"/>
                <w:lang w:eastAsia="ja-JP"/>
              </w:rPr>
              <w:t>= 0 degree</w:t>
            </w:r>
          </w:p>
        </w:tc>
      </w:tr>
      <w:tr w:rsidR="00746D3E" w:rsidRPr="00746D3E" w14:paraId="4BD86F6E"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F012B91" w14:textId="77777777" w:rsidR="00746D3E" w:rsidRPr="00746D3E" w:rsidRDefault="00746D3E" w:rsidP="00746D3E">
            <w:pPr>
              <w:keepNext/>
              <w:keepLines/>
              <w:rPr>
                <w:rFonts w:eastAsia="SimSun"/>
                <w:sz w:val="18"/>
                <w:lang w:eastAsia="ko-KR"/>
              </w:rPr>
            </w:pPr>
            <w:r w:rsidRPr="00746D3E">
              <w:rPr>
                <w:rFonts w:eastAsia="SimSun"/>
                <w:sz w:val="18"/>
                <w:lang w:eastAsia="ko-KR"/>
              </w:rPr>
              <w:t xml:space="preserve">Applicability of Nearfield </w:t>
            </w:r>
            <w:proofErr w:type="spellStart"/>
            <w:r w:rsidRPr="00746D3E">
              <w:rPr>
                <w:rFonts w:eastAsia="SimSun"/>
                <w:sz w:val="18"/>
                <w:lang w:eastAsia="ko-KR"/>
              </w:rPr>
              <w:t>Modeling</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1AF15084" w14:textId="77777777" w:rsidR="00746D3E" w:rsidRPr="00746D3E" w:rsidRDefault="00746D3E" w:rsidP="00746D3E">
            <w:pPr>
              <w:keepNext/>
              <w:keepLines/>
              <w:rPr>
                <w:rFonts w:eastAsia="SimSun"/>
                <w:sz w:val="18"/>
                <w:lang w:eastAsia="ko-KR"/>
              </w:rPr>
            </w:pPr>
            <w:r w:rsidRPr="00746D3E">
              <w:rPr>
                <w:rFonts w:eastAsia="SimSun"/>
                <w:sz w:val="18"/>
                <w:lang w:eastAsia="ko-KR"/>
              </w:rPr>
              <w:t>Component of NF channel to be considered:</w:t>
            </w:r>
          </w:p>
          <w:p w14:paraId="36AA8EBA" w14:textId="77777777" w:rsidR="00746D3E" w:rsidRPr="00746D3E" w:rsidRDefault="00746D3E" w:rsidP="00746D3E">
            <w:pPr>
              <w:keepNext/>
              <w:keepLines/>
              <w:rPr>
                <w:rFonts w:eastAsia="SimSun"/>
                <w:sz w:val="18"/>
              </w:rPr>
            </w:pPr>
            <w:r w:rsidRPr="00746D3E">
              <w:rPr>
                <w:rFonts w:eastAsia="SimSun"/>
                <w:sz w:val="18"/>
              </w:rPr>
              <w:t>-</w:t>
            </w:r>
            <w:r w:rsidRPr="00746D3E">
              <w:rPr>
                <w:rFonts w:eastAsia="SimSun"/>
                <w:sz w:val="18"/>
              </w:rPr>
              <w:tab/>
              <w:t>Phase of Direct path</w:t>
            </w:r>
          </w:p>
          <w:p w14:paraId="483246F1" w14:textId="3D273F1E" w:rsidR="00746D3E" w:rsidRPr="00746D3E" w:rsidRDefault="00746D3E" w:rsidP="00746D3E">
            <w:pPr>
              <w:keepNext/>
              <w:keepLines/>
              <w:rPr>
                <w:rFonts w:eastAsia="SimSun"/>
                <w:sz w:val="18"/>
                <w:lang w:eastAsia="ko-KR"/>
              </w:rPr>
            </w:pPr>
            <w:r w:rsidRPr="00746D3E">
              <w:rPr>
                <w:rFonts w:eastAsia="SimSun"/>
                <w:sz w:val="18"/>
                <w:lang w:eastAsia="ko-KR"/>
              </w:rPr>
              <w:t>-</w:t>
            </w:r>
            <w:r w:rsidRPr="00746D3E">
              <w:rPr>
                <w:rFonts w:eastAsia="SimSun"/>
                <w:sz w:val="18"/>
              </w:rPr>
              <w:tab/>
            </w:r>
            <w:r w:rsidRPr="00746D3E">
              <w:rPr>
                <w:rFonts w:eastAsia="SimSun"/>
                <w:sz w:val="18"/>
                <w:lang w:eastAsia="ko-KR"/>
              </w:rPr>
              <w:t>Phase of Non-direct path, applied only at the BS side</w:t>
            </w:r>
          </w:p>
        </w:tc>
      </w:tr>
      <w:tr w:rsidR="00746D3E" w:rsidRPr="00746D3E" w14:paraId="0D065133" w14:textId="77777777" w:rsidTr="004A1F99">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937ADAC" w14:textId="77777777" w:rsidR="00746D3E" w:rsidRPr="00746D3E" w:rsidRDefault="00746D3E" w:rsidP="00746D3E">
            <w:pPr>
              <w:keepNext/>
              <w:keepLines/>
              <w:rPr>
                <w:rFonts w:eastAsia="SimSun"/>
                <w:sz w:val="18"/>
                <w:lang w:eastAsia="ko-KR"/>
              </w:rPr>
            </w:pPr>
            <w:r w:rsidRPr="00746D3E">
              <w:rPr>
                <w:rFonts w:eastAsia="SimSun"/>
                <w:sz w:val="18"/>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780E69BC" w14:textId="77777777" w:rsidR="00746D3E" w:rsidRPr="00746D3E" w:rsidRDefault="00746D3E" w:rsidP="00746D3E">
            <w:pPr>
              <w:keepNext/>
              <w:keepLines/>
              <w:rPr>
                <w:rFonts w:eastAsia="SimSun"/>
                <w:sz w:val="18"/>
                <w:lang w:eastAsia="ko-KR"/>
              </w:rPr>
            </w:pPr>
            <w:r w:rsidRPr="00746D3E">
              <w:rPr>
                <w:rFonts w:eastAsia="SimSun"/>
                <w:sz w:val="18"/>
                <w:lang w:eastAsia="ko-KR"/>
              </w:rPr>
              <w:t xml:space="preserve">Drop multiple users in the multiple cells at the fixed horizontal distance Z from the BS, and collect the metric for </w:t>
            </w:r>
            <w:proofErr w:type="spellStart"/>
            <w:proofErr w:type="gramStart"/>
            <w:r w:rsidRPr="00746D3E">
              <w:rPr>
                <w:rFonts w:eastAsia="SimSun"/>
                <w:strike/>
                <w:sz w:val="18"/>
                <w:lang w:eastAsia="ko-KR"/>
              </w:rPr>
              <w:t>a</w:t>
            </w:r>
            <w:proofErr w:type="spellEnd"/>
            <w:r w:rsidRPr="00746D3E">
              <w:rPr>
                <w:rFonts w:eastAsia="SimSun"/>
                <w:strike/>
                <w:sz w:val="18"/>
                <w:lang w:eastAsia="ko-KR"/>
              </w:rPr>
              <w:t xml:space="preserve"> </w:t>
            </w:r>
            <w:r w:rsidRPr="00746D3E">
              <w:rPr>
                <w:rFonts w:eastAsia="SimSun"/>
                <w:sz w:val="18"/>
                <w:lang w:eastAsia="ko-KR"/>
              </w:rPr>
              <w:t>each</w:t>
            </w:r>
            <w:proofErr w:type="gramEnd"/>
            <w:r w:rsidRPr="00746D3E">
              <w:rPr>
                <w:rFonts w:eastAsia="SimSun"/>
                <w:sz w:val="18"/>
                <w:lang w:eastAsia="ko-KR"/>
              </w:rPr>
              <w:t xml:space="preserve"> distance Z</w:t>
            </w:r>
          </w:p>
          <w:p w14:paraId="5BFB51B9" w14:textId="77777777" w:rsidR="00746D3E" w:rsidRPr="00746D3E" w:rsidRDefault="00746D3E" w:rsidP="00746D3E">
            <w:pPr>
              <w:keepNext/>
              <w:keepLines/>
              <w:rPr>
                <w:rFonts w:eastAsia="SimSun"/>
                <w:sz w:val="18"/>
                <w:lang w:eastAsia="ko-KR"/>
              </w:rPr>
            </w:pPr>
            <w:r w:rsidRPr="00746D3E">
              <w:rPr>
                <w:rFonts w:eastAsia="SimSun"/>
                <w:sz w:val="18"/>
                <w:lang w:eastAsia="ko-KR"/>
              </w:rPr>
              <w:t xml:space="preserve">For </w:t>
            </w:r>
            <w:proofErr w:type="spellStart"/>
            <w:r w:rsidRPr="00746D3E">
              <w:rPr>
                <w:rFonts w:eastAsia="SimSun"/>
                <w:sz w:val="18"/>
                <w:lang w:eastAsia="ko-KR"/>
              </w:rPr>
              <w:t>UMi</w:t>
            </w:r>
            <w:proofErr w:type="spellEnd"/>
            <w:r w:rsidRPr="00746D3E">
              <w:rPr>
                <w:rFonts w:eastAsia="SimSun"/>
                <w:sz w:val="18"/>
                <w:lang w:eastAsia="ko-KR"/>
              </w:rPr>
              <w:t>-street Canyon:</w:t>
            </w:r>
          </w:p>
          <w:p w14:paraId="537B0CEF" w14:textId="77777777" w:rsidR="00746D3E" w:rsidRPr="00746D3E" w:rsidRDefault="00746D3E" w:rsidP="00746D3E">
            <w:pPr>
              <w:keepNext/>
              <w:keepLines/>
              <w:rPr>
                <w:rFonts w:eastAsia="SimSun"/>
                <w:sz w:val="18"/>
                <w:lang w:eastAsia="ko-KR"/>
              </w:rPr>
            </w:pPr>
            <w:r w:rsidRPr="00746D3E">
              <w:rPr>
                <w:rFonts w:eastAsia="SimSun"/>
                <w:sz w:val="18"/>
                <w:lang w:eastAsia="ko-KR"/>
              </w:rPr>
              <w:t>Z = 10, 30, 50, 100 m</w:t>
            </w:r>
          </w:p>
          <w:p w14:paraId="32AC07CA" w14:textId="77777777" w:rsidR="00746D3E" w:rsidRPr="00746D3E" w:rsidRDefault="00746D3E" w:rsidP="00746D3E">
            <w:pPr>
              <w:keepNext/>
              <w:keepLines/>
              <w:rPr>
                <w:rFonts w:eastAsia="SimSun"/>
                <w:sz w:val="18"/>
                <w:lang w:eastAsia="ko-KR"/>
              </w:rPr>
            </w:pPr>
            <w:r w:rsidRPr="00746D3E">
              <w:rPr>
                <w:rFonts w:eastAsia="SimSun"/>
                <w:sz w:val="18"/>
                <w:lang w:eastAsia="ko-KR"/>
              </w:rPr>
              <w:t>(optional) Z = 20, 40, 80 m</w:t>
            </w:r>
          </w:p>
          <w:p w14:paraId="0CB3977E" w14:textId="77777777" w:rsidR="00746D3E" w:rsidRPr="00746D3E" w:rsidRDefault="00746D3E" w:rsidP="00746D3E">
            <w:pPr>
              <w:keepNext/>
              <w:keepLines/>
              <w:rPr>
                <w:rFonts w:eastAsia="SimSun"/>
                <w:sz w:val="18"/>
                <w:lang w:eastAsia="ko-KR"/>
              </w:rPr>
            </w:pPr>
            <w:r w:rsidRPr="00746D3E">
              <w:rPr>
                <w:rFonts w:eastAsia="SimSun"/>
                <w:noProof/>
                <w:sz w:val="18"/>
                <w:lang w:eastAsia="zh-CN"/>
              </w:rPr>
              <w:drawing>
                <wp:inline distT="0" distB="0" distL="0" distR="0" wp14:anchorId="678E8561" wp14:editId="619FB892">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p w14:paraId="0893112B" w14:textId="1234D41C" w:rsidR="00746D3E" w:rsidRPr="00746D3E" w:rsidRDefault="00746D3E" w:rsidP="00746D3E">
            <w:pPr>
              <w:keepNext/>
              <w:keepLines/>
              <w:rPr>
                <w:rFonts w:eastAsia="SimSun"/>
                <w:sz w:val="18"/>
                <w:highlight w:val="yellow"/>
                <w:lang w:eastAsia="ko-KR"/>
              </w:rPr>
            </w:pPr>
          </w:p>
        </w:tc>
      </w:tr>
      <w:tr w:rsidR="00746D3E" w:rsidRPr="00746D3E" w14:paraId="36779BA8" w14:textId="77777777" w:rsidTr="004A1F99">
        <w:trPr>
          <w:trHeight w:val="60"/>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665DC4E" w14:textId="77777777" w:rsidR="00746D3E" w:rsidRPr="00746D3E" w:rsidRDefault="00746D3E" w:rsidP="00746D3E">
            <w:pPr>
              <w:keepNext/>
              <w:keepLines/>
              <w:rPr>
                <w:rFonts w:eastAsia="SimSun"/>
                <w:sz w:val="18"/>
                <w:lang w:eastAsia="ko-KR"/>
              </w:rPr>
            </w:pPr>
            <w:r w:rsidRPr="00746D3E">
              <w:rPr>
                <w:rFonts w:eastAsia="SimSun"/>
                <w:sz w:val="18"/>
                <w:lang w:eastAsia="ko-KR"/>
              </w:rPr>
              <w:t>Metric</w:t>
            </w:r>
          </w:p>
        </w:tc>
        <w:tc>
          <w:tcPr>
            <w:tcW w:w="6672" w:type="dxa"/>
            <w:tcBorders>
              <w:top w:val="single" w:sz="4" w:space="0" w:color="auto"/>
              <w:left w:val="single" w:sz="4" w:space="0" w:color="auto"/>
              <w:bottom w:val="single" w:sz="4" w:space="0" w:color="auto"/>
              <w:right w:val="single" w:sz="4" w:space="0" w:color="auto"/>
            </w:tcBorders>
            <w:vAlign w:val="center"/>
          </w:tcPr>
          <w:p w14:paraId="4CC180D0" w14:textId="77777777" w:rsidR="00746D3E" w:rsidRPr="00746D3E" w:rsidRDefault="00746D3E" w:rsidP="00746D3E">
            <w:pPr>
              <w:keepNext/>
              <w:keepLines/>
              <w:rPr>
                <w:rFonts w:eastAsia="SimSun"/>
                <w:sz w:val="18"/>
                <w:lang w:eastAsia="ko-KR"/>
              </w:rPr>
            </w:pPr>
            <w:r w:rsidRPr="00746D3E">
              <w:rPr>
                <w:rFonts w:eastAsia="SimSun"/>
                <w:sz w:val="18"/>
              </w:rPr>
              <w:t xml:space="preserve">CDF of the ratio between the 2nd, 3rd ,4th, ..., </w:t>
            </w:r>
            <w:proofErr w:type="spellStart"/>
            <w:r w:rsidRPr="00746D3E">
              <w:rPr>
                <w:rFonts w:eastAsia="SimSun"/>
                <w:sz w:val="18"/>
              </w:rPr>
              <w:t>xth</w:t>
            </w:r>
            <w:proofErr w:type="spellEnd"/>
            <w:r w:rsidRPr="00746D3E">
              <w:rPr>
                <w:rFonts w:eastAsia="SimSun"/>
                <w:sz w:val="18"/>
              </w:rPr>
              <w:t xml:space="preserve"> (smallest, see note 1) PRB singular value and the 1st PRB (largest) singular value (see note 2) of the serving cell at t=0 plotted in 10*log10 scale.</w:t>
            </w:r>
          </w:p>
        </w:tc>
      </w:tr>
      <w:tr w:rsidR="00746D3E" w:rsidRPr="00746D3E" w14:paraId="62295AD5" w14:textId="77777777" w:rsidTr="004A1F99">
        <w:trPr>
          <w:trHeight w:val="60"/>
          <w:jc w:val="center"/>
        </w:trPr>
        <w:tc>
          <w:tcPr>
            <w:tcW w:w="9782" w:type="dxa"/>
            <w:gridSpan w:val="3"/>
            <w:tcBorders>
              <w:top w:val="single" w:sz="4" w:space="0" w:color="auto"/>
              <w:left w:val="single" w:sz="4" w:space="0" w:color="auto"/>
              <w:bottom w:val="single" w:sz="4" w:space="0" w:color="auto"/>
              <w:right w:val="single" w:sz="4" w:space="0" w:color="auto"/>
            </w:tcBorders>
            <w:vAlign w:val="center"/>
          </w:tcPr>
          <w:p w14:paraId="259B4BAF" w14:textId="77777777" w:rsidR="00746D3E" w:rsidRPr="00746D3E" w:rsidRDefault="00746D3E" w:rsidP="00746D3E">
            <w:pPr>
              <w:keepNext/>
              <w:keepLines/>
              <w:ind w:left="851" w:hanging="851"/>
              <w:rPr>
                <w:rFonts w:eastAsia="SimSun"/>
                <w:sz w:val="18"/>
              </w:rPr>
            </w:pPr>
            <w:r w:rsidRPr="00746D3E">
              <w:rPr>
                <w:rFonts w:eastAsia="SimSun"/>
                <w:sz w:val="18"/>
              </w:rPr>
              <w:t>NOTE 1:</w:t>
            </w:r>
            <w:r w:rsidRPr="00746D3E">
              <w:rPr>
                <w:rFonts w:eastAsia="SimSun"/>
                <w:sz w:val="18"/>
              </w:rPr>
              <w:tab/>
              <w:t>The value of x is the minimum value of (number of BS antenna ports, number of UT antenna ports)</w:t>
            </w:r>
          </w:p>
          <w:p w14:paraId="51B32F45" w14:textId="77777777" w:rsidR="00746D3E" w:rsidRPr="00746D3E" w:rsidRDefault="00746D3E" w:rsidP="00746D3E">
            <w:pPr>
              <w:keepNext/>
              <w:keepLines/>
              <w:ind w:left="851" w:hanging="851"/>
              <w:rPr>
                <w:rFonts w:eastAsia="SimSun"/>
                <w:sz w:val="18"/>
              </w:rPr>
            </w:pPr>
            <w:r w:rsidRPr="00746D3E">
              <w:rPr>
                <w:rFonts w:eastAsia="SimSun"/>
                <w:sz w:val="18"/>
              </w:rPr>
              <w:t>NOTE 2:</w:t>
            </w:r>
            <w:r w:rsidRPr="00746D3E">
              <w:rPr>
                <w:rFonts w:eastAsia="SimSun"/>
                <w:sz w:val="18"/>
              </w:rPr>
              <w:tab/>
              <w:t>The PRB singular values of a PRB are the eigenvalues of the mean covariance matrix in the PRB.</w:t>
            </w:r>
          </w:p>
        </w:tc>
      </w:tr>
    </w:tbl>
    <w:p w14:paraId="5A4EB8C1" w14:textId="77777777" w:rsidR="009F52CE" w:rsidRPr="00746D3E" w:rsidRDefault="009F52CE" w:rsidP="009F52CE">
      <w:pPr>
        <w:spacing w:after="120"/>
        <w:jc w:val="both"/>
        <w:rPr>
          <w:b/>
          <w:color w:val="000000" w:themeColor="text1"/>
          <w:lang w:eastAsia="ko-KR"/>
        </w:rPr>
      </w:pPr>
    </w:p>
    <w:p w14:paraId="1912B5B5" w14:textId="77777777" w:rsidR="009F52CE" w:rsidRPr="00D12F45" w:rsidRDefault="009F52CE" w:rsidP="009F52CE">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7DD1A250" w14:textId="77777777" w:rsidR="009F52CE" w:rsidRPr="00D7537B" w:rsidRDefault="009F52CE" w:rsidP="009F52CE">
      <w:pPr>
        <w:pStyle w:val="Reference"/>
        <w:tabs>
          <w:tab w:val="num" w:pos="360"/>
        </w:tabs>
        <w:ind w:left="0" w:firstLine="0"/>
        <w:rPr>
          <w:rFonts w:ascii="Times New Roman" w:hAnsi="Times New Roman"/>
          <w:color w:val="000000"/>
        </w:rPr>
      </w:pPr>
      <w:bookmarkStart w:id="1" w:name="_Ref77157032"/>
      <w:bookmarkStart w:id="2" w:name="_Ref174151459"/>
      <w:bookmarkStart w:id="3" w:name="_Ref189809556"/>
      <w:r w:rsidRPr="00D7537B">
        <w:rPr>
          <w:rFonts w:ascii="Times New Roman" w:hAnsi="Times New Roman"/>
          <w:color w:val="000000"/>
        </w:rPr>
        <w:t>RP-234018 “New SID: Study on channel modelling enhancements for 7-24GHz for NR,” RAN#</w:t>
      </w:r>
      <w:bookmarkEnd w:id="1"/>
      <w:r w:rsidRPr="00D7537B">
        <w:rPr>
          <w:rFonts w:ascii="Times New Roman" w:hAnsi="Times New Roman"/>
          <w:color w:val="000000"/>
        </w:rPr>
        <w:t>102</w:t>
      </w:r>
    </w:p>
    <w:p w14:paraId="6E4CD4CA" w14:textId="77777777" w:rsidR="009F52CE" w:rsidRPr="00D7537B" w:rsidRDefault="009F52CE" w:rsidP="009F52CE">
      <w:pPr>
        <w:pStyle w:val="Reference"/>
        <w:tabs>
          <w:tab w:val="num" w:pos="360"/>
        </w:tabs>
        <w:ind w:left="0" w:firstLine="0"/>
        <w:rPr>
          <w:rFonts w:ascii="Times New Roman" w:hAnsi="Times New Roman"/>
          <w:color w:val="000000"/>
        </w:rPr>
      </w:pPr>
      <w:r w:rsidRPr="00306BD4">
        <w:rPr>
          <w:rFonts w:ascii="Times New Roman" w:hAnsi="Times New Roman"/>
          <w:color w:val="000000"/>
        </w:rPr>
        <w:t xml:space="preserve">TR38.901 “Study on channel model for frequencies from 0.5 to 100 GHz </w:t>
      </w:r>
      <w:r w:rsidRPr="00D7537B">
        <w:rPr>
          <w:rFonts w:ascii="Times New Roman" w:hAnsi="Times New Roman"/>
          <w:color w:val="000000"/>
        </w:rPr>
        <w:t>(Release 17)</w:t>
      </w:r>
      <w:r w:rsidRPr="00306BD4">
        <w:rPr>
          <w:rFonts w:ascii="Times New Roman" w:hAnsi="Times New Roman"/>
          <w:color w:val="000000"/>
        </w:rPr>
        <w:t>”</w:t>
      </w:r>
      <w:bookmarkEnd w:id="2"/>
      <w:bookmarkEnd w:id="3"/>
    </w:p>
    <w:p w14:paraId="148C41CC"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color w:val="000000"/>
        </w:rPr>
        <w:t>R1-2402481 “</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63C4DEB0"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1-2404130 “</w:t>
      </w:r>
      <w:r w:rsidRPr="00D7537B">
        <w:rPr>
          <w:rFonts w:ascii="Times New Roman" w:hAnsi="Times New Roman"/>
          <w:color w:val="000000"/>
        </w:rPr>
        <w:t>Discussion on channel model adaptation extension of TR38.901 for 7-24GHz</w:t>
      </w:r>
      <w:r>
        <w:rPr>
          <w:rFonts w:ascii="Times New Roman" w:hAnsi="Times New Roman"/>
          <w:color w:val="000000"/>
          <w:lang w:eastAsia="ko-KR"/>
        </w:rPr>
        <w:t>”, Samsung</w:t>
      </w:r>
    </w:p>
    <w:p w14:paraId="129FECE4"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1-2406667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1C4FB056"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1-2408660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382C8DFD" w14:textId="5937ACC2"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1-2409611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47EB6B63" w14:textId="66A6E478" w:rsidR="006A232E" w:rsidRDefault="006A232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1-2500863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2B97B1C0" w14:textId="17660A57" w:rsidR="00B71825" w:rsidRPr="00B71825" w:rsidRDefault="00B71825" w:rsidP="00B71825">
      <w:pPr>
        <w:pStyle w:val="Reference"/>
        <w:tabs>
          <w:tab w:val="num" w:pos="360"/>
        </w:tabs>
        <w:ind w:left="0" w:firstLine="0"/>
        <w:rPr>
          <w:rFonts w:ascii="Times New Roman" w:hAnsi="Times New Roman" w:hint="eastAsia"/>
          <w:color w:val="000000"/>
        </w:rPr>
      </w:pPr>
      <w:r>
        <w:rPr>
          <w:rFonts w:ascii="Times New Roman" w:hAnsi="Times New Roman" w:hint="eastAsia"/>
          <w:color w:val="000000"/>
          <w:lang w:eastAsia="ko-KR"/>
        </w:rPr>
        <w:t>R</w:t>
      </w:r>
      <w:r>
        <w:rPr>
          <w:rFonts w:ascii="Times New Roman" w:hAnsi="Times New Roman"/>
          <w:color w:val="000000"/>
          <w:lang w:eastAsia="ko-KR"/>
        </w:rPr>
        <w:t xml:space="preserve">1-2502381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204FE5F9" w14:textId="77777777" w:rsidR="009F52CE" w:rsidRPr="005A488B" w:rsidRDefault="009F52CE" w:rsidP="009F52CE">
      <w:pPr>
        <w:pStyle w:val="Reference"/>
        <w:tabs>
          <w:tab w:val="num" w:pos="360"/>
        </w:tabs>
        <w:ind w:left="0" w:firstLine="0"/>
        <w:rPr>
          <w:rFonts w:ascii="Times New Roman" w:hAnsi="Times New Roman"/>
          <w:color w:val="000000"/>
          <w:lang w:eastAsia="ko-KR"/>
        </w:rPr>
      </w:pPr>
      <w:r>
        <w:rPr>
          <w:rFonts w:ascii="Times New Roman" w:hAnsi="Times New Roman"/>
          <w:color w:val="000000"/>
          <w:lang w:eastAsia="ko-KR"/>
        </w:rPr>
        <w:lastRenderedPageBreak/>
        <w:t>TR37.840 “Study of Radio Frequency (RF) and Electromagnetic Compatibility (EMC) requirements for Active Antenna Array System (AAS) base station (Release 12)”</w:t>
      </w:r>
    </w:p>
    <w:p w14:paraId="34364ABD" w14:textId="77777777" w:rsidR="009F52CE" w:rsidRPr="005A488B" w:rsidRDefault="009F52CE" w:rsidP="009F52CE">
      <w:pPr>
        <w:pStyle w:val="Reference"/>
        <w:tabs>
          <w:tab w:val="num" w:pos="360"/>
        </w:tabs>
        <w:ind w:left="0" w:firstLine="0"/>
        <w:rPr>
          <w:rFonts w:ascii="Times New Roman" w:hAnsi="Times New Roman"/>
          <w:color w:val="000000"/>
          <w:lang w:eastAsia="ko-KR"/>
        </w:rPr>
      </w:pPr>
      <w:proofErr w:type="spellStart"/>
      <w:r w:rsidRPr="00C54B38">
        <w:rPr>
          <w:rFonts w:ascii="Times New Roman" w:hAnsi="Times New Roman"/>
          <w:color w:val="000000"/>
          <w:lang w:eastAsia="ko-KR"/>
        </w:rPr>
        <w:t>Balanis</w:t>
      </w:r>
      <w:proofErr w:type="spellEnd"/>
      <w:r w:rsidRPr="00C54B38">
        <w:rPr>
          <w:rFonts w:ascii="Times New Roman" w:hAnsi="Times New Roman"/>
          <w:color w:val="000000"/>
          <w:lang w:eastAsia="ko-KR"/>
        </w:rPr>
        <w:t xml:space="preserve">, C. A. (2016). Antenna theory: analysis and design. John </w:t>
      </w:r>
      <w:proofErr w:type="spellStart"/>
      <w:r w:rsidRPr="00C54B38">
        <w:rPr>
          <w:rFonts w:ascii="Times New Roman" w:hAnsi="Times New Roman"/>
          <w:color w:val="000000"/>
          <w:lang w:eastAsia="ko-KR"/>
        </w:rPr>
        <w:t>wiley</w:t>
      </w:r>
      <w:proofErr w:type="spellEnd"/>
      <w:r w:rsidRPr="00C54B38">
        <w:rPr>
          <w:rFonts w:ascii="Times New Roman" w:hAnsi="Times New Roman"/>
          <w:color w:val="000000"/>
          <w:lang w:eastAsia="ko-KR"/>
        </w:rPr>
        <w:t xml:space="preserve"> &amp; sons.</w:t>
      </w:r>
    </w:p>
    <w:p w14:paraId="5CD3EDB5" w14:textId="77777777" w:rsidR="009F52CE" w:rsidRDefault="009F52CE" w:rsidP="009F52CE"/>
    <w:p w14:paraId="3A535955" w14:textId="77777777" w:rsidR="009F52CE" w:rsidRDefault="009F52CE"/>
    <w:sectPr w:rsidR="009F52CE" w:rsidSect="009374AC">
      <w:footerReference w:type="default" r:id="rId27"/>
      <w:footerReference w:type="first" r:id="rId2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EDE5" w14:textId="77777777" w:rsidR="00FF0D47" w:rsidRDefault="00FF0D47">
      <w:r>
        <w:separator/>
      </w:r>
    </w:p>
  </w:endnote>
  <w:endnote w:type="continuationSeparator" w:id="0">
    <w:p w14:paraId="006D50E5" w14:textId="77777777" w:rsidR="00FF0D47" w:rsidRDefault="00FF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4A01" w14:textId="77777777" w:rsidR="00364D9F" w:rsidRDefault="009F52CE">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21B13">
          <w:rPr>
            <w:noProof/>
            <w:lang w:val="ko-KR" w:eastAsia="ko-KR"/>
          </w:rPr>
          <w:t>1</w:t>
        </w:r>
        <w:r>
          <w:fldChar w:fldCharType="end"/>
        </w:r>
      </w:sdtContent>
    </w:sdt>
  </w:p>
  <w:p w14:paraId="14D1BC84" w14:textId="77777777" w:rsidR="00364D9F" w:rsidRDefault="00FF0D4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7CB3" w14:textId="77777777" w:rsidR="00364D9F" w:rsidRDefault="009F52CE">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CE9B0A0" w14:textId="77777777" w:rsidR="00364D9F" w:rsidRDefault="00FF0D4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C599" w14:textId="77777777" w:rsidR="00FF0D47" w:rsidRDefault="00FF0D47">
      <w:r>
        <w:separator/>
      </w:r>
    </w:p>
  </w:footnote>
  <w:footnote w:type="continuationSeparator" w:id="0">
    <w:p w14:paraId="461B3B1F" w14:textId="77777777" w:rsidR="00FF0D47" w:rsidRDefault="00FF0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529"/>
    <w:multiLevelType w:val="hybridMultilevel"/>
    <w:tmpl w:val="3DCAF5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17D5C"/>
    <w:multiLevelType w:val="hybridMultilevel"/>
    <w:tmpl w:val="E7C4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84073"/>
    <w:multiLevelType w:val="hybridMultilevel"/>
    <w:tmpl w:val="060E935C"/>
    <w:lvl w:ilvl="0" w:tplc="D6AAAE54">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3CD3B5D"/>
    <w:multiLevelType w:val="hybridMultilevel"/>
    <w:tmpl w:val="3A8EA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9" w15:restartNumberingAfterBreak="0">
    <w:nsid w:val="2F1A3769"/>
    <w:multiLevelType w:val="hybridMultilevel"/>
    <w:tmpl w:val="E3B40DA8"/>
    <w:lvl w:ilvl="0" w:tplc="505C5DD4">
      <w:start w:val="1"/>
      <w:numFmt w:val="bullet"/>
      <w:lvlText w:val=""/>
      <w:lvlJc w:val="left"/>
      <w:pPr>
        <w:ind w:left="720" w:hanging="360"/>
      </w:pPr>
      <w:rPr>
        <w:rFonts w:ascii="Symbol" w:hAnsi="Symbol"/>
      </w:rPr>
    </w:lvl>
    <w:lvl w:ilvl="1" w:tplc="088C1F34">
      <w:start w:val="1"/>
      <w:numFmt w:val="bullet"/>
      <w:lvlText w:val=""/>
      <w:lvlJc w:val="left"/>
      <w:pPr>
        <w:ind w:left="720" w:hanging="360"/>
      </w:pPr>
      <w:rPr>
        <w:rFonts w:ascii="Symbol" w:hAnsi="Symbol"/>
      </w:rPr>
    </w:lvl>
    <w:lvl w:ilvl="2" w:tplc="6AAE2B0A">
      <w:start w:val="1"/>
      <w:numFmt w:val="bullet"/>
      <w:lvlText w:val=""/>
      <w:lvlJc w:val="left"/>
      <w:pPr>
        <w:ind w:left="720" w:hanging="360"/>
      </w:pPr>
      <w:rPr>
        <w:rFonts w:ascii="Symbol" w:hAnsi="Symbol"/>
      </w:rPr>
    </w:lvl>
    <w:lvl w:ilvl="3" w:tplc="1DE8901C">
      <w:start w:val="1"/>
      <w:numFmt w:val="bullet"/>
      <w:lvlText w:val=""/>
      <w:lvlJc w:val="left"/>
      <w:pPr>
        <w:ind w:left="720" w:hanging="360"/>
      </w:pPr>
      <w:rPr>
        <w:rFonts w:ascii="Symbol" w:hAnsi="Symbol"/>
      </w:rPr>
    </w:lvl>
    <w:lvl w:ilvl="4" w:tplc="FD3226AA">
      <w:start w:val="1"/>
      <w:numFmt w:val="bullet"/>
      <w:lvlText w:val=""/>
      <w:lvlJc w:val="left"/>
      <w:pPr>
        <w:ind w:left="720" w:hanging="360"/>
      </w:pPr>
      <w:rPr>
        <w:rFonts w:ascii="Symbol" w:hAnsi="Symbol"/>
      </w:rPr>
    </w:lvl>
    <w:lvl w:ilvl="5" w:tplc="94341DB0">
      <w:start w:val="1"/>
      <w:numFmt w:val="bullet"/>
      <w:lvlText w:val=""/>
      <w:lvlJc w:val="left"/>
      <w:pPr>
        <w:ind w:left="720" w:hanging="360"/>
      </w:pPr>
      <w:rPr>
        <w:rFonts w:ascii="Symbol" w:hAnsi="Symbol"/>
      </w:rPr>
    </w:lvl>
    <w:lvl w:ilvl="6" w:tplc="33D4ABF2">
      <w:start w:val="1"/>
      <w:numFmt w:val="bullet"/>
      <w:lvlText w:val=""/>
      <w:lvlJc w:val="left"/>
      <w:pPr>
        <w:ind w:left="720" w:hanging="360"/>
      </w:pPr>
      <w:rPr>
        <w:rFonts w:ascii="Symbol" w:hAnsi="Symbol"/>
      </w:rPr>
    </w:lvl>
    <w:lvl w:ilvl="7" w:tplc="0FCC550E">
      <w:start w:val="1"/>
      <w:numFmt w:val="bullet"/>
      <w:lvlText w:val=""/>
      <w:lvlJc w:val="left"/>
      <w:pPr>
        <w:ind w:left="720" w:hanging="360"/>
      </w:pPr>
      <w:rPr>
        <w:rFonts w:ascii="Symbol" w:hAnsi="Symbol"/>
      </w:rPr>
    </w:lvl>
    <w:lvl w:ilvl="8" w:tplc="56709F5A">
      <w:start w:val="1"/>
      <w:numFmt w:val="bullet"/>
      <w:lvlText w:val=""/>
      <w:lvlJc w:val="left"/>
      <w:pPr>
        <w:ind w:left="720" w:hanging="360"/>
      </w:pPr>
      <w:rPr>
        <w:rFonts w:ascii="Symbol" w:hAnsi="Symbol"/>
      </w:rPr>
    </w:lvl>
  </w:abstractNum>
  <w:abstractNum w:abstractNumId="10"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바탕"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34E61F1C"/>
    <w:multiLevelType w:val="hybridMultilevel"/>
    <w:tmpl w:val="429CD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6F0785"/>
    <w:multiLevelType w:val="hybridMultilevel"/>
    <w:tmpl w:val="703C1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2A323C"/>
    <w:multiLevelType w:val="hybridMultilevel"/>
    <w:tmpl w:val="0A94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E06DC3"/>
    <w:multiLevelType w:val="hybridMultilevel"/>
    <w:tmpl w:val="49EA06C2"/>
    <w:lvl w:ilvl="0" w:tplc="F488BC82">
      <w:start w:val="1"/>
      <w:numFmt w:val="decimal"/>
      <w:pStyle w:val="Observation1"/>
      <w:lvlText w:val="Observation %1"/>
      <w:lvlJc w:val="left"/>
      <w:pPr>
        <w:ind w:left="1200" w:hanging="40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4BDC0EBB"/>
    <w:multiLevelType w:val="hybridMultilevel"/>
    <w:tmpl w:val="97063434"/>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9" w15:restartNumberingAfterBreak="0">
    <w:nsid w:val="4C5D5218"/>
    <w:multiLevelType w:val="hybridMultilevel"/>
    <w:tmpl w:val="5A8049A0"/>
    <w:lvl w:ilvl="0" w:tplc="D3C0254A">
      <w:start w:val="1"/>
      <w:numFmt w:val="bullet"/>
      <w:lvlText w:val=""/>
      <w:lvlJc w:val="left"/>
      <w:pPr>
        <w:ind w:left="720" w:hanging="360"/>
      </w:pPr>
      <w:rPr>
        <w:rFonts w:ascii="Symbol" w:hAnsi="Symbol"/>
      </w:rPr>
    </w:lvl>
    <w:lvl w:ilvl="1" w:tplc="14B603EC">
      <w:start w:val="1"/>
      <w:numFmt w:val="bullet"/>
      <w:lvlText w:val=""/>
      <w:lvlJc w:val="left"/>
      <w:pPr>
        <w:ind w:left="720" w:hanging="360"/>
      </w:pPr>
      <w:rPr>
        <w:rFonts w:ascii="Symbol" w:hAnsi="Symbol"/>
      </w:rPr>
    </w:lvl>
    <w:lvl w:ilvl="2" w:tplc="E8DCFA6A">
      <w:start w:val="1"/>
      <w:numFmt w:val="bullet"/>
      <w:lvlText w:val=""/>
      <w:lvlJc w:val="left"/>
      <w:pPr>
        <w:ind w:left="720" w:hanging="360"/>
      </w:pPr>
      <w:rPr>
        <w:rFonts w:ascii="Symbol" w:hAnsi="Symbol"/>
      </w:rPr>
    </w:lvl>
    <w:lvl w:ilvl="3" w:tplc="4C769A52">
      <w:start w:val="1"/>
      <w:numFmt w:val="bullet"/>
      <w:lvlText w:val=""/>
      <w:lvlJc w:val="left"/>
      <w:pPr>
        <w:ind w:left="720" w:hanging="360"/>
      </w:pPr>
      <w:rPr>
        <w:rFonts w:ascii="Symbol" w:hAnsi="Symbol"/>
      </w:rPr>
    </w:lvl>
    <w:lvl w:ilvl="4" w:tplc="EC60A1E4">
      <w:start w:val="1"/>
      <w:numFmt w:val="bullet"/>
      <w:lvlText w:val=""/>
      <w:lvlJc w:val="left"/>
      <w:pPr>
        <w:ind w:left="720" w:hanging="360"/>
      </w:pPr>
      <w:rPr>
        <w:rFonts w:ascii="Symbol" w:hAnsi="Symbol"/>
      </w:rPr>
    </w:lvl>
    <w:lvl w:ilvl="5" w:tplc="45BA5506">
      <w:start w:val="1"/>
      <w:numFmt w:val="bullet"/>
      <w:lvlText w:val=""/>
      <w:lvlJc w:val="left"/>
      <w:pPr>
        <w:ind w:left="720" w:hanging="360"/>
      </w:pPr>
      <w:rPr>
        <w:rFonts w:ascii="Symbol" w:hAnsi="Symbol"/>
      </w:rPr>
    </w:lvl>
    <w:lvl w:ilvl="6" w:tplc="5CE41A2C">
      <w:start w:val="1"/>
      <w:numFmt w:val="bullet"/>
      <w:lvlText w:val=""/>
      <w:lvlJc w:val="left"/>
      <w:pPr>
        <w:ind w:left="720" w:hanging="360"/>
      </w:pPr>
      <w:rPr>
        <w:rFonts w:ascii="Symbol" w:hAnsi="Symbol"/>
      </w:rPr>
    </w:lvl>
    <w:lvl w:ilvl="7" w:tplc="4B2C5F60">
      <w:start w:val="1"/>
      <w:numFmt w:val="bullet"/>
      <w:lvlText w:val=""/>
      <w:lvlJc w:val="left"/>
      <w:pPr>
        <w:ind w:left="720" w:hanging="360"/>
      </w:pPr>
      <w:rPr>
        <w:rFonts w:ascii="Symbol" w:hAnsi="Symbol"/>
      </w:rPr>
    </w:lvl>
    <w:lvl w:ilvl="8" w:tplc="81923108">
      <w:start w:val="1"/>
      <w:numFmt w:val="bullet"/>
      <w:lvlText w:val=""/>
      <w:lvlJc w:val="left"/>
      <w:pPr>
        <w:ind w:left="720" w:hanging="360"/>
      </w:pPr>
      <w:rPr>
        <w:rFonts w:ascii="Symbol" w:hAnsi="Symbol"/>
      </w:rPr>
    </w:lvl>
  </w:abstractNum>
  <w:abstractNum w:abstractNumId="20" w15:restartNumberingAfterBreak="0">
    <w:nsid w:val="4F611293"/>
    <w:multiLevelType w:val="hybridMultilevel"/>
    <w:tmpl w:val="7E62F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DE35FC"/>
    <w:multiLevelType w:val="hybridMultilevel"/>
    <w:tmpl w:val="77127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01443D"/>
    <w:multiLevelType w:val="hybridMultilevel"/>
    <w:tmpl w:val="5800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7"/>
  </w:num>
  <w:num w:numId="4">
    <w:abstractNumId w:val="6"/>
  </w:num>
  <w:num w:numId="5">
    <w:abstractNumId w:val="21"/>
  </w:num>
  <w:num w:numId="6">
    <w:abstractNumId w:val="1"/>
  </w:num>
  <w:num w:numId="7">
    <w:abstractNumId w:val="8"/>
  </w:num>
  <w:num w:numId="8">
    <w:abstractNumId w:val="23"/>
  </w:num>
  <w:num w:numId="9">
    <w:abstractNumId w:val="20"/>
  </w:num>
  <w:num w:numId="10">
    <w:abstractNumId w:val="0"/>
  </w:num>
  <w:num w:numId="11">
    <w:abstractNumId w:val="10"/>
  </w:num>
  <w:num w:numId="12">
    <w:abstractNumId w:val="16"/>
  </w:num>
  <w:num w:numId="13">
    <w:abstractNumId w:val="17"/>
    <w:lvlOverride w:ilvl="0">
      <w:startOverride w:val="1"/>
    </w:lvlOverride>
  </w:num>
  <w:num w:numId="14">
    <w:abstractNumId w:val="16"/>
    <w:lvlOverride w:ilvl="0">
      <w:startOverride w:val="1"/>
    </w:lvlOverride>
  </w:num>
  <w:num w:numId="15">
    <w:abstractNumId w:val="22"/>
  </w:num>
  <w:num w:numId="16">
    <w:abstractNumId w:val="15"/>
  </w:num>
  <w:num w:numId="17">
    <w:abstractNumId w:val="4"/>
  </w:num>
  <w:num w:numId="18">
    <w:abstractNumId w:val="7"/>
  </w:num>
  <w:num w:numId="19">
    <w:abstractNumId w:val="12"/>
  </w:num>
  <w:num w:numId="20">
    <w:abstractNumId w:val="11"/>
  </w:num>
  <w:num w:numId="21">
    <w:abstractNumId w:val="16"/>
    <w:lvlOverride w:ilvl="0">
      <w:startOverride w:val="1"/>
    </w:lvlOverride>
  </w:num>
  <w:num w:numId="22">
    <w:abstractNumId w:val="17"/>
    <w:lvlOverride w:ilvl="0">
      <w:startOverride w:val="1"/>
    </w:lvlOverride>
  </w:num>
  <w:num w:numId="23">
    <w:abstractNumId w:val="3"/>
  </w:num>
  <w:num w:numId="24">
    <w:abstractNumId w:val="16"/>
    <w:lvlOverride w:ilvl="0">
      <w:startOverride w:val="4"/>
    </w:lvlOverride>
  </w:num>
  <w:num w:numId="25">
    <w:abstractNumId w:val="24"/>
  </w:num>
  <w:num w:numId="26">
    <w:abstractNumId w:val="16"/>
  </w:num>
  <w:num w:numId="27">
    <w:abstractNumId w:val="17"/>
  </w:num>
  <w:num w:numId="28">
    <w:abstractNumId w:val="17"/>
  </w:num>
  <w:num w:numId="29">
    <w:abstractNumId w:val="2"/>
  </w:num>
  <w:num w:numId="30">
    <w:abstractNumId w:val="13"/>
  </w:num>
  <w:num w:numId="31">
    <w:abstractNumId w:val="5"/>
  </w:num>
  <w:num w:numId="32">
    <w:abstractNumId w:val="16"/>
    <w:lvlOverride w:ilvl="0">
      <w:startOverride w:val="1"/>
    </w:lvlOverride>
  </w:num>
  <w:num w:numId="33">
    <w:abstractNumId w:val="17"/>
    <w:lvlOverride w:ilvl="0">
      <w:startOverride w:val="1"/>
    </w:lvlOverride>
  </w:num>
  <w:num w:numId="34">
    <w:abstractNumId w:val="16"/>
  </w:num>
  <w:num w:numId="35">
    <w:abstractNumId w:val="16"/>
  </w:num>
  <w:num w:numId="36">
    <w:abstractNumId w:val="16"/>
  </w:num>
  <w:num w:numId="37">
    <w:abstractNumId w:val="16"/>
  </w:num>
  <w:num w:numId="38">
    <w:abstractNumId w:val="16"/>
  </w:num>
  <w:num w:numId="39">
    <w:abstractNumId w:val="17"/>
  </w:num>
  <w:num w:numId="40">
    <w:abstractNumId w:val="17"/>
  </w:num>
  <w:num w:numId="41">
    <w:abstractNumId w:val="16"/>
  </w:num>
  <w:num w:numId="42">
    <w:abstractNumId w:val="16"/>
    <w:lvlOverride w:ilvl="0">
      <w:startOverride w:val="1"/>
    </w:lvlOverride>
  </w:num>
  <w:num w:numId="43">
    <w:abstractNumId w:val="17"/>
    <w:lvlOverride w:ilvl="0">
      <w:startOverride w:val="1"/>
    </w:lvlOverride>
  </w:num>
  <w:num w:numId="44">
    <w:abstractNumId w:val="16"/>
  </w:num>
  <w:num w:numId="45">
    <w:abstractNumId w:val="16"/>
  </w:num>
  <w:num w:numId="46">
    <w:abstractNumId w:val="17"/>
  </w:num>
  <w:num w:numId="47">
    <w:abstractNumId w:val="9"/>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2CE"/>
    <w:rsid w:val="00066C3D"/>
    <w:rsid w:val="00066F7B"/>
    <w:rsid w:val="0008455B"/>
    <w:rsid w:val="00094C0E"/>
    <w:rsid w:val="000B239F"/>
    <w:rsid w:val="000F3FDD"/>
    <w:rsid w:val="001F4E04"/>
    <w:rsid w:val="0022192F"/>
    <w:rsid w:val="002270F1"/>
    <w:rsid w:val="0023306D"/>
    <w:rsid w:val="0028754A"/>
    <w:rsid w:val="002B354D"/>
    <w:rsid w:val="002E4E42"/>
    <w:rsid w:val="002E6817"/>
    <w:rsid w:val="00335B72"/>
    <w:rsid w:val="003A5A2F"/>
    <w:rsid w:val="003B7319"/>
    <w:rsid w:val="00492E81"/>
    <w:rsid w:val="004A569C"/>
    <w:rsid w:val="004D11A5"/>
    <w:rsid w:val="00504D35"/>
    <w:rsid w:val="00526833"/>
    <w:rsid w:val="00530A58"/>
    <w:rsid w:val="00537BCF"/>
    <w:rsid w:val="00565561"/>
    <w:rsid w:val="00676CF5"/>
    <w:rsid w:val="006A232E"/>
    <w:rsid w:val="006B4337"/>
    <w:rsid w:val="006E6D2E"/>
    <w:rsid w:val="006F38AD"/>
    <w:rsid w:val="006F645D"/>
    <w:rsid w:val="00722406"/>
    <w:rsid w:val="00746D3E"/>
    <w:rsid w:val="007C2A70"/>
    <w:rsid w:val="007E381F"/>
    <w:rsid w:val="00844519"/>
    <w:rsid w:val="00851824"/>
    <w:rsid w:val="0087468C"/>
    <w:rsid w:val="00884051"/>
    <w:rsid w:val="008B7EE8"/>
    <w:rsid w:val="008D28CB"/>
    <w:rsid w:val="00946DD7"/>
    <w:rsid w:val="00972239"/>
    <w:rsid w:val="009774C6"/>
    <w:rsid w:val="009C0735"/>
    <w:rsid w:val="009D2861"/>
    <w:rsid w:val="009F52CE"/>
    <w:rsid w:val="00A04184"/>
    <w:rsid w:val="00A743AC"/>
    <w:rsid w:val="00B63818"/>
    <w:rsid w:val="00B71825"/>
    <w:rsid w:val="00B7377D"/>
    <w:rsid w:val="00BE2F07"/>
    <w:rsid w:val="00C00038"/>
    <w:rsid w:val="00C076A2"/>
    <w:rsid w:val="00C2018C"/>
    <w:rsid w:val="00C538C5"/>
    <w:rsid w:val="00C54864"/>
    <w:rsid w:val="00C62847"/>
    <w:rsid w:val="00CB353F"/>
    <w:rsid w:val="00CC0387"/>
    <w:rsid w:val="00E60713"/>
    <w:rsid w:val="00E62F2A"/>
    <w:rsid w:val="00EA5AD2"/>
    <w:rsid w:val="00EF6F5C"/>
    <w:rsid w:val="00F96CC0"/>
    <w:rsid w:val="00FA3501"/>
    <w:rsid w:val="00FE6407"/>
    <w:rsid w:val="00FF0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776D7"/>
  <w15:chartTrackingRefBased/>
  <w15:docId w15:val="{3DCD0F47-5DFE-46CB-A4D9-8DA8D783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9F52CE"/>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9F52CE"/>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9F52CE"/>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9F52CE"/>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9F52CE"/>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9F52CE"/>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9F52CE"/>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rsid w:val="009F52CE"/>
    <w:rPr>
      <w:rFonts w:asciiTheme="majorHAnsi" w:eastAsiaTheme="majorEastAsia" w:hAnsiTheme="majorHAnsi" w:cstheme="majorBidi"/>
      <w:kern w:val="0"/>
      <w:szCs w:val="20"/>
      <w:lang w:val="en-GB" w:eastAsia="en-US"/>
    </w:rPr>
  </w:style>
  <w:style w:type="character" w:customStyle="1" w:styleId="4Char">
    <w:name w:val="제목 4 Char"/>
    <w:basedOn w:val="a0"/>
    <w:link w:val="4"/>
    <w:uiPriority w:val="9"/>
    <w:rsid w:val="009F52CE"/>
    <w:rPr>
      <w:rFonts w:ascii="Times New Roman" w:hAnsi="Times New Roman" w:cs="Times New Roman"/>
      <w:b/>
      <w:bCs/>
      <w:kern w:val="0"/>
      <w:szCs w:val="20"/>
      <w:lang w:val="en-GB" w:eastAsia="en-US"/>
    </w:rPr>
  </w:style>
  <w:style w:type="paragraph" w:styleId="a3">
    <w:name w:val="header"/>
    <w:basedOn w:val="a"/>
    <w:link w:val="Char"/>
    <w:uiPriority w:val="99"/>
    <w:rsid w:val="009F52CE"/>
    <w:pPr>
      <w:tabs>
        <w:tab w:val="center" w:pos="4153"/>
        <w:tab w:val="right" w:pos="8306"/>
      </w:tabs>
    </w:pPr>
  </w:style>
  <w:style w:type="character" w:customStyle="1" w:styleId="Char">
    <w:name w:val="머리글 Char"/>
    <w:basedOn w:val="a0"/>
    <w:link w:val="a3"/>
    <w:uiPriority w:val="99"/>
    <w:rsid w:val="009F52CE"/>
    <w:rPr>
      <w:rFonts w:ascii="Times New Roman" w:hAnsi="Times New Roman" w:cs="Times New Roman"/>
      <w:kern w:val="0"/>
      <w:szCs w:val="20"/>
      <w:lang w:val="en-GB" w:eastAsia="en-US"/>
    </w:rPr>
  </w:style>
  <w:style w:type="table" w:styleId="a4">
    <w:name w:val="Table Grid"/>
    <w:basedOn w:val="a1"/>
    <w:uiPriority w:val="39"/>
    <w:rsid w:val="009F52CE"/>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9F52CE"/>
    <w:pPr>
      <w:numPr>
        <w:numId w:val="1"/>
      </w:numPr>
      <w:spacing w:after="120" w:line="259" w:lineRule="auto"/>
      <w:jc w:val="both"/>
    </w:pPr>
    <w:rPr>
      <w:rFonts w:ascii="Arial" w:eastAsia="맑은 고딕" w:hAnsi="Arial"/>
      <w:szCs w:val="22"/>
      <w:lang w:val="en-US" w:eastAsia="zh-CN"/>
    </w:rPr>
  </w:style>
  <w:style w:type="paragraph" w:customStyle="1" w:styleId="Proposal">
    <w:name w:val="Proposal"/>
    <w:basedOn w:val="a5"/>
    <w:link w:val="ProposalChar"/>
    <w:qFormat/>
    <w:rsid w:val="009F52CE"/>
    <w:pPr>
      <w:numPr>
        <w:numId w:val="2"/>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9F52CE"/>
    <w:pPr>
      <w:numPr>
        <w:numId w:val="3"/>
      </w:numPr>
      <w:tabs>
        <w:tab w:val="left" w:pos="360"/>
      </w:tabs>
      <w:spacing w:before="120" w:after="120"/>
    </w:pPr>
    <w:rPr>
      <w:rFonts w:cs="Arial"/>
      <w:b/>
      <w:lang w:val="en-US"/>
    </w:rPr>
  </w:style>
  <w:style w:type="character" w:customStyle="1" w:styleId="ProposalChar">
    <w:name w:val="Proposal Char"/>
    <w:basedOn w:val="Char0"/>
    <w:link w:val="Proposal"/>
    <w:rsid w:val="009F52CE"/>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
    <w:link w:val="Char1"/>
    <w:uiPriority w:val="34"/>
    <w:qFormat/>
    <w:rsid w:val="009F52CE"/>
    <w:pPr>
      <w:ind w:leftChars="400" w:left="800"/>
    </w:pPr>
  </w:style>
  <w:style w:type="character" w:customStyle="1" w:styleId="Proposal1Char">
    <w:name w:val="Proposal_1 Char"/>
    <w:basedOn w:val="a0"/>
    <w:link w:val="Proposal1"/>
    <w:rsid w:val="009F52CE"/>
    <w:rPr>
      <w:rFonts w:ascii="Times New Roman" w:hAnsi="Times New Roman" w:cs="Arial"/>
      <w:b/>
      <w:kern w:val="0"/>
      <w:szCs w:val="20"/>
      <w:lang w:eastAsia="en-US"/>
    </w:rPr>
  </w:style>
  <w:style w:type="paragraph" w:styleId="a5">
    <w:name w:val="Body Text"/>
    <w:basedOn w:val="a"/>
    <w:link w:val="Char0"/>
    <w:uiPriority w:val="99"/>
    <w:semiHidden/>
    <w:unhideWhenUsed/>
    <w:rsid w:val="009F52CE"/>
    <w:pPr>
      <w:spacing w:after="180"/>
    </w:pPr>
  </w:style>
  <w:style w:type="character" w:customStyle="1" w:styleId="Char0">
    <w:name w:val="본문 Char"/>
    <w:basedOn w:val="a0"/>
    <w:link w:val="a5"/>
    <w:uiPriority w:val="99"/>
    <w:semiHidden/>
    <w:rsid w:val="009F52CE"/>
    <w:rPr>
      <w:rFonts w:ascii="Times New Roman" w:hAnsi="Times New Roman" w:cs="Times New Roman"/>
      <w:kern w:val="0"/>
      <w:szCs w:val="20"/>
      <w:lang w:val="en-GB" w:eastAsia="en-US"/>
    </w:rPr>
  </w:style>
  <w:style w:type="paragraph" w:styleId="a7">
    <w:name w:val="footer"/>
    <w:basedOn w:val="a"/>
    <w:link w:val="Char2"/>
    <w:uiPriority w:val="99"/>
    <w:unhideWhenUsed/>
    <w:rsid w:val="009F52CE"/>
    <w:pPr>
      <w:tabs>
        <w:tab w:val="center" w:pos="4513"/>
        <w:tab w:val="right" w:pos="9026"/>
      </w:tabs>
      <w:snapToGrid w:val="0"/>
    </w:pPr>
  </w:style>
  <w:style w:type="character" w:customStyle="1" w:styleId="Char2">
    <w:name w:val="바닥글 Char"/>
    <w:basedOn w:val="a0"/>
    <w:link w:val="a7"/>
    <w:uiPriority w:val="99"/>
    <w:rsid w:val="009F52CE"/>
    <w:rPr>
      <w:rFonts w:ascii="Times New Roman" w:hAnsi="Times New Roman" w:cs="Times New Roman"/>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9F52CE"/>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9F52CE"/>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9F52CE"/>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9F52CE"/>
    <w:rPr>
      <w:sz w:val="18"/>
      <w:szCs w:val="18"/>
    </w:rPr>
  </w:style>
  <w:style w:type="paragraph" w:styleId="aa">
    <w:name w:val="annotation text"/>
    <w:basedOn w:val="a"/>
    <w:link w:val="Char4"/>
    <w:uiPriority w:val="99"/>
    <w:semiHidden/>
    <w:unhideWhenUsed/>
    <w:rsid w:val="009F52CE"/>
  </w:style>
  <w:style w:type="character" w:customStyle="1" w:styleId="Char4">
    <w:name w:val="메모 텍스트 Char"/>
    <w:basedOn w:val="a0"/>
    <w:link w:val="aa"/>
    <w:uiPriority w:val="99"/>
    <w:semiHidden/>
    <w:rsid w:val="009F52CE"/>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9F52CE"/>
    <w:rPr>
      <w:b/>
      <w:bCs/>
    </w:rPr>
  </w:style>
  <w:style w:type="character" w:customStyle="1" w:styleId="Char5">
    <w:name w:val="메모 주제 Char"/>
    <w:basedOn w:val="Char4"/>
    <w:link w:val="ab"/>
    <w:uiPriority w:val="99"/>
    <w:semiHidden/>
    <w:rsid w:val="009F52CE"/>
    <w:rPr>
      <w:rFonts w:ascii="Times New Roman" w:hAnsi="Times New Roman" w:cs="Times New Roman"/>
      <w:b/>
      <w:bCs/>
      <w:kern w:val="0"/>
      <w:szCs w:val="20"/>
      <w:lang w:val="en-GB" w:eastAsia="en-US"/>
    </w:rPr>
  </w:style>
  <w:style w:type="character" w:styleId="ac">
    <w:name w:val="Placeholder Text"/>
    <w:basedOn w:val="a0"/>
    <w:uiPriority w:val="99"/>
    <w:semiHidden/>
    <w:rsid w:val="009F52CE"/>
    <w:rPr>
      <w:color w:val="808080"/>
    </w:rPr>
  </w:style>
  <w:style w:type="paragraph" w:customStyle="1" w:styleId="Observation1">
    <w:name w:val="Observation_1"/>
    <w:basedOn w:val="a"/>
    <w:link w:val="Observation1Char"/>
    <w:qFormat/>
    <w:rsid w:val="009F52CE"/>
    <w:pPr>
      <w:numPr>
        <w:numId w:val="12"/>
      </w:numPr>
      <w:spacing w:before="120" w:after="120"/>
    </w:pPr>
    <w:rPr>
      <w:b/>
      <w:lang w:eastAsia="ko-KR"/>
    </w:rPr>
  </w:style>
  <w:style w:type="character" w:customStyle="1" w:styleId="Observation1Char">
    <w:name w:val="Observation_1 Char"/>
    <w:basedOn w:val="a0"/>
    <w:link w:val="Observation1"/>
    <w:rsid w:val="009F52CE"/>
    <w:rPr>
      <w:rFonts w:ascii="Times New Roman" w:hAnsi="Times New Roman" w:cs="Times New Roman"/>
      <w:b/>
      <w:kern w:val="0"/>
      <w:szCs w:val="20"/>
      <w:lang w:val="en-GB"/>
    </w:rPr>
  </w:style>
  <w:style w:type="paragraph" w:customStyle="1" w:styleId="TAL">
    <w:name w:val="TAL"/>
    <w:basedOn w:val="a"/>
    <w:link w:val="TALChar"/>
    <w:rsid w:val="009F52CE"/>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
    <w:link w:val="TAHCar"/>
    <w:rsid w:val="009F52CE"/>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rsid w:val="009F52CE"/>
    <w:pPr>
      <w:ind w:left="851" w:hanging="851"/>
    </w:pPr>
  </w:style>
  <w:style w:type="character" w:customStyle="1" w:styleId="TAHCar">
    <w:name w:val="TAH Car"/>
    <w:link w:val="TAH"/>
    <w:rsid w:val="009F52CE"/>
    <w:rPr>
      <w:rFonts w:ascii="Arial" w:eastAsia="Times New Roman" w:hAnsi="Arial" w:cs="Times New Roman"/>
      <w:b/>
      <w:kern w:val="0"/>
      <w:sz w:val="18"/>
      <w:szCs w:val="20"/>
      <w:lang w:val="en-GB" w:eastAsia="ja-JP"/>
    </w:rPr>
  </w:style>
  <w:style w:type="character" w:customStyle="1" w:styleId="TANChar">
    <w:name w:val="TAN Char"/>
    <w:link w:val="TAN"/>
    <w:rsid w:val="009F52CE"/>
    <w:rPr>
      <w:rFonts w:ascii="Arial" w:eastAsia="Times New Roman" w:hAnsi="Arial" w:cs="Times New Roman"/>
      <w:kern w:val="0"/>
      <w:sz w:val="18"/>
      <w:szCs w:val="20"/>
      <w:lang w:val="en-GB" w:eastAsia="ja-JP"/>
    </w:rPr>
  </w:style>
  <w:style w:type="character" w:customStyle="1" w:styleId="TALChar">
    <w:name w:val="TAL Char"/>
    <w:link w:val="TAL"/>
    <w:rsid w:val="009F52CE"/>
    <w:rPr>
      <w:rFonts w:ascii="Arial" w:eastAsia="Times New Roman" w:hAnsi="Arial" w:cs="Times New Roman"/>
      <w:kern w:val="0"/>
      <w:sz w:val="18"/>
      <w:szCs w:val="20"/>
      <w:lang w:val="en-GB" w:eastAsia="ja-JP"/>
    </w:rPr>
  </w:style>
  <w:style w:type="paragraph" w:styleId="ad">
    <w:name w:val="Revision"/>
    <w:hidden/>
    <w:uiPriority w:val="99"/>
    <w:semiHidden/>
    <w:rsid w:val="009F52CE"/>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686CF-5080-4825-A84B-7B4327FE4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2583</Words>
  <Characters>14726</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dc:creator>
  <cp:keywords/>
  <dc:description/>
  <cp:lastModifiedBy>Jaeyeon Shim</cp:lastModifiedBy>
  <cp:revision>4</cp:revision>
  <dcterms:created xsi:type="dcterms:W3CDTF">2025-05-09T01:49:00Z</dcterms:created>
  <dcterms:modified xsi:type="dcterms:W3CDTF">2025-05-09T06:40:00Z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14386814F31EA86F6A4359CBF0209FA36AD2C8668F4254E4837805D60CE2B6E99D9E207156441E8135D89D4B426E34441CC76CC718D84EBF11618070F45AEAC0</vt:lpwstr>
  </property>
</Properties>
</file>