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14552CB7"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3GPP TSG RAN WG1 Meeting #1</w:t>
      </w:r>
      <w:r w:rsidR="00253A2F" w:rsidRPr="00573E5D">
        <w:rPr>
          <w:rFonts w:ascii="Arial" w:hAnsi="Arial" w:cs="Arial"/>
          <w:b/>
          <w:kern w:val="2"/>
          <w:lang w:eastAsia="zh-CN"/>
        </w:rPr>
        <w:t>2</w:t>
      </w:r>
      <w:r w:rsidR="000D0A1E" w:rsidRPr="00573E5D">
        <w:rPr>
          <w:rFonts w:ascii="Arial" w:hAnsi="Arial" w:cs="Arial"/>
          <w:b/>
          <w:kern w:val="2"/>
          <w:lang w:eastAsia="zh-CN"/>
        </w:rPr>
        <w:t>1</w:t>
      </w:r>
      <w:r w:rsidRPr="00573E5D">
        <w:rPr>
          <w:rFonts w:ascii="Arial" w:hAnsi="Arial" w:cs="Arial"/>
          <w:b/>
          <w:kern w:val="2"/>
          <w:lang w:eastAsia="zh-CN"/>
        </w:rPr>
        <w:tab/>
      </w:r>
      <w:r w:rsidR="000D0A1E" w:rsidRPr="00573E5D">
        <w:rPr>
          <w:rFonts w:ascii="Arial" w:hAnsi="Arial" w:cs="Arial"/>
          <w:b/>
          <w:kern w:val="2"/>
          <w:lang w:eastAsia="zh-CN"/>
        </w:rPr>
        <w:t>R1-2503225</w:t>
      </w:r>
    </w:p>
    <w:p w14:paraId="32148778" w14:textId="66A710C9" w:rsidR="00DF24E7" w:rsidRPr="00573E5D" w:rsidRDefault="000D0A1E" w:rsidP="00EF2612">
      <w:pPr>
        <w:jc w:val="left"/>
        <w:rPr>
          <w:rFonts w:ascii="Arial" w:hAnsi="Arial" w:cs="Arial"/>
          <w:b/>
          <w:kern w:val="2"/>
          <w:lang w:eastAsia="zh-CN"/>
        </w:rPr>
      </w:pPr>
      <w:bookmarkStart w:id="1" w:name="OLE_LINK241"/>
      <w:r w:rsidRPr="00573E5D">
        <w:rPr>
          <w:rFonts w:ascii="Arial" w:hAnsi="Arial" w:cs="Arial"/>
          <w:b/>
          <w:kern w:val="2"/>
          <w:lang w:eastAsia="zh-CN"/>
        </w:rPr>
        <w:t>St. Julian’s, Malta</w:t>
      </w:r>
      <w:r w:rsidR="00DD3464" w:rsidRPr="00573E5D">
        <w:rPr>
          <w:rFonts w:ascii="Arial" w:hAnsi="Arial" w:cs="Arial"/>
          <w:b/>
          <w:kern w:val="2"/>
          <w:lang w:eastAsia="zh-CN"/>
        </w:rPr>
        <w:t xml:space="preserve">, </w:t>
      </w:r>
      <w:r w:rsidRPr="00573E5D">
        <w:rPr>
          <w:rFonts w:ascii="Arial" w:hAnsi="Arial" w:cs="Arial"/>
          <w:b/>
          <w:kern w:val="2"/>
          <w:lang w:eastAsia="zh-CN"/>
        </w:rPr>
        <w:t>May 19</w:t>
      </w:r>
      <w:r w:rsidR="00DD3464" w:rsidRPr="00573E5D">
        <w:rPr>
          <w:rFonts w:ascii="Arial" w:hAnsi="Arial" w:cs="Arial"/>
          <w:b/>
          <w:kern w:val="2"/>
          <w:lang w:eastAsia="zh-CN"/>
        </w:rPr>
        <w:t xml:space="preserve"> – </w:t>
      </w:r>
      <w:r w:rsidRPr="00573E5D">
        <w:rPr>
          <w:rFonts w:ascii="Arial" w:hAnsi="Arial" w:cs="Arial"/>
          <w:b/>
          <w:kern w:val="2"/>
          <w:lang w:eastAsia="zh-CN"/>
        </w:rPr>
        <w:t>23</w:t>
      </w:r>
      <w:r w:rsidR="00DD3464" w:rsidRPr="00573E5D">
        <w:rPr>
          <w:rFonts w:ascii="Arial" w:hAnsi="Arial" w:cs="Arial"/>
          <w:b/>
          <w:kern w:val="2"/>
          <w:lang w:eastAsia="zh-CN"/>
        </w:rPr>
        <w:t>, 2025</w:t>
      </w:r>
    </w:p>
    <w:bookmarkEnd w:id="1"/>
    <w:p w14:paraId="589DCD66" w14:textId="00502658"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1F0613" w:rsidRPr="00573E5D">
        <w:rPr>
          <w:rFonts w:ascii="Arial" w:hAnsi="Arial" w:cs="Arial"/>
          <w:b/>
          <w:lang w:eastAsia="zh-CN"/>
        </w:rPr>
        <w:t>9</w:t>
      </w:r>
      <w:r w:rsidRPr="00573E5D">
        <w:rPr>
          <w:rFonts w:ascii="Arial" w:hAnsi="Arial" w:cs="Arial"/>
          <w:b/>
          <w:lang w:eastAsia="zh-CN"/>
        </w:rPr>
        <w:t>.</w:t>
      </w:r>
      <w:r w:rsidR="00D311E1" w:rsidRPr="00573E5D">
        <w:rPr>
          <w:rFonts w:ascii="Arial" w:hAnsi="Arial" w:cs="Arial"/>
          <w:b/>
          <w:lang w:eastAsia="zh-CN"/>
        </w:rPr>
        <w:t>4</w:t>
      </w:r>
      <w:r w:rsidR="00253A2F" w:rsidRPr="00573E5D">
        <w:rPr>
          <w:rFonts w:ascii="Arial" w:hAnsi="Arial" w:cs="Arial"/>
          <w:b/>
          <w:lang w:eastAsia="zh-CN"/>
        </w:rPr>
        <w:t>.2</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3CC8D83F"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r w:rsidR="000D0A1E" w:rsidRPr="00573E5D">
        <w:rPr>
          <w:rFonts w:ascii="Arial" w:hAnsi="Arial" w:cs="Arial"/>
          <w:b/>
          <w:lang w:eastAsia="zh-CN"/>
        </w:rPr>
        <w:t>C</w:t>
      </w:r>
      <w:r w:rsidR="00537648" w:rsidRPr="00573E5D">
        <w:rPr>
          <w:rFonts w:ascii="Arial" w:hAnsi="Arial" w:cs="Arial"/>
          <w:b/>
          <w:lang w:eastAsia="zh-CN"/>
        </w:rPr>
        <w:t>oding aspects for A-IoT physical channel</w:t>
      </w:r>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2" w:name="_Ref124589705"/>
      <w:bookmarkStart w:id="3" w:name="_Ref129681862"/>
      <w:r w:rsidRPr="00573E5D">
        <w:rPr>
          <w:rFonts w:cs="Arial"/>
        </w:rPr>
        <w:t>Introduction</w:t>
      </w:r>
      <w:bookmarkEnd w:id="2"/>
      <w:bookmarkEnd w:id="3"/>
    </w:p>
    <w:p w14:paraId="7B0135CD" w14:textId="43233C74" w:rsidR="00A6087C" w:rsidRPr="00573E5D" w:rsidRDefault="00234AF3" w:rsidP="00DF24E7">
      <w:pPr>
        <w:rPr>
          <w:rFonts w:eastAsia="Yu Mincho"/>
          <w:bCs/>
          <w:iCs/>
          <w:lang w:eastAsia="ja-JP"/>
        </w:rPr>
      </w:pPr>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CF1CFA" w:rsidRPr="00573E5D">
        <w:rPr>
          <w:rFonts w:eastAsia="Yu Mincho"/>
          <w:bCs/>
          <w:iCs/>
          <w:lang w:eastAsia="ja-JP"/>
        </w:rPr>
        <w:t xml:space="preserve">revised </w:t>
      </w:r>
      <w:r w:rsidR="003D23A3" w:rsidRPr="00573E5D">
        <w:rPr>
          <w:rFonts w:eastAsia="Yu Mincho"/>
          <w:bCs/>
          <w:iCs/>
          <w:lang w:eastAsia="ja-JP"/>
        </w:rPr>
        <w:t>Ambient IoT</w:t>
      </w:r>
      <w:r w:rsidR="00BE0578" w:rsidRPr="00573E5D">
        <w:rPr>
          <w:rFonts w:eastAsia="Yu Mincho"/>
          <w:bCs/>
          <w:iCs/>
          <w:lang w:eastAsia="ja-JP"/>
        </w:rPr>
        <w:t xml:space="preserve"> </w:t>
      </w:r>
      <w:r w:rsidR="003D584D" w:rsidRPr="00573E5D">
        <w:rPr>
          <w:rFonts w:eastAsia="Yu Mincho"/>
          <w:bCs/>
          <w:iCs/>
          <w:lang w:eastAsia="ja-JP"/>
        </w:rPr>
        <w:t>work item</w:t>
      </w:r>
      <w:r w:rsidRPr="00573E5D">
        <w:rPr>
          <w:rFonts w:eastAsia="Yu Mincho"/>
          <w:bCs/>
          <w:iCs/>
          <w:lang w:eastAsia="ja-JP"/>
        </w:rPr>
        <w:t xml:space="preserve"> </w:t>
      </w:r>
      <w:r w:rsidR="00927B46" w:rsidRPr="00573E5D">
        <w:rPr>
          <w:rFonts w:eastAsia="Yu Mincho"/>
          <w:bCs/>
          <w:iCs/>
          <w:lang w:eastAsia="ja-JP"/>
        </w:rPr>
        <w:fldChar w:fldCharType="begin"/>
      </w:r>
      <w:r w:rsidR="00927B46" w:rsidRPr="00573E5D">
        <w:rPr>
          <w:rFonts w:eastAsia="Yu Mincho"/>
          <w:bCs/>
          <w:iCs/>
          <w:lang w:eastAsia="ja-JP"/>
        </w:rPr>
        <w:instrText xml:space="preserve"> REF _Ref158023825 \r \h </w:instrText>
      </w:r>
      <w:r w:rsidR="00927B46" w:rsidRPr="00573E5D">
        <w:rPr>
          <w:rFonts w:eastAsia="Yu Mincho"/>
          <w:bCs/>
          <w:iCs/>
          <w:lang w:eastAsia="ja-JP"/>
        </w:rPr>
      </w:r>
      <w:r w:rsidR="00927B46" w:rsidRPr="00573E5D">
        <w:rPr>
          <w:rFonts w:eastAsia="Yu Mincho"/>
          <w:bCs/>
          <w:iCs/>
          <w:lang w:eastAsia="ja-JP"/>
        </w:rPr>
        <w:fldChar w:fldCharType="separate"/>
      </w:r>
      <w:r w:rsidR="009A4BAB" w:rsidRPr="00573E5D">
        <w:rPr>
          <w:rFonts w:eastAsia="Yu Mincho"/>
          <w:bCs/>
          <w:iCs/>
          <w:lang w:eastAsia="ja-JP"/>
        </w:rPr>
        <w:t>[1]</w:t>
      </w:r>
      <w:r w:rsidR="00927B46" w:rsidRPr="00573E5D">
        <w:rPr>
          <w:rFonts w:eastAsia="Yu Mincho"/>
          <w:bCs/>
          <w:iCs/>
          <w:lang w:eastAsia="ja-JP"/>
        </w:rPr>
        <w:fldChar w:fldCharType="end"/>
      </w:r>
      <w:r w:rsidRPr="00573E5D">
        <w:rPr>
          <w:rFonts w:eastAsia="Yu Mincho"/>
          <w:bCs/>
          <w:iCs/>
          <w:lang w:eastAsia="ja-JP"/>
        </w:rPr>
        <w:t xml:space="preserve"> are </w:t>
      </w:r>
      <w:r w:rsidR="00323995" w:rsidRPr="00573E5D">
        <w:rPr>
          <w:rFonts w:eastAsia="Yu Mincho"/>
          <w:bCs/>
          <w:iCs/>
          <w:lang w:eastAsia="ja-JP"/>
        </w:rPr>
        <w:t>listed</w:t>
      </w:r>
      <w:r w:rsidR="00D64650" w:rsidRPr="00573E5D">
        <w:rPr>
          <w:rFonts w:eastAsia="Yu Mincho"/>
          <w:bCs/>
          <w:iCs/>
          <w:lang w:eastAsia="ja-JP"/>
        </w:rPr>
        <w:t xml:space="preserve"> </w:t>
      </w:r>
      <w:r w:rsidR="006520B7" w:rsidRPr="00573E5D">
        <w:rPr>
          <w:rFonts w:eastAsia="Yu Mincho"/>
          <w:bCs/>
          <w:iCs/>
          <w:lang w:eastAsia="ja-JP"/>
        </w:rPr>
        <w:t>in Appendix A</w:t>
      </w:r>
      <w:r w:rsidR="00C3629D" w:rsidRPr="00573E5D">
        <w:rPr>
          <w:rFonts w:eastAsia="Yu Mincho"/>
          <w:bCs/>
          <w:iCs/>
          <w:lang w:eastAsia="ja-JP"/>
        </w:rPr>
        <w:t>.</w:t>
      </w:r>
      <w:r w:rsidRPr="00573E5D">
        <w:rPr>
          <w:rFonts w:eastAsia="Yu Mincho"/>
          <w:bCs/>
          <w:iCs/>
          <w:lang w:eastAsia="ja-JP"/>
        </w:rPr>
        <w:t xml:space="preserve"> </w:t>
      </w:r>
      <w:r w:rsidR="00C3629D" w:rsidRPr="00573E5D">
        <w:rPr>
          <w:rFonts w:eastAsia="Yu Mincho"/>
          <w:bCs/>
          <w:iCs/>
          <w:lang w:eastAsia="ja-JP"/>
        </w:rPr>
        <w:t xml:space="preserve">The </w:t>
      </w:r>
      <w:r w:rsidRPr="00573E5D">
        <w:rPr>
          <w:rFonts w:eastAsia="Yu Mincho"/>
          <w:bCs/>
          <w:iCs/>
          <w:lang w:eastAsia="ja-JP"/>
        </w:rPr>
        <w:t xml:space="preserve">RAN1-related objectives </w:t>
      </w:r>
      <w:r w:rsidR="00C45151" w:rsidRPr="00573E5D">
        <w:rPr>
          <w:rFonts w:eastAsia="Yu Mincho"/>
          <w:bCs/>
          <w:iCs/>
          <w:lang w:eastAsia="ja-JP"/>
        </w:rPr>
        <w:t xml:space="preserve">are </w:t>
      </w:r>
      <w:r w:rsidR="00A6087C" w:rsidRPr="00573E5D">
        <w:rPr>
          <w:rFonts w:eastAsia="Yu Mincho"/>
          <w:bCs/>
          <w:iCs/>
          <w:lang w:eastAsia="ja-JP"/>
        </w:rPr>
        <w:t>being</w:t>
      </w:r>
      <w:r w:rsidRPr="00573E5D">
        <w:rPr>
          <w:rFonts w:eastAsia="Yu Mincho"/>
          <w:bCs/>
          <w:iCs/>
          <w:lang w:eastAsia="ja-JP"/>
        </w:rPr>
        <w:t xml:space="preserve"> treated </w:t>
      </w:r>
      <w:r w:rsidR="00D22389" w:rsidRPr="00573E5D">
        <w:rPr>
          <w:rFonts w:eastAsia="Yu Mincho"/>
          <w:bCs/>
          <w:iCs/>
          <w:lang w:eastAsia="ja-JP"/>
        </w:rPr>
        <w:t>across</w:t>
      </w:r>
      <w:r w:rsidRPr="00573E5D">
        <w:rPr>
          <w:rFonts w:eastAsia="Yu Mincho"/>
          <w:bCs/>
          <w:iCs/>
          <w:lang w:eastAsia="ja-JP"/>
        </w:rPr>
        <w:t xml:space="preserve"> </w:t>
      </w:r>
      <w:r w:rsidR="003D584D" w:rsidRPr="00573E5D">
        <w:rPr>
          <w:rFonts w:eastAsia="Yu Mincho"/>
          <w:bCs/>
          <w:iCs/>
          <w:lang w:eastAsia="ja-JP"/>
        </w:rPr>
        <w:t>four</w:t>
      </w:r>
      <w:r w:rsidRPr="00573E5D">
        <w:rPr>
          <w:rFonts w:eastAsia="Yu Mincho"/>
          <w:bCs/>
          <w:iCs/>
          <w:lang w:eastAsia="ja-JP"/>
        </w:rPr>
        <w:t xml:space="preserve"> agenda items</w:t>
      </w:r>
      <w:r w:rsidR="00D22389" w:rsidRPr="00573E5D">
        <w:rPr>
          <w:rFonts w:eastAsia="Yu Mincho"/>
          <w:bCs/>
          <w:iCs/>
          <w:lang w:eastAsia="ja-JP"/>
        </w:rPr>
        <w:t>.</w:t>
      </w:r>
      <w:r w:rsidRPr="00573E5D">
        <w:rPr>
          <w:rFonts w:eastAsia="Yu Mincho"/>
          <w:bCs/>
          <w:iCs/>
          <w:lang w:eastAsia="ja-JP"/>
        </w:rPr>
        <w:t xml:space="preserve"> </w:t>
      </w:r>
    </w:p>
    <w:p w14:paraId="207860A9" w14:textId="6B58EC63" w:rsidR="00CD1CC3" w:rsidRPr="00573E5D" w:rsidRDefault="003D584D" w:rsidP="00234AF3">
      <w:pPr>
        <w:rPr>
          <w:rFonts w:eastAsia="Yu Mincho"/>
          <w:bCs/>
          <w:iCs/>
          <w:lang w:eastAsia="ja-JP"/>
        </w:rPr>
      </w:pPr>
      <w:r w:rsidRPr="00573E5D">
        <w:rPr>
          <w:rFonts w:eastAsia="Yu Mincho"/>
          <w:bCs/>
          <w:iCs/>
          <w:lang w:eastAsia="ja-JP"/>
        </w:rPr>
        <w:t xml:space="preserve">This contribution </w:t>
      </w:r>
      <w:r w:rsidR="00CF1CFA" w:rsidRPr="00573E5D">
        <w:rPr>
          <w:rFonts w:eastAsia="Yu Mincho"/>
          <w:bCs/>
          <w:iCs/>
          <w:lang w:eastAsia="ja-JP"/>
        </w:rPr>
        <w:t>provides</w:t>
      </w:r>
      <w:r w:rsidRPr="00573E5D">
        <w:rPr>
          <w:rFonts w:eastAsia="Yu Mincho"/>
          <w:bCs/>
          <w:iCs/>
          <w:lang w:eastAsia="ja-JP"/>
        </w:rPr>
        <w:t xml:space="preserve"> </w:t>
      </w:r>
      <w:r w:rsidR="005D2E11" w:rsidRPr="00573E5D">
        <w:rPr>
          <w:rFonts w:eastAsia="Yu Mincho"/>
          <w:bCs/>
          <w:iCs/>
          <w:lang w:eastAsia="ja-JP"/>
        </w:rPr>
        <w:t>proposals for channel coding</w:t>
      </w:r>
      <w:r w:rsidR="00CF1CFA" w:rsidRPr="00573E5D">
        <w:rPr>
          <w:rFonts w:eastAsia="Yu Mincho"/>
          <w:bCs/>
          <w:iCs/>
          <w:lang w:eastAsia="ja-JP"/>
        </w:rPr>
        <w:t xml:space="preserve"> </w:t>
      </w:r>
      <w:r w:rsidR="000C096D" w:rsidRPr="00573E5D">
        <w:rPr>
          <w:rFonts w:eastAsia="Yu Mincho"/>
          <w:bCs/>
          <w:iCs/>
          <w:lang w:eastAsia="ja-JP"/>
        </w:rPr>
        <w:t xml:space="preserve">and small frequency shifts </w:t>
      </w:r>
      <w:r w:rsidR="00CF1CFA" w:rsidRPr="00573E5D">
        <w:rPr>
          <w:rFonts w:eastAsia="Yu Mincho"/>
          <w:bCs/>
          <w:iCs/>
          <w:lang w:eastAsia="ja-JP"/>
        </w:rPr>
        <w:t>based on the agreements in RAN1#120</w:t>
      </w:r>
      <w:r w:rsidR="00AF689A" w:rsidRPr="00573E5D">
        <w:rPr>
          <w:rFonts w:eastAsia="Yu Mincho"/>
          <w:bCs/>
          <w:iCs/>
          <w:lang w:eastAsia="ja-JP"/>
        </w:rPr>
        <w:t>bis</w:t>
      </w:r>
      <w:r w:rsidR="00CF1CFA" w:rsidRPr="00573E5D">
        <w:rPr>
          <w:rFonts w:eastAsia="Yu Mincho"/>
          <w:bCs/>
          <w:iCs/>
          <w:lang w:eastAsia="ja-JP"/>
        </w:rPr>
        <w:t xml:space="preserve"> (provided in Appendix B)</w:t>
      </w:r>
      <w:r w:rsidR="00027DBB" w:rsidRPr="00573E5D">
        <w:rPr>
          <w:rFonts w:eastAsia="Yu Mincho"/>
          <w:bCs/>
          <w:iCs/>
          <w:lang w:eastAsia="ja-JP"/>
        </w:rPr>
        <w:t>, recommendations from the FL summary,</w:t>
      </w:r>
      <w:r w:rsidR="00CF1CFA" w:rsidRPr="00573E5D">
        <w:rPr>
          <w:rFonts w:eastAsia="Yu Mincho"/>
          <w:bCs/>
          <w:iCs/>
          <w:lang w:eastAsia="ja-JP"/>
        </w:rPr>
        <w:t xml:space="preserve"> and the revised work item.</w:t>
      </w:r>
    </w:p>
    <w:p w14:paraId="451F2613" w14:textId="41162D3D" w:rsidR="007D26F2" w:rsidRPr="00573E5D" w:rsidRDefault="0064662C" w:rsidP="00DC6B8E">
      <w:pPr>
        <w:pStyle w:val="Heading1"/>
        <w:rPr>
          <w:rFonts w:cs="Arial"/>
          <w:lang w:eastAsia="zh-CN"/>
        </w:rPr>
      </w:pPr>
      <w:bookmarkStart w:id="4" w:name="_Ref115331598"/>
      <w:bookmarkStart w:id="5" w:name="_Ref129681832"/>
      <w:r w:rsidRPr="00573E5D">
        <w:rPr>
          <w:rFonts w:cs="Arial"/>
          <w:lang w:eastAsia="zh-CN"/>
        </w:rPr>
        <w:t>Discussion</w:t>
      </w:r>
      <w:bookmarkEnd w:id="4"/>
    </w:p>
    <w:p w14:paraId="02946622" w14:textId="051B1EC4" w:rsidR="000B2859" w:rsidRPr="00573E5D" w:rsidRDefault="000B2859" w:rsidP="000B2859">
      <w:pPr>
        <w:pStyle w:val="Heading2"/>
        <w:rPr>
          <w:lang w:eastAsia="zh-CN"/>
        </w:rPr>
      </w:pPr>
      <w:r w:rsidRPr="00573E5D">
        <w:rPr>
          <w:lang w:eastAsia="zh-CN"/>
        </w:rPr>
        <w:t>Background</w:t>
      </w:r>
    </w:p>
    <w:p w14:paraId="30154775" w14:textId="2C562F0F" w:rsidR="00027DBB" w:rsidRPr="00573E5D" w:rsidRDefault="00027DBB" w:rsidP="00027DBB">
      <w:bookmarkStart w:id="6" w:name="OLE_LINK78"/>
      <w:r w:rsidRPr="00573E5D">
        <w:t>Recommendations from the FL summary for RAN1#12</w:t>
      </w:r>
      <w:r w:rsidR="00AF689A" w:rsidRPr="00573E5D">
        <w:t>1</w:t>
      </w:r>
      <w:r w:rsidRPr="00573E5D">
        <w:t xml:space="preserve"> </w:t>
      </w:r>
      <w:r w:rsidR="0099253C" w:rsidRPr="00573E5D">
        <w:t xml:space="preserve">and the chair </w:t>
      </w:r>
      <w:r w:rsidRPr="00573E5D">
        <w:t>are listed below</w:t>
      </w:r>
      <w:bookmarkStart w:id="7" w:name="OLE_LINK12"/>
      <w:r w:rsidR="009B317D" w:rsidRPr="00573E5D">
        <w:t xml:space="preserve"> </w:t>
      </w:r>
      <w:r w:rsidR="009B317D" w:rsidRPr="00573E5D">
        <w:fldChar w:fldCharType="begin"/>
      </w:r>
      <w:r w:rsidR="009B317D" w:rsidRPr="00573E5D">
        <w:instrText xml:space="preserve"> REF _Ref193349361 \r \h </w:instrText>
      </w:r>
      <w:r w:rsidR="009B317D" w:rsidRPr="00573E5D">
        <w:fldChar w:fldCharType="separate"/>
      </w:r>
      <w:r w:rsidR="009A4BAB" w:rsidRPr="00573E5D">
        <w:t>[5]</w:t>
      </w:r>
      <w:r w:rsidR="009B317D" w:rsidRPr="00573E5D">
        <w:fldChar w:fldCharType="end"/>
      </w:r>
      <w:bookmarkEnd w:id="7"/>
      <w:r w:rsidR="009B317D" w:rsidRPr="00573E5D">
        <w:t>.</w:t>
      </w:r>
    </w:p>
    <w:tbl>
      <w:tblPr>
        <w:tblStyle w:val="TableGrid"/>
        <w:tblW w:w="0" w:type="auto"/>
        <w:tblLook w:val="04A0" w:firstRow="1" w:lastRow="0" w:firstColumn="1" w:lastColumn="0" w:noHBand="0" w:noVBand="1"/>
      </w:tblPr>
      <w:tblGrid>
        <w:gridCol w:w="9307"/>
      </w:tblGrid>
      <w:tr w:rsidR="00166955" w:rsidRPr="00573E5D" w14:paraId="45AD862B" w14:textId="77777777" w:rsidTr="00166955">
        <w:tc>
          <w:tcPr>
            <w:tcW w:w="9307" w:type="dxa"/>
          </w:tcPr>
          <w:p w14:paraId="0C21CA37" w14:textId="3BD9ACD1" w:rsidR="00166955" w:rsidRPr="00573E5D" w:rsidRDefault="00166955" w:rsidP="00166955">
            <w:pPr>
              <w:pStyle w:val="TableCell0"/>
              <w:numPr>
                <w:ilvl w:val="0"/>
                <w:numId w:val="7"/>
              </w:numPr>
              <w:spacing w:after="60"/>
              <w:rPr>
                <w:sz w:val="18"/>
                <w:szCs w:val="18"/>
              </w:rPr>
            </w:pPr>
            <w:r w:rsidRPr="00573E5D">
              <w:rPr>
                <w:sz w:val="18"/>
                <w:szCs w:val="18"/>
              </w:rPr>
              <w:t>Down-selection of potential values of D2R bit duration, D2R chip duration, and SFS factor R.</w:t>
            </w:r>
          </w:p>
          <w:p w14:paraId="07575CD4" w14:textId="2BC280B8" w:rsidR="00166955" w:rsidRPr="00573E5D" w:rsidRDefault="00166955" w:rsidP="00166955">
            <w:pPr>
              <w:pStyle w:val="TableCell0"/>
              <w:numPr>
                <w:ilvl w:val="1"/>
                <w:numId w:val="7"/>
              </w:numPr>
              <w:spacing w:after="60"/>
              <w:rPr>
                <w:sz w:val="18"/>
                <w:szCs w:val="18"/>
              </w:rPr>
            </w:pPr>
            <w:r w:rsidRPr="00573E5D">
              <w:rPr>
                <w:sz w:val="18"/>
                <w:szCs w:val="18"/>
              </w:rPr>
              <w:t>Discussion on max. number of multiplexed devices in the frequency domain is related.</w:t>
            </w:r>
          </w:p>
          <w:p w14:paraId="34BA2F27" w14:textId="068E92AF" w:rsidR="0099253C" w:rsidRPr="00573E5D" w:rsidRDefault="0099253C" w:rsidP="00166955">
            <w:pPr>
              <w:pStyle w:val="TableCell0"/>
              <w:numPr>
                <w:ilvl w:val="1"/>
                <w:numId w:val="7"/>
              </w:numPr>
              <w:spacing w:after="60"/>
              <w:rPr>
                <w:sz w:val="18"/>
                <w:szCs w:val="18"/>
              </w:rPr>
            </w:pPr>
            <w:r w:rsidRPr="00573E5D">
              <w:rPr>
                <w:sz w:val="18"/>
                <w:szCs w:val="18"/>
              </w:rPr>
              <w:t>(chair) Frequency domain resource allocation details for Y=1 and Y&gt;1: sub-agenda 9.4.2 will handle the signaling details on how to indicate D2R chip duration Tchip and SFS factor R</w:t>
            </w:r>
          </w:p>
          <w:p w14:paraId="3D90DC83" w14:textId="5FD0CC50" w:rsidR="00166955" w:rsidRPr="00573E5D" w:rsidRDefault="00166955" w:rsidP="00166955">
            <w:pPr>
              <w:pStyle w:val="TableCell0"/>
              <w:numPr>
                <w:ilvl w:val="0"/>
                <w:numId w:val="7"/>
              </w:numPr>
              <w:spacing w:after="60"/>
              <w:rPr>
                <w:sz w:val="18"/>
                <w:szCs w:val="18"/>
              </w:rPr>
            </w:pPr>
            <w:r w:rsidRPr="00573E5D">
              <w:rPr>
                <w:sz w:val="18"/>
                <w:szCs w:val="18"/>
              </w:rPr>
              <w:t>Finalize the number of block-level repetitions.</w:t>
            </w:r>
          </w:p>
          <w:p w14:paraId="79686537" w14:textId="683AFF1D" w:rsidR="00166955" w:rsidRPr="00573E5D" w:rsidRDefault="00166955" w:rsidP="00166955">
            <w:pPr>
              <w:pStyle w:val="TableCell0"/>
              <w:numPr>
                <w:ilvl w:val="0"/>
                <w:numId w:val="7"/>
              </w:numPr>
              <w:spacing w:after="60"/>
              <w:rPr>
                <w:sz w:val="18"/>
                <w:szCs w:val="18"/>
              </w:rPr>
            </w:pPr>
            <w:r w:rsidRPr="00573E5D">
              <w:rPr>
                <w:sz w:val="18"/>
                <w:szCs w:val="18"/>
              </w:rPr>
              <w:t>Finalize the FEC code rate, i.e., whether additional FEC code rate of 1/2 is supported.</w:t>
            </w:r>
          </w:p>
          <w:p w14:paraId="42FED7E7" w14:textId="7D0C6C5A" w:rsidR="00166955" w:rsidRPr="00573E5D" w:rsidRDefault="00166955" w:rsidP="00166955">
            <w:pPr>
              <w:pStyle w:val="TableCell0"/>
              <w:numPr>
                <w:ilvl w:val="1"/>
                <w:numId w:val="7"/>
              </w:numPr>
              <w:spacing w:after="60"/>
            </w:pPr>
            <w:r w:rsidRPr="00573E5D">
              <w:rPr>
                <w:sz w:val="18"/>
                <w:szCs w:val="18"/>
              </w:rPr>
              <w:t>Discussion on device bit collection is related</w:t>
            </w:r>
          </w:p>
        </w:tc>
      </w:tr>
    </w:tbl>
    <w:p w14:paraId="668305BE" w14:textId="77777777" w:rsidR="00166955" w:rsidRPr="00573E5D" w:rsidRDefault="00166955" w:rsidP="00027DBB"/>
    <w:p w14:paraId="79928802" w14:textId="19B9CC50" w:rsidR="00795A46" w:rsidRPr="00573E5D" w:rsidRDefault="00795A46" w:rsidP="00795A46">
      <w:r w:rsidRPr="00573E5D">
        <w:t xml:space="preserve">The following figure is from the PDRCH encoding procedure in </w:t>
      </w:r>
      <w:r w:rsidRPr="00573E5D">
        <w:fldChar w:fldCharType="begin"/>
      </w:r>
      <w:r w:rsidRPr="00573E5D">
        <w:instrText xml:space="preserve"> REF _Ref196460465 \r \h </w:instrText>
      </w:r>
      <w:r w:rsidRPr="00573E5D">
        <w:fldChar w:fldCharType="separate"/>
      </w:r>
      <w:r w:rsidR="009A4BAB" w:rsidRPr="00573E5D">
        <w:t>[7]</w:t>
      </w:r>
      <w:r w:rsidRPr="00573E5D">
        <w:fldChar w:fldCharType="end"/>
      </w:r>
      <w:r w:rsidRPr="00573E5D">
        <w:t xml:space="preserve"> and is used as a reference for discussions. </w:t>
      </w:r>
    </w:p>
    <w:p w14:paraId="0578BD1A" w14:textId="2A9835A0" w:rsidR="00795A46" w:rsidRPr="00573E5D" w:rsidRDefault="00B210E7" w:rsidP="00795A46">
      <w:pPr>
        <w:keepNext/>
        <w:jc w:val="center"/>
      </w:pPr>
      <w:r w:rsidRPr="00573E5D">
        <w:rPr>
          <w:noProof/>
        </w:rPr>
        <w:lastRenderedPageBreak/>
        <mc:AlternateContent>
          <mc:Choice Requires="wpg">
            <w:drawing>
              <wp:inline distT="0" distB="0" distL="0" distR="0" wp14:anchorId="2C4E04B5" wp14:editId="41887F2E">
                <wp:extent cx="3120909" cy="4695825"/>
                <wp:effectExtent l="0" t="0" r="22860" b="0"/>
                <wp:docPr id="26" name="Group 26"/>
                <wp:cNvGraphicFramePr/>
                <a:graphic xmlns:a="http://schemas.openxmlformats.org/drawingml/2006/main">
                  <a:graphicData uri="http://schemas.microsoft.com/office/word/2010/wordprocessingGroup">
                    <wpg:wgp>
                      <wpg:cNvGrpSpPr/>
                      <wpg:grpSpPr>
                        <a:xfrm>
                          <a:off x="0" y="0"/>
                          <a:ext cx="3120909" cy="4695825"/>
                          <a:chOff x="0" y="0"/>
                          <a:chExt cx="2108739" cy="4695869"/>
                        </a:xfrm>
                      </wpg:grpSpPr>
                      <wps:wsp>
                        <wps:cNvPr id="27" name="Rectangle 27"/>
                        <wps:cNvSpPr/>
                        <wps:spPr>
                          <a:xfrm>
                            <a:off x="463550" y="266700"/>
                            <a:ext cx="1169809" cy="409414"/>
                          </a:xfrm>
                          <a:prstGeom prst="rect">
                            <a:avLst/>
                          </a:prstGeom>
                          <a:noFill/>
                          <a:ln w="12700" cap="flat" cmpd="sng" algn="ctr">
                            <a:solidFill>
                              <a:sysClr val="windowText" lastClr="000000"/>
                            </a:solidFill>
                            <a:prstDash val="solid"/>
                            <a:miter lim="800000"/>
                          </a:ln>
                          <a:effectLst/>
                        </wps:spPr>
                        <wps:txbx>
                          <w:txbxContent>
                            <w:p w14:paraId="74C91F3D" w14:textId="77777777" w:rsidR="00B210E7" w:rsidRPr="00BA2CD6" w:rsidRDefault="00B210E7" w:rsidP="00B210E7">
                              <w:pPr>
                                <w:spacing w:after="0"/>
                                <w:jc w:val="center"/>
                              </w:pPr>
                              <w:r w:rsidRPr="00BA2CD6">
                                <w:t>D2R block</w:t>
                              </w:r>
                            </w:p>
                            <w:p w14:paraId="62C051B5" w14:textId="77777777" w:rsidR="00B210E7" w:rsidRPr="00BA2CD6" w:rsidRDefault="00B210E7" w:rsidP="00B210E7">
                              <w:pPr>
                                <w:spacing w:after="0"/>
                                <w:jc w:val="center"/>
                              </w:pPr>
                              <w:r w:rsidRPr="00BA2CD6">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63550" y="1123950"/>
                            <a:ext cx="1169809" cy="409414"/>
                          </a:xfrm>
                          <a:prstGeom prst="rect">
                            <a:avLst/>
                          </a:prstGeom>
                          <a:noFill/>
                          <a:ln w="12700" cap="flat" cmpd="sng" algn="ctr">
                            <a:solidFill>
                              <a:sysClr val="windowText" lastClr="000000"/>
                            </a:solidFill>
                            <a:prstDash val="sysDash"/>
                            <a:miter lim="800000"/>
                          </a:ln>
                          <a:effectLst/>
                        </wps:spPr>
                        <wps:txbx>
                          <w:txbxContent>
                            <w:p w14:paraId="070B71FC" w14:textId="77777777" w:rsidR="00B210E7" w:rsidRPr="00BA2CD6" w:rsidRDefault="00B210E7" w:rsidP="00B210E7">
                              <w:pPr>
                                <w:spacing w:after="0"/>
                                <w:jc w:val="center"/>
                              </w:pPr>
                              <w:r w:rsidRPr="00BA2CD6">
                                <w:t>Block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30"/>
                        <wps:cNvSpPr txBox="1"/>
                        <wps:spPr>
                          <a:xfrm>
                            <a:off x="171450" y="0"/>
                            <a:ext cx="872120" cy="270404"/>
                          </a:xfrm>
                          <a:prstGeom prst="rect">
                            <a:avLst/>
                          </a:prstGeom>
                          <a:noFill/>
                          <a:ln w="6350">
                            <a:noFill/>
                          </a:ln>
                        </wps:spPr>
                        <wps:txbx>
                          <w:txbxContent>
                            <w:p w14:paraId="5D20933B" w14:textId="77777777" w:rsidR="00B210E7" w:rsidRPr="00BA2CD6" w:rsidRDefault="00000000" w:rsidP="00B210E7">
                              <m:oMathPara>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71450" y="857250"/>
                            <a:ext cx="872120" cy="270404"/>
                          </a:xfrm>
                          <a:prstGeom prst="rect">
                            <a:avLst/>
                          </a:prstGeom>
                          <a:noFill/>
                          <a:ln w="6350">
                            <a:noFill/>
                          </a:ln>
                        </wps:spPr>
                        <wps:txbx>
                          <w:txbxContent>
                            <w:p w14:paraId="45BD3199" w14:textId="77777777" w:rsidR="00B210E7" w:rsidRPr="00BA2CD6" w:rsidRDefault="00000000" w:rsidP="00B210E7">
                              <m:oMathPara>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71450" y="1638300"/>
                            <a:ext cx="872120" cy="270404"/>
                          </a:xfrm>
                          <a:prstGeom prst="rect">
                            <a:avLst/>
                          </a:prstGeom>
                          <a:noFill/>
                          <a:ln w="6350">
                            <a:noFill/>
                          </a:ln>
                        </wps:spPr>
                        <wps:txbx>
                          <w:txbxContent>
                            <w:p w14:paraId="06249B65" w14:textId="77777777" w:rsidR="00B210E7" w:rsidRPr="00BA2CD6" w:rsidRDefault="00000000" w:rsidP="00B210E7">
                              <m:oMathPara>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9" name="Rectangle 39"/>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12494981" w14:textId="35F70127" w:rsidR="00B210E7" w:rsidRPr="00BA2CD6" w:rsidRDefault="00B210E7" w:rsidP="00B210E7">
                              <w:pPr>
                                <w:spacing w:after="0"/>
                                <w:jc w:val="center"/>
                              </w:pPr>
                              <w:r w:rsidRPr="00BA2CD6">
                                <w:t xml:space="preserve">Channel coding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Rectangle 41"/>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2095A492" w14:textId="77777777" w:rsidR="00B210E7" w:rsidRPr="00BA2CD6" w:rsidRDefault="00B210E7" w:rsidP="00B210E7">
                              <w:pPr>
                                <w:spacing w:after="0"/>
                                <w:jc w:val="center"/>
                              </w:pPr>
                              <w:r w:rsidRPr="00BA2CD6">
                                <w:t>D2R-amble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158750" y="2514600"/>
                            <a:ext cx="872120" cy="270404"/>
                          </a:xfrm>
                          <a:prstGeom prst="rect">
                            <a:avLst/>
                          </a:prstGeom>
                          <a:noFill/>
                          <a:ln w="6350">
                            <a:noFill/>
                          </a:ln>
                        </wps:spPr>
                        <wps:txbx>
                          <w:txbxContent>
                            <w:p w14:paraId="27D72C30" w14:textId="77777777" w:rsidR="00B210E7" w:rsidRPr="00BA2CD6" w:rsidRDefault="00000000" w:rsidP="00B210E7">
                              <m:oMathPara>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E-1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58750" y="3352800"/>
                            <a:ext cx="872120" cy="270404"/>
                          </a:xfrm>
                          <a:prstGeom prst="rect">
                            <a:avLst/>
                          </a:prstGeom>
                          <a:noFill/>
                          <a:ln w="6350">
                            <a:noFill/>
                          </a:ln>
                        </wps:spPr>
                        <wps:txbx>
                          <w:txbxContent>
                            <w:p w14:paraId="04C6FB4B" w14:textId="77777777" w:rsidR="00B210E7" w:rsidRPr="00BA2CD6" w:rsidRDefault="00000000" w:rsidP="00B210E7">
                              <m:oMathPara>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V-1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Rectangle 44"/>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60A31528" w14:textId="77777777" w:rsidR="00B210E7" w:rsidRPr="00BA2CD6" w:rsidRDefault="00B210E7" w:rsidP="00B210E7">
                              <w:pPr>
                                <w:spacing w:after="0"/>
                                <w:jc w:val="center"/>
                              </w:pPr>
                              <w:r w:rsidRPr="00BA2CD6">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6" name="Straight Arrow Connector 46"/>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Text Box 47"/>
                        <wps:cNvSpPr txBox="1"/>
                        <wps:spPr>
                          <a:xfrm>
                            <a:off x="25400" y="4197350"/>
                            <a:ext cx="982852" cy="327704"/>
                          </a:xfrm>
                          <a:prstGeom prst="rect">
                            <a:avLst/>
                          </a:prstGeom>
                          <a:noFill/>
                          <a:ln w="6350">
                            <a:noFill/>
                          </a:ln>
                        </wps:spPr>
                        <wps:txbx>
                          <w:txbxContent>
                            <w:p w14:paraId="6B6F801D" w14:textId="77777777" w:rsidR="00B210E7" w:rsidRPr="00BA2CD6" w:rsidRDefault="00000000" w:rsidP="00B210E7">
                              <m:oMathPara>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a:off x="349250" y="4400550"/>
                            <a:ext cx="1400288" cy="295319"/>
                          </a:xfrm>
                          <a:prstGeom prst="rect">
                            <a:avLst/>
                          </a:prstGeom>
                          <a:noFill/>
                          <a:ln w="12700" cap="flat" cmpd="sng" algn="ctr">
                            <a:noFill/>
                            <a:prstDash val="solid"/>
                            <a:miter lim="800000"/>
                          </a:ln>
                          <a:effectLst/>
                        </wps:spPr>
                        <wps:txbx>
                          <w:txbxContent>
                            <w:p w14:paraId="2F92B78C" w14:textId="77777777" w:rsidR="00B210E7" w:rsidRPr="00BA2CD6" w:rsidRDefault="00B210E7" w:rsidP="00B210E7">
                              <w:pPr>
                                <w:spacing w:after="0"/>
                                <w:jc w:val="center"/>
                              </w:pPr>
                              <w:r w:rsidRPr="00BA2CD6">
                                <w:t xml:space="preserve">Mapping to chips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C4E04B5" id="Group 26" o:spid="_x0000_s1026" style="width:245.75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">
                <v:rect id="Rectangle 27" o:spid="_x0000_s1027" style="position:absolute;left:4635;top:2667;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" filled="f" strokecolor="windowText" strokeweight="1pt">
                  <v:textbox>
                    <w:txbxContent>
                      <w:p w14:paraId="74C91F3D" w14:textId="77777777" w:rsidR="00B210E7" w:rsidRPr="00BA2CD6" w:rsidRDefault="00B210E7" w:rsidP="00B210E7">
                        <w:pPr>
                          <w:spacing w:after="0"/>
                          <w:jc w:val="center"/>
                        </w:pPr>
                        <w:r w:rsidRPr="00BA2CD6">
                          <w:t>D2R block</w:t>
                        </w:r>
                      </w:p>
                      <w:p w14:paraId="62C051B5" w14:textId="77777777" w:rsidR="00B210E7" w:rsidRPr="00BA2CD6" w:rsidRDefault="00B210E7" w:rsidP="00B210E7">
                        <w:pPr>
                          <w:spacing w:after="0"/>
                          <w:jc w:val="center"/>
                        </w:pPr>
                        <w:r w:rsidRPr="00BA2CD6">
                          <w:t>CRC attachment</w:t>
                        </w:r>
                      </w:p>
                    </w:txbxContent>
                  </v:textbox>
                </v:rect>
                <v:rect id="Rectangle 28" o:spid="_x0000_s1028"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" filled="f" strokecolor="windowText" strokeweight="1pt">
                  <v:stroke dashstyle="3 1"/>
                  <v:textbox>
                    <w:txbxContent>
                      <w:p w14:paraId="070B71FC" w14:textId="77777777" w:rsidR="00B210E7" w:rsidRPr="00BA2CD6" w:rsidRDefault="00B210E7" w:rsidP="00B210E7">
                        <w:pPr>
                          <w:spacing w:after="0"/>
                          <w:jc w:val="center"/>
                        </w:pPr>
                        <w:r w:rsidRPr="00BA2CD6">
                          <w:t>Block repetition</w:t>
                        </w:r>
                      </w:p>
                    </w:txbxContent>
                  </v:textbox>
                </v:rect>
                <v:shapetype id="_x0000_t32" coordsize="21600,21600" o:spt="32" o:oned="t" path="m,l21600,21600e" filled="f">
                  <v:path arrowok="t" fillok="f" o:connecttype="none"/>
                  <o:lock v:ext="edit" shapetype="t"/>
                </v:shapetype>
                <v:shape id="Straight Arrow Connector 29" o:spid="_x0000_s1029"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" strokecolor="windowText" strokeweight=".5pt">
                  <v:stroke endarrow="block" joinstyle="miter"/>
                </v:shape>
                <v:shapetype id="_x0000_t202" coordsize="21600,21600" o:spt="202" path="m,l,21600r21600,l21600,xe">
                  <v:stroke joinstyle="miter"/>
                  <v:path gradientshapeok="t" o:connecttype="rect"/>
                </v:shapetype>
                <v:shape id="Text Box 30" o:spid="_x0000_s1030"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5D20933B" w14:textId="77777777" w:rsidR="00B210E7" w:rsidRPr="00BA2CD6" w:rsidRDefault="00000000" w:rsidP="00B210E7">
                        <m:oMathPara>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A-1</m:t>
                                </m:r>
                              </m:sub>
                            </m:sSub>
                          </m:oMath>
                        </m:oMathPara>
                      </w:p>
                    </w:txbxContent>
                  </v:textbox>
                </v:shape>
                <v:shape id="Text Box 31" o:spid="_x0000_s1031"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45BD3199" w14:textId="77777777" w:rsidR="00B210E7" w:rsidRPr="00BA2CD6" w:rsidRDefault="00000000" w:rsidP="00B210E7">
                        <m:oMathPara>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m:oMathPara>
                      </w:p>
                    </w:txbxContent>
                  </v:textbox>
                </v:shape>
                <v:shape id="Text Box 32" o:spid="_x0000_s1032"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06249B65" w14:textId="77777777" w:rsidR="00B210E7" w:rsidRPr="00BA2CD6" w:rsidRDefault="00000000" w:rsidP="00B210E7">
                        <m:oMathPara>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m:oMathPara>
                      </w:p>
                    </w:txbxContent>
                  </v:textbox>
                </v:shape>
                <v:shape id="Straight Arrow Connector 35" o:spid="_x0000_s1033"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fmxQAAANsAAAAPAAAAZHJzL2Rvd25yZXYueG1sRI9PawIx&#10;FMTvBb9DeEIvpWarKH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C2DYfmxQAAANsAAAAP&#10;AAAAAAAAAAAAAAAAAAcCAABkcnMvZG93bnJldi54bWxQSwUGAAAAAAMAAwC3AAAA+QIAAAAA&#10;" strokecolor="windowText" strokeweight=".5pt">
                  <v:stroke endarrow="block" joinstyle="miter"/>
                </v:shape>
                <v:rect id="Rectangle 39" o:spid="_x0000_s1034"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textbox>
                    <w:txbxContent>
                      <w:p w14:paraId="12494981" w14:textId="35F70127" w:rsidR="00B210E7" w:rsidRPr="00BA2CD6" w:rsidRDefault="00B210E7" w:rsidP="00B210E7">
                        <w:pPr>
                          <w:spacing w:after="0"/>
                          <w:jc w:val="center"/>
                        </w:pPr>
                        <w:r w:rsidRPr="00BA2CD6">
                          <w:t xml:space="preserve">Channel coding </w:t>
                        </w:r>
                      </w:p>
                    </w:txbxContent>
                  </v:textbox>
                </v:rect>
                <v:shape id="Straight Arrow Connector 40" o:spid="_x0000_s1035"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rect id="Rectangle 41" o:spid="_x0000_s1036"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2095A492" w14:textId="77777777" w:rsidR="00B210E7" w:rsidRPr="00BA2CD6" w:rsidRDefault="00B210E7" w:rsidP="00B210E7">
                        <w:pPr>
                          <w:spacing w:after="0"/>
                          <w:jc w:val="center"/>
                        </w:pPr>
                        <w:r w:rsidRPr="00BA2CD6">
                          <w:t>D2R-amble insertion</w:t>
                        </w:r>
                      </w:p>
                    </w:txbxContent>
                  </v:textbox>
                </v:rect>
                <v:shape id="Text Box 42" o:spid="_x0000_s1037"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27D72C30" w14:textId="77777777" w:rsidR="00B210E7" w:rsidRPr="00BA2CD6" w:rsidRDefault="00000000" w:rsidP="00B210E7">
                        <m:oMathPara>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E-1</m:t>
                                </m:r>
                              </m:sub>
                            </m:sSub>
                          </m:oMath>
                        </m:oMathPara>
                      </w:p>
                    </w:txbxContent>
                  </v:textbox>
                </v:shape>
                <v:shape id="Text Box 43" o:spid="_x0000_s1038"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04C6FB4B" w14:textId="77777777" w:rsidR="00B210E7" w:rsidRPr="00BA2CD6" w:rsidRDefault="00000000" w:rsidP="00B210E7">
                        <m:oMathPara>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V-1</m:t>
                                </m:r>
                              </m:sub>
                            </m:sSub>
                          </m:oMath>
                        </m:oMathPara>
                      </w:p>
                    </w:txbxContent>
                  </v:textbox>
                </v:shape>
                <v:rect id="Rectangle 44" o:spid="_x0000_s1039"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" filled="f" strokecolor="windowText" strokeweight="1pt">
                  <v:textbox>
                    <w:txbxContent>
                      <w:p w14:paraId="60A31528" w14:textId="77777777" w:rsidR="00B210E7" w:rsidRPr="00BA2CD6" w:rsidRDefault="00B210E7" w:rsidP="00B210E7">
                        <w:pPr>
                          <w:spacing w:after="0"/>
                          <w:jc w:val="center"/>
                        </w:pPr>
                        <w:r w:rsidRPr="00BA2CD6">
                          <w:t xml:space="preserve">Modulation for small frequency shift </w:t>
                        </w:r>
                      </w:p>
                    </w:txbxContent>
                  </v:textbox>
                </v:rect>
                <v:shape id="Straight Arrow Connector 45" o:spid="_x0000_s1040"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" strokecolor="windowText" strokeweight=".5pt">
                  <v:stroke endarrow="block" joinstyle="miter"/>
                </v:shape>
                <v:shape id="Straight Arrow Connector 46" o:spid="_x0000_s1041"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sxQAAANsAAAAPAAAAZHJzL2Rvd25yZXYueG1sRI9PawIx&#10;FMTvQr9DeIVeRLNWWe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Ae2WrsxQAAANsAAAAP&#10;AAAAAAAAAAAAAAAAAAcCAABkcnMvZG93bnJldi54bWxQSwUGAAAAAAMAAwC3AAAA+QIAAAAA&#10;" strokecolor="windowText" strokeweight=".5pt">
                  <v:stroke endarrow="block" joinstyle="miter"/>
                </v:shape>
                <v:shape id="Text Box 47" o:spid="_x0000_s1042"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6B6F801D" w14:textId="77777777" w:rsidR="00B210E7" w:rsidRPr="00BA2CD6" w:rsidRDefault="00000000" w:rsidP="00B210E7">
                        <m:oMathPara>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m:oMathPara>
                      </w:p>
                    </w:txbxContent>
                  </v:textbox>
                </v:shape>
                <v:rect id="Rectangle 48" o:spid="_x0000_s1043" style="position:absolute;left:3492;top:44005;width:1400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2F92B78C" w14:textId="77777777" w:rsidR="00B210E7" w:rsidRPr="00BA2CD6" w:rsidRDefault="00B210E7" w:rsidP="00B210E7">
                        <w:pPr>
                          <w:spacing w:after="0"/>
                          <w:jc w:val="center"/>
                        </w:pPr>
                        <w:r w:rsidRPr="00BA2CD6">
                          <w:t xml:space="preserve">Mapping to chips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oMath>
                      </w:p>
                    </w:txbxContent>
                  </v:textbox>
                </v:rect>
                <w10:anchorlock/>
              </v:group>
            </w:pict>
          </mc:Fallback>
        </mc:AlternateContent>
      </w:r>
    </w:p>
    <w:p w14:paraId="03FB320A" w14:textId="2EEA84FD" w:rsidR="00795A46" w:rsidRPr="00573E5D" w:rsidRDefault="00795A46" w:rsidP="00795A46">
      <w:pPr>
        <w:pStyle w:val="Caption"/>
      </w:pPr>
      <w:bookmarkStart w:id="8" w:name="_Ref193478472"/>
      <w:bookmarkStart w:id="9" w:name="OLE_LINK9"/>
      <w:r w:rsidRPr="00573E5D">
        <w:t xml:space="preserve">Fig. </w:t>
      </w:r>
      <w:r w:rsidRPr="004D46AB">
        <w:fldChar w:fldCharType="begin"/>
      </w:r>
      <w:r w:rsidRPr="00573E5D">
        <w:instrText xml:space="preserve"> SEQ Fig. \* ARABIC </w:instrText>
      </w:r>
      <w:r w:rsidRPr="004D46AB">
        <w:fldChar w:fldCharType="separate"/>
      </w:r>
      <w:r w:rsidR="009A4BAB" w:rsidRPr="004D46AB">
        <w:t>1</w:t>
      </w:r>
      <w:r w:rsidRPr="004D46AB">
        <w:fldChar w:fldCharType="end"/>
      </w:r>
      <w:bookmarkEnd w:id="8"/>
      <w:r w:rsidRPr="00573E5D">
        <w:t xml:space="preserve">. From TS 38.291 (Figure 5.1.x-1: D2R </w:t>
      </w:r>
      <w:r w:rsidR="00B210E7" w:rsidRPr="00573E5D">
        <w:t>steps</w:t>
      </w:r>
      <w:r w:rsidRPr="00573E5D">
        <w:t xml:space="preserve">) </w:t>
      </w:r>
      <w:bookmarkStart w:id="10" w:name="OLE_LINK135"/>
      <w:r w:rsidRPr="00573E5D">
        <w:fldChar w:fldCharType="begin"/>
      </w:r>
      <w:r w:rsidRPr="00573E5D">
        <w:instrText xml:space="preserve"> REF _Ref196460465 \r \h </w:instrText>
      </w:r>
      <w:r w:rsidRPr="00573E5D">
        <w:fldChar w:fldCharType="separate"/>
      </w:r>
      <w:r w:rsidR="009A4BAB" w:rsidRPr="00573E5D">
        <w:t>[7]</w:t>
      </w:r>
      <w:r w:rsidRPr="00573E5D">
        <w:fldChar w:fldCharType="end"/>
      </w:r>
      <w:bookmarkEnd w:id="10"/>
    </w:p>
    <w:bookmarkEnd w:id="9"/>
    <w:p w14:paraId="56BB67D2" w14:textId="0D0D9E19" w:rsidR="00795A46" w:rsidRPr="00573E5D" w:rsidRDefault="00795A46" w:rsidP="00795A46"/>
    <w:p w14:paraId="2D69A2A8" w14:textId="09BDF459" w:rsidR="00795A46" w:rsidRPr="00573E5D" w:rsidRDefault="00795A46" w:rsidP="00795A46">
      <w:pPr>
        <w:pStyle w:val="Heading2"/>
      </w:pPr>
      <w:r w:rsidRPr="00573E5D">
        <w:t>Block repetitions</w:t>
      </w:r>
    </w:p>
    <w:p w14:paraId="057F256F" w14:textId="3453BAAC" w:rsidR="00795A46" w:rsidRPr="00573E5D" w:rsidRDefault="008C710A" w:rsidP="00795A46">
      <w:r w:rsidRPr="00573E5D">
        <w:t xml:space="preserve">In RAN1#120bis, the moderator </w:t>
      </w:r>
      <w:r w:rsidR="00795A46" w:rsidRPr="00573E5D">
        <w:t xml:space="preserve">proposed the following for online discussion </w:t>
      </w:r>
      <w:r w:rsidR="00795A46" w:rsidRPr="00573E5D">
        <w:fldChar w:fldCharType="begin"/>
      </w:r>
      <w:r w:rsidR="00795A46" w:rsidRPr="00573E5D">
        <w:instrText xml:space="preserve"> REF _Ref193349361 \r \h </w:instrText>
      </w:r>
      <w:r w:rsidR="00795A46" w:rsidRPr="00573E5D">
        <w:fldChar w:fldCharType="separate"/>
      </w:r>
      <w:r w:rsidR="009A4BAB" w:rsidRPr="00573E5D">
        <w:t>[5]</w:t>
      </w:r>
      <w:r w:rsidR="00795A46" w:rsidRPr="00573E5D">
        <w:fldChar w:fldCharType="end"/>
      </w:r>
      <w:r w:rsidR="00795A46" w:rsidRPr="00573E5D">
        <w:t>. Although no agreement was reached, there are two options to consider</w:t>
      </w:r>
      <w:r w:rsidR="00B210E7" w:rsidRPr="00573E5D">
        <w:t xml:space="preserve"> for the number of block-level repetitions </w:t>
      </w:r>
      <w:bookmarkStart w:id="11" w:name="OLE_LINK81"/>
      <w:r w:rsidR="00BA2CD6" w:rsidRPr="00573E5D">
        <w:rPr>
          <w:i/>
          <w:iCs/>
        </w:rPr>
        <w:t>R</w:t>
      </w:r>
      <w:r w:rsidR="00BA2CD6" w:rsidRPr="00573E5D">
        <w:rPr>
          <w:vertAlign w:val="subscript"/>
        </w:rPr>
        <w:t>block</w:t>
      </w:r>
      <w:bookmarkEnd w:id="11"/>
      <w:r w:rsidRPr="00573E5D">
        <w:t xml:space="preserve"> (the symbol was introduced in </w:t>
      </w:r>
      <w:r w:rsidRPr="00573E5D">
        <w:fldChar w:fldCharType="begin"/>
      </w:r>
      <w:r w:rsidRPr="00573E5D">
        <w:instrText xml:space="preserve"> REF _Ref196460465 \r \h </w:instrText>
      </w:r>
      <w:r w:rsidRPr="00573E5D">
        <w:fldChar w:fldCharType="separate"/>
      </w:r>
      <w:r w:rsidRPr="00573E5D">
        <w:t>[7]</w:t>
      </w:r>
      <w:r w:rsidRPr="00573E5D">
        <w:fldChar w:fldCharType="end"/>
      </w:r>
      <w:r w:rsidRPr="00573E5D">
        <w:t>).</w:t>
      </w:r>
    </w:p>
    <w:tbl>
      <w:tblPr>
        <w:tblStyle w:val="TableGrid"/>
        <w:tblW w:w="0" w:type="auto"/>
        <w:tblLook w:val="04A0" w:firstRow="1" w:lastRow="0" w:firstColumn="1" w:lastColumn="0" w:noHBand="0" w:noVBand="1"/>
      </w:tblPr>
      <w:tblGrid>
        <w:gridCol w:w="9307"/>
      </w:tblGrid>
      <w:tr w:rsidR="00795A46" w:rsidRPr="00573E5D" w14:paraId="176A3B77" w14:textId="77777777" w:rsidTr="00795A46">
        <w:tc>
          <w:tcPr>
            <w:tcW w:w="9307" w:type="dxa"/>
          </w:tcPr>
          <w:p w14:paraId="172C99C6" w14:textId="77777777" w:rsidR="00795A46" w:rsidRPr="00573E5D" w:rsidRDefault="00795A46" w:rsidP="00795A46">
            <w:pPr>
              <w:pStyle w:val="TableCell0"/>
            </w:pPr>
            <w:r w:rsidRPr="00573E5D">
              <w:t>[H] Proposal 5.1-v2</w:t>
            </w:r>
          </w:p>
          <w:p w14:paraId="2513EF3D" w14:textId="77777777" w:rsidR="00795A46" w:rsidRPr="00573E5D" w:rsidRDefault="00795A46" w:rsidP="00795A46">
            <w:pPr>
              <w:pStyle w:val="TableCell0"/>
            </w:pPr>
            <w:bookmarkStart w:id="12" w:name="OLE_LINK41"/>
            <w:r w:rsidRPr="00573E5D">
              <w:t>For the number of block-level repetitions, down-select from the following options:</w:t>
            </w:r>
          </w:p>
          <w:p w14:paraId="08CDB461" w14:textId="66309D53" w:rsidR="00795A46" w:rsidRPr="00573E5D" w:rsidRDefault="00795A46" w:rsidP="00795A46">
            <w:pPr>
              <w:pStyle w:val="TableCell0"/>
              <w:numPr>
                <w:ilvl w:val="0"/>
                <w:numId w:val="7"/>
              </w:numPr>
              <w:spacing w:after="60"/>
              <w:rPr>
                <w:sz w:val="18"/>
                <w:szCs w:val="18"/>
              </w:rPr>
            </w:pPr>
            <w:r w:rsidRPr="00573E5D">
              <w:rPr>
                <w:sz w:val="18"/>
                <w:szCs w:val="18"/>
              </w:rPr>
              <w:t>Option 1: {1, 2}.</w:t>
            </w:r>
          </w:p>
          <w:bookmarkEnd w:id="12"/>
          <w:p w14:paraId="568DB013" w14:textId="4FABD18B" w:rsidR="00795A46" w:rsidRPr="00573E5D" w:rsidRDefault="00795A46" w:rsidP="00795A46">
            <w:pPr>
              <w:pStyle w:val="TableCell0"/>
              <w:numPr>
                <w:ilvl w:val="1"/>
                <w:numId w:val="7"/>
              </w:numPr>
              <w:spacing w:after="60"/>
              <w:ind w:left="1080"/>
              <w:rPr>
                <w:sz w:val="18"/>
                <w:szCs w:val="18"/>
              </w:rPr>
            </w:pPr>
            <w:r w:rsidRPr="00573E5D">
              <w:rPr>
                <w:sz w:val="18"/>
                <w:szCs w:val="18"/>
              </w:rPr>
              <w:t xml:space="preserve">Huawei, </w:t>
            </w:r>
          </w:p>
          <w:p w14:paraId="14A8A3A5" w14:textId="7AAB0525" w:rsidR="00795A46" w:rsidRPr="00573E5D" w:rsidRDefault="00795A46" w:rsidP="00795A46">
            <w:pPr>
              <w:pStyle w:val="TableCell0"/>
              <w:numPr>
                <w:ilvl w:val="0"/>
                <w:numId w:val="7"/>
              </w:numPr>
              <w:spacing w:after="60"/>
              <w:rPr>
                <w:sz w:val="18"/>
                <w:szCs w:val="18"/>
              </w:rPr>
            </w:pPr>
            <w:r w:rsidRPr="00573E5D">
              <w:rPr>
                <w:sz w:val="18"/>
                <w:szCs w:val="18"/>
              </w:rPr>
              <w:t>Option 2: {1, 2, 4}.</w:t>
            </w:r>
          </w:p>
          <w:p w14:paraId="249AA325" w14:textId="7E230734" w:rsidR="00795A46" w:rsidRPr="00573E5D" w:rsidRDefault="00795A46" w:rsidP="00795A46">
            <w:pPr>
              <w:pStyle w:val="TableCell0"/>
              <w:numPr>
                <w:ilvl w:val="1"/>
                <w:numId w:val="7"/>
              </w:numPr>
              <w:spacing w:after="60"/>
              <w:ind w:left="1080"/>
              <w:rPr>
                <w:sz w:val="18"/>
                <w:szCs w:val="18"/>
              </w:rPr>
            </w:pPr>
            <w:r w:rsidRPr="00573E5D">
              <w:rPr>
                <w:sz w:val="18"/>
                <w:szCs w:val="18"/>
              </w:rPr>
              <w:t xml:space="preserve">LGE, CMCC, ZTE, Panasonic, OPPO, MediaTek, NEC, </w:t>
            </w:r>
          </w:p>
          <w:p w14:paraId="60C60210" w14:textId="743934CF" w:rsidR="00795A46" w:rsidRPr="00573E5D" w:rsidRDefault="00795A46" w:rsidP="00795A46">
            <w:pPr>
              <w:pStyle w:val="TableCell0"/>
              <w:numPr>
                <w:ilvl w:val="0"/>
                <w:numId w:val="7"/>
              </w:numPr>
              <w:spacing w:after="60"/>
              <w:rPr>
                <w:sz w:val="18"/>
                <w:szCs w:val="18"/>
              </w:rPr>
            </w:pPr>
            <w:bookmarkStart w:id="13" w:name="OLE_LINK42"/>
            <w:r w:rsidRPr="00573E5D">
              <w:rPr>
                <w:sz w:val="18"/>
                <w:szCs w:val="18"/>
              </w:rPr>
              <w:t>Note: When the number of block-level repetition is 1, it indicates no repetition.</w:t>
            </w:r>
            <w:bookmarkEnd w:id="13"/>
          </w:p>
          <w:p w14:paraId="497E9014" w14:textId="5B7190BD" w:rsidR="00795A46" w:rsidRPr="00573E5D" w:rsidRDefault="00795A46" w:rsidP="00795A46">
            <w:pPr>
              <w:pStyle w:val="TableCell0"/>
            </w:pPr>
          </w:p>
        </w:tc>
      </w:tr>
    </w:tbl>
    <w:p w14:paraId="1C27291C" w14:textId="77777777" w:rsidR="00795A46" w:rsidRPr="00573E5D" w:rsidRDefault="00795A46" w:rsidP="00795A46"/>
    <w:p w14:paraId="53C9CBE1" w14:textId="3AE08BC6" w:rsidR="00B210E7" w:rsidRPr="00573E5D" w:rsidRDefault="00B210E7" w:rsidP="00B210E7">
      <w:r w:rsidRPr="00573E5D">
        <w:t xml:space="preserve">Note that the dashed box for block repetition in </w:t>
      </w:r>
      <w:r w:rsidRPr="00573E5D">
        <w:fldChar w:fldCharType="begin"/>
      </w:r>
      <w:r w:rsidRPr="00573E5D">
        <w:instrText xml:space="preserve"> REF _Ref193478472 \h </w:instrText>
      </w:r>
      <w:r w:rsidRPr="00573E5D">
        <w:fldChar w:fldCharType="separate"/>
      </w:r>
      <w:r w:rsidR="009A4BAB" w:rsidRPr="00573E5D">
        <w:t>Fig. 1</w:t>
      </w:r>
      <w:r w:rsidRPr="00573E5D">
        <w:fldChar w:fldCharType="end"/>
      </w:r>
      <w:r w:rsidRPr="00573E5D">
        <w:t xml:space="preserve"> indicates no repetition is applied when </w:t>
      </w:r>
      <w:r w:rsidR="00BA2CD6" w:rsidRPr="00573E5D">
        <w:rPr>
          <w:i/>
          <w:iCs/>
        </w:rPr>
        <w:t>R</w:t>
      </w:r>
      <w:r w:rsidR="00BA2CD6" w:rsidRPr="00573E5D">
        <w:rPr>
          <w:vertAlign w:val="subscript"/>
        </w:rPr>
        <w:t>block</w:t>
      </w:r>
      <w:r w:rsidRPr="00573E5D">
        <w:t>=1.</w:t>
      </w:r>
    </w:p>
    <w:p w14:paraId="2DE9238B" w14:textId="4E182084" w:rsidR="00E4388F" w:rsidRPr="00573E5D" w:rsidRDefault="00795A46" w:rsidP="00795A46">
      <w:r w:rsidRPr="00573E5D">
        <w:t xml:space="preserve">Although </w:t>
      </w:r>
      <w:bookmarkStart w:id="14" w:name="OLE_LINK79"/>
      <w:r w:rsidRPr="00573E5D">
        <w:fldChar w:fldCharType="begin"/>
      </w:r>
      <w:r w:rsidRPr="00573E5D">
        <w:instrText xml:space="preserve"> REF _Ref193478472 \h </w:instrText>
      </w:r>
      <w:r w:rsidRPr="00573E5D">
        <w:fldChar w:fldCharType="separate"/>
      </w:r>
      <w:r w:rsidR="009A4BAB" w:rsidRPr="00573E5D">
        <w:t>Fig. 1</w:t>
      </w:r>
      <w:r w:rsidRPr="00573E5D">
        <w:fldChar w:fldCharType="end"/>
      </w:r>
      <w:bookmarkEnd w:id="14"/>
      <w:r w:rsidRPr="00573E5D">
        <w:t xml:space="preserve"> shows the block repetition as a separate module as the convolutional encoder, the </w:t>
      </w:r>
      <w:r w:rsidR="00FE17DB" w:rsidRPr="00573E5D">
        <w:t xml:space="preserve">overall coding rate signaled to the device should consider </w:t>
      </w:r>
      <w:r w:rsidR="002F6423" w:rsidRPr="00573E5D">
        <w:t xml:space="preserve">the ensemble of </w:t>
      </w:r>
      <w:r w:rsidR="00FE17DB" w:rsidRPr="00573E5D">
        <w:t xml:space="preserve">block repetition and convolutional encoding, not independently. Block repetition alone provides a SNR benefit of </w:t>
      </w:r>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sSub>
              <m:sSubPr>
                <m:ctrlPr>
                  <w:rPr>
                    <w:rFonts w:ascii="Cambria Math" w:hAnsi="Cambria Math"/>
                    <w:i/>
                  </w:rPr>
                </m:ctrlPr>
              </m:sSubPr>
              <m:e>
                <m:r>
                  <w:rPr>
                    <w:rFonts w:ascii="Cambria Math" w:hAnsi="Cambria Math"/>
                  </w:rPr>
                  <m:t>R</m:t>
                </m:r>
              </m:e>
              <m:sub>
                <m:r>
                  <w:rPr>
                    <w:rFonts w:ascii="Cambria Math" w:hAnsi="Cambria Math"/>
                  </w:rPr>
                  <m:t>block</m:t>
                </m:r>
              </m:sub>
            </m:sSub>
          </m:e>
        </m:func>
      </m:oMath>
      <w:r w:rsidR="00FE17DB" w:rsidRPr="00573E5D">
        <w:t xml:space="preserve"> for an AWGN channel. When combined with FEC, block repetition also provides a form of time diversity that mitigates the effects of fading.</w:t>
      </w:r>
      <w:r w:rsidR="00AA567D" w:rsidRPr="00573E5D">
        <w:t xml:space="preserve"> </w:t>
      </w:r>
      <w:bookmarkStart w:id="15" w:name="OLE_LINK33"/>
    </w:p>
    <w:p w14:paraId="4FCA73CD" w14:textId="29A8C42C" w:rsidR="006A6302" w:rsidRPr="00573E5D" w:rsidRDefault="00E4388F" w:rsidP="00795A46">
      <w:r w:rsidRPr="00573E5D">
        <w:lastRenderedPageBreak/>
        <w:t>In the following analysis, t</w:t>
      </w:r>
      <w:r w:rsidR="00AA567D" w:rsidRPr="00573E5D">
        <w:t xml:space="preserve">he coding gain for FEC rate </w:t>
      </w:r>
      <w:bookmarkStart w:id="16" w:name="OLE_LINK76"/>
      <w:r w:rsidR="00AA567D" w:rsidRPr="00573E5D">
        <w:rPr>
          <w:i/>
          <w:iCs/>
        </w:rPr>
        <w:t>R</w:t>
      </w:r>
      <w:bookmarkStart w:id="17" w:name="OLE_LINK83"/>
      <w:r w:rsidR="009525A4" w:rsidRPr="00573E5D">
        <w:rPr>
          <w:vertAlign w:val="subscript"/>
        </w:rPr>
        <w:t>code</w:t>
      </w:r>
      <w:bookmarkEnd w:id="17"/>
      <w:r w:rsidR="00AA567D" w:rsidRPr="00573E5D">
        <w:t>=</w:t>
      </w:r>
      <w:bookmarkEnd w:id="16"/>
      <w:r w:rsidR="00AA567D" w:rsidRPr="00573E5D">
        <w:t xml:space="preserve">1/2 and </w:t>
      </w:r>
      <w:r w:rsidR="00AA567D" w:rsidRPr="00573E5D">
        <w:rPr>
          <w:i/>
          <w:iCs/>
        </w:rPr>
        <w:t>R</w:t>
      </w:r>
      <w:r w:rsidR="009525A4" w:rsidRPr="00573E5D">
        <w:rPr>
          <w:vertAlign w:val="subscript"/>
        </w:rPr>
        <w:t>code</w:t>
      </w:r>
      <w:r w:rsidR="00AA567D" w:rsidRPr="00573E5D">
        <w:t>=1/3 is at least 5 dB and 6 dB, respectively</w:t>
      </w:r>
      <w:r w:rsidRPr="00573E5D">
        <w:t xml:space="preserve">, over uncoded </w:t>
      </w:r>
      <w:r w:rsidR="000C096D" w:rsidRPr="00573E5D">
        <w:t xml:space="preserve">information </w:t>
      </w:r>
      <w:r w:rsidRPr="00573E5D">
        <w:t>on an AWGN channel</w:t>
      </w:r>
      <w:r w:rsidR="00AA567D" w:rsidRPr="00573E5D">
        <w:t>.</w:t>
      </w:r>
      <w:bookmarkEnd w:id="15"/>
      <w:r w:rsidR="007B25C5" w:rsidRPr="00573E5D">
        <w:t xml:space="preserve"> </w:t>
      </w:r>
      <w:r w:rsidR="00FD4212" w:rsidRPr="00573E5D">
        <w:t>A</w:t>
      </w:r>
      <w:r w:rsidR="006A6302" w:rsidRPr="00573E5D">
        <w:t xml:space="preserve"> </w:t>
      </w:r>
      <w:bookmarkStart w:id="18" w:name="OLE_LINK36"/>
      <w:r w:rsidR="002F6423" w:rsidRPr="00573E5D">
        <w:rPr>
          <w:i/>
          <w:iCs/>
        </w:rPr>
        <w:t>R</w:t>
      </w:r>
      <w:r w:rsidR="009525A4" w:rsidRPr="00573E5D">
        <w:rPr>
          <w:vertAlign w:val="subscript"/>
        </w:rPr>
        <w:t>code</w:t>
      </w:r>
      <w:r w:rsidR="002F6423" w:rsidRPr="00573E5D">
        <w:t>=</w:t>
      </w:r>
      <w:r w:rsidR="006A6302" w:rsidRPr="00573E5D">
        <w:t xml:space="preserve">1/3 convolutional code </w:t>
      </w:r>
      <w:r w:rsidR="002F6423" w:rsidRPr="00573E5D">
        <w:t xml:space="preserve">has </w:t>
      </w:r>
      <w:r w:rsidRPr="00573E5D">
        <w:t xml:space="preserve">more </w:t>
      </w:r>
      <w:r w:rsidR="00FD4212" w:rsidRPr="00573E5D">
        <w:t>than 1.2 dB gain from using</w:t>
      </w:r>
      <w:bookmarkStart w:id="19" w:name="OLE_LINK14"/>
      <w:r w:rsidR="00FD4212" w:rsidRPr="00573E5D">
        <w:t xml:space="preserve"> </w:t>
      </w:r>
      <w:bookmarkStart w:id="20" w:name="OLE_LINK13"/>
      <w:bookmarkStart w:id="21" w:name="OLE_LINK22"/>
      <w:r w:rsidR="009525A4" w:rsidRPr="00573E5D">
        <w:rPr>
          <w:i/>
          <w:iCs/>
        </w:rPr>
        <w:t>R</w:t>
      </w:r>
      <w:r w:rsidR="009525A4" w:rsidRPr="00573E5D">
        <w:rPr>
          <w:vertAlign w:val="subscript"/>
        </w:rPr>
        <w:t>block</w:t>
      </w:r>
      <w:r w:rsidR="00FD4212" w:rsidRPr="00573E5D">
        <w:t>=3</w:t>
      </w:r>
      <w:bookmarkStart w:id="22" w:name="OLE_LINK20"/>
      <w:bookmarkEnd w:id="19"/>
      <w:bookmarkEnd w:id="20"/>
      <w:bookmarkEnd w:id="21"/>
      <w:r w:rsidRPr="00573E5D">
        <w:t xml:space="preserve"> </w:t>
      </w:r>
      <w:r w:rsidR="007B25C5" w:rsidRPr="00573E5D">
        <w:t>(</w:t>
      </w:r>
      <w:r w:rsidR="00A30FB2" w:rsidRPr="00573E5D">
        <w:t xml:space="preserve">three repetitions for the </w:t>
      </w:r>
      <w:r w:rsidR="007B25C5" w:rsidRPr="00573E5D">
        <w:t xml:space="preserve">same coding rate) </w:t>
      </w:r>
      <w:r w:rsidRPr="00573E5D">
        <w:t xml:space="preserve">and provides at least the same gain as </w:t>
      </w:r>
      <w:r w:rsidR="00BA2CD6" w:rsidRPr="00573E5D">
        <w:rPr>
          <w:i/>
          <w:iCs/>
        </w:rPr>
        <w:t>R</w:t>
      </w:r>
      <w:r w:rsidR="00BA2CD6" w:rsidRPr="00573E5D">
        <w:rPr>
          <w:vertAlign w:val="subscript"/>
        </w:rPr>
        <w:t>block</w:t>
      </w:r>
      <w:r w:rsidRPr="00573E5D">
        <w:t xml:space="preserve">=4 </w:t>
      </w:r>
      <w:r w:rsidR="002F6423" w:rsidRPr="00573E5D">
        <w:t xml:space="preserve">while having </w:t>
      </w:r>
      <w:r w:rsidR="007B25C5" w:rsidRPr="00573E5D">
        <w:t>a higher coding rate.</w:t>
      </w:r>
      <w:bookmarkEnd w:id="22"/>
      <w:r w:rsidR="007B25C5" w:rsidRPr="00573E5D">
        <w:t xml:space="preserve"> </w:t>
      </w:r>
      <w:bookmarkStart w:id="23" w:name="OLE_LINK37"/>
      <w:bookmarkEnd w:id="18"/>
      <w:r w:rsidR="007B25C5" w:rsidRPr="00573E5D">
        <w:t xml:space="preserve">A </w:t>
      </w:r>
      <w:bookmarkStart w:id="24" w:name="OLE_LINK84"/>
      <w:bookmarkStart w:id="25" w:name="OLE_LINK77"/>
      <w:r w:rsidR="002F6423" w:rsidRPr="00573E5D">
        <w:rPr>
          <w:i/>
          <w:iCs/>
        </w:rPr>
        <w:t>R</w:t>
      </w:r>
      <w:r w:rsidR="009525A4" w:rsidRPr="00573E5D">
        <w:rPr>
          <w:vertAlign w:val="subscript"/>
        </w:rPr>
        <w:t>code</w:t>
      </w:r>
      <w:bookmarkEnd w:id="24"/>
      <w:r w:rsidR="002F6423" w:rsidRPr="00573E5D">
        <w:t>=</w:t>
      </w:r>
      <w:bookmarkEnd w:id="25"/>
      <w:r w:rsidR="00CA70B5" w:rsidRPr="00573E5D">
        <w:t>1/2 convolutional code</w:t>
      </w:r>
      <w:bookmarkEnd w:id="23"/>
      <w:r w:rsidR="00CA70B5" w:rsidRPr="00573E5D">
        <w:t xml:space="preserve"> </w:t>
      </w:r>
      <w:r w:rsidR="009525A4" w:rsidRPr="00573E5D">
        <w:t xml:space="preserve">has </w:t>
      </w:r>
      <w:r w:rsidR="00CA70B5" w:rsidRPr="00573E5D">
        <w:t xml:space="preserve">more than 2 dB gain from using </w:t>
      </w:r>
      <w:bookmarkStart w:id="26" w:name="OLE_LINK38"/>
      <w:r w:rsidR="009525A4" w:rsidRPr="00573E5D">
        <w:rPr>
          <w:i/>
          <w:iCs/>
        </w:rPr>
        <w:t>R</w:t>
      </w:r>
      <w:r w:rsidR="009525A4" w:rsidRPr="00573E5D">
        <w:rPr>
          <w:vertAlign w:val="subscript"/>
        </w:rPr>
        <w:t>block</w:t>
      </w:r>
      <w:bookmarkEnd w:id="26"/>
      <w:r w:rsidR="00CA70B5" w:rsidRPr="00573E5D">
        <w:t xml:space="preserve">=2 (same coding rate). When the </w:t>
      </w:r>
      <w:r w:rsidR="00B210E7" w:rsidRPr="00573E5D">
        <w:rPr>
          <w:i/>
          <w:iCs/>
        </w:rPr>
        <w:t>R</w:t>
      </w:r>
      <w:r w:rsidR="009525A4" w:rsidRPr="00573E5D">
        <w:rPr>
          <w:vertAlign w:val="subscript"/>
        </w:rPr>
        <w:t>code</w:t>
      </w:r>
      <w:r w:rsidR="00B210E7" w:rsidRPr="00573E5D">
        <w:t>=</w:t>
      </w:r>
      <w:r w:rsidR="00CA70B5" w:rsidRPr="00573E5D">
        <w:t xml:space="preserve">1/2 code is combined with </w:t>
      </w:r>
      <w:bookmarkStart w:id="27" w:name="OLE_LINK39"/>
      <w:r w:rsidR="00BA2CD6" w:rsidRPr="00573E5D">
        <w:rPr>
          <w:i/>
          <w:iCs/>
        </w:rPr>
        <w:t>R</w:t>
      </w:r>
      <w:r w:rsidR="00BA2CD6" w:rsidRPr="00573E5D">
        <w:rPr>
          <w:vertAlign w:val="subscript"/>
        </w:rPr>
        <w:t>block</w:t>
      </w:r>
      <w:bookmarkEnd w:id="27"/>
      <w:r w:rsidR="00CA70B5" w:rsidRPr="00573E5D">
        <w:t>=2, there is more tha</w:t>
      </w:r>
      <w:r w:rsidR="0067511A" w:rsidRPr="00573E5D">
        <w:t>n</w:t>
      </w:r>
      <w:r w:rsidR="00CA70B5" w:rsidRPr="00573E5D">
        <w:t xml:space="preserve"> 2 dB of gain from using </w:t>
      </w:r>
      <w:r w:rsidR="00BA2CD6" w:rsidRPr="00573E5D">
        <w:rPr>
          <w:i/>
          <w:iCs/>
        </w:rPr>
        <w:t>R</w:t>
      </w:r>
      <w:r w:rsidR="00BA2CD6" w:rsidRPr="00573E5D">
        <w:rPr>
          <w:vertAlign w:val="subscript"/>
        </w:rPr>
        <w:t>block</w:t>
      </w:r>
      <w:r w:rsidR="00CA70B5" w:rsidRPr="00573E5D">
        <w:t>=4 (same rate).</w:t>
      </w:r>
    </w:p>
    <w:p w14:paraId="1AE499BA" w14:textId="70D95742" w:rsidR="0067511A" w:rsidRPr="00573E5D" w:rsidRDefault="0067511A" w:rsidP="00795A46">
      <w:pPr>
        <w:rPr>
          <w:b/>
          <w:bCs/>
          <w:i/>
          <w:iCs/>
        </w:rPr>
      </w:pPr>
      <w:bookmarkStart w:id="28" w:name="OLE_LINK74"/>
      <w:r w:rsidRPr="00573E5D">
        <w:rPr>
          <w:b/>
          <w:bCs/>
          <w:i/>
          <w:iCs/>
        </w:rPr>
        <w:t>Observation 1. It is preferable to use convolutional codes alone or combine convolutional codes with at most 2 repetitions (</w:t>
      </w:r>
      <w:r w:rsidR="009525A4" w:rsidRPr="00573E5D">
        <w:rPr>
          <w:b/>
          <w:bCs/>
          <w:i/>
          <w:iCs/>
        </w:rPr>
        <w:t>R</w:t>
      </w:r>
      <w:r w:rsidR="009525A4" w:rsidRPr="00573E5D">
        <w:rPr>
          <w:b/>
          <w:bCs/>
          <w:vertAlign w:val="subscript"/>
        </w:rPr>
        <w:t>block</w:t>
      </w:r>
      <w:r w:rsidRPr="00573E5D">
        <w:rPr>
          <w:b/>
          <w:bCs/>
          <w:i/>
          <w:iCs/>
        </w:rPr>
        <w:t>=2) over repetitions alone.</w:t>
      </w:r>
    </w:p>
    <w:p w14:paraId="0847C731" w14:textId="516A760A" w:rsidR="007B25C5" w:rsidRPr="00573E5D" w:rsidRDefault="0067511A" w:rsidP="0067511A">
      <w:pPr>
        <w:rPr>
          <w:b/>
          <w:bCs/>
          <w:i/>
          <w:iCs/>
        </w:rPr>
      </w:pPr>
      <w:r w:rsidRPr="00573E5D">
        <w:rPr>
          <w:b/>
          <w:bCs/>
          <w:i/>
          <w:iCs/>
        </w:rPr>
        <w:t>Proposal 1: For the number of block-level repetitions</w:t>
      </w:r>
      <w:r w:rsidR="002F6423" w:rsidRPr="00573E5D">
        <w:rPr>
          <w:b/>
          <w:bCs/>
          <w:i/>
          <w:iCs/>
        </w:rPr>
        <w:t xml:space="preserve"> </w:t>
      </w:r>
      <w:r w:rsidR="009525A4" w:rsidRPr="00573E5D">
        <w:rPr>
          <w:b/>
          <w:bCs/>
          <w:i/>
          <w:iCs/>
        </w:rPr>
        <w:t>R</w:t>
      </w:r>
      <w:r w:rsidR="009525A4" w:rsidRPr="00573E5D">
        <w:rPr>
          <w:b/>
          <w:bCs/>
          <w:vertAlign w:val="subscript"/>
        </w:rPr>
        <w:t>block</w:t>
      </w:r>
      <w:r w:rsidRPr="00573E5D">
        <w:rPr>
          <w:b/>
          <w:bCs/>
          <w:i/>
          <w:iCs/>
        </w:rPr>
        <w:t>,</w:t>
      </w:r>
      <w:r w:rsidR="009525A4" w:rsidRPr="00573E5D">
        <w:rPr>
          <w:b/>
          <w:bCs/>
          <w:i/>
          <w:iCs/>
        </w:rPr>
        <w:t xml:space="preserve"> </w:t>
      </w:r>
      <w:bookmarkStart w:id="29" w:name="OLE_LINK82"/>
      <w:r w:rsidR="00BA2CD6" w:rsidRPr="00573E5D">
        <w:rPr>
          <w:b/>
          <w:bCs/>
          <w:i/>
          <w:iCs/>
        </w:rPr>
        <w:t>R</w:t>
      </w:r>
      <w:r w:rsidR="00BA2CD6" w:rsidRPr="00573E5D">
        <w:rPr>
          <w:b/>
          <w:bCs/>
          <w:vertAlign w:val="subscript"/>
        </w:rPr>
        <w:t>block</w:t>
      </w:r>
      <w:bookmarkEnd w:id="29"/>
      <w:r w:rsidR="00FC1B78" w:rsidRPr="00573E5D">
        <w:rPr>
          <w:b/>
          <w:bCs/>
          <w:i/>
          <w:iCs/>
        </w:rPr>
        <w:t xml:space="preserve">=1 and </w:t>
      </w:r>
      <w:r w:rsidR="00BA2CD6" w:rsidRPr="00573E5D">
        <w:rPr>
          <w:b/>
          <w:bCs/>
          <w:i/>
          <w:iCs/>
        </w:rPr>
        <w:t>R</w:t>
      </w:r>
      <w:r w:rsidR="00BA2CD6" w:rsidRPr="00573E5D">
        <w:rPr>
          <w:b/>
          <w:bCs/>
          <w:vertAlign w:val="subscript"/>
        </w:rPr>
        <w:t>block</w:t>
      </w:r>
      <w:r w:rsidR="00FC1B78" w:rsidRPr="00573E5D">
        <w:rPr>
          <w:b/>
          <w:bCs/>
          <w:i/>
          <w:iCs/>
        </w:rPr>
        <w:t xml:space="preserve">=2 </w:t>
      </w:r>
      <w:r w:rsidRPr="00573E5D">
        <w:rPr>
          <w:b/>
          <w:bCs/>
          <w:i/>
          <w:iCs/>
        </w:rPr>
        <w:t>are supported.</w:t>
      </w:r>
    </w:p>
    <w:p w14:paraId="6DE00DC3" w14:textId="22D7F0C2" w:rsidR="002F6423" w:rsidRPr="00573E5D" w:rsidRDefault="0067511A" w:rsidP="002F6423">
      <w:pPr>
        <w:pStyle w:val="ListParagraph"/>
        <w:numPr>
          <w:ilvl w:val="0"/>
          <w:numId w:val="30"/>
        </w:numPr>
        <w:rPr>
          <w:b/>
          <w:bCs/>
          <w:i/>
          <w:iCs/>
        </w:rPr>
      </w:pPr>
      <w:r w:rsidRPr="00573E5D">
        <w:rPr>
          <w:b/>
          <w:bCs/>
          <w:i/>
          <w:iCs/>
        </w:rPr>
        <w:t xml:space="preserve">Note: When </w:t>
      </w:r>
      <w:r w:rsidR="00BA2CD6" w:rsidRPr="00573E5D">
        <w:rPr>
          <w:b/>
          <w:bCs/>
          <w:i/>
          <w:iCs/>
        </w:rPr>
        <w:t>R</w:t>
      </w:r>
      <w:r w:rsidR="00BA2CD6" w:rsidRPr="00573E5D">
        <w:rPr>
          <w:b/>
          <w:bCs/>
          <w:vertAlign w:val="subscript"/>
        </w:rPr>
        <w:t>block</w:t>
      </w:r>
      <w:r w:rsidR="002F6423" w:rsidRPr="00573E5D">
        <w:rPr>
          <w:b/>
          <w:bCs/>
          <w:i/>
          <w:iCs/>
        </w:rPr>
        <w:t>=</w:t>
      </w:r>
      <w:r w:rsidRPr="00573E5D">
        <w:rPr>
          <w:b/>
          <w:bCs/>
          <w:i/>
          <w:iCs/>
        </w:rPr>
        <w:t>1, it indicates no repetition</w:t>
      </w:r>
    </w:p>
    <w:p w14:paraId="3A138B4B" w14:textId="513BFCB2" w:rsidR="0067511A" w:rsidRPr="00573E5D" w:rsidRDefault="00FC1B78" w:rsidP="00B210E7">
      <w:pPr>
        <w:pStyle w:val="ListParagraph"/>
        <w:numPr>
          <w:ilvl w:val="0"/>
          <w:numId w:val="30"/>
        </w:numPr>
        <w:rPr>
          <w:b/>
          <w:bCs/>
          <w:i/>
          <w:iCs/>
        </w:rPr>
      </w:pPr>
      <w:r w:rsidRPr="00573E5D">
        <w:rPr>
          <w:b/>
          <w:bCs/>
          <w:i/>
          <w:iCs/>
        </w:rPr>
        <w:t xml:space="preserve">Note: </w:t>
      </w:r>
      <w:r w:rsidR="00BA2CD6" w:rsidRPr="00573E5D">
        <w:rPr>
          <w:b/>
          <w:bCs/>
          <w:i/>
          <w:iCs/>
        </w:rPr>
        <w:t>R</w:t>
      </w:r>
      <w:r w:rsidR="00BA2CD6" w:rsidRPr="00573E5D">
        <w:rPr>
          <w:b/>
          <w:bCs/>
          <w:vertAlign w:val="subscript"/>
        </w:rPr>
        <w:t>block</w:t>
      </w:r>
      <w:r w:rsidR="002F6423" w:rsidRPr="00573E5D">
        <w:rPr>
          <w:b/>
          <w:bCs/>
          <w:i/>
          <w:iCs/>
        </w:rPr>
        <w:t xml:space="preserve">=2 is </w:t>
      </w:r>
      <w:r w:rsidRPr="00573E5D">
        <w:rPr>
          <w:b/>
          <w:bCs/>
          <w:i/>
          <w:iCs/>
        </w:rPr>
        <w:t xml:space="preserve">only </w:t>
      </w:r>
      <w:r w:rsidR="002F6423" w:rsidRPr="00573E5D">
        <w:rPr>
          <w:b/>
          <w:bCs/>
          <w:i/>
          <w:iCs/>
        </w:rPr>
        <w:t xml:space="preserve">used when channel coding is applied </w:t>
      </w:r>
    </w:p>
    <w:bookmarkEnd w:id="28"/>
    <w:p w14:paraId="52F82CB2" w14:textId="77777777" w:rsidR="0067511A" w:rsidRPr="00573E5D" w:rsidRDefault="0067511A" w:rsidP="0067511A"/>
    <w:p w14:paraId="2B18624D" w14:textId="77777777" w:rsidR="00027DBB" w:rsidRPr="00573E5D" w:rsidRDefault="00027DBB" w:rsidP="00027DBB">
      <w:pPr>
        <w:pStyle w:val="Heading2"/>
        <w:rPr>
          <w:lang w:eastAsia="zh-CN"/>
        </w:rPr>
      </w:pPr>
      <w:bookmarkStart w:id="30" w:name="OLE_LINK11"/>
      <w:bookmarkEnd w:id="6"/>
      <w:r w:rsidRPr="00573E5D">
        <w:rPr>
          <w:lang w:eastAsia="zh-CN"/>
        </w:rPr>
        <w:t>FEC (convolutional encoding)</w:t>
      </w:r>
    </w:p>
    <w:p w14:paraId="2B2B2D68" w14:textId="2E4F1D38" w:rsidR="00027DBB" w:rsidRPr="00573E5D" w:rsidRDefault="001F3AF3" w:rsidP="00A4246D">
      <w:r w:rsidRPr="00573E5D">
        <w:t>Following t</w:t>
      </w:r>
      <w:r w:rsidR="00027DBB" w:rsidRPr="00573E5D">
        <w:t>he agreements in RAN1#120</w:t>
      </w:r>
      <w:r w:rsidR="00166955" w:rsidRPr="00573E5D">
        <w:t>bis</w:t>
      </w:r>
      <w:r w:rsidRPr="00573E5D">
        <w:t xml:space="preserve">, two remaining items are the bit ordering from the encoder and whether a </w:t>
      </w:r>
      <w:r w:rsidR="009525A4" w:rsidRPr="00573E5D">
        <w:rPr>
          <w:i/>
          <w:iCs/>
        </w:rPr>
        <w:t>R</w:t>
      </w:r>
      <w:r w:rsidR="009525A4" w:rsidRPr="00573E5D">
        <w:rPr>
          <w:vertAlign w:val="subscript"/>
        </w:rPr>
        <w:t>code</w:t>
      </w:r>
      <w:r w:rsidR="009525A4" w:rsidRPr="00573E5D">
        <w:t>=</w:t>
      </w:r>
      <w:r w:rsidRPr="00573E5D">
        <w:t>1/2 output is supported.</w:t>
      </w:r>
      <w:r w:rsidR="00027DBB" w:rsidRPr="00573E5D">
        <w:t xml:space="preserve"> </w:t>
      </w:r>
      <w:r w:rsidR="0067511A" w:rsidRPr="00573E5D">
        <w:t>The following figure is from TS</w:t>
      </w:r>
      <w:r w:rsidR="009525A4" w:rsidRPr="00573E5D">
        <w:t xml:space="preserve"> 38.291</w:t>
      </w:r>
      <w:r w:rsidR="0067511A" w:rsidRPr="00573E5D">
        <w:t xml:space="preserve"> </w:t>
      </w:r>
      <w:r w:rsidR="0067511A" w:rsidRPr="00573E5D">
        <w:fldChar w:fldCharType="begin"/>
      </w:r>
      <w:r w:rsidR="0067511A" w:rsidRPr="00573E5D">
        <w:instrText xml:space="preserve"> REF _Ref196460465 \r \h </w:instrText>
      </w:r>
      <w:r w:rsidR="0067511A" w:rsidRPr="00573E5D">
        <w:fldChar w:fldCharType="separate"/>
      </w:r>
      <w:r w:rsidR="009A4BAB" w:rsidRPr="00573E5D">
        <w:t>[7]</w:t>
      </w:r>
      <w:r w:rsidR="0067511A" w:rsidRPr="00573E5D">
        <w:fldChar w:fldCharType="end"/>
      </w:r>
      <w:r w:rsidR="0067511A" w:rsidRPr="00573E5D">
        <w:t>.</w:t>
      </w:r>
    </w:p>
    <w:p w14:paraId="5679303A" w14:textId="4FF6C4B9" w:rsidR="00795A46" w:rsidRPr="00573E5D" w:rsidRDefault="00795A46" w:rsidP="00795A46">
      <w:pPr>
        <w:keepNext/>
      </w:pPr>
      <w:r w:rsidRPr="00573E5D">
        <w:rPr>
          <w:noProof/>
        </w:rPr>
        <w:drawing>
          <wp:inline distT="0" distB="0" distL="0" distR="0" wp14:anchorId="48E5CD0A" wp14:editId="0CA99E00">
            <wp:extent cx="5916295" cy="1308991"/>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308991"/>
                    </a:xfrm>
                    <a:prstGeom prst="rect">
                      <a:avLst/>
                    </a:prstGeom>
                    <a:noFill/>
                    <a:ln>
                      <a:noFill/>
                    </a:ln>
                  </pic:spPr>
                </pic:pic>
              </a:graphicData>
            </a:graphic>
          </wp:inline>
        </w:drawing>
      </w:r>
    </w:p>
    <w:p w14:paraId="182CC49C" w14:textId="7CE2D1A5" w:rsidR="00795A46" w:rsidRPr="00573E5D" w:rsidRDefault="00795A46" w:rsidP="00795A46">
      <w:pPr>
        <w:pStyle w:val="Caption"/>
      </w:pPr>
      <w:r w:rsidRPr="00573E5D">
        <w:t xml:space="preserve">Fig. </w:t>
      </w:r>
      <w:r w:rsidRPr="00573E5D">
        <w:fldChar w:fldCharType="begin"/>
      </w:r>
      <w:r w:rsidRPr="00573E5D">
        <w:instrText xml:space="preserve"> SEQ Fig. \* ARABIC </w:instrText>
      </w:r>
      <w:r w:rsidRPr="00573E5D">
        <w:fldChar w:fldCharType="separate"/>
      </w:r>
      <w:r w:rsidR="009A4BAB" w:rsidRPr="00573E5D">
        <w:t>2</w:t>
      </w:r>
      <w:r w:rsidRPr="00573E5D">
        <w:fldChar w:fldCharType="end"/>
      </w:r>
      <w:r w:rsidRPr="00573E5D">
        <w:t xml:space="preserve">. From TS 38.291 (Figure 7.2-1: Rate 1/3 tail biting convolutional encoder) </w:t>
      </w:r>
      <w:bookmarkStart w:id="31" w:name="OLE_LINK44"/>
      <w:r w:rsidRPr="00573E5D">
        <w:fldChar w:fldCharType="begin"/>
      </w:r>
      <w:r w:rsidRPr="00573E5D">
        <w:instrText xml:space="preserve"> REF _Ref196460465 \r \h </w:instrText>
      </w:r>
      <w:r w:rsidRPr="00573E5D">
        <w:fldChar w:fldCharType="separate"/>
      </w:r>
      <w:r w:rsidR="009A4BAB" w:rsidRPr="00573E5D">
        <w:t>[7]</w:t>
      </w:r>
      <w:r w:rsidRPr="00573E5D">
        <w:fldChar w:fldCharType="end"/>
      </w:r>
      <w:bookmarkEnd w:id="31"/>
    </w:p>
    <w:p w14:paraId="0A24FA23" w14:textId="6D62E28D" w:rsidR="009900C0" w:rsidRPr="00573E5D" w:rsidRDefault="009900C0" w:rsidP="009900C0">
      <w:pPr>
        <w:rPr>
          <w:u w:val="single"/>
        </w:rPr>
      </w:pPr>
      <w:r w:rsidRPr="00573E5D">
        <w:rPr>
          <w:u w:val="single"/>
        </w:rPr>
        <w:t>Ordering</w:t>
      </w:r>
    </w:p>
    <w:p w14:paraId="25AE4C7E" w14:textId="77777777" w:rsidR="005A74FC" w:rsidRPr="00573E5D" w:rsidRDefault="004C30C2" w:rsidP="00A4246D">
      <w:r w:rsidRPr="00573E5D">
        <w:t>T</w:t>
      </w:r>
      <w:r w:rsidR="0067511A" w:rsidRPr="00573E5D">
        <w:t xml:space="preserve">here are 3 streams labeled </w:t>
      </w:r>
      <w:bookmarkStart w:id="32" w:name="OLE_LINK46"/>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0</m:t>
                </m:r>
              </m:e>
            </m:d>
          </m:sup>
        </m:sSubSup>
      </m:oMath>
      <w:bookmarkEnd w:id="32"/>
      <w:r w:rsidRPr="00573E5D">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1</m:t>
                </m:r>
              </m:e>
            </m:d>
          </m:sup>
        </m:sSubSup>
      </m:oMath>
      <w:r w:rsidRPr="00573E5D">
        <w:t xml:space="preserve">, and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2</m:t>
                </m:r>
              </m:e>
            </m:d>
          </m:sup>
        </m:sSubSup>
      </m:oMath>
      <w:r w:rsidR="001C40F3" w:rsidRPr="00573E5D">
        <w:t xml:space="preserve">, </w:t>
      </w:r>
      <m:oMath>
        <m:r>
          <w:rPr>
            <w:rFonts w:ascii="Cambria Math" w:hAnsi="Cambria Math"/>
          </w:rPr>
          <m:t>k=0,…,D-1</m:t>
        </m:r>
      </m:oMath>
      <w:r w:rsidRPr="00573E5D">
        <w:t>.</w:t>
      </w:r>
    </w:p>
    <w:p w14:paraId="573E16B9" w14:textId="11C1E85B" w:rsidR="0067511A" w:rsidRPr="00573E5D" w:rsidRDefault="004C30C2" w:rsidP="00A4246D">
      <w:r w:rsidRPr="00573E5D">
        <w:t>In LTE, a sub-block interleaver interleave</w:t>
      </w:r>
      <w:r w:rsidR="001C40F3" w:rsidRPr="00573E5D">
        <w:t>s</w:t>
      </w:r>
      <w:r w:rsidRPr="00573E5D">
        <w:t xml:space="preserve"> each stream </w:t>
      </w:r>
      <w:r w:rsidR="00971E10" w:rsidRPr="00573E5D">
        <w:t>in the same manner to produce</w:t>
      </w:r>
      <w:bookmarkStart w:id="33" w:name="OLE_LINK48"/>
      <w:r w:rsidR="001C40F3" w:rsidRPr="00573E5D">
        <w:t xml:space="preserve"> </w:t>
      </w:r>
      <m:oMath>
        <m:sSubSup>
          <m:sSubSupPr>
            <m:ctrlPr>
              <w:rPr>
                <w:rFonts w:ascii="Cambria Math" w:hAnsi="Cambria Math"/>
                <w:i/>
              </w:rPr>
            </m:ctrlPr>
          </m:sSubSupPr>
          <m:e>
            <m:r>
              <w:rPr>
                <w:rFonts w:ascii="Cambria Math" w:hAnsi="Cambria Math"/>
              </w:rPr>
              <m:t>v</m:t>
            </m:r>
          </m:e>
          <m:sub>
            <m:r>
              <w:rPr>
                <w:rFonts w:ascii="Cambria Math" w:hAnsi="Cambria Math"/>
              </w:rPr>
              <m:t>k</m:t>
            </m:r>
          </m:sub>
          <m:sup>
            <m:d>
              <m:dPr>
                <m:ctrlPr>
                  <w:rPr>
                    <w:rFonts w:ascii="Cambria Math" w:hAnsi="Cambria Math"/>
                    <w:i/>
                  </w:rPr>
                </m:ctrlPr>
              </m:dPr>
              <m:e>
                <m:r>
                  <w:rPr>
                    <w:rFonts w:ascii="Cambria Math" w:hAnsi="Cambria Math"/>
                  </w:rPr>
                  <m:t>i</m:t>
                </m:r>
              </m:e>
            </m:d>
          </m:sup>
        </m:sSubSup>
        <m:r>
          <w:rPr>
            <w:rFonts w:ascii="Cambria Math" w:hAnsi="Cambria Math"/>
          </w:rPr>
          <m:t>,i=0,1,2</m:t>
        </m:r>
      </m:oMath>
      <w:bookmarkEnd w:id="33"/>
      <w:r w:rsidR="00971E10" w:rsidRPr="00573E5D">
        <w:t xml:space="preserve">. The bit collection </w:t>
      </w:r>
      <w:r w:rsidR="001C40F3" w:rsidRPr="00573E5D">
        <w:t>concatenates</w:t>
      </w:r>
      <w:r w:rsidR="005A74FC" w:rsidRPr="00573E5D">
        <w:t xml:space="preserve"> the three interleaver outputs</w:t>
      </w:r>
      <w:r w:rsidR="00971E10" w:rsidRPr="00573E5D">
        <w:t xml:space="preserve"> </w:t>
      </w:r>
      <w:bookmarkStart w:id="34" w:name="OLE_LINK49"/>
      <m:oMath>
        <m:sSubSup>
          <m:sSubSupPr>
            <m:ctrlPr>
              <w:rPr>
                <w:rFonts w:ascii="Cambria Math" w:hAnsi="Cambria Math"/>
                <w:i/>
              </w:rPr>
            </m:ctrlPr>
          </m:sSubSupPr>
          <m:e>
            <m:r>
              <w:rPr>
                <w:rFonts w:ascii="Cambria Math" w:hAnsi="Cambria Math"/>
              </w:rPr>
              <m:t>v</m:t>
            </m:r>
          </m:e>
          <m:sub>
            <m:r>
              <w:rPr>
                <w:rFonts w:ascii="Cambria Math" w:hAnsi="Cambria Math"/>
              </w:rPr>
              <m:t>k</m:t>
            </m:r>
          </m:sub>
          <m:sup>
            <m:d>
              <m:dPr>
                <m:ctrlPr>
                  <w:rPr>
                    <w:rFonts w:ascii="Cambria Math" w:hAnsi="Cambria Math"/>
                    <w:i/>
                  </w:rPr>
                </m:ctrlPr>
              </m:dPr>
              <m:e>
                <m:r>
                  <w:rPr>
                    <w:rFonts w:ascii="Cambria Math" w:hAnsi="Cambria Math"/>
                  </w:rPr>
                  <m:t>i</m:t>
                </m:r>
              </m:e>
            </m:d>
          </m:sup>
        </m:sSubSup>
      </m:oMath>
      <w:bookmarkEnd w:id="34"/>
      <w:r w:rsidR="001C40F3" w:rsidRPr="00573E5D">
        <w:t xml:space="preserve"> to produce the sequence </w:t>
      </w:r>
      <w:bookmarkStart w:id="35" w:name="OLE_LINK61"/>
      <m:oMath>
        <m:r>
          <w:rPr>
            <w:rFonts w:ascii="Cambria Math" w:hAnsi="Cambria Math"/>
          </w:rPr>
          <m:t>w=</m:t>
        </m:r>
        <m:d>
          <m:dPr>
            <m:begChr m:val="{"/>
            <m:endChr m:val="}"/>
            <m:ctrlPr>
              <w:rPr>
                <w:rFonts w:ascii="Cambria Math" w:hAnsi="Cambria Math"/>
                <w:i/>
              </w:rPr>
            </m:ctrlPr>
          </m:dPr>
          <m:e>
            <w:bookmarkStart w:id="36" w:name="OLE_LINK53"/>
            <w:bookmarkStart w:id="37" w:name="OLE_LINK56"/>
            <m:sSubSup>
              <m:sSubSupPr>
                <m:ctrlPr>
                  <w:rPr>
                    <w:rFonts w:ascii="Cambria Math" w:hAnsi="Cambria Math"/>
                    <w:i/>
                  </w:rPr>
                </m:ctrlPr>
              </m:sSubSupPr>
              <m:e>
                <m:r>
                  <w:rPr>
                    <w:rFonts w:ascii="Cambria Math" w:hAnsi="Cambria Math"/>
                  </w:rPr>
                  <m:t>v</m:t>
                </m:r>
              </m:e>
              <m:sub>
                <m:r>
                  <w:rPr>
                    <w:rFonts w:ascii="Cambria Math" w:hAnsi="Cambria Math"/>
                  </w:rPr>
                  <m:t>0</m:t>
                </m:r>
              </m:sub>
              <m:sup>
                <m:d>
                  <m:dPr>
                    <m:ctrlPr>
                      <w:rPr>
                        <w:rFonts w:ascii="Cambria Math" w:hAnsi="Cambria Math"/>
                        <w:i/>
                      </w:rPr>
                    </m:ctrlPr>
                  </m:dPr>
                  <m:e>
                    <m:r>
                      <w:rPr>
                        <w:rFonts w:ascii="Cambria Math" w:hAnsi="Cambria Math"/>
                      </w:rPr>
                      <m:t>0</m:t>
                    </m:r>
                  </m:e>
                </m:d>
              </m:sup>
            </m:sSubSup>
            <w:bookmarkStart w:id="38" w:name="OLE_LINK54"/>
            <w:bookmarkEnd w:id="36"/>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1</m:t>
                </m:r>
              </m:sub>
              <m:sup>
                <m:d>
                  <m:dPr>
                    <m:ctrlPr>
                      <w:rPr>
                        <w:rFonts w:ascii="Cambria Math" w:hAnsi="Cambria Math"/>
                        <w:i/>
                      </w:rPr>
                    </m:ctrlPr>
                  </m:dPr>
                  <m:e>
                    <m:r>
                      <w:rPr>
                        <w:rFonts w:ascii="Cambria Math" w:hAnsi="Cambria Math"/>
                      </w:rPr>
                      <m:t>0</m:t>
                    </m:r>
                  </m:e>
                </m:d>
              </m:sup>
            </m:sSubSup>
            <w:bookmarkEnd w:id="38"/>
            <m:r>
              <w:rPr>
                <w:rFonts w:ascii="Cambria Math" w:hAnsi="Cambria Math"/>
              </w:rPr>
              <m:t>,… ,</m:t>
            </m:r>
            <m:sSubSup>
              <m:sSubSupPr>
                <m:ctrlPr>
                  <w:rPr>
                    <w:rFonts w:ascii="Cambria Math" w:hAnsi="Cambria Math"/>
                    <w:i/>
                  </w:rPr>
                </m:ctrlPr>
              </m:sSubSupPr>
              <m:e>
                <m:r>
                  <w:rPr>
                    <w:rFonts w:ascii="Cambria Math" w:hAnsi="Cambria Math"/>
                  </w:rPr>
                  <m:t>v</m:t>
                </m:r>
              </m:e>
              <m:sub>
                <w:bookmarkStart w:id="39" w:name="OLE_LINK63"/>
                <m:sSub>
                  <m:sSubPr>
                    <m:ctrlPr>
                      <w:rPr>
                        <w:rFonts w:ascii="Cambria Math" w:hAnsi="Cambria Math"/>
                        <w:i/>
                      </w:rPr>
                    </m:ctrlPr>
                  </m:sSubPr>
                  <m:e>
                    <m:r>
                      <w:rPr>
                        <w:rFonts w:ascii="Cambria Math" w:hAnsi="Cambria Math"/>
                      </w:rPr>
                      <m:t>K</m:t>
                    </m:r>
                  </m:e>
                  <m:sub>
                    <m:r>
                      <m:rPr>
                        <m:sty m:val="p"/>
                      </m:rPr>
                      <w:rPr>
                        <w:rFonts w:ascii="Cambria Math" w:hAnsi="Cambria Math"/>
                      </w:rPr>
                      <m:t>Π</m:t>
                    </m:r>
                  </m:sub>
                </m:sSub>
                <w:bookmarkEnd w:id="39"/>
                <m:r>
                  <w:rPr>
                    <w:rFonts w:ascii="Cambria Math" w:hAnsi="Cambria Math"/>
                  </w:rPr>
                  <m:t>-1</m:t>
                </m:r>
              </m:sub>
              <m:sup>
                <m:d>
                  <m:dPr>
                    <m:ctrlPr>
                      <w:rPr>
                        <w:rFonts w:ascii="Cambria Math" w:hAnsi="Cambria Math"/>
                        <w:i/>
                      </w:rPr>
                    </m:ctrlPr>
                  </m:dPr>
                  <m:e>
                    <m:r>
                      <w:rPr>
                        <w:rFonts w:ascii="Cambria Math" w:hAnsi="Cambria Math"/>
                      </w:rPr>
                      <m:t>0</m:t>
                    </m:r>
                  </m:e>
                </m:d>
              </m:sup>
            </m:sSubSup>
            <w:bookmarkEnd w:id="37"/>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0</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1</m:t>
                </m:r>
              </m:sub>
              <m:sup>
                <m:d>
                  <m:dPr>
                    <m:ctrlPr>
                      <w:rPr>
                        <w:rFonts w:ascii="Cambria Math" w:hAnsi="Cambria Math"/>
                        <w:i/>
                      </w:rPr>
                    </m:ctrlPr>
                  </m:dPr>
                  <m:e>
                    <m:r>
                      <w:rPr>
                        <w:rFonts w:ascii="Cambria Math" w:hAnsi="Cambria Math"/>
                      </w:rPr>
                      <m:t>1</m:t>
                    </m:r>
                  </m:e>
                </m:d>
              </m:sup>
            </m:sSubSup>
            <m:r>
              <w:rPr>
                <w:rFonts w:ascii="Cambria Math" w:hAnsi="Cambria Math"/>
              </w:rPr>
              <m:t>,… ,</m:t>
            </m:r>
            <m:sSubSup>
              <m:sSubSupPr>
                <m:ctrlPr>
                  <w:rPr>
                    <w:rFonts w:ascii="Cambria Math" w:hAnsi="Cambria Math"/>
                    <w:i/>
                  </w:rPr>
                </m:ctrlPr>
              </m:sSubSupPr>
              <m:e>
                <m:r>
                  <w:rPr>
                    <w:rFonts w:ascii="Cambria Math" w:hAnsi="Cambria Math"/>
                  </w:rPr>
                  <m:t>v</m:t>
                </m:r>
              </m:e>
              <m:sub>
                <m:sSub>
                  <m:sSubPr>
                    <m:ctrlPr>
                      <w:rPr>
                        <w:rFonts w:ascii="Cambria Math" w:hAnsi="Cambria Math"/>
                        <w:i/>
                      </w:rPr>
                    </m:ctrlPr>
                  </m:sSubPr>
                  <m:e>
                    <m:r>
                      <w:rPr>
                        <w:rFonts w:ascii="Cambria Math" w:hAnsi="Cambria Math"/>
                      </w:rPr>
                      <m:t>K</m:t>
                    </m:r>
                  </m:e>
                  <m:sub>
                    <m:r>
                      <m:rPr>
                        <m:sty m:val="p"/>
                      </m:rPr>
                      <w:rPr>
                        <w:rFonts w:ascii="Cambria Math" w:hAnsi="Cambria Math"/>
                      </w:rPr>
                      <m:t>Π</m:t>
                    </m:r>
                  </m:sub>
                </m:sSub>
                <m:r>
                  <w:rPr>
                    <w:rFonts w:ascii="Cambria Math" w:hAnsi="Cambria Math"/>
                  </w:rPr>
                  <m:t>-1</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0</m:t>
                </m:r>
              </m:sub>
              <m:sup>
                <m:d>
                  <m:dPr>
                    <m:ctrlPr>
                      <w:rPr>
                        <w:rFonts w:ascii="Cambria Math" w:hAnsi="Cambria Math"/>
                        <w:i/>
                      </w:rPr>
                    </m:ctrlPr>
                  </m:dPr>
                  <m:e>
                    <m:r>
                      <w:rPr>
                        <w:rFonts w:ascii="Cambria Math" w:hAnsi="Cambria Math"/>
                      </w:rPr>
                      <m:t>2</m:t>
                    </m:r>
                  </m:e>
                </m:d>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1</m:t>
                </m:r>
              </m:sub>
              <m:sup>
                <m:d>
                  <m:dPr>
                    <m:ctrlPr>
                      <w:rPr>
                        <w:rFonts w:ascii="Cambria Math" w:hAnsi="Cambria Math"/>
                        <w:i/>
                      </w:rPr>
                    </m:ctrlPr>
                  </m:dPr>
                  <m:e>
                    <m:r>
                      <w:rPr>
                        <w:rFonts w:ascii="Cambria Math" w:hAnsi="Cambria Math"/>
                      </w:rPr>
                      <m:t>2</m:t>
                    </m:r>
                  </m:e>
                </m:d>
              </m:sup>
            </m:sSubSup>
            <m:r>
              <w:rPr>
                <w:rFonts w:ascii="Cambria Math" w:hAnsi="Cambria Math"/>
              </w:rPr>
              <m:t>,… ,</m:t>
            </m:r>
            <m:sSubSup>
              <m:sSubSupPr>
                <m:ctrlPr>
                  <w:rPr>
                    <w:rFonts w:ascii="Cambria Math" w:hAnsi="Cambria Math"/>
                    <w:i/>
                  </w:rPr>
                </m:ctrlPr>
              </m:sSubSupPr>
              <m:e>
                <m:r>
                  <w:rPr>
                    <w:rFonts w:ascii="Cambria Math" w:hAnsi="Cambria Math"/>
                  </w:rPr>
                  <m:t>v</m:t>
                </m:r>
              </m:e>
              <m:sub>
                <m:sSub>
                  <m:sSubPr>
                    <m:ctrlPr>
                      <w:rPr>
                        <w:rFonts w:ascii="Cambria Math" w:hAnsi="Cambria Math"/>
                        <w:i/>
                      </w:rPr>
                    </m:ctrlPr>
                  </m:sSubPr>
                  <m:e>
                    <m:r>
                      <w:rPr>
                        <w:rFonts w:ascii="Cambria Math" w:hAnsi="Cambria Math"/>
                      </w:rPr>
                      <m:t>K</m:t>
                    </m:r>
                  </m:e>
                  <m:sub>
                    <m:r>
                      <m:rPr>
                        <m:sty m:val="p"/>
                      </m:rPr>
                      <w:rPr>
                        <w:rFonts w:ascii="Cambria Math" w:hAnsi="Cambria Math"/>
                      </w:rPr>
                      <m:t>Π</m:t>
                    </m:r>
                  </m:sub>
                </m:sSub>
                <m:r>
                  <w:rPr>
                    <w:rFonts w:ascii="Cambria Math" w:hAnsi="Cambria Math"/>
                  </w:rPr>
                  <m:t>-1</m:t>
                </m:r>
              </m:sub>
              <m:sup>
                <m:d>
                  <m:dPr>
                    <m:ctrlPr>
                      <w:rPr>
                        <w:rFonts w:ascii="Cambria Math" w:hAnsi="Cambria Math"/>
                        <w:i/>
                      </w:rPr>
                    </m:ctrlPr>
                  </m:dPr>
                  <m:e>
                    <m:r>
                      <w:rPr>
                        <w:rFonts w:ascii="Cambria Math" w:hAnsi="Cambria Math"/>
                      </w:rPr>
                      <m:t>2</m:t>
                    </m:r>
                  </m:e>
                </m:d>
              </m:sup>
            </m:sSubSup>
          </m:e>
        </m:d>
      </m:oMath>
      <w:r w:rsidR="001C40F3" w:rsidRPr="00573E5D">
        <w:t>.</w:t>
      </w:r>
      <w:bookmarkEnd w:id="35"/>
      <w:r w:rsidR="005A74FC" w:rsidRPr="00573E5D">
        <w:t xml:space="preserve"> </w:t>
      </w:r>
      <w:r w:rsidR="00BB19EF" w:rsidRPr="00573E5D">
        <w:t xml:space="preserve">The sequence </w:t>
      </w:r>
      <w:r w:rsidR="00BB19EF" w:rsidRPr="00573E5D">
        <w:rPr>
          <w:i/>
          <w:iCs/>
        </w:rPr>
        <w:t>e</w:t>
      </w:r>
      <w:r w:rsidR="00BB19EF" w:rsidRPr="00573E5D">
        <w:t xml:space="preserve"> is generated after rate matching and removal of null bits from </w:t>
      </w:r>
      <w:r w:rsidR="00BB19EF" w:rsidRPr="00573E5D">
        <w:rPr>
          <w:i/>
          <w:iCs/>
        </w:rPr>
        <w:t>w</w:t>
      </w:r>
      <w:r w:rsidR="00BB19EF" w:rsidRPr="00573E5D">
        <w:t>.</w:t>
      </w:r>
    </w:p>
    <w:p w14:paraId="09D8D068" w14:textId="77777777" w:rsidR="00EA2668" w:rsidRPr="00573E5D" w:rsidRDefault="005A74FC" w:rsidP="00A4246D">
      <w:r w:rsidRPr="00573E5D">
        <w:t xml:space="preserve">For AIoT devices, there is a common understanding that sub-block interleaving is not supported. There are two options to consider for combining the encoded streams: </w:t>
      </w:r>
      <w:bookmarkStart w:id="40" w:name="OLE_LINK64"/>
      <w:r w:rsidRPr="00573E5D">
        <w:t>concatenating the streams</w:t>
      </w:r>
      <w:r w:rsidR="00F535C7" w:rsidRPr="00573E5D">
        <w:t xml:space="preserve"> such that </w:t>
      </w:r>
      <m:oMath>
        <m:r>
          <w:rPr>
            <w:rFonts w:ascii="Cambria Math" w:hAnsi="Cambria Math"/>
          </w:rPr>
          <m:t>e=</m:t>
        </m:r>
        <m:d>
          <m:dPr>
            <m:begChr m:val="{"/>
            <m:endChr m:val="}"/>
            <m:ctrlPr>
              <w:rPr>
                <w:rFonts w:ascii="Cambria Math" w:hAnsi="Cambria Math"/>
                <w:i/>
              </w:rPr>
            </m:ctrlPr>
          </m:dPr>
          <m:e>
            <w:bookmarkStart w:id="41" w:name="OLE_LINK65"/>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0</m:t>
                    </m:r>
                  </m:e>
                </m:d>
              </m:sup>
            </m:sSubSup>
            <m:r>
              <w:rPr>
                <w:rFonts w:ascii="Cambria Math" w:hAnsi="Cambria Math"/>
              </w:rPr>
              <m:t>,…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1</m:t>
                    </m:r>
                  </m:e>
                </m:d>
              </m:sup>
            </m:sSubSup>
            <m:r>
              <w:rPr>
                <w:rFonts w:ascii="Cambria Math" w:hAnsi="Cambria Math"/>
              </w:rPr>
              <m:t>,…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2</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2</m:t>
                    </m:r>
                  </m:e>
                </m:d>
              </m:sup>
            </m:sSubSup>
            <m:r>
              <w:rPr>
                <w:rFonts w:ascii="Cambria Math" w:hAnsi="Cambria Math"/>
              </w:rPr>
              <m:t>,…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2</m:t>
                    </m:r>
                  </m:e>
                </m:d>
              </m:sup>
            </m:sSubSup>
            <w:bookmarkEnd w:id="41"/>
          </m:e>
        </m:d>
      </m:oMath>
      <w:r w:rsidR="00F535C7" w:rsidRPr="00573E5D">
        <w:t xml:space="preserve"> </w:t>
      </w:r>
      <w:bookmarkEnd w:id="40"/>
      <w:r w:rsidR="00F535C7" w:rsidRPr="00573E5D">
        <w:t>and</w:t>
      </w:r>
      <w:r w:rsidRPr="00573E5D">
        <w:t xml:space="preserve"> </w:t>
      </w:r>
      <w:r w:rsidR="00F535C7" w:rsidRPr="00573E5D">
        <w:t xml:space="preserve">multiplexing the streams such that </w:t>
      </w:r>
      <m:oMath>
        <m:r>
          <w:rPr>
            <w:rFonts w:ascii="Cambria Math" w:hAnsi="Cambria Math"/>
          </w:rPr>
          <m:t>e=</m:t>
        </m:r>
        <w:bookmarkStart w:id="42" w:name="OLE_LINK66"/>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2</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2</m:t>
                    </m:r>
                  </m:e>
                </m:d>
              </m:sup>
            </m:sSubSup>
            <m:r>
              <w:rPr>
                <w:rFonts w:ascii="Cambria Math" w:hAnsi="Cambria Math"/>
              </w:rPr>
              <m:t>,…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2</m:t>
                    </m:r>
                  </m:e>
                </m:d>
              </m:sup>
            </m:sSubSup>
          </m:e>
        </m:d>
      </m:oMath>
      <w:r w:rsidR="00F535C7" w:rsidRPr="00573E5D">
        <w:t xml:space="preserve">. </w:t>
      </w:r>
    </w:p>
    <w:bookmarkEnd w:id="42"/>
    <w:p w14:paraId="55D1C729" w14:textId="29A896FA" w:rsidR="004C30C2" w:rsidRPr="00573E5D" w:rsidRDefault="00F535C7" w:rsidP="00A4246D">
      <w:r w:rsidRPr="00573E5D">
        <w:t>The concatenation separates output bits corresponding to the same encoder state, which can be beneficial for mitigating the effects of fading. However, the</w:t>
      </w:r>
      <w:r w:rsidR="000C096D" w:rsidRPr="00573E5D">
        <w:t>re is</w:t>
      </w:r>
      <w:r w:rsidRPr="00573E5D">
        <w:t xml:space="preserve"> </w:t>
      </w:r>
      <w:r w:rsidR="00E06AB5" w:rsidRPr="00573E5D">
        <w:t xml:space="preserve">a </w:t>
      </w:r>
      <w:r w:rsidRPr="00573E5D">
        <w:t xml:space="preserve">complexity impact as memory is needed to hold the output streams before </w:t>
      </w:r>
      <w:r w:rsidR="00EA2668" w:rsidRPr="00573E5D">
        <w:t xml:space="preserve">the </w:t>
      </w:r>
      <w:r w:rsidRPr="00573E5D">
        <w:t>conc</w:t>
      </w:r>
      <w:r w:rsidR="00EA2668" w:rsidRPr="00573E5D">
        <w:t>a</w:t>
      </w:r>
      <w:r w:rsidRPr="00573E5D">
        <w:t xml:space="preserve">tenation. </w:t>
      </w:r>
      <w:r w:rsidR="00EA2668" w:rsidRPr="00573E5D">
        <w:t xml:space="preserve">In contrast, multiplexing has no memory impact as </w:t>
      </w:r>
      <w:r w:rsidR="000C096D" w:rsidRPr="00573E5D">
        <w:t>the</w:t>
      </w:r>
      <w:r w:rsidR="00EA2668" w:rsidRPr="00573E5D">
        <w:t xml:space="preserve"> multiplexed output is available after each input bit is processed. From a complexity perspective, we prefer multiplexing.</w:t>
      </w:r>
    </w:p>
    <w:p w14:paraId="3999A2EA" w14:textId="37347A5E" w:rsidR="009900C0" w:rsidRPr="00573E5D" w:rsidRDefault="00EA2668" w:rsidP="00A4246D">
      <w:pPr>
        <w:rPr>
          <w:i/>
        </w:rPr>
      </w:pPr>
      <w:bookmarkStart w:id="43" w:name="OLE_LINK73"/>
      <w:r w:rsidRPr="00573E5D">
        <w:rPr>
          <w:b/>
          <w:bCs/>
          <w:i/>
          <w:iCs/>
        </w:rPr>
        <w:t xml:space="preserve">Proposal 2. For Ambient IoT devices, the output of the rate R=1/3 convolutional encoder is ordered </w:t>
      </w:r>
      <w:bookmarkStart w:id="44" w:name="OLE_LINK68"/>
      <m:oMath>
        <m:d>
          <m:dPr>
            <m:begChr m:val="{"/>
            <m:endChr m:val="}"/>
            <m:ctrlPr>
              <w:rPr>
                <w:rFonts w:ascii="Cambria Math" w:hAnsi="Cambria Math"/>
                <w:i/>
              </w:rPr>
            </m:ctrlPr>
          </m:dPr>
          <m:e>
            <w:bookmarkStart w:id="45" w:name="OLE_LINK86"/>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2</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2</m:t>
                    </m:r>
                  </m:e>
                </m:d>
              </m:sup>
            </m:sSubSup>
            <m:r>
              <w:rPr>
                <w:rFonts w:ascii="Cambria Math" w:hAnsi="Cambria Math"/>
              </w:rPr>
              <m:t>,…</m:t>
            </m:r>
            <w:bookmarkEnd w:id="45"/>
            <m:r>
              <w:rPr>
                <w:rFonts w:ascii="Cambria Math" w:hAnsi="Cambria Math"/>
              </w:rPr>
              <m:t xml:space="preserve"> </m:t>
            </m:r>
          </m:e>
        </m:d>
      </m:oMath>
      <w:bookmarkEnd w:id="44"/>
      <w:r w:rsidR="009900C0" w:rsidRPr="00573E5D">
        <w:rPr>
          <w:b/>
          <w:bCs/>
          <w:i/>
        </w:rPr>
        <w:t>, where</w:t>
      </w:r>
    </w:p>
    <w:bookmarkStart w:id="46" w:name="OLE_LINK69"/>
    <w:p w14:paraId="7DDB155D" w14:textId="77777777" w:rsidR="009900C0" w:rsidRPr="00573E5D" w:rsidRDefault="00000000" w:rsidP="009900C0">
      <w:pPr>
        <w:pStyle w:val="ListParagraph"/>
        <w:numPr>
          <w:ilvl w:val="0"/>
          <w:numId w:val="29"/>
        </w:numPr>
      </w:pP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d</m:t>
                </m:r>
              </m:e>
              <m:sub>
                <m:r>
                  <w:rPr>
                    <w:rFonts w:ascii="Cambria Math" w:hAnsi="Cambria Math"/>
                  </w:rPr>
                  <m:t>k</m:t>
                </m:r>
              </m:sub>
              <m:sup>
                <m:d>
                  <m:dPr>
                    <m:ctrlPr>
                      <w:rPr>
                        <w:rFonts w:ascii="Cambria Math" w:eastAsia="SimSun" w:hAnsi="Cambria Math"/>
                        <w:i/>
                      </w:rPr>
                    </m:ctrlPr>
                  </m:dPr>
                  <m:e>
                    <m:r>
                      <w:rPr>
                        <w:rFonts w:ascii="Cambria Math" w:hAnsi="Cambria Math"/>
                      </w:rPr>
                      <m:t>0</m:t>
                    </m:r>
                  </m:e>
                </m:d>
              </m:sup>
            </m:sSubSup>
            <m:r>
              <w:rPr>
                <w:rFonts w:ascii="Cambria Math" w:hAnsi="Cambria Math"/>
              </w:rPr>
              <m:t xml:space="preserve"> </m:t>
            </m:r>
          </m:e>
        </m:d>
      </m:oMath>
      <w:r w:rsidR="00EA2668" w:rsidRPr="00573E5D">
        <w:rPr>
          <w:b/>
          <w:bCs/>
          <w:i/>
        </w:rPr>
        <w:t xml:space="preserve"> is the output corresponding to the polynomial 133 (octal)</w:t>
      </w:r>
      <w:bookmarkStart w:id="47" w:name="OLE_LINK70"/>
      <w:bookmarkEnd w:id="46"/>
    </w:p>
    <w:p w14:paraId="4E16A308" w14:textId="77777777" w:rsidR="009900C0" w:rsidRPr="00573E5D" w:rsidRDefault="00000000" w:rsidP="009900C0">
      <w:pPr>
        <w:pStyle w:val="ListParagraph"/>
        <w:numPr>
          <w:ilvl w:val="0"/>
          <w:numId w:val="29"/>
        </w:numPr>
      </w:pP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d</m:t>
                </m:r>
              </m:e>
              <m:sub>
                <m:r>
                  <w:rPr>
                    <w:rFonts w:ascii="Cambria Math" w:hAnsi="Cambria Math"/>
                  </w:rPr>
                  <m:t>k</m:t>
                </m:r>
              </m:sub>
              <m:sup>
                <m:d>
                  <m:dPr>
                    <m:ctrlPr>
                      <w:rPr>
                        <w:rFonts w:ascii="Cambria Math" w:eastAsia="SimSun" w:hAnsi="Cambria Math"/>
                        <w:i/>
                      </w:rPr>
                    </m:ctrlPr>
                  </m:dPr>
                  <m:e>
                    <m:r>
                      <w:rPr>
                        <w:rFonts w:ascii="Cambria Math" w:hAnsi="Cambria Math"/>
                      </w:rPr>
                      <m:t>1</m:t>
                    </m:r>
                  </m:e>
                </m:d>
              </m:sup>
            </m:sSubSup>
            <m:r>
              <w:rPr>
                <w:rFonts w:ascii="Cambria Math" w:hAnsi="Cambria Math"/>
              </w:rPr>
              <m:t xml:space="preserve"> </m:t>
            </m:r>
          </m:e>
        </m:d>
      </m:oMath>
      <w:r w:rsidR="00EA2668" w:rsidRPr="00573E5D">
        <w:rPr>
          <w:b/>
          <w:bCs/>
          <w:i/>
        </w:rPr>
        <w:t xml:space="preserve"> is the output corresponding to the polynomial 173 (octal</w:t>
      </w:r>
      <w:bookmarkEnd w:id="47"/>
      <w:r w:rsidR="00EA2668" w:rsidRPr="00573E5D">
        <w:rPr>
          <w:b/>
          <w:bCs/>
          <w:i/>
        </w:rPr>
        <w:t>)</w:t>
      </w:r>
    </w:p>
    <w:bookmarkStart w:id="48" w:name="OLE_LINK72"/>
    <w:p w14:paraId="5F6C25DC" w14:textId="55794DEF" w:rsidR="00EA2668" w:rsidRPr="00573E5D" w:rsidRDefault="00000000" w:rsidP="009900C0">
      <w:pPr>
        <w:pStyle w:val="ListParagraph"/>
        <w:numPr>
          <w:ilvl w:val="0"/>
          <w:numId w:val="29"/>
        </w:numPr>
      </w:pP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d</m:t>
                </m:r>
              </m:e>
              <m:sub>
                <m:r>
                  <w:rPr>
                    <w:rFonts w:ascii="Cambria Math" w:hAnsi="Cambria Math"/>
                  </w:rPr>
                  <m:t>k</m:t>
                </m:r>
              </m:sub>
              <m:sup>
                <m:d>
                  <m:dPr>
                    <m:ctrlPr>
                      <w:rPr>
                        <w:rFonts w:ascii="Cambria Math" w:eastAsia="SimSun" w:hAnsi="Cambria Math"/>
                        <w:i/>
                      </w:rPr>
                    </m:ctrlPr>
                  </m:dPr>
                  <m:e>
                    <m:r>
                      <w:rPr>
                        <w:rFonts w:ascii="Cambria Math" w:hAnsi="Cambria Math"/>
                      </w:rPr>
                      <m:t>2</m:t>
                    </m:r>
                  </m:e>
                </m:d>
              </m:sup>
            </m:sSubSup>
            <m:r>
              <w:rPr>
                <w:rFonts w:ascii="Cambria Math" w:hAnsi="Cambria Math"/>
              </w:rPr>
              <m:t xml:space="preserve"> </m:t>
            </m:r>
          </m:e>
        </m:d>
      </m:oMath>
      <w:bookmarkEnd w:id="48"/>
      <w:r w:rsidR="00EA2668" w:rsidRPr="00573E5D">
        <w:rPr>
          <w:b/>
          <w:bCs/>
          <w:i/>
        </w:rPr>
        <w:t xml:space="preserve"> is the output corresponding to the polynomial 165 (octal).</w:t>
      </w:r>
    </w:p>
    <w:bookmarkEnd w:id="43"/>
    <w:p w14:paraId="66913DBF" w14:textId="7B1FE527" w:rsidR="00B36AE8" w:rsidRPr="00573E5D" w:rsidRDefault="00E06AB5" w:rsidP="00B36AE8">
      <w:r w:rsidRPr="00573E5D">
        <w:t>The possible text proposal for TS 38.291 is</w:t>
      </w:r>
    </w:p>
    <w:tbl>
      <w:tblPr>
        <w:tblStyle w:val="TableGrid"/>
        <w:tblW w:w="0" w:type="auto"/>
        <w:tblLook w:val="04A0" w:firstRow="1" w:lastRow="0" w:firstColumn="1" w:lastColumn="0" w:noHBand="0" w:noVBand="1"/>
      </w:tblPr>
      <w:tblGrid>
        <w:gridCol w:w="9307"/>
      </w:tblGrid>
      <w:tr w:rsidR="00E06AB5" w:rsidRPr="00573E5D" w14:paraId="6824CD3F" w14:textId="77777777" w:rsidTr="00E06AB5">
        <w:tc>
          <w:tcPr>
            <w:tcW w:w="9307" w:type="dxa"/>
          </w:tcPr>
          <w:p w14:paraId="16E167BC" w14:textId="77777777" w:rsidR="00E06AB5" w:rsidRPr="00573E5D" w:rsidRDefault="00E06AB5" w:rsidP="00E06AB5">
            <w:r w:rsidRPr="00573E5D">
              <w:t xml:space="preserve">The sequence of bits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E-1</m:t>
                  </m:r>
                </m:sub>
              </m:sSub>
            </m:oMath>
            <w:r w:rsidRPr="00573E5D">
              <w:t xml:space="preserve"> for transmission, where </w:t>
            </w:r>
            <m:oMath>
              <m:r>
                <w:rPr>
                  <w:rFonts w:ascii="Cambria Math" w:hAnsi="Cambria Math"/>
                </w:rPr>
                <m:t>E=3D</m:t>
              </m:r>
            </m:oMath>
            <w:r w:rsidRPr="00573E5D">
              <w:t>, is generated by:</w:t>
            </w:r>
          </w:p>
          <w:p w14:paraId="60555AA8" w14:textId="2F09060A" w:rsidR="00E06AB5" w:rsidRPr="00573E5D" w:rsidRDefault="00E06AB5" w:rsidP="00E06AB5">
            <w:pPr>
              <w:pStyle w:val="EQ"/>
              <w:rPr>
                <w:noProof w:val="0"/>
                <w:lang w:val="en-US"/>
              </w:rPr>
            </w:pPr>
            <w:r w:rsidRPr="00573E5D">
              <w:rPr>
                <w:noProof w:val="0"/>
                <w:lang w:val="en-US"/>
              </w:rPr>
              <w:tab/>
            </w:r>
            <m:oMath>
              <m:sSub>
                <m:sSubPr>
                  <m:ctrlPr>
                    <w:rPr>
                      <w:rFonts w:ascii="Cambria Math" w:hAnsi="Cambria Math"/>
                      <w:noProof w:val="0"/>
                      <w:lang w:val="en-US"/>
                    </w:rPr>
                  </m:ctrlPr>
                </m:sSubPr>
                <m:e>
                  <m:r>
                    <w:rPr>
                      <w:rFonts w:ascii="Cambria Math" w:hAnsi="Cambria Math"/>
                      <w:noProof w:val="0"/>
                      <w:lang w:val="en-US"/>
                    </w:rPr>
                    <m:t>e</m:t>
                  </m:r>
                </m:e>
                <m:sub>
                  <m:r>
                    <w:rPr>
                      <w:rFonts w:ascii="Cambria Math" w:hAnsi="Cambria Math"/>
                      <w:noProof w:val="0"/>
                      <w:lang w:val="en-US"/>
                    </w:rPr>
                    <m:t>k</m:t>
                  </m:r>
                </m:sub>
              </m:sSub>
              <m:r>
                <m:rPr>
                  <m:sty m:val="p"/>
                </m:rPr>
                <w:rPr>
                  <w:rFonts w:ascii="Cambria Math" w:hAnsi="Cambria Math"/>
                  <w:noProof w:val="0"/>
                  <w:lang w:val="en-US"/>
                </w:rPr>
                <m:t>=</m:t>
              </m:r>
              <m:r>
                <w:rPr>
                  <w:rFonts w:ascii="Cambria Math" w:hAnsi="Cambria Math"/>
                  <w:noProof w:val="0"/>
                  <w:lang w:val="en-US"/>
                </w:rPr>
                <m:t xml:space="preserve"> </m:t>
              </m:r>
              <m:sSubSup>
                <m:sSubSupPr>
                  <m:ctrlPr>
                    <w:rPr>
                      <w:rFonts w:ascii="Cambria Math" w:hAnsi="Cambria Math"/>
                      <w:i/>
                      <w:noProof w:val="0"/>
                      <w:lang w:val="en-US"/>
                    </w:rPr>
                  </m:ctrlPr>
                </m:sSubSupPr>
                <m:e>
                  <m:r>
                    <w:rPr>
                      <w:rFonts w:ascii="Cambria Math" w:hAnsi="Cambria Math"/>
                      <w:noProof w:val="0"/>
                      <w:lang w:val="en-US"/>
                    </w:rPr>
                    <m:t>d</m:t>
                  </m:r>
                </m:e>
                <m:sub>
                  <m:r>
                    <w:rPr>
                      <w:rFonts w:ascii="Cambria Math" w:hAnsi="Cambria Math"/>
                      <w:noProof w:val="0"/>
                      <w:lang w:val="en-US"/>
                    </w:rPr>
                    <m:t>0</m:t>
                  </m:r>
                </m:sub>
                <m:sup>
                  <m:d>
                    <m:dPr>
                      <m:ctrlPr>
                        <w:rPr>
                          <w:rFonts w:ascii="Cambria Math" w:hAnsi="Cambria Math"/>
                          <w:i/>
                          <w:noProof w:val="0"/>
                          <w:lang w:val="en-US"/>
                        </w:rPr>
                      </m:ctrlPr>
                    </m:dPr>
                    <m:e>
                      <m:r>
                        <w:rPr>
                          <w:rFonts w:ascii="Cambria Math" w:hAnsi="Cambria Math"/>
                          <w:noProof w:val="0"/>
                          <w:lang w:val="en-US"/>
                        </w:rPr>
                        <m:t>0</m:t>
                      </m:r>
                    </m:e>
                  </m:d>
                </m:sup>
              </m:sSubSup>
              <m:r>
                <w:rPr>
                  <w:rFonts w:ascii="Cambria Math" w:hAnsi="Cambria Math"/>
                  <w:noProof w:val="0"/>
                  <w:lang w:val="en-US"/>
                </w:rPr>
                <m:t>,</m:t>
              </m:r>
              <m:sSubSup>
                <m:sSubSupPr>
                  <m:ctrlPr>
                    <w:rPr>
                      <w:rFonts w:ascii="Cambria Math" w:hAnsi="Cambria Math"/>
                      <w:i/>
                      <w:noProof w:val="0"/>
                      <w:lang w:val="en-US"/>
                    </w:rPr>
                  </m:ctrlPr>
                </m:sSubSupPr>
                <m:e>
                  <m:r>
                    <w:rPr>
                      <w:rFonts w:ascii="Cambria Math" w:hAnsi="Cambria Math"/>
                      <w:noProof w:val="0"/>
                      <w:lang w:val="en-US"/>
                    </w:rPr>
                    <m:t>d</m:t>
                  </m:r>
                </m:e>
                <m:sub>
                  <m:r>
                    <w:rPr>
                      <w:rFonts w:ascii="Cambria Math" w:hAnsi="Cambria Math"/>
                      <w:noProof w:val="0"/>
                      <w:lang w:val="en-US"/>
                    </w:rPr>
                    <m:t>0</m:t>
                  </m:r>
                </m:sub>
                <m:sup>
                  <m:d>
                    <m:dPr>
                      <m:ctrlPr>
                        <w:rPr>
                          <w:rFonts w:ascii="Cambria Math" w:hAnsi="Cambria Math"/>
                          <w:i/>
                          <w:noProof w:val="0"/>
                          <w:lang w:val="en-US"/>
                        </w:rPr>
                      </m:ctrlPr>
                    </m:dPr>
                    <m:e>
                      <m:r>
                        <w:rPr>
                          <w:rFonts w:ascii="Cambria Math" w:hAnsi="Cambria Math"/>
                          <w:noProof w:val="0"/>
                          <w:lang w:val="en-US"/>
                        </w:rPr>
                        <m:t>1</m:t>
                      </m:r>
                    </m:e>
                  </m:d>
                </m:sup>
              </m:sSubSup>
              <m:r>
                <w:rPr>
                  <w:rFonts w:ascii="Cambria Math" w:hAnsi="Cambria Math"/>
                  <w:noProof w:val="0"/>
                  <w:lang w:val="en-US"/>
                </w:rPr>
                <m:t>,</m:t>
              </m:r>
              <m:sSubSup>
                <m:sSubSupPr>
                  <m:ctrlPr>
                    <w:rPr>
                      <w:rFonts w:ascii="Cambria Math" w:hAnsi="Cambria Math"/>
                      <w:i/>
                      <w:noProof w:val="0"/>
                      <w:lang w:val="en-US"/>
                    </w:rPr>
                  </m:ctrlPr>
                </m:sSubSupPr>
                <m:e>
                  <m:r>
                    <w:rPr>
                      <w:rFonts w:ascii="Cambria Math" w:hAnsi="Cambria Math"/>
                      <w:noProof w:val="0"/>
                      <w:lang w:val="en-US"/>
                    </w:rPr>
                    <m:t>d</m:t>
                  </m:r>
                </m:e>
                <m:sub>
                  <m:r>
                    <w:rPr>
                      <w:rFonts w:ascii="Cambria Math" w:hAnsi="Cambria Math"/>
                      <w:noProof w:val="0"/>
                      <w:lang w:val="en-US"/>
                    </w:rPr>
                    <m:t>0</m:t>
                  </m:r>
                </m:sub>
                <m:sup>
                  <m:d>
                    <m:dPr>
                      <m:ctrlPr>
                        <w:rPr>
                          <w:rFonts w:ascii="Cambria Math" w:hAnsi="Cambria Math"/>
                          <w:i/>
                          <w:noProof w:val="0"/>
                          <w:lang w:val="en-US"/>
                        </w:rPr>
                      </m:ctrlPr>
                    </m:dPr>
                    <m:e>
                      <m:r>
                        <w:rPr>
                          <w:rFonts w:ascii="Cambria Math" w:hAnsi="Cambria Math"/>
                          <w:noProof w:val="0"/>
                          <w:lang w:val="en-US"/>
                        </w:rPr>
                        <m:t>2</m:t>
                      </m:r>
                    </m:e>
                  </m:d>
                </m:sup>
              </m:sSubSup>
              <m:r>
                <w:rPr>
                  <w:rFonts w:ascii="Cambria Math" w:hAnsi="Cambria Math"/>
                  <w:noProof w:val="0"/>
                  <w:lang w:val="en-US"/>
                </w:rPr>
                <m:t>,</m:t>
              </m:r>
              <w:bookmarkStart w:id="49" w:name="OLE_LINK87"/>
              <m:sSubSup>
                <m:sSubSupPr>
                  <m:ctrlPr>
                    <w:rPr>
                      <w:rFonts w:ascii="Cambria Math" w:hAnsi="Cambria Math"/>
                      <w:i/>
                      <w:noProof w:val="0"/>
                      <w:lang w:val="en-US"/>
                    </w:rPr>
                  </m:ctrlPr>
                </m:sSubSupPr>
                <m:e>
                  <m:r>
                    <w:rPr>
                      <w:rFonts w:ascii="Cambria Math" w:hAnsi="Cambria Math"/>
                      <w:noProof w:val="0"/>
                      <w:lang w:val="en-US"/>
                    </w:rPr>
                    <m:t>d</m:t>
                  </m:r>
                </m:e>
                <m:sub>
                  <m:r>
                    <w:rPr>
                      <w:rFonts w:ascii="Cambria Math" w:hAnsi="Cambria Math"/>
                      <w:noProof w:val="0"/>
                      <w:lang w:val="en-US"/>
                    </w:rPr>
                    <m:t>1</m:t>
                  </m:r>
                </m:sub>
                <m:sup>
                  <m:d>
                    <m:dPr>
                      <m:ctrlPr>
                        <w:rPr>
                          <w:rFonts w:ascii="Cambria Math" w:hAnsi="Cambria Math"/>
                          <w:i/>
                          <w:noProof w:val="0"/>
                          <w:lang w:val="en-US"/>
                        </w:rPr>
                      </m:ctrlPr>
                    </m:dPr>
                    <m:e>
                      <m:r>
                        <w:rPr>
                          <w:rFonts w:ascii="Cambria Math" w:hAnsi="Cambria Math"/>
                          <w:noProof w:val="0"/>
                          <w:lang w:val="en-US"/>
                        </w:rPr>
                        <m:t>0</m:t>
                      </m:r>
                    </m:e>
                  </m:d>
                </m:sup>
              </m:sSubSup>
              <m:r>
                <w:rPr>
                  <w:rFonts w:ascii="Cambria Math" w:hAnsi="Cambria Math"/>
                  <w:noProof w:val="0"/>
                  <w:lang w:val="en-US"/>
                </w:rPr>
                <m:t>,</m:t>
              </m:r>
              <m:sSubSup>
                <m:sSubSupPr>
                  <m:ctrlPr>
                    <w:rPr>
                      <w:rFonts w:ascii="Cambria Math" w:hAnsi="Cambria Math"/>
                      <w:i/>
                      <w:noProof w:val="0"/>
                      <w:lang w:val="en-US"/>
                    </w:rPr>
                  </m:ctrlPr>
                </m:sSubSupPr>
                <m:e>
                  <m:r>
                    <w:rPr>
                      <w:rFonts w:ascii="Cambria Math" w:hAnsi="Cambria Math"/>
                      <w:noProof w:val="0"/>
                      <w:lang w:val="en-US"/>
                    </w:rPr>
                    <m:t>d</m:t>
                  </m:r>
                </m:e>
                <m:sub>
                  <m:r>
                    <w:rPr>
                      <w:rFonts w:ascii="Cambria Math" w:hAnsi="Cambria Math"/>
                      <w:noProof w:val="0"/>
                      <w:lang w:val="en-US"/>
                    </w:rPr>
                    <m:t>1</m:t>
                  </m:r>
                </m:sub>
                <m:sup>
                  <m:d>
                    <m:dPr>
                      <m:ctrlPr>
                        <w:rPr>
                          <w:rFonts w:ascii="Cambria Math" w:hAnsi="Cambria Math"/>
                          <w:i/>
                          <w:noProof w:val="0"/>
                          <w:lang w:val="en-US"/>
                        </w:rPr>
                      </m:ctrlPr>
                    </m:dPr>
                    <m:e>
                      <m:r>
                        <w:rPr>
                          <w:rFonts w:ascii="Cambria Math" w:hAnsi="Cambria Math"/>
                          <w:noProof w:val="0"/>
                          <w:lang w:val="en-US"/>
                        </w:rPr>
                        <m:t>1</m:t>
                      </m:r>
                    </m:e>
                  </m:d>
                </m:sup>
              </m:sSubSup>
              <m:r>
                <w:rPr>
                  <w:rFonts w:ascii="Cambria Math" w:hAnsi="Cambria Math"/>
                  <w:noProof w:val="0"/>
                  <w:lang w:val="en-US"/>
                </w:rPr>
                <m:t>,</m:t>
              </m:r>
              <m:sSubSup>
                <m:sSubSupPr>
                  <m:ctrlPr>
                    <w:rPr>
                      <w:rFonts w:ascii="Cambria Math" w:hAnsi="Cambria Math"/>
                      <w:i/>
                      <w:noProof w:val="0"/>
                      <w:lang w:val="en-US"/>
                    </w:rPr>
                  </m:ctrlPr>
                </m:sSubSupPr>
                <m:e>
                  <m:r>
                    <w:rPr>
                      <w:rFonts w:ascii="Cambria Math" w:hAnsi="Cambria Math"/>
                      <w:noProof w:val="0"/>
                      <w:lang w:val="en-US"/>
                    </w:rPr>
                    <m:t>d</m:t>
                  </m:r>
                </m:e>
                <m:sub>
                  <m:r>
                    <w:rPr>
                      <w:rFonts w:ascii="Cambria Math" w:hAnsi="Cambria Math"/>
                      <w:noProof w:val="0"/>
                      <w:lang w:val="en-US"/>
                    </w:rPr>
                    <m:t>1</m:t>
                  </m:r>
                </m:sub>
                <m:sup>
                  <m:d>
                    <m:dPr>
                      <m:ctrlPr>
                        <w:rPr>
                          <w:rFonts w:ascii="Cambria Math" w:hAnsi="Cambria Math"/>
                          <w:i/>
                          <w:noProof w:val="0"/>
                          <w:lang w:val="en-US"/>
                        </w:rPr>
                      </m:ctrlPr>
                    </m:dPr>
                    <m:e>
                      <m:r>
                        <w:rPr>
                          <w:rFonts w:ascii="Cambria Math" w:hAnsi="Cambria Math"/>
                          <w:noProof w:val="0"/>
                          <w:lang w:val="en-US"/>
                        </w:rPr>
                        <m:t>2</m:t>
                      </m:r>
                    </m:e>
                  </m:d>
                </m:sup>
              </m:sSubSup>
              <m:r>
                <w:rPr>
                  <w:rFonts w:ascii="Cambria Math" w:hAnsi="Cambria Math"/>
                  <w:noProof w:val="0"/>
                  <w:lang w:val="en-US"/>
                </w:rPr>
                <m:t>,</m:t>
              </m:r>
              <w:bookmarkEnd w:id="49"/>
              <m:r>
                <w:rPr>
                  <w:rFonts w:ascii="Cambria Math" w:hAnsi="Cambria Math"/>
                  <w:noProof w:val="0"/>
                  <w:lang w:val="en-US"/>
                </w:rPr>
                <m:t>…,</m:t>
              </m:r>
              <m:sSubSup>
                <m:sSubSupPr>
                  <m:ctrlPr>
                    <w:rPr>
                      <w:rFonts w:ascii="Cambria Math" w:hAnsi="Cambria Math"/>
                      <w:i/>
                      <w:noProof w:val="0"/>
                      <w:lang w:val="en-US"/>
                    </w:rPr>
                  </m:ctrlPr>
                </m:sSubSupPr>
                <m:e>
                  <m:r>
                    <w:rPr>
                      <w:rFonts w:ascii="Cambria Math" w:hAnsi="Cambria Math"/>
                      <w:noProof w:val="0"/>
                      <w:lang w:val="en-US"/>
                    </w:rPr>
                    <m:t>d</m:t>
                  </m:r>
                </m:e>
                <m:sub>
                  <m:r>
                    <w:rPr>
                      <w:rFonts w:ascii="Cambria Math" w:hAnsi="Cambria Math"/>
                      <w:noProof w:val="0"/>
                      <w:lang w:val="en-US"/>
                    </w:rPr>
                    <m:t>D-1</m:t>
                  </m:r>
                </m:sub>
                <m:sup>
                  <m:d>
                    <m:dPr>
                      <m:ctrlPr>
                        <w:rPr>
                          <w:rFonts w:ascii="Cambria Math" w:hAnsi="Cambria Math"/>
                          <w:i/>
                          <w:noProof w:val="0"/>
                          <w:lang w:val="en-US"/>
                        </w:rPr>
                      </m:ctrlPr>
                    </m:dPr>
                    <m:e>
                      <m:r>
                        <w:rPr>
                          <w:rFonts w:ascii="Cambria Math" w:hAnsi="Cambria Math"/>
                          <w:noProof w:val="0"/>
                          <w:lang w:val="en-US"/>
                        </w:rPr>
                        <m:t>0</m:t>
                      </m:r>
                    </m:e>
                  </m:d>
                </m:sup>
              </m:sSubSup>
              <m:r>
                <w:rPr>
                  <w:rFonts w:ascii="Cambria Math" w:hAnsi="Cambria Math"/>
                  <w:noProof w:val="0"/>
                  <w:lang w:val="en-US"/>
                </w:rPr>
                <m:t>,</m:t>
              </m:r>
              <m:sSubSup>
                <m:sSubSupPr>
                  <m:ctrlPr>
                    <w:rPr>
                      <w:rFonts w:ascii="Cambria Math" w:hAnsi="Cambria Math"/>
                      <w:i/>
                      <w:noProof w:val="0"/>
                      <w:lang w:val="en-US"/>
                    </w:rPr>
                  </m:ctrlPr>
                </m:sSubSupPr>
                <m:e>
                  <m:r>
                    <w:rPr>
                      <w:rFonts w:ascii="Cambria Math" w:hAnsi="Cambria Math"/>
                      <w:noProof w:val="0"/>
                      <w:lang w:val="en-US"/>
                    </w:rPr>
                    <m:t>d</m:t>
                  </m:r>
                </m:e>
                <m:sub>
                  <m:r>
                    <w:rPr>
                      <w:rFonts w:ascii="Cambria Math" w:hAnsi="Cambria Math"/>
                      <w:noProof w:val="0"/>
                      <w:lang w:val="en-US"/>
                    </w:rPr>
                    <m:t>D-1</m:t>
                  </m:r>
                </m:sub>
                <m:sup>
                  <m:d>
                    <m:dPr>
                      <m:ctrlPr>
                        <w:rPr>
                          <w:rFonts w:ascii="Cambria Math" w:hAnsi="Cambria Math"/>
                          <w:i/>
                          <w:noProof w:val="0"/>
                          <w:lang w:val="en-US"/>
                        </w:rPr>
                      </m:ctrlPr>
                    </m:dPr>
                    <m:e>
                      <m:r>
                        <w:rPr>
                          <w:rFonts w:ascii="Cambria Math" w:hAnsi="Cambria Math"/>
                          <w:noProof w:val="0"/>
                          <w:lang w:val="en-US"/>
                        </w:rPr>
                        <m:t>1</m:t>
                      </m:r>
                    </m:e>
                  </m:d>
                </m:sup>
              </m:sSubSup>
              <m:r>
                <w:rPr>
                  <w:rFonts w:ascii="Cambria Math" w:hAnsi="Cambria Math"/>
                  <w:noProof w:val="0"/>
                  <w:lang w:val="en-US"/>
                </w:rPr>
                <m:t>,</m:t>
              </m:r>
              <m:sSubSup>
                <m:sSubSupPr>
                  <m:ctrlPr>
                    <w:rPr>
                      <w:rFonts w:ascii="Cambria Math" w:hAnsi="Cambria Math"/>
                      <w:i/>
                      <w:noProof w:val="0"/>
                      <w:lang w:val="en-US"/>
                    </w:rPr>
                  </m:ctrlPr>
                </m:sSubSupPr>
                <m:e>
                  <m:r>
                    <w:rPr>
                      <w:rFonts w:ascii="Cambria Math" w:hAnsi="Cambria Math"/>
                      <w:noProof w:val="0"/>
                      <w:lang w:val="en-US"/>
                    </w:rPr>
                    <m:t>d</m:t>
                  </m:r>
                </m:e>
                <m:sub>
                  <m:r>
                    <w:rPr>
                      <w:rFonts w:ascii="Cambria Math" w:hAnsi="Cambria Math"/>
                      <w:noProof w:val="0"/>
                      <w:lang w:val="en-US"/>
                    </w:rPr>
                    <m:t>D-1</m:t>
                  </m:r>
                </m:sub>
                <m:sup>
                  <m:d>
                    <m:dPr>
                      <m:ctrlPr>
                        <w:rPr>
                          <w:rFonts w:ascii="Cambria Math" w:hAnsi="Cambria Math"/>
                          <w:i/>
                          <w:noProof w:val="0"/>
                          <w:lang w:val="en-US"/>
                        </w:rPr>
                      </m:ctrlPr>
                    </m:dPr>
                    <m:e>
                      <m:r>
                        <w:rPr>
                          <w:rFonts w:ascii="Cambria Math" w:hAnsi="Cambria Math"/>
                          <w:noProof w:val="0"/>
                          <w:lang w:val="en-US"/>
                        </w:rPr>
                        <m:t>2</m:t>
                      </m:r>
                    </m:e>
                  </m:d>
                </m:sup>
              </m:sSubSup>
            </m:oMath>
            <w:r w:rsidRPr="00573E5D">
              <w:rPr>
                <w:noProof w:val="0"/>
                <w:lang w:val="en-US"/>
              </w:rPr>
              <w:t>.</w:t>
            </w:r>
          </w:p>
          <w:p w14:paraId="3A18E563" w14:textId="77777777" w:rsidR="00E06AB5" w:rsidRPr="00573E5D" w:rsidRDefault="00E06AB5" w:rsidP="00E06AB5">
            <w:pPr>
              <w:pStyle w:val="TableCell0"/>
            </w:pPr>
          </w:p>
        </w:tc>
      </w:tr>
    </w:tbl>
    <w:p w14:paraId="4A772655" w14:textId="77777777" w:rsidR="00E06AB5" w:rsidRPr="00573E5D" w:rsidRDefault="00E06AB5" w:rsidP="00B36AE8"/>
    <w:p w14:paraId="206373DE" w14:textId="4E91A3AD" w:rsidR="009900C0" w:rsidRPr="00573E5D" w:rsidRDefault="009900C0" w:rsidP="00B36AE8">
      <w:pPr>
        <w:rPr>
          <w:u w:val="single"/>
        </w:rPr>
      </w:pPr>
      <w:bookmarkStart w:id="50" w:name="OLE_LINK71"/>
      <w:r w:rsidRPr="00573E5D">
        <w:rPr>
          <w:u w:val="single"/>
        </w:rPr>
        <w:t xml:space="preserve">Rate </w:t>
      </w:r>
      <w:r w:rsidRPr="00573E5D">
        <w:rPr>
          <w:i/>
          <w:iCs/>
          <w:u w:val="single"/>
        </w:rPr>
        <w:t>R</w:t>
      </w:r>
      <w:r w:rsidR="009525A4" w:rsidRPr="00573E5D">
        <w:rPr>
          <w:vertAlign w:val="subscript"/>
        </w:rPr>
        <w:t>code</w:t>
      </w:r>
      <w:r w:rsidRPr="00573E5D">
        <w:rPr>
          <w:u w:val="single"/>
        </w:rPr>
        <w:t>=1/2</w:t>
      </w:r>
    </w:p>
    <w:bookmarkEnd w:id="50"/>
    <w:p w14:paraId="54F801F8" w14:textId="1D7A3365" w:rsidR="009900C0" w:rsidRPr="00573E5D" w:rsidRDefault="002378AB" w:rsidP="00B36AE8">
      <w:r w:rsidRPr="00573E5D">
        <w:t>T</w:t>
      </w:r>
      <w:r w:rsidR="00F039BE" w:rsidRPr="00573E5D">
        <w:t xml:space="preserve">here are benefits for supporting rate </w:t>
      </w:r>
      <w:r w:rsidR="00F039BE" w:rsidRPr="00573E5D">
        <w:rPr>
          <w:i/>
          <w:iCs/>
        </w:rPr>
        <w:t>R</w:t>
      </w:r>
      <w:r w:rsidR="009525A4" w:rsidRPr="00573E5D">
        <w:rPr>
          <w:vertAlign w:val="subscript"/>
        </w:rPr>
        <w:t>code</w:t>
      </w:r>
      <w:r w:rsidR="00F039BE" w:rsidRPr="00573E5D">
        <w:t>=1/2</w:t>
      </w:r>
      <w:r w:rsidR="009900C0" w:rsidRPr="00573E5D">
        <w:t xml:space="preserve">. </w:t>
      </w:r>
      <w:r w:rsidR="00F039BE" w:rsidRPr="00573E5D">
        <w:t>First, t</w:t>
      </w:r>
      <w:r w:rsidR="009900C0" w:rsidRPr="00573E5D">
        <w:t xml:space="preserve">here is no complexity impact for not transmitting the output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2</m:t>
                    </m:r>
                  </m:e>
                </m:d>
              </m:sup>
            </m:sSubSup>
            <m:r>
              <w:rPr>
                <w:rFonts w:ascii="Cambria Math" w:hAnsi="Cambria Math"/>
              </w:rPr>
              <m:t xml:space="preserve"> </m:t>
            </m:r>
          </m:e>
        </m:d>
      </m:oMath>
      <w:r w:rsidR="009900C0" w:rsidRPr="00573E5D">
        <w:t xml:space="preserve">. </w:t>
      </w:r>
      <w:r w:rsidR="00F039BE" w:rsidRPr="00573E5D">
        <w:t>Secondly, since t</w:t>
      </w:r>
      <w:r w:rsidR="009900C0" w:rsidRPr="00573E5D">
        <w:t xml:space="preserve">he </w:t>
      </w:r>
      <w:r w:rsidR="0081415E" w:rsidRPr="00573E5D">
        <w:t>block error rate</w:t>
      </w:r>
      <w:r w:rsidR="009900C0" w:rsidRPr="00573E5D">
        <w:t xml:space="preserve"> performance </w:t>
      </w:r>
      <w:r w:rsidR="0081415E" w:rsidRPr="00573E5D">
        <w:t>for the</w:t>
      </w:r>
      <w:r w:rsidR="009900C0" w:rsidRPr="00573E5D">
        <w:t xml:space="preserve"> </w:t>
      </w:r>
      <w:r w:rsidR="009900C0" w:rsidRPr="00573E5D">
        <w:rPr>
          <w:i/>
          <w:iCs/>
        </w:rPr>
        <w:t>R</w:t>
      </w:r>
      <w:r w:rsidR="009525A4" w:rsidRPr="00573E5D">
        <w:rPr>
          <w:vertAlign w:val="subscript"/>
        </w:rPr>
        <w:t>code</w:t>
      </w:r>
      <w:r w:rsidR="009900C0" w:rsidRPr="00573E5D">
        <w:t xml:space="preserve">=1/2 code is several </w:t>
      </w:r>
      <w:r w:rsidR="0081415E" w:rsidRPr="00573E5D">
        <w:t>decibels better than using two repetitions</w:t>
      </w:r>
      <w:r w:rsidR="00F039BE" w:rsidRPr="00573E5D">
        <w:t xml:space="preserve">, the benefits for using the </w:t>
      </w:r>
      <w:r w:rsidR="00F039BE" w:rsidRPr="00573E5D">
        <w:rPr>
          <w:i/>
          <w:iCs/>
        </w:rPr>
        <w:t>R</w:t>
      </w:r>
      <w:r w:rsidR="009525A4" w:rsidRPr="00573E5D">
        <w:rPr>
          <w:vertAlign w:val="subscript"/>
        </w:rPr>
        <w:t>code</w:t>
      </w:r>
      <w:r w:rsidR="00F039BE" w:rsidRPr="00573E5D">
        <w:t>=1/2 code are</w:t>
      </w:r>
      <w:r w:rsidR="0081415E" w:rsidRPr="00573E5D">
        <w:t xml:space="preserve"> increased reliability and reduced latency (fewer retransmissions). Another benefit </w:t>
      </w:r>
      <w:r w:rsidR="00C04E9A" w:rsidRPr="00573E5D">
        <w:t>is that</w:t>
      </w:r>
      <w:r w:rsidR="0081415E" w:rsidRPr="00573E5D">
        <w:t xml:space="preserve"> using </w:t>
      </w:r>
      <w:r w:rsidR="0081415E" w:rsidRPr="00573E5D">
        <w:rPr>
          <w:i/>
          <w:iCs/>
        </w:rPr>
        <w:t>R</w:t>
      </w:r>
      <w:r w:rsidR="009525A4" w:rsidRPr="00573E5D">
        <w:rPr>
          <w:vertAlign w:val="subscript"/>
        </w:rPr>
        <w:t>code</w:t>
      </w:r>
      <w:r w:rsidR="0081415E" w:rsidRPr="00573E5D">
        <w:t xml:space="preserve">=1/2 can reduce the need to use the </w:t>
      </w:r>
      <w:r w:rsidR="0081415E" w:rsidRPr="00573E5D">
        <w:rPr>
          <w:i/>
          <w:iCs/>
        </w:rPr>
        <w:t>R</w:t>
      </w:r>
      <w:r w:rsidR="009525A4" w:rsidRPr="00573E5D">
        <w:rPr>
          <w:vertAlign w:val="subscript"/>
        </w:rPr>
        <w:t>code</w:t>
      </w:r>
      <w:r w:rsidR="0081415E" w:rsidRPr="00573E5D">
        <w:t>=1/3 code, which can reduce latency</w:t>
      </w:r>
      <w:r w:rsidR="00F039BE" w:rsidRPr="00573E5D">
        <w:t xml:space="preserve"> and device energy usage. A </w:t>
      </w:r>
      <w:r w:rsidR="00E06AB5" w:rsidRPr="00573E5D">
        <w:t xml:space="preserve">possible </w:t>
      </w:r>
      <w:r w:rsidR="00F039BE" w:rsidRPr="00573E5D">
        <w:t xml:space="preserve">benefit is the ability to produce an overall rate 1/4 code by </w:t>
      </w:r>
      <w:r w:rsidR="0081415E" w:rsidRPr="00573E5D">
        <w:t xml:space="preserve">combining </w:t>
      </w:r>
      <w:r w:rsidR="0081415E" w:rsidRPr="00573E5D">
        <w:rPr>
          <w:i/>
          <w:iCs/>
        </w:rPr>
        <w:t>R</w:t>
      </w:r>
      <w:r w:rsidR="009525A4" w:rsidRPr="00573E5D">
        <w:rPr>
          <w:vertAlign w:val="subscript"/>
        </w:rPr>
        <w:t>code</w:t>
      </w:r>
      <w:r w:rsidR="0081415E" w:rsidRPr="00573E5D">
        <w:t>=1/2 and two repetitions</w:t>
      </w:r>
      <w:r w:rsidR="00F039BE" w:rsidRPr="00573E5D">
        <w:t xml:space="preserve">. The overall 1/4 code lessens the need to use an overall rate 1/6 code (obtained by combining </w:t>
      </w:r>
      <w:r w:rsidR="00F039BE" w:rsidRPr="00573E5D">
        <w:rPr>
          <w:i/>
          <w:iCs/>
        </w:rPr>
        <w:t>R</w:t>
      </w:r>
      <w:r w:rsidR="009525A4" w:rsidRPr="00573E5D">
        <w:rPr>
          <w:vertAlign w:val="subscript"/>
        </w:rPr>
        <w:t>code</w:t>
      </w:r>
      <w:r w:rsidR="00F039BE" w:rsidRPr="00573E5D">
        <w:t>=1/3 and two repetitions).</w:t>
      </w:r>
      <w:r w:rsidR="00E06AB5" w:rsidRPr="00573E5D">
        <w:t xml:space="preserve"> Whether an overall rate 1/4 is supported depends on discussions in agenda item 9.4.4</w:t>
      </w:r>
      <w:r w:rsidR="009A4BAB" w:rsidRPr="00573E5D">
        <w:t xml:space="preserve"> </w:t>
      </w:r>
      <w:r w:rsidR="009A4BAB" w:rsidRPr="00573E5D">
        <w:fldChar w:fldCharType="begin"/>
      </w:r>
      <w:r w:rsidR="009A4BAB" w:rsidRPr="00573E5D">
        <w:instrText xml:space="preserve"> REF _Ref197065633 \r \h </w:instrText>
      </w:r>
      <w:r w:rsidR="009A4BAB" w:rsidRPr="00573E5D">
        <w:fldChar w:fldCharType="separate"/>
      </w:r>
      <w:r w:rsidR="009A4BAB" w:rsidRPr="00573E5D">
        <w:t>[2]</w:t>
      </w:r>
      <w:r w:rsidR="009A4BAB" w:rsidRPr="00573E5D">
        <w:fldChar w:fldCharType="end"/>
      </w:r>
      <w:r w:rsidR="009A4BAB" w:rsidRPr="00573E5D">
        <w:t xml:space="preserve">. </w:t>
      </w:r>
    </w:p>
    <w:p w14:paraId="52A23BFA" w14:textId="05CFE6BC" w:rsidR="00F039BE" w:rsidRPr="00573E5D" w:rsidRDefault="00F039BE" w:rsidP="00F039BE">
      <w:pPr>
        <w:rPr>
          <w:i/>
        </w:rPr>
      </w:pPr>
      <w:bookmarkStart w:id="51" w:name="OLE_LINK75"/>
      <w:r w:rsidRPr="00573E5D">
        <w:rPr>
          <w:b/>
          <w:bCs/>
          <w:i/>
          <w:iCs/>
        </w:rPr>
        <w:t>Proposal 3. For Ambient IoT devices, support a rate R</w:t>
      </w:r>
      <w:r w:rsidR="009525A4" w:rsidRPr="00573E5D">
        <w:rPr>
          <w:b/>
          <w:bCs/>
          <w:vertAlign w:val="subscript"/>
        </w:rPr>
        <w:t>code</w:t>
      </w:r>
      <w:r w:rsidRPr="00573E5D">
        <w:rPr>
          <w:b/>
          <w:bCs/>
          <w:i/>
          <w:iCs/>
        </w:rPr>
        <w:t xml:space="preserve">=1/2 convolutional encoder with the output ordering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1</m:t>
                    </m:r>
                  </m:e>
                </m:d>
              </m:sup>
            </m:sSubSup>
            <m:r>
              <w:rPr>
                <w:rFonts w:ascii="Cambria Math" w:hAnsi="Cambria Math"/>
              </w:rPr>
              <m:t xml:space="preserve">,… </m:t>
            </m:r>
          </m:e>
        </m:d>
      </m:oMath>
      <w:r w:rsidRPr="00573E5D">
        <w:rPr>
          <w:b/>
          <w:bCs/>
          <w:i/>
        </w:rPr>
        <w:t>, where</w:t>
      </w:r>
    </w:p>
    <w:p w14:paraId="34E3D8D6" w14:textId="77777777" w:rsidR="00F039BE" w:rsidRPr="00573E5D" w:rsidRDefault="00000000" w:rsidP="00F039BE">
      <w:pPr>
        <w:pStyle w:val="ListParagraph"/>
        <w:numPr>
          <w:ilvl w:val="0"/>
          <w:numId w:val="29"/>
        </w:numPr>
      </w:pP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d</m:t>
                </m:r>
              </m:e>
              <m:sub>
                <m:r>
                  <w:rPr>
                    <w:rFonts w:ascii="Cambria Math" w:hAnsi="Cambria Math"/>
                  </w:rPr>
                  <m:t>k</m:t>
                </m:r>
              </m:sub>
              <m:sup>
                <m:d>
                  <m:dPr>
                    <m:ctrlPr>
                      <w:rPr>
                        <w:rFonts w:ascii="Cambria Math" w:eastAsia="SimSun" w:hAnsi="Cambria Math"/>
                        <w:i/>
                      </w:rPr>
                    </m:ctrlPr>
                  </m:dPr>
                  <m:e>
                    <m:r>
                      <w:rPr>
                        <w:rFonts w:ascii="Cambria Math" w:hAnsi="Cambria Math"/>
                      </w:rPr>
                      <m:t>0</m:t>
                    </m:r>
                  </m:e>
                </m:d>
              </m:sup>
            </m:sSubSup>
            <m:r>
              <w:rPr>
                <w:rFonts w:ascii="Cambria Math" w:hAnsi="Cambria Math"/>
              </w:rPr>
              <m:t xml:space="preserve"> </m:t>
            </m:r>
          </m:e>
        </m:d>
      </m:oMath>
      <w:r w:rsidR="00F039BE" w:rsidRPr="00573E5D">
        <w:rPr>
          <w:b/>
          <w:bCs/>
          <w:i/>
        </w:rPr>
        <w:t xml:space="preserve"> is the output corresponding to the polynomial 133 (octal)</w:t>
      </w:r>
    </w:p>
    <w:p w14:paraId="24025C9D" w14:textId="77777777" w:rsidR="00F039BE" w:rsidRPr="00573E5D" w:rsidRDefault="00000000" w:rsidP="00F039BE">
      <w:pPr>
        <w:pStyle w:val="ListParagraph"/>
        <w:numPr>
          <w:ilvl w:val="0"/>
          <w:numId w:val="29"/>
        </w:numPr>
      </w:pP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d</m:t>
                </m:r>
              </m:e>
              <m:sub>
                <m:r>
                  <w:rPr>
                    <w:rFonts w:ascii="Cambria Math" w:hAnsi="Cambria Math"/>
                  </w:rPr>
                  <m:t>k</m:t>
                </m:r>
              </m:sub>
              <m:sup>
                <m:d>
                  <m:dPr>
                    <m:ctrlPr>
                      <w:rPr>
                        <w:rFonts w:ascii="Cambria Math" w:eastAsia="SimSun" w:hAnsi="Cambria Math"/>
                        <w:i/>
                      </w:rPr>
                    </m:ctrlPr>
                  </m:dPr>
                  <m:e>
                    <m:r>
                      <w:rPr>
                        <w:rFonts w:ascii="Cambria Math" w:hAnsi="Cambria Math"/>
                      </w:rPr>
                      <m:t>1</m:t>
                    </m:r>
                  </m:e>
                </m:d>
              </m:sup>
            </m:sSubSup>
            <m:r>
              <w:rPr>
                <w:rFonts w:ascii="Cambria Math" w:hAnsi="Cambria Math"/>
              </w:rPr>
              <m:t xml:space="preserve"> </m:t>
            </m:r>
          </m:e>
        </m:d>
      </m:oMath>
      <w:r w:rsidR="00F039BE" w:rsidRPr="00573E5D">
        <w:rPr>
          <w:b/>
          <w:bCs/>
          <w:i/>
        </w:rPr>
        <w:t xml:space="preserve"> is the output corresponding to the polynomial 173 (octal)</w:t>
      </w:r>
    </w:p>
    <w:bookmarkEnd w:id="51"/>
    <w:p w14:paraId="27F7109A" w14:textId="77777777" w:rsidR="00B210E7" w:rsidRPr="00573E5D" w:rsidRDefault="00B210E7" w:rsidP="00B210E7"/>
    <w:p w14:paraId="729B1939" w14:textId="77777777" w:rsidR="00B210E7" w:rsidRPr="00573E5D" w:rsidRDefault="00B210E7" w:rsidP="009A4BAB"/>
    <w:p w14:paraId="4C0E8F58" w14:textId="0780C891" w:rsidR="00EA2668" w:rsidRPr="00573E5D" w:rsidRDefault="00C04E9A" w:rsidP="00C04E9A">
      <w:pPr>
        <w:pStyle w:val="Heading2"/>
      </w:pPr>
      <w:r w:rsidRPr="00573E5D">
        <w:t>SFS</w:t>
      </w:r>
    </w:p>
    <w:p w14:paraId="7ABBAE90" w14:textId="55D8D62B" w:rsidR="00EA2668" w:rsidRPr="00573E5D" w:rsidRDefault="006E59D0" w:rsidP="00B36AE8">
      <w:r w:rsidRPr="00573E5D">
        <w:t>Referring to the RAN1#120bis agreement (see below)</w:t>
      </w:r>
      <w:r w:rsidR="009A4BAB" w:rsidRPr="00573E5D">
        <w:t xml:space="preserve"> </w:t>
      </w:r>
      <w:r w:rsidR="009A4BAB" w:rsidRPr="00573E5D">
        <w:fldChar w:fldCharType="begin"/>
      </w:r>
      <w:r w:rsidR="009A4BAB" w:rsidRPr="00573E5D">
        <w:instrText xml:space="preserve"> REF _Ref196459275 \r \h </w:instrText>
      </w:r>
      <w:r w:rsidR="009A4BAB" w:rsidRPr="00573E5D">
        <w:fldChar w:fldCharType="separate"/>
      </w:r>
      <w:r w:rsidR="009A4BAB" w:rsidRPr="00573E5D">
        <w:t>[4]</w:t>
      </w:r>
      <w:r w:rsidR="009A4BAB" w:rsidRPr="00573E5D">
        <w:fldChar w:fldCharType="end"/>
      </w:r>
      <w:r w:rsidRPr="00573E5D">
        <w:t>, one remaining open issue is to down select between the bit duration</w:t>
      </w:r>
      <w:r w:rsidR="002378AB" w:rsidRPr="00573E5D">
        <w:t>s</w:t>
      </w:r>
      <w:r w:rsidRPr="00573E5D">
        <w:t xml:space="preserve"> </w:t>
      </w:r>
      <w:bookmarkStart w:id="52" w:name="OLE_LINK5"/>
      <m:oMath>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=1.39</m:t>
        </m:r>
      </m:oMath>
      <w:r w:rsidRPr="00573E5D">
        <w:t xml:space="preserve"> µs and </w:t>
      </w:r>
      <m:oMath>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=1.04</m:t>
        </m:r>
      </m:oMath>
      <w:r w:rsidRPr="00573E5D">
        <w:t xml:space="preserve"> µs</w:t>
      </w:r>
      <w:bookmarkEnd w:id="52"/>
      <w:r w:rsidRPr="00573E5D">
        <w:t xml:space="preserve">, which correspond to transmission bit rates approximately </w:t>
      </w:r>
      <w:bookmarkStart w:id="53" w:name="OLE_LINK4"/>
      <m:oMath>
        <m:r>
          <w:rPr>
            <w:rFonts w:ascii="Cambria Math" w:hAnsi="Cambria Math"/>
          </w:rPr>
          <m:t xml:space="preserve">719 </m:t>
        </m:r>
        <m:r>
          <m:rPr>
            <m:sty m:val="p"/>
          </m:rPr>
          <w:rPr>
            <w:rFonts w:ascii="Cambria Math" w:hAnsi="Cambria Math"/>
          </w:rPr>
          <m:t>kb/s</m:t>
        </m:r>
      </m:oMath>
      <w:r w:rsidRPr="00573E5D">
        <w:t xml:space="preserve"> and </w:t>
      </w:r>
      <m:oMath>
        <m:r>
          <w:rPr>
            <w:rFonts w:ascii="Cambria Math" w:hAnsi="Cambria Math"/>
          </w:rPr>
          <m:t xml:space="preserve">960 </m:t>
        </m:r>
        <m:r>
          <m:rPr>
            <m:sty m:val="p"/>
          </m:rPr>
          <w:rPr>
            <w:rFonts w:ascii="Cambria Math" w:hAnsi="Cambria Math"/>
          </w:rPr>
          <m:t>kb/s</m:t>
        </m:r>
      </m:oMath>
      <w:r w:rsidRPr="00573E5D">
        <w:t>, respectively</w:t>
      </w:r>
      <w:bookmarkEnd w:id="53"/>
      <w:r w:rsidRPr="00573E5D">
        <w:t>.</w:t>
      </w:r>
    </w:p>
    <w:tbl>
      <w:tblPr>
        <w:tblStyle w:val="TableGrid"/>
        <w:tblW w:w="0" w:type="auto"/>
        <w:tblLook w:val="04A0" w:firstRow="1" w:lastRow="0" w:firstColumn="1" w:lastColumn="0" w:noHBand="0" w:noVBand="1"/>
      </w:tblPr>
      <w:tblGrid>
        <w:gridCol w:w="9307"/>
      </w:tblGrid>
      <w:tr w:rsidR="00BB36B0" w:rsidRPr="00573E5D" w14:paraId="688BB316" w14:textId="77777777" w:rsidTr="00BB36B0">
        <w:tc>
          <w:tcPr>
            <w:tcW w:w="9307" w:type="dxa"/>
          </w:tcPr>
          <w:p w14:paraId="3E0C179D" w14:textId="77777777" w:rsidR="00CA1364" w:rsidRPr="00573E5D" w:rsidRDefault="00CA1364" w:rsidP="00CA1364">
            <w:pPr>
              <w:autoSpaceDE/>
              <w:autoSpaceDN/>
              <w:adjustRightInd/>
              <w:snapToGrid/>
              <w:spacing w:after="0"/>
              <w:jc w:val="left"/>
              <w:rPr>
                <w:rFonts w:eastAsia="Batang"/>
                <w:sz w:val="18"/>
              </w:rPr>
            </w:pPr>
            <w:r w:rsidRPr="00573E5D">
              <w:rPr>
                <w:rFonts w:eastAsia="Batang"/>
                <w:sz w:val="18"/>
                <w:highlight w:val="green"/>
              </w:rPr>
              <w:t>Agreement</w:t>
            </w:r>
          </w:p>
          <w:p w14:paraId="70F2A8B1" w14:textId="77777777" w:rsidR="00CA1364" w:rsidRPr="00573E5D" w:rsidRDefault="00CA1364" w:rsidP="00CA1364">
            <w:pPr>
              <w:autoSpaceDE/>
              <w:autoSpaceDN/>
              <w:adjustRightInd/>
              <w:snapToGrid/>
              <w:spacing w:after="0"/>
              <w:rPr>
                <w:rFonts w:eastAsia="Malgun Gothic"/>
                <w:iCs/>
                <w:sz w:val="18"/>
                <w:szCs w:val="18"/>
                <w:lang w:eastAsia="zh-CN"/>
              </w:rPr>
            </w:pPr>
            <w:r w:rsidRPr="00573E5D">
              <w:rPr>
                <w:rFonts w:eastAsia="Malgun Gothic"/>
                <w:iCs/>
                <w:sz w:val="18"/>
                <w:szCs w:val="18"/>
                <w:lang w:eastAsia="zh-CN"/>
              </w:rPr>
              <w:t xml:space="preserve">The potential values of D2R chip duration </w:t>
            </w:r>
            <w:r w:rsidRPr="00573E5D">
              <w:rPr>
                <w:rFonts w:eastAsia="Malgun Gothic"/>
                <w:i/>
                <w:sz w:val="18"/>
                <w:szCs w:val="18"/>
                <w:lang w:eastAsia="zh-CN"/>
              </w:rPr>
              <w:t>T</w:t>
            </w:r>
            <w:r w:rsidRPr="00573E5D">
              <w:rPr>
                <w:rFonts w:eastAsia="Malgun Gothic"/>
                <w:iCs/>
                <w:sz w:val="18"/>
                <w:szCs w:val="18"/>
                <w:vertAlign w:val="subscript"/>
                <w:lang w:eastAsia="zh-CN"/>
              </w:rPr>
              <w:t>chip</w:t>
            </w:r>
            <w:r w:rsidRPr="00573E5D">
              <w:rPr>
                <w:rFonts w:eastAsia="Malgun Gothic"/>
                <w:iCs/>
                <w:sz w:val="18"/>
                <w:szCs w:val="18"/>
                <w:lang w:eastAsia="zh-CN"/>
              </w:rPr>
              <w:t xml:space="preserve">, bit duration </w:t>
            </w:r>
            <w:r w:rsidRPr="00573E5D">
              <w:rPr>
                <w:rFonts w:eastAsia="Malgun Gothic"/>
                <w:i/>
                <w:sz w:val="18"/>
                <w:szCs w:val="18"/>
                <w:lang w:eastAsia="zh-CN"/>
              </w:rPr>
              <w:t>T</w:t>
            </w:r>
            <w:r w:rsidRPr="00573E5D">
              <w:rPr>
                <w:rFonts w:eastAsia="Malgun Gothic"/>
                <w:iCs/>
                <w:sz w:val="18"/>
                <w:szCs w:val="18"/>
                <w:vertAlign w:val="subscript"/>
                <w:lang w:eastAsia="zh-CN"/>
              </w:rPr>
              <w:t>b</w:t>
            </w:r>
            <w:r w:rsidRPr="00573E5D">
              <w:rPr>
                <w:rFonts w:eastAsia="Malgun Gothic"/>
                <w:iCs/>
                <w:sz w:val="18"/>
                <w:szCs w:val="18"/>
                <w:lang w:eastAsia="zh-CN"/>
              </w:rPr>
              <w:t xml:space="preserve">, and SFS factor </w:t>
            </w:r>
            <w:r w:rsidRPr="00573E5D">
              <w:rPr>
                <w:rFonts w:eastAsia="Malgun Gothic"/>
                <w:i/>
                <w:sz w:val="18"/>
                <w:szCs w:val="18"/>
                <w:lang w:eastAsia="zh-CN"/>
              </w:rPr>
              <w:t>R</w:t>
            </w:r>
            <w:r w:rsidRPr="00573E5D">
              <w:rPr>
                <w:rFonts w:eastAsia="Malgun Gothic"/>
                <w:iCs/>
                <w:sz w:val="18"/>
                <w:szCs w:val="18"/>
                <w:lang w:eastAsia="zh-CN"/>
              </w:rPr>
              <w:t>, are shown in the following table:</w:t>
            </w:r>
          </w:p>
          <w:p w14:paraId="283E7328" w14:textId="77777777" w:rsidR="00CA1364" w:rsidRPr="00573E5D" w:rsidRDefault="00CA1364" w:rsidP="00CA1364">
            <w:pPr>
              <w:numPr>
                <w:ilvl w:val="0"/>
                <w:numId w:val="27"/>
              </w:numPr>
              <w:autoSpaceDE/>
              <w:autoSpaceDN/>
              <w:adjustRightInd/>
              <w:snapToGrid/>
              <w:spacing w:after="0"/>
              <w:jc w:val="left"/>
              <w:rPr>
                <w:rFonts w:eastAsia="Malgun Gothic"/>
                <w:iCs/>
                <w:sz w:val="18"/>
                <w:szCs w:val="18"/>
                <w:lang w:eastAsia="zh-CN"/>
              </w:rPr>
            </w:pPr>
            <w:r w:rsidRPr="00573E5D">
              <w:rPr>
                <w:rFonts w:eastAsia="Malgun Gothic"/>
                <w:iCs/>
                <w:sz w:val="18"/>
                <w:szCs w:val="18"/>
                <w:lang w:eastAsia="zh-CN"/>
              </w:rPr>
              <w:t xml:space="preserve">FFS further down-selections of </w:t>
            </w:r>
            <w:r w:rsidRPr="00573E5D">
              <w:rPr>
                <w:rFonts w:eastAsia="Malgun Gothic"/>
                <w:i/>
                <w:sz w:val="18"/>
                <w:szCs w:val="18"/>
                <w:lang w:eastAsia="zh-CN"/>
              </w:rPr>
              <w:t>T</w:t>
            </w:r>
            <w:r w:rsidRPr="00573E5D">
              <w:rPr>
                <w:rFonts w:eastAsia="Malgun Gothic"/>
                <w:iCs/>
                <w:sz w:val="18"/>
                <w:szCs w:val="18"/>
                <w:vertAlign w:val="subscript"/>
                <w:lang w:eastAsia="zh-CN"/>
              </w:rPr>
              <w:t>chip</w:t>
            </w:r>
            <w:r w:rsidRPr="00573E5D">
              <w:rPr>
                <w:rFonts w:eastAsia="Malgun Gothic"/>
                <w:iCs/>
                <w:sz w:val="18"/>
                <w:szCs w:val="18"/>
                <w:lang w:eastAsia="zh-CN"/>
              </w:rPr>
              <w:t xml:space="preserve">, </w:t>
            </w:r>
            <w:r w:rsidRPr="00573E5D">
              <w:rPr>
                <w:rFonts w:eastAsia="Malgun Gothic"/>
                <w:i/>
                <w:sz w:val="18"/>
                <w:szCs w:val="18"/>
                <w:lang w:eastAsia="zh-CN"/>
              </w:rPr>
              <w:t>T</w:t>
            </w:r>
            <w:r w:rsidRPr="00573E5D">
              <w:rPr>
                <w:rFonts w:eastAsia="Malgun Gothic"/>
                <w:iCs/>
                <w:sz w:val="18"/>
                <w:szCs w:val="18"/>
                <w:vertAlign w:val="subscript"/>
                <w:lang w:eastAsia="zh-CN"/>
              </w:rPr>
              <w:t>b</w:t>
            </w:r>
            <w:r w:rsidRPr="00573E5D">
              <w:rPr>
                <w:rFonts w:eastAsia="Malgun Gothic"/>
                <w:iCs/>
                <w:sz w:val="18"/>
                <w:szCs w:val="18"/>
                <w:lang w:eastAsia="zh-CN"/>
              </w:rPr>
              <w:t xml:space="preserve">, and </w:t>
            </w:r>
            <w:r w:rsidRPr="00573E5D">
              <w:rPr>
                <w:rFonts w:eastAsia="Malgun Gothic"/>
                <w:i/>
                <w:sz w:val="18"/>
                <w:szCs w:val="18"/>
                <w:lang w:eastAsia="zh-CN"/>
              </w:rPr>
              <w:t>R</w:t>
            </w:r>
            <w:r w:rsidRPr="00573E5D">
              <w:rPr>
                <w:rFonts w:eastAsia="Malgun Gothic"/>
                <w:sz w:val="18"/>
                <w:szCs w:val="18"/>
                <w:lang w:eastAsia="zh-CN"/>
              </w:rPr>
              <w:t xml:space="preserve"> to be supported</w:t>
            </w:r>
          </w:p>
          <w:p w14:paraId="7ED48BE3" w14:textId="77777777" w:rsidR="00CA1364" w:rsidRPr="00573E5D" w:rsidRDefault="00CA1364" w:rsidP="00CA1364">
            <w:pPr>
              <w:numPr>
                <w:ilvl w:val="0"/>
                <w:numId w:val="27"/>
              </w:numPr>
              <w:autoSpaceDE/>
              <w:autoSpaceDN/>
              <w:adjustRightInd/>
              <w:snapToGrid/>
              <w:spacing w:after="0"/>
              <w:jc w:val="left"/>
              <w:rPr>
                <w:rFonts w:eastAsia="Malgun Gothic"/>
                <w:iCs/>
                <w:sz w:val="18"/>
                <w:szCs w:val="18"/>
                <w:lang w:eastAsia="zh-CN"/>
              </w:rPr>
            </w:pPr>
            <w:r w:rsidRPr="00573E5D">
              <w:rPr>
                <w:rFonts w:eastAsia="Malgun Gothic"/>
                <w:iCs/>
                <w:sz w:val="18"/>
                <w:szCs w:val="18"/>
                <w:lang w:eastAsia="zh-CN"/>
              </w:rPr>
              <w:t>Note: Detailed indication signaling of D2R scheduling information is discussed in AI 9.4.4.</w:t>
            </w:r>
          </w:p>
          <w:p w14:paraId="0E5EDE88" w14:textId="40F0D285" w:rsidR="00BB36B0" w:rsidRPr="00573E5D" w:rsidRDefault="00A83A9C" w:rsidP="00B36AE8">
            <w:r w:rsidRPr="00573E5D">
              <w:rPr>
                <w:noProof/>
              </w:rPr>
              <w:drawing>
                <wp:inline distT="0" distB="0" distL="0" distR="0" wp14:anchorId="71C90C29" wp14:editId="46196C7C">
                  <wp:extent cx="5772150" cy="2574762"/>
                  <wp:effectExtent l="0" t="0" r="0" b="0"/>
                  <wp:docPr id="898356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356216" name=""/>
                          <pic:cNvPicPr/>
                        </pic:nvPicPr>
                        <pic:blipFill>
                          <a:blip r:embed="rId9"/>
                          <a:stretch>
                            <a:fillRect/>
                          </a:stretch>
                        </pic:blipFill>
                        <pic:spPr>
                          <a:xfrm>
                            <a:off x="0" y="0"/>
                            <a:ext cx="5783386" cy="2579774"/>
                          </a:xfrm>
                          <a:prstGeom prst="rect">
                            <a:avLst/>
                          </a:prstGeom>
                        </pic:spPr>
                      </pic:pic>
                    </a:graphicData>
                  </a:graphic>
                </wp:inline>
              </w:drawing>
            </w:r>
          </w:p>
        </w:tc>
      </w:tr>
    </w:tbl>
    <w:p w14:paraId="183FECF5" w14:textId="77777777" w:rsidR="00BB36B0" w:rsidRPr="00573E5D" w:rsidRDefault="00BB36B0" w:rsidP="00B36AE8"/>
    <w:p w14:paraId="70A01C82" w14:textId="74127C7C" w:rsidR="00A72916" w:rsidRPr="00573E5D" w:rsidRDefault="00BC3819" w:rsidP="00B36AE8">
      <w:r w:rsidRPr="00573E5D">
        <w:t xml:space="preserve">The </w:t>
      </w:r>
      <m:oMath>
        <m:r>
          <w:rPr>
            <w:rFonts w:ascii="Cambria Math" w:hAnsi="Cambria Math"/>
          </w:rPr>
          <m:t xml:space="preserve">960 </m:t>
        </m:r>
        <m:r>
          <m:rPr>
            <m:sty m:val="p"/>
          </m:rPr>
          <w:rPr>
            <w:rFonts w:ascii="Cambria Math" w:hAnsi="Cambria Math"/>
          </w:rPr>
          <m:t>kb/s</m:t>
        </m:r>
      </m:oMath>
      <w:r w:rsidRPr="00573E5D">
        <w:t xml:space="preserve"> bit rate </w:t>
      </w:r>
      <w:r w:rsidR="00DC5DB8" w:rsidRPr="00573E5D">
        <w:t>require</w:t>
      </w:r>
      <w:r w:rsidRPr="00573E5D">
        <w:t>s</w:t>
      </w:r>
      <w:r w:rsidR="00DC5DB8" w:rsidRPr="00573E5D">
        <w:t xml:space="preserve"> </w:t>
      </w:r>
      <w:r w:rsidR="009A4BAB" w:rsidRPr="00573E5D">
        <w:t xml:space="preserve">a </w:t>
      </w:r>
      <w:r w:rsidR="00DC5DB8" w:rsidRPr="00573E5D">
        <w:t>high</w:t>
      </w:r>
      <w:r w:rsidR="00426B3C" w:rsidRPr="00573E5D">
        <w:t>er</w:t>
      </w:r>
      <w:r w:rsidRPr="00573E5D">
        <w:t xml:space="preserve"> </w:t>
      </w:r>
      <w:r w:rsidR="00DC5DB8" w:rsidRPr="00573E5D">
        <w:t>clock frequency</w:t>
      </w:r>
      <w:r w:rsidRPr="00573E5D">
        <w:t xml:space="preserve"> than the </w:t>
      </w:r>
      <m:oMath>
        <m:r>
          <w:rPr>
            <w:rFonts w:ascii="Cambria Math" w:hAnsi="Cambria Math"/>
          </w:rPr>
          <m:t xml:space="preserve">719 </m:t>
        </m:r>
        <m:r>
          <m:rPr>
            <m:sty m:val="p"/>
          </m:rPr>
          <w:rPr>
            <w:rFonts w:ascii="Cambria Math" w:hAnsi="Cambria Math"/>
          </w:rPr>
          <m:t>kb/s</m:t>
        </m:r>
      </m:oMath>
      <w:r w:rsidR="00AA04D0" w:rsidRPr="00573E5D">
        <w:t>, leading to an increase in device power consumption</w:t>
      </w:r>
      <w:r w:rsidR="00DC5DB8" w:rsidRPr="00573E5D">
        <w:t>.</w:t>
      </w:r>
      <w:r w:rsidR="00AA04D0" w:rsidRPr="00573E5D">
        <w:t xml:space="preserve"> </w:t>
      </w:r>
      <w:r w:rsidRPr="00573E5D">
        <w:t xml:space="preserve">As the general scope of the work item considers Device 1 with </w:t>
      </w:r>
      <m:oMath>
        <m:r>
          <w:rPr>
            <w:rFonts w:ascii="Cambria Math" w:hAnsi="Cambria Math"/>
          </w:rPr>
          <m:t xml:space="preserve">1 </m:t>
        </m:r>
        <m:r>
          <m:rPr>
            <m:sty m:val="p"/>
          </m:rPr>
          <w:rPr>
            <w:rFonts w:ascii="Cambria Math" w:hAnsi="Cambria Math"/>
          </w:rPr>
          <m:t>μW</m:t>
        </m:r>
      </m:oMath>
      <w:r w:rsidR="004E7939" w:rsidRPr="00573E5D">
        <w:t>,</w:t>
      </w:r>
      <w:r w:rsidR="00AA04D0" w:rsidRPr="00573E5D">
        <w:t xml:space="preserve"> we </w:t>
      </w:r>
      <w:r w:rsidR="009A4BAB" w:rsidRPr="00573E5D">
        <w:t>have a slight preference to select</w:t>
      </w:r>
      <w:r w:rsidR="00AA04D0" w:rsidRPr="00573E5D">
        <w:t xml:space="preserve"> </w:t>
      </w:r>
      <m:oMath>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 xml:space="preserve">=1.39 </m:t>
        </m:r>
        <m:r>
          <m:rPr>
            <m:sty m:val="p"/>
          </m:rPr>
          <w:rPr>
            <w:rFonts w:ascii="Cambria Math" w:hAnsi="Cambria Math"/>
          </w:rPr>
          <m:t>μs</m:t>
        </m:r>
      </m:oMath>
      <w:r w:rsidR="00862E2B" w:rsidRPr="00573E5D">
        <w:t xml:space="preserve"> with</w:t>
      </w:r>
      <w:r w:rsidR="000A7BA6" w:rsidRPr="00573E5D">
        <w:rPr>
          <w:iCs/>
        </w:rPr>
        <w:t xml:space="preserve"> </w:t>
      </w:r>
      <w:r w:rsidR="00862E2B" w:rsidRPr="00573E5D">
        <w:rPr>
          <w:iCs/>
        </w:rPr>
        <w:t>the</w:t>
      </w:r>
      <w:r w:rsidR="00AA04D0" w:rsidRPr="00573E5D">
        <w:rPr>
          <w:iCs/>
        </w:rPr>
        <w:t xml:space="preserve"> chip duration </w:t>
      </w:r>
      <w:r w:rsidR="00862E2B" w:rsidRPr="00573E5D">
        <w:rPr>
          <w:iCs/>
        </w:rPr>
        <w:t>corresponding to</w:t>
      </w:r>
      <w:r w:rsidR="00AA04D0" w:rsidRPr="00573E5D">
        <w:rPr>
          <w:iCs/>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chip</m:t>
            </m:r>
          </m:sub>
        </m:sSub>
        <m:r>
          <w:rPr>
            <w:rFonts w:ascii="Cambria Math" w:hAnsi="Cambria Math"/>
          </w:rPr>
          <m:t xml:space="preserve">=0.69 </m:t>
        </m:r>
        <m:r>
          <m:rPr>
            <m:sty m:val="p"/>
          </m:rPr>
          <w:rPr>
            <w:rFonts w:ascii="Cambria Math" w:hAnsi="Cambria Math"/>
          </w:rPr>
          <m:t>μs</m:t>
        </m:r>
      </m:oMath>
      <w:r w:rsidR="00AA04D0" w:rsidRPr="00573E5D">
        <w:t xml:space="preserve">. </w:t>
      </w:r>
      <w:r w:rsidR="00DC5DB8" w:rsidRPr="00573E5D">
        <w:t xml:space="preserve"> </w:t>
      </w:r>
      <w:r w:rsidR="00B71811" w:rsidRPr="00573E5D">
        <w:t xml:space="preserve"> </w:t>
      </w:r>
    </w:p>
    <w:p w14:paraId="75F35E73" w14:textId="67C69BB8" w:rsidR="00A72916" w:rsidRPr="00573E5D" w:rsidRDefault="000A7BA6" w:rsidP="00B36AE8">
      <w:pPr>
        <w:rPr>
          <w:b/>
          <w:bCs/>
          <w:i/>
          <w:iCs/>
        </w:rPr>
      </w:pPr>
      <w:bookmarkStart w:id="54" w:name="OLE_LINK117"/>
      <w:r w:rsidRPr="00573E5D">
        <w:rPr>
          <w:b/>
          <w:bCs/>
          <w:i/>
          <w:iCs/>
        </w:rPr>
        <w:t xml:space="preserve">Proposal 4: For D2R transmission, </w:t>
      </w:r>
      <w:r w:rsidR="004E7939" w:rsidRPr="00573E5D">
        <w:rPr>
          <w:b/>
          <w:bCs/>
          <w:i/>
          <w:iCs/>
        </w:rPr>
        <w:t xml:space="preserve">down select </w:t>
      </w:r>
      <w:r w:rsidRPr="00573E5D">
        <w:rPr>
          <w:b/>
          <w:bCs/>
          <w:i/>
          <w:iCs/>
        </w:rPr>
        <w:t xml:space="preserve">bit duration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=1.39 μs</m:t>
        </m:r>
      </m:oMath>
      <w:r w:rsidR="00B70A19" w:rsidRPr="00573E5D">
        <w:rPr>
          <w:b/>
          <w:bCs/>
          <w:i/>
          <w:iCs/>
        </w:rPr>
        <w:t xml:space="preserve"> with</w:t>
      </w:r>
      <w:r w:rsidR="004E7939" w:rsidRPr="00573E5D">
        <w:rPr>
          <w:b/>
          <w:bCs/>
          <w:i/>
          <w:iCs/>
        </w:rPr>
        <w:t xml:space="preserve"> the chip duration</w:t>
      </w:r>
      <w:r w:rsidR="00B70A19" w:rsidRPr="00573E5D">
        <w:rPr>
          <w:b/>
          <w:bCs/>
          <w:i/>
          <w:iCs/>
        </w:rPr>
        <w:t xml:space="preserve"> corresponding to</w:t>
      </w:r>
      <w:r w:rsidR="004E7939" w:rsidRPr="00573E5D">
        <w:rPr>
          <w:b/>
          <w:bCs/>
          <w:i/>
          <w:iCs/>
        </w:rPr>
        <w:t xml:space="preserve">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chip</m:t>
            </m:r>
          </m:sub>
        </m:sSub>
        <m:r>
          <m:rPr>
            <m:sty m:val="bi"/>
          </m:rPr>
          <w:rPr>
            <w:rFonts w:ascii="Cambria Math" w:hAnsi="Cambria Math"/>
          </w:rPr>
          <m:t>=0.69 μs</m:t>
        </m:r>
      </m:oMath>
      <w:r w:rsidR="004E7939" w:rsidRPr="00573E5D">
        <w:rPr>
          <w:b/>
          <w:bCs/>
          <w:i/>
          <w:iCs/>
        </w:rPr>
        <w:t>;</w:t>
      </w:r>
      <w:r w:rsidRPr="00573E5D">
        <w:rPr>
          <w:b/>
          <w:bCs/>
          <w:i/>
          <w:iCs/>
        </w:rPr>
        <w:t xml:space="preserve"> </w:t>
      </w:r>
      <w:r w:rsidR="00B168B5" w:rsidRPr="00573E5D">
        <w:rPr>
          <w:b/>
          <w:bCs/>
          <w:i/>
          <w:iCs/>
        </w:rPr>
        <w:t xml:space="preserve">the rest of the bit duration and chip duration along with the </w:t>
      </w:r>
      <w:r w:rsidRPr="00573E5D">
        <w:rPr>
          <w:b/>
          <w:bCs/>
          <w:i/>
          <w:iCs/>
        </w:rPr>
        <w:t xml:space="preserve">SFS factor </w:t>
      </w:r>
      <m:oMath>
        <m:r>
          <m:rPr>
            <m:sty m:val="bi"/>
          </m:rPr>
          <w:rPr>
            <w:rFonts w:ascii="Cambria Math" w:hAnsi="Cambria Math"/>
          </w:rPr>
          <m:t>R</m:t>
        </m:r>
      </m:oMath>
      <w:r w:rsidRPr="00573E5D">
        <w:rPr>
          <w:b/>
          <w:bCs/>
          <w:i/>
          <w:iCs/>
        </w:rPr>
        <w:t xml:space="preserve"> are </w:t>
      </w:r>
      <w:r w:rsidR="00B168B5" w:rsidRPr="00573E5D">
        <w:rPr>
          <w:b/>
          <w:bCs/>
          <w:i/>
          <w:iCs/>
        </w:rPr>
        <w:t>given</w:t>
      </w:r>
      <w:r w:rsidRPr="00573E5D">
        <w:rPr>
          <w:b/>
          <w:bCs/>
          <w:i/>
          <w:iCs/>
        </w:rPr>
        <w:t xml:space="preserve"> in the following table:</w:t>
      </w:r>
    </w:p>
    <w:p w14:paraId="0A4CD4B1" w14:textId="77777777" w:rsidR="00426B3C" w:rsidRPr="00573E5D" w:rsidRDefault="00426B3C" w:rsidP="00B36AE8">
      <w:bookmarkStart w:id="55" w:name="OLE_LINK90"/>
      <w:bookmarkEnd w:id="54"/>
    </w:p>
    <w:tbl>
      <w:tblPr>
        <w:tblStyle w:val="TableGrid1"/>
        <w:tblW w:w="9450" w:type="dxa"/>
        <w:tblInd w:w="165" w:type="dxa"/>
        <w:tblLook w:val="04A0" w:firstRow="1" w:lastRow="0" w:firstColumn="1" w:lastColumn="0" w:noHBand="0" w:noVBand="1"/>
      </w:tblPr>
      <w:tblGrid>
        <w:gridCol w:w="846"/>
        <w:gridCol w:w="711"/>
        <w:gridCol w:w="656"/>
        <w:gridCol w:w="656"/>
        <w:gridCol w:w="656"/>
        <w:gridCol w:w="656"/>
        <w:gridCol w:w="641"/>
        <w:gridCol w:w="608"/>
        <w:gridCol w:w="698"/>
        <w:gridCol w:w="638"/>
        <w:gridCol w:w="744"/>
        <w:gridCol w:w="648"/>
        <w:gridCol w:w="728"/>
        <w:gridCol w:w="564"/>
      </w:tblGrid>
      <w:tr w:rsidR="00BE19AB" w:rsidRPr="00573E5D" w14:paraId="24D0F15C" w14:textId="77777777" w:rsidTr="00536730">
        <w:tc>
          <w:tcPr>
            <w:tcW w:w="846" w:type="dxa"/>
          </w:tcPr>
          <w:p w14:paraId="5C22CA03" w14:textId="77777777" w:rsidR="00BE19AB" w:rsidRPr="00573E5D" w:rsidRDefault="00BE19AB" w:rsidP="002911AE">
            <w:pPr>
              <w:autoSpaceDE/>
              <w:autoSpaceDN/>
              <w:adjustRightInd/>
              <w:snapToGrid/>
              <w:spacing w:after="0"/>
              <w:jc w:val="left"/>
              <w:rPr>
                <w:rFonts w:eastAsia="Malgun Gothic"/>
                <w:iCs/>
                <w:sz w:val="16"/>
                <w:szCs w:val="16"/>
                <w:lang w:eastAsia="zh-CN"/>
              </w:rPr>
            </w:pPr>
            <w:bookmarkStart w:id="56" w:name="OLE_LINK1"/>
            <w:bookmarkStart w:id="57" w:name="OLE_LINK102"/>
          </w:p>
        </w:tc>
        <w:tc>
          <w:tcPr>
            <w:tcW w:w="8604" w:type="dxa"/>
            <w:gridSpan w:val="13"/>
          </w:tcPr>
          <w:p w14:paraId="3DACAF61" w14:textId="77777777" w:rsidR="00BE19AB" w:rsidRPr="00573E5D" w:rsidRDefault="00BE19AB" w:rsidP="002911AE">
            <w:pPr>
              <w:autoSpaceDE/>
              <w:autoSpaceDN/>
              <w:adjustRightInd/>
              <w:snapToGrid/>
              <w:spacing w:after="0"/>
              <w:jc w:val="center"/>
              <w:rPr>
                <w:rFonts w:eastAsia="Malgun Gothic"/>
                <w:b/>
                <w:bCs/>
                <w:i/>
                <w:sz w:val="16"/>
                <w:szCs w:val="16"/>
                <w:lang w:eastAsia="zh-CN"/>
              </w:rPr>
            </w:pPr>
            <w:r w:rsidRPr="00573E5D">
              <w:rPr>
                <w:rFonts w:eastAsia="Malgun Gothic"/>
                <w:b/>
                <w:bCs/>
                <w:i/>
                <w:sz w:val="16"/>
                <w:szCs w:val="16"/>
                <w:lang w:eastAsia="zh-CN"/>
              </w:rPr>
              <w:t>T</w:t>
            </w:r>
            <w:r w:rsidRPr="00573E5D">
              <w:rPr>
                <w:rFonts w:eastAsia="Malgun Gothic"/>
                <w:b/>
                <w:bCs/>
                <w:iCs/>
                <w:sz w:val="16"/>
                <w:szCs w:val="16"/>
                <w:vertAlign w:val="subscript"/>
                <w:lang w:eastAsia="zh-CN"/>
              </w:rPr>
              <w:t>chip</w:t>
            </w:r>
            <w:r w:rsidRPr="00573E5D">
              <w:rPr>
                <w:rFonts w:eastAsia="Malgun Gothic"/>
                <w:b/>
                <w:bCs/>
                <w:iCs/>
                <w:sz w:val="16"/>
                <w:szCs w:val="16"/>
                <w:lang w:eastAsia="zh-CN"/>
              </w:rPr>
              <w:t xml:space="preserve"> (</w:t>
            </w:r>
            <w:r w:rsidRPr="00573E5D">
              <w:rPr>
                <w:b/>
                <w:bCs/>
                <w:i/>
                <w:sz w:val="16"/>
                <w:szCs w:val="16"/>
              </w:rPr>
              <w:t>μs</w:t>
            </w:r>
            <w:r w:rsidRPr="00573E5D">
              <w:rPr>
                <w:rFonts w:eastAsia="Malgun Gothic"/>
                <w:b/>
                <w:bCs/>
                <w:iCs/>
                <w:sz w:val="16"/>
                <w:szCs w:val="16"/>
                <w:lang w:eastAsia="zh-CN"/>
              </w:rPr>
              <w:t>)</w:t>
            </w:r>
          </w:p>
        </w:tc>
      </w:tr>
      <w:tr w:rsidR="00B955F9" w:rsidRPr="00573E5D" w14:paraId="014F7312" w14:textId="77777777" w:rsidTr="00536730">
        <w:tc>
          <w:tcPr>
            <w:tcW w:w="846" w:type="dxa"/>
          </w:tcPr>
          <w:p w14:paraId="5D2A7777" w14:textId="77777777" w:rsidR="00BE19AB" w:rsidRPr="00573E5D" w:rsidRDefault="00BE19AB" w:rsidP="002911AE">
            <w:pPr>
              <w:autoSpaceDE/>
              <w:autoSpaceDN/>
              <w:adjustRightInd/>
              <w:snapToGrid/>
              <w:spacing w:after="0"/>
              <w:jc w:val="center"/>
              <w:rPr>
                <w:rFonts w:eastAsia="Malgun Gothic"/>
                <w:b/>
                <w:bCs/>
                <w:i/>
                <w:sz w:val="16"/>
                <w:szCs w:val="16"/>
                <w:lang w:eastAsia="zh-CN"/>
              </w:rPr>
            </w:pPr>
            <w:r w:rsidRPr="00573E5D">
              <w:rPr>
                <w:rFonts w:eastAsia="Malgun Gothic"/>
                <w:b/>
                <w:bCs/>
                <w:i/>
                <w:sz w:val="16"/>
                <w:szCs w:val="16"/>
                <w:lang w:eastAsia="zh-CN"/>
              </w:rPr>
              <w:t>T</w:t>
            </w:r>
            <w:r w:rsidRPr="00573E5D">
              <w:rPr>
                <w:rFonts w:eastAsia="Malgun Gothic"/>
                <w:b/>
                <w:bCs/>
                <w:iCs/>
                <w:sz w:val="16"/>
                <w:szCs w:val="16"/>
                <w:vertAlign w:val="subscript"/>
                <w:lang w:eastAsia="zh-CN"/>
              </w:rPr>
              <w:t>b</w:t>
            </w:r>
            <w:r w:rsidRPr="00573E5D">
              <w:rPr>
                <w:rFonts w:eastAsia="Malgun Gothic"/>
                <w:b/>
                <w:bCs/>
                <w:iCs/>
                <w:sz w:val="16"/>
                <w:szCs w:val="16"/>
                <w:lang w:eastAsia="zh-CN"/>
              </w:rPr>
              <w:t xml:space="preserve"> (</w:t>
            </w:r>
            <w:r w:rsidRPr="00573E5D">
              <w:rPr>
                <w:b/>
                <w:bCs/>
                <w:i/>
                <w:sz w:val="16"/>
                <w:szCs w:val="16"/>
              </w:rPr>
              <w:t>μs</w:t>
            </w:r>
            <w:r w:rsidRPr="00573E5D">
              <w:rPr>
                <w:rFonts w:eastAsia="Malgun Gothic"/>
                <w:b/>
                <w:bCs/>
                <w:iCs/>
                <w:sz w:val="16"/>
                <w:szCs w:val="16"/>
                <w:lang w:eastAsia="zh-CN"/>
              </w:rPr>
              <w:t>)</w:t>
            </w:r>
          </w:p>
        </w:tc>
        <w:tc>
          <w:tcPr>
            <w:tcW w:w="711" w:type="dxa"/>
          </w:tcPr>
          <w:p w14:paraId="4135ED5E" w14:textId="77777777" w:rsidR="00BE19AB" w:rsidRPr="00573E5D" w:rsidRDefault="00BE19AB" w:rsidP="002911AE">
            <w:pPr>
              <w:autoSpaceDE/>
              <w:autoSpaceDN/>
              <w:adjustRightInd/>
              <w:snapToGrid/>
              <w:spacing w:after="0"/>
              <w:jc w:val="left"/>
              <w:rPr>
                <w:rFonts w:eastAsia="Malgun Gothic"/>
                <w:iCs/>
                <w:sz w:val="16"/>
                <w:szCs w:val="16"/>
                <w:lang w:eastAsia="zh-CN"/>
              </w:rPr>
            </w:pPr>
          </w:p>
        </w:tc>
        <w:tc>
          <w:tcPr>
            <w:tcW w:w="656" w:type="dxa"/>
          </w:tcPr>
          <w:p w14:paraId="4CE00085" w14:textId="77777777" w:rsidR="00BE19AB" w:rsidRPr="00573E5D" w:rsidRDefault="00BE19AB" w:rsidP="002911AE">
            <w:pPr>
              <w:autoSpaceDE/>
              <w:autoSpaceDN/>
              <w:adjustRightInd/>
              <w:snapToGrid/>
              <w:spacing w:after="0"/>
              <w:jc w:val="left"/>
              <w:rPr>
                <w:rFonts w:eastAsia="Malgun Gothic"/>
                <w:iCs/>
                <w:sz w:val="16"/>
                <w:szCs w:val="16"/>
                <w:lang w:eastAsia="zh-CN"/>
              </w:rPr>
            </w:pPr>
          </w:p>
        </w:tc>
        <w:tc>
          <w:tcPr>
            <w:tcW w:w="656" w:type="dxa"/>
          </w:tcPr>
          <w:p w14:paraId="4880D232" w14:textId="77777777" w:rsidR="00BE19AB" w:rsidRPr="00573E5D" w:rsidRDefault="00BE19AB" w:rsidP="002911AE">
            <w:pPr>
              <w:autoSpaceDE/>
              <w:autoSpaceDN/>
              <w:adjustRightInd/>
              <w:snapToGrid/>
              <w:spacing w:after="0"/>
              <w:jc w:val="left"/>
              <w:rPr>
                <w:rFonts w:eastAsia="Malgun Gothic"/>
                <w:iCs/>
                <w:sz w:val="16"/>
                <w:szCs w:val="16"/>
                <w:lang w:eastAsia="zh-CN"/>
              </w:rPr>
            </w:pPr>
          </w:p>
        </w:tc>
        <w:tc>
          <w:tcPr>
            <w:tcW w:w="656" w:type="dxa"/>
          </w:tcPr>
          <w:p w14:paraId="110CA6E0" w14:textId="77777777" w:rsidR="00BE19AB" w:rsidRPr="00573E5D" w:rsidRDefault="00BE19AB" w:rsidP="002911AE">
            <w:pPr>
              <w:autoSpaceDE/>
              <w:autoSpaceDN/>
              <w:adjustRightInd/>
              <w:snapToGrid/>
              <w:spacing w:after="0"/>
              <w:jc w:val="left"/>
              <w:rPr>
                <w:rFonts w:eastAsia="Malgun Gothic"/>
                <w:iCs/>
                <w:sz w:val="16"/>
                <w:szCs w:val="16"/>
                <w:lang w:eastAsia="zh-CN"/>
              </w:rPr>
            </w:pPr>
          </w:p>
        </w:tc>
        <w:tc>
          <w:tcPr>
            <w:tcW w:w="656" w:type="dxa"/>
          </w:tcPr>
          <w:p w14:paraId="2D6AA9A1" w14:textId="77777777" w:rsidR="00BE19AB" w:rsidRPr="00573E5D" w:rsidRDefault="00BE19AB" w:rsidP="002911AE">
            <w:pPr>
              <w:autoSpaceDE/>
              <w:autoSpaceDN/>
              <w:adjustRightInd/>
              <w:snapToGrid/>
              <w:spacing w:after="0"/>
              <w:jc w:val="left"/>
              <w:rPr>
                <w:rFonts w:eastAsia="Malgun Gothic"/>
                <w:iCs/>
                <w:sz w:val="16"/>
                <w:szCs w:val="16"/>
                <w:lang w:eastAsia="zh-CN"/>
              </w:rPr>
            </w:pPr>
          </w:p>
        </w:tc>
        <w:tc>
          <w:tcPr>
            <w:tcW w:w="641" w:type="dxa"/>
          </w:tcPr>
          <w:p w14:paraId="6FFA5F8D" w14:textId="77777777" w:rsidR="00BE19AB" w:rsidRPr="00573E5D" w:rsidRDefault="00BE19AB" w:rsidP="002911AE">
            <w:pPr>
              <w:autoSpaceDE/>
              <w:autoSpaceDN/>
              <w:adjustRightInd/>
              <w:snapToGrid/>
              <w:spacing w:after="0"/>
              <w:jc w:val="left"/>
              <w:rPr>
                <w:rFonts w:eastAsia="Malgun Gothic"/>
                <w:iCs/>
                <w:sz w:val="16"/>
                <w:szCs w:val="16"/>
                <w:lang w:eastAsia="zh-CN"/>
              </w:rPr>
            </w:pPr>
          </w:p>
        </w:tc>
        <w:tc>
          <w:tcPr>
            <w:tcW w:w="608" w:type="dxa"/>
          </w:tcPr>
          <w:p w14:paraId="73308ACC" w14:textId="77777777" w:rsidR="00BE19AB" w:rsidRPr="00573E5D" w:rsidRDefault="00BE19AB" w:rsidP="002911AE">
            <w:pPr>
              <w:autoSpaceDE/>
              <w:autoSpaceDN/>
              <w:adjustRightInd/>
              <w:snapToGrid/>
              <w:spacing w:after="0"/>
              <w:jc w:val="left"/>
              <w:rPr>
                <w:rFonts w:eastAsia="Malgun Gothic"/>
                <w:iCs/>
                <w:sz w:val="16"/>
                <w:szCs w:val="16"/>
                <w:lang w:eastAsia="zh-CN"/>
              </w:rPr>
            </w:pPr>
          </w:p>
        </w:tc>
        <w:tc>
          <w:tcPr>
            <w:tcW w:w="698" w:type="dxa"/>
          </w:tcPr>
          <w:p w14:paraId="2849A793" w14:textId="77777777" w:rsidR="00BE19AB" w:rsidRPr="00573E5D" w:rsidRDefault="00BE19AB" w:rsidP="002911AE">
            <w:pPr>
              <w:autoSpaceDE/>
              <w:autoSpaceDN/>
              <w:adjustRightInd/>
              <w:snapToGrid/>
              <w:spacing w:after="0"/>
              <w:jc w:val="left"/>
              <w:rPr>
                <w:rFonts w:eastAsia="Malgun Gothic"/>
                <w:iCs/>
                <w:sz w:val="16"/>
                <w:szCs w:val="16"/>
                <w:lang w:eastAsia="zh-CN"/>
              </w:rPr>
            </w:pPr>
          </w:p>
        </w:tc>
        <w:tc>
          <w:tcPr>
            <w:tcW w:w="638" w:type="dxa"/>
          </w:tcPr>
          <w:p w14:paraId="2CAE88CC" w14:textId="77777777" w:rsidR="00BE19AB" w:rsidRPr="00573E5D" w:rsidRDefault="00BE19AB" w:rsidP="002911AE">
            <w:pPr>
              <w:autoSpaceDE/>
              <w:autoSpaceDN/>
              <w:adjustRightInd/>
              <w:snapToGrid/>
              <w:spacing w:after="0"/>
              <w:jc w:val="left"/>
              <w:rPr>
                <w:rFonts w:eastAsia="Malgun Gothic"/>
                <w:iCs/>
                <w:sz w:val="16"/>
                <w:szCs w:val="16"/>
                <w:lang w:eastAsia="zh-CN"/>
              </w:rPr>
            </w:pPr>
          </w:p>
        </w:tc>
        <w:tc>
          <w:tcPr>
            <w:tcW w:w="744" w:type="dxa"/>
          </w:tcPr>
          <w:p w14:paraId="3EC2BE25" w14:textId="77777777" w:rsidR="00BE19AB" w:rsidRPr="00573E5D" w:rsidRDefault="00BE19AB" w:rsidP="002911AE">
            <w:pPr>
              <w:autoSpaceDE/>
              <w:autoSpaceDN/>
              <w:adjustRightInd/>
              <w:snapToGrid/>
              <w:spacing w:after="0"/>
              <w:jc w:val="left"/>
              <w:rPr>
                <w:rFonts w:eastAsia="Malgun Gothic"/>
                <w:iCs/>
                <w:sz w:val="16"/>
                <w:szCs w:val="16"/>
                <w:lang w:eastAsia="zh-CN"/>
              </w:rPr>
            </w:pPr>
          </w:p>
        </w:tc>
        <w:tc>
          <w:tcPr>
            <w:tcW w:w="648" w:type="dxa"/>
          </w:tcPr>
          <w:p w14:paraId="50056895" w14:textId="77777777" w:rsidR="00BE19AB" w:rsidRPr="00573E5D" w:rsidRDefault="00BE19AB" w:rsidP="002911AE">
            <w:pPr>
              <w:autoSpaceDE/>
              <w:autoSpaceDN/>
              <w:adjustRightInd/>
              <w:snapToGrid/>
              <w:spacing w:after="0"/>
              <w:jc w:val="left"/>
              <w:rPr>
                <w:rFonts w:eastAsia="Malgun Gothic"/>
                <w:iCs/>
                <w:sz w:val="16"/>
                <w:szCs w:val="16"/>
                <w:lang w:eastAsia="zh-CN"/>
              </w:rPr>
            </w:pPr>
          </w:p>
        </w:tc>
        <w:tc>
          <w:tcPr>
            <w:tcW w:w="728" w:type="dxa"/>
          </w:tcPr>
          <w:p w14:paraId="7A89FF7B" w14:textId="77777777" w:rsidR="00BE19AB" w:rsidRPr="00573E5D" w:rsidRDefault="00BE19AB" w:rsidP="002911AE">
            <w:pPr>
              <w:autoSpaceDE/>
              <w:autoSpaceDN/>
              <w:adjustRightInd/>
              <w:snapToGrid/>
              <w:spacing w:after="0"/>
              <w:jc w:val="left"/>
              <w:rPr>
                <w:rFonts w:eastAsia="Malgun Gothic"/>
                <w:iCs/>
                <w:sz w:val="16"/>
                <w:szCs w:val="16"/>
                <w:lang w:eastAsia="zh-CN"/>
              </w:rPr>
            </w:pPr>
          </w:p>
        </w:tc>
        <w:tc>
          <w:tcPr>
            <w:tcW w:w="564" w:type="dxa"/>
          </w:tcPr>
          <w:p w14:paraId="77B54CC7" w14:textId="77777777" w:rsidR="00BE19AB" w:rsidRPr="00573E5D" w:rsidRDefault="00BE19AB" w:rsidP="002911AE">
            <w:pPr>
              <w:autoSpaceDE/>
              <w:autoSpaceDN/>
              <w:adjustRightInd/>
              <w:snapToGrid/>
              <w:spacing w:after="0"/>
              <w:jc w:val="left"/>
              <w:rPr>
                <w:rFonts w:eastAsia="Malgun Gothic"/>
                <w:iCs/>
                <w:sz w:val="16"/>
                <w:szCs w:val="16"/>
                <w:lang w:eastAsia="zh-CN"/>
              </w:rPr>
            </w:pPr>
          </w:p>
        </w:tc>
      </w:tr>
      <w:tr w:rsidR="00BE19AB" w:rsidRPr="00573E5D" w14:paraId="05D40EED" w14:textId="77777777" w:rsidTr="00536730">
        <w:tc>
          <w:tcPr>
            <w:tcW w:w="846" w:type="dxa"/>
          </w:tcPr>
          <w:p w14:paraId="344E4CEC" w14:textId="77777777" w:rsidR="00BE19AB" w:rsidRPr="00573E5D" w:rsidRDefault="00BE19AB" w:rsidP="002911AE">
            <w:pPr>
              <w:autoSpaceDE/>
              <w:autoSpaceDN/>
              <w:adjustRightInd/>
              <w:snapToGrid/>
              <w:spacing w:after="0"/>
              <w:jc w:val="center"/>
              <w:rPr>
                <w:rFonts w:eastAsia="Malgun Gothic"/>
                <w:b/>
                <w:bCs/>
                <w:iCs/>
                <w:sz w:val="16"/>
                <w:szCs w:val="16"/>
                <w:lang w:eastAsia="zh-CN"/>
              </w:rPr>
            </w:pPr>
          </w:p>
        </w:tc>
        <w:tc>
          <w:tcPr>
            <w:tcW w:w="711" w:type="dxa"/>
          </w:tcPr>
          <w:p w14:paraId="3AE9C3EA"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133.33</w:t>
            </w:r>
          </w:p>
        </w:tc>
        <w:tc>
          <w:tcPr>
            <w:tcW w:w="656" w:type="dxa"/>
          </w:tcPr>
          <w:p w14:paraId="350DBB1B"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66.67</w:t>
            </w:r>
          </w:p>
        </w:tc>
        <w:tc>
          <w:tcPr>
            <w:tcW w:w="656" w:type="dxa"/>
          </w:tcPr>
          <w:p w14:paraId="6ACFBF24"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33.33</w:t>
            </w:r>
          </w:p>
        </w:tc>
        <w:tc>
          <w:tcPr>
            <w:tcW w:w="656" w:type="dxa"/>
          </w:tcPr>
          <w:p w14:paraId="3EE4BB18"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16.67</w:t>
            </w:r>
          </w:p>
        </w:tc>
        <w:tc>
          <w:tcPr>
            <w:tcW w:w="656" w:type="dxa"/>
          </w:tcPr>
          <w:p w14:paraId="67EA5AAA"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11.11</w:t>
            </w:r>
          </w:p>
        </w:tc>
        <w:tc>
          <w:tcPr>
            <w:tcW w:w="641" w:type="dxa"/>
          </w:tcPr>
          <w:p w14:paraId="24A50885"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8.33</w:t>
            </w:r>
          </w:p>
        </w:tc>
        <w:tc>
          <w:tcPr>
            <w:tcW w:w="608" w:type="dxa"/>
          </w:tcPr>
          <w:p w14:paraId="6A44AB35"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5.56</w:t>
            </w:r>
          </w:p>
        </w:tc>
        <w:tc>
          <w:tcPr>
            <w:tcW w:w="698" w:type="dxa"/>
          </w:tcPr>
          <w:p w14:paraId="676908BD"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4.17</w:t>
            </w:r>
          </w:p>
        </w:tc>
        <w:tc>
          <w:tcPr>
            <w:tcW w:w="638" w:type="dxa"/>
          </w:tcPr>
          <w:p w14:paraId="4381177F"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2.78</w:t>
            </w:r>
          </w:p>
        </w:tc>
        <w:tc>
          <w:tcPr>
            <w:tcW w:w="744" w:type="dxa"/>
          </w:tcPr>
          <w:p w14:paraId="4A6F3F00"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2.08</w:t>
            </w:r>
          </w:p>
        </w:tc>
        <w:tc>
          <w:tcPr>
            <w:tcW w:w="648" w:type="dxa"/>
          </w:tcPr>
          <w:p w14:paraId="28D0B101"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1.39</w:t>
            </w:r>
          </w:p>
        </w:tc>
        <w:tc>
          <w:tcPr>
            <w:tcW w:w="728" w:type="dxa"/>
          </w:tcPr>
          <w:p w14:paraId="69232A35"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1.04</w:t>
            </w:r>
          </w:p>
        </w:tc>
        <w:tc>
          <w:tcPr>
            <w:tcW w:w="564" w:type="dxa"/>
          </w:tcPr>
          <w:p w14:paraId="65E463C3" w14:textId="3007C451"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0.69</w:t>
            </w:r>
          </w:p>
        </w:tc>
      </w:tr>
      <w:tr w:rsidR="00BE19AB" w:rsidRPr="00573E5D" w14:paraId="04473EDC" w14:textId="77777777" w:rsidTr="00536730">
        <w:tc>
          <w:tcPr>
            <w:tcW w:w="846" w:type="dxa"/>
          </w:tcPr>
          <w:p w14:paraId="3A8890D7"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266.67</w:t>
            </w:r>
          </w:p>
        </w:tc>
        <w:tc>
          <w:tcPr>
            <w:tcW w:w="711" w:type="dxa"/>
          </w:tcPr>
          <w:p w14:paraId="24294A32"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56" w:type="dxa"/>
          </w:tcPr>
          <w:p w14:paraId="5F101B95"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656" w:type="dxa"/>
          </w:tcPr>
          <w:p w14:paraId="07FEFE8C"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656" w:type="dxa"/>
          </w:tcPr>
          <w:p w14:paraId="5C77E50C"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=8</w:t>
            </w:r>
          </w:p>
        </w:tc>
        <w:tc>
          <w:tcPr>
            <w:tcW w:w="656" w:type="dxa"/>
          </w:tcPr>
          <w:p w14:paraId="7E9AF34B" w14:textId="77777777" w:rsidR="00BE19AB" w:rsidRPr="00573E5D" w:rsidRDefault="00BE19AB" w:rsidP="002911AE">
            <w:pPr>
              <w:autoSpaceDE/>
              <w:autoSpaceDN/>
              <w:adjustRightInd/>
              <w:snapToGrid/>
              <w:spacing w:after="0"/>
              <w:jc w:val="left"/>
              <w:rPr>
                <w:rFonts w:eastAsia="Malgun Gothic"/>
                <w:i/>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=12</w:t>
            </w:r>
          </w:p>
        </w:tc>
        <w:tc>
          <w:tcPr>
            <w:tcW w:w="641" w:type="dxa"/>
          </w:tcPr>
          <w:p w14:paraId="197480B4"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=16</w:t>
            </w:r>
          </w:p>
        </w:tc>
        <w:tc>
          <w:tcPr>
            <w:tcW w:w="608" w:type="dxa"/>
          </w:tcPr>
          <w:p w14:paraId="257A47FE"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=24</w:t>
            </w:r>
          </w:p>
        </w:tc>
        <w:tc>
          <w:tcPr>
            <w:tcW w:w="698" w:type="dxa"/>
          </w:tcPr>
          <w:p w14:paraId="5F28A381"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=32</w:t>
            </w:r>
          </w:p>
        </w:tc>
        <w:tc>
          <w:tcPr>
            <w:tcW w:w="638" w:type="dxa"/>
          </w:tcPr>
          <w:p w14:paraId="35156999"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=48</w:t>
            </w:r>
          </w:p>
        </w:tc>
        <w:tc>
          <w:tcPr>
            <w:tcW w:w="744" w:type="dxa"/>
          </w:tcPr>
          <w:p w14:paraId="1180F557"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=64</w:t>
            </w:r>
          </w:p>
        </w:tc>
        <w:tc>
          <w:tcPr>
            <w:tcW w:w="648" w:type="dxa"/>
          </w:tcPr>
          <w:p w14:paraId="1B50CD85"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=96</w:t>
            </w:r>
          </w:p>
        </w:tc>
        <w:tc>
          <w:tcPr>
            <w:tcW w:w="728" w:type="dxa"/>
          </w:tcPr>
          <w:p w14:paraId="05E922AA" w14:textId="77777777" w:rsidR="00BE19AB" w:rsidRPr="00573E5D" w:rsidRDefault="00BE19AB"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=128</w:t>
            </w:r>
          </w:p>
        </w:tc>
        <w:tc>
          <w:tcPr>
            <w:tcW w:w="564" w:type="dxa"/>
          </w:tcPr>
          <w:p w14:paraId="41F8E3C8" w14:textId="1DA1C615" w:rsidR="00BE19AB" w:rsidRPr="00573E5D" w:rsidRDefault="00BE19AB" w:rsidP="002911AE">
            <w:pPr>
              <w:autoSpaceDE/>
              <w:autoSpaceDN/>
              <w:adjustRightInd/>
              <w:snapToGrid/>
              <w:spacing w:after="0"/>
              <w:jc w:val="left"/>
              <w:rPr>
                <w:rFonts w:eastAsia="DengXian"/>
                <w:iCs/>
                <w:sz w:val="16"/>
                <w:szCs w:val="16"/>
                <w:lang w:eastAsia="zh-CN"/>
              </w:rPr>
            </w:pPr>
          </w:p>
        </w:tc>
      </w:tr>
      <w:tr w:rsidR="00827319" w:rsidRPr="00573E5D" w14:paraId="7B24A823" w14:textId="77777777" w:rsidTr="00536730">
        <w:tc>
          <w:tcPr>
            <w:tcW w:w="846" w:type="dxa"/>
          </w:tcPr>
          <w:p w14:paraId="78C2481D"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133.33</w:t>
            </w:r>
          </w:p>
        </w:tc>
        <w:tc>
          <w:tcPr>
            <w:tcW w:w="711" w:type="dxa"/>
          </w:tcPr>
          <w:p w14:paraId="5055664A"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7741F221"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56" w:type="dxa"/>
          </w:tcPr>
          <w:p w14:paraId="37F2E69B"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656" w:type="dxa"/>
          </w:tcPr>
          <w:p w14:paraId="7C85A3A5"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656" w:type="dxa"/>
          </w:tcPr>
          <w:p w14:paraId="2DE3DAE4" w14:textId="77777777" w:rsidR="00827319" w:rsidRPr="00573E5D" w:rsidRDefault="00827319" w:rsidP="002911AE">
            <w:pPr>
              <w:autoSpaceDE/>
              <w:autoSpaceDN/>
              <w:adjustRightInd/>
              <w:snapToGrid/>
              <w:spacing w:after="0"/>
              <w:jc w:val="left"/>
              <w:rPr>
                <w:rFonts w:eastAsia="Malgun Gothic"/>
                <w:i/>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=6</w:t>
            </w:r>
          </w:p>
        </w:tc>
        <w:tc>
          <w:tcPr>
            <w:tcW w:w="641" w:type="dxa"/>
          </w:tcPr>
          <w:p w14:paraId="195130AD"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=8</w:t>
            </w:r>
          </w:p>
        </w:tc>
        <w:tc>
          <w:tcPr>
            <w:tcW w:w="608" w:type="dxa"/>
          </w:tcPr>
          <w:p w14:paraId="5AC51A23"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=12</w:t>
            </w:r>
          </w:p>
        </w:tc>
        <w:tc>
          <w:tcPr>
            <w:tcW w:w="698" w:type="dxa"/>
          </w:tcPr>
          <w:p w14:paraId="5688A0E2"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=16</w:t>
            </w:r>
          </w:p>
        </w:tc>
        <w:tc>
          <w:tcPr>
            <w:tcW w:w="638" w:type="dxa"/>
          </w:tcPr>
          <w:p w14:paraId="5290D4B8"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=24</w:t>
            </w:r>
          </w:p>
        </w:tc>
        <w:tc>
          <w:tcPr>
            <w:tcW w:w="744" w:type="dxa"/>
          </w:tcPr>
          <w:p w14:paraId="193D6FC9"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=32</w:t>
            </w:r>
          </w:p>
        </w:tc>
        <w:tc>
          <w:tcPr>
            <w:tcW w:w="648" w:type="dxa"/>
          </w:tcPr>
          <w:p w14:paraId="64F63CCC"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=48</w:t>
            </w:r>
          </w:p>
        </w:tc>
        <w:tc>
          <w:tcPr>
            <w:tcW w:w="728" w:type="dxa"/>
          </w:tcPr>
          <w:p w14:paraId="55874296"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=64</w:t>
            </w:r>
          </w:p>
        </w:tc>
        <w:tc>
          <w:tcPr>
            <w:tcW w:w="564" w:type="dxa"/>
          </w:tcPr>
          <w:p w14:paraId="79A99E23" w14:textId="787DC59E"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=96</w:t>
            </w:r>
          </w:p>
        </w:tc>
      </w:tr>
      <w:tr w:rsidR="00827319" w:rsidRPr="00573E5D" w14:paraId="318441C1" w14:textId="77777777" w:rsidTr="00536730">
        <w:tc>
          <w:tcPr>
            <w:tcW w:w="846" w:type="dxa"/>
          </w:tcPr>
          <w:p w14:paraId="3B8A1180"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66.67</w:t>
            </w:r>
          </w:p>
        </w:tc>
        <w:tc>
          <w:tcPr>
            <w:tcW w:w="711" w:type="dxa"/>
          </w:tcPr>
          <w:p w14:paraId="3ACE3890"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145CB6B8"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43DA727B"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56" w:type="dxa"/>
          </w:tcPr>
          <w:p w14:paraId="2E66B705"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656" w:type="dxa"/>
          </w:tcPr>
          <w:p w14:paraId="35880898"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1" w:type="dxa"/>
          </w:tcPr>
          <w:p w14:paraId="3EBE7786"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608" w:type="dxa"/>
          </w:tcPr>
          <w:p w14:paraId="2BFC3463"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=6</w:t>
            </w:r>
          </w:p>
        </w:tc>
        <w:tc>
          <w:tcPr>
            <w:tcW w:w="698" w:type="dxa"/>
          </w:tcPr>
          <w:p w14:paraId="0572723D"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=8</w:t>
            </w:r>
          </w:p>
        </w:tc>
        <w:tc>
          <w:tcPr>
            <w:tcW w:w="638" w:type="dxa"/>
          </w:tcPr>
          <w:p w14:paraId="12955173"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=12</w:t>
            </w:r>
          </w:p>
        </w:tc>
        <w:tc>
          <w:tcPr>
            <w:tcW w:w="744" w:type="dxa"/>
          </w:tcPr>
          <w:p w14:paraId="0562609A"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=16</w:t>
            </w:r>
          </w:p>
        </w:tc>
        <w:tc>
          <w:tcPr>
            <w:tcW w:w="648" w:type="dxa"/>
          </w:tcPr>
          <w:p w14:paraId="2A20B3C9"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=24</w:t>
            </w:r>
          </w:p>
        </w:tc>
        <w:tc>
          <w:tcPr>
            <w:tcW w:w="728" w:type="dxa"/>
          </w:tcPr>
          <w:p w14:paraId="439DF691"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=32</w:t>
            </w:r>
          </w:p>
        </w:tc>
        <w:tc>
          <w:tcPr>
            <w:tcW w:w="564" w:type="dxa"/>
          </w:tcPr>
          <w:p w14:paraId="59D0922A" w14:textId="21E6DC76"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=48</w:t>
            </w:r>
          </w:p>
        </w:tc>
      </w:tr>
      <w:tr w:rsidR="00827319" w:rsidRPr="00573E5D" w14:paraId="4A2DC26C" w14:textId="77777777" w:rsidTr="00536730">
        <w:tc>
          <w:tcPr>
            <w:tcW w:w="846" w:type="dxa"/>
          </w:tcPr>
          <w:p w14:paraId="3086FB47"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33.33</w:t>
            </w:r>
          </w:p>
        </w:tc>
        <w:tc>
          <w:tcPr>
            <w:tcW w:w="711" w:type="dxa"/>
          </w:tcPr>
          <w:p w14:paraId="4562B194"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76434BFC"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0EC6FEDB"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032BD83A"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56" w:type="dxa"/>
          </w:tcPr>
          <w:p w14:paraId="4412D32E"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1" w:type="dxa"/>
          </w:tcPr>
          <w:p w14:paraId="213C68B4"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608" w:type="dxa"/>
          </w:tcPr>
          <w:p w14:paraId="25897578"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98" w:type="dxa"/>
          </w:tcPr>
          <w:p w14:paraId="256C394A"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638" w:type="dxa"/>
          </w:tcPr>
          <w:p w14:paraId="43DE844E"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=6</w:t>
            </w:r>
          </w:p>
        </w:tc>
        <w:tc>
          <w:tcPr>
            <w:tcW w:w="744" w:type="dxa"/>
          </w:tcPr>
          <w:p w14:paraId="4A86758F"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=8</w:t>
            </w:r>
          </w:p>
        </w:tc>
        <w:tc>
          <w:tcPr>
            <w:tcW w:w="648" w:type="dxa"/>
          </w:tcPr>
          <w:p w14:paraId="2358C4E5"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=12</w:t>
            </w:r>
          </w:p>
        </w:tc>
        <w:tc>
          <w:tcPr>
            <w:tcW w:w="728" w:type="dxa"/>
          </w:tcPr>
          <w:p w14:paraId="1F8645C8"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=16</w:t>
            </w:r>
          </w:p>
        </w:tc>
        <w:tc>
          <w:tcPr>
            <w:tcW w:w="564" w:type="dxa"/>
          </w:tcPr>
          <w:p w14:paraId="2EC4AD01" w14:textId="7F9E7CE4"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=24</w:t>
            </w:r>
          </w:p>
        </w:tc>
      </w:tr>
      <w:tr w:rsidR="00827319" w:rsidRPr="00573E5D" w14:paraId="48A12DD7" w14:textId="77777777" w:rsidTr="00536730">
        <w:tc>
          <w:tcPr>
            <w:tcW w:w="846" w:type="dxa"/>
          </w:tcPr>
          <w:p w14:paraId="0B5DBBF2"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22.22</w:t>
            </w:r>
          </w:p>
        </w:tc>
        <w:tc>
          <w:tcPr>
            <w:tcW w:w="711" w:type="dxa"/>
          </w:tcPr>
          <w:p w14:paraId="25FFDBFA"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63A6CDF9"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1138C697"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4A274F5E"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611CB20C"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41" w:type="dxa"/>
          </w:tcPr>
          <w:p w14:paraId="24E75B97"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08" w:type="dxa"/>
          </w:tcPr>
          <w:p w14:paraId="5AB1728A"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698" w:type="dxa"/>
          </w:tcPr>
          <w:p w14:paraId="64840B4C"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38" w:type="dxa"/>
          </w:tcPr>
          <w:p w14:paraId="38B2436B"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744" w:type="dxa"/>
          </w:tcPr>
          <w:p w14:paraId="29D12D6C"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8" w:type="dxa"/>
          </w:tcPr>
          <w:p w14:paraId="58C861FF"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=8</w:t>
            </w:r>
          </w:p>
        </w:tc>
        <w:tc>
          <w:tcPr>
            <w:tcW w:w="728" w:type="dxa"/>
          </w:tcPr>
          <w:p w14:paraId="1A6464B5"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564" w:type="dxa"/>
          </w:tcPr>
          <w:p w14:paraId="5512ADC4" w14:textId="0148DDA7" w:rsidR="00827319" w:rsidRPr="00573E5D" w:rsidRDefault="00827319" w:rsidP="002911AE">
            <w:pPr>
              <w:autoSpaceDE/>
              <w:autoSpaceDN/>
              <w:adjustRightInd/>
              <w:snapToGrid/>
              <w:spacing w:after="0"/>
              <w:jc w:val="left"/>
              <w:rPr>
                <w:rFonts w:eastAsia="Malgun Gothic"/>
                <w:i/>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=16</w:t>
            </w:r>
          </w:p>
        </w:tc>
      </w:tr>
      <w:tr w:rsidR="00827319" w:rsidRPr="00573E5D" w14:paraId="14C4713A" w14:textId="77777777" w:rsidTr="00536730">
        <w:tc>
          <w:tcPr>
            <w:tcW w:w="846" w:type="dxa"/>
          </w:tcPr>
          <w:p w14:paraId="43DE4BF2"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16.67</w:t>
            </w:r>
          </w:p>
        </w:tc>
        <w:tc>
          <w:tcPr>
            <w:tcW w:w="711" w:type="dxa"/>
          </w:tcPr>
          <w:p w14:paraId="4214690B"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240E9494"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5E66B37A"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250034A0"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13EFA7C8"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1" w:type="dxa"/>
          </w:tcPr>
          <w:p w14:paraId="6C046C56"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08" w:type="dxa"/>
          </w:tcPr>
          <w:p w14:paraId="00BD006E"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98" w:type="dxa"/>
          </w:tcPr>
          <w:p w14:paraId="6DC61FB3"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638" w:type="dxa"/>
          </w:tcPr>
          <w:p w14:paraId="64BB0884"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744" w:type="dxa"/>
          </w:tcPr>
          <w:p w14:paraId="7642AA4F"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648" w:type="dxa"/>
          </w:tcPr>
          <w:p w14:paraId="768C8A4A"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=6</w:t>
            </w:r>
          </w:p>
        </w:tc>
        <w:tc>
          <w:tcPr>
            <w:tcW w:w="728" w:type="dxa"/>
          </w:tcPr>
          <w:p w14:paraId="08A220D0"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=8</w:t>
            </w:r>
          </w:p>
        </w:tc>
        <w:tc>
          <w:tcPr>
            <w:tcW w:w="564" w:type="dxa"/>
          </w:tcPr>
          <w:p w14:paraId="55A77871" w14:textId="6DD948AF"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=12</w:t>
            </w:r>
          </w:p>
        </w:tc>
      </w:tr>
      <w:tr w:rsidR="00827319" w:rsidRPr="00573E5D" w14:paraId="524F0F31" w14:textId="77777777" w:rsidTr="00536730">
        <w:tc>
          <w:tcPr>
            <w:tcW w:w="846" w:type="dxa"/>
          </w:tcPr>
          <w:p w14:paraId="459F200E"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11.11</w:t>
            </w:r>
          </w:p>
        </w:tc>
        <w:tc>
          <w:tcPr>
            <w:tcW w:w="711" w:type="dxa"/>
          </w:tcPr>
          <w:p w14:paraId="049D8C43"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2B1A8B48"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345E11B0"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17D96030"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094BBD59"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1" w:type="dxa"/>
          </w:tcPr>
          <w:p w14:paraId="39ABC3BE"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08" w:type="dxa"/>
          </w:tcPr>
          <w:p w14:paraId="0D8123A6"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98" w:type="dxa"/>
          </w:tcPr>
          <w:p w14:paraId="2E413FB1"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38" w:type="dxa"/>
          </w:tcPr>
          <w:p w14:paraId="18353F79"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744" w:type="dxa"/>
          </w:tcPr>
          <w:p w14:paraId="4DD0B416"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8" w:type="dxa"/>
          </w:tcPr>
          <w:p w14:paraId="5A99937F"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728" w:type="dxa"/>
          </w:tcPr>
          <w:p w14:paraId="50BC515E"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564" w:type="dxa"/>
          </w:tcPr>
          <w:p w14:paraId="4EDEBEEB" w14:textId="3E04F7E1" w:rsidR="00827319" w:rsidRPr="00573E5D" w:rsidRDefault="00827319" w:rsidP="002911AE">
            <w:pPr>
              <w:autoSpaceDE/>
              <w:autoSpaceDN/>
              <w:adjustRightInd/>
              <w:snapToGrid/>
              <w:spacing w:after="0"/>
              <w:jc w:val="left"/>
              <w:rPr>
                <w:rFonts w:eastAsia="Malgun Gothic"/>
                <w:i/>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=8</w:t>
            </w:r>
          </w:p>
        </w:tc>
      </w:tr>
      <w:tr w:rsidR="00827319" w:rsidRPr="00573E5D" w14:paraId="45640955" w14:textId="77777777" w:rsidTr="00536730">
        <w:tc>
          <w:tcPr>
            <w:tcW w:w="846" w:type="dxa"/>
          </w:tcPr>
          <w:p w14:paraId="21EC61F9"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8.33</w:t>
            </w:r>
          </w:p>
        </w:tc>
        <w:tc>
          <w:tcPr>
            <w:tcW w:w="711" w:type="dxa"/>
          </w:tcPr>
          <w:p w14:paraId="047759F6"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71C2F74C"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5F962302"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1DC9DC12"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640C57EF"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1" w:type="dxa"/>
          </w:tcPr>
          <w:p w14:paraId="48964AE8"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08" w:type="dxa"/>
          </w:tcPr>
          <w:p w14:paraId="48C49360"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98" w:type="dxa"/>
          </w:tcPr>
          <w:p w14:paraId="3856B5B3"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38" w:type="dxa"/>
          </w:tcPr>
          <w:p w14:paraId="7185561D"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744" w:type="dxa"/>
          </w:tcPr>
          <w:p w14:paraId="23457852"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648" w:type="dxa"/>
          </w:tcPr>
          <w:p w14:paraId="3B2596EA"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728" w:type="dxa"/>
          </w:tcPr>
          <w:p w14:paraId="2C1B6088"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564" w:type="dxa"/>
          </w:tcPr>
          <w:p w14:paraId="5A212A63" w14:textId="05CCE938"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=6</w:t>
            </w:r>
          </w:p>
        </w:tc>
      </w:tr>
      <w:tr w:rsidR="00827319" w:rsidRPr="00573E5D" w14:paraId="6121B44D" w14:textId="77777777" w:rsidTr="00536730">
        <w:tc>
          <w:tcPr>
            <w:tcW w:w="846" w:type="dxa"/>
          </w:tcPr>
          <w:p w14:paraId="4BE25F49"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5.56</w:t>
            </w:r>
          </w:p>
        </w:tc>
        <w:tc>
          <w:tcPr>
            <w:tcW w:w="711" w:type="dxa"/>
          </w:tcPr>
          <w:p w14:paraId="466E444B"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0F3EC3BF"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75E82956"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6686B5DC"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58FBAF3C"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1" w:type="dxa"/>
          </w:tcPr>
          <w:p w14:paraId="4A7E635E"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08" w:type="dxa"/>
          </w:tcPr>
          <w:p w14:paraId="6DB6ED6E"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98" w:type="dxa"/>
          </w:tcPr>
          <w:p w14:paraId="1DBF7E76"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38" w:type="dxa"/>
          </w:tcPr>
          <w:p w14:paraId="5663451D"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744" w:type="dxa"/>
          </w:tcPr>
          <w:p w14:paraId="395F57FB"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8" w:type="dxa"/>
          </w:tcPr>
          <w:p w14:paraId="19BF07FC"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728" w:type="dxa"/>
          </w:tcPr>
          <w:p w14:paraId="50A2132E"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564" w:type="dxa"/>
          </w:tcPr>
          <w:p w14:paraId="05FD4A8D" w14:textId="2663B24E" w:rsidR="00827319" w:rsidRPr="00573E5D" w:rsidRDefault="00827319" w:rsidP="002911AE">
            <w:pPr>
              <w:autoSpaceDE/>
              <w:autoSpaceDN/>
              <w:adjustRightInd/>
              <w:snapToGrid/>
              <w:spacing w:after="0"/>
              <w:jc w:val="left"/>
              <w:rPr>
                <w:rFonts w:eastAsia="Malgun Gothic"/>
                <w:i/>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r>
      <w:tr w:rsidR="00827319" w:rsidRPr="00573E5D" w14:paraId="783EACB3" w14:textId="77777777" w:rsidTr="00536730">
        <w:tc>
          <w:tcPr>
            <w:tcW w:w="846" w:type="dxa"/>
          </w:tcPr>
          <w:p w14:paraId="02EEE9EB"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4.17</w:t>
            </w:r>
          </w:p>
        </w:tc>
        <w:tc>
          <w:tcPr>
            <w:tcW w:w="711" w:type="dxa"/>
          </w:tcPr>
          <w:p w14:paraId="22909E9C"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21219008"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1F9F46B8"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3C68C315"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1A10C5FD"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1" w:type="dxa"/>
          </w:tcPr>
          <w:p w14:paraId="108827B8"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08" w:type="dxa"/>
          </w:tcPr>
          <w:p w14:paraId="52688925"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98" w:type="dxa"/>
          </w:tcPr>
          <w:p w14:paraId="0F623F57"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38" w:type="dxa"/>
          </w:tcPr>
          <w:p w14:paraId="4724997D"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744" w:type="dxa"/>
          </w:tcPr>
          <w:p w14:paraId="622122AE"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48" w:type="dxa"/>
          </w:tcPr>
          <w:p w14:paraId="2C3C57FC"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728" w:type="dxa"/>
          </w:tcPr>
          <w:p w14:paraId="2208322B"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564" w:type="dxa"/>
          </w:tcPr>
          <w:p w14:paraId="5FF294AD" w14:textId="5C9B7F36" w:rsidR="00827319" w:rsidRPr="00573E5D" w:rsidRDefault="00827319" w:rsidP="002911AE">
            <w:pPr>
              <w:autoSpaceDE/>
              <w:autoSpaceDN/>
              <w:adjustRightInd/>
              <w:snapToGrid/>
              <w:spacing w:after="0"/>
              <w:jc w:val="left"/>
              <w:rPr>
                <w:rFonts w:eastAsia="Malgun Gothic"/>
                <w:iCs/>
                <w:sz w:val="16"/>
                <w:szCs w:val="16"/>
                <w:lang w:eastAsia="zh-CN"/>
              </w:rPr>
            </w:pPr>
          </w:p>
        </w:tc>
      </w:tr>
      <w:tr w:rsidR="00827319" w:rsidRPr="00573E5D" w14:paraId="5172BE20" w14:textId="77777777" w:rsidTr="00536730">
        <w:tc>
          <w:tcPr>
            <w:tcW w:w="846" w:type="dxa"/>
          </w:tcPr>
          <w:p w14:paraId="65832B6C"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2.78</w:t>
            </w:r>
          </w:p>
        </w:tc>
        <w:tc>
          <w:tcPr>
            <w:tcW w:w="711" w:type="dxa"/>
          </w:tcPr>
          <w:p w14:paraId="7425AD17"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646E49E8"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7616418A"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4EDD396D"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17F0F2D3"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1" w:type="dxa"/>
          </w:tcPr>
          <w:p w14:paraId="11A05588"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08" w:type="dxa"/>
          </w:tcPr>
          <w:p w14:paraId="4EFE03D1"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98" w:type="dxa"/>
          </w:tcPr>
          <w:p w14:paraId="01E558B9"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38" w:type="dxa"/>
          </w:tcPr>
          <w:p w14:paraId="568964FB"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744" w:type="dxa"/>
          </w:tcPr>
          <w:p w14:paraId="6FF3DEBA"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8" w:type="dxa"/>
          </w:tcPr>
          <w:p w14:paraId="79B48BD7"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728" w:type="dxa"/>
          </w:tcPr>
          <w:p w14:paraId="1E65A421"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564" w:type="dxa"/>
          </w:tcPr>
          <w:p w14:paraId="5490C8C3" w14:textId="5DAAB0CF" w:rsidR="00827319" w:rsidRPr="00573E5D" w:rsidRDefault="00827319" w:rsidP="002911AE">
            <w:pPr>
              <w:autoSpaceDE/>
              <w:autoSpaceDN/>
              <w:adjustRightInd/>
              <w:snapToGrid/>
              <w:spacing w:after="0"/>
              <w:jc w:val="left"/>
              <w:rPr>
                <w:rFonts w:eastAsia="Malgun Gothic"/>
                <w:i/>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r>
      <w:tr w:rsidR="00827319" w:rsidRPr="00573E5D" w14:paraId="2D503AF7" w14:textId="77777777" w:rsidTr="00536730">
        <w:tc>
          <w:tcPr>
            <w:tcW w:w="846" w:type="dxa"/>
          </w:tcPr>
          <w:p w14:paraId="7B349C75"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2.08</w:t>
            </w:r>
          </w:p>
        </w:tc>
        <w:tc>
          <w:tcPr>
            <w:tcW w:w="711" w:type="dxa"/>
          </w:tcPr>
          <w:p w14:paraId="2C633A54"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75C16BE0"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18545588"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7661FE45"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2864A24A"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1" w:type="dxa"/>
          </w:tcPr>
          <w:p w14:paraId="37B2C939"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08" w:type="dxa"/>
          </w:tcPr>
          <w:p w14:paraId="60DE6F77"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98" w:type="dxa"/>
          </w:tcPr>
          <w:p w14:paraId="50670750"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38" w:type="dxa"/>
          </w:tcPr>
          <w:p w14:paraId="1B907529"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744" w:type="dxa"/>
          </w:tcPr>
          <w:p w14:paraId="0FEB6B5B"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8" w:type="dxa"/>
          </w:tcPr>
          <w:p w14:paraId="55824425"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728" w:type="dxa"/>
          </w:tcPr>
          <w:p w14:paraId="017D213A"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564" w:type="dxa"/>
          </w:tcPr>
          <w:p w14:paraId="4A9766D1" w14:textId="546C1E92" w:rsidR="00827319" w:rsidRPr="00573E5D" w:rsidRDefault="00827319" w:rsidP="002911AE">
            <w:pPr>
              <w:autoSpaceDE/>
              <w:autoSpaceDN/>
              <w:adjustRightInd/>
              <w:snapToGrid/>
              <w:spacing w:after="0"/>
              <w:jc w:val="left"/>
              <w:rPr>
                <w:rFonts w:eastAsia="Malgun Gothic"/>
                <w:iCs/>
                <w:sz w:val="16"/>
                <w:szCs w:val="16"/>
                <w:lang w:eastAsia="zh-CN"/>
              </w:rPr>
            </w:pPr>
          </w:p>
        </w:tc>
      </w:tr>
      <w:tr w:rsidR="00827319" w:rsidRPr="00573E5D" w14:paraId="783DC7E2" w14:textId="77777777" w:rsidTr="00536730">
        <w:tc>
          <w:tcPr>
            <w:tcW w:w="846" w:type="dxa"/>
          </w:tcPr>
          <w:p w14:paraId="761A3A03" w14:textId="77777777" w:rsidR="00827319" w:rsidRPr="00573E5D" w:rsidRDefault="00827319" w:rsidP="002911AE">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1.39</w:t>
            </w:r>
          </w:p>
        </w:tc>
        <w:tc>
          <w:tcPr>
            <w:tcW w:w="711" w:type="dxa"/>
          </w:tcPr>
          <w:p w14:paraId="67307FBF"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4AA1A990"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36F2D7B9"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1D4AA8F4"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54405CD3"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1" w:type="dxa"/>
          </w:tcPr>
          <w:p w14:paraId="4435EFBB"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08" w:type="dxa"/>
          </w:tcPr>
          <w:p w14:paraId="643AB40B"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98" w:type="dxa"/>
          </w:tcPr>
          <w:p w14:paraId="3B1A0567"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38" w:type="dxa"/>
          </w:tcPr>
          <w:p w14:paraId="704E2079"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744" w:type="dxa"/>
          </w:tcPr>
          <w:p w14:paraId="0040BCEB"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8" w:type="dxa"/>
          </w:tcPr>
          <w:p w14:paraId="4E9C39B2"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728" w:type="dxa"/>
          </w:tcPr>
          <w:p w14:paraId="5A5E2F97"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564" w:type="dxa"/>
          </w:tcPr>
          <w:p w14:paraId="4A6AA4B6" w14:textId="5751C66D" w:rsidR="00827319" w:rsidRPr="00573E5D" w:rsidRDefault="00827319" w:rsidP="002911AE">
            <w:pPr>
              <w:autoSpaceDE/>
              <w:autoSpaceDN/>
              <w:adjustRightInd/>
              <w:snapToGrid/>
              <w:spacing w:after="0"/>
              <w:jc w:val="left"/>
              <w:rPr>
                <w:rFonts w:eastAsia="Malgun Gothic"/>
                <w:i/>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r>
      <w:tr w:rsidR="00827319" w:rsidRPr="00573E5D" w14:paraId="313A0E12" w14:textId="77777777" w:rsidTr="00536730">
        <w:tc>
          <w:tcPr>
            <w:tcW w:w="846" w:type="dxa"/>
          </w:tcPr>
          <w:p w14:paraId="6E17C027" w14:textId="58261662" w:rsidR="00827319" w:rsidRPr="00573E5D" w:rsidRDefault="00827319" w:rsidP="002911AE">
            <w:pPr>
              <w:autoSpaceDE/>
              <w:autoSpaceDN/>
              <w:adjustRightInd/>
              <w:snapToGrid/>
              <w:spacing w:after="0"/>
              <w:jc w:val="left"/>
              <w:rPr>
                <w:rFonts w:eastAsia="Malgun Gothic"/>
                <w:iCs/>
                <w:sz w:val="16"/>
                <w:szCs w:val="16"/>
                <w:lang w:eastAsia="zh-CN"/>
              </w:rPr>
            </w:pPr>
          </w:p>
        </w:tc>
        <w:tc>
          <w:tcPr>
            <w:tcW w:w="711" w:type="dxa"/>
          </w:tcPr>
          <w:p w14:paraId="20337D66"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725E74D0"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2CB449B2"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1B7C0E81"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56" w:type="dxa"/>
          </w:tcPr>
          <w:p w14:paraId="0145205E"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1" w:type="dxa"/>
          </w:tcPr>
          <w:p w14:paraId="53F75DC9"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08" w:type="dxa"/>
          </w:tcPr>
          <w:p w14:paraId="53D5C53B"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98" w:type="dxa"/>
          </w:tcPr>
          <w:p w14:paraId="4AFC4C3D"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38" w:type="dxa"/>
          </w:tcPr>
          <w:p w14:paraId="4C0597E7"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744" w:type="dxa"/>
          </w:tcPr>
          <w:p w14:paraId="0DA1474C"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648" w:type="dxa"/>
          </w:tcPr>
          <w:p w14:paraId="7F38E1EF"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728" w:type="dxa"/>
          </w:tcPr>
          <w:p w14:paraId="444077EC" w14:textId="77777777" w:rsidR="00827319" w:rsidRPr="00573E5D" w:rsidRDefault="00827319" w:rsidP="002911AE">
            <w:pPr>
              <w:autoSpaceDE/>
              <w:autoSpaceDN/>
              <w:adjustRightInd/>
              <w:snapToGrid/>
              <w:spacing w:after="0"/>
              <w:jc w:val="left"/>
              <w:rPr>
                <w:rFonts w:eastAsia="Malgun Gothic"/>
                <w:iCs/>
                <w:sz w:val="16"/>
                <w:szCs w:val="16"/>
                <w:lang w:eastAsia="zh-CN"/>
              </w:rPr>
            </w:pPr>
          </w:p>
        </w:tc>
        <w:tc>
          <w:tcPr>
            <w:tcW w:w="564" w:type="dxa"/>
          </w:tcPr>
          <w:p w14:paraId="1C7435A0" w14:textId="52DDACB7" w:rsidR="00827319" w:rsidRPr="00573E5D" w:rsidRDefault="00827319" w:rsidP="002911AE">
            <w:pPr>
              <w:autoSpaceDE/>
              <w:autoSpaceDN/>
              <w:adjustRightInd/>
              <w:snapToGrid/>
              <w:spacing w:after="0"/>
              <w:jc w:val="left"/>
              <w:rPr>
                <w:rFonts w:eastAsia="Malgun Gothic"/>
                <w:i/>
                <w:sz w:val="16"/>
                <w:szCs w:val="16"/>
                <w:lang w:eastAsia="zh-CN"/>
              </w:rPr>
            </w:pPr>
          </w:p>
        </w:tc>
      </w:tr>
      <w:tr w:rsidR="002911AE" w:rsidRPr="00573E5D" w14:paraId="09A8B649" w14:textId="77777777" w:rsidTr="00536730">
        <w:tc>
          <w:tcPr>
            <w:tcW w:w="9450" w:type="dxa"/>
            <w:gridSpan w:val="14"/>
          </w:tcPr>
          <w:p w14:paraId="1B3AA54E" w14:textId="77777777" w:rsidR="002911AE" w:rsidRPr="00573E5D" w:rsidRDefault="002911AE" w:rsidP="002911AE">
            <w:pPr>
              <w:autoSpaceDE/>
              <w:autoSpaceDN/>
              <w:adjustRightInd/>
              <w:snapToGrid/>
              <w:spacing w:after="0"/>
              <w:rPr>
                <w:rFonts w:eastAsia="Malgun Gothic"/>
                <w:iCs/>
                <w:sz w:val="16"/>
                <w:szCs w:val="16"/>
                <w:lang w:eastAsia="zh-CN"/>
              </w:rPr>
            </w:pPr>
            <w:r w:rsidRPr="00573E5D">
              <w:rPr>
                <w:rFonts w:eastAsia="Malgun Gothic"/>
                <w:iCs/>
                <w:sz w:val="16"/>
                <w:szCs w:val="16"/>
                <w:lang w:eastAsia="zh-CN"/>
              </w:rPr>
              <w:t>Note: For further down-selection regarding the bit duration,</w:t>
            </w:r>
          </w:p>
          <w:p w14:paraId="33E44FDE" w14:textId="77777777" w:rsidR="002911AE" w:rsidRPr="00573E5D" w:rsidRDefault="002911AE" w:rsidP="002911AE">
            <w:pPr>
              <w:numPr>
                <w:ilvl w:val="0"/>
                <w:numId w:val="28"/>
              </w:num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bit duration 266.67</w:t>
            </w:r>
            <w:r w:rsidRPr="00573E5D">
              <w:rPr>
                <w:bCs/>
                <w:i/>
                <w:sz w:val="16"/>
                <w:szCs w:val="16"/>
                <w:lang w:eastAsia="x-none"/>
              </w:rPr>
              <w:t>μs</w:t>
            </w:r>
            <w:r w:rsidRPr="00573E5D">
              <w:rPr>
                <w:rFonts w:eastAsia="Malgun Gothic"/>
                <w:iCs/>
                <w:sz w:val="16"/>
                <w:szCs w:val="16"/>
                <w:lang w:eastAsia="zh-CN"/>
              </w:rPr>
              <w:t>, 133.33</w:t>
            </w:r>
            <w:r w:rsidRPr="00573E5D">
              <w:rPr>
                <w:bCs/>
                <w:i/>
                <w:sz w:val="16"/>
                <w:szCs w:val="16"/>
                <w:lang w:eastAsia="x-none"/>
              </w:rPr>
              <w:t>μs</w:t>
            </w:r>
            <w:r w:rsidRPr="00573E5D">
              <w:rPr>
                <w:rFonts w:eastAsia="Malgun Gothic"/>
                <w:iCs/>
                <w:sz w:val="16"/>
                <w:szCs w:val="16"/>
                <w:lang w:eastAsia="zh-CN"/>
              </w:rPr>
              <w:t xml:space="preserve"> and 66.67</w:t>
            </w:r>
            <w:r w:rsidRPr="00573E5D">
              <w:rPr>
                <w:bCs/>
                <w:i/>
                <w:sz w:val="16"/>
                <w:szCs w:val="16"/>
                <w:lang w:eastAsia="x-none"/>
              </w:rPr>
              <w:t>μs</w:t>
            </w:r>
            <w:r w:rsidRPr="00573E5D">
              <w:rPr>
                <w:rFonts w:eastAsia="Malgun Gothic"/>
                <w:iCs/>
                <w:sz w:val="16"/>
                <w:szCs w:val="16"/>
                <w:lang w:eastAsia="zh-CN"/>
              </w:rPr>
              <w:t xml:space="preserve"> to be kept, which provides better multiplexing capability in the frequency domain.</w:t>
            </w:r>
          </w:p>
          <w:p w14:paraId="0FC16768" w14:textId="77777777" w:rsidR="002911AE" w:rsidRPr="00573E5D" w:rsidRDefault="002911AE" w:rsidP="002911AE">
            <w:pPr>
              <w:numPr>
                <w:ilvl w:val="0"/>
                <w:numId w:val="28"/>
              </w:num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The remaining bit durations will be further discussed.</w:t>
            </w:r>
          </w:p>
        </w:tc>
      </w:tr>
      <w:bookmarkEnd w:id="56"/>
    </w:tbl>
    <w:p w14:paraId="2064F682" w14:textId="77777777" w:rsidR="00426B3C" w:rsidRPr="00573E5D" w:rsidRDefault="00426B3C" w:rsidP="00B36AE8"/>
    <w:bookmarkEnd w:id="55"/>
    <w:bookmarkEnd w:id="57"/>
    <w:p w14:paraId="74D2DEB2" w14:textId="4950D575" w:rsidR="00A72916" w:rsidRPr="00573E5D" w:rsidRDefault="00A9512F" w:rsidP="00B36AE8">
      <w:r w:rsidRPr="00573E5D">
        <w:t>Based on Proposal 4, the set of feasible SFS factors (</w:t>
      </w:r>
      <m:oMath>
        <m:r>
          <w:rPr>
            <w:rFonts w:ascii="Cambria Math" w:hAnsi="Cambria Math"/>
          </w:rPr>
          <m:t>R</m:t>
        </m:r>
      </m:oMath>
      <w:r w:rsidRPr="00573E5D">
        <w:t>) is as follows:</w:t>
      </w:r>
    </w:p>
    <w:p w14:paraId="356EDF7D" w14:textId="70B05581" w:rsidR="00A9512F" w:rsidRPr="00573E5D" w:rsidRDefault="00A9512F" w:rsidP="00B36AE8">
      <m:oMath>
        <m:r>
          <w:rPr>
            <w:rFonts w:ascii="Cambria Math" w:hAnsi="Cambria Math"/>
          </w:rPr>
          <m:t>R = {1, 2, 4, 6, 8, 12, 16, 24, 48, 64, 96, 128}</m:t>
        </m:r>
      </m:oMath>
      <w:r w:rsidRPr="00573E5D">
        <w:t xml:space="preserve"> </w:t>
      </w:r>
    </w:p>
    <w:p w14:paraId="59B2E61C" w14:textId="21F766AB" w:rsidR="009218D6" w:rsidRPr="00573E5D" w:rsidRDefault="00A9512F" w:rsidP="00B36AE8">
      <w:r w:rsidRPr="00573E5D">
        <w:t xml:space="preserve">It is worth noting that </w:t>
      </w:r>
      <m:oMath>
        <m:r>
          <w:rPr>
            <w:rFonts w:ascii="Cambria Math" w:hAnsi="Cambria Math"/>
          </w:rPr>
          <m:t>R=1</m:t>
        </m:r>
      </m:oMath>
      <w:r w:rsidR="00AC553B" w:rsidRPr="00573E5D">
        <w:t xml:space="preserve"> and </w:t>
      </w:r>
      <m:oMath>
        <m:r>
          <w:rPr>
            <w:rFonts w:ascii="Cambria Math" w:hAnsi="Cambria Math"/>
          </w:rPr>
          <m:t>R=2</m:t>
        </m:r>
      </m:oMath>
      <w:r w:rsidR="00AC553B" w:rsidRPr="00573E5D">
        <w:t xml:space="preserve"> cannot be assigned to two different devices simultaneously due to partial overlapping in their </w:t>
      </w:r>
      <w:r w:rsidR="009D64F8" w:rsidRPr="00573E5D">
        <w:t xml:space="preserve">transmission </w:t>
      </w:r>
      <w:r w:rsidR="00AC553B" w:rsidRPr="00573E5D">
        <w:t xml:space="preserve">bandwidths. </w:t>
      </w:r>
      <w:r w:rsidR="009D64F8" w:rsidRPr="00573E5D">
        <w:t xml:space="preserve">One possible solution is to eliminate </w:t>
      </w:r>
      <m:oMath>
        <m:r>
          <w:rPr>
            <w:rFonts w:ascii="Cambria Math" w:hAnsi="Cambria Math"/>
          </w:rPr>
          <m:t>R=2</m:t>
        </m:r>
      </m:oMath>
      <w:r w:rsidR="009D64F8" w:rsidRPr="00573E5D">
        <w:t xml:space="preserve"> from the set. In order to provide sufficient spectrum gaps for FDMA, certain </w:t>
      </w:r>
      <m:oMath>
        <m:r>
          <w:rPr>
            <w:rFonts w:ascii="Cambria Math" w:hAnsi="Cambria Math"/>
          </w:rPr>
          <m:t>R</m:t>
        </m:r>
      </m:oMath>
      <w:r w:rsidR="009D64F8" w:rsidRPr="00573E5D">
        <w:t xml:space="preserve"> values (e.g., </w:t>
      </w:r>
      <m:oMath>
        <m:r>
          <w:rPr>
            <w:rFonts w:ascii="Cambria Math" w:hAnsi="Cambria Math"/>
          </w:rPr>
          <m:t>R = 6</m:t>
        </m:r>
      </m:oMath>
      <w:r w:rsidR="009D64F8" w:rsidRPr="00573E5D">
        <w:t xml:space="preserve">) can </w:t>
      </w:r>
      <w:r w:rsidR="00613516" w:rsidRPr="00573E5D">
        <w:t xml:space="preserve">also </w:t>
      </w:r>
      <w:r w:rsidR="009D64F8" w:rsidRPr="00573E5D">
        <w:t>be removed from the set</w:t>
      </w:r>
      <w:r w:rsidR="009218D6" w:rsidRPr="00573E5D">
        <w:t>, resulting in the following set:</w:t>
      </w:r>
    </w:p>
    <w:p w14:paraId="1A49779A" w14:textId="030AF150" w:rsidR="009218D6" w:rsidRPr="00573E5D" w:rsidRDefault="009218D6" w:rsidP="00B36AE8">
      <w:bookmarkStart w:id="58" w:name="OLE_LINK10"/>
      <m:oMath>
        <m:r>
          <w:rPr>
            <w:rFonts w:ascii="Cambria Math" w:hAnsi="Cambria Math"/>
          </w:rPr>
          <m:t>R={1, 4, 8, 16, 32, 64, 96, 128}</m:t>
        </m:r>
      </m:oMath>
      <w:r w:rsidRPr="00573E5D">
        <w:t xml:space="preserve"> </w:t>
      </w:r>
    </w:p>
    <w:bookmarkEnd w:id="58"/>
    <w:p w14:paraId="12F7EF92" w14:textId="29BBAED5" w:rsidR="009218D6" w:rsidRPr="00573E5D" w:rsidRDefault="00F57B9E" w:rsidP="00B36AE8">
      <w:r w:rsidRPr="00573E5D">
        <w:t xml:space="preserve">For the above set of </w:t>
      </w:r>
      <m:oMath>
        <m:r>
          <w:rPr>
            <w:rFonts w:ascii="Cambria Math" w:hAnsi="Cambria Math"/>
          </w:rPr>
          <m:t>R</m:t>
        </m:r>
      </m:oMath>
      <w:r w:rsidRPr="00573E5D">
        <w:t xml:space="preserve"> values</w:t>
      </w:r>
      <w:r w:rsidR="009218D6" w:rsidRPr="00573E5D">
        <w:t xml:space="preserve">, 8 devices can simultaneously be multiplexed in the frequency domain. </w:t>
      </w:r>
    </w:p>
    <w:p w14:paraId="4C4C6609" w14:textId="043E963D" w:rsidR="007733A6" w:rsidRPr="00573E5D" w:rsidRDefault="007733A6" w:rsidP="007733A6">
      <w:r w:rsidRPr="00573E5D">
        <w:t xml:space="preserve">For assigning </w:t>
      </w:r>
      <m:oMath>
        <m:r>
          <w:rPr>
            <w:rFonts w:ascii="Cambria Math" w:hAnsi="Cambria Math"/>
          </w:rPr>
          <m:t>R</m:t>
        </m:r>
      </m:oMath>
      <w:r w:rsidRPr="00573E5D">
        <w:t xml:space="preserve"> to a device, we propose using the R2D control information field. The length of such a field is 3 bits, which are sufficient to represent each </w:t>
      </w:r>
      <w:r w:rsidRPr="004D46AB">
        <w:rPr>
          <w:i/>
          <w:iCs/>
        </w:rPr>
        <w:t>R</w:t>
      </w:r>
      <w:r w:rsidRPr="00573E5D">
        <w:t xml:space="preserve"> value in the set in </w:t>
      </w:r>
      <w:r w:rsidRPr="00F51ACE">
        <w:t xml:space="preserve">the following </w:t>
      </w:r>
      <w:r w:rsidRPr="00573E5D">
        <w:t>proposal.</w:t>
      </w:r>
    </w:p>
    <w:p w14:paraId="68A7EEC7" w14:textId="245E9A33" w:rsidR="00C66AC0" w:rsidRPr="00573E5D" w:rsidRDefault="009218D6" w:rsidP="00C66AC0">
      <w:pPr>
        <w:rPr>
          <w:b/>
          <w:bCs/>
          <w:i/>
          <w:iCs/>
        </w:rPr>
      </w:pPr>
      <w:bookmarkStart w:id="59" w:name="OLE_LINK116"/>
      <w:r w:rsidRPr="00573E5D">
        <w:rPr>
          <w:b/>
          <w:bCs/>
          <w:i/>
          <w:iCs/>
        </w:rPr>
        <w:t xml:space="preserve">Proposal 5: For D2R transmission, </w:t>
      </w:r>
      <w:r w:rsidR="00B955F9" w:rsidRPr="00573E5D">
        <w:rPr>
          <w:b/>
          <w:bCs/>
          <w:i/>
          <w:iCs/>
        </w:rPr>
        <w:t xml:space="preserve">a </w:t>
      </w:r>
      <w:r w:rsidR="00C66AC0" w:rsidRPr="00573E5D">
        <w:rPr>
          <w:b/>
          <w:bCs/>
          <w:i/>
          <w:iCs/>
        </w:rPr>
        <w:t xml:space="preserve">set of feasible SFS factors is </w:t>
      </w:r>
      <m:oMath>
        <m:r>
          <m:rPr>
            <m:sty m:val="bi"/>
          </m:rPr>
          <w:rPr>
            <w:rFonts w:ascii="Cambria Math" w:hAnsi="Cambria Math"/>
          </w:rPr>
          <m:t>R={1, 4, 8, 16, 32, 64, 96, 128}</m:t>
        </m:r>
      </m:oMath>
      <w:bookmarkStart w:id="60" w:name="OLE_LINK118"/>
      <w:r w:rsidR="007733A6" w:rsidRPr="00573E5D">
        <w:rPr>
          <w:b/>
          <w:i/>
        </w:rPr>
        <w:t>,</w:t>
      </w:r>
      <w:r w:rsidR="007733A6" w:rsidRPr="00573E5D">
        <w:rPr>
          <w:b/>
          <w:bCs/>
          <w:i/>
          <w:iCs/>
        </w:rPr>
        <w:t xml:space="preserve"> which can be signaled with 3 bits.</w:t>
      </w:r>
      <w:bookmarkEnd w:id="60"/>
    </w:p>
    <w:bookmarkEnd w:id="59"/>
    <w:p w14:paraId="73AA4AEF" w14:textId="6E230E25" w:rsidR="00C66AC0" w:rsidRPr="00573E5D" w:rsidRDefault="00FE36F7" w:rsidP="00C66AC0">
      <w:r w:rsidRPr="00573E5D">
        <w:t>Referring to Proposal 4, there are 13 chip intervals</w:t>
      </w:r>
      <w:r w:rsidR="006D78A9" w:rsidRPr="00573E5D">
        <w:t xml:space="preserve"> in the table.</w:t>
      </w:r>
      <w:r w:rsidR="00A90B36" w:rsidRPr="00573E5D">
        <w:t xml:space="preserve"> Thus</w:t>
      </w:r>
      <w:r w:rsidR="006D78A9" w:rsidRPr="00573E5D">
        <w:t>,</w:t>
      </w:r>
      <w:r w:rsidRPr="00573E5D">
        <w:t xml:space="preserve"> 4 bits </w:t>
      </w:r>
      <w:r w:rsidR="006D78A9" w:rsidRPr="00573E5D">
        <w:t xml:space="preserve">are needed </w:t>
      </w:r>
      <w:r w:rsidRPr="00573E5D">
        <w:t xml:space="preserve">in the R2D control information field </w:t>
      </w:r>
      <w:r w:rsidR="006D78A9" w:rsidRPr="00573E5D">
        <w:t xml:space="preserve">for </w:t>
      </w:r>
      <w:r w:rsidRPr="00573E5D">
        <w:t xml:space="preserve">indicating one of the chip intervals to the device. </w:t>
      </w:r>
      <w:r w:rsidR="00A90B36" w:rsidRPr="00573E5D">
        <w:t xml:space="preserve">However, </w:t>
      </w:r>
      <w:r w:rsidR="004D46AB">
        <w:t xml:space="preserve">an </w:t>
      </w:r>
      <w:r w:rsidR="00A90B36" w:rsidRPr="00573E5D">
        <w:t xml:space="preserve">inspection of the table reveals that some chip intervals can be removed, for example, </w:t>
      </w:r>
      <m:oMath>
        <m:sSub>
          <m:sSubPr>
            <m:ctrlPr>
              <w:rPr>
                <w:rFonts w:ascii="Cambria Math" w:hAnsi="Cambria Math"/>
                <w:i/>
              </w:rPr>
            </m:ctrlPr>
          </m:sSubPr>
          <m:e>
            <m:r>
              <w:rPr>
                <w:rFonts w:ascii="Cambria Math" w:hAnsi="Cambria Math"/>
              </w:rPr>
              <m:t>T</m:t>
            </m:r>
          </m:e>
          <m:sub>
            <m:r>
              <w:rPr>
                <w:rFonts w:ascii="Cambria Math" w:hAnsi="Cambria Math"/>
              </w:rPr>
              <m:t>chip</m:t>
            </m:r>
          </m:sub>
        </m:sSub>
        <m:r>
          <w:rPr>
            <w:rFonts w:ascii="Cambria Math" w:hAnsi="Cambria Math"/>
          </w:rPr>
          <m:t xml:space="preserve">=16.67, 11.11, 5.56, </m:t>
        </m:r>
        <m:r>
          <m:rPr>
            <m:sty m:val="p"/>
          </m:rPr>
          <w:rPr>
            <w:rFonts w:ascii="Cambria Math" w:hAnsi="Cambria Math"/>
          </w:rPr>
          <m:t>and</m:t>
        </m:r>
        <m:r>
          <w:rPr>
            <w:rFonts w:ascii="Cambria Math" w:hAnsi="Cambria Math"/>
          </w:rPr>
          <m:t xml:space="preserve"> 2.78 </m:t>
        </m:r>
        <m:r>
          <m:rPr>
            <m:sty m:val="p"/>
          </m:rPr>
          <w:rPr>
            <w:rFonts w:ascii="Cambria Math" w:hAnsi="Cambria Math"/>
          </w:rPr>
          <m:t>us</m:t>
        </m:r>
      </m:oMath>
      <w:r w:rsidR="0009719D" w:rsidRPr="00573E5D">
        <w:rPr>
          <w:iCs/>
        </w:rPr>
        <w:t>, resulting in the following set of values:</w:t>
      </w:r>
      <w:r w:rsidR="00C66AC0" w:rsidRPr="00573E5D">
        <w:t xml:space="preserve"> </w:t>
      </w:r>
    </w:p>
    <w:bookmarkStart w:id="61" w:name="OLE_LINK16"/>
    <w:p w14:paraId="26317965" w14:textId="363F43E3" w:rsidR="0009719D" w:rsidRPr="00573E5D" w:rsidRDefault="00000000" w:rsidP="00C66AC0">
      <w:pPr>
        <w:rPr>
          <w:iCs/>
        </w:rPr>
      </w:pPr>
      <m:oMath>
        <m:sSub>
          <m:sSubPr>
            <m:ctrlPr>
              <w:rPr>
                <w:rFonts w:ascii="Cambria Math" w:hAnsi="Cambria Math"/>
                <w:i/>
              </w:rPr>
            </m:ctrlPr>
          </m:sSubPr>
          <m:e>
            <m:r>
              <w:rPr>
                <w:rFonts w:ascii="Cambria Math" w:hAnsi="Cambria Math"/>
              </w:rPr>
              <m:t>T</m:t>
            </m:r>
          </m:e>
          <m:sub>
            <m:r>
              <w:rPr>
                <w:rFonts w:ascii="Cambria Math" w:hAnsi="Cambria Math"/>
              </w:rPr>
              <m:t>chip</m:t>
            </m:r>
          </m:sub>
        </m:sSub>
        <m:r>
          <w:rPr>
            <w:rFonts w:ascii="Cambria Math" w:hAnsi="Cambria Math"/>
          </w:rPr>
          <m:t>=</m:t>
        </m:r>
        <m:d>
          <m:dPr>
            <m:begChr m:val="{"/>
            <m:endChr m:val="}"/>
            <m:ctrlPr>
              <w:rPr>
                <w:rFonts w:ascii="Cambria Math" w:hAnsi="Cambria Math"/>
                <w:i/>
              </w:rPr>
            </m:ctrlPr>
          </m:dPr>
          <m:e>
            <m:r>
              <w:rPr>
                <w:rFonts w:ascii="Cambria Math" w:hAnsi="Cambria Math"/>
              </w:rPr>
              <m:t>133.33, 66.67, 33.33, 8.33, 4.17, 2.08, 1.04, 0.69</m:t>
            </m:r>
          </m:e>
        </m:d>
        <m:r>
          <m:rPr>
            <m:sty m:val="p"/>
          </m:rPr>
          <w:rPr>
            <w:rFonts w:ascii="Cambria Math" w:hAnsi="Cambria Math"/>
          </w:rPr>
          <m:t xml:space="preserve"> μs</m:t>
        </m:r>
      </m:oMath>
      <w:r w:rsidR="0009719D" w:rsidRPr="00573E5D">
        <w:rPr>
          <w:iCs/>
        </w:rPr>
        <w:t xml:space="preserve"> </w:t>
      </w:r>
    </w:p>
    <w:p w14:paraId="449BDA0B" w14:textId="6D242759" w:rsidR="0009719D" w:rsidRPr="00573E5D" w:rsidRDefault="0009719D" w:rsidP="0009719D">
      <w:pPr>
        <w:rPr>
          <w:b/>
          <w:bCs/>
          <w:i/>
        </w:rPr>
      </w:pPr>
      <w:bookmarkStart w:id="62" w:name="OLE_LINK119"/>
      <w:bookmarkEnd w:id="61"/>
      <w:r w:rsidRPr="00573E5D">
        <w:rPr>
          <w:b/>
          <w:bCs/>
          <w:i/>
        </w:rPr>
        <w:t xml:space="preserve">Proposal </w:t>
      </w:r>
      <w:r w:rsidR="007733A6" w:rsidRPr="00573E5D">
        <w:rPr>
          <w:b/>
          <w:bCs/>
          <w:i/>
        </w:rPr>
        <w:t>6</w:t>
      </w:r>
      <w:r w:rsidRPr="00573E5D">
        <w:rPr>
          <w:b/>
          <w:bCs/>
          <w:i/>
        </w:rPr>
        <w:t xml:space="preserve">: For D2R transmission, the set of feasible chip intervals is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chip</m:t>
            </m:r>
          </m:sub>
        </m:sSub>
        <m:r>
          <m:rPr>
            <m:sty m:val="bi"/>
          </m:rPr>
          <w:rPr>
            <w:rFonts w:ascii="Cambria Math" w:hAnsi="Cambria Math"/>
          </w:rPr>
          <m:t>=</m:t>
        </m:r>
        <m:d>
          <m:dPr>
            <m:begChr m:val="{"/>
            <m:endChr m:val="}"/>
            <m:ctrlPr>
              <w:rPr>
                <w:rFonts w:ascii="Cambria Math" w:hAnsi="Cambria Math"/>
                <w:b/>
                <w:bCs/>
                <w:i/>
              </w:rPr>
            </m:ctrlPr>
          </m:dPr>
          <m:e>
            <m:r>
              <m:rPr>
                <m:sty m:val="bi"/>
              </m:rPr>
              <w:rPr>
                <w:rFonts w:ascii="Cambria Math" w:hAnsi="Cambria Math"/>
              </w:rPr>
              <m:t>133.33, 66.67, 33.33, 8.33, 4.17, 2.08, 1.04, 0.69</m:t>
            </m:r>
          </m:e>
        </m:d>
        <m:r>
          <m:rPr>
            <m:sty m:val="bi"/>
          </m:rPr>
          <w:rPr>
            <w:rFonts w:ascii="Cambria Math" w:hAnsi="Cambria Math"/>
          </w:rPr>
          <m:t xml:space="preserve"> μs</m:t>
        </m:r>
      </m:oMath>
      <w:r w:rsidR="007733A6" w:rsidRPr="00573E5D">
        <w:rPr>
          <w:b/>
          <w:i/>
        </w:rPr>
        <w:t>,</w:t>
      </w:r>
      <w:r w:rsidR="007733A6" w:rsidRPr="00573E5D">
        <w:rPr>
          <w:b/>
          <w:bCs/>
          <w:i/>
          <w:iCs/>
        </w:rPr>
        <w:t xml:space="preserve"> which can be signaled with 3 bits.</w:t>
      </w:r>
    </w:p>
    <w:bookmarkEnd w:id="62"/>
    <w:p w14:paraId="2A14167E" w14:textId="4893565F" w:rsidR="0009719D" w:rsidRPr="00573E5D" w:rsidRDefault="00B955F9" w:rsidP="00B400F8">
      <w:r w:rsidRPr="00573E5D">
        <w:t xml:space="preserve">In looking at the resulting combinations of chip intervals, SFS factors, and bit durations, we noticed that there are 31 entries. It is possible to use joint coding </w:t>
      </w:r>
      <w:r w:rsidR="002F3E05" w:rsidRPr="00573E5D">
        <w:t>with</w:t>
      </w:r>
      <w:r w:rsidRPr="00573E5D">
        <w:t xml:space="preserve"> 5 bits</w:t>
      </w:r>
      <w:r w:rsidR="00E3745B" w:rsidRPr="00E3745B">
        <w:t xml:space="preserve"> to </w:t>
      </w:r>
      <w:r w:rsidR="00E3745B">
        <w:t>signal</w:t>
      </w:r>
      <w:r w:rsidR="00E3745B" w:rsidRPr="00E3745B">
        <w:t xml:space="preserve"> the valid combinations. With </w:t>
      </w:r>
      <w:r w:rsidR="00E3745B" w:rsidRPr="00E3745B">
        <w:lastRenderedPageBreak/>
        <w:t xml:space="preserve">Proposals 5 and 6, the reader should ensure that the combination of chip interval and SFS factor is valid. For example, it is invalid for the reader to indicate </w:t>
      </w:r>
      <w:r w:rsidR="00E3745B">
        <w:t>(</w:t>
      </w:r>
      <w:bookmarkStart w:id="63" w:name="OLE_LINK163"/>
      <w:r w:rsidR="00E3745B" w:rsidRPr="00E3745B">
        <w:t xml:space="preserve">33.33 </w:t>
      </w:r>
      <w:r w:rsidR="00E3745B">
        <w:sym w:font="Symbol" w:char="F06D"/>
      </w:r>
      <w:r w:rsidR="00E3745B" w:rsidRPr="00E3745B">
        <w:t xml:space="preserve">s and </w:t>
      </w:r>
      <w:r w:rsidR="00E3745B" w:rsidRPr="00E3745B">
        <w:rPr>
          <w:i/>
          <w:iCs/>
        </w:rPr>
        <w:t>R</w:t>
      </w:r>
      <w:r w:rsidR="00E3745B" w:rsidRPr="00E3745B">
        <w:t>=8</w:t>
      </w:r>
      <w:bookmarkEnd w:id="63"/>
      <w:r w:rsidR="00E3745B">
        <w:t>) or (0.69</w:t>
      </w:r>
      <w:r w:rsidR="00E3745B" w:rsidRPr="00E3745B">
        <w:t xml:space="preserve"> </w:t>
      </w:r>
      <w:r w:rsidR="00E3745B">
        <w:sym w:font="Symbol" w:char="F06D"/>
      </w:r>
      <w:r w:rsidR="00E3745B" w:rsidRPr="00E3745B">
        <w:t xml:space="preserve">s and </w:t>
      </w:r>
      <w:r w:rsidR="00E3745B" w:rsidRPr="00E3745B">
        <w:rPr>
          <w:i/>
          <w:iCs/>
        </w:rPr>
        <w:t>R</w:t>
      </w:r>
      <w:r w:rsidR="00E3745B" w:rsidRPr="00E3745B">
        <w:t>=</w:t>
      </w:r>
      <w:r w:rsidR="00E3745B">
        <w:t>64)</w:t>
      </w:r>
      <w:r w:rsidR="00E3745B" w:rsidRPr="00E3745B">
        <w:t>.</w:t>
      </w:r>
    </w:p>
    <w:tbl>
      <w:tblPr>
        <w:tblStyle w:val="TableGrid1"/>
        <w:tblW w:w="9450" w:type="dxa"/>
        <w:tblInd w:w="165" w:type="dxa"/>
        <w:tblLook w:val="04A0" w:firstRow="1" w:lastRow="0" w:firstColumn="1" w:lastColumn="0" w:noHBand="0" w:noVBand="1"/>
      </w:tblPr>
      <w:tblGrid>
        <w:gridCol w:w="846"/>
        <w:gridCol w:w="711"/>
        <w:gridCol w:w="656"/>
        <w:gridCol w:w="656"/>
        <w:gridCol w:w="656"/>
        <w:gridCol w:w="656"/>
        <w:gridCol w:w="641"/>
        <w:gridCol w:w="608"/>
        <w:gridCol w:w="698"/>
        <w:gridCol w:w="638"/>
        <w:gridCol w:w="744"/>
        <w:gridCol w:w="648"/>
        <w:gridCol w:w="728"/>
        <w:gridCol w:w="564"/>
      </w:tblGrid>
      <w:tr w:rsidR="004D46AB" w:rsidRPr="004D46AB" w14:paraId="448C8782" w14:textId="77777777" w:rsidTr="007E4055">
        <w:tc>
          <w:tcPr>
            <w:tcW w:w="846" w:type="dxa"/>
          </w:tcPr>
          <w:p w14:paraId="4DE8022C"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8604" w:type="dxa"/>
            <w:gridSpan w:val="13"/>
          </w:tcPr>
          <w:p w14:paraId="58A81DD0" w14:textId="77777777" w:rsidR="00B955F9" w:rsidRPr="004D46AB" w:rsidRDefault="00B955F9" w:rsidP="007E4055">
            <w:pPr>
              <w:autoSpaceDE/>
              <w:autoSpaceDN/>
              <w:adjustRightInd/>
              <w:snapToGrid/>
              <w:spacing w:after="0"/>
              <w:jc w:val="center"/>
              <w:rPr>
                <w:rFonts w:eastAsia="Malgun Gothic"/>
                <w:b/>
                <w:bCs/>
                <w:i/>
                <w:sz w:val="16"/>
                <w:szCs w:val="16"/>
                <w:lang w:eastAsia="zh-CN"/>
              </w:rPr>
            </w:pPr>
            <w:r w:rsidRPr="004D46AB">
              <w:rPr>
                <w:rFonts w:eastAsia="Malgun Gothic"/>
                <w:b/>
                <w:bCs/>
                <w:i/>
                <w:sz w:val="16"/>
                <w:szCs w:val="16"/>
                <w:lang w:eastAsia="zh-CN"/>
              </w:rPr>
              <w:t>T</w:t>
            </w:r>
            <w:r w:rsidRPr="004D46AB">
              <w:rPr>
                <w:rFonts w:eastAsia="Malgun Gothic"/>
                <w:b/>
                <w:bCs/>
                <w:iCs/>
                <w:sz w:val="16"/>
                <w:szCs w:val="16"/>
                <w:vertAlign w:val="subscript"/>
                <w:lang w:eastAsia="zh-CN"/>
              </w:rPr>
              <w:t>chip</w:t>
            </w:r>
            <w:r w:rsidRPr="004D46AB">
              <w:rPr>
                <w:rFonts w:eastAsia="Malgun Gothic"/>
                <w:b/>
                <w:bCs/>
                <w:iCs/>
                <w:sz w:val="16"/>
                <w:szCs w:val="16"/>
                <w:lang w:eastAsia="zh-CN"/>
              </w:rPr>
              <w:t xml:space="preserve"> (</w:t>
            </w:r>
            <w:r w:rsidRPr="004D46AB">
              <w:rPr>
                <w:b/>
                <w:bCs/>
                <w:i/>
                <w:sz w:val="16"/>
                <w:szCs w:val="16"/>
              </w:rPr>
              <w:t>μs</w:t>
            </w:r>
            <w:r w:rsidRPr="004D46AB">
              <w:rPr>
                <w:rFonts w:eastAsia="Malgun Gothic"/>
                <w:b/>
                <w:bCs/>
                <w:iCs/>
                <w:sz w:val="16"/>
                <w:szCs w:val="16"/>
                <w:lang w:eastAsia="zh-CN"/>
              </w:rPr>
              <w:t>)</w:t>
            </w:r>
          </w:p>
        </w:tc>
      </w:tr>
      <w:tr w:rsidR="004D46AB" w:rsidRPr="004D46AB" w14:paraId="4DB3EEF7" w14:textId="77777777" w:rsidTr="007E4055">
        <w:tc>
          <w:tcPr>
            <w:tcW w:w="846" w:type="dxa"/>
          </w:tcPr>
          <w:p w14:paraId="5E3762FC" w14:textId="77777777" w:rsidR="00B955F9" w:rsidRPr="004D46AB" w:rsidRDefault="00B955F9" w:rsidP="007E4055">
            <w:pPr>
              <w:autoSpaceDE/>
              <w:autoSpaceDN/>
              <w:adjustRightInd/>
              <w:snapToGrid/>
              <w:spacing w:after="0"/>
              <w:jc w:val="center"/>
              <w:rPr>
                <w:rFonts w:eastAsia="Malgun Gothic"/>
                <w:b/>
                <w:bCs/>
                <w:i/>
                <w:sz w:val="16"/>
                <w:szCs w:val="16"/>
                <w:lang w:eastAsia="zh-CN"/>
              </w:rPr>
            </w:pPr>
            <w:r w:rsidRPr="004D46AB">
              <w:rPr>
                <w:rFonts w:eastAsia="Malgun Gothic"/>
                <w:b/>
                <w:bCs/>
                <w:i/>
                <w:sz w:val="16"/>
                <w:szCs w:val="16"/>
                <w:lang w:eastAsia="zh-CN"/>
              </w:rPr>
              <w:t>T</w:t>
            </w:r>
            <w:r w:rsidRPr="004D46AB">
              <w:rPr>
                <w:rFonts w:eastAsia="Malgun Gothic"/>
                <w:b/>
                <w:bCs/>
                <w:iCs/>
                <w:sz w:val="16"/>
                <w:szCs w:val="16"/>
                <w:vertAlign w:val="subscript"/>
                <w:lang w:eastAsia="zh-CN"/>
              </w:rPr>
              <w:t>b</w:t>
            </w:r>
            <w:r w:rsidRPr="004D46AB">
              <w:rPr>
                <w:rFonts w:eastAsia="Malgun Gothic"/>
                <w:b/>
                <w:bCs/>
                <w:iCs/>
                <w:sz w:val="16"/>
                <w:szCs w:val="16"/>
                <w:lang w:eastAsia="zh-CN"/>
              </w:rPr>
              <w:t xml:space="preserve"> (</w:t>
            </w:r>
            <w:r w:rsidRPr="004D46AB">
              <w:rPr>
                <w:b/>
                <w:bCs/>
                <w:i/>
                <w:sz w:val="16"/>
                <w:szCs w:val="16"/>
              </w:rPr>
              <w:t>μs</w:t>
            </w:r>
            <w:r w:rsidRPr="004D46AB">
              <w:rPr>
                <w:rFonts w:eastAsia="Malgun Gothic"/>
                <w:b/>
                <w:bCs/>
                <w:iCs/>
                <w:sz w:val="16"/>
                <w:szCs w:val="16"/>
                <w:lang w:eastAsia="zh-CN"/>
              </w:rPr>
              <w:t>)</w:t>
            </w:r>
          </w:p>
        </w:tc>
        <w:tc>
          <w:tcPr>
            <w:tcW w:w="711" w:type="dxa"/>
          </w:tcPr>
          <w:p w14:paraId="0DDD58CF"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7FA4A8F4"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6AF29BD6"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7851630A"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6551720A"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1" w:type="dxa"/>
          </w:tcPr>
          <w:p w14:paraId="0090C9C5"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08" w:type="dxa"/>
          </w:tcPr>
          <w:p w14:paraId="4D993FC4"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0B301AB3"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38" w:type="dxa"/>
          </w:tcPr>
          <w:p w14:paraId="4F7CF176"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07480AB2"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8" w:type="dxa"/>
          </w:tcPr>
          <w:p w14:paraId="71CF056F"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2E106B10"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564" w:type="dxa"/>
          </w:tcPr>
          <w:p w14:paraId="46E8027A"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r>
      <w:tr w:rsidR="004D46AB" w:rsidRPr="004D46AB" w14:paraId="561D6DEB" w14:textId="77777777" w:rsidTr="007E4055">
        <w:tc>
          <w:tcPr>
            <w:tcW w:w="846" w:type="dxa"/>
          </w:tcPr>
          <w:p w14:paraId="0AE3621C" w14:textId="77777777" w:rsidR="00B955F9" w:rsidRPr="004D46AB" w:rsidRDefault="00B955F9" w:rsidP="007E4055">
            <w:pPr>
              <w:autoSpaceDE/>
              <w:autoSpaceDN/>
              <w:adjustRightInd/>
              <w:snapToGrid/>
              <w:spacing w:after="0"/>
              <w:jc w:val="center"/>
              <w:rPr>
                <w:rFonts w:eastAsia="Malgun Gothic"/>
                <w:b/>
                <w:bCs/>
                <w:iCs/>
                <w:sz w:val="16"/>
                <w:szCs w:val="16"/>
                <w:lang w:eastAsia="zh-CN"/>
              </w:rPr>
            </w:pPr>
          </w:p>
        </w:tc>
        <w:tc>
          <w:tcPr>
            <w:tcW w:w="711" w:type="dxa"/>
          </w:tcPr>
          <w:p w14:paraId="5037809F"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133.33</w:t>
            </w:r>
          </w:p>
        </w:tc>
        <w:tc>
          <w:tcPr>
            <w:tcW w:w="656" w:type="dxa"/>
          </w:tcPr>
          <w:p w14:paraId="7C4E334B"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66.67</w:t>
            </w:r>
          </w:p>
        </w:tc>
        <w:tc>
          <w:tcPr>
            <w:tcW w:w="656" w:type="dxa"/>
          </w:tcPr>
          <w:p w14:paraId="5F12B4C9"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33.33</w:t>
            </w:r>
          </w:p>
        </w:tc>
        <w:tc>
          <w:tcPr>
            <w:tcW w:w="656" w:type="dxa"/>
          </w:tcPr>
          <w:p w14:paraId="6BAE7CA0" w14:textId="3CA76711"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1FEFFEC3" w14:textId="575395D1"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1" w:type="dxa"/>
          </w:tcPr>
          <w:p w14:paraId="550D4366"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8.33</w:t>
            </w:r>
          </w:p>
        </w:tc>
        <w:tc>
          <w:tcPr>
            <w:tcW w:w="608" w:type="dxa"/>
          </w:tcPr>
          <w:p w14:paraId="78DF819C" w14:textId="13BA7216"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317C2A8B"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4.17</w:t>
            </w:r>
          </w:p>
        </w:tc>
        <w:tc>
          <w:tcPr>
            <w:tcW w:w="638" w:type="dxa"/>
          </w:tcPr>
          <w:p w14:paraId="0378ED7E" w14:textId="22D29C2D"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513BA9D4"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2.08</w:t>
            </w:r>
          </w:p>
        </w:tc>
        <w:tc>
          <w:tcPr>
            <w:tcW w:w="648" w:type="dxa"/>
          </w:tcPr>
          <w:p w14:paraId="78EF068D" w14:textId="5B27445F"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04DB3594"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1.04</w:t>
            </w:r>
          </w:p>
        </w:tc>
        <w:tc>
          <w:tcPr>
            <w:tcW w:w="564" w:type="dxa"/>
          </w:tcPr>
          <w:p w14:paraId="68A32709"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0.69</w:t>
            </w:r>
          </w:p>
        </w:tc>
      </w:tr>
      <w:tr w:rsidR="004D46AB" w:rsidRPr="004D46AB" w14:paraId="5AD69B17" w14:textId="77777777" w:rsidTr="007E4055">
        <w:tc>
          <w:tcPr>
            <w:tcW w:w="846" w:type="dxa"/>
          </w:tcPr>
          <w:p w14:paraId="420EAE8E"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266.67</w:t>
            </w:r>
          </w:p>
        </w:tc>
        <w:tc>
          <w:tcPr>
            <w:tcW w:w="711" w:type="dxa"/>
          </w:tcPr>
          <w:p w14:paraId="484B63CA"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=1</w:t>
            </w:r>
          </w:p>
        </w:tc>
        <w:tc>
          <w:tcPr>
            <w:tcW w:w="656" w:type="dxa"/>
          </w:tcPr>
          <w:p w14:paraId="0F400CEF" w14:textId="40630299"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273CEA6B"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=4</w:t>
            </w:r>
          </w:p>
        </w:tc>
        <w:tc>
          <w:tcPr>
            <w:tcW w:w="656" w:type="dxa"/>
          </w:tcPr>
          <w:p w14:paraId="66F9CA2F" w14:textId="65D4213B"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17CE5993" w14:textId="45A3B663" w:rsidR="00B955F9" w:rsidRPr="004D46AB" w:rsidRDefault="00B955F9" w:rsidP="007E4055">
            <w:pPr>
              <w:autoSpaceDE/>
              <w:autoSpaceDN/>
              <w:adjustRightInd/>
              <w:snapToGrid/>
              <w:spacing w:after="0"/>
              <w:jc w:val="left"/>
              <w:rPr>
                <w:rFonts w:eastAsia="Malgun Gothic"/>
                <w:i/>
                <w:sz w:val="16"/>
                <w:szCs w:val="16"/>
                <w:lang w:eastAsia="zh-CN"/>
              </w:rPr>
            </w:pPr>
          </w:p>
        </w:tc>
        <w:tc>
          <w:tcPr>
            <w:tcW w:w="641" w:type="dxa"/>
          </w:tcPr>
          <w:p w14:paraId="624F107A"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=16</w:t>
            </w:r>
          </w:p>
        </w:tc>
        <w:tc>
          <w:tcPr>
            <w:tcW w:w="608" w:type="dxa"/>
          </w:tcPr>
          <w:p w14:paraId="0E37FB61" w14:textId="03A057E3"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14B370AA"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=32</w:t>
            </w:r>
          </w:p>
        </w:tc>
        <w:tc>
          <w:tcPr>
            <w:tcW w:w="638" w:type="dxa"/>
          </w:tcPr>
          <w:p w14:paraId="42F5D49E" w14:textId="0F39FA6B"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6BEA8757"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=64</w:t>
            </w:r>
          </w:p>
        </w:tc>
        <w:tc>
          <w:tcPr>
            <w:tcW w:w="648" w:type="dxa"/>
          </w:tcPr>
          <w:p w14:paraId="1F56FB8F" w14:textId="4368F9F0"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66FD669A"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=128</w:t>
            </w:r>
          </w:p>
        </w:tc>
        <w:tc>
          <w:tcPr>
            <w:tcW w:w="564" w:type="dxa"/>
          </w:tcPr>
          <w:p w14:paraId="225610FE" w14:textId="77777777" w:rsidR="00B955F9" w:rsidRPr="004D46AB" w:rsidRDefault="00B955F9" w:rsidP="007E4055">
            <w:pPr>
              <w:autoSpaceDE/>
              <w:autoSpaceDN/>
              <w:adjustRightInd/>
              <w:snapToGrid/>
              <w:spacing w:after="0"/>
              <w:jc w:val="left"/>
              <w:rPr>
                <w:rFonts w:eastAsia="DengXian"/>
                <w:iCs/>
                <w:sz w:val="16"/>
                <w:szCs w:val="16"/>
                <w:lang w:eastAsia="zh-CN"/>
              </w:rPr>
            </w:pPr>
          </w:p>
        </w:tc>
      </w:tr>
      <w:tr w:rsidR="004D46AB" w:rsidRPr="004D46AB" w14:paraId="0CB523E8" w14:textId="77777777" w:rsidTr="007E4055">
        <w:tc>
          <w:tcPr>
            <w:tcW w:w="846" w:type="dxa"/>
          </w:tcPr>
          <w:p w14:paraId="7608B1BF"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133.33</w:t>
            </w:r>
          </w:p>
        </w:tc>
        <w:tc>
          <w:tcPr>
            <w:tcW w:w="711" w:type="dxa"/>
          </w:tcPr>
          <w:p w14:paraId="4697D7E9"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4A42D24C"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=1</w:t>
            </w:r>
          </w:p>
        </w:tc>
        <w:tc>
          <w:tcPr>
            <w:tcW w:w="656" w:type="dxa"/>
          </w:tcPr>
          <w:p w14:paraId="008A807C" w14:textId="6223F189"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5C6FC47A" w14:textId="0F8A7EBB"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46D15556" w14:textId="59D03D99" w:rsidR="00B955F9" w:rsidRPr="004D46AB" w:rsidRDefault="00B955F9" w:rsidP="007E4055">
            <w:pPr>
              <w:autoSpaceDE/>
              <w:autoSpaceDN/>
              <w:adjustRightInd/>
              <w:snapToGrid/>
              <w:spacing w:after="0"/>
              <w:jc w:val="left"/>
              <w:rPr>
                <w:rFonts w:eastAsia="Malgun Gothic"/>
                <w:i/>
                <w:sz w:val="16"/>
                <w:szCs w:val="16"/>
                <w:lang w:eastAsia="zh-CN"/>
              </w:rPr>
            </w:pPr>
          </w:p>
        </w:tc>
        <w:tc>
          <w:tcPr>
            <w:tcW w:w="641" w:type="dxa"/>
          </w:tcPr>
          <w:p w14:paraId="67C3A173"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=8</w:t>
            </w:r>
          </w:p>
        </w:tc>
        <w:tc>
          <w:tcPr>
            <w:tcW w:w="608" w:type="dxa"/>
          </w:tcPr>
          <w:p w14:paraId="5715B77B" w14:textId="0CE5B40E"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772CC970"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=16</w:t>
            </w:r>
          </w:p>
        </w:tc>
        <w:tc>
          <w:tcPr>
            <w:tcW w:w="638" w:type="dxa"/>
          </w:tcPr>
          <w:p w14:paraId="0C38D323" w14:textId="02588930"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7B08AC85"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=32</w:t>
            </w:r>
          </w:p>
        </w:tc>
        <w:tc>
          <w:tcPr>
            <w:tcW w:w="648" w:type="dxa"/>
          </w:tcPr>
          <w:p w14:paraId="16CF5D1C" w14:textId="6EB4505A"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2C33B924"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=64</w:t>
            </w:r>
          </w:p>
        </w:tc>
        <w:tc>
          <w:tcPr>
            <w:tcW w:w="564" w:type="dxa"/>
          </w:tcPr>
          <w:p w14:paraId="575255DF"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=96</w:t>
            </w:r>
          </w:p>
        </w:tc>
      </w:tr>
      <w:tr w:rsidR="004D46AB" w:rsidRPr="004D46AB" w14:paraId="3292B8EF" w14:textId="77777777" w:rsidTr="007E4055">
        <w:tc>
          <w:tcPr>
            <w:tcW w:w="846" w:type="dxa"/>
          </w:tcPr>
          <w:p w14:paraId="1C2F313B"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66.67</w:t>
            </w:r>
          </w:p>
        </w:tc>
        <w:tc>
          <w:tcPr>
            <w:tcW w:w="711" w:type="dxa"/>
          </w:tcPr>
          <w:p w14:paraId="598075E1"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30372396"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4E5D0C14"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=1</w:t>
            </w:r>
          </w:p>
        </w:tc>
        <w:tc>
          <w:tcPr>
            <w:tcW w:w="656" w:type="dxa"/>
          </w:tcPr>
          <w:p w14:paraId="62A54C41" w14:textId="7AE6DC61"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7A6B5684"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1" w:type="dxa"/>
          </w:tcPr>
          <w:p w14:paraId="02E2FE4B"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=4</w:t>
            </w:r>
          </w:p>
        </w:tc>
        <w:tc>
          <w:tcPr>
            <w:tcW w:w="608" w:type="dxa"/>
          </w:tcPr>
          <w:p w14:paraId="59422BEE" w14:textId="2242AA6C"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5A9C3B81"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=8</w:t>
            </w:r>
          </w:p>
        </w:tc>
        <w:tc>
          <w:tcPr>
            <w:tcW w:w="638" w:type="dxa"/>
          </w:tcPr>
          <w:p w14:paraId="36A39FE0" w14:textId="4F26FBFC"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3E393050"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=16</w:t>
            </w:r>
          </w:p>
        </w:tc>
        <w:tc>
          <w:tcPr>
            <w:tcW w:w="648" w:type="dxa"/>
          </w:tcPr>
          <w:p w14:paraId="32FF4208" w14:textId="198C0B53"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05950600"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=32</w:t>
            </w:r>
          </w:p>
        </w:tc>
        <w:tc>
          <w:tcPr>
            <w:tcW w:w="564" w:type="dxa"/>
          </w:tcPr>
          <w:p w14:paraId="4113E05A" w14:textId="7CFD4110" w:rsidR="00B955F9" w:rsidRPr="004D46AB" w:rsidRDefault="00B955F9" w:rsidP="007E4055">
            <w:pPr>
              <w:autoSpaceDE/>
              <w:autoSpaceDN/>
              <w:adjustRightInd/>
              <w:snapToGrid/>
              <w:spacing w:after="0"/>
              <w:jc w:val="left"/>
              <w:rPr>
                <w:rFonts w:eastAsia="Malgun Gothic"/>
                <w:iCs/>
                <w:sz w:val="16"/>
                <w:szCs w:val="16"/>
                <w:lang w:eastAsia="zh-CN"/>
              </w:rPr>
            </w:pPr>
          </w:p>
        </w:tc>
      </w:tr>
      <w:tr w:rsidR="004D46AB" w:rsidRPr="004D46AB" w14:paraId="7A439C54" w14:textId="77777777" w:rsidTr="007E4055">
        <w:tc>
          <w:tcPr>
            <w:tcW w:w="846" w:type="dxa"/>
          </w:tcPr>
          <w:p w14:paraId="41CD734E"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33.33</w:t>
            </w:r>
          </w:p>
        </w:tc>
        <w:tc>
          <w:tcPr>
            <w:tcW w:w="711" w:type="dxa"/>
          </w:tcPr>
          <w:p w14:paraId="01CD3FF2"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3A1ADAC4"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33475F5B"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542201D8" w14:textId="1E3A40C4"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37ADA8DD"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1" w:type="dxa"/>
          </w:tcPr>
          <w:p w14:paraId="1C34079F" w14:textId="329E5974" w:rsidR="00B955F9" w:rsidRPr="004D46AB" w:rsidRDefault="00B955F9" w:rsidP="007E4055">
            <w:pPr>
              <w:autoSpaceDE/>
              <w:autoSpaceDN/>
              <w:adjustRightInd/>
              <w:snapToGrid/>
              <w:spacing w:after="0"/>
              <w:jc w:val="left"/>
              <w:rPr>
                <w:rFonts w:eastAsia="Malgun Gothic"/>
                <w:iCs/>
                <w:sz w:val="16"/>
                <w:szCs w:val="16"/>
                <w:lang w:eastAsia="zh-CN"/>
              </w:rPr>
            </w:pPr>
          </w:p>
        </w:tc>
        <w:tc>
          <w:tcPr>
            <w:tcW w:w="608" w:type="dxa"/>
          </w:tcPr>
          <w:p w14:paraId="1315105E"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2A21A311"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=4</w:t>
            </w:r>
          </w:p>
        </w:tc>
        <w:tc>
          <w:tcPr>
            <w:tcW w:w="638" w:type="dxa"/>
          </w:tcPr>
          <w:p w14:paraId="67799080" w14:textId="3451A5A2"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3DA969B9"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=8</w:t>
            </w:r>
          </w:p>
        </w:tc>
        <w:tc>
          <w:tcPr>
            <w:tcW w:w="648" w:type="dxa"/>
          </w:tcPr>
          <w:p w14:paraId="2749B547" w14:textId="5ADEFA5E"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51BC1AD1"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=16</w:t>
            </w:r>
          </w:p>
        </w:tc>
        <w:tc>
          <w:tcPr>
            <w:tcW w:w="564" w:type="dxa"/>
          </w:tcPr>
          <w:p w14:paraId="385D9C58" w14:textId="51541C95" w:rsidR="00B955F9" w:rsidRPr="004D46AB" w:rsidRDefault="00B955F9" w:rsidP="007E4055">
            <w:pPr>
              <w:autoSpaceDE/>
              <w:autoSpaceDN/>
              <w:adjustRightInd/>
              <w:snapToGrid/>
              <w:spacing w:after="0"/>
              <w:jc w:val="left"/>
              <w:rPr>
                <w:rFonts w:eastAsia="Malgun Gothic"/>
                <w:iCs/>
                <w:sz w:val="16"/>
                <w:szCs w:val="16"/>
                <w:lang w:eastAsia="zh-CN"/>
              </w:rPr>
            </w:pPr>
          </w:p>
        </w:tc>
      </w:tr>
      <w:tr w:rsidR="004D46AB" w:rsidRPr="004D46AB" w14:paraId="1F45DB8B" w14:textId="77777777" w:rsidTr="007E4055">
        <w:tc>
          <w:tcPr>
            <w:tcW w:w="846" w:type="dxa"/>
          </w:tcPr>
          <w:p w14:paraId="0ED143D8"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22.22</w:t>
            </w:r>
          </w:p>
        </w:tc>
        <w:tc>
          <w:tcPr>
            <w:tcW w:w="711" w:type="dxa"/>
          </w:tcPr>
          <w:p w14:paraId="0D247CBB"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4BD1BB72"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4810D004"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48090DDB"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1E6573AF" w14:textId="36E0BA52"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1" w:type="dxa"/>
          </w:tcPr>
          <w:p w14:paraId="3513D458"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08" w:type="dxa"/>
          </w:tcPr>
          <w:p w14:paraId="54C610A7" w14:textId="31D22E60"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4D79CAF5"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38" w:type="dxa"/>
          </w:tcPr>
          <w:p w14:paraId="546BEF3F" w14:textId="70B14093"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4BC62059"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8" w:type="dxa"/>
          </w:tcPr>
          <w:p w14:paraId="0AD3D5B8" w14:textId="74BA4ECF"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7BBAB015"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564" w:type="dxa"/>
          </w:tcPr>
          <w:p w14:paraId="44021754" w14:textId="77777777" w:rsidR="00B955F9" w:rsidRPr="004D46AB" w:rsidRDefault="00B955F9" w:rsidP="007E4055">
            <w:pPr>
              <w:autoSpaceDE/>
              <w:autoSpaceDN/>
              <w:adjustRightInd/>
              <w:snapToGrid/>
              <w:spacing w:after="0"/>
              <w:jc w:val="left"/>
              <w:rPr>
                <w:rFonts w:eastAsia="Malgun Gothic"/>
                <w:i/>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=16</w:t>
            </w:r>
          </w:p>
        </w:tc>
      </w:tr>
      <w:tr w:rsidR="004D46AB" w:rsidRPr="004D46AB" w14:paraId="1B338BFF" w14:textId="77777777" w:rsidTr="007E4055">
        <w:tc>
          <w:tcPr>
            <w:tcW w:w="846" w:type="dxa"/>
          </w:tcPr>
          <w:p w14:paraId="560417CC"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16.67</w:t>
            </w:r>
          </w:p>
        </w:tc>
        <w:tc>
          <w:tcPr>
            <w:tcW w:w="711" w:type="dxa"/>
          </w:tcPr>
          <w:p w14:paraId="7611BEB4"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21CDF82D"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75B6A8B1"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7B72800A"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72A6F5A4"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1" w:type="dxa"/>
          </w:tcPr>
          <w:p w14:paraId="0A2A9815"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=1</w:t>
            </w:r>
          </w:p>
        </w:tc>
        <w:tc>
          <w:tcPr>
            <w:tcW w:w="608" w:type="dxa"/>
          </w:tcPr>
          <w:p w14:paraId="1F1908B7"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1E7018F8" w14:textId="187A121E" w:rsidR="00B955F9" w:rsidRPr="004D46AB" w:rsidRDefault="00B955F9" w:rsidP="007E4055">
            <w:pPr>
              <w:autoSpaceDE/>
              <w:autoSpaceDN/>
              <w:adjustRightInd/>
              <w:snapToGrid/>
              <w:spacing w:after="0"/>
              <w:jc w:val="left"/>
              <w:rPr>
                <w:rFonts w:eastAsia="Malgun Gothic"/>
                <w:iCs/>
                <w:sz w:val="16"/>
                <w:szCs w:val="16"/>
                <w:lang w:eastAsia="zh-CN"/>
              </w:rPr>
            </w:pPr>
          </w:p>
        </w:tc>
        <w:tc>
          <w:tcPr>
            <w:tcW w:w="638" w:type="dxa"/>
          </w:tcPr>
          <w:p w14:paraId="4D7A9651"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72E5926A"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=4</w:t>
            </w:r>
          </w:p>
        </w:tc>
        <w:tc>
          <w:tcPr>
            <w:tcW w:w="648" w:type="dxa"/>
          </w:tcPr>
          <w:p w14:paraId="6C2EE969" w14:textId="62A1DF09"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5EBD598E"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=8</w:t>
            </w:r>
          </w:p>
        </w:tc>
        <w:tc>
          <w:tcPr>
            <w:tcW w:w="564" w:type="dxa"/>
          </w:tcPr>
          <w:p w14:paraId="21217288" w14:textId="4055A4D2" w:rsidR="00B955F9" w:rsidRPr="004D46AB" w:rsidRDefault="00B955F9" w:rsidP="007E4055">
            <w:pPr>
              <w:autoSpaceDE/>
              <w:autoSpaceDN/>
              <w:adjustRightInd/>
              <w:snapToGrid/>
              <w:spacing w:after="0"/>
              <w:jc w:val="left"/>
              <w:rPr>
                <w:rFonts w:eastAsia="Malgun Gothic"/>
                <w:iCs/>
                <w:sz w:val="16"/>
                <w:szCs w:val="16"/>
                <w:lang w:eastAsia="zh-CN"/>
              </w:rPr>
            </w:pPr>
          </w:p>
        </w:tc>
      </w:tr>
      <w:tr w:rsidR="004D46AB" w:rsidRPr="004D46AB" w14:paraId="7674D1DA" w14:textId="77777777" w:rsidTr="007E4055">
        <w:tc>
          <w:tcPr>
            <w:tcW w:w="846" w:type="dxa"/>
          </w:tcPr>
          <w:p w14:paraId="238E7F25"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11.11</w:t>
            </w:r>
          </w:p>
        </w:tc>
        <w:tc>
          <w:tcPr>
            <w:tcW w:w="711" w:type="dxa"/>
          </w:tcPr>
          <w:p w14:paraId="2CB06930"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06C01981"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129F0CC8"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7ABA20DB"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518B6758"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1" w:type="dxa"/>
          </w:tcPr>
          <w:p w14:paraId="6C08897C"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08" w:type="dxa"/>
          </w:tcPr>
          <w:p w14:paraId="1E8F572E" w14:textId="1BC01ED8"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7C10405F"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38" w:type="dxa"/>
          </w:tcPr>
          <w:p w14:paraId="1682735A" w14:textId="3D81830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258FFA78"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8" w:type="dxa"/>
          </w:tcPr>
          <w:p w14:paraId="1F889EF8" w14:textId="5E6CC302"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57474D9C"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564" w:type="dxa"/>
          </w:tcPr>
          <w:p w14:paraId="65793861" w14:textId="77777777" w:rsidR="00B955F9" w:rsidRPr="004D46AB" w:rsidRDefault="00B955F9" w:rsidP="007E4055">
            <w:pPr>
              <w:autoSpaceDE/>
              <w:autoSpaceDN/>
              <w:adjustRightInd/>
              <w:snapToGrid/>
              <w:spacing w:after="0"/>
              <w:jc w:val="left"/>
              <w:rPr>
                <w:rFonts w:eastAsia="Malgun Gothic"/>
                <w:i/>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=8</w:t>
            </w:r>
          </w:p>
        </w:tc>
      </w:tr>
      <w:tr w:rsidR="004D46AB" w:rsidRPr="004D46AB" w14:paraId="7AD829BB" w14:textId="77777777" w:rsidTr="007E4055">
        <w:tc>
          <w:tcPr>
            <w:tcW w:w="846" w:type="dxa"/>
          </w:tcPr>
          <w:p w14:paraId="7AA3989F"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8.33</w:t>
            </w:r>
          </w:p>
        </w:tc>
        <w:tc>
          <w:tcPr>
            <w:tcW w:w="711" w:type="dxa"/>
          </w:tcPr>
          <w:p w14:paraId="7122F27C"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64BD8072"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54F589ED"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6AB9343E"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5E1624FC"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1" w:type="dxa"/>
          </w:tcPr>
          <w:p w14:paraId="1295B80F"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08" w:type="dxa"/>
          </w:tcPr>
          <w:p w14:paraId="14C2C921"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0FAABAE0"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=1</w:t>
            </w:r>
          </w:p>
        </w:tc>
        <w:tc>
          <w:tcPr>
            <w:tcW w:w="638" w:type="dxa"/>
          </w:tcPr>
          <w:p w14:paraId="23CFEC95"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7AB3D55C" w14:textId="74389C7C"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8" w:type="dxa"/>
          </w:tcPr>
          <w:p w14:paraId="600D2454"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733798BB"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=4</w:t>
            </w:r>
          </w:p>
        </w:tc>
        <w:tc>
          <w:tcPr>
            <w:tcW w:w="564" w:type="dxa"/>
          </w:tcPr>
          <w:p w14:paraId="36EB458E" w14:textId="1CB66B22" w:rsidR="00B955F9" w:rsidRPr="004D46AB" w:rsidRDefault="00B955F9" w:rsidP="007E4055">
            <w:pPr>
              <w:autoSpaceDE/>
              <w:autoSpaceDN/>
              <w:adjustRightInd/>
              <w:snapToGrid/>
              <w:spacing w:after="0"/>
              <w:jc w:val="left"/>
              <w:rPr>
                <w:rFonts w:eastAsia="Malgun Gothic"/>
                <w:iCs/>
                <w:sz w:val="16"/>
                <w:szCs w:val="16"/>
                <w:lang w:eastAsia="zh-CN"/>
              </w:rPr>
            </w:pPr>
          </w:p>
        </w:tc>
      </w:tr>
      <w:tr w:rsidR="004D46AB" w:rsidRPr="004D46AB" w14:paraId="519E935D" w14:textId="77777777" w:rsidTr="007E4055">
        <w:tc>
          <w:tcPr>
            <w:tcW w:w="846" w:type="dxa"/>
          </w:tcPr>
          <w:p w14:paraId="51C5E045"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5.56</w:t>
            </w:r>
          </w:p>
        </w:tc>
        <w:tc>
          <w:tcPr>
            <w:tcW w:w="711" w:type="dxa"/>
          </w:tcPr>
          <w:p w14:paraId="2F39A24A"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5113C7F3"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7EEA91A9"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07E2FF2D"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2A6421B6"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1" w:type="dxa"/>
          </w:tcPr>
          <w:p w14:paraId="5E6E1E14"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08" w:type="dxa"/>
          </w:tcPr>
          <w:p w14:paraId="4184D2BC"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1F955E99"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38" w:type="dxa"/>
          </w:tcPr>
          <w:p w14:paraId="405AE76D" w14:textId="22EF9E94"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7A6D2440"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8" w:type="dxa"/>
          </w:tcPr>
          <w:p w14:paraId="48149B6B" w14:textId="4EAA3831"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599B2E90"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564" w:type="dxa"/>
          </w:tcPr>
          <w:p w14:paraId="31562A39" w14:textId="77777777" w:rsidR="00B955F9" w:rsidRPr="004D46AB" w:rsidRDefault="00B955F9" w:rsidP="007E4055">
            <w:pPr>
              <w:autoSpaceDE/>
              <w:autoSpaceDN/>
              <w:adjustRightInd/>
              <w:snapToGrid/>
              <w:spacing w:after="0"/>
              <w:jc w:val="left"/>
              <w:rPr>
                <w:rFonts w:eastAsia="Malgun Gothic"/>
                <w:i/>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=4</w:t>
            </w:r>
          </w:p>
        </w:tc>
      </w:tr>
      <w:tr w:rsidR="004D46AB" w:rsidRPr="004D46AB" w14:paraId="1F1CC01D" w14:textId="77777777" w:rsidTr="007E4055">
        <w:tc>
          <w:tcPr>
            <w:tcW w:w="846" w:type="dxa"/>
          </w:tcPr>
          <w:p w14:paraId="4B883BA3"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4.17</w:t>
            </w:r>
          </w:p>
        </w:tc>
        <w:tc>
          <w:tcPr>
            <w:tcW w:w="711" w:type="dxa"/>
          </w:tcPr>
          <w:p w14:paraId="4464C8C9"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6977A86D"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2E853C88"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48700C91"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0D9EE461"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1" w:type="dxa"/>
          </w:tcPr>
          <w:p w14:paraId="23AC1E94"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08" w:type="dxa"/>
          </w:tcPr>
          <w:p w14:paraId="1D1DD63B"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1CB04D55"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38" w:type="dxa"/>
          </w:tcPr>
          <w:p w14:paraId="32937CB0"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5F23385D"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=1</w:t>
            </w:r>
          </w:p>
        </w:tc>
        <w:tc>
          <w:tcPr>
            <w:tcW w:w="648" w:type="dxa"/>
          </w:tcPr>
          <w:p w14:paraId="65362C1D"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6A4736B0" w14:textId="04904749" w:rsidR="00B955F9" w:rsidRPr="004D46AB" w:rsidRDefault="00B955F9" w:rsidP="007E4055">
            <w:pPr>
              <w:autoSpaceDE/>
              <w:autoSpaceDN/>
              <w:adjustRightInd/>
              <w:snapToGrid/>
              <w:spacing w:after="0"/>
              <w:jc w:val="left"/>
              <w:rPr>
                <w:rFonts w:eastAsia="Malgun Gothic"/>
                <w:iCs/>
                <w:sz w:val="16"/>
                <w:szCs w:val="16"/>
                <w:lang w:eastAsia="zh-CN"/>
              </w:rPr>
            </w:pPr>
          </w:p>
        </w:tc>
        <w:tc>
          <w:tcPr>
            <w:tcW w:w="564" w:type="dxa"/>
          </w:tcPr>
          <w:p w14:paraId="4909FC31"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r>
      <w:tr w:rsidR="004D46AB" w:rsidRPr="004D46AB" w14:paraId="22891FF7" w14:textId="77777777" w:rsidTr="007E4055">
        <w:tc>
          <w:tcPr>
            <w:tcW w:w="846" w:type="dxa"/>
          </w:tcPr>
          <w:p w14:paraId="2D02E9FC"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2.78</w:t>
            </w:r>
          </w:p>
        </w:tc>
        <w:tc>
          <w:tcPr>
            <w:tcW w:w="711" w:type="dxa"/>
          </w:tcPr>
          <w:p w14:paraId="63D72D08"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50E7667E"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5853E0C4"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24E295BF"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2397925C"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1" w:type="dxa"/>
          </w:tcPr>
          <w:p w14:paraId="08D6A253"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08" w:type="dxa"/>
          </w:tcPr>
          <w:p w14:paraId="2D1E07E5"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7421A971"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38" w:type="dxa"/>
          </w:tcPr>
          <w:p w14:paraId="4A6E384E"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0172E3AD"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8" w:type="dxa"/>
          </w:tcPr>
          <w:p w14:paraId="2F95276F" w14:textId="29C492F9"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0816A106"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564" w:type="dxa"/>
          </w:tcPr>
          <w:p w14:paraId="672C1E09" w14:textId="49B25870" w:rsidR="00B955F9" w:rsidRPr="004D46AB" w:rsidRDefault="00B955F9" w:rsidP="007E4055">
            <w:pPr>
              <w:autoSpaceDE/>
              <w:autoSpaceDN/>
              <w:adjustRightInd/>
              <w:snapToGrid/>
              <w:spacing w:after="0"/>
              <w:jc w:val="left"/>
              <w:rPr>
                <w:rFonts w:eastAsia="Malgun Gothic"/>
                <w:i/>
                <w:sz w:val="16"/>
                <w:szCs w:val="16"/>
                <w:lang w:eastAsia="zh-CN"/>
              </w:rPr>
            </w:pPr>
          </w:p>
        </w:tc>
      </w:tr>
      <w:tr w:rsidR="004D46AB" w:rsidRPr="004D46AB" w14:paraId="44510C82" w14:textId="77777777" w:rsidTr="007E4055">
        <w:tc>
          <w:tcPr>
            <w:tcW w:w="846" w:type="dxa"/>
          </w:tcPr>
          <w:p w14:paraId="019C1D0D"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2.08</w:t>
            </w:r>
          </w:p>
        </w:tc>
        <w:tc>
          <w:tcPr>
            <w:tcW w:w="711" w:type="dxa"/>
          </w:tcPr>
          <w:p w14:paraId="5D1338CA"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457678A6"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6CFF4062"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1755E5C4"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555C54E9"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1" w:type="dxa"/>
          </w:tcPr>
          <w:p w14:paraId="52325E23"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08" w:type="dxa"/>
          </w:tcPr>
          <w:p w14:paraId="71524957"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7CD48CA2"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38" w:type="dxa"/>
          </w:tcPr>
          <w:p w14:paraId="012410C7"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5FA44163"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8" w:type="dxa"/>
          </w:tcPr>
          <w:p w14:paraId="3B6D5B6B"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6D58DEC0"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=1</w:t>
            </w:r>
          </w:p>
        </w:tc>
        <w:tc>
          <w:tcPr>
            <w:tcW w:w="564" w:type="dxa"/>
          </w:tcPr>
          <w:p w14:paraId="05666583"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r>
      <w:tr w:rsidR="004D46AB" w:rsidRPr="004D46AB" w14:paraId="06CEAE60" w14:textId="77777777" w:rsidTr="007E4055">
        <w:tc>
          <w:tcPr>
            <w:tcW w:w="846" w:type="dxa"/>
          </w:tcPr>
          <w:p w14:paraId="7459C0B9" w14:textId="77777777" w:rsidR="00B955F9" w:rsidRPr="004D46AB" w:rsidRDefault="00B955F9" w:rsidP="007E4055">
            <w:p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1.39</w:t>
            </w:r>
          </w:p>
        </w:tc>
        <w:tc>
          <w:tcPr>
            <w:tcW w:w="711" w:type="dxa"/>
          </w:tcPr>
          <w:p w14:paraId="32436FD2"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60259372"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1C96532F"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4E01F296"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3BC44D64"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1" w:type="dxa"/>
          </w:tcPr>
          <w:p w14:paraId="74D9DA8E"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08" w:type="dxa"/>
          </w:tcPr>
          <w:p w14:paraId="64A262A2"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44AED42B"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38" w:type="dxa"/>
          </w:tcPr>
          <w:p w14:paraId="020E3E02"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776D71AB"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8" w:type="dxa"/>
          </w:tcPr>
          <w:p w14:paraId="3CAEAE00"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145610BE"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564" w:type="dxa"/>
          </w:tcPr>
          <w:p w14:paraId="44CCFB3A" w14:textId="77777777" w:rsidR="00B955F9" w:rsidRPr="004D46AB" w:rsidRDefault="00B955F9" w:rsidP="007E4055">
            <w:pPr>
              <w:autoSpaceDE/>
              <w:autoSpaceDN/>
              <w:adjustRightInd/>
              <w:snapToGrid/>
              <w:spacing w:after="0"/>
              <w:jc w:val="left"/>
              <w:rPr>
                <w:rFonts w:eastAsia="Malgun Gothic"/>
                <w:i/>
                <w:sz w:val="16"/>
                <w:szCs w:val="16"/>
                <w:lang w:eastAsia="zh-CN"/>
              </w:rPr>
            </w:pPr>
            <w:r w:rsidRPr="004D46AB">
              <w:rPr>
                <w:rFonts w:eastAsia="Malgun Gothic"/>
                <w:i/>
                <w:sz w:val="16"/>
                <w:szCs w:val="16"/>
                <w:lang w:eastAsia="zh-CN"/>
              </w:rPr>
              <w:t>R</w:t>
            </w:r>
            <w:r w:rsidRPr="004D46AB">
              <w:rPr>
                <w:rFonts w:eastAsia="Malgun Gothic"/>
                <w:iCs/>
                <w:sz w:val="16"/>
                <w:szCs w:val="16"/>
                <w:lang w:eastAsia="zh-CN"/>
              </w:rPr>
              <w:t>=1</w:t>
            </w:r>
          </w:p>
        </w:tc>
      </w:tr>
      <w:tr w:rsidR="004D46AB" w:rsidRPr="004D46AB" w14:paraId="4107F666" w14:textId="77777777" w:rsidTr="007E4055">
        <w:tc>
          <w:tcPr>
            <w:tcW w:w="846" w:type="dxa"/>
          </w:tcPr>
          <w:p w14:paraId="4204453C"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11" w:type="dxa"/>
          </w:tcPr>
          <w:p w14:paraId="38E0D6A7"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2497A5ED"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68C54618"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731EEE1E"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56" w:type="dxa"/>
          </w:tcPr>
          <w:p w14:paraId="04A1E838"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1" w:type="dxa"/>
          </w:tcPr>
          <w:p w14:paraId="52564E6F"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08" w:type="dxa"/>
          </w:tcPr>
          <w:p w14:paraId="540BEAF7"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98" w:type="dxa"/>
          </w:tcPr>
          <w:p w14:paraId="6841DC1F"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38" w:type="dxa"/>
          </w:tcPr>
          <w:p w14:paraId="41A67BA9"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44" w:type="dxa"/>
          </w:tcPr>
          <w:p w14:paraId="2AE2D98A"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648" w:type="dxa"/>
          </w:tcPr>
          <w:p w14:paraId="5BC04020"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728" w:type="dxa"/>
          </w:tcPr>
          <w:p w14:paraId="7968DFEB" w14:textId="77777777" w:rsidR="00B955F9" w:rsidRPr="004D46AB" w:rsidRDefault="00B955F9" w:rsidP="007E4055">
            <w:pPr>
              <w:autoSpaceDE/>
              <w:autoSpaceDN/>
              <w:adjustRightInd/>
              <w:snapToGrid/>
              <w:spacing w:after="0"/>
              <w:jc w:val="left"/>
              <w:rPr>
                <w:rFonts w:eastAsia="Malgun Gothic"/>
                <w:iCs/>
                <w:sz w:val="16"/>
                <w:szCs w:val="16"/>
                <w:lang w:eastAsia="zh-CN"/>
              </w:rPr>
            </w:pPr>
          </w:p>
        </w:tc>
        <w:tc>
          <w:tcPr>
            <w:tcW w:w="564" w:type="dxa"/>
          </w:tcPr>
          <w:p w14:paraId="47632179" w14:textId="77777777" w:rsidR="00B955F9" w:rsidRPr="004D46AB" w:rsidRDefault="00B955F9" w:rsidP="007E4055">
            <w:pPr>
              <w:autoSpaceDE/>
              <w:autoSpaceDN/>
              <w:adjustRightInd/>
              <w:snapToGrid/>
              <w:spacing w:after="0"/>
              <w:jc w:val="left"/>
              <w:rPr>
                <w:rFonts w:eastAsia="Malgun Gothic"/>
                <w:i/>
                <w:sz w:val="16"/>
                <w:szCs w:val="16"/>
                <w:lang w:eastAsia="zh-CN"/>
              </w:rPr>
            </w:pPr>
          </w:p>
        </w:tc>
      </w:tr>
      <w:tr w:rsidR="004D46AB" w:rsidRPr="004D46AB" w14:paraId="38559570" w14:textId="77777777" w:rsidTr="007E4055">
        <w:tc>
          <w:tcPr>
            <w:tcW w:w="9450" w:type="dxa"/>
            <w:gridSpan w:val="14"/>
          </w:tcPr>
          <w:p w14:paraId="69847FEB" w14:textId="77777777" w:rsidR="00B955F9" w:rsidRPr="004D46AB" w:rsidRDefault="00B955F9" w:rsidP="007E4055">
            <w:pPr>
              <w:autoSpaceDE/>
              <w:autoSpaceDN/>
              <w:adjustRightInd/>
              <w:snapToGrid/>
              <w:spacing w:after="0"/>
              <w:rPr>
                <w:rFonts w:eastAsia="Malgun Gothic"/>
                <w:iCs/>
                <w:sz w:val="16"/>
                <w:szCs w:val="16"/>
                <w:lang w:eastAsia="zh-CN"/>
              </w:rPr>
            </w:pPr>
            <w:r w:rsidRPr="004D46AB">
              <w:rPr>
                <w:rFonts w:eastAsia="Malgun Gothic"/>
                <w:iCs/>
                <w:sz w:val="16"/>
                <w:szCs w:val="16"/>
                <w:lang w:eastAsia="zh-CN"/>
              </w:rPr>
              <w:t>Note: For further down-selection regarding the bit duration,</w:t>
            </w:r>
          </w:p>
          <w:p w14:paraId="1B2C448C" w14:textId="77777777" w:rsidR="00B955F9" w:rsidRPr="004D46AB" w:rsidRDefault="00B955F9" w:rsidP="00B955F9">
            <w:pPr>
              <w:numPr>
                <w:ilvl w:val="0"/>
                <w:numId w:val="28"/>
              </w:num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bit duration 266.67</w:t>
            </w:r>
            <w:r w:rsidRPr="004D46AB">
              <w:rPr>
                <w:bCs/>
                <w:i/>
                <w:sz w:val="16"/>
                <w:szCs w:val="16"/>
                <w:lang w:eastAsia="x-none"/>
              </w:rPr>
              <w:t>μs</w:t>
            </w:r>
            <w:r w:rsidRPr="004D46AB">
              <w:rPr>
                <w:rFonts w:eastAsia="Malgun Gothic"/>
                <w:iCs/>
                <w:sz w:val="16"/>
                <w:szCs w:val="16"/>
                <w:lang w:eastAsia="zh-CN"/>
              </w:rPr>
              <w:t>, 133.33</w:t>
            </w:r>
            <w:r w:rsidRPr="004D46AB">
              <w:rPr>
                <w:bCs/>
                <w:i/>
                <w:sz w:val="16"/>
                <w:szCs w:val="16"/>
                <w:lang w:eastAsia="x-none"/>
              </w:rPr>
              <w:t>μs</w:t>
            </w:r>
            <w:r w:rsidRPr="004D46AB">
              <w:rPr>
                <w:rFonts w:eastAsia="Malgun Gothic"/>
                <w:iCs/>
                <w:sz w:val="16"/>
                <w:szCs w:val="16"/>
                <w:lang w:eastAsia="zh-CN"/>
              </w:rPr>
              <w:t xml:space="preserve"> and 66.67</w:t>
            </w:r>
            <w:r w:rsidRPr="004D46AB">
              <w:rPr>
                <w:bCs/>
                <w:i/>
                <w:sz w:val="16"/>
                <w:szCs w:val="16"/>
                <w:lang w:eastAsia="x-none"/>
              </w:rPr>
              <w:t>μs</w:t>
            </w:r>
            <w:r w:rsidRPr="004D46AB">
              <w:rPr>
                <w:rFonts w:eastAsia="Malgun Gothic"/>
                <w:iCs/>
                <w:sz w:val="16"/>
                <w:szCs w:val="16"/>
                <w:lang w:eastAsia="zh-CN"/>
              </w:rPr>
              <w:t xml:space="preserve"> to be kept, which provides better multiplexing capability in the frequency domain.</w:t>
            </w:r>
          </w:p>
          <w:p w14:paraId="0C4E7119" w14:textId="77777777" w:rsidR="00B955F9" w:rsidRPr="004D46AB" w:rsidRDefault="00B955F9" w:rsidP="00B955F9">
            <w:pPr>
              <w:numPr>
                <w:ilvl w:val="0"/>
                <w:numId w:val="28"/>
              </w:numPr>
              <w:autoSpaceDE/>
              <w:autoSpaceDN/>
              <w:adjustRightInd/>
              <w:snapToGrid/>
              <w:spacing w:after="0"/>
              <w:jc w:val="left"/>
              <w:rPr>
                <w:rFonts w:eastAsia="Malgun Gothic"/>
                <w:iCs/>
                <w:sz w:val="16"/>
                <w:szCs w:val="16"/>
                <w:lang w:eastAsia="zh-CN"/>
              </w:rPr>
            </w:pPr>
            <w:r w:rsidRPr="004D46AB">
              <w:rPr>
                <w:rFonts w:eastAsia="Malgun Gothic"/>
                <w:iCs/>
                <w:sz w:val="16"/>
                <w:szCs w:val="16"/>
                <w:lang w:eastAsia="zh-CN"/>
              </w:rPr>
              <w:t>The remaining bit durations will be further discussed.</w:t>
            </w:r>
          </w:p>
        </w:tc>
      </w:tr>
    </w:tbl>
    <w:p w14:paraId="4652BCDC" w14:textId="77777777" w:rsidR="00B955F9" w:rsidRPr="00573E5D" w:rsidRDefault="00B955F9" w:rsidP="00B955F9"/>
    <w:p w14:paraId="27567469" w14:textId="546B3B8F" w:rsidR="00B955F9" w:rsidRPr="00573E5D" w:rsidRDefault="00B955F9" w:rsidP="00B955F9">
      <w:pPr>
        <w:rPr>
          <w:b/>
          <w:bCs/>
          <w:i/>
          <w:iCs/>
        </w:rPr>
      </w:pPr>
      <w:bookmarkStart w:id="64" w:name="OLE_LINK120"/>
      <w:r w:rsidRPr="00573E5D">
        <w:rPr>
          <w:b/>
          <w:bCs/>
          <w:i/>
          <w:iCs/>
        </w:rPr>
        <w:t xml:space="preserve">Observation 2: </w:t>
      </w:r>
      <w:r w:rsidR="001563CD" w:rsidRPr="00573E5D">
        <w:rPr>
          <w:b/>
          <w:bCs/>
          <w:i/>
          <w:iCs/>
        </w:rPr>
        <w:t>Since t</w:t>
      </w:r>
      <w:r w:rsidRPr="00573E5D">
        <w:rPr>
          <w:b/>
          <w:bCs/>
          <w:i/>
          <w:iCs/>
        </w:rPr>
        <w:t>he combination of chip intervals, bit durations, S</w:t>
      </w:r>
      <w:r w:rsidR="001563CD" w:rsidRPr="00573E5D">
        <w:rPr>
          <w:b/>
          <w:bCs/>
          <w:i/>
          <w:iCs/>
        </w:rPr>
        <w:t xml:space="preserve">FS factors is less than 32, joint coding </w:t>
      </w:r>
      <w:r w:rsidR="007733A6" w:rsidRPr="00573E5D">
        <w:rPr>
          <w:b/>
          <w:bCs/>
          <w:i/>
          <w:iCs/>
        </w:rPr>
        <w:t xml:space="preserve">with </w:t>
      </w:r>
      <w:r w:rsidR="001563CD" w:rsidRPr="00573E5D">
        <w:rPr>
          <w:b/>
          <w:bCs/>
          <w:i/>
          <w:iCs/>
        </w:rPr>
        <w:t>5 bits is also possible.</w:t>
      </w:r>
    </w:p>
    <w:bookmarkEnd w:id="64"/>
    <w:p w14:paraId="60D3CE62" w14:textId="77777777" w:rsidR="00B400F8" w:rsidRPr="00573E5D" w:rsidRDefault="00B400F8" w:rsidP="00B400F8"/>
    <w:p w14:paraId="501598E1" w14:textId="77777777" w:rsidR="00B400F8" w:rsidRPr="00573E5D" w:rsidRDefault="00B400F8" w:rsidP="00B400F8"/>
    <w:bookmarkEnd w:id="30"/>
    <w:p w14:paraId="6ED732CC" w14:textId="4F65039B" w:rsidR="00635EBC" w:rsidRPr="00573E5D" w:rsidRDefault="00635EBC" w:rsidP="00635EBC">
      <w:pPr>
        <w:pStyle w:val="Heading1"/>
      </w:pPr>
      <w:r w:rsidRPr="00573E5D">
        <w:t>Conclusion</w:t>
      </w:r>
    </w:p>
    <w:p w14:paraId="26EB0EAA" w14:textId="679C20B6" w:rsidR="00A74332" w:rsidRPr="00573E5D" w:rsidRDefault="00A74332" w:rsidP="00A74332">
      <w:pPr>
        <w:rPr>
          <w:lang w:eastAsia="zh-CN"/>
        </w:rPr>
      </w:pPr>
      <w:r w:rsidRPr="00573E5D">
        <w:rPr>
          <w:lang w:eastAsia="zh-CN"/>
        </w:rPr>
        <w:t xml:space="preserve">The following </w:t>
      </w:r>
      <w:r w:rsidR="00D33D64" w:rsidRPr="00573E5D">
        <w:rPr>
          <w:lang w:eastAsia="zh-CN"/>
        </w:rPr>
        <w:t xml:space="preserve">observations and </w:t>
      </w:r>
      <w:r w:rsidRPr="00573E5D">
        <w:rPr>
          <w:lang w:eastAsia="zh-CN"/>
        </w:rPr>
        <w:t>proposals were discussed in this contribution.</w:t>
      </w:r>
    </w:p>
    <w:p w14:paraId="414C8814" w14:textId="2F29EBDF" w:rsidR="00C04E9A" w:rsidRPr="00573E5D" w:rsidRDefault="00C04E9A" w:rsidP="00C04E9A">
      <w:pPr>
        <w:rPr>
          <w:b/>
          <w:bCs/>
          <w:u w:val="single"/>
          <w:lang w:eastAsia="zh-CN"/>
        </w:rPr>
      </w:pPr>
      <w:r w:rsidRPr="00573E5D">
        <w:rPr>
          <w:b/>
          <w:bCs/>
          <w:u w:val="single"/>
          <w:lang w:eastAsia="zh-CN"/>
        </w:rPr>
        <w:t>Block repetition</w:t>
      </w:r>
    </w:p>
    <w:p w14:paraId="3479A4FB" w14:textId="77777777" w:rsidR="007733A6" w:rsidRPr="00573E5D" w:rsidRDefault="007733A6" w:rsidP="007733A6">
      <w:pPr>
        <w:rPr>
          <w:b/>
          <w:bCs/>
          <w:i/>
          <w:iCs/>
        </w:rPr>
      </w:pPr>
      <w:r w:rsidRPr="00573E5D">
        <w:rPr>
          <w:b/>
          <w:bCs/>
          <w:i/>
          <w:iCs/>
        </w:rPr>
        <w:t>Observation 1. It is preferable to use convolutional codes alone or combine convolutional codes with at most 2 repetitions (R</w:t>
      </w:r>
      <w:r w:rsidRPr="00573E5D">
        <w:rPr>
          <w:b/>
          <w:bCs/>
          <w:vertAlign w:val="subscript"/>
        </w:rPr>
        <w:t>block</w:t>
      </w:r>
      <w:r w:rsidRPr="00573E5D">
        <w:rPr>
          <w:b/>
          <w:bCs/>
          <w:i/>
          <w:iCs/>
        </w:rPr>
        <w:t>=2) over repetitions alone.</w:t>
      </w:r>
    </w:p>
    <w:p w14:paraId="39BAF5E5" w14:textId="77777777" w:rsidR="007733A6" w:rsidRPr="00573E5D" w:rsidRDefault="007733A6" w:rsidP="007733A6">
      <w:pPr>
        <w:rPr>
          <w:b/>
          <w:bCs/>
          <w:i/>
          <w:iCs/>
        </w:rPr>
      </w:pPr>
      <w:r w:rsidRPr="00573E5D">
        <w:rPr>
          <w:b/>
          <w:bCs/>
          <w:i/>
          <w:iCs/>
        </w:rPr>
        <w:t>Proposal 1: For the number of block-level repetitions R</w:t>
      </w:r>
      <w:r w:rsidRPr="00573E5D">
        <w:rPr>
          <w:b/>
          <w:bCs/>
          <w:vertAlign w:val="subscript"/>
        </w:rPr>
        <w:t>block</w:t>
      </w:r>
      <w:r w:rsidRPr="00573E5D">
        <w:rPr>
          <w:b/>
          <w:bCs/>
          <w:i/>
          <w:iCs/>
        </w:rPr>
        <w:t>, R</w:t>
      </w:r>
      <w:r w:rsidRPr="00573E5D">
        <w:rPr>
          <w:b/>
          <w:bCs/>
          <w:vertAlign w:val="subscript"/>
        </w:rPr>
        <w:t>block</w:t>
      </w:r>
      <w:r w:rsidRPr="00573E5D">
        <w:rPr>
          <w:b/>
          <w:bCs/>
          <w:i/>
          <w:iCs/>
        </w:rPr>
        <w:t>=1 and R</w:t>
      </w:r>
      <w:r w:rsidRPr="00573E5D">
        <w:rPr>
          <w:b/>
          <w:bCs/>
          <w:vertAlign w:val="subscript"/>
        </w:rPr>
        <w:t>block</w:t>
      </w:r>
      <w:r w:rsidRPr="00573E5D">
        <w:rPr>
          <w:b/>
          <w:bCs/>
          <w:i/>
          <w:iCs/>
        </w:rPr>
        <w:t>=2 are supported.</w:t>
      </w:r>
    </w:p>
    <w:p w14:paraId="54781B52" w14:textId="77777777" w:rsidR="007733A6" w:rsidRPr="00573E5D" w:rsidRDefault="007733A6" w:rsidP="007733A6">
      <w:pPr>
        <w:pStyle w:val="ListParagraph"/>
        <w:numPr>
          <w:ilvl w:val="0"/>
          <w:numId w:val="30"/>
        </w:numPr>
        <w:rPr>
          <w:b/>
          <w:bCs/>
          <w:i/>
          <w:iCs/>
        </w:rPr>
      </w:pPr>
      <w:r w:rsidRPr="00573E5D">
        <w:rPr>
          <w:b/>
          <w:bCs/>
          <w:i/>
          <w:iCs/>
        </w:rPr>
        <w:t>Note: When R</w:t>
      </w:r>
      <w:r w:rsidRPr="00573E5D">
        <w:rPr>
          <w:b/>
          <w:bCs/>
          <w:vertAlign w:val="subscript"/>
        </w:rPr>
        <w:t>block</w:t>
      </w:r>
      <w:r w:rsidRPr="00573E5D">
        <w:rPr>
          <w:b/>
          <w:bCs/>
          <w:i/>
          <w:iCs/>
        </w:rPr>
        <w:t>=1, it indicates no repetition</w:t>
      </w:r>
    </w:p>
    <w:p w14:paraId="1EBCFD6C" w14:textId="77777777" w:rsidR="007733A6" w:rsidRPr="00573E5D" w:rsidRDefault="007733A6" w:rsidP="007733A6">
      <w:pPr>
        <w:pStyle w:val="ListParagraph"/>
        <w:numPr>
          <w:ilvl w:val="0"/>
          <w:numId w:val="30"/>
        </w:numPr>
        <w:rPr>
          <w:b/>
          <w:bCs/>
          <w:i/>
          <w:iCs/>
        </w:rPr>
      </w:pPr>
      <w:r w:rsidRPr="00573E5D">
        <w:rPr>
          <w:b/>
          <w:bCs/>
          <w:i/>
          <w:iCs/>
        </w:rPr>
        <w:t>Note: R</w:t>
      </w:r>
      <w:r w:rsidRPr="00573E5D">
        <w:rPr>
          <w:b/>
          <w:bCs/>
          <w:vertAlign w:val="subscript"/>
        </w:rPr>
        <w:t>block</w:t>
      </w:r>
      <w:r w:rsidRPr="00573E5D">
        <w:rPr>
          <w:b/>
          <w:bCs/>
          <w:i/>
          <w:iCs/>
        </w:rPr>
        <w:t xml:space="preserve">=2 is only used when channel coding is applied </w:t>
      </w:r>
    </w:p>
    <w:p w14:paraId="1DDEA525" w14:textId="27614DD0" w:rsidR="002E167C" w:rsidRPr="00573E5D" w:rsidRDefault="002E167C" w:rsidP="00A74332">
      <w:pPr>
        <w:rPr>
          <w:b/>
          <w:bCs/>
          <w:u w:val="single"/>
          <w:lang w:eastAsia="zh-CN"/>
        </w:rPr>
      </w:pPr>
      <w:bookmarkStart w:id="65" w:name="OLE_LINK329"/>
      <w:r w:rsidRPr="00573E5D">
        <w:rPr>
          <w:b/>
          <w:bCs/>
          <w:u w:val="single"/>
          <w:lang w:eastAsia="zh-CN"/>
        </w:rPr>
        <w:t>FEC</w:t>
      </w:r>
    </w:p>
    <w:p w14:paraId="1C6AF78D" w14:textId="77777777" w:rsidR="007733A6" w:rsidRPr="00573E5D" w:rsidRDefault="007733A6" w:rsidP="007733A6">
      <w:pPr>
        <w:rPr>
          <w:i/>
        </w:rPr>
      </w:pPr>
      <w:r w:rsidRPr="00573E5D">
        <w:rPr>
          <w:b/>
          <w:bCs/>
          <w:i/>
          <w:iCs/>
        </w:rPr>
        <w:t xml:space="preserve">Proposal 2. For Ambient IoT devices, the output of the rate R=1/3 convolutional encoder is ordered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2</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2</m:t>
                    </m:r>
                  </m:e>
                </m:d>
              </m:sup>
            </m:sSubSup>
            <m:r>
              <w:rPr>
                <w:rFonts w:ascii="Cambria Math" w:hAnsi="Cambria Math"/>
              </w:rPr>
              <m:t xml:space="preserve">,… </m:t>
            </m:r>
          </m:e>
        </m:d>
      </m:oMath>
      <w:r w:rsidRPr="00573E5D">
        <w:rPr>
          <w:b/>
          <w:bCs/>
          <w:i/>
        </w:rPr>
        <w:t>, where</w:t>
      </w:r>
    </w:p>
    <w:p w14:paraId="4EA79026" w14:textId="77777777" w:rsidR="007733A6" w:rsidRPr="00573E5D" w:rsidRDefault="00000000" w:rsidP="007733A6">
      <w:pPr>
        <w:pStyle w:val="ListParagraph"/>
        <w:numPr>
          <w:ilvl w:val="0"/>
          <w:numId w:val="29"/>
        </w:numPr>
      </w:pP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d</m:t>
                </m:r>
              </m:e>
              <m:sub>
                <m:r>
                  <w:rPr>
                    <w:rFonts w:ascii="Cambria Math" w:hAnsi="Cambria Math"/>
                  </w:rPr>
                  <m:t>k</m:t>
                </m:r>
              </m:sub>
              <m:sup>
                <m:d>
                  <m:dPr>
                    <m:ctrlPr>
                      <w:rPr>
                        <w:rFonts w:ascii="Cambria Math" w:eastAsia="SimSun" w:hAnsi="Cambria Math"/>
                        <w:i/>
                      </w:rPr>
                    </m:ctrlPr>
                  </m:dPr>
                  <m:e>
                    <m:r>
                      <w:rPr>
                        <w:rFonts w:ascii="Cambria Math" w:hAnsi="Cambria Math"/>
                      </w:rPr>
                      <m:t>0</m:t>
                    </m:r>
                  </m:e>
                </m:d>
              </m:sup>
            </m:sSubSup>
            <m:r>
              <w:rPr>
                <w:rFonts w:ascii="Cambria Math" w:hAnsi="Cambria Math"/>
              </w:rPr>
              <m:t xml:space="preserve"> </m:t>
            </m:r>
          </m:e>
        </m:d>
      </m:oMath>
      <w:r w:rsidR="007733A6" w:rsidRPr="00573E5D">
        <w:rPr>
          <w:b/>
          <w:bCs/>
          <w:i/>
        </w:rPr>
        <w:t xml:space="preserve"> is the output corresponding to the polynomial 133 (octal)</w:t>
      </w:r>
    </w:p>
    <w:p w14:paraId="0D51D6ED" w14:textId="77777777" w:rsidR="007733A6" w:rsidRPr="00573E5D" w:rsidRDefault="00000000" w:rsidP="007733A6">
      <w:pPr>
        <w:pStyle w:val="ListParagraph"/>
        <w:numPr>
          <w:ilvl w:val="0"/>
          <w:numId w:val="29"/>
        </w:numPr>
      </w:pP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d</m:t>
                </m:r>
              </m:e>
              <m:sub>
                <m:r>
                  <w:rPr>
                    <w:rFonts w:ascii="Cambria Math" w:hAnsi="Cambria Math"/>
                  </w:rPr>
                  <m:t>k</m:t>
                </m:r>
              </m:sub>
              <m:sup>
                <m:d>
                  <m:dPr>
                    <m:ctrlPr>
                      <w:rPr>
                        <w:rFonts w:ascii="Cambria Math" w:eastAsia="SimSun" w:hAnsi="Cambria Math"/>
                        <w:i/>
                      </w:rPr>
                    </m:ctrlPr>
                  </m:dPr>
                  <m:e>
                    <m:r>
                      <w:rPr>
                        <w:rFonts w:ascii="Cambria Math" w:hAnsi="Cambria Math"/>
                      </w:rPr>
                      <m:t>1</m:t>
                    </m:r>
                  </m:e>
                </m:d>
              </m:sup>
            </m:sSubSup>
            <m:r>
              <w:rPr>
                <w:rFonts w:ascii="Cambria Math" w:hAnsi="Cambria Math"/>
              </w:rPr>
              <m:t xml:space="preserve"> </m:t>
            </m:r>
          </m:e>
        </m:d>
      </m:oMath>
      <w:r w:rsidR="007733A6" w:rsidRPr="00573E5D">
        <w:rPr>
          <w:b/>
          <w:bCs/>
          <w:i/>
        </w:rPr>
        <w:t xml:space="preserve"> is the output corresponding to the polynomial 173 (octal)</w:t>
      </w:r>
    </w:p>
    <w:p w14:paraId="17AF02C3" w14:textId="77777777" w:rsidR="007733A6" w:rsidRPr="00573E5D" w:rsidRDefault="00000000" w:rsidP="007733A6">
      <w:pPr>
        <w:pStyle w:val="ListParagraph"/>
        <w:numPr>
          <w:ilvl w:val="0"/>
          <w:numId w:val="29"/>
        </w:numPr>
      </w:pP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d</m:t>
                </m:r>
              </m:e>
              <m:sub>
                <m:r>
                  <w:rPr>
                    <w:rFonts w:ascii="Cambria Math" w:hAnsi="Cambria Math"/>
                  </w:rPr>
                  <m:t>k</m:t>
                </m:r>
              </m:sub>
              <m:sup>
                <m:d>
                  <m:dPr>
                    <m:ctrlPr>
                      <w:rPr>
                        <w:rFonts w:ascii="Cambria Math" w:eastAsia="SimSun" w:hAnsi="Cambria Math"/>
                        <w:i/>
                      </w:rPr>
                    </m:ctrlPr>
                  </m:dPr>
                  <m:e>
                    <m:r>
                      <w:rPr>
                        <w:rFonts w:ascii="Cambria Math" w:hAnsi="Cambria Math"/>
                      </w:rPr>
                      <m:t>2</m:t>
                    </m:r>
                  </m:e>
                </m:d>
              </m:sup>
            </m:sSubSup>
            <m:r>
              <w:rPr>
                <w:rFonts w:ascii="Cambria Math" w:hAnsi="Cambria Math"/>
              </w:rPr>
              <m:t xml:space="preserve"> </m:t>
            </m:r>
          </m:e>
        </m:d>
      </m:oMath>
      <w:r w:rsidR="007733A6" w:rsidRPr="00573E5D">
        <w:rPr>
          <w:b/>
          <w:bCs/>
          <w:i/>
        </w:rPr>
        <w:t xml:space="preserve"> is the output corresponding to the polynomial 165 (octal).</w:t>
      </w:r>
    </w:p>
    <w:p w14:paraId="05A9ACE7" w14:textId="77777777" w:rsidR="007733A6" w:rsidRPr="00573E5D" w:rsidRDefault="007733A6" w:rsidP="007733A6">
      <w:pPr>
        <w:rPr>
          <w:i/>
        </w:rPr>
      </w:pPr>
      <w:r w:rsidRPr="00573E5D">
        <w:rPr>
          <w:b/>
          <w:bCs/>
          <w:i/>
          <w:iCs/>
        </w:rPr>
        <w:t>Proposal 3. For Ambient IoT devices, support a rate R</w:t>
      </w:r>
      <w:r w:rsidRPr="00573E5D">
        <w:rPr>
          <w:b/>
          <w:bCs/>
          <w:vertAlign w:val="subscript"/>
        </w:rPr>
        <w:t>code</w:t>
      </w:r>
      <w:r w:rsidRPr="00573E5D">
        <w:rPr>
          <w:b/>
          <w:bCs/>
          <w:i/>
          <w:iCs/>
        </w:rPr>
        <w:t xml:space="preserve">=1/2 convolutional encoder with the output ordering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1</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0</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1</m:t>
                    </m:r>
                  </m:e>
                </m:d>
              </m:sup>
            </m:sSubSup>
            <m:r>
              <w:rPr>
                <w:rFonts w:ascii="Cambria Math" w:hAnsi="Cambria Math"/>
              </w:rPr>
              <m:t xml:space="preserve">,… </m:t>
            </m:r>
          </m:e>
        </m:d>
      </m:oMath>
      <w:r w:rsidRPr="00573E5D">
        <w:rPr>
          <w:b/>
          <w:bCs/>
          <w:i/>
        </w:rPr>
        <w:t>, where</w:t>
      </w:r>
    </w:p>
    <w:p w14:paraId="595AC215" w14:textId="77777777" w:rsidR="007733A6" w:rsidRPr="00573E5D" w:rsidRDefault="00000000" w:rsidP="007733A6">
      <w:pPr>
        <w:pStyle w:val="ListParagraph"/>
        <w:numPr>
          <w:ilvl w:val="0"/>
          <w:numId w:val="29"/>
        </w:numPr>
      </w:pP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d</m:t>
                </m:r>
              </m:e>
              <m:sub>
                <m:r>
                  <w:rPr>
                    <w:rFonts w:ascii="Cambria Math" w:hAnsi="Cambria Math"/>
                  </w:rPr>
                  <m:t>k</m:t>
                </m:r>
              </m:sub>
              <m:sup>
                <m:d>
                  <m:dPr>
                    <m:ctrlPr>
                      <w:rPr>
                        <w:rFonts w:ascii="Cambria Math" w:eastAsia="SimSun" w:hAnsi="Cambria Math"/>
                        <w:i/>
                      </w:rPr>
                    </m:ctrlPr>
                  </m:dPr>
                  <m:e>
                    <m:r>
                      <w:rPr>
                        <w:rFonts w:ascii="Cambria Math" w:hAnsi="Cambria Math"/>
                      </w:rPr>
                      <m:t>0</m:t>
                    </m:r>
                  </m:e>
                </m:d>
              </m:sup>
            </m:sSubSup>
            <m:r>
              <w:rPr>
                <w:rFonts w:ascii="Cambria Math" w:hAnsi="Cambria Math"/>
              </w:rPr>
              <m:t xml:space="preserve"> </m:t>
            </m:r>
          </m:e>
        </m:d>
      </m:oMath>
      <w:r w:rsidR="007733A6" w:rsidRPr="00573E5D">
        <w:rPr>
          <w:b/>
          <w:bCs/>
          <w:i/>
        </w:rPr>
        <w:t xml:space="preserve"> is the output corresponding to the polynomial 133 (octal)</w:t>
      </w:r>
    </w:p>
    <w:p w14:paraId="09D477E4" w14:textId="77777777" w:rsidR="007733A6" w:rsidRPr="00573E5D" w:rsidRDefault="00000000" w:rsidP="007733A6">
      <w:pPr>
        <w:pStyle w:val="ListParagraph"/>
        <w:numPr>
          <w:ilvl w:val="0"/>
          <w:numId w:val="29"/>
        </w:numPr>
      </w:pP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hAnsi="Cambria Math"/>
                  </w:rPr>
                  <m:t>d</m:t>
                </m:r>
              </m:e>
              <m:sub>
                <m:r>
                  <w:rPr>
                    <w:rFonts w:ascii="Cambria Math" w:hAnsi="Cambria Math"/>
                  </w:rPr>
                  <m:t>k</m:t>
                </m:r>
              </m:sub>
              <m:sup>
                <m:d>
                  <m:dPr>
                    <m:ctrlPr>
                      <w:rPr>
                        <w:rFonts w:ascii="Cambria Math" w:eastAsia="SimSun" w:hAnsi="Cambria Math"/>
                        <w:i/>
                      </w:rPr>
                    </m:ctrlPr>
                  </m:dPr>
                  <m:e>
                    <m:r>
                      <w:rPr>
                        <w:rFonts w:ascii="Cambria Math" w:hAnsi="Cambria Math"/>
                      </w:rPr>
                      <m:t>1</m:t>
                    </m:r>
                  </m:e>
                </m:d>
              </m:sup>
            </m:sSubSup>
            <m:r>
              <w:rPr>
                <w:rFonts w:ascii="Cambria Math" w:hAnsi="Cambria Math"/>
              </w:rPr>
              <m:t xml:space="preserve"> </m:t>
            </m:r>
          </m:e>
        </m:d>
      </m:oMath>
      <w:r w:rsidR="007733A6" w:rsidRPr="00573E5D">
        <w:rPr>
          <w:b/>
          <w:bCs/>
          <w:i/>
        </w:rPr>
        <w:t xml:space="preserve"> is the output corresponding to the polynomial 173 (octal)</w:t>
      </w:r>
    </w:p>
    <w:p w14:paraId="340E0491" w14:textId="77777777" w:rsidR="00C04E9A" w:rsidRPr="00573E5D" w:rsidRDefault="00C04E9A" w:rsidP="00A74332">
      <w:pPr>
        <w:rPr>
          <w:lang w:eastAsia="zh-CN"/>
        </w:rPr>
      </w:pPr>
    </w:p>
    <w:p w14:paraId="21ED352E" w14:textId="68EB6FF2" w:rsidR="002E167C" w:rsidRPr="00573E5D" w:rsidRDefault="00C04E9A" w:rsidP="002E167C">
      <w:pPr>
        <w:rPr>
          <w:b/>
          <w:bCs/>
          <w:u w:val="single"/>
          <w:lang w:eastAsia="zh-CN"/>
        </w:rPr>
      </w:pPr>
      <w:bookmarkStart w:id="66" w:name="OLE_LINK438"/>
      <w:bookmarkStart w:id="67" w:name="OLE_LINK15"/>
      <w:bookmarkEnd w:id="65"/>
      <w:r w:rsidRPr="00573E5D">
        <w:rPr>
          <w:b/>
          <w:bCs/>
          <w:u w:val="single"/>
          <w:lang w:eastAsia="zh-CN"/>
        </w:rPr>
        <w:lastRenderedPageBreak/>
        <w:t>SFS</w:t>
      </w:r>
    </w:p>
    <w:bookmarkEnd w:id="66"/>
    <w:p w14:paraId="6C613D74" w14:textId="77777777" w:rsidR="007733A6" w:rsidRPr="00573E5D" w:rsidRDefault="007733A6" w:rsidP="007733A6">
      <w:pPr>
        <w:rPr>
          <w:b/>
          <w:bCs/>
          <w:i/>
          <w:iCs/>
        </w:rPr>
      </w:pPr>
      <w:r w:rsidRPr="00573E5D">
        <w:rPr>
          <w:b/>
          <w:bCs/>
          <w:i/>
          <w:iCs/>
        </w:rPr>
        <w:t xml:space="preserve">Proposal 4: For D2R transmission, down select bit duration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=1.39 μs</m:t>
        </m:r>
      </m:oMath>
      <w:r w:rsidRPr="00573E5D">
        <w:rPr>
          <w:b/>
          <w:bCs/>
          <w:i/>
          <w:iCs/>
        </w:rPr>
        <w:t xml:space="preserve"> with the chip duration corresponding to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chip</m:t>
            </m:r>
          </m:sub>
        </m:sSub>
        <m:r>
          <m:rPr>
            <m:sty m:val="bi"/>
          </m:rPr>
          <w:rPr>
            <w:rFonts w:ascii="Cambria Math" w:hAnsi="Cambria Math"/>
          </w:rPr>
          <m:t>=0.69 μs</m:t>
        </m:r>
      </m:oMath>
      <w:r w:rsidRPr="00573E5D">
        <w:rPr>
          <w:b/>
          <w:bCs/>
          <w:i/>
          <w:iCs/>
        </w:rPr>
        <w:t xml:space="preserve">; the rest of the bit duration and chip duration along with the SFS factor </w:t>
      </w:r>
      <m:oMath>
        <m:r>
          <m:rPr>
            <m:sty m:val="bi"/>
          </m:rPr>
          <w:rPr>
            <w:rFonts w:ascii="Cambria Math" w:hAnsi="Cambria Math"/>
          </w:rPr>
          <m:t>R</m:t>
        </m:r>
      </m:oMath>
      <w:r w:rsidRPr="00573E5D">
        <w:rPr>
          <w:b/>
          <w:bCs/>
          <w:i/>
          <w:iCs/>
        </w:rPr>
        <w:t xml:space="preserve"> are given in the following table:</w:t>
      </w:r>
    </w:p>
    <w:tbl>
      <w:tblPr>
        <w:tblStyle w:val="TableGrid1"/>
        <w:tblW w:w="9450" w:type="dxa"/>
        <w:tblInd w:w="165" w:type="dxa"/>
        <w:tblLook w:val="04A0" w:firstRow="1" w:lastRow="0" w:firstColumn="1" w:lastColumn="0" w:noHBand="0" w:noVBand="1"/>
      </w:tblPr>
      <w:tblGrid>
        <w:gridCol w:w="846"/>
        <w:gridCol w:w="711"/>
        <w:gridCol w:w="656"/>
        <w:gridCol w:w="656"/>
        <w:gridCol w:w="656"/>
        <w:gridCol w:w="656"/>
        <w:gridCol w:w="641"/>
        <w:gridCol w:w="608"/>
        <w:gridCol w:w="698"/>
        <w:gridCol w:w="638"/>
        <w:gridCol w:w="744"/>
        <w:gridCol w:w="648"/>
        <w:gridCol w:w="728"/>
        <w:gridCol w:w="564"/>
      </w:tblGrid>
      <w:tr w:rsidR="002F3E05" w:rsidRPr="00573E5D" w14:paraId="5EC98DAE" w14:textId="77777777" w:rsidTr="007E4055">
        <w:tc>
          <w:tcPr>
            <w:tcW w:w="846" w:type="dxa"/>
          </w:tcPr>
          <w:p w14:paraId="2084D422"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8604" w:type="dxa"/>
            <w:gridSpan w:val="13"/>
          </w:tcPr>
          <w:p w14:paraId="22CAF299" w14:textId="77777777" w:rsidR="002F3E05" w:rsidRPr="00573E5D" w:rsidRDefault="002F3E05" w:rsidP="007E4055">
            <w:pPr>
              <w:autoSpaceDE/>
              <w:autoSpaceDN/>
              <w:adjustRightInd/>
              <w:snapToGrid/>
              <w:spacing w:after="0"/>
              <w:jc w:val="center"/>
              <w:rPr>
                <w:rFonts w:eastAsia="Malgun Gothic"/>
                <w:b/>
                <w:bCs/>
                <w:i/>
                <w:sz w:val="16"/>
                <w:szCs w:val="16"/>
                <w:lang w:eastAsia="zh-CN"/>
              </w:rPr>
            </w:pPr>
            <w:r w:rsidRPr="00573E5D">
              <w:rPr>
                <w:rFonts w:eastAsia="Malgun Gothic"/>
                <w:b/>
                <w:bCs/>
                <w:i/>
                <w:sz w:val="16"/>
                <w:szCs w:val="16"/>
                <w:lang w:eastAsia="zh-CN"/>
              </w:rPr>
              <w:t>T</w:t>
            </w:r>
            <w:r w:rsidRPr="00573E5D">
              <w:rPr>
                <w:rFonts w:eastAsia="Malgun Gothic"/>
                <w:b/>
                <w:bCs/>
                <w:iCs/>
                <w:sz w:val="16"/>
                <w:szCs w:val="16"/>
                <w:vertAlign w:val="subscript"/>
                <w:lang w:eastAsia="zh-CN"/>
              </w:rPr>
              <w:t>chip</w:t>
            </w:r>
            <w:r w:rsidRPr="00573E5D">
              <w:rPr>
                <w:rFonts w:eastAsia="Malgun Gothic"/>
                <w:b/>
                <w:bCs/>
                <w:iCs/>
                <w:sz w:val="16"/>
                <w:szCs w:val="16"/>
                <w:lang w:eastAsia="zh-CN"/>
              </w:rPr>
              <w:t xml:space="preserve"> (</w:t>
            </w:r>
            <w:r w:rsidRPr="00573E5D">
              <w:rPr>
                <w:b/>
                <w:bCs/>
                <w:i/>
                <w:sz w:val="16"/>
                <w:szCs w:val="16"/>
              </w:rPr>
              <w:t>μs</w:t>
            </w:r>
            <w:r w:rsidRPr="00573E5D">
              <w:rPr>
                <w:rFonts w:eastAsia="Malgun Gothic"/>
                <w:b/>
                <w:bCs/>
                <w:iCs/>
                <w:sz w:val="16"/>
                <w:szCs w:val="16"/>
                <w:lang w:eastAsia="zh-CN"/>
              </w:rPr>
              <w:t>)</w:t>
            </w:r>
          </w:p>
        </w:tc>
      </w:tr>
      <w:tr w:rsidR="002F3E05" w:rsidRPr="00573E5D" w14:paraId="73334E18" w14:textId="77777777" w:rsidTr="007E4055">
        <w:tc>
          <w:tcPr>
            <w:tcW w:w="846" w:type="dxa"/>
          </w:tcPr>
          <w:p w14:paraId="754D2B97" w14:textId="77777777" w:rsidR="002F3E05" w:rsidRPr="00573E5D" w:rsidRDefault="002F3E05" w:rsidP="007E4055">
            <w:pPr>
              <w:autoSpaceDE/>
              <w:autoSpaceDN/>
              <w:adjustRightInd/>
              <w:snapToGrid/>
              <w:spacing w:after="0"/>
              <w:jc w:val="center"/>
              <w:rPr>
                <w:rFonts w:eastAsia="Malgun Gothic"/>
                <w:b/>
                <w:bCs/>
                <w:i/>
                <w:sz w:val="16"/>
                <w:szCs w:val="16"/>
                <w:lang w:eastAsia="zh-CN"/>
              </w:rPr>
            </w:pPr>
            <w:r w:rsidRPr="00573E5D">
              <w:rPr>
                <w:rFonts w:eastAsia="Malgun Gothic"/>
                <w:b/>
                <w:bCs/>
                <w:i/>
                <w:sz w:val="16"/>
                <w:szCs w:val="16"/>
                <w:lang w:eastAsia="zh-CN"/>
              </w:rPr>
              <w:t>T</w:t>
            </w:r>
            <w:r w:rsidRPr="00573E5D">
              <w:rPr>
                <w:rFonts w:eastAsia="Malgun Gothic"/>
                <w:b/>
                <w:bCs/>
                <w:iCs/>
                <w:sz w:val="16"/>
                <w:szCs w:val="16"/>
                <w:vertAlign w:val="subscript"/>
                <w:lang w:eastAsia="zh-CN"/>
              </w:rPr>
              <w:t>b</w:t>
            </w:r>
            <w:r w:rsidRPr="00573E5D">
              <w:rPr>
                <w:rFonts w:eastAsia="Malgun Gothic"/>
                <w:b/>
                <w:bCs/>
                <w:iCs/>
                <w:sz w:val="16"/>
                <w:szCs w:val="16"/>
                <w:lang w:eastAsia="zh-CN"/>
              </w:rPr>
              <w:t xml:space="preserve"> (</w:t>
            </w:r>
            <w:r w:rsidRPr="00573E5D">
              <w:rPr>
                <w:b/>
                <w:bCs/>
                <w:i/>
                <w:sz w:val="16"/>
                <w:szCs w:val="16"/>
              </w:rPr>
              <w:t>μs</w:t>
            </w:r>
            <w:r w:rsidRPr="00573E5D">
              <w:rPr>
                <w:rFonts w:eastAsia="Malgun Gothic"/>
                <w:b/>
                <w:bCs/>
                <w:iCs/>
                <w:sz w:val="16"/>
                <w:szCs w:val="16"/>
                <w:lang w:eastAsia="zh-CN"/>
              </w:rPr>
              <w:t>)</w:t>
            </w:r>
          </w:p>
        </w:tc>
        <w:tc>
          <w:tcPr>
            <w:tcW w:w="711" w:type="dxa"/>
          </w:tcPr>
          <w:p w14:paraId="2C8E48D3"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698CA1FD"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532F50DC"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593DDB9E"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351F121E"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1" w:type="dxa"/>
          </w:tcPr>
          <w:p w14:paraId="0406DAF3"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08" w:type="dxa"/>
          </w:tcPr>
          <w:p w14:paraId="160A4BC9"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98" w:type="dxa"/>
          </w:tcPr>
          <w:p w14:paraId="240A17A4"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38" w:type="dxa"/>
          </w:tcPr>
          <w:p w14:paraId="3239BC34"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744" w:type="dxa"/>
          </w:tcPr>
          <w:p w14:paraId="6BF5F79F"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8" w:type="dxa"/>
          </w:tcPr>
          <w:p w14:paraId="56297BB5"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728" w:type="dxa"/>
          </w:tcPr>
          <w:p w14:paraId="107BACCB"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564" w:type="dxa"/>
          </w:tcPr>
          <w:p w14:paraId="73A099A5"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r>
      <w:tr w:rsidR="002F3E05" w:rsidRPr="00573E5D" w14:paraId="3690B0D8" w14:textId="77777777" w:rsidTr="007E4055">
        <w:tc>
          <w:tcPr>
            <w:tcW w:w="846" w:type="dxa"/>
          </w:tcPr>
          <w:p w14:paraId="1247D200" w14:textId="77777777" w:rsidR="002F3E05" w:rsidRPr="00573E5D" w:rsidRDefault="002F3E05" w:rsidP="007E4055">
            <w:pPr>
              <w:autoSpaceDE/>
              <w:autoSpaceDN/>
              <w:adjustRightInd/>
              <w:snapToGrid/>
              <w:spacing w:after="0"/>
              <w:jc w:val="center"/>
              <w:rPr>
                <w:rFonts w:eastAsia="Malgun Gothic"/>
                <w:b/>
                <w:bCs/>
                <w:iCs/>
                <w:sz w:val="16"/>
                <w:szCs w:val="16"/>
                <w:lang w:eastAsia="zh-CN"/>
              </w:rPr>
            </w:pPr>
          </w:p>
        </w:tc>
        <w:tc>
          <w:tcPr>
            <w:tcW w:w="711" w:type="dxa"/>
          </w:tcPr>
          <w:p w14:paraId="68501766"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133.33</w:t>
            </w:r>
          </w:p>
        </w:tc>
        <w:tc>
          <w:tcPr>
            <w:tcW w:w="656" w:type="dxa"/>
          </w:tcPr>
          <w:p w14:paraId="639E963E"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66.67</w:t>
            </w:r>
          </w:p>
        </w:tc>
        <w:tc>
          <w:tcPr>
            <w:tcW w:w="656" w:type="dxa"/>
          </w:tcPr>
          <w:p w14:paraId="55F6C1D5"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33.33</w:t>
            </w:r>
          </w:p>
        </w:tc>
        <w:tc>
          <w:tcPr>
            <w:tcW w:w="656" w:type="dxa"/>
          </w:tcPr>
          <w:p w14:paraId="7676E523"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16.67</w:t>
            </w:r>
          </w:p>
        </w:tc>
        <w:tc>
          <w:tcPr>
            <w:tcW w:w="656" w:type="dxa"/>
          </w:tcPr>
          <w:p w14:paraId="4A416AF9"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11.11</w:t>
            </w:r>
          </w:p>
        </w:tc>
        <w:tc>
          <w:tcPr>
            <w:tcW w:w="641" w:type="dxa"/>
          </w:tcPr>
          <w:p w14:paraId="4AB1A4A7"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8.33</w:t>
            </w:r>
          </w:p>
        </w:tc>
        <w:tc>
          <w:tcPr>
            <w:tcW w:w="608" w:type="dxa"/>
          </w:tcPr>
          <w:p w14:paraId="1C067E7A"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5.56</w:t>
            </w:r>
          </w:p>
        </w:tc>
        <w:tc>
          <w:tcPr>
            <w:tcW w:w="698" w:type="dxa"/>
          </w:tcPr>
          <w:p w14:paraId="402EBFB3"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4.17</w:t>
            </w:r>
          </w:p>
        </w:tc>
        <w:tc>
          <w:tcPr>
            <w:tcW w:w="638" w:type="dxa"/>
          </w:tcPr>
          <w:p w14:paraId="5C7D0467"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2.78</w:t>
            </w:r>
          </w:p>
        </w:tc>
        <w:tc>
          <w:tcPr>
            <w:tcW w:w="744" w:type="dxa"/>
          </w:tcPr>
          <w:p w14:paraId="431EBD1B"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2.08</w:t>
            </w:r>
          </w:p>
        </w:tc>
        <w:tc>
          <w:tcPr>
            <w:tcW w:w="648" w:type="dxa"/>
          </w:tcPr>
          <w:p w14:paraId="0D499EE9"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1.39</w:t>
            </w:r>
          </w:p>
        </w:tc>
        <w:tc>
          <w:tcPr>
            <w:tcW w:w="728" w:type="dxa"/>
          </w:tcPr>
          <w:p w14:paraId="5C620BE9"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1.04</w:t>
            </w:r>
          </w:p>
        </w:tc>
        <w:tc>
          <w:tcPr>
            <w:tcW w:w="564" w:type="dxa"/>
          </w:tcPr>
          <w:p w14:paraId="386FDD7C"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0.69</w:t>
            </w:r>
          </w:p>
        </w:tc>
      </w:tr>
      <w:tr w:rsidR="002F3E05" w:rsidRPr="00573E5D" w14:paraId="5F17550E" w14:textId="77777777" w:rsidTr="007E4055">
        <w:tc>
          <w:tcPr>
            <w:tcW w:w="846" w:type="dxa"/>
          </w:tcPr>
          <w:p w14:paraId="67DD1D4B"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266.67</w:t>
            </w:r>
          </w:p>
        </w:tc>
        <w:tc>
          <w:tcPr>
            <w:tcW w:w="711" w:type="dxa"/>
          </w:tcPr>
          <w:p w14:paraId="28B9A362"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56" w:type="dxa"/>
          </w:tcPr>
          <w:p w14:paraId="74BDB7F9"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656" w:type="dxa"/>
          </w:tcPr>
          <w:p w14:paraId="2D47AF57"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656" w:type="dxa"/>
          </w:tcPr>
          <w:p w14:paraId="321E5507"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=8</w:t>
            </w:r>
          </w:p>
        </w:tc>
        <w:tc>
          <w:tcPr>
            <w:tcW w:w="656" w:type="dxa"/>
          </w:tcPr>
          <w:p w14:paraId="50B0BEC4" w14:textId="77777777" w:rsidR="002F3E05" w:rsidRPr="00573E5D" w:rsidRDefault="002F3E05" w:rsidP="007E4055">
            <w:pPr>
              <w:autoSpaceDE/>
              <w:autoSpaceDN/>
              <w:adjustRightInd/>
              <w:snapToGrid/>
              <w:spacing w:after="0"/>
              <w:jc w:val="left"/>
              <w:rPr>
                <w:rFonts w:eastAsia="Malgun Gothic"/>
                <w:i/>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=12</w:t>
            </w:r>
          </w:p>
        </w:tc>
        <w:tc>
          <w:tcPr>
            <w:tcW w:w="641" w:type="dxa"/>
          </w:tcPr>
          <w:p w14:paraId="27933B26"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=16</w:t>
            </w:r>
          </w:p>
        </w:tc>
        <w:tc>
          <w:tcPr>
            <w:tcW w:w="608" w:type="dxa"/>
          </w:tcPr>
          <w:p w14:paraId="5650E164"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=24</w:t>
            </w:r>
          </w:p>
        </w:tc>
        <w:tc>
          <w:tcPr>
            <w:tcW w:w="698" w:type="dxa"/>
          </w:tcPr>
          <w:p w14:paraId="77E3A931"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=32</w:t>
            </w:r>
          </w:p>
        </w:tc>
        <w:tc>
          <w:tcPr>
            <w:tcW w:w="638" w:type="dxa"/>
          </w:tcPr>
          <w:p w14:paraId="73DEC445"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=48</w:t>
            </w:r>
          </w:p>
        </w:tc>
        <w:tc>
          <w:tcPr>
            <w:tcW w:w="744" w:type="dxa"/>
          </w:tcPr>
          <w:p w14:paraId="441C747E"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=64</w:t>
            </w:r>
          </w:p>
        </w:tc>
        <w:tc>
          <w:tcPr>
            <w:tcW w:w="648" w:type="dxa"/>
          </w:tcPr>
          <w:p w14:paraId="12ADCF22"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=96</w:t>
            </w:r>
          </w:p>
        </w:tc>
        <w:tc>
          <w:tcPr>
            <w:tcW w:w="728" w:type="dxa"/>
          </w:tcPr>
          <w:p w14:paraId="30EFF829"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=128</w:t>
            </w:r>
          </w:p>
        </w:tc>
        <w:tc>
          <w:tcPr>
            <w:tcW w:w="564" w:type="dxa"/>
          </w:tcPr>
          <w:p w14:paraId="01100834" w14:textId="77777777" w:rsidR="002F3E05" w:rsidRPr="00573E5D" w:rsidRDefault="002F3E05" w:rsidP="007E4055">
            <w:pPr>
              <w:autoSpaceDE/>
              <w:autoSpaceDN/>
              <w:adjustRightInd/>
              <w:snapToGrid/>
              <w:spacing w:after="0"/>
              <w:jc w:val="left"/>
              <w:rPr>
                <w:rFonts w:eastAsia="DengXian"/>
                <w:iCs/>
                <w:sz w:val="16"/>
                <w:szCs w:val="16"/>
                <w:lang w:eastAsia="zh-CN"/>
              </w:rPr>
            </w:pPr>
          </w:p>
        </w:tc>
      </w:tr>
      <w:tr w:rsidR="002F3E05" w:rsidRPr="00573E5D" w14:paraId="6904D7C9" w14:textId="77777777" w:rsidTr="007E4055">
        <w:tc>
          <w:tcPr>
            <w:tcW w:w="846" w:type="dxa"/>
          </w:tcPr>
          <w:p w14:paraId="1D26F3B3"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133.33</w:t>
            </w:r>
          </w:p>
        </w:tc>
        <w:tc>
          <w:tcPr>
            <w:tcW w:w="711" w:type="dxa"/>
          </w:tcPr>
          <w:p w14:paraId="7A5FD165"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48F118CF"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56" w:type="dxa"/>
          </w:tcPr>
          <w:p w14:paraId="6451A69F"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656" w:type="dxa"/>
          </w:tcPr>
          <w:p w14:paraId="2B721168"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656" w:type="dxa"/>
          </w:tcPr>
          <w:p w14:paraId="52128EFC" w14:textId="77777777" w:rsidR="002F3E05" w:rsidRPr="00573E5D" w:rsidRDefault="002F3E05" w:rsidP="007E4055">
            <w:pPr>
              <w:autoSpaceDE/>
              <w:autoSpaceDN/>
              <w:adjustRightInd/>
              <w:snapToGrid/>
              <w:spacing w:after="0"/>
              <w:jc w:val="left"/>
              <w:rPr>
                <w:rFonts w:eastAsia="Malgun Gothic"/>
                <w:i/>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=6</w:t>
            </w:r>
          </w:p>
        </w:tc>
        <w:tc>
          <w:tcPr>
            <w:tcW w:w="641" w:type="dxa"/>
          </w:tcPr>
          <w:p w14:paraId="2D0428F9"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=8</w:t>
            </w:r>
          </w:p>
        </w:tc>
        <w:tc>
          <w:tcPr>
            <w:tcW w:w="608" w:type="dxa"/>
          </w:tcPr>
          <w:p w14:paraId="13A4A09E"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=12</w:t>
            </w:r>
          </w:p>
        </w:tc>
        <w:tc>
          <w:tcPr>
            <w:tcW w:w="698" w:type="dxa"/>
          </w:tcPr>
          <w:p w14:paraId="2DB27DCE"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=16</w:t>
            </w:r>
          </w:p>
        </w:tc>
        <w:tc>
          <w:tcPr>
            <w:tcW w:w="638" w:type="dxa"/>
          </w:tcPr>
          <w:p w14:paraId="3391085A"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=24</w:t>
            </w:r>
          </w:p>
        </w:tc>
        <w:tc>
          <w:tcPr>
            <w:tcW w:w="744" w:type="dxa"/>
          </w:tcPr>
          <w:p w14:paraId="5DFA273B"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=32</w:t>
            </w:r>
          </w:p>
        </w:tc>
        <w:tc>
          <w:tcPr>
            <w:tcW w:w="648" w:type="dxa"/>
          </w:tcPr>
          <w:p w14:paraId="60BFE7A9"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=48</w:t>
            </w:r>
          </w:p>
        </w:tc>
        <w:tc>
          <w:tcPr>
            <w:tcW w:w="728" w:type="dxa"/>
          </w:tcPr>
          <w:p w14:paraId="3D272772"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=64</w:t>
            </w:r>
          </w:p>
        </w:tc>
        <w:tc>
          <w:tcPr>
            <w:tcW w:w="564" w:type="dxa"/>
          </w:tcPr>
          <w:p w14:paraId="22210D38"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=96</w:t>
            </w:r>
          </w:p>
        </w:tc>
      </w:tr>
      <w:tr w:rsidR="002F3E05" w:rsidRPr="00573E5D" w14:paraId="14DEB8C9" w14:textId="77777777" w:rsidTr="007E4055">
        <w:tc>
          <w:tcPr>
            <w:tcW w:w="846" w:type="dxa"/>
          </w:tcPr>
          <w:p w14:paraId="79D72DEE"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66.67</w:t>
            </w:r>
          </w:p>
        </w:tc>
        <w:tc>
          <w:tcPr>
            <w:tcW w:w="711" w:type="dxa"/>
          </w:tcPr>
          <w:p w14:paraId="4F0A0396"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4E3882B5"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68FB4533"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56" w:type="dxa"/>
          </w:tcPr>
          <w:p w14:paraId="0A9AA181"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656" w:type="dxa"/>
          </w:tcPr>
          <w:p w14:paraId="69327B85"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1" w:type="dxa"/>
          </w:tcPr>
          <w:p w14:paraId="50B99D38"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608" w:type="dxa"/>
          </w:tcPr>
          <w:p w14:paraId="7BD14981"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=6</w:t>
            </w:r>
          </w:p>
        </w:tc>
        <w:tc>
          <w:tcPr>
            <w:tcW w:w="698" w:type="dxa"/>
          </w:tcPr>
          <w:p w14:paraId="26FDC3BD"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=8</w:t>
            </w:r>
          </w:p>
        </w:tc>
        <w:tc>
          <w:tcPr>
            <w:tcW w:w="638" w:type="dxa"/>
          </w:tcPr>
          <w:p w14:paraId="704AF676"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=12</w:t>
            </w:r>
          </w:p>
        </w:tc>
        <w:tc>
          <w:tcPr>
            <w:tcW w:w="744" w:type="dxa"/>
          </w:tcPr>
          <w:p w14:paraId="06DDEDAE"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=16</w:t>
            </w:r>
          </w:p>
        </w:tc>
        <w:tc>
          <w:tcPr>
            <w:tcW w:w="648" w:type="dxa"/>
          </w:tcPr>
          <w:p w14:paraId="0AF3D367"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=24</w:t>
            </w:r>
          </w:p>
        </w:tc>
        <w:tc>
          <w:tcPr>
            <w:tcW w:w="728" w:type="dxa"/>
          </w:tcPr>
          <w:p w14:paraId="4701C9D2"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=32</w:t>
            </w:r>
          </w:p>
        </w:tc>
        <w:tc>
          <w:tcPr>
            <w:tcW w:w="564" w:type="dxa"/>
          </w:tcPr>
          <w:p w14:paraId="2AA847FF"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=48</w:t>
            </w:r>
          </w:p>
        </w:tc>
      </w:tr>
      <w:tr w:rsidR="002F3E05" w:rsidRPr="00573E5D" w14:paraId="4F5E6E23" w14:textId="77777777" w:rsidTr="007E4055">
        <w:tc>
          <w:tcPr>
            <w:tcW w:w="846" w:type="dxa"/>
          </w:tcPr>
          <w:p w14:paraId="3F63C4DF"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33.33</w:t>
            </w:r>
          </w:p>
        </w:tc>
        <w:tc>
          <w:tcPr>
            <w:tcW w:w="711" w:type="dxa"/>
          </w:tcPr>
          <w:p w14:paraId="71846E48"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0087C71B"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73EE0F87"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0ED69B25"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56" w:type="dxa"/>
          </w:tcPr>
          <w:p w14:paraId="5A0A8513"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1" w:type="dxa"/>
          </w:tcPr>
          <w:p w14:paraId="60A0114D"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608" w:type="dxa"/>
          </w:tcPr>
          <w:p w14:paraId="77C4AA49"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98" w:type="dxa"/>
          </w:tcPr>
          <w:p w14:paraId="4EC5A143"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638" w:type="dxa"/>
          </w:tcPr>
          <w:p w14:paraId="0EC8732A"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=6</w:t>
            </w:r>
          </w:p>
        </w:tc>
        <w:tc>
          <w:tcPr>
            <w:tcW w:w="744" w:type="dxa"/>
          </w:tcPr>
          <w:p w14:paraId="3AF6D458"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=8</w:t>
            </w:r>
          </w:p>
        </w:tc>
        <w:tc>
          <w:tcPr>
            <w:tcW w:w="648" w:type="dxa"/>
          </w:tcPr>
          <w:p w14:paraId="2A3D15C0"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=12</w:t>
            </w:r>
          </w:p>
        </w:tc>
        <w:tc>
          <w:tcPr>
            <w:tcW w:w="728" w:type="dxa"/>
          </w:tcPr>
          <w:p w14:paraId="0478422B"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=16</w:t>
            </w:r>
          </w:p>
        </w:tc>
        <w:tc>
          <w:tcPr>
            <w:tcW w:w="564" w:type="dxa"/>
          </w:tcPr>
          <w:p w14:paraId="148F0FD0"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=24</w:t>
            </w:r>
          </w:p>
        </w:tc>
      </w:tr>
      <w:tr w:rsidR="002F3E05" w:rsidRPr="00573E5D" w14:paraId="6BD374FF" w14:textId="77777777" w:rsidTr="007E4055">
        <w:tc>
          <w:tcPr>
            <w:tcW w:w="846" w:type="dxa"/>
          </w:tcPr>
          <w:p w14:paraId="74B40ACE"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22.22</w:t>
            </w:r>
          </w:p>
        </w:tc>
        <w:tc>
          <w:tcPr>
            <w:tcW w:w="711" w:type="dxa"/>
          </w:tcPr>
          <w:p w14:paraId="3A0F75BA"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7E2421D4"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4B32CA3C"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76854253"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714E64E2"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41" w:type="dxa"/>
          </w:tcPr>
          <w:p w14:paraId="67812052"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08" w:type="dxa"/>
          </w:tcPr>
          <w:p w14:paraId="5FC1CB1F"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698" w:type="dxa"/>
          </w:tcPr>
          <w:p w14:paraId="289A3C3B"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38" w:type="dxa"/>
          </w:tcPr>
          <w:p w14:paraId="4005605A"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744" w:type="dxa"/>
          </w:tcPr>
          <w:p w14:paraId="294E2A06"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8" w:type="dxa"/>
          </w:tcPr>
          <w:p w14:paraId="36AEED0A"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=8</w:t>
            </w:r>
          </w:p>
        </w:tc>
        <w:tc>
          <w:tcPr>
            <w:tcW w:w="728" w:type="dxa"/>
          </w:tcPr>
          <w:p w14:paraId="6FC86FB2"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564" w:type="dxa"/>
          </w:tcPr>
          <w:p w14:paraId="77720269" w14:textId="77777777" w:rsidR="002F3E05" w:rsidRPr="00573E5D" w:rsidRDefault="002F3E05" w:rsidP="007E4055">
            <w:pPr>
              <w:autoSpaceDE/>
              <w:autoSpaceDN/>
              <w:adjustRightInd/>
              <w:snapToGrid/>
              <w:spacing w:after="0"/>
              <w:jc w:val="left"/>
              <w:rPr>
                <w:rFonts w:eastAsia="Malgun Gothic"/>
                <w:i/>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=16</w:t>
            </w:r>
          </w:p>
        </w:tc>
      </w:tr>
      <w:tr w:rsidR="002F3E05" w:rsidRPr="00573E5D" w14:paraId="1C31DA72" w14:textId="77777777" w:rsidTr="007E4055">
        <w:tc>
          <w:tcPr>
            <w:tcW w:w="846" w:type="dxa"/>
          </w:tcPr>
          <w:p w14:paraId="2A3C4869"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16.67</w:t>
            </w:r>
          </w:p>
        </w:tc>
        <w:tc>
          <w:tcPr>
            <w:tcW w:w="711" w:type="dxa"/>
          </w:tcPr>
          <w:p w14:paraId="65B29BAA"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100AB974"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067951D0"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774454A7"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13707E6F"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1" w:type="dxa"/>
          </w:tcPr>
          <w:p w14:paraId="5DAF343A"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08" w:type="dxa"/>
          </w:tcPr>
          <w:p w14:paraId="25736EFC"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98" w:type="dxa"/>
          </w:tcPr>
          <w:p w14:paraId="58759230"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638" w:type="dxa"/>
          </w:tcPr>
          <w:p w14:paraId="317610B5"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744" w:type="dxa"/>
          </w:tcPr>
          <w:p w14:paraId="196BBE5B"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648" w:type="dxa"/>
          </w:tcPr>
          <w:p w14:paraId="5572714A"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=6</w:t>
            </w:r>
          </w:p>
        </w:tc>
        <w:tc>
          <w:tcPr>
            <w:tcW w:w="728" w:type="dxa"/>
          </w:tcPr>
          <w:p w14:paraId="2271019F"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=8</w:t>
            </w:r>
          </w:p>
        </w:tc>
        <w:tc>
          <w:tcPr>
            <w:tcW w:w="564" w:type="dxa"/>
          </w:tcPr>
          <w:p w14:paraId="6457ED27"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=12</w:t>
            </w:r>
          </w:p>
        </w:tc>
      </w:tr>
      <w:tr w:rsidR="002F3E05" w:rsidRPr="00573E5D" w14:paraId="40D8F265" w14:textId="77777777" w:rsidTr="007E4055">
        <w:tc>
          <w:tcPr>
            <w:tcW w:w="846" w:type="dxa"/>
          </w:tcPr>
          <w:p w14:paraId="3F9602C2"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11.11</w:t>
            </w:r>
          </w:p>
        </w:tc>
        <w:tc>
          <w:tcPr>
            <w:tcW w:w="711" w:type="dxa"/>
          </w:tcPr>
          <w:p w14:paraId="78F4A0EB"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5BCE4C68"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1456277F"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4835F453"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58EAEF0A"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1" w:type="dxa"/>
          </w:tcPr>
          <w:p w14:paraId="47E13922"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08" w:type="dxa"/>
          </w:tcPr>
          <w:p w14:paraId="2659B9C6"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98" w:type="dxa"/>
          </w:tcPr>
          <w:p w14:paraId="5B38B466"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38" w:type="dxa"/>
          </w:tcPr>
          <w:p w14:paraId="296D943C"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744" w:type="dxa"/>
          </w:tcPr>
          <w:p w14:paraId="6BDC79D7"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8" w:type="dxa"/>
          </w:tcPr>
          <w:p w14:paraId="043B2837"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728" w:type="dxa"/>
          </w:tcPr>
          <w:p w14:paraId="6C828A3D"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564" w:type="dxa"/>
          </w:tcPr>
          <w:p w14:paraId="66FE3234" w14:textId="77777777" w:rsidR="002F3E05" w:rsidRPr="00573E5D" w:rsidRDefault="002F3E05" w:rsidP="007E4055">
            <w:pPr>
              <w:autoSpaceDE/>
              <w:autoSpaceDN/>
              <w:adjustRightInd/>
              <w:snapToGrid/>
              <w:spacing w:after="0"/>
              <w:jc w:val="left"/>
              <w:rPr>
                <w:rFonts w:eastAsia="Malgun Gothic"/>
                <w:i/>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=8</w:t>
            </w:r>
          </w:p>
        </w:tc>
      </w:tr>
      <w:tr w:rsidR="002F3E05" w:rsidRPr="00573E5D" w14:paraId="2483DB4B" w14:textId="77777777" w:rsidTr="007E4055">
        <w:tc>
          <w:tcPr>
            <w:tcW w:w="846" w:type="dxa"/>
          </w:tcPr>
          <w:p w14:paraId="5DD7F00B"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8.33</w:t>
            </w:r>
          </w:p>
        </w:tc>
        <w:tc>
          <w:tcPr>
            <w:tcW w:w="711" w:type="dxa"/>
          </w:tcPr>
          <w:p w14:paraId="4020D0A7"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45F17DC5"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5C72C602"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3A231398"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6EB37207"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1" w:type="dxa"/>
          </w:tcPr>
          <w:p w14:paraId="752A5F24"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08" w:type="dxa"/>
          </w:tcPr>
          <w:p w14:paraId="7590D7CB"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98" w:type="dxa"/>
          </w:tcPr>
          <w:p w14:paraId="50B3805B"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38" w:type="dxa"/>
          </w:tcPr>
          <w:p w14:paraId="114FF568"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744" w:type="dxa"/>
          </w:tcPr>
          <w:p w14:paraId="43866229"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648" w:type="dxa"/>
          </w:tcPr>
          <w:p w14:paraId="15708E65"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728" w:type="dxa"/>
          </w:tcPr>
          <w:p w14:paraId="1A1387D1"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c>
          <w:tcPr>
            <w:tcW w:w="564" w:type="dxa"/>
          </w:tcPr>
          <w:p w14:paraId="7A4E2F92"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=6</w:t>
            </w:r>
          </w:p>
        </w:tc>
      </w:tr>
      <w:tr w:rsidR="002F3E05" w:rsidRPr="00573E5D" w14:paraId="12FE6255" w14:textId="77777777" w:rsidTr="007E4055">
        <w:tc>
          <w:tcPr>
            <w:tcW w:w="846" w:type="dxa"/>
          </w:tcPr>
          <w:p w14:paraId="71808B68"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5.56</w:t>
            </w:r>
          </w:p>
        </w:tc>
        <w:tc>
          <w:tcPr>
            <w:tcW w:w="711" w:type="dxa"/>
          </w:tcPr>
          <w:p w14:paraId="6B7119B4"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6CF3F138"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6579E1A9"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0FD2F507"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2B0EBED9"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1" w:type="dxa"/>
          </w:tcPr>
          <w:p w14:paraId="6FBC523C"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08" w:type="dxa"/>
          </w:tcPr>
          <w:p w14:paraId="26ABCBF9"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98" w:type="dxa"/>
          </w:tcPr>
          <w:p w14:paraId="27BCD2D2"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38" w:type="dxa"/>
          </w:tcPr>
          <w:p w14:paraId="11F08115"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744" w:type="dxa"/>
          </w:tcPr>
          <w:p w14:paraId="5294BE59"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8" w:type="dxa"/>
          </w:tcPr>
          <w:p w14:paraId="2F572D42"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728" w:type="dxa"/>
          </w:tcPr>
          <w:p w14:paraId="3E6FF70C"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564" w:type="dxa"/>
          </w:tcPr>
          <w:p w14:paraId="6865586E" w14:textId="77777777" w:rsidR="002F3E05" w:rsidRPr="00573E5D" w:rsidRDefault="002F3E05" w:rsidP="007E4055">
            <w:pPr>
              <w:autoSpaceDE/>
              <w:autoSpaceDN/>
              <w:adjustRightInd/>
              <w:snapToGrid/>
              <w:spacing w:after="0"/>
              <w:jc w:val="left"/>
              <w:rPr>
                <w:rFonts w:eastAsia="Malgun Gothic"/>
                <w:i/>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=4</w:t>
            </w:r>
          </w:p>
        </w:tc>
      </w:tr>
      <w:tr w:rsidR="002F3E05" w:rsidRPr="00573E5D" w14:paraId="31C1FCBA" w14:textId="77777777" w:rsidTr="007E4055">
        <w:tc>
          <w:tcPr>
            <w:tcW w:w="846" w:type="dxa"/>
          </w:tcPr>
          <w:p w14:paraId="440F1FB6"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4.17</w:t>
            </w:r>
          </w:p>
        </w:tc>
        <w:tc>
          <w:tcPr>
            <w:tcW w:w="711" w:type="dxa"/>
          </w:tcPr>
          <w:p w14:paraId="134051E0"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2591C02A"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6385D12A"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1FB62428"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2995DB97"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1" w:type="dxa"/>
          </w:tcPr>
          <w:p w14:paraId="7515E726"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08" w:type="dxa"/>
          </w:tcPr>
          <w:p w14:paraId="64519EF4"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98" w:type="dxa"/>
          </w:tcPr>
          <w:p w14:paraId="2A4BE41D"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38" w:type="dxa"/>
          </w:tcPr>
          <w:p w14:paraId="3C7AEE79"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744" w:type="dxa"/>
          </w:tcPr>
          <w:p w14:paraId="531B6BCD"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648" w:type="dxa"/>
          </w:tcPr>
          <w:p w14:paraId="5E037B20"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728" w:type="dxa"/>
          </w:tcPr>
          <w:p w14:paraId="46976ACB"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c>
          <w:tcPr>
            <w:tcW w:w="564" w:type="dxa"/>
          </w:tcPr>
          <w:p w14:paraId="39E8C45D"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r>
      <w:tr w:rsidR="002F3E05" w:rsidRPr="00573E5D" w14:paraId="72D66B23" w14:textId="77777777" w:rsidTr="007E4055">
        <w:tc>
          <w:tcPr>
            <w:tcW w:w="846" w:type="dxa"/>
          </w:tcPr>
          <w:p w14:paraId="7A093658"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2.78</w:t>
            </w:r>
          </w:p>
        </w:tc>
        <w:tc>
          <w:tcPr>
            <w:tcW w:w="711" w:type="dxa"/>
          </w:tcPr>
          <w:p w14:paraId="4E76D8CF"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40686D5E"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013885C5"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70708924"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284A1B39"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1" w:type="dxa"/>
          </w:tcPr>
          <w:p w14:paraId="3E03235D"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08" w:type="dxa"/>
          </w:tcPr>
          <w:p w14:paraId="19706F78"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98" w:type="dxa"/>
          </w:tcPr>
          <w:p w14:paraId="0971096B"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38" w:type="dxa"/>
          </w:tcPr>
          <w:p w14:paraId="5082F189"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744" w:type="dxa"/>
          </w:tcPr>
          <w:p w14:paraId="4A79004B"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8" w:type="dxa"/>
          </w:tcPr>
          <w:p w14:paraId="1F0D09D3"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728" w:type="dxa"/>
          </w:tcPr>
          <w:p w14:paraId="523EAF8E"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564" w:type="dxa"/>
          </w:tcPr>
          <w:p w14:paraId="49E1B480" w14:textId="77777777" w:rsidR="002F3E05" w:rsidRPr="00573E5D" w:rsidRDefault="002F3E05" w:rsidP="007E4055">
            <w:pPr>
              <w:autoSpaceDE/>
              <w:autoSpaceDN/>
              <w:adjustRightInd/>
              <w:snapToGrid/>
              <w:spacing w:after="0"/>
              <w:jc w:val="left"/>
              <w:rPr>
                <w:rFonts w:eastAsia="Malgun Gothic"/>
                <w:i/>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=2</w:t>
            </w:r>
          </w:p>
        </w:tc>
      </w:tr>
      <w:tr w:rsidR="002F3E05" w:rsidRPr="00573E5D" w14:paraId="68B8CC86" w14:textId="77777777" w:rsidTr="007E4055">
        <w:tc>
          <w:tcPr>
            <w:tcW w:w="846" w:type="dxa"/>
          </w:tcPr>
          <w:p w14:paraId="26D91959"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2.08</w:t>
            </w:r>
          </w:p>
        </w:tc>
        <w:tc>
          <w:tcPr>
            <w:tcW w:w="711" w:type="dxa"/>
          </w:tcPr>
          <w:p w14:paraId="71AE3A14"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43F70DCC"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77D920C0"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5FCA5731"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707FCCF0"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1" w:type="dxa"/>
          </w:tcPr>
          <w:p w14:paraId="71E600BB"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08" w:type="dxa"/>
          </w:tcPr>
          <w:p w14:paraId="1FB6F55B"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98" w:type="dxa"/>
          </w:tcPr>
          <w:p w14:paraId="48EF5B6E"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38" w:type="dxa"/>
          </w:tcPr>
          <w:p w14:paraId="21936DB8"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744" w:type="dxa"/>
          </w:tcPr>
          <w:p w14:paraId="2FE4EEC2"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8" w:type="dxa"/>
          </w:tcPr>
          <w:p w14:paraId="7CA843D1"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728" w:type="dxa"/>
          </w:tcPr>
          <w:p w14:paraId="5E3EA3BB"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c>
          <w:tcPr>
            <w:tcW w:w="564" w:type="dxa"/>
          </w:tcPr>
          <w:p w14:paraId="241C320C"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r>
      <w:tr w:rsidR="002F3E05" w:rsidRPr="00573E5D" w14:paraId="5A674347" w14:textId="77777777" w:rsidTr="007E4055">
        <w:tc>
          <w:tcPr>
            <w:tcW w:w="846" w:type="dxa"/>
          </w:tcPr>
          <w:p w14:paraId="148B2C8A" w14:textId="77777777" w:rsidR="002F3E05" w:rsidRPr="00573E5D" w:rsidRDefault="002F3E05" w:rsidP="007E4055">
            <w:p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1.39</w:t>
            </w:r>
          </w:p>
        </w:tc>
        <w:tc>
          <w:tcPr>
            <w:tcW w:w="711" w:type="dxa"/>
          </w:tcPr>
          <w:p w14:paraId="3A386746"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20DECAAA"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1E119442"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237159CE"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4E8F05A8"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1" w:type="dxa"/>
          </w:tcPr>
          <w:p w14:paraId="5FD8E55B"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08" w:type="dxa"/>
          </w:tcPr>
          <w:p w14:paraId="1EE3C068"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98" w:type="dxa"/>
          </w:tcPr>
          <w:p w14:paraId="22592249"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38" w:type="dxa"/>
          </w:tcPr>
          <w:p w14:paraId="50850F74"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744" w:type="dxa"/>
          </w:tcPr>
          <w:p w14:paraId="1BAEB32E"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8" w:type="dxa"/>
          </w:tcPr>
          <w:p w14:paraId="181C9D9E"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728" w:type="dxa"/>
          </w:tcPr>
          <w:p w14:paraId="1CD768D4"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564" w:type="dxa"/>
          </w:tcPr>
          <w:p w14:paraId="0EDD49DC" w14:textId="77777777" w:rsidR="002F3E05" w:rsidRPr="00573E5D" w:rsidRDefault="002F3E05" w:rsidP="007E4055">
            <w:pPr>
              <w:autoSpaceDE/>
              <w:autoSpaceDN/>
              <w:adjustRightInd/>
              <w:snapToGrid/>
              <w:spacing w:after="0"/>
              <w:jc w:val="left"/>
              <w:rPr>
                <w:rFonts w:eastAsia="Malgun Gothic"/>
                <w:i/>
                <w:sz w:val="16"/>
                <w:szCs w:val="16"/>
                <w:lang w:eastAsia="zh-CN"/>
              </w:rPr>
            </w:pPr>
            <w:r w:rsidRPr="00573E5D">
              <w:rPr>
                <w:rFonts w:eastAsia="Malgun Gothic"/>
                <w:i/>
                <w:sz w:val="16"/>
                <w:szCs w:val="16"/>
                <w:lang w:eastAsia="zh-CN"/>
              </w:rPr>
              <w:t>R</w:t>
            </w:r>
            <w:r w:rsidRPr="00573E5D">
              <w:rPr>
                <w:rFonts w:eastAsia="Malgun Gothic"/>
                <w:iCs/>
                <w:sz w:val="16"/>
                <w:szCs w:val="16"/>
                <w:lang w:eastAsia="zh-CN"/>
              </w:rPr>
              <w:t>=1</w:t>
            </w:r>
          </w:p>
        </w:tc>
      </w:tr>
      <w:tr w:rsidR="002F3E05" w:rsidRPr="00573E5D" w14:paraId="33CEBD66" w14:textId="77777777" w:rsidTr="007E4055">
        <w:tc>
          <w:tcPr>
            <w:tcW w:w="846" w:type="dxa"/>
          </w:tcPr>
          <w:p w14:paraId="468CEA23"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711" w:type="dxa"/>
          </w:tcPr>
          <w:p w14:paraId="26FF1769"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2331D0B1"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491FDCF5"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666C87DB"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56" w:type="dxa"/>
          </w:tcPr>
          <w:p w14:paraId="6CA4C921"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1" w:type="dxa"/>
          </w:tcPr>
          <w:p w14:paraId="08C4D866"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08" w:type="dxa"/>
          </w:tcPr>
          <w:p w14:paraId="02AE79A1"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98" w:type="dxa"/>
          </w:tcPr>
          <w:p w14:paraId="7A7CCE48"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38" w:type="dxa"/>
          </w:tcPr>
          <w:p w14:paraId="2102943A"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744" w:type="dxa"/>
          </w:tcPr>
          <w:p w14:paraId="7AFD270B"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648" w:type="dxa"/>
          </w:tcPr>
          <w:p w14:paraId="5CCFD71E"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728" w:type="dxa"/>
          </w:tcPr>
          <w:p w14:paraId="2C7C7922" w14:textId="77777777" w:rsidR="002F3E05" w:rsidRPr="00573E5D" w:rsidRDefault="002F3E05" w:rsidP="007E4055">
            <w:pPr>
              <w:autoSpaceDE/>
              <w:autoSpaceDN/>
              <w:adjustRightInd/>
              <w:snapToGrid/>
              <w:spacing w:after="0"/>
              <w:jc w:val="left"/>
              <w:rPr>
                <w:rFonts w:eastAsia="Malgun Gothic"/>
                <w:iCs/>
                <w:sz w:val="16"/>
                <w:szCs w:val="16"/>
                <w:lang w:eastAsia="zh-CN"/>
              </w:rPr>
            </w:pPr>
          </w:p>
        </w:tc>
        <w:tc>
          <w:tcPr>
            <w:tcW w:w="564" w:type="dxa"/>
          </w:tcPr>
          <w:p w14:paraId="3E3FE205" w14:textId="77777777" w:rsidR="002F3E05" w:rsidRPr="00573E5D" w:rsidRDefault="002F3E05" w:rsidP="007E4055">
            <w:pPr>
              <w:autoSpaceDE/>
              <w:autoSpaceDN/>
              <w:adjustRightInd/>
              <w:snapToGrid/>
              <w:spacing w:after="0"/>
              <w:jc w:val="left"/>
              <w:rPr>
                <w:rFonts w:eastAsia="Malgun Gothic"/>
                <w:i/>
                <w:sz w:val="16"/>
                <w:szCs w:val="16"/>
                <w:lang w:eastAsia="zh-CN"/>
              </w:rPr>
            </w:pPr>
          </w:p>
        </w:tc>
      </w:tr>
      <w:tr w:rsidR="002F3E05" w:rsidRPr="00573E5D" w14:paraId="7D0AF0F8" w14:textId="77777777" w:rsidTr="007E4055">
        <w:tc>
          <w:tcPr>
            <w:tcW w:w="9450" w:type="dxa"/>
            <w:gridSpan w:val="14"/>
          </w:tcPr>
          <w:p w14:paraId="1D44B4E5" w14:textId="77777777" w:rsidR="002F3E05" w:rsidRPr="00573E5D" w:rsidRDefault="002F3E05" w:rsidP="007E4055">
            <w:pPr>
              <w:autoSpaceDE/>
              <w:autoSpaceDN/>
              <w:adjustRightInd/>
              <w:snapToGrid/>
              <w:spacing w:after="0"/>
              <w:rPr>
                <w:rFonts w:eastAsia="Malgun Gothic"/>
                <w:iCs/>
                <w:sz w:val="16"/>
                <w:szCs w:val="16"/>
                <w:lang w:eastAsia="zh-CN"/>
              </w:rPr>
            </w:pPr>
            <w:r w:rsidRPr="00573E5D">
              <w:rPr>
                <w:rFonts w:eastAsia="Malgun Gothic"/>
                <w:iCs/>
                <w:sz w:val="16"/>
                <w:szCs w:val="16"/>
                <w:lang w:eastAsia="zh-CN"/>
              </w:rPr>
              <w:t>Note: For further down-selection regarding the bit duration,</w:t>
            </w:r>
          </w:p>
          <w:p w14:paraId="6FDC6990" w14:textId="77777777" w:rsidR="002F3E05" w:rsidRPr="00573E5D" w:rsidRDefault="002F3E05" w:rsidP="002F3E05">
            <w:pPr>
              <w:numPr>
                <w:ilvl w:val="0"/>
                <w:numId w:val="28"/>
              </w:num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bit duration 266.67</w:t>
            </w:r>
            <w:r w:rsidRPr="00573E5D">
              <w:rPr>
                <w:bCs/>
                <w:i/>
                <w:sz w:val="16"/>
                <w:szCs w:val="16"/>
                <w:lang w:eastAsia="x-none"/>
              </w:rPr>
              <w:t>μs</w:t>
            </w:r>
            <w:r w:rsidRPr="00573E5D">
              <w:rPr>
                <w:rFonts w:eastAsia="Malgun Gothic"/>
                <w:iCs/>
                <w:sz w:val="16"/>
                <w:szCs w:val="16"/>
                <w:lang w:eastAsia="zh-CN"/>
              </w:rPr>
              <w:t>, 133.33</w:t>
            </w:r>
            <w:r w:rsidRPr="00573E5D">
              <w:rPr>
                <w:bCs/>
                <w:i/>
                <w:sz w:val="16"/>
                <w:szCs w:val="16"/>
                <w:lang w:eastAsia="x-none"/>
              </w:rPr>
              <w:t>μs</w:t>
            </w:r>
            <w:r w:rsidRPr="00573E5D">
              <w:rPr>
                <w:rFonts w:eastAsia="Malgun Gothic"/>
                <w:iCs/>
                <w:sz w:val="16"/>
                <w:szCs w:val="16"/>
                <w:lang w:eastAsia="zh-CN"/>
              </w:rPr>
              <w:t xml:space="preserve"> and 66.67</w:t>
            </w:r>
            <w:r w:rsidRPr="00573E5D">
              <w:rPr>
                <w:bCs/>
                <w:i/>
                <w:sz w:val="16"/>
                <w:szCs w:val="16"/>
                <w:lang w:eastAsia="x-none"/>
              </w:rPr>
              <w:t>μs</w:t>
            </w:r>
            <w:r w:rsidRPr="00573E5D">
              <w:rPr>
                <w:rFonts w:eastAsia="Malgun Gothic"/>
                <w:iCs/>
                <w:sz w:val="16"/>
                <w:szCs w:val="16"/>
                <w:lang w:eastAsia="zh-CN"/>
              </w:rPr>
              <w:t xml:space="preserve"> to be kept, which provides better multiplexing capability in the frequency domain.</w:t>
            </w:r>
          </w:p>
          <w:p w14:paraId="75CAB83D" w14:textId="77777777" w:rsidR="002F3E05" w:rsidRPr="00573E5D" w:rsidRDefault="002F3E05" w:rsidP="002F3E05">
            <w:pPr>
              <w:numPr>
                <w:ilvl w:val="0"/>
                <w:numId w:val="28"/>
              </w:numPr>
              <w:autoSpaceDE/>
              <w:autoSpaceDN/>
              <w:adjustRightInd/>
              <w:snapToGrid/>
              <w:spacing w:after="0"/>
              <w:jc w:val="left"/>
              <w:rPr>
                <w:rFonts w:eastAsia="Malgun Gothic"/>
                <w:iCs/>
                <w:sz w:val="16"/>
                <w:szCs w:val="16"/>
                <w:lang w:eastAsia="zh-CN"/>
              </w:rPr>
            </w:pPr>
            <w:r w:rsidRPr="00573E5D">
              <w:rPr>
                <w:rFonts w:eastAsia="Malgun Gothic"/>
                <w:iCs/>
                <w:sz w:val="16"/>
                <w:szCs w:val="16"/>
                <w:lang w:eastAsia="zh-CN"/>
              </w:rPr>
              <w:t>The remaining bit durations will be further discussed.</w:t>
            </w:r>
          </w:p>
        </w:tc>
      </w:tr>
    </w:tbl>
    <w:p w14:paraId="27CB6131" w14:textId="77777777" w:rsidR="002F3E05" w:rsidRPr="00573E5D" w:rsidRDefault="002F3E05" w:rsidP="002F3E05"/>
    <w:p w14:paraId="17C95400" w14:textId="77777777" w:rsidR="007733A6" w:rsidRPr="00573E5D" w:rsidRDefault="007733A6" w:rsidP="007733A6">
      <w:pPr>
        <w:rPr>
          <w:b/>
          <w:bCs/>
          <w:i/>
          <w:iCs/>
        </w:rPr>
      </w:pPr>
      <w:r w:rsidRPr="00573E5D">
        <w:rPr>
          <w:b/>
          <w:bCs/>
          <w:i/>
          <w:iCs/>
        </w:rPr>
        <w:t xml:space="preserve">Proposal 5: For D2R transmission, a set of feasible SFS factors is </w:t>
      </w:r>
      <m:oMath>
        <m:r>
          <m:rPr>
            <m:sty m:val="bi"/>
          </m:rPr>
          <w:rPr>
            <w:rFonts w:ascii="Cambria Math" w:hAnsi="Cambria Math"/>
          </w:rPr>
          <m:t>R={1, 4, 8, 16, 32, 64, 96, 128}</m:t>
        </m:r>
      </m:oMath>
      <w:r w:rsidRPr="00573E5D">
        <w:rPr>
          <w:b/>
          <w:i/>
        </w:rPr>
        <w:t>,</w:t>
      </w:r>
      <w:r w:rsidRPr="00573E5D">
        <w:rPr>
          <w:b/>
          <w:bCs/>
          <w:i/>
          <w:iCs/>
        </w:rPr>
        <w:t xml:space="preserve"> which can be signaled with 3 bits.</w:t>
      </w:r>
    </w:p>
    <w:p w14:paraId="258F9F80" w14:textId="77777777" w:rsidR="007733A6" w:rsidRPr="00573E5D" w:rsidRDefault="007733A6" w:rsidP="007733A6">
      <w:pPr>
        <w:rPr>
          <w:b/>
          <w:bCs/>
          <w:i/>
        </w:rPr>
      </w:pPr>
      <w:r w:rsidRPr="00573E5D">
        <w:rPr>
          <w:b/>
          <w:bCs/>
          <w:i/>
        </w:rPr>
        <w:t xml:space="preserve">Proposal 6: For D2R transmission, the set of feasible chip intervals is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chip</m:t>
            </m:r>
          </m:sub>
        </m:sSub>
        <m:r>
          <m:rPr>
            <m:sty m:val="bi"/>
          </m:rPr>
          <w:rPr>
            <w:rFonts w:ascii="Cambria Math" w:hAnsi="Cambria Math"/>
          </w:rPr>
          <m:t>=</m:t>
        </m:r>
        <m:d>
          <m:dPr>
            <m:begChr m:val="{"/>
            <m:endChr m:val="}"/>
            <m:ctrlPr>
              <w:rPr>
                <w:rFonts w:ascii="Cambria Math" w:hAnsi="Cambria Math"/>
                <w:b/>
                <w:bCs/>
                <w:i/>
              </w:rPr>
            </m:ctrlPr>
          </m:dPr>
          <m:e>
            <m:r>
              <m:rPr>
                <m:sty m:val="bi"/>
              </m:rPr>
              <w:rPr>
                <w:rFonts w:ascii="Cambria Math" w:hAnsi="Cambria Math"/>
              </w:rPr>
              <m:t>133.33, 66.67, 33.33, 8.33, 4.17, 2.08, 1.04, 0.69</m:t>
            </m:r>
          </m:e>
        </m:d>
        <m:r>
          <m:rPr>
            <m:sty m:val="bi"/>
          </m:rPr>
          <w:rPr>
            <w:rFonts w:ascii="Cambria Math" w:hAnsi="Cambria Math"/>
          </w:rPr>
          <m:t xml:space="preserve"> μs</m:t>
        </m:r>
      </m:oMath>
      <w:r w:rsidRPr="00573E5D">
        <w:rPr>
          <w:b/>
          <w:i/>
        </w:rPr>
        <w:t>,</w:t>
      </w:r>
      <w:r w:rsidRPr="00573E5D">
        <w:rPr>
          <w:b/>
          <w:bCs/>
          <w:i/>
          <w:iCs/>
        </w:rPr>
        <w:t xml:space="preserve"> which can be signaled with 3 bits.</w:t>
      </w:r>
    </w:p>
    <w:p w14:paraId="0F53AFA8" w14:textId="77777777" w:rsidR="007733A6" w:rsidRPr="00573E5D" w:rsidRDefault="007733A6" w:rsidP="007733A6">
      <w:pPr>
        <w:rPr>
          <w:b/>
          <w:bCs/>
          <w:i/>
          <w:iCs/>
        </w:rPr>
      </w:pPr>
      <w:r w:rsidRPr="00573E5D">
        <w:rPr>
          <w:b/>
          <w:bCs/>
          <w:i/>
          <w:iCs/>
        </w:rPr>
        <w:t>Observation 2: Since the combination of chip intervals, bit durations, SFS factors is less than 32, joint coding with 5 bits is also possible.</w:t>
      </w:r>
    </w:p>
    <w:p w14:paraId="63B39E88" w14:textId="77777777" w:rsidR="007733A6" w:rsidRPr="00573E5D" w:rsidRDefault="007733A6" w:rsidP="007D6A4B">
      <w:pPr>
        <w:rPr>
          <w:lang w:eastAsia="zh-CN"/>
        </w:rPr>
      </w:pPr>
    </w:p>
    <w:p w14:paraId="3334FFEB" w14:textId="77777777" w:rsidR="007733A6" w:rsidRPr="00573E5D" w:rsidRDefault="007733A6" w:rsidP="007D6A4B">
      <w:pPr>
        <w:rPr>
          <w:lang w:eastAsia="zh-CN"/>
        </w:rPr>
      </w:pPr>
    </w:p>
    <w:p w14:paraId="7BC09804" w14:textId="77777777" w:rsidR="009B4A1E" w:rsidRPr="00573E5D" w:rsidRDefault="009B4A1E" w:rsidP="009B4A1E">
      <w:pPr>
        <w:pStyle w:val="Heading1"/>
        <w:numPr>
          <w:ilvl w:val="0"/>
          <w:numId w:val="0"/>
        </w:numPr>
        <w:ind w:left="432" w:hanging="432"/>
      </w:pPr>
      <w:bookmarkStart w:id="68" w:name="_Ref124589665"/>
      <w:bookmarkStart w:id="69" w:name="_Ref71620620"/>
      <w:bookmarkStart w:id="70" w:name="_Ref124671424"/>
      <w:bookmarkEnd w:id="5"/>
      <w:bookmarkEnd w:id="67"/>
      <w:r w:rsidRPr="00573E5D">
        <w:t>References</w:t>
      </w:r>
    </w:p>
    <w:p w14:paraId="1B7112EF" w14:textId="0E413858" w:rsidR="008F5B89" w:rsidRPr="00573E5D" w:rsidRDefault="00DE119E" w:rsidP="008F5B89">
      <w:pPr>
        <w:pStyle w:val="References"/>
        <w:rPr>
          <w:lang w:eastAsia="zh-CN"/>
        </w:rPr>
      </w:pPr>
      <w:bookmarkStart w:id="71" w:name="_Ref158023825"/>
      <w:bookmarkStart w:id="72" w:name="_Hlk162269655"/>
      <w:bookmarkStart w:id="73" w:name="_Ref114230782"/>
      <w:bookmarkStart w:id="74" w:name="_Ref100319889"/>
      <w:bookmarkEnd w:id="68"/>
      <w:bookmarkEnd w:id="69"/>
      <w:bookmarkEnd w:id="70"/>
      <w:r w:rsidRPr="00573E5D">
        <w:rPr>
          <w:lang w:eastAsia="zh-CN"/>
        </w:rPr>
        <w:t>RP-250796</w:t>
      </w:r>
      <w:r w:rsidR="00116A73" w:rsidRPr="00573E5D">
        <w:rPr>
          <w:lang w:eastAsia="zh-CN"/>
        </w:rPr>
        <w:t>, “</w:t>
      </w:r>
      <w:r w:rsidRPr="00573E5D">
        <w:rPr>
          <w:lang w:eastAsia="zh-CN"/>
        </w:rPr>
        <w:t>Revised WID: Solutions for Ambient IoT (Internet of Things) in NR</w:t>
      </w:r>
      <w:r w:rsidR="008C0009" w:rsidRPr="00573E5D">
        <w:rPr>
          <w:lang w:eastAsia="zh-CN"/>
        </w:rPr>
        <w:t>”</w:t>
      </w:r>
      <w:r w:rsidR="00723230" w:rsidRPr="00573E5D">
        <w:rPr>
          <w:lang w:eastAsia="zh-CN"/>
        </w:rPr>
        <w:t xml:space="preserve">, </w:t>
      </w:r>
      <w:r w:rsidRPr="00573E5D">
        <w:rPr>
          <w:lang w:eastAsia="zh-CN"/>
        </w:rPr>
        <w:t>CMCC, Huawei, T-Mobile USA Inc</w:t>
      </w:r>
      <w:r w:rsidR="008145DC" w:rsidRPr="00573E5D">
        <w:rPr>
          <w:lang w:eastAsia="zh-CN"/>
        </w:rPr>
        <w:t>, RAN#10</w:t>
      </w:r>
      <w:r w:rsidRPr="00573E5D">
        <w:rPr>
          <w:lang w:eastAsia="zh-CN"/>
        </w:rPr>
        <w:t>7</w:t>
      </w:r>
      <w:r w:rsidR="008145DC" w:rsidRPr="00573E5D">
        <w:rPr>
          <w:lang w:eastAsia="zh-CN"/>
        </w:rPr>
        <w:t xml:space="preserve">, </w:t>
      </w:r>
      <w:r w:rsidRPr="00573E5D">
        <w:rPr>
          <w:lang w:eastAsia="zh-CN"/>
        </w:rPr>
        <w:t>Mar</w:t>
      </w:r>
      <w:r w:rsidR="00723230" w:rsidRPr="00573E5D">
        <w:rPr>
          <w:lang w:eastAsia="zh-CN"/>
        </w:rPr>
        <w:t xml:space="preserve">. </w:t>
      </w:r>
      <w:r w:rsidR="008145DC" w:rsidRPr="00573E5D">
        <w:rPr>
          <w:lang w:eastAsia="zh-CN"/>
        </w:rPr>
        <w:t>12</w:t>
      </w:r>
      <w:r w:rsidRPr="00573E5D">
        <w:rPr>
          <w:lang w:eastAsia="zh-CN"/>
        </w:rPr>
        <w:t>-14</w:t>
      </w:r>
      <w:r w:rsidR="00723230" w:rsidRPr="00573E5D">
        <w:rPr>
          <w:lang w:eastAsia="zh-CN"/>
        </w:rPr>
        <w:t>, 202</w:t>
      </w:r>
      <w:r w:rsidRPr="00573E5D">
        <w:rPr>
          <w:lang w:eastAsia="zh-CN"/>
        </w:rPr>
        <w:t>5</w:t>
      </w:r>
      <w:r w:rsidR="00723230" w:rsidRPr="00573E5D">
        <w:rPr>
          <w:lang w:eastAsia="zh-CN"/>
        </w:rPr>
        <w:t>.</w:t>
      </w:r>
      <w:bookmarkEnd w:id="71"/>
    </w:p>
    <w:p w14:paraId="4E0B737D" w14:textId="65468025" w:rsidR="00B91456" w:rsidRPr="00573E5D" w:rsidRDefault="009A4BAB" w:rsidP="009B0DFA">
      <w:pPr>
        <w:pStyle w:val="References"/>
        <w:rPr>
          <w:lang w:eastAsia="zh-CN"/>
        </w:rPr>
      </w:pPr>
      <w:bookmarkStart w:id="75" w:name="_Ref192831828"/>
      <w:bookmarkStart w:id="76" w:name="_Ref197065633"/>
      <w:bookmarkStart w:id="77" w:name="OLE_LINK2"/>
      <w:bookmarkStart w:id="78" w:name="_Ref162450124"/>
      <w:bookmarkStart w:id="79" w:name="_Ref161038695"/>
      <w:bookmarkStart w:id="80" w:name="_Ref158042202"/>
      <w:bookmarkEnd w:id="72"/>
      <w:r w:rsidRPr="00573E5D">
        <w:rPr>
          <w:lang w:eastAsia="zh-CN"/>
        </w:rPr>
        <w:t>R1-2503227</w:t>
      </w:r>
      <w:r w:rsidR="00B91456" w:rsidRPr="00573E5D">
        <w:rPr>
          <w:lang w:eastAsia="zh-CN"/>
        </w:rPr>
        <w:t>, “</w:t>
      </w:r>
      <w:r w:rsidRPr="00573E5D">
        <w:rPr>
          <w:lang w:eastAsia="zh-CN"/>
        </w:rPr>
        <w:t>Multiple access, scheduling and timing aspects for A-IoT</w:t>
      </w:r>
      <w:r w:rsidR="00B91456" w:rsidRPr="00573E5D">
        <w:rPr>
          <w:lang w:eastAsia="zh-CN"/>
        </w:rPr>
        <w:t xml:space="preserve">”, Futurewei, </w:t>
      </w:r>
      <w:bookmarkStart w:id="81" w:name="OLE_LINK230"/>
      <w:r w:rsidR="00B91456" w:rsidRPr="00573E5D">
        <w:rPr>
          <w:lang w:eastAsia="zh-CN"/>
        </w:rPr>
        <w:t>RAN1#</w:t>
      </w:r>
      <w:r w:rsidRPr="00573E5D">
        <w:rPr>
          <w:lang w:eastAsia="zh-CN"/>
        </w:rPr>
        <w:t>121</w:t>
      </w:r>
      <w:r w:rsidR="00B91456" w:rsidRPr="00573E5D">
        <w:rPr>
          <w:lang w:eastAsia="zh-CN"/>
        </w:rPr>
        <w:t xml:space="preserve">, </w:t>
      </w:r>
      <w:r w:rsidRPr="00573E5D">
        <w:rPr>
          <w:lang w:eastAsia="zh-CN"/>
        </w:rPr>
        <w:t>May 19-23</w:t>
      </w:r>
      <w:r w:rsidR="00B91456" w:rsidRPr="00573E5D">
        <w:rPr>
          <w:lang w:eastAsia="zh-CN"/>
        </w:rPr>
        <w:t>, 202</w:t>
      </w:r>
      <w:bookmarkEnd w:id="75"/>
      <w:r w:rsidR="00027DBB" w:rsidRPr="00573E5D">
        <w:rPr>
          <w:lang w:eastAsia="zh-CN"/>
        </w:rPr>
        <w:t>5</w:t>
      </w:r>
      <w:bookmarkEnd w:id="76"/>
      <w:bookmarkEnd w:id="81"/>
    </w:p>
    <w:p w14:paraId="19AABB30" w14:textId="0478C249" w:rsidR="0099253C" w:rsidRPr="00573E5D" w:rsidRDefault="0099253C" w:rsidP="0099253C">
      <w:pPr>
        <w:pStyle w:val="References"/>
        <w:rPr>
          <w:lang w:eastAsia="zh-CN"/>
        </w:rPr>
      </w:pPr>
      <w:r w:rsidRPr="00573E5D">
        <w:rPr>
          <w:lang w:eastAsia="zh-CN"/>
        </w:rPr>
        <w:t xml:space="preserve">R1-2501707, “Discussion on coding aspects for A-IoT physical channel”, Futurewei, </w:t>
      </w:r>
      <w:bookmarkStart w:id="82" w:name="OLE_LINK3"/>
      <w:r w:rsidRPr="00573E5D">
        <w:rPr>
          <w:lang w:eastAsia="zh-CN"/>
        </w:rPr>
        <w:t>RAN1#120bis, Apr. 7-11, 2025</w:t>
      </w:r>
      <w:bookmarkEnd w:id="82"/>
    </w:p>
    <w:p w14:paraId="7C01E851" w14:textId="53B8BF77" w:rsidR="0099253C" w:rsidRPr="00573E5D" w:rsidRDefault="0099253C" w:rsidP="009B0DFA">
      <w:pPr>
        <w:pStyle w:val="References"/>
        <w:rPr>
          <w:lang w:eastAsia="zh-CN"/>
        </w:rPr>
      </w:pPr>
      <w:bookmarkStart w:id="83" w:name="_Ref196459275"/>
      <w:r w:rsidRPr="00573E5D">
        <w:rPr>
          <w:lang w:eastAsia="zh-CN"/>
        </w:rPr>
        <w:t>R1-2503112, “Session notes for 9.4 (Solutions for Ambient IoT in NR)”, Chair, RAN1#120bis, Apr. 7-11, 2025</w:t>
      </w:r>
      <w:bookmarkEnd w:id="83"/>
    </w:p>
    <w:p w14:paraId="347025B4" w14:textId="1C014726" w:rsidR="00027DBB" w:rsidRPr="00573E5D" w:rsidRDefault="0099253C" w:rsidP="00027DBB">
      <w:pPr>
        <w:pStyle w:val="References"/>
        <w:rPr>
          <w:lang w:eastAsia="zh-CN"/>
        </w:rPr>
      </w:pPr>
      <w:bookmarkStart w:id="84" w:name="_Ref193349361"/>
      <w:bookmarkEnd w:id="77"/>
      <w:r w:rsidRPr="00573E5D">
        <w:rPr>
          <w:lang w:eastAsia="zh-CN"/>
        </w:rPr>
        <w:t>R1-2503107</w:t>
      </w:r>
      <w:r w:rsidR="00027DBB" w:rsidRPr="00573E5D">
        <w:rPr>
          <w:lang w:eastAsia="zh-CN"/>
        </w:rPr>
        <w:t>, “</w:t>
      </w:r>
      <w:r w:rsidRPr="00573E5D">
        <w:rPr>
          <w:lang w:eastAsia="zh-CN"/>
        </w:rPr>
        <w:t>Summary #6 for coding aspects of physical channel design</w:t>
      </w:r>
      <w:r w:rsidR="00027DBB" w:rsidRPr="00573E5D">
        <w:rPr>
          <w:lang w:eastAsia="zh-CN"/>
        </w:rPr>
        <w:t>”, CMCC,</w:t>
      </w:r>
      <w:bookmarkStart w:id="85" w:name="OLE_LINK251"/>
      <w:r w:rsidR="00027DBB" w:rsidRPr="00573E5D">
        <w:rPr>
          <w:lang w:eastAsia="zh-CN"/>
        </w:rPr>
        <w:t xml:space="preserve"> </w:t>
      </w:r>
      <w:bookmarkEnd w:id="84"/>
      <w:bookmarkEnd w:id="85"/>
      <w:r w:rsidRPr="00573E5D">
        <w:rPr>
          <w:lang w:eastAsia="zh-CN"/>
        </w:rPr>
        <w:t>RAN1#120bis, Apr. 7-11, 2025</w:t>
      </w:r>
    </w:p>
    <w:p w14:paraId="5E998DB5" w14:textId="2D9D0925" w:rsidR="009B0DFA" w:rsidRPr="00573E5D" w:rsidRDefault="009B0DFA" w:rsidP="00027DBB">
      <w:pPr>
        <w:pStyle w:val="References"/>
        <w:rPr>
          <w:lang w:eastAsia="zh-CN"/>
        </w:rPr>
      </w:pPr>
      <w:bookmarkStart w:id="86" w:name="_Ref196459258"/>
      <w:bookmarkStart w:id="87" w:name="OLE_LINK252"/>
      <w:r w:rsidRPr="00573E5D">
        <w:rPr>
          <w:lang w:eastAsia="zh-CN"/>
        </w:rPr>
        <w:t>R1-2501547, “Session notes for 9.4 (Study on solutions for Ambient IoT in NR)”, Chair, RAN1#120, Feb. 17-21, 2025</w:t>
      </w:r>
      <w:bookmarkEnd w:id="86"/>
    </w:p>
    <w:p w14:paraId="08C8B16A" w14:textId="3B231154" w:rsidR="00A4246D" w:rsidRPr="00573E5D" w:rsidRDefault="00A4246D" w:rsidP="006C6866">
      <w:pPr>
        <w:pStyle w:val="References"/>
        <w:rPr>
          <w:lang w:eastAsia="zh-CN"/>
        </w:rPr>
      </w:pPr>
      <w:bookmarkStart w:id="88" w:name="_Ref196460465"/>
      <w:r w:rsidRPr="00573E5D">
        <w:rPr>
          <w:lang w:eastAsia="zh-CN"/>
        </w:rPr>
        <w:t>TS 38.291, “Ambient IoT Physical layer (Release 19)”, v0.1.0, Apr. 2025</w:t>
      </w:r>
      <w:bookmarkEnd w:id="88"/>
      <w:r w:rsidRPr="00573E5D">
        <w:rPr>
          <w:lang w:eastAsia="zh-CN"/>
        </w:rPr>
        <w:t xml:space="preserve"> </w:t>
      </w:r>
    </w:p>
    <w:bookmarkEnd w:id="87"/>
    <w:p w14:paraId="68175201" w14:textId="1F2A51C5" w:rsidR="009B0DFA" w:rsidRPr="00573E5D" w:rsidRDefault="009B0DFA" w:rsidP="00B36AE8">
      <w:pPr>
        <w:rPr>
          <w:lang w:eastAsia="zh-CN"/>
        </w:rPr>
      </w:pPr>
    </w:p>
    <w:p w14:paraId="5604C039" w14:textId="1CB29BD1" w:rsidR="00E278C0" w:rsidRPr="00573E5D" w:rsidRDefault="00E278C0" w:rsidP="00E278C0">
      <w:pPr>
        <w:pStyle w:val="Heading1"/>
        <w:numPr>
          <w:ilvl w:val="0"/>
          <w:numId w:val="0"/>
        </w:numPr>
        <w:ind w:left="432" w:hanging="432"/>
      </w:pPr>
      <w:bookmarkStart w:id="89" w:name="_Ref158364211"/>
      <w:bookmarkEnd w:id="78"/>
      <w:bookmarkEnd w:id="79"/>
      <w:bookmarkEnd w:id="80"/>
      <w:r w:rsidRPr="00573E5D">
        <w:t>Appendi</w:t>
      </w:r>
      <w:r w:rsidR="002E167C" w:rsidRPr="00573E5D">
        <w:t>ces</w:t>
      </w:r>
    </w:p>
    <w:p w14:paraId="0F4F3EA0" w14:textId="48F359C4" w:rsidR="00E278C0" w:rsidRPr="00573E5D" w:rsidRDefault="00E278C0" w:rsidP="00E278C0">
      <w:pPr>
        <w:pStyle w:val="Heading2"/>
        <w:numPr>
          <w:ilvl w:val="0"/>
          <w:numId w:val="0"/>
        </w:numPr>
        <w:ind w:left="576" w:hanging="576"/>
      </w:pPr>
      <w:r w:rsidRPr="00573E5D">
        <w:t xml:space="preserve">Appendix A: </w:t>
      </w:r>
      <w:r w:rsidR="008145DC" w:rsidRPr="00573E5D">
        <w:t>Work item</w:t>
      </w:r>
      <w:r w:rsidRPr="00573E5D">
        <w:t xml:space="preserve"> objectives </w:t>
      </w:r>
      <w:r w:rsidRPr="00573E5D">
        <w:fldChar w:fldCharType="begin"/>
      </w:r>
      <w:r w:rsidRPr="00573E5D">
        <w:instrText xml:space="preserve"> REF _Ref158023825 \r \h </w:instrText>
      </w:r>
      <w:r w:rsidRPr="00573E5D">
        <w:fldChar w:fldCharType="separate"/>
      </w:r>
      <w:r w:rsidR="009A4BAB" w:rsidRPr="00573E5D">
        <w:t>[1]</w:t>
      </w:r>
      <w:r w:rsidRPr="00573E5D">
        <w:fldChar w:fldCharType="end"/>
      </w:r>
    </w:p>
    <w:tbl>
      <w:tblPr>
        <w:tblStyle w:val="TableGrid"/>
        <w:tblW w:w="0" w:type="auto"/>
        <w:tblLook w:val="04A0" w:firstRow="1" w:lastRow="0" w:firstColumn="1" w:lastColumn="0" w:noHBand="0" w:noVBand="1"/>
      </w:tblPr>
      <w:tblGrid>
        <w:gridCol w:w="9307"/>
      </w:tblGrid>
      <w:tr w:rsidR="00E278C0" w:rsidRPr="00573E5D" w14:paraId="58556F03" w14:textId="77777777" w:rsidTr="009B0DFA">
        <w:tc>
          <w:tcPr>
            <w:tcW w:w="9307" w:type="dxa"/>
          </w:tcPr>
          <w:p w14:paraId="42C2C8E3" w14:textId="77777777" w:rsidR="00441775" w:rsidRPr="00573E5D" w:rsidRDefault="00441775" w:rsidP="00441775">
            <w:pPr>
              <w:pStyle w:val="TableCell0"/>
              <w:spacing w:after="60"/>
              <w:rPr>
                <w:sz w:val="18"/>
                <w:szCs w:val="18"/>
              </w:rPr>
            </w:pPr>
            <w:bookmarkStart w:id="90" w:name="OLE_LINK250"/>
            <w:r w:rsidRPr="00573E5D">
              <w:rPr>
                <w:sz w:val="18"/>
                <w:szCs w:val="18"/>
              </w:rPr>
              <w:t xml:space="preserve">This WI is to standardize RAN aspects of Ambient IoT, a new 3GPP IoT technology, suitable for deployment in a 3GPP </w:t>
            </w:r>
            <w:r w:rsidRPr="00573E5D">
              <w:rPr>
                <w:sz w:val="18"/>
                <w:szCs w:val="18"/>
              </w:rPr>
              <w:lastRenderedPageBreak/>
              <w:t xml:space="preserve">system, which relies on ultra-low complexity devices with ultra-low power consumption for the very-low end IoT applications. The work shall provide clear differentiation, i.e. addressing use cases and scenarios that </w:t>
            </w:r>
            <w:r w:rsidRPr="00573E5D">
              <w:rPr>
                <w:i/>
                <w:iCs/>
                <w:sz w:val="18"/>
                <w:szCs w:val="18"/>
              </w:rPr>
              <w:t>cannot</w:t>
            </w:r>
            <w:r w:rsidRPr="00573E5D">
              <w:rPr>
                <w:sz w:val="18"/>
                <w:szCs w:val="18"/>
              </w:rPr>
              <w:t xml:space="preserve"> otherwise be fulfilled based on existing 3GPP LPWA IoT technology e.g. NB-IoT including with reduced peak Tx power.</w:t>
            </w:r>
          </w:p>
          <w:p w14:paraId="45A172F9" w14:textId="77777777" w:rsidR="00441775" w:rsidRPr="00573E5D" w:rsidRDefault="00441775" w:rsidP="00441775">
            <w:pPr>
              <w:pStyle w:val="TableCell0"/>
              <w:spacing w:after="60"/>
              <w:rPr>
                <w:sz w:val="18"/>
                <w:szCs w:val="18"/>
                <w:u w:val="single"/>
              </w:rPr>
            </w:pPr>
            <w:r w:rsidRPr="00573E5D">
              <w:rPr>
                <w:sz w:val="18"/>
                <w:szCs w:val="18"/>
                <w:u w:val="single"/>
              </w:rPr>
              <w:t>General Scope</w:t>
            </w:r>
          </w:p>
          <w:p w14:paraId="5DC4915F" w14:textId="77777777" w:rsidR="00441775" w:rsidRPr="00573E5D" w:rsidRDefault="00441775" w:rsidP="00441775">
            <w:pPr>
              <w:pStyle w:val="TableCell0"/>
              <w:spacing w:after="60"/>
              <w:rPr>
                <w:sz w:val="18"/>
                <w:szCs w:val="18"/>
              </w:rPr>
            </w:pPr>
            <w:r w:rsidRPr="00573E5D">
              <w:rPr>
                <w:sz w:val="18"/>
                <w:szCs w:val="18"/>
              </w:rPr>
              <w:t>The definitions provided in TR 38.848, TR 38.769, and decisions, etc. made during the Rel-19 SI in RAN WGs are taken into this WI, and the following is the exclusive general scope:</w:t>
            </w:r>
          </w:p>
          <w:p w14:paraId="5909DE53" w14:textId="77777777" w:rsidR="00441775" w:rsidRPr="00573E5D" w:rsidRDefault="00441775">
            <w:pPr>
              <w:pStyle w:val="TableCell0"/>
              <w:numPr>
                <w:ilvl w:val="0"/>
                <w:numId w:val="5"/>
              </w:numPr>
              <w:spacing w:after="60"/>
              <w:rPr>
                <w:sz w:val="18"/>
                <w:szCs w:val="18"/>
              </w:rPr>
            </w:pPr>
            <w:r w:rsidRPr="00573E5D">
              <w:rPr>
                <w:sz w:val="18"/>
                <w:szCs w:val="18"/>
              </w:rPr>
              <w:t>The overall objective shall be to standardize the following Ambient IoT device:</w:t>
            </w:r>
          </w:p>
          <w:p w14:paraId="6AA2F6CF" w14:textId="77777777" w:rsidR="00441775" w:rsidRPr="00573E5D" w:rsidRDefault="00441775" w:rsidP="00441775">
            <w:pPr>
              <w:pStyle w:val="TableCell0"/>
              <w:spacing w:after="60"/>
              <w:ind w:left="720"/>
              <w:rPr>
                <w:sz w:val="18"/>
                <w:szCs w:val="18"/>
              </w:rPr>
            </w:pPr>
            <w:r w:rsidRPr="00573E5D">
              <w:rPr>
                <w:sz w:val="18"/>
                <w:szCs w:val="18"/>
              </w:rPr>
              <w:t>Device 1: ~1 µW peak power consumption, has energy storage, RF envelope detector receiver, initial sampling frequency offset (SFO) up to 10</w:t>
            </w:r>
            <w:r w:rsidRPr="00573E5D">
              <w:rPr>
                <w:i/>
                <w:iCs/>
                <w:sz w:val="18"/>
                <w:szCs w:val="18"/>
                <w:vertAlign w:val="superscript"/>
              </w:rPr>
              <w:t>X</w:t>
            </w:r>
            <w:r w:rsidRPr="00573E5D">
              <w:rPr>
                <w:sz w:val="18"/>
                <w:szCs w:val="18"/>
              </w:rPr>
              <w:t xml:space="preserve"> ppm, neither R2D nor D2R amplification in the device. The device’s D2R transmission is backscattered on a carrier wave provided externally.</w:t>
            </w:r>
          </w:p>
          <w:p w14:paraId="08E3492E" w14:textId="77777777" w:rsidR="00441775" w:rsidRPr="00573E5D" w:rsidRDefault="00441775">
            <w:pPr>
              <w:pStyle w:val="TableCell0"/>
              <w:numPr>
                <w:ilvl w:val="0"/>
                <w:numId w:val="5"/>
              </w:numPr>
              <w:spacing w:after="60"/>
              <w:rPr>
                <w:sz w:val="18"/>
                <w:szCs w:val="18"/>
              </w:rPr>
            </w:pPr>
            <w:r w:rsidRPr="00573E5D">
              <w:rPr>
                <w:sz w:val="18"/>
                <w:szCs w:val="18"/>
              </w:rPr>
              <w:t xml:space="preserve">Deployment scenario 1 with Topology 1, according to D1T1-B. </w:t>
            </w:r>
          </w:p>
          <w:p w14:paraId="127B255B" w14:textId="77777777" w:rsidR="00441775" w:rsidRPr="00573E5D" w:rsidRDefault="00441775">
            <w:pPr>
              <w:pStyle w:val="TableCell0"/>
              <w:numPr>
                <w:ilvl w:val="0"/>
                <w:numId w:val="5"/>
              </w:numPr>
              <w:spacing w:after="60"/>
              <w:rPr>
                <w:sz w:val="18"/>
                <w:szCs w:val="18"/>
              </w:rPr>
            </w:pPr>
            <w:r w:rsidRPr="00573E5D">
              <w:rPr>
                <w:sz w:val="18"/>
                <w:szCs w:val="18"/>
              </w:rPr>
              <w:t>FR1 licensed spectrum in FDD, with R2D in DL spectrum and D2R and CW in UL spectrum.</w:t>
            </w:r>
          </w:p>
          <w:p w14:paraId="1954DE04" w14:textId="77777777" w:rsidR="00441775" w:rsidRPr="00573E5D" w:rsidRDefault="00441775">
            <w:pPr>
              <w:pStyle w:val="TableCell0"/>
              <w:numPr>
                <w:ilvl w:val="0"/>
                <w:numId w:val="5"/>
              </w:numPr>
              <w:spacing w:after="60"/>
              <w:rPr>
                <w:sz w:val="18"/>
                <w:szCs w:val="18"/>
              </w:rPr>
            </w:pPr>
            <w:r w:rsidRPr="00573E5D">
              <w:rPr>
                <w:sz w:val="18"/>
                <w:szCs w:val="18"/>
              </w:rPr>
              <w:t>Spectrum deployment in-band to NR and standalone, with A-IoT BS located indoor.</w:t>
            </w:r>
          </w:p>
          <w:p w14:paraId="67D5FDA4" w14:textId="77777777" w:rsidR="00441775" w:rsidRPr="00573E5D" w:rsidRDefault="00441775">
            <w:pPr>
              <w:pStyle w:val="TableCell0"/>
              <w:numPr>
                <w:ilvl w:val="0"/>
                <w:numId w:val="5"/>
              </w:numPr>
              <w:spacing w:after="60"/>
              <w:rPr>
                <w:sz w:val="18"/>
                <w:szCs w:val="18"/>
              </w:rPr>
            </w:pPr>
            <w:r w:rsidRPr="00573E5D">
              <w:rPr>
                <w:sz w:val="18"/>
                <w:szCs w:val="18"/>
              </w:rPr>
              <w:t xml:space="preserve">Traffic types DO-DTT, DT, for rUC1 (indoor inventory) and rUC4 (indoor command). </w:t>
            </w:r>
          </w:p>
          <w:p w14:paraId="177073A4" w14:textId="77777777" w:rsidR="00441775" w:rsidRPr="00573E5D" w:rsidRDefault="00441775">
            <w:pPr>
              <w:pStyle w:val="TableCell0"/>
              <w:numPr>
                <w:ilvl w:val="0"/>
                <w:numId w:val="5"/>
              </w:numPr>
              <w:spacing w:after="60"/>
              <w:rPr>
                <w:sz w:val="18"/>
                <w:szCs w:val="18"/>
              </w:rPr>
            </w:pPr>
            <w:r w:rsidRPr="00573E5D">
              <w:rPr>
                <w:sz w:val="18"/>
                <w:szCs w:val="18"/>
              </w:rPr>
              <w:t>Carrier wave transmission for waveform 1 only, without hopping, per the following cases in TR 38.769:</w:t>
            </w:r>
          </w:p>
          <w:p w14:paraId="5011261B" w14:textId="77777777" w:rsidR="00441775" w:rsidRPr="00573E5D" w:rsidRDefault="00441775">
            <w:pPr>
              <w:pStyle w:val="TableCell0"/>
              <w:numPr>
                <w:ilvl w:val="0"/>
                <w:numId w:val="6"/>
              </w:numPr>
              <w:spacing w:after="60"/>
              <w:rPr>
                <w:sz w:val="18"/>
                <w:szCs w:val="18"/>
              </w:rPr>
            </w:pPr>
            <w:r w:rsidRPr="00573E5D">
              <w:rPr>
                <w:sz w:val="18"/>
                <w:szCs w:val="18"/>
              </w:rPr>
              <w:t>Case 1-4 for D1T1-B</w:t>
            </w:r>
          </w:p>
          <w:p w14:paraId="3CEFB73F" w14:textId="77777777" w:rsidR="00441775" w:rsidRPr="00573E5D" w:rsidRDefault="00441775">
            <w:pPr>
              <w:pStyle w:val="TableCell0"/>
              <w:numPr>
                <w:ilvl w:val="0"/>
                <w:numId w:val="5"/>
              </w:numPr>
              <w:spacing w:after="60"/>
              <w:rPr>
                <w:sz w:val="18"/>
                <w:szCs w:val="18"/>
              </w:rPr>
            </w:pPr>
            <w:r w:rsidRPr="00573E5D">
              <w:rPr>
                <w:sz w:val="18"/>
                <w:szCs w:val="18"/>
              </w:rPr>
              <w:t>Proximity determination via Solution 1 in TR 38.769 only.</w:t>
            </w:r>
          </w:p>
          <w:p w14:paraId="5355B2C5" w14:textId="77777777" w:rsidR="00441775" w:rsidRPr="00573E5D" w:rsidRDefault="00441775">
            <w:pPr>
              <w:pStyle w:val="TableCell0"/>
              <w:numPr>
                <w:ilvl w:val="0"/>
                <w:numId w:val="5"/>
              </w:numPr>
              <w:spacing w:after="60"/>
              <w:rPr>
                <w:sz w:val="18"/>
                <w:szCs w:val="18"/>
              </w:rPr>
            </w:pPr>
            <w:r w:rsidRPr="00573E5D">
              <w:rPr>
                <w:sz w:val="18"/>
                <w:szCs w:val="18"/>
              </w:rPr>
              <w:t>Device (un)availability via Direction 1 in TR 38.769 only.</w:t>
            </w:r>
          </w:p>
          <w:p w14:paraId="19B802F7" w14:textId="77777777" w:rsidR="00441775" w:rsidRPr="00573E5D" w:rsidRDefault="00441775" w:rsidP="00441775">
            <w:pPr>
              <w:pStyle w:val="TableCell0"/>
              <w:spacing w:after="60"/>
              <w:rPr>
                <w:sz w:val="18"/>
                <w:szCs w:val="18"/>
              </w:rPr>
            </w:pPr>
          </w:p>
          <w:p w14:paraId="43567793" w14:textId="77777777" w:rsidR="00441775" w:rsidRPr="00573E5D" w:rsidRDefault="00441775" w:rsidP="00441775">
            <w:pPr>
              <w:pStyle w:val="TableCell0"/>
              <w:spacing w:after="60"/>
              <w:rPr>
                <w:sz w:val="18"/>
                <w:szCs w:val="18"/>
              </w:rPr>
            </w:pPr>
            <w:r w:rsidRPr="00573E5D">
              <w:rPr>
                <w:sz w:val="18"/>
                <w:szCs w:val="18"/>
              </w:rPr>
              <w:t xml:space="preserve">WGs begin their discussions from the decisions already made in TR 38.769, with the following refinements for the scope: </w:t>
            </w:r>
          </w:p>
          <w:p w14:paraId="673624EE" w14:textId="77777777" w:rsidR="00441775" w:rsidRPr="00573E5D" w:rsidRDefault="00441775" w:rsidP="00441775">
            <w:pPr>
              <w:pStyle w:val="TableCell0"/>
              <w:spacing w:after="60"/>
              <w:rPr>
                <w:sz w:val="18"/>
                <w:szCs w:val="18"/>
              </w:rPr>
            </w:pPr>
          </w:p>
          <w:p w14:paraId="2333B932" w14:textId="77777777" w:rsidR="00441775" w:rsidRPr="00573E5D" w:rsidRDefault="00441775" w:rsidP="00441775">
            <w:pPr>
              <w:pStyle w:val="TableCell0"/>
              <w:spacing w:after="60"/>
              <w:rPr>
                <w:sz w:val="18"/>
                <w:szCs w:val="18"/>
              </w:rPr>
            </w:pPr>
            <w:r w:rsidRPr="00573E5D">
              <w:rPr>
                <w:sz w:val="18"/>
                <w:szCs w:val="18"/>
              </w:rPr>
              <w:t>The following objectives are set, within the General Scope:</w:t>
            </w:r>
          </w:p>
          <w:p w14:paraId="12547AE0" w14:textId="77777777" w:rsidR="00441775" w:rsidRPr="00573E5D" w:rsidRDefault="00441775">
            <w:pPr>
              <w:pStyle w:val="TableCell0"/>
              <w:numPr>
                <w:ilvl w:val="0"/>
                <w:numId w:val="7"/>
              </w:numPr>
              <w:spacing w:after="60"/>
              <w:rPr>
                <w:sz w:val="18"/>
                <w:szCs w:val="18"/>
              </w:rPr>
            </w:pPr>
            <w:r w:rsidRPr="00573E5D">
              <w:rPr>
                <w:sz w:val="18"/>
                <w:szCs w:val="18"/>
              </w:rPr>
              <w:t>RAN1 scope:</w:t>
            </w:r>
          </w:p>
          <w:p w14:paraId="4DFA9055" w14:textId="77777777" w:rsidR="00441775" w:rsidRPr="00573E5D" w:rsidRDefault="00441775">
            <w:pPr>
              <w:pStyle w:val="TableCell0"/>
              <w:numPr>
                <w:ilvl w:val="0"/>
                <w:numId w:val="8"/>
              </w:numPr>
              <w:spacing w:after="60"/>
              <w:rPr>
                <w:sz w:val="18"/>
                <w:szCs w:val="18"/>
              </w:rPr>
            </w:pPr>
            <w:r w:rsidRPr="00573E5D">
              <w:rPr>
                <w:sz w:val="18"/>
                <w:szCs w:val="18"/>
              </w:rPr>
              <w:t>PRDCH and PDRCH, which are the only physical channels in R2D and D2R, respectively.</w:t>
            </w:r>
          </w:p>
          <w:p w14:paraId="207FE61F" w14:textId="77777777" w:rsidR="00441775" w:rsidRPr="00573E5D" w:rsidRDefault="00441775">
            <w:pPr>
              <w:pStyle w:val="TableCell0"/>
              <w:numPr>
                <w:ilvl w:val="0"/>
                <w:numId w:val="8"/>
              </w:numPr>
              <w:spacing w:after="60"/>
              <w:rPr>
                <w:sz w:val="18"/>
                <w:szCs w:val="18"/>
              </w:rPr>
            </w:pPr>
            <w:r w:rsidRPr="00573E5D">
              <w:rPr>
                <w:sz w:val="18"/>
                <w:szCs w:val="18"/>
              </w:rPr>
              <w:t>R2D and D2R signal(s)</w:t>
            </w:r>
          </w:p>
          <w:p w14:paraId="65ABF38C" w14:textId="77777777" w:rsidR="00441775" w:rsidRPr="00573E5D" w:rsidRDefault="00441775">
            <w:pPr>
              <w:pStyle w:val="TableCell0"/>
              <w:numPr>
                <w:ilvl w:val="0"/>
                <w:numId w:val="8"/>
              </w:numPr>
              <w:spacing w:after="60"/>
              <w:rPr>
                <w:sz w:val="18"/>
                <w:szCs w:val="18"/>
              </w:rPr>
            </w:pPr>
            <w:r w:rsidRPr="00573E5D">
              <w:rPr>
                <w:sz w:val="18"/>
                <w:szCs w:val="18"/>
              </w:rPr>
              <w:t>Multiplexing/multiple access in R2D is by only TDMA, and in D2R is by only TDMA and FDMA.</w:t>
            </w:r>
          </w:p>
          <w:p w14:paraId="10AB3C38" w14:textId="77777777" w:rsidR="00441775" w:rsidRPr="00573E5D" w:rsidRDefault="00441775">
            <w:pPr>
              <w:pStyle w:val="TableCell0"/>
              <w:numPr>
                <w:ilvl w:val="0"/>
                <w:numId w:val="8"/>
              </w:numPr>
              <w:spacing w:after="60"/>
              <w:rPr>
                <w:sz w:val="18"/>
                <w:szCs w:val="18"/>
              </w:rPr>
            </w:pPr>
            <w:r w:rsidRPr="00573E5D">
              <w:rPr>
                <w:sz w:val="18"/>
                <w:szCs w:val="18"/>
              </w:rPr>
              <w:t xml:space="preserve">R2D supports only OOK-4 modulation, one solution for CP handling. </w:t>
            </w:r>
            <w:bookmarkStart w:id="91" w:name="OLE_LINK123"/>
            <w:r w:rsidRPr="00573E5D">
              <w:rPr>
                <w:sz w:val="18"/>
                <w:szCs w:val="18"/>
              </w:rPr>
              <w:t>D</w:t>
            </w:r>
            <w:bookmarkStart w:id="92" w:name="OLE_LINK124"/>
            <w:r w:rsidRPr="00573E5D">
              <w:rPr>
                <w:sz w:val="18"/>
                <w:szCs w:val="18"/>
              </w:rPr>
              <w:t>2R backscattering supports only OOK and BPSK modulations.</w:t>
            </w:r>
            <w:bookmarkEnd w:id="91"/>
          </w:p>
          <w:p w14:paraId="1431FB93" w14:textId="77777777" w:rsidR="00441775" w:rsidRPr="00573E5D" w:rsidRDefault="00441775">
            <w:pPr>
              <w:pStyle w:val="TableCell0"/>
              <w:numPr>
                <w:ilvl w:val="0"/>
                <w:numId w:val="8"/>
              </w:numPr>
              <w:spacing w:after="60"/>
              <w:rPr>
                <w:sz w:val="18"/>
                <w:szCs w:val="18"/>
              </w:rPr>
            </w:pPr>
            <w:bookmarkStart w:id="93" w:name="OLE_LINK6"/>
            <w:bookmarkEnd w:id="92"/>
            <w:r w:rsidRPr="00573E5D">
              <w:rPr>
                <w:sz w:val="18"/>
                <w:szCs w:val="18"/>
              </w:rPr>
              <w:t>R2D transmission supports only the Manchester line code in TR 38.76</w:t>
            </w:r>
            <w:bookmarkEnd w:id="93"/>
            <w:r w:rsidRPr="00573E5D">
              <w:rPr>
                <w:sz w:val="18"/>
                <w:szCs w:val="18"/>
              </w:rPr>
              <w:t>9</w:t>
            </w:r>
            <w:bookmarkStart w:id="94" w:name="OLE_LINK8"/>
          </w:p>
          <w:p w14:paraId="5C8CF7F7" w14:textId="77777777" w:rsidR="00441775" w:rsidRPr="00573E5D" w:rsidRDefault="00441775">
            <w:pPr>
              <w:pStyle w:val="TableCell0"/>
              <w:numPr>
                <w:ilvl w:val="0"/>
                <w:numId w:val="8"/>
              </w:numPr>
              <w:spacing w:after="60"/>
              <w:rPr>
                <w:sz w:val="18"/>
                <w:szCs w:val="18"/>
              </w:rPr>
            </w:pPr>
            <w:bookmarkStart w:id="95" w:name="OLE_LINK7"/>
            <w:r w:rsidRPr="00573E5D">
              <w:rPr>
                <w:sz w:val="18"/>
                <w:szCs w:val="18"/>
              </w:rPr>
              <w:t>D2R transmission supports:</w:t>
            </w:r>
          </w:p>
          <w:p w14:paraId="27119619" w14:textId="77777777" w:rsidR="00441775" w:rsidRPr="00573E5D" w:rsidRDefault="00441775">
            <w:pPr>
              <w:pStyle w:val="TableCell0"/>
              <w:numPr>
                <w:ilvl w:val="0"/>
                <w:numId w:val="9"/>
              </w:numPr>
              <w:spacing w:after="60"/>
              <w:rPr>
                <w:sz w:val="18"/>
                <w:szCs w:val="18"/>
              </w:rPr>
            </w:pPr>
            <w:r w:rsidRPr="00573E5D">
              <w:rPr>
                <w:sz w:val="18"/>
                <w:szCs w:val="18"/>
              </w:rPr>
              <w:t>Either the Manchester line code in TR 38.769 or no line code (one to be down-selected); and</w:t>
            </w:r>
          </w:p>
          <w:p w14:paraId="68B80EFA" w14:textId="77777777" w:rsidR="00441775" w:rsidRPr="00573E5D" w:rsidRDefault="00441775">
            <w:pPr>
              <w:pStyle w:val="TableCell0"/>
              <w:numPr>
                <w:ilvl w:val="0"/>
                <w:numId w:val="9"/>
              </w:numPr>
              <w:spacing w:after="60"/>
              <w:rPr>
                <w:sz w:val="18"/>
                <w:szCs w:val="18"/>
              </w:rPr>
            </w:pPr>
            <w:r w:rsidRPr="00573E5D">
              <w:rPr>
                <w:sz w:val="18"/>
                <w:szCs w:val="18"/>
              </w:rPr>
              <w:t>A corresponding small frequency shift method according to the options in TR 38.769.</w:t>
            </w:r>
          </w:p>
          <w:p w14:paraId="78237B1D" w14:textId="7483E7C4" w:rsidR="00441775" w:rsidRPr="00573E5D" w:rsidRDefault="00441775">
            <w:pPr>
              <w:pStyle w:val="TableCell0"/>
              <w:numPr>
                <w:ilvl w:val="0"/>
                <w:numId w:val="8"/>
              </w:numPr>
              <w:spacing w:after="60"/>
              <w:rPr>
                <w:sz w:val="18"/>
                <w:szCs w:val="18"/>
              </w:rPr>
            </w:pPr>
            <w:bookmarkStart w:id="96" w:name="OLE_LINK185"/>
            <w:r w:rsidRPr="00573E5D">
              <w:rPr>
                <w:sz w:val="18"/>
                <w:szCs w:val="18"/>
              </w:rPr>
              <w:t xml:space="preserve">R2D does not support FEC. D2R supports only convolutional code with generator polynomials as per TS 36.212 </w:t>
            </w:r>
            <w:r w:rsidRPr="00573E5D">
              <w:rPr>
                <w:strike/>
                <w:color w:val="C00000"/>
                <w:sz w:val="18"/>
                <w:szCs w:val="18"/>
              </w:rPr>
              <w:t>(unless RAN1 decides to use other generator polynomials by RAN1#120bis)</w:t>
            </w:r>
            <w:r w:rsidRPr="00573E5D">
              <w:rPr>
                <w:sz w:val="18"/>
                <w:szCs w:val="18"/>
              </w:rPr>
              <w:t>.</w:t>
            </w:r>
            <w:bookmarkStart w:id="97" w:name="OLE_LINK27"/>
            <w:r w:rsidR="000F2E2D" w:rsidRPr="00573E5D">
              <w:rPr>
                <w:rFonts w:eastAsia="SimSun"/>
                <w:sz w:val="18"/>
                <w:szCs w:val="18"/>
                <w:lang w:eastAsia="zh-CN"/>
              </w:rPr>
              <w:t xml:space="preserve"> </w:t>
            </w:r>
            <w:r w:rsidR="000F2E2D" w:rsidRPr="00573E5D">
              <w:rPr>
                <w:rFonts w:eastAsia="SimSun"/>
                <w:color w:val="C00000"/>
                <w:sz w:val="18"/>
                <w:szCs w:val="18"/>
                <w:lang w:eastAsia="zh-CN"/>
              </w:rPr>
              <w:t>Applying or not applying the FEC to D2R is specified by ensuring it is under the reader control and applies to all devices targeted by the reader.</w:t>
            </w:r>
            <w:bookmarkEnd w:id="97"/>
          </w:p>
          <w:p w14:paraId="0436EFC4" w14:textId="77777777" w:rsidR="00441775" w:rsidRPr="00573E5D" w:rsidRDefault="00441775">
            <w:pPr>
              <w:pStyle w:val="TableCell0"/>
              <w:numPr>
                <w:ilvl w:val="0"/>
                <w:numId w:val="8"/>
              </w:numPr>
              <w:spacing w:after="60"/>
              <w:rPr>
                <w:sz w:val="18"/>
                <w:szCs w:val="18"/>
              </w:rPr>
            </w:pPr>
            <w:r w:rsidRPr="00573E5D">
              <w:rPr>
                <w:sz w:val="18"/>
                <w:szCs w:val="18"/>
              </w:rPr>
              <w:t>PRDCH and PDRCH both support transmission without CRC, and with CRC as per the generator polynomials in TS 38.212</w:t>
            </w:r>
            <w:r w:rsidRPr="00573E5D">
              <w:rPr>
                <w:strike/>
                <w:color w:val="C00000"/>
                <w:sz w:val="18"/>
                <w:szCs w:val="18"/>
              </w:rPr>
              <w:t xml:space="preserve"> (unless RAN1 decides to use other generator polynomials by RAN1#120bis)</w:t>
            </w:r>
            <w:r w:rsidRPr="00573E5D">
              <w:rPr>
                <w:sz w:val="18"/>
                <w:szCs w:val="18"/>
              </w:rPr>
              <w:t xml:space="preserve"> for 6-bit CRC and 16-bit CRC. Cases to use which length of CRC, or no CRC, to be decided in RAN1.</w:t>
            </w:r>
          </w:p>
          <w:p w14:paraId="4A98D8CA" w14:textId="77777777" w:rsidR="00441775" w:rsidRPr="00573E5D" w:rsidRDefault="00441775">
            <w:pPr>
              <w:pStyle w:val="TableCell0"/>
              <w:numPr>
                <w:ilvl w:val="0"/>
                <w:numId w:val="8"/>
              </w:numPr>
              <w:spacing w:after="60"/>
              <w:rPr>
                <w:sz w:val="18"/>
                <w:szCs w:val="18"/>
              </w:rPr>
            </w:pPr>
            <w:r w:rsidRPr="00573E5D">
              <w:rPr>
                <w:sz w:val="18"/>
                <w:szCs w:val="18"/>
              </w:rPr>
              <w:t xml:space="preserve">D2R supports physical layer repetition transmission. R2D does not support physical-layer repetition transmission. </w:t>
            </w:r>
            <w:bookmarkEnd w:id="94"/>
          </w:p>
          <w:bookmarkEnd w:id="95"/>
          <w:bookmarkEnd w:id="96"/>
          <w:p w14:paraId="64C1AC20" w14:textId="77777777" w:rsidR="00441775" w:rsidRPr="00573E5D" w:rsidRDefault="00441775">
            <w:pPr>
              <w:pStyle w:val="TableCell0"/>
              <w:numPr>
                <w:ilvl w:val="0"/>
                <w:numId w:val="7"/>
              </w:numPr>
              <w:spacing w:after="60"/>
              <w:rPr>
                <w:sz w:val="18"/>
                <w:szCs w:val="18"/>
              </w:rPr>
            </w:pPr>
            <w:r w:rsidRPr="00573E5D">
              <w:rPr>
                <w:sz w:val="18"/>
                <w:szCs w:val="18"/>
              </w:rPr>
              <w:t>RAN2 scope:</w:t>
            </w:r>
          </w:p>
          <w:p w14:paraId="74F5334B" w14:textId="77777777" w:rsidR="00441775" w:rsidRPr="00573E5D" w:rsidRDefault="00441775">
            <w:pPr>
              <w:pStyle w:val="TableCell0"/>
              <w:numPr>
                <w:ilvl w:val="0"/>
                <w:numId w:val="8"/>
              </w:numPr>
              <w:spacing w:after="60"/>
              <w:rPr>
                <w:sz w:val="18"/>
                <w:szCs w:val="18"/>
              </w:rPr>
            </w:pPr>
            <w:r w:rsidRPr="00573E5D">
              <w:rPr>
                <w:sz w:val="18"/>
                <w:szCs w:val="18"/>
              </w:rPr>
              <w:t>Specify the necessary functions and procedures for an Ambient IoT compact protocol stack and lightweight signalling procedure to enable DO-DTT and DT data transmission:</w:t>
            </w:r>
          </w:p>
          <w:p w14:paraId="7DBDC51F" w14:textId="77777777" w:rsidR="00441775" w:rsidRPr="00573E5D" w:rsidRDefault="00441775">
            <w:pPr>
              <w:pStyle w:val="TableCell0"/>
              <w:numPr>
                <w:ilvl w:val="0"/>
                <w:numId w:val="9"/>
              </w:numPr>
              <w:spacing w:after="60"/>
              <w:rPr>
                <w:sz w:val="18"/>
                <w:szCs w:val="18"/>
              </w:rPr>
            </w:pPr>
            <w:r w:rsidRPr="00573E5D">
              <w:rPr>
                <w:sz w:val="18"/>
                <w:szCs w:val="18"/>
              </w:rPr>
              <w:t xml:space="preserve">A-IoT Paging, including subsequent paging for the same service. Support the options that a paging message contains one identifier, and that a paging message contains no identifier. </w:t>
            </w:r>
            <w:r w:rsidRPr="00573E5D">
              <w:rPr>
                <w:strike/>
                <w:color w:val="C00000"/>
                <w:sz w:val="18"/>
                <w:szCs w:val="18"/>
              </w:rPr>
              <w:t>Temporary identifier is not supported, unless required by SA WGs.</w:t>
            </w:r>
          </w:p>
          <w:p w14:paraId="74402048" w14:textId="77777777" w:rsidR="00441775" w:rsidRPr="00573E5D" w:rsidRDefault="00441775" w:rsidP="00C5608E">
            <w:pPr>
              <w:pStyle w:val="TableCell0"/>
              <w:spacing w:after="60"/>
              <w:ind w:left="1440"/>
              <w:rPr>
                <w:sz w:val="18"/>
                <w:szCs w:val="18"/>
              </w:rPr>
            </w:pPr>
            <w:r w:rsidRPr="00573E5D">
              <w:rPr>
                <w:sz w:val="18"/>
                <w:szCs w:val="18"/>
              </w:rPr>
              <w:t>Note: RAN2 aims to design a paging message format such that multiple identifiers can be contained in one paging message, for forward compatibility purposes.</w:t>
            </w:r>
          </w:p>
          <w:p w14:paraId="5B236B42" w14:textId="77777777" w:rsidR="00441775" w:rsidRPr="00573E5D" w:rsidRDefault="00441775">
            <w:pPr>
              <w:pStyle w:val="TableCell0"/>
              <w:numPr>
                <w:ilvl w:val="0"/>
                <w:numId w:val="9"/>
              </w:numPr>
              <w:spacing w:after="60"/>
              <w:rPr>
                <w:sz w:val="18"/>
                <w:szCs w:val="18"/>
              </w:rPr>
            </w:pPr>
            <w:r w:rsidRPr="00573E5D">
              <w:rPr>
                <w:sz w:val="18"/>
                <w:szCs w:val="18"/>
              </w:rPr>
              <w:t xml:space="preserve">A-IoT Random access, including re-access for failure handling. Contention-based and contention-free cases are supported. For the contention-based random access, only Solution 1 (3-step only) is included </w:t>
            </w:r>
            <w:r w:rsidRPr="00573E5D">
              <w:rPr>
                <w:strike/>
                <w:color w:val="C00000"/>
                <w:sz w:val="18"/>
                <w:szCs w:val="18"/>
              </w:rPr>
              <w:t>(unless RAN2 decides to use Solution 3 (unified solution) by RAN2#129</w:t>
            </w:r>
            <w:r w:rsidRPr="00573E5D">
              <w:rPr>
                <w:sz w:val="18"/>
                <w:szCs w:val="18"/>
              </w:rPr>
              <w:t>).</w:t>
            </w:r>
          </w:p>
          <w:p w14:paraId="78D69B9D" w14:textId="77777777" w:rsidR="00441775" w:rsidRPr="00573E5D" w:rsidRDefault="00441775">
            <w:pPr>
              <w:pStyle w:val="TableCell0"/>
              <w:numPr>
                <w:ilvl w:val="0"/>
                <w:numId w:val="9"/>
              </w:numPr>
              <w:spacing w:after="60"/>
              <w:rPr>
                <w:sz w:val="18"/>
                <w:szCs w:val="18"/>
              </w:rPr>
            </w:pPr>
            <w:r w:rsidRPr="00573E5D">
              <w:rPr>
                <w:sz w:val="18"/>
                <w:szCs w:val="18"/>
              </w:rPr>
              <w:t>A-IoT data transmission, including data (re-)transmission for failure handling. Segmentation is supported at least in D2R.</w:t>
            </w:r>
          </w:p>
          <w:p w14:paraId="5C1CD1AA" w14:textId="77777777" w:rsidR="00441775" w:rsidRPr="00573E5D" w:rsidRDefault="00441775">
            <w:pPr>
              <w:pStyle w:val="TableCell0"/>
              <w:numPr>
                <w:ilvl w:val="0"/>
                <w:numId w:val="9"/>
              </w:numPr>
              <w:spacing w:after="60"/>
              <w:rPr>
                <w:sz w:val="18"/>
                <w:szCs w:val="18"/>
              </w:rPr>
            </w:pPr>
            <w:r w:rsidRPr="00573E5D">
              <w:rPr>
                <w:sz w:val="18"/>
                <w:szCs w:val="18"/>
              </w:rPr>
              <w:t>Only MAC layer is included</w:t>
            </w:r>
          </w:p>
          <w:p w14:paraId="58A45BDF" w14:textId="77777777" w:rsidR="00441775" w:rsidRPr="00573E5D" w:rsidRDefault="00441775">
            <w:pPr>
              <w:pStyle w:val="TableCell0"/>
              <w:numPr>
                <w:ilvl w:val="0"/>
                <w:numId w:val="7"/>
              </w:numPr>
              <w:spacing w:after="60"/>
              <w:rPr>
                <w:sz w:val="18"/>
                <w:szCs w:val="18"/>
              </w:rPr>
            </w:pPr>
            <w:r w:rsidRPr="00573E5D">
              <w:rPr>
                <w:sz w:val="18"/>
                <w:szCs w:val="18"/>
              </w:rPr>
              <w:t xml:space="preserve">RAN3 scope: </w:t>
            </w:r>
          </w:p>
          <w:p w14:paraId="3465502E" w14:textId="77777777" w:rsidR="00441775" w:rsidRPr="00573E5D" w:rsidRDefault="00441775">
            <w:pPr>
              <w:pStyle w:val="TableCell0"/>
              <w:numPr>
                <w:ilvl w:val="0"/>
                <w:numId w:val="8"/>
              </w:numPr>
              <w:spacing w:after="60"/>
              <w:rPr>
                <w:sz w:val="18"/>
                <w:szCs w:val="18"/>
              </w:rPr>
            </w:pPr>
            <w:r w:rsidRPr="00573E5D">
              <w:rPr>
                <w:sz w:val="18"/>
                <w:szCs w:val="18"/>
              </w:rPr>
              <w:lastRenderedPageBreak/>
              <w:t>Specify necessary architectural aspects, and signaling and procedures between A-IoT RAN and A-IoT CN to support the A-IoT functions, assuming an architecture of aggregated gNB, including:</w:t>
            </w:r>
          </w:p>
          <w:p w14:paraId="2DC1CA35" w14:textId="77777777" w:rsidR="00441775" w:rsidRPr="00573E5D" w:rsidRDefault="00441775">
            <w:pPr>
              <w:pStyle w:val="TableCell0"/>
              <w:numPr>
                <w:ilvl w:val="0"/>
                <w:numId w:val="9"/>
              </w:numPr>
              <w:spacing w:after="60"/>
              <w:rPr>
                <w:sz w:val="18"/>
                <w:szCs w:val="18"/>
              </w:rPr>
            </w:pPr>
            <w:r w:rsidRPr="00573E5D">
              <w:rPr>
                <w:sz w:val="18"/>
                <w:szCs w:val="18"/>
              </w:rPr>
              <w:t>Inventory and command operations</w:t>
            </w:r>
          </w:p>
          <w:p w14:paraId="7E771064" w14:textId="77777777" w:rsidR="00441775" w:rsidRPr="00573E5D" w:rsidRDefault="00441775">
            <w:pPr>
              <w:pStyle w:val="TableCell0"/>
              <w:numPr>
                <w:ilvl w:val="0"/>
                <w:numId w:val="9"/>
              </w:numPr>
              <w:spacing w:after="60"/>
              <w:rPr>
                <w:sz w:val="18"/>
                <w:szCs w:val="18"/>
              </w:rPr>
            </w:pPr>
            <w:r w:rsidRPr="00573E5D">
              <w:rPr>
                <w:sz w:val="18"/>
                <w:szCs w:val="18"/>
              </w:rPr>
              <w:t>Device location reporting at reader ID granularity</w:t>
            </w:r>
          </w:p>
          <w:p w14:paraId="38BCD4EC" w14:textId="77777777" w:rsidR="00441775" w:rsidRPr="00573E5D" w:rsidRDefault="00441775" w:rsidP="001B73F4">
            <w:pPr>
              <w:pStyle w:val="TableCell0"/>
              <w:spacing w:after="60"/>
              <w:ind w:left="720"/>
              <w:rPr>
                <w:sz w:val="18"/>
                <w:szCs w:val="18"/>
              </w:rPr>
            </w:pPr>
            <w:r w:rsidRPr="00573E5D">
              <w:rPr>
                <w:sz w:val="18"/>
                <w:szCs w:val="18"/>
              </w:rPr>
              <w:t>Note: The above A-IoT functions are supported over the existing NG interface, based on architecture(s) defined by RAN3/SA2.</w:t>
            </w:r>
          </w:p>
          <w:p w14:paraId="3F4140AB" w14:textId="77777777" w:rsidR="00441775" w:rsidRPr="00573E5D" w:rsidRDefault="00441775">
            <w:pPr>
              <w:pStyle w:val="TableCell0"/>
              <w:numPr>
                <w:ilvl w:val="0"/>
                <w:numId w:val="7"/>
              </w:numPr>
              <w:spacing w:after="60"/>
              <w:rPr>
                <w:sz w:val="18"/>
                <w:szCs w:val="18"/>
              </w:rPr>
            </w:pPr>
            <w:r w:rsidRPr="00573E5D">
              <w:rPr>
                <w:sz w:val="18"/>
                <w:szCs w:val="18"/>
              </w:rPr>
              <w:t>RAN4 scope:</w:t>
            </w:r>
          </w:p>
          <w:p w14:paraId="455ABF48" w14:textId="77777777" w:rsidR="00441775" w:rsidRPr="00573E5D" w:rsidRDefault="00441775">
            <w:pPr>
              <w:pStyle w:val="TableCell0"/>
              <w:numPr>
                <w:ilvl w:val="0"/>
                <w:numId w:val="8"/>
              </w:numPr>
              <w:spacing w:after="60"/>
              <w:rPr>
                <w:sz w:val="18"/>
                <w:szCs w:val="18"/>
              </w:rPr>
            </w:pPr>
            <w:r w:rsidRPr="00573E5D">
              <w:rPr>
                <w:sz w:val="18"/>
                <w:szCs w:val="18"/>
              </w:rPr>
              <w:t>Specify RF requirements for Ambient-IoT BS, device 1, and CW</w:t>
            </w:r>
          </w:p>
          <w:p w14:paraId="4568FADB" w14:textId="77777777" w:rsidR="00441775" w:rsidRPr="00573E5D" w:rsidRDefault="00441775">
            <w:pPr>
              <w:pStyle w:val="TableCell0"/>
              <w:numPr>
                <w:ilvl w:val="0"/>
                <w:numId w:val="9"/>
              </w:numPr>
              <w:spacing w:after="60"/>
              <w:rPr>
                <w:sz w:val="18"/>
                <w:szCs w:val="18"/>
              </w:rPr>
            </w:pPr>
            <w:r w:rsidRPr="00573E5D">
              <w:rPr>
                <w:sz w:val="18"/>
                <w:szCs w:val="18"/>
              </w:rPr>
              <w:t>RF requirements for Type 1-C Ambient-IoT BS</w:t>
            </w:r>
          </w:p>
          <w:p w14:paraId="676C8B42" w14:textId="77777777" w:rsidR="00441775" w:rsidRPr="00573E5D" w:rsidRDefault="00441775">
            <w:pPr>
              <w:pStyle w:val="TableCell0"/>
              <w:numPr>
                <w:ilvl w:val="0"/>
                <w:numId w:val="9"/>
              </w:numPr>
              <w:spacing w:after="60"/>
              <w:rPr>
                <w:sz w:val="18"/>
                <w:szCs w:val="18"/>
              </w:rPr>
            </w:pPr>
            <w:r w:rsidRPr="00573E5D">
              <w:rPr>
                <w:sz w:val="18"/>
                <w:szCs w:val="18"/>
              </w:rPr>
              <w:t>RF requirements for device 1</w:t>
            </w:r>
          </w:p>
          <w:p w14:paraId="4A274BCD" w14:textId="77777777" w:rsidR="00441775" w:rsidRPr="00573E5D" w:rsidRDefault="00441775">
            <w:pPr>
              <w:pStyle w:val="TableCell0"/>
              <w:numPr>
                <w:ilvl w:val="0"/>
                <w:numId w:val="9"/>
              </w:numPr>
              <w:spacing w:after="60"/>
              <w:rPr>
                <w:sz w:val="18"/>
                <w:szCs w:val="18"/>
              </w:rPr>
            </w:pPr>
            <w:r w:rsidRPr="00573E5D">
              <w:rPr>
                <w:sz w:val="18"/>
                <w:szCs w:val="18"/>
              </w:rPr>
              <w:t>RF requirements for CW</w:t>
            </w:r>
          </w:p>
          <w:p w14:paraId="6093D5BB" w14:textId="77777777" w:rsidR="00441775" w:rsidRPr="00573E5D" w:rsidRDefault="00441775">
            <w:pPr>
              <w:pStyle w:val="TableCell0"/>
              <w:numPr>
                <w:ilvl w:val="0"/>
                <w:numId w:val="8"/>
              </w:numPr>
              <w:spacing w:after="60"/>
              <w:rPr>
                <w:sz w:val="18"/>
                <w:szCs w:val="18"/>
              </w:rPr>
            </w:pPr>
            <w:r w:rsidRPr="00573E5D">
              <w:rPr>
                <w:sz w:val="18"/>
                <w:szCs w:val="18"/>
              </w:rPr>
              <w:t>Specify RRM core requirements for device 1, if necessary</w:t>
            </w:r>
          </w:p>
          <w:p w14:paraId="227B541B" w14:textId="77777777" w:rsidR="00441775" w:rsidRPr="00573E5D" w:rsidRDefault="00441775">
            <w:pPr>
              <w:pStyle w:val="TableCell0"/>
              <w:numPr>
                <w:ilvl w:val="0"/>
                <w:numId w:val="8"/>
              </w:numPr>
              <w:spacing w:after="60"/>
              <w:rPr>
                <w:sz w:val="18"/>
                <w:szCs w:val="18"/>
              </w:rPr>
            </w:pPr>
            <w:r w:rsidRPr="00573E5D">
              <w:rPr>
                <w:sz w:val="18"/>
                <w:szCs w:val="18"/>
              </w:rPr>
              <w:t>Study and develop OTA test methodology for A-IoT device 1</w:t>
            </w:r>
          </w:p>
          <w:p w14:paraId="70565C3C" w14:textId="77777777" w:rsidR="00441775" w:rsidRPr="00573E5D" w:rsidRDefault="00441775">
            <w:pPr>
              <w:pStyle w:val="TableCell0"/>
              <w:numPr>
                <w:ilvl w:val="0"/>
                <w:numId w:val="9"/>
              </w:numPr>
              <w:spacing w:after="60"/>
              <w:rPr>
                <w:sz w:val="18"/>
                <w:szCs w:val="18"/>
              </w:rPr>
            </w:pPr>
            <w:r w:rsidRPr="00573E5D">
              <w:rPr>
                <w:sz w:val="18"/>
                <w:szCs w:val="18"/>
              </w:rPr>
              <w:t>Consider test methods specified in TR 38.870 as starting point. Take test system reuse, test system complexity and test time into account, when developing test methods suitable for Ambient IoT.</w:t>
            </w:r>
          </w:p>
          <w:p w14:paraId="3C1D4E20" w14:textId="77777777" w:rsidR="00441775" w:rsidRPr="00573E5D" w:rsidRDefault="00441775">
            <w:pPr>
              <w:pStyle w:val="TableCell0"/>
              <w:numPr>
                <w:ilvl w:val="0"/>
                <w:numId w:val="9"/>
              </w:numPr>
              <w:spacing w:after="60"/>
              <w:rPr>
                <w:sz w:val="18"/>
                <w:szCs w:val="18"/>
              </w:rPr>
            </w:pPr>
            <w:r w:rsidRPr="00573E5D">
              <w:rPr>
                <w:sz w:val="18"/>
                <w:szCs w:val="18"/>
              </w:rPr>
              <w:t>Develop the preliminary Measurement Uncertainty (MU) assessment for the test system</w:t>
            </w:r>
          </w:p>
          <w:p w14:paraId="4B4B03DB" w14:textId="77777777" w:rsidR="00441775" w:rsidRPr="00573E5D" w:rsidRDefault="00441775">
            <w:pPr>
              <w:pStyle w:val="TableCell0"/>
              <w:numPr>
                <w:ilvl w:val="0"/>
                <w:numId w:val="8"/>
              </w:numPr>
              <w:spacing w:after="60"/>
              <w:rPr>
                <w:sz w:val="18"/>
                <w:szCs w:val="18"/>
              </w:rPr>
            </w:pPr>
            <w:r w:rsidRPr="00573E5D">
              <w:rPr>
                <w:sz w:val="18"/>
                <w:szCs w:val="18"/>
              </w:rPr>
              <w:t>Use band n8 as an example band</w:t>
            </w:r>
          </w:p>
          <w:p w14:paraId="17DFC76C" w14:textId="77777777" w:rsidR="00441775" w:rsidRPr="00573E5D" w:rsidRDefault="00441775" w:rsidP="00441775">
            <w:pPr>
              <w:pStyle w:val="TableCell0"/>
              <w:spacing w:after="60"/>
              <w:rPr>
                <w:sz w:val="18"/>
                <w:szCs w:val="18"/>
              </w:rPr>
            </w:pPr>
          </w:p>
          <w:p w14:paraId="7EF22C0F" w14:textId="77777777" w:rsidR="00441775" w:rsidRPr="00573E5D" w:rsidRDefault="00441775" w:rsidP="00441775">
            <w:pPr>
              <w:pStyle w:val="TableCell0"/>
              <w:spacing w:after="60"/>
              <w:rPr>
                <w:sz w:val="18"/>
                <w:szCs w:val="18"/>
              </w:rPr>
            </w:pPr>
            <w:r w:rsidRPr="00573E5D">
              <w:rPr>
                <w:sz w:val="18"/>
                <w:szCs w:val="18"/>
              </w:rPr>
              <w:t>Note 1: Coordination with SA2 and SA3 is expected. Updates to the WID objectives should be considered if needed.</w:t>
            </w:r>
          </w:p>
          <w:p w14:paraId="2B9133A3" w14:textId="77777777" w:rsidR="00441775" w:rsidRPr="00573E5D" w:rsidRDefault="00441775" w:rsidP="00441775">
            <w:pPr>
              <w:pStyle w:val="TableCell0"/>
              <w:spacing w:after="60"/>
              <w:rPr>
                <w:sz w:val="18"/>
                <w:szCs w:val="18"/>
              </w:rPr>
            </w:pPr>
          </w:p>
          <w:p w14:paraId="2E8C52E9" w14:textId="74593BA6" w:rsidR="00E278C0" w:rsidRPr="00573E5D" w:rsidRDefault="00441775" w:rsidP="009B0DFA">
            <w:pPr>
              <w:pStyle w:val="TableCell0"/>
              <w:spacing w:before="0" w:after="60"/>
              <w:rPr>
                <w:sz w:val="18"/>
                <w:szCs w:val="18"/>
              </w:rPr>
            </w:pPr>
            <w:r w:rsidRPr="00573E5D">
              <w:rPr>
                <w:sz w:val="18"/>
                <w:szCs w:val="18"/>
              </w:rPr>
              <w:t>Note 2: This WI shall target for an IoT segment well below the existing 3GPP IoT technologies, e.g. NB-IoT, eMTC, RedCap, etc. The WI shall not aim to replace existing 3GPP LPWA technologies.</w:t>
            </w:r>
          </w:p>
        </w:tc>
      </w:tr>
      <w:bookmarkEnd w:id="73"/>
      <w:bookmarkEnd w:id="74"/>
      <w:bookmarkEnd w:id="89"/>
    </w:tbl>
    <w:p w14:paraId="38F5B8DE" w14:textId="77777777" w:rsidR="007B7134" w:rsidRPr="00573E5D" w:rsidRDefault="007B7134" w:rsidP="007B7134"/>
    <w:p w14:paraId="4BF9AC90" w14:textId="77777777" w:rsidR="000D0A1E" w:rsidRPr="00573E5D" w:rsidRDefault="00C065A8" w:rsidP="00C065A8">
      <w:pPr>
        <w:pStyle w:val="Heading1"/>
        <w:numPr>
          <w:ilvl w:val="0"/>
          <w:numId w:val="0"/>
        </w:numPr>
        <w:ind w:left="432" w:hanging="432"/>
      </w:pPr>
      <w:bookmarkStart w:id="98" w:name="OLE_LINK17"/>
      <w:bookmarkStart w:id="99" w:name="OLE_LINK59"/>
      <w:bookmarkEnd w:id="90"/>
      <w:r w:rsidRPr="00573E5D">
        <w:t>Appendix B.</w:t>
      </w:r>
    </w:p>
    <w:p w14:paraId="760A7A4B" w14:textId="061D75F3" w:rsidR="00CE447D" w:rsidRPr="00573E5D" w:rsidRDefault="00C065A8" w:rsidP="000D0A1E">
      <w:pPr>
        <w:pStyle w:val="Heading2"/>
        <w:numPr>
          <w:ilvl w:val="0"/>
          <w:numId w:val="0"/>
        </w:numPr>
        <w:ind w:left="576" w:hanging="576"/>
      </w:pPr>
      <w:r w:rsidRPr="00573E5D">
        <w:t>RAN1#120 agreements</w:t>
      </w:r>
      <w:r w:rsidR="0099253C" w:rsidRPr="00573E5D">
        <w:t xml:space="preserve"> </w:t>
      </w:r>
      <w:r w:rsidR="0099253C" w:rsidRPr="00573E5D">
        <w:fldChar w:fldCharType="begin"/>
      </w:r>
      <w:r w:rsidR="0099253C" w:rsidRPr="00573E5D">
        <w:instrText xml:space="preserve"> REF _Ref196459258 \r \h </w:instrText>
      </w:r>
      <w:r w:rsidR="0099253C" w:rsidRPr="00573E5D">
        <w:fldChar w:fldCharType="separate"/>
      </w:r>
      <w:r w:rsidR="009A4BAB" w:rsidRPr="00573E5D">
        <w:t>[6]</w:t>
      </w:r>
      <w:r w:rsidR="0099253C" w:rsidRPr="00573E5D">
        <w:fldChar w:fldCharType="end"/>
      </w:r>
    </w:p>
    <w:tbl>
      <w:tblPr>
        <w:tblStyle w:val="TableGrid"/>
        <w:tblW w:w="0" w:type="auto"/>
        <w:tblLook w:val="04A0" w:firstRow="1" w:lastRow="0" w:firstColumn="1" w:lastColumn="0" w:noHBand="0" w:noVBand="1"/>
      </w:tblPr>
      <w:tblGrid>
        <w:gridCol w:w="9307"/>
      </w:tblGrid>
      <w:tr w:rsidR="00CE447D" w:rsidRPr="00573E5D" w14:paraId="7F2D0C01" w14:textId="77777777" w:rsidTr="009B0DFA">
        <w:tc>
          <w:tcPr>
            <w:tcW w:w="9307" w:type="dxa"/>
          </w:tcPr>
          <w:p w14:paraId="0A301AD0" w14:textId="77777777" w:rsidR="00CE447D" w:rsidRPr="00573E5D" w:rsidRDefault="00CE447D" w:rsidP="00CE447D">
            <w:pPr>
              <w:pStyle w:val="TableCell0"/>
              <w:rPr>
                <w:sz w:val="18"/>
                <w:szCs w:val="18"/>
              </w:rPr>
            </w:pPr>
            <w:bookmarkStart w:id="100" w:name="OLE_LINK40"/>
            <w:bookmarkStart w:id="101" w:name="OLE_LINK208"/>
            <w:bookmarkStart w:id="102" w:name="OLE_LINK43"/>
            <w:bookmarkStart w:id="103" w:name="OLE_LINK23"/>
            <w:bookmarkEnd w:id="98"/>
            <w:r w:rsidRPr="00573E5D">
              <w:rPr>
                <w:sz w:val="18"/>
                <w:szCs w:val="18"/>
                <w:highlight w:val="green"/>
              </w:rPr>
              <w:t>Agreement</w:t>
            </w:r>
          </w:p>
          <w:p w14:paraId="72815681" w14:textId="77777777" w:rsidR="00CE447D" w:rsidRPr="00573E5D" w:rsidRDefault="00CE447D" w:rsidP="00CE447D">
            <w:pPr>
              <w:pStyle w:val="TableCell0"/>
              <w:rPr>
                <w:sz w:val="18"/>
                <w:szCs w:val="18"/>
              </w:rPr>
            </w:pPr>
            <w:r w:rsidRPr="00573E5D">
              <w:rPr>
                <w:sz w:val="18"/>
                <w:szCs w:val="18"/>
              </w:rPr>
              <w:t>For R2D Manchester line code, the specification is according to TR 38.769 as follows:</w:t>
            </w:r>
          </w:p>
          <w:p w14:paraId="66E094DD" w14:textId="3CE33599" w:rsidR="00CE447D" w:rsidRPr="00573E5D" w:rsidRDefault="00CE447D" w:rsidP="00CE447D">
            <w:pPr>
              <w:pStyle w:val="TableCell0"/>
              <w:numPr>
                <w:ilvl w:val="0"/>
                <w:numId w:val="7"/>
              </w:numPr>
              <w:spacing w:after="60"/>
              <w:rPr>
                <w:sz w:val="18"/>
                <w:szCs w:val="18"/>
              </w:rPr>
            </w:pPr>
            <w:r w:rsidRPr="00573E5D">
              <w:rPr>
                <w:sz w:val="18"/>
                <w:szCs w:val="18"/>
              </w:rPr>
              <w:t>A chip corresponds to one modulated symbol.</w:t>
            </w:r>
          </w:p>
          <w:p w14:paraId="50BBC1D1" w14:textId="14B8FD56" w:rsidR="00CE447D" w:rsidRPr="00573E5D" w:rsidRDefault="00CE447D" w:rsidP="00CE447D">
            <w:pPr>
              <w:pStyle w:val="TableCell0"/>
              <w:numPr>
                <w:ilvl w:val="0"/>
                <w:numId w:val="7"/>
              </w:numPr>
              <w:spacing w:after="60"/>
              <w:rPr>
                <w:sz w:val="18"/>
                <w:szCs w:val="18"/>
              </w:rPr>
            </w:pPr>
            <w:r w:rsidRPr="00573E5D">
              <w:rPr>
                <w:sz w:val="18"/>
                <w:szCs w:val="18"/>
              </w:rPr>
              <w:t>For Manchester encoding, the bit-to-chip mapping is: bit 0→chips{10}, bit 1→chips{01}</w:t>
            </w:r>
          </w:p>
          <w:p w14:paraId="4E075F78" w14:textId="77777777" w:rsidR="00CE447D" w:rsidRPr="00573E5D" w:rsidRDefault="00CE447D" w:rsidP="00CE447D">
            <w:pPr>
              <w:pStyle w:val="TableCell0"/>
              <w:rPr>
                <w:sz w:val="18"/>
                <w:szCs w:val="18"/>
              </w:rPr>
            </w:pPr>
          </w:p>
          <w:p w14:paraId="0BE651B1" w14:textId="77777777" w:rsidR="00CE447D" w:rsidRPr="00573E5D" w:rsidRDefault="00CE447D" w:rsidP="00CE447D">
            <w:pPr>
              <w:pStyle w:val="TableCell0"/>
              <w:rPr>
                <w:sz w:val="18"/>
                <w:szCs w:val="18"/>
              </w:rPr>
            </w:pPr>
            <w:r w:rsidRPr="00573E5D">
              <w:rPr>
                <w:sz w:val="18"/>
                <w:szCs w:val="18"/>
                <w:highlight w:val="green"/>
              </w:rPr>
              <w:t>Agreement</w:t>
            </w:r>
          </w:p>
          <w:p w14:paraId="1DD8B7A3" w14:textId="77777777" w:rsidR="00CE447D" w:rsidRPr="00573E5D" w:rsidRDefault="00CE447D" w:rsidP="00CE447D">
            <w:pPr>
              <w:pStyle w:val="TableCell0"/>
              <w:rPr>
                <w:sz w:val="18"/>
                <w:szCs w:val="18"/>
              </w:rPr>
            </w:pPr>
            <w:r w:rsidRPr="00573E5D">
              <w:rPr>
                <w:sz w:val="18"/>
                <w:szCs w:val="18"/>
              </w:rPr>
              <w:t>For D2R transmission with small frequency shift +/- R/T</w:t>
            </w:r>
            <w:r w:rsidRPr="00573E5D">
              <w:rPr>
                <w:sz w:val="18"/>
                <w:szCs w:val="18"/>
                <w:vertAlign w:val="subscript"/>
              </w:rPr>
              <w:t>b</w:t>
            </w:r>
            <w:r w:rsidRPr="00573E5D">
              <w:rPr>
                <w:sz w:val="18"/>
                <w:szCs w:val="18"/>
              </w:rPr>
              <w:t xml:space="preserve"> Hz, where time duration T</w:t>
            </w:r>
            <w:r w:rsidRPr="00573E5D">
              <w:rPr>
                <w:sz w:val="18"/>
                <w:szCs w:val="18"/>
                <w:vertAlign w:val="subscript"/>
              </w:rPr>
              <w:t>b</w:t>
            </w:r>
            <w:r w:rsidRPr="00573E5D">
              <w:rPr>
                <w:sz w:val="18"/>
                <w:szCs w:val="18"/>
              </w:rPr>
              <w:t xml:space="preserve"> corresponding to a bit (that is after FEC if applied) and R = T</w:t>
            </w:r>
            <w:r w:rsidRPr="00573E5D">
              <w:rPr>
                <w:sz w:val="18"/>
                <w:szCs w:val="18"/>
                <w:vertAlign w:val="subscript"/>
              </w:rPr>
              <w:t>b</w:t>
            </w:r>
            <w:r w:rsidRPr="00573E5D">
              <w:rPr>
                <w:sz w:val="18"/>
                <w:szCs w:val="18"/>
              </w:rPr>
              <w:t>/(2 × D2R chip length):</w:t>
            </w:r>
          </w:p>
          <w:p w14:paraId="1E09B4DE" w14:textId="52FAD4EA" w:rsidR="00CE447D" w:rsidRPr="00573E5D" w:rsidRDefault="00CE447D" w:rsidP="00CE447D">
            <w:pPr>
              <w:pStyle w:val="TableCell0"/>
              <w:numPr>
                <w:ilvl w:val="0"/>
                <w:numId w:val="7"/>
              </w:numPr>
              <w:spacing w:after="60"/>
              <w:rPr>
                <w:sz w:val="18"/>
                <w:szCs w:val="18"/>
              </w:rPr>
            </w:pPr>
            <w:r w:rsidRPr="00573E5D">
              <w:rPr>
                <w:sz w:val="18"/>
                <w:szCs w:val="18"/>
              </w:rPr>
              <w:t>the transmitted 2R chips for bit 1 and bit 0 are [0 1 0 1 …] and [1 0 1 0 …], respectively, for OOK modulation</w:t>
            </w:r>
          </w:p>
          <w:p w14:paraId="756C7B84" w14:textId="188C7A9A" w:rsidR="00CE447D" w:rsidRPr="00573E5D" w:rsidRDefault="00CE447D" w:rsidP="00CE447D">
            <w:pPr>
              <w:pStyle w:val="TableCell0"/>
              <w:numPr>
                <w:ilvl w:val="0"/>
                <w:numId w:val="7"/>
              </w:numPr>
              <w:spacing w:after="60"/>
              <w:rPr>
                <w:sz w:val="18"/>
                <w:szCs w:val="18"/>
              </w:rPr>
            </w:pPr>
            <w:r w:rsidRPr="00573E5D">
              <w:rPr>
                <w:sz w:val="18"/>
                <w:szCs w:val="18"/>
              </w:rPr>
              <w:t>the transmitted 2R chips for bit 1 and bit 0 are [-1 +1 -1 +1 …] and [+1 -1 +1 -1 …], respectively, for BPSK modulation.</w:t>
            </w:r>
          </w:p>
          <w:p w14:paraId="6FE18701" w14:textId="4D09279B" w:rsidR="00CE447D" w:rsidRPr="00573E5D" w:rsidRDefault="00CE447D" w:rsidP="00CE447D">
            <w:pPr>
              <w:pStyle w:val="TableCell0"/>
              <w:numPr>
                <w:ilvl w:val="0"/>
                <w:numId w:val="7"/>
              </w:numPr>
              <w:spacing w:after="60"/>
              <w:rPr>
                <w:sz w:val="18"/>
                <w:szCs w:val="18"/>
              </w:rPr>
            </w:pPr>
            <w:r w:rsidRPr="00573E5D">
              <w:rPr>
                <w:sz w:val="18"/>
                <w:szCs w:val="18"/>
              </w:rPr>
              <w:t>Note: The case of R=1 is equivalent to using a Manchester line code without repeating each Manchester codeword.</w:t>
            </w:r>
          </w:p>
          <w:p w14:paraId="40B8B651" w14:textId="77777777" w:rsidR="00CE447D" w:rsidRPr="00573E5D" w:rsidRDefault="00CE447D" w:rsidP="00CE447D">
            <w:pPr>
              <w:pStyle w:val="TableCell0"/>
              <w:rPr>
                <w:sz w:val="18"/>
                <w:szCs w:val="18"/>
              </w:rPr>
            </w:pPr>
          </w:p>
          <w:p w14:paraId="3E34A17E" w14:textId="77777777" w:rsidR="00CE447D" w:rsidRPr="00573E5D" w:rsidRDefault="00CE447D" w:rsidP="00CE447D">
            <w:pPr>
              <w:pStyle w:val="TableCell0"/>
              <w:rPr>
                <w:sz w:val="18"/>
                <w:szCs w:val="18"/>
              </w:rPr>
            </w:pPr>
            <w:r w:rsidRPr="00573E5D">
              <w:rPr>
                <w:sz w:val="18"/>
                <w:szCs w:val="18"/>
                <w:highlight w:val="green"/>
              </w:rPr>
              <w:t>Agreement</w:t>
            </w:r>
          </w:p>
          <w:p w14:paraId="04243FBC" w14:textId="77777777" w:rsidR="00CE447D" w:rsidRPr="00573E5D" w:rsidRDefault="00CE447D" w:rsidP="00CE447D">
            <w:pPr>
              <w:pStyle w:val="TableCell0"/>
              <w:rPr>
                <w:sz w:val="18"/>
                <w:szCs w:val="18"/>
              </w:rPr>
            </w:pPr>
            <w:r w:rsidRPr="00573E5D">
              <w:rPr>
                <w:sz w:val="18"/>
                <w:szCs w:val="18"/>
              </w:rPr>
              <w:t>For D2R repetition, block level repetition from TR38.769 is supported.</w:t>
            </w:r>
          </w:p>
          <w:p w14:paraId="7DADC46B" w14:textId="77777777" w:rsidR="00CE447D" w:rsidRPr="00573E5D" w:rsidRDefault="00CE447D" w:rsidP="00CE447D">
            <w:pPr>
              <w:pStyle w:val="TableCell0"/>
              <w:rPr>
                <w:sz w:val="18"/>
                <w:szCs w:val="18"/>
              </w:rPr>
            </w:pPr>
          </w:p>
          <w:p w14:paraId="0E5534C2" w14:textId="77777777" w:rsidR="00CE447D" w:rsidRPr="00573E5D" w:rsidRDefault="00CE447D" w:rsidP="00CE447D">
            <w:pPr>
              <w:pStyle w:val="TableCell0"/>
              <w:rPr>
                <w:sz w:val="18"/>
                <w:szCs w:val="18"/>
              </w:rPr>
            </w:pPr>
            <w:r w:rsidRPr="00573E5D">
              <w:rPr>
                <w:sz w:val="18"/>
                <w:szCs w:val="18"/>
                <w:highlight w:val="green"/>
              </w:rPr>
              <w:t>Agreement</w:t>
            </w:r>
          </w:p>
          <w:p w14:paraId="75D5C1ED" w14:textId="77777777" w:rsidR="00CE447D" w:rsidRPr="00573E5D" w:rsidRDefault="00CE447D" w:rsidP="00CE447D">
            <w:pPr>
              <w:pStyle w:val="TableCell0"/>
              <w:rPr>
                <w:sz w:val="18"/>
                <w:szCs w:val="18"/>
              </w:rPr>
            </w:pPr>
            <w:r w:rsidRPr="00573E5D">
              <w:rPr>
                <w:sz w:val="18"/>
                <w:szCs w:val="18"/>
              </w:rPr>
              <w:t>RAN1 concludes that generator polynomials of LTE CC with constraint length of 7 and coding rate of 1/3 from TS36.212 are reused as the mother code for Ambient IoT.</w:t>
            </w:r>
          </w:p>
          <w:p w14:paraId="247D9DEE" w14:textId="77777777" w:rsidR="00CE447D" w:rsidRPr="00573E5D" w:rsidRDefault="00CE447D" w:rsidP="00CE447D">
            <w:pPr>
              <w:pStyle w:val="TableCell0"/>
              <w:rPr>
                <w:sz w:val="18"/>
                <w:szCs w:val="18"/>
              </w:rPr>
            </w:pPr>
          </w:p>
          <w:p w14:paraId="02207E9E" w14:textId="77777777" w:rsidR="00CE447D" w:rsidRPr="00573E5D" w:rsidRDefault="00CE447D" w:rsidP="00CE447D">
            <w:pPr>
              <w:pStyle w:val="TableCell0"/>
              <w:rPr>
                <w:sz w:val="18"/>
                <w:szCs w:val="18"/>
              </w:rPr>
            </w:pPr>
            <w:r w:rsidRPr="00573E5D">
              <w:rPr>
                <w:sz w:val="18"/>
                <w:szCs w:val="18"/>
                <w:highlight w:val="green"/>
              </w:rPr>
              <w:t>Agreement</w:t>
            </w:r>
          </w:p>
          <w:p w14:paraId="4C456681" w14:textId="33A62DFE" w:rsidR="00CE447D" w:rsidRPr="00573E5D" w:rsidRDefault="00CE447D" w:rsidP="00CE447D">
            <w:pPr>
              <w:pStyle w:val="TableCell0"/>
              <w:rPr>
                <w:sz w:val="18"/>
                <w:szCs w:val="18"/>
              </w:rPr>
            </w:pPr>
            <w:r w:rsidRPr="00573E5D">
              <w:rPr>
                <w:sz w:val="18"/>
                <w:szCs w:val="18"/>
              </w:rPr>
              <w:t>RAN1 concludes that the generator polynomials in TS 38.212 for 6-bit CRC and 16-bit CRC are reused for Ambient IoT.</w:t>
            </w:r>
          </w:p>
          <w:p w14:paraId="729C3C03" w14:textId="77777777" w:rsidR="00CE447D" w:rsidRPr="00573E5D" w:rsidRDefault="00CE447D" w:rsidP="00CE447D">
            <w:pPr>
              <w:pStyle w:val="TableCell0"/>
              <w:rPr>
                <w:sz w:val="18"/>
                <w:szCs w:val="18"/>
              </w:rPr>
            </w:pPr>
          </w:p>
          <w:p w14:paraId="6A0E827B" w14:textId="77777777" w:rsidR="00CE447D" w:rsidRPr="00573E5D" w:rsidRDefault="00CE447D" w:rsidP="00CE447D">
            <w:pPr>
              <w:pStyle w:val="TableCell0"/>
              <w:rPr>
                <w:sz w:val="18"/>
                <w:szCs w:val="18"/>
              </w:rPr>
            </w:pPr>
            <w:r w:rsidRPr="00573E5D">
              <w:rPr>
                <w:sz w:val="18"/>
                <w:szCs w:val="18"/>
                <w:highlight w:val="green"/>
              </w:rPr>
              <w:t>Agreement</w:t>
            </w:r>
          </w:p>
          <w:p w14:paraId="49B0976D" w14:textId="77777777" w:rsidR="00CE447D" w:rsidRPr="00573E5D" w:rsidRDefault="00CE447D" w:rsidP="00CE447D">
            <w:pPr>
              <w:pStyle w:val="TableCell0"/>
              <w:rPr>
                <w:sz w:val="18"/>
                <w:szCs w:val="18"/>
              </w:rPr>
            </w:pPr>
            <w:r w:rsidRPr="00573E5D">
              <w:rPr>
                <w:sz w:val="18"/>
                <w:szCs w:val="18"/>
              </w:rPr>
              <w:t xml:space="preserve">When CRC is attached to a PRDCH or PDRCH transmission, </w:t>
            </w:r>
          </w:p>
          <w:p w14:paraId="16AE1C46" w14:textId="71DF7364" w:rsidR="00CE447D" w:rsidRPr="00573E5D" w:rsidRDefault="00CE447D" w:rsidP="00CE447D">
            <w:pPr>
              <w:pStyle w:val="TableCell0"/>
              <w:numPr>
                <w:ilvl w:val="0"/>
                <w:numId w:val="7"/>
              </w:numPr>
              <w:spacing w:after="60"/>
              <w:rPr>
                <w:sz w:val="18"/>
                <w:szCs w:val="18"/>
              </w:rPr>
            </w:pPr>
            <w:r w:rsidRPr="00573E5D">
              <w:rPr>
                <w:sz w:val="18"/>
                <w:szCs w:val="18"/>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307F5D95" w14:textId="7B774B9C" w:rsidR="00CE447D" w:rsidRPr="00573E5D" w:rsidRDefault="00CE447D" w:rsidP="00CE447D">
            <w:pPr>
              <w:pStyle w:val="TableCell0"/>
              <w:numPr>
                <w:ilvl w:val="0"/>
                <w:numId w:val="8"/>
              </w:numPr>
              <w:spacing w:after="60"/>
              <w:rPr>
                <w:sz w:val="18"/>
                <w:szCs w:val="18"/>
              </w:rPr>
            </w:pPr>
            <w:r w:rsidRPr="00573E5D">
              <w:rPr>
                <w:sz w:val="18"/>
                <w:szCs w:val="18"/>
              </w:rPr>
              <w:t>Alt. 1: 24</w:t>
            </w:r>
          </w:p>
          <w:p w14:paraId="2135E0CB" w14:textId="521F5026" w:rsidR="00CE447D" w:rsidRPr="00573E5D" w:rsidRDefault="00CE447D" w:rsidP="00CE447D">
            <w:pPr>
              <w:pStyle w:val="TableCell0"/>
              <w:numPr>
                <w:ilvl w:val="0"/>
                <w:numId w:val="8"/>
              </w:numPr>
              <w:spacing w:after="60"/>
              <w:rPr>
                <w:sz w:val="18"/>
                <w:szCs w:val="18"/>
              </w:rPr>
            </w:pPr>
            <w:r w:rsidRPr="00573E5D">
              <w:rPr>
                <w:sz w:val="18"/>
                <w:szCs w:val="18"/>
              </w:rPr>
              <w:lastRenderedPageBreak/>
              <w:t>Alt. 2: 56</w:t>
            </w:r>
          </w:p>
          <w:p w14:paraId="2AFD800C" w14:textId="323BC99E" w:rsidR="00CE447D" w:rsidRPr="00573E5D" w:rsidRDefault="00CE447D" w:rsidP="00CE447D">
            <w:pPr>
              <w:pStyle w:val="TableCell0"/>
              <w:numPr>
                <w:ilvl w:val="0"/>
                <w:numId w:val="7"/>
              </w:numPr>
              <w:spacing w:after="60"/>
              <w:rPr>
                <w:sz w:val="18"/>
                <w:szCs w:val="18"/>
              </w:rPr>
            </w:pPr>
            <w:r w:rsidRPr="00573E5D">
              <w:rPr>
                <w:sz w:val="18"/>
                <w:szCs w:val="18"/>
              </w:rPr>
              <w:t>FFS impact of segmentation, if any</w:t>
            </w:r>
          </w:p>
          <w:p w14:paraId="29106BE3" w14:textId="41D2A246" w:rsidR="00CE447D" w:rsidRPr="00573E5D" w:rsidRDefault="00CE447D" w:rsidP="00CE447D">
            <w:pPr>
              <w:pStyle w:val="TableCell0"/>
              <w:numPr>
                <w:ilvl w:val="0"/>
                <w:numId w:val="8"/>
              </w:numPr>
              <w:spacing w:after="60"/>
              <w:rPr>
                <w:sz w:val="18"/>
                <w:szCs w:val="18"/>
              </w:rPr>
            </w:pPr>
            <w:r w:rsidRPr="00573E5D">
              <w:rPr>
                <w:sz w:val="18"/>
                <w:szCs w:val="18"/>
              </w:rPr>
              <w:t>Note: impact may not be in RAN1</w:t>
            </w:r>
          </w:p>
          <w:p w14:paraId="72F7E4C2" w14:textId="77777777" w:rsidR="00CE447D" w:rsidRPr="00573E5D" w:rsidRDefault="00CE447D" w:rsidP="00CE447D">
            <w:pPr>
              <w:pStyle w:val="TableCell0"/>
              <w:rPr>
                <w:sz w:val="18"/>
                <w:szCs w:val="18"/>
              </w:rPr>
            </w:pPr>
          </w:p>
          <w:p w14:paraId="16932291" w14:textId="77777777" w:rsidR="00CE447D" w:rsidRPr="00573E5D" w:rsidRDefault="00CE447D" w:rsidP="00CE447D">
            <w:pPr>
              <w:pStyle w:val="TableCell0"/>
              <w:rPr>
                <w:sz w:val="18"/>
                <w:szCs w:val="18"/>
              </w:rPr>
            </w:pPr>
            <w:r w:rsidRPr="00573E5D">
              <w:rPr>
                <w:sz w:val="18"/>
                <w:szCs w:val="18"/>
                <w:highlight w:val="green"/>
              </w:rPr>
              <w:t>Agreement</w:t>
            </w:r>
          </w:p>
          <w:p w14:paraId="25A1C17C" w14:textId="77777777" w:rsidR="00CE447D" w:rsidRPr="00573E5D" w:rsidRDefault="00CE447D" w:rsidP="00CE447D">
            <w:pPr>
              <w:pStyle w:val="TableCell0"/>
              <w:rPr>
                <w:sz w:val="18"/>
                <w:szCs w:val="18"/>
              </w:rPr>
            </w:pPr>
            <w:r w:rsidRPr="00573E5D">
              <w:rPr>
                <w:sz w:val="18"/>
                <w:szCs w:val="18"/>
              </w:rPr>
              <w:t>One or both of the following options are supported to determine when no CRC is used,</w:t>
            </w:r>
          </w:p>
          <w:p w14:paraId="49887D59" w14:textId="2507DB0A" w:rsidR="00CE447D" w:rsidRPr="00573E5D" w:rsidRDefault="00CE447D" w:rsidP="00CE447D">
            <w:pPr>
              <w:pStyle w:val="TableCell0"/>
              <w:numPr>
                <w:ilvl w:val="0"/>
                <w:numId w:val="7"/>
              </w:numPr>
              <w:spacing w:after="60"/>
              <w:rPr>
                <w:sz w:val="18"/>
                <w:szCs w:val="18"/>
              </w:rPr>
            </w:pPr>
            <w:r w:rsidRPr="00573E5D">
              <w:rPr>
                <w:sz w:val="18"/>
                <w:szCs w:val="18"/>
              </w:rPr>
              <w:t>Option 1: A threshold of number of information bits Y. When the number of information bits is ≤ Y bits, no CRC is used. Down-selection from the following for Y:</w:t>
            </w:r>
          </w:p>
          <w:p w14:paraId="143DAE3B" w14:textId="6459E377" w:rsidR="00CE447D" w:rsidRPr="00573E5D" w:rsidRDefault="00CE447D" w:rsidP="00DC78B3">
            <w:pPr>
              <w:pStyle w:val="TableCell0"/>
              <w:numPr>
                <w:ilvl w:val="0"/>
                <w:numId w:val="8"/>
              </w:numPr>
              <w:spacing w:after="60"/>
              <w:rPr>
                <w:sz w:val="18"/>
                <w:szCs w:val="18"/>
              </w:rPr>
            </w:pPr>
            <w:r w:rsidRPr="00573E5D">
              <w:rPr>
                <w:sz w:val="18"/>
                <w:szCs w:val="18"/>
              </w:rPr>
              <w:t>Alt. 1: 16</w:t>
            </w:r>
          </w:p>
          <w:p w14:paraId="1D51BA51" w14:textId="0B670387" w:rsidR="00CE447D" w:rsidRPr="00573E5D" w:rsidRDefault="00CE447D" w:rsidP="00DC78B3">
            <w:pPr>
              <w:pStyle w:val="TableCell0"/>
              <w:numPr>
                <w:ilvl w:val="0"/>
                <w:numId w:val="8"/>
              </w:numPr>
              <w:spacing w:after="60"/>
              <w:rPr>
                <w:sz w:val="18"/>
                <w:szCs w:val="18"/>
              </w:rPr>
            </w:pPr>
            <w:r w:rsidRPr="00573E5D">
              <w:rPr>
                <w:sz w:val="18"/>
                <w:szCs w:val="18"/>
              </w:rPr>
              <w:t>Alt. 2: 8</w:t>
            </w:r>
          </w:p>
          <w:p w14:paraId="636587B2" w14:textId="18B72327" w:rsidR="00CE447D" w:rsidRPr="00573E5D" w:rsidRDefault="00CE447D" w:rsidP="00DC78B3">
            <w:pPr>
              <w:pStyle w:val="TableCell0"/>
              <w:numPr>
                <w:ilvl w:val="0"/>
                <w:numId w:val="8"/>
              </w:numPr>
              <w:spacing w:after="60"/>
              <w:rPr>
                <w:sz w:val="18"/>
                <w:szCs w:val="18"/>
              </w:rPr>
            </w:pPr>
            <w:r w:rsidRPr="00573E5D">
              <w:rPr>
                <w:sz w:val="18"/>
                <w:szCs w:val="18"/>
              </w:rPr>
              <w:t>Alt. 3: 6</w:t>
            </w:r>
          </w:p>
          <w:p w14:paraId="4913A270" w14:textId="10A53FEF" w:rsidR="00CE447D" w:rsidRPr="00573E5D" w:rsidRDefault="00CE447D" w:rsidP="00CE447D">
            <w:pPr>
              <w:pStyle w:val="TableCell0"/>
              <w:numPr>
                <w:ilvl w:val="0"/>
                <w:numId w:val="7"/>
              </w:numPr>
              <w:spacing w:after="60"/>
              <w:rPr>
                <w:sz w:val="18"/>
                <w:szCs w:val="18"/>
              </w:rPr>
            </w:pPr>
            <w:r w:rsidRPr="00573E5D">
              <w:rPr>
                <w:sz w:val="18"/>
                <w:szCs w:val="18"/>
              </w:rPr>
              <w:t>Option 2: Specified condition(s), e.g., device transmits PDRCH for Msg 1 upon receiving a PRDCH triggering random access. FFS specified condition(s) and/or how to determine the specified condition(s).</w:t>
            </w:r>
          </w:p>
          <w:p w14:paraId="114B7650" w14:textId="77777777" w:rsidR="00CE447D" w:rsidRPr="00573E5D" w:rsidRDefault="00CE447D" w:rsidP="00CE447D">
            <w:pPr>
              <w:pStyle w:val="TableCell0"/>
              <w:rPr>
                <w:sz w:val="18"/>
                <w:szCs w:val="18"/>
              </w:rPr>
            </w:pPr>
          </w:p>
          <w:p w14:paraId="17068374" w14:textId="77777777" w:rsidR="00CE447D" w:rsidRPr="00573E5D" w:rsidRDefault="00CE447D" w:rsidP="00CE447D">
            <w:pPr>
              <w:pStyle w:val="TableCell0"/>
              <w:rPr>
                <w:sz w:val="18"/>
                <w:szCs w:val="18"/>
              </w:rPr>
            </w:pPr>
            <w:r w:rsidRPr="00573E5D">
              <w:rPr>
                <w:sz w:val="18"/>
                <w:szCs w:val="18"/>
                <w:highlight w:val="green"/>
              </w:rPr>
              <w:t>Agreement</w:t>
            </w:r>
          </w:p>
          <w:p w14:paraId="6FEDA8F1" w14:textId="77777777" w:rsidR="00CE447D" w:rsidRPr="00573E5D" w:rsidRDefault="00CE447D" w:rsidP="00CE447D">
            <w:pPr>
              <w:pStyle w:val="TableCell0"/>
              <w:rPr>
                <w:sz w:val="18"/>
                <w:szCs w:val="18"/>
              </w:rPr>
            </w:pPr>
            <w:r w:rsidRPr="00573E5D">
              <w:rPr>
                <w:sz w:val="18"/>
                <w:szCs w:val="18"/>
              </w:rPr>
              <w:t>For the initial values of the shift register of the CC encoder, down-select by RAN1#120bis from the following two options:</w:t>
            </w:r>
          </w:p>
          <w:p w14:paraId="0B772169" w14:textId="0AC7373B" w:rsidR="00CE447D" w:rsidRPr="00573E5D" w:rsidRDefault="00CE447D" w:rsidP="00DC78B3">
            <w:pPr>
              <w:pStyle w:val="TableCell0"/>
              <w:numPr>
                <w:ilvl w:val="0"/>
                <w:numId w:val="7"/>
              </w:numPr>
              <w:spacing w:after="60"/>
              <w:rPr>
                <w:sz w:val="18"/>
                <w:szCs w:val="18"/>
              </w:rPr>
            </w:pPr>
            <w:r w:rsidRPr="00573E5D">
              <w:rPr>
                <w:sz w:val="18"/>
                <w:szCs w:val="18"/>
              </w:rPr>
              <w:t>Option 1: The initial values of the shift register of the CC encoder are set to the values corresponding to the last (K-1) information bits defined in TS 36.212.</w:t>
            </w:r>
          </w:p>
          <w:p w14:paraId="7449765C" w14:textId="3F43C186" w:rsidR="00CE447D" w:rsidRPr="00573E5D" w:rsidRDefault="00CE447D" w:rsidP="00DC78B3">
            <w:pPr>
              <w:pStyle w:val="TableCell0"/>
              <w:numPr>
                <w:ilvl w:val="0"/>
                <w:numId w:val="7"/>
              </w:numPr>
              <w:spacing w:after="60"/>
              <w:rPr>
                <w:sz w:val="18"/>
                <w:szCs w:val="18"/>
              </w:rPr>
            </w:pPr>
            <w:r w:rsidRPr="00573E5D">
              <w:rPr>
                <w:sz w:val="18"/>
                <w:szCs w:val="18"/>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414E909F" w14:textId="7D033A5D" w:rsidR="00CE447D" w:rsidRPr="00573E5D" w:rsidRDefault="00CE447D" w:rsidP="00DC78B3">
            <w:pPr>
              <w:pStyle w:val="TableCell0"/>
              <w:numPr>
                <w:ilvl w:val="0"/>
                <w:numId w:val="7"/>
              </w:numPr>
              <w:spacing w:after="60"/>
              <w:rPr>
                <w:sz w:val="18"/>
                <w:szCs w:val="18"/>
              </w:rPr>
            </w:pPr>
            <w:r w:rsidRPr="00573E5D">
              <w:rPr>
                <w:sz w:val="18"/>
                <w:szCs w:val="18"/>
              </w:rPr>
              <w:t>Note: K is the constraint length.</w:t>
            </w:r>
          </w:p>
          <w:p w14:paraId="175DA91A" w14:textId="77777777" w:rsidR="00CE447D" w:rsidRPr="00573E5D" w:rsidRDefault="00CE447D" w:rsidP="00DC78B3">
            <w:pPr>
              <w:pStyle w:val="TableCell0"/>
              <w:rPr>
                <w:szCs w:val="20"/>
              </w:rPr>
            </w:pPr>
          </w:p>
        </w:tc>
      </w:tr>
      <w:bookmarkEnd w:id="99"/>
      <w:bookmarkEnd w:id="100"/>
      <w:bookmarkEnd w:id="101"/>
      <w:bookmarkEnd w:id="102"/>
    </w:tbl>
    <w:p w14:paraId="7E328017" w14:textId="77777777" w:rsidR="00CE447D" w:rsidRPr="00573E5D" w:rsidRDefault="00CE447D" w:rsidP="00CE447D"/>
    <w:bookmarkEnd w:id="103"/>
    <w:p w14:paraId="7FDB67B5" w14:textId="049427DD" w:rsidR="000D0A1E" w:rsidRPr="00573E5D" w:rsidRDefault="000D0A1E" w:rsidP="000D0A1E">
      <w:pPr>
        <w:pStyle w:val="Heading2"/>
        <w:numPr>
          <w:ilvl w:val="0"/>
          <w:numId w:val="0"/>
        </w:numPr>
        <w:ind w:left="576" w:hanging="576"/>
      </w:pPr>
      <w:r w:rsidRPr="00573E5D">
        <w:t>RAN1#120bis agreements</w:t>
      </w:r>
      <w:r w:rsidR="0099253C" w:rsidRPr="00573E5D">
        <w:t xml:space="preserve"> </w:t>
      </w:r>
      <w:r w:rsidR="0099253C" w:rsidRPr="00573E5D">
        <w:fldChar w:fldCharType="begin"/>
      </w:r>
      <w:r w:rsidR="0099253C" w:rsidRPr="00573E5D">
        <w:instrText xml:space="preserve"> REF _Ref196459275 \r \h </w:instrText>
      </w:r>
      <w:r w:rsidR="0099253C" w:rsidRPr="00573E5D">
        <w:fldChar w:fldCharType="separate"/>
      </w:r>
      <w:r w:rsidR="009A4BAB" w:rsidRPr="00573E5D">
        <w:t>[4]</w:t>
      </w:r>
      <w:r w:rsidR="0099253C" w:rsidRPr="00573E5D">
        <w:fldChar w:fldCharType="end"/>
      </w:r>
    </w:p>
    <w:tbl>
      <w:tblPr>
        <w:tblStyle w:val="TableGrid"/>
        <w:tblW w:w="0" w:type="auto"/>
        <w:tblLook w:val="04A0" w:firstRow="1" w:lastRow="0" w:firstColumn="1" w:lastColumn="0" w:noHBand="0" w:noVBand="1"/>
      </w:tblPr>
      <w:tblGrid>
        <w:gridCol w:w="9307"/>
      </w:tblGrid>
      <w:tr w:rsidR="000D0A1E" w:rsidRPr="00573E5D" w14:paraId="71071882" w14:textId="77777777" w:rsidTr="00A2650E">
        <w:tc>
          <w:tcPr>
            <w:tcW w:w="9307" w:type="dxa"/>
          </w:tcPr>
          <w:p w14:paraId="060C04E0" w14:textId="77777777" w:rsidR="000D0A1E" w:rsidRPr="00573E5D" w:rsidRDefault="000D0A1E" w:rsidP="000D0A1E">
            <w:pPr>
              <w:pStyle w:val="TableCell0"/>
              <w:rPr>
                <w:sz w:val="18"/>
                <w:szCs w:val="18"/>
                <w:highlight w:val="green"/>
              </w:rPr>
            </w:pPr>
            <w:r w:rsidRPr="00573E5D">
              <w:rPr>
                <w:sz w:val="18"/>
                <w:szCs w:val="18"/>
                <w:highlight w:val="green"/>
              </w:rPr>
              <w:t>Agreement</w:t>
            </w:r>
          </w:p>
          <w:p w14:paraId="1623AE97" w14:textId="77777777" w:rsidR="000D0A1E" w:rsidRPr="00573E5D" w:rsidRDefault="000D0A1E" w:rsidP="000D0A1E">
            <w:pPr>
              <w:pStyle w:val="TableCell0"/>
              <w:rPr>
                <w:sz w:val="18"/>
                <w:szCs w:val="18"/>
              </w:rPr>
            </w:pPr>
            <w:r w:rsidRPr="00573E5D">
              <w:rPr>
                <w:sz w:val="18"/>
                <w:szCs w:val="18"/>
              </w:rPr>
              <w:t>When CRC is attached to a PRDCH or PDRCH transmission, when the number of information bits is ≤ 24 bits, CRC-6 is used. Otherwise, when the number of information bits is &gt; 24 bits, CRC-16 is used.</w:t>
            </w:r>
          </w:p>
          <w:p w14:paraId="71ED8695" w14:textId="77777777" w:rsidR="000D0A1E" w:rsidRPr="00573E5D" w:rsidRDefault="000D0A1E" w:rsidP="000D0A1E">
            <w:pPr>
              <w:pStyle w:val="TableCell0"/>
              <w:rPr>
                <w:sz w:val="18"/>
                <w:szCs w:val="18"/>
              </w:rPr>
            </w:pPr>
          </w:p>
          <w:p w14:paraId="4050F704" w14:textId="77777777" w:rsidR="000D0A1E" w:rsidRPr="00573E5D" w:rsidRDefault="000D0A1E" w:rsidP="000D0A1E">
            <w:pPr>
              <w:pStyle w:val="TableCell0"/>
              <w:rPr>
                <w:sz w:val="18"/>
                <w:szCs w:val="18"/>
                <w:highlight w:val="green"/>
              </w:rPr>
            </w:pPr>
            <w:r w:rsidRPr="00573E5D">
              <w:rPr>
                <w:sz w:val="18"/>
                <w:szCs w:val="18"/>
                <w:highlight w:val="green"/>
              </w:rPr>
              <w:t>Agreement</w:t>
            </w:r>
          </w:p>
          <w:p w14:paraId="7D213C13" w14:textId="77777777" w:rsidR="000D0A1E" w:rsidRPr="00573E5D" w:rsidRDefault="000D0A1E" w:rsidP="000D0A1E">
            <w:pPr>
              <w:pStyle w:val="TableCell0"/>
              <w:rPr>
                <w:sz w:val="18"/>
                <w:szCs w:val="18"/>
              </w:rPr>
            </w:pPr>
            <w:r w:rsidRPr="00573E5D">
              <w:rPr>
                <w:sz w:val="18"/>
                <w:szCs w:val="18"/>
              </w:rPr>
              <w:t>There is no case in D2R or R2D where CRC is not attached.</w:t>
            </w:r>
          </w:p>
          <w:p w14:paraId="7F0AAD1E" w14:textId="77777777" w:rsidR="000D0A1E" w:rsidRPr="00573E5D" w:rsidRDefault="000D0A1E" w:rsidP="000D0A1E">
            <w:pPr>
              <w:pStyle w:val="TableCell0"/>
              <w:rPr>
                <w:sz w:val="18"/>
                <w:szCs w:val="18"/>
              </w:rPr>
            </w:pPr>
          </w:p>
          <w:p w14:paraId="57A060CB" w14:textId="77777777" w:rsidR="000D0A1E" w:rsidRPr="00573E5D" w:rsidRDefault="000D0A1E" w:rsidP="000D0A1E">
            <w:pPr>
              <w:pStyle w:val="TableCell0"/>
              <w:rPr>
                <w:sz w:val="18"/>
                <w:szCs w:val="18"/>
              </w:rPr>
            </w:pPr>
            <w:r w:rsidRPr="00573E5D">
              <w:rPr>
                <w:sz w:val="18"/>
                <w:szCs w:val="18"/>
              </w:rPr>
              <w:t>Conclusion</w:t>
            </w:r>
          </w:p>
          <w:p w14:paraId="3EAE2031" w14:textId="77777777" w:rsidR="000D0A1E" w:rsidRPr="00573E5D" w:rsidRDefault="000D0A1E" w:rsidP="000D0A1E">
            <w:pPr>
              <w:pStyle w:val="TableCell0"/>
              <w:rPr>
                <w:sz w:val="18"/>
                <w:szCs w:val="18"/>
              </w:rPr>
            </w:pPr>
            <w:r w:rsidRPr="00573E5D">
              <w:rPr>
                <w:sz w:val="18"/>
                <w:szCs w:val="18"/>
              </w:rPr>
              <w:t>RAN1 will not address the FFS in the agreement from RAN1#120:</w:t>
            </w:r>
          </w:p>
          <w:p w14:paraId="3915C67A" w14:textId="77777777" w:rsidR="000D0A1E" w:rsidRPr="00573E5D" w:rsidRDefault="000D0A1E" w:rsidP="000D0A1E">
            <w:pPr>
              <w:pStyle w:val="TableCell0"/>
              <w:rPr>
                <w:sz w:val="18"/>
                <w:szCs w:val="18"/>
              </w:rPr>
            </w:pPr>
          </w:p>
          <w:p w14:paraId="136C0586" w14:textId="77777777" w:rsidR="000D0A1E" w:rsidRPr="00573E5D" w:rsidRDefault="000D0A1E" w:rsidP="000D0A1E">
            <w:pPr>
              <w:pStyle w:val="TableCell0"/>
              <w:rPr>
                <w:sz w:val="18"/>
                <w:szCs w:val="18"/>
                <w:highlight w:val="green"/>
              </w:rPr>
            </w:pPr>
            <w:r w:rsidRPr="00573E5D">
              <w:rPr>
                <w:sz w:val="18"/>
                <w:szCs w:val="18"/>
                <w:highlight w:val="green"/>
              </w:rPr>
              <w:t>Agreement</w:t>
            </w:r>
          </w:p>
          <w:p w14:paraId="58226DE0" w14:textId="77777777" w:rsidR="00AF689A" w:rsidRPr="00573E5D" w:rsidRDefault="00AF689A" w:rsidP="00AF689A">
            <w:pPr>
              <w:pStyle w:val="TableCell0"/>
              <w:rPr>
                <w:sz w:val="18"/>
                <w:szCs w:val="18"/>
              </w:rPr>
            </w:pPr>
            <w:r w:rsidRPr="00573E5D">
              <w:rPr>
                <w:sz w:val="18"/>
                <w:szCs w:val="18"/>
              </w:rPr>
              <w:t xml:space="preserve">When CRC is attached to a PRDCH or PDRCH transmission, </w:t>
            </w:r>
          </w:p>
          <w:p w14:paraId="3BDE1958" w14:textId="17CA05BA" w:rsidR="00AF689A" w:rsidRPr="00573E5D" w:rsidRDefault="00AF689A" w:rsidP="00AF689A">
            <w:pPr>
              <w:pStyle w:val="TableCell0"/>
              <w:numPr>
                <w:ilvl w:val="0"/>
                <w:numId w:val="7"/>
              </w:numPr>
              <w:spacing w:after="60"/>
              <w:rPr>
                <w:sz w:val="18"/>
                <w:szCs w:val="18"/>
              </w:rPr>
            </w:pPr>
            <w:r w:rsidRPr="00573E5D">
              <w:rPr>
                <w:sz w:val="18"/>
                <w:szCs w:val="18"/>
              </w:rPr>
              <w:t xml:space="preserve">When the number of information bits is </w:t>
            </w:r>
            <w:r w:rsidRPr="00573E5D">
              <w:rPr>
                <w:sz w:val="18"/>
                <w:szCs w:val="18"/>
              </w:rPr>
              <w:sym w:font="Symbol" w:char="F0A3"/>
            </w:r>
            <w:r w:rsidRPr="00573E5D">
              <w:rPr>
                <w:sz w:val="18"/>
                <w:szCs w:val="18"/>
              </w:rPr>
              <w:t xml:space="preserve"> X bits, CRC-6 is used. Otherwise, when the number of information bits is &gt; X bits, CRC-16 is used. Down-selection by RAN1#120bis from the following for X considering the balance of overhead and probability of undetected error:</w:t>
            </w:r>
          </w:p>
          <w:p w14:paraId="527F1F2E" w14:textId="77777777" w:rsidR="00AF689A" w:rsidRPr="00573E5D" w:rsidRDefault="00AF689A" w:rsidP="00AF689A">
            <w:pPr>
              <w:pStyle w:val="TableCell0"/>
              <w:numPr>
                <w:ilvl w:val="0"/>
                <w:numId w:val="8"/>
              </w:numPr>
              <w:spacing w:after="60"/>
              <w:rPr>
                <w:sz w:val="18"/>
                <w:szCs w:val="18"/>
              </w:rPr>
            </w:pPr>
            <w:r w:rsidRPr="00573E5D">
              <w:rPr>
                <w:sz w:val="18"/>
                <w:szCs w:val="18"/>
              </w:rPr>
              <w:t>Alt. 1: 24</w:t>
            </w:r>
          </w:p>
          <w:p w14:paraId="71DC1C39" w14:textId="77777777" w:rsidR="00AF689A" w:rsidRPr="00573E5D" w:rsidRDefault="00AF689A" w:rsidP="00AF689A">
            <w:pPr>
              <w:pStyle w:val="TableCell0"/>
              <w:numPr>
                <w:ilvl w:val="0"/>
                <w:numId w:val="8"/>
              </w:numPr>
              <w:spacing w:after="60"/>
              <w:rPr>
                <w:sz w:val="18"/>
                <w:szCs w:val="18"/>
              </w:rPr>
            </w:pPr>
            <w:r w:rsidRPr="00573E5D">
              <w:rPr>
                <w:sz w:val="18"/>
                <w:szCs w:val="18"/>
              </w:rPr>
              <w:t>Alt. 2: 56</w:t>
            </w:r>
          </w:p>
          <w:p w14:paraId="2433A1DB" w14:textId="77777777" w:rsidR="00AF689A" w:rsidRPr="00573E5D" w:rsidRDefault="00AF689A" w:rsidP="00AF689A">
            <w:pPr>
              <w:pStyle w:val="TableCell0"/>
              <w:numPr>
                <w:ilvl w:val="0"/>
                <w:numId w:val="7"/>
              </w:numPr>
              <w:spacing w:after="60"/>
              <w:rPr>
                <w:sz w:val="18"/>
                <w:szCs w:val="18"/>
              </w:rPr>
            </w:pPr>
            <w:r w:rsidRPr="00573E5D">
              <w:rPr>
                <w:sz w:val="18"/>
                <w:szCs w:val="18"/>
              </w:rPr>
              <w:t>FFS impact of segmentation, if any</w:t>
            </w:r>
          </w:p>
          <w:p w14:paraId="6BD51ECE" w14:textId="77777777" w:rsidR="00AF689A" w:rsidRPr="00573E5D" w:rsidRDefault="00AF689A" w:rsidP="00AF689A">
            <w:pPr>
              <w:pStyle w:val="TableCell0"/>
              <w:numPr>
                <w:ilvl w:val="0"/>
                <w:numId w:val="8"/>
              </w:numPr>
              <w:spacing w:after="60"/>
              <w:rPr>
                <w:sz w:val="18"/>
                <w:szCs w:val="18"/>
              </w:rPr>
            </w:pPr>
            <w:r w:rsidRPr="00573E5D">
              <w:rPr>
                <w:sz w:val="18"/>
                <w:szCs w:val="18"/>
              </w:rPr>
              <w:t>Note: impact may not be in RAN1</w:t>
            </w:r>
          </w:p>
          <w:p w14:paraId="68873EA1" w14:textId="77777777" w:rsidR="000D0A1E" w:rsidRPr="00573E5D" w:rsidRDefault="000D0A1E" w:rsidP="000D0A1E">
            <w:pPr>
              <w:pStyle w:val="TableCell0"/>
              <w:rPr>
                <w:sz w:val="18"/>
                <w:szCs w:val="18"/>
              </w:rPr>
            </w:pPr>
          </w:p>
          <w:p w14:paraId="2D51F60F" w14:textId="77777777" w:rsidR="000D0A1E" w:rsidRPr="00573E5D" w:rsidRDefault="000D0A1E" w:rsidP="000D0A1E">
            <w:pPr>
              <w:pStyle w:val="TableCell0"/>
              <w:rPr>
                <w:sz w:val="18"/>
                <w:szCs w:val="18"/>
                <w:highlight w:val="green"/>
              </w:rPr>
            </w:pPr>
            <w:bookmarkStart w:id="104" w:name="OLE_LINK58"/>
            <w:r w:rsidRPr="00573E5D">
              <w:rPr>
                <w:sz w:val="18"/>
                <w:szCs w:val="18"/>
                <w:highlight w:val="green"/>
              </w:rPr>
              <w:t>Agreement</w:t>
            </w:r>
            <w:bookmarkEnd w:id="104"/>
          </w:p>
          <w:p w14:paraId="41EBE08B" w14:textId="77777777" w:rsidR="000D0A1E" w:rsidRPr="00573E5D" w:rsidRDefault="000D0A1E" w:rsidP="000D0A1E">
            <w:pPr>
              <w:pStyle w:val="TableCell0"/>
              <w:rPr>
                <w:sz w:val="18"/>
                <w:szCs w:val="18"/>
              </w:rPr>
            </w:pPr>
            <w:r w:rsidRPr="00573E5D">
              <w:rPr>
                <w:sz w:val="18"/>
                <w:szCs w:val="18"/>
              </w:rPr>
              <w:t>For block-level repetition of a D2R transmission, the repeated blocks are transmitted in the single PDRCH of the D2R transmission.</w:t>
            </w:r>
          </w:p>
          <w:p w14:paraId="57A132CC" w14:textId="77777777" w:rsidR="00AF689A" w:rsidRPr="00573E5D" w:rsidRDefault="00AF689A" w:rsidP="000D0A1E">
            <w:pPr>
              <w:pStyle w:val="TableCell0"/>
              <w:rPr>
                <w:sz w:val="18"/>
                <w:szCs w:val="18"/>
              </w:rPr>
            </w:pPr>
          </w:p>
          <w:p w14:paraId="699CA773" w14:textId="77777777" w:rsidR="005A74FC" w:rsidRPr="00573E5D" w:rsidRDefault="005A74FC" w:rsidP="005A74FC">
            <w:pPr>
              <w:pStyle w:val="TableCell0"/>
              <w:rPr>
                <w:szCs w:val="20"/>
              </w:rPr>
            </w:pPr>
            <w:r w:rsidRPr="00573E5D">
              <w:rPr>
                <w:sz w:val="18"/>
                <w:szCs w:val="18"/>
                <w:highlight w:val="green"/>
              </w:rPr>
              <w:t>Agreement</w:t>
            </w:r>
            <w:r w:rsidRPr="00573E5D">
              <w:rPr>
                <w:szCs w:val="20"/>
              </w:rPr>
              <w:t xml:space="preserve"> </w:t>
            </w:r>
          </w:p>
          <w:p w14:paraId="5A7D2527" w14:textId="0D0DE87C" w:rsidR="005A74FC" w:rsidRPr="00573E5D" w:rsidRDefault="005A74FC" w:rsidP="005A74FC">
            <w:pPr>
              <w:pStyle w:val="TableCell0"/>
              <w:rPr>
                <w:sz w:val="18"/>
                <w:szCs w:val="18"/>
              </w:rPr>
            </w:pPr>
            <w:r w:rsidRPr="00573E5D">
              <w:rPr>
                <w:sz w:val="18"/>
                <w:szCs w:val="18"/>
              </w:rPr>
              <w:t>For the initial values of the shift register of the CC encoder, the initial values of the shift register of the CC encoder are set to the values corresponding to the last (K-1) information bits defined in TS 36.212.</w:t>
            </w:r>
          </w:p>
          <w:p w14:paraId="0E07252F" w14:textId="656DDE52" w:rsidR="005A74FC" w:rsidRPr="00573E5D" w:rsidRDefault="005A74FC" w:rsidP="005A74FC">
            <w:pPr>
              <w:pStyle w:val="TableCell0"/>
              <w:numPr>
                <w:ilvl w:val="0"/>
                <w:numId w:val="7"/>
              </w:numPr>
              <w:spacing w:after="60"/>
              <w:rPr>
                <w:sz w:val="18"/>
                <w:szCs w:val="18"/>
              </w:rPr>
            </w:pPr>
            <w:r w:rsidRPr="00573E5D">
              <w:rPr>
                <w:sz w:val="18"/>
                <w:szCs w:val="18"/>
              </w:rPr>
              <w:t>Note: K is the constraint length.</w:t>
            </w:r>
          </w:p>
          <w:p w14:paraId="0B7C5474" w14:textId="134E1862" w:rsidR="005A74FC" w:rsidRPr="00573E5D" w:rsidRDefault="005A74FC" w:rsidP="005A74FC">
            <w:pPr>
              <w:pStyle w:val="TableCell0"/>
              <w:numPr>
                <w:ilvl w:val="0"/>
                <w:numId w:val="7"/>
              </w:numPr>
              <w:spacing w:after="60"/>
              <w:rPr>
                <w:sz w:val="18"/>
                <w:szCs w:val="18"/>
              </w:rPr>
            </w:pPr>
            <w:r w:rsidRPr="00573E5D">
              <w:rPr>
                <w:sz w:val="18"/>
                <w:szCs w:val="18"/>
              </w:rPr>
              <w:t>For discussion on timing relationships in 9.4.4, the entire processing time for encoding (including finishing CRC encoding) should be taken into account</w:t>
            </w:r>
          </w:p>
          <w:p w14:paraId="132AEE5D" w14:textId="432A31A6" w:rsidR="005A74FC" w:rsidRPr="00573E5D" w:rsidRDefault="005A74FC" w:rsidP="005A74FC">
            <w:pPr>
              <w:pStyle w:val="TableCell0"/>
              <w:rPr>
                <w:szCs w:val="20"/>
              </w:rPr>
            </w:pPr>
          </w:p>
        </w:tc>
      </w:tr>
    </w:tbl>
    <w:p w14:paraId="3844324E" w14:textId="77777777" w:rsidR="000D0A1E" w:rsidRPr="00573E5D" w:rsidRDefault="000D0A1E" w:rsidP="000D0A1E"/>
    <w:p w14:paraId="6A290938" w14:textId="77777777" w:rsidR="000D0A1E" w:rsidRPr="00573E5D" w:rsidRDefault="000D0A1E" w:rsidP="00AF689A">
      <w:pPr>
        <w:pStyle w:val="TableCell0"/>
        <w:widowControl w:val="0"/>
        <w:rPr>
          <w:sz w:val="18"/>
          <w:szCs w:val="18"/>
          <w:highlight w:val="green"/>
        </w:rPr>
      </w:pPr>
      <w:r w:rsidRPr="00573E5D">
        <w:rPr>
          <w:sz w:val="18"/>
          <w:szCs w:val="18"/>
          <w:highlight w:val="green"/>
        </w:rPr>
        <w:t>Agreement</w:t>
      </w:r>
    </w:p>
    <w:p w14:paraId="43539218" w14:textId="77777777" w:rsidR="000D0A1E" w:rsidRPr="00573E5D" w:rsidRDefault="000D0A1E" w:rsidP="00AF689A">
      <w:pPr>
        <w:pStyle w:val="TableCell0"/>
        <w:widowControl w:val="0"/>
        <w:rPr>
          <w:sz w:val="18"/>
          <w:szCs w:val="18"/>
        </w:rPr>
      </w:pPr>
      <w:r w:rsidRPr="00573E5D">
        <w:rPr>
          <w:sz w:val="18"/>
          <w:szCs w:val="18"/>
        </w:rPr>
        <w:t>The potential values of D2R chip duration T</w:t>
      </w:r>
      <w:r w:rsidRPr="00573E5D">
        <w:rPr>
          <w:sz w:val="18"/>
          <w:szCs w:val="18"/>
          <w:vertAlign w:val="subscript"/>
        </w:rPr>
        <w:t>chip</w:t>
      </w:r>
      <w:r w:rsidRPr="00573E5D">
        <w:rPr>
          <w:sz w:val="18"/>
          <w:szCs w:val="18"/>
        </w:rPr>
        <w:t>, bit duration T</w:t>
      </w:r>
      <w:r w:rsidRPr="00573E5D">
        <w:rPr>
          <w:sz w:val="18"/>
          <w:szCs w:val="18"/>
          <w:vertAlign w:val="subscript"/>
        </w:rPr>
        <w:t>b</w:t>
      </w:r>
      <w:r w:rsidRPr="00573E5D">
        <w:rPr>
          <w:sz w:val="18"/>
          <w:szCs w:val="18"/>
        </w:rPr>
        <w:t>, and SFS factor R, are shown in the following table:</w:t>
      </w:r>
    </w:p>
    <w:p w14:paraId="78187A02" w14:textId="77777777" w:rsidR="000D0A1E" w:rsidRPr="00573E5D" w:rsidRDefault="000D0A1E" w:rsidP="00AF689A">
      <w:pPr>
        <w:pStyle w:val="TableCell0"/>
        <w:widowControl w:val="0"/>
        <w:numPr>
          <w:ilvl w:val="0"/>
          <w:numId w:val="7"/>
        </w:numPr>
        <w:spacing w:after="60"/>
        <w:rPr>
          <w:sz w:val="18"/>
          <w:szCs w:val="18"/>
        </w:rPr>
      </w:pPr>
      <w:r w:rsidRPr="00573E5D">
        <w:rPr>
          <w:sz w:val="18"/>
          <w:szCs w:val="18"/>
        </w:rPr>
        <w:t>FFS further down-selections of T</w:t>
      </w:r>
      <w:r w:rsidRPr="00573E5D">
        <w:rPr>
          <w:sz w:val="18"/>
          <w:szCs w:val="18"/>
          <w:vertAlign w:val="subscript"/>
        </w:rPr>
        <w:t>chip</w:t>
      </w:r>
      <w:r w:rsidRPr="00573E5D">
        <w:rPr>
          <w:sz w:val="18"/>
          <w:szCs w:val="18"/>
        </w:rPr>
        <w:t>, T</w:t>
      </w:r>
      <w:r w:rsidRPr="00573E5D">
        <w:rPr>
          <w:sz w:val="18"/>
          <w:szCs w:val="18"/>
          <w:vertAlign w:val="subscript"/>
        </w:rPr>
        <w:t>b</w:t>
      </w:r>
      <w:r w:rsidRPr="00573E5D">
        <w:rPr>
          <w:sz w:val="18"/>
          <w:szCs w:val="18"/>
        </w:rPr>
        <w:t>, and R to be supported</w:t>
      </w:r>
    </w:p>
    <w:p w14:paraId="5E0D9004" w14:textId="77777777" w:rsidR="000D0A1E" w:rsidRPr="00573E5D" w:rsidRDefault="000D0A1E" w:rsidP="00AF689A">
      <w:pPr>
        <w:pStyle w:val="TableCell0"/>
        <w:widowControl w:val="0"/>
        <w:numPr>
          <w:ilvl w:val="0"/>
          <w:numId w:val="7"/>
        </w:numPr>
        <w:spacing w:after="60"/>
        <w:rPr>
          <w:sz w:val="18"/>
          <w:szCs w:val="18"/>
        </w:rPr>
      </w:pPr>
      <w:r w:rsidRPr="00573E5D">
        <w:rPr>
          <w:sz w:val="18"/>
          <w:szCs w:val="18"/>
        </w:rPr>
        <w:t>Note: Detailed indication signaling of D2R scheduling information is discussed in AI 9.4.4.</w:t>
      </w:r>
    </w:p>
    <w:tbl>
      <w:tblPr>
        <w:tblStyle w:val="TableGrid"/>
        <w:tblW w:w="11137" w:type="dxa"/>
        <w:tblInd w:w="-714" w:type="dxa"/>
        <w:tblLook w:val="04A0" w:firstRow="1" w:lastRow="0" w:firstColumn="1" w:lastColumn="0" w:noHBand="0" w:noVBand="1"/>
      </w:tblPr>
      <w:tblGrid>
        <w:gridCol w:w="849"/>
        <w:gridCol w:w="879"/>
        <w:gridCol w:w="712"/>
        <w:gridCol w:w="656"/>
        <w:gridCol w:w="656"/>
        <w:gridCol w:w="656"/>
        <w:gridCol w:w="656"/>
        <w:gridCol w:w="641"/>
        <w:gridCol w:w="608"/>
        <w:gridCol w:w="698"/>
        <w:gridCol w:w="638"/>
        <w:gridCol w:w="744"/>
        <w:gridCol w:w="648"/>
        <w:gridCol w:w="728"/>
        <w:gridCol w:w="670"/>
        <w:gridCol w:w="698"/>
      </w:tblGrid>
      <w:tr w:rsidR="000D0A1E" w:rsidRPr="00573E5D" w14:paraId="621D6692" w14:textId="77777777" w:rsidTr="00A2650E">
        <w:tc>
          <w:tcPr>
            <w:tcW w:w="849" w:type="dxa"/>
          </w:tcPr>
          <w:p w14:paraId="495ADBDE" w14:textId="77777777" w:rsidR="000D0A1E" w:rsidRPr="00573E5D" w:rsidRDefault="000D0A1E" w:rsidP="00A2650E">
            <w:pPr>
              <w:rPr>
                <w:rFonts w:eastAsiaTheme="minorEastAsia"/>
                <w:iCs/>
                <w:sz w:val="16"/>
                <w:szCs w:val="16"/>
                <w:lang w:eastAsia="zh-CN"/>
              </w:rPr>
            </w:pPr>
          </w:p>
        </w:tc>
        <w:tc>
          <w:tcPr>
            <w:tcW w:w="879" w:type="dxa"/>
          </w:tcPr>
          <w:p w14:paraId="3DB1BB80" w14:textId="77777777" w:rsidR="000D0A1E" w:rsidRPr="00573E5D" w:rsidRDefault="000D0A1E" w:rsidP="00A2650E">
            <w:pPr>
              <w:rPr>
                <w:rFonts w:eastAsiaTheme="minorEastAsia"/>
                <w:iCs/>
                <w:sz w:val="16"/>
                <w:szCs w:val="16"/>
                <w:lang w:eastAsia="zh-CN"/>
              </w:rPr>
            </w:pPr>
          </w:p>
        </w:tc>
        <w:tc>
          <w:tcPr>
            <w:tcW w:w="9407" w:type="dxa"/>
            <w:gridSpan w:val="14"/>
          </w:tcPr>
          <w:p w14:paraId="6672EDE5" w14:textId="77777777" w:rsidR="000D0A1E" w:rsidRPr="00573E5D" w:rsidRDefault="000D0A1E" w:rsidP="00A2650E">
            <w:pPr>
              <w:jc w:val="center"/>
              <w:rPr>
                <w:rFonts w:eastAsiaTheme="minorEastAsia"/>
                <w:b/>
                <w:bCs/>
                <w:i/>
                <w:sz w:val="16"/>
                <w:szCs w:val="16"/>
                <w:lang w:eastAsia="zh-CN"/>
              </w:rPr>
            </w:pPr>
            <w:r w:rsidRPr="00573E5D">
              <w:rPr>
                <w:rFonts w:eastAsiaTheme="minorEastAsia"/>
                <w:b/>
                <w:bCs/>
                <w:i/>
                <w:sz w:val="16"/>
                <w:szCs w:val="16"/>
                <w:lang w:eastAsia="zh-CN"/>
              </w:rPr>
              <w:t>T</w:t>
            </w:r>
            <w:r w:rsidRPr="00573E5D">
              <w:rPr>
                <w:rFonts w:eastAsiaTheme="minorEastAsia"/>
                <w:b/>
                <w:bCs/>
                <w:iCs/>
                <w:sz w:val="16"/>
                <w:szCs w:val="16"/>
                <w:vertAlign w:val="subscript"/>
                <w:lang w:eastAsia="zh-CN"/>
              </w:rPr>
              <w:t>chip</w:t>
            </w:r>
            <w:r w:rsidRPr="00573E5D">
              <w:rPr>
                <w:rFonts w:eastAsiaTheme="minorEastAsia"/>
                <w:b/>
                <w:bCs/>
                <w:iCs/>
                <w:sz w:val="16"/>
                <w:szCs w:val="16"/>
                <w:lang w:eastAsia="zh-CN"/>
              </w:rPr>
              <w:t xml:space="preserve"> (</w:t>
            </w:r>
            <w:r w:rsidRPr="00573E5D">
              <w:rPr>
                <w:b/>
                <w:bCs/>
                <w:i/>
                <w:sz w:val="16"/>
                <w:szCs w:val="16"/>
              </w:rPr>
              <w:t>μs</w:t>
            </w:r>
            <w:r w:rsidRPr="00573E5D">
              <w:rPr>
                <w:rFonts w:eastAsiaTheme="minorEastAsia"/>
                <w:b/>
                <w:bCs/>
                <w:iCs/>
                <w:sz w:val="16"/>
                <w:szCs w:val="16"/>
                <w:lang w:eastAsia="zh-CN"/>
              </w:rPr>
              <w:t>)</w:t>
            </w:r>
          </w:p>
        </w:tc>
      </w:tr>
      <w:tr w:rsidR="000D0A1E" w:rsidRPr="00573E5D" w14:paraId="29602D05" w14:textId="77777777" w:rsidTr="00A2650E">
        <w:tc>
          <w:tcPr>
            <w:tcW w:w="849" w:type="dxa"/>
          </w:tcPr>
          <w:p w14:paraId="1CF4DCF6" w14:textId="77777777" w:rsidR="000D0A1E" w:rsidRPr="00573E5D" w:rsidRDefault="000D0A1E" w:rsidP="00A2650E">
            <w:pPr>
              <w:jc w:val="center"/>
              <w:rPr>
                <w:rFonts w:eastAsiaTheme="minorEastAsia"/>
                <w:b/>
                <w:bCs/>
                <w:i/>
                <w:strike/>
                <w:sz w:val="16"/>
                <w:szCs w:val="16"/>
                <w:lang w:eastAsia="zh-CN"/>
              </w:rPr>
            </w:pPr>
          </w:p>
        </w:tc>
        <w:tc>
          <w:tcPr>
            <w:tcW w:w="879" w:type="dxa"/>
          </w:tcPr>
          <w:p w14:paraId="78CD8EBF" w14:textId="77777777" w:rsidR="000D0A1E" w:rsidRPr="00573E5D" w:rsidRDefault="000D0A1E" w:rsidP="00A2650E">
            <w:pPr>
              <w:jc w:val="center"/>
              <w:rPr>
                <w:rFonts w:eastAsiaTheme="minorEastAsia"/>
                <w:b/>
                <w:bCs/>
                <w:i/>
                <w:sz w:val="16"/>
                <w:szCs w:val="16"/>
                <w:lang w:eastAsia="zh-CN"/>
              </w:rPr>
            </w:pPr>
            <w:r w:rsidRPr="00573E5D">
              <w:rPr>
                <w:rFonts w:eastAsiaTheme="minorEastAsia"/>
                <w:b/>
                <w:bCs/>
                <w:i/>
                <w:sz w:val="16"/>
                <w:szCs w:val="16"/>
                <w:lang w:eastAsia="zh-CN"/>
              </w:rPr>
              <w:t>T</w:t>
            </w:r>
            <w:r w:rsidRPr="00573E5D">
              <w:rPr>
                <w:rFonts w:eastAsiaTheme="minorEastAsia"/>
                <w:b/>
                <w:bCs/>
                <w:iCs/>
                <w:sz w:val="16"/>
                <w:szCs w:val="16"/>
                <w:vertAlign w:val="subscript"/>
                <w:lang w:eastAsia="zh-CN"/>
              </w:rPr>
              <w:t>b</w:t>
            </w:r>
            <w:r w:rsidRPr="00573E5D">
              <w:rPr>
                <w:rFonts w:eastAsiaTheme="minorEastAsia"/>
                <w:b/>
                <w:bCs/>
                <w:iCs/>
                <w:sz w:val="16"/>
                <w:szCs w:val="16"/>
                <w:lang w:eastAsia="zh-CN"/>
              </w:rPr>
              <w:t xml:space="preserve"> (</w:t>
            </w:r>
            <w:r w:rsidRPr="00573E5D">
              <w:rPr>
                <w:b/>
                <w:bCs/>
                <w:i/>
                <w:sz w:val="16"/>
                <w:szCs w:val="16"/>
              </w:rPr>
              <w:t>μs</w:t>
            </w:r>
            <w:r w:rsidRPr="00573E5D">
              <w:rPr>
                <w:rFonts w:eastAsiaTheme="minorEastAsia"/>
                <w:b/>
                <w:bCs/>
                <w:iCs/>
                <w:sz w:val="16"/>
                <w:szCs w:val="16"/>
                <w:lang w:eastAsia="zh-CN"/>
              </w:rPr>
              <w:t>)</w:t>
            </w:r>
          </w:p>
        </w:tc>
        <w:tc>
          <w:tcPr>
            <w:tcW w:w="712" w:type="dxa"/>
          </w:tcPr>
          <w:p w14:paraId="00EA3D3C" w14:textId="77777777" w:rsidR="000D0A1E" w:rsidRPr="00573E5D" w:rsidRDefault="000D0A1E" w:rsidP="00A2650E">
            <w:pPr>
              <w:rPr>
                <w:rFonts w:eastAsiaTheme="minorEastAsia"/>
                <w:iCs/>
                <w:sz w:val="16"/>
                <w:szCs w:val="16"/>
                <w:lang w:eastAsia="zh-CN"/>
              </w:rPr>
            </w:pPr>
          </w:p>
        </w:tc>
        <w:tc>
          <w:tcPr>
            <w:tcW w:w="656" w:type="dxa"/>
          </w:tcPr>
          <w:p w14:paraId="353BE669" w14:textId="77777777" w:rsidR="000D0A1E" w:rsidRPr="00573E5D" w:rsidRDefault="000D0A1E" w:rsidP="00A2650E">
            <w:pPr>
              <w:rPr>
                <w:rFonts w:eastAsiaTheme="minorEastAsia"/>
                <w:iCs/>
                <w:sz w:val="16"/>
                <w:szCs w:val="16"/>
                <w:lang w:eastAsia="zh-CN"/>
              </w:rPr>
            </w:pPr>
          </w:p>
        </w:tc>
        <w:tc>
          <w:tcPr>
            <w:tcW w:w="656" w:type="dxa"/>
          </w:tcPr>
          <w:p w14:paraId="56032C27" w14:textId="77777777" w:rsidR="000D0A1E" w:rsidRPr="00573E5D" w:rsidRDefault="000D0A1E" w:rsidP="00A2650E">
            <w:pPr>
              <w:rPr>
                <w:rFonts w:eastAsiaTheme="minorEastAsia"/>
                <w:iCs/>
                <w:sz w:val="16"/>
                <w:szCs w:val="16"/>
                <w:lang w:eastAsia="zh-CN"/>
              </w:rPr>
            </w:pPr>
          </w:p>
        </w:tc>
        <w:tc>
          <w:tcPr>
            <w:tcW w:w="656" w:type="dxa"/>
          </w:tcPr>
          <w:p w14:paraId="52C1A99F" w14:textId="77777777" w:rsidR="000D0A1E" w:rsidRPr="00573E5D" w:rsidRDefault="000D0A1E" w:rsidP="00A2650E">
            <w:pPr>
              <w:rPr>
                <w:rFonts w:eastAsiaTheme="minorEastAsia"/>
                <w:iCs/>
                <w:sz w:val="16"/>
                <w:szCs w:val="16"/>
                <w:lang w:eastAsia="zh-CN"/>
              </w:rPr>
            </w:pPr>
          </w:p>
        </w:tc>
        <w:tc>
          <w:tcPr>
            <w:tcW w:w="656" w:type="dxa"/>
          </w:tcPr>
          <w:p w14:paraId="6A952C00" w14:textId="77777777" w:rsidR="000D0A1E" w:rsidRPr="00573E5D" w:rsidRDefault="000D0A1E" w:rsidP="00A2650E">
            <w:pPr>
              <w:rPr>
                <w:rFonts w:eastAsiaTheme="minorEastAsia"/>
                <w:iCs/>
                <w:sz w:val="16"/>
                <w:szCs w:val="16"/>
                <w:lang w:eastAsia="zh-CN"/>
              </w:rPr>
            </w:pPr>
          </w:p>
        </w:tc>
        <w:tc>
          <w:tcPr>
            <w:tcW w:w="641" w:type="dxa"/>
          </w:tcPr>
          <w:p w14:paraId="77C5E3C6" w14:textId="77777777" w:rsidR="000D0A1E" w:rsidRPr="00573E5D" w:rsidRDefault="000D0A1E" w:rsidP="00A2650E">
            <w:pPr>
              <w:rPr>
                <w:rFonts w:eastAsiaTheme="minorEastAsia"/>
                <w:iCs/>
                <w:sz w:val="16"/>
                <w:szCs w:val="16"/>
                <w:lang w:eastAsia="zh-CN"/>
              </w:rPr>
            </w:pPr>
          </w:p>
        </w:tc>
        <w:tc>
          <w:tcPr>
            <w:tcW w:w="608" w:type="dxa"/>
          </w:tcPr>
          <w:p w14:paraId="7DC012B8" w14:textId="77777777" w:rsidR="000D0A1E" w:rsidRPr="00573E5D" w:rsidRDefault="000D0A1E" w:rsidP="00A2650E">
            <w:pPr>
              <w:rPr>
                <w:rFonts w:eastAsiaTheme="minorEastAsia"/>
                <w:iCs/>
                <w:sz w:val="16"/>
                <w:szCs w:val="16"/>
                <w:lang w:eastAsia="zh-CN"/>
              </w:rPr>
            </w:pPr>
          </w:p>
        </w:tc>
        <w:tc>
          <w:tcPr>
            <w:tcW w:w="698" w:type="dxa"/>
          </w:tcPr>
          <w:p w14:paraId="4C9B1D58" w14:textId="77777777" w:rsidR="000D0A1E" w:rsidRPr="00573E5D" w:rsidRDefault="000D0A1E" w:rsidP="00A2650E">
            <w:pPr>
              <w:rPr>
                <w:rFonts w:eastAsiaTheme="minorEastAsia"/>
                <w:iCs/>
                <w:sz w:val="16"/>
                <w:szCs w:val="16"/>
                <w:lang w:eastAsia="zh-CN"/>
              </w:rPr>
            </w:pPr>
          </w:p>
        </w:tc>
        <w:tc>
          <w:tcPr>
            <w:tcW w:w="638" w:type="dxa"/>
          </w:tcPr>
          <w:p w14:paraId="75C1A696" w14:textId="77777777" w:rsidR="000D0A1E" w:rsidRPr="00573E5D" w:rsidRDefault="000D0A1E" w:rsidP="00A2650E">
            <w:pPr>
              <w:rPr>
                <w:rFonts w:eastAsiaTheme="minorEastAsia"/>
                <w:iCs/>
                <w:sz w:val="16"/>
                <w:szCs w:val="16"/>
                <w:lang w:eastAsia="zh-CN"/>
              </w:rPr>
            </w:pPr>
          </w:p>
        </w:tc>
        <w:tc>
          <w:tcPr>
            <w:tcW w:w="744" w:type="dxa"/>
          </w:tcPr>
          <w:p w14:paraId="2120BEBB" w14:textId="77777777" w:rsidR="000D0A1E" w:rsidRPr="00573E5D" w:rsidRDefault="000D0A1E" w:rsidP="00A2650E">
            <w:pPr>
              <w:rPr>
                <w:rFonts w:eastAsiaTheme="minorEastAsia"/>
                <w:iCs/>
                <w:sz w:val="16"/>
                <w:szCs w:val="16"/>
                <w:lang w:eastAsia="zh-CN"/>
              </w:rPr>
            </w:pPr>
          </w:p>
        </w:tc>
        <w:tc>
          <w:tcPr>
            <w:tcW w:w="648" w:type="dxa"/>
          </w:tcPr>
          <w:p w14:paraId="0041D7B1" w14:textId="77777777" w:rsidR="000D0A1E" w:rsidRPr="00573E5D" w:rsidRDefault="000D0A1E" w:rsidP="00A2650E">
            <w:pPr>
              <w:rPr>
                <w:rFonts w:eastAsiaTheme="minorEastAsia"/>
                <w:iCs/>
                <w:sz w:val="16"/>
                <w:szCs w:val="16"/>
                <w:lang w:eastAsia="zh-CN"/>
              </w:rPr>
            </w:pPr>
          </w:p>
        </w:tc>
        <w:tc>
          <w:tcPr>
            <w:tcW w:w="728" w:type="dxa"/>
          </w:tcPr>
          <w:p w14:paraId="78FC46E9" w14:textId="77777777" w:rsidR="000D0A1E" w:rsidRPr="00573E5D" w:rsidRDefault="000D0A1E" w:rsidP="00A2650E">
            <w:pPr>
              <w:rPr>
                <w:rFonts w:eastAsiaTheme="minorEastAsia"/>
                <w:iCs/>
                <w:sz w:val="16"/>
                <w:szCs w:val="16"/>
                <w:lang w:eastAsia="zh-CN"/>
              </w:rPr>
            </w:pPr>
          </w:p>
        </w:tc>
        <w:tc>
          <w:tcPr>
            <w:tcW w:w="670" w:type="dxa"/>
          </w:tcPr>
          <w:p w14:paraId="01395FE5" w14:textId="77777777" w:rsidR="000D0A1E" w:rsidRPr="00573E5D" w:rsidRDefault="000D0A1E" w:rsidP="00A2650E">
            <w:pPr>
              <w:rPr>
                <w:rFonts w:eastAsiaTheme="minorEastAsia"/>
                <w:iCs/>
                <w:sz w:val="16"/>
                <w:szCs w:val="16"/>
                <w:lang w:eastAsia="zh-CN"/>
              </w:rPr>
            </w:pPr>
          </w:p>
        </w:tc>
        <w:tc>
          <w:tcPr>
            <w:tcW w:w="698" w:type="dxa"/>
          </w:tcPr>
          <w:p w14:paraId="112090D0" w14:textId="77777777" w:rsidR="000D0A1E" w:rsidRPr="00573E5D" w:rsidRDefault="000D0A1E" w:rsidP="00A2650E">
            <w:pPr>
              <w:rPr>
                <w:rFonts w:eastAsiaTheme="minorEastAsia"/>
                <w:iCs/>
                <w:sz w:val="16"/>
                <w:szCs w:val="16"/>
                <w:lang w:eastAsia="zh-CN"/>
              </w:rPr>
            </w:pPr>
          </w:p>
        </w:tc>
      </w:tr>
      <w:tr w:rsidR="000D0A1E" w:rsidRPr="00573E5D" w14:paraId="2952A90D" w14:textId="77777777" w:rsidTr="00A2650E">
        <w:tc>
          <w:tcPr>
            <w:tcW w:w="849" w:type="dxa"/>
          </w:tcPr>
          <w:p w14:paraId="69ABD34C" w14:textId="77777777" w:rsidR="000D0A1E" w:rsidRPr="00573E5D" w:rsidRDefault="000D0A1E" w:rsidP="00A2650E">
            <w:pPr>
              <w:jc w:val="center"/>
              <w:rPr>
                <w:rFonts w:eastAsiaTheme="minorEastAsia"/>
                <w:b/>
                <w:bCs/>
                <w:i/>
                <w:strike/>
                <w:sz w:val="16"/>
                <w:szCs w:val="16"/>
                <w:lang w:eastAsia="zh-CN"/>
              </w:rPr>
            </w:pPr>
          </w:p>
        </w:tc>
        <w:tc>
          <w:tcPr>
            <w:tcW w:w="879" w:type="dxa"/>
          </w:tcPr>
          <w:p w14:paraId="7FD5EED3" w14:textId="77777777" w:rsidR="000D0A1E" w:rsidRPr="00573E5D" w:rsidRDefault="000D0A1E" w:rsidP="00A2650E">
            <w:pPr>
              <w:jc w:val="center"/>
              <w:rPr>
                <w:rFonts w:eastAsiaTheme="minorEastAsia"/>
                <w:b/>
                <w:bCs/>
                <w:iCs/>
                <w:sz w:val="16"/>
                <w:szCs w:val="16"/>
                <w:lang w:eastAsia="zh-CN"/>
              </w:rPr>
            </w:pPr>
          </w:p>
        </w:tc>
        <w:tc>
          <w:tcPr>
            <w:tcW w:w="712" w:type="dxa"/>
          </w:tcPr>
          <w:p w14:paraId="4D37FF80"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133.33</w:t>
            </w:r>
          </w:p>
        </w:tc>
        <w:tc>
          <w:tcPr>
            <w:tcW w:w="656" w:type="dxa"/>
          </w:tcPr>
          <w:p w14:paraId="7851AC3C"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66.67</w:t>
            </w:r>
          </w:p>
        </w:tc>
        <w:tc>
          <w:tcPr>
            <w:tcW w:w="656" w:type="dxa"/>
          </w:tcPr>
          <w:p w14:paraId="704978B9"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33.33</w:t>
            </w:r>
          </w:p>
        </w:tc>
        <w:tc>
          <w:tcPr>
            <w:tcW w:w="656" w:type="dxa"/>
          </w:tcPr>
          <w:p w14:paraId="4DA94605"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16.67</w:t>
            </w:r>
          </w:p>
        </w:tc>
        <w:tc>
          <w:tcPr>
            <w:tcW w:w="656" w:type="dxa"/>
          </w:tcPr>
          <w:p w14:paraId="71F00E8C"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11.11</w:t>
            </w:r>
          </w:p>
        </w:tc>
        <w:tc>
          <w:tcPr>
            <w:tcW w:w="641" w:type="dxa"/>
          </w:tcPr>
          <w:p w14:paraId="216AFDCF"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8.33</w:t>
            </w:r>
          </w:p>
        </w:tc>
        <w:tc>
          <w:tcPr>
            <w:tcW w:w="608" w:type="dxa"/>
          </w:tcPr>
          <w:p w14:paraId="2097A5E0"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5.56</w:t>
            </w:r>
          </w:p>
        </w:tc>
        <w:tc>
          <w:tcPr>
            <w:tcW w:w="698" w:type="dxa"/>
          </w:tcPr>
          <w:p w14:paraId="74C33446"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4.17</w:t>
            </w:r>
          </w:p>
        </w:tc>
        <w:tc>
          <w:tcPr>
            <w:tcW w:w="638" w:type="dxa"/>
          </w:tcPr>
          <w:p w14:paraId="7FB96094"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2.78</w:t>
            </w:r>
          </w:p>
        </w:tc>
        <w:tc>
          <w:tcPr>
            <w:tcW w:w="744" w:type="dxa"/>
          </w:tcPr>
          <w:p w14:paraId="05BB176A"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2.08</w:t>
            </w:r>
          </w:p>
        </w:tc>
        <w:tc>
          <w:tcPr>
            <w:tcW w:w="648" w:type="dxa"/>
          </w:tcPr>
          <w:p w14:paraId="757DE48B"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1.39</w:t>
            </w:r>
          </w:p>
        </w:tc>
        <w:tc>
          <w:tcPr>
            <w:tcW w:w="728" w:type="dxa"/>
          </w:tcPr>
          <w:p w14:paraId="79B59AAF"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1.04</w:t>
            </w:r>
          </w:p>
        </w:tc>
        <w:tc>
          <w:tcPr>
            <w:tcW w:w="670" w:type="dxa"/>
          </w:tcPr>
          <w:p w14:paraId="46FC24E2"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0.69</w:t>
            </w:r>
          </w:p>
        </w:tc>
        <w:tc>
          <w:tcPr>
            <w:tcW w:w="698" w:type="dxa"/>
          </w:tcPr>
          <w:p w14:paraId="521FCEF0"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0.52</w:t>
            </w:r>
          </w:p>
        </w:tc>
      </w:tr>
      <w:tr w:rsidR="000D0A1E" w:rsidRPr="00573E5D" w14:paraId="64B2751B" w14:textId="77777777" w:rsidTr="00A2650E">
        <w:tc>
          <w:tcPr>
            <w:tcW w:w="849" w:type="dxa"/>
          </w:tcPr>
          <w:p w14:paraId="632C25B9" w14:textId="77777777" w:rsidR="000D0A1E" w:rsidRPr="00573E5D" w:rsidRDefault="000D0A1E" w:rsidP="00A2650E">
            <w:pPr>
              <w:rPr>
                <w:rFonts w:eastAsiaTheme="minorEastAsia"/>
                <w:iCs/>
                <w:strike/>
                <w:sz w:val="16"/>
                <w:szCs w:val="16"/>
                <w:lang w:eastAsia="zh-CN"/>
              </w:rPr>
            </w:pPr>
          </w:p>
        </w:tc>
        <w:tc>
          <w:tcPr>
            <w:tcW w:w="879" w:type="dxa"/>
          </w:tcPr>
          <w:p w14:paraId="2FB0076B"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266.67</w:t>
            </w:r>
          </w:p>
        </w:tc>
        <w:tc>
          <w:tcPr>
            <w:tcW w:w="712" w:type="dxa"/>
          </w:tcPr>
          <w:p w14:paraId="0F196C37"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w:t>
            </w:r>
          </w:p>
        </w:tc>
        <w:tc>
          <w:tcPr>
            <w:tcW w:w="656" w:type="dxa"/>
          </w:tcPr>
          <w:p w14:paraId="5D593360"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w:t>
            </w:r>
          </w:p>
        </w:tc>
        <w:tc>
          <w:tcPr>
            <w:tcW w:w="656" w:type="dxa"/>
          </w:tcPr>
          <w:p w14:paraId="4214C8F6"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=4</w:t>
            </w:r>
          </w:p>
        </w:tc>
        <w:tc>
          <w:tcPr>
            <w:tcW w:w="656" w:type="dxa"/>
          </w:tcPr>
          <w:p w14:paraId="326E4C1A"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=8</w:t>
            </w:r>
          </w:p>
        </w:tc>
        <w:tc>
          <w:tcPr>
            <w:tcW w:w="656" w:type="dxa"/>
          </w:tcPr>
          <w:p w14:paraId="4C6A46E7" w14:textId="77777777" w:rsidR="000D0A1E" w:rsidRPr="00573E5D" w:rsidRDefault="000D0A1E" w:rsidP="00A2650E">
            <w:pPr>
              <w:rPr>
                <w:rFonts w:eastAsiaTheme="minorEastAsia"/>
                <w:i/>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=12</w:t>
            </w:r>
          </w:p>
        </w:tc>
        <w:tc>
          <w:tcPr>
            <w:tcW w:w="641" w:type="dxa"/>
          </w:tcPr>
          <w:p w14:paraId="242EF45F"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=16</w:t>
            </w:r>
          </w:p>
        </w:tc>
        <w:tc>
          <w:tcPr>
            <w:tcW w:w="608" w:type="dxa"/>
          </w:tcPr>
          <w:p w14:paraId="38619BEE"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=24</w:t>
            </w:r>
          </w:p>
        </w:tc>
        <w:tc>
          <w:tcPr>
            <w:tcW w:w="698" w:type="dxa"/>
          </w:tcPr>
          <w:p w14:paraId="13A7D4E0"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=32</w:t>
            </w:r>
          </w:p>
        </w:tc>
        <w:tc>
          <w:tcPr>
            <w:tcW w:w="638" w:type="dxa"/>
          </w:tcPr>
          <w:p w14:paraId="289E5FEE"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=48</w:t>
            </w:r>
          </w:p>
        </w:tc>
        <w:tc>
          <w:tcPr>
            <w:tcW w:w="744" w:type="dxa"/>
          </w:tcPr>
          <w:p w14:paraId="5ED2FD09"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=64</w:t>
            </w:r>
          </w:p>
        </w:tc>
        <w:tc>
          <w:tcPr>
            <w:tcW w:w="648" w:type="dxa"/>
          </w:tcPr>
          <w:p w14:paraId="5F42185C"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=96</w:t>
            </w:r>
          </w:p>
        </w:tc>
        <w:tc>
          <w:tcPr>
            <w:tcW w:w="728" w:type="dxa"/>
          </w:tcPr>
          <w:p w14:paraId="05AD7650"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=128</w:t>
            </w:r>
          </w:p>
        </w:tc>
        <w:tc>
          <w:tcPr>
            <w:tcW w:w="670" w:type="dxa"/>
          </w:tcPr>
          <w:p w14:paraId="6AA09C53" w14:textId="77777777" w:rsidR="000D0A1E" w:rsidRPr="00573E5D" w:rsidRDefault="000D0A1E" w:rsidP="00A2650E">
            <w:pPr>
              <w:rPr>
                <w:rFonts w:eastAsiaTheme="minorEastAsia"/>
                <w:iCs/>
                <w:sz w:val="16"/>
                <w:szCs w:val="16"/>
                <w:lang w:eastAsia="zh-CN"/>
              </w:rPr>
            </w:pPr>
          </w:p>
        </w:tc>
        <w:tc>
          <w:tcPr>
            <w:tcW w:w="698" w:type="dxa"/>
          </w:tcPr>
          <w:p w14:paraId="2E99FE03" w14:textId="77777777" w:rsidR="000D0A1E" w:rsidRPr="00573E5D" w:rsidRDefault="000D0A1E" w:rsidP="00A2650E">
            <w:pPr>
              <w:rPr>
                <w:rFonts w:eastAsia="DengXian"/>
                <w:iCs/>
                <w:sz w:val="16"/>
                <w:szCs w:val="16"/>
                <w:lang w:eastAsia="zh-CN"/>
              </w:rPr>
            </w:pPr>
            <w:r w:rsidRPr="00573E5D">
              <w:rPr>
                <w:rFonts w:eastAsia="DengXian"/>
                <w:i/>
                <w:iCs/>
                <w:sz w:val="16"/>
                <w:szCs w:val="16"/>
                <w:lang w:eastAsia="zh-CN"/>
              </w:rPr>
              <w:t>R</w:t>
            </w:r>
            <w:r w:rsidRPr="00573E5D">
              <w:rPr>
                <w:rFonts w:eastAsia="DengXian"/>
                <w:iCs/>
                <w:sz w:val="16"/>
                <w:szCs w:val="16"/>
                <w:lang w:eastAsia="zh-CN"/>
              </w:rPr>
              <w:t>=256</w:t>
            </w:r>
          </w:p>
        </w:tc>
      </w:tr>
      <w:tr w:rsidR="000D0A1E" w:rsidRPr="00573E5D" w14:paraId="6733C2B8" w14:textId="77777777" w:rsidTr="00A2650E">
        <w:tc>
          <w:tcPr>
            <w:tcW w:w="849" w:type="dxa"/>
          </w:tcPr>
          <w:p w14:paraId="2D43799B" w14:textId="77777777" w:rsidR="000D0A1E" w:rsidRPr="00573E5D" w:rsidRDefault="000D0A1E" w:rsidP="00A2650E">
            <w:pPr>
              <w:rPr>
                <w:rFonts w:eastAsiaTheme="minorEastAsia"/>
                <w:iCs/>
                <w:strike/>
                <w:sz w:val="16"/>
                <w:szCs w:val="16"/>
                <w:lang w:eastAsia="zh-CN"/>
              </w:rPr>
            </w:pPr>
          </w:p>
        </w:tc>
        <w:tc>
          <w:tcPr>
            <w:tcW w:w="879" w:type="dxa"/>
          </w:tcPr>
          <w:p w14:paraId="109CFF43"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133.33</w:t>
            </w:r>
          </w:p>
        </w:tc>
        <w:tc>
          <w:tcPr>
            <w:tcW w:w="712" w:type="dxa"/>
          </w:tcPr>
          <w:p w14:paraId="71F9598B" w14:textId="77777777" w:rsidR="000D0A1E" w:rsidRPr="00573E5D" w:rsidRDefault="000D0A1E" w:rsidP="00A2650E">
            <w:pPr>
              <w:rPr>
                <w:rFonts w:eastAsiaTheme="minorEastAsia"/>
                <w:iCs/>
                <w:sz w:val="16"/>
                <w:szCs w:val="16"/>
                <w:lang w:eastAsia="zh-CN"/>
              </w:rPr>
            </w:pPr>
          </w:p>
        </w:tc>
        <w:tc>
          <w:tcPr>
            <w:tcW w:w="656" w:type="dxa"/>
          </w:tcPr>
          <w:p w14:paraId="05ED3025"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w:t>
            </w:r>
          </w:p>
        </w:tc>
        <w:tc>
          <w:tcPr>
            <w:tcW w:w="656" w:type="dxa"/>
          </w:tcPr>
          <w:p w14:paraId="775CBEA6"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w:t>
            </w:r>
          </w:p>
        </w:tc>
        <w:tc>
          <w:tcPr>
            <w:tcW w:w="656" w:type="dxa"/>
          </w:tcPr>
          <w:p w14:paraId="3C0AE3E3"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=4</w:t>
            </w:r>
          </w:p>
        </w:tc>
        <w:tc>
          <w:tcPr>
            <w:tcW w:w="656" w:type="dxa"/>
          </w:tcPr>
          <w:p w14:paraId="08D53F6E" w14:textId="77777777" w:rsidR="000D0A1E" w:rsidRPr="00573E5D" w:rsidRDefault="000D0A1E" w:rsidP="00A2650E">
            <w:pPr>
              <w:rPr>
                <w:rFonts w:eastAsiaTheme="minorEastAsia"/>
                <w:i/>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=6</w:t>
            </w:r>
          </w:p>
        </w:tc>
        <w:tc>
          <w:tcPr>
            <w:tcW w:w="641" w:type="dxa"/>
          </w:tcPr>
          <w:p w14:paraId="77EF08C5"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=8</w:t>
            </w:r>
          </w:p>
        </w:tc>
        <w:tc>
          <w:tcPr>
            <w:tcW w:w="608" w:type="dxa"/>
          </w:tcPr>
          <w:p w14:paraId="2830550B"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=12</w:t>
            </w:r>
          </w:p>
        </w:tc>
        <w:tc>
          <w:tcPr>
            <w:tcW w:w="698" w:type="dxa"/>
          </w:tcPr>
          <w:p w14:paraId="613B5AFD"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=16</w:t>
            </w:r>
          </w:p>
        </w:tc>
        <w:tc>
          <w:tcPr>
            <w:tcW w:w="638" w:type="dxa"/>
          </w:tcPr>
          <w:p w14:paraId="3D1E8D80"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=24</w:t>
            </w:r>
          </w:p>
        </w:tc>
        <w:tc>
          <w:tcPr>
            <w:tcW w:w="744" w:type="dxa"/>
          </w:tcPr>
          <w:p w14:paraId="58274F6D"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=32</w:t>
            </w:r>
          </w:p>
        </w:tc>
        <w:tc>
          <w:tcPr>
            <w:tcW w:w="648" w:type="dxa"/>
          </w:tcPr>
          <w:p w14:paraId="771EDFF6"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=48</w:t>
            </w:r>
          </w:p>
        </w:tc>
        <w:tc>
          <w:tcPr>
            <w:tcW w:w="728" w:type="dxa"/>
          </w:tcPr>
          <w:p w14:paraId="7682D8A0"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=64</w:t>
            </w:r>
          </w:p>
        </w:tc>
        <w:tc>
          <w:tcPr>
            <w:tcW w:w="670" w:type="dxa"/>
          </w:tcPr>
          <w:p w14:paraId="14BD607F"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=96</w:t>
            </w:r>
          </w:p>
        </w:tc>
        <w:tc>
          <w:tcPr>
            <w:tcW w:w="698" w:type="dxa"/>
          </w:tcPr>
          <w:p w14:paraId="402BB10B"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=128</w:t>
            </w:r>
          </w:p>
        </w:tc>
      </w:tr>
      <w:tr w:rsidR="000D0A1E" w:rsidRPr="00573E5D" w14:paraId="48CE9E63" w14:textId="77777777" w:rsidTr="00A2650E">
        <w:tc>
          <w:tcPr>
            <w:tcW w:w="849" w:type="dxa"/>
          </w:tcPr>
          <w:p w14:paraId="47C1F0DF" w14:textId="77777777" w:rsidR="000D0A1E" w:rsidRPr="00573E5D" w:rsidRDefault="000D0A1E" w:rsidP="00A2650E">
            <w:pPr>
              <w:rPr>
                <w:rFonts w:eastAsiaTheme="minorEastAsia"/>
                <w:iCs/>
                <w:strike/>
                <w:sz w:val="16"/>
                <w:szCs w:val="16"/>
                <w:lang w:eastAsia="zh-CN"/>
              </w:rPr>
            </w:pPr>
          </w:p>
        </w:tc>
        <w:tc>
          <w:tcPr>
            <w:tcW w:w="879" w:type="dxa"/>
          </w:tcPr>
          <w:p w14:paraId="764287A8"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66.67</w:t>
            </w:r>
          </w:p>
        </w:tc>
        <w:tc>
          <w:tcPr>
            <w:tcW w:w="712" w:type="dxa"/>
          </w:tcPr>
          <w:p w14:paraId="715B2067" w14:textId="77777777" w:rsidR="000D0A1E" w:rsidRPr="00573E5D" w:rsidRDefault="000D0A1E" w:rsidP="00A2650E">
            <w:pPr>
              <w:rPr>
                <w:rFonts w:eastAsiaTheme="minorEastAsia"/>
                <w:iCs/>
                <w:sz w:val="16"/>
                <w:szCs w:val="16"/>
                <w:lang w:eastAsia="zh-CN"/>
              </w:rPr>
            </w:pPr>
          </w:p>
        </w:tc>
        <w:tc>
          <w:tcPr>
            <w:tcW w:w="656" w:type="dxa"/>
          </w:tcPr>
          <w:p w14:paraId="4FF710AB" w14:textId="77777777" w:rsidR="000D0A1E" w:rsidRPr="00573E5D" w:rsidRDefault="000D0A1E" w:rsidP="00A2650E">
            <w:pPr>
              <w:rPr>
                <w:rFonts w:eastAsiaTheme="minorEastAsia"/>
                <w:iCs/>
                <w:sz w:val="16"/>
                <w:szCs w:val="16"/>
                <w:lang w:eastAsia="zh-CN"/>
              </w:rPr>
            </w:pPr>
          </w:p>
        </w:tc>
        <w:tc>
          <w:tcPr>
            <w:tcW w:w="656" w:type="dxa"/>
          </w:tcPr>
          <w:p w14:paraId="544756B2"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w:t>
            </w:r>
          </w:p>
        </w:tc>
        <w:tc>
          <w:tcPr>
            <w:tcW w:w="656" w:type="dxa"/>
          </w:tcPr>
          <w:p w14:paraId="4FD5DE0E"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w:t>
            </w:r>
          </w:p>
        </w:tc>
        <w:tc>
          <w:tcPr>
            <w:tcW w:w="656" w:type="dxa"/>
          </w:tcPr>
          <w:p w14:paraId="5AB48E6F" w14:textId="77777777" w:rsidR="000D0A1E" w:rsidRPr="00573E5D" w:rsidRDefault="000D0A1E" w:rsidP="00A2650E">
            <w:pPr>
              <w:rPr>
                <w:rFonts w:eastAsiaTheme="minorEastAsia"/>
                <w:iCs/>
                <w:sz w:val="16"/>
                <w:szCs w:val="16"/>
                <w:lang w:eastAsia="zh-CN"/>
              </w:rPr>
            </w:pPr>
          </w:p>
        </w:tc>
        <w:tc>
          <w:tcPr>
            <w:tcW w:w="641" w:type="dxa"/>
          </w:tcPr>
          <w:p w14:paraId="5BC91FE0"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=4</w:t>
            </w:r>
          </w:p>
        </w:tc>
        <w:tc>
          <w:tcPr>
            <w:tcW w:w="608" w:type="dxa"/>
          </w:tcPr>
          <w:p w14:paraId="4DD8AF43"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=6</w:t>
            </w:r>
          </w:p>
        </w:tc>
        <w:tc>
          <w:tcPr>
            <w:tcW w:w="698" w:type="dxa"/>
          </w:tcPr>
          <w:p w14:paraId="0CC883D8"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=8</w:t>
            </w:r>
          </w:p>
        </w:tc>
        <w:tc>
          <w:tcPr>
            <w:tcW w:w="638" w:type="dxa"/>
          </w:tcPr>
          <w:p w14:paraId="0376BB88"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=12</w:t>
            </w:r>
          </w:p>
        </w:tc>
        <w:tc>
          <w:tcPr>
            <w:tcW w:w="744" w:type="dxa"/>
          </w:tcPr>
          <w:p w14:paraId="7D04FD82"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=16</w:t>
            </w:r>
          </w:p>
        </w:tc>
        <w:tc>
          <w:tcPr>
            <w:tcW w:w="648" w:type="dxa"/>
          </w:tcPr>
          <w:p w14:paraId="437E71C4"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=24</w:t>
            </w:r>
          </w:p>
        </w:tc>
        <w:tc>
          <w:tcPr>
            <w:tcW w:w="728" w:type="dxa"/>
          </w:tcPr>
          <w:p w14:paraId="64DF4AB0"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=32</w:t>
            </w:r>
          </w:p>
        </w:tc>
        <w:tc>
          <w:tcPr>
            <w:tcW w:w="670" w:type="dxa"/>
          </w:tcPr>
          <w:p w14:paraId="65411DA6"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=48</w:t>
            </w:r>
          </w:p>
        </w:tc>
        <w:tc>
          <w:tcPr>
            <w:tcW w:w="698" w:type="dxa"/>
          </w:tcPr>
          <w:p w14:paraId="0E1B4FBC"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=64</w:t>
            </w:r>
          </w:p>
        </w:tc>
      </w:tr>
      <w:tr w:rsidR="000D0A1E" w:rsidRPr="00573E5D" w14:paraId="017B7ED4" w14:textId="77777777" w:rsidTr="00A2650E">
        <w:tc>
          <w:tcPr>
            <w:tcW w:w="849" w:type="dxa"/>
          </w:tcPr>
          <w:p w14:paraId="399F138F" w14:textId="77777777" w:rsidR="000D0A1E" w:rsidRPr="00573E5D" w:rsidRDefault="000D0A1E" w:rsidP="00A2650E">
            <w:pPr>
              <w:rPr>
                <w:rFonts w:eastAsiaTheme="minorEastAsia"/>
                <w:iCs/>
                <w:strike/>
                <w:sz w:val="16"/>
                <w:szCs w:val="16"/>
                <w:lang w:eastAsia="zh-CN"/>
              </w:rPr>
            </w:pPr>
          </w:p>
        </w:tc>
        <w:tc>
          <w:tcPr>
            <w:tcW w:w="879" w:type="dxa"/>
          </w:tcPr>
          <w:p w14:paraId="26BE1564"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33.33</w:t>
            </w:r>
          </w:p>
        </w:tc>
        <w:tc>
          <w:tcPr>
            <w:tcW w:w="712" w:type="dxa"/>
          </w:tcPr>
          <w:p w14:paraId="654758E5" w14:textId="77777777" w:rsidR="000D0A1E" w:rsidRPr="00573E5D" w:rsidRDefault="000D0A1E" w:rsidP="00A2650E">
            <w:pPr>
              <w:rPr>
                <w:rFonts w:eastAsiaTheme="minorEastAsia"/>
                <w:iCs/>
                <w:sz w:val="16"/>
                <w:szCs w:val="16"/>
                <w:lang w:eastAsia="zh-CN"/>
              </w:rPr>
            </w:pPr>
          </w:p>
        </w:tc>
        <w:tc>
          <w:tcPr>
            <w:tcW w:w="656" w:type="dxa"/>
          </w:tcPr>
          <w:p w14:paraId="7D2A328A" w14:textId="77777777" w:rsidR="000D0A1E" w:rsidRPr="00573E5D" w:rsidRDefault="000D0A1E" w:rsidP="00A2650E">
            <w:pPr>
              <w:rPr>
                <w:rFonts w:eastAsiaTheme="minorEastAsia"/>
                <w:iCs/>
                <w:sz w:val="16"/>
                <w:szCs w:val="16"/>
                <w:lang w:eastAsia="zh-CN"/>
              </w:rPr>
            </w:pPr>
          </w:p>
        </w:tc>
        <w:tc>
          <w:tcPr>
            <w:tcW w:w="656" w:type="dxa"/>
          </w:tcPr>
          <w:p w14:paraId="56E1C0CE" w14:textId="77777777" w:rsidR="000D0A1E" w:rsidRPr="00573E5D" w:rsidRDefault="000D0A1E" w:rsidP="00A2650E">
            <w:pPr>
              <w:rPr>
                <w:rFonts w:eastAsiaTheme="minorEastAsia"/>
                <w:iCs/>
                <w:sz w:val="16"/>
                <w:szCs w:val="16"/>
                <w:lang w:eastAsia="zh-CN"/>
              </w:rPr>
            </w:pPr>
          </w:p>
        </w:tc>
        <w:tc>
          <w:tcPr>
            <w:tcW w:w="656" w:type="dxa"/>
          </w:tcPr>
          <w:p w14:paraId="2DAE9599"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w:t>
            </w:r>
          </w:p>
        </w:tc>
        <w:tc>
          <w:tcPr>
            <w:tcW w:w="656" w:type="dxa"/>
          </w:tcPr>
          <w:p w14:paraId="1DADE49A" w14:textId="77777777" w:rsidR="000D0A1E" w:rsidRPr="00573E5D" w:rsidRDefault="000D0A1E" w:rsidP="00A2650E">
            <w:pPr>
              <w:rPr>
                <w:rFonts w:eastAsiaTheme="minorEastAsia"/>
                <w:iCs/>
                <w:sz w:val="16"/>
                <w:szCs w:val="16"/>
                <w:lang w:eastAsia="zh-CN"/>
              </w:rPr>
            </w:pPr>
          </w:p>
        </w:tc>
        <w:tc>
          <w:tcPr>
            <w:tcW w:w="641" w:type="dxa"/>
          </w:tcPr>
          <w:p w14:paraId="3327AF81"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w:t>
            </w:r>
          </w:p>
        </w:tc>
        <w:tc>
          <w:tcPr>
            <w:tcW w:w="608" w:type="dxa"/>
          </w:tcPr>
          <w:p w14:paraId="1484AD40" w14:textId="77777777" w:rsidR="000D0A1E" w:rsidRPr="00573E5D" w:rsidRDefault="000D0A1E" w:rsidP="00A2650E">
            <w:pPr>
              <w:rPr>
                <w:rFonts w:eastAsiaTheme="minorEastAsia"/>
                <w:iCs/>
                <w:sz w:val="16"/>
                <w:szCs w:val="16"/>
                <w:lang w:eastAsia="zh-CN"/>
              </w:rPr>
            </w:pPr>
          </w:p>
        </w:tc>
        <w:tc>
          <w:tcPr>
            <w:tcW w:w="698" w:type="dxa"/>
          </w:tcPr>
          <w:p w14:paraId="40F72B5E"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=4</w:t>
            </w:r>
          </w:p>
        </w:tc>
        <w:tc>
          <w:tcPr>
            <w:tcW w:w="638" w:type="dxa"/>
          </w:tcPr>
          <w:p w14:paraId="65479B0D"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=6</w:t>
            </w:r>
          </w:p>
        </w:tc>
        <w:tc>
          <w:tcPr>
            <w:tcW w:w="744" w:type="dxa"/>
          </w:tcPr>
          <w:p w14:paraId="07141CC4"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=8</w:t>
            </w:r>
          </w:p>
        </w:tc>
        <w:tc>
          <w:tcPr>
            <w:tcW w:w="648" w:type="dxa"/>
          </w:tcPr>
          <w:p w14:paraId="29A032EB"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=12</w:t>
            </w:r>
          </w:p>
        </w:tc>
        <w:tc>
          <w:tcPr>
            <w:tcW w:w="728" w:type="dxa"/>
          </w:tcPr>
          <w:p w14:paraId="01CE1F31"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=16</w:t>
            </w:r>
          </w:p>
        </w:tc>
        <w:tc>
          <w:tcPr>
            <w:tcW w:w="670" w:type="dxa"/>
          </w:tcPr>
          <w:p w14:paraId="5B8F48A8"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=24</w:t>
            </w:r>
          </w:p>
        </w:tc>
        <w:tc>
          <w:tcPr>
            <w:tcW w:w="698" w:type="dxa"/>
          </w:tcPr>
          <w:p w14:paraId="22E3352B"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=32</w:t>
            </w:r>
          </w:p>
        </w:tc>
      </w:tr>
      <w:tr w:rsidR="000D0A1E" w:rsidRPr="00573E5D" w14:paraId="0254A431" w14:textId="77777777" w:rsidTr="00A2650E">
        <w:tc>
          <w:tcPr>
            <w:tcW w:w="849" w:type="dxa"/>
          </w:tcPr>
          <w:p w14:paraId="79BD3413" w14:textId="77777777" w:rsidR="000D0A1E" w:rsidRPr="00573E5D" w:rsidRDefault="000D0A1E" w:rsidP="00A2650E">
            <w:pPr>
              <w:rPr>
                <w:rFonts w:eastAsiaTheme="minorEastAsia"/>
                <w:iCs/>
                <w:strike/>
                <w:sz w:val="16"/>
                <w:szCs w:val="16"/>
                <w:lang w:eastAsia="zh-CN"/>
              </w:rPr>
            </w:pPr>
          </w:p>
        </w:tc>
        <w:tc>
          <w:tcPr>
            <w:tcW w:w="879" w:type="dxa"/>
          </w:tcPr>
          <w:p w14:paraId="6A83AB6C"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22.22</w:t>
            </w:r>
          </w:p>
        </w:tc>
        <w:tc>
          <w:tcPr>
            <w:tcW w:w="712" w:type="dxa"/>
          </w:tcPr>
          <w:p w14:paraId="5854309D" w14:textId="77777777" w:rsidR="000D0A1E" w:rsidRPr="00573E5D" w:rsidRDefault="000D0A1E" w:rsidP="00A2650E">
            <w:pPr>
              <w:rPr>
                <w:rFonts w:eastAsiaTheme="minorEastAsia"/>
                <w:iCs/>
                <w:sz w:val="16"/>
                <w:szCs w:val="16"/>
                <w:lang w:eastAsia="zh-CN"/>
              </w:rPr>
            </w:pPr>
          </w:p>
        </w:tc>
        <w:tc>
          <w:tcPr>
            <w:tcW w:w="656" w:type="dxa"/>
          </w:tcPr>
          <w:p w14:paraId="30D9E3D5" w14:textId="77777777" w:rsidR="000D0A1E" w:rsidRPr="00573E5D" w:rsidRDefault="000D0A1E" w:rsidP="00A2650E">
            <w:pPr>
              <w:rPr>
                <w:rFonts w:eastAsiaTheme="minorEastAsia"/>
                <w:iCs/>
                <w:sz w:val="16"/>
                <w:szCs w:val="16"/>
                <w:lang w:eastAsia="zh-CN"/>
              </w:rPr>
            </w:pPr>
          </w:p>
        </w:tc>
        <w:tc>
          <w:tcPr>
            <w:tcW w:w="656" w:type="dxa"/>
          </w:tcPr>
          <w:p w14:paraId="32063254" w14:textId="77777777" w:rsidR="000D0A1E" w:rsidRPr="00573E5D" w:rsidRDefault="000D0A1E" w:rsidP="00A2650E">
            <w:pPr>
              <w:rPr>
                <w:rFonts w:eastAsiaTheme="minorEastAsia"/>
                <w:iCs/>
                <w:sz w:val="16"/>
                <w:szCs w:val="16"/>
                <w:lang w:eastAsia="zh-CN"/>
              </w:rPr>
            </w:pPr>
          </w:p>
        </w:tc>
        <w:tc>
          <w:tcPr>
            <w:tcW w:w="656" w:type="dxa"/>
          </w:tcPr>
          <w:p w14:paraId="32C59316" w14:textId="77777777" w:rsidR="000D0A1E" w:rsidRPr="00573E5D" w:rsidRDefault="000D0A1E" w:rsidP="00A2650E">
            <w:pPr>
              <w:rPr>
                <w:rFonts w:eastAsiaTheme="minorEastAsia"/>
                <w:iCs/>
                <w:sz w:val="16"/>
                <w:szCs w:val="16"/>
                <w:lang w:eastAsia="zh-CN"/>
              </w:rPr>
            </w:pPr>
          </w:p>
        </w:tc>
        <w:tc>
          <w:tcPr>
            <w:tcW w:w="656" w:type="dxa"/>
          </w:tcPr>
          <w:p w14:paraId="60A89346"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w:t>
            </w:r>
          </w:p>
        </w:tc>
        <w:tc>
          <w:tcPr>
            <w:tcW w:w="641" w:type="dxa"/>
          </w:tcPr>
          <w:p w14:paraId="3E26CDEE" w14:textId="77777777" w:rsidR="000D0A1E" w:rsidRPr="00573E5D" w:rsidRDefault="000D0A1E" w:rsidP="00A2650E">
            <w:pPr>
              <w:rPr>
                <w:rFonts w:eastAsiaTheme="minorEastAsia"/>
                <w:iCs/>
                <w:sz w:val="16"/>
                <w:szCs w:val="16"/>
                <w:lang w:eastAsia="zh-CN"/>
              </w:rPr>
            </w:pPr>
          </w:p>
        </w:tc>
        <w:tc>
          <w:tcPr>
            <w:tcW w:w="608" w:type="dxa"/>
          </w:tcPr>
          <w:p w14:paraId="71B6F3B5"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w:t>
            </w:r>
          </w:p>
        </w:tc>
        <w:tc>
          <w:tcPr>
            <w:tcW w:w="698" w:type="dxa"/>
          </w:tcPr>
          <w:p w14:paraId="12B05534" w14:textId="77777777" w:rsidR="000D0A1E" w:rsidRPr="00573E5D" w:rsidRDefault="000D0A1E" w:rsidP="00A2650E">
            <w:pPr>
              <w:rPr>
                <w:rFonts w:eastAsiaTheme="minorEastAsia"/>
                <w:iCs/>
                <w:sz w:val="16"/>
                <w:szCs w:val="16"/>
                <w:lang w:eastAsia="zh-CN"/>
              </w:rPr>
            </w:pPr>
          </w:p>
        </w:tc>
        <w:tc>
          <w:tcPr>
            <w:tcW w:w="638" w:type="dxa"/>
          </w:tcPr>
          <w:p w14:paraId="11C1557B"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=4</w:t>
            </w:r>
          </w:p>
        </w:tc>
        <w:tc>
          <w:tcPr>
            <w:tcW w:w="744" w:type="dxa"/>
          </w:tcPr>
          <w:p w14:paraId="40F8FBE4" w14:textId="77777777" w:rsidR="000D0A1E" w:rsidRPr="00573E5D" w:rsidRDefault="000D0A1E" w:rsidP="00A2650E">
            <w:pPr>
              <w:rPr>
                <w:rFonts w:eastAsiaTheme="minorEastAsia"/>
                <w:iCs/>
                <w:sz w:val="16"/>
                <w:szCs w:val="16"/>
                <w:lang w:eastAsia="zh-CN"/>
              </w:rPr>
            </w:pPr>
          </w:p>
        </w:tc>
        <w:tc>
          <w:tcPr>
            <w:tcW w:w="648" w:type="dxa"/>
          </w:tcPr>
          <w:p w14:paraId="2AE43A1D"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=8</w:t>
            </w:r>
          </w:p>
        </w:tc>
        <w:tc>
          <w:tcPr>
            <w:tcW w:w="728" w:type="dxa"/>
          </w:tcPr>
          <w:p w14:paraId="10962DAD" w14:textId="77777777" w:rsidR="000D0A1E" w:rsidRPr="00573E5D" w:rsidRDefault="000D0A1E" w:rsidP="00A2650E">
            <w:pPr>
              <w:rPr>
                <w:rFonts w:eastAsiaTheme="minorEastAsia"/>
                <w:iCs/>
                <w:sz w:val="16"/>
                <w:szCs w:val="16"/>
                <w:lang w:eastAsia="zh-CN"/>
              </w:rPr>
            </w:pPr>
          </w:p>
        </w:tc>
        <w:tc>
          <w:tcPr>
            <w:tcW w:w="670" w:type="dxa"/>
          </w:tcPr>
          <w:p w14:paraId="6C62EFBB"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=16</w:t>
            </w:r>
          </w:p>
        </w:tc>
        <w:tc>
          <w:tcPr>
            <w:tcW w:w="698" w:type="dxa"/>
          </w:tcPr>
          <w:p w14:paraId="2A93C761" w14:textId="77777777" w:rsidR="000D0A1E" w:rsidRPr="00573E5D" w:rsidRDefault="000D0A1E" w:rsidP="00A2650E">
            <w:pPr>
              <w:rPr>
                <w:rFonts w:eastAsiaTheme="minorEastAsia"/>
                <w:i/>
                <w:sz w:val="16"/>
                <w:szCs w:val="16"/>
                <w:lang w:eastAsia="zh-CN"/>
              </w:rPr>
            </w:pPr>
          </w:p>
        </w:tc>
      </w:tr>
      <w:tr w:rsidR="000D0A1E" w:rsidRPr="00573E5D" w14:paraId="66B5BBD2" w14:textId="77777777" w:rsidTr="00A2650E">
        <w:tc>
          <w:tcPr>
            <w:tcW w:w="849" w:type="dxa"/>
          </w:tcPr>
          <w:p w14:paraId="042B9803" w14:textId="77777777" w:rsidR="000D0A1E" w:rsidRPr="00573E5D" w:rsidRDefault="000D0A1E" w:rsidP="00A2650E">
            <w:pPr>
              <w:rPr>
                <w:rFonts w:eastAsiaTheme="minorEastAsia"/>
                <w:iCs/>
                <w:strike/>
                <w:sz w:val="16"/>
                <w:szCs w:val="16"/>
                <w:lang w:eastAsia="zh-CN"/>
              </w:rPr>
            </w:pPr>
          </w:p>
        </w:tc>
        <w:tc>
          <w:tcPr>
            <w:tcW w:w="879" w:type="dxa"/>
          </w:tcPr>
          <w:p w14:paraId="17736504"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16.67</w:t>
            </w:r>
          </w:p>
        </w:tc>
        <w:tc>
          <w:tcPr>
            <w:tcW w:w="712" w:type="dxa"/>
          </w:tcPr>
          <w:p w14:paraId="40F6FE38" w14:textId="77777777" w:rsidR="000D0A1E" w:rsidRPr="00573E5D" w:rsidRDefault="000D0A1E" w:rsidP="00A2650E">
            <w:pPr>
              <w:rPr>
                <w:rFonts w:eastAsiaTheme="minorEastAsia"/>
                <w:iCs/>
                <w:sz w:val="16"/>
                <w:szCs w:val="16"/>
                <w:lang w:eastAsia="zh-CN"/>
              </w:rPr>
            </w:pPr>
          </w:p>
        </w:tc>
        <w:tc>
          <w:tcPr>
            <w:tcW w:w="656" w:type="dxa"/>
          </w:tcPr>
          <w:p w14:paraId="5E8388A4" w14:textId="77777777" w:rsidR="000D0A1E" w:rsidRPr="00573E5D" w:rsidRDefault="000D0A1E" w:rsidP="00A2650E">
            <w:pPr>
              <w:rPr>
                <w:rFonts w:eastAsiaTheme="minorEastAsia"/>
                <w:iCs/>
                <w:sz w:val="16"/>
                <w:szCs w:val="16"/>
                <w:lang w:eastAsia="zh-CN"/>
              </w:rPr>
            </w:pPr>
          </w:p>
        </w:tc>
        <w:tc>
          <w:tcPr>
            <w:tcW w:w="656" w:type="dxa"/>
          </w:tcPr>
          <w:p w14:paraId="771DD916" w14:textId="77777777" w:rsidR="000D0A1E" w:rsidRPr="00573E5D" w:rsidRDefault="000D0A1E" w:rsidP="00A2650E">
            <w:pPr>
              <w:rPr>
                <w:rFonts w:eastAsiaTheme="minorEastAsia"/>
                <w:iCs/>
                <w:sz w:val="16"/>
                <w:szCs w:val="16"/>
                <w:lang w:eastAsia="zh-CN"/>
              </w:rPr>
            </w:pPr>
          </w:p>
        </w:tc>
        <w:tc>
          <w:tcPr>
            <w:tcW w:w="656" w:type="dxa"/>
          </w:tcPr>
          <w:p w14:paraId="4F1E1535" w14:textId="77777777" w:rsidR="000D0A1E" w:rsidRPr="00573E5D" w:rsidRDefault="000D0A1E" w:rsidP="00A2650E">
            <w:pPr>
              <w:rPr>
                <w:rFonts w:eastAsiaTheme="minorEastAsia"/>
                <w:iCs/>
                <w:sz w:val="16"/>
                <w:szCs w:val="16"/>
                <w:lang w:eastAsia="zh-CN"/>
              </w:rPr>
            </w:pPr>
          </w:p>
        </w:tc>
        <w:tc>
          <w:tcPr>
            <w:tcW w:w="656" w:type="dxa"/>
          </w:tcPr>
          <w:p w14:paraId="5020619A" w14:textId="77777777" w:rsidR="000D0A1E" w:rsidRPr="00573E5D" w:rsidRDefault="000D0A1E" w:rsidP="00A2650E">
            <w:pPr>
              <w:rPr>
                <w:rFonts w:eastAsiaTheme="minorEastAsia"/>
                <w:iCs/>
                <w:sz w:val="16"/>
                <w:szCs w:val="16"/>
                <w:lang w:eastAsia="zh-CN"/>
              </w:rPr>
            </w:pPr>
          </w:p>
        </w:tc>
        <w:tc>
          <w:tcPr>
            <w:tcW w:w="641" w:type="dxa"/>
          </w:tcPr>
          <w:p w14:paraId="054D3880"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w:t>
            </w:r>
          </w:p>
        </w:tc>
        <w:tc>
          <w:tcPr>
            <w:tcW w:w="608" w:type="dxa"/>
          </w:tcPr>
          <w:p w14:paraId="7E7D3B05" w14:textId="77777777" w:rsidR="000D0A1E" w:rsidRPr="00573E5D" w:rsidRDefault="000D0A1E" w:rsidP="00A2650E">
            <w:pPr>
              <w:rPr>
                <w:rFonts w:eastAsiaTheme="minorEastAsia"/>
                <w:iCs/>
                <w:sz w:val="16"/>
                <w:szCs w:val="16"/>
                <w:lang w:eastAsia="zh-CN"/>
              </w:rPr>
            </w:pPr>
          </w:p>
        </w:tc>
        <w:tc>
          <w:tcPr>
            <w:tcW w:w="698" w:type="dxa"/>
          </w:tcPr>
          <w:p w14:paraId="254E3BAF"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w:t>
            </w:r>
          </w:p>
        </w:tc>
        <w:tc>
          <w:tcPr>
            <w:tcW w:w="638" w:type="dxa"/>
          </w:tcPr>
          <w:p w14:paraId="45546EA2" w14:textId="77777777" w:rsidR="000D0A1E" w:rsidRPr="00573E5D" w:rsidRDefault="000D0A1E" w:rsidP="00A2650E">
            <w:pPr>
              <w:rPr>
                <w:rFonts w:eastAsiaTheme="minorEastAsia"/>
                <w:iCs/>
                <w:sz w:val="16"/>
                <w:szCs w:val="16"/>
                <w:lang w:eastAsia="zh-CN"/>
              </w:rPr>
            </w:pPr>
          </w:p>
        </w:tc>
        <w:tc>
          <w:tcPr>
            <w:tcW w:w="744" w:type="dxa"/>
          </w:tcPr>
          <w:p w14:paraId="53251052"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=4</w:t>
            </w:r>
          </w:p>
        </w:tc>
        <w:tc>
          <w:tcPr>
            <w:tcW w:w="648" w:type="dxa"/>
          </w:tcPr>
          <w:p w14:paraId="4FF000F7"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=6</w:t>
            </w:r>
          </w:p>
        </w:tc>
        <w:tc>
          <w:tcPr>
            <w:tcW w:w="728" w:type="dxa"/>
          </w:tcPr>
          <w:p w14:paraId="4561E224"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=8</w:t>
            </w:r>
          </w:p>
        </w:tc>
        <w:tc>
          <w:tcPr>
            <w:tcW w:w="670" w:type="dxa"/>
          </w:tcPr>
          <w:p w14:paraId="572D53D2"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=12</w:t>
            </w:r>
          </w:p>
        </w:tc>
        <w:tc>
          <w:tcPr>
            <w:tcW w:w="698" w:type="dxa"/>
          </w:tcPr>
          <w:p w14:paraId="00F589D7"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=16</w:t>
            </w:r>
          </w:p>
        </w:tc>
      </w:tr>
      <w:tr w:rsidR="000D0A1E" w:rsidRPr="00573E5D" w14:paraId="2258B00E" w14:textId="77777777" w:rsidTr="00A2650E">
        <w:tc>
          <w:tcPr>
            <w:tcW w:w="849" w:type="dxa"/>
          </w:tcPr>
          <w:p w14:paraId="64F34267" w14:textId="77777777" w:rsidR="000D0A1E" w:rsidRPr="00573E5D" w:rsidRDefault="000D0A1E" w:rsidP="00A2650E">
            <w:pPr>
              <w:rPr>
                <w:rFonts w:eastAsiaTheme="minorEastAsia"/>
                <w:iCs/>
                <w:strike/>
                <w:sz w:val="16"/>
                <w:szCs w:val="16"/>
                <w:lang w:eastAsia="zh-CN"/>
              </w:rPr>
            </w:pPr>
          </w:p>
        </w:tc>
        <w:tc>
          <w:tcPr>
            <w:tcW w:w="879" w:type="dxa"/>
          </w:tcPr>
          <w:p w14:paraId="634749EC"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11.11</w:t>
            </w:r>
          </w:p>
        </w:tc>
        <w:tc>
          <w:tcPr>
            <w:tcW w:w="712" w:type="dxa"/>
          </w:tcPr>
          <w:p w14:paraId="40EBE123" w14:textId="77777777" w:rsidR="000D0A1E" w:rsidRPr="00573E5D" w:rsidRDefault="000D0A1E" w:rsidP="00A2650E">
            <w:pPr>
              <w:rPr>
                <w:rFonts w:eastAsiaTheme="minorEastAsia"/>
                <w:iCs/>
                <w:sz w:val="16"/>
                <w:szCs w:val="16"/>
                <w:lang w:eastAsia="zh-CN"/>
              </w:rPr>
            </w:pPr>
          </w:p>
        </w:tc>
        <w:tc>
          <w:tcPr>
            <w:tcW w:w="656" w:type="dxa"/>
          </w:tcPr>
          <w:p w14:paraId="3428E5F7" w14:textId="77777777" w:rsidR="000D0A1E" w:rsidRPr="00573E5D" w:rsidRDefault="000D0A1E" w:rsidP="00A2650E">
            <w:pPr>
              <w:rPr>
                <w:rFonts w:eastAsiaTheme="minorEastAsia"/>
                <w:iCs/>
                <w:sz w:val="16"/>
                <w:szCs w:val="16"/>
                <w:lang w:eastAsia="zh-CN"/>
              </w:rPr>
            </w:pPr>
          </w:p>
        </w:tc>
        <w:tc>
          <w:tcPr>
            <w:tcW w:w="656" w:type="dxa"/>
          </w:tcPr>
          <w:p w14:paraId="200AFDF0" w14:textId="77777777" w:rsidR="000D0A1E" w:rsidRPr="00573E5D" w:rsidRDefault="000D0A1E" w:rsidP="00A2650E">
            <w:pPr>
              <w:rPr>
                <w:rFonts w:eastAsiaTheme="minorEastAsia"/>
                <w:iCs/>
                <w:sz w:val="16"/>
                <w:szCs w:val="16"/>
                <w:lang w:eastAsia="zh-CN"/>
              </w:rPr>
            </w:pPr>
          </w:p>
        </w:tc>
        <w:tc>
          <w:tcPr>
            <w:tcW w:w="656" w:type="dxa"/>
          </w:tcPr>
          <w:p w14:paraId="60BCA56B" w14:textId="77777777" w:rsidR="000D0A1E" w:rsidRPr="00573E5D" w:rsidRDefault="000D0A1E" w:rsidP="00A2650E">
            <w:pPr>
              <w:rPr>
                <w:rFonts w:eastAsiaTheme="minorEastAsia"/>
                <w:iCs/>
                <w:sz w:val="16"/>
                <w:szCs w:val="16"/>
                <w:lang w:eastAsia="zh-CN"/>
              </w:rPr>
            </w:pPr>
          </w:p>
        </w:tc>
        <w:tc>
          <w:tcPr>
            <w:tcW w:w="656" w:type="dxa"/>
          </w:tcPr>
          <w:p w14:paraId="4022F3C8" w14:textId="77777777" w:rsidR="000D0A1E" w:rsidRPr="00573E5D" w:rsidRDefault="000D0A1E" w:rsidP="00A2650E">
            <w:pPr>
              <w:rPr>
                <w:rFonts w:eastAsiaTheme="minorEastAsia"/>
                <w:iCs/>
                <w:sz w:val="16"/>
                <w:szCs w:val="16"/>
                <w:lang w:eastAsia="zh-CN"/>
              </w:rPr>
            </w:pPr>
          </w:p>
        </w:tc>
        <w:tc>
          <w:tcPr>
            <w:tcW w:w="641" w:type="dxa"/>
          </w:tcPr>
          <w:p w14:paraId="17EF0771" w14:textId="77777777" w:rsidR="000D0A1E" w:rsidRPr="00573E5D" w:rsidRDefault="000D0A1E" w:rsidP="00A2650E">
            <w:pPr>
              <w:rPr>
                <w:rFonts w:eastAsiaTheme="minorEastAsia"/>
                <w:iCs/>
                <w:sz w:val="16"/>
                <w:szCs w:val="16"/>
                <w:lang w:eastAsia="zh-CN"/>
              </w:rPr>
            </w:pPr>
          </w:p>
        </w:tc>
        <w:tc>
          <w:tcPr>
            <w:tcW w:w="608" w:type="dxa"/>
          </w:tcPr>
          <w:p w14:paraId="47FD2DFA"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w:t>
            </w:r>
          </w:p>
        </w:tc>
        <w:tc>
          <w:tcPr>
            <w:tcW w:w="698" w:type="dxa"/>
          </w:tcPr>
          <w:p w14:paraId="56D9A4F0" w14:textId="77777777" w:rsidR="000D0A1E" w:rsidRPr="00573E5D" w:rsidRDefault="000D0A1E" w:rsidP="00A2650E">
            <w:pPr>
              <w:rPr>
                <w:rFonts w:eastAsiaTheme="minorEastAsia"/>
                <w:iCs/>
                <w:sz w:val="16"/>
                <w:szCs w:val="16"/>
                <w:lang w:eastAsia="zh-CN"/>
              </w:rPr>
            </w:pPr>
          </w:p>
        </w:tc>
        <w:tc>
          <w:tcPr>
            <w:tcW w:w="638" w:type="dxa"/>
          </w:tcPr>
          <w:p w14:paraId="76997236"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w:t>
            </w:r>
          </w:p>
        </w:tc>
        <w:tc>
          <w:tcPr>
            <w:tcW w:w="744" w:type="dxa"/>
          </w:tcPr>
          <w:p w14:paraId="77BF7873" w14:textId="77777777" w:rsidR="000D0A1E" w:rsidRPr="00573E5D" w:rsidRDefault="000D0A1E" w:rsidP="00A2650E">
            <w:pPr>
              <w:rPr>
                <w:rFonts w:eastAsiaTheme="minorEastAsia"/>
                <w:iCs/>
                <w:sz w:val="16"/>
                <w:szCs w:val="16"/>
                <w:lang w:eastAsia="zh-CN"/>
              </w:rPr>
            </w:pPr>
          </w:p>
        </w:tc>
        <w:tc>
          <w:tcPr>
            <w:tcW w:w="648" w:type="dxa"/>
          </w:tcPr>
          <w:p w14:paraId="077CD748"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=4</w:t>
            </w:r>
          </w:p>
        </w:tc>
        <w:tc>
          <w:tcPr>
            <w:tcW w:w="728" w:type="dxa"/>
          </w:tcPr>
          <w:p w14:paraId="5B5B903D" w14:textId="77777777" w:rsidR="000D0A1E" w:rsidRPr="00573E5D" w:rsidRDefault="000D0A1E" w:rsidP="00A2650E">
            <w:pPr>
              <w:rPr>
                <w:rFonts w:eastAsiaTheme="minorEastAsia"/>
                <w:iCs/>
                <w:sz w:val="16"/>
                <w:szCs w:val="16"/>
                <w:lang w:eastAsia="zh-CN"/>
              </w:rPr>
            </w:pPr>
          </w:p>
        </w:tc>
        <w:tc>
          <w:tcPr>
            <w:tcW w:w="670" w:type="dxa"/>
          </w:tcPr>
          <w:p w14:paraId="62B95F02"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=8</w:t>
            </w:r>
          </w:p>
        </w:tc>
        <w:tc>
          <w:tcPr>
            <w:tcW w:w="698" w:type="dxa"/>
          </w:tcPr>
          <w:p w14:paraId="7C7EAA50" w14:textId="77777777" w:rsidR="000D0A1E" w:rsidRPr="00573E5D" w:rsidRDefault="000D0A1E" w:rsidP="00A2650E">
            <w:pPr>
              <w:rPr>
                <w:rFonts w:eastAsiaTheme="minorEastAsia"/>
                <w:i/>
                <w:sz w:val="16"/>
                <w:szCs w:val="16"/>
                <w:lang w:eastAsia="zh-CN"/>
              </w:rPr>
            </w:pPr>
          </w:p>
        </w:tc>
      </w:tr>
      <w:tr w:rsidR="000D0A1E" w:rsidRPr="00573E5D" w14:paraId="413E2892" w14:textId="77777777" w:rsidTr="00A2650E">
        <w:tc>
          <w:tcPr>
            <w:tcW w:w="849" w:type="dxa"/>
          </w:tcPr>
          <w:p w14:paraId="3F66DFA1" w14:textId="77777777" w:rsidR="000D0A1E" w:rsidRPr="00573E5D" w:rsidRDefault="000D0A1E" w:rsidP="00A2650E">
            <w:pPr>
              <w:rPr>
                <w:rFonts w:eastAsiaTheme="minorEastAsia"/>
                <w:iCs/>
                <w:strike/>
                <w:sz w:val="16"/>
                <w:szCs w:val="16"/>
                <w:lang w:eastAsia="zh-CN"/>
              </w:rPr>
            </w:pPr>
          </w:p>
        </w:tc>
        <w:tc>
          <w:tcPr>
            <w:tcW w:w="879" w:type="dxa"/>
          </w:tcPr>
          <w:p w14:paraId="689DF575"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8.33</w:t>
            </w:r>
          </w:p>
        </w:tc>
        <w:tc>
          <w:tcPr>
            <w:tcW w:w="712" w:type="dxa"/>
          </w:tcPr>
          <w:p w14:paraId="0EDE7EC5" w14:textId="77777777" w:rsidR="000D0A1E" w:rsidRPr="00573E5D" w:rsidRDefault="000D0A1E" w:rsidP="00A2650E">
            <w:pPr>
              <w:rPr>
                <w:rFonts w:eastAsiaTheme="minorEastAsia"/>
                <w:iCs/>
                <w:sz w:val="16"/>
                <w:szCs w:val="16"/>
                <w:lang w:eastAsia="zh-CN"/>
              </w:rPr>
            </w:pPr>
          </w:p>
        </w:tc>
        <w:tc>
          <w:tcPr>
            <w:tcW w:w="656" w:type="dxa"/>
          </w:tcPr>
          <w:p w14:paraId="08B20950" w14:textId="77777777" w:rsidR="000D0A1E" w:rsidRPr="00573E5D" w:rsidRDefault="000D0A1E" w:rsidP="00A2650E">
            <w:pPr>
              <w:rPr>
                <w:rFonts w:eastAsiaTheme="minorEastAsia"/>
                <w:iCs/>
                <w:sz w:val="16"/>
                <w:szCs w:val="16"/>
                <w:lang w:eastAsia="zh-CN"/>
              </w:rPr>
            </w:pPr>
          </w:p>
        </w:tc>
        <w:tc>
          <w:tcPr>
            <w:tcW w:w="656" w:type="dxa"/>
          </w:tcPr>
          <w:p w14:paraId="311BE8F4" w14:textId="77777777" w:rsidR="000D0A1E" w:rsidRPr="00573E5D" w:rsidRDefault="000D0A1E" w:rsidP="00A2650E">
            <w:pPr>
              <w:rPr>
                <w:rFonts w:eastAsiaTheme="minorEastAsia"/>
                <w:iCs/>
                <w:sz w:val="16"/>
                <w:szCs w:val="16"/>
                <w:lang w:eastAsia="zh-CN"/>
              </w:rPr>
            </w:pPr>
          </w:p>
        </w:tc>
        <w:tc>
          <w:tcPr>
            <w:tcW w:w="656" w:type="dxa"/>
          </w:tcPr>
          <w:p w14:paraId="16C49689" w14:textId="77777777" w:rsidR="000D0A1E" w:rsidRPr="00573E5D" w:rsidRDefault="000D0A1E" w:rsidP="00A2650E">
            <w:pPr>
              <w:rPr>
                <w:rFonts w:eastAsiaTheme="minorEastAsia"/>
                <w:iCs/>
                <w:sz w:val="16"/>
                <w:szCs w:val="16"/>
                <w:lang w:eastAsia="zh-CN"/>
              </w:rPr>
            </w:pPr>
          </w:p>
        </w:tc>
        <w:tc>
          <w:tcPr>
            <w:tcW w:w="656" w:type="dxa"/>
          </w:tcPr>
          <w:p w14:paraId="0ECFBA99" w14:textId="77777777" w:rsidR="000D0A1E" w:rsidRPr="00573E5D" w:rsidRDefault="000D0A1E" w:rsidP="00A2650E">
            <w:pPr>
              <w:rPr>
                <w:rFonts w:eastAsiaTheme="minorEastAsia"/>
                <w:iCs/>
                <w:sz w:val="16"/>
                <w:szCs w:val="16"/>
                <w:lang w:eastAsia="zh-CN"/>
              </w:rPr>
            </w:pPr>
          </w:p>
        </w:tc>
        <w:tc>
          <w:tcPr>
            <w:tcW w:w="641" w:type="dxa"/>
          </w:tcPr>
          <w:p w14:paraId="5236353B" w14:textId="77777777" w:rsidR="000D0A1E" w:rsidRPr="00573E5D" w:rsidRDefault="000D0A1E" w:rsidP="00A2650E">
            <w:pPr>
              <w:rPr>
                <w:rFonts w:eastAsiaTheme="minorEastAsia"/>
                <w:iCs/>
                <w:sz w:val="16"/>
                <w:szCs w:val="16"/>
                <w:lang w:eastAsia="zh-CN"/>
              </w:rPr>
            </w:pPr>
          </w:p>
        </w:tc>
        <w:tc>
          <w:tcPr>
            <w:tcW w:w="608" w:type="dxa"/>
          </w:tcPr>
          <w:p w14:paraId="04A4F460" w14:textId="77777777" w:rsidR="000D0A1E" w:rsidRPr="00573E5D" w:rsidRDefault="000D0A1E" w:rsidP="00A2650E">
            <w:pPr>
              <w:rPr>
                <w:rFonts w:eastAsiaTheme="minorEastAsia"/>
                <w:iCs/>
                <w:sz w:val="16"/>
                <w:szCs w:val="16"/>
                <w:lang w:eastAsia="zh-CN"/>
              </w:rPr>
            </w:pPr>
          </w:p>
        </w:tc>
        <w:tc>
          <w:tcPr>
            <w:tcW w:w="698" w:type="dxa"/>
          </w:tcPr>
          <w:p w14:paraId="473FB57B"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w:t>
            </w:r>
          </w:p>
        </w:tc>
        <w:tc>
          <w:tcPr>
            <w:tcW w:w="638" w:type="dxa"/>
          </w:tcPr>
          <w:p w14:paraId="722208C5" w14:textId="77777777" w:rsidR="000D0A1E" w:rsidRPr="00573E5D" w:rsidRDefault="000D0A1E" w:rsidP="00A2650E">
            <w:pPr>
              <w:rPr>
                <w:rFonts w:eastAsiaTheme="minorEastAsia"/>
                <w:iCs/>
                <w:sz w:val="16"/>
                <w:szCs w:val="16"/>
                <w:lang w:eastAsia="zh-CN"/>
              </w:rPr>
            </w:pPr>
          </w:p>
        </w:tc>
        <w:tc>
          <w:tcPr>
            <w:tcW w:w="744" w:type="dxa"/>
          </w:tcPr>
          <w:p w14:paraId="1EB76CA6"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w:t>
            </w:r>
          </w:p>
        </w:tc>
        <w:tc>
          <w:tcPr>
            <w:tcW w:w="648" w:type="dxa"/>
          </w:tcPr>
          <w:p w14:paraId="7DCFD22D" w14:textId="77777777" w:rsidR="000D0A1E" w:rsidRPr="00573E5D" w:rsidRDefault="000D0A1E" w:rsidP="00A2650E">
            <w:pPr>
              <w:rPr>
                <w:rFonts w:eastAsiaTheme="minorEastAsia"/>
                <w:iCs/>
                <w:sz w:val="16"/>
                <w:szCs w:val="16"/>
                <w:lang w:eastAsia="zh-CN"/>
              </w:rPr>
            </w:pPr>
          </w:p>
        </w:tc>
        <w:tc>
          <w:tcPr>
            <w:tcW w:w="728" w:type="dxa"/>
          </w:tcPr>
          <w:p w14:paraId="28BEF931"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=4</w:t>
            </w:r>
          </w:p>
        </w:tc>
        <w:tc>
          <w:tcPr>
            <w:tcW w:w="670" w:type="dxa"/>
          </w:tcPr>
          <w:p w14:paraId="416A958E"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=6</w:t>
            </w:r>
          </w:p>
        </w:tc>
        <w:tc>
          <w:tcPr>
            <w:tcW w:w="698" w:type="dxa"/>
          </w:tcPr>
          <w:p w14:paraId="30F850BD"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=8</w:t>
            </w:r>
          </w:p>
        </w:tc>
      </w:tr>
      <w:tr w:rsidR="000D0A1E" w:rsidRPr="00573E5D" w14:paraId="26925E4B" w14:textId="77777777" w:rsidTr="00A2650E">
        <w:tc>
          <w:tcPr>
            <w:tcW w:w="849" w:type="dxa"/>
          </w:tcPr>
          <w:p w14:paraId="08A72E94" w14:textId="77777777" w:rsidR="000D0A1E" w:rsidRPr="00573E5D" w:rsidRDefault="000D0A1E" w:rsidP="00A2650E">
            <w:pPr>
              <w:rPr>
                <w:rFonts w:eastAsiaTheme="minorEastAsia"/>
                <w:iCs/>
                <w:strike/>
                <w:sz w:val="16"/>
                <w:szCs w:val="16"/>
                <w:lang w:eastAsia="zh-CN"/>
              </w:rPr>
            </w:pPr>
          </w:p>
        </w:tc>
        <w:tc>
          <w:tcPr>
            <w:tcW w:w="879" w:type="dxa"/>
          </w:tcPr>
          <w:p w14:paraId="10B28676"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5.56</w:t>
            </w:r>
          </w:p>
        </w:tc>
        <w:tc>
          <w:tcPr>
            <w:tcW w:w="712" w:type="dxa"/>
          </w:tcPr>
          <w:p w14:paraId="2BDD142A" w14:textId="77777777" w:rsidR="000D0A1E" w:rsidRPr="00573E5D" w:rsidRDefault="000D0A1E" w:rsidP="00A2650E">
            <w:pPr>
              <w:rPr>
                <w:rFonts w:eastAsiaTheme="minorEastAsia"/>
                <w:iCs/>
                <w:sz w:val="16"/>
                <w:szCs w:val="16"/>
                <w:lang w:eastAsia="zh-CN"/>
              </w:rPr>
            </w:pPr>
          </w:p>
        </w:tc>
        <w:tc>
          <w:tcPr>
            <w:tcW w:w="656" w:type="dxa"/>
          </w:tcPr>
          <w:p w14:paraId="5B5B6B0B" w14:textId="77777777" w:rsidR="000D0A1E" w:rsidRPr="00573E5D" w:rsidRDefault="000D0A1E" w:rsidP="00A2650E">
            <w:pPr>
              <w:rPr>
                <w:rFonts w:eastAsiaTheme="minorEastAsia"/>
                <w:iCs/>
                <w:sz w:val="16"/>
                <w:szCs w:val="16"/>
                <w:lang w:eastAsia="zh-CN"/>
              </w:rPr>
            </w:pPr>
          </w:p>
        </w:tc>
        <w:tc>
          <w:tcPr>
            <w:tcW w:w="656" w:type="dxa"/>
          </w:tcPr>
          <w:p w14:paraId="5D267264" w14:textId="77777777" w:rsidR="000D0A1E" w:rsidRPr="00573E5D" w:rsidRDefault="000D0A1E" w:rsidP="00A2650E">
            <w:pPr>
              <w:rPr>
                <w:rFonts w:eastAsiaTheme="minorEastAsia"/>
                <w:iCs/>
                <w:sz w:val="16"/>
                <w:szCs w:val="16"/>
                <w:lang w:eastAsia="zh-CN"/>
              </w:rPr>
            </w:pPr>
          </w:p>
        </w:tc>
        <w:tc>
          <w:tcPr>
            <w:tcW w:w="656" w:type="dxa"/>
          </w:tcPr>
          <w:p w14:paraId="26FF47A9" w14:textId="77777777" w:rsidR="000D0A1E" w:rsidRPr="00573E5D" w:rsidRDefault="000D0A1E" w:rsidP="00A2650E">
            <w:pPr>
              <w:rPr>
                <w:rFonts w:eastAsiaTheme="minorEastAsia"/>
                <w:iCs/>
                <w:sz w:val="16"/>
                <w:szCs w:val="16"/>
                <w:lang w:eastAsia="zh-CN"/>
              </w:rPr>
            </w:pPr>
          </w:p>
        </w:tc>
        <w:tc>
          <w:tcPr>
            <w:tcW w:w="656" w:type="dxa"/>
          </w:tcPr>
          <w:p w14:paraId="2A6CF65D" w14:textId="77777777" w:rsidR="000D0A1E" w:rsidRPr="00573E5D" w:rsidRDefault="000D0A1E" w:rsidP="00A2650E">
            <w:pPr>
              <w:rPr>
                <w:rFonts w:eastAsiaTheme="minorEastAsia"/>
                <w:iCs/>
                <w:sz w:val="16"/>
                <w:szCs w:val="16"/>
                <w:lang w:eastAsia="zh-CN"/>
              </w:rPr>
            </w:pPr>
          </w:p>
        </w:tc>
        <w:tc>
          <w:tcPr>
            <w:tcW w:w="641" w:type="dxa"/>
          </w:tcPr>
          <w:p w14:paraId="31340AB4" w14:textId="77777777" w:rsidR="000D0A1E" w:rsidRPr="00573E5D" w:rsidRDefault="000D0A1E" w:rsidP="00A2650E">
            <w:pPr>
              <w:rPr>
                <w:rFonts w:eastAsiaTheme="minorEastAsia"/>
                <w:iCs/>
                <w:sz w:val="16"/>
                <w:szCs w:val="16"/>
                <w:lang w:eastAsia="zh-CN"/>
              </w:rPr>
            </w:pPr>
          </w:p>
        </w:tc>
        <w:tc>
          <w:tcPr>
            <w:tcW w:w="608" w:type="dxa"/>
          </w:tcPr>
          <w:p w14:paraId="348B68B8" w14:textId="77777777" w:rsidR="000D0A1E" w:rsidRPr="00573E5D" w:rsidRDefault="000D0A1E" w:rsidP="00A2650E">
            <w:pPr>
              <w:rPr>
                <w:rFonts w:eastAsiaTheme="minorEastAsia"/>
                <w:iCs/>
                <w:sz w:val="16"/>
                <w:szCs w:val="16"/>
                <w:lang w:eastAsia="zh-CN"/>
              </w:rPr>
            </w:pPr>
          </w:p>
        </w:tc>
        <w:tc>
          <w:tcPr>
            <w:tcW w:w="698" w:type="dxa"/>
          </w:tcPr>
          <w:p w14:paraId="633D1FB3" w14:textId="77777777" w:rsidR="000D0A1E" w:rsidRPr="00573E5D" w:rsidRDefault="000D0A1E" w:rsidP="00A2650E">
            <w:pPr>
              <w:rPr>
                <w:rFonts w:eastAsiaTheme="minorEastAsia"/>
                <w:iCs/>
                <w:sz w:val="16"/>
                <w:szCs w:val="16"/>
                <w:lang w:eastAsia="zh-CN"/>
              </w:rPr>
            </w:pPr>
          </w:p>
        </w:tc>
        <w:tc>
          <w:tcPr>
            <w:tcW w:w="638" w:type="dxa"/>
          </w:tcPr>
          <w:p w14:paraId="3AF61375"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w:t>
            </w:r>
          </w:p>
        </w:tc>
        <w:tc>
          <w:tcPr>
            <w:tcW w:w="744" w:type="dxa"/>
          </w:tcPr>
          <w:p w14:paraId="0D554BE5" w14:textId="77777777" w:rsidR="000D0A1E" w:rsidRPr="00573E5D" w:rsidRDefault="000D0A1E" w:rsidP="00A2650E">
            <w:pPr>
              <w:rPr>
                <w:rFonts w:eastAsiaTheme="minorEastAsia"/>
                <w:iCs/>
                <w:sz w:val="16"/>
                <w:szCs w:val="16"/>
                <w:lang w:eastAsia="zh-CN"/>
              </w:rPr>
            </w:pPr>
          </w:p>
        </w:tc>
        <w:tc>
          <w:tcPr>
            <w:tcW w:w="648" w:type="dxa"/>
          </w:tcPr>
          <w:p w14:paraId="1C4D423F"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w:t>
            </w:r>
          </w:p>
        </w:tc>
        <w:tc>
          <w:tcPr>
            <w:tcW w:w="728" w:type="dxa"/>
          </w:tcPr>
          <w:p w14:paraId="5AF32B40" w14:textId="77777777" w:rsidR="000D0A1E" w:rsidRPr="00573E5D" w:rsidRDefault="000D0A1E" w:rsidP="00A2650E">
            <w:pPr>
              <w:rPr>
                <w:rFonts w:eastAsiaTheme="minorEastAsia"/>
                <w:iCs/>
                <w:sz w:val="16"/>
                <w:szCs w:val="16"/>
                <w:lang w:eastAsia="zh-CN"/>
              </w:rPr>
            </w:pPr>
          </w:p>
        </w:tc>
        <w:tc>
          <w:tcPr>
            <w:tcW w:w="670" w:type="dxa"/>
          </w:tcPr>
          <w:p w14:paraId="3DCF1137"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=4</w:t>
            </w:r>
          </w:p>
        </w:tc>
        <w:tc>
          <w:tcPr>
            <w:tcW w:w="698" w:type="dxa"/>
          </w:tcPr>
          <w:p w14:paraId="4BD43216" w14:textId="77777777" w:rsidR="000D0A1E" w:rsidRPr="00573E5D" w:rsidRDefault="000D0A1E" w:rsidP="00A2650E">
            <w:pPr>
              <w:rPr>
                <w:rFonts w:eastAsiaTheme="minorEastAsia"/>
                <w:i/>
                <w:sz w:val="16"/>
                <w:szCs w:val="16"/>
                <w:lang w:eastAsia="zh-CN"/>
              </w:rPr>
            </w:pPr>
          </w:p>
        </w:tc>
      </w:tr>
      <w:tr w:rsidR="000D0A1E" w:rsidRPr="00573E5D" w14:paraId="1C821F70" w14:textId="77777777" w:rsidTr="00A2650E">
        <w:tc>
          <w:tcPr>
            <w:tcW w:w="849" w:type="dxa"/>
          </w:tcPr>
          <w:p w14:paraId="58383717" w14:textId="77777777" w:rsidR="000D0A1E" w:rsidRPr="00573E5D" w:rsidRDefault="000D0A1E" w:rsidP="00A2650E">
            <w:pPr>
              <w:rPr>
                <w:rFonts w:eastAsiaTheme="minorEastAsia"/>
                <w:iCs/>
                <w:strike/>
                <w:sz w:val="16"/>
                <w:szCs w:val="16"/>
                <w:lang w:eastAsia="zh-CN"/>
              </w:rPr>
            </w:pPr>
          </w:p>
        </w:tc>
        <w:tc>
          <w:tcPr>
            <w:tcW w:w="879" w:type="dxa"/>
          </w:tcPr>
          <w:p w14:paraId="7FA65102"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4.17</w:t>
            </w:r>
          </w:p>
        </w:tc>
        <w:tc>
          <w:tcPr>
            <w:tcW w:w="712" w:type="dxa"/>
          </w:tcPr>
          <w:p w14:paraId="2A7EA9E5" w14:textId="77777777" w:rsidR="000D0A1E" w:rsidRPr="00573E5D" w:rsidRDefault="000D0A1E" w:rsidP="00A2650E">
            <w:pPr>
              <w:rPr>
                <w:rFonts w:eastAsiaTheme="minorEastAsia"/>
                <w:iCs/>
                <w:sz w:val="16"/>
                <w:szCs w:val="16"/>
                <w:lang w:eastAsia="zh-CN"/>
              </w:rPr>
            </w:pPr>
          </w:p>
        </w:tc>
        <w:tc>
          <w:tcPr>
            <w:tcW w:w="656" w:type="dxa"/>
          </w:tcPr>
          <w:p w14:paraId="58488CE2" w14:textId="77777777" w:rsidR="000D0A1E" w:rsidRPr="00573E5D" w:rsidRDefault="000D0A1E" w:rsidP="00A2650E">
            <w:pPr>
              <w:rPr>
                <w:rFonts w:eastAsiaTheme="minorEastAsia"/>
                <w:iCs/>
                <w:sz w:val="16"/>
                <w:szCs w:val="16"/>
                <w:lang w:eastAsia="zh-CN"/>
              </w:rPr>
            </w:pPr>
          </w:p>
        </w:tc>
        <w:tc>
          <w:tcPr>
            <w:tcW w:w="656" w:type="dxa"/>
          </w:tcPr>
          <w:p w14:paraId="72519A02" w14:textId="77777777" w:rsidR="000D0A1E" w:rsidRPr="00573E5D" w:rsidRDefault="000D0A1E" w:rsidP="00A2650E">
            <w:pPr>
              <w:rPr>
                <w:rFonts w:eastAsiaTheme="minorEastAsia"/>
                <w:iCs/>
                <w:sz w:val="16"/>
                <w:szCs w:val="16"/>
                <w:lang w:eastAsia="zh-CN"/>
              </w:rPr>
            </w:pPr>
          </w:p>
        </w:tc>
        <w:tc>
          <w:tcPr>
            <w:tcW w:w="656" w:type="dxa"/>
          </w:tcPr>
          <w:p w14:paraId="3F8E2BBF" w14:textId="77777777" w:rsidR="000D0A1E" w:rsidRPr="00573E5D" w:rsidRDefault="000D0A1E" w:rsidP="00A2650E">
            <w:pPr>
              <w:rPr>
                <w:rFonts w:eastAsiaTheme="minorEastAsia"/>
                <w:iCs/>
                <w:sz w:val="16"/>
                <w:szCs w:val="16"/>
                <w:lang w:eastAsia="zh-CN"/>
              </w:rPr>
            </w:pPr>
          </w:p>
        </w:tc>
        <w:tc>
          <w:tcPr>
            <w:tcW w:w="656" w:type="dxa"/>
          </w:tcPr>
          <w:p w14:paraId="4C312351" w14:textId="77777777" w:rsidR="000D0A1E" w:rsidRPr="00573E5D" w:rsidRDefault="000D0A1E" w:rsidP="00A2650E">
            <w:pPr>
              <w:rPr>
                <w:rFonts w:eastAsiaTheme="minorEastAsia"/>
                <w:iCs/>
                <w:sz w:val="16"/>
                <w:szCs w:val="16"/>
                <w:lang w:eastAsia="zh-CN"/>
              </w:rPr>
            </w:pPr>
          </w:p>
        </w:tc>
        <w:tc>
          <w:tcPr>
            <w:tcW w:w="641" w:type="dxa"/>
          </w:tcPr>
          <w:p w14:paraId="1424A79B" w14:textId="77777777" w:rsidR="000D0A1E" w:rsidRPr="00573E5D" w:rsidRDefault="000D0A1E" w:rsidP="00A2650E">
            <w:pPr>
              <w:rPr>
                <w:rFonts w:eastAsiaTheme="minorEastAsia"/>
                <w:iCs/>
                <w:sz w:val="16"/>
                <w:szCs w:val="16"/>
                <w:lang w:eastAsia="zh-CN"/>
              </w:rPr>
            </w:pPr>
          </w:p>
        </w:tc>
        <w:tc>
          <w:tcPr>
            <w:tcW w:w="608" w:type="dxa"/>
          </w:tcPr>
          <w:p w14:paraId="5D3E9C3B" w14:textId="77777777" w:rsidR="000D0A1E" w:rsidRPr="00573E5D" w:rsidRDefault="000D0A1E" w:rsidP="00A2650E">
            <w:pPr>
              <w:rPr>
                <w:rFonts w:eastAsiaTheme="minorEastAsia"/>
                <w:iCs/>
                <w:sz w:val="16"/>
                <w:szCs w:val="16"/>
                <w:lang w:eastAsia="zh-CN"/>
              </w:rPr>
            </w:pPr>
          </w:p>
        </w:tc>
        <w:tc>
          <w:tcPr>
            <w:tcW w:w="698" w:type="dxa"/>
          </w:tcPr>
          <w:p w14:paraId="45FC62BE" w14:textId="77777777" w:rsidR="000D0A1E" w:rsidRPr="00573E5D" w:rsidRDefault="000D0A1E" w:rsidP="00A2650E">
            <w:pPr>
              <w:rPr>
                <w:rFonts w:eastAsiaTheme="minorEastAsia"/>
                <w:iCs/>
                <w:sz w:val="16"/>
                <w:szCs w:val="16"/>
                <w:lang w:eastAsia="zh-CN"/>
              </w:rPr>
            </w:pPr>
          </w:p>
        </w:tc>
        <w:tc>
          <w:tcPr>
            <w:tcW w:w="638" w:type="dxa"/>
          </w:tcPr>
          <w:p w14:paraId="7E64EEA8" w14:textId="77777777" w:rsidR="000D0A1E" w:rsidRPr="00573E5D" w:rsidRDefault="000D0A1E" w:rsidP="00A2650E">
            <w:pPr>
              <w:rPr>
                <w:rFonts w:eastAsiaTheme="minorEastAsia"/>
                <w:iCs/>
                <w:sz w:val="16"/>
                <w:szCs w:val="16"/>
                <w:lang w:eastAsia="zh-CN"/>
              </w:rPr>
            </w:pPr>
          </w:p>
        </w:tc>
        <w:tc>
          <w:tcPr>
            <w:tcW w:w="744" w:type="dxa"/>
          </w:tcPr>
          <w:p w14:paraId="0124A8DB"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w:t>
            </w:r>
          </w:p>
        </w:tc>
        <w:tc>
          <w:tcPr>
            <w:tcW w:w="648" w:type="dxa"/>
          </w:tcPr>
          <w:p w14:paraId="766E9CEB" w14:textId="77777777" w:rsidR="000D0A1E" w:rsidRPr="00573E5D" w:rsidRDefault="000D0A1E" w:rsidP="00A2650E">
            <w:pPr>
              <w:rPr>
                <w:rFonts w:eastAsiaTheme="minorEastAsia"/>
                <w:iCs/>
                <w:sz w:val="16"/>
                <w:szCs w:val="16"/>
                <w:lang w:eastAsia="zh-CN"/>
              </w:rPr>
            </w:pPr>
          </w:p>
        </w:tc>
        <w:tc>
          <w:tcPr>
            <w:tcW w:w="728" w:type="dxa"/>
          </w:tcPr>
          <w:p w14:paraId="0C86C887"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w:t>
            </w:r>
          </w:p>
        </w:tc>
        <w:tc>
          <w:tcPr>
            <w:tcW w:w="670" w:type="dxa"/>
          </w:tcPr>
          <w:p w14:paraId="29C7AA4D" w14:textId="77777777" w:rsidR="000D0A1E" w:rsidRPr="00573E5D" w:rsidRDefault="000D0A1E" w:rsidP="00A2650E">
            <w:pPr>
              <w:rPr>
                <w:rFonts w:eastAsiaTheme="minorEastAsia"/>
                <w:iCs/>
                <w:sz w:val="16"/>
                <w:szCs w:val="16"/>
                <w:lang w:eastAsia="zh-CN"/>
              </w:rPr>
            </w:pPr>
          </w:p>
        </w:tc>
        <w:tc>
          <w:tcPr>
            <w:tcW w:w="698" w:type="dxa"/>
          </w:tcPr>
          <w:p w14:paraId="6BDD1BD8"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=4</w:t>
            </w:r>
          </w:p>
        </w:tc>
      </w:tr>
      <w:tr w:rsidR="000D0A1E" w:rsidRPr="00573E5D" w14:paraId="176A70F8" w14:textId="77777777" w:rsidTr="00A2650E">
        <w:tc>
          <w:tcPr>
            <w:tcW w:w="849" w:type="dxa"/>
          </w:tcPr>
          <w:p w14:paraId="46FCC9CE" w14:textId="77777777" w:rsidR="000D0A1E" w:rsidRPr="00573E5D" w:rsidRDefault="000D0A1E" w:rsidP="00A2650E">
            <w:pPr>
              <w:rPr>
                <w:rFonts w:eastAsiaTheme="minorEastAsia"/>
                <w:iCs/>
                <w:strike/>
                <w:sz w:val="16"/>
                <w:szCs w:val="16"/>
                <w:lang w:eastAsia="zh-CN"/>
              </w:rPr>
            </w:pPr>
          </w:p>
        </w:tc>
        <w:tc>
          <w:tcPr>
            <w:tcW w:w="879" w:type="dxa"/>
          </w:tcPr>
          <w:p w14:paraId="6AD6AD90"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2.78</w:t>
            </w:r>
          </w:p>
        </w:tc>
        <w:tc>
          <w:tcPr>
            <w:tcW w:w="712" w:type="dxa"/>
          </w:tcPr>
          <w:p w14:paraId="48CD6353" w14:textId="77777777" w:rsidR="000D0A1E" w:rsidRPr="00573E5D" w:rsidRDefault="000D0A1E" w:rsidP="00A2650E">
            <w:pPr>
              <w:rPr>
                <w:rFonts w:eastAsiaTheme="minorEastAsia"/>
                <w:iCs/>
                <w:sz w:val="16"/>
                <w:szCs w:val="16"/>
                <w:lang w:eastAsia="zh-CN"/>
              </w:rPr>
            </w:pPr>
          </w:p>
        </w:tc>
        <w:tc>
          <w:tcPr>
            <w:tcW w:w="656" w:type="dxa"/>
          </w:tcPr>
          <w:p w14:paraId="0A68444B" w14:textId="77777777" w:rsidR="000D0A1E" w:rsidRPr="00573E5D" w:rsidRDefault="000D0A1E" w:rsidP="00A2650E">
            <w:pPr>
              <w:rPr>
                <w:rFonts w:eastAsiaTheme="minorEastAsia"/>
                <w:iCs/>
                <w:sz w:val="16"/>
                <w:szCs w:val="16"/>
                <w:lang w:eastAsia="zh-CN"/>
              </w:rPr>
            </w:pPr>
          </w:p>
        </w:tc>
        <w:tc>
          <w:tcPr>
            <w:tcW w:w="656" w:type="dxa"/>
          </w:tcPr>
          <w:p w14:paraId="5D109C41" w14:textId="77777777" w:rsidR="000D0A1E" w:rsidRPr="00573E5D" w:rsidRDefault="000D0A1E" w:rsidP="00A2650E">
            <w:pPr>
              <w:rPr>
                <w:rFonts w:eastAsiaTheme="minorEastAsia"/>
                <w:iCs/>
                <w:sz w:val="16"/>
                <w:szCs w:val="16"/>
                <w:lang w:eastAsia="zh-CN"/>
              </w:rPr>
            </w:pPr>
          </w:p>
        </w:tc>
        <w:tc>
          <w:tcPr>
            <w:tcW w:w="656" w:type="dxa"/>
          </w:tcPr>
          <w:p w14:paraId="61474D7E" w14:textId="77777777" w:rsidR="000D0A1E" w:rsidRPr="00573E5D" w:rsidRDefault="000D0A1E" w:rsidP="00A2650E">
            <w:pPr>
              <w:rPr>
                <w:rFonts w:eastAsiaTheme="minorEastAsia"/>
                <w:iCs/>
                <w:sz w:val="16"/>
                <w:szCs w:val="16"/>
                <w:lang w:eastAsia="zh-CN"/>
              </w:rPr>
            </w:pPr>
          </w:p>
        </w:tc>
        <w:tc>
          <w:tcPr>
            <w:tcW w:w="656" w:type="dxa"/>
          </w:tcPr>
          <w:p w14:paraId="0774B97D" w14:textId="77777777" w:rsidR="000D0A1E" w:rsidRPr="00573E5D" w:rsidRDefault="000D0A1E" w:rsidP="00A2650E">
            <w:pPr>
              <w:rPr>
                <w:rFonts w:eastAsiaTheme="minorEastAsia"/>
                <w:iCs/>
                <w:sz w:val="16"/>
                <w:szCs w:val="16"/>
                <w:lang w:eastAsia="zh-CN"/>
              </w:rPr>
            </w:pPr>
          </w:p>
        </w:tc>
        <w:tc>
          <w:tcPr>
            <w:tcW w:w="641" w:type="dxa"/>
          </w:tcPr>
          <w:p w14:paraId="23FC944E" w14:textId="77777777" w:rsidR="000D0A1E" w:rsidRPr="00573E5D" w:rsidRDefault="000D0A1E" w:rsidP="00A2650E">
            <w:pPr>
              <w:rPr>
                <w:rFonts w:eastAsiaTheme="minorEastAsia"/>
                <w:iCs/>
                <w:sz w:val="16"/>
                <w:szCs w:val="16"/>
                <w:lang w:eastAsia="zh-CN"/>
              </w:rPr>
            </w:pPr>
          </w:p>
        </w:tc>
        <w:tc>
          <w:tcPr>
            <w:tcW w:w="608" w:type="dxa"/>
          </w:tcPr>
          <w:p w14:paraId="2BD2280A" w14:textId="77777777" w:rsidR="000D0A1E" w:rsidRPr="00573E5D" w:rsidRDefault="000D0A1E" w:rsidP="00A2650E">
            <w:pPr>
              <w:rPr>
                <w:rFonts w:eastAsiaTheme="minorEastAsia"/>
                <w:iCs/>
                <w:sz w:val="16"/>
                <w:szCs w:val="16"/>
                <w:lang w:eastAsia="zh-CN"/>
              </w:rPr>
            </w:pPr>
          </w:p>
        </w:tc>
        <w:tc>
          <w:tcPr>
            <w:tcW w:w="698" w:type="dxa"/>
          </w:tcPr>
          <w:p w14:paraId="3856C7D9" w14:textId="77777777" w:rsidR="000D0A1E" w:rsidRPr="00573E5D" w:rsidRDefault="000D0A1E" w:rsidP="00A2650E">
            <w:pPr>
              <w:rPr>
                <w:rFonts w:eastAsiaTheme="minorEastAsia"/>
                <w:iCs/>
                <w:sz w:val="16"/>
                <w:szCs w:val="16"/>
                <w:lang w:eastAsia="zh-CN"/>
              </w:rPr>
            </w:pPr>
          </w:p>
        </w:tc>
        <w:tc>
          <w:tcPr>
            <w:tcW w:w="638" w:type="dxa"/>
          </w:tcPr>
          <w:p w14:paraId="743D9CDB" w14:textId="77777777" w:rsidR="000D0A1E" w:rsidRPr="00573E5D" w:rsidRDefault="000D0A1E" w:rsidP="00A2650E">
            <w:pPr>
              <w:rPr>
                <w:rFonts w:eastAsiaTheme="minorEastAsia"/>
                <w:iCs/>
                <w:sz w:val="16"/>
                <w:szCs w:val="16"/>
                <w:lang w:eastAsia="zh-CN"/>
              </w:rPr>
            </w:pPr>
          </w:p>
        </w:tc>
        <w:tc>
          <w:tcPr>
            <w:tcW w:w="744" w:type="dxa"/>
          </w:tcPr>
          <w:p w14:paraId="7AB77345" w14:textId="77777777" w:rsidR="000D0A1E" w:rsidRPr="00573E5D" w:rsidRDefault="000D0A1E" w:rsidP="00A2650E">
            <w:pPr>
              <w:rPr>
                <w:rFonts w:eastAsiaTheme="minorEastAsia"/>
                <w:iCs/>
                <w:sz w:val="16"/>
                <w:szCs w:val="16"/>
                <w:lang w:eastAsia="zh-CN"/>
              </w:rPr>
            </w:pPr>
          </w:p>
        </w:tc>
        <w:tc>
          <w:tcPr>
            <w:tcW w:w="648" w:type="dxa"/>
          </w:tcPr>
          <w:p w14:paraId="6ACE05B1"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w:t>
            </w:r>
          </w:p>
        </w:tc>
        <w:tc>
          <w:tcPr>
            <w:tcW w:w="728" w:type="dxa"/>
          </w:tcPr>
          <w:p w14:paraId="7CBD393B" w14:textId="77777777" w:rsidR="000D0A1E" w:rsidRPr="00573E5D" w:rsidRDefault="000D0A1E" w:rsidP="00A2650E">
            <w:pPr>
              <w:rPr>
                <w:rFonts w:eastAsiaTheme="minorEastAsia"/>
                <w:iCs/>
                <w:sz w:val="16"/>
                <w:szCs w:val="16"/>
                <w:lang w:eastAsia="zh-CN"/>
              </w:rPr>
            </w:pPr>
          </w:p>
        </w:tc>
        <w:tc>
          <w:tcPr>
            <w:tcW w:w="670" w:type="dxa"/>
          </w:tcPr>
          <w:p w14:paraId="024975DD"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w:t>
            </w:r>
          </w:p>
        </w:tc>
        <w:tc>
          <w:tcPr>
            <w:tcW w:w="698" w:type="dxa"/>
          </w:tcPr>
          <w:p w14:paraId="573B4247" w14:textId="77777777" w:rsidR="000D0A1E" w:rsidRPr="00573E5D" w:rsidRDefault="000D0A1E" w:rsidP="00A2650E">
            <w:pPr>
              <w:rPr>
                <w:rFonts w:eastAsiaTheme="minorEastAsia"/>
                <w:i/>
                <w:sz w:val="16"/>
                <w:szCs w:val="16"/>
                <w:lang w:eastAsia="zh-CN"/>
              </w:rPr>
            </w:pPr>
          </w:p>
        </w:tc>
      </w:tr>
      <w:tr w:rsidR="000D0A1E" w:rsidRPr="00573E5D" w14:paraId="1258E473" w14:textId="77777777" w:rsidTr="00A2650E">
        <w:tc>
          <w:tcPr>
            <w:tcW w:w="849" w:type="dxa"/>
          </w:tcPr>
          <w:p w14:paraId="697C9609" w14:textId="77777777" w:rsidR="000D0A1E" w:rsidRPr="00573E5D" w:rsidRDefault="000D0A1E" w:rsidP="00A2650E">
            <w:pPr>
              <w:rPr>
                <w:rFonts w:eastAsiaTheme="minorEastAsia"/>
                <w:iCs/>
                <w:strike/>
                <w:sz w:val="16"/>
                <w:szCs w:val="16"/>
                <w:lang w:eastAsia="zh-CN"/>
              </w:rPr>
            </w:pPr>
          </w:p>
        </w:tc>
        <w:tc>
          <w:tcPr>
            <w:tcW w:w="879" w:type="dxa"/>
          </w:tcPr>
          <w:p w14:paraId="6B94BD18"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2.08</w:t>
            </w:r>
          </w:p>
        </w:tc>
        <w:tc>
          <w:tcPr>
            <w:tcW w:w="712" w:type="dxa"/>
          </w:tcPr>
          <w:p w14:paraId="44273C27" w14:textId="77777777" w:rsidR="000D0A1E" w:rsidRPr="00573E5D" w:rsidRDefault="000D0A1E" w:rsidP="00A2650E">
            <w:pPr>
              <w:rPr>
                <w:rFonts w:eastAsiaTheme="minorEastAsia"/>
                <w:iCs/>
                <w:sz w:val="16"/>
                <w:szCs w:val="16"/>
                <w:lang w:eastAsia="zh-CN"/>
              </w:rPr>
            </w:pPr>
          </w:p>
        </w:tc>
        <w:tc>
          <w:tcPr>
            <w:tcW w:w="656" w:type="dxa"/>
          </w:tcPr>
          <w:p w14:paraId="303B7684" w14:textId="77777777" w:rsidR="000D0A1E" w:rsidRPr="00573E5D" w:rsidRDefault="000D0A1E" w:rsidP="00A2650E">
            <w:pPr>
              <w:rPr>
                <w:rFonts w:eastAsiaTheme="minorEastAsia"/>
                <w:iCs/>
                <w:sz w:val="16"/>
                <w:szCs w:val="16"/>
                <w:lang w:eastAsia="zh-CN"/>
              </w:rPr>
            </w:pPr>
          </w:p>
        </w:tc>
        <w:tc>
          <w:tcPr>
            <w:tcW w:w="656" w:type="dxa"/>
          </w:tcPr>
          <w:p w14:paraId="743E7154" w14:textId="77777777" w:rsidR="000D0A1E" w:rsidRPr="00573E5D" w:rsidRDefault="000D0A1E" w:rsidP="00A2650E">
            <w:pPr>
              <w:rPr>
                <w:rFonts w:eastAsiaTheme="minorEastAsia"/>
                <w:iCs/>
                <w:sz w:val="16"/>
                <w:szCs w:val="16"/>
                <w:lang w:eastAsia="zh-CN"/>
              </w:rPr>
            </w:pPr>
          </w:p>
        </w:tc>
        <w:tc>
          <w:tcPr>
            <w:tcW w:w="656" w:type="dxa"/>
          </w:tcPr>
          <w:p w14:paraId="1A8E9961" w14:textId="77777777" w:rsidR="000D0A1E" w:rsidRPr="00573E5D" w:rsidRDefault="000D0A1E" w:rsidP="00A2650E">
            <w:pPr>
              <w:rPr>
                <w:rFonts w:eastAsiaTheme="minorEastAsia"/>
                <w:iCs/>
                <w:sz w:val="16"/>
                <w:szCs w:val="16"/>
                <w:lang w:eastAsia="zh-CN"/>
              </w:rPr>
            </w:pPr>
          </w:p>
        </w:tc>
        <w:tc>
          <w:tcPr>
            <w:tcW w:w="656" w:type="dxa"/>
          </w:tcPr>
          <w:p w14:paraId="6B9EED6F" w14:textId="77777777" w:rsidR="000D0A1E" w:rsidRPr="00573E5D" w:rsidRDefault="000D0A1E" w:rsidP="00A2650E">
            <w:pPr>
              <w:rPr>
                <w:rFonts w:eastAsiaTheme="minorEastAsia"/>
                <w:iCs/>
                <w:sz w:val="16"/>
                <w:szCs w:val="16"/>
                <w:lang w:eastAsia="zh-CN"/>
              </w:rPr>
            </w:pPr>
          </w:p>
        </w:tc>
        <w:tc>
          <w:tcPr>
            <w:tcW w:w="641" w:type="dxa"/>
          </w:tcPr>
          <w:p w14:paraId="4B07BB4D" w14:textId="77777777" w:rsidR="000D0A1E" w:rsidRPr="00573E5D" w:rsidRDefault="000D0A1E" w:rsidP="00A2650E">
            <w:pPr>
              <w:rPr>
                <w:rFonts w:eastAsiaTheme="minorEastAsia"/>
                <w:iCs/>
                <w:sz w:val="16"/>
                <w:szCs w:val="16"/>
                <w:lang w:eastAsia="zh-CN"/>
              </w:rPr>
            </w:pPr>
          </w:p>
        </w:tc>
        <w:tc>
          <w:tcPr>
            <w:tcW w:w="608" w:type="dxa"/>
          </w:tcPr>
          <w:p w14:paraId="02A95C1B" w14:textId="77777777" w:rsidR="000D0A1E" w:rsidRPr="00573E5D" w:rsidRDefault="000D0A1E" w:rsidP="00A2650E">
            <w:pPr>
              <w:rPr>
                <w:rFonts w:eastAsiaTheme="minorEastAsia"/>
                <w:iCs/>
                <w:sz w:val="16"/>
                <w:szCs w:val="16"/>
                <w:lang w:eastAsia="zh-CN"/>
              </w:rPr>
            </w:pPr>
          </w:p>
        </w:tc>
        <w:tc>
          <w:tcPr>
            <w:tcW w:w="698" w:type="dxa"/>
          </w:tcPr>
          <w:p w14:paraId="363F3733" w14:textId="77777777" w:rsidR="000D0A1E" w:rsidRPr="00573E5D" w:rsidRDefault="000D0A1E" w:rsidP="00A2650E">
            <w:pPr>
              <w:rPr>
                <w:rFonts w:eastAsiaTheme="minorEastAsia"/>
                <w:iCs/>
                <w:sz w:val="16"/>
                <w:szCs w:val="16"/>
                <w:lang w:eastAsia="zh-CN"/>
              </w:rPr>
            </w:pPr>
          </w:p>
        </w:tc>
        <w:tc>
          <w:tcPr>
            <w:tcW w:w="638" w:type="dxa"/>
          </w:tcPr>
          <w:p w14:paraId="32356CA2" w14:textId="77777777" w:rsidR="000D0A1E" w:rsidRPr="00573E5D" w:rsidRDefault="000D0A1E" w:rsidP="00A2650E">
            <w:pPr>
              <w:rPr>
                <w:rFonts w:eastAsiaTheme="minorEastAsia"/>
                <w:iCs/>
                <w:sz w:val="16"/>
                <w:szCs w:val="16"/>
                <w:lang w:eastAsia="zh-CN"/>
              </w:rPr>
            </w:pPr>
          </w:p>
        </w:tc>
        <w:tc>
          <w:tcPr>
            <w:tcW w:w="744" w:type="dxa"/>
          </w:tcPr>
          <w:p w14:paraId="469549CF" w14:textId="77777777" w:rsidR="000D0A1E" w:rsidRPr="00573E5D" w:rsidRDefault="000D0A1E" w:rsidP="00A2650E">
            <w:pPr>
              <w:rPr>
                <w:rFonts w:eastAsiaTheme="minorEastAsia"/>
                <w:iCs/>
                <w:sz w:val="16"/>
                <w:szCs w:val="16"/>
                <w:lang w:eastAsia="zh-CN"/>
              </w:rPr>
            </w:pPr>
          </w:p>
        </w:tc>
        <w:tc>
          <w:tcPr>
            <w:tcW w:w="648" w:type="dxa"/>
          </w:tcPr>
          <w:p w14:paraId="683D6490" w14:textId="77777777" w:rsidR="000D0A1E" w:rsidRPr="00573E5D" w:rsidRDefault="000D0A1E" w:rsidP="00A2650E">
            <w:pPr>
              <w:rPr>
                <w:rFonts w:eastAsiaTheme="minorEastAsia"/>
                <w:iCs/>
                <w:sz w:val="16"/>
                <w:szCs w:val="16"/>
                <w:lang w:eastAsia="zh-CN"/>
              </w:rPr>
            </w:pPr>
          </w:p>
        </w:tc>
        <w:tc>
          <w:tcPr>
            <w:tcW w:w="728" w:type="dxa"/>
          </w:tcPr>
          <w:p w14:paraId="1647C467"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w:t>
            </w:r>
          </w:p>
        </w:tc>
        <w:tc>
          <w:tcPr>
            <w:tcW w:w="670" w:type="dxa"/>
          </w:tcPr>
          <w:p w14:paraId="5A465FF5" w14:textId="77777777" w:rsidR="000D0A1E" w:rsidRPr="00573E5D" w:rsidRDefault="000D0A1E" w:rsidP="00A2650E">
            <w:pPr>
              <w:rPr>
                <w:rFonts w:eastAsiaTheme="minorEastAsia"/>
                <w:iCs/>
                <w:sz w:val="16"/>
                <w:szCs w:val="16"/>
                <w:lang w:eastAsia="zh-CN"/>
              </w:rPr>
            </w:pPr>
          </w:p>
        </w:tc>
        <w:tc>
          <w:tcPr>
            <w:tcW w:w="698" w:type="dxa"/>
          </w:tcPr>
          <w:p w14:paraId="58DC3137"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=2</w:t>
            </w:r>
          </w:p>
        </w:tc>
      </w:tr>
      <w:tr w:rsidR="000D0A1E" w:rsidRPr="00573E5D" w14:paraId="2C4DDF0A" w14:textId="77777777" w:rsidTr="00A2650E">
        <w:tc>
          <w:tcPr>
            <w:tcW w:w="849" w:type="dxa"/>
          </w:tcPr>
          <w:p w14:paraId="7740BE9B" w14:textId="77777777" w:rsidR="000D0A1E" w:rsidRPr="00573E5D" w:rsidRDefault="000D0A1E" w:rsidP="00A2650E">
            <w:pPr>
              <w:rPr>
                <w:rFonts w:eastAsiaTheme="minorEastAsia"/>
                <w:iCs/>
                <w:strike/>
                <w:sz w:val="16"/>
                <w:szCs w:val="16"/>
                <w:lang w:eastAsia="zh-CN"/>
              </w:rPr>
            </w:pPr>
          </w:p>
        </w:tc>
        <w:tc>
          <w:tcPr>
            <w:tcW w:w="879" w:type="dxa"/>
          </w:tcPr>
          <w:p w14:paraId="09DD2E4F"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1.39</w:t>
            </w:r>
          </w:p>
        </w:tc>
        <w:tc>
          <w:tcPr>
            <w:tcW w:w="712" w:type="dxa"/>
          </w:tcPr>
          <w:p w14:paraId="054632B1" w14:textId="77777777" w:rsidR="000D0A1E" w:rsidRPr="00573E5D" w:rsidRDefault="000D0A1E" w:rsidP="00A2650E">
            <w:pPr>
              <w:rPr>
                <w:rFonts w:eastAsiaTheme="minorEastAsia"/>
                <w:iCs/>
                <w:sz w:val="16"/>
                <w:szCs w:val="16"/>
                <w:lang w:eastAsia="zh-CN"/>
              </w:rPr>
            </w:pPr>
          </w:p>
        </w:tc>
        <w:tc>
          <w:tcPr>
            <w:tcW w:w="656" w:type="dxa"/>
          </w:tcPr>
          <w:p w14:paraId="7113674C" w14:textId="77777777" w:rsidR="000D0A1E" w:rsidRPr="00573E5D" w:rsidRDefault="000D0A1E" w:rsidP="00A2650E">
            <w:pPr>
              <w:rPr>
                <w:rFonts w:eastAsiaTheme="minorEastAsia"/>
                <w:iCs/>
                <w:sz w:val="16"/>
                <w:szCs w:val="16"/>
                <w:lang w:eastAsia="zh-CN"/>
              </w:rPr>
            </w:pPr>
          </w:p>
        </w:tc>
        <w:tc>
          <w:tcPr>
            <w:tcW w:w="656" w:type="dxa"/>
          </w:tcPr>
          <w:p w14:paraId="106EB4E4" w14:textId="77777777" w:rsidR="000D0A1E" w:rsidRPr="00573E5D" w:rsidRDefault="000D0A1E" w:rsidP="00A2650E">
            <w:pPr>
              <w:rPr>
                <w:rFonts w:eastAsiaTheme="minorEastAsia"/>
                <w:iCs/>
                <w:sz w:val="16"/>
                <w:szCs w:val="16"/>
                <w:lang w:eastAsia="zh-CN"/>
              </w:rPr>
            </w:pPr>
          </w:p>
        </w:tc>
        <w:tc>
          <w:tcPr>
            <w:tcW w:w="656" w:type="dxa"/>
          </w:tcPr>
          <w:p w14:paraId="021E400F" w14:textId="77777777" w:rsidR="000D0A1E" w:rsidRPr="00573E5D" w:rsidRDefault="000D0A1E" w:rsidP="00A2650E">
            <w:pPr>
              <w:rPr>
                <w:rFonts w:eastAsiaTheme="minorEastAsia"/>
                <w:iCs/>
                <w:sz w:val="16"/>
                <w:szCs w:val="16"/>
                <w:lang w:eastAsia="zh-CN"/>
              </w:rPr>
            </w:pPr>
          </w:p>
        </w:tc>
        <w:tc>
          <w:tcPr>
            <w:tcW w:w="656" w:type="dxa"/>
          </w:tcPr>
          <w:p w14:paraId="5D8C3FE3" w14:textId="77777777" w:rsidR="000D0A1E" w:rsidRPr="00573E5D" w:rsidRDefault="000D0A1E" w:rsidP="00A2650E">
            <w:pPr>
              <w:rPr>
                <w:rFonts w:eastAsiaTheme="minorEastAsia"/>
                <w:iCs/>
                <w:sz w:val="16"/>
                <w:szCs w:val="16"/>
                <w:lang w:eastAsia="zh-CN"/>
              </w:rPr>
            </w:pPr>
          </w:p>
        </w:tc>
        <w:tc>
          <w:tcPr>
            <w:tcW w:w="641" w:type="dxa"/>
          </w:tcPr>
          <w:p w14:paraId="687BC965" w14:textId="77777777" w:rsidR="000D0A1E" w:rsidRPr="00573E5D" w:rsidRDefault="000D0A1E" w:rsidP="00A2650E">
            <w:pPr>
              <w:rPr>
                <w:rFonts w:eastAsiaTheme="minorEastAsia"/>
                <w:iCs/>
                <w:sz w:val="16"/>
                <w:szCs w:val="16"/>
                <w:lang w:eastAsia="zh-CN"/>
              </w:rPr>
            </w:pPr>
          </w:p>
        </w:tc>
        <w:tc>
          <w:tcPr>
            <w:tcW w:w="608" w:type="dxa"/>
          </w:tcPr>
          <w:p w14:paraId="6FEA280A" w14:textId="77777777" w:rsidR="000D0A1E" w:rsidRPr="00573E5D" w:rsidRDefault="000D0A1E" w:rsidP="00A2650E">
            <w:pPr>
              <w:rPr>
                <w:rFonts w:eastAsiaTheme="minorEastAsia"/>
                <w:iCs/>
                <w:sz w:val="16"/>
                <w:szCs w:val="16"/>
                <w:lang w:eastAsia="zh-CN"/>
              </w:rPr>
            </w:pPr>
          </w:p>
        </w:tc>
        <w:tc>
          <w:tcPr>
            <w:tcW w:w="698" w:type="dxa"/>
          </w:tcPr>
          <w:p w14:paraId="050F0D9C" w14:textId="77777777" w:rsidR="000D0A1E" w:rsidRPr="00573E5D" w:rsidRDefault="000D0A1E" w:rsidP="00A2650E">
            <w:pPr>
              <w:rPr>
                <w:rFonts w:eastAsiaTheme="minorEastAsia"/>
                <w:iCs/>
                <w:sz w:val="16"/>
                <w:szCs w:val="16"/>
                <w:lang w:eastAsia="zh-CN"/>
              </w:rPr>
            </w:pPr>
          </w:p>
        </w:tc>
        <w:tc>
          <w:tcPr>
            <w:tcW w:w="638" w:type="dxa"/>
          </w:tcPr>
          <w:p w14:paraId="2D89C475" w14:textId="77777777" w:rsidR="000D0A1E" w:rsidRPr="00573E5D" w:rsidRDefault="000D0A1E" w:rsidP="00A2650E">
            <w:pPr>
              <w:rPr>
                <w:rFonts w:eastAsiaTheme="minorEastAsia"/>
                <w:iCs/>
                <w:sz w:val="16"/>
                <w:szCs w:val="16"/>
                <w:lang w:eastAsia="zh-CN"/>
              </w:rPr>
            </w:pPr>
          </w:p>
        </w:tc>
        <w:tc>
          <w:tcPr>
            <w:tcW w:w="744" w:type="dxa"/>
          </w:tcPr>
          <w:p w14:paraId="19428B7B" w14:textId="77777777" w:rsidR="000D0A1E" w:rsidRPr="00573E5D" w:rsidRDefault="000D0A1E" w:rsidP="00A2650E">
            <w:pPr>
              <w:rPr>
                <w:rFonts w:eastAsiaTheme="minorEastAsia"/>
                <w:iCs/>
                <w:sz w:val="16"/>
                <w:szCs w:val="16"/>
                <w:lang w:eastAsia="zh-CN"/>
              </w:rPr>
            </w:pPr>
          </w:p>
        </w:tc>
        <w:tc>
          <w:tcPr>
            <w:tcW w:w="648" w:type="dxa"/>
          </w:tcPr>
          <w:p w14:paraId="28EDB265" w14:textId="77777777" w:rsidR="000D0A1E" w:rsidRPr="00573E5D" w:rsidRDefault="000D0A1E" w:rsidP="00A2650E">
            <w:pPr>
              <w:rPr>
                <w:rFonts w:eastAsiaTheme="minorEastAsia"/>
                <w:iCs/>
                <w:sz w:val="16"/>
                <w:szCs w:val="16"/>
                <w:lang w:eastAsia="zh-CN"/>
              </w:rPr>
            </w:pPr>
          </w:p>
        </w:tc>
        <w:tc>
          <w:tcPr>
            <w:tcW w:w="728" w:type="dxa"/>
          </w:tcPr>
          <w:p w14:paraId="41E195D2" w14:textId="77777777" w:rsidR="000D0A1E" w:rsidRPr="00573E5D" w:rsidRDefault="000D0A1E" w:rsidP="00A2650E">
            <w:pPr>
              <w:rPr>
                <w:rFonts w:eastAsiaTheme="minorEastAsia"/>
                <w:iCs/>
                <w:sz w:val="16"/>
                <w:szCs w:val="16"/>
                <w:lang w:eastAsia="zh-CN"/>
              </w:rPr>
            </w:pPr>
          </w:p>
        </w:tc>
        <w:tc>
          <w:tcPr>
            <w:tcW w:w="670" w:type="dxa"/>
          </w:tcPr>
          <w:p w14:paraId="063D7DEC" w14:textId="77777777" w:rsidR="000D0A1E" w:rsidRPr="00573E5D" w:rsidRDefault="000D0A1E" w:rsidP="00A2650E">
            <w:pPr>
              <w:rPr>
                <w:rFonts w:eastAsiaTheme="minorEastAsia"/>
                <w:iCs/>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w:t>
            </w:r>
          </w:p>
        </w:tc>
        <w:tc>
          <w:tcPr>
            <w:tcW w:w="698" w:type="dxa"/>
          </w:tcPr>
          <w:p w14:paraId="0014780B" w14:textId="77777777" w:rsidR="000D0A1E" w:rsidRPr="00573E5D" w:rsidRDefault="000D0A1E" w:rsidP="00A2650E">
            <w:pPr>
              <w:rPr>
                <w:rFonts w:eastAsiaTheme="minorEastAsia"/>
                <w:i/>
                <w:sz w:val="16"/>
                <w:szCs w:val="16"/>
                <w:lang w:eastAsia="zh-CN"/>
              </w:rPr>
            </w:pPr>
          </w:p>
        </w:tc>
      </w:tr>
      <w:tr w:rsidR="000D0A1E" w:rsidRPr="00573E5D" w14:paraId="2F7E09BF" w14:textId="77777777" w:rsidTr="00A2650E">
        <w:tc>
          <w:tcPr>
            <w:tcW w:w="849" w:type="dxa"/>
          </w:tcPr>
          <w:p w14:paraId="42726072" w14:textId="77777777" w:rsidR="000D0A1E" w:rsidRPr="00573E5D" w:rsidRDefault="000D0A1E" w:rsidP="00A2650E">
            <w:pPr>
              <w:rPr>
                <w:rFonts w:eastAsiaTheme="minorEastAsia"/>
                <w:iCs/>
                <w:strike/>
                <w:sz w:val="16"/>
                <w:szCs w:val="16"/>
                <w:lang w:eastAsia="zh-CN"/>
              </w:rPr>
            </w:pPr>
          </w:p>
        </w:tc>
        <w:tc>
          <w:tcPr>
            <w:tcW w:w="879" w:type="dxa"/>
          </w:tcPr>
          <w:p w14:paraId="38EAC66A"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1.04</w:t>
            </w:r>
          </w:p>
        </w:tc>
        <w:tc>
          <w:tcPr>
            <w:tcW w:w="712" w:type="dxa"/>
          </w:tcPr>
          <w:p w14:paraId="21CA918C" w14:textId="77777777" w:rsidR="000D0A1E" w:rsidRPr="00573E5D" w:rsidRDefault="000D0A1E" w:rsidP="00A2650E">
            <w:pPr>
              <w:rPr>
                <w:rFonts w:eastAsiaTheme="minorEastAsia"/>
                <w:iCs/>
                <w:sz w:val="16"/>
                <w:szCs w:val="16"/>
                <w:lang w:eastAsia="zh-CN"/>
              </w:rPr>
            </w:pPr>
          </w:p>
        </w:tc>
        <w:tc>
          <w:tcPr>
            <w:tcW w:w="656" w:type="dxa"/>
          </w:tcPr>
          <w:p w14:paraId="733E74CF" w14:textId="77777777" w:rsidR="000D0A1E" w:rsidRPr="00573E5D" w:rsidRDefault="000D0A1E" w:rsidP="00A2650E">
            <w:pPr>
              <w:rPr>
                <w:rFonts w:eastAsiaTheme="minorEastAsia"/>
                <w:iCs/>
                <w:sz w:val="16"/>
                <w:szCs w:val="16"/>
                <w:lang w:eastAsia="zh-CN"/>
              </w:rPr>
            </w:pPr>
          </w:p>
        </w:tc>
        <w:tc>
          <w:tcPr>
            <w:tcW w:w="656" w:type="dxa"/>
          </w:tcPr>
          <w:p w14:paraId="3E1417F2" w14:textId="77777777" w:rsidR="000D0A1E" w:rsidRPr="00573E5D" w:rsidRDefault="000D0A1E" w:rsidP="00A2650E">
            <w:pPr>
              <w:rPr>
                <w:rFonts w:eastAsiaTheme="minorEastAsia"/>
                <w:iCs/>
                <w:sz w:val="16"/>
                <w:szCs w:val="16"/>
                <w:lang w:eastAsia="zh-CN"/>
              </w:rPr>
            </w:pPr>
          </w:p>
        </w:tc>
        <w:tc>
          <w:tcPr>
            <w:tcW w:w="656" w:type="dxa"/>
          </w:tcPr>
          <w:p w14:paraId="23E76460" w14:textId="77777777" w:rsidR="000D0A1E" w:rsidRPr="00573E5D" w:rsidRDefault="000D0A1E" w:rsidP="00A2650E">
            <w:pPr>
              <w:rPr>
                <w:rFonts w:eastAsiaTheme="minorEastAsia"/>
                <w:iCs/>
                <w:sz w:val="16"/>
                <w:szCs w:val="16"/>
                <w:lang w:eastAsia="zh-CN"/>
              </w:rPr>
            </w:pPr>
          </w:p>
        </w:tc>
        <w:tc>
          <w:tcPr>
            <w:tcW w:w="656" w:type="dxa"/>
          </w:tcPr>
          <w:p w14:paraId="7F0278F5" w14:textId="77777777" w:rsidR="000D0A1E" w:rsidRPr="00573E5D" w:rsidRDefault="000D0A1E" w:rsidP="00A2650E">
            <w:pPr>
              <w:rPr>
                <w:rFonts w:eastAsiaTheme="minorEastAsia"/>
                <w:iCs/>
                <w:sz w:val="16"/>
                <w:szCs w:val="16"/>
                <w:lang w:eastAsia="zh-CN"/>
              </w:rPr>
            </w:pPr>
          </w:p>
        </w:tc>
        <w:tc>
          <w:tcPr>
            <w:tcW w:w="641" w:type="dxa"/>
          </w:tcPr>
          <w:p w14:paraId="1CE75727" w14:textId="77777777" w:rsidR="000D0A1E" w:rsidRPr="00573E5D" w:rsidRDefault="000D0A1E" w:rsidP="00A2650E">
            <w:pPr>
              <w:rPr>
                <w:rFonts w:eastAsiaTheme="minorEastAsia"/>
                <w:iCs/>
                <w:sz w:val="16"/>
                <w:szCs w:val="16"/>
                <w:lang w:eastAsia="zh-CN"/>
              </w:rPr>
            </w:pPr>
          </w:p>
        </w:tc>
        <w:tc>
          <w:tcPr>
            <w:tcW w:w="608" w:type="dxa"/>
          </w:tcPr>
          <w:p w14:paraId="7207284A" w14:textId="77777777" w:rsidR="000D0A1E" w:rsidRPr="00573E5D" w:rsidRDefault="000D0A1E" w:rsidP="00A2650E">
            <w:pPr>
              <w:rPr>
                <w:rFonts w:eastAsiaTheme="minorEastAsia"/>
                <w:iCs/>
                <w:sz w:val="16"/>
                <w:szCs w:val="16"/>
                <w:lang w:eastAsia="zh-CN"/>
              </w:rPr>
            </w:pPr>
          </w:p>
        </w:tc>
        <w:tc>
          <w:tcPr>
            <w:tcW w:w="698" w:type="dxa"/>
          </w:tcPr>
          <w:p w14:paraId="17A196C5" w14:textId="77777777" w:rsidR="000D0A1E" w:rsidRPr="00573E5D" w:rsidRDefault="000D0A1E" w:rsidP="00A2650E">
            <w:pPr>
              <w:rPr>
                <w:rFonts w:eastAsiaTheme="minorEastAsia"/>
                <w:iCs/>
                <w:sz w:val="16"/>
                <w:szCs w:val="16"/>
                <w:lang w:eastAsia="zh-CN"/>
              </w:rPr>
            </w:pPr>
          </w:p>
        </w:tc>
        <w:tc>
          <w:tcPr>
            <w:tcW w:w="638" w:type="dxa"/>
          </w:tcPr>
          <w:p w14:paraId="2D21CF05" w14:textId="77777777" w:rsidR="000D0A1E" w:rsidRPr="00573E5D" w:rsidRDefault="000D0A1E" w:rsidP="00A2650E">
            <w:pPr>
              <w:rPr>
                <w:rFonts w:eastAsiaTheme="minorEastAsia"/>
                <w:iCs/>
                <w:sz w:val="16"/>
                <w:szCs w:val="16"/>
                <w:lang w:eastAsia="zh-CN"/>
              </w:rPr>
            </w:pPr>
          </w:p>
        </w:tc>
        <w:tc>
          <w:tcPr>
            <w:tcW w:w="744" w:type="dxa"/>
          </w:tcPr>
          <w:p w14:paraId="050FC94A" w14:textId="77777777" w:rsidR="000D0A1E" w:rsidRPr="00573E5D" w:rsidRDefault="000D0A1E" w:rsidP="00A2650E">
            <w:pPr>
              <w:rPr>
                <w:rFonts w:eastAsiaTheme="minorEastAsia"/>
                <w:iCs/>
                <w:sz w:val="16"/>
                <w:szCs w:val="16"/>
                <w:lang w:eastAsia="zh-CN"/>
              </w:rPr>
            </w:pPr>
          </w:p>
        </w:tc>
        <w:tc>
          <w:tcPr>
            <w:tcW w:w="648" w:type="dxa"/>
          </w:tcPr>
          <w:p w14:paraId="49A9C086" w14:textId="77777777" w:rsidR="000D0A1E" w:rsidRPr="00573E5D" w:rsidRDefault="000D0A1E" w:rsidP="00A2650E">
            <w:pPr>
              <w:rPr>
                <w:rFonts w:eastAsiaTheme="minorEastAsia"/>
                <w:iCs/>
                <w:sz w:val="16"/>
                <w:szCs w:val="16"/>
                <w:lang w:eastAsia="zh-CN"/>
              </w:rPr>
            </w:pPr>
          </w:p>
        </w:tc>
        <w:tc>
          <w:tcPr>
            <w:tcW w:w="728" w:type="dxa"/>
          </w:tcPr>
          <w:p w14:paraId="104BA7B4" w14:textId="77777777" w:rsidR="000D0A1E" w:rsidRPr="00573E5D" w:rsidRDefault="000D0A1E" w:rsidP="00A2650E">
            <w:pPr>
              <w:rPr>
                <w:rFonts w:eastAsiaTheme="minorEastAsia"/>
                <w:iCs/>
                <w:sz w:val="16"/>
                <w:szCs w:val="16"/>
                <w:lang w:eastAsia="zh-CN"/>
              </w:rPr>
            </w:pPr>
          </w:p>
        </w:tc>
        <w:tc>
          <w:tcPr>
            <w:tcW w:w="670" w:type="dxa"/>
          </w:tcPr>
          <w:p w14:paraId="416D61C2" w14:textId="77777777" w:rsidR="000D0A1E" w:rsidRPr="00573E5D" w:rsidRDefault="000D0A1E" w:rsidP="00A2650E">
            <w:pPr>
              <w:rPr>
                <w:rFonts w:eastAsiaTheme="minorEastAsia"/>
                <w:i/>
                <w:sz w:val="16"/>
                <w:szCs w:val="16"/>
                <w:lang w:eastAsia="zh-CN"/>
              </w:rPr>
            </w:pPr>
          </w:p>
        </w:tc>
        <w:tc>
          <w:tcPr>
            <w:tcW w:w="698" w:type="dxa"/>
          </w:tcPr>
          <w:p w14:paraId="1C4C2040" w14:textId="77777777" w:rsidR="000D0A1E" w:rsidRPr="00573E5D" w:rsidRDefault="000D0A1E" w:rsidP="00A2650E">
            <w:pPr>
              <w:rPr>
                <w:rFonts w:eastAsiaTheme="minorEastAsia"/>
                <w:i/>
                <w:sz w:val="16"/>
                <w:szCs w:val="16"/>
                <w:lang w:eastAsia="zh-CN"/>
              </w:rPr>
            </w:pPr>
            <w:r w:rsidRPr="00573E5D">
              <w:rPr>
                <w:rFonts w:eastAsiaTheme="minorEastAsia"/>
                <w:i/>
                <w:sz w:val="16"/>
                <w:szCs w:val="16"/>
                <w:lang w:eastAsia="zh-CN"/>
              </w:rPr>
              <w:t>R</w:t>
            </w:r>
            <w:r w:rsidRPr="00573E5D">
              <w:rPr>
                <w:rFonts w:eastAsiaTheme="minorEastAsia"/>
                <w:iCs/>
                <w:sz w:val="16"/>
                <w:szCs w:val="16"/>
                <w:lang w:eastAsia="zh-CN"/>
              </w:rPr>
              <w:t>=1</w:t>
            </w:r>
          </w:p>
        </w:tc>
      </w:tr>
      <w:tr w:rsidR="000D0A1E" w:rsidRPr="00573E5D" w14:paraId="271B0E78" w14:textId="77777777" w:rsidTr="00A2650E">
        <w:tc>
          <w:tcPr>
            <w:tcW w:w="11135" w:type="dxa"/>
            <w:gridSpan w:val="16"/>
          </w:tcPr>
          <w:p w14:paraId="1148BDB4" w14:textId="77777777" w:rsidR="000D0A1E" w:rsidRPr="00573E5D" w:rsidRDefault="000D0A1E" w:rsidP="00A2650E">
            <w:pPr>
              <w:rPr>
                <w:rFonts w:eastAsiaTheme="minorEastAsia"/>
                <w:iCs/>
                <w:sz w:val="16"/>
                <w:szCs w:val="16"/>
                <w:lang w:eastAsia="zh-CN"/>
              </w:rPr>
            </w:pPr>
            <w:r w:rsidRPr="00573E5D">
              <w:rPr>
                <w:rFonts w:eastAsiaTheme="minorEastAsia"/>
                <w:iCs/>
                <w:sz w:val="16"/>
                <w:szCs w:val="16"/>
                <w:lang w:eastAsia="zh-CN"/>
              </w:rPr>
              <w:t>Note: For further down-selection regarding the bit duration,</w:t>
            </w:r>
          </w:p>
          <w:p w14:paraId="2EA269A6" w14:textId="77777777" w:rsidR="000D0A1E" w:rsidRPr="00573E5D" w:rsidRDefault="000D0A1E" w:rsidP="00AF689A">
            <w:pPr>
              <w:pStyle w:val="TableCell0"/>
              <w:numPr>
                <w:ilvl w:val="0"/>
                <w:numId w:val="7"/>
              </w:numPr>
              <w:spacing w:after="60"/>
              <w:rPr>
                <w:sz w:val="16"/>
                <w:szCs w:val="16"/>
              </w:rPr>
            </w:pPr>
            <w:r w:rsidRPr="00573E5D">
              <w:rPr>
                <w:sz w:val="16"/>
                <w:szCs w:val="16"/>
              </w:rPr>
              <w:t>bit duration 266.67μs, 133.33μs and 66.67μs to be kept, which provides better multiplexing capability in the frequency domain.</w:t>
            </w:r>
          </w:p>
          <w:p w14:paraId="27BBD52E" w14:textId="77777777" w:rsidR="000D0A1E" w:rsidRPr="00573E5D" w:rsidRDefault="000D0A1E" w:rsidP="00AF689A">
            <w:pPr>
              <w:pStyle w:val="TableCell0"/>
              <w:numPr>
                <w:ilvl w:val="0"/>
                <w:numId w:val="7"/>
              </w:numPr>
              <w:spacing w:after="60"/>
              <w:rPr>
                <w:sz w:val="16"/>
                <w:szCs w:val="16"/>
              </w:rPr>
            </w:pPr>
            <w:r w:rsidRPr="00573E5D">
              <w:rPr>
                <w:sz w:val="16"/>
                <w:szCs w:val="16"/>
              </w:rPr>
              <w:t>Down-select to 1 between bit duration 1.39μs and 1.04μs, which achieves the competitive peak data rate larger than 640 kbps.</w:t>
            </w:r>
          </w:p>
          <w:p w14:paraId="6BEE1150" w14:textId="77777777" w:rsidR="000D0A1E" w:rsidRPr="00573E5D" w:rsidRDefault="000D0A1E" w:rsidP="00AF689A">
            <w:pPr>
              <w:pStyle w:val="TableCell0"/>
              <w:numPr>
                <w:ilvl w:val="0"/>
                <w:numId w:val="7"/>
              </w:numPr>
              <w:spacing w:after="60"/>
              <w:rPr>
                <w:rFonts w:eastAsiaTheme="minorEastAsia"/>
                <w:iCs/>
                <w:sz w:val="16"/>
                <w:szCs w:val="16"/>
                <w:lang w:eastAsia="zh-CN"/>
              </w:rPr>
            </w:pPr>
            <w:r w:rsidRPr="00573E5D">
              <w:rPr>
                <w:sz w:val="16"/>
                <w:szCs w:val="16"/>
              </w:rPr>
              <w:t>The remaining bit durations will be further discussed.</w:t>
            </w:r>
          </w:p>
        </w:tc>
      </w:tr>
    </w:tbl>
    <w:p w14:paraId="372775B5" w14:textId="77777777" w:rsidR="000D0A1E" w:rsidRPr="00573E5D" w:rsidRDefault="000D0A1E" w:rsidP="00CE447D"/>
    <w:sectPr w:rsidR="000D0A1E" w:rsidRPr="00573E5D"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B338F" w14:textId="77777777" w:rsidR="008B3222" w:rsidRDefault="008B3222">
      <w:r>
        <w:separator/>
      </w:r>
    </w:p>
  </w:endnote>
  <w:endnote w:type="continuationSeparator" w:id="0">
    <w:p w14:paraId="1B0F1CB5" w14:textId="77777777" w:rsidR="008B3222" w:rsidRDefault="008B3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Ÿà–¾’©"/>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FD443" w14:textId="77777777" w:rsidR="008B3222" w:rsidRDefault="008B3222">
      <w:r>
        <w:separator/>
      </w:r>
    </w:p>
  </w:footnote>
  <w:footnote w:type="continuationSeparator" w:id="0">
    <w:p w14:paraId="754CE66A" w14:textId="77777777" w:rsidR="008B3222" w:rsidRDefault="008B3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CAA0F93"/>
    <w:multiLevelType w:val="hybridMultilevel"/>
    <w:tmpl w:val="C3CAD2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AC6E4F6">
      <w:start w:val="1"/>
      <w:numFmt w:val="bullet"/>
      <w:lvlText w:val=""/>
      <w:lvlJc w:val="left"/>
      <w:pPr>
        <w:ind w:left="72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 w15:restartNumberingAfterBreak="0">
    <w:nsid w:val="20EF211A"/>
    <w:multiLevelType w:val="hybridMultilevel"/>
    <w:tmpl w:val="8CD0A0E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52121FE"/>
    <w:multiLevelType w:val="hybridMultilevel"/>
    <w:tmpl w:val="71FAF9C2"/>
    <w:lvl w:ilvl="0" w:tplc="04090001">
      <w:start w:val="1"/>
      <w:numFmt w:val="bullet"/>
      <w:lvlText w:val=""/>
      <w:lvlJc w:val="left"/>
      <w:pPr>
        <w:ind w:left="792" w:hanging="360"/>
      </w:pPr>
      <w:rPr>
        <w:rFonts w:ascii="Symbol" w:hAnsi="Symbol" w:hint="default"/>
      </w:rPr>
    </w:lvl>
    <w:lvl w:ilvl="1" w:tplc="FFFFFFFF">
      <w:numFmt w:val="bullet"/>
      <w:lvlText w:val="•"/>
      <w:lvlJc w:val="left"/>
      <w:pPr>
        <w:ind w:left="1587" w:hanging="435"/>
      </w:pPr>
      <w:rPr>
        <w:rFonts w:ascii="Times New Roman" w:eastAsia="SimSun" w:hAnsi="Times New Roman" w:cs="Times New Roman"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6" w15:restartNumberingAfterBreak="0">
    <w:nsid w:val="2E1C3106"/>
    <w:multiLevelType w:val="hybridMultilevel"/>
    <w:tmpl w:val="59686B02"/>
    <w:lvl w:ilvl="0" w:tplc="00AACBD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E5E2D"/>
    <w:multiLevelType w:val="hybridMultilevel"/>
    <w:tmpl w:val="D1E4BB54"/>
    <w:lvl w:ilvl="0" w:tplc="FFFFFFFF">
      <w:start w:val="1"/>
      <w:numFmt w:val="bullet"/>
      <w:lvlText w:val=""/>
      <w:lvlJc w:val="left"/>
      <w:pPr>
        <w:ind w:left="1440" w:hanging="360"/>
      </w:pPr>
      <w:rPr>
        <w:rFonts w:ascii="Wingdings" w:hAnsi="Wingdings" w:hint="default"/>
      </w:rPr>
    </w:lvl>
    <w:lvl w:ilvl="1" w:tplc="44B087C8">
      <w:numFmt w:val="bullet"/>
      <w:lvlText w:val="•"/>
      <w:lvlJc w:val="left"/>
      <w:pPr>
        <w:ind w:left="2160" w:hanging="360"/>
      </w:pPr>
      <w:rPr>
        <w:rFonts w:ascii="Times New Roman" w:eastAsia="SimSun" w:hAnsi="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324661E8"/>
    <w:multiLevelType w:val="hybridMultilevel"/>
    <w:tmpl w:val="7BC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F22459"/>
    <w:multiLevelType w:val="hybridMultilevel"/>
    <w:tmpl w:val="56FED3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C34FCA"/>
    <w:multiLevelType w:val="hybridMultilevel"/>
    <w:tmpl w:val="6C9E5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344466C"/>
    <w:multiLevelType w:val="hybridMultilevel"/>
    <w:tmpl w:val="C6183A16"/>
    <w:lvl w:ilvl="0" w:tplc="7038B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5339D8"/>
    <w:multiLevelType w:val="hybridMultilevel"/>
    <w:tmpl w:val="203A9C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2BA4E53"/>
    <w:multiLevelType w:val="hybridMultilevel"/>
    <w:tmpl w:val="12664F02"/>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112B18"/>
    <w:multiLevelType w:val="hybridMultilevel"/>
    <w:tmpl w:val="D57A30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4"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2D3B7F"/>
    <w:multiLevelType w:val="hybridMultilevel"/>
    <w:tmpl w:val="B69E75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2288">
    <w:abstractNumId w:val="13"/>
  </w:num>
  <w:num w:numId="2" w16cid:durableId="1043552862">
    <w:abstractNumId w:val="11"/>
  </w:num>
  <w:num w:numId="3" w16cid:durableId="1799109342">
    <w:abstractNumId w:val="21"/>
  </w:num>
  <w:num w:numId="4" w16cid:durableId="634221772">
    <w:abstractNumId w:val="0"/>
  </w:num>
  <w:num w:numId="5" w16cid:durableId="1959533174">
    <w:abstractNumId w:val="24"/>
  </w:num>
  <w:num w:numId="6" w16cid:durableId="299384850">
    <w:abstractNumId w:val="17"/>
  </w:num>
  <w:num w:numId="7" w16cid:durableId="1974288010">
    <w:abstractNumId w:val="26"/>
  </w:num>
  <w:num w:numId="8" w16cid:durableId="1127814444">
    <w:abstractNumId w:val="28"/>
  </w:num>
  <w:num w:numId="9" w16cid:durableId="1874460992">
    <w:abstractNumId w:val="7"/>
  </w:num>
  <w:num w:numId="10" w16cid:durableId="1361400310">
    <w:abstractNumId w:val="2"/>
  </w:num>
  <w:num w:numId="11" w16cid:durableId="472449939">
    <w:abstractNumId w:val="29"/>
  </w:num>
  <w:num w:numId="12" w16cid:durableId="1477448886">
    <w:abstractNumId w:val="15"/>
  </w:num>
  <w:num w:numId="13" w16cid:durableId="1436511913">
    <w:abstractNumId w:val="20"/>
  </w:num>
  <w:num w:numId="14" w16cid:durableId="357774996">
    <w:abstractNumId w:val="3"/>
  </w:num>
  <w:num w:numId="15" w16cid:durableId="156042539">
    <w:abstractNumId w:val="8"/>
  </w:num>
  <w:num w:numId="16" w16cid:durableId="1070152673">
    <w:abstractNumId w:val="9"/>
  </w:num>
  <w:num w:numId="17" w16cid:durableId="214198276">
    <w:abstractNumId w:val="18"/>
  </w:num>
  <w:num w:numId="18" w16cid:durableId="82990803">
    <w:abstractNumId w:val="10"/>
  </w:num>
  <w:num w:numId="19" w16cid:durableId="1026904470">
    <w:abstractNumId w:val="5"/>
  </w:num>
  <w:num w:numId="20" w16cid:durableId="1127696664">
    <w:abstractNumId w:val="25"/>
  </w:num>
  <w:num w:numId="21" w16cid:durableId="1068070728">
    <w:abstractNumId w:val="22"/>
  </w:num>
  <w:num w:numId="22" w16cid:durableId="690184650">
    <w:abstractNumId w:val="1"/>
  </w:num>
  <w:num w:numId="23" w16cid:durableId="949628728">
    <w:abstractNumId w:val="14"/>
  </w:num>
  <w:num w:numId="24" w16cid:durableId="1340886364">
    <w:abstractNumId w:val="6"/>
  </w:num>
  <w:num w:numId="25" w16cid:durableId="1682662733">
    <w:abstractNumId w:val="19"/>
  </w:num>
  <w:num w:numId="26" w16cid:durableId="720788561">
    <w:abstractNumId w:val="4"/>
  </w:num>
  <w:num w:numId="27" w16cid:durableId="208108129">
    <w:abstractNumId w:val="27"/>
  </w:num>
  <w:num w:numId="28" w16cid:durableId="694189286">
    <w:abstractNumId w:val="12"/>
  </w:num>
  <w:num w:numId="29" w16cid:durableId="1941061760">
    <w:abstractNumId w:val="16"/>
  </w:num>
  <w:num w:numId="30" w16cid:durableId="7561975">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718"/>
    <w:rsid w:val="000019FC"/>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862"/>
    <w:rsid w:val="000128E6"/>
    <w:rsid w:val="00012F77"/>
    <w:rsid w:val="00013371"/>
    <w:rsid w:val="00013EE2"/>
    <w:rsid w:val="000144C2"/>
    <w:rsid w:val="000148B3"/>
    <w:rsid w:val="000149F9"/>
    <w:rsid w:val="00014F9B"/>
    <w:rsid w:val="0001559F"/>
    <w:rsid w:val="000156BF"/>
    <w:rsid w:val="000157BD"/>
    <w:rsid w:val="00015A05"/>
    <w:rsid w:val="00015EFB"/>
    <w:rsid w:val="000165E2"/>
    <w:rsid w:val="00016B0E"/>
    <w:rsid w:val="00016B54"/>
    <w:rsid w:val="00016EF9"/>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6875"/>
    <w:rsid w:val="0002694C"/>
    <w:rsid w:val="00026D4B"/>
    <w:rsid w:val="000275C6"/>
    <w:rsid w:val="000276C8"/>
    <w:rsid w:val="00027AD6"/>
    <w:rsid w:val="00027C82"/>
    <w:rsid w:val="00027CF8"/>
    <w:rsid w:val="00027DBB"/>
    <w:rsid w:val="00027FD3"/>
    <w:rsid w:val="0003011A"/>
    <w:rsid w:val="0003024C"/>
    <w:rsid w:val="00030533"/>
    <w:rsid w:val="0003083D"/>
    <w:rsid w:val="00030B1B"/>
    <w:rsid w:val="00030FFD"/>
    <w:rsid w:val="00031082"/>
    <w:rsid w:val="0003184D"/>
    <w:rsid w:val="00031ADB"/>
    <w:rsid w:val="00031C0D"/>
    <w:rsid w:val="00032056"/>
    <w:rsid w:val="000320F7"/>
    <w:rsid w:val="000321F5"/>
    <w:rsid w:val="0003228F"/>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34B7"/>
    <w:rsid w:val="000435E4"/>
    <w:rsid w:val="00043AAD"/>
    <w:rsid w:val="00043ADA"/>
    <w:rsid w:val="00043B59"/>
    <w:rsid w:val="00043D2C"/>
    <w:rsid w:val="000441B0"/>
    <w:rsid w:val="00044362"/>
    <w:rsid w:val="00044934"/>
    <w:rsid w:val="00045BCA"/>
    <w:rsid w:val="00045D17"/>
    <w:rsid w:val="00046189"/>
    <w:rsid w:val="00046555"/>
    <w:rsid w:val="00046796"/>
    <w:rsid w:val="000467FD"/>
    <w:rsid w:val="0004682C"/>
    <w:rsid w:val="00046AAF"/>
    <w:rsid w:val="00046D17"/>
    <w:rsid w:val="00047225"/>
    <w:rsid w:val="0004765B"/>
    <w:rsid w:val="0004776A"/>
    <w:rsid w:val="00047D21"/>
    <w:rsid w:val="00047D47"/>
    <w:rsid w:val="00047E60"/>
    <w:rsid w:val="0005028A"/>
    <w:rsid w:val="0005098D"/>
    <w:rsid w:val="00050D8A"/>
    <w:rsid w:val="000512E3"/>
    <w:rsid w:val="00051825"/>
    <w:rsid w:val="00051D59"/>
    <w:rsid w:val="00052144"/>
    <w:rsid w:val="00052AD2"/>
    <w:rsid w:val="00052FEE"/>
    <w:rsid w:val="000530DF"/>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95E"/>
    <w:rsid w:val="00062B46"/>
    <w:rsid w:val="00063273"/>
    <w:rsid w:val="00063559"/>
    <w:rsid w:val="0006382E"/>
    <w:rsid w:val="00063D06"/>
    <w:rsid w:val="00063FF4"/>
    <w:rsid w:val="00064AF8"/>
    <w:rsid w:val="00064B99"/>
    <w:rsid w:val="00065D38"/>
    <w:rsid w:val="000664C0"/>
    <w:rsid w:val="000668F2"/>
    <w:rsid w:val="0006694E"/>
    <w:rsid w:val="00066AC4"/>
    <w:rsid w:val="00066D8C"/>
    <w:rsid w:val="00067BF7"/>
    <w:rsid w:val="00067C1E"/>
    <w:rsid w:val="00067DD1"/>
    <w:rsid w:val="000700BD"/>
    <w:rsid w:val="000701E8"/>
    <w:rsid w:val="00070386"/>
    <w:rsid w:val="00070447"/>
    <w:rsid w:val="000706E7"/>
    <w:rsid w:val="00070AD6"/>
    <w:rsid w:val="00070C9D"/>
    <w:rsid w:val="00070EF8"/>
    <w:rsid w:val="00070F3B"/>
    <w:rsid w:val="00070FEE"/>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23D"/>
    <w:rsid w:val="000745AA"/>
    <w:rsid w:val="00074E86"/>
    <w:rsid w:val="000750AB"/>
    <w:rsid w:val="000754BF"/>
    <w:rsid w:val="0007557C"/>
    <w:rsid w:val="00075860"/>
    <w:rsid w:val="00076097"/>
    <w:rsid w:val="00076541"/>
    <w:rsid w:val="00076E44"/>
    <w:rsid w:val="0007708C"/>
    <w:rsid w:val="000772F4"/>
    <w:rsid w:val="000775F9"/>
    <w:rsid w:val="000776EB"/>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E2C"/>
    <w:rsid w:val="000852BC"/>
    <w:rsid w:val="000859C9"/>
    <w:rsid w:val="00085E04"/>
    <w:rsid w:val="000866CC"/>
    <w:rsid w:val="00086800"/>
    <w:rsid w:val="00086829"/>
    <w:rsid w:val="0008695C"/>
    <w:rsid w:val="00086AA0"/>
    <w:rsid w:val="000874D8"/>
    <w:rsid w:val="00087913"/>
    <w:rsid w:val="00087CA8"/>
    <w:rsid w:val="000902DC"/>
    <w:rsid w:val="00090946"/>
    <w:rsid w:val="000911AE"/>
    <w:rsid w:val="00091481"/>
    <w:rsid w:val="00091867"/>
    <w:rsid w:val="00092144"/>
    <w:rsid w:val="00092DF7"/>
    <w:rsid w:val="0009347D"/>
    <w:rsid w:val="000934BA"/>
    <w:rsid w:val="00093618"/>
    <w:rsid w:val="00093697"/>
    <w:rsid w:val="00093911"/>
    <w:rsid w:val="000939FE"/>
    <w:rsid w:val="00093D42"/>
    <w:rsid w:val="00093DD0"/>
    <w:rsid w:val="00093FC7"/>
    <w:rsid w:val="00094A16"/>
    <w:rsid w:val="00094DE6"/>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4BD"/>
    <w:rsid w:val="000A09E0"/>
    <w:rsid w:val="000A09F9"/>
    <w:rsid w:val="000A0A43"/>
    <w:rsid w:val="000A0AD3"/>
    <w:rsid w:val="000A0B2A"/>
    <w:rsid w:val="000A0F14"/>
    <w:rsid w:val="000A1441"/>
    <w:rsid w:val="000A1611"/>
    <w:rsid w:val="000A1A06"/>
    <w:rsid w:val="000A1B5F"/>
    <w:rsid w:val="000A1B60"/>
    <w:rsid w:val="000A21B4"/>
    <w:rsid w:val="000A2CC7"/>
    <w:rsid w:val="000A2ED6"/>
    <w:rsid w:val="000A2F92"/>
    <w:rsid w:val="000A315C"/>
    <w:rsid w:val="000A38CE"/>
    <w:rsid w:val="000A39EA"/>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B38"/>
    <w:rsid w:val="000A7BA6"/>
    <w:rsid w:val="000A7D32"/>
    <w:rsid w:val="000A7E84"/>
    <w:rsid w:val="000A7F11"/>
    <w:rsid w:val="000B0031"/>
    <w:rsid w:val="000B0343"/>
    <w:rsid w:val="000B090F"/>
    <w:rsid w:val="000B13B8"/>
    <w:rsid w:val="000B1665"/>
    <w:rsid w:val="000B1ABF"/>
    <w:rsid w:val="000B1E35"/>
    <w:rsid w:val="000B1EA5"/>
    <w:rsid w:val="000B1FE1"/>
    <w:rsid w:val="000B22FA"/>
    <w:rsid w:val="000B2859"/>
    <w:rsid w:val="000B2985"/>
    <w:rsid w:val="000B2C88"/>
    <w:rsid w:val="000B3342"/>
    <w:rsid w:val="000B3905"/>
    <w:rsid w:val="000B393B"/>
    <w:rsid w:val="000B3A59"/>
    <w:rsid w:val="000B3B15"/>
    <w:rsid w:val="000B3B37"/>
    <w:rsid w:val="000B4479"/>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4B"/>
    <w:rsid w:val="000C252B"/>
    <w:rsid w:val="000C2667"/>
    <w:rsid w:val="000C2DA1"/>
    <w:rsid w:val="000C2FBD"/>
    <w:rsid w:val="000C31B3"/>
    <w:rsid w:val="000C37A3"/>
    <w:rsid w:val="000C3AC3"/>
    <w:rsid w:val="000C3B0C"/>
    <w:rsid w:val="000C422D"/>
    <w:rsid w:val="000C4272"/>
    <w:rsid w:val="000C44FD"/>
    <w:rsid w:val="000C46E4"/>
    <w:rsid w:val="000C58D8"/>
    <w:rsid w:val="000C5ADD"/>
    <w:rsid w:val="000C5B9A"/>
    <w:rsid w:val="000C5C12"/>
    <w:rsid w:val="000C5EAC"/>
    <w:rsid w:val="000C5F91"/>
    <w:rsid w:val="000C6025"/>
    <w:rsid w:val="000C61A0"/>
    <w:rsid w:val="000C6A8F"/>
    <w:rsid w:val="000C6EFA"/>
    <w:rsid w:val="000C7257"/>
    <w:rsid w:val="000C7345"/>
    <w:rsid w:val="000C748B"/>
    <w:rsid w:val="000C76D6"/>
    <w:rsid w:val="000C7A1C"/>
    <w:rsid w:val="000D00B3"/>
    <w:rsid w:val="000D01DA"/>
    <w:rsid w:val="000D0326"/>
    <w:rsid w:val="000D0565"/>
    <w:rsid w:val="000D0662"/>
    <w:rsid w:val="000D081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7F8"/>
    <w:rsid w:val="000D5851"/>
    <w:rsid w:val="000D59AC"/>
    <w:rsid w:val="000D59C7"/>
    <w:rsid w:val="000D5BEB"/>
    <w:rsid w:val="000D5C60"/>
    <w:rsid w:val="000D66B6"/>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3107"/>
    <w:rsid w:val="000E41BE"/>
    <w:rsid w:val="000E4761"/>
    <w:rsid w:val="000E4770"/>
    <w:rsid w:val="000E48AF"/>
    <w:rsid w:val="000E4FB1"/>
    <w:rsid w:val="000E59A0"/>
    <w:rsid w:val="000E7403"/>
    <w:rsid w:val="000E7450"/>
    <w:rsid w:val="000E753D"/>
    <w:rsid w:val="000E7693"/>
    <w:rsid w:val="000E7A84"/>
    <w:rsid w:val="000F02B5"/>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407D"/>
    <w:rsid w:val="000F4889"/>
    <w:rsid w:val="000F4A23"/>
    <w:rsid w:val="000F55E1"/>
    <w:rsid w:val="000F5637"/>
    <w:rsid w:val="000F5BC8"/>
    <w:rsid w:val="000F60B7"/>
    <w:rsid w:val="000F619F"/>
    <w:rsid w:val="000F631C"/>
    <w:rsid w:val="000F637B"/>
    <w:rsid w:val="000F65A0"/>
    <w:rsid w:val="000F683B"/>
    <w:rsid w:val="000F69DA"/>
    <w:rsid w:val="000F6A7D"/>
    <w:rsid w:val="000F6CB1"/>
    <w:rsid w:val="000F6DC2"/>
    <w:rsid w:val="000F6E67"/>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B8"/>
    <w:rsid w:val="00101EB7"/>
    <w:rsid w:val="001020C5"/>
    <w:rsid w:val="001026CA"/>
    <w:rsid w:val="0010287C"/>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C2E"/>
    <w:rsid w:val="00106FED"/>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FE5"/>
    <w:rsid w:val="001132DE"/>
    <w:rsid w:val="00113361"/>
    <w:rsid w:val="0011398E"/>
    <w:rsid w:val="001141E3"/>
    <w:rsid w:val="00114407"/>
    <w:rsid w:val="001144DF"/>
    <w:rsid w:val="00114862"/>
    <w:rsid w:val="00114BF1"/>
    <w:rsid w:val="001151E0"/>
    <w:rsid w:val="001152B9"/>
    <w:rsid w:val="0011557B"/>
    <w:rsid w:val="00115B5D"/>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3A0"/>
    <w:rsid w:val="00120719"/>
    <w:rsid w:val="00120B13"/>
    <w:rsid w:val="00120EED"/>
    <w:rsid w:val="00121520"/>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21D3"/>
    <w:rsid w:val="0013260F"/>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6BCA"/>
    <w:rsid w:val="001375B9"/>
    <w:rsid w:val="00137996"/>
    <w:rsid w:val="00137D7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44EE"/>
    <w:rsid w:val="0014450F"/>
    <w:rsid w:val="00144922"/>
    <w:rsid w:val="00144D8F"/>
    <w:rsid w:val="00144DCF"/>
    <w:rsid w:val="00145293"/>
    <w:rsid w:val="001452A5"/>
    <w:rsid w:val="001458A5"/>
    <w:rsid w:val="00145C74"/>
    <w:rsid w:val="00146170"/>
    <w:rsid w:val="0014620C"/>
    <w:rsid w:val="001462E9"/>
    <w:rsid w:val="00146768"/>
    <w:rsid w:val="00146B4B"/>
    <w:rsid w:val="00146E32"/>
    <w:rsid w:val="001476BE"/>
    <w:rsid w:val="00147ABA"/>
    <w:rsid w:val="00147C10"/>
    <w:rsid w:val="0015005A"/>
    <w:rsid w:val="001501F2"/>
    <w:rsid w:val="00150566"/>
    <w:rsid w:val="00150C0B"/>
    <w:rsid w:val="00150CE4"/>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72C1"/>
    <w:rsid w:val="0015755B"/>
    <w:rsid w:val="001577D8"/>
    <w:rsid w:val="00157B64"/>
    <w:rsid w:val="00157FC3"/>
    <w:rsid w:val="00160739"/>
    <w:rsid w:val="00160C9F"/>
    <w:rsid w:val="00161FE4"/>
    <w:rsid w:val="0016271E"/>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A37"/>
    <w:rsid w:val="00167C3C"/>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1A0"/>
    <w:rsid w:val="0018070A"/>
    <w:rsid w:val="001808F2"/>
    <w:rsid w:val="0018096D"/>
    <w:rsid w:val="00180E8D"/>
    <w:rsid w:val="0018145C"/>
    <w:rsid w:val="001815A2"/>
    <w:rsid w:val="00181CDE"/>
    <w:rsid w:val="00181D0E"/>
    <w:rsid w:val="00181FC1"/>
    <w:rsid w:val="0018264E"/>
    <w:rsid w:val="001827D3"/>
    <w:rsid w:val="00182F13"/>
    <w:rsid w:val="00183034"/>
    <w:rsid w:val="001830F7"/>
    <w:rsid w:val="001831D4"/>
    <w:rsid w:val="0018371D"/>
    <w:rsid w:val="001837FB"/>
    <w:rsid w:val="00183B15"/>
    <w:rsid w:val="00183BFF"/>
    <w:rsid w:val="00183EE6"/>
    <w:rsid w:val="0018437B"/>
    <w:rsid w:val="001844E5"/>
    <w:rsid w:val="00184D49"/>
    <w:rsid w:val="00184E75"/>
    <w:rsid w:val="0018528A"/>
    <w:rsid w:val="001852C8"/>
    <w:rsid w:val="001857FB"/>
    <w:rsid w:val="0018588A"/>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5E93"/>
    <w:rsid w:val="00196278"/>
    <w:rsid w:val="001963D9"/>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B36"/>
    <w:rsid w:val="001A2BF1"/>
    <w:rsid w:val="001A2C22"/>
    <w:rsid w:val="001A2C89"/>
    <w:rsid w:val="001A3138"/>
    <w:rsid w:val="001A3C5C"/>
    <w:rsid w:val="001A420F"/>
    <w:rsid w:val="001A4347"/>
    <w:rsid w:val="001A4965"/>
    <w:rsid w:val="001A57EE"/>
    <w:rsid w:val="001A5C71"/>
    <w:rsid w:val="001A5C74"/>
    <w:rsid w:val="001A670E"/>
    <w:rsid w:val="001A673E"/>
    <w:rsid w:val="001A6919"/>
    <w:rsid w:val="001A7763"/>
    <w:rsid w:val="001A778F"/>
    <w:rsid w:val="001B0525"/>
    <w:rsid w:val="001B0A49"/>
    <w:rsid w:val="001B0ACB"/>
    <w:rsid w:val="001B13B5"/>
    <w:rsid w:val="001B146C"/>
    <w:rsid w:val="001B2439"/>
    <w:rsid w:val="001B26B2"/>
    <w:rsid w:val="001B27A5"/>
    <w:rsid w:val="001B2FC5"/>
    <w:rsid w:val="001B31DB"/>
    <w:rsid w:val="001B3906"/>
    <w:rsid w:val="001B3964"/>
    <w:rsid w:val="001B4452"/>
    <w:rsid w:val="001B463A"/>
    <w:rsid w:val="001B466C"/>
    <w:rsid w:val="001B4F34"/>
    <w:rsid w:val="001B52EC"/>
    <w:rsid w:val="001B554A"/>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907"/>
    <w:rsid w:val="001C19AC"/>
    <w:rsid w:val="001C1FF5"/>
    <w:rsid w:val="001C2378"/>
    <w:rsid w:val="001C2AB2"/>
    <w:rsid w:val="001C3214"/>
    <w:rsid w:val="001C353B"/>
    <w:rsid w:val="001C3A79"/>
    <w:rsid w:val="001C3EE9"/>
    <w:rsid w:val="001C3FA4"/>
    <w:rsid w:val="001C40F3"/>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29A"/>
    <w:rsid w:val="001C7334"/>
    <w:rsid w:val="001C75AF"/>
    <w:rsid w:val="001C7611"/>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0F5A"/>
    <w:rsid w:val="001E1A0D"/>
    <w:rsid w:val="001E2BE4"/>
    <w:rsid w:val="001E2E83"/>
    <w:rsid w:val="001E36E4"/>
    <w:rsid w:val="001E379D"/>
    <w:rsid w:val="001E390A"/>
    <w:rsid w:val="001E3A3C"/>
    <w:rsid w:val="001E462D"/>
    <w:rsid w:val="001E4686"/>
    <w:rsid w:val="001E4898"/>
    <w:rsid w:val="001E4DEB"/>
    <w:rsid w:val="001E5570"/>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D7"/>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AF9"/>
    <w:rsid w:val="001F2B23"/>
    <w:rsid w:val="001F2E23"/>
    <w:rsid w:val="001F341F"/>
    <w:rsid w:val="001F3911"/>
    <w:rsid w:val="001F3AF3"/>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B"/>
    <w:rsid w:val="001F5E1C"/>
    <w:rsid w:val="001F7121"/>
    <w:rsid w:val="001F7534"/>
    <w:rsid w:val="001F782A"/>
    <w:rsid w:val="001F7A86"/>
    <w:rsid w:val="00200864"/>
    <w:rsid w:val="002009BC"/>
    <w:rsid w:val="00200D2C"/>
    <w:rsid w:val="00200E31"/>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5DD"/>
    <w:rsid w:val="0020674E"/>
    <w:rsid w:val="00207118"/>
    <w:rsid w:val="00207619"/>
    <w:rsid w:val="00210860"/>
    <w:rsid w:val="002108B7"/>
    <w:rsid w:val="00210B6A"/>
    <w:rsid w:val="00210BDF"/>
    <w:rsid w:val="002111E1"/>
    <w:rsid w:val="0021120F"/>
    <w:rsid w:val="002112F8"/>
    <w:rsid w:val="00211812"/>
    <w:rsid w:val="00211C40"/>
    <w:rsid w:val="00211DAC"/>
    <w:rsid w:val="00212029"/>
    <w:rsid w:val="0021234D"/>
    <w:rsid w:val="002125AD"/>
    <w:rsid w:val="002127C5"/>
    <w:rsid w:val="00212CB6"/>
    <w:rsid w:val="00212E37"/>
    <w:rsid w:val="00212F91"/>
    <w:rsid w:val="00212FCC"/>
    <w:rsid w:val="0021385A"/>
    <w:rsid w:val="00213B5D"/>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57"/>
    <w:rsid w:val="00220894"/>
    <w:rsid w:val="0022095C"/>
    <w:rsid w:val="0022147C"/>
    <w:rsid w:val="00221772"/>
    <w:rsid w:val="00221E54"/>
    <w:rsid w:val="002221D6"/>
    <w:rsid w:val="00222A8E"/>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7ED"/>
    <w:rsid w:val="002268DC"/>
    <w:rsid w:val="00227357"/>
    <w:rsid w:val="00227DBD"/>
    <w:rsid w:val="0023029F"/>
    <w:rsid w:val="00230B2B"/>
    <w:rsid w:val="002313F7"/>
    <w:rsid w:val="00231525"/>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F81"/>
    <w:rsid w:val="002520BA"/>
    <w:rsid w:val="00252688"/>
    <w:rsid w:val="00252709"/>
    <w:rsid w:val="0025293A"/>
    <w:rsid w:val="00252A54"/>
    <w:rsid w:val="00252BE0"/>
    <w:rsid w:val="00252BFC"/>
    <w:rsid w:val="00252FDF"/>
    <w:rsid w:val="00253588"/>
    <w:rsid w:val="002535FC"/>
    <w:rsid w:val="00253A2F"/>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703"/>
    <w:rsid w:val="00257BF4"/>
    <w:rsid w:val="00260003"/>
    <w:rsid w:val="002601FE"/>
    <w:rsid w:val="00260236"/>
    <w:rsid w:val="0026035D"/>
    <w:rsid w:val="002606D6"/>
    <w:rsid w:val="00260894"/>
    <w:rsid w:val="002608B8"/>
    <w:rsid w:val="00260936"/>
    <w:rsid w:val="00260F70"/>
    <w:rsid w:val="00261C98"/>
    <w:rsid w:val="00261E04"/>
    <w:rsid w:val="0026248E"/>
    <w:rsid w:val="00262914"/>
    <w:rsid w:val="00262F34"/>
    <w:rsid w:val="00263B0D"/>
    <w:rsid w:val="00263F29"/>
    <w:rsid w:val="00263F38"/>
    <w:rsid w:val="00264171"/>
    <w:rsid w:val="00264479"/>
    <w:rsid w:val="002647BF"/>
    <w:rsid w:val="002647D5"/>
    <w:rsid w:val="00265032"/>
    <w:rsid w:val="002651FB"/>
    <w:rsid w:val="0026538C"/>
    <w:rsid w:val="00265781"/>
    <w:rsid w:val="00265933"/>
    <w:rsid w:val="00266B13"/>
    <w:rsid w:val="00266B23"/>
    <w:rsid w:val="00266D71"/>
    <w:rsid w:val="0026708B"/>
    <w:rsid w:val="00267405"/>
    <w:rsid w:val="002677C4"/>
    <w:rsid w:val="00267AD4"/>
    <w:rsid w:val="00267B72"/>
    <w:rsid w:val="00267DBB"/>
    <w:rsid w:val="00267EE0"/>
    <w:rsid w:val="00270728"/>
    <w:rsid w:val="00270A82"/>
    <w:rsid w:val="00270D42"/>
    <w:rsid w:val="00270FA0"/>
    <w:rsid w:val="00271432"/>
    <w:rsid w:val="002714D5"/>
    <w:rsid w:val="0027156D"/>
    <w:rsid w:val="00271587"/>
    <w:rsid w:val="0027195D"/>
    <w:rsid w:val="00271DCD"/>
    <w:rsid w:val="002724CE"/>
    <w:rsid w:val="002727C0"/>
    <w:rsid w:val="00272B03"/>
    <w:rsid w:val="002733E2"/>
    <w:rsid w:val="0027351B"/>
    <w:rsid w:val="002743AA"/>
    <w:rsid w:val="002745D7"/>
    <w:rsid w:val="002750B1"/>
    <w:rsid w:val="0027650C"/>
    <w:rsid w:val="00276815"/>
    <w:rsid w:val="00276A35"/>
    <w:rsid w:val="00276C11"/>
    <w:rsid w:val="00276F36"/>
    <w:rsid w:val="002774DD"/>
    <w:rsid w:val="00277790"/>
    <w:rsid w:val="00277835"/>
    <w:rsid w:val="00277E9A"/>
    <w:rsid w:val="00280AB1"/>
    <w:rsid w:val="00281274"/>
    <w:rsid w:val="002812E3"/>
    <w:rsid w:val="00281354"/>
    <w:rsid w:val="00281CB1"/>
    <w:rsid w:val="00281CDE"/>
    <w:rsid w:val="002825AE"/>
    <w:rsid w:val="00282A76"/>
    <w:rsid w:val="0028344F"/>
    <w:rsid w:val="00283743"/>
    <w:rsid w:val="0028399B"/>
    <w:rsid w:val="00283AD1"/>
    <w:rsid w:val="00283E22"/>
    <w:rsid w:val="00283E7E"/>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647"/>
    <w:rsid w:val="00290C7A"/>
    <w:rsid w:val="00290C9C"/>
    <w:rsid w:val="002911AE"/>
    <w:rsid w:val="002912FE"/>
    <w:rsid w:val="00291385"/>
    <w:rsid w:val="002913F3"/>
    <w:rsid w:val="00291422"/>
    <w:rsid w:val="00291B83"/>
    <w:rsid w:val="00291F48"/>
    <w:rsid w:val="0029237F"/>
    <w:rsid w:val="00292715"/>
    <w:rsid w:val="0029286A"/>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69"/>
    <w:rsid w:val="002A45F7"/>
    <w:rsid w:val="002A4AF3"/>
    <w:rsid w:val="002A4B4D"/>
    <w:rsid w:val="002A4C26"/>
    <w:rsid w:val="002A4E11"/>
    <w:rsid w:val="002A59F0"/>
    <w:rsid w:val="002A633C"/>
    <w:rsid w:val="002A6432"/>
    <w:rsid w:val="002A662D"/>
    <w:rsid w:val="002A6F25"/>
    <w:rsid w:val="002A6FD3"/>
    <w:rsid w:val="002A7CD6"/>
    <w:rsid w:val="002A7F43"/>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C5C"/>
    <w:rsid w:val="002B45D0"/>
    <w:rsid w:val="002B46F5"/>
    <w:rsid w:val="002B4936"/>
    <w:rsid w:val="002B4FD2"/>
    <w:rsid w:val="002B5013"/>
    <w:rsid w:val="002B512C"/>
    <w:rsid w:val="002B52F2"/>
    <w:rsid w:val="002B538E"/>
    <w:rsid w:val="002B563C"/>
    <w:rsid w:val="002B5AC4"/>
    <w:rsid w:val="002B5B12"/>
    <w:rsid w:val="002B5DCA"/>
    <w:rsid w:val="002B62B4"/>
    <w:rsid w:val="002B6740"/>
    <w:rsid w:val="002B6AE2"/>
    <w:rsid w:val="002B6BDC"/>
    <w:rsid w:val="002B6FD9"/>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4DB"/>
    <w:rsid w:val="002C38B2"/>
    <w:rsid w:val="002C3A23"/>
    <w:rsid w:val="002C3DC2"/>
    <w:rsid w:val="002C3F15"/>
    <w:rsid w:val="002C3F54"/>
    <w:rsid w:val="002C3F9C"/>
    <w:rsid w:val="002C4251"/>
    <w:rsid w:val="002C51A7"/>
    <w:rsid w:val="002C5605"/>
    <w:rsid w:val="002C5662"/>
    <w:rsid w:val="002C58CD"/>
    <w:rsid w:val="002C5AFA"/>
    <w:rsid w:val="002C5E9F"/>
    <w:rsid w:val="002C5FF5"/>
    <w:rsid w:val="002C6191"/>
    <w:rsid w:val="002C6577"/>
    <w:rsid w:val="002C6A88"/>
    <w:rsid w:val="002C73E3"/>
    <w:rsid w:val="002C740B"/>
    <w:rsid w:val="002C75BE"/>
    <w:rsid w:val="002C7DF5"/>
    <w:rsid w:val="002D0439"/>
    <w:rsid w:val="002D07D7"/>
    <w:rsid w:val="002D081B"/>
    <w:rsid w:val="002D0C8C"/>
    <w:rsid w:val="002D0CC3"/>
    <w:rsid w:val="002D1197"/>
    <w:rsid w:val="002D11B7"/>
    <w:rsid w:val="002D13F7"/>
    <w:rsid w:val="002D1563"/>
    <w:rsid w:val="002D15CB"/>
    <w:rsid w:val="002D26D6"/>
    <w:rsid w:val="002D29D2"/>
    <w:rsid w:val="002D2AA5"/>
    <w:rsid w:val="002D2D24"/>
    <w:rsid w:val="002D2FC6"/>
    <w:rsid w:val="002D3055"/>
    <w:rsid w:val="002D3BBC"/>
    <w:rsid w:val="002D3C29"/>
    <w:rsid w:val="002D413B"/>
    <w:rsid w:val="002D4171"/>
    <w:rsid w:val="002D438A"/>
    <w:rsid w:val="002D43BA"/>
    <w:rsid w:val="002D503C"/>
    <w:rsid w:val="002D5152"/>
    <w:rsid w:val="002D53C8"/>
    <w:rsid w:val="002D56E4"/>
    <w:rsid w:val="002D5738"/>
    <w:rsid w:val="002D5E53"/>
    <w:rsid w:val="002D602F"/>
    <w:rsid w:val="002D6AB3"/>
    <w:rsid w:val="002D72CC"/>
    <w:rsid w:val="002D72FD"/>
    <w:rsid w:val="002D7723"/>
    <w:rsid w:val="002E0038"/>
    <w:rsid w:val="002E0319"/>
    <w:rsid w:val="002E0D17"/>
    <w:rsid w:val="002E1093"/>
    <w:rsid w:val="002E10EE"/>
    <w:rsid w:val="002E167C"/>
    <w:rsid w:val="002E179B"/>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DF"/>
    <w:rsid w:val="002F4D69"/>
    <w:rsid w:val="002F50BD"/>
    <w:rsid w:val="002F559A"/>
    <w:rsid w:val="002F5939"/>
    <w:rsid w:val="002F5DD6"/>
    <w:rsid w:val="002F5F4A"/>
    <w:rsid w:val="002F5FEA"/>
    <w:rsid w:val="002F63E7"/>
    <w:rsid w:val="002F6423"/>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C4A"/>
    <w:rsid w:val="00303440"/>
    <w:rsid w:val="0030382C"/>
    <w:rsid w:val="00303A76"/>
    <w:rsid w:val="00303A8E"/>
    <w:rsid w:val="00304D9B"/>
    <w:rsid w:val="00304E7F"/>
    <w:rsid w:val="0030580C"/>
    <w:rsid w:val="00305871"/>
    <w:rsid w:val="00305A48"/>
    <w:rsid w:val="00305FF9"/>
    <w:rsid w:val="003067BF"/>
    <w:rsid w:val="00306827"/>
    <w:rsid w:val="00306CAA"/>
    <w:rsid w:val="00306E64"/>
    <w:rsid w:val="00306E6B"/>
    <w:rsid w:val="0030723C"/>
    <w:rsid w:val="00307262"/>
    <w:rsid w:val="00307ABF"/>
    <w:rsid w:val="003100C8"/>
    <w:rsid w:val="00311161"/>
    <w:rsid w:val="00311758"/>
    <w:rsid w:val="0031182D"/>
    <w:rsid w:val="00311A9F"/>
    <w:rsid w:val="0031200A"/>
    <w:rsid w:val="00312125"/>
    <w:rsid w:val="0031214E"/>
    <w:rsid w:val="003122EC"/>
    <w:rsid w:val="00312400"/>
    <w:rsid w:val="00312739"/>
    <w:rsid w:val="0031286F"/>
    <w:rsid w:val="0031290D"/>
    <w:rsid w:val="00312BD4"/>
    <w:rsid w:val="00312D10"/>
    <w:rsid w:val="00313153"/>
    <w:rsid w:val="00313C7D"/>
    <w:rsid w:val="0031485F"/>
    <w:rsid w:val="00315C6C"/>
    <w:rsid w:val="00316202"/>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B2F"/>
    <w:rsid w:val="00343F03"/>
    <w:rsid w:val="0034429B"/>
    <w:rsid w:val="003442D8"/>
    <w:rsid w:val="00344866"/>
    <w:rsid w:val="00344ADC"/>
    <w:rsid w:val="00344AE6"/>
    <w:rsid w:val="00344C39"/>
    <w:rsid w:val="00345433"/>
    <w:rsid w:val="00345AF8"/>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9AB"/>
    <w:rsid w:val="00351B71"/>
    <w:rsid w:val="00351BD7"/>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1809"/>
    <w:rsid w:val="0036205F"/>
    <w:rsid w:val="00362369"/>
    <w:rsid w:val="00362569"/>
    <w:rsid w:val="003625DA"/>
    <w:rsid w:val="00362F51"/>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705C0"/>
    <w:rsid w:val="003707F6"/>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8F7"/>
    <w:rsid w:val="00373BBA"/>
    <w:rsid w:val="00373BFF"/>
    <w:rsid w:val="00374059"/>
    <w:rsid w:val="003740DE"/>
    <w:rsid w:val="003748F7"/>
    <w:rsid w:val="00374A8A"/>
    <w:rsid w:val="00375166"/>
    <w:rsid w:val="0037535B"/>
    <w:rsid w:val="00375394"/>
    <w:rsid w:val="0037552D"/>
    <w:rsid w:val="003756DB"/>
    <w:rsid w:val="0037588A"/>
    <w:rsid w:val="00375F54"/>
    <w:rsid w:val="00376128"/>
    <w:rsid w:val="003761D4"/>
    <w:rsid w:val="003762E1"/>
    <w:rsid w:val="00376444"/>
    <w:rsid w:val="00376991"/>
    <w:rsid w:val="003770BB"/>
    <w:rsid w:val="0037771A"/>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40CE"/>
    <w:rsid w:val="00394739"/>
    <w:rsid w:val="00394E39"/>
    <w:rsid w:val="00395657"/>
    <w:rsid w:val="00395826"/>
    <w:rsid w:val="00395CD9"/>
    <w:rsid w:val="00396D33"/>
    <w:rsid w:val="0039738B"/>
    <w:rsid w:val="00397A6C"/>
    <w:rsid w:val="00397C1D"/>
    <w:rsid w:val="00397D1C"/>
    <w:rsid w:val="00397D21"/>
    <w:rsid w:val="003A0131"/>
    <w:rsid w:val="003A015A"/>
    <w:rsid w:val="003A0BFB"/>
    <w:rsid w:val="003A130C"/>
    <w:rsid w:val="003A165E"/>
    <w:rsid w:val="003A17AD"/>
    <w:rsid w:val="003A180F"/>
    <w:rsid w:val="003A18DD"/>
    <w:rsid w:val="003A1B32"/>
    <w:rsid w:val="003A20C8"/>
    <w:rsid w:val="003A2A4B"/>
    <w:rsid w:val="003A2C29"/>
    <w:rsid w:val="003A2E51"/>
    <w:rsid w:val="003A2EC3"/>
    <w:rsid w:val="003A36F2"/>
    <w:rsid w:val="003A3D39"/>
    <w:rsid w:val="003A3EC7"/>
    <w:rsid w:val="003A40B4"/>
    <w:rsid w:val="003A423C"/>
    <w:rsid w:val="003A4C3F"/>
    <w:rsid w:val="003A4F51"/>
    <w:rsid w:val="003A57F2"/>
    <w:rsid w:val="003A58F7"/>
    <w:rsid w:val="003A597E"/>
    <w:rsid w:val="003A5A88"/>
    <w:rsid w:val="003A5BAD"/>
    <w:rsid w:val="003A5DDD"/>
    <w:rsid w:val="003A62AD"/>
    <w:rsid w:val="003A642B"/>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4B9"/>
    <w:rsid w:val="003C0716"/>
    <w:rsid w:val="003C1012"/>
    <w:rsid w:val="003C108F"/>
    <w:rsid w:val="003C11C9"/>
    <w:rsid w:val="003C1229"/>
    <w:rsid w:val="003C149B"/>
    <w:rsid w:val="003C14A1"/>
    <w:rsid w:val="003C1C49"/>
    <w:rsid w:val="003C1FD4"/>
    <w:rsid w:val="003C213D"/>
    <w:rsid w:val="003C25AD"/>
    <w:rsid w:val="003C2A81"/>
    <w:rsid w:val="003C2AA7"/>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FC3"/>
    <w:rsid w:val="003D1186"/>
    <w:rsid w:val="003D1902"/>
    <w:rsid w:val="003D1CB3"/>
    <w:rsid w:val="003D1EF0"/>
    <w:rsid w:val="003D23A3"/>
    <w:rsid w:val="003D2C1D"/>
    <w:rsid w:val="003D2C34"/>
    <w:rsid w:val="003D30BF"/>
    <w:rsid w:val="003D31B9"/>
    <w:rsid w:val="003D3538"/>
    <w:rsid w:val="003D3568"/>
    <w:rsid w:val="003D382D"/>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820"/>
    <w:rsid w:val="003E4858"/>
    <w:rsid w:val="003E557D"/>
    <w:rsid w:val="003E6167"/>
    <w:rsid w:val="003E6316"/>
    <w:rsid w:val="003E6884"/>
    <w:rsid w:val="003E6AC5"/>
    <w:rsid w:val="003E6B33"/>
    <w:rsid w:val="003E6DE5"/>
    <w:rsid w:val="003F0096"/>
    <w:rsid w:val="003F0381"/>
    <w:rsid w:val="003F0850"/>
    <w:rsid w:val="003F0D12"/>
    <w:rsid w:val="003F12C3"/>
    <w:rsid w:val="003F13E3"/>
    <w:rsid w:val="003F15A3"/>
    <w:rsid w:val="003F15A9"/>
    <w:rsid w:val="003F160C"/>
    <w:rsid w:val="003F1B25"/>
    <w:rsid w:val="003F2243"/>
    <w:rsid w:val="003F274B"/>
    <w:rsid w:val="003F2782"/>
    <w:rsid w:val="003F2AE2"/>
    <w:rsid w:val="003F2B82"/>
    <w:rsid w:val="003F31AE"/>
    <w:rsid w:val="003F324F"/>
    <w:rsid w:val="003F33BC"/>
    <w:rsid w:val="003F35EE"/>
    <w:rsid w:val="003F3D4E"/>
    <w:rsid w:val="003F4271"/>
    <w:rsid w:val="003F43EF"/>
    <w:rsid w:val="003F477E"/>
    <w:rsid w:val="003F4B8B"/>
    <w:rsid w:val="003F64CD"/>
    <w:rsid w:val="003F6CD2"/>
    <w:rsid w:val="003F6FA6"/>
    <w:rsid w:val="003F708C"/>
    <w:rsid w:val="003F788D"/>
    <w:rsid w:val="003F7936"/>
    <w:rsid w:val="003F799F"/>
    <w:rsid w:val="004001DF"/>
    <w:rsid w:val="004008FE"/>
    <w:rsid w:val="00400D1A"/>
    <w:rsid w:val="0040110D"/>
    <w:rsid w:val="0040126E"/>
    <w:rsid w:val="00401CEB"/>
    <w:rsid w:val="004020AA"/>
    <w:rsid w:val="004020D4"/>
    <w:rsid w:val="004021B6"/>
    <w:rsid w:val="004024DC"/>
    <w:rsid w:val="0040274F"/>
    <w:rsid w:val="004032C4"/>
    <w:rsid w:val="004039EC"/>
    <w:rsid w:val="00403F9A"/>
    <w:rsid w:val="004047C4"/>
    <w:rsid w:val="0040523D"/>
    <w:rsid w:val="0040570B"/>
    <w:rsid w:val="004058BF"/>
    <w:rsid w:val="00405EDB"/>
    <w:rsid w:val="00405FB1"/>
    <w:rsid w:val="0040600A"/>
    <w:rsid w:val="00406460"/>
    <w:rsid w:val="004064A4"/>
    <w:rsid w:val="00406A2F"/>
    <w:rsid w:val="0041070B"/>
    <w:rsid w:val="00411040"/>
    <w:rsid w:val="0041183A"/>
    <w:rsid w:val="00411A2C"/>
    <w:rsid w:val="00411B24"/>
    <w:rsid w:val="00411B81"/>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4B9"/>
    <w:rsid w:val="00416665"/>
    <w:rsid w:val="00416718"/>
    <w:rsid w:val="00416A67"/>
    <w:rsid w:val="00416ACB"/>
    <w:rsid w:val="004173FA"/>
    <w:rsid w:val="004175AC"/>
    <w:rsid w:val="00417963"/>
    <w:rsid w:val="00417F6C"/>
    <w:rsid w:val="0042177C"/>
    <w:rsid w:val="00421DCF"/>
    <w:rsid w:val="00421F52"/>
    <w:rsid w:val="00422341"/>
    <w:rsid w:val="004226CC"/>
    <w:rsid w:val="00423492"/>
    <w:rsid w:val="004234F8"/>
    <w:rsid w:val="00423641"/>
    <w:rsid w:val="004237F1"/>
    <w:rsid w:val="00423960"/>
    <w:rsid w:val="00423DA5"/>
    <w:rsid w:val="00423E88"/>
    <w:rsid w:val="00424262"/>
    <w:rsid w:val="00424323"/>
    <w:rsid w:val="00424D6A"/>
    <w:rsid w:val="00424EC3"/>
    <w:rsid w:val="00425605"/>
    <w:rsid w:val="0042571A"/>
    <w:rsid w:val="00426014"/>
    <w:rsid w:val="00426266"/>
    <w:rsid w:val="00426648"/>
    <w:rsid w:val="00426B3C"/>
    <w:rsid w:val="00426C33"/>
    <w:rsid w:val="0042744A"/>
    <w:rsid w:val="00427AB4"/>
    <w:rsid w:val="00427DC0"/>
    <w:rsid w:val="004302EE"/>
    <w:rsid w:val="00430840"/>
    <w:rsid w:val="00430A2D"/>
    <w:rsid w:val="004312B0"/>
    <w:rsid w:val="00431505"/>
    <w:rsid w:val="0043190D"/>
    <w:rsid w:val="00431AF0"/>
    <w:rsid w:val="0043213A"/>
    <w:rsid w:val="004325EF"/>
    <w:rsid w:val="0043260B"/>
    <w:rsid w:val="00432C59"/>
    <w:rsid w:val="004330F4"/>
    <w:rsid w:val="00433590"/>
    <w:rsid w:val="00433846"/>
    <w:rsid w:val="0043393D"/>
    <w:rsid w:val="00434207"/>
    <w:rsid w:val="004344C7"/>
    <w:rsid w:val="00435274"/>
    <w:rsid w:val="004352AD"/>
    <w:rsid w:val="0043545D"/>
    <w:rsid w:val="0043547E"/>
    <w:rsid w:val="00435B97"/>
    <w:rsid w:val="00435FB7"/>
    <w:rsid w:val="00435FE2"/>
    <w:rsid w:val="00436E2F"/>
    <w:rsid w:val="00436EAB"/>
    <w:rsid w:val="00436F7A"/>
    <w:rsid w:val="004370D0"/>
    <w:rsid w:val="004375F7"/>
    <w:rsid w:val="004376CE"/>
    <w:rsid w:val="00437AA3"/>
    <w:rsid w:val="00437B99"/>
    <w:rsid w:val="00437E23"/>
    <w:rsid w:val="00440001"/>
    <w:rsid w:val="0044021A"/>
    <w:rsid w:val="004407B4"/>
    <w:rsid w:val="004408F5"/>
    <w:rsid w:val="004411BC"/>
    <w:rsid w:val="00441775"/>
    <w:rsid w:val="004423FF"/>
    <w:rsid w:val="004428E0"/>
    <w:rsid w:val="00442E51"/>
    <w:rsid w:val="004434F4"/>
    <w:rsid w:val="00443D0E"/>
    <w:rsid w:val="004442B7"/>
    <w:rsid w:val="004442CF"/>
    <w:rsid w:val="00445191"/>
    <w:rsid w:val="00445E81"/>
    <w:rsid w:val="004461D9"/>
    <w:rsid w:val="00446A19"/>
    <w:rsid w:val="00446AC6"/>
    <w:rsid w:val="00447258"/>
    <w:rsid w:val="0044759B"/>
    <w:rsid w:val="00447E29"/>
    <w:rsid w:val="00447F3D"/>
    <w:rsid w:val="00447F54"/>
    <w:rsid w:val="0045037E"/>
    <w:rsid w:val="00450B7E"/>
    <w:rsid w:val="0045134F"/>
    <w:rsid w:val="0045136B"/>
    <w:rsid w:val="00451C21"/>
    <w:rsid w:val="00451C25"/>
    <w:rsid w:val="00451C7E"/>
    <w:rsid w:val="00451CE6"/>
    <w:rsid w:val="00452500"/>
    <w:rsid w:val="00452806"/>
    <w:rsid w:val="0045393C"/>
    <w:rsid w:val="00453BB6"/>
    <w:rsid w:val="00453CAA"/>
    <w:rsid w:val="00453DBD"/>
    <w:rsid w:val="00454358"/>
    <w:rsid w:val="00454624"/>
    <w:rsid w:val="00454770"/>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8EB"/>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4AB"/>
    <w:rsid w:val="004947D6"/>
    <w:rsid w:val="00494E8E"/>
    <w:rsid w:val="00494F26"/>
    <w:rsid w:val="004955BC"/>
    <w:rsid w:val="00495676"/>
    <w:rsid w:val="00495969"/>
    <w:rsid w:val="004959B0"/>
    <w:rsid w:val="00495B67"/>
    <w:rsid w:val="00495D63"/>
    <w:rsid w:val="00495D8D"/>
    <w:rsid w:val="0049629E"/>
    <w:rsid w:val="0049648F"/>
    <w:rsid w:val="00496606"/>
    <w:rsid w:val="004966F4"/>
    <w:rsid w:val="00496F05"/>
    <w:rsid w:val="0049712A"/>
    <w:rsid w:val="0049715D"/>
    <w:rsid w:val="00497370"/>
    <w:rsid w:val="004976B8"/>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51F"/>
    <w:rsid w:val="004A2A8A"/>
    <w:rsid w:val="004A2BD0"/>
    <w:rsid w:val="004A2C8C"/>
    <w:rsid w:val="004A2E97"/>
    <w:rsid w:val="004A2FDE"/>
    <w:rsid w:val="004A3329"/>
    <w:rsid w:val="004A3874"/>
    <w:rsid w:val="004A3B5E"/>
    <w:rsid w:val="004A3BF1"/>
    <w:rsid w:val="004A3E42"/>
    <w:rsid w:val="004A4045"/>
    <w:rsid w:val="004A436E"/>
    <w:rsid w:val="004A4715"/>
    <w:rsid w:val="004A4E60"/>
    <w:rsid w:val="004A5007"/>
    <w:rsid w:val="004A5046"/>
    <w:rsid w:val="004A565E"/>
    <w:rsid w:val="004A5BCB"/>
    <w:rsid w:val="004A5D55"/>
    <w:rsid w:val="004A5DF3"/>
    <w:rsid w:val="004A60FF"/>
    <w:rsid w:val="004A6134"/>
    <w:rsid w:val="004A6CEE"/>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6710"/>
    <w:rsid w:val="004B67A4"/>
    <w:rsid w:val="004B6A5A"/>
    <w:rsid w:val="004B6C16"/>
    <w:rsid w:val="004B6D37"/>
    <w:rsid w:val="004B75B4"/>
    <w:rsid w:val="004B7A37"/>
    <w:rsid w:val="004B7D27"/>
    <w:rsid w:val="004B7E99"/>
    <w:rsid w:val="004B7FE5"/>
    <w:rsid w:val="004C01A8"/>
    <w:rsid w:val="004C03E7"/>
    <w:rsid w:val="004C0FA5"/>
    <w:rsid w:val="004C1840"/>
    <w:rsid w:val="004C24C9"/>
    <w:rsid w:val="004C252E"/>
    <w:rsid w:val="004C2950"/>
    <w:rsid w:val="004C2B04"/>
    <w:rsid w:val="004C30C2"/>
    <w:rsid w:val="004C31B6"/>
    <w:rsid w:val="004C3E8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56B"/>
    <w:rsid w:val="004D2E1A"/>
    <w:rsid w:val="004D39E3"/>
    <w:rsid w:val="004D40AE"/>
    <w:rsid w:val="004D41C6"/>
    <w:rsid w:val="004D46AB"/>
    <w:rsid w:val="004D4924"/>
    <w:rsid w:val="004D4C86"/>
    <w:rsid w:val="004D5A11"/>
    <w:rsid w:val="004D5ED7"/>
    <w:rsid w:val="004D6A8B"/>
    <w:rsid w:val="004D6AB0"/>
    <w:rsid w:val="004D6F4D"/>
    <w:rsid w:val="004D6F95"/>
    <w:rsid w:val="004D70CF"/>
    <w:rsid w:val="004D72FE"/>
    <w:rsid w:val="004D7358"/>
    <w:rsid w:val="004D7448"/>
    <w:rsid w:val="004D77A8"/>
    <w:rsid w:val="004D780F"/>
    <w:rsid w:val="004D7E69"/>
    <w:rsid w:val="004D7E91"/>
    <w:rsid w:val="004D7F4B"/>
    <w:rsid w:val="004E003A"/>
    <w:rsid w:val="004E0768"/>
    <w:rsid w:val="004E0AB7"/>
    <w:rsid w:val="004E0E03"/>
    <w:rsid w:val="004E1920"/>
    <w:rsid w:val="004E19BC"/>
    <w:rsid w:val="004E1A31"/>
    <w:rsid w:val="004E1C6F"/>
    <w:rsid w:val="004E223A"/>
    <w:rsid w:val="004E2413"/>
    <w:rsid w:val="004E25FF"/>
    <w:rsid w:val="004E2971"/>
    <w:rsid w:val="004E298C"/>
    <w:rsid w:val="004E2DE0"/>
    <w:rsid w:val="004E3540"/>
    <w:rsid w:val="004E39A9"/>
    <w:rsid w:val="004E4060"/>
    <w:rsid w:val="004E409A"/>
    <w:rsid w:val="004E442A"/>
    <w:rsid w:val="004E4456"/>
    <w:rsid w:val="004E4A0A"/>
    <w:rsid w:val="004E4B44"/>
    <w:rsid w:val="004E5CB1"/>
    <w:rsid w:val="004E5D0C"/>
    <w:rsid w:val="004E5FDB"/>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E5A"/>
    <w:rsid w:val="00501981"/>
    <w:rsid w:val="00501A85"/>
    <w:rsid w:val="00501BB3"/>
    <w:rsid w:val="00501EDC"/>
    <w:rsid w:val="005021DD"/>
    <w:rsid w:val="0050258A"/>
    <w:rsid w:val="005026CA"/>
    <w:rsid w:val="00502A07"/>
    <w:rsid w:val="00502AB9"/>
    <w:rsid w:val="00502B72"/>
    <w:rsid w:val="00502FB1"/>
    <w:rsid w:val="00503006"/>
    <w:rsid w:val="00503506"/>
    <w:rsid w:val="0050376D"/>
    <w:rsid w:val="00503CEE"/>
    <w:rsid w:val="00503EEC"/>
    <w:rsid w:val="00504009"/>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8E5"/>
    <w:rsid w:val="00511CCA"/>
    <w:rsid w:val="00511D92"/>
    <w:rsid w:val="00511F15"/>
    <w:rsid w:val="00512891"/>
    <w:rsid w:val="0051318C"/>
    <w:rsid w:val="0051319E"/>
    <w:rsid w:val="005132B0"/>
    <w:rsid w:val="005142CD"/>
    <w:rsid w:val="005143C9"/>
    <w:rsid w:val="005146C0"/>
    <w:rsid w:val="00514987"/>
    <w:rsid w:val="005149C5"/>
    <w:rsid w:val="005152EF"/>
    <w:rsid w:val="005157A9"/>
    <w:rsid w:val="005157C5"/>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BBB"/>
    <w:rsid w:val="00521C33"/>
    <w:rsid w:val="00522031"/>
    <w:rsid w:val="00522436"/>
    <w:rsid w:val="00522589"/>
    <w:rsid w:val="0052283C"/>
    <w:rsid w:val="00522F91"/>
    <w:rsid w:val="0052361E"/>
    <w:rsid w:val="00523694"/>
    <w:rsid w:val="00523765"/>
    <w:rsid w:val="00523921"/>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D1"/>
    <w:rsid w:val="00526C16"/>
    <w:rsid w:val="00526DA5"/>
    <w:rsid w:val="00527200"/>
    <w:rsid w:val="005274C1"/>
    <w:rsid w:val="00527802"/>
    <w:rsid w:val="00527A5E"/>
    <w:rsid w:val="00527AB4"/>
    <w:rsid w:val="00527EE8"/>
    <w:rsid w:val="00530153"/>
    <w:rsid w:val="00530157"/>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D90"/>
    <w:rsid w:val="00534268"/>
    <w:rsid w:val="00534BBA"/>
    <w:rsid w:val="00534E8B"/>
    <w:rsid w:val="00535079"/>
    <w:rsid w:val="00535AF8"/>
    <w:rsid w:val="00535B79"/>
    <w:rsid w:val="00535D7C"/>
    <w:rsid w:val="00535F17"/>
    <w:rsid w:val="00536579"/>
    <w:rsid w:val="00536730"/>
    <w:rsid w:val="00536C1E"/>
    <w:rsid w:val="00536DCF"/>
    <w:rsid w:val="00536ECD"/>
    <w:rsid w:val="005370EF"/>
    <w:rsid w:val="0053738B"/>
    <w:rsid w:val="005373F0"/>
    <w:rsid w:val="00537648"/>
    <w:rsid w:val="0054046C"/>
    <w:rsid w:val="005404A1"/>
    <w:rsid w:val="005405AC"/>
    <w:rsid w:val="00540723"/>
    <w:rsid w:val="005411F6"/>
    <w:rsid w:val="005414DF"/>
    <w:rsid w:val="005419C4"/>
    <w:rsid w:val="00541A18"/>
    <w:rsid w:val="00541B25"/>
    <w:rsid w:val="00541BEE"/>
    <w:rsid w:val="00541E53"/>
    <w:rsid w:val="0054246A"/>
    <w:rsid w:val="00542620"/>
    <w:rsid w:val="00542A21"/>
    <w:rsid w:val="00542F06"/>
    <w:rsid w:val="0054343A"/>
    <w:rsid w:val="005437F3"/>
    <w:rsid w:val="00543974"/>
    <w:rsid w:val="00543D37"/>
    <w:rsid w:val="00543EBF"/>
    <w:rsid w:val="005447E5"/>
    <w:rsid w:val="005448B5"/>
    <w:rsid w:val="0054494F"/>
    <w:rsid w:val="00544997"/>
    <w:rsid w:val="005449E3"/>
    <w:rsid w:val="00544ABA"/>
    <w:rsid w:val="00544C46"/>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287"/>
    <w:rsid w:val="00554884"/>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961"/>
    <w:rsid w:val="00566C83"/>
    <w:rsid w:val="005679F8"/>
    <w:rsid w:val="005700FE"/>
    <w:rsid w:val="00570426"/>
    <w:rsid w:val="00570968"/>
    <w:rsid w:val="00570DA3"/>
    <w:rsid w:val="00570E24"/>
    <w:rsid w:val="00570FF8"/>
    <w:rsid w:val="00572760"/>
    <w:rsid w:val="0057320B"/>
    <w:rsid w:val="00573E5D"/>
    <w:rsid w:val="005743DE"/>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805E3"/>
    <w:rsid w:val="00580B22"/>
    <w:rsid w:val="00580E48"/>
    <w:rsid w:val="00580F0A"/>
    <w:rsid w:val="00581246"/>
    <w:rsid w:val="00582086"/>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B6"/>
    <w:rsid w:val="00587FC0"/>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7650"/>
    <w:rsid w:val="005A04BA"/>
    <w:rsid w:val="005A054D"/>
    <w:rsid w:val="005A0A46"/>
    <w:rsid w:val="005A0CE0"/>
    <w:rsid w:val="005A0F55"/>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9E5"/>
    <w:rsid w:val="005A2F29"/>
    <w:rsid w:val="005A305E"/>
    <w:rsid w:val="005A30BB"/>
    <w:rsid w:val="005A32D2"/>
    <w:rsid w:val="005A3882"/>
    <w:rsid w:val="005A3887"/>
    <w:rsid w:val="005A3C5D"/>
    <w:rsid w:val="005A4284"/>
    <w:rsid w:val="005A4942"/>
    <w:rsid w:val="005A4C88"/>
    <w:rsid w:val="005A5508"/>
    <w:rsid w:val="005A57EA"/>
    <w:rsid w:val="005A585A"/>
    <w:rsid w:val="005A5E23"/>
    <w:rsid w:val="005A6017"/>
    <w:rsid w:val="005A6C4A"/>
    <w:rsid w:val="005A7192"/>
    <w:rsid w:val="005A74FC"/>
    <w:rsid w:val="005A78A6"/>
    <w:rsid w:val="005A7CC4"/>
    <w:rsid w:val="005B0542"/>
    <w:rsid w:val="005B1C65"/>
    <w:rsid w:val="005B1FD1"/>
    <w:rsid w:val="005B2225"/>
    <w:rsid w:val="005B2799"/>
    <w:rsid w:val="005B2B38"/>
    <w:rsid w:val="005B2B77"/>
    <w:rsid w:val="005B3330"/>
    <w:rsid w:val="005B3D4A"/>
    <w:rsid w:val="005B405F"/>
    <w:rsid w:val="005B4949"/>
    <w:rsid w:val="005B4B0D"/>
    <w:rsid w:val="005B4D87"/>
    <w:rsid w:val="005B519B"/>
    <w:rsid w:val="005B54E5"/>
    <w:rsid w:val="005B6111"/>
    <w:rsid w:val="005B62C4"/>
    <w:rsid w:val="005B6717"/>
    <w:rsid w:val="005B6D7C"/>
    <w:rsid w:val="005B7AA9"/>
    <w:rsid w:val="005B7DD1"/>
    <w:rsid w:val="005B7F99"/>
    <w:rsid w:val="005C00A0"/>
    <w:rsid w:val="005C05A3"/>
    <w:rsid w:val="005C0A09"/>
    <w:rsid w:val="005C0A1E"/>
    <w:rsid w:val="005C1C39"/>
    <w:rsid w:val="005C1F42"/>
    <w:rsid w:val="005C28FA"/>
    <w:rsid w:val="005C2D56"/>
    <w:rsid w:val="005C3D7B"/>
    <w:rsid w:val="005C40F4"/>
    <w:rsid w:val="005C4242"/>
    <w:rsid w:val="005C438A"/>
    <w:rsid w:val="005C43BE"/>
    <w:rsid w:val="005C442F"/>
    <w:rsid w:val="005C44F3"/>
    <w:rsid w:val="005C4571"/>
    <w:rsid w:val="005C4BBD"/>
    <w:rsid w:val="005C55C1"/>
    <w:rsid w:val="005C5B54"/>
    <w:rsid w:val="005C690E"/>
    <w:rsid w:val="005C6C31"/>
    <w:rsid w:val="005C6D03"/>
    <w:rsid w:val="005C6E4A"/>
    <w:rsid w:val="005C712D"/>
    <w:rsid w:val="005C7C75"/>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ADB"/>
    <w:rsid w:val="005D5D45"/>
    <w:rsid w:val="005D648A"/>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97"/>
    <w:rsid w:val="005F27BF"/>
    <w:rsid w:val="005F2DFB"/>
    <w:rsid w:val="005F3014"/>
    <w:rsid w:val="005F32E5"/>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6002C7"/>
    <w:rsid w:val="00600EDE"/>
    <w:rsid w:val="00600F95"/>
    <w:rsid w:val="00601839"/>
    <w:rsid w:val="00601D02"/>
    <w:rsid w:val="00601F7B"/>
    <w:rsid w:val="00602446"/>
    <w:rsid w:val="00602759"/>
    <w:rsid w:val="0060277A"/>
    <w:rsid w:val="00602B7C"/>
    <w:rsid w:val="00603312"/>
    <w:rsid w:val="00603626"/>
    <w:rsid w:val="00603643"/>
    <w:rsid w:val="006039A5"/>
    <w:rsid w:val="006046BF"/>
    <w:rsid w:val="00604771"/>
    <w:rsid w:val="00604DC7"/>
    <w:rsid w:val="00604E47"/>
    <w:rsid w:val="00604FB7"/>
    <w:rsid w:val="006050EA"/>
    <w:rsid w:val="00605441"/>
    <w:rsid w:val="006055E6"/>
    <w:rsid w:val="006068A8"/>
    <w:rsid w:val="00606970"/>
    <w:rsid w:val="00606A20"/>
    <w:rsid w:val="00606F4C"/>
    <w:rsid w:val="00607249"/>
    <w:rsid w:val="006072C6"/>
    <w:rsid w:val="006073FC"/>
    <w:rsid w:val="006079EE"/>
    <w:rsid w:val="00607A2E"/>
    <w:rsid w:val="00607D8D"/>
    <w:rsid w:val="00610111"/>
    <w:rsid w:val="0061074B"/>
    <w:rsid w:val="00611BF5"/>
    <w:rsid w:val="00611CA4"/>
    <w:rsid w:val="006122C5"/>
    <w:rsid w:val="00612436"/>
    <w:rsid w:val="00612714"/>
    <w:rsid w:val="00612FAB"/>
    <w:rsid w:val="006130F7"/>
    <w:rsid w:val="006131BB"/>
    <w:rsid w:val="00613516"/>
    <w:rsid w:val="006135A6"/>
    <w:rsid w:val="00613AF8"/>
    <w:rsid w:val="00613D8E"/>
    <w:rsid w:val="00614210"/>
    <w:rsid w:val="006142E0"/>
    <w:rsid w:val="0061444B"/>
    <w:rsid w:val="0061452F"/>
    <w:rsid w:val="006145FD"/>
    <w:rsid w:val="00614F9E"/>
    <w:rsid w:val="006156F3"/>
    <w:rsid w:val="00615A86"/>
    <w:rsid w:val="00615D32"/>
    <w:rsid w:val="00615FF2"/>
    <w:rsid w:val="00616112"/>
    <w:rsid w:val="00616D5A"/>
    <w:rsid w:val="00616F5C"/>
    <w:rsid w:val="006173CF"/>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8C1"/>
    <w:rsid w:val="00632F4C"/>
    <w:rsid w:val="006332CE"/>
    <w:rsid w:val="00633657"/>
    <w:rsid w:val="006338B0"/>
    <w:rsid w:val="00633FD4"/>
    <w:rsid w:val="006340C2"/>
    <w:rsid w:val="00634290"/>
    <w:rsid w:val="00634327"/>
    <w:rsid w:val="0063446D"/>
    <w:rsid w:val="00634ACF"/>
    <w:rsid w:val="00634F5D"/>
    <w:rsid w:val="00635035"/>
    <w:rsid w:val="006351DD"/>
    <w:rsid w:val="0063580D"/>
    <w:rsid w:val="00635BEE"/>
    <w:rsid w:val="00635CAE"/>
    <w:rsid w:val="00635EBC"/>
    <w:rsid w:val="00636560"/>
    <w:rsid w:val="00637240"/>
    <w:rsid w:val="0063798A"/>
    <w:rsid w:val="0064023E"/>
    <w:rsid w:val="00640A89"/>
    <w:rsid w:val="00640D9F"/>
    <w:rsid w:val="00641029"/>
    <w:rsid w:val="0064146C"/>
    <w:rsid w:val="00641CD4"/>
    <w:rsid w:val="00641D49"/>
    <w:rsid w:val="00641D8B"/>
    <w:rsid w:val="00642C94"/>
    <w:rsid w:val="00642F29"/>
    <w:rsid w:val="00643607"/>
    <w:rsid w:val="00643660"/>
    <w:rsid w:val="00643B3B"/>
    <w:rsid w:val="00644151"/>
    <w:rsid w:val="006442D5"/>
    <w:rsid w:val="006447DC"/>
    <w:rsid w:val="00644811"/>
    <w:rsid w:val="00644BFB"/>
    <w:rsid w:val="00644C95"/>
    <w:rsid w:val="00644EFA"/>
    <w:rsid w:val="006452A1"/>
    <w:rsid w:val="00645361"/>
    <w:rsid w:val="00645817"/>
    <w:rsid w:val="00645C23"/>
    <w:rsid w:val="0064662C"/>
    <w:rsid w:val="00646711"/>
    <w:rsid w:val="00646CA1"/>
    <w:rsid w:val="006475AB"/>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F6"/>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59"/>
    <w:rsid w:val="00666765"/>
    <w:rsid w:val="0066732C"/>
    <w:rsid w:val="00667873"/>
    <w:rsid w:val="006679F5"/>
    <w:rsid w:val="00667B77"/>
    <w:rsid w:val="00667D81"/>
    <w:rsid w:val="0067013A"/>
    <w:rsid w:val="006701A9"/>
    <w:rsid w:val="00670E7B"/>
    <w:rsid w:val="00670F07"/>
    <w:rsid w:val="0067150D"/>
    <w:rsid w:val="0067167F"/>
    <w:rsid w:val="006716DA"/>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11A"/>
    <w:rsid w:val="00675558"/>
    <w:rsid w:val="00675611"/>
    <w:rsid w:val="006757E4"/>
    <w:rsid w:val="00675A60"/>
    <w:rsid w:val="00675BE2"/>
    <w:rsid w:val="00675DDE"/>
    <w:rsid w:val="00676041"/>
    <w:rsid w:val="00676183"/>
    <w:rsid w:val="006763D7"/>
    <w:rsid w:val="0067679E"/>
    <w:rsid w:val="0067689B"/>
    <w:rsid w:val="0067697E"/>
    <w:rsid w:val="00677394"/>
    <w:rsid w:val="00677443"/>
    <w:rsid w:val="006774D4"/>
    <w:rsid w:val="0067769A"/>
    <w:rsid w:val="006777A2"/>
    <w:rsid w:val="00677900"/>
    <w:rsid w:val="00677B6A"/>
    <w:rsid w:val="00680022"/>
    <w:rsid w:val="0068014A"/>
    <w:rsid w:val="006806A3"/>
    <w:rsid w:val="006806A6"/>
    <w:rsid w:val="00680C38"/>
    <w:rsid w:val="00680D4E"/>
    <w:rsid w:val="0068100F"/>
    <w:rsid w:val="0068118B"/>
    <w:rsid w:val="00681211"/>
    <w:rsid w:val="0068125F"/>
    <w:rsid w:val="0068126C"/>
    <w:rsid w:val="0068140B"/>
    <w:rsid w:val="00681B36"/>
    <w:rsid w:val="00682427"/>
    <w:rsid w:val="00682701"/>
    <w:rsid w:val="00682A82"/>
    <w:rsid w:val="00682C7E"/>
    <w:rsid w:val="00682D81"/>
    <w:rsid w:val="00682E14"/>
    <w:rsid w:val="00683402"/>
    <w:rsid w:val="00683665"/>
    <w:rsid w:val="00683B5F"/>
    <w:rsid w:val="0068436C"/>
    <w:rsid w:val="00684393"/>
    <w:rsid w:val="00684466"/>
    <w:rsid w:val="00684ABF"/>
    <w:rsid w:val="00684F14"/>
    <w:rsid w:val="006851C4"/>
    <w:rsid w:val="0068545E"/>
    <w:rsid w:val="00685551"/>
    <w:rsid w:val="00685852"/>
    <w:rsid w:val="00685FD4"/>
    <w:rsid w:val="006860A2"/>
    <w:rsid w:val="00686324"/>
    <w:rsid w:val="006865B6"/>
    <w:rsid w:val="00686612"/>
    <w:rsid w:val="0068661E"/>
    <w:rsid w:val="006868A8"/>
    <w:rsid w:val="00686DFC"/>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703D"/>
    <w:rsid w:val="006974FD"/>
    <w:rsid w:val="00697733"/>
    <w:rsid w:val="00697EC7"/>
    <w:rsid w:val="006A0221"/>
    <w:rsid w:val="006A0AA4"/>
    <w:rsid w:val="006A1277"/>
    <w:rsid w:val="006A1649"/>
    <w:rsid w:val="006A24CC"/>
    <w:rsid w:val="006A254E"/>
    <w:rsid w:val="006A2C30"/>
    <w:rsid w:val="006A2C6B"/>
    <w:rsid w:val="006A301C"/>
    <w:rsid w:val="006A307F"/>
    <w:rsid w:val="006A3D16"/>
    <w:rsid w:val="006A3E2B"/>
    <w:rsid w:val="006A3EDE"/>
    <w:rsid w:val="006A3FF2"/>
    <w:rsid w:val="006A4E4A"/>
    <w:rsid w:val="006A50AA"/>
    <w:rsid w:val="006A577A"/>
    <w:rsid w:val="006A582F"/>
    <w:rsid w:val="006A5F71"/>
    <w:rsid w:val="006A6262"/>
    <w:rsid w:val="006A6302"/>
    <w:rsid w:val="006A6BBB"/>
    <w:rsid w:val="006A6E17"/>
    <w:rsid w:val="006A78AC"/>
    <w:rsid w:val="006B11A1"/>
    <w:rsid w:val="006B120D"/>
    <w:rsid w:val="006B17E7"/>
    <w:rsid w:val="006B19E8"/>
    <w:rsid w:val="006B1A8A"/>
    <w:rsid w:val="006B1E37"/>
    <w:rsid w:val="006B1FD5"/>
    <w:rsid w:val="006B20B4"/>
    <w:rsid w:val="006B2464"/>
    <w:rsid w:val="006B24D6"/>
    <w:rsid w:val="006B2DD7"/>
    <w:rsid w:val="006B2E5F"/>
    <w:rsid w:val="006B2F57"/>
    <w:rsid w:val="006B31AC"/>
    <w:rsid w:val="006B3B9C"/>
    <w:rsid w:val="006B475C"/>
    <w:rsid w:val="006B4785"/>
    <w:rsid w:val="006B4BCB"/>
    <w:rsid w:val="006B4C7E"/>
    <w:rsid w:val="006B506C"/>
    <w:rsid w:val="006B555A"/>
    <w:rsid w:val="006B5957"/>
    <w:rsid w:val="006B5A4B"/>
    <w:rsid w:val="006B5BD6"/>
    <w:rsid w:val="006B5E8E"/>
    <w:rsid w:val="006B600A"/>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2D"/>
    <w:rsid w:val="006D62BC"/>
    <w:rsid w:val="006D6450"/>
    <w:rsid w:val="006D6939"/>
    <w:rsid w:val="006D6F42"/>
    <w:rsid w:val="006D78A9"/>
    <w:rsid w:val="006D7A80"/>
    <w:rsid w:val="006D7EB0"/>
    <w:rsid w:val="006E0138"/>
    <w:rsid w:val="006E044E"/>
    <w:rsid w:val="006E06E9"/>
    <w:rsid w:val="006E0BB0"/>
    <w:rsid w:val="006E0E00"/>
    <w:rsid w:val="006E12C3"/>
    <w:rsid w:val="006E1620"/>
    <w:rsid w:val="006E20E0"/>
    <w:rsid w:val="006E230A"/>
    <w:rsid w:val="006E2407"/>
    <w:rsid w:val="006E2529"/>
    <w:rsid w:val="006E2A36"/>
    <w:rsid w:val="006E2B19"/>
    <w:rsid w:val="006E32DE"/>
    <w:rsid w:val="006E3403"/>
    <w:rsid w:val="006E3526"/>
    <w:rsid w:val="006E3926"/>
    <w:rsid w:val="006E3CDC"/>
    <w:rsid w:val="006E3DA8"/>
    <w:rsid w:val="006E45F3"/>
    <w:rsid w:val="006E4A2F"/>
    <w:rsid w:val="006E4ED4"/>
    <w:rsid w:val="006E5030"/>
    <w:rsid w:val="006E5777"/>
    <w:rsid w:val="006E59D0"/>
    <w:rsid w:val="006E5E19"/>
    <w:rsid w:val="006E61C3"/>
    <w:rsid w:val="006E62DA"/>
    <w:rsid w:val="006E6D1F"/>
    <w:rsid w:val="006E6D84"/>
    <w:rsid w:val="006E6DCC"/>
    <w:rsid w:val="006E780F"/>
    <w:rsid w:val="006E799D"/>
    <w:rsid w:val="006E7E92"/>
    <w:rsid w:val="006F0593"/>
    <w:rsid w:val="006F07F3"/>
    <w:rsid w:val="006F0BB4"/>
    <w:rsid w:val="006F1064"/>
    <w:rsid w:val="006F1B76"/>
    <w:rsid w:val="006F1EB7"/>
    <w:rsid w:val="006F1FFC"/>
    <w:rsid w:val="006F349A"/>
    <w:rsid w:val="006F3747"/>
    <w:rsid w:val="006F38B2"/>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ED0"/>
    <w:rsid w:val="00711250"/>
    <w:rsid w:val="00711340"/>
    <w:rsid w:val="00711861"/>
    <w:rsid w:val="00711A27"/>
    <w:rsid w:val="00711E3D"/>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0C0"/>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DD8"/>
    <w:rsid w:val="0073722A"/>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3FD"/>
    <w:rsid w:val="007476DF"/>
    <w:rsid w:val="0074787C"/>
    <w:rsid w:val="00747A00"/>
    <w:rsid w:val="00747C65"/>
    <w:rsid w:val="00747DE1"/>
    <w:rsid w:val="00747F48"/>
    <w:rsid w:val="00747F4C"/>
    <w:rsid w:val="00750390"/>
    <w:rsid w:val="00750721"/>
    <w:rsid w:val="00750B20"/>
    <w:rsid w:val="00750C2C"/>
    <w:rsid w:val="00750D82"/>
    <w:rsid w:val="00751091"/>
    <w:rsid w:val="00751799"/>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DB1"/>
    <w:rsid w:val="00755DB9"/>
    <w:rsid w:val="00756398"/>
    <w:rsid w:val="007566A5"/>
    <w:rsid w:val="007569FD"/>
    <w:rsid w:val="00757267"/>
    <w:rsid w:val="007572AD"/>
    <w:rsid w:val="007574FC"/>
    <w:rsid w:val="007578ED"/>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ED3"/>
    <w:rsid w:val="00765F2E"/>
    <w:rsid w:val="007661BB"/>
    <w:rsid w:val="0076681D"/>
    <w:rsid w:val="00766A65"/>
    <w:rsid w:val="007671F5"/>
    <w:rsid w:val="00767625"/>
    <w:rsid w:val="007676B8"/>
    <w:rsid w:val="00767740"/>
    <w:rsid w:val="00767D13"/>
    <w:rsid w:val="0077038D"/>
    <w:rsid w:val="0077064C"/>
    <w:rsid w:val="00770A1D"/>
    <w:rsid w:val="0077175C"/>
    <w:rsid w:val="00771870"/>
    <w:rsid w:val="00771BF9"/>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3C"/>
    <w:rsid w:val="00795A46"/>
    <w:rsid w:val="00795B4D"/>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52F9"/>
    <w:rsid w:val="007A545D"/>
    <w:rsid w:val="007A5916"/>
    <w:rsid w:val="007A59F6"/>
    <w:rsid w:val="007A5F1E"/>
    <w:rsid w:val="007A6218"/>
    <w:rsid w:val="007A6540"/>
    <w:rsid w:val="007A6600"/>
    <w:rsid w:val="007A6783"/>
    <w:rsid w:val="007A6EBE"/>
    <w:rsid w:val="007A71CF"/>
    <w:rsid w:val="007A7A96"/>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7134"/>
    <w:rsid w:val="007B7221"/>
    <w:rsid w:val="007B7C24"/>
    <w:rsid w:val="007B7DC1"/>
    <w:rsid w:val="007B7EDB"/>
    <w:rsid w:val="007C008B"/>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29A"/>
    <w:rsid w:val="007D2689"/>
    <w:rsid w:val="007D26F2"/>
    <w:rsid w:val="007D2CB2"/>
    <w:rsid w:val="007D2DE6"/>
    <w:rsid w:val="007D2F44"/>
    <w:rsid w:val="007D2F4D"/>
    <w:rsid w:val="007D3800"/>
    <w:rsid w:val="007D39B4"/>
    <w:rsid w:val="007D3C97"/>
    <w:rsid w:val="007D4178"/>
    <w:rsid w:val="007D48FF"/>
    <w:rsid w:val="007D4AA9"/>
    <w:rsid w:val="007D4B26"/>
    <w:rsid w:val="007D4BE9"/>
    <w:rsid w:val="007D4D33"/>
    <w:rsid w:val="007D4DA5"/>
    <w:rsid w:val="007D5403"/>
    <w:rsid w:val="007D5415"/>
    <w:rsid w:val="007D6641"/>
    <w:rsid w:val="007D6A4B"/>
    <w:rsid w:val="007D7175"/>
    <w:rsid w:val="007D732E"/>
    <w:rsid w:val="007D78D4"/>
    <w:rsid w:val="007D7A12"/>
    <w:rsid w:val="007D7ADE"/>
    <w:rsid w:val="007D7B27"/>
    <w:rsid w:val="007E02A5"/>
    <w:rsid w:val="007E09C0"/>
    <w:rsid w:val="007E0B66"/>
    <w:rsid w:val="007E1369"/>
    <w:rsid w:val="007E157E"/>
    <w:rsid w:val="007E1A1B"/>
    <w:rsid w:val="007E1A88"/>
    <w:rsid w:val="007E1C0E"/>
    <w:rsid w:val="007E1CD5"/>
    <w:rsid w:val="007E1CE2"/>
    <w:rsid w:val="007E27EB"/>
    <w:rsid w:val="007E31D8"/>
    <w:rsid w:val="007E4782"/>
    <w:rsid w:val="007E4C88"/>
    <w:rsid w:val="007E52BF"/>
    <w:rsid w:val="007E553F"/>
    <w:rsid w:val="007E585E"/>
    <w:rsid w:val="007E59A3"/>
    <w:rsid w:val="007E5AA5"/>
    <w:rsid w:val="007E5FD9"/>
    <w:rsid w:val="007E635F"/>
    <w:rsid w:val="007E6E00"/>
    <w:rsid w:val="007E7178"/>
    <w:rsid w:val="007E7267"/>
    <w:rsid w:val="007E7B35"/>
    <w:rsid w:val="007E7DDF"/>
    <w:rsid w:val="007F070A"/>
    <w:rsid w:val="007F070C"/>
    <w:rsid w:val="007F0F4E"/>
    <w:rsid w:val="007F11C8"/>
    <w:rsid w:val="007F1205"/>
    <w:rsid w:val="007F1BD7"/>
    <w:rsid w:val="007F1CFB"/>
    <w:rsid w:val="007F1F1C"/>
    <w:rsid w:val="007F211C"/>
    <w:rsid w:val="007F220B"/>
    <w:rsid w:val="007F22F5"/>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E49"/>
    <w:rsid w:val="008101FD"/>
    <w:rsid w:val="008106F3"/>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B6F"/>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22CD"/>
    <w:rsid w:val="008524D2"/>
    <w:rsid w:val="00852E19"/>
    <w:rsid w:val="00852FD5"/>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3F5"/>
    <w:rsid w:val="008575D1"/>
    <w:rsid w:val="0085775E"/>
    <w:rsid w:val="00860159"/>
    <w:rsid w:val="0086087C"/>
    <w:rsid w:val="0086099F"/>
    <w:rsid w:val="00860B03"/>
    <w:rsid w:val="00860CA3"/>
    <w:rsid w:val="00860D8E"/>
    <w:rsid w:val="00860EF1"/>
    <w:rsid w:val="00861562"/>
    <w:rsid w:val="008616B2"/>
    <w:rsid w:val="008617B9"/>
    <w:rsid w:val="00861D51"/>
    <w:rsid w:val="008621CC"/>
    <w:rsid w:val="00862706"/>
    <w:rsid w:val="0086275E"/>
    <w:rsid w:val="00862C97"/>
    <w:rsid w:val="00862E2B"/>
    <w:rsid w:val="008630CB"/>
    <w:rsid w:val="00863A31"/>
    <w:rsid w:val="00863CB2"/>
    <w:rsid w:val="00863DAF"/>
    <w:rsid w:val="00864369"/>
    <w:rsid w:val="00864384"/>
    <w:rsid w:val="00864440"/>
    <w:rsid w:val="0086471A"/>
    <w:rsid w:val="00864D76"/>
    <w:rsid w:val="008650FC"/>
    <w:rsid w:val="00865650"/>
    <w:rsid w:val="00865BBB"/>
    <w:rsid w:val="00865D2F"/>
    <w:rsid w:val="00866E61"/>
    <w:rsid w:val="00866EB3"/>
    <w:rsid w:val="0086701A"/>
    <w:rsid w:val="008672D0"/>
    <w:rsid w:val="00867AFB"/>
    <w:rsid w:val="00867BD2"/>
    <w:rsid w:val="008707F7"/>
    <w:rsid w:val="008712FD"/>
    <w:rsid w:val="008716A1"/>
    <w:rsid w:val="00871D05"/>
    <w:rsid w:val="00872264"/>
    <w:rsid w:val="00872330"/>
    <w:rsid w:val="00872AA7"/>
    <w:rsid w:val="00872D3F"/>
    <w:rsid w:val="00873088"/>
    <w:rsid w:val="008733AA"/>
    <w:rsid w:val="008733E4"/>
    <w:rsid w:val="00873A2C"/>
    <w:rsid w:val="00873E1D"/>
    <w:rsid w:val="00873F15"/>
    <w:rsid w:val="00874096"/>
    <w:rsid w:val="00874847"/>
    <w:rsid w:val="00874A74"/>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DC"/>
    <w:rsid w:val="008A2E12"/>
    <w:rsid w:val="008A3298"/>
    <w:rsid w:val="008A3466"/>
    <w:rsid w:val="008A389F"/>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D36"/>
    <w:rsid w:val="008B5F91"/>
    <w:rsid w:val="008B6054"/>
    <w:rsid w:val="008B63D5"/>
    <w:rsid w:val="008B6BA4"/>
    <w:rsid w:val="008B7121"/>
    <w:rsid w:val="008B7452"/>
    <w:rsid w:val="008B7A08"/>
    <w:rsid w:val="008B7B08"/>
    <w:rsid w:val="008B7D9B"/>
    <w:rsid w:val="008C0009"/>
    <w:rsid w:val="008C00D6"/>
    <w:rsid w:val="008C05C0"/>
    <w:rsid w:val="008C068D"/>
    <w:rsid w:val="008C0724"/>
    <w:rsid w:val="008C13F0"/>
    <w:rsid w:val="008C1B6C"/>
    <w:rsid w:val="008C1F26"/>
    <w:rsid w:val="008C1F57"/>
    <w:rsid w:val="008C2581"/>
    <w:rsid w:val="008C2957"/>
    <w:rsid w:val="008C2A3A"/>
    <w:rsid w:val="008C2F72"/>
    <w:rsid w:val="008C376C"/>
    <w:rsid w:val="008C3A8F"/>
    <w:rsid w:val="008C47A0"/>
    <w:rsid w:val="008C4C69"/>
    <w:rsid w:val="008C4C7E"/>
    <w:rsid w:val="008C5C46"/>
    <w:rsid w:val="008C6184"/>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2DA3"/>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227"/>
    <w:rsid w:val="008E46AE"/>
    <w:rsid w:val="008E4CC9"/>
    <w:rsid w:val="008E4CE7"/>
    <w:rsid w:val="008E4FE8"/>
    <w:rsid w:val="008E50AB"/>
    <w:rsid w:val="008E51F8"/>
    <w:rsid w:val="008E58C6"/>
    <w:rsid w:val="008E5BF2"/>
    <w:rsid w:val="008E5C81"/>
    <w:rsid w:val="008E652E"/>
    <w:rsid w:val="008E6CA7"/>
    <w:rsid w:val="008E7544"/>
    <w:rsid w:val="008E7748"/>
    <w:rsid w:val="008F01ED"/>
    <w:rsid w:val="008F0A38"/>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DB9"/>
    <w:rsid w:val="008F403C"/>
    <w:rsid w:val="008F4817"/>
    <w:rsid w:val="008F48C2"/>
    <w:rsid w:val="008F49F8"/>
    <w:rsid w:val="008F4DF9"/>
    <w:rsid w:val="008F4F35"/>
    <w:rsid w:val="008F509A"/>
    <w:rsid w:val="008F5840"/>
    <w:rsid w:val="008F5B14"/>
    <w:rsid w:val="008F5B89"/>
    <w:rsid w:val="008F5CFC"/>
    <w:rsid w:val="008F5D5B"/>
    <w:rsid w:val="008F5EEF"/>
    <w:rsid w:val="008F6686"/>
    <w:rsid w:val="008F66B9"/>
    <w:rsid w:val="008F66FE"/>
    <w:rsid w:val="008F72CC"/>
    <w:rsid w:val="008F72CD"/>
    <w:rsid w:val="008F7575"/>
    <w:rsid w:val="008F7A35"/>
    <w:rsid w:val="008F7F90"/>
    <w:rsid w:val="00900712"/>
    <w:rsid w:val="00900727"/>
    <w:rsid w:val="00900EDD"/>
    <w:rsid w:val="0090177A"/>
    <w:rsid w:val="009017D6"/>
    <w:rsid w:val="00901CDD"/>
    <w:rsid w:val="00901E24"/>
    <w:rsid w:val="00902888"/>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2A6"/>
    <w:rsid w:val="00912553"/>
    <w:rsid w:val="00912866"/>
    <w:rsid w:val="0091291A"/>
    <w:rsid w:val="009133A6"/>
    <w:rsid w:val="00913612"/>
    <w:rsid w:val="0091366A"/>
    <w:rsid w:val="00913824"/>
    <w:rsid w:val="00913CEC"/>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12BF"/>
    <w:rsid w:val="0092180D"/>
    <w:rsid w:val="009218BD"/>
    <w:rsid w:val="009218D6"/>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E13"/>
    <w:rsid w:val="009332AF"/>
    <w:rsid w:val="009336EC"/>
    <w:rsid w:val="00933891"/>
    <w:rsid w:val="00933F56"/>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1523"/>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9B9"/>
    <w:rsid w:val="00943AC3"/>
    <w:rsid w:val="00943FBA"/>
    <w:rsid w:val="009445D5"/>
    <w:rsid w:val="009446D2"/>
    <w:rsid w:val="00944856"/>
    <w:rsid w:val="00945180"/>
    <w:rsid w:val="00945632"/>
    <w:rsid w:val="0094590C"/>
    <w:rsid w:val="00945940"/>
    <w:rsid w:val="00946355"/>
    <w:rsid w:val="009468B7"/>
    <w:rsid w:val="00946B9A"/>
    <w:rsid w:val="0094724E"/>
    <w:rsid w:val="0094786D"/>
    <w:rsid w:val="00947973"/>
    <w:rsid w:val="00947BE6"/>
    <w:rsid w:val="0095048D"/>
    <w:rsid w:val="0095058F"/>
    <w:rsid w:val="00950729"/>
    <w:rsid w:val="009509ED"/>
    <w:rsid w:val="0095130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A6A"/>
    <w:rsid w:val="009602AD"/>
    <w:rsid w:val="009602E5"/>
    <w:rsid w:val="009608CE"/>
    <w:rsid w:val="00960CE7"/>
    <w:rsid w:val="00960D9A"/>
    <w:rsid w:val="0096115B"/>
    <w:rsid w:val="00961834"/>
    <w:rsid w:val="00961A13"/>
    <w:rsid w:val="00961C2F"/>
    <w:rsid w:val="00962286"/>
    <w:rsid w:val="009623A2"/>
    <w:rsid w:val="009623B4"/>
    <w:rsid w:val="00962A84"/>
    <w:rsid w:val="00962E3A"/>
    <w:rsid w:val="00962EB2"/>
    <w:rsid w:val="00963AD9"/>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0F6D"/>
    <w:rsid w:val="00981711"/>
    <w:rsid w:val="0098194F"/>
    <w:rsid w:val="009820CE"/>
    <w:rsid w:val="009826C8"/>
    <w:rsid w:val="009826F4"/>
    <w:rsid w:val="00982F56"/>
    <w:rsid w:val="00982F5C"/>
    <w:rsid w:val="00983239"/>
    <w:rsid w:val="0098354D"/>
    <w:rsid w:val="00983686"/>
    <w:rsid w:val="009836E4"/>
    <w:rsid w:val="00983F12"/>
    <w:rsid w:val="0098412F"/>
    <w:rsid w:val="009847EF"/>
    <w:rsid w:val="009849AF"/>
    <w:rsid w:val="00984AED"/>
    <w:rsid w:val="00984E3E"/>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418"/>
    <w:rsid w:val="00991930"/>
    <w:rsid w:val="0099196F"/>
    <w:rsid w:val="0099253C"/>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C6F"/>
    <w:rsid w:val="009A1472"/>
    <w:rsid w:val="009A14EF"/>
    <w:rsid w:val="009A1729"/>
    <w:rsid w:val="009A1ED4"/>
    <w:rsid w:val="009A24D0"/>
    <w:rsid w:val="009A2DF9"/>
    <w:rsid w:val="009A373B"/>
    <w:rsid w:val="009A3A66"/>
    <w:rsid w:val="009A3A86"/>
    <w:rsid w:val="009A3C89"/>
    <w:rsid w:val="009A43CF"/>
    <w:rsid w:val="009A4869"/>
    <w:rsid w:val="009A49D5"/>
    <w:rsid w:val="009A4A4D"/>
    <w:rsid w:val="009A4BAB"/>
    <w:rsid w:val="009A51C4"/>
    <w:rsid w:val="009A51C7"/>
    <w:rsid w:val="009A54CE"/>
    <w:rsid w:val="009A5738"/>
    <w:rsid w:val="009A5992"/>
    <w:rsid w:val="009A5B17"/>
    <w:rsid w:val="009A61F3"/>
    <w:rsid w:val="009A6A6B"/>
    <w:rsid w:val="009A6E49"/>
    <w:rsid w:val="009A6F01"/>
    <w:rsid w:val="009A783B"/>
    <w:rsid w:val="009A7DAA"/>
    <w:rsid w:val="009B03F6"/>
    <w:rsid w:val="009B0558"/>
    <w:rsid w:val="009B0DFA"/>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CD"/>
    <w:rsid w:val="009C17DA"/>
    <w:rsid w:val="009C1976"/>
    <w:rsid w:val="009C1E40"/>
    <w:rsid w:val="009C2685"/>
    <w:rsid w:val="009C2927"/>
    <w:rsid w:val="009C2B9A"/>
    <w:rsid w:val="009C2CE0"/>
    <w:rsid w:val="009C37ED"/>
    <w:rsid w:val="009C39BC"/>
    <w:rsid w:val="009C3A85"/>
    <w:rsid w:val="009C3D10"/>
    <w:rsid w:val="009C3D75"/>
    <w:rsid w:val="009C4BC2"/>
    <w:rsid w:val="009C4CF1"/>
    <w:rsid w:val="009C4D22"/>
    <w:rsid w:val="009C4F29"/>
    <w:rsid w:val="009C5144"/>
    <w:rsid w:val="009C51B9"/>
    <w:rsid w:val="009C5302"/>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B0C"/>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95D"/>
    <w:rsid w:val="009E5C60"/>
    <w:rsid w:val="009E5CB2"/>
    <w:rsid w:val="009E5F74"/>
    <w:rsid w:val="009E611F"/>
    <w:rsid w:val="009E64DB"/>
    <w:rsid w:val="009E6794"/>
    <w:rsid w:val="009E698C"/>
    <w:rsid w:val="009E7189"/>
    <w:rsid w:val="009E79CB"/>
    <w:rsid w:val="009E7C89"/>
    <w:rsid w:val="009E7E46"/>
    <w:rsid w:val="009E7FC1"/>
    <w:rsid w:val="009F01D3"/>
    <w:rsid w:val="009F01E1"/>
    <w:rsid w:val="009F096E"/>
    <w:rsid w:val="009F0B4D"/>
    <w:rsid w:val="009F0BC3"/>
    <w:rsid w:val="009F0E1A"/>
    <w:rsid w:val="009F1096"/>
    <w:rsid w:val="009F1158"/>
    <w:rsid w:val="009F150E"/>
    <w:rsid w:val="009F2067"/>
    <w:rsid w:val="009F266E"/>
    <w:rsid w:val="009F27AD"/>
    <w:rsid w:val="009F2A40"/>
    <w:rsid w:val="009F348A"/>
    <w:rsid w:val="009F39A7"/>
    <w:rsid w:val="009F3E65"/>
    <w:rsid w:val="009F3FB5"/>
    <w:rsid w:val="009F4129"/>
    <w:rsid w:val="009F4383"/>
    <w:rsid w:val="009F521F"/>
    <w:rsid w:val="009F5356"/>
    <w:rsid w:val="009F553C"/>
    <w:rsid w:val="009F59F8"/>
    <w:rsid w:val="009F5C46"/>
    <w:rsid w:val="009F65F0"/>
    <w:rsid w:val="009F6AE7"/>
    <w:rsid w:val="009F6DA2"/>
    <w:rsid w:val="009F71A6"/>
    <w:rsid w:val="009F7994"/>
    <w:rsid w:val="00A00457"/>
    <w:rsid w:val="00A005B0"/>
    <w:rsid w:val="00A00B3A"/>
    <w:rsid w:val="00A010FC"/>
    <w:rsid w:val="00A01370"/>
    <w:rsid w:val="00A01373"/>
    <w:rsid w:val="00A0145D"/>
    <w:rsid w:val="00A01514"/>
    <w:rsid w:val="00A01B55"/>
    <w:rsid w:val="00A01F17"/>
    <w:rsid w:val="00A022A5"/>
    <w:rsid w:val="00A0247D"/>
    <w:rsid w:val="00A031CB"/>
    <w:rsid w:val="00A0332F"/>
    <w:rsid w:val="00A03A22"/>
    <w:rsid w:val="00A03C72"/>
    <w:rsid w:val="00A04294"/>
    <w:rsid w:val="00A0455E"/>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9C6"/>
    <w:rsid w:val="00A10AD4"/>
    <w:rsid w:val="00A10B6B"/>
    <w:rsid w:val="00A10BB8"/>
    <w:rsid w:val="00A1157E"/>
    <w:rsid w:val="00A1158B"/>
    <w:rsid w:val="00A119EE"/>
    <w:rsid w:val="00A11C08"/>
    <w:rsid w:val="00A11F8C"/>
    <w:rsid w:val="00A11FC9"/>
    <w:rsid w:val="00A1200D"/>
    <w:rsid w:val="00A12238"/>
    <w:rsid w:val="00A124AF"/>
    <w:rsid w:val="00A124C2"/>
    <w:rsid w:val="00A12917"/>
    <w:rsid w:val="00A13247"/>
    <w:rsid w:val="00A13415"/>
    <w:rsid w:val="00A137E4"/>
    <w:rsid w:val="00A13DDD"/>
    <w:rsid w:val="00A14008"/>
    <w:rsid w:val="00A142C4"/>
    <w:rsid w:val="00A143A3"/>
    <w:rsid w:val="00A145A4"/>
    <w:rsid w:val="00A14813"/>
    <w:rsid w:val="00A14B91"/>
    <w:rsid w:val="00A14C49"/>
    <w:rsid w:val="00A150B2"/>
    <w:rsid w:val="00A1566A"/>
    <w:rsid w:val="00A15BEC"/>
    <w:rsid w:val="00A15C1F"/>
    <w:rsid w:val="00A165BF"/>
    <w:rsid w:val="00A1693D"/>
    <w:rsid w:val="00A16E83"/>
    <w:rsid w:val="00A172E8"/>
    <w:rsid w:val="00A179A0"/>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FA1"/>
    <w:rsid w:val="00A30209"/>
    <w:rsid w:val="00A3042A"/>
    <w:rsid w:val="00A309C6"/>
    <w:rsid w:val="00A30D13"/>
    <w:rsid w:val="00A30FB2"/>
    <w:rsid w:val="00A3146E"/>
    <w:rsid w:val="00A314F9"/>
    <w:rsid w:val="00A316C1"/>
    <w:rsid w:val="00A319D0"/>
    <w:rsid w:val="00A31E4C"/>
    <w:rsid w:val="00A321BD"/>
    <w:rsid w:val="00A32316"/>
    <w:rsid w:val="00A33172"/>
    <w:rsid w:val="00A3336F"/>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E0F"/>
    <w:rsid w:val="00A37991"/>
    <w:rsid w:val="00A37FF0"/>
    <w:rsid w:val="00A40D52"/>
    <w:rsid w:val="00A41278"/>
    <w:rsid w:val="00A41566"/>
    <w:rsid w:val="00A41758"/>
    <w:rsid w:val="00A421E4"/>
    <w:rsid w:val="00A4246D"/>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17C0"/>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30A2"/>
    <w:rsid w:val="00A632B8"/>
    <w:rsid w:val="00A634F7"/>
    <w:rsid w:val="00A63A25"/>
    <w:rsid w:val="00A63BF3"/>
    <w:rsid w:val="00A63EE8"/>
    <w:rsid w:val="00A6412D"/>
    <w:rsid w:val="00A64942"/>
    <w:rsid w:val="00A64C40"/>
    <w:rsid w:val="00A64D40"/>
    <w:rsid w:val="00A65180"/>
    <w:rsid w:val="00A655E1"/>
    <w:rsid w:val="00A65911"/>
    <w:rsid w:val="00A65A26"/>
    <w:rsid w:val="00A65B03"/>
    <w:rsid w:val="00A65C0A"/>
    <w:rsid w:val="00A6643C"/>
    <w:rsid w:val="00A664E3"/>
    <w:rsid w:val="00A66B72"/>
    <w:rsid w:val="00A66C59"/>
    <w:rsid w:val="00A66F8E"/>
    <w:rsid w:val="00A67108"/>
    <w:rsid w:val="00A67544"/>
    <w:rsid w:val="00A67678"/>
    <w:rsid w:val="00A67B21"/>
    <w:rsid w:val="00A67C37"/>
    <w:rsid w:val="00A7000A"/>
    <w:rsid w:val="00A701AD"/>
    <w:rsid w:val="00A7075B"/>
    <w:rsid w:val="00A707C6"/>
    <w:rsid w:val="00A70E42"/>
    <w:rsid w:val="00A71629"/>
    <w:rsid w:val="00A71CE6"/>
    <w:rsid w:val="00A71D1A"/>
    <w:rsid w:val="00A71D23"/>
    <w:rsid w:val="00A722D4"/>
    <w:rsid w:val="00A72916"/>
    <w:rsid w:val="00A7333A"/>
    <w:rsid w:val="00A73473"/>
    <w:rsid w:val="00A736B2"/>
    <w:rsid w:val="00A73855"/>
    <w:rsid w:val="00A73D0D"/>
    <w:rsid w:val="00A73DA0"/>
    <w:rsid w:val="00A74332"/>
    <w:rsid w:val="00A74514"/>
    <w:rsid w:val="00A74A92"/>
    <w:rsid w:val="00A74B74"/>
    <w:rsid w:val="00A74BAE"/>
    <w:rsid w:val="00A74E31"/>
    <w:rsid w:val="00A75399"/>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9C7"/>
    <w:rsid w:val="00A82D58"/>
    <w:rsid w:val="00A82F4E"/>
    <w:rsid w:val="00A82F6C"/>
    <w:rsid w:val="00A8399D"/>
    <w:rsid w:val="00A83A9C"/>
    <w:rsid w:val="00A83E3D"/>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90165"/>
    <w:rsid w:val="00A90725"/>
    <w:rsid w:val="00A90B36"/>
    <w:rsid w:val="00A90E72"/>
    <w:rsid w:val="00A9125D"/>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C23"/>
    <w:rsid w:val="00A96DAA"/>
    <w:rsid w:val="00A96DD7"/>
    <w:rsid w:val="00A96E50"/>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B7"/>
    <w:rsid w:val="00AA4073"/>
    <w:rsid w:val="00AA4358"/>
    <w:rsid w:val="00AA45A6"/>
    <w:rsid w:val="00AA4645"/>
    <w:rsid w:val="00AA46B9"/>
    <w:rsid w:val="00AA50EB"/>
    <w:rsid w:val="00AA51F5"/>
    <w:rsid w:val="00AA567D"/>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C1C"/>
    <w:rsid w:val="00AB4FE6"/>
    <w:rsid w:val="00AB53B9"/>
    <w:rsid w:val="00AB577C"/>
    <w:rsid w:val="00AB5ADF"/>
    <w:rsid w:val="00AB5E57"/>
    <w:rsid w:val="00AB5FB8"/>
    <w:rsid w:val="00AB60A1"/>
    <w:rsid w:val="00AB6522"/>
    <w:rsid w:val="00AB6AAE"/>
    <w:rsid w:val="00AB6D45"/>
    <w:rsid w:val="00AB705C"/>
    <w:rsid w:val="00AB725F"/>
    <w:rsid w:val="00AB7ABB"/>
    <w:rsid w:val="00AB7C7D"/>
    <w:rsid w:val="00AB7D15"/>
    <w:rsid w:val="00AB7EE5"/>
    <w:rsid w:val="00AC00EF"/>
    <w:rsid w:val="00AC03D4"/>
    <w:rsid w:val="00AC0705"/>
    <w:rsid w:val="00AC0F02"/>
    <w:rsid w:val="00AC109B"/>
    <w:rsid w:val="00AC1C5D"/>
    <w:rsid w:val="00AC209E"/>
    <w:rsid w:val="00AC20D2"/>
    <w:rsid w:val="00AC21AC"/>
    <w:rsid w:val="00AC28E6"/>
    <w:rsid w:val="00AC2ADB"/>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2A67"/>
    <w:rsid w:val="00AD2CA5"/>
    <w:rsid w:val="00AD378A"/>
    <w:rsid w:val="00AD3976"/>
    <w:rsid w:val="00AD4D2A"/>
    <w:rsid w:val="00AD4DB5"/>
    <w:rsid w:val="00AD542F"/>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41B"/>
    <w:rsid w:val="00AE149E"/>
    <w:rsid w:val="00AE1B53"/>
    <w:rsid w:val="00AE1DEB"/>
    <w:rsid w:val="00AE1FC9"/>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5AB"/>
    <w:rsid w:val="00AF17C5"/>
    <w:rsid w:val="00AF19BE"/>
    <w:rsid w:val="00AF25D5"/>
    <w:rsid w:val="00AF2DA0"/>
    <w:rsid w:val="00AF33DD"/>
    <w:rsid w:val="00AF34E8"/>
    <w:rsid w:val="00AF38EA"/>
    <w:rsid w:val="00AF3DBB"/>
    <w:rsid w:val="00AF401C"/>
    <w:rsid w:val="00AF46F1"/>
    <w:rsid w:val="00AF4B8D"/>
    <w:rsid w:val="00AF5021"/>
    <w:rsid w:val="00AF5194"/>
    <w:rsid w:val="00AF53EF"/>
    <w:rsid w:val="00AF6042"/>
    <w:rsid w:val="00AF61B3"/>
    <w:rsid w:val="00AF67D1"/>
    <w:rsid w:val="00AF67E7"/>
    <w:rsid w:val="00AF689A"/>
    <w:rsid w:val="00AF73C3"/>
    <w:rsid w:val="00AF75D3"/>
    <w:rsid w:val="00AF795C"/>
    <w:rsid w:val="00AF7971"/>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558"/>
    <w:rsid w:val="00B109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34F"/>
    <w:rsid w:val="00B2048A"/>
    <w:rsid w:val="00B204A9"/>
    <w:rsid w:val="00B20568"/>
    <w:rsid w:val="00B20747"/>
    <w:rsid w:val="00B210E7"/>
    <w:rsid w:val="00B2136E"/>
    <w:rsid w:val="00B21C94"/>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246"/>
    <w:rsid w:val="00B3146B"/>
    <w:rsid w:val="00B32347"/>
    <w:rsid w:val="00B324D9"/>
    <w:rsid w:val="00B32665"/>
    <w:rsid w:val="00B326FF"/>
    <w:rsid w:val="00B32783"/>
    <w:rsid w:val="00B32864"/>
    <w:rsid w:val="00B340AA"/>
    <w:rsid w:val="00B345DD"/>
    <w:rsid w:val="00B34771"/>
    <w:rsid w:val="00B34A9F"/>
    <w:rsid w:val="00B34AB0"/>
    <w:rsid w:val="00B34B8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A56"/>
    <w:rsid w:val="00B44C84"/>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C5E"/>
    <w:rsid w:val="00B60172"/>
    <w:rsid w:val="00B6088F"/>
    <w:rsid w:val="00B615F8"/>
    <w:rsid w:val="00B6186B"/>
    <w:rsid w:val="00B61BE2"/>
    <w:rsid w:val="00B61DBD"/>
    <w:rsid w:val="00B6266F"/>
    <w:rsid w:val="00B626EB"/>
    <w:rsid w:val="00B62907"/>
    <w:rsid w:val="00B62A73"/>
    <w:rsid w:val="00B62E0B"/>
    <w:rsid w:val="00B63453"/>
    <w:rsid w:val="00B6362A"/>
    <w:rsid w:val="00B63C32"/>
    <w:rsid w:val="00B64057"/>
    <w:rsid w:val="00B640E9"/>
    <w:rsid w:val="00B64434"/>
    <w:rsid w:val="00B649CA"/>
    <w:rsid w:val="00B65030"/>
    <w:rsid w:val="00B6520B"/>
    <w:rsid w:val="00B657E1"/>
    <w:rsid w:val="00B659C5"/>
    <w:rsid w:val="00B65E2C"/>
    <w:rsid w:val="00B663D8"/>
    <w:rsid w:val="00B665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D90"/>
    <w:rsid w:val="00B74F63"/>
    <w:rsid w:val="00B75CC5"/>
    <w:rsid w:val="00B7604C"/>
    <w:rsid w:val="00B7652C"/>
    <w:rsid w:val="00B76639"/>
    <w:rsid w:val="00B766BF"/>
    <w:rsid w:val="00B76FA6"/>
    <w:rsid w:val="00B774B7"/>
    <w:rsid w:val="00B80063"/>
    <w:rsid w:val="00B80835"/>
    <w:rsid w:val="00B80910"/>
    <w:rsid w:val="00B80B71"/>
    <w:rsid w:val="00B80D7E"/>
    <w:rsid w:val="00B810AB"/>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DA"/>
    <w:rsid w:val="00B836ED"/>
    <w:rsid w:val="00B83CD3"/>
    <w:rsid w:val="00B849D7"/>
    <w:rsid w:val="00B84BFE"/>
    <w:rsid w:val="00B84E07"/>
    <w:rsid w:val="00B853BE"/>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479"/>
    <w:rsid w:val="00B9455D"/>
    <w:rsid w:val="00B9468C"/>
    <w:rsid w:val="00B94E17"/>
    <w:rsid w:val="00B955F9"/>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A25"/>
    <w:rsid w:val="00BC5C3D"/>
    <w:rsid w:val="00BC6364"/>
    <w:rsid w:val="00BC6BC1"/>
    <w:rsid w:val="00BC6EDD"/>
    <w:rsid w:val="00BC6FD6"/>
    <w:rsid w:val="00BC793D"/>
    <w:rsid w:val="00BC7F24"/>
    <w:rsid w:val="00BD008E"/>
    <w:rsid w:val="00BD0444"/>
    <w:rsid w:val="00BD051B"/>
    <w:rsid w:val="00BD0F02"/>
    <w:rsid w:val="00BD1A11"/>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6B40"/>
    <w:rsid w:val="00BD71ED"/>
    <w:rsid w:val="00BD7291"/>
    <w:rsid w:val="00BD7393"/>
    <w:rsid w:val="00BD7B0B"/>
    <w:rsid w:val="00BD7B48"/>
    <w:rsid w:val="00BD7E1F"/>
    <w:rsid w:val="00BD7E6D"/>
    <w:rsid w:val="00BD7E7D"/>
    <w:rsid w:val="00BD7EA3"/>
    <w:rsid w:val="00BD7FE2"/>
    <w:rsid w:val="00BE00FC"/>
    <w:rsid w:val="00BE0578"/>
    <w:rsid w:val="00BE0B19"/>
    <w:rsid w:val="00BE0D5A"/>
    <w:rsid w:val="00BE0DD8"/>
    <w:rsid w:val="00BE13F0"/>
    <w:rsid w:val="00BE19AB"/>
    <w:rsid w:val="00BE1D82"/>
    <w:rsid w:val="00BE1EE4"/>
    <w:rsid w:val="00BE1F8B"/>
    <w:rsid w:val="00BE2241"/>
    <w:rsid w:val="00BE251D"/>
    <w:rsid w:val="00BE27E4"/>
    <w:rsid w:val="00BE2AEB"/>
    <w:rsid w:val="00BE2B4F"/>
    <w:rsid w:val="00BE2F39"/>
    <w:rsid w:val="00BE3166"/>
    <w:rsid w:val="00BE332D"/>
    <w:rsid w:val="00BE379A"/>
    <w:rsid w:val="00BE3808"/>
    <w:rsid w:val="00BE3845"/>
    <w:rsid w:val="00BE3CF1"/>
    <w:rsid w:val="00BE3DC2"/>
    <w:rsid w:val="00BE4211"/>
    <w:rsid w:val="00BE4B20"/>
    <w:rsid w:val="00BE4D8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BF"/>
    <w:rsid w:val="00BF73F2"/>
    <w:rsid w:val="00BF792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E9A"/>
    <w:rsid w:val="00C04F47"/>
    <w:rsid w:val="00C05356"/>
    <w:rsid w:val="00C053EA"/>
    <w:rsid w:val="00C05434"/>
    <w:rsid w:val="00C05784"/>
    <w:rsid w:val="00C0598E"/>
    <w:rsid w:val="00C05AD9"/>
    <w:rsid w:val="00C05BEC"/>
    <w:rsid w:val="00C06202"/>
    <w:rsid w:val="00C06487"/>
    <w:rsid w:val="00C065A8"/>
    <w:rsid w:val="00C065B7"/>
    <w:rsid w:val="00C06E7D"/>
    <w:rsid w:val="00C071C5"/>
    <w:rsid w:val="00C07295"/>
    <w:rsid w:val="00C07738"/>
    <w:rsid w:val="00C07F22"/>
    <w:rsid w:val="00C07F5D"/>
    <w:rsid w:val="00C10269"/>
    <w:rsid w:val="00C102A2"/>
    <w:rsid w:val="00C1112B"/>
    <w:rsid w:val="00C11A88"/>
    <w:rsid w:val="00C11BED"/>
    <w:rsid w:val="00C12012"/>
    <w:rsid w:val="00C12874"/>
    <w:rsid w:val="00C12990"/>
    <w:rsid w:val="00C12BC1"/>
    <w:rsid w:val="00C12DEF"/>
    <w:rsid w:val="00C13055"/>
    <w:rsid w:val="00C139B1"/>
    <w:rsid w:val="00C13BDA"/>
    <w:rsid w:val="00C13DC2"/>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D32"/>
    <w:rsid w:val="00C243EA"/>
    <w:rsid w:val="00C24631"/>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2217"/>
    <w:rsid w:val="00C327B7"/>
    <w:rsid w:val="00C331C9"/>
    <w:rsid w:val="00C33C3A"/>
    <w:rsid w:val="00C33FBB"/>
    <w:rsid w:val="00C3400F"/>
    <w:rsid w:val="00C344A0"/>
    <w:rsid w:val="00C34B64"/>
    <w:rsid w:val="00C34C36"/>
    <w:rsid w:val="00C351FB"/>
    <w:rsid w:val="00C352B3"/>
    <w:rsid w:val="00C35637"/>
    <w:rsid w:val="00C3629D"/>
    <w:rsid w:val="00C3654C"/>
    <w:rsid w:val="00C368DC"/>
    <w:rsid w:val="00C36BF5"/>
    <w:rsid w:val="00C36DBC"/>
    <w:rsid w:val="00C371F1"/>
    <w:rsid w:val="00C376A6"/>
    <w:rsid w:val="00C376BA"/>
    <w:rsid w:val="00C3787F"/>
    <w:rsid w:val="00C37EB4"/>
    <w:rsid w:val="00C37FBE"/>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F7D"/>
    <w:rsid w:val="00C479B5"/>
    <w:rsid w:val="00C479EF"/>
    <w:rsid w:val="00C50242"/>
    <w:rsid w:val="00C5034D"/>
    <w:rsid w:val="00C5050E"/>
    <w:rsid w:val="00C50E99"/>
    <w:rsid w:val="00C516E0"/>
    <w:rsid w:val="00C51A25"/>
    <w:rsid w:val="00C51E83"/>
    <w:rsid w:val="00C52654"/>
    <w:rsid w:val="00C52744"/>
    <w:rsid w:val="00C52B53"/>
    <w:rsid w:val="00C52BC7"/>
    <w:rsid w:val="00C53659"/>
    <w:rsid w:val="00C53EB3"/>
    <w:rsid w:val="00C5422C"/>
    <w:rsid w:val="00C542D4"/>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83"/>
    <w:rsid w:val="00C600A4"/>
    <w:rsid w:val="00C61086"/>
    <w:rsid w:val="00C61355"/>
    <w:rsid w:val="00C61B67"/>
    <w:rsid w:val="00C61E91"/>
    <w:rsid w:val="00C62254"/>
    <w:rsid w:val="00C6227B"/>
    <w:rsid w:val="00C62CD5"/>
    <w:rsid w:val="00C63247"/>
    <w:rsid w:val="00C636E6"/>
    <w:rsid w:val="00C639D6"/>
    <w:rsid w:val="00C63B13"/>
    <w:rsid w:val="00C63B23"/>
    <w:rsid w:val="00C63CD4"/>
    <w:rsid w:val="00C63F8E"/>
    <w:rsid w:val="00C6451F"/>
    <w:rsid w:val="00C647FB"/>
    <w:rsid w:val="00C64B14"/>
    <w:rsid w:val="00C64EA6"/>
    <w:rsid w:val="00C6530A"/>
    <w:rsid w:val="00C653D3"/>
    <w:rsid w:val="00C654E0"/>
    <w:rsid w:val="00C6566D"/>
    <w:rsid w:val="00C65F83"/>
    <w:rsid w:val="00C661E2"/>
    <w:rsid w:val="00C6677F"/>
    <w:rsid w:val="00C6698B"/>
    <w:rsid w:val="00C66AC0"/>
    <w:rsid w:val="00C66B2B"/>
    <w:rsid w:val="00C672B1"/>
    <w:rsid w:val="00C6737A"/>
    <w:rsid w:val="00C6750D"/>
    <w:rsid w:val="00C675E6"/>
    <w:rsid w:val="00C67654"/>
    <w:rsid w:val="00C67719"/>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792"/>
    <w:rsid w:val="00C75A6B"/>
    <w:rsid w:val="00C763B6"/>
    <w:rsid w:val="00C7644F"/>
    <w:rsid w:val="00C768F6"/>
    <w:rsid w:val="00C76918"/>
    <w:rsid w:val="00C76E3B"/>
    <w:rsid w:val="00C7727E"/>
    <w:rsid w:val="00C77704"/>
    <w:rsid w:val="00C80073"/>
    <w:rsid w:val="00C80326"/>
    <w:rsid w:val="00C804D5"/>
    <w:rsid w:val="00C805E7"/>
    <w:rsid w:val="00C80B4B"/>
    <w:rsid w:val="00C80DEA"/>
    <w:rsid w:val="00C80ED7"/>
    <w:rsid w:val="00C81D58"/>
    <w:rsid w:val="00C827E1"/>
    <w:rsid w:val="00C82B9E"/>
    <w:rsid w:val="00C82EC1"/>
    <w:rsid w:val="00C832DC"/>
    <w:rsid w:val="00C8377F"/>
    <w:rsid w:val="00C83D54"/>
    <w:rsid w:val="00C83FF3"/>
    <w:rsid w:val="00C840B0"/>
    <w:rsid w:val="00C84D72"/>
    <w:rsid w:val="00C84ED0"/>
    <w:rsid w:val="00C850C4"/>
    <w:rsid w:val="00C852A9"/>
    <w:rsid w:val="00C8549D"/>
    <w:rsid w:val="00C859B6"/>
    <w:rsid w:val="00C8646D"/>
    <w:rsid w:val="00C864DD"/>
    <w:rsid w:val="00C86A35"/>
    <w:rsid w:val="00C86F80"/>
    <w:rsid w:val="00C876BC"/>
    <w:rsid w:val="00C87DEB"/>
    <w:rsid w:val="00C9017D"/>
    <w:rsid w:val="00C90613"/>
    <w:rsid w:val="00C91295"/>
    <w:rsid w:val="00C91818"/>
    <w:rsid w:val="00C91B5A"/>
    <w:rsid w:val="00C91D51"/>
    <w:rsid w:val="00C91DE3"/>
    <w:rsid w:val="00C91E4A"/>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2066"/>
    <w:rsid w:val="00CA221D"/>
    <w:rsid w:val="00CA2241"/>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BD7"/>
    <w:rsid w:val="00CA6C61"/>
    <w:rsid w:val="00CA70B5"/>
    <w:rsid w:val="00CA751A"/>
    <w:rsid w:val="00CA781D"/>
    <w:rsid w:val="00CA7E5F"/>
    <w:rsid w:val="00CB008E"/>
    <w:rsid w:val="00CB01FA"/>
    <w:rsid w:val="00CB0240"/>
    <w:rsid w:val="00CB0737"/>
    <w:rsid w:val="00CB07B6"/>
    <w:rsid w:val="00CB097A"/>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50D9"/>
    <w:rsid w:val="00CC5531"/>
    <w:rsid w:val="00CC6351"/>
    <w:rsid w:val="00CC68AE"/>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447D"/>
    <w:rsid w:val="00CE46E5"/>
    <w:rsid w:val="00CE485A"/>
    <w:rsid w:val="00CE4DF4"/>
    <w:rsid w:val="00CE50C2"/>
    <w:rsid w:val="00CE5279"/>
    <w:rsid w:val="00CE5528"/>
    <w:rsid w:val="00CE5A62"/>
    <w:rsid w:val="00CE5A78"/>
    <w:rsid w:val="00CE5CDE"/>
    <w:rsid w:val="00CE6234"/>
    <w:rsid w:val="00CE6B6C"/>
    <w:rsid w:val="00CE6FFA"/>
    <w:rsid w:val="00CE7596"/>
    <w:rsid w:val="00CE7765"/>
    <w:rsid w:val="00CE785F"/>
    <w:rsid w:val="00CE78AE"/>
    <w:rsid w:val="00CE7E62"/>
    <w:rsid w:val="00CE7F69"/>
    <w:rsid w:val="00CF0357"/>
    <w:rsid w:val="00CF084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5239"/>
    <w:rsid w:val="00CF5263"/>
    <w:rsid w:val="00CF5418"/>
    <w:rsid w:val="00CF5E61"/>
    <w:rsid w:val="00CF60B5"/>
    <w:rsid w:val="00CF6CB1"/>
    <w:rsid w:val="00CF776F"/>
    <w:rsid w:val="00D00470"/>
    <w:rsid w:val="00D004FA"/>
    <w:rsid w:val="00D00642"/>
    <w:rsid w:val="00D0097B"/>
    <w:rsid w:val="00D00EA9"/>
    <w:rsid w:val="00D0194C"/>
    <w:rsid w:val="00D01B19"/>
    <w:rsid w:val="00D01B21"/>
    <w:rsid w:val="00D01E2F"/>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376C"/>
    <w:rsid w:val="00D13A98"/>
    <w:rsid w:val="00D1415C"/>
    <w:rsid w:val="00D14191"/>
    <w:rsid w:val="00D14236"/>
    <w:rsid w:val="00D14407"/>
    <w:rsid w:val="00D14553"/>
    <w:rsid w:val="00D1482E"/>
    <w:rsid w:val="00D14DB1"/>
    <w:rsid w:val="00D15327"/>
    <w:rsid w:val="00D15ADA"/>
    <w:rsid w:val="00D15F43"/>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389"/>
    <w:rsid w:val="00D22683"/>
    <w:rsid w:val="00D22ABC"/>
    <w:rsid w:val="00D233F1"/>
    <w:rsid w:val="00D23963"/>
    <w:rsid w:val="00D24765"/>
    <w:rsid w:val="00D249F2"/>
    <w:rsid w:val="00D24D54"/>
    <w:rsid w:val="00D25371"/>
    <w:rsid w:val="00D256F8"/>
    <w:rsid w:val="00D259EB"/>
    <w:rsid w:val="00D25AA0"/>
    <w:rsid w:val="00D260F0"/>
    <w:rsid w:val="00D267E8"/>
    <w:rsid w:val="00D2685C"/>
    <w:rsid w:val="00D26A3B"/>
    <w:rsid w:val="00D274BE"/>
    <w:rsid w:val="00D27812"/>
    <w:rsid w:val="00D302FD"/>
    <w:rsid w:val="00D3038A"/>
    <w:rsid w:val="00D3098D"/>
    <w:rsid w:val="00D311E1"/>
    <w:rsid w:val="00D31690"/>
    <w:rsid w:val="00D31999"/>
    <w:rsid w:val="00D31A02"/>
    <w:rsid w:val="00D31DAA"/>
    <w:rsid w:val="00D320AC"/>
    <w:rsid w:val="00D3215E"/>
    <w:rsid w:val="00D32786"/>
    <w:rsid w:val="00D32A09"/>
    <w:rsid w:val="00D33206"/>
    <w:rsid w:val="00D3323C"/>
    <w:rsid w:val="00D33456"/>
    <w:rsid w:val="00D3396F"/>
    <w:rsid w:val="00D33D4D"/>
    <w:rsid w:val="00D33D64"/>
    <w:rsid w:val="00D33FD3"/>
    <w:rsid w:val="00D34A0B"/>
    <w:rsid w:val="00D353BC"/>
    <w:rsid w:val="00D35484"/>
    <w:rsid w:val="00D36228"/>
    <w:rsid w:val="00D36234"/>
    <w:rsid w:val="00D36371"/>
    <w:rsid w:val="00D36EBE"/>
    <w:rsid w:val="00D37605"/>
    <w:rsid w:val="00D40043"/>
    <w:rsid w:val="00D4078B"/>
    <w:rsid w:val="00D40AB3"/>
    <w:rsid w:val="00D40ECC"/>
    <w:rsid w:val="00D41005"/>
    <w:rsid w:val="00D4116C"/>
    <w:rsid w:val="00D418DE"/>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E21"/>
    <w:rsid w:val="00D60748"/>
    <w:rsid w:val="00D60C89"/>
    <w:rsid w:val="00D60C8D"/>
    <w:rsid w:val="00D61374"/>
    <w:rsid w:val="00D6168A"/>
    <w:rsid w:val="00D616A5"/>
    <w:rsid w:val="00D61B50"/>
    <w:rsid w:val="00D61B83"/>
    <w:rsid w:val="00D61D33"/>
    <w:rsid w:val="00D61FF0"/>
    <w:rsid w:val="00D6211D"/>
    <w:rsid w:val="00D624E9"/>
    <w:rsid w:val="00D626F1"/>
    <w:rsid w:val="00D62BD2"/>
    <w:rsid w:val="00D62C97"/>
    <w:rsid w:val="00D6303A"/>
    <w:rsid w:val="00D63517"/>
    <w:rsid w:val="00D63700"/>
    <w:rsid w:val="00D6394B"/>
    <w:rsid w:val="00D63B75"/>
    <w:rsid w:val="00D64650"/>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CEB"/>
    <w:rsid w:val="00D85D1F"/>
    <w:rsid w:val="00D864B1"/>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5CB"/>
    <w:rsid w:val="00D9683C"/>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5C2"/>
    <w:rsid w:val="00DA666C"/>
    <w:rsid w:val="00DA6AF7"/>
    <w:rsid w:val="00DA6C0F"/>
    <w:rsid w:val="00DA702F"/>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FE3"/>
    <w:rsid w:val="00DB4076"/>
    <w:rsid w:val="00DB485D"/>
    <w:rsid w:val="00DB4BEA"/>
    <w:rsid w:val="00DB4C6E"/>
    <w:rsid w:val="00DB5293"/>
    <w:rsid w:val="00DB53D2"/>
    <w:rsid w:val="00DB5B26"/>
    <w:rsid w:val="00DB5CF0"/>
    <w:rsid w:val="00DB6D54"/>
    <w:rsid w:val="00DB6ED8"/>
    <w:rsid w:val="00DB79F9"/>
    <w:rsid w:val="00DC011A"/>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2025"/>
    <w:rsid w:val="00DD219C"/>
    <w:rsid w:val="00DD22EA"/>
    <w:rsid w:val="00DD23A0"/>
    <w:rsid w:val="00DD2CCE"/>
    <w:rsid w:val="00DD308C"/>
    <w:rsid w:val="00DD3464"/>
    <w:rsid w:val="00DD3785"/>
    <w:rsid w:val="00DD380E"/>
    <w:rsid w:val="00DD3C88"/>
    <w:rsid w:val="00DD3D70"/>
    <w:rsid w:val="00DD3EF5"/>
    <w:rsid w:val="00DD4AED"/>
    <w:rsid w:val="00DD504F"/>
    <w:rsid w:val="00DD5197"/>
    <w:rsid w:val="00DD53FA"/>
    <w:rsid w:val="00DD54AE"/>
    <w:rsid w:val="00DD58C2"/>
    <w:rsid w:val="00DD5AB2"/>
    <w:rsid w:val="00DD5F42"/>
    <w:rsid w:val="00DD617B"/>
    <w:rsid w:val="00DD65A2"/>
    <w:rsid w:val="00DD6ABA"/>
    <w:rsid w:val="00DD6D4A"/>
    <w:rsid w:val="00DD6D4E"/>
    <w:rsid w:val="00DD6F41"/>
    <w:rsid w:val="00DD79A6"/>
    <w:rsid w:val="00DD7C40"/>
    <w:rsid w:val="00DE022D"/>
    <w:rsid w:val="00DE0443"/>
    <w:rsid w:val="00DE0626"/>
    <w:rsid w:val="00DE068C"/>
    <w:rsid w:val="00DE0A9C"/>
    <w:rsid w:val="00DE0B9B"/>
    <w:rsid w:val="00DE0E59"/>
    <w:rsid w:val="00DE0F6C"/>
    <w:rsid w:val="00DE119E"/>
    <w:rsid w:val="00DE12F0"/>
    <w:rsid w:val="00DE219B"/>
    <w:rsid w:val="00DE21E0"/>
    <w:rsid w:val="00DE3407"/>
    <w:rsid w:val="00DE3979"/>
    <w:rsid w:val="00DE3A66"/>
    <w:rsid w:val="00DE3E8A"/>
    <w:rsid w:val="00DE47A9"/>
    <w:rsid w:val="00DE52E3"/>
    <w:rsid w:val="00DE687E"/>
    <w:rsid w:val="00DE6DBD"/>
    <w:rsid w:val="00DE70CB"/>
    <w:rsid w:val="00DE71B9"/>
    <w:rsid w:val="00DE7C00"/>
    <w:rsid w:val="00DF00DE"/>
    <w:rsid w:val="00DF03E9"/>
    <w:rsid w:val="00DF03ED"/>
    <w:rsid w:val="00DF0405"/>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241"/>
    <w:rsid w:val="00DF34C9"/>
    <w:rsid w:val="00DF3A95"/>
    <w:rsid w:val="00DF3BA3"/>
    <w:rsid w:val="00DF4572"/>
    <w:rsid w:val="00DF4658"/>
    <w:rsid w:val="00DF5A1C"/>
    <w:rsid w:val="00DF5A7E"/>
    <w:rsid w:val="00DF5C5B"/>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2CA"/>
    <w:rsid w:val="00E1173E"/>
    <w:rsid w:val="00E12900"/>
    <w:rsid w:val="00E12907"/>
    <w:rsid w:val="00E130B3"/>
    <w:rsid w:val="00E1387B"/>
    <w:rsid w:val="00E13EB7"/>
    <w:rsid w:val="00E141C6"/>
    <w:rsid w:val="00E14893"/>
    <w:rsid w:val="00E14A7E"/>
    <w:rsid w:val="00E14CF5"/>
    <w:rsid w:val="00E151E1"/>
    <w:rsid w:val="00E15805"/>
    <w:rsid w:val="00E15AB0"/>
    <w:rsid w:val="00E1614B"/>
    <w:rsid w:val="00E1670B"/>
    <w:rsid w:val="00E16766"/>
    <w:rsid w:val="00E167CD"/>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A36"/>
    <w:rsid w:val="00E26E53"/>
    <w:rsid w:val="00E26EDC"/>
    <w:rsid w:val="00E26F65"/>
    <w:rsid w:val="00E274C4"/>
    <w:rsid w:val="00E278C0"/>
    <w:rsid w:val="00E27DB7"/>
    <w:rsid w:val="00E27DD3"/>
    <w:rsid w:val="00E27F98"/>
    <w:rsid w:val="00E30808"/>
    <w:rsid w:val="00E3117A"/>
    <w:rsid w:val="00E311C3"/>
    <w:rsid w:val="00E32D62"/>
    <w:rsid w:val="00E3327D"/>
    <w:rsid w:val="00E339DC"/>
    <w:rsid w:val="00E33E15"/>
    <w:rsid w:val="00E342C6"/>
    <w:rsid w:val="00E346AC"/>
    <w:rsid w:val="00E34F84"/>
    <w:rsid w:val="00E35015"/>
    <w:rsid w:val="00E353A4"/>
    <w:rsid w:val="00E35F44"/>
    <w:rsid w:val="00E361B8"/>
    <w:rsid w:val="00E36266"/>
    <w:rsid w:val="00E366E4"/>
    <w:rsid w:val="00E36877"/>
    <w:rsid w:val="00E36A1B"/>
    <w:rsid w:val="00E36A85"/>
    <w:rsid w:val="00E3745B"/>
    <w:rsid w:val="00E3780B"/>
    <w:rsid w:val="00E37ABB"/>
    <w:rsid w:val="00E37DDE"/>
    <w:rsid w:val="00E40949"/>
    <w:rsid w:val="00E409AE"/>
    <w:rsid w:val="00E40C38"/>
    <w:rsid w:val="00E41303"/>
    <w:rsid w:val="00E41B10"/>
    <w:rsid w:val="00E41D2E"/>
    <w:rsid w:val="00E42016"/>
    <w:rsid w:val="00E42428"/>
    <w:rsid w:val="00E429ED"/>
    <w:rsid w:val="00E42C6A"/>
    <w:rsid w:val="00E43188"/>
    <w:rsid w:val="00E4336A"/>
    <w:rsid w:val="00E4388F"/>
    <w:rsid w:val="00E439A9"/>
    <w:rsid w:val="00E43F37"/>
    <w:rsid w:val="00E441E6"/>
    <w:rsid w:val="00E44605"/>
    <w:rsid w:val="00E44F18"/>
    <w:rsid w:val="00E450ED"/>
    <w:rsid w:val="00E453D0"/>
    <w:rsid w:val="00E45DC8"/>
    <w:rsid w:val="00E46637"/>
    <w:rsid w:val="00E46C47"/>
    <w:rsid w:val="00E475FE"/>
    <w:rsid w:val="00E4765D"/>
    <w:rsid w:val="00E476E3"/>
    <w:rsid w:val="00E476FB"/>
    <w:rsid w:val="00E4791B"/>
    <w:rsid w:val="00E47AC4"/>
    <w:rsid w:val="00E47BB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3122"/>
    <w:rsid w:val="00E5351B"/>
    <w:rsid w:val="00E536D3"/>
    <w:rsid w:val="00E5396C"/>
    <w:rsid w:val="00E53C4B"/>
    <w:rsid w:val="00E53FA9"/>
    <w:rsid w:val="00E5414C"/>
    <w:rsid w:val="00E547B3"/>
    <w:rsid w:val="00E54EB6"/>
    <w:rsid w:val="00E553EE"/>
    <w:rsid w:val="00E55907"/>
    <w:rsid w:val="00E568B6"/>
    <w:rsid w:val="00E57050"/>
    <w:rsid w:val="00E5733D"/>
    <w:rsid w:val="00E575D1"/>
    <w:rsid w:val="00E57613"/>
    <w:rsid w:val="00E577D7"/>
    <w:rsid w:val="00E57EAC"/>
    <w:rsid w:val="00E604EF"/>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D33"/>
    <w:rsid w:val="00E82DC4"/>
    <w:rsid w:val="00E83552"/>
    <w:rsid w:val="00E83DA8"/>
    <w:rsid w:val="00E844D8"/>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F04"/>
    <w:rsid w:val="00E91F35"/>
    <w:rsid w:val="00E923AF"/>
    <w:rsid w:val="00E9259E"/>
    <w:rsid w:val="00E9280E"/>
    <w:rsid w:val="00E92932"/>
    <w:rsid w:val="00E92A62"/>
    <w:rsid w:val="00E92CC1"/>
    <w:rsid w:val="00E935E9"/>
    <w:rsid w:val="00E94337"/>
    <w:rsid w:val="00E94926"/>
    <w:rsid w:val="00E94DEF"/>
    <w:rsid w:val="00E94F74"/>
    <w:rsid w:val="00E95553"/>
    <w:rsid w:val="00E95BA6"/>
    <w:rsid w:val="00E9601C"/>
    <w:rsid w:val="00E9607A"/>
    <w:rsid w:val="00E966CC"/>
    <w:rsid w:val="00E96871"/>
    <w:rsid w:val="00E97648"/>
    <w:rsid w:val="00E97A24"/>
    <w:rsid w:val="00EA0056"/>
    <w:rsid w:val="00EA01BC"/>
    <w:rsid w:val="00EA0345"/>
    <w:rsid w:val="00EA07E9"/>
    <w:rsid w:val="00EA0E4A"/>
    <w:rsid w:val="00EA1A54"/>
    <w:rsid w:val="00EA2226"/>
    <w:rsid w:val="00EA2483"/>
    <w:rsid w:val="00EA2668"/>
    <w:rsid w:val="00EA26FC"/>
    <w:rsid w:val="00EA29E8"/>
    <w:rsid w:val="00EA2E51"/>
    <w:rsid w:val="00EA34D6"/>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902"/>
    <w:rsid w:val="00EA6B37"/>
    <w:rsid w:val="00EA7566"/>
    <w:rsid w:val="00EA7817"/>
    <w:rsid w:val="00EA7F49"/>
    <w:rsid w:val="00EA7FCF"/>
    <w:rsid w:val="00EB0433"/>
    <w:rsid w:val="00EB0566"/>
    <w:rsid w:val="00EB0802"/>
    <w:rsid w:val="00EB0835"/>
    <w:rsid w:val="00EB0CA3"/>
    <w:rsid w:val="00EB104F"/>
    <w:rsid w:val="00EB1AB2"/>
    <w:rsid w:val="00EB1B2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4DC"/>
    <w:rsid w:val="00EB6939"/>
    <w:rsid w:val="00EB70B0"/>
    <w:rsid w:val="00EB74AD"/>
    <w:rsid w:val="00EB74F4"/>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395"/>
    <w:rsid w:val="00ED03E1"/>
    <w:rsid w:val="00ED087D"/>
    <w:rsid w:val="00ED0E4A"/>
    <w:rsid w:val="00ED126E"/>
    <w:rsid w:val="00ED162F"/>
    <w:rsid w:val="00ED2AE0"/>
    <w:rsid w:val="00ED2E52"/>
    <w:rsid w:val="00ED3024"/>
    <w:rsid w:val="00ED313C"/>
    <w:rsid w:val="00ED31DB"/>
    <w:rsid w:val="00ED325C"/>
    <w:rsid w:val="00ED3C23"/>
    <w:rsid w:val="00ED423B"/>
    <w:rsid w:val="00ED432E"/>
    <w:rsid w:val="00ED49B0"/>
    <w:rsid w:val="00ED4ABA"/>
    <w:rsid w:val="00ED5507"/>
    <w:rsid w:val="00ED586E"/>
    <w:rsid w:val="00ED5894"/>
    <w:rsid w:val="00ED5FE4"/>
    <w:rsid w:val="00ED6022"/>
    <w:rsid w:val="00ED6457"/>
    <w:rsid w:val="00ED6FAD"/>
    <w:rsid w:val="00ED7113"/>
    <w:rsid w:val="00ED7173"/>
    <w:rsid w:val="00ED71C5"/>
    <w:rsid w:val="00ED7588"/>
    <w:rsid w:val="00ED78C9"/>
    <w:rsid w:val="00EE0393"/>
    <w:rsid w:val="00EE1017"/>
    <w:rsid w:val="00EE12A8"/>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273"/>
    <w:rsid w:val="00EF4366"/>
    <w:rsid w:val="00EF47CC"/>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51BF"/>
    <w:rsid w:val="00F055F1"/>
    <w:rsid w:val="00F0628D"/>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392"/>
    <w:rsid w:val="00F145E6"/>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3F5"/>
    <w:rsid w:val="00F2250A"/>
    <w:rsid w:val="00F22738"/>
    <w:rsid w:val="00F22840"/>
    <w:rsid w:val="00F24345"/>
    <w:rsid w:val="00F243F7"/>
    <w:rsid w:val="00F245A3"/>
    <w:rsid w:val="00F246CF"/>
    <w:rsid w:val="00F24788"/>
    <w:rsid w:val="00F24DA7"/>
    <w:rsid w:val="00F256C2"/>
    <w:rsid w:val="00F25A20"/>
    <w:rsid w:val="00F26252"/>
    <w:rsid w:val="00F26325"/>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873"/>
    <w:rsid w:val="00F35920"/>
    <w:rsid w:val="00F36300"/>
    <w:rsid w:val="00F365FB"/>
    <w:rsid w:val="00F366A5"/>
    <w:rsid w:val="00F368EC"/>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F65"/>
    <w:rsid w:val="00F4614F"/>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D9F"/>
    <w:rsid w:val="00F53E1D"/>
    <w:rsid w:val="00F54044"/>
    <w:rsid w:val="00F54266"/>
    <w:rsid w:val="00F547B4"/>
    <w:rsid w:val="00F54A7B"/>
    <w:rsid w:val="00F54F99"/>
    <w:rsid w:val="00F55043"/>
    <w:rsid w:val="00F55556"/>
    <w:rsid w:val="00F55706"/>
    <w:rsid w:val="00F55F9D"/>
    <w:rsid w:val="00F5626D"/>
    <w:rsid w:val="00F56510"/>
    <w:rsid w:val="00F56681"/>
    <w:rsid w:val="00F56842"/>
    <w:rsid w:val="00F56DCF"/>
    <w:rsid w:val="00F56E79"/>
    <w:rsid w:val="00F57034"/>
    <w:rsid w:val="00F5764C"/>
    <w:rsid w:val="00F57A09"/>
    <w:rsid w:val="00F57B1F"/>
    <w:rsid w:val="00F57B9E"/>
    <w:rsid w:val="00F6004B"/>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53"/>
    <w:rsid w:val="00F7426B"/>
    <w:rsid w:val="00F748F1"/>
    <w:rsid w:val="00F749CD"/>
    <w:rsid w:val="00F74A9F"/>
    <w:rsid w:val="00F7517E"/>
    <w:rsid w:val="00F7586B"/>
    <w:rsid w:val="00F75D45"/>
    <w:rsid w:val="00F75F2F"/>
    <w:rsid w:val="00F75F88"/>
    <w:rsid w:val="00F7608D"/>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10B"/>
    <w:rsid w:val="00F812C8"/>
    <w:rsid w:val="00F8132D"/>
    <w:rsid w:val="00F818AE"/>
    <w:rsid w:val="00F81B40"/>
    <w:rsid w:val="00F820C4"/>
    <w:rsid w:val="00F82659"/>
    <w:rsid w:val="00F82985"/>
    <w:rsid w:val="00F82E10"/>
    <w:rsid w:val="00F82F25"/>
    <w:rsid w:val="00F834F1"/>
    <w:rsid w:val="00F83829"/>
    <w:rsid w:val="00F83DFF"/>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012"/>
    <w:rsid w:val="00F9030E"/>
    <w:rsid w:val="00F90ADB"/>
    <w:rsid w:val="00F90E78"/>
    <w:rsid w:val="00F91209"/>
    <w:rsid w:val="00F91BBD"/>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8B3"/>
    <w:rsid w:val="00FB1BCA"/>
    <w:rsid w:val="00FB1E67"/>
    <w:rsid w:val="00FB2200"/>
    <w:rsid w:val="00FB2537"/>
    <w:rsid w:val="00FB308D"/>
    <w:rsid w:val="00FB31BD"/>
    <w:rsid w:val="00FB338E"/>
    <w:rsid w:val="00FB33DC"/>
    <w:rsid w:val="00FB382A"/>
    <w:rsid w:val="00FB3AE0"/>
    <w:rsid w:val="00FB4338"/>
    <w:rsid w:val="00FB4654"/>
    <w:rsid w:val="00FB477E"/>
    <w:rsid w:val="00FB494F"/>
    <w:rsid w:val="00FB4C2A"/>
    <w:rsid w:val="00FB4C9C"/>
    <w:rsid w:val="00FB4F29"/>
    <w:rsid w:val="00FB4F2A"/>
    <w:rsid w:val="00FB5148"/>
    <w:rsid w:val="00FB570B"/>
    <w:rsid w:val="00FB5951"/>
    <w:rsid w:val="00FB5F8B"/>
    <w:rsid w:val="00FB6165"/>
    <w:rsid w:val="00FB7085"/>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729"/>
    <w:rsid w:val="00FC4A8C"/>
    <w:rsid w:val="00FC4D5F"/>
    <w:rsid w:val="00FC53DB"/>
    <w:rsid w:val="00FC57BB"/>
    <w:rsid w:val="00FC59CA"/>
    <w:rsid w:val="00FC5C8B"/>
    <w:rsid w:val="00FC5ED5"/>
    <w:rsid w:val="00FC5FC2"/>
    <w:rsid w:val="00FC6127"/>
    <w:rsid w:val="00FC6177"/>
    <w:rsid w:val="00FC63D1"/>
    <w:rsid w:val="00FC64BC"/>
    <w:rsid w:val="00FC68B0"/>
    <w:rsid w:val="00FC6A63"/>
    <w:rsid w:val="00FC6BE8"/>
    <w:rsid w:val="00FC6EA7"/>
    <w:rsid w:val="00FC7528"/>
    <w:rsid w:val="00FC78C7"/>
    <w:rsid w:val="00FC79BE"/>
    <w:rsid w:val="00FD0011"/>
    <w:rsid w:val="00FD0572"/>
    <w:rsid w:val="00FD058F"/>
    <w:rsid w:val="00FD0832"/>
    <w:rsid w:val="00FD0B99"/>
    <w:rsid w:val="00FD13F4"/>
    <w:rsid w:val="00FD1613"/>
    <w:rsid w:val="00FD1923"/>
    <w:rsid w:val="00FD1A40"/>
    <w:rsid w:val="00FD1A7E"/>
    <w:rsid w:val="00FD1A97"/>
    <w:rsid w:val="00FD2BDA"/>
    <w:rsid w:val="00FD2D7B"/>
    <w:rsid w:val="00FD3027"/>
    <w:rsid w:val="00FD31CC"/>
    <w:rsid w:val="00FD37F6"/>
    <w:rsid w:val="00FD39C8"/>
    <w:rsid w:val="00FD3F83"/>
    <w:rsid w:val="00FD4198"/>
    <w:rsid w:val="00FD4212"/>
    <w:rsid w:val="00FD43B8"/>
    <w:rsid w:val="00FD4589"/>
    <w:rsid w:val="00FD4608"/>
    <w:rsid w:val="00FD473E"/>
    <w:rsid w:val="00FD4C71"/>
    <w:rsid w:val="00FD4CE0"/>
    <w:rsid w:val="00FD5133"/>
    <w:rsid w:val="00FD513F"/>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23ED"/>
    <w:rsid w:val="00FE246B"/>
    <w:rsid w:val="00FE284B"/>
    <w:rsid w:val="00FE29ED"/>
    <w:rsid w:val="00FE3004"/>
    <w:rsid w:val="00FE3077"/>
    <w:rsid w:val="00FE3290"/>
    <w:rsid w:val="00FE32B7"/>
    <w:rsid w:val="00FE33DB"/>
    <w:rsid w:val="00FE3465"/>
    <w:rsid w:val="00FE35A6"/>
    <w:rsid w:val="00FE3621"/>
    <w:rsid w:val="00FE36A1"/>
    <w:rsid w:val="00FE36F7"/>
    <w:rsid w:val="00FE3CC4"/>
    <w:rsid w:val="00FE56FD"/>
    <w:rsid w:val="00FE5ABE"/>
    <w:rsid w:val="00FE655D"/>
    <w:rsid w:val="00FE67CF"/>
    <w:rsid w:val="00FE6829"/>
    <w:rsid w:val="00FE6941"/>
    <w:rsid w:val="00FE6D20"/>
    <w:rsid w:val="00FE6FB9"/>
    <w:rsid w:val="00FE7549"/>
    <w:rsid w:val="00FE7BCC"/>
    <w:rsid w:val="00FE7CA0"/>
    <w:rsid w:val="00FE7D43"/>
    <w:rsid w:val="00FF0832"/>
    <w:rsid w:val="00FF0C74"/>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4F3"/>
    <w:rsid w:val="00FF571E"/>
    <w:rsid w:val="00FF5BC1"/>
    <w:rsid w:val="00FF64E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02934D73-A8E9-4AD4-B253-D466BB205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E0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B3B15"/>
    <w:pPr>
      <w:jc w:val="center"/>
    </w:pPr>
    <w:rPr>
      <w:b/>
      <w:bCs/>
      <w:szCs w:val="20"/>
    </w:rPr>
  </w:style>
  <w:style w:type="character" w:customStyle="1" w:styleId="CaptionChar">
    <w:name w:val="Caption Char"/>
    <w:aliases w:val="cap Char"/>
    <w:basedOn w:val="DefaultParagraphFont"/>
    <w:link w:val="Caption"/>
    <w:rsid w:val="000B3B15"/>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3"/>
    <w:unhideWhenUsed/>
    <w:rsid w:val="000C5ADD"/>
    <w:rPr>
      <w:szCs w:val="20"/>
    </w:rPr>
  </w:style>
  <w:style w:type="character" w:customStyle="1" w:styleId="CommentTextChar">
    <w:name w:val="Comment Text Char"/>
    <w:basedOn w:val="DefaultParagraphFont"/>
    <w:link w:val="CommentText"/>
    <w:uiPriority w:val="3"/>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E06AB5"/>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20"/>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20"/>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4385</Words>
  <Characters>22411</Characters>
  <Application>Microsoft Office Word</Application>
  <DocSecurity>0</DocSecurity>
  <Lines>439</Lines>
  <Paragraphs>273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3</cp:revision>
  <cp:lastPrinted>2025-03-18T18:34:00Z</cp:lastPrinted>
  <dcterms:created xsi:type="dcterms:W3CDTF">2025-05-09T12:28:00Z</dcterms:created>
  <dcterms:modified xsi:type="dcterms:W3CDTF">2025-05-09T12:29:00Z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