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C42E" w14:textId="32A83E8A" w:rsidR="00E47844" w:rsidRPr="00967CFB" w:rsidRDefault="00E47844" w:rsidP="00E4784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C46CE0">
        <w:rPr>
          <w:rFonts w:ascii="Arial" w:hAnsi="Arial" w:cs="Arial"/>
          <w:b/>
          <w:bCs/>
          <w:sz w:val="28"/>
        </w:rPr>
        <w:t>0</w:t>
      </w:r>
      <w:r w:rsidR="00C46CE0" w:rsidRPr="00C46CE0">
        <w:rPr>
          <w:rFonts w:ascii="Arial" w:hAnsi="Arial" w:cs="Arial" w:hint="eastAsia"/>
          <w:b/>
          <w:bCs/>
          <w:sz w:val="28"/>
          <w:lang w:eastAsia="zh-CN"/>
        </w:rPr>
        <w:t>4459</w:t>
      </w:r>
    </w:p>
    <w:p w14:paraId="5707F851" w14:textId="77777777" w:rsidR="00E47844" w:rsidRPr="009513AC" w:rsidRDefault="00E47844" w:rsidP="00E47844">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D844010" w14:textId="713F974A" w:rsidR="00850736" w:rsidRDefault="00850736" w:rsidP="00850736">
      <w:pPr>
        <w:rPr>
          <w:lang w:eastAsia="zh-CN"/>
        </w:rPr>
      </w:pPr>
      <w:r>
        <w:rPr>
          <w:rFonts w:hint="eastAsia"/>
          <w:lang w:eastAsia="zh-CN"/>
        </w:rPr>
        <w:t>In RAN1#120</w:t>
      </w:r>
      <w:r w:rsidR="00E47844">
        <w:rPr>
          <w:rFonts w:hint="eastAsia"/>
          <w:lang w:eastAsia="zh-CN"/>
        </w:rPr>
        <w:t>bis</w:t>
      </w:r>
      <w:r w:rsidR="00FB4FB0">
        <w:rPr>
          <w:rFonts w:hint="eastAsia"/>
          <w:lang w:eastAsia="zh-CN"/>
        </w:rPr>
        <w:t>, the agreements related to DL coverage enhancement are as following:</w:t>
      </w:r>
    </w:p>
    <w:p w14:paraId="2999DEB9" w14:textId="77777777" w:rsidR="00E47844" w:rsidRDefault="00E47844" w:rsidP="00E47844">
      <w:pPr>
        <w:rPr>
          <w:b/>
          <w:szCs w:val="20"/>
        </w:rPr>
      </w:pPr>
      <w:r w:rsidRPr="005E63E8">
        <w:rPr>
          <w:b/>
          <w:szCs w:val="20"/>
          <w:highlight w:val="green"/>
        </w:rPr>
        <w:t>Agreement</w:t>
      </w:r>
    </w:p>
    <w:p w14:paraId="0F02384D" w14:textId="77777777" w:rsidR="00E47844" w:rsidRPr="005E63E8" w:rsidRDefault="00E47844" w:rsidP="00E47844">
      <w:pPr>
        <w:rPr>
          <w:szCs w:val="20"/>
        </w:rPr>
      </w:pPr>
      <w:r w:rsidRPr="005E63E8">
        <w:rPr>
          <w:szCs w:val="20"/>
        </w:rPr>
        <w:t>When PDCCH CSS type-0 repetition is performed, for SIB1 link level enhancement, support PDSCH repetition of SIB1 transmitted within the same slot as the type0-CSS PDCCH repetition.</w:t>
      </w:r>
    </w:p>
    <w:p w14:paraId="63369453"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UE supporting SIB1 PDSCH coverage enhancement assumes that the PDCCH and associated PDSCH to be repeated in both slots where the corresponding PDCCHs are transmitted.</w:t>
      </w:r>
    </w:p>
    <w:p w14:paraId="3FE51064"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Each PDSCH SIB1 repetition is within the same slot of each PDCCH candidate for scheduling DCI</w:t>
      </w:r>
    </w:p>
    <w:p w14:paraId="51B296CE"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The two associated PDSCHs have the same RV</w:t>
      </w:r>
    </w:p>
    <w:p w14:paraId="4B504BCE" w14:textId="77777777" w:rsidR="00E47844" w:rsidRPr="005E63E8" w:rsidRDefault="00E47844" w:rsidP="00E47844">
      <w:pPr>
        <w:rPr>
          <w:lang w:eastAsia="zh-CN"/>
        </w:rPr>
      </w:pPr>
      <w:r w:rsidRPr="008D43B1">
        <w:rPr>
          <w:szCs w:val="20"/>
        </w:rPr>
        <w:t>FFS:</w:t>
      </w:r>
      <w:r w:rsidRPr="005E63E8">
        <w:rPr>
          <w:b/>
          <w:szCs w:val="20"/>
        </w:rPr>
        <w:t xml:space="preserve"> </w:t>
      </w:r>
      <w:r w:rsidRPr="005E63E8">
        <w:rPr>
          <w:lang w:eastAsia="zh-CN"/>
        </w:rPr>
        <w:t>Whether it is supported that</w:t>
      </w:r>
      <w:r w:rsidRPr="005E63E8">
        <w:rPr>
          <w:rFonts w:hint="eastAsia"/>
          <w:lang w:eastAsia="zh-CN"/>
        </w:rPr>
        <w:t xml:space="preserve"> </w:t>
      </w:r>
      <w:r w:rsidRPr="005E63E8">
        <w:rPr>
          <w:lang w:eastAsia="zh-CN"/>
        </w:rPr>
        <w:t>t</w:t>
      </w:r>
      <w:r w:rsidRPr="005E63E8">
        <w:rPr>
          <w:rFonts w:hint="eastAsia"/>
          <w:lang w:eastAsia="zh-CN"/>
        </w:rPr>
        <w:t xml:space="preserve">ype-0 PDCCH repetition </w:t>
      </w:r>
      <w:r w:rsidRPr="005E63E8">
        <w:rPr>
          <w:lang w:eastAsia="zh-CN"/>
        </w:rPr>
        <w:t>is not</w:t>
      </w:r>
      <w:r w:rsidRPr="005E63E8">
        <w:rPr>
          <w:rFonts w:hint="eastAsia"/>
          <w:lang w:eastAsia="zh-CN"/>
        </w:rPr>
        <w:t xml:space="preserve"> </w:t>
      </w:r>
      <w:r w:rsidRPr="005E63E8">
        <w:rPr>
          <w:lang w:eastAsia="zh-CN"/>
        </w:rPr>
        <w:t>performed</w:t>
      </w:r>
      <w:r w:rsidRPr="005E63E8">
        <w:rPr>
          <w:rFonts w:hint="eastAsia"/>
          <w:lang w:eastAsia="zh-CN"/>
        </w:rPr>
        <w:t xml:space="preserve"> while the PDSCH-SIB1 repetition is </w:t>
      </w:r>
      <w:r w:rsidRPr="005E63E8">
        <w:rPr>
          <w:lang w:eastAsia="zh-CN"/>
        </w:rPr>
        <w:t>performed, and if so whether/how</w:t>
      </w:r>
      <w:r w:rsidRPr="005E63E8">
        <w:rPr>
          <w:rFonts w:hint="eastAsia"/>
          <w:lang w:eastAsia="zh-CN"/>
        </w:rPr>
        <w:t xml:space="preserve"> to </w:t>
      </w:r>
      <w:r w:rsidRPr="005E63E8">
        <w:rPr>
          <w:lang w:eastAsia="zh-CN"/>
        </w:rPr>
        <w:t>handle</w:t>
      </w:r>
      <w:r w:rsidRPr="005E63E8">
        <w:rPr>
          <w:rFonts w:hint="eastAsia"/>
          <w:lang w:eastAsia="zh-CN"/>
        </w:rPr>
        <w:t xml:space="preserve"> the slot determination</w:t>
      </w:r>
      <w:r w:rsidRPr="005E63E8">
        <w:rPr>
          <w:lang w:eastAsia="zh-CN"/>
        </w:rPr>
        <w:t>.</w:t>
      </w:r>
    </w:p>
    <w:p w14:paraId="6278F80C" w14:textId="77777777" w:rsidR="00E47844" w:rsidRDefault="00E47844" w:rsidP="00E47844">
      <w:pPr>
        <w:rPr>
          <w:b/>
          <w:color w:val="FF0000"/>
          <w:szCs w:val="20"/>
        </w:rPr>
      </w:pPr>
    </w:p>
    <w:p w14:paraId="55D0D8DF" w14:textId="77777777" w:rsidR="00E47844" w:rsidRDefault="00E47844" w:rsidP="00E47844">
      <w:pPr>
        <w:rPr>
          <w:b/>
          <w:szCs w:val="20"/>
        </w:rPr>
      </w:pPr>
      <w:r w:rsidRPr="005E63E8">
        <w:rPr>
          <w:b/>
          <w:szCs w:val="20"/>
          <w:highlight w:val="green"/>
        </w:rPr>
        <w:t>Agreement</w:t>
      </w:r>
    </w:p>
    <w:p w14:paraId="481CCE29" w14:textId="77777777" w:rsidR="00E47844" w:rsidRDefault="00E47844" w:rsidP="00E47844">
      <w:pPr>
        <w:tabs>
          <w:tab w:val="left" w:pos="0"/>
        </w:tabs>
        <w:rPr>
          <w:szCs w:val="20"/>
        </w:rPr>
      </w:pPr>
      <w:r>
        <w:rPr>
          <w:szCs w:val="20"/>
        </w:rPr>
        <w:t>For enabling/disabling SIB1 PDSCH repetition, RAN1 to consider the following options:</w:t>
      </w:r>
    </w:p>
    <w:p w14:paraId="141DCAFF"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Option 1: Using reserved bit(s) in PBCH payload.</w:t>
      </w:r>
    </w:p>
    <w:p w14:paraId="560152C8"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Option 2: Using scheduling PDCCH.</w:t>
      </w:r>
    </w:p>
    <w:p w14:paraId="0BD19AB3" w14:textId="77777777" w:rsidR="00E47844" w:rsidRPr="00FA724B" w:rsidRDefault="00E47844" w:rsidP="00E47844">
      <w:pPr>
        <w:numPr>
          <w:ilvl w:val="0"/>
          <w:numId w:val="56"/>
        </w:numPr>
        <w:autoSpaceDE/>
        <w:autoSpaceDN/>
        <w:adjustRightInd/>
        <w:snapToGrid/>
        <w:spacing w:after="0"/>
        <w:jc w:val="left"/>
        <w:rPr>
          <w:szCs w:val="20"/>
        </w:rPr>
      </w:pPr>
      <w:r w:rsidRPr="00FA724B">
        <w:rPr>
          <w:szCs w:val="20"/>
        </w:rPr>
        <w:t>Option 3: The enabling/disabling of SIB1 PDSCH repetition is implicitly indicating by the enabling/disabling of Type-0 CSS PDCCH repetition.</w:t>
      </w:r>
    </w:p>
    <w:p w14:paraId="032888EB" w14:textId="77777777" w:rsidR="00E47844" w:rsidRPr="007439F7" w:rsidRDefault="00E47844" w:rsidP="00E47844">
      <w:pPr>
        <w:rPr>
          <w:lang w:eastAsia="x-none"/>
        </w:rPr>
      </w:pPr>
    </w:p>
    <w:p w14:paraId="45194236" w14:textId="77777777" w:rsidR="00E47844" w:rsidRDefault="00E47844" w:rsidP="00E47844">
      <w:pPr>
        <w:rPr>
          <w:b/>
          <w:szCs w:val="20"/>
        </w:rPr>
      </w:pPr>
      <w:r w:rsidRPr="005B4B3A">
        <w:rPr>
          <w:b/>
          <w:szCs w:val="20"/>
          <w:highlight w:val="green"/>
        </w:rPr>
        <w:t>Agreement</w:t>
      </w:r>
    </w:p>
    <w:p w14:paraId="750DFD37" w14:textId="77777777" w:rsidR="00E47844" w:rsidRPr="00FF0902" w:rsidRDefault="00E47844" w:rsidP="00E47844">
      <w:pPr>
        <w:rPr>
          <w:color w:val="FF0000"/>
          <w:szCs w:val="20"/>
        </w:rPr>
      </w:pPr>
      <w:r>
        <w:rPr>
          <w:szCs w:val="20"/>
        </w:rPr>
        <w:t xml:space="preserve">For PDCCH repetition for Type0 PDCCH CSS of </w:t>
      </w:r>
      <w:proofErr w:type="spellStart"/>
      <w:r>
        <w:rPr>
          <w:lang w:eastAsia="zh-CN"/>
        </w:rPr>
        <w:t>searchSpaceZero</w:t>
      </w:r>
      <w:proofErr w:type="spellEnd"/>
      <w:r>
        <w:rPr>
          <w:lang w:eastAsia="zh-CN"/>
        </w:rPr>
        <w:t xml:space="preserve"> </w:t>
      </w:r>
      <w:r>
        <w:rPr>
          <w:szCs w:val="20"/>
        </w:rPr>
        <w:t>configured within MIB pdcch-ConfigSIB1</w:t>
      </w:r>
      <w:r w:rsidRPr="00FF0902">
        <w:rPr>
          <w:color w:val="FF0000"/>
          <w:szCs w:val="20"/>
        </w:rPr>
        <w:t>:</w:t>
      </w:r>
    </w:p>
    <w:p w14:paraId="34B81188" w14:textId="77777777" w:rsidR="00E47844" w:rsidRDefault="00E47844" w:rsidP="00E47844">
      <w:pPr>
        <w:numPr>
          <w:ilvl w:val="0"/>
          <w:numId w:val="56"/>
        </w:numPr>
        <w:autoSpaceDE/>
        <w:autoSpaceDN/>
        <w:adjustRightInd/>
        <w:snapToGrid/>
        <w:spacing w:after="0"/>
        <w:jc w:val="left"/>
        <w:rPr>
          <w:szCs w:val="20"/>
        </w:rPr>
      </w:pPr>
      <w:r>
        <w:rPr>
          <w:szCs w:val="20"/>
        </w:rPr>
        <w:t>Enabling/disabling using reserved bit(s) in PBCH payload</w:t>
      </w:r>
    </w:p>
    <w:p w14:paraId="14854D46" w14:textId="77777777" w:rsidR="00E47844" w:rsidRDefault="00E47844" w:rsidP="00E47844">
      <w:pPr>
        <w:numPr>
          <w:ilvl w:val="1"/>
          <w:numId w:val="56"/>
        </w:numPr>
        <w:autoSpaceDE/>
        <w:autoSpaceDN/>
        <w:adjustRightInd/>
        <w:snapToGrid/>
        <w:spacing w:after="0"/>
        <w:jc w:val="left"/>
        <w:rPr>
          <w:szCs w:val="20"/>
        </w:rPr>
      </w:pPr>
      <w:r>
        <w:rPr>
          <w:rFonts w:hint="eastAsia"/>
          <w:szCs w:val="20"/>
        </w:rPr>
        <w:t>N</w:t>
      </w:r>
      <w:r>
        <w:rPr>
          <w:szCs w:val="20"/>
        </w:rPr>
        <w:t>o UE behavior is defined for UE in connected mode specifically for the case where the network changes its signaling between enabling and disabling</w:t>
      </w:r>
      <w:r w:rsidRPr="005B4B3A">
        <w:rPr>
          <w:szCs w:val="20"/>
        </w:rPr>
        <w:t xml:space="preserve"> </w:t>
      </w:r>
      <w:r>
        <w:rPr>
          <w:szCs w:val="20"/>
        </w:rPr>
        <w:t>PDCCH repetition for Type0 PDCCH CSS.</w:t>
      </w:r>
    </w:p>
    <w:p w14:paraId="32D5B3D6" w14:textId="77777777" w:rsidR="00E47844" w:rsidRDefault="00E47844" w:rsidP="00E47844">
      <w:pPr>
        <w:rPr>
          <w:lang w:eastAsia="x-none"/>
        </w:rPr>
      </w:pPr>
    </w:p>
    <w:p w14:paraId="4B60E64B" w14:textId="77777777" w:rsidR="00E47844" w:rsidRDefault="00E47844" w:rsidP="00E47844">
      <w:pPr>
        <w:rPr>
          <w:b/>
          <w:szCs w:val="20"/>
        </w:rPr>
      </w:pPr>
      <w:r w:rsidRPr="00613A5C">
        <w:rPr>
          <w:b/>
          <w:szCs w:val="20"/>
          <w:highlight w:val="green"/>
        </w:rPr>
        <w:t>Agreement</w:t>
      </w:r>
    </w:p>
    <w:p w14:paraId="5F6FA502" w14:textId="77777777" w:rsidR="00E47844" w:rsidRPr="00384DD6" w:rsidRDefault="00E47844" w:rsidP="00E47844">
      <w:pPr>
        <w:rPr>
          <w:szCs w:val="20"/>
        </w:rPr>
      </w:pPr>
      <w:r>
        <w:rPr>
          <w:szCs w:val="20"/>
        </w:rPr>
        <w:t xml:space="preserve">For Msg4 PDSCH repetition scheme, </w:t>
      </w:r>
      <w:r w:rsidRPr="00384DD6">
        <w:rPr>
          <w:szCs w:val="20"/>
        </w:rPr>
        <w:t xml:space="preserve">the Msg4 PDSCH is repeated in </w:t>
      </w:r>
      <w:r>
        <w:rPr>
          <w:szCs w:val="20"/>
        </w:rPr>
        <w:t>N</w:t>
      </w:r>
      <w:r w:rsidRPr="00384DD6">
        <w:rPr>
          <w:szCs w:val="20"/>
        </w:rPr>
        <w:t xml:space="preserve"> consecutive slots:</w:t>
      </w:r>
    </w:p>
    <w:p w14:paraId="591A2ECB" w14:textId="77777777" w:rsidR="00E47844" w:rsidRPr="00613A5C" w:rsidRDefault="00E47844" w:rsidP="00E47844">
      <w:pPr>
        <w:pStyle w:val="af2"/>
        <w:numPr>
          <w:ilvl w:val="0"/>
          <w:numId w:val="61"/>
        </w:numPr>
        <w:snapToGrid/>
        <w:jc w:val="both"/>
        <w:rPr>
          <w:rFonts w:ascii="Times New Roman" w:hAnsi="Times New Roman"/>
          <w:szCs w:val="20"/>
        </w:rPr>
      </w:pPr>
      <w:r w:rsidRPr="00613A5C">
        <w:rPr>
          <w:rFonts w:ascii="Times New Roman" w:hAnsi="Times New Roman"/>
          <w:szCs w:val="20"/>
        </w:rPr>
        <w:t>The same resource allocation is assumed for all repetitions</w:t>
      </w:r>
    </w:p>
    <w:p w14:paraId="5C81FF41" w14:textId="77777777" w:rsidR="00E47844" w:rsidRPr="00613A5C" w:rsidRDefault="00E47844" w:rsidP="00E47844">
      <w:pPr>
        <w:pStyle w:val="af2"/>
        <w:numPr>
          <w:ilvl w:val="0"/>
          <w:numId w:val="61"/>
        </w:numPr>
        <w:snapToGrid/>
        <w:jc w:val="both"/>
        <w:rPr>
          <w:rFonts w:ascii="Times New Roman" w:hAnsi="Times New Roman"/>
          <w:szCs w:val="20"/>
        </w:rPr>
      </w:pPr>
      <w:r w:rsidRPr="00613A5C">
        <w:rPr>
          <w:rFonts w:ascii="Times New Roman" w:hAnsi="Times New Roman"/>
          <w:szCs w:val="20"/>
        </w:rPr>
        <w:t>The supported repetition factors are: 2 and 4</w:t>
      </w:r>
    </w:p>
    <w:p w14:paraId="022A54D5" w14:textId="77777777" w:rsidR="00E47844" w:rsidRPr="00384DD6" w:rsidRDefault="00E47844" w:rsidP="00E47844">
      <w:pPr>
        <w:pStyle w:val="af2"/>
        <w:numPr>
          <w:ilvl w:val="1"/>
          <w:numId w:val="61"/>
        </w:numPr>
        <w:snapToGrid/>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 between 2 and 4 at a given time</w:t>
      </w:r>
    </w:p>
    <w:p w14:paraId="2D05184B" w14:textId="77777777" w:rsidR="00E47844" w:rsidRPr="00384DD6" w:rsidRDefault="00E47844" w:rsidP="00E47844">
      <w:pPr>
        <w:pStyle w:val="af2"/>
        <w:numPr>
          <w:ilvl w:val="0"/>
          <w:numId w:val="61"/>
        </w:numPr>
        <w:snapToGrid/>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3781AF78" w14:textId="77777777" w:rsidR="00E47844" w:rsidRDefault="00E47844" w:rsidP="00E47844">
      <w:pPr>
        <w:pStyle w:val="af2"/>
        <w:numPr>
          <w:ilvl w:val="1"/>
          <w:numId w:val="61"/>
        </w:numPr>
        <w:snapToGrid/>
        <w:jc w:val="both"/>
        <w:rPr>
          <w:rFonts w:ascii="Times New Roman" w:hAnsi="Times New Roman"/>
          <w:szCs w:val="20"/>
        </w:rPr>
      </w:pPr>
      <w:r>
        <w:rPr>
          <w:rFonts w:ascii="Times New Roman" w:hAnsi="Times New Roman"/>
          <w:szCs w:val="20"/>
        </w:rPr>
        <w:t>If N=4:</w:t>
      </w:r>
    </w:p>
    <w:p w14:paraId="05355E3F" w14:textId="77777777" w:rsidR="00E47844" w:rsidRPr="00384DD6" w:rsidRDefault="00E47844" w:rsidP="00E47844">
      <w:pPr>
        <w:pStyle w:val="af2"/>
        <w:ind w:left="1440"/>
        <w:jc w:val="both"/>
        <w:rPr>
          <w:rFonts w:ascii="Times New Roman" w:hAnsi="Times New Roman"/>
          <w:szCs w:val="20"/>
        </w:rPr>
      </w:pPr>
    </w:p>
    <w:tbl>
      <w:tblPr>
        <w:tblStyle w:val="ad"/>
        <w:tblW w:w="0" w:type="auto"/>
        <w:tblInd w:w="1205" w:type="dxa"/>
        <w:tblLook w:val="04A0" w:firstRow="1" w:lastRow="0" w:firstColumn="1" w:lastColumn="0" w:noHBand="0" w:noVBand="1"/>
      </w:tblPr>
      <w:tblGrid>
        <w:gridCol w:w="1971"/>
        <w:gridCol w:w="1147"/>
        <w:gridCol w:w="1147"/>
        <w:gridCol w:w="1147"/>
        <w:gridCol w:w="1147"/>
      </w:tblGrid>
      <w:tr w:rsidR="00E47844" w:rsidRPr="00384DD6" w14:paraId="30C16245" w14:textId="77777777" w:rsidTr="006C2B8E">
        <w:tc>
          <w:tcPr>
            <w:tcW w:w="1971" w:type="dxa"/>
            <w:vMerge w:val="restart"/>
          </w:tcPr>
          <w:p w14:paraId="6B6D4D95" w14:textId="77777777" w:rsidR="00E47844" w:rsidRPr="00384DD6" w:rsidRDefault="00E47844" w:rsidP="006C2B8E">
            <w:pPr>
              <w:rPr>
                <w:szCs w:val="20"/>
              </w:rPr>
            </w:pPr>
            <w:r>
              <w:rPr>
                <w:szCs w:val="20"/>
              </w:rPr>
              <w:lastRenderedPageBreak/>
              <w:t xml:space="preserve">Starting </w:t>
            </w:r>
            <w:r w:rsidRPr="00384DD6">
              <w:rPr>
                <w:szCs w:val="20"/>
              </w:rPr>
              <w:t xml:space="preserve">RV </w:t>
            </w:r>
          </w:p>
        </w:tc>
        <w:tc>
          <w:tcPr>
            <w:tcW w:w="4588" w:type="dxa"/>
            <w:gridSpan w:val="4"/>
          </w:tcPr>
          <w:p w14:paraId="5B463DE5" w14:textId="77777777" w:rsidR="00E47844" w:rsidRPr="00384DD6" w:rsidRDefault="00E47844" w:rsidP="006C2B8E">
            <w:pPr>
              <w:ind w:left="360"/>
              <w:jc w:val="center"/>
              <w:rPr>
                <w:szCs w:val="20"/>
              </w:rPr>
            </w:pPr>
            <w:r w:rsidRPr="00384DD6">
              <w:rPr>
                <w:szCs w:val="20"/>
              </w:rPr>
              <w:t>RV applicable to the nth repetition/transmission</w:t>
            </w:r>
          </w:p>
        </w:tc>
      </w:tr>
      <w:tr w:rsidR="00E47844" w:rsidRPr="00384DD6" w14:paraId="64895A5F" w14:textId="77777777" w:rsidTr="006C2B8E">
        <w:tc>
          <w:tcPr>
            <w:tcW w:w="1971" w:type="dxa"/>
            <w:vMerge/>
          </w:tcPr>
          <w:p w14:paraId="05E3B003" w14:textId="77777777" w:rsidR="00E47844" w:rsidRPr="00384DD6" w:rsidRDefault="00E47844" w:rsidP="006C2B8E">
            <w:pPr>
              <w:ind w:left="360"/>
              <w:rPr>
                <w:szCs w:val="20"/>
              </w:rPr>
            </w:pPr>
          </w:p>
        </w:tc>
        <w:tc>
          <w:tcPr>
            <w:tcW w:w="1147" w:type="dxa"/>
          </w:tcPr>
          <w:p w14:paraId="0AE40662" w14:textId="77777777" w:rsidR="00E47844" w:rsidRPr="00384DD6" w:rsidRDefault="00E47844" w:rsidP="006C2B8E">
            <w:pPr>
              <w:ind w:left="360"/>
              <w:jc w:val="center"/>
              <w:rPr>
                <w:szCs w:val="20"/>
              </w:rPr>
            </w:pPr>
            <w:r w:rsidRPr="00384DD6">
              <w:rPr>
                <w:szCs w:val="20"/>
              </w:rPr>
              <w:t>n mod 4 = 0</w:t>
            </w:r>
          </w:p>
        </w:tc>
        <w:tc>
          <w:tcPr>
            <w:tcW w:w="1147" w:type="dxa"/>
          </w:tcPr>
          <w:p w14:paraId="68D5A648" w14:textId="77777777" w:rsidR="00E47844" w:rsidRPr="00384DD6" w:rsidRDefault="00E47844" w:rsidP="006C2B8E">
            <w:pPr>
              <w:ind w:left="360"/>
              <w:jc w:val="center"/>
              <w:rPr>
                <w:szCs w:val="20"/>
              </w:rPr>
            </w:pPr>
            <w:r w:rsidRPr="00384DD6">
              <w:rPr>
                <w:szCs w:val="20"/>
              </w:rPr>
              <w:t>n mod 4 = 1</w:t>
            </w:r>
          </w:p>
        </w:tc>
        <w:tc>
          <w:tcPr>
            <w:tcW w:w="1147" w:type="dxa"/>
          </w:tcPr>
          <w:p w14:paraId="6758F956" w14:textId="77777777" w:rsidR="00E47844" w:rsidRPr="00384DD6" w:rsidRDefault="00E47844" w:rsidP="006C2B8E">
            <w:pPr>
              <w:ind w:left="360"/>
              <w:jc w:val="center"/>
              <w:rPr>
                <w:szCs w:val="20"/>
              </w:rPr>
            </w:pPr>
            <w:r w:rsidRPr="00384DD6">
              <w:rPr>
                <w:szCs w:val="20"/>
              </w:rPr>
              <w:t>n mod 4 = 2</w:t>
            </w:r>
          </w:p>
        </w:tc>
        <w:tc>
          <w:tcPr>
            <w:tcW w:w="1147" w:type="dxa"/>
          </w:tcPr>
          <w:p w14:paraId="5B6248A2" w14:textId="77777777" w:rsidR="00E47844" w:rsidRPr="00384DD6" w:rsidRDefault="00E47844" w:rsidP="006C2B8E">
            <w:pPr>
              <w:ind w:left="360"/>
              <w:jc w:val="center"/>
              <w:rPr>
                <w:szCs w:val="20"/>
              </w:rPr>
            </w:pPr>
            <w:r w:rsidRPr="00384DD6">
              <w:rPr>
                <w:szCs w:val="20"/>
              </w:rPr>
              <w:t>n mod 4 = 3</w:t>
            </w:r>
          </w:p>
        </w:tc>
      </w:tr>
      <w:tr w:rsidR="00E47844" w:rsidRPr="00384DD6" w14:paraId="4F6115FB" w14:textId="77777777" w:rsidTr="006C2B8E">
        <w:tc>
          <w:tcPr>
            <w:tcW w:w="1971" w:type="dxa"/>
          </w:tcPr>
          <w:p w14:paraId="045CE175" w14:textId="77777777" w:rsidR="00E47844" w:rsidRPr="00384DD6" w:rsidRDefault="00E47844" w:rsidP="006C2B8E">
            <w:pPr>
              <w:ind w:left="360"/>
              <w:jc w:val="center"/>
              <w:rPr>
                <w:szCs w:val="20"/>
              </w:rPr>
            </w:pPr>
            <w:r w:rsidRPr="00384DD6">
              <w:rPr>
                <w:szCs w:val="20"/>
              </w:rPr>
              <w:t>0</w:t>
            </w:r>
          </w:p>
        </w:tc>
        <w:tc>
          <w:tcPr>
            <w:tcW w:w="1147" w:type="dxa"/>
          </w:tcPr>
          <w:p w14:paraId="7A41EB0A" w14:textId="77777777" w:rsidR="00E47844" w:rsidRPr="00384DD6" w:rsidRDefault="00E47844" w:rsidP="006C2B8E">
            <w:pPr>
              <w:ind w:left="360"/>
              <w:jc w:val="center"/>
              <w:rPr>
                <w:szCs w:val="20"/>
              </w:rPr>
            </w:pPr>
            <w:r w:rsidRPr="00384DD6">
              <w:rPr>
                <w:szCs w:val="20"/>
              </w:rPr>
              <w:t>0</w:t>
            </w:r>
          </w:p>
        </w:tc>
        <w:tc>
          <w:tcPr>
            <w:tcW w:w="1147" w:type="dxa"/>
          </w:tcPr>
          <w:p w14:paraId="4DE2DEE9" w14:textId="77777777" w:rsidR="00E47844" w:rsidRPr="00384DD6" w:rsidRDefault="00E47844" w:rsidP="006C2B8E">
            <w:pPr>
              <w:ind w:left="360"/>
              <w:jc w:val="center"/>
              <w:rPr>
                <w:szCs w:val="20"/>
              </w:rPr>
            </w:pPr>
            <w:r w:rsidRPr="00384DD6">
              <w:rPr>
                <w:szCs w:val="20"/>
              </w:rPr>
              <w:t>2</w:t>
            </w:r>
          </w:p>
        </w:tc>
        <w:tc>
          <w:tcPr>
            <w:tcW w:w="1147" w:type="dxa"/>
          </w:tcPr>
          <w:p w14:paraId="138E694A" w14:textId="77777777" w:rsidR="00E47844" w:rsidRPr="00384DD6" w:rsidRDefault="00E47844" w:rsidP="006C2B8E">
            <w:pPr>
              <w:ind w:left="360"/>
              <w:jc w:val="center"/>
              <w:rPr>
                <w:szCs w:val="20"/>
              </w:rPr>
            </w:pPr>
            <w:r w:rsidRPr="00384DD6">
              <w:rPr>
                <w:szCs w:val="20"/>
              </w:rPr>
              <w:t>3</w:t>
            </w:r>
          </w:p>
        </w:tc>
        <w:tc>
          <w:tcPr>
            <w:tcW w:w="1147" w:type="dxa"/>
          </w:tcPr>
          <w:p w14:paraId="5969EAC9" w14:textId="77777777" w:rsidR="00E47844" w:rsidRPr="00384DD6" w:rsidRDefault="00E47844" w:rsidP="006C2B8E">
            <w:pPr>
              <w:ind w:left="360"/>
              <w:jc w:val="center"/>
              <w:rPr>
                <w:szCs w:val="20"/>
              </w:rPr>
            </w:pPr>
            <w:r w:rsidRPr="00384DD6">
              <w:rPr>
                <w:szCs w:val="20"/>
              </w:rPr>
              <w:t>1</w:t>
            </w:r>
          </w:p>
        </w:tc>
      </w:tr>
      <w:tr w:rsidR="00E47844" w:rsidRPr="00384DD6" w14:paraId="67C1FFA4" w14:textId="77777777" w:rsidTr="006C2B8E">
        <w:tc>
          <w:tcPr>
            <w:tcW w:w="1971" w:type="dxa"/>
          </w:tcPr>
          <w:p w14:paraId="5A952CC7" w14:textId="77777777" w:rsidR="00E47844" w:rsidRPr="00384DD6" w:rsidRDefault="00E47844" w:rsidP="006C2B8E">
            <w:pPr>
              <w:ind w:left="360"/>
              <w:jc w:val="center"/>
              <w:rPr>
                <w:szCs w:val="20"/>
              </w:rPr>
            </w:pPr>
            <w:r w:rsidRPr="00384DD6">
              <w:rPr>
                <w:szCs w:val="20"/>
              </w:rPr>
              <w:t>2</w:t>
            </w:r>
          </w:p>
        </w:tc>
        <w:tc>
          <w:tcPr>
            <w:tcW w:w="1147" w:type="dxa"/>
          </w:tcPr>
          <w:p w14:paraId="27E3AC08" w14:textId="77777777" w:rsidR="00E47844" w:rsidRPr="00384DD6" w:rsidRDefault="00E47844" w:rsidP="006C2B8E">
            <w:pPr>
              <w:ind w:left="360"/>
              <w:jc w:val="center"/>
              <w:rPr>
                <w:szCs w:val="20"/>
              </w:rPr>
            </w:pPr>
            <w:r w:rsidRPr="00384DD6">
              <w:rPr>
                <w:szCs w:val="20"/>
              </w:rPr>
              <w:t>2</w:t>
            </w:r>
          </w:p>
        </w:tc>
        <w:tc>
          <w:tcPr>
            <w:tcW w:w="1147" w:type="dxa"/>
          </w:tcPr>
          <w:p w14:paraId="644B6B4C" w14:textId="77777777" w:rsidR="00E47844" w:rsidRPr="00384DD6" w:rsidRDefault="00E47844" w:rsidP="006C2B8E">
            <w:pPr>
              <w:ind w:left="360"/>
              <w:jc w:val="center"/>
              <w:rPr>
                <w:szCs w:val="20"/>
              </w:rPr>
            </w:pPr>
            <w:r w:rsidRPr="00384DD6">
              <w:rPr>
                <w:szCs w:val="20"/>
              </w:rPr>
              <w:t>3</w:t>
            </w:r>
          </w:p>
        </w:tc>
        <w:tc>
          <w:tcPr>
            <w:tcW w:w="1147" w:type="dxa"/>
          </w:tcPr>
          <w:p w14:paraId="3C602BE2" w14:textId="77777777" w:rsidR="00E47844" w:rsidRPr="00384DD6" w:rsidRDefault="00E47844" w:rsidP="006C2B8E">
            <w:pPr>
              <w:ind w:left="360"/>
              <w:jc w:val="center"/>
              <w:rPr>
                <w:szCs w:val="20"/>
              </w:rPr>
            </w:pPr>
            <w:r w:rsidRPr="00384DD6">
              <w:rPr>
                <w:szCs w:val="20"/>
              </w:rPr>
              <w:t>1</w:t>
            </w:r>
          </w:p>
        </w:tc>
        <w:tc>
          <w:tcPr>
            <w:tcW w:w="1147" w:type="dxa"/>
          </w:tcPr>
          <w:p w14:paraId="50805ECF" w14:textId="77777777" w:rsidR="00E47844" w:rsidRPr="00384DD6" w:rsidRDefault="00E47844" w:rsidP="006C2B8E">
            <w:pPr>
              <w:ind w:left="360"/>
              <w:jc w:val="center"/>
              <w:rPr>
                <w:szCs w:val="20"/>
              </w:rPr>
            </w:pPr>
            <w:r w:rsidRPr="00384DD6">
              <w:rPr>
                <w:szCs w:val="20"/>
              </w:rPr>
              <w:t>0</w:t>
            </w:r>
          </w:p>
        </w:tc>
      </w:tr>
      <w:tr w:rsidR="00E47844" w:rsidRPr="00384DD6" w14:paraId="6A399B19" w14:textId="77777777" w:rsidTr="006C2B8E">
        <w:tc>
          <w:tcPr>
            <w:tcW w:w="1971" w:type="dxa"/>
          </w:tcPr>
          <w:p w14:paraId="18792B9E" w14:textId="77777777" w:rsidR="00E47844" w:rsidRPr="00384DD6" w:rsidRDefault="00E47844" w:rsidP="006C2B8E">
            <w:pPr>
              <w:ind w:left="360"/>
              <w:jc w:val="center"/>
              <w:rPr>
                <w:szCs w:val="20"/>
              </w:rPr>
            </w:pPr>
            <w:r w:rsidRPr="00384DD6">
              <w:rPr>
                <w:szCs w:val="20"/>
              </w:rPr>
              <w:t>3</w:t>
            </w:r>
          </w:p>
        </w:tc>
        <w:tc>
          <w:tcPr>
            <w:tcW w:w="1147" w:type="dxa"/>
          </w:tcPr>
          <w:p w14:paraId="7B8B1B98" w14:textId="77777777" w:rsidR="00E47844" w:rsidRPr="00384DD6" w:rsidRDefault="00E47844" w:rsidP="006C2B8E">
            <w:pPr>
              <w:ind w:left="360"/>
              <w:jc w:val="center"/>
              <w:rPr>
                <w:szCs w:val="20"/>
              </w:rPr>
            </w:pPr>
            <w:r w:rsidRPr="00384DD6">
              <w:rPr>
                <w:szCs w:val="20"/>
              </w:rPr>
              <w:t>3</w:t>
            </w:r>
          </w:p>
        </w:tc>
        <w:tc>
          <w:tcPr>
            <w:tcW w:w="1147" w:type="dxa"/>
          </w:tcPr>
          <w:p w14:paraId="22AE9633" w14:textId="77777777" w:rsidR="00E47844" w:rsidRPr="00384DD6" w:rsidRDefault="00E47844" w:rsidP="006C2B8E">
            <w:pPr>
              <w:ind w:left="360"/>
              <w:jc w:val="center"/>
              <w:rPr>
                <w:szCs w:val="20"/>
              </w:rPr>
            </w:pPr>
            <w:r w:rsidRPr="00384DD6">
              <w:rPr>
                <w:szCs w:val="20"/>
              </w:rPr>
              <w:t>1</w:t>
            </w:r>
          </w:p>
        </w:tc>
        <w:tc>
          <w:tcPr>
            <w:tcW w:w="1147" w:type="dxa"/>
          </w:tcPr>
          <w:p w14:paraId="1EC4DF4C" w14:textId="77777777" w:rsidR="00E47844" w:rsidRPr="00384DD6" w:rsidRDefault="00E47844" w:rsidP="006C2B8E">
            <w:pPr>
              <w:ind w:left="360"/>
              <w:jc w:val="center"/>
              <w:rPr>
                <w:szCs w:val="20"/>
              </w:rPr>
            </w:pPr>
            <w:r w:rsidRPr="00384DD6">
              <w:rPr>
                <w:szCs w:val="20"/>
              </w:rPr>
              <w:t>0</w:t>
            </w:r>
          </w:p>
        </w:tc>
        <w:tc>
          <w:tcPr>
            <w:tcW w:w="1147" w:type="dxa"/>
          </w:tcPr>
          <w:p w14:paraId="01B72601" w14:textId="77777777" w:rsidR="00E47844" w:rsidRPr="00384DD6" w:rsidRDefault="00E47844" w:rsidP="006C2B8E">
            <w:pPr>
              <w:ind w:left="360"/>
              <w:jc w:val="center"/>
              <w:rPr>
                <w:szCs w:val="20"/>
              </w:rPr>
            </w:pPr>
            <w:r w:rsidRPr="00384DD6">
              <w:rPr>
                <w:szCs w:val="20"/>
              </w:rPr>
              <w:t>2</w:t>
            </w:r>
          </w:p>
        </w:tc>
      </w:tr>
      <w:tr w:rsidR="00E47844" w:rsidRPr="00384DD6" w14:paraId="0FE73229" w14:textId="77777777" w:rsidTr="006C2B8E">
        <w:tc>
          <w:tcPr>
            <w:tcW w:w="1971" w:type="dxa"/>
          </w:tcPr>
          <w:p w14:paraId="3F000AC4" w14:textId="77777777" w:rsidR="00E47844" w:rsidRPr="00384DD6" w:rsidRDefault="00E47844" w:rsidP="006C2B8E">
            <w:pPr>
              <w:ind w:left="360"/>
              <w:jc w:val="center"/>
              <w:rPr>
                <w:szCs w:val="20"/>
              </w:rPr>
            </w:pPr>
            <w:r w:rsidRPr="00384DD6">
              <w:rPr>
                <w:szCs w:val="20"/>
              </w:rPr>
              <w:t>1</w:t>
            </w:r>
          </w:p>
        </w:tc>
        <w:tc>
          <w:tcPr>
            <w:tcW w:w="1147" w:type="dxa"/>
          </w:tcPr>
          <w:p w14:paraId="7FA9D545" w14:textId="77777777" w:rsidR="00E47844" w:rsidRPr="00384DD6" w:rsidRDefault="00E47844" w:rsidP="006C2B8E">
            <w:pPr>
              <w:ind w:left="360"/>
              <w:jc w:val="center"/>
              <w:rPr>
                <w:szCs w:val="20"/>
              </w:rPr>
            </w:pPr>
            <w:r w:rsidRPr="00384DD6">
              <w:rPr>
                <w:szCs w:val="20"/>
              </w:rPr>
              <w:t>1</w:t>
            </w:r>
          </w:p>
        </w:tc>
        <w:tc>
          <w:tcPr>
            <w:tcW w:w="1147" w:type="dxa"/>
          </w:tcPr>
          <w:p w14:paraId="3167B0A1" w14:textId="77777777" w:rsidR="00E47844" w:rsidRPr="00384DD6" w:rsidRDefault="00E47844" w:rsidP="006C2B8E">
            <w:pPr>
              <w:ind w:left="360"/>
              <w:jc w:val="center"/>
              <w:rPr>
                <w:szCs w:val="20"/>
              </w:rPr>
            </w:pPr>
            <w:r w:rsidRPr="00384DD6">
              <w:rPr>
                <w:szCs w:val="20"/>
              </w:rPr>
              <w:t>0</w:t>
            </w:r>
          </w:p>
        </w:tc>
        <w:tc>
          <w:tcPr>
            <w:tcW w:w="1147" w:type="dxa"/>
          </w:tcPr>
          <w:p w14:paraId="71EFCE00" w14:textId="77777777" w:rsidR="00E47844" w:rsidRPr="00384DD6" w:rsidRDefault="00E47844" w:rsidP="006C2B8E">
            <w:pPr>
              <w:ind w:left="360"/>
              <w:jc w:val="center"/>
              <w:rPr>
                <w:szCs w:val="20"/>
              </w:rPr>
            </w:pPr>
            <w:r w:rsidRPr="00384DD6">
              <w:rPr>
                <w:szCs w:val="20"/>
              </w:rPr>
              <w:t>2</w:t>
            </w:r>
          </w:p>
        </w:tc>
        <w:tc>
          <w:tcPr>
            <w:tcW w:w="1147" w:type="dxa"/>
          </w:tcPr>
          <w:p w14:paraId="17BEDB13" w14:textId="77777777" w:rsidR="00E47844" w:rsidRPr="00384DD6" w:rsidRDefault="00E47844" w:rsidP="006C2B8E">
            <w:pPr>
              <w:ind w:left="360"/>
              <w:jc w:val="center"/>
              <w:rPr>
                <w:szCs w:val="20"/>
              </w:rPr>
            </w:pPr>
            <w:r w:rsidRPr="00384DD6">
              <w:rPr>
                <w:szCs w:val="20"/>
              </w:rPr>
              <w:t>3</w:t>
            </w:r>
          </w:p>
        </w:tc>
      </w:tr>
    </w:tbl>
    <w:p w14:paraId="377C67CC" w14:textId="77777777" w:rsidR="00E47844" w:rsidRDefault="00E47844" w:rsidP="00E47844">
      <w:pPr>
        <w:rPr>
          <w:lang w:eastAsia="x-none"/>
        </w:rPr>
      </w:pPr>
    </w:p>
    <w:p w14:paraId="3AA6CA23" w14:textId="77777777" w:rsidR="00E47844" w:rsidRPr="00661AD4" w:rsidRDefault="00E47844" w:rsidP="00E47844">
      <w:pPr>
        <w:rPr>
          <w:b/>
          <w:lang w:eastAsia="x-none"/>
        </w:rPr>
      </w:pPr>
      <w:r w:rsidRPr="00661AD4">
        <w:rPr>
          <w:b/>
          <w:highlight w:val="green"/>
          <w:lang w:eastAsia="x-none"/>
        </w:rPr>
        <w:t>Agreement</w:t>
      </w:r>
    </w:p>
    <w:p w14:paraId="2BA57011" w14:textId="77777777" w:rsidR="00E47844" w:rsidRDefault="00E47844" w:rsidP="00E47844">
      <w:pPr>
        <w:rPr>
          <w:bCs/>
          <w:szCs w:val="20"/>
        </w:rPr>
      </w:pPr>
      <w:r>
        <w:rPr>
          <w:bCs/>
          <w:szCs w:val="20"/>
        </w:rPr>
        <w:t xml:space="preserve">For PDCCH repetition for Type0 PDCCH CSS </w:t>
      </w:r>
      <w:r>
        <w:rPr>
          <w:szCs w:val="20"/>
        </w:rPr>
        <w:t xml:space="preserve">of </w:t>
      </w:r>
      <w:proofErr w:type="spellStart"/>
      <w:r>
        <w:rPr>
          <w:szCs w:val="20"/>
          <w:lang w:eastAsia="zh-CN"/>
        </w:rPr>
        <w:t>searchSpaceZero</w:t>
      </w:r>
      <w:proofErr w:type="spellEnd"/>
      <w:r>
        <w:rPr>
          <w:szCs w:val="20"/>
          <w:lang w:eastAsia="zh-CN"/>
        </w:rPr>
        <w:t xml:space="preserve"> </w:t>
      </w:r>
      <w:r>
        <w:rPr>
          <w:szCs w:val="20"/>
        </w:rPr>
        <w:t>configured within MIB pdcch-ConfigSIB1, s</w:t>
      </w:r>
      <w:r>
        <w:rPr>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as defined in section 13 of TS 38.213) at least for M=2.</w:t>
      </w:r>
    </w:p>
    <w:p w14:paraId="04C8FD5E" w14:textId="77777777" w:rsidR="00E47844" w:rsidRPr="00C2741E" w:rsidRDefault="00E47844" w:rsidP="00E47844">
      <w:pPr>
        <w:pStyle w:val="af2"/>
        <w:numPr>
          <w:ilvl w:val="0"/>
          <w:numId w:val="62"/>
        </w:numPr>
        <w:tabs>
          <w:tab w:val="left" w:pos="0"/>
        </w:tabs>
        <w:snapToGrid/>
        <w:rPr>
          <w:rFonts w:ascii="Times New Roman" w:hAnsi="Times New Roman"/>
          <w:bCs/>
          <w:szCs w:val="20"/>
        </w:rPr>
      </w:pPr>
      <w:r w:rsidRPr="00C2741E">
        <w:rPr>
          <w:rFonts w:ascii="Times New Roman" w:eastAsia="宋体"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14:paraId="2DACB3AD" w14:textId="77777777" w:rsidR="00E47844" w:rsidRDefault="00E47844" w:rsidP="00E47844">
      <w:pPr>
        <w:pStyle w:val="af2"/>
        <w:numPr>
          <w:ilvl w:val="2"/>
          <w:numId w:val="62"/>
        </w:numPr>
        <w:tabs>
          <w:tab w:val="left" w:pos="0"/>
        </w:tabs>
        <w:snapToGrid/>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575B3FC" w14:textId="77777777" w:rsidR="00E47844" w:rsidRDefault="00E47844" w:rsidP="00E47844">
      <w:pPr>
        <w:rPr>
          <w:lang w:eastAsia="x-none"/>
        </w:rPr>
      </w:pPr>
      <w:r>
        <w:rPr>
          <w:lang w:eastAsia="x-none"/>
        </w:rPr>
        <w:t>Note: further discuss the potential solution for M=1 and M=1/2.</w:t>
      </w:r>
    </w:p>
    <w:p w14:paraId="0E261B91" w14:textId="77777777" w:rsidR="00E47844" w:rsidRDefault="00E47844" w:rsidP="00E47844">
      <w:pPr>
        <w:rPr>
          <w:b/>
          <w:szCs w:val="20"/>
          <w:highlight w:val="yellow"/>
        </w:rPr>
      </w:pPr>
    </w:p>
    <w:p w14:paraId="66FC4A7D" w14:textId="77777777" w:rsidR="00E47844" w:rsidRDefault="00E47844" w:rsidP="00E47844">
      <w:pPr>
        <w:rPr>
          <w:b/>
          <w:szCs w:val="20"/>
        </w:rPr>
      </w:pPr>
      <w:r w:rsidRPr="00B30FDA">
        <w:rPr>
          <w:b/>
          <w:szCs w:val="20"/>
          <w:highlight w:val="darkYellow"/>
        </w:rPr>
        <w:t>Working assumption</w:t>
      </w:r>
    </w:p>
    <w:p w14:paraId="77C27BD1" w14:textId="77777777" w:rsidR="00E47844" w:rsidRDefault="00E47844" w:rsidP="00E47844">
      <w:pPr>
        <w:rPr>
          <w:szCs w:val="20"/>
        </w:rPr>
      </w:pPr>
      <w:r w:rsidRPr="00474B35">
        <w:rPr>
          <w:szCs w:val="20"/>
        </w:rPr>
        <w:t xml:space="preserve">For PDCCH CSS other than Type-0 CSS and </w:t>
      </w:r>
      <w:r>
        <w:rPr>
          <w:szCs w:val="20"/>
        </w:rPr>
        <w:t xml:space="preserve">other than </w:t>
      </w:r>
      <w:r w:rsidRPr="00474B35">
        <w:rPr>
          <w:szCs w:val="20"/>
        </w:rPr>
        <w:t>Type-3 CSS</w:t>
      </w:r>
      <w:r>
        <w:rPr>
          <w:szCs w:val="20"/>
        </w:rPr>
        <w:t xml:space="preserve"> </w:t>
      </w:r>
      <w:r w:rsidRPr="00474B35">
        <w:rPr>
          <w:szCs w:val="20"/>
        </w:rPr>
        <w:t xml:space="preserve">for common search spaces other than </w:t>
      </w:r>
      <w:proofErr w:type="spellStart"/>
      <w:r w:rsidRPr="00474B35">
        <w:rPr>
          <w:szCs w:val="20"/>
        </w:rPr>
        <w:t>SearchSpaceZero</w:t>
      </w:r>
      <w:proofErr w:type="spellEnd"/>
      <w:r w:rsidRPr="00B30FDA">
        <w:rPr>
          <w:szCs w:val="20"/>
        </w:rPr>
        <w:t xml:space="preserve">, intra-slot </w:t>
      </w:r>
      <w:r w:rsidRPr="00474B35">
        <w:rPr>
          <w:szCs w:val="20"/>
        </w:rPr>
        <w:t>PDCCH repetition</w:t>
      </w:r>
      <w:r>
        <w:rPr>
          <w:szCs w:val="20"/>
        </w:rPr>
        <w:t xml:space="preserve"> is supported. </w:t>
      </w:r>
    </w:p>
    <w:p w14:paraId="6F15A987" w14:textId="77777777" w:rsidR="00E47844" w:rsidRPr="00474B35" w:rsidRDefault="00E47844" w:rsidP="00E47844">
      <w:pPr>
        <w:rPr>
          <w:szCs w:val="20"/>
        </w:rPr>
      </w:pPr>
      <w:r w:rsidRPr="00474B35">
        <w:rPr>
          <w:szCs w:val="20"/>
        </w:rPr>
        <w:t xml:space="preserve">RAN1 to </w:t>
      </w:r>
      <w:r>
        <w:rPr>
          <w:szCs w:val="20"/>
        </w:rPr>
        <w:t>down select between option 1 and option 2</w:t>
      </w:r>
      <w:r w:rsidRPr="00474B35">
        <w:rPr>
          <w:szCs w:val="20"/>
        </w:rPr>
        <w:t>:</w:t>
      </w:r>
    </w:p>
    <w:p w14:paraId="2EAF054B" w14:textId="77777777" w:rsidR="00E47844" w:rsidRPr="00474B35" w:rsidRDefault="00E47844" w:rsidP="00E47844">
      <w:pPr>
        <w:rPr>
          <w:szCs w:val="20"/>
        </w:rPr>
      </w:pPr>
      <w:r w:rsidRPr="00474B35">
        <w:rPr>
          <w:szCs w:val="20"/>
        </w:rPr>
        <w:t xml:space="preserve">Option 1: </w:t>
      </w:r>
      <w:r>
        <w:rPr>
          <w:szCs w:val="20"/>
        </w:rPr>
        <w:t>U</w:t>
      </w:r>
      <w:r w:rsidRPr="00474B35">
        <w:rPr>
          <w:szCs w:val="20"/>
        </w:rPr>
        <w:t>se same CORESET and two different SS (SS Set1 and SS Set2)</w:t>
      </w:r>
    </w:p>
    <w:p w14:paraId="0B6AE684" w14:textId="77777777" w:rsidR="00E47844" w:rsidRPr="00474B35" w:rsidRDefault="00E47844" w:rsidP="00E47844">
      <w:pPr>
        <w:pStyle w:val="af2"/>
        <w:numPr>
          <w:ilvl w:val="0"/>
          <w:numId w:val="63"/>
        </w:numPr>
        <w:snapToGrid/>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1F1A0862" w14:textId="77777777" w:rsidR="00E47844" w:rsidRPr="00474B35" w:rsidRDefault="00E47844" w:rsidP="00E47844">
      <w:pPr>
        <w:pStyle w:val="af2"/>
        <w:numPr>
          <w:ilvl w:val="0"/>
          <w:numId w:val="63"/>
        </w:numPr>
        <w:snapToGrid/>
        <w:rPr>
          <w:rFonts w:ascii="Times New Roman" w:hAnsi="Times New Roman"/>
          <w:szCs w:val="20"/>
        </w:rPr>
      </w:pPr>
      <w:r w:rsidRPr="00474B35">
        <w:rPr>
          <w:rFonts w:ascii="Times New Roman" w:hAnsi="Times New Roman"/>
          <w:szCs w:val="20"/>
        </w:rPr>
        <w:t>FFS: Blind decoding limit</w:t>
      </w:r>
    </w:p>
    <w:p w14:paraId="21745FC6" w14:textId="77777777" w:rsidR="00E47844" w:rsidRPr="00474B35" w:rsidRDefault="00E47844" w:rsidP="00E47844">
      <w:pPr>
        <w:rPr>
          <w:szCs w:val="20"/>
        </w:rPr>
      </w:pPr>
      <w:r w:rsidRPr="00474B35">
        <w:rPr>
          <w:szCs w:val="20"/>
        </w:rPr>
        <w:t xml:space="preserve">Option 2: </w:t>
      </w:r>
      <w:r>
        <w:rPr>
          <w:szCs w:val="20"/>
        </w:rPr>
        <w:t>U</w:t>
      </w:r>
      <w:r w:rsidRPr="00474B35">
        <w:rPr>
          <w:szCs w:val="20"/>
        </w:rPr>
        <w:t xml:space="preserve">se same CORESET associated with one SS which is repeated by introducing symbol domain offset X </w:t>
      </w:r>
    </w:p>
    <w:p w14:paraId="088AF7EA" w14:textId="77777777" w:rsidR="00E47844" w:rsidRDefault="00E47844" w:rsidP="00E47844">
      <w:pPr>
        <w:pStyle w:val="af2"/>
        <w:numPr>
          <w:ilvl w:val="0"/>
          <w:numId w:val="63"/>
        </w:numPr>
        <w:snapToGrid/>
        <w:rPr>
          <w:rFonts w:ascii="Times New Roman" w:hAnsi="Times New Roman"/>
          <w:szCs w:val="20"/>
        </w:rPr>
      </w:pPr>
      <w:r w:rsidRPr="00474B35">
        <w:rPr>
          <w:rFonts w:ascii="Times New Roman" w:hAnsi="Times New Roman"/>
          <w:szCs w:val="20"/>
        </w:rPr>
        <w:t>FFS: Blind decoding limit</w:t>
      </w:r>
    </w:p>
    <w:p w14:paraId="56557C56" w14:textId="77777777" w:rsidR="00E47844" w:rsidRPr="00640B62" w:rsidRDefault="00E47844" w:rsidP="00E47844">
      <w:pPr>
        <w:pStyle w:val="af2"/>
        <w:numPr>
          <w:ilvl w:val="0"/>
          <w:numId w:val="63"/>
        </w:numPr>
        <w:snapToGrid/>
      </w:pPr>
      <w:r w:rsidRPr="00702AE5">
        <w:rPr>
          <w:rFonts w:ascii="Times New Roman" w:hAnsi="Times New Roman"/>
          <w:szCs w:val="20"/>
        </w:rPr>
        <w:t xml:space="preserve">FFS: details configuration and </w:t>
      </w:r>
      <w:proofErr w:type="spellStart"/>
      <w:r w:rsidRPr="00702AE5">
        <w:rPr>
          <w:rFonts w:ascii="Times New Roman" w:hAnsi="Times New Roman"/>
          <w:szCs w:val="20"/>
        </w:rPr>
        <w:t>signalling</w:t>
      </w:r>
      <w:proofErr w:type="spellEnd"/>
    </w:p>
    <w:p w14:paraId="300AD1D4" w14:textId="77777777" w:rsidR="00E47844" w:rsidRPr="00B30FDA" w:rsidRDefault="00E47844" w:rsidP="00E47844">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3988F16F" w14:textId="77777777" w:rsidR="00E47844" w:rsidRDefault="00E47844" w:rsidP="00E47844">
      <w:pPr>
        <w:rPr>
          <w:lang w:eastAsia="x-none"/>
        </w:rPr>
      </w:pPr>
    </w:p>
    <w:p w14:paraId="55A310BB" w14:textId="77777777" w:rsidR="00E47844" w:rsidRDefault="00E47844" w:rsidP="00E47844">
      <w:pPr>
        <w:rPr>
          <w:b/>
          <w:szCs w:val="20"/>
        </w:rPr>
      </w:pPr>
      <w:r w:rsidRPr="009559C2">
        <w:rPr>
          <w:b/>
          <w:szCs w:val="20"/>
          <w:highlight w:val="green"/>
        </w:rPr>
        <w:t>Agreement</w:t>
      </w:r>
    </w:p>
    <w:p w14:paraId="6BC5B4DE" w14:textId="77777777" w:rsidR="00E47844" w:rsidRDefault="00E47844" w:rsidP="00E47844">
      <w:pPr>
        <w:rPr>
          <w:szCs w:val="20"/>
        </w:rPr>
      </w:pPr>
      <w:r>
        <w:rPr>
          <w:szCs w:val="20"/>
        </w:rPr>
        <w:t xml:space="preserve">For </w:t>
      </w:r>
      <w:r w:rsidRPr="00495B40">
        <w:rPr>
          <w:szCs w:val="20"/>
        </w:rPr>
        <w:t>enabling/disabling Msg4 PDSCH repetition</w:t>
      </w:r>
      <w:r>
        <w:rPr>
          <w:szCs w:val="20"/>
        </w:rPr>
        <w:t>, RAN1 to down-select among the following options:</w:t>
      </w:r>
    </w:p>
    <w:p w14:paraId="1AB887CF" w14:textId="77777777" w:rsidR="00E47844" w:rsidRPr="009559C2" w:rsidRDefault="00E47844" w:rsidP="00E47844">
      <w:pPr>
        <w:pStyle w:val="af2"/>
        <w:numPr>
          <w:ilvl w:val="0"/>
          <w:numId w:val="64"/>
        </w:numPr>
        <w:snapToGrid/>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343EDE0D" w14:textId="77777777" w:rsidR="00E47844" w:rsidRPr="001D7427" w:rsidRDefault="00E47844" w:rsidP="00E47844">
      <w:pPr>
        <w:pStyle w:val="af2"/>
        <w:numPr>
          <w:ilvl w:val="1"/>
          <w:numId w:val="63"/>
        </w:numPr>
        <w:snapToGrid/>
        <w:rPr>
          <w:rFonts w:ascii="Times New Roman" w:hAnsi="Times New Roman"/>
          <w:szCs w:val="20"/>
        </w:rPr>
      </w:pPr>
      <w:r w:rsidRPr="001D7427">
        <w:rPr>
          <w:rFonts w:ascii="Times New Roman" w:hAnsi="Times New Roman"/>
          <w:szCs w:val="20"/>
        </w:rPr>
        <w:t>FFS: indication details.</w:t>
      </w:r>
    </w:p>
    <w:p w14:paraId="6AD967FF" w14:textId="77777777" w:rsidR="00E47844" w:rsidRPr="009559C2" w:rsidRDefault="00E47844" w:rsidP="00E47844">
      <w:pPr>
        <w:pStyle w:val="af2"/>
        <w:numPr>
          <w:ilvl w:val="1"/>
          <w:numId w:val="63"/>
        </w:numPr>
        <w:snapToGrid/>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31778238" w14:textId="77777777" w:rsidR="00E47844" w:rsidRPr="009559C2" w:rsidRDefault="00E47844" w:rsidP="00E47844">
      <w:pPr>
        <w:pStyle w:val="af2"/>
        <w:numPr>
          <w:ilvl w:val="0"/>
          <w:numId w:val="64"/>
        </w:numPr>
        <w:snapToGrid/>
        <w:rPr>
          <w:rFonts w:ascii="Times New Roman" w:hAnsi="Times New Roman"/>
          <w:szCs w:val="20"/>
        </w:rPr>
      </w:pPr>
      <w:r w:rsidRPr="001D7427">
        <w:rPr>
          <w:rFonts w:ascii="Times New Roman" w:hAnsi="Times New Roman"/>
          <w:szCs w:val="20"/>
        </w:rPr>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50CB7D6D" w14:textId="77777777" w:rsidR="00E47844" w:rsidRPr="009559C2" w:rsidRDefault="00E47844" w:rsidP="00E47844">
      <w:pPr>
        <w:pStyle w:val="af2"/>
        <w:numPr>
          <w:ilvl w:val="0"/>
          <w:numId w:val="64"/>
        </w:numPr>
        <w:snapToGrid/>
        <w:rPr>
          <w:rFonts w:ascii="Times New Roman" w:hAnsi="Times New Roman"/>
          <w:szCs w:val="20"/>
        </w:rPr>
      </w:pPr>
      <w:r w:rsidRPr="009559C2">
        <w:rPr>
          <w:rFonts w:ascii="Times New Roman" w:hAnsi="Times New Roman"/>
          <w:szCs w:val="20"/>
        </w:rPr>
        <w:lastRenderedPageBreak/>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2997ABB2" w14:textId="77777777" w:rsidR="00E47844" w:rsidRPr="009559C2" w:rsidRDefault="00E47844" w:rsidP="00E47844">
      <w:pPr>
        <w:pStyle w:val="af2"/>
        <w:numPr>
          <w:ilvl w:val="1"/>
          <w:numId w:val="63"/>
        </w:numPr>
        <w:snapToGrid/>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3AA29120" w14:textId="77777777" w:rsidR="00E47844" w:rsidRPr="001D7427" w:rsidRDefault="00E47844" w:rsidP="00E47844">
      <w:pPr>
        <w:rPr>
          <w:rFonts w:eastAsia="宋体"/>
          <w:bCs/>
          <w:iCs/>
          <w:szCs w:val="20"/>
          <w:lang w:eastAsia="zh-CN"/>
        </w:rPr>
      </w:pPr>
      <w:r w:rsidRPr="001D7427">
        <w:rPr>
          <w:rFonts w:eastAsia="宋体"/>
          <w:bCs/>
          <w:iCs/>
          <w:szCs w:val="20"/>
          <w:lang w:eastAsia="zh-CN"/>
        </w:rPr>
        <w:t>FFS: Whether UE reports its capability</w:t>
      </w:r>
    </w:p>
    <w:p w14:paraId="5406F2B5" w14:textId="77777777" w:rsidR="00E47844" w:rsidRDefault="00E47844" w:rsidP="00850736">
      <w:pPr>
        <w:rPr>
          <w:lang w:eastAsia="zh-CN"/>
        </w:rPr>
      </w:pPr>
    </w:p>
    <w:p w14:paraId="59CA6DE6" w14:textId="6AB92C1F" w:rsidR="00FB4FB0" w:rsidRPr="00FB4FB0" w:rsidRDefault="00FB4FB0" w:rsidP="00850736">
      <w:pPr>
        <w:rPr>
          <w:lang w:eastAsia="zh-CN"/>
        </w:rPr>
      </w:pPr>
      <w:r>
        <w:rPr>
          <w:rFonts w:hint="eastAsia"/>
          <w:lang w:eastAsia="zh-CN"/>
        </w:rPr>
        <w:t xml:space="preserve">In this contribution, we discuss </w:t>
      </w:r>
      <w:r>
        <w:rPr>
          <w:lang w:eastAsia="zh-CN"/>
        </w:rPr>
        <w:t>the</w:t>
      </w:r>
      <w:r>
        <w:rPr>
          <w:rFonts w:hint="eastAsia"/>
          <w:lang w:eastAsia="zh-CN"/>
        </w:rPr>
        <w:t xml:space="preserve"> remaining issues related to link level and system level </w:t>
      </w:r>
      <w:r>
        <w:rPr>
          <w:lang w:eastAsia="zh-CN"/>
        </w:rPr>
        <w:t>enhancement</w:t>
      </w:r>
      <w:r>
        <w:rPr>
          <w:rFonts w:hint="eastAsia"/>
          <w:lang w:eastAsia="zh-CN"/>
        </w:rPr>
        <w:t xml:space="preserve"> for NR NTN DL.</w:t>
      </w:r>
      <w:r w:rsidR="00051938">
        <w:rPr>
          <w:rFonts w:hint="eastAsia"/>
          <w:lang w:eastAsia="zh-CN"/>
        </w:rPr>
        <w:t xml:space="preserve"> </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47227E45"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s agreed in RAN1#116 with 1058 beams per satellite and active beam ratio is 10% or 1.5%, coverage ratio improvement is necessary. SSB periodicity extension and wider SSB beam can be adopted to increase the coverage ratio based on observations</w:t>
      </w:r>
      <w:r w:rsidR="00C32F9B">
        <w:rPr>
          <w:rFonts w:hint="eastAsia"/>
          <w:lang w:eastAsia="zh-CN"/>
        </w:rPr>
        <w:t xml:space="preserve"> and agreements</w:t>
      </w:r>
      <w:r>
        <w:rPr>
          <w:rFonts w:hint="eastAsia"/>
          <w:lang w:eastAsia="zh-CN"/>
        </w:rPr>
        <w:t xml:space="preserve"> in RAN1#117</w:t>
      </w:r>
      <w:r w:rsidR="00C32F9B">
        <w:rPr>
          <w:rFonts w:hint="eastAsia"/>
          <w:lang w:eastAsia="zh-CN"/>
        </w:rPr>
        <w:t>/118</w:t>
      </w:r>
      <w:r>
        <w:rPr>
          <w:rFonts w:hint="eastAsia"/>
          <w:lang w:eastAsia="zh-CN"/>
        </w:rPr>
        <w:t>. We consider impact of SSB periodicity extension and wider SSB beam.</w:t>
      </w:r>
    </w:p>
    <w:p w14:paraId="17ED6A12" w14:textId="79F4506C"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w:t>
      </w:r>
      <w:r w:rsidR="00C32F9B">
        <w:rPr>
          <w:rFonts w:hint="eastAsia"/>
          <w:lang w:eastAsia="zh-CN"/>
        </w:rPr>
        <w:t xml:space="preserve">a value between 40ms </w:t>
      </w:r>
      <w:r w:rsidR="00C32F9B">
        <w:rPr>
          <w:lang w:eastAsia="zh-CN"/>
        </w:rPr>
        <w:t>and</w:t>
      </w:r>
      <w:r w:rsidR="00C32F9B">
        <w:rPr>
          <w:rFonts w:hint="eastAsia"/>
          <w:lang w:eastAsia="zh-CN"/>
        </w:rPr>
        <w:t xml:space="preserve"> 640ms</w:t>
      </w:r>
      <w:r>
        <w:rPr>
          <w:rFonts w:hint="eastAsia"/>
          <w:lang w:eastAsia="zh-CN"/>
        </w:rPr>
        <w:t xml:space="preserve">.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w:t>
      </w:r>
      <w:r w:rsidR="00422328">
        <w:rPr>
          <w:lang w:eastAsia="zh-CN"/>
        </w:rPr>
        <w:t xml:space="preserve"> that</w:t>
      </w:r>
      <w:r w:rsidR="00AF782F">
        <w:rPr>
          <w:rFonts w:hint="eastAsia"/>
          <w:lang w:eastAsia="zh-CN"/>
        </w:rPr>
        <w:t xml:space="preserv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BBB6C73" w14:textId="77777777" w:rsidR="00126D71" w:rsidRPr="00A668DD" w:rsidRDefault="00126D71" w:rsidP="00126D71">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w:t>
      </w:r>
      <w:r w:rsidRPr="00A668DD">
        <w:rPr>
          <w:rFonts w:hint="eastAsia"/>
          <w:b/>
          <w:bCs/>
          <w:i/>
          <w:iCs/>
          <w:lang w:eastAsia="zh-CN"/>
        </w:rPr>
        <w:t xml:space="preserve">periodicity can be </w:t>
      </w:r>
      <w:r w:rsidRPr="00A668DD">
        <w:rPr>
          <w:b/>
          <w:bCs/>
          <w:i/>
          <w:iCs/>
          <w:lang w:eastAsia="zh-CN"/>
        </w:rPr>
        <w:t>alleviated</w:t>
      </w:r>
      <w:r w:rsidRPr="00A668DD">
        <w:rPr>
          <w:rFonts w:hint="eastAsia"/>
          <w:b/>
          <w:bCs/>
          <w:i/>
          <w:iCs/>
          <w:lang w:eastAsia="zh-CN"/>
        </w:rPr>
        <w:t xml:space="preserve"> by pre-configuration of SSB time resource </w:t>
      </w:r>
      <w:r w:rsidRPr="00A668DD">
        <w:rPr>
          <w:b/>
          <w:bCs/>
          <w:i/>
          <w:iCs/>
          <w:lang w:eastAsia="zh-CN"/>
        </w:rPr>
        <w:t>and</w:t>
      </w:r>
      <w:r w:rsidRPr="00A668DD">
        <w:rPr>
          <w:rFonts w:hint="eastAsia"/>
          <w:b/>
          <w:bCs/>
          <w:i/>
          <w:iCs/>
          <w:lang w:eastAsia="zh-CN"/>
        </w:rPr>
        <w:t xml:space="preserve"> satellite ephemeris.</w:t>
      </w:r>
    </w:p>
    <w:p w14:paraId="15E7FFB6" w14:textId="13F78011" w:rsidR="00081FFF" w:rsidRPr="00A44B19"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w:t>
      </w:r>
      <w:r w:rsidR="00422328">
        <w:rPr>
          <w:rFonts w:hint="eastAsia"/>
          <w:lang w:eastAsia="zh-CN"/>
        </w:rPr>
        <w:t xml:space="preserve">increase </w:t>
      </w:r>
      <w:r w:rsidR="00422328">
        <w:rPr>
          <w:lang w:eastAsia="zh-CN"/>
        </w:rPr>
        <w:t xml:space="preserve">in </w:t>
      </w:r>
      <w:r>
        <w:rPr>
          <w:rFonts w:hint="eastAsia"/>
          <w:lang w:eastAsia="zh-CN"/>
        </w:rPr>
        <w:t xml:space="preserve">SSB default </w:t>
      </w:r>
      <w:r>
        <w:rPr>
          <w:lang w:eastAsia="zh-CN"/>
        </w:rPr>
        <w:t>periodicity</w:t>
      </w:r>
      <w:r>
        <w:rPr>
          <w:rFonts w:hint="eastAsia"/>
          <w:lang w:eastAsia="zh-CN"/>
        </w:rPr>
        <w:t xml:space="preserve"> is due to time multiplexing of </w:t>
      </w:r>
      <w:r>
        <w:rPr>
          <w:lang w:eastAsia="zh-CN"/>
        </w:rPr>
        <w:t>satellite</w:t>
      </w:r>
      <w:r>
        <w:rPr>
          <w:rFonts w:hint="eastAsia"/>
          <w:lang w:eastAsia="zh-CN"/>
        </w:rPr>
        <w:t xml:space="preserve"> resource</w:t>
      </w:r>
      <w:r w:rsidR="00422328">
        <w:rPr>
          <w:lang w:eastAsia="zh-CN"/>
        </w:rPr>
        <w:t>s</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w:t>
      </w:r>
      <w:r w:rsidR="006765A1" w:rsidRPr="009B4D27">
        <w:rPr>
          <w:rFonts w:hint="eastAsia"/>
          <w:lang w:eastAsia="zh-CN"/>
        </w:rPr>
        <w:t>y and RACH occasio</w:t>
      </w:r>
      <w:r w:rsidR="006765A1">
        <w:rPr>
          <w:rFonts w:hint="eastAsia"/>
          <w:lang w:eastAsia="zh-CN"/>
        </w:rPr>
        <w:t xml:space="preserve">n periodicity will also be </w:t>
      </w:r>
      <w:r w:rsidR="006765A1">
        <w:rPr>
          <w:lang w:eastAsia="zh-CN"/>
        </w:rPr>
        <w:t>increased</w:t>
      </w:r>
      <w:r w:rsidR="006765A1">
        <w:rPr>
          <w:rFonts w:hint="eastAsia"/>
          <w:lang w:eastAsia="zh-CN"/>
        </w:rPr>
        <w:t xml:space="preserve"> by the same times. </w:t>
      </w:r>
      <w:r w:rsidR="00A44B19">
        <w:rPr>
          <w:rFonts w:hint="eastAsia"/>
          <w:lang w:eastAsia="zh-CN"/>
        </w:rPr>
        <w:t xml:space="preserve">Meanwhile, </w:t>
      </w:r>
      <w:r w:rsidR="00A44B19">
        <w:rPr>
          <w:lang w:eastAsia="zh-CN"/>
        </w:rPr>
        <w:t>different</w:t>
      </w:r>
      <w:r w:rsidR="00A44B19">
        <w:rPr>
          <w:rFonts w:hint="eastAsia"/>
          <w:lang w:eastAsia="zh-CN"/>
        </w:rPr>
        <w:t xml:space="preserve"> geographical area may be </w:t>
      </w:r>
      <w:r w:rsidR="00A44B19">
        <w:rPr>
          <w:lang w:eastAsia="zh-CN"/>
        </w:rPr>
        <w:t>associated</w:t>
      </w:r>
      <w:r w:rsidR="00A44B19">
        <w:rPr>
          <w:rFonts w:hint="eastAsia"/>
          <w:lang w:eastAsia="zh-CN"/>
        </w:rPr>
        <w:t xml:space="preserve"> with different time </w:t>
      </w:r>
      <w:r w:rsidR="00A44B19">
        <w:rPr>
          <w:lang w:eastAsia="zh-CN"/>
        </w:rPr>
        <w:t>domain</w:t>
      </w:r>
      <w:r w:rsidR="00A44B19">
        <w:rPr>
          <w:rFonts w:hint="eastAsia"/>
          <w:lang w:eastAsia="zh-CN"/>
        </w:rPr>
        <w:t xml:space="preserve"> offset due to beam hopping.</w:t>
      </w:r>
      <w:r w:rsidR="006829F4">
        <w:rPr>
          <w:rFonts w:hint="eastAsia"/>
          <w:lang w:eastAsia="zh-CN"/>
        </w:rPr>
        <w:t xml:space="preserve"> E.g. </w:t>
      </w:r>
      <w:r w:rsidR="006829F4">
        <w:rPr>
          <w:lang w:eastAsia="zh-CN"/>
        </w:rPr>
        <w:t>geographical</w:t>
      </w:r>
      <w:r w:rsidR="006829F4">
        <w:rPr>
          <w:rFonts w:hint="eastAsia"/>
          <w:lang w:eastAsia="zh-CN"/>
        </w:rPr>
        <w:t xml:space="preserve"> area #1 is associated with 0ms to 9ms, and </w:t>
      </w:r>
      <w:r w:rsidR="006829F4">
        <w:rPr>
          <w:lang w:eastAsia="zh-CN"/>
        </w:rPr>
        <w:t>geographical</w:t>
      </w:r>
      <w:r w:rsidR="006829F4">
        <w:rPr>
          <w:rFonts w:hint="eastAsia"/>
          <w:lang w:eastAsia="zh-CN"/>
        </w:rPr>
        <w:t xml:space="preserve"> area#2 is </w:t>
      </w:r>
      <w:r w:rsidR="006829F4">
        <w:rPr>
          <w:lang w:eastAsia="zh-CN"/>
        </w:rPr>
        <w:t>associated</w:t>
      </w:r>
      <w:r w:rsidR="006829F4">
        <w:rPr>
          <w:rFonts w:hint="eastAsia"/>
          <w:lang w:eastAsia="zh-CN"/>
        </w:rPr>
        <w:t xml:space="preserve"> with 10ms to 19ms, etc.</w:t>
      </w:r>
      <w:r w:rsidR="00A44B19">
        <w:rPr>
          <w:rFonts w:hint="eastAsia"/>
          <w:lang w:eastAsia="zh-CN"/>
        </w:rPr>
        <w:t xml:space="preserve"> While in legacy release, time resource for RO </w:t>
      </w:r>
      <w:r w:rsidR="00A44B19">
        <w:rPr>
          <w:lang w:eastAsia="zh-CN"/>
        </w:rPr>
        <w:t>configuration</w:t>
      </w:r>
      <w:r w:rsidR="00A44B19">
        <w:rPr>
          <w:rFonts w:hint="eastAsia"/>
          <w:lang w:eastAsia="zh-CN"/>
        </w:rPr>
        <w:t xml:space="preserve"> based on PRACH configuration index is with respect to frame boundary. Although it may be possible to allocate different geographical areas with </w:t>
      </w:r>
      <w:r w:rsidR="00A44B19">
        <w:rPr>
          <w:lang w:eastAsia="zh-CN"/>
        </w:rPr>
        <w:t>different</w:t>
      </w:r>
      <w:r w:rsidR="00A44B19">
        <w:rPr>
          <w:rFonts w:hint="eastAsia"/>
          <w:lang w:eastAsia="zh-CN"/>
        </w:rPr>
        <w:t xml:space="preserve"> RO time domain </w:t>
      </w:r>
      <w:r w:rsidR="00A44B19">
        <w:rPr>
          <w:lang w:eastAsia="zh-CN"/>
        </w:rPr>
        <w:t>resource</w:t>
      </w:r>
      <w:r w:rsidR="006829F4">
        <w:rPr>
          <w:rFonts w:hint="eastAsia"/>
          <w:lang w:eastAsia="zh-CN"/>
        </w:rPr>
        <w:t xml:space="preserve"> by suitable selection of PRACH </w:t>
      </w:r>
      <w:r w:rsidR="006829F4">
        <w:rPr>
          <w:lang w:eastAsia="zh-CN"/>
        </w:rPr>
        <w:t>configuration</w:t>
      </w:r>
      <w:r w:rsidR="006829F4">
        <w:rPr>
          <w:rFonts w:hint="eastAsia"/>
          <w:lang w:eastAsia="zh-CN"/>
        </w:rPr>
        <w:t xml:space="preserve"> index, it may </w:t>
      </w:r>
      <w:r w:rsidR="006829F4">
        <w:rPr>
          <w:lang w:eastAsia="zh-CN"/>
        </w:rPr>
        <w:t>be</w:t>
      </w:r>
      <w:r w:rsidR="006829F4">
        <w:rPr>
          <w:rFonts w:hint="eastAsia"/>
          <w:lang w:eastAsia="zh-CN"/>
        </w:rPr>
        <w:t xml:space="preserve"> difficult and not efficient.</w:t>
      </w:r>
      <w:r w:rsidR="00A44B19">
        <w:rPr>
          <w:rFonts w:hint="eastAsia"/>
          <w:lang w:eastAsia="zh-CN"/>
        </w:rPr>
        <w:t xml:space="preserve"> It is more </w:t>
      </w:r>
      <w:r w:rsidR="006829F4">
        <w:rPr>
          <w:rFonts w:hint="eastAsia"/>
          <w:lang w:eastAsia="zh-CN"/>
        </w:rPr>
        <w:t>preferred</w:t>
      </w:r>
      <w:r w:rsidR="00A44B19">
        <w:rPr>
          <w:rFonts w:hint="eastAsia"/>
          <w:lang w:eastAsia="zh-CN"/>
        </w:rPr>
        <w:t xml:space="preserve"> to introduce a time </w:t>
      </w:r>
      <w:r w:rsidR="00A44B19">
        <w:rPr>
          <w:lang w:eastAsia="zh-CN"/>
        </w:rPr>
        <w:t>domain</w:t>
      </w:r>
      <w:r w:rsidR="00A44B19">
        <w:rPr>
          <w:rFonts w:hint="eastAsia"/>
          <w:lang w:eastAsia="zh-CN"/>
        </w:rPr>
        <w:t xml:space="preserve"> offset for PRACH for a </w:t>
      </w:r>
      <w:r w:rsidR="00A44B19">
        <w:rPr>
          <w:lang w:eastAsia="zh-CN"/>
        </w:rPr>
        <w:t>geographical</w:t>
      </w:r>
      <w:r w:rsidR="00A44B19">
        <w:rPr>
          <w:rFonts w:hint="eastAsia"/>
          <w:lang w:eastAsia="zh-CN"/>
        </w:rPr>
        <w:t xml:space="preserve"> area</w:t>
      </w:r>
      <w:r w:rsidR="006829F4">
        <w:rPr>
          <w:rFonts w:hint="eastAsia"/>
          <w:lang w:eastAsia="zh-CN"/>
        </w:rPr>
        <w:t xml:space="preserve">, </w:t>
      </w:r>
      <w:r w:rsidR="006829F4">
        <w:rPr>
          <w:lang w:eastAsia="zh-CN"/>
        </w:rPr>
        <w:t>and</w:t>
      </w:r>
      <w:r w:rsidR="006829F4">
        <w:rPr>
          <w:rFonts w:hint="eastAsia"/>
          <w:lang w:eastAsia="zh-CN"/>
        </w:rPr>
        <w:t xml:space="preserve"> the time domain offset is applied </w:t>
      </w:r>
      <w:r w:rsidR="006829F4">
        <w:rPr>
          <w:lang w:eastAsia="zh-CN"/>
        </w:rPr>
        <w:t>additionally</w:t>
      </w:r>
      <w:r w:rsidR="006829F4">
        <w:rPr>
          <w:rFonts w:hint="eastAsia"/>
          <w:lang w:eastAsia="zh-CN"/>
        </w:rPr>
        <w:t xml:space="preserve"> to the time domain </w:t>
      </w:r>
      <w:r w:rsidR="006829F4">
        <w:rPr>
          <w:lang w:eastAsia="zh-CN"/>
        </w:rPr>
        <w:t>resource</w:t>
      </w:r>
      <w:r w:rsidR="006829F4">
        <w:rPr>
          <w:rFonts w:hint="eastAsia"/>
          <w:lang w:eastAsia="zh-CN"/>
        </w:rPr>
        <w:t xml:space="preserve"> </w:t>
      </w:r>
      <w:r w:rsidR="006829F4">
        <w:rPr>
          <w:lang w:eastAsia="zh-CN"/>
        </w:rPr>
        <w:t>determined</w:t>
      </w:r>
      <w:r w:rsidR="006829F4">
        <w:rPr>
          <w:rFonts w:hint="eastAsia"/>
          <w:lang w:eastAsia="zh-CN"/>
        </w:rPr>
        <w:t xml:space="preserve"> by the PRACH configuration index. E.g</w:t>
      </w:r>
      <w:r w:rsidR="008C275B">
        <w:rPr>
          <w:rFonts w:hint="eastAsia"/>
          <w:lang w:eastAsia="zh-CN"/>
        </w:rPr>
        <w:t>.,</w:t>
      </w:r>
      <w:r w:rsidR="006829F4">
        <w:rPr>
          <w:rFonts w:hint="eastAsia"/>
          <w:lang w:eastAsia="zh-CN"/>
        </w:rPr>
        <w:t xml:space="preserve"> If the time </w:t>
      </w:r>
      <w:r w:rsidR="006829F4">
        <w:rPr>
          <w:lang w:eastAsia="zh-CN"/>
        </w:rPr>
        <w:t>resource</w:t>
      </w:r>
      <w:r w:rsidR="006829F4">
        <w:rPr>
          <w:rFonts w:hint="eastAsia"/>
          <w:lang w:eastAsia="zh-CN"/>
        </w:rPr>
        <w:t xml:space="preserve"> based on PRACH </w:t>
      </w:r>
      <w:r w:rsidR="006829F4">
        <w:rPr>
          <w:lang w:eastAsia="zh-CN"/>
        </w:rPr>
        <w:t>configuration</w:t>
      </w:r>
      <w:r w:rsidR="006829F4">
        <w:rPr>
          <w:rFonts w:hint="eastAsia"/>
          <w:lang w:eastAsia="zh-CN"/>
        </w:rPr>
        <w:t xml:space="preserve"> index is 1ms to 2ms, then for geographical area#1, the actual time resource for PRACH is 1ms to 2ms, and the actual time resource for PRACH for </w:t>
      </w:r>
      <w:r w:rsidR="006829F4">
        <w:rPr>
          <w:lang w:eastAsia="zh-CN"/>
        </w:rPr>
        <w:t>geographical</w:t>
      </w:r>
      <w:r w:rsidR="006829F4">
        <w:rPr>
          <w:rFonts w:hint="eastAsia"/>
          <w:lang w:eastAsia="zh-CN"/>
        </w:rPr>
        <w:t xml:space="preserve"> area#2 is 11ms to 12ms.</w:t>
      </w:r>
      <w:r w:rsidR="00A44B19">
        <w:rPr>
          <w:rFonts w:hint="eastAsia"/>
          <w:lang w:eastAsia="zh-CN"/>
        </w:rPr>
        <w:t xml:space="preserve"> </w:t>
      </w:r>
    </w:p>
    <w:p w14:paraId="289C9AD1" w14:textId="7E7896B7" w:rsidR="006E1ABE" w:rsidRDefault="006829F4" w:rsidP="00F84745">
      <w:pPr>
        <w:rPr>
          <w:lang w:eastAsia="zh-CN"/>
        </w:rPr>
      </w:pPr>
      <w:r>
        <w:rPr>
          <w:rFonts w:hint="eastAsia"/>
          <w:lang w:eastAsia="zh-CN"/>
        </w:rPr>
        <w:lastRenderedPageBreak/>
        <w:t>Additionally</w:t>
      </w:r>
      <w:r w:rsidR="006765A1">
        <w:rPr>
          <w:rFonts w:hint="eastAsia"/>
          <w:lang w:eastAsia="zh-CN"/>
        </w:rPr>
        <w:t xml:space="preserve">, paging monitoring periodicity and system modification period will also be impacted </w:t>
      </w:r>
      <w:r w:rsidR="00081FFF">
        <w:rPr>
          <w:rFonts w:hint="eastAsia"/>
          <w:lang w:eastAsia="zh-CN"/>
        </w:rPr>
        <w:t>by the extended SSB periodicity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AE02439" w14:textId="11F6CF41" w:rsidR="006829F4" w:rsidRPr="006829F4" w:rsidRDefault="006829F4" w:rsidP="00F84745">
      <w:pPr>
        <w:rPr>
          <w:b/>
          <w:bCs/>
          <w:i/>
          <w:iCs/>
          <w:lang w:eastAsia="zh-CN"/>
        </w:rPr>
      </w:pPr>
      <w:r>
        <w:rPr>
          <w:rFonts w:hint="eastAsia"/>
          <w:b/>
          <w:bCs/>
          <w:i/>
          <w:iCs/>
          <w:lang w:eastAsia="zh-CN"/>
        </w:rPr>
        <w:t xml:space="preserve">Proposal 1: Support a time domain offset </w:t>
      </w:r>
      <w:r>
        <w:rPr>
          <w:b/>
          <w:bCs/>
          <w:i/>
          <w:iCs/>
          <w:lang w:eastAsia="zh-CN"/>
        </w:rPr>
        <w:t>associated</w:t>
      </w:r>
      <w:r>
        <w:rPr>
          <w:rFonts w:hint="eastAsia"/>
          <w:b/>
          <w:bCs/>
          <w:i/>
          <w:iCs/>
          <w:lang w:eastAsia="zh-CN"/>
        </w:rPr>
        <w:t xml:space="preserve"> with a geographical area for PRACH time domain </w:t>
      </w:r>
      <w:r>
        <w:rPr>
          <w:b/>
          <w:bCs/>
          <w:i/>
          <w:iCs/>
          <w:lang w:eastAsia="zh-CN"/>
        </w:rPr>
        <w:t>resource</w:t>
      </w:r>
      <w:r>
        <w:rPr>
          <w:rFonts w:hint="eastAsia"/>
          <w:b/>
          <w:bCs/>
          <w:i/>
          <w:iCs/>
          <w:lang w:eastAsia="zh-CN"/>
        </w:rPr>
        <w:t xml:space="preserve"> determination.</w:t>
      </w:r>
    </w:p>
    <w:p w14:paraId="62727809" w14:textId="6A11B43F" w:rsidR="00E0155E" w:rsidRDefault="00AA520A" w:rsidP="00F84745">
      <w:pPr>
        <w:rPr>
          <w:lang w:eastAsia="zh-CN"/>
        </w:rPr>
      </w:pPr>
      <w:r>
        <w:rPr>
          <w:rFonts w:hint="eastAsia"/>
          <w:lang w:eastAsia="zh-CN"/>
        </w:rPr>
        <w:t xml:space="preserve">As a satellite </w:t>
      </w:r>
      <w:r w:rsidR="00422328">
        <w:rPr>
          <w:lang w:eastAsia="zh-CN"/>
        </w:rPr>
        <w:t>may need</w:t>
      </w:r>
      <w:r w:rsidR="00422328">
        <w:rPr>
          <w:rFonts w:hint="eastAsia"/>
          <w:lang w:eastAsia="zh-CN"/>
        </w:rPr>
        <w:t xml:space="preserve"> </w:t>
      </w:r>
      <w:r>
        <w:rPr>
          <w:rFonts w:hint="eastAsia"/>
          <w:lang w:eastAsia="zh-CN"/>
        </w:rPr>
        <w:t xml:space="preserve">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422328">
        <w:rPr>
          <w:rFonts w:hint="eastAsia"/>
          <w:lang w:eastAsia="zh-CN"/>
        </w:rPr>
        <w:t>F</w:t>
      </w:r>
      <w:r w:rsidR="00422328">
        <w:rPr>
          <w:lang w:eastAsia="zh-CN"/>
        </w:rPr>
        <w:t>rom</w:t>
      </w:r>
      <w:r w:rsidR="00422328">
        <w:rPr>
          <w:rFonts w:hint="eastAsia"/>
          <w:lang w:eastAsia="zh-CN"/>
        </w:rPr>
        <w:t xml:space="preserve"> </w:t>
      </w:r>
      <w:r w:rsidR="00E0155E">
        <w:rPr>
          <w:rFonts w:hint="eastAsia"/>
          <w:lang w:eastAsia="zh-CN"/>
        </w:rPr>
        <w:t xml:space="preserve">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443CD504" w:rsidR="00E0155E" w:rsidRDefault="000E147F" w:rsidP="00F84745">
      <w:pPr>
        <w:rPr>
          <w:lang w:eastAsia="zh-CN"/>
        </w:rPr>
      </w:pPr>
      <w:r>
        <w:rPr>
          <w:rFonts w:hint="eastAsia"/>
          <w:lang w:eastAsia="zh-CN"/>
        </w:rPr>
        <w:t xml:space="preserve">As there is almost LOS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The geographical area id 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5A18D614" w:rsidR="00F0717B" w:rsidRPr="00F0717B" w:rsidRDefault="00F0717B" w:rsidP="00F0717B">
      <w:pPr>
        <w:rPr>
          <w:b/>
          <w:bCs/>
          <w:i/>
          <w:iCs/>
          <w:lang w:eastAsia="zh-CN"/>
        </w:rPr>
      </w:pPr>
      <w:r w:rsidRPr="00F0717B">
        <w:rPr>
          <w:rFonts w:hint="eastAsia"/>
          <w:b/>
          <w:bCs/>
          <w:i/>
          <w:iCs/>
          <w:lang w:eastAsia="zh-CN"/>
        </w:rPr>
        <w:t xml:space="preserve">Proposal </w:t>
      </w:r>
      <w:r w:rsidR="00C01840">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07615A2A" w:rsidR="0010365B" w:rsidRPr="0029373E" w:rsidRDefault="00F0717B" w:rsidP="00F84745">
      <w:pPr>
        <w:rPr>
          <w:b/>
          <w:bCs/>
          <w:i/>
          <w:iCs/>
          <w:lang w:eastAsia="zh-CN"/>
        </w:rPr>
      </w:pPr>
      <w:r w:rsidRPr="0029373E">
        <w:rPr>
          <w:rFonts w:hint="eastAsia"/>
          <w:b/>
          <w:bCs/>
          <w:i/>
          <w:iCs/>
          <w:lang w:eastAsia="zh-CN"/>
        </w:rPr>
        <w:t xml:space="preserve">Proposal </w:t>
      </w:r>
      <w:r w:rsidR="00C01840">
        <w:rPr>
          <w:rFonts w:hint="eastAsia"/>
          <w:b/>
          <w:bCs/>
          <w:i/>
          <w:iCs/>
          <w:lang w:eastAsia="zh-CN"/>
        </w:rPr>
        <w:t>3</w:t>
      </w:r>
      <w:r w:rsidRPr="0029373E">
        <w:rPr>
          <w:rFonts w:hint="eastAsia"/>
          <w:b/>
          <w:bCs/>
          <w:i/>
          <w:iCs/>
          <w:lang w:eastAsia="zh-CN"/>
        </w:rPr>
        <w:t xml:space="preserve">: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5BC6589D" w14:textId="7A17FDAA" w:rsidR="003C41DD" w:rsidRDefault="001427E5" w:rsidP="00F84745">
      <w:pPr>
        <w:rPr>
          <w:bCs/>
          <w:szCs w:val="20"/>
          <w:lang w:eastAsia="zh-CN"/>
        </w:rPr>
      </w:pPr>
      <w:r>
        <w:rPr>
          <w:lang w:eastAsia="zh-CN"/>
        </w:rPr>
        <w:t>One way to provide full coverage for scenarios</w:t>
      </w:r>
      <w:r w:rsidR="00232A03">
        <w:rPr>
          <w:rFonts w:hint="eastAsia"/>
          <w:strike/>
          <w:lang w:eastAsia="zh-CN"/>
        </w:rPr>
        <w:t xml:space="preserve"> </w:t>
      </w:r>
      <w:r w:rsidR="001621D1">
        <w:rPr>
          <w:lang w:eastAsia="zh-CN"/>
        </w:rPr>
        <w:t>is t</w:t>
      </w:r>
      <w:r w:rsidR="00E704F7">
        <w:rPr>
          <w:lang w:eastAsia="zh-CN"/>
        </w:rPr>
        <w:t>he</w:t>
      </w:r>
      <w:r w:rsidR="001621D1">
        <w:rPr>
          <w:lang w:eastAsia="zh-CN"/>
        </w:rPr>
        <w:t xml:space="preserve"> use </w:t>
      </w:r>
      <w:r w:rsidR="00E704F7">
        <w:rPr>
          <w:lang w:eastAsia="zh-CN"/>
        </w:rPr>
        <w:t xml:space="preserve">of </w:t>
      </w:r>
      <w:r w:rsidR="004D1BF0">
        <w:rPr>
          <w:rFonts w:hint="eastAsia"/>
          <w:lang w:eastAsia="zh-CN"/>
        </w:rPr>
        <w:t>beam</w:t>
      </w:r>
      <w:r w:rsidR="001621D1">
        <w:rPr>
          <w:lang w:eastAsia="zh-CN"/>
        </w:rPr>
        <w:t>s with</w:t>
      </w:r>
      <w:r w:rsidR="004D1BF0">
        <w:rPr>
          <w:rFonts w:hint="eastAsia"/>
          <w:lang w:eastAsia="zh-CN"/>
        </w:rPr>
        <w:t xml:space="preserve"> </w:t>
      </w:r>
      <w:r w:rsidR="001621D1">
        <w:rPr>
          <w:lang w:eastAsia="zh-CN"/>
        </w:rPr>
        <w:t>w</w:t>
      </w:r>
      <w:r w:rsidR="001621D1">
        <w:rPr>
          <w:rFonts w:hint="eastAsia"/>
          <w:lang w:eastAsia="zh-CN"/>
        </w:rPr>
        <w:t>ide</w:t>
      </w:r>
      <w:r w:rsidR="001621D1">
        <w:rPr>
          <w:lang w:eastAsia="zh-CN"/>
        </w:rPr>
        <w:t>r</w:t>
      </w:r>
      <w:r w:rsidR="001621D1">
        <w:rPr>
          <w:rFonts w:hint="eastAsia"/>
          <w:lang w:eastAsia="zh-CN"/>
        </w:rPr>
        <w:t xml:space="preserve"> </w:t>
      </w:r>
      <w:r w:rsidR="001621D1">
        <w:rPr>
          <w:lang w:eastAsia="zh-CN"/>
        </w:rPr>
        <w:t xml:space="preserve">footprint for common channel </w:t>
      </w:r>
      <w:proofErr w:type="spellStart"/>
      <w:r w:rsidR="001621D1">
        <w:rPr>
          <w:lang w:eastAsia="zh-CN"/>
        </w:rPr>
        <w:t>signalling</w:t>
      </w:r>
      <w:proofErr w:type="spellEnd"/>
      <w:r w:rsidR="001621D1">
        <w:rPr>
          <w:lang w:eastAsia="zh-CN"/>
        </w:rPr>
        <w:t>, whereas narrow beams are used for dedicated channels</w:t>
      </w:r>
      <w:r w:rsidR="004D1BF0">
        <w:rPr>
          <w:rFonts w:hint="eastAsia"/>
          <w:lang w:eastAsia="zh-CN"/>
        </w:rPr>
        <w:t>.</w:t>
      </w:r>
      <w:r w:rsidR="00C32F9B">
        <w:rPr>
          <w:rFonts w:hint="eastAsia"/>
          <w:lang w:eastAsia="zh-CN"/>
        </w:rPr>
        <w:t xml:space="preserve"> It </w:t>
      </w:r>
      <w:r w:rsidR="001621D1">
        <w:rPr>
          <w:lang w:eastAsia="zh-CN"/>
        </w:rPr>
        <w:t>has been</w:t>
      </w:r>
      <w:r w:rsidR="001621D1">
        <w:rPr>
          <w:rFonts w:hint="eastAsia"/>
          <w:lang w:eastAsia="zh-CN"/>
        </w:rPr>
        <w:t xml:space="preserve"> </w:t>
      </w:r>
      <w:r w:rsidR="00C32F9B">
        <w:rPr>
          <w:rFonts w:hint="eastAsia"/>
          <w:lang w:eastAsia="zh-CN"/>
        </w:rPr>
        <w:t>already agreed</w:t>
      </w:r>
      <w:r w:rsidR="001621D1">
        <w:rPr>
          <w:lang w:eastAsia="zh-CN"/>
        </w:rPr>
        <w:t xml:space="preserve"> to use</w:t>
      </w:r>
      <w:r w:rsidR="00C32F9B">
        <w:rPr>
          <w:rFonts w:hint="eastAsia"/>
          <w:lang w:eastAsia="zh-CN"/>
        </w:rPr>
        <w:t xml:space="preserve"> </w:t>
      </w:r>
      <w:r w:rsidR="001621D1" w:rsidRPr="00C4684C">
        <w:rPr>
          <w:bCs/>
          <w:szCs w:val="20"/>
        </w:rPr>
        <w:t>wider beam footprint</w:t>
      </w:r>
      <w:r w:rsidR="001621D1">
        <w:rPr>
          <w:bCs/>
          <w:szCs w:val="20"/>
        </w:rPr>
        <w:t xml:space="preserve"> for</w:t>
      </w:r>
      <w:r w:rsidR="001621D1" w:rsidRPr="00C4684C">
        <w:rPr>
          <w:bCs/>
          <w:szCs w:val="20"/>
        </w:rPr>
        <w:t xml:space="preserve"> </w:t>
      </w:r>
      <w:r w:rsidR="00EA21DB" w:rsidRPr="00C4684C">
        <w:rPr>
          <w:bCs/>
          <w:szCs w:val="20"/>
        </w:rPr>
        <w:t>transmitting the DL common channels, while DL/UL dedicated channels (incl. PRACH) may be transmitted using a narrower beam footprint</w:t>
      </w:r>
      <w:r w:rsidR="00EA21DB">
        <w:rPr>
          <w:rFonts w:hint="eastAsia"/>
          <w:bCs/>
          <w:szCs w:val="20"/>
          <w:lang w:eastAsia="zh-CN"/>
        </w:rPr>
        <w:t xml:space="preserve">. </w:t>
      </w:r>
      <w:r w:rsidR="001621D1">
        <w:rPr>
          <w:bCs/>
          <w:szCs w:val="20"/>
          <w:lang w:eastAsia="zh-CN"/>
        </w:rPr>
        <w:t>This may require</w:t>
      </w:r>
      <w:r w:rsidR="00802753">
        <w:rPr>
          <w:rFonts w:hint="eastAsia"/>
          <w:bCs/>
          <w:szCs w:val="20"/>
          <w:lang w:eastAsia="zh-CN"/>
        </w:rPr>
        <w:t xml:space="preserve"> time domain </w:t>
      </w:r>
      <w:r w:rsidR="00802753">
        <w:rPr>
          <w:bCs/>
          <w:szCs w:val="20"/>
          <w:lang w:eastAsia="zh-CN"/>
        </w:rPr>
        <w:t>resource</w:t>
      </w:r>
      <w:r w:rsidR="00802753">
        <w:rPr>
          <w:rFonts w:hint="eastAsia"/>
          <w:bCs/>
          <w:szCs w:val="20"/>
          <w:lang w:eastAsia="zh-CN"/>
        </w:rPr>
        <w:t xml:space="preserve"> division among wide and narrow beam</w:t>
      </w:r>
      <w:r w:rsidR="001621D1">
        <w:rPr>
          <w:bCs/>
          <w:szCs w:val="20"/>
          <w:lang w:eastAsia="zh-CN"/>
        </w:rPr>
        <w:t>s, e</w:t>
      </w:r>
      <w:r w:rsidR="00802753">
        <w:rPr>
          <w:rFonts w:hint="eastAsia"/>
          <w:bCs/>
          <w:szCs w:val="20"/>
          <w:lang w:eastAsia="zh-CN"/>
        </w:rPr>
        <w:t>.g.</w:t>
      </w:r>
      <w:r w:rsidR="001621D1">
        <w:rPr>
          <w:bCs/>
          <w:szCs w:val="20"/>
          <w:lang w:eastAsia="zh-CN"/>
        </w:rPr>
        <w:t>,</w:t>
      </w:r>
      <w:r w:rsidR="00802753">
        <w:rPr>
          <w:rFonts w:hint="eastAsia"/>
          <w:bCs/>
          <w:szCs w:val="20"/>
          <w:lang w:eastAsia="zh-CN"/>
        </w:rPr>
        <w:t xml:space="preserve"> part of time domain </w:t>
      </w:r>
      <w:r w:rsidR="00802753">
        <w:rPr>
          <w:bCs/>
          <w:szCs w:val="20"/>
          <w:lang w:eastAsia="zh-CN"/>
        </w:rPr>
        <w:t>resources</w:t>
      </w:r>
      <w:r w:rsidR="00802753">
        <w:rPr>
          <w:rFonts w:hint="eastAsia"/>
          <w:bCs/>
          <w:szCs w:val="20"/>
          <w:lang w:eastAsia="zh-CN"/>
        </w:rPr>
        <w:t xml:space="preserve"> is associated with wide beam and another part of time domain </w:t>
      </w:r>
      <w:r w:rsidR="00802753">
        <w:rPr>
          <w:bCs/>
          <w:szCs w:val="20"/>
          <w:lang w:eastAsia="zh-CN"/>
        </w:rPr>
        <w:t>resource</w:t>
      </w:r>
      <w:r w:rsidR="00802753">
        <w:rPr>
          <w:rFonts w:hint="eastAsia"/>
          <w:bCs/>
          <w:szCs w:val="20"/>
          <w:lang w:eastAsia="zh-CN"/>
        </w:rPr>
        <w:t xml:space="preserve"> is associated with narrow beam. </w:t>
      </w:r>
      <w:r w:rsidR="001621D1">
        <w:rPr>
          <w:bCs/>
          <w:szCs w:val="20"/>
          <w:lang w:eastAsia="zh-CN"/>
        </w:rPr>
        <w:t>Moreover, there could be several narrow beams within a wider beam, thus, an</w:t>
      </w:r>
      <w:r w:rsidR="00802753">
        <w:rPr>
          <w:rFonts w:hint="eastAsia"/>
          <w:bCs/>
          <w:szCs w:val="20"/>
          <w:lang w:eastAsia="zh-CN"/>
        </w:rPr>
        <w:t xml:space="preserve"> association between a wide beam and several narrow beam</w:t>
      </w:r>
      <w:r w:rsidR="003C41DD">
        <w:rPr>
          <w:bCs/>
          <w:szCs w:val="20"/>
          <w:lang w:eastAsia="zh-CN"/>
        </w:rPr>
        <w:t>s may be realized</w:t>
      </w:r>
      <w:r w:rsidR="00802753">
        <w:rPr>
          <w:rFonts w:hint="eastAsia"/>
          <w:bCs/>
          <w:szCs w:val="20"/>
          <w:lang w:eastAsia="zh-CN"/>
        </w:rPr>
        <w:t xml:space="preserve">. </w:t>
      </w:r>
      <w:r w:rsidR="003C41DD">
        <w:rPr>
          <w:bCs/>
          <w:szCs w:val="20"/>
          <w:lang w:eastAsia="zh-CN"/>
        </w:rPr>
        <w:t xml:space="preserve">Such association may be exploited to enhance the beam refinement procedure, as </w:t>
      </w:r>
      <w:bookmarkStart w:id="3" w:name="_Hlk181939109"/>
      <w:r w:rsidR="003C41DD">
        <w:rPr>
          <w:bCs/>
          <w:szCs w:val="20"/>
          <w:lang w:eastAsia="zh-CN"/>
        </w:rPr>
        <w:t>following the traditional beam refinement procedure to select a suitable narrow spatial filter from the set of narrow beams within a wider beam would result in increased latency</w:t>
      </w:r>
      <w:bookmarkEnd w:id="3"/>
      <w:r w:rsidR="003C41DD">
        <w:rPr>
          <w:bCs/>
          <w:szCs w:val="20"/>
          <w:lang w:eastAsia="zh-CN"/>
        </w:rPr>
        <w:t xml:space="preserve">. </w:t>
      </w:r>
    </w:p>
    <w:p w14:paraId="7961762B" w14:textId="1AEDB7D8"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27909A90" w14:textId="5A430129"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3D4B935C" w14:textId="2036F86F" w:rsidR="00C32F9B" w:rsidRDefault="00C63F0D" w:rsidP="00F84745">
      <w:pPr>
        <w:rPr>
          <w:bCs/>
          <w:szCs w:val="20"/>
          <w:lang w:eastAsia="zh-CN"/>
        </w:rPr>
      </w:pPr>
      <w:r>
        <w:rPr>
          <w:bCs/>
          <w:szCs w:val="20"/>
          <w:lang w:eastAsia="zh-CN"/>
        </w:rPr>
        <w:t xml:space="preserve">Several methods may be realized to select a narrow spatial filter from the set </w:t>
      </w:r>
      <w:r w:rsidR="00E704F7">
        <w:rPr>
          <w:bCs/>
          <w:szCs w:val="20"/>
          <w:lang w:eastAsia="zh-CN"/>
        </w:rPr>
        <w:t xml:space="preserve">of </w:t>
      </w:r>
      <w:r>
        <w:rPr>
          <w:bCs/>
          <w:szCs w:val="20"/>
          <w:lang w:eastAsia="zh-CN"/>
        </w:rPr>
        <w:t xml:space="preserve">narrow beams within a wider beam, where these methods may be used during initial access or in connected mode. For example, a CSI-RS based selection may be used, where </w:t>
      </w:r>
      <w:r w:rsidR="00802753">
        <w:rPr>
          <w:bCs/>
          <w:szCs w:val="20"/>
          <w:lang w:eastAsia="zh-CN"/>
        </w:rPr>
        <w:t>different</w:t>
      </w:r>
      <w:r w:rsidR="00802753">
        <w:rPr>
          <w:rFonts w:hint="eastAsia"/>
          <w:bCs/>
          <w:szCs w:val="20"/>
          <w:lang w:eastAsia="zh-CN"/>
        </w:rPr>
        <w:t xml:space="preserve"> RS</w:t>
      </w:r>
      <w:r>
        <w:rPr>
          <w:bCs/>
          <w:szCs w:val="20"/>
          <w:lang w:eastAsia="zh-CN"/>
        </w:rPr>
        <w:t xml:space="preserve"> may be </w:t>
      </w:r>
      <w:r w:rsidR="00802753">
        <w:rPr>
          <w:rFonts w:hint="eastAsia"/>
          <w:bCs/>
          <w:szCs w:val="20"/>
          <w:lang w:eastAsia="zh-CN"/>
        </w:rPr>
        <w:t xml:space="preserve">configured for measurement </w:t>
      </w:r>
      <w:r w:rsidR="00E704F7">
        <w:rPr>
          <w:bCs/>
          <w:szCs w:val="20"/>
          <w:lang w:eastAsia="zh-CN"/>
        </w:rPr>
        <w:t xml:space="preserve">corresponding to </w:t>
      </w:r>
      <w:r w:rsidR="00802753">
        <w:rPr>
          <w:rFonts w:hint="eastAsia"/>
          <w:bCs/>
          <w:szCs w:val="20"/>
          <w:lang w:eastAsia="zh-CN"/>
        </w:rPr>
        <w:t xml:space="preserve">different beam width, e.g. SSB configured for </w:t>
      </w:r>
      <w:r w:rsidR="00802753">
        <w:rPr>
          <w:bCs/>
          <w:szCs w:val="20"/>
          <w:lang w:eastAsia="zh-CN"/>
        </w:rPr>
        <w:t>wide</w:t>
      </w:r>
      <w:r w:rsidR="00802753">
        <w:rPr>
          <w:rFonts w:hint="eastAsia"/>
          <w:bCs/>
          <w:szCs w:val="20"/>
          <w:lang w:eastAsia="zh-CN"/>
        </w:rPr>
        <w:t xml:space="preserve"> beam and CSI-RS configured for narrow beam. To identify a geographical area of a </w:t>
      </w:r>
      <w:r w:rsidR="00802753">
        <w:rPr>
          <w:bCs/>
          <w:szCs w:val="20"/>
          <w:lang w:eastAsia="zh-CN"/>
        </w:rPr>
        <w:t>narrow</w:t>
      </w:r>
      <w:r w:rsidR="00802753">
        <w:rPr>
          <w:rFonts w:hint="eastAsia"/>
          <w:bCs/>
          <w:szCs w:val="20"/>
          <w:lang w:eastAsia="zh-CN"/>
        </w:rPr>
        <w:t xml:space="preserve"> beam, both wide beam </w:t>
      </w:r>
      <w:r w:rsidR="00802753">
        <w:rPr>
          <w:bCs/>
          <w:szCs w:val="20"/>
          <w:lang w:eastAsia="zh-CN"/>
        </w:rPr>
        <w:t>and</w:t>
      </w:r>
      <w:r w:rsidR="00802753">
        <w:rPr>
          <w:rFonts w:hint="eastAsia"/>
          <w:bCs/>
          <w:szCs w:val="20"/>
          <w:lang w:eastAsia="zh-CN"/>
        </w:rPr>
        <w:t xml:space="preserve"> narrow beam </w:t>
      </w:r>
      <w:r w:rsidR="00802753">
        <w:rPr>
          <w:bCs/>
          <w:szCs w:val="20"/>
          <w:lang w:eastAsia="zh-CN"/>
        </w:rPr>
        <w:t>index</w:t>
      </w:r>
      <w:r w:rsidR="00802753">
        <w:rPr>
          <w:rFonts w:hint="eastAsia"/>
          <w:bCs/>
          <w:szCs w:val="20"/>
          <w:lang w:eastAsia="zh-CN"/>
        </w:rPr>
        <w:t xml:space="preserve"> can be considered.</w:t>
      </w:r>
      <w:r>
        <w:rPr>
          <w:bCs/>
          <w:szCs w:val="20"/>
          <w:lang w:eastAsia="zh-CN"/>
        </w:rPr>
        <w:t xml:space="preserve"> Alternatively, an extended PRACH transmission may be used, where the UE repeats </w:t>
      </w:r>
      <w:r>
        <w:rPr>
          <w:bCs/>
          <w:szCs w:val="20"/>
          <w:lang w:eastAsia="zh-CN"/>
        </w:rPr>
        <w:lastRenderedPageBreak/>
        <w:t xml:space="preserve">Msg1 on multiple RACH occasions (ROs) using the same </w:t>
      </w:r>
      <w:r w:rsidR="00E704F7">
        <w:rPr>
          <w:bCs/>
          <w:szCs w:val="20"/>
          <w:lang w:eastAsia="zh-CN"/>
        </w:rPr>
        <w:t xml:space="preserve">wider </w:t>
      </w:r>
      <w:r>
        <w:rPr>
          <w:bCs/>
          <w:szCs w:val="20"/>
          <w:lang w:eastAsia="zh-CN"/>
        </w:rPr>
        <w:t xml:space="preserve">spatial filter of </w:t>
      </w:r>
      <w:r w:rsidR="00E704F7">
        <w:rPr>
          <w:bCs/>
          <w:szCs w:val="20"/>
          <w:lang w:eastAsia="zh-CN"/>
        </w:rPr>
        <w:t xml:space="preserve">the </w:t>
      </w:r>
      <w:r>
        <w:rPr>
          <w:bCs/>
          <w:szCs w:val="20"/>
          <w:lang w:eastAsia="zh-CN"/>
        </w:rPr>
        <w:t xml:space="preserve">received SSB. The network may select the best narrow spatial filter for Msg2 transmission by </w:t>
      </w:r>
      <w:r w:rsidR="00223758">
        <w:rPr>
          <w:bCs/>
          <w:szCs w:val="20"/>
          <w:lang w:eastAsia="zh-CN"/>
        </w:rPr>
        <w:t xml:space="preserve">trying different spatial filters on the repeated Msg1 transmission on multiple ROs over the extended duration. Another technique may be to use </w:t>
      </w:r>
      <w:r w:rsidR="00223758" w:rsidRPr="00223758">
        <w:rPr>
          <w:bCs/>
          <w:szCs w:val="20"/>
          <w:lang w:eastAsia="zh-CN"/>
        </w:rPr>
        <w:t>a location assisted method</w:t>
      </w:r>
      <w:r w:rsidR="00E704F7">
        <w:rPr>
          <w:bCs/>
          <w:szCs w:val="20"/>
          <w:lang w:eastAsia="zh-CN"/>
        </w:rPr>
        <w:t xml:space="preserve"> for</w:t>
      </w:r>
      <w:r w:rsidR="00223758" w:rsidRPr="00223758">
        <w:rPr>
          <w:bCs/>
          <w:szCs w:val="20"/>
          <w:lang w:eastAsia="zh-CN"/>
        </w:rPr>
        <w:t xml:space="preserve"> assist</w:t>
      </w:r>
      <w:r w:rsidR="00E704F7">
        <w:rPr>
          <w:bCs/>
          <w:szCs w:val="20"/>
          <w:lang w:eastAsia="zh-CN"/>
        </w:rPr>
        <w:t>ing</w:t>
      </w:r>
      <w:r w:rsidR="00223758" w:rsidRPr="00223758">
        <w:rPr>
          <w:bCs/>
          <w:szCs w:val="20"/>
          <w:lang w:eastAsia="zh-CN"/>
        </w:rPr>
        <w:t xml:space="preserve"> the network to switch from wider to narrow beam for Msg2 transmission</w:t>
      </w:r>
      <w:r w:rsidR="00E704F7">
        <w:rPr>
          <w:bCs/>
          <w:szCs w:val="20"/>
          <w:lang w:eastAsia="zh-CN"/>
        </w:rPr>
        <w:t>,</w:t>
      </w:r>
      <w:r w:rsidR="00223758" w:rsidRPr="00223758">
        <w:rPr>
          <w:bCs/>
          <w:szCs w:val="20"/>
          <w:lang w:eastAsia="zh-CN"/>
        </w:rPr>
        <w:t xml:space="preserve"> when performing initial access procedure</w:t>
      </w:r>
      <w:r w:rsidR="00223758">
        <w:rPr>
          <w:bCs/>
          <w:szCs w:val="20"/>
          <w:lang w:eastAsia="zh-CN"/>
        </w:rPr>
        <w:t xml:space="preserve"> or in connected mode. Based on its own location and</w:t>
      </w:r>
      <w:r w:rsidR="00223758" w:rsidRPr="00223758">
        <w:rPr>
          <w:bCs/>
          <w:szCs w:val="20"/>
          <w:lang w:eastAsia="zh-CN"/>
        </w:rPr>
        <w:t xml:space="preserve"> a set of reference locations</w:t>
      </w:r>
      <w:r w:rsidR="00223758">
        <w:rPr>
          <w:bCs/>
          <w:szCs w:val="20"/>
          <w:lang w:eastAsia="zh-CN"/>
        </w:rPr>
        <w:t xml:space="preserve"> corresponding to the narrow beams within a wider beam, the UE may be able to indicate the suitable narrow beam for</w:t>
      </w:r>
      <w:r w:rsidR="00223758" w:rsidRPr="00223758">
        <w:rPr>
          <w:bCs/>
          <w:szCs w:val="20"/>
          <w:lang w:eastAsia="zh-CN"/>
        </w:rPr>
        <w:t xml:space="preserve"> Msg2 transmission</w:t>
      </w:r>
      <w:r w:rsidR="00223758">
        <w:rPr>
          <w:bCs/>
          <w:szCs w:val="20"/>
          <w:lang w:eastAsia="zh-CN"/>
        </w:rPr>
        <w:t>.</w:t>
      </w:r>
    </w:p>
    <w:p w14:paraId="12BEE8FA" w14:textId="15DB347F" w:rsidR="00A779BA" w:rsidRDefault="00A779BA" w:rsidP="00A779BA">
      <w:pPr>
        <w:rPr>
          <w:b/>
          <w:bCs/>
          <w:i/>
          <w:iCs/>
          <w:lang w:eastAsia="zh-CN"/>
        </w:rPr>
      </w:pPr>
      <w:bookmarkStart w:id="4" w:name="_Hlk181973605"/>
      <w:r w:rsidRPr="001073CC">
        <w:rPr>
          <w:rFonts w:hint="eastAsia"/>
          <w:b/>
          <w:bCs/>
          <w:i/>
          <w:iCs/>
          <w:lang w:eastAsia="zh-CN"/>
        </w:rPr>
        <w:t xml:space="preserve">Proposal </w:t>
      </w:r>
      <w:r w:rsidR="00C01840">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52B10FF5" w14:textId="74ED4737" w:rsidR="00A779BA" w:rsidRDefault="00A779BA" w:rsidP="00A779BA">
      <w:pPr>
        <w:rPr>
          <w:b/>
          <w:bCs/>
          <w:i/>
          <w:iCs/>
          <w:lang w:eastAsia="zh-CN"/>
        </w:rPr>
      </w:pPr>
      <w:r w:rsidRPr="001073CC">
        <w:rPr>
          <w:rFonts w:hint="eastAsia"/>
          <w:b/>
          <w:bCs/>
          <w:i/>
          <w:iCs/>
          <w:lang w:eastAsia="zh-CN"/>
        </w:rPr>
        <w:t xml:space="preserve">Proposal </w:t>
      </w:r>
      <w:r w:rsidR="00C01840">
        <w:rPr>
          <w:rFonts w:hint="eastAsia"/>
          <w:b/>
          <w:bCs/>
          <w:i/>
          <w:iCs/>
          <w:lang w:eastAsia="zh-CN"/>
        </w:rPr>
        <w:t>5</w:t>
      </w:r>
      <w:r w:rsidRPr="001073CC">
        <w:rPr>
          <w:rFonts w:hint="eastAsia"/>
          <w:b/>
          <w:bCs/>
          <w:i/>
          <w:iCs/>
          <w:lang w:eastAsia="zh-CN"/>
        </w:rPr>
        <w:t xml:space="preserve">: </w:t>
      </w:r>
      <w:r>
        <w:rPr>
          <w:b/>
          <w:bCs/>
          <w:i/>
          <w:iCs/>
          <w:lang w:eastAsia="zh-CN"/>
        </w:rPr>
        <w:t>RAN1 to further study at least the following methods to select a narrow beam within a wider beam;</w:t>
      </w:r>
    </w:p>
    <w:p w14:paraId="36A8F876" w14:textId="0E2789AA" w:rsidR="00A779BA" w:rsidRPr="00A779BA" w:rsidRDefault="00A779BA" w:rsidP="00A779B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52B26936" w14:textId="3FDDA7D2" w:rsidR="00A779BA" w:rsidRPr="00A779BA" w:rsidRDefault="00A779BA" w:rsidP="00A779B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11D27DDD" w14:textId="4414962D" w:rsidR="00A779BA" w:rsidRPr="00A779BA" w:rsidRDefault="00A779BA" w:rsidP="00A779B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sidR="000E1194">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3091E35F" w14:textId="0B1F1FA0" w:rsidR="001073CC" w:rsidRDefault="001073CC" w:rsidP="00F84745">
      <w:pPr>
        <w:rPr>
          <w:b/>
          <w:bCs/>
          <w:i/>
          <w:iCs/>
          <w:lang w:eastAsia="zh-CN"/>
        </w:rPr>
      </w:pPr>
      <w:r w:rsidRPr="001073CC">
        <w:rPr>
          <w:rFonts w:hint="eastAsia"/>
          <w:b/>
          <w:bCs/>
          <w:i/>
          <w:iCs/>
          <w:lang w:eastAsia="zh-CN"/>
        </w:rPr>
        <w:t xml:space="preserve">Proposal </w:t>
      </w:r>
      <w:r w:rsidR="00C01840">
        <w:rPr>
          <w:rFonts w:hint="eastAsia"/>
          <w:b/>
          <w:bCs/>
          <w:i/>
          <w:iCs/>
          <w:lang w:eastAsia="zh-CN"/>
        </w:rPr>
        <w:t>6</w:t>
      </w:r>
      <w:r w:rsidRPr="001073CC">
        <w:rPr>
          <w:rFonts w:hint="eastAsia"/>
          <w:b/>
          <w:bCs/>
          <w:i/>
          <w:iCs/>
          <w:lang w:eastAsia="zh-CN"/>
        </w:rPr>
        <w:t xml:space="preserve">: </w:t>
      </w:r>
      <w:r w:rsidR="00802753">
        <w:rPr>
          <w:rFonts w:hint="eastAsia"/>
          <w:b/>
          <w:bCs/>
          <w:i/>
          <w:iCs/>
          <w:lang w:eastAsia="zh-CN"/>
        </w:rPr>
        <w:t xml:space="preserve">Consider time </w:t>
      </w:r>
      <w:r w:rsidR="00802753">
        <w:rPr>
          <w:b/>
          <w:bCs/>
          <w:i/>
          <w:iCs/>
          <w:lang w:eastAsia="zh-CN"/>
        </w:rPr>
        <w:t>resource</w:t>
      </w:r>
      <w:r w:rsidR="00802753">
        <w:rPr>
          <w:rFonts w:hint="eastAsia"/>
          <w:b/>
          <w:bCs/>
          <w:i/>
          <w:iCs/>
          <w:lang w:eastAsia="zh-CN"/>
        </w:rPr>
        <w:t xml:space="preserve"> division between wide beam and </w:t>
      </w:r>
      <w:r w:rsidR="00802753">
        <w:rPr>
          <w:b/>
          <w:bCs/>
          <w:i/>
          <w:iCs/>
          <w:lang w:eastAsia="zh-CN"/>
        </w:rPr>
        <w:t>narrow</w:t>
      </w:r>
      <w:r w:rsidR="00802753">
        <w:rPr>
          <w:rFonts w:hint="eastAsia"/>
          <w:b/>
          <w:bCs/>
          <w:i/>
          <w:iCs/>
          <w:lang w:eastAsia="zh-CN"/>
        </w:rPr>
        <w:t xml:space="preserve"> beam</w:t>
      </w:r>
      <w:r w:rsidRPr="001073CC">
        <w:rPr>
          <w:rFonts w:hint="eastAsia"/>
          <w:b/>
          <w:bCs/>
          <w:i/>
          <w:iCs/>
          <w:lang w:eastAsia="zh-CN"/>
        </w:rPr>
        <w:t>.</w:t>
      </w:r>
    </w:p>
    <w:p w14:paraId="18DED135" w14:textId="3E54C2AE" w:rsidR="00802753" w:rsidRPr="00802753" w:rsidRDefault="00802753" w:rsidP="00F84745">
      <w:pPr>
        <w:rPr>
          <w:b/>
          <w:bCs/>
          <w:i/>
          <w:iCs/>
          <w:lang w:eastAsia="zh-CN"/>
        </w:rPr>
      </w:pPr>
      <w:r>
        <w:rPr>
          <w:rFonts w:hint="eastAsia"/>
          <w:b/>
          <w:bCs/>
          <w:i/>
          <w:iCs/>
          <w:lang w:eastAsia="zh-CN"/>
        </w:rPr>
        <w:t xml:space="preserve">Proposal </w:t>
      </w:r>
      <w:r w:rsidR="00C01840">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bookmarkEnd w:id="4"/>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00389A22"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C01840">
        <w:rPr>
          <w:rFonts w:hint="eastAsia"/>
          <w:b/>
          <w:bCs/>
          <w:i/>
          <w:iCs/>
          <w:lang w:eastAsia="zh-CN"/>
        </w:rPr>
        <w:t>8</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705B6606"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C01840">
        <w:rPr>
          <w:rFonts w:hint="eastAsia"/>
          <w:b/>
          <w:bCs/>
          <w:i/>
          <w:iCs/>
          <w:lang w:eastAsia="zh-CN"/>
        </w:rPr>
        <w:t>9</w:t>
      </w:r>
      <w:r w:rsidRPr="00C361C6">
        <w:rPr>
          <w:b/>
          <w:bCs/>
          <w:i/>
          <w:iCs/>
          <w:lang w:eastAsia="zh-CN"/>
        </w:rPr>
        <w:t>: Consider satellite beam level DTX/DRX.</w:t>
      </w:r>
    </w:p>
    <w:p w14:paraId="1F8CB4A0" w14:textId="18F8D755" w:rsidR="0092320B" w:rsidRDefault="003A7562" w:rsidP="00FB7C06">
      <w:pPr>
        <w:rPr>
          <w:lang w:eastAsia="zh-CN"/>
        </w:rPr>
      </w:pPr>
      <w:r>
        <w:rPr>
          <w:lang w:eastAsia="zh-CN"/>
        </w:rPr>
        <w:t>If there is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However</w:t>
      </w:r>
      <w:r w:rsidR="008C275B">
        <w:rPr>
          <w:rFonts w:hint="eastAsia"/>
          <w:lang w:eastAsia="zh-CN"/>
        </w:rPr>
        <w:t>,</w:t>
      </w:r>
      <w:r>
        <w:rPr>
          <w:lang w:eastAsia="zh-CN"/>
        </w:rPr>
        <w:t xml:space="preserve"> in NR NTN, due to power and feeder link bandwidth restriction, the active beam ratio is limited, and the satellite beam with on status is also limited. And if a satellite beam is in off status, it can’t transmit anything. So some exception cases should be reconsidered.</w:t>
      </w:r>
    </w:p>
    <w:p w14:paraId="33AF6C75" w14:textId="6D54C424"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C01840">
        <w:rPr>
          <w:rFonts w:hint="eastAsia"/>
          <w:b/>
          <w:bCs/>
          <w:i/>
          <w:iCs/>
          <w:lang w:eastAsia="zh-CN"/>
        </w:rPr>
        <w:t>10</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51E12987" w:rsidR="006935AD" w:rsidRPr="009A15B8" w:rsidRDefault="006935AD" w:rsidP="006935AD">
      <w:pPr>
        <w:rPr>
          <w:b/>
          <w:bCs/>
          <w:i/>
          <w:iCs/>
          <w:lang w:eastAsia="zh-CN"/>
        </w:rPr>
      </w:pPr>
      <w:bookmarkStart w:id="5" w:name="_Hlk158106673"/>
      <w:r w:rsidRPr="009A15B8">
        <w:rPr>
          <w:rFonts w:hint="eastAsia"/>
          <w:b/>
          <w:bCs/>
          <w:i/>
          <w:iCs/>
          <w:lang w:eastAsia="zh-CN"/>
        </w:rPr>
        <w:t>P</w:t>
      </w:r>
      <w:r w:rsidRPr="009A15B8">
        <w:rPr>
          <w:b/>
          <w:bCs/>
          <w:i/>
          <w:iCs/>
          <w:lang w:eastAsia="zh-CN"/>
        </w:rPr>
        <w:t xml:space="preserve">roposal </w:t>
      </w:r>
      <w:r w:rsidR="0081224A">
        <w:rPr>
          <w:rFonts w:hint="eastAsia"/>
          <w:b/>
          <w:bCs/>
          <w:i/>
          <w:iCs/>
          <w:lang w:eastAsia="zh-CN"/>
        </w:rPr>
        <w:t>1</w:t>
      </w:r>
      <w:r w:rsidR="00C01840">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5"/>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Link level enhancement</w:t>
      </w:r>
    </w:p>
    <w:p w14:paraId="41F8E80D" w14:textId="77777777" w:rsidR="00880059" w:rsidRDefault="00A42BE2" w:rsidP="00982B5C">
      <w:pPr>
        <w:rPr>
          <w:bCs/>
          <w:szCs w:val="20"/>
          <w:lang w:eastAsia="zh-CN"/>
        </w:rPr>
      </w:pPr>
      <w:r>
        <w:rPr>
          <w:rFonts w:hint="eastAsia"/>
          <w:lang w:eastAsia="zh-CN"/>
        </w:rPr>
        <w:t xml:space="preserve">It is already agreed that link level enhancement is necessary for </w:t>
      </w:r>
      <w:r w:rsidR="00802753" w:rsidRPr="00D55AF8">
        <w:rPr>
          <w:bCs/>
          <w:szCs w:val="20"/>
        </w:rPr>
        <w:t>PDCCH</w:t>
      </w:r>
      <w:r>
        <w:rPr>
          <w:rFonts w:hint="eastAsia"/>
          <w:bCs/>
          <w:szCs w:val="20"/>
          <w:lang w:eastAsia="zh-CN"/>
        </w:rPr>
        <w:t>,</w:t>
      </w:r>
      <w:r w:rsidR="00802753" w:rsidRPr="00D55AF8">
        <w:rPr>
          <w:bCs/>
          <w:szCs w:val="20"/>
        </w:rPr>
        <w:t xml:space="preserve"> PDSCH with Msg 4 </w:t>
      </w:r>
      <w:r>
        <w:rPr>
          <w:rFonts w:hint="eastAsia"/>
          <w:bCs/>
          <w:szCs w:val="20"/>
          <w:lang w:eastAsia="zh-CN"/>
        </w:rPr>
        <w:t xml:space="preserve">and </w:t>
      </w:r>
      <w:r w:rsidR="00802753" w:rsidRPr="00D55AF8">
        <w:rPr>
          <w:bCs/>
          <w:szCs w:val="20"/>
        </w:rPr>
        <w:t>PDSCH with SIB1/SIB19.</w:t>
      </w:r>
      <w:r>
        <w:rPr>
          <w:rFonts w:hint="eastAsia"/>
          <w:bCs/>
          <w:szCs w:val="20"/>
          <w:lang w:eastAsia="zh-CN"/>
        </w:rPr>
        <w:t xml:space="preserve"> </w:t>
      </w:r>
    </w:p>
    <w:p w14:paraId="4C048D04" w14:textId="1D69927A" w:rsidR="00880059" w:rsidRDefault="00880059" w:rsidP="00982B5C">
      <w:pPr>
        <w:rPr>
          <w:bCs/>
          <w:szCs w:val="20"/>
          <w:lang w:eastAsia="zh-CN"/>
        </w:rPr>
      </w:pPr>
      <w:r>
        <w:rPr>
          <w:rFonts w:hint="eastAsia"/>
          <w:bCs/>
          <w:szCs w:val="20"/>
          <w:lang w:eastAsia="zh-CN"/>
        </w:rPr>
        <w:lastRenderedPageBreak/>
        <w:t xml:space="preserve">For PDCCH CSS repetition, there are mainly two types: PDCCH configured by SIB1, PDCCH of COREST#0 configured by MIB. </w:t>
      </w:r>
      <w:r>
        <w:rPr>
          <w:bCs/>
          <w:szCs w:val="20"/>
          <w:lang w:eastAsia="zh-CN"/>
        </w:rPr>
        <w:t>F</w:t>
      </w:r>
      <w:r>
        <w:rPr>
          <w:rFonts w:hint="eastAsia"/>
          <w:bCs/>
          <w:szCs w:val="20"/>
          <w:lang w:eastAsia="zh-CN"/>
        </w:rPr>
        <w:t xml:space="preserve">or PDCCH configured by SIB1, there are CORESET configuration, search </w:t>
      </w:r>
      <w:r>
        <w:rPr>
          <w:bCs/>
          <w:szCs w:val="20"/>
          <w:lang w:eastAsia="zh-CN"/>
        </w:rPr>
        <w:t>space</w:t>
      </w:r>
      <w:r>
        <w:rPr>
          <w:rFonts w:hint="eastAsia"/>
          <w:bCs/>
          <w:szCs w:val="20"/>
          <w:lang w:eastAsia="zh-CN"/>
        </w:rPr>
        <w:t xml:space="preserve"> </w:t>
      </w:r>
      <w:r>
        <w:rPr>
          <w:bCs/>
          <w:szCs w:val="20"/>
          <w:lang w:eastAsia="zh-CN"/>
        </w:rPr>
        <w:t>configuration</w:t>
      </w:r>
      <w:r>
        <w:rPr>
          <w:rFonts w:hint="eastAsia"/>
          <w:bCs/>
          <w:szCs w:val="20"/>
          <w:lang w:eastAsia="zh-CN"/>
        </w:rPr>
        <w:t xml:space="preserve"> to determine PDCCH monitoring occasions. Enhancement can </w:t>
      </w:r>
      <w:r>
        <w:rPr>
          <w:bCs/>
          <w:szCs w:val="20"/>
          <w:lang w:eastAsia="zh-CN"/>
        </w:rPr>
        <w:t>be</w:t>
      </w:r>
      <w:r>
        <w:rPr>
          <w:rFonts w:hint="eastAsia"/>
          <w:bCs/>
          <w:szCs w:val="20"/>
          <w:lang w:eastAsia="zh-CN"/>
        </w:rPr>
        <w:t xml:space="preserve"> considered b</w:t>
      </w:r>
      <w:r w:rsidR="006357F3">
        <w:rPr>
          <w:rFonts w:hint="eastAsia"/>
          <w:bCs/>
          <w:szCs w:val="20"/>
          <w:lang w:eastAsia="zh-CN"/>
        </w:rPr>
        <w:t>y</w:t>
      </w:r>
      <w:r>
        <w:rPr>
          <w:rFonts w:hint="eastAsia"/>
          <w:bCs/>
          <w:szCs w:val="20"/>
          <w:lang w:eastAsia="zh-CN"/>
        </w:rPr>
        <w:t xml:space="preserve"> </w:t>
      </w:r>
      <w:r w:rsidR="006357F3">
        <w:rPr>
          <w:rFonts w:hint="eastAsia"/>
          <w:bCs/>
          <w:szCs w:val="20"/>
          <w:lang w:eastAsia="zh-CN"/>
        </w:rPr>
        <w:t>aggregating multiple</w:t>
      </w:r>
      <w:r>
        <w:rPr>
          <w:rFonts w:hint="eastAsia"/>
          <w:bCs/>
          <w:szCs w:val="20"/>
          <w:lang w:eastAsia="zh-CN"/>
        </w:rPr>
        <w:t xml:space="preserve"> search space or</w:t>
      </w:r>
      <w:r w:rsidR="006357F3">
        <w:rPr>
          <w:rFonts w:hint="eastAsia"/>
          <w:bCs/>
          <w:szCs w:val="20"/>
          <w:lang w:eastAsia="zh-CN"/>
        </w:rPr>
        <w:t xml:space="preserve"> multiple</w:t>
      </w:r>
      <w:r>
        <w:rPr>
          <w:rFonts w:hint="eastAsia"/>
          <w:bCs/>
          <w:szCs w:val="20"/>
          <w:lang w:eastAsia="zh-CN"/>
        </w:rPr>
        <w:t xml:space="preserve"> PDCCH monitoring occasions. The </w:t>
      </w:r>
      <w:r w:rsidR="00A210D0">
        <w:rPr>
          <w:rFonts w:hint="eastAsia"/>
          <w:bCs/>
          <w:szCs w:val="20"/>
          <w:lang w:eastAsia="zh-CN"/>
        </w:rPr>
        <w:t>enhancement</w:t>
      </w:r>
      <w:r>
        <w:rPr>
          <w:rFonts w:hint="eastAsia"/>
          <w:bCs/>
          <w:szCs w:val="20"/>
          <w:lang w:eastAsia="zh-CN"/>
        </w:rPr>
        <w:t xml:space="preserve"> should consider impact to legacy UEs.</w:t>
      </w:r>
    </w:p>
    <w:p w14:paraId="60F9B31F" w14:textId="49F6554B" w:rsidR="001E0262" w:rsidRDefault="001E0262" w:rsidP="00982B5C">
      <w:pPr>
        <w:rPr>
          <w:bCs/>
          <w:szCs w:val="20"/>
          <w:lang w:eastAsia="zh-CN"/>
        </w:rPr>
      </w:pPr>
      <w:r>
        <w:rPr>
          <w:rFonts w:hint="eastAsia"/>
          <w:bCs/>
          <w:szCs w:val="20"/>
          <w:lang w:eastAsia="zh-CN"/>
        </w:rPr>
        <w:t xml:space="preserve">Regarding the two options to adopt linked search space or a time </w:t>
      </w:r>
      <w:r>
        <w:rPr>
          <w:bCs/>
          <w:szCs w:val="20"/>
          <w:lang w:eastAsia="zh-CN"/>
        </w:rPr>
        <w:t>domain</w:t>
      </w:r>
      <w:r>
        <w:rPr>
          <w:rFonts w:hint="eastAsia"/>
          <w:bCs/>
          <w:szCs w:val="20"/>
          <w:lang w:eastAsia="zh-CN"/>
        </w:rPr>
        <w:t xml:space="preserve"> offset for PDCCH repetition configured by SIB1, our view is that option 2 with </w:t>
      </w:r>
      <w:r>
        <w:rPr>
          <w:bCs/>
          <w:szCs w:val="20"/>
          <w:lang w:eastAsia="zh-CN"/>
        </w:rPr>
        <w:t>symbol</w:t>
      </w:r>
      <w:r>
        <w:rPr>
          <w:rFonts w:hint="eastAsia"/>
          <w:bCs/>
          <w:szCs w:val="20"/>
          <w:lang w:eastAsia="zh-CN"/>
        </w:rPr>
        <w:t xml:space="preserve"> domain offset is more simple. </w:t>
      </w:r>
      <w:r>
        <w:rPr>
          <w:bCs/>
          <w:szCs w:val="20"/>
          <w:lang w:eastAsia="zh-CN"/>
        </w:rPr>
        <w:t>T</w:t>
      </w:r>
      <w:r>
        <w:rPr>
          <w:rFonts w:hint="eastAsia"/>
          <w:bCs/>
          <w:szCs w:val="20"/>
          <w:lang w:eastAsia="zh-CN"/>
        </w:rPr>
        <w:t xml:space="preserve">he reason is that the first PDCCH and the repeated PDCCH can share many common factors such as aggregation level, DCI format, frequency </w:t>
      </w:r>
      <w:r>
        <w:rPr>
          <w:bCs/>
          <w:szCs w:val="20"/>
          <w:lang w:eastAsia="zh-CN"/>
        </w:rPr>
        <w:t>domain</w:t>
      </w:r>
      <w:r>
        <w:rPr>
          <w:rFonts w:hint="eastAsia"/>
          <w:bCs/>
          <w:szCs w:val="20"/>
          <w:lang w:eastAsia="zh-CN"/>
        </w:rPr>
        <w:t xml:space="preserve"> resource allocation. By a symbol </w:t>
      </w:r>
      <w:r>
        <w:rPr>
          <w:bCs/>
          <w:szCs w:val="20"/>
          <w:lang w:eastAsia="zh-CN"/>
        </w:rPr>
        <w:t>domain</w:t>
      </w:r>
      <w:r>
        <w:rPr>
          <w:rFonts w:hint="eastAsia"/>
          <w:bCs/>
          <w:szCs w:val="20"/>
          <w:lang w:eastAsia="zh-CN"/>
        </w:rPr>
        <w:t xml:space="preserve"> offset, it seems just extend the time </w:t>
      </w:r>
      <w:r>
        <w:rPr>
          <w:bCs/>
          <w:szCs w:val="20"/>
          <w:lang w:eastAsia="zh-CN"/>
        </w:rPr>
        <w:t>domain</w:t>
      </w:r>
      <w:r>
        <w:rPr>
          <w:rFonts w:hint="eastAsia"/>
          <w:bCs/>
          <w:szCs w:val="20"/>
          <w:lang w:eastAsia="zh-CN"/>
        </w:rPr>
        <w:t xml:space="preserve"> </w:t>
      </w:r>
      <w:r>
        <w:rPr>
          <w:bCs/>
          <w:szCs w:val="20"/>
          <w:lang w:eastAsia="zh-CN"/>
        </w:rPr>
        <w:t>duration</w:t>
      </w:r>
      <w:r>
        <w:rPr>
          <w:rFonts w:hint="eastAsia"/>
          <w:bCs/>
          <w:szCs w:val="20"/>
          <w:lang w:eastAsia="zh-CN"/>
        </w:rPr>
        <w:t xml:space="preserve"> to another set of symbols. The </w:t>
      </w:r>
      <w:r>
        <w:rPr>
          <w:bCs/>
          <w:szCs w:val="20"/>
          <w:lang w:eastAsia="zh-CN"/>
        </w:rPr>
        <w:t>symbol</w:t>
      </w:r>
      <w:r>
        <w:rPr>
          <w:rFonts w:hint="eastAsia"/>
          <w:bCs/>
          <w:szCs w:val="20"/>
          <w:lang w:eastAsia="zh-CN"/>
        </w:rPr>
        <w:t xml:space="preserve"> domain offset can be configured by SIB1 when the repetition number is larger than 1.</w:t>
      </w:r>
    </w:p>
    <w:p w14:paraId="184647A8" w14:textId="14327ED9" w:rsidR="001E0262" w:rsidRPr="001E0262" w:rsidRDefault="001E0262" w:rsidP="00982B5C">
      <w:pPr>
        <w:rPr>
          <w:b/>
          <w:i/>
          <w:iCs/>
          <w:szCs w:val="20"/>
          <w:lang w:eastAsia="zh-CN"/>
        </w:rPr>
      </w:pPr>
      <w:r w:rsidRPr="001E0262">
        <w:rPr>
          <w:rFonts w:hint="eastAsia"/>
          <w:b/>
          <w:i/>
          <w:iCs/>
          <w:szCs w:val="20"/>
          <w:lang w:eastAsia="zh-CN"/>
        </w:rPr>
        <w:t>Proposal</w:t>
      </w:r>
      <w:r w:rsidR="00A66B26">
        <w:rPr>
          <w:rFonts w:hint="eastAsia"/>
          <w:b/>
          <w:i/>
          <w:iCs/>
          <w:szCs w:val="20"/>
          <w:lang w:eastAsia="zh-CN"/>
        </w:rPr>
        <w:t xml:space="preserve"> 12</w:t>
      </w:r>
      <w:r w:rsidRPr="001E0262">
        <w:rPr>
          <w:rFonts w:hint="eastAsia"/>
          <w:b/>
          <w:i/>
          <w:iCs/>
          <w:szCs w:val="20"/>
          <w:lang w:eastAsia="zh-CN"/>
        </w:rPr>
        <w:t>: For PDCCH repetition configured by SIB1, support option 2 to introduce a symbol domain offset.</w:t>
      </w:r>
    </w:p>
    <w:p w14:paraId="121D1ACB" w14:textId="4D0423E4" w:rsidR="00880059" w:rsidRDefault="00880059" w:rsidP="00982B5C">
      <w:pPr>
        <w:rPr>
          <w:bCs/>
          <w:szCs w:val="20"/>
          <w:lang w:eastAsia="zh-CN"/>
        </w:rPr>
      </w:pPr>
      <w:r>
        <w:rPr>
          <w:bCs/>
          <w:szCs w:val="20"/>
          <w:lang w:eastAsia="zh-CN"/>
        </w:rPr>
        <w:t>F</w:t>
      </w:r>
      <w:r>
        <w:rPr>
          <w:rFonts w:hint="eastAsia"/>
          <w:bCs/>
          <w:szCs w:val="20"/>
          <w:lang w:eastAsia="zh-CN"/>
        </w:rPr>
        <w:t xml:space="preserve">or PDCCH of CORESET#0, there are 8 bits in MIB to configure the time/frequency resource for a PDCCH. The 4 MSB bits are mainly to </w:t>
      </w:r>
      <w:r>
        <w:rPr>
          <w:bCs/>
          <w:szCs w:val="20"/>
          <w:lang w:eastAsia="zh-CN"/>
        </w:rPr>
        <w:t>determine</w:t>
      </w:r>
      <w:r>
        <w:rPr>
          <w:rFonts w:hint="eastAsia"/>
          <w:bCs/>
          <w:szCs w:val="20"/>
          <w:lang w:eastAsia="zh-CN"/>
        </w:rPr>
        <w:t xml:space="preserve"> the frequency domain position, and the 4 LSB bits are to </w:t>
      </w:r>
      <w:r>
        <w:rPr>
          <w:bCs/>
          <w:szCs w:val="20"/>
          <w:lang w:eastAsia="zh-CN"/>
        </w:rPr>
        <w:t>determine</w:t>
      </w:r>
      <w:r>
        <w:rPr>
          <w:rFonts w:hint="eastAsia"/>
          <w:bCs/>
          <w:szCs w:val="20"/>
          <w:lang w:eastAsia="zh-CN"/>
        </w:rPr>
        <w:t xml:space="preserve"> the SFN index, slot </w:t>
      </w:r>
      <w:r>
        <w:rPr>
          <w:bCs/>
          <w:szCs w:val="20"/>
          <w:lang w:eastAsia="zh-CN"/>
        </w:rPr>
        <w:t>index</w:t>
      </w:r>
      <w:r>
        <w:rPr>
          <w:rFonts w:hint="eastAsia"/>
          <w:bCs/>
          <w:szCs w:val="20"/>
          <w:lang w:eastAsia="zh-CN"/>
        </w:rPr>
        <w:t xml:space="preserve"> or symbol index of the PDCCH. Additional time domain resources other than that occupied by PDCCH associated with each SSB </w:t>
      </w:r>
      <w:r>
        <w:rPr>
          <w:bCs/>
          <w:szCs w:val="20"/>
          <w:lang w:eastAsia="zh-CN"/>
        </w:rPr>
        <w:t>index</w:t>
      </w:r>
      <w:r>
        <w:rPr>
          <w:rFonts w:hint="eastAsia"/>
          <w:bCs/>
          <w:szCs w:val="20"/>
          <w:lang w:eastAsia="zh-CN"/>
        </w:rPr>
        <w:t xml:space="preserve"> can be considered. Backward </w:t>
      </w:r>
      <w:r>
        <w:rPr>
          <w:bCs/>
          <w:szCs w:val="20"/>
          <w:lang w:eastAsia="zh-CN"/>
        </w:rPr>
        <w:t>compatibility</w:t>
      </w:r>
      <w:r>
        <w:rPr>
          <w:rFonts w:hint="eastAsia"/>
          <w:bCs/>
          <w:szCs w:val="20"/>
          <w:lang w:eastAsia="zh-CN"/>
        </w:rPr>
        <w:t xml:space="preserve"> </w:t>
      </w:r>
      <w:r>
        <w:rPr>
          <w:bCs/>
          <w:szCs w:val="20"/>
          <w:lang w:eastAsia="zh-CN"/>
        </w:rPr>
        <w:t>considering</w:t>
      </w:r>
      <w:r>
        <w:rPr>
          <w:rFonts w:hint="eastAsia"/>
          <w:bCs/>
          <w:szCs w:val="20"/>
          <w:lang w:eastAsia="zh-CN"/>
        </w:rPr>
        <w:t xml:space="preserve"> legacy UE should </w:t>
      </w:r>
      <w:r>
        <w:rPr>
          <w:bCs/>
          <w:szCs w:val="20"/>
          <w:lang w:eastAsia="zh-CN"/>
        </w:rPr>
        <w:t>also</w:t>
      </w:r>
      <w:r>
        <w:rPr>
          <w:rFonts w:hint="eastAsia"/>
          <w:bCs/>
          <w:szCs w:val="20"/>
          <w:lang w:eastAsia="zh-CN"/>
        </w:rPr>
        <w:t xml:space="preserve"> be guaranteed. </w:t>
      </w:r>
    </w:p>
    <w:p w14:paraId="1411F380" w14:textId="1A76B89E" w:rsidR="000F5AA8" w:rsidRDefault="000F5AA8" w:rsidP="00982B5C">
      <w:pPr>
        <w:rPr>
          <w:bCs/>
          <w:szCs w:val="20"/>
          <w:lang w:eastAsia="zh-CN"/>
        </w:rPr>
      </w:pPr>
      <w:r>
        <w:rPr>
          <w:rFonts w:hint="eastAsia"/>
          <w:bCs/>
          <w:szCs w:val="20"/>
          <w:lang w:eastAsia="zh-CN"/>
        </w:rPr>
        <w:t xml:space="preserve">It is agreed that inter-slot repetition for type 0 PDCCH is supported. </w:t>
      </w:r>
      <w:r w:rsidR="00660703">
        <w:rPr>
          <w:rFonts w:hint="eastAsia"/>
          <w:bCs/>
          <w:szCs w:val="20"/>
          <w:lang w:eastAsia="zh-CN"/>
        </w:rPr>
        <w:t xml:space="preserve">It is </w:t>
      </w:r>
      <w:r w:rsidR="00660703">
        <w:rPr>
          <w:bCs/>
          <w:szCs w:val="20"/>
          <w:lang w:eastAsia="zh-CN"/>
        </w:rPr>
        <w:t>further</w:t>
      </w:r>
      <w:r w:rsidR="00660703">
        <w:rPr>
          <w:rFonts w:hint="eastAsia"/>
          <w:bCs/>
          <w:szCs w:val="20"/>
          <w:lang w:eastAsia="zh-CN"/>
        </w:rPr>
        <w:t xml:space="preserve"> agreed that </w:t>
      </w:r>
      <w:r>
        <w:rPr>
          <w:rFonts w:hint="eastAsia"/>
          <w:bCs/>
          <w:szCs w:val="20"/>
          <w:lang w:eastAsia="zh-CN"/>
        </w:rPr>
        <w:t xml:space="preserve">the time </w:t>
      </w:r>
      <w:r>
        <w:rPr>
          <w:bCs/>
          <w:szCs w:val="20"/>
          <w:lang w:eastAsia="zh-CN"/>
        </w:rPr>
        <w:t>domain</w:t>
      </w:r>
      <w:r>
        <w:rPr>
          <w:rFonts w:hint="eastAsia"/>
          <w:bCs/>
          <w:szCs w:val="20"/>
          <w:lang w:eastAsia="zh-CN"/>
        </w:rPr>
        <w:t xml:space="preserve"> offset</w:t>
      </w:r>
      <w:r w:rsidR="00660703">
        <w:rPr>
          <w:rFonts w:hint="eastAsia"/>
          <w:bCs/>
          <w:szCs w:val="20"/>
          <w:lang w:eastAsia="zh-CN"/>
        </w:rPr>
        <w:t xml:space="preserve"> between the first PDCCH and the repeated PDCCH</w:t>
      </w:r>
      <w:r>
        <w:rPr>
          <w:rFonts w:hint="eastAsia"/>
          <w:bCs/>
          <w:szCs w:val="20"/>
          <w:lang w:eastAsia="zh-CN"/>
        </w:rPr>
        <w:t xml:space="preserve"> is 1</w:t>
      </w:r>
      <w:r w:rsidR="00660703">
        <w:rPr>
          <w:rFonts w:hint="eastAsia"/>
          <w:bCs/>
          <w:szCs w:val="20"/>
          <w:lang w:eastAsia="zh-CN"/>
        </w:rPr>
        <w:t xml:space="preserve"> for M=2. The time domain offset for M=1 and 1/2 is for </w:t>
      </w:r>
      <w:r w:rsidR="00660703">
        <w:rPr>
          <w:bCs/>
          <w:szCs w:val="20"/>
          <w:lang w:eastAsia="zh-CN"/>
        </w:rPr>
        <w:t>further</w:t>
      </w:r>
      <w:r w:rsidR="00660703">
        <w:rPr>
          <w:rFonts w:hint="eastAsia"/>
          <w:bCs/>
          <w:szCs w:val="20"/>
          <w:lang w:eastAsia="zh-CN"/>
        </w:rPr>
        <w:t xml:space="preserve"> discussion.</w:t>
      </w:r>
      <w:r>
        <w:rPr>
          <w:rFonts w:hint="eastAsia"/>
          <w:bCs/>
          <w:szCs w:val="20"/>
          <w:lang w:eastAsia="zh-CN"/>
        </w:rPr>
        <w:t xml:space="preserve"> </w:t>
      </w:r>
      <w:r w:rsidR="00660703">
        <w:rPr>
          <w:rFonts w:hint="eastAsia"/>
          <w:bCs/>
          <w:szCs w:val="20"/>
          <w:lang w:eastAsia="zh-CN"/>
        </w:rPr>
        <w:t xml:space="preserve">There are </w:t>
      </w:r>
      <w:r w:rsidR="00660703">
        <w:rPr>
          <w:bCs/>
          <w:szCs w:val="20"/>
          <w:lang w:eastAsia="zh-CN"/>
        </w:rPr>
        <w:t>also</w:t>
      </w:r>
      <w:r w:rsidR="00660703">
        <w:rPr>
          <w:rFonts w:hint="eastAsia"/>
          <w:bCs/>
          <w:szCs w:val="20"/>
          <w:lang w:eastAsia="zh-CN"/>
        </w:rPr>
        <w:t xml:space="preserve"> </w:t>
      </w:r>
      <w:r w:rsidR="00660703">
        <w:rPr>
          <w:bCs/>
          <w:szCs w:val="20"/>
          <w:lang w:eastAsia="zh-CN"/>
        </w:rPr>
        <w:t>discussion</w:t>
      </w:r>
      <w:r w:rsidR="00660703">
        <w:rPr>
          <w:rFonts w:hint="eastAsia"/>
          <w:bCs/>
          <w:szCs w:val="20"/>
          <w:lang w:eastAsia="zh-CN"/>
        </w:rPr>
        <w:t xml:space="preserve">s on whether the first PDCCH and the repeated PDCCH can be associated with different SSB index. </w:t>
      </w:r>
      <w:r>
        <w:rPr>
          <w:rFonts w:hint="eastAsia"/>
          <w:bCs/>
          <w:szCs w:val="20"/>
          <w:lang w:eastAsia="zh-CN"/>
        </w:rPr>
        <w:t xml:space="preserve">From our perspective, it is difficult to combine PDCCH associated with two SSB </w:t>
      </w:r>
      <w:r>
        <w:rPr>
          <w:bCs/>
          <w:szCs w:val="20"/>
          <w:lang w:eastAsia="zh-CN"/>
        </w:rPr>
        <w:t>index</w:t>
      </w:r>
      <w:r>
        <w:rPr>
          <w:rFonts w:hint="eastAsia"/>
          <w:bCs/>
          <w:szCs w:val="20"/>
          <w:lang w:eastAsia="zh-CN"/>
        </w:rPr>
        <w:t xml:space="preserve">. The </w:t>
      </w:r>
      <w:r>
        <w:rPr>
          <w:bCs/>
          <w:szCs w:val="20"/>
          <w:lang w:eastAsia="zh-CN"/>
        </w:rPr>
        <w:t>reason</w:t>
      </w:r>
      <w:r>
        <w:rPr>
          <w:rFonts w:hint="eastAsia"/>
          <w:bCs/>
          <w:szCs w:val="20"/>
          <w:lang w:eastAsia="zh-CN"/>
        </w:rPr>
        <w:t xml:space="preserve"> is that </w:t>
      </w:r>
      <w:r>
        <w:rPr>
          <w:bCs/>
          <w:szCs w:val="20"/>
          <w:lang w:eastAsia="zh-CN"/>
        </w:rPr>
        <w:t>different</w:t>
      </w:r>
      <w:r>
        <w:rPr>
          <w:rFonts w:hint="eastAsia"/>
          <w:bCs/>
          <w:szCs w:val="20"/>
          <w:lang w:eastAsia="zh-CN"/>
        </w:rPr>
        <w:t xml:space="preserve"> SSB </w:t>
      </w:r>
      <w:r>
        <w:rPr>
          <w:bCs/>
          <w:szCs w:val="20"/>
          <w:lang w:eastAsia="zh-CN"/>
        </w:rPr>
        <w:t>index</w:t>
      </w:r>
      <w:r>
        <w:rPr>
          <w:rFonts w:hint="eastAsia"/>
          <w:bCs/>
          <w:szCs w:val="20"/>
          <w:lang w:eastAsia="zh-CN"/>
        </w:rPr>
        <w:t xml:space="preserve"> may be </w:t>
      </w:r>
      <w:r>
        <w:rPr>
          <w:bCs/>
          <w:szCs w:val="20"/>
          <w:lang w:eastAsia="zh-CN"/>
        </w:rPr>
        <w:t>associated</w:t>
      </w:r>
      <w:r>
        <w:rPr>
          <w:rFonts w:hint="eastAsia"/>
          <w:bCs/>
          <w:szCs w:val="20"/>
          <w:lang w:eastAsia="zh-CN"/>
        </w:rPr>
        <w:t xml:space="preserve"> with different </w:t>
      </w:r>
      <w:r>
        <w:rPr>
          <w:bCs/>
          <w:szCs w:val="20"/>
          <w:lang w:eastAsia="zh-CN"/>
        </w:rPr>
        <w:t>geographical</w:t>
      </w:r>
      <w:r>
        <w:rPr>
          <w:rFonts w:hint="eastAsia"/>
          <w:bCs/>
          <w:szCs w:val="20"/>
          <w:lang w:eastAsia="zh-CN"/>
        </w:rPr>
        <w:t xml:space="preserve"> areas due to beam hopping. And different geographical area may be associated with different on-duration, so a UE in a geographical area can only receive PDCCH associated with one SSB index in a duration. If the </w:t>
      </w:r>
      <w:proofErr w:type="spellStart"/>
      <w:r>
        <w:rPr>
          <w:rFonts w:hint="eastAsia"/>
          <w:bCs/>
          <w:szCs w:val="20"/>
          <w:lang w:eastAsia="zh-CN"/>
        </w:rPr>
        <w:t>gNB</w:t>
      </w:r>
      <w:proofErr w:type="spellEnd"/>
      <w:r>
        <w:rPr>
          <w:rFonts w:hint="eastAsia"/>
          <w:bCs/>
          <w:szCs w:val="20"/>
          <w:lang w:eastAsia="zh-CN"/>
        </w:rPr>
        <w:t xml:space="preserve"> transmits PDCCH associated with two SSB in a duration corresponding to a geographical area, then the transmission power at </w:t>
      </w:r>
      <w:proofErr w:type="spellStart"/>
      <w:r>
        <w:rPr>
          <w:rFonts w:hint="eastAsia"/>
          <w:bCs/>
          <w:szCs w:val="20"/>
          <w:lang w:eastAsia="zh-CN"/>
        </w:rPr>
        <w:t>gNB</w:t>
      </w:r>
      <w:proofErr w:type="spellEnd"/>
      <w:r>
        <w:rPr>
          <w:rFonts w:hint="eastAsia"/>
          <w:bCs/>
          <w:szCs w:val="20"/>
          <w:lang w:eastAsia="zh-CN"/>
        </w:rPr>
        <w:t xml:space="preserve"> side may be increased, which is contradict to the motivation of beam hopping. In a word, we prefer PDCCH repetition with same SSB </w:t>
      </w:r>
      <w:r>
        <w:rPr>
          <w:bCs/>
          <w:szCs w:val="20"/>
          <w:lang w:eastAsia="zh-CN"/>
        </w:rPr>
        <w:t>index</w:t>
      </w:r>
      <w:r>
        <w:rPr>
          <w:rFonts w:hint="eastAsia"/>
          <w:bCs/>
          <w:szCs w:val="20"/>
          <w:lang w:eastAsia="zh-CN"/>
        </w:rPr>
        <w:t>.</w:t>
      </w:r>
    </w:p>
    <w:p w14:paraId="4AB21EC3" w14:textId="5AD3055B" w:rsidR="000F5AA8" w:rsidRDefault="000F5AA8" w:rsidP="00982B5C">
      <w:pPr>
        <w:rPr>
          <w:bCs/>
          <w:szCs w:val="20"/>
          <w:lang w:eastAsia="zh-CN"/>
        </w:rPr>
      </w:pPr>
      <w:r>
        <w:rPr>
          <w:rFonts w:hint="eastAsia"/>
          <w:bCs/>
          <w:szCs w:val="20"/>
          <w:lang w:eastAsia="zh-CN"/>
        </w:rPr>
        <w:t xml:space="preserve">Regarding the time </w:t>
      </w:r>
      <w:r>
        <w:rPr>
          <w:bCs/>
          <w:szCs w:val="20"/>
          <w:lang w:eastAsia="zh-CN"/>
        </w:rPr>
        <w:t>domain</w:t>
      </w:r>
      <w:r>
        <w:rPr>
          <w:rFonts w:hint="eastAsia"/>
          <w:bCs/>
          <w:szCs w:val="20"/>
          <w:lang w:eastAsia="zh-CN"/>
        </w:rPr>
        <w:t xml:space="preserve"> offset, , while when M=1 or 1/2, </w:t>
      </w:r>
      <w:r w:rsidR="00643DFE">
        <w:rPr>
          <w:rFonts w:hint="eastAsia"/>
          <w:bCs/>
          <w:szCs w:val="20"/>
          <w:lang w:eastAsia="zh-CN"/>
        </w:rPr>
        <w:t xml:space="preserve">we prefer the offset can be larger than 1, so that </w:t>
      </w:r>
      <w:r>
        <w:rPr>
          <w:rFonts w:hint="eastAsia"/>
          <w:bCs/>
          <w:szCs w:val="20"/>
          <w:lang w:eastAsia="zh-CN"/>
        </w:rPr>
        <w:t xml:space="preserve">only slots not occupied can be used for PDCCH repetition. </w:t>
      </w:r>
      <w:r w:rsidR="00643DFE">
        <w:rPr>
          <w:rFonts w:hint="eastAsia"/>
          <w:bCs/>
          <w:szCs w:val="20"/>
          <w:lang w:eastAsia="zh-CN"/>
        </w:rPr>
        <w:t xml:space="preserve">The </w:t>
      </w:r>
      <w:r w:rsidR="00643DFE">
        <w:rPr>
          <w:bCs/>
          <w:szCs w:val="20"/>
          <w:lang w:eastAsia="zh-CN"/>
        </w:rPr>
        <w:t>reason</w:t>
      </w:r>
      <w:r w:rsidR="00643DFE">
        <w:rPr>
          <w:rFonts w:hint="eastAsia"/>
          <w:bCs/>
          <w:szCs w:val="20"/>
          <w:lang w:eastAsia="zh-CN"/>
        </w:rPr>
        <w:t xml:space="preserve"> is that there is no blank slot for the repeated PDCCH. If the offset is 1, then either the PDCCH periodicity will be improved or the PDCCH transmission power will be reduced. For the case there is one PDCCH in a slot, i.e. non-overlapping PDCCH, the periodicity will be improved, which may impact the satellite coverage ratio. For the case with overlapping PDCCH associated with </w:t>
      </w:r>
      <w:r w:rsidR="00643DFE">
        <w:rPr>
          <w:bCs/>
          <w:szCs w:val="20"/>
          <w:lang w:eastAsia="zh-CN"/>
        </w:rPr>
        <w:t>different</w:t>
      </w:r>
      <w:r w:rsidR="00643DFE">
        <w:rPr>
          <w:rFonts w:hint="eastAsia"/>
          <w:bCs/>
          <w:szCs w:val="20"/>
          <w:lang w:eastAsia="zh-CN"/>
        </w:rPr>
        <w:t xml:space="preserve"> SSB index in a same slot, as the SSB index num</w:t>
      </w:r>
      <w:r w:rsidR="007C0276">
        <w:rPr>
          <w:rFonts w:hint="eastAsia"/>
          <w:bCs/>
          <w:szCs w:val="20"/>
          <w:lang w:eastAsia="zh-CN"/>
        </w:rPr>
        <w:t>b</w:t>
      </w:r>
      <w:r w:rsidR="00643DFE">
        <w:rPr>
          <w:rFonts w:hint="eastAsia"/>
          <w:bCs/>
          <w:szCs w:val="20"/>
          <w:lang w:eastAsia="zh-CN"/>
        </w:rPr>
        <w:t xml:space="preserve">er is increased, transmission power for PDCCH associated with each SSB index will be reduced, which will also impact the coverage ratio. </w:t>
      </w:r>
      <w:r w:rsidR="0010033A">
        <w:rPr>
          <w:rFonts w:hint="eastAsia"/>
          <w:bCs/>
          <w:szCs w:val="20"/>
          <w:lang w:eastAsia="zh-CN"/>
        </w:rPr>
        <w:t xml:space="preserve">If we consider a non-occupied slot for the repeated PDCCH, there may be delay for decoding of the repeated PDCCH, however, there is no loss on coverage ratio. </w:t>
      </w:r>
      <w:r>
        <w:rPr>
          <w:rFonts w:hint="eastAsia"/>
          <w:bCs/>
          <w:szCs w:val="20"/>
          <w:lang w:eastAsia="zh-CN"/>
        </w:rPr>
        <w:t xml:space="preserve">Regarding the definition of occupy, when a slot is not configured as type 0 PDCCH monitoring </w:t>
      </w:r>
      <w:r>
        <w:rPr>
          <w:bCs/>
          <w:szCs w:val="20"/>
          <w:lang w:eastAsia="zh-CN"/>
        </w:rPr>
        <w:t>window</w:t>
      </w:r>
      <w:r>
        <w:rPr>
          <w:rFonts w:hint="eastAsia"/>
          <w:bCs/>
          <w:szCs w:val="20"/>
          <w:lang w:eastAsia="zh-CN"/>
        </w:rPr>
        <w:t xml:space="preserve"> for any SSB index in the corresponding frequency band, it can be considered as </w:t>
      </w:r>
      <w:r>
        <w:rPr>
          <w:bCs/>
          <w:szCs w:val="20"/>
          <w:lang w:eastAsia="zh-CN"/>
        </w:rPr>
        <w:t>“</w:t>
      </w:r>
      <w:r>
        <w:rPr>
          <w:rFonts w:hint="eastAsia"/>
          <w:bCs/>
          <w:szCs w:val="20"/>
          <w:lang w:eastAsia="zh-CN"/>
        </w:rPr>
        <w:t>not occupied</w:t>
      </w:r>
      <w:r>
        <w:rPr>
          <w:bCs/>
          <w:szCs w:val="20"/>
          <w:lang w:eastAsia="zh-CN"/>
        </w:rPr>
        <w:t>”</w:t>
      </w:r>
      <w:r>
        <w:rPr>
          <w:rFonts w:hint="eastAsia"/>
          <w:bCs/>
          <w:szCs w:val="20"/>
          <w:lang w:eastAsia="zh-CN"/>
        </w:rPr>
        <w:t xml:space="preserve">, or alternatively, if a slot is configured as a type 0 PDCCH monitoring </w:t>
      </w:r>
      <w:r>
        <w:rPr>
          <w:bCs/>
          <w:szCs w:val="20"/>
          <w:lang w:eastAsia="zh-CN"/>
        </w:rPr>
        <w:t>window</w:t>
      </w:r>
      <w:r>
        <w:rPr>
          <w:rFonts w:hint="eastAsia"/>
          <w:bCs/>
          <w:szCs w:val="20"/>
          <w:lang w:eastAsia="zh-CN"/>
        </w:rPr>
        <w:t xml:space="preserve"> for a non-actual SSB </w:t>
      </w:r>
      <w:r>
        <w:rPr>
          <w:bCs/>
          <w:szCs w:val="20"/>
          <w:lang w:eastAsia="zh-CN"/>
        </w:rPr>
        <w:t>index</w:t>
      </w:r>
      <w:r>
        <w:rPr>
          <w:rFonts w:hint="eastAsia"/>
          <w:bCs/>
          <w:szCs w:val="20"/>
          <w:lang w:eastAsia="zh-CN"/>
        </w:rPr>
        <w:t xml:space="preserve">, it can also be </w:t>
      </w:r>
      <w:r>
        <w:rPr>
          <w:bCs/>
          <w:szCs w:val="20"/>
          <w:lang w:eastAsia="zh-CN"/>
        </w:rPr>
        <w:t>considered</w:t>
      </w:r>
      <w:r>
        <w:rPr>
          <w:rFonts w:hint="eastAsia"/>
          <w:bCs/>
          <w:szCs w:val="20"/>
          <w:lang w:eastAsia="zh-CN"/>
        </w:rPr>
        <w:t xml:space="preserve"> as </w:t>
      </w:r>
      <w:r>
        <w:rPr>
          <w:bCs/>
          <w:szCs w:val="20"/>
          <w:lang w:eastAsia="zh-CN"/>
        </w:rPr>
        <w:t>“</w:t>
      </w:r>
      <w:r>
        <w:rPr>
          <w:rFonts w:hint="eastAsia"/>
          <w:bCs/>
          <w:szCs w:val="20"/>
          <w:lang w:eastAsia="zh-CN"/>
        </w:rPr>
        <w:t>not occupied</w:t>
      </w:r>
      <w:r>
        <w:rPr>
          <w:bCs/>
          <w:szCs w:val="20"/>
          <w:lang w:eastAsia="zh-CN"/>
        </w:rPr>
        <w:t>”</w:t>
      </w:r>
      <w:r>
        <w:rPr>
          <w:rFonts w:hint="eastAsia"/>
          <w:bCs/>
          <w:szCs w:val="20"/>
          <w:lang w:eastAsia="zh-CN"/>
        </w:rPr>
        <w:t>.</w:t>
      </w:r>
      <w:r w:rsidR="0011477B">
        <w:rPr>
          <w:rFonts w:hint="eastAsia"/>
          <w:bCs/>
          <w:szCs w:val="20"/>
          <w:lang w:eastAsia="zh-CN"/>
        </w:rPr>
        <w:t xml:space="preserve"> The following figure</w:t>
      </w:r>
      <w:r w:rsidR="009B4D27">
        <w:rPr>
          <w:rFonts w:hint="eastAsia"/>
          <w:bCs/>
          <w:szCs w:val="20"/>
          <w:lang w:eastAsia="zh-CN"/>
        </w:rPr>
        <w:t xml:space="preserve"> 1</w:t>
      </w:r>
      <w:r w:rsidR="0011477B">
        <w:rPr>
          <w:rFonts w:hint="eastAsia"/>
          <w:bCs/>
          <w:szCs w:val="20"/>
          <w:lang w:eastAsia="zh-CN"/>
        </w:rPr>
        <w:t xml:space="preserve"> shows an </w:t>
      </w:r>
      <w:r w:rsidR="0011477B">
        <w:rPr>
          <w:bCs/>
          <w:szCs w:val="20"/>
          <w:lang w:eastAsia="zh-CN"/>
        </w:rPr>
        <w:t>example</w:t>
      </w:r>
      <w:r w:rsidR="0011477B">
        <w:rPr>
          <w:rFonts w:hint="eastAsia"/>
          <w:bCs/>
          <w:szCs w:val="20"/>
          <w:lang w:eastAsia="zh-CN"/>
        </w:rPr>
        <w:t xml:space="preserve"> for M=1 for FR1. In the figure, SSB#0/1/3 are actual SSB, and SSB#2/4/5/6/7 are not actual SSB. The 3</w:t>
      </w:r>
      <w:r w:rsidR="0011477B" w:rsidRPr="0011477B">
        <w:rPr>
          <w:rFonts w:hint="eastAsia"/>
          <w:bCs/>
          <w:szCs w:val="20"/>
          <w:vertAlign w:val="superscript"/>
          <w:lang w:eastAsia="zh-CN"/>
        </w:rPr>
        <w:t>rd</w:t>
      </w:r>
      <w:r w:rsidR="0011477B">
        <w:rPr>
          <w:rFonts w:hint="eastAsia"/>
          <w:bCs/>
          <w:szCs w:val="20"/>
          <w:lang w:eastAsia="zh-CN"/>
        </w:rPr>
        <w:t xml:space="preserve"> slot is originally for starting of type 0 PDCCH of SSB#2. As SSB#2 is non-actual SSB, it can be used for repetition of type 0 PDCCH associated with SSB#0.</w:t>
      </w:r>
    </w:p>
    <w:p w14:paraId="46FEC7D9" w14:textId="0FF0CFA4" w:rsidR="0011477B" w:rsidRPr="0011477B" w:rsidRDefault="0011477B" w:rsidP="00982B5C">
      <w:pPr>
        <w:rPr>
          <w:bCs/>
          <w:szCs w:val="20"/>
          <w:lang w:eastAsia="zh-CN"/>
        </w:rPr>
      </w:pPr>
      <w:r>
        <w:rPr>
          <w:rFonts w:hint="eastAsia"/>
          <w:bCs/>
          <w:szCs w:val="20"/>
          <w:lang w:eastAsia="zh-CN"/>
        </w:rPr>
        <w:t xml:space="preserve">In legacy release, the actual SSB is indicated by SIB1. However, here type 0 PDCCH </w:t>
      </w:r>
      <w:r>
        <w:rPr>
          <w:bCs/>
          <w:szCs w:val="20"/>
          <w:lang w:eastAsia="zh-CN"/>
        </w:rPr>
        <w:t>reception</w:t>
      </w:r>
      <w:r>
        <w:rPr>
          <w:rFonts w:hint="eastAsia"/>
          <w:bCs/>
          <w:szCs w:val="20"/>
          <w:lang w:eastAsia="zh-CN"/>
        </w:rPr>
        <w:t xml:space="preserve"> is before decoding of SIB1, so there </w:t>
      </w:r>
      <w:r>
        <w:rPr>
          <w:bCs/>
          <w:szCs w:val="20"/>
          <w:lang w:eastAsia="zh-CN"/>
        </w:rPr>
        <w:t>should</w:t>
      </w:r>
      <w:r>
        <w:rPr>
          <w:rFonts w:hint="eastAsia"/>
          <w:bCs/>
          <w:szCs w:val="20"/>
          <w:lang w:eastAsia="zh-CN"/>
        </w:rPr>
        <w:t xml:space="preserve"> be some methods to determine actual SSB before that. It can be </w:t>
      </w:r>
      <w:r>
        <w:rPr>
          <w:bCs/>
          <w:szCs w:val="20"/>
          <w:lang w:eastAsia="zh-CN"/>
        </w:rPr>
        <w:t>predefined</w:t>
      </w:r>
      <w:r>
        <w:rPr>
          <w:rFonts w:hint="eastAsia"/>
          <w:bCs/>
          <w:szCs w:val="20"/>
          <w:lang w:eastAsia="zh-CN"/>
        </w:rPr>
        <w:t xml:space="preserve"> or explicitly or </w:t>
      </w:r>
      <w:r>
        <w:rPr>
          <w:bCs/>
          <w:szCs w:val="20"/>
          <w:lang w:eastAsia="zh-CN"/>
        </w:rPr>
        <w:t>implicitly</w:t>
      </w:r>
      <w:r>
        <w:rPr>
          <w:rFonts w:hint="eastAsia"/>
          <w:bCs/>
          <w:szCs w:val="20"/>
          <w:lang w:eastAsia="zh-CN"/>
        </w:rPr>
        <w:t xml:space="preserve"> indicated in MIB.</w:t>
      </w:r>
    </w:p>
    <w:p w14:paraId="72182C17" w14:textId="5FB821C5" w:rsidR="0011477B" w:rsidRDefault="0011477B" w:rsidP="00982B5C">
      <w:r>
        <w:rPr>
          <w:rFonts w:hint="eastAsia"/>
        </w:rPr>
        <w:object w:dxaOrig="18520" w:dyaOrig="4621" w14:anchorId="2CCD6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15.85pt" o:ole="">
            <v:imagedata r:id="rId8" o:title=""/>
          </v:shape>
          <o:OLEObject Type="Embed" ProgID="Visio.Drawing.15" ShapeID="_x0000_i1025" DrawAspect="Content" ObjectID="_1808310423" r:id="rId9"/>
        </w:object>
      </w:r>
    </w:p>
    <w:p w14:paraId="5F1D77E4" w14:textId="79C95A9D" w:rsidR="0011477B" w:rsidRPr="0011477B" w:rsidRDefault="0011477B" w:rsidP="0011477B">
      <w:pPr>
        <w:jc w:val="center"/>
        <w:rPr>
          <w:bCs/>
          <w:szCs w:val="20"/>
          <w:lang w:eastAsia="zh-CN"/>
        </w:rPr>
      </w:pPr>
      <w:r>
        <w:rPr>
          <w:rFonts w:hint="eastAsia"/>
          <w:lang w:eastAsia="zh-CN"/>
        </w:rPr>
        <w:t xml:space="preserve">Fig </w:t>
      </w:r>
      <w:r w:rsidR="009B4D27">
        <w:rPr>
          <w:rFonts w:hint="eastAsia"/>
          <w:lang w:eastAsia="zh-CN"/>
        </w:rPr>
        <w:t>1</w:t>
      </w:r>
      <w:r>
        <w:rPr>
          <w:rFonts w:hint="eastAsia"/>
          <w:lang w:eastAsia="zh-CN"/>
        </w:rPr>
        <w:t xml:space="preserve">. Resource for type 0 PDCCH repetition when M=1 </w:t>
      </w:r>
      <w:r>
        <w:rPr>
          <w:lang w:eastAsia="zh-CN"/>
        </w:rPr>
        <w:t>and</w:t>
      </w:r>
      <w:r>
        <w:rPr>
          <w:rFonts w:hint="eastAsia"/>
          <w:lang w:eastAsia="zh-CN"/>
        </w:rPr>
        <w:t xml:space="preserve"> </w:t>
      </w:r>
      <w:r>
        <w:rPr>
          <w:lang w:eastAsia="zh-CN"/>
        </w:rPr>
        <w:t>actual</w:t>
      </w:r>
      <w:r>
        <w:rPr>
          <w:rFonts w:hint="eastAsia"/>
          <w:lang w:eastAsia="zh-CN"/>
        </w:rPr>
        <w:t xml:space="preserve"> SSB=0/1/3</w:t>
      </w:r>
    </w:p>
    <w:p w14:paraId="58A51BA2" w14:textId="727E90A0" w:rsidR="0011477B" w:rsidRPr="00F564C8" w:rsidRDefault="0011477B" w:rsidP="00982B5C">
      <w:pPr>
        <w:rPr>
          <w:b/>
          <w:i/>
          <w:iCs/>
          <w:szCs w:val="20"/>
          <w:lang w:eastAsia="zh-CN"/>
        </w:rPr>
      </w:pPr>
      <w:r w:rsidRPr="0011477B">
        <w:rPr>
          <w:rFonts w:hint="eastAsia"/>
          <w:b/>
          <w:i/>
          <w:iCs/>
          <w:szCs w:val="20"/>
          <w:lang w:eastAsia="zh-CN"/>
        </w:rPr>
        <w:t>Proposal</w:t>
      </w:r>
      <w:r w:rsidR="009B4D27">
        <w:rPr>
          <w:rFonts w:hint="eastAsia"/>
          <w:b/>
          <w:i/>
          <w:iCs/>
          <w:szCs w:val="20"/>
          <w:lang w:eastAsia="zh-CN"/>
        </w:rPr>
        <w:t xml:space="preserve"> 1</w:t>
      </w:r>
      <w:r w:rsidR="00F564C8">
        <w:rPr>
          <w:rFonts w:hint="eastAsia"/>
          <w:b/>
          <w:i/>
          <w:iCs/>
          <w:szCs w:val="20"/>
          <w:lang w:eastAsia="zh-CN"/>
        </w:rPr>
        <w:t>3</w:t>
      </w:r>
      <w:r w:rsidRPr="0011477B">
        <w:rPr>
          <w:rFonts w:hint="eastAsia"/>
          <w:b/>
          <w:i/>
          <w:iCs/>
          <w:szCs w:val="20"/>
          <w:lang w:eastAsia="zh-CN"/>
        </w:rPr>
        <w:t>: For type 0 PDCCH repetition, the time domain offset of PDCCH repetitions depends on value M.</w:t>
      </w:r>
      <w:r w:rsidR="00F564C8">
        <w:rPr>
          <w:rFonts w:hint="eastAsia"/>
          <w:b/>
          <w:i/>
          <w:iCs/>
          <w:szCs w:val="20"/>
          <w:lang w:eastAsia="zh-CN"/>
        </w:rPr>
        <w:t xml:space="preserve"> When M is 1 or 1/2, the time </w:t>
      </w:r>
      <w:r w:rsidR="00F564C8">
        <w:rPr>
          <w:b/>
          <w:i/>
          <w:iCs/>
          <w:szCs w:val="20"/>
          <w:lang w:eastAsia="zh-CN"/>
        </w:rPr>
        <w:t>domain</w:t>
      </w:r>
      <w:r w:rsidR="00F564C8">
        <w:rPr>
          <w:rFonts w:hint="eastAsia"/>
          <w:b/>
          <w:i/>
          <w:iCs/>
          <w:szCs w:val="20"/>
          <w:lang w:eastAsia="zh-CN"/>
        </w:rPr>
        <w:t xml:space="preserve"> offset can </w:t>
      </w:r>
      <w:r w:rsidR="00F564C8">
        <w:rPr>
          <w:b/>
          <w:i/>
          <w:iCs/>
          <w:szCs w:val="20"/>
          <w:lang w:eastAsia="zh-CN"/>
        </w:rPr>
        <w:t>be</w:t>
      </w:r>
      <w:r w:rsidR="00F564C8">
        <w:rPr>
          <w:rFonts w:hint="eastAsia"/>
          <w:b/>
          <w:i/>
          <w:iCs/>
          <w:szCs w:val="20"/>
          <w:lang w:eastAsia="zh-CN"/>
        </w:rPr>
        <w:t xml:space="preserve"> larger than 1.</w:t>
      </w:r>
    </w:p>
    <w:p w14:paraId="4FD13619" w14:textId="1C0C4160" w:rsidR="0011477B" w:rsidRDefault="0011477B" w:rsidP="00982B5C">
      <w:pPr>
        <w:rPr>
          <w:bCs/>
          <w:szCs w:val="20"/>
          <w:lang w:eastAsia="zh-CN"/>
        </w:rPr>
      </w:pPr>
      <w:r>
        <w:rPr>
          <w:rFonts w:hint="eastAsia"/>
          <w:bCs/>
          <w:szCs w:val="20"/>
          <w:lang w:eastAsia="zh-CN"/>
        </w:rPr>
        <w:t xml:space="preserve">For Msg 1 PDSCH repetition, it is </w:t>
      </w:r>
      <w:r w:rsidR="00F564C8">
        <w:rPr>
          <w:rFonts w:hint="eastAsia"/>
          <w:bCs/>
          <w:szCs w:val="20"/>
          <w:lang w:eastAsia="zh-CN"/>
        </w:rPr>
        <w:t>agreed that the PDCCH and the PDSCH can be in the same slot, i.e. the first PDSCH may be before the repeated PDCCH. There is a FFS on the case when there is PDSCH repetition while without PDCCH repetition. For this case,</w:t>
      </w:r>
      <w:r w:rsidR="003677FC">
        <w:rPr>
          <w:rFonts w:hint="eastAsia"/>
          <w:bCs/>
          <w:szCs w:val="20"/>
          <w:lang w:eastAsia="zh-CN"/>
        </w:rPr>
        <w:t xml:space="preserve"> </w:t>
      </w:r>
      <w:r w:rsidR="00262665">
        <w:rPr>
          <w:rFonts w:hint="eastAsia"/>
          <w:bCs/>
          <w:szCs w:val="20"/>
          <w:lang w:eastAsia="zh-CN"/>
        </w:rPr>
        <w:t xml:space="preserve">the repeated PDSCH should be after the first PDSCH, and the slot should be a slot not occupied by PDCCH associated with other SSB </w:t>
      </w:r>
      <w:r w:rsidR="00262665">
        <w:rPr>
          <w:bCs/>
          <w:szCs w:val="20"/>
          <w:lang w:eastAsia="zh-CN"/>
        </w:rPr>
        <w:t>index</w:t>
      </w:r>
      <w:r w:rsidR="00262665">
        <w:rPr>
          <w:rFonts w:hint="eastAsia"/>
          <w:bCs/>
          <w:szCs w:val="20"/>
          <w:lang w:eastAsia="zh-CN"/>
        </w:rPr>
        <w:t xml:space="preserve">. </w:t>
      </w:r>
    </w:p>
    <w:p w14:paraId="4F293AAE" w14:textId="1D34AE09" w:rsidR="009B4D27" w:rsidRPr="009B4D27" w:rsidRDefault="009B4D27" w:rsidP="00982B5C">
      <w:pPr>
        <w:rPr>
          <w:b/>
          <w:i/>
          <w:iCs/>
          <w:szCs w:val="20"/>
          <w:lang w:eastAsia="zh-CN"/>
        </w:rPr>
      </w:pPr>
      <w:r w:rsidRPr="009B4D27">
        <w:rPr>
          <w:rFonts w:hint="eastAsia"/>
          <w:b/>
          <w:i/>
          <w:iCs/>
          <w:szCs w:val="20"/>
          <w:lang w:eastAsia="zh-CN"/>
        </w:rPr>
        <w:t xml:space="preserve">Proposal 14: For Msg1 PDSCH repetition, </w:t>
      </w:r>
      <w:r w:rsidR="00262665">
        <w:rPr>
          <w:rFonts w:hint="eastAsia"/>
          <w:b/>
          <w:i/>
          <w:iCs/>
          <w:szCs w:val="20"/>
          <w:lang w:eastAsia="zh-CN"/>
        </w:rPr>
        <w:t xml:space="preserve">for the case of PDSCH repetition without PDCCH repetition, the repeated PDSCH should occupy </w:t>
      </w:r>
      <w:r w:rsidR="00262665">
        <w:rPr>
          <w:b/>
          <w:i/>
          <w:iCs/>
          <w:szCs w:val="20"/>
          <w:lang w:eastAsia="zh-CN"/>
        </w:rPr>
        <w:t>a</w:t>
      </w:r>
      <w:r w:rsidR="00262665">
        <w:rPr>
          <w:rFonts w:hint="eastAsia"/>
          <w:b/>
          <w:i/>
          <w:iCs/>
          <w:szCs w:val="20"/>
          <w:lang w:eastAsia="zh-CN"/>
        </w:rPr>
        <w:t xml:space="preserve"> slot not occupied by PDCCH associated with other SSB </w:t>
      </w:r>
      <w:r w:rsidR="00262665">
        <w:rPr>
          <w:b/>
          <w:i/>
          <w:iCs/>
          <w:szCs w:val="20"/>
          <w:lang w:eastAsia="zh-CN"/>
        </w:rPr>
        <w:t>index</w:t>
      </w:r>
      <w:r w:rsidR="00262665">
        <w:rPr>
          <w:rFonts w:hint="eastAsia"/>
          <w:b/>
          <w:i/>
          <w:iCs/>
          <w:szCs w:val="20"/>
          <w:lang w:eastAsia="zh-CN"/>
        </w:rPr>
        <w:t xml:space="preserve">. </w:t>
      </w:r>
    </w:p>
    <w:p w14:paraId="2D37A233" w14:textId="607CF20D" w:rsidR="00AC308B" w:rsidRDefault="00AC308B" w:rsidP="00982B5C">
      <w:pPr>
        <w:rPr>
          <w:bCs/>
          <w:szCs w:val="20"/>
          <w:lang w:eastAsia="zh-CN"/>
        </w:rPr>
      </w:pPr>
      <w:r>
        <w:rPr>
          <w:rFonts w:hint="eastAsia"/>
          <w:bCs/>
          <w:szCs w:val="20"/>
          <w:lang w:eastAsia="zh-CN"/>
        </w:rPr>
        <w:t>For Msg4 PDSCH</w:t>
      </w:r>
      <w:r w:rsidR="00A210D0">
        <w:rPr>
          <w:rFonts w:hint="eastAsia"/>
          <w:bCs/>
          <w:szCs w:val="20"/>
          <w:lang w:eastAsia="zh-CN"/>
        </w:rPr>
        <w:t>,</w:t>
      </w:r>
      <w:r>
        <w:rPr>
          <w:rFonts w:hint="eastAsia"/>
          <w:bCs/>
          <w:szCs w:val="20"/>
          <w:lang w:eastAsia="zh-CN"/>
        </w:rPr>
        <w:t xml:space="preserve"> repetition</w:t>
      </w:r>
      <w:r w:rsidR="00A210D0">
        <w:rPr>
          <w:rFonts w:hint="eastAsia"/>
          <w:bCs/>
          <w:szCs w:val="20"/>
          <w:lang w:eastAsia="zh-CN"/>
        </w:rPr>
        <w:t xml:space="preserve"> can also be considered for coverage enhancement. </w:t>
      </w:r>
      <w:r>
        <w:rPr>
          <w:rFonts w:hint="eastAsia"/>
          <w:bCs/>
          <w:szCs w:val="20"/>
          <w:lang w:eastAsia="zh-CN"/>
        </w:rPr>
        <w:t xml:space="preserve">Msg 4 PUCCH utilizes DAI field in DCI to dynamically indicate </w:t>
      </w:r>
      <w:r>
        <w:rPr>
          <w:bCs/>
          <w:szCs w:val="20"/>
          <w:lang w:eastAsia="zh-CN"/>
        </w:rPr>
        <w:t>the</w:t>
      </w:r>
      <w:r>
        <w:rPr>
          <w:rFonts w:hint="eastAsia"/>
          <w:bCs/>
          <w:szCs w:val="20"/>
          <w:lang w:eastAsia="zh-CN"/>
        </w:rPr>
        <w:t xml:space="preserve"> repetition </w:t>
      </w:r>
      <w:r>
        <w:rPr>
          <w:bCs/>
          <w:szCs w:val="20"/>
          <w:lang w:eastAsia="zh-CN"/>
        </w:rPr>
        <w:t>factor</w:t>
      </w:r>
      <w:r>
        <w:rPr>
          <w:rFonts w:hint="eastAsia"/>
          <w:bCs/>
          <w:szCs w:val="20"/>
          <w:lang w:eastAsia="zh-CN"/>
        </w:rPr>
        <w:t xml:space="preserve">, msg 3 utilizes the MCS filed in RAR to indicate its repetition factor. Msg4 PDSCH repetition factor can </w:t>
      </w:r>
      <w:r>
        <w:rPr>
          <w:bCs/>
          <w:szCs w:val="20"/>
          <w:lang w:eastAsia="zh-CN"/>
        </w:rPr>
        <w:t>consider</w:t>
      </w:r>
      <w:r>
        <w:rPr>
          <w:rFonts w:hint="eastAsia"/>
          <w:bCs/>
          <w:szCs w:val="20"/>
          <w:lang w:eastAsia="zh-CN"/>
        </w:rPr>
        <w:t xml:space="preserve"> similar ways </w:t>
      </w:r>
      <w:r w:rsidR="00262665">
        <w:rPr>
          <w:rFonts w:hint="eastAsia"/>
          <w:bCs/>
          <w:szCs w:val="20"/>
          <w:lang w:eastAsia="zh-CN"/>
        </w:rPr>
        <w:t xml:space="preserve">to use scheduling DCI </w:t>
      </w:r>
      <w:r>
        <w:rPr>
          <w:rFonts w:hint="eastAsia"/>
          <w:bCs/>
          <w:szCs w:val="20"/>
          <w:lang w:eastAsia="zh-CN"/>
        </w:rPr>
        <w:t>for repetition factor indication</w:t>
      </w:r>
      <w:r w:rsidR="00A210D0">
        <w:rPr>
          <w:rFonts w:hint="eastAsia"/>
          <w:bCs/>
          <w:szCs w:val="20"/>
          <w:lang w:eastAsia="zh-CN"/>
        </w:rPr>
        <w:t>.</w:t>
      </w:r>
    </w:p>
    <w:p w14:paraId="31F97FDE" w14:textId="47AB88F8" w:rsidR="00AC308B" w:rsidRP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1</w:t>
      </w:r>
      <w:r w:rsidR="009B4D27">
        <w:rPr>
          <w:rFonts w:hint="eastAsia"/>
          <w:b/>
          <w:i/>
          <w:iCs/>
          <w:szCs w:val="20"/>
          <w:lang w:eastAsia="zh-CN"/>
        </w:rPr>
        <w:t>5</w:t>
      </w:r>
      <w:r w:rsidRPr="00AC308B">
        <w:rPr>
          <w:rFonts w:hint="eastAsia"/>
          <w:b/>
          <w:i/>
          <w:iCs/>
          <w:szCs w:val="20"/>
          <w:lang w:eastAsia="zh-CN"/>
        </w:rPr>
        <w:t xml:space="preserve">: </w:t>
      </w:r>
      <w:r w:rsidR="00AD1414">
        <w:rPr>
          <w:rFonts w:hint="eastAsia"/>
          <w:b/>
          <w:i/>
          <w:iCs/>
          <w:szCs w:val="20"/>
          <w:lang w:eastAsia="zh-CN"/>
        </w:rPr>
        <w:t xml:space="preserve">Scheduling DCI is used for </w:t>
      </w:r>
      <w:r w:rsidRPr="00AC308B">
        <w:rPr>
          <w:rFonts w:hint="eastAsia"/>
          <w:b/>
          <w:i/>
          <w:iCs/>
          <w:szCs w:val="20"/>
          <w:lang w:eastAsia="zh-CN"/>
        </w:rPr>
        <w:t>Msg4 PDSCH repetition factor indication.</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56B3D3F2" w14:textId="77777777" w:rsidR="00C01840" w:rsidRPr="006765A1" w:rsidRDefault="00C01840" w:rsidP="00C01840">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5D339579" w14:textId="77777777" w:rsidR="00F73CFD" w:rsidRDefault="00F73CFD" w:rsidP="00F73CFD">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21EBA7D5" w14:textId="7C468EBE" w:rsidR="0081224A" w:rsidRDefault="0081224A" w:rsidP="0081224A">
      <w:pPr>
        <w:rPr>
          <w:b/>
          <w:bCs/>
          <w:i/>
          <w:iCs/>
          <w:lang w:eastAsia="zh-CN"/>
        </w:rPr>
      </w:pPr>
      <w:r w:rsidRPr="00402488">
        <w:rPr>
          <w:rFonts w:hint="eastAsia"/>
          <w:b/>
          <w:bCs/>
          <w:i/>
          <w:iCs/>
          <w:lang w:eastAsia="zh-CN"/>
        </w:rPr>
        <w:t xml:space="preserve">Observation </w:t>
      </w:r>
      <w:r w:rsidR="00F73CFD">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689253BE" w14:textId="3E15AD48" w:rsidR="0081224A" w:rsidRDefault="0081224A" w:rsidP="0081224A">
      <w:pPr>
        <w:rPr>
          <w:b/>
          <w:bCs/>
          <w:i/>
          <w:iCs/>
          <w:lang w:eastAsia="zh-CN"/>
        </w:rPr>
      </w:pPr>
      <w:r w:rsidRPr="00402488">
        <w:rPr>
          <w:rFonts w:hint="eastAsia"/>
          <w:b/>
          <w:bCs/>
          <w:i/>
          <w:iCs/>
          <w:lang w:eastAsia="zh-CN"/>
        </w:rPr>
        <w:t xml:space="preserve">Observation </w:t>
      </w:r>
      <w:r w:rsidR="00F73CFD">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11E2577B" w14:textId="77777777" w:rsidR="009B4D27" w:rsidRPr="006829F4" w:rsidRDefault="009B4D27" w:rsidP="009B4D27">
      <w:pPr>
        <w:rPr>
          <w:b/>
          <w:bCs/>
          <w:i/>
          <w:iCs/>
          <w:lang w:eastAsia="zh-CN"/>
        </w:rPr>
      </w:pPr>
      <w:r>
        <w:rPr>
          <w:rFonts w:hint="eastAsia"/>
          <w:b/>
          <w:bCs/>
          <w:i/>
          <w:iCs/>
          <w:lang w:eastAsia="zh-CN"/>
        </w:rPr>
        <w:t xml:space="preserve">Proposal 1: Support a time domain offset </w:t>
      </w:r>
      <w:r>
        <w:rPr>
          <w:b/>
          <w:bCs/>
          <w:i/>
          <w:iCs/>
          <w:lang w:eastAsia="zh-CN"/>
        </w:rPr>
        <w:t>associated</w:t>
      </w:r>
      <w:r>
        <w:rPr>
          <w:rFonts w:hint="eastAsia"/>
          <w:b/>
          <w:bCs/>
          <w:i/>
          <w:iCs/>
          <w:lang w:eastAsia="zh-CN"/>
        </w:rPr>
        <w:t xml:space="preserve"> with a geographical area for PRACH time domain </w:t>
      </w:r>
      <w:r>
        <w:rPr>
          <w:b/>
          <w:bCs/>
          <w:i/>
          <w:iCs/>
          <w:lang w:eastAsia="zh-CN"/>
        </w:rPr>
        <w:t>resource</w:t>
      </w:r>
      <w:r>
        <w:rPr>
          <w:rFonts w:hint="eastAsia"/>
          <w:b/>
          <w:bCs/>
          <w:i/>
          <w:iCs/>
          <w:lang w:eastAsia="zh-CN"/>
        </w:rPr>
        <w:t xml:space="preserve"> determination.</w:t>
      </w:r>
    </w:p>
    <w:p w14:paraId="2EEAD264" w14:textId="2B0EA83F" w:rsidR="0081224A" w:rsidRPr="00F0717B" w:rsidRDefault="0081224A" w:rsidP="0081224A">
      <w:pPr>
        <w:rPr>
          <w:b/>
          <w:bCs/>
          <w:i/>
          <w:iCs/>
          <w:lang w:eastAsia="zh-CN"/>
        </w:rPr>
      </w:pPr>
      <w:r w:rsidRPr="00F0717B">
        <w:rPr>
          <w:rFonts w:hint="eastAsia"/>
          <w:b/>
          <w:bCs/>
          <w:i/>
          <w:iCs/>
          <w:lang w:eastAsia="zh-CN"/>
        </w:rPr>
        <w:t xml:space="preserve">Proposal </w:t>
      </w:r>
      <w:r w:rsidR="00F73CFD">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1961FA6" w14:textId="3518D12C" w:rsidR="0081224A" w:rsidRDefault="0081224A" w:rsidP="0081224A">
      <w:pPr>
        <w:rPr>
          <w:b/>
          <w:bCs/>
          <w:i/>
          <w:iCs/>
          <w:lang w:eastAsia="zh-CN"/>
        </w:rPr>
      </w:pPr>
      <w:r w:rsidRPr="0029373E">
        <w:rPr>
          <w:rFonts w:hint="eastAsia"/>
          <w:b/>
          <w:bCs/>
          <w:i/>
          <w:iCs/>
          <w:lang w:eastAsia="zh-CN"/>
        </w:rPr>
        <w:t xml:space="preserve">Proposal </w:t>
      </w:r>
      <w:r w:rsidR="00F73CFD">
        <w:rPr>
          <w:rFonts w:hint="eastAsia"/>
          <w:b/>
          <w:bCs/>
          <w:i/>
          <w:iCs/>
          <w:lang w:eastAsia="zh-CN"/>
        </w:rPr>
        <w:t>3</w:t>
      </w:r>
      <w:r w:rsidRPr="0029373E">
        <w:rPr>
          <w:rFonts w:hint="eastAsia"/>
          <w:b/>
          <w:bCs/>
          <w:i/>
          <w:iCs/>
          <w:lang w:eastAsia="zh-CN"/>
        </w:rPr>
        <w:t xml:space="preserve">: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748C432" w14:textId="448F648D"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3D9BA867" w14:textId="4DF3776B" w:rsidR="0081224A" w:rsidRDefault="0081224A" w:rsidP="0081224A">
      <w:pPr>
        <w:rPr>
          <w:b/>
          <w:bCs/>
          <w:i/>
          <w:iCs/>
          <w:lang w:eastAsia="zh-CN"/>
        </w:rPr>
      </w:pPr>
      <w:r w:rsidRPr="001073CC">
        <w:rPr>
          <w:rFonts w:hint="eastAsia"/>
          <w:b/>
          <w:bCs/>
          <w:i/>
          <w:iCs/>
          <w:lang w:eastAsia="zh-CN"/>
        </w:rPr>
        <w:lastRenderedPageBreak/>
        <w:t xml:space="preserve">Proposal </w:t>
      </w:r>
      <w:r w:rsidR="00F73CFD">
        <w:rPr>
          <w:rFonts w:hint="eastAsia"/>
          <w:b/>
          <w:bCs/>
          <w:i/>
          <w:iCs/>
          <w:lang w:eastAsia="zh-CN"/>
        </w:rPr>
        <w:t>5</w:t>
      </w:r>
      <w:r w:rsidRPr="001073CC">
        <w:rPr>
          <w:rFonts w:hint="eastAsia"/>
          <w:b/>
          <w:bCs/>
          <w:i/>
          <w:iCs/>
          <w:lang w:eastAsia="zh-CN"/>
        </w:rPr>
        <w:t xml:space="preserve">: </w:t>
      </w:r>
      <w:r>
        <w:rPr>
          <w:b/>
          <w:bCs/>
          <w:i/>
          <w:iCs/>
          <w:lang w:eastAsia="zh-CN"/>
        </w:rPr>
        <w:t>RAN1 to further study at least the following methods to select a narrow beam within a wider beam;</w:t>
      </w:r>
    </w:p>
    <w:p w14:paraId="17984E90" w14:textId="77777777" w:rsidR="0081224A" w:rsidRPr="00A779BA" w:rsidRDefault="0081224A" w:rsidP="0081224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490AA74E" w14:textId="77777777" w:rsidR="0081224A" w:rsidRPr="00A779BA" w:rsidRDefault="0081224A" w:rsidP="0081224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38C12FA2" w14:textId="77777777" w:rsidR="0081224A" w:rsidRPr="00A779BA" w:rsidRDefault="0081224A" w:rsidP="0081224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664D1A96" w14:textId="78A8F2A2"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6</w:t>
      </w:r>
      <w:r w:rsidRPr="001073CC">
        <w:rPr>
          <w:rFonts w:hint="eastAsia"/>
          <w:b/>
          <w:bCs/>
          <w:i/>
          <w:iCs/>
          <w:lang w:eastAsia="zh-CN"/>
        </w:rPr>
        <w:t xml:space="preserve">: </w:t>
      </w:r>
      <w:r>
        <w:rPr>
          <w:rFonts w:hint="eastAsia"/>
          <w:b/>
          <w:bCs/>
          <w:i/>
          <w:iCs/>
          <w:lang w:eastAsia="zh-CN"/>
        </w:rPr>
        <w:t xml:space="preserve">Consider time </w:t>
      </w:r>
      <w:r>
        <w:rPr>
          <w:b/>
          <w:bCs/>
          <w:i/>
          <w:iCs/>
          <w:lang w:eastAsia="zh-CN"/>
        </w:rPr>
        <w:t>resource</w:t>
      </w:r>
      <w:r>
        <w:rPr>
          <w:rFonts w:hint="eastAsia"/>
          <w:b/>
          <w:bCs/>
          <w:i/>
          <w:iCs/>
          <w:lang w:eastAsia="zh-CN"/>
        </w:rPr>
        <w:t xml:space="preserve"> division between wide beam and </w:t>
      </w:r>
      <w:r>
        <w:rPr>
          <w:b/>
          <w:bCs/>
          <w:i/>
          <w:iCs/>
          <w:lang w:eastAsia="zh-CN"/>
        </w:rPr>
        <w:t>narrow</w:t>
      </w:r>
      <w:r>
        <w:rPr>
          <w:rFonts w:hint="eastAsia"/>
          <w:b/>
          <w:bCs/>
          <w:i/>
          <w:iCs/>
          <w:lang w:eastAsia="zh-CN"/>
        </w:rPr>
        <w:t xml:space="preserve"> beam</w:t>
      </w:r>
      <w:r w:rsidRPr="001073CC">
        <w:rPr>
          <w:rFonts w:hint="eastAsia"/>
          <w:b/>
          <w:bCs/>
          <w:i/>
          <w:iCs/>
          <w:lang w:eastAsia="zh-CN"/>
        </w:rPr>
        <w:t>.</w:t>
      </w:r>
    </w:p>
    <w:p w14:paraId="3701EA4C" w14:textId="045FC441" w:rsidR="0081224A" w:rsidRPr="00802753" w:rsidRDefault="0081224A" w:rsidP="0081224A">
      <w:pPr>
        <w:rPr>
          <w:b/>
          <w:bCs/>
          <w:i/>
          <w:iCs/>
          <w:lang w:eastAsia="zh-CN"/>
        </w:rPr>
      </w:pPr>
      <w:r>
        <w:rPr>
          <w:rFonts w:hint="eastAsia"/>
          <w:b/>
          <w:bCs/>
          <w:i/>
          <w:iCs/>
          <w:lang w:eastAsia="zh-CN"/>
        </w:rPr>
        <w:t xml:space="preserve">Proposal </w:t>
      </w:r>
      <w:r w:rsidR="00F73CFD">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5F863E79" w14:textId="22E8774D" w:rsidR="0081224A" w:rsidRPr="0092320B" w:rsidRDefault="0081224A" w:rsidP="0081224A">
      <w:pPr>
        <w:rPr>
          <w:b/>
          <w:bCs/>
          <w:i/>
          <w:iCs/>
          <w:lang w:eastAsia="zh-CN"/>
        </w:rPr>
      </w:pPr>
      <w:r w:rsidRPr="0092320B">
        <w:rPr>
          <w:rFonts w:hint="eastAsia"/>
          <w:b/>
          <w:bCs/>
          <w:i/>
          <w:iCs/>
          <w:lang w:eastAsia="zh-CN"/>
        </w:rPr>
        <w:t>P</w:t>
      </w:r>
      <w:r w:rsidRPr="0092320B">
        <w:rPr>
          <w:b/>
          <w:bCs/>
          <w:i/>
          <w:iCs/>
          <w:lang w:eastAsia="zh-CN"/>
        </w:rPr>
        <w:t xml:space="preserve">roposal </w:t>
      </w:r>
      <w:r w:rsidR="00F73CFD">
        <w:rPr>
          <w:rFonts w:hint="eastAsia"/>
          <w:b/>
          <w:bCs/>
          <w:i/>
          <w:iCs/>
          <w:lang w:eastAsia="zh-CN"/>
        </w:rPr>
        <w:t>8</w:t>
      </w:r>
      <w:r w:rsidRPr="0092320B">
        <w:rPr>
          <w:b/>
          <w:bCs/>
          <w:i/>
          <w:iCs/>
          <w:lang w:eastAsia="zh-CN"/>
        </w:rPr>
        <w:t>: Consider beam index and power value indication for spatial/power domain beam adaptation in NR NTN.</w:t>
      </w:r>
    </w:p>
    <w:p w14:paraId="3C179222" w14:textId="5FF86751" w:rsidR="0081224A" w:rsidRPr="00C361C6" w:rsidRDefault="0081224A" w:rsidP="0081224A">
      <w:pPr>
        <w:rPr>
          <w:b/>
          <w:bCs/>
          <w:i/>
          <w:iCs/>
          <w:lang w:eastAsia="zh-CN"/>
        </w:rPr>
      </w:pPr>
      <w:r w:rsidRPr="00C361C6">
        <w:rPr>
          <w:rFonts w:hint="eastAsia"/>
          <w:b/>
          <w:bCs/>
          <w:i/>
          <w:iCs/>
          <w:lang w:eastAsia="zh-CN"/>
        </w:rPr>
        <w:t>P</w:t>
      </w:r>
      <w:r w:rsidRPr="00C361C6">
        <w:rPr>
          <w:b/>
          <w:bCs/>
          <w:i/>
          <w:iCs/>
          <w:lang w:eastAsia="zh-CN"/>
        </w:rPr>
        <w:t xml:space="preserve">roposal </w:t>
      </w:r>
      <w:r w:rsidR="00F73CFD">
        <w:rPr>
          <w:rFonts w:hint="eastAsia"/>
          <w:b/>
          <w:bCs/>
          <w:i/>
          <w:iCs/>
          <w:lang w:eastAsia="zh-CN"/>
        </w:rPr>
        <w:t>9</w:t>
      </w:r>
      <w:r w:rsidRPr="00C361C6">
        <w:rPr>
          <w:b/>
          <w:bCs/>
          <w:i/>
          <w:iCs/>
          <w:lang w:eastAsia="zh-CN"/>
        </w:rPr>
        <w:t>: Consider satellite beam level DTX/DRX.</w:t>
      </w:r>
    </w:p>
    <w:p w14:paraId="6F4DE496" w14:textId="22B5EE90" w:rsidR="0081224A" w:rsidRDefault="0081224A" w:rsidP="0081224A">
      <w:pPr>
        <w:rPr>
          <w:b/>
          <w:bCs/>
          <w:i/>
          <w:iCs/>
          <w:lang w:eastAsia="zh-CN"/>
        </w:rPr>
      </w:pPr>
      <w:r w:rsidRPr="00EE3961">
        <w:rPr>
          <w:rFonts w:hint="eastAsia"/>
          <w:b/>
          <w:bCs/>
          <w:i/>
          <w:iCs/>
          <w:lang w:eastAsia="zh-CN"/>
        </w:rPr>
        <w:t>P</w:t>
      </w:r>
      <w:r w:rsidRPr="00EE3961">
        <w:rPr>
          <w:b/>
          <w:bCs/>
          <w:i/>
          <w:iCs/>
          <w:lang w:eastAsia="zh-CN"/>
        </w:rPr>
        <w:t xml:space="preserve">roposal </w:t>
      </w:r>
      <w:r w:rsidR="00F73CFD">
        <w:rPr>
          <w:rFonts w:hint="eastAsia"/>
          <w:b/>
          <w:bCs/>
          <w:i/>
          <w:iCs/>
          <w:lang w:eastAsia="zh-CN"/>
        </w:rPr>
        <w:t>10</w:t>
      </w:r>
      <w:r w:rsidRPr="00EE3961">
        <w:rPr>
          <w:b/>
          <w:bCs/>
          <w:i/>
          <w:iCs/>
          <w:lang w:eastAsia="zh-CN"/>
        </w:rPr>
        <w:t>: RAN1 to define UE behaviors in off status of a satellite beam.</w:t>
      </w:r>
    </w:p>
    <w:p w14:paraId="1A473E37" w14:textId="338B1F77" w:rsidR="0081224A" w:rsidRDefault="0081224A" w:rsidP="0081224A">
      <w:pPr>
        <w:rPr>
          <w:b/>
          <w:bCs/>
          <w:i/>
          <w:iCs/>
          <w:lang w:eastAsia="zh-CN"/>
        </w:rPr>
      </w:pPr>
      <w:r w:rsidRPr="009A15B8">
        <w:rPr>
          <w:rFonts w:hint="eastAsia"/>
          <w:b/>
          <w:bCs/>
          <w:i/>
          <w:iCs/>
          <w:lang w:eastAsia="zh-CN"/>
        </w:rPr>
        <w:t>P</w:t>
      </w:r>
      <w:r w:rsidRPr="009A15B8">
        <w:rPr>
          <w:b/>
          <w:bCs/>
          <w:i/>
          <w:iCs/>
          <w:lang w:eastAsia="zh-CN"/>
        </w:rPr>
        <w:t xml:space="preserve">roposal </w:t>
      </w:r>
      <w:r>
        <w:rPr>
          <w:rFonts w:hint="eastAsia"/>
          <w:b/>
          <w:bCs/>
          <w:i/>
          <w:iCs/>
          <w:lang w:eastAsia="zh-CN"/>
        </w:rPr>
        <w:t>1</w:t>
      </w:r>
      <w:r w:rsidR="00F73CFD">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43C735B1" w14:textId="77777777" w:rsidR="00A01EFD" w:rsidRPr="001E0262" w:rsidRDefault="00A01EFD" w:rsidP="00A01EFD">
      <w:pPr>
        <w:rPr>
          <w:b/>
          <w:i/>
          <w:iCs/>
          <w:szCs w:val="20"/>
          <w:lang w:eastAsia="zh-CN"/>
        </w:rPr>
      </w:pPr>
      <w:r w:rsidRPr="001E0262">
        <w:rPr>
          <w:rFonts w:hint="eastAsia"/>
          <w:b/>
          <w:i/>
          <w:iCs/>
          <w:szCs w:val="20"/>
          <w:lang w:eastAsia="zh-CN"/>
        </w:rPr>
        <w:t>Proposal</w:t>
      </w:r>
      <w:r>
        <w:rPr>
          <w:rFonts w:hint="eastAsia"/>
          <w:b/>
          <w:i/>
          <w:iCs/>
          <w:szCs w:val="20"/>
          <w:lang w:eastAsia="zh-CN"/>
        </w:rPr>
        <w:t xml:space="preserve"> 12</w:t>
      </w:r>
      <w:r w:rsidRPr="001E0262">
        <w:rPr>
          <w:rFonts w:hint="eastAsia"/>
          <w:b/>
          <w:i/>
          <w:iCs/>
          <w:szCs w:val="20"/>
          <w:lang w:eastAsia="zh-CN"/>
        </w:rPr>
        <w:t>: For PDCCH repetition configured by SIB1, support option 2 to introduce a symbol domain offset.</w:t>
      </w:r>
    </w:p>
    <w:p w14:paraId="028593C8" w14:textId="766742E7" w:rsidR="00A01EFD" w:rsidRPr="00F564C8" w:rsidRDefault="00A01EFD" w:rsidP="00A01EFD">
      <w:pPr>
        <w:rPr>
          <w:b/>
          <w:i/>
          <w:iCs/>
          <w:szCs w:val="20"/>
          <w:lang w:eastAsia="zh-CN"/>
        </w:rPr>
      </w:pPr>
      <w:r w:rsidRPr="0011477B">
        <w:rPr>
          <w:rFonts w:hint="eastAsia"/>
          <w:b/>
          <w:i/>
          <w:iCs/>
          <w:szCs w:val="20"/>
          <w:lang w:eastAsia="zh-CN"/>
        </w:rPr>
        <w:t>Proposal</w:t>
      </w:r>
      <w:r>
        <w:rPr>
          <w:rFonts w:hint="eastAsia"/>
          <w:b/>
          <w:i/>
          <w:iCs/>
          <w:szCs w:val="20"/>
          <w:lang w:eastAsia="zh-CN"/>
        </w:rPr>
        <w:t xml:space="preserve"> 13</w:t>
      </w:r>
      <w:r w:rsidRPr="0011477B">
        <w:rPr>
          <w:rFonts w:hint="eastAsia"/>
          <w:b/>
          <w:i/>
          <w:iCs/>
          <w:szCs w:val="20"/>
          <w:lang w:eastAsia="zh-CN"/>
        </w:rPr>
        <w:t>: For type 0 PDCCH repetition, the time domain offset of PDCCH repetitions depends on value M.</w:t>
      </w:r>
      <w:r>
        <w:rPr>
          <w:rFonts w:hint="eastAsia"/>
          <w:b/>
          <w:i/>
          <w:iCs/>
          <w:szCs w:val="20"/>
          <w:lang w:eastAsia="zh-CN"/>
        </w:rPr>
        <w:t xml:space="preserve"> When M is 1 or 1/2, the time </w:t>
      </w:r>
      <w:r>
        <w:rPr>
          <w:b/>
          <w:i/>
          <w:iCs/>
          <w:szCs w:val="20"/>
          <w:lang w:eastAsia="zh-CN"/>
        </w:rPr>
        <w:t>domain</w:t>
      </w:r>
      <w:r>
        <w:rPr>
          <w:rFonts w:hint="eastAsia"/>
          <w:b/>
          <w:i/>
          <w:iCs/>
          <w:szCs w:val="20"/>
          <w:lang w:eastAsia="zh-CN"/>
        </w:rPr>
        <w:t xml:space="preserve"> offset can </w:t>
      </w:r>
      <w:r>
        <w:rPr>
          <w:b/>
          <w:i/>
          <w:iCs/>
          <w:szCs w:val="20"/>
          <w:lang w:eastAsia="zh-CN"/>
        </w:rPr>
        <w:t>be</w:t>
      </w:r>
      <w:r>
        <w:rPr>
          <w:rFonts w:hint="eastAsia"/>
          <w:b/>
          <w:i/>
          <w:iCs/>
          <w:szCs w:val="20"/>
          <w:lang w:eastAsia="zh-CN"/>
        </w:rPr>
        <w:t xml:space="preserve"> larger than 1.</w:t>
      </w:r>
    </w:p>
    <w:p w14:paraId="66F810B1" w14:textId="2AC06098" w:rsidR="00A01EFD" w:rsidRDefault="00A01EFD" w:rsidP="0081224A">
      <w:pPr>
        <w:rPr>
          <w:b/>
          <w:i/>
          <w:iCs/>
          <w:szCs w:val="20"/>
          <w:lang w:eastAsia="zh-CN"/>
        </w:rPr>
      </w:pPr>
      <w:r w:rsidRPr="009B4D27">
        <w:rPr>
          <w:rFonts w:hint="eastAsia"/>
          <w:b/>
          <w:i/>
          <w:iCs/>
          <w:szCs w:val="20"/>
          <w:lang w:eastAsia="zh-CN"/>
        </w:rPr>
        <w:t xml:space="preserve">Proposal 14: For Msg1 PDSCH repetition, </w:t>
      </w:r>
      <w:r>
        <w:rPr>
          <w:rFonts w:hint="eastAsia"/>
          <w:b/>
          <w:i/>
          <w:iCs/>
          <w:szCs w:val="20"/>
          <w:lang w:eastAsia="zh-CN"/>
        </w:rPr>
        <w:t xml:space="preserve">for the case of PDSCH repetition without PDCCH repetition, the repeated PDSCH should occupy </w:t>
      </w:r>
      <w:r>
        <w:rPr>
          <w:b/>
          <w:i/>
          <w:iCs/>
          <w:szCs w:val="20"/>
          <w:lang w:eastAsia="zh-CN"/>
        </w:rPr>
        <w:t>a</w:t>
      </w:r>
      <w:r>
        <w:rPr>
          <w:rFonts w:hint="eastAsia"/>
          <w:b/>
          <w:i/>
          <w:iCs/>
          <w:szCs w:val="20"/>
          <w:lang w:eastAsia="zh-CN"/>
        </w:rPr>
        <w:t xml:space="preserve"> slot not occupied by PDCCH associated with other SSB </w:t>
      </w:r>
      <w:r>
        <w:rPr>
          <w:b/>
          <w:i/>
          <w:iCs/>
          <w:szCs w:val="20"/>
          <w:lang w:eastAsia="zh-CN"/>
        </w:rPr>
        <w:t>index</w:t>
      </w:r>
      <w:r>
        <w:rPr>
          <w:rFonts w:hint="eastAsia"/>
          <w:b/>
          <w:i/>
          <w:iCs/>
          <w:szCs w:val="20"/>
          <w:lang w:eastAsia="zh-CN"/>
        </w:rPr>
        <w:t>.</w:t>
      </w:r>
    </w:p>
    <w:p w14:paraId="64920B98" w14:textId="77777777" w:rsidR="00A01EFD" w:rsidRPr="00AC308B" w:rsidRDefault="00A01EFD" w:rsidP="00A01EFD">
      <w:pPr>
        <w:rPr>
          <w:b/>
          <w:i/>
          <w:iCs/>
          <w:szCs w:val="20"/>
          <w:lang w:eastAsia="zh-CN"/>
        </w:rPr>
      </w:pPr>
      <w:r w:rsidRPr="00AC308B">
        <w:rPr>
          <w:rFonts w:hint="eastAsia"/>
          <w:b/>
          <w:i/>
          <w:iCs/>
          <w:szCs w:val="20"/>
          <w:lang w:eastAsia="zh-CN"/>
        </w:rPr>
        <w:t>Proposal</w:t>
      </w:r>
      <w:r>
        <w:rPr>
          <w:rFonts w:hint="eastAsia"/>
          <w:b/>
          <w:i/>
          <w:iCs/>
          <w:szCs w:val="20"/>
          <w:lang w:eastAsia="zh-CN"/>
        </w:rPr>
        <w:t xml:space="preserve"> 15</w:t>
      </w:r>
      <w:r w:rsidRPr="00AC308B">
        <w:rPr>
          <w:rFonts w:hint="eastAsia"/>
          <w:b/>
          <w:i/>
          <w:iCs/>
          <w:szCs w:val="20"/>
          <w:lang w:eastAsia="zh-CN"/>
        </w:rPr>
        <w:t xml:space="preserve">: </w:t>
      </w:r>
      <w:r>
        <w:rPr>
          <w:rFonts w:hint="eastAsia"/>
          <w:b/>
          <w:i/>
          <w:iCs/>
          <w:szCs w:val="20"/>
          <w:lang w:eastAsia="zh-CN"/>
        </w:rPr>
        <w:t xml:space="preserve">Scheduling DCI is used for </w:t>
      </w:r>
      <w:r w:rsidRPr="00AC308B">
        <w:rPr>
          <w:rFonts w:hint="eastAsia"/>
          <w:b/>
          <w:i/>
          <w:iCs/>
          <w:szCs w:val="20"/>
          <w:lang w:eastAsia="zh-CN"/>
        </w:rPr>
        <w:t>Msg4 PDSCH repetition factor indication.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1FB528BC" w:rsidR="00982B5C" w:rsidRPr="00747B7D" w:rsidRDefault="00390249" w:rsidP="001D04DC">
      <w:pPr>
        <w:pStyle w:val="References"/>
        <w:rPr>
          <w:sz w:val="22"/>
          <w:szCs w:val="22"/>
          <w:lang w:eastAsia="zh-CN"/>
        </w:rPr>
      </w:pPr>
      <w:r w:rsidRPr="00747B7D">
        <w:rPr>
          <w:rFonts w:hint="eastAsia"/>
          <w:sz w:val="22"/>
          <w:szCs w:val="22"/>
          <w:lang w:eastAsia="zh-CN"/>
        </w:rPr>
        <w:t>R</w:t>
      </w:r>
      <w:r w:rsidRPr="00747B7D">
        <w:rPr>
          <w:sz w:val="22"/>
          <w:szCs w:val="22"/>
          <w:lang w:eastAsia="zh-CN"/>
        </w:rPr>
        <w:t>P-2</w:t>
      </w:r>
      <w:r w:rsidR="008B5C14" w:rsidRPr="00747B7D">
        <w:rPr>
          <w:rFonts w:hint="eastAsia"/>
          <w:sz w:val="22"/>
          <w:szCs w:val="22"/>
          <w:lang w:eastAsia="zh-CN"/>
        </w:rPr>
        <w:t>4</w:t>
      </w:r>
      <w:r w:rsidR="004E3BB1" w:rsidRPr="00747B7D">
        <w:rPr>
          <w:rFonts w:hint="eastAsia"/>
          <w:sz w:val="22"/>
          <w:szCs w:val="22"/>
          <w:lang w:eastAsia="zh-CN"/>
        </w:rPr>
        <w:t>3262</w:t>
      </w:r>
      <w:r w:rsidRPr="00747B7D">
        <w:rPr>
          <w:sz w:val="22"/>
          <w:szCs w:val="22"/>
          <w:lang w:eastAsia="zh-CN"/>
        </w:rPr>
        <w:t>, RANP#10</w:t>
      </w:r>
      <w:r w:rsidR="004E3BB1" w:rsidRPr="00747B7D">
        <w:rPr>
          <w:rFonts w:hint="eastAsia"/>
          <w:sz w:val="22"/>
          <w:szCs w:val="22"/>
          <w:lang w:eastAsia="zh-CN"/>
        </w:rPr>
        <w:t>6</w:t>
      </w:r>
      <w:r w:rsidRPr="00747B7D">
        <w:rPr>
          <w:sz w:val="22"/>
          <w:szCs w:val="22"/>
          <w:lang w:eastAsia="zh-CN"/>
        </w:rPr>
        <w:t>, “Non-Terrestrial Networks (NTN) for NR Phase 3”</w:t>
      </w:r>
    </w:p>
    <w:p w14:paraId="7BED2CEC" w14:textId="473779BA" w:rsidR="00982B5C" w:rsidRPr="00747B7D" w:rsidRDefault="00390249" w:rsidP="001D04DC">
      <w:pPr>
        <w:pStyle w:val="References"/>
        <w:rPr>
          <w:sz w:val="22"/>
          <w:szCs w:val="22"/>
          <w:lang w:eastAsia="zh-CN"/>
        </w:rPr>
      </w:pPr>
      <w:r w:rsidRPr="00747B7D">
        <w:rPr>
          <w:sz w:val="22"/>
          <w:szCs w:val="22"/>
          <w:lang w:eastAsia="zh-CN"/>
        </w:rPr>
        <w:t>TR 38.811, “</w:t>
      </w:r>
      <w:r w:rsidRPr="00747B7D">
        <w:rPr>
          <w:rFonts w:hint="eastAsia"/>
          <w:sz w:val="22"/>
          <w:szCs w:val="22"/>
          <w:lang w:eastAsia="ja-JP"/>
        </w:rPr>
        <w:t xml:space="preserve">Study on </w:t>
      </w:r>
      <w:r w:rsidRPr="00747B7D">
        <w:rPr>
          <w:sz w:val="22"/>
          <w:szCs w:val="22"/>
        </w:rPr>
        <w:t xml:space="preserve">New Radio </w:t>
      </w:r>
      <w:r w:rsidRPr="00747B7D">
        <w:rPr>
          <w:rFonts w:hint="eastAsia"/>
          <w:sz w:val="22"/>
          <w:szCs w:val="22"/>
          <w:lang w:eastAsia="ja-JP"/>
        </w:rPr>
        <w:t xml:space="preserve">(NR) </w:t>
      </w:r>
      <w:r w:rsidRPr="00747B7D">
        <w:rPr>
          <w:sz w:val="22"/>
          <w:szCs w:val="22"/>
          <w:lang w:eastAsia="ja-JP"/>
        </w:rPr>
        <w:t>to support non-terrestrial networks</w:t>
      </w:r>
      <w:r w:rsidRPr="00747B7D" w:rsidDel="0019687C">
        <w:rPr>
          <w:sz w:val="22"/>
          <w:szCs w:val="22"/>
        </w:rPr>
        <w:t xml:space="preserve"> </w:t>
      </w:r>
      <w:r w:rsidRPr="00747B7D">
        <w:rPr>
          <w:sz w:val="22"/>
          <w:szCs w:val="22"/>
        </w:rPr>
        <w:t>(</w:t>
      </w:r>
      <w:r w:rsidRPr="00747B7D">
        <w:rPr>
          <w:rStyle w:val="ZGSM"/>
          <w:sz w:val="22"/>
          <w:szCs w:val="22"/>
        </w:rPr>
        <w:t>Release 15</w:t>
      </w:r>
      <w:r w:rsidRPr="00747B7D">
        <w:rPr>
          <w:sz w:val="22"/>
          <w:szCs w:val="22"/>
        </w:rPr>
        <w:t>)</w:t>
      </w:r>
      <w:r w:rsidRPr="00747B7D">
        <w:rPr>
          <w:sz w:val="22"/>
          <w:szCs w:val="22"/>
          <w:lang w:eastAsia="zh-CN"/>
        </w:rPr>
        <w:t>”</w:t>
      </w:r>
    </w:p>
    <w:p w14:paraId="64C2983E" w14:textId="70C34359" w:rsidR="00982B5C" w:rsidRPr="00747B7D" w:rsidRDefault="00390249" w:rsidP="002C75C0">
      <w:pPr>
        <w:pStyle w:val="References"/>
        <w:rPr>
          <w:sz w:val="22"/>
          <w:szCs w:val="22"/>
          <w:lang w:eastAsia="zh-CN"/>
        </w:rPr>
      </w:pPr>
      <w:r w:rsidRPr="00747B7D">
        <w:rPr>
          <w:rFonts w:hint="eastAsia"/>
          <w:sz w:val="22"/>
          <w:szCs w:val="22"/>
          <w:lang w:eastAsia="zh-CN"/>
        </w:rPr>
        <w:t>T</w:t>
      </w:r>
      <w:r w:rsidRPr="00747B7D">
        <w:rPr>
          <w:sz w:val="22"/>
          <w:szCs w:val="22"/>
          <w:lang w:eastAsia="zh-CN"/>
        </w:rPr>
        <w:t>R 38.821, “Solutions for NR to support non-terrestrial networks (NTN)(Release 16)”</w:t>
      </w:r>
    </w:p>
    <w:p w14:paraId="78558C75" w14:textId="42148BFA" w:rsidR="00A42BE2" w:rsidRPr="00747B7D" w:rsidRDefault="00A42BE2" w:rsidP="00A42BE2">
      <w:pPr>
        <w:pStyle w:val="References"/>
        <w:rPr>
          <w:sz w:val="22"/>
          <w:szCs w:val="22"/>
          <w:lang w:eastAsia="zh-CN"/>
        </w:rPr>
      </w:pPr>
      <w:r w:rsidRPr="00747B7D">
        <w:rPr>
          <w:rFonts w:hint="eastAsia"/>
          <w:sz w:val="22"/>
          <w:szCs w:val="22"/>
          <w:lang w:eastAsia="zh-CN"/>
        </w:rPr>
        <w:t>3</w:t>
      </w:r>
      <w:r w:rsidRPr="00747B7D">
        <w:rPr>
          <w:sz w:val="22"/>
          <w:szCs w:val="22"/>
          <w:lang w:eastAsia="zh-CN"/>
        </w:rPr>
        <w:t>GPP RAN1#1</w:t>
      </w:r>
      <w:r w:rsidR="009B4D27">
        <w:rPr>
          <w:rFonts w:hint="eastAsia"/>
          <w:sz w:val="22"/>
          <w:szCs w:val="22"/>
          <w:lang w:eastAsia="zh-CN"/>
        </w:rPr>
        <w:t>20</w:t>
      </w:r>
      <w:r w:rsidR="00A01EFD">
        <w:rPr>
          <w:rFonts w:hint="eastAsia"/>
          <w:sz w:val="22"/>
          <w:szCs w:val="22"/>
          <w:lang w:eastAsia="zh-CN"/>
        </w:rPr>
        <w:t>bis</w:t>
      </w:r>
      <w:r w:rsidRPr="00747B7D">
        <w:rPr>
          <w:sz w:val="22"/>
          <w:szCs w:val="22"/>
          <w:lang w:eastAsia="zh-CN"/>
        </w:rPr>
        <w:t xml:space="preserve"> chairman notes</w:t>
      </w:r>
    </w:p>
    <w:p w14:paraId="60E496AF" w14:textId="11A4B2AD" w:rsidR="00A42BE2" w:rsidRPr="00747B7D" w:rsidRDefault="00CD2C42" w:rsidP="00A42BE2">
      <w:pPr>
        <w:pStyle w:val="References"/>
        <w:rPr>
          <w:sz w:val="22"/>
          <w:szCs w:val="22"/>
          <w:lang w:eastAsia="zh-CN"/>
        </w:rPr>
      </w:pPr>
      <w:r w:rsidRPr="00715D65">
        <w:rPr>
          <w:sz w:val="22"/>
          <w:szCs w:val="22"/>
          <w:lang w:eastAsia="zh-CN"/>
        </w:rPr>
        <w:t>R1-250</w:t>
      </w:r>
      <w:r w:rsidR="00A01EFD">
        <w:rPr>
          <w:rFonts w:hint="eastAsia"/>
          <w:sz w:val="22"/>
          <w:szCs w:val="22"/>
          <w:lang w:eastAsia="zh-CN"/>
        </w:rPr>
        <w:t>1728</w:t>
      </w:r>
      <w:r w:rsidR="00A42BE2" w:rsidRPr="00747B7D">
        <w:rPr>
          <w:rFonts w:hint="eastAsia"/>
          <w:sz w:val="22"/>
          <w:szCs w:val="22"/>
          <w:lang w:eastAsia="zh-CN"/>
        </w:rPr>
        <w:t xml:space="preserve">, </w:t>
      </w:r>
      <w:r w:rsidR="00A42BE2" w:rsidRPr="00747B7D">
        <w:rPr>
          <w:sz w:val="22"/>
          <w:szCs w:val="22"/>
          <w:lang w:eastAsia="zh-CN"/>
        </w:rPr>
        <w:t>“FL Summary #</w:t>
      </w:r>
      <w:r w:rsidR="00B0370F" w:rsidRPr="00747B7D">
        <w:rPr>
          <w:rFonts w:hint="eastAsia"/>
          <w:sz w:val="22"/>
          <w:szCs w:val="22"/>
          <w:lang w:eastAsia="zh-CN"/>
        </w:rPr>
        <w:t>4</w:t>
      </w:r>
      <w:r w:rsidR="00A42BE2" w:rsidRPr="00747B7D">
        <w:rPr>
          <w:sz w:val="22"/>
          <w:szCs w:val="22"/>
          <w:lang w:eastAsia="zh-CN"/>
        </w:rPr>
        <w:t>: NR-NTN downlink coverage enhancements”</w:t>
      </w:r>
    </w:p>
    <w:p w14:paraId="04A40940" w14:textId="77777777" w:rsidR="008B5C14" w:rsidRPr="00CD2C42" w:rsidRDefault="008B5C14" w:rsidP="008B5C14">
      <w:pPr>
        <w:rPr>
          <w:lang w:eastAsia="zh-CN"/>
        </w:rPr>
      </w:pPr>
    </w:p>
    <w:sectPr w:rsidR="008B5C14" w:rsidRPr="00CD2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155E" w14:textId="77777777" w:rsidR="003E6CD7" w:rsidRDefault="003E6CD7">
      <w:r>
        <w:separator/>
      </w:r>
    </w:p>
  </w:endnote>
  <w:endnote w:type="continuationSeparator" w:id="0">
    <w:p w14:paraId="56407E89" w14:textId="77777777" w:rsidR="003E6CD7" w:rsidRDefault="003E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2C2A" w14:textId="77777777" w:rsidR="003E6CD7" w:rsidRDefault="003E6CD7">
      <w:r>
        <w:separator/>
      </w:r>
    </w:p>
  </w:footnote>
  <w:footnote w:type="continuationSeparator" w:id="0">
    <w:p w14:paraId="2C089A2C" w14:textId="77777777" w:rsidR="003E6CD7" w:rsidRDefault="003E6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2"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7"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26"/>
  </w:num>
  <w:num w:numId="2" w16cid:durableId="238830409">
    <w:abstractNumId w:val="45"/>
  </w:num>
  <w:num w:numId="3" w16cid:durableId="1468007400">
    <w:abstractNumId w:val="39"/>
  </w:num>
  <w:num w:numId="4" w16cid:durableId="450050167">
    <w:abstractNumId w:val="23"/>
  </w:num>
  <w:num w:numId="5" w16cid:durableId="985666186">
    <w:abstractNumId w:val="33"/>
  </w:num>
  <w:num w:numId="6" w16cid:durableId="1937859808">
    <w:abstractNumId w:val="28"/>
  </w:num>
  <w:num w:numId="7" w16cid:durableId="717095670">
    <w:abstractNumId w:val="37"/>
  </w:num>
  <w:num w:numId="8" w16cid:durableId="279190149">
    <w:abstractNumId w:val="31"/>
  </w:num>
  <w:num w:numId="9" w16cid:durableId="1588271807">
    <w:abstractNumId w:val="5"/>
  </w:num>
  <w:num w:numId="10" w16cid:durableId="2094349321">
    <w:abstractNumId w:val="8"/>
  </w:num>
  <w:num w:numId="11" w16cid:durableId="1003433473">
    <w:abstractNumId w:val="28"/>
  </w:num>
  <w:num w:numId="12" w16cid:durableId="950624659">
    <w:abstractNumId w:val="37"/>
  </w:num>
  <w:num w:numId="13" w16cid:durableId="1311978822">
    <w:abstractNumId w:val="6"/>
  </w:num>
  <w:num w:numId="14" w16cid:durableId="434714769">
    <w:abstractNumId w:val="8"/>
  </w:num>
  <w:num w:numId="15" w16cid:durableId="134837960">
    <w:abstractNumId w:val="37"/>
  </w:num>
  <w:num w:numId="16" w16cid:durableId="1133520166">
    <w:abstractNumId w:val="36"/>
  </w:num>
  <w:num w:numId="17" w16cid:durableId="1341473375">
    <w:abstractNumId w:val="8"/>
  </w:num>
  <w:num w:numId="18" w16cid:durableId="1070033481">
    <w:abstractNumId w:val="8"/>
  </w:num>
  <w:num w:numId="19" w16cid:durableId="472792504">
    <w:abstractNumId w:val="8"/>
  </w:num>
  <w:num w:numId="20" w16cid:durableId="1358576765">
    <w:abstractNumId w:val="8"/>
  </w:num>
  <w:num w:numId="21" w16cid:durableId="646477742">
    <w:abstractNumId w:val="42"/>
  </w:num>
  <w:num w:numId="22" w16cid:durableId="730228736">
    <w:abstractNumId w:val="21"/>
  </w:num>
  <w:num w:numId="23" w16cid:durableId="884679773">
    <w:abstractNumId w:val="30"/>
  </w:num>
  <w:num w:numId="24" w16cid:durableId="2036035020">
    <w:abstractNumId w:val="25"/>
  </w:num>
  <w:num w:numId="25" w16cid:durableId="1870416251">
    <w:abstractNumId w:val="26"/>
  </w:num>
  <w:num w:numId="26" w16cid:durableId="769740192">
    <w:abstractNumId w:val="20"/>
  </w:num>
  <w:num w:numId="27" w16cid:durableId="717825523">
    <w:abstractNumId w:val="10"/>
  </w:num>
  <w:num w:numId="28" w16cid:durableId="1856142221">
    <w:abstractNumId w:val="11"/>
  </w:num>
  <w:num w:numId="29" w16cid:durableId="595986744">
    <w:abstractNumId w:val="35"/>
  </w:num>
  <w:num w:numId="30" w16cid:durableId="472530337">
    <w:abstractNumId w:val="27"/>
  </w:num>
  <w:num w:numId="31" w16cid:durableId="161701477">
    <w:abstractNumId w:val="17"/>
  </w:num>
  <w:num w:numId="32" w16cid:durableId="1017729914">
    <w:abstractNumId w:val="12"/>
  </w:num>
  <w:num w:numId="33" w16cid:durableId="56831120">
    <w:abstractNumId w:val="29"/>
  </w:num>
  <w:num w:numId="34" w16cid:durableId="1440687001">
    <w:abstractNumId w:val="18"/>
  </w:num>
  <w:num w:numId="35" w16cid:durableId="1202595963">
    <w:abstractNumId w:val="21"/>
  </w:num>
  <w:num w:numId="36" w16cid:durableId="769350255">
    <w:abstractNumId w:val="10"/>
  </w:num>
  <w:num w:numId="37" w16cid:durableId="994531726">
    <w:abstractNumId w:val="11"/>
  </w:num>
  <w:num w:numId="38" w16cid:durableId="1071198612">
    <w:abstractNumId w:val="35"/>
  </w:num>
  <w:num w:numId="39" w16cid:durableId="369191679">
    <w:abstractNumId w:val="26"/>
  </w:num>
  <w:num w:numId="40" w16cid:durableId="1329597321">
    <w:abstractNumId w:val="22"/>
  </w:num>
  <w:num w:numId="41" w16cid:durableId="1520462517">
    <w:abstractNumId w:val="38"/>
  </w:num>
  <w:num w:numId="42" w16cid:durableId="1729187021">
    <w:abstractNumId w:val="13"/>
  </w:num>
  <w:num w:numId="43" w16cid:durableId="340620260">
    <w:abstractNumId w:val="15"/>
  </w:num>
  <w:num w:numId="44" w16cid:durableId="1263688658">
    <w:abstractNumId w:val="16"/>
  </w:num>
  <w:num w:numId="45" w16cid:durableId="600380691">
    <w:abstractNumId w:val="24"/>
  </w:num>
  <w:num w:numId="46" w16cid:durableId="666399573">
    <w:abstractNumId w:val="26"/>
  </w:num>
  <w:num w:numId="47" w16cid:durableId="1340429829">
    <w:abstractNumId w:val="26"/>
  </w:num>
  <w:num w:numId="48" w16cid:durableId="979652298">
    <w:abstractNumId w:val="34"/>
  </w:num>
  <w:num w:numId="49" w16cid:durableId="1556620130">
    <w:abstractNumId w:val="0"/>
  </w:num>
  <w:num w:numId="50" w16cid:durableId="117729181">
    <w:abstractNumId w:val="32"/>
  </w:num>
  <w:num w:numId="51" w16cid:durableId="118644674">
    <w:abstractNumId w:val="21"/>
  </w:num>
  <w:num w:numId="52" w16cid:durableId="314452954">
    <w:abstractNumId w:val="19"/>
  </w:num>
  <w:num w:numId="53" w16cid:durableId="1265574680">
    <w:abstractNumId w:val="9"/>
  </w:num>
  <w:num w:numId="54" w16cid:durableId="840001129">
    <w:abstractNumId w:val="41"/>
  </w:num>
  <w:num w:numId="55" w16cid:durableId="944920713">
    <w:abstractNumId w:val="1"/>
  </w:num>
  <w:num w:numId="56" w16cid:durableId="592667765">
    <w:abstractNumId w:val="2"/>
  </w:num>
  <w:num w:numId="57" w16cid:durableId="1837456944">
    <w:abstractNumId w:val="3"/>
  </w:num>
  <w:num w:numId="58" w16cid:durableId="1966039970">
    <w:abstractNumId w:val="43"/>
  </w:num>
  <w:num w:numId="59" w16cid:durableId="2073263519">
    <w:abstractNumId w:val="4"/>
  </w:num>
  <w:num w:numId="60" w16cid:durableId="1624072753">
    <w:abstractNumId w:val="26"/>
  </w:num>
  <w:num w:numId="61" w16cid:durableId="3947239">
    <w:abstractNumId w:val="7"/>
  </w:num>
  <w:num w:numId="62" w16cid:durableId="950207379">
    <w:abstractNumId w:val="40"/>
  </w:num>
  <w:num w:numId="63" w16cid:durableId="862670974">
    <w:abstractNumId w:val="44"/>
  </w:num>
  <w:num w:numId="64" w16cid:durableId="5854994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1FFF"/>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012"/>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AA8"/>
    <w:rsid w:val="000F5FEA"/>
    <w:rsid w:val="000F6FCE"/>
    <w:rsid w:val="000F7152"/>
    <w:rsid w:val="000F77B7"/>
    <w:rsid w:val="000F7F58"/>
    <w:rsid w:val="00100128"/>
    <w:rsid w:val="0010033A"/>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62"/>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665"/>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7FC"/>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CD7"/>
    <w:rsid w:val="003E6E53"/>
    <w:rsid w:val="003E72E9"/>
    <w:rsid w:val="003E77BA"/>
    <w:rsid w:val="003E7E70"/>
    <w:rsid w:val="003F0096"/>
    <w:rsid w:val="003F00FF"/>
    <w:rsid w:val="003F01DF"/>
    <w:rsid w:val="003F04B0"/>
    <w:rsid w:val="003F0850"/>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C3B"/>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3DFE"/>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703"/>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276"/>
    <w:rsid w:val="007C0DD4"/>
    <w:rsid w:val="007C19AD"/>
    <w:rsid w:val="007C1B76"/>
    <w:rsid w:val="007C1E5C"/>
    <w:rsid w:val="007C24C5"/>
    <w:rsid w:val="007C2978"/>
    <w:rsid w:val="007C2D70"/>
    <w:rsid w:val="007C3501"/>
    <w:rsid w:val="007C3598"/>
    <w:rsid w:val="007C39EB"/>
    <w:rsid w:val="007C3D1C"/>
    <w:rsid w:val="007C3FA8"/>
    <w:rsid w:val="007C4850"/>
    <w:rsid w:val="007C499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75B"/>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522"/>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4E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EFD"/>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26"/>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414"/>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419"/>
    <w:rsid w:val="00C02643"/>
    <w:rsid w:val="00C02766"/>
    <w:rsid w:val="00C0283B"/>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CE0"/>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844"/>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859"/>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4C8"/>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목록 단,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E47844"/>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3865</Words>
  <Characters>22037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2025-03-20T09:21:00Z</dcterms:created>
  <dcterms:modified xsi:type="dcterms:W3CDTF">2025-05-09T07:40:00Z</dcterms:modified>
</cp:coreProperties>
</file>