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0594FD40"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D54F79">
        <w:rPr>
          <w:b/>
          <w:kern w:val="2"/>
          <w:lang w:eastAsia="zh-CN"/>
        </w:rPr>
        <w:t>1</w:t>
      </w:r>
      <w:r w:rsidRPr="00A90E7D">
        <w:rPr>
          <w:b/>
          <w:kern w:val="2"/>
          <w:lang w:eastAsia="zh-CN"/>
        </w:rPr>
        <w:tab/>
        <w:t>R1-2</w:t>
      </w:r>
      <w:r w:rsidR="0016218B">
        <w:rPr>
          <w:b/>
          <w:kern w:val="2"/>
          <w:lang w:eastAsia="zh-CN"/>
        </w:rPr>
        <w:t>50</w:t>
      </w:r>
      <w:r w:rsidR="0059655F">
        <w:rPr>
          <w:b/>
          <w:kern w:val="2"/>
          <w:lang w:eastAsia="zh-CN"/>
        </w:rPr>
        <w:t>3264</w:t>
      </w:r>
    </w:p>
    <w:p w14:paraId="28773F84" w14:textId="5C7AC821" w:rsidR="00A90E7D" w:rsidRPr="00D54F79" w:rsidRDefault="00D54F79" w:rsidP="00D54F79">
      <w:pPr>
        <w:kinsoku w:val="0"/>
        <w:overflowPunct w:val="0"/>
        <w:rPr>
          <w:b/>
          <w:kern w:val="2"/>
          <w:lang w:eastAsia="zh-CN"/>
        </w:rPr>
      </w:pPr>
      <w:r w:rsidRPr="00F62062">
        <w:rPr>
          <w:b/>
          <w:lang w:eastAsia="zh-CN"/>
        </w:rPr>
        <w:t>St Julian’s, Malta</w:t>
      </w:r>
      <w:r w:rsidRPr="0058354C">
        <w:rPr>
          <w:b/>
          <w:kern w:val="2"/>
          <w:lang w:eastAsia="zh-CN"/>
        </w:rPr>
        <w:t xml:space="preserve">, </w:t>
      </w:r>
      <w:r>
        <w:rPr>
          <w:b/>
          <w:lang w:eastAsia="zh-CN"/>
        </w:rPr>
        <w:t>May 19 – 23</w:t>
      </w:r>
      <w:r w:rsidRPr="00FB21B9">
        <w:rPr>
          <w:b/>
          <w:lang w:eastAsia="zh-CN"/>
        </w:rPr>
        <w:t>, 202</w:t>
      </w:r>
      <w:r>
        <w:rPr>
          <w:b/>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89ECC85"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713B8695" w:rsidR="00484504" w:rsidRPr="00FC656F" w:rsidRDefault="00484504" w:rsidP="00484504">
      <w:pPr>
        <w:spacing w:after="60"/>
        <w:ind w:left="1555" w:hanging="1555"/>
        <w:rPr>
          <w:b/>
        </w:rPr>
      </w:pPr>
      <w:r w:rsidRPr="00FC656F">
        <w:rPr>
          <w:b/>
        </w:rPr>
        <w:t>Title:</w:t>
      </w:r>
      <w:r w:rsidRPr="00FC656F">
        <w:rPr>
          <w:b/>
        </w:rPr>
        <w:tab/>
      </w:r>
      <w:r w:rsidR="008F6AFC" w:rsidRPr="008F6AFC">
        <w:rPr>
          <w:b/>
        </w:rPr>
        <w:t>UE features for evolution of NR duplex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727545EE" w14:textId="6B9BE12E" w:rsidR="00115E76" w:rsidRDefault="00D46871" w:rsidP="001F6A28">
      <w:r>
        <w:t xml:space="preserve">In this contribution, </w:t>
      </w:r>
      <w:r w:rsidR="008F6AFC">
        <w:t xml:space="preserve">we provide our views on </w:t>
      </w:r>
      <w:r w:rsidR="008F6AFC">
        <w:rPr>
          <w:lang w:eastAsia="zh-CN"/>
        </w:rPr>
        <w:t xml:space="preserve">UE features </w:t>
      </w:r>
      <w:r w:rsidR="008F6AFC">
        <w:rPr>
          <w:rFonts w:hint="eastAsia"/>
          <w:lang w:eastAsia="zh-CN"/>
        </w:rPr>
        <w:t>f</w:t>
      </w:r>
      <w:r w:rsidR="008F6AFC">
        <w:rPr>
          <w:lang w:eastAsia="zh-CN"/>
        </w:rPr>
        <w:t xml:space="preserve">or </w:t>
      </w:r>
      <w:r w:rsidR="008F6AFC" w:rsidRPr="008F6AFC">
        <w:rPr>
          <w:lang w:eastAsia="zh-CN"/>
        </w:rPr>
        <w:t>evolution of NR duplex operation</w:t>
      </w:r>
      <w:r w:rsidR="004074D2">
        <w:rPr>
          <w:lang w:eastAsia="zh-CN"/>
        </w:rPr>
        <w:t>.</w:t>
      </w:r>
    </w:p>
    <w:p w14:paraId="5C9272C5" w14:textId="64AC3769" w:rsidR="00C02F9C" w:rsidRDefault="00C02F9C" w:rsidP="001F6A28"/>
    <w:p w14:paraId="7B46E263" w14:textId="1D00F0BD" w:rsidR="008A7A3B" w:rsidRDefault="008F6AFC" w:rsidP="00983302">
      <w:pPr>
        <w:pStyle w:val="1"/>
        <w:rPr>
          <w:lang w:eastAsia="zh-CN"/>
        </w:rPr>
      </w:pPr>
      <w:r>
        <w:rPr>
          <w:rFonts w:hint="eastAsia"/>
          <w:lang w:eastAsia="zh-CN"/>
        </w:rPr>
        <w:t>D</w:t>
      </w:r>
      <w:r>
        <w:rPr>
          <w:lang w:eastAsia="zh-CN"/>
        </w:rPr>
        <w:t>iscussion</w:t>
      </w:r>
    </w:p>
    <w:p w14:paraId="4E56B2FE" w14:textId="561A825E" w:rsidR="00346A8C" w:rsidRDefault="00346A8C" w:rsidP="00346A8C">
      <w:pPr>
        <w:pStyle w:val="2"/>
        <w:rPr>
          <w:bCs w:val="0"/>
          <w:lang w:eastAsia="zh-CN"/>
        </w:rPr>
      </w:pPr>
      <w:r w:rsidRPr="00346A8C">
        <w:rPr>
          <w:bCs w:val="0"/>
          <w:lang w:eastAsia="zh-CN"/>
        </w:rPr>
        <w:t>Basic UE feature group for SBFD</w:t>
      </w:r>
    </w:p>
    <w:p w14:paraId="52083646" w14:textId="765A575F" w:rsidR="004074D2" w:rsidRPr="000D438B" w:rsidRDefault="000D438B" w:rsidP="004074D2">
      <w:pPr>
        <w:rPr>
          <w:lang w:val="en-GB" w:eastAsia="zh-CN"/>
        </w:rPr>
      </w:pPr>
      <w:r>
        <w:rPr>
          <w:rFonts w:hint="eastAsia"/>
          <w:lang w:eastAsia="zh-CN"/>
        </w:rPr>
        <w:t>T</w:t>
      </w:r>
      <w:r>
        <w:rPr>
          <w:lang w:eastAsia="zh-CN"/>
        </w:rPr>
        <w:t>he following</w:t>
      </w:r>
      <w:r w:rsidR="00D7797D">
        <w:rPr>
          <w:lang w:eastAsia="zh-CN"/>
        </w:rPr>
        <w:t xml:space="preserve"> components</w:t>
      </w:r>
      <w:r>
        <w:rPr>
          <w:lang w:eastAsia="zh-CN"/>
        </w:rPr>
        <w:t xml:space="preserve"> were agreed </w:t>
      </w:r>
      <w:r w:rsidR="00D7797D">
        <w:rPr>
          <w:lang w:eastAsia="zh-CN"/>
        </w:rPr>
        <w:t>for</w:t>
      </w:r>
      <w:r>
        <w:rPr>
          <w:lang w:eastAsia="zh-CN"/>
        </w:rPr>
        <w:t xml:space="preserve"> the basic </w:t>
      </w:r>
      <w:r w:rsidR="00386E6F">
        <w:rPr>
          <w:lang w:eastAsia="zh-CN"/>
        </w:rPr>
        <w:t>FG</w:t>
      </w:r>
      <w:r w:rsidRPr="000D438B">
        <w:rPr>
          <w:lang w:eastAsia="zh-CN"/>
        </w:rPr>
        <w:t xml:space="preserve"> for </w:t>
      </w:r>
      <w:r w:rsidR="00D7797D">
        <w:rPr>
          <w:lang w:eastAsia="zh-CN"/>
        </w:rPr>
        <w:t xml:space="preserve">an </w:t>
      </w:r>
      <w:r w:rsidRPr="000D438B">
        <w:rPr>
          <w:lang w:eastAsia="zh-CN"/>
        </w:rPr>
        <w:t xml:space="preserve">SBFD-aware UE </w:t>
      </w:r>
    </w:p>
    <w:tbl>
      <w:tblPr>
        <w:tblStyle w:val="af1"/>
        <w:tblW w:w="5000" w:type="pct"/>
        <w:tblLook w:val="04A0" w:firstRow="1" w:lastRow="0" w:firstColumn="1" w:lastColumn="0" w:noHBand="0" w:noVBand="1"/>
      </w:tblPr>
      <w:tblGrid>
        <w:gridCol w:w="9305"/>
      </w:tblGrid>
      <w:tr w:rsidR="000D438B" w14:paraId="19E3DA55" w14:textId="77777777" w:rsidTr="00E73766">
        <w:trPr>
          <w:trHeight w:val="2911"/>
        </w:trPr>
        <w:tc>
          <w:tcPr>
            <w:tcW w:w="5000" w:type="pct"/>
          </w:tcPr>
          <w:p w14:paraId="39248E5A" w14:textId="77777777" w:rsidR="0002100A" w:rsidRPr="0002100A" w:rsidRDefault="0002100A" w:rsidP="00E73766">
            <w:pPr>
              <w:spacing w:after="0"/>
              <w:jc w:val="left"/>
              <w:rPr>
                <w:rFonts w:eastAsia="MS Gothic" w:cs="Arial"/>
                <w:lang w:val="en-GB" w:eastAsia="ja-JP"/>
              </w:rPr>
            </w:pPr>
            <w:r w:rsidRPr="004A5417">
              <w:rPr>
                <w:rFonts w:eastAsia="MS Gothic" w:cs="Arial"/>
                <w:color w:val="000000"/>
                <w:lang w:val="en-GB" w:eastAsia="ja-JP"/>
              </w:rPr>
              <w:t xml:space="preserve">1. Support </w:t>
            </w:r>
            <w:r w:rsidRPr="0002100A">
              <w:rPr>
                <w:rFonts w:eastAsia="MS Gothic" w:cs="Arial"/>
                <w:lang w:val="en-GB" w:eastAsia="ja-JP"/>
              </w:rPr>
              <w:t xml:space="preserve">of cell-common configuration of time and frequency location of SBFD </w:t>
            </w:r>
            <w:proofErr w:type="spellStart"/>
            <w:r w:rsidRPr="0002100A">
              <w:rPr>
                <w:rFonts w:eastAsia="MS Gothic" w:cs="Arial"/>
                <w:lang w:val="en-GB" w:eastAsia="ja-JP"/>
              </w:rPr>
              <w:t>subbands</w:t>
            </w:r>
            <w:proofErr w:type="spellEnd"/>
          </w:p>
          <w:p w14:paraId="4A75F35A" w14:textId="77777777" w:rsidR="0002100A" w:rsidRPr="0002100A" w:rsidRDefault="0002100A" w:rsidP="00E73766">
            <w:pPr>
              <w:spacing w:after="0"/>
              <w:jc w:val="left"/>
              <w:rPr>
                <w:rFonts w:eastAsia="MS Gothic" w:cs="Arial"/>
                <w:highlight w:val="yellow"/>
                <w:lang w:val="en-GB" w:eastAsia="ja-JP"/>
              </w:rPr>
            </w:pPr>
            <w:r w:rsidRPr="0002100A">
              <w:rPr>
                <w:rFonts w:eastAsia="MS Gothic" w:cs="Arial"/>
                <w:lang w:val="en-GB" w:eastAsia="ja-JP"/>
              </w:rPr>
              <w:t xml:space="preserve">2. Support of UL transmission in one UL </w:t>
            </w:r>
            <w:proofErr w:type="spellStart"/>
            <w:r w:rsidRPr="0002100A">
              <w:rPr>
                <w:rFonts w:eastAsia="MS Gothic" w:cs="Arial"/>
                <w:lang w:val="en-GB" w:eastAsia="ja-JP"/>
              </w:rPr>
              <w:t>subband</w:t>
            </w:r>
            <w:proofErr w:type="spellEnd"/>
            <w:r w:rsidRPr="0002100A">
              <w:rPr>
                <w:rFonts w:eastAsia="MS Gothic" w:cs="Arial"/>
                <w:lang w:val="en-GB" w:eastAsia="ja-JP"/>
              </w:rPr>
              <w:t xml:space="preserve"> and DL reception in one </w:t>
            </w:r>
            <w:r w:rsidRPr="0002100A">
              <w:rPr>
                <w:rFonts w:eastAsia="MS Gothic" w:cs="Arial"/>
                <w:highlight w:val="yellow"/>
                <w:lang w:val="en-GB" w:eastAsia="ja-JP"/>
              </w:rPr>
              <w:t>[and two]</w:t>
            </w:r>
            <w:r w:rsidRPr="0002100A">
              <w:rPr>
                <w:rFonts w:eastAsia="MS Gothic" w:cs="Arial"/>
                <w:lang w:val="en-GB" w:eastAsia="ja-JP"/>
              </w:rPr>
              <w:t xml:space="preserve"> DL </w:t>
            </w:r>
            <w:proofErr w:type="spellStart"/>
            <w:r w:rsidRPr="0002100A">
              <w:rPr>
                <w:rFonts w:eastAsia="MS Gothic" w:cs="Arial"/>
                <w:lang w:val="en-GB" w:eastAsia="ja-JP"/>
              </w:rPr>
              <w:t>subband</w:t>
            </w:r>
            <w:proofErr w:type="spellEnd"/>
            <w:r w:rsidRPr="0002100A">
              <w:rPr>
                <w:rFonts w:eastAsia="MS Gothic" w:cs="Arial"/>
                <w:lang w:val="en-GB" w:eastAsia="ja-JP"/>
              </w:rPr>
              <w:t xml:space="preserve"> in SBFD symbols</w:t>
            </w:r>
          </w:p>
          <w:p w14:paraId="2A05A9AD" w14:textId="77777777" w:rsidR="0002100A" w:rsidRPr="0002100A" w:rsidRDefault="0002100A" w:rsidP="00E73766">
            <w:pPr>
              <w:spacing w:after="0"/>
              <w:jc w:val="left"/>
              <w:rPr>
                <w:rFonts w:eastAsia="MS Gothic" w:cs="Arial"/>
                <w:lang w:val="en-GB" w:eastAsia="ja-JP"/>
              </w:rPr>
            </w:pPr>
            <w:r w:rsidRPr="0002100A">
              <w:rPr>
                <w:rFonts w:eastAsia="MS Gothic" w:cs="Arial"/>
                <w:lang w:val="en-GB" w:eastAsia="ja-JP"/>
              </w:rPr>
              <w:t>3. Support of link direction determination based on configured/scheduled transmissions/receptions and collision handling</w:t>
            </w:r>
          </w:p>
          <w:p w14:paraId="364B0D7E" w14:textId="77777777" w:rsidR="0002100A" w:rsidRPr="0002100A" w:rsidRDefault="0002100A" w:rsidP="00E73766">
            <w:pPr>
              <w:spacing w:after="0"/>
              <w:jc w:val="left"/>
              <w:rPr>
                <w:rFonts w:eastAsia="MS Gothic" w:cs="Arial"/>
                <w:lang w:val="en-GB" w:eastAsia="ja-JP"/>
              </w:rPr>
            </w:pPr>
            <w:r w:rsidRPr="004A5417">
              <w:rPr>
                <w:rFonts w:eastAsia="MS Gothic" w:cs="Arial"/>
                <w:color w:val="000000"/>
                <w:lang w:val="en-GB" w:eastAsia="ja-JP"/>
              </w:rPr>
              <w:t xml:space="preserve">4. Support of UL transmissions or DL receptions across SBFD symbols and non-SBFD symbols in </w:t>
            </w:r>
            <w:r w:rsidRPr="0002100A">
              <w:rPr>
                <w:rFonts w:eastAsia="MS Gothic" w:cs="Arial"/>
                <w:lang w:val="en-GB" w:eastAsia="ja-JP"/>
              </w:rPr>
              <w:t>different slots, where the transmissions or receptions are restricted to SBFD symbols or non-SBFD symbols (Configuration 1)</w:t>
            </w:r>
          </w:p>
          <w:p w14:paraId="785164B9" w14:textId="77777777" w:rsidR="0002100A" w:rsidRPr="0002100A" w:rsidRDefault="0002100A" w:rsidP="00E73766">
            <w:pPr>
              <w:spacing w:after="0"/>
              <w:jc w:val="left"/>
              <w:rPr>
                <w:rFonts w:eastAsia="MS Gothic" w:cs="Arial"/>
                <w:lang w:val="en-GB" w:eastAsia="ja-JP"/>
              </w:rPr>
            </w:pPr>
            <w:r w:rsidRPr="0002100A">
              <w:rPr>
                <w:rFonts w:eastAsia="MS Gothic" w:cs="Arial"/>
                <w:lang w:val="en-GB" w:eastAsia="ja-JP"/>
              </w:rPr>
              <w:t>5. Support of separate CSI reports for SBFD and non-SBFD symbols</w:t>
            </w:r>
          </w:p>
          <w:p w14:paraId="30B45479" w14:textId="77777777" w:rsidR="0002100A" w:rsidRPr="004A5417" w:rsidRDefault="0002100A" w:rsidP="00E73766">
            <w:pPr>
              <w:spacing w:after="0"/>
              <w:jc w:val="left"/>
              <w:rPr>
                <w:rFonts w:eastAsia="MS Gothic" w:cs="Arial"/>
                <w:color w:val="FF0000"/>
                <w:lang w:val="en-GB" w:eastAsia="ja-JP"/>
              </w:rPr>
            </w:pPr>
            <w:r w:rsidRPr="004A5417">
              <w:rPr>
                <w:rFonts w:eastAsia="MS Gothic" w:cs="Arial"/>
                <w:color w:val="FF0000"/>
                <w:highlight w:val="yellow"/>
                <w:lang w:val="en-GB" w:eastAsia="ja-JP"/>
              </w:rPr>
              <w:t xml:space="preserve">FFS: Whether to include two DL </w:t>
            </w:r>
            <w:proofErr w:type="spellStart"/>
            <w:r w:rsidRPr="004A5417">
              <w:rPr>
                <w:rFonts w:eastAsia="MS Gothic" w:cs="Arial"/>
                <w:color w:val="FF0000"/>
                <w:highlight w:val="yellow"/>
                <w:lang w:val="en-GB" w:eastAsia="ja-JP"/>
              </w:rPr>
              <w:t>subband</w:t>
            </w:r>
            <w:proofErr w:type="spellEnd"/>
            <w:r w:rsidRPr="004A5417">
              <w:rPr>
                <w:rFonts w:eastAsia="MS Gothic" w:cs="Arial"/>
                <w:color w:val="FF0000"/>
                <w:highlight w:val="yellow"/>
                <w:lang w:val="en-GB" w:eastAsia="ja-JP"/>
              </w:rPr>
              <w:t xml:space="preserve"> support in component 2</w:t>
            </w:r>
          </w:p>
          <w:p w14:paraId="3FE39BFC" w14:textId="11197F6D" w:rsidR="0002100A" w:rsidRPr="000D438B" w:rsidRDefault="0002100A" w:rsidP="00E73766">
            <w:pPr>
              <w:spacing w:after="0"/>
              <w:rPr>
                <w:sz w:val="28"/>
                <w:szCs w:val="28"/>
                <w:lang w:eastAsia="zh-CN"/>
              </w:rPr>
            </w:pPr>
            <w:r w:rsidRPr="004A5417">
              <w:rPr>
                <w:rFonts w:eastAsia="MS Gothic" w:cs="Arial"/>
                <w:color w:val="000000"/>
                <w:highlight w:val="yellow"/>
                <w:lang w:val="en-GB" w:eastAsia="ja-JP"/>
              </w:rPr>
              <w:t>FFS: other component (which may be separate FG)</w:t>
            </w:r>
          </w:p>
        </w:tc>
      </w:tr>
    </w:tbl>
    <w:p w14:paraId="7CCD05F4" w14:textId="01DDBEB7" w:rsidR="00603333" w:rsidRDefault="0011247E" w:rsidP="00603333">
      <w:pPr>
        <w:spacing w:before="120"/>
        <w:rPr>
          <w:lang w:eastAsia="zh-CN"/>
        </w:rPr>
      </w:pPr>
      <w:r>
        <w:rPr>
          <w:lang w:eastAsia="zh-CN"/>
        </w:rPr>
        <w:t>One</w:t>
      </w:r>
      <w:r w:rsidR="00B2115C">
        <w:rPr>
          <w:lang w:eastAsia="zh-CN"/>
        </w:rPr>
        <w:t xml:space="preserve"> remaining</w:t>
      </w:r>
      <w:r>
        <w:rPr>
          <w:lang w:eastAsia="zh-CN"/>
        </w:rPr>
        <w:t xml:space="preserve"> issue is whether </w:t>
      </w:r>
      <w:r w:rsidR="00386E6F">
        <w:rPr>
          <w:lang w:eastAsia="zh-CN"/>
        </w:rPr>
        <w:t xml:space="preserve">to include </w:t>
      </w:r>
      <w:r w:rsidR="00B2115C">
        <w:rPr>
          <w:lang w:eastAsia="zh-CN"/>
        </w:rPr>
        <w:t xml:space="preserve">the </w:t>
      </w:r>
      <w:r w:rsidR="001B23D8">
        <w:rPr>
          <w:lang w:eastAsia="zh-CN"/>
        </w:rPr>
        <w:t xml:space="preserve">support of DL reception across two non-contiguous </w:t>
      </w:r>
      <w:r w:rsidR="001B23D8" w:rsidRPr="00705F7A">
        <w:rPr>
          <w:lang w:eastAsia="zh-CN"/>
        </w:rPr>
        <w:t xml:space="preserve">DL </w:t>
      </w:r>
      <w:proofErr w:type="spellStart"/>
      <w:r w:rsidR="001B23D8" w:rsidRPr="00705F7A">
        <w:rPr>
          <w:lang w:eastAsia="zh-CN"/>
        </w:rPr>
        <w:t>subbands</w:t>
      </w:r>
      <w:proofErr w:type="spellEnd"/>
      <w:r w:rsidR="00386E6F">
        <w:rPr>
          <w:lang w:eastAsia="zh-CN"/>
        </w:rPr>
        <w:t xml:space="preserve"> into the basic </w:t>
      </w:r>
      <w:r w:rsidR="00304DCC">
        <w:rPr>
          <w:lang w:eastAsia="zh-CN"/>
        </w:rPr>
        <w:t>feature group</w:t>
      </w:r>
      <w:r>
        <w:rPr>
          <w:lang w:eastAsia="zh-CN"/>
        </w:rPr>
        <w:t xml:space="preserve">. </w:t>
      </w:r>
      <w:r w:rsidR="00F47C2C">
        <w:rPr>
          <w:lang w:eastAsia="zh-CN"/>
        </w:rPr>
        <w:t xml:space="preserve">Our preference is </w:t>
      </w:r>
      <w:r w:rsidR="00B2115C">
        <w:rPr>
          <w:lang w:eastAsia="zh-CN"/>
        </w:rPr>
        <w:t xml:space="preserve">to </w:t>
      </w:r>
      <w:r w:rsidR="00386E6F">
        <w:rPr>
          <w:lang w:eastAsia="zh-CN"/>
        </w:rPr>
        <w:t>define it as a separate FG</w:t>
      </w:r>
      <w:r w:rsidR="00B2115C">
        <w:rPr>
          <w:lang w:eastAsia="zh-CN"/>
        </w:rPr>
        <w:t xml:space="preserve"> </w:t>
      </w:r>
      <w:r w:rsidR="00F47C2C">
        <w:rPr>
          <w:lang w:eastAsia="zh-CN"/>
        </w:rPr>
        <w:t>since</w:t>
      </w:r>
      <w:r w:rsidR="001B47D9">
        <w:rPr>
          <w:lang w:eastAsia="zh-CN"/>
        </w:rPr>
        <w:t xml:space="preserve"> </w:t>
      </w:r>
      <w:r w:rsidR="00F47C2C">
        <w:rPr>
          <w:lang w:eastAsia="zh-CN"/>
        </w:rPr>
        <w:t xml:space="preserve">it </w:t>
      </w:r>
      <w:r w:rsidR="00067146">
        <w:rPr>
          <w:lang w:eastAsia="zh-CN"/>
        </w:rPr>
        <w:t xml:space="preserve">has impact to </w:t>
      </w:r>
      <w:r w:rsidR="00F47C2C">
        <w:rPr>
          <w:lang w:eastAsia="zh-CN"/>
        </w:rPr>
        <w:t xml:space="preserve">both </w:t>
      </w:r>
      <w:r w:rsidR="00105BCA">
        <w:rPr>
          <w:lang w:eastAsia="zh-CN"/>
        </w:rPr>
        <w:t xml:space="preserve">PDSCH reception </w:t>
      </w:r>
      <w:r w:rsidR="00F47C2C">
        <w:rPr>
          <w:lang w:eastAsia="zh-CN"/>
        </w:rPr>
        <w:t>and</w:t>
      </w:r>
      <w:r w:rsidR="00105BCA">
        <w:rPr>
          <w:lang w:eastAsia="zh-CN"/>
        </w:rPr>
        <w:t xml:space="preserve"> CSI </w:t>
      </w:r>
      <w:r w:rsidR="00F47C2C">
        <w:rPr>
          <w:lang w:eastAsia="zh-CN"/>
        </w:rPr>
        <w:t>measurement</w:t>
      </w:r>
      <w:r w:rsidR="00105BCA">
        <w:rPr>
          <w:lang w:eastAsia="zh-CN"/>
        </w:rPr>
        <w:t>.</w:t>
      </w:r>
      <w:r w:rsidR="00CF2EDF">
        <w:rPr>
          <w:lang w:eastAsia="zh-CN"/>
        </w:rPr>
        <w:t xml:space="preserve"> </w:t>
      </w:r>
    </w:p>
    <w:p w14:paraId="4E239EBE" w14:textId="17E8EFF7" w:rsidR="00C7258E" w:rsidRDefault="00C7258E" w:rsidP="00603333">
      <w:pPr>
        <w:spacing w:before="120"/>
        <w:rPr>
          <w:lang w:eastAsia="zh-CN"/>
        </w:rPr>
      </w:pPr>
      <w:r>
        <w:rPr>
          <w:rFonts w:hint="eastAsia"/>
          <w:lang w:eastAsia="zh-CN"/>
        </w:rPr>
        <w:t>A</w:t>
      </w:r>
      <w:r>
        <w:rPr>
          <w:lang w:eastAsia="zh-CN"/>
        </w:rPr>
        <w:t>nother remaining issue is whether the following two components are defined as separate UE features.</w:t>
      </w:r>
    </w:p>
    <w:p w14:paraId="0F0325FB" w14:textId="77777777" w:rsidR="00C7258E" w:rsidRPr="00C7258E" w:rsidRDefault="00C7258E" w:rsidP="00C7258E">
      <w:pPr>
        <w:pStyle w:val="af6"/>
        <w:numPr>
          <w:ilvl w:val="0"/>
          <w:numId w:val="9"/>
        </w:numPr>
        <w:snapToGrid w:val="0"/>
        <w:spacing w:after="0"/>
        <w:contextualSpacing w:val="0"/>
        <w:jc w:val="both"/>
        <w:rPr>
          <w:sz w:val="22"/>
          <w:szCs w:val="22"/>
          <w:lang w:eastAsia="zh-CN"/>
        </w:rPr>
      </w:pPr>
      <w:r w:rsidRPr="00C7258E">
        <w:rPr>
          <w:bCs/>
          <w:sz w:val="22"/>
          <w:szCs w:val="22"/>
          <w:lang w:eastAsia="zh-CN"/>
        </w:rPr>
        <w:t xml:space="preserve">Support of separate </w:t>
      </w:r>
      <w:r w:rsidRPr="00C7258E">
        <w:rPr>
          <w:sz w:val="22"/>
          <w:szCs w:val="22"/>
          <w:lang w:eastAsia="zh-CN"/>
        </w:rPr>
        <w:t xml:space="preserve">UL power control for PUSCH/PUCCH/SRS transmissions in SBFD symbols and non-SBFD symbols </w:t>
      </w:r>
    </w:p>
    <w:p w14:paraId="06D4B47A" w14:textId="77777777" w:rsidR="00C7258E" w:rsidRPr="00C7258E" w:rsidRDefault="00C7258E" w:rsidP="00C7258E">
      <w:pPr>
        <w:pStyle w:val="af6"/>
        <w:numPr>
          <w:ilvl w:val="0"/>
          <w:numId w:val="9"/>
        </w:numPr>
        <w:snapToGrid w:val="0"/>
        <w:spacing w:after="0"/>
        <w:contextualSpacing w:val="0"/>
        <w:jc w:val="both"/>
        <w:rPr>
          <w:sz w:val="22"/>
          <w:szCs w:val="22"/>
          <w:lang w:eastAsia="zh-CN"/>
        </w:rPr>
      </w:pPr>
      <w:r w:rsidRPr="00C7258E">
        <w:rPr>
          <w:sz w:val="22"/>
          <w:szCs w:val="22"/>
          <w:lang w:eastAsia="zh-CN"/>
        </w:rPr>
        <w:t>Support of separate SRS configurations in SBFD symbols and non-SBFD symbols</w:t>
      </w:r>
    </w:p>
    <w:p w14:paraId="565008BA" w14:textId="37296BA1" w:rsidR="00B34206" w:rsidRPr="00D52929" w:rsidRDefault="00C7258E" w:rsidP="000C1735">
      <w:pPr>
        <w:spacing w:before="120"/>
        <w:rPr>
          <w:lang w:eastAsia="zh-CN"/>
        </w:rPr>
      </w:pPr>
      <w:r>
        <w:rPr>
          <w:rFonts w:hint="eastAsia"/>
          <w:lang w:val="en-GB" w:eastAsia="zh-CN"/>
        </w:rPr>
        <w:t>Our</w:t>
      </w:r>
      <w:r>
        <w:rPr>
          <w:lang w:val="en-GB" w:eastAsia="zh-CN"/>
        </w:rPr>
        <w:t xml:space="preserve"> preference is to include both in the basic feature </w:t>
      </w:r>
      <w:r>
        <w:rPr>
          <w:rFonts w:hint="eastAsia"/>
          <w:lang w:val="en-GB" w:eastAsia="zh-CN"/>
        </w:rPr>
        <w:t>group</w:t>
      </w:r>
      <w:bookmarkStart w:id="2" w:name="_Hlk193357988"/>
      <w:r w:rsidR="000C1735">
        <w:rPr>
          <w:rFonts w:hint="eastAsia"/>
          <w:lang w:val="en-GB" w:eastAsia="zh-CN"/>
        </w:rPr>
        <w:t>.</w:t>
      </w:r>
    </w:p>
    <w:bookmarkEnd w:id="2"/>
    <w:p w14:paraId="68F61912" w14:textId="51E0CAD6" w:rsidR="003545C0" w:rsidRPr="003545C0" w:rsidRDefault="003545C0" w:rsidP="003545C0">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 xml:space="preserve">components into </w:t>
      </w:r>
      <w:r w:rsidR="000C1735">
        <w:rPr>
          <w:i/>
          <w:iCs/>
          <w:lang w:eastAsia="zh-CN"/>
        </w:rPr>
        <w:t>FG 60-1</w:t>
      </w:r>
    </w:p>
    <w:p w14:paraId="3100875B"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7C556AF9"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Support of separate SRS configurations in SBFD symbols and non-SBFD symbols</w:t>
      </w:r>
    </w:p>
    <w:p w14:paraId="3053E0FF" w14:textId="77777777" w:rsidR="003545C0" w:rsidRPr="00D25239" w:rsidRDefault="003545C0" w:rsidP="00D14C22">
      <w:pPr>
        <w:rPr>
          <w:b/>
          <w:bCs/>
          <w:lang w:eastAsia="zh-CN"/>
        </w:rPr>
      </w:pPr>
    </w:p>
    <w:p w14:paraId="053BA1C6" w14:textId="6C08FB4E" w:rsidR="00F64C93" w:rsidRDefault="00F64C93" w:rsidP="00F64C93">
      <w:pPr>
        <w:pStyle w:val="2"/>
        <w:rPr>
          <w:bCs w:val="0"/>
          <w:lang w:eastAsia="zh-CN"/>
        </w:rPr>
      </w:pPr>
      <w:r>
        <w:rPr>
          <w:bCs w:val="0"/>
          <w:lang w:eastAsia="zh-CN"/>
        </w:rPr>
        <w:t>Tx/Rx</w:t>
      </w:r>
      <w:r w:rsidRPr="00346A8C">
        <w:rPr>
          <w:bCs w:val="0"/>
          <w:lang w:eastAsia="zh-CN"/>
        </w:rPr>
        <w:t xml:space="preserve"> </w:t>
      </w:r>
      <w:r>
        <w:rPr>
          <w:bCs w:val="0"/>
          <w:lang w:eastAsia="zh-CN"/>
        </w:rPr>
        <w:t xml:space="preserve">related </w:t>
      </w:r>
      <w:r w:rsidRPr="00346A8C">
        <w:rPr>
          <w:bCs w:val="0"/>
          <w:lang w:eastAsia="zh-CN"/>
        </w:rPr>
        <w:t>UE feature</w:t>
      </w:r>
      <w:r>
        <w:rPr>
          <w:bCs w:val="0"/>
          <w:lang w:eastAsia="zh-CN"/>
        </w:rPr>
        <w:t>s</w:t>
      </w:r>
      <w:r w:rsidRPr="00346A8C">
        <w:rPr>
          <w:bCs w:val="0"/>
          <w:lang w:eastAsia="zh-CN"/>
        </w:rPr>
        <w:t xml:space="preserve"> </w:t>
      </w:r>
    </w:p>
    <w:p w14:paraId="1FD73B9B" w14:textId="427D15D0" w:rsidR="00FD7709" w:rsidRDefault="00383999" w:rsidP="00705F7A">
      <w:pPr>
        <w:pStyle w:val="3"/>
        <w:rPr>
          <w:lang w:eastAsia="zh-CN"/>
        </w:rPr>
      </w:pPr>
      <w:r>
        <w:rPr>
          <w:lang w:eastAsia="zh-CN"/>
        </w:rPr>
        <w:t xml:space="preserve">DL reception in </w:t>
      </w:r>
      <w:r w:rsidR="00705F7A">
        <w:rPr>
          <w:lang w:eastAsia="zh-CN"/>
        </w:rPr>
        <w:t>t</w:t>
      </w:r>
      <w:r w:rsidR="00FD7709" w:rsidRPr="00705F7A">
        <w:rPr>
          <w:lang w:eastAsia="zh-CN"/>
        </w:rPr>
        <w:t xml:space="preserve">wo </w:t>
      </w:r>
      <w:r>
        <w:rPr>
          <w:lang w:eastAsia="zh-CN"/>
        </w:rPr>
        <w:t xml:space="preserve">non-contiguous </w:t>
      </w:r>
      <w:r w:rsidR="00FD7709" w:rsidRPr="00705F7A">
        <w:rPr>
          <w:lang w:eastAsia="zh-CN"/>
        </w:rPr>
        <w:t xml:space="preserve">DL </w:t>
      </w:r>
      <w:proofErr w:type="spellStart"/>
      <w:r w:rsidR="00FD7709" w:rsidRPr="00705F7A">
        <w:rPr>
          <w:lang w:eastAsia="zh-CN"/>
        </w:rPr>
        <w:t>subbands</w:t>
      </w:r>
      <w:proofErr w:type="spellEnd"/>
      <w:r w:rsidR="00FD7709" w:rsidRPr="00705F7A">
        <w:rPr>
          <w:lang w:eastAsia="zh-CN"/>
        </w:rPr>
        <w:t xml:space="preserve"> </w:t>
      </w:r>
    </w:p>
    <w:p w14:paraId="7AD0D1BA" w14:textId="71358579" w:rsidR="002E6E48" w:rsidRDefault="00F808AF" w:rsidP="00705F7A">
      <w:pPr>
        <w:rPr>
          <w:lang w:eastAsia="zh-CN"/>
        </w:rPr>
      </w:pPr>
      <w:r>
        <w:rPr>
          <w:lang w:eastAsia="zh-CN"/>
        </w:rPr>
        <w:t>As discussed in section 2.1</w:t>
      </w:r>
      <w:r w:rsidR="00705F7A" w:rsidRPr="00705F7A">
        <w:rPr>
          <w:lang w:eastAsia="zh-CN"/>
        </w:rPr>
        <w:t xml:space="preserve">, </w:t>
      </w:r>
      <w:r w:rsidR="002E6E48">
        <w:rPr>
          <w:lang w:eastAsia="zh-CN"/>
        </w:rPr>
        <w:t>a</w:t>
      </w:r>
      <w:r w:rsidR="00F72036">
        <w:rPr>
          <w:lang w:eastAsia="zh-CN"/>
        </w:rPr>
        <w:t>n</w:t>
      </w:r>
      <w:r w:rsidR="002E6E48">
        <w:rPr>
          <w:lang w:eastAsia="zh-CN"/>
        </w:rPr>
        <w:t xml:space="preserve"> SBFD-aware UE</w:t>
      </w:r>
      <w:r w:rsidR="00705F7A" w:rsidRPr="00705F7A">
        <w:rPr>
          <w:lang w:eastAsia="zh-CN"/>
        </w:rPr>
        <w:t xml:space="preserve"> can optionally support </w:t>
      </w:r>
      <w:r w:rsidR="002E6E48">
        <w:rPr>
          <w:lang w:eastAsia="zh-CN"/>
        </w:rPr>
        <w:t xml:space="preserve">DL reception across two </w:t>
      </w:r>
      <w:r w:rsidR="00AC3C89">
        <w:rPr>
          <w:lang w:eastAsia="zh-CN"/>
        </w:rPr>
        <w:t xml:space="preserve">non-contiguous </w:t>
      </w:r>
      <w:r w:rsidR="00AC3C89" w:rsidRPr="00705F7A">
        <w:rPr>
          <w:lang w:eastAsia="zh-CN"/>
        </w:rPr>
        <w:t xml:space="preserve">DL </w:t>
      </w:r>
      <w:proofErr w:type="spellStart"/>
      <w:r w:rsidR="00AC3C89" w:rsidRPr="00705F7A">
        <w:rPr>
          <w:lang w:eastAsia="zh-CN"/>
        </w:rPr>
        <w:t>subbands</w:t>
      </w:r>
      <w:proofErr w:type="spellEnd"/>
      <w:r w:rsidR="00F72036">
        <w:rPr>
          <w:lang w:eastAsia="zh-CN"/>
        </w:rPr>
        <w:t xml:space="preserve">. This </w:t>
      </w:r>
      <w:r w:rsidR="0008612C">
        <w:rPr>
          <w:lang w:eastAsia="zh-CN"/>
        </w:rPr>
        <w:t>has</w:t>
      </w:r>
      <w:r w:rsidR="00F72036">
        <w:rPr>
          <w:lang w:eastAsia="zh-CN"/>
        </w:rPr>
        <w:t xml:space="preserve"> an impact on</w:t>
      </w:r>
      <w:r w:rsidR="00F82711">
        <w:rPr>
          <w:lang w:eastAsia="zh-CN"/>
        </w:rPr>
        <w:t xml:space="preserve"> PDSCH</w:t>
      </w:r>
      <w:r w:rsidR="001574ED">
        <w:rPr>
          <w:lang w:eastAsia="zh-CN"/>
        </w:rPr>
        <w:t xml:space="preserve"> reception</w:t>
      </w:r>
      <w:r w:rsidR="00F82711">
        <w:rPr>
          <w:lang w:eastAsia="zh-CN"/>
        </w:rPr>
        <w:t xml:space="preserve"> </w:t>
      </w:r>
      <w:r w:rsidR="000D731F">
        <w:rPr>
          <w:lang w:eastAsia="zh-CN"/>
        </w:rPr>
        <w:t>and</w:t>
      </w:r>
      <w:r w:rsidR="00F82711">
        <w:rPr>
          <w:lang w:eastAsia="zh-CN"/>
        </w:rPr>
        <w:t xml:space="preserve"> CSI</w:t>
      </w:r>
      <w:r w:rsidR="00D82906">
        <w:rPr>
          <w:lang w:eastAsia="zh-CN"/>
        </w:rPr>
        <w:t xml:space="preserve"> processing timeline</w:t>
      </w:r>
      <w:r w:rsidR="00F82711">
        <w:rPr>
          <w:lang w:eastAsia="zh-CN"/>
        </w:rPr>
        <w:t xml:space="preserve">. </w:t>
      </w:r>
    </w:p>
    <w:p w14:paraId="3A2A8643" w14:textId="4E4B3ECD" w:rsidR="00AC3C89" w:rsidRDefault="00AC3C89" w:rsidP="00705F7A">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sidR="00B701FB">
        <w:rPr>
          <w:lang w:eastAsia="zh-CN"/>
        </w:rPr>
        <w:t>es</w:t>
      </w:r>
      <w:r>
        <w:rPr>
          <w:lang w:eastAsia="zh-CN"/>
        </w:rPr>
        <w:t xml:space="preserve"> the following components</w:t>
      </w:r>
    </w:p>
    <w:p w14:paraId="5A3C3C2A" w14:textId="24E80A40" w:rsidR="00263628" w:rsidRPr="00263628" w:rsidRDefault="00263628" w:rsidP="00211F0F">
      <w:pPr>
        <w:pStyle w:val="af6"/>
        <w:numPr>
          <w:ilvl w:val="0"/>
          <w:numId w:val="20"/>
        </w:numPr>
        <w:snapToGrid w:val="0"/>
        <w:spacing w:after="0"/>
        <w:contextualSpacing w:val="0"/>
        <w:jc w:val="both"/>
        <w:rPr>
          <w:sz w:val="22"/>
          <w:szCs w:val="22"/>
          <w:lang w:eastAsia="zh-CN"/>
        </w:rPr>
      </w:pPr>
      <w:r w:rsidRPr="00263628">
        <w:rPr>
          <w:sz w:val="22"/>
          <w:szCs w:val="22"/>
          <w:lang w:eastAsia="zh-CN"/>
        </w:rPr>
        <w:lastRenderedPageBreak/>
        <w:t>CSI processing timeline in SBFD symbols for the s</w:t>
      </w:r>
      <w:r w:rsidR="00AC3C89" w:rsidRPr="00263628">
        <w:rPr>
          <w:sz w:val="22"/>
          <w:szCs w:val="22"/>
          <w:lang w:eastAsia="zh-CN"/>
        </w:rPr>
        <w:t xml:space="preserve">upport of </w:t>
      </w:r>
      <w:r w:rsidR="00705F7A" w:rsidRPr="008D1BFA">
        <w:rPr>
          <w:sz w:val="22"/>
          <w:szCs w:val="22"/>
          <w:lang w:eastAsia="zh-CN"/>
        </w:rPr>
        <w:t>one contiguous CSI-RS</w:t>
      </w:r>
      <w:r w:rsidR="00AC3C89" w:rsidRPr="00263628">
        <w:rPr>
          <w:sz w:val="22"/>
          <w:szCs w:val="22"/>
          <w:lang w:eastAsia="zh-CN"/>
        </w:rPr>
        <w:t xml:space="preserve"> resource allocation across two DL </w:t>
      </w:r>
      <w:proofErr w:type="spellStart"/>
      <w:r w:rsidR="00AC3C89" w:rsidRPr="00263628">
        <w:rPr>
          <w:sz w:val="22"/>
          <w:szCs w:val="22"/>
          <w:lang w:eastAsia="zh-CN"/>
        </w:rPr>
        <w:t>subbands</w:t>
      </w:r>
      <w:proofErr w:type="spellEnd"/>
    </w:p>
    <w:p w14:paraId="6621B8D8" w14:textId="6397FB9A" w:rsidR="00AC3C89" w:rsidRPr="00263628" w:rsidRDefault="00263628" w:rsidP="00211F0F">
      <w:pPr>
        <w:pStyle w:val="af6"/>
        <w:numPr>
          <w:ilvl w:val="0"/>
          <w:numId w:val="20"/>
        </w:numPr>
        <w:snapToGrid w:val="0"/>
        <w:spacing w:after="0"/>
        <w:contextualSpacing w:val="0"/>
        <w:jc w:val="both"/>
        <w:rPr>
          <w:sz w:val="22"/>
          <w:szCs w:val="22"/>
          <w:lang w:eastAsia="zh-CN"/>
        </w:rPr>
      </w:pPr>
      <w:r w:rsidRPr="008D1BFA">
        <w:rPr>
          <w:sz w:val="22"/>
          <w:szCs w:val="22"/>
          <w:lang w:eastAsia="zh-CN"/>
        </w:rPr>
        <w:t>Maximum number of supported partial PRGs in SBFD symbols for the s</w:t>
      </w:r>
      <w:r w:rsidR="00AC3C89" w:rsidRPr="00263628">
        <w:rPr>
          <w:sz w:val="22"/>
          <w:szCs w:val="22"/>
          <w:lang w:eastAsia="zh-CN"/>
        </w:rPr>
        <w:t xml:space="preserve">upport of PDSCH reception across two DL </w:t>
      </w:r>
      <w:proofErr w:type="spellStart"/>
      <w:r w:rsidR="00AC3C89" w:rsidRPr="00263628">
        <w:rPr>
          <w:sz w:val="22"/>
          <w:szCs w:val="22"/>
          <w:lang w:eastAsia="zh-CN"/>
        </w:rPr>
        <w:t>subbands</w:t>
      </w:r>
      <w:proofErr w:type="spellEnd"/>
    </w:p>
    <w:p w14:paraId="5C791ADD" w14:textId="2A471164" w:rsidR="00837B02" w:rsidRDefault="00837B02" w:rsidP="00837B02">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E699968" w14:textId="3075B18C" w:rsidR="003545C0" w:rsidRDefault="003545C0" w:rsidP="003545C0">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4625E626" w14:textId="77777777" w:rsidR="003545C0" w:rsidRPr="003545C0" w:rsidRDefault="003545C0" w:rsidP="003545C0">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4C76AACF" w14:textId="378B42CB" w:rsidR="003545C0" w:rsidRPr="003545C0" w:rsidRDefault="003545C0" w:rsidP="003545C0">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p w14:paraId="28F226F6" w14:textId="77777777" w:rsidR="00FD7709" w:rsidRPr="003545C0" w:rsidRDefault="00FD7709" w:rsidP="00FD7709">
      <w:pPr>
        <w:rPr>
          <w:lang w:val="en-GB" w:eastAsia="zh-CN"/>
        </w:rPr>
      </w:pPr>
    </w:p>
    <w:p w14:paraId="31F8CF33" w14:textId="2833ECFA" w:rsidR="00346A8C" w:rsidRPr="00346A8C" w:rsidRDefault="00346A8C" w:rsidP="00F64C93">
      <w:pPr>
        <w:pStyle w:val="3"/>
        <w:rPr>
          <w:lang w:eastAsia="zh-CN"/>
        </w:rPr>
      </w:pPr>
      <w:r w:rsidRPr="00346A8C">
        <w:rPr>
          <w:lang w:eastAsia="zh-CN"/>
        </w:rPr>
        <w:t>Transmission</w:t>
      </w:r>
      <w:r w:rsidR="00DB4572">
        <w:rPr>
          <w:lang w:eastAsia="zh-CN"/>
        </w:rPr>
        <w:t>s</w:t>
      </w:r>
      <w:r w:rsidRPr="00346A8C">
        <w:rPr>
          <w:lang w:eastAsia="zh-CN"/>
        </w:rPr>
        <w:t xml:space="preserve"> and reception</w:t>
      </w:r>
      <w:r w:rsidR="00DB4572">
        <w:rPr>
          <w:lang w:eastAsia="zh-CN"/>
        </w:rPr>
        <w:t>s</w:t>
      </w:r>
      <w:r w:rsidRPr="00346A8C">
        <w:rPr>
          <w:lang w:eastAsia="zh-CN"/>
        </w:rPr>
        <w:t xml:space="preserve"> across SBFD </w:t>
      </w:r>
      <w:r w:rsidR="007D1F22">
        <w:rPr>
          <w:lang w:eastAsia="zh-CN"/>
        </w:rPr>
        <w:t xml:space="preserve">and non-SBFD </w:t>
      </w:r>
      <w:r w:rsidRPr="00346A8C">
        <w:rPr>
          <w:lang w:eastAsia="zh-CN"/>
        </w:rPr>
        <w:t>symbols</w:t>
      </w:r>
      <w:r w:rsidR="000A17C8">
        <w:rPr>
          <w:lang w:eastAsia="zh-CN"/>
        </w:rPr>
        <w:t xml:space="preserve"> </w:t>
      </w:r>
      <w:r w:rsidR="00DB4572">
        <w:rPr>
          <w:rFonts w:hint="eastAsia"/>
          <w:lang w:eastAsia="zh-CN"/>
        </w:rPr>
        <w:t>(</w:t>
      </w:r>
      <w:r w:rsidR="00DB4572">
        <w:rPr>
          <w:lang w:eastAsia="zh-CN"/>
        </w:rPr>
        <w:t>Configuration 2)</w:t>
      </w:r>
    </w:p>
    <w:p w14:paraId="7E04E2D1" w14:textId="1DDBA34B" w:rsidR="000219A6" w:rsidRPr="00A5267F" w:rsidRDefault="0056342F" w:rsidP="000219A6">
      <w:pPr>
        <w:rPr>
          <w:lang w:eastAsia="zh-CN"/>
        </w:rPr>
      </w:pPr>
      <w:r>
        <w:rPr>
          <w:lang w:eastAsia="zh-CN"/>
        </w:rPr>
        <w:t>In RAN1#120</w:t>
      </w:r>
      <w:r w:rsidR="00A5267F">
        <w:rPr>
          <w:rFonts w:hint="eastAsia"/>
          <w:lang w:eastAsia="zh-CN"/>
        </w:rPr>
        <w:t>bis</w:t>
      </w:r>
      <w:r>
        <w:rPr>
          <w:lang w:eastAsia="zh-CN"/>
        </w:rPr>
        <w:t>, t</w:t>
      </w:r>
      <w:r w:rsidR="000219A6">
        <w:rPr>
          <w:lang w:eastAsia="zh-CN"/>
        </w:rPr>
        <w:t>he</w:t>
      </w:r>
      <w:r w:rsidR="00A5267F">
        <w:rPr>
          <w:lang w:eastAsia="zh-CN"/>
        </w:rPr>
        <w:t xml:space="preserve"> following was agreed</w:t>
      </w:r>
    </w:p>
    <w:tbl>
      <w:tblPr>
        <w:tblStyle w:val="af1"/>
        <w:tblW w:w="0" w:type="auto"/>
        <w:tblLook w:val="04A0" w:firstRow="1" w:lastRow="0" w:firstColumn="1" w:lastColumn="0" w:noHBand="0" w:noVBand="1"/>
      </w:tblPr>
      <w:tblGrid>
        <w:gridCol w:w="9305"/>
      </w:tblGrid>
      <w:tr w:rsidR="000219A6" w14:paraId="14930641" w14:textId="77777777" w:rsidTr="000219A6">
        <w:tc>
          <w:tcPr>
            <w:tcW w:w="9305" w:type="dxa"/>
          </w:tcPr>
          <w:p w14:paraId="119A8F5C" w14:textId="77777777" w:rsidR="00A5267F" w:rsidRDefault="00A5267F" w:rsidP="00A5267F">
            <w:pPr>
              <w:spacing w:after="0"/>
              <w:jc w:val="left"/>
              <w:rPr>
                <w:rFonts w:eastAsia="Yu Mincho"/>
                <w:b/>
                <w:bCs/>
                <w:lang w:val="en-GB" w:eastAsia="ja-JP"/>
              </w:rPr>
            </w:pPr>
            <w:r>
              <w:rPr>
                <w:rFonts w:eastAsia="Yu Mincho"/>
                <w:b/>
                <w:bCs/>
                <w:highlight w:val="green"/>
                <w:lang w:val="en-GB" w:eastAsia="ja-JP"/>
              </w:rPr>
              <w:t>Agreement:</w:t>
            </w:r>
          </w:p>
          <w:p w14:paraId="717A6B8D" w14:textId="77777777" w:rsidR="00A5267F" w:rsidRDefault="00A5267F" w:rsidP="00A5267F">
            <w:pPr>
              <w:spacing w:after="0"/>
              <w:rPr>
                <w:rFonts w:eastAsia="Yu Mincho"/>
                <w:lang w:eastAsia="ja-JP"/>
              </w:rPr>
            </w:pPr>
            <w:r>
              <w:rPr>
                <w:rFonts w:eastAsia="Yu Mincho"/>
                <w:lang w:eastAsia="ja-JP"/>
              </w:rPr>
              <w:t xml:space="preserve">Introduce following FG for </w:t>
            </w:r>
            <w:r>
              <w:rPr>
                <w:rFonts w:eastAsia="Yu Mincho"/>
                <w:highlight w:val="yellow"/>
                <w:lang w:eastAsia="ja-JP"/>
              </w:rPr>
              <w:t>[Transmissions and]</w:t>
            </w:r>
            <w:r>
              <w:rPr>
                <w:rFonts w:eastAsia="Yu Mincho"/>
                <w:lang w:eastAsia="ja-JP"/>
              </w:rPr>
              <w:t xml:space="preserve"> Receptions across SBFD and non-SBFD symbols (Configuration 2) as follows, and FFS on whether transmission across SBFD and non-SBFD symbols is defined as separate FG or not</w:t>
            </w:r>
          </w:p>
          <w:p w14:paraId="007CE3BB" w14:textId="77777777" w:rsidR="00A5267F" w:rsidRDefault="00A5267F" w:rsidP="00A5267F">
            <w:pPr>
              <w:numPr>
                <w:ilvl w:val="0"/>
                <w:numId w:val="39"/>
              </w:numPr>
              <w:autoSpaceDE/>
              <w:autoSpaceDN/>
              <w:adjustRightInd/>
              <w:snapToGrid/>
              <w:spacing w:after="0"/>
              <w:rPr>
                <w:rFonts w:eastAsia="Yu Mincho"/>
                <w:lang w:eastAsia="ja-JP"/>
              </w:rPr>
            </w:pPr>
            <w:r>
              <w:rPr>
                <w:rFonts w:eastAsia="Yu Mincho"/>
                <w:lang w:eastAsia="ja-JP"/>
              </w:rPr>
              <w:t>Alt.1: Configuration 2 for transmission and reception should be defined in a single FG</w:t>
            </w:r>
          </w:p>
          <w:p w14:paraId="76BEE639" w14:textId="53187BA9" w:rsidR="000219A6" w:rsidRPr="00A5267F" w:rsidRDefault="00A5267F" w:rsidP="00A5267F">
            <w:pPr>
              <w:numPr>
                <w:ilvl w:val="0"/>
                <w:numId w:val="39"/>
              </w:numPr>
              <w:autoSpaceDE/>
              <w:autoSpaceDN/>
              <w:adjustRightInd/>
              <w:snapToGrid/>
              <w:spacing w:after="0"/>
              <w:rPr>
                <w:rFonts w:eastAsia="Yu Mincho"/>
                <w:lang w:eastAsia="ja-JP"/>
              </w:rPr>
            </w:pPr>
            <w:r>
              <w:rPr>
                <w:rFonts w:eastAsia="Yu Mincho"/>
                <w:lang w:eastAsia="ja-JP"/>
              </w:rPr>
              <w:t>Alt.2: Configuration 2 for transmission and reception should be defined in separate FGs</w:t>
            </w:r>
          </w:p>
        </w:tc>
      </w:tr>
    </w:tbl>
    <w:p w14:paraId="120E6831" w14:textId="057B8D2F" w:rsidR="000017B0" w:rsidRPr="000219A6" w:rsidRDefault="00A5267F" w:rsidP="00EA58C8">
      <w:pPr>
        <w:spacing w:before="120"/>
        <w:rPr>
          <w:lang w:val="en-GB" w:eastAsia="zh-CN"/>
        </w:rPr>
      </w:pPr>
      <w:r>
        <w:rPr>
          <w:lang w:eastAsia="zh-CN"/>
        </w:rPr>
        <w:t xml:space="preserve">The remaining issue is whether to define </w:t>
      </w:r>
      <w:r>
        <w:rPr>
          <w:rFonts w:eastAsia="Yu Mincho"/>
          <w:lang w:eastAsia="ja-JP"/>
        </w:rPr>
        <w:t xml:space="preserve">transmission and reception in single FG or separate FGs. </w:t>
      </w:r>
      <w:r w:rsidR="000017B0">
        <w:t>Alt</w:t>
      </w:r>
      <w:r>
        <w:t>.</w:t>
      </w:r>
      <w:r w:rsidR="000017B0">
        <w:t xml:space="preserve">2 unnecessarily fragments this feature by separating </w:t>
      </w:r>
      <w:r w:rsidR="003545C0">
        <w:t xml:space="preserve">support of </w:t>
      </w:r>
      <w:r w:rsidR="000017B0">
        <w:t>Configuration 2 for DL reception and UL transmission into two FGs. Alt</w:t>
      </w:r>
      <w:r w:rsidR="00FB3412">
        <w:t>.</w:t>
      </w:r>
      <w:r w:rsidR="000017B0">
        <w:t xml:space="preserve">1 aligns better with the previous agreement. </w:t>
      </w:r>
      <w:r w:rsidR="003545C0">
        <w:t xml:space="preserve">From implementation point of view, Alt-1 is a cleaner approach. </w:t>
      </w:r>
    </w:p>
    <w:p w14:paraId="6D4CF18E" w14:textId="55168714" w:rsidR="000219A6" w:rsidRDefault="000017B0" w:rsidP="00EA58C8">
      <w:pPr>
        <w:spacing w:before="120"/>
        <w:rPr>
          <w:b/>
          <w:bCs/>
          <w:i/>
          <w:iCs/>
          <w:lang w:eastAsia="zh-CN"/>
        </w:rPr>
      </w:pPr>
      <w:r w:rsidRPr="000017B0">
        <w:rPr>
          <w:rFonts w:hint="eastAsia"/>
          <w:b/>
          <w:bCs/>
          <w:i/>
          <w:iCs/>
          <w:lang w:eastAsia="zh-CN"/>
        </w:rPr>
        <w:t>P</w:t>
      </w:r>
      <w:r w:rsidRPr="000017B0">
        <w:rPr>
          <w:b/>
          <w:bCs/>
          <w:i/>
          <w:iCs/>
          <w:lang w:eastAsia="zh-CN"/>
        </w:rPr>
        <w:t>roposal</w:t>
      </w:r>
      <w:r w:rsidR="00CF6EA7">
        <w:rPr>
          <w:b/>
          <w:bCs/>
          <w:i/>
          <w:iCs/>
          <w:lang w:eastAsia="zh-CN"/>
        </w:rPr>
        <w:t xml:space="preserve"> </w:t>
      </w:r>
      <w:r w:rsidR="00E971BA">
        <w:rPr>
          <w:b/>
          <w:bCs/>
          <w:i/>
          <w:iCs/>
          <w:lang w:eastAsia="zh-CN"/>
        </w:rPr>
        <w:t>3</w:t>
      </w:r>
      <w:r>
        <w:rPr>
          <w:b/>
          <w:bCs/>
          <w:i/>
          <w:iCs/>
          <w:lang w:eastAsia="zh-CN"/>
        </w:rPr>
        <w:t>:</w:t>
      </w:r>
      <w:r w:rsidRPr="006D07D0">
        <w:rPr>
          <w:i/>
          <w:iCs/>
          <w:lang w:eastAsia="zh-CN"/>
        </w:rPr>
        <w:t xml:space="preserve"> </w:t>
      </w:r>
      <w:r w:rsidR="006D07D0" w:rsidRPr="006D07D0">
        <w:rPr>
          <w:i/>
          <w:iCs/>
          <w:lang w:eastAsia="zh-CN"/>
        </w:rPr>
        <w:t>The support of UL transmissions or DL receptions across SBFD symbols and non-SBFD symbols (Configuration 2) is</w:t>
      </w:r>
      <w:r w:rsidR="006D07D0">
        <w:rPr>
          <w:i/>
          <w:iCs/>
          <w:lang w:eastAsia="zh-CN"/>
        </w:rPr>
        <w:t xml:space="preserve"> defined as</w:t>
      </w:r>
      <w:r w:rsidR="006D07D0" w:rsidRPr="006D07D0">
        <w:rPr>
          <w:i/>
          <w:iCs/>
          <w:lang w:eastAsia="zh-CN"/>
        </w:rPr>
        <w:t xml:space="preserve"> a</w:t>
      </w:r>
      <w:r w:rsidR="002F38FB">
        <w:rPr>
          <w:i/>
          <w:iCs/>
          <w:lang w:eastAsia="zh-CN"/>
        </w:rPr>
        <w:t xml:space="preserve"> single</w:t>
      </w:r>
      <w:r w:rsidR="00AA49F2">
        <w:rPr>
          <w:i/>
          <w:iCs/>
          <w:lang w:eastAsia="zh-CN"/>
        </w:rPr>
        <w:t xml:space="preserve"> </w:t>
      </w:r>
      <w:r w:rsidR="003545C0">
        <w:rPr>
          <w:i/>
          <w:iCs/>
          <w:lang w:eastAsia="zh-CN"/>
        </w:rPr>
        <w:t>FG</w:t>
      </w:r>
      <w:r w:rsidR="00AA49F2">
        <w:rPr>
          <w:i/>
          <w:iCs/>
          <w:lang w:eastAsia="zh-CN"/>
        </w:rPr>
        <w:t xml:space="preserve"> </w:t>
      </w:r>
      <w:r w:rsidR="002F38FB">
        <w:rPr>
          <w:i/>
          <w:iCs/>
          <w:lang w:eastAsia="zh-CN"/>
        </w:rPr>
        <w:t xml:space="preserve">separate </w:t>
      </w:r>
      <w:r w:rsidR="00F71638">
        <w:rPr>
          <w:i/>
          <w:iCs/>
          <w:lang w:eastAsia="zh-CN"/>
        </w:rPr>
        <w:t>from the basic FG.</w:t>
      </w:r>
    </w:p>
    <w:p w14:paraId="74D9EB25" w14:textId="77777777" w:rsidR="000017B0" w:rsidRPr="000017B0" w:rsidRDefault="000017B0" w:rsidP="00EA58C8">
      <w:pPr>
        <w:spacing w:before="120"/>
        <w:rPr>
          <w:b/>
          <w:bCs/>
          <w:lang w:eastAsia="zh-CN"/>
        </w:rPr>
      </w:pPr>
    </w:p>
    <w:p w14:paraId="1D149C23" w14:textId="114536A6" w:rsidR="00346A8C" w:rsidRPr="00346A8C" w:rsidRDefault="00B12E31" w:rsidP="00346A8C">
      <w:pPr>
        <w:pStyle w:val="2"/>
        <w:rPr>
          <w:bCs w:val="0"/>
          <w:lang w:eastAsia="zh-CN"/>
        </w:rPr>
      </w:pPr>
      <w:r>
        <w:rPr>
          <w:bCs w:val="0"/>
          <w:lang w:eastAsia="zh-CN"/>
        </w:rPr>
        <w:t xml:space="preserve">SBFD random access operation </w:t>
      </w:r>
      <w:r w:rsidR="00F64C93">
        <w:rPr>
          <w:bCs w:val="0"/>
          <w:lang w:eastAsia="zh-CN"/>
        </w:rPr>
        <w:t>related UE features</w:t>
      </w:r>
    </w:p>
    <w:p w14:paraId="6405197E" w14:textId="7140D74D" w:rsidR="00B84C2D" w:rsidRDefault="00E951D6" w:rsidP="00E951D6">
      <w:pPr>
        <w:rPr>
          <w:lang w:eastAsia="zh-CN"/>
        </w:rPr>
      </w:pPr>
      <w:r>
        <w:rPr>
          <w:lang w:eastAsia="zh-CN"/>
        </w:rPr>
        <w:t xml:space="preserve">According to </w:t>
      </w:r>
      <w:r>
        <w:rPr>
          <w:rFonts w:hint="eastAsia"/>
          <w:lang w:eastAsia="zh-CN"/>
        </w:rPr>
        <w:t>t</w:t>
      </w:r>
      <w:r>
        <w:rPr>
          <w:lang w:eastAsia="zh-CN"/>
        </w:rPr>
        <w:t>he RAN1#120 agreement, t</w:t>
      </w:r>
      <w:r w:rsidR="00B84C2D">
        <w:rPr>
          <w:lang w:eastAsia="zh-CN"/>
        </w:rPr>
        <w:t xml:space="preserve">wo separate UE capabilities </w:t>
      </w:r>
      <w:r>
        <w:rPr>
          <w:lang w:eastAsia="zh-CN"/>
        </w:rPr>
        <w:t xml:space="preserve">are introduced </w:t>
      </w:r>
      <w:r w:rsidR="00B84C2D">
        <w:rPr>
          <w:lang w:eastAsia="zh-CN"/>
        </w:rPr>
        <w:t>for the support of SBFD random access operation based on the two different RACH configuration options</w:t>
      </w:r>
    </w:p>
    <w:p w14:paraId="32AFF002" w14:textId="77777777" w:rsidR="00B84C2D" w:rsidRPr="005D0D36" w:rsidRDefault="00B84C2D" w:rsidP="00B84C2D">
      <w:pPr>
        <w:pStyle w:val="af6"/>
        <w:numPr>
          <w:ilvl w:val="0"/>
          <w:numId w:val="16"/>
        </w:numPr>
        <w:snapToGrid w:val="0"/>
        <w:spacing w:after="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22975286" w14:textId="77777777" w:rsidR="00B84C2D" w:rsidRPr="005D0D36" w:rsidRDefault="00B84C2D" w:rsidP="00B84C2D">
      <w:pPr>
        <w:pStyle w:val="af6"/>
        <w:numPr>
          <w:ilvl w:val="0"/>
          <w:numId w:val="16"/>
        </w:numPr>
        <w:snapToGrid w:val="0"/>
        <w:spacing w:after="120"/>
        <w:contextualSpacing w:val="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EBB9071" w14:textId="2B12F883" w:rsidR="00B84C2D" w:rsidRPr="00B84C2D" w:rsidRDefault="00873AC8" w:rsidP="005D0D36">
      <w:pPr>
        <w:spacing w:before="120"/>
        <w:rPr>
          <w:lang w:val="en-GB" w:eastAsia="zh-CN"/>
        </w:rPr>
      </w:pPr>
      <w:r>
        <w:rPr>
          <w:lang w:val="en-GB" w:eastAsia="zh-CN"/>
        </w:rPr>
        <w:t>In RAN1#120, there was a discussion on whether the support of RACH configuration Option 1 or Option 2 should be include</w:t>
      </w:r>
      <w:r w:rsidR="00FC47C4">
        <w:rPr>
          <w:lang w:val="en-GB" w:eastAsia="zh-CN"/>
        </w:rPr>
        <w:t>d in</w:t>
      </w:r>
      <w:r>
        <w:rPr>
          <w:lang w:val="en-GB" w:eastAsia="zh-CN"/>
        </w:rPr>
        <w:t xml:space="preserve"> the basic feature group and t</w:t>
      </w:r>
      <w:r w:rsidR="00B84C2D">
        <w:rPr>
          <w:lang w:val="en-GB" w:eastAsia="zh-CN"/>
        </w:rPr>
        <w:t xml:space="preserve">he following was agreed </w:t>
      </w:r>
    </w:p>
    <w:tbl>
      <w:tblPr>
        <w:tblStyle w:val="af1"/>
        <w:tblW w:w="0" w:type="auto"/>
        <w:tblLook w:val="04A0" w:firstRow="1" w:lastRow="0" w:firstColumn="1" w:lastColumn="0" w:noHBand="0" w:noVBand="1"/>
      </w:tblPr>
      <w:tblGrid>
        <w:gridCol w:w="9305"/>
      </w:tblGrid>
      <w:tr w:rsidR="00B84C2D" w14:paraId="7C9A68F1" w14:textId="77777777" w:rsidTr="00B84C2D">
        <w:trPr>
          <w:trHeight w:val="1900"/>
        </w:trPr>
        <w:tc>
          <w:tcPr>
            <w:tcW w:w="9305" w:type="dxa"/>
          </w:tcPr>
          <w:p w14:paraId="49BB60E3" w14:textId="77777777" w:rsidR="00B84C2D" w:rsidRPr="00BE69D3" w:rsidRDefault="00B84C2D" w:rsidP="00B84C2D">
            <w:pPr>
              <w:spacing w:after="0"/>
              <w:jc w:val="left"/>
              <w:rPr>
                <w:rFonts w:ascii="Times" w:eastAsia="Batang" w:hAnsi="Times"/>
                <w:b/>
                <w:bCs/>
                <w:szCs w:val="24"/>
                <w:lang w:val="en-GB"/>
              </w:rPr>
            </w:pPr>
            <w:r w:rsidRPr="00717AB5">
              <w:rPr>
                <w:rFonts w:ascii="Times" w:eastAsia="Yu Mincho" w:hAnsi="Times"/>
                <w:b/>
                <w:bCs/>
                <w:szCs w:val="24"/>
                <w:highlight w:val="green"/>
                <w:lang w:val="en-GB" w:eastAsia="ja-JP"/>
              </w:rPr>
              <w:t>A</w:t>
            </w:r>
            <w:r w:rsidRPr="00717AB5">
              <w:rPr>
                <w:rFonts w:ascii="Times" w:eastAsia="Yu Mincho" w:hAnsi="Times" w:hint="eastAsia"/>
                <w:b/>
                <w:bCs/>
                <w:szCs w:val="24"/>
                <w:highlight w:val="green"/>
                <w:lang w:val="en-GB" w:eastAsia="ja-JP"/>
              </w:rPr>
              <w:t>greement</w:t>
            </w:r>
            <w:r w:rsidRPr="00680ED8">
              <w:rPr>
                <w:rFonts w:ascii="Times" w:eastAsia="Yu Mincho" w:hAnsi="Times" w:hint="eastAsia"/>
                <w:b/>
                <w:bCs/>
                <w:szCs w:val="24"/>
                <w:highlight w:val="green"/>
                <w:lang w:val="en-GB" w:eastAsia="ja-JP"/>
              </w:rPr>
              <w:t>:</w:t>
            </w:r>
          </w:p>
          <w:p w14:paraId="3480B16B" w14:textId="77777777" w:rsidR="00B84C2D" w:rsidRPr="00152D28" w:rsidRDefault="00B84C2D" w:rsidP="00B84C2D">
            <w:pPr>
              <w:spacing w:after="0"/>
              <w:jc w:val="left"/>
              <w:rPr>
                <w:rFonts w:ascii="Times" w:eastAsia="Yu Mincho" w:hAnsi="Times"/>
                <w:szCs w:val="24"/>
                <w:lang w:val="en-GB" w:eastAsia="ja-JP"/>
              </w:rPr>
            </w:pPr>
            <w:r w:rsidRPr="00152D28">
              <w:rPr>
                <w:rFonts w:ascii="Times" w:eastAsia="Yu Mincho" w:hAnsi="Times"/>
                <w:szCs w:val="24"/>
                <w:lang w:val="en-GB" w:eastAsia="ja-JP"/>
              </w:rPr>
              <w:t xml:space="preserve">Introduce following </w:t>
            </w:r>
            <w:r w:rsidRPr="00152D28">
              <w:rPr>
                <w:rFonts w:ascii="Times" w:eastAsia="Yu Mincho" w:hAnsi="Times" w:hint="eastAsia"/>
                <w:szCs w:val="24"/>
                <w:lang w:val="en-GB" w:eastAsia="ja-JP"/>
              </w:rPr>
              <w:t>FG</w:t>
            </w:r>
            <w:r>
              <w:rPr>
                <w:rFonts w:ascii="Times" w:eastAsia="Yu Mincho" w:hAnsi="Times" w:hint="eastAsia"/>
                <w:szCs w:val="24"/>
                <w:lang w:val="en-GB" w:eastAsia="ja-JP"/>
              </w:rPr>
              <w:t>s</w:t>
            </w:r>
            <w:r w:rsidRPr="00152D28">
              <w:rPr>
                <w:rFonts w:ascii="Times" w:eastAsia="Yu Mincho" w:hAnsi="Times" w:hint="eastAsia"/>
                <w:szCs w:val="24"/>
                <w:lang w:val="en-GB" w:eastAsia="ja-JP"/>
              </w:rPr>
              <w:t xml:space="preserve"> for </w:t>
            </w:r>
            <w:r w:rsidRPr="00152D28">
              <w:rPr>
                <w:rFonts w:ascii="Times" w:eastAsia="Yu Mincho" w:hAnsi="Times"/>
                <w:szCs w:val="24"/>
                <w:lang w:val="en-GB" w:eastAsia="ja-JP"/>
              </w:rPr>
              <w:t>SBFD random access</w:t>
            </w:r>
            <w:r>
              <w:rPr>
                <w:rFonts w:ascii="Times" w:eastAsia="Yu Mincho" w:hAnsi="Times" w:hint="eastAsia"/>
                <w:szCs w:val="24"/>
                <w:lang w:val="en-GB" w:eastAsia="ja-JP"/>
              </w:rPr>
              <w:t>, one</w:t>
            </w:r>
            <w:r w:rsidRPr="00152D28">
              <w:rPr>
                <w:rFonts w:ascii="Times" w:eastAsia="Yu Mincho" w:hAnsi="Times"/>
                <w:szCs w:val="24"/>
                <w:lang w:val="en-GB" w:eastAsia="ja-JP"/>
              </w:rPr>
              <w:t xml:space="preserve"> based on single RACH configuration (Option 1)</w:t>
            </w:r>
            <w:r>
              <w:rPr>
                <w:rFonts w:ascii="Times" w:eastAsia="Yu Mincho" w:hAnsi="Times" w:hint="eastAsia"/>
                <w:szCs w:val="24"/>
                <w:lang w:val="en-GB" w:eastAsia="ja-JP"/>
              </w:rPr>
              <w:t xml:space="preserve"> and the other based on </w:t>
            </w:r>
            <w:r w:rsidRPr="00A61DB0">
              <w:rPr>
                <w:rFonts w:ascii="Times" w:eastAsia="Yu Mincho" w:hAnsi="Times" w:hint="eastAsia"/>
                <w:szCs w:val="24"/>
                <w:lang w:val="en-GB" w:eastAsia="ja-JP"/>
              </w:rPr>
              <w:t>two</w:t>
            </w:r>
            <w:r w:rsidRPr="00A61DB0">
              <w:rPr>
                <w:rFonts w:ascii="Times" w:eastAsia="Yu Mincho" w:hAnsi="Times"/>
                <w:szCs w:val="24"/>
                <w:lang w:val="en-GB" w:eastAsia="ja-JP"/>
              </w:rPr>
              <w:t xml:space="preserve"> RACH configuration</w:t>
            </w:r>
            <w:r w:rsidRPr="00A61DB0">
              <w:rPr>
                <w:rFonts w:ascii="Times" w:eastAsia="Yu Mincho" w:hAnsi="Times" w:hint="eastAsia"/>
                <w:szCs w:val="24"/>
                <w:lang w:val="en-GB" w:eastAsia="ja-JP"/>
              </w:rPr>
              <w:t>s</w:t>
            </w:r>
            <w:r w:rsidRPr="00A61DB0">
              <w:rPr>
                <w:rFonts w:ascii="Times" w:eastAsia="Yu Mincho" w:hAnsi="Times"/>
                <w:szCs w:val="24"/>
                <w:lang w:val="en-GB" w:eastAsia="ja-JP"/>
              </w:rPr>
              <w:t xml:space="preserve"> (Option </w:t>
            </w:r>
            <w:r w:rsidRPr="00A61DB0">
              <w:rPr>
                <w:rFonts w:ascii="Times" w:eastAsia="Yu Mincho" w:hAnsi="Times" w:hint="eastAsia"/>
                <w:szCs w:val="24"/>
                <w:lang w:val="en-GB" w:eastAsia="ja-JP"/>
              </w:rPr>
              <w:t>2</w:t>
            </w:r>
            <w:r w:rsidRPr="00A61DB0">
              <w:rPr>
                <w:rFonts w:ascii="Times" w:eastAsia="Yu Mincho" w:hAnsi="Times"/>
                <w:szCs w:val="24"/>
                <w:lang w:val="en-GB" w:eastAsia="ja-JP"/>
              </w:rPr>
              <w:t>)</w:t>
            </w:r>
            <w:r w:rsidRPr="00152D28">
              <w:rPr>
                <w:rFonts w:ascii="Times" w:eastAsia="Yu Mincho" w:hAnsi="Times" w:hint="eastAsia"/>
                <w:szCs w:val="24"/>
                <w:lang w:val="en-GB" w:eastAsia="ja-JP"/>
              </w:rPr>
              <w:t xml:space="preserve">, and FFS on whether UE supporting SBFD random access needs to support at least </w:t>
            </w:r>
            <w:r>
              <w:rPr>
                <w:rFonts w:ascii="Times" w:eastAsia="Yu Mincho" w:hAnsi="Times" w:hint="eastAsia"/>
                <w:szCs w:val="24"/>
                <w:lang w:val="en-GB" w:eastAsia="ja-JP"/>
              </w:rPr>
              <w:t>Option 1</w:t>
            </w:r>
            <w:r w:rsidRPr="00AC4496">
              <w:rPr>
                <w:rFonts w:ascii="Times" w:eastAsia="Yu Mincho" w:hAnsi="Times" w:hint="eastAsia"/>
                <w:strike/>
                <w:color w:val="FF0000"/>
                <w:szCs w:val="24"/>
                <w:lang w:val="en-GB" w:eastAsia="ja-JP"/>
              </w:rPr>
              <w:t xml:space="preserve"> or Option 2</w:t>
            </w:r>
            <w:r w:rsidRPr="00152D28">
              <w:rPr>
                <w:rFonts w:ascii="Times" w:eastAsia="Yu Mincho" w:hAnsi="Times" w:hint="eastAsia"/>
                <w:szCs w:val="24"/>
                <w:lang w:val="en-GB" w:eastAsia="ja-JP"/>
              </w:rPr>
              <w:t>.</w:t>
            </w:r>
          </w:p>
          <w:p w14:paraId="48231E40" w14:textId="77777777" w:rsidR="00B84C2D" w:rsidRPr="00A61DB0" w:rsidRDefault="00B84C2D" w:rsidP="00B84C2D">
            <w:pPr>
              <w:numPr>
                <w:ilvl w:val="0"/>
                <w:numId w:val="32"/>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Alt.1: UE supporting SBFD random access needs to support at least Option 1</w:t>
            </w:r>
          </w:p>
          <w:p w14:paraId="064C68ED" w14:textId="77777777" w:rsidR="00B84C2D" w:rsidRPr="00AC4496" w:rsidRDefault="00B84C2D" w:rsidP="00B84C2D">
            <w:pPr>
              <w:numPr>
                <w:ilvl w:val="0"/>
                <w:numId w:val="32"/>
              </w:numPr>
              <w:autoSpaceDE/>
              <w:autoSpaceDN/>
              <w:adjustRightInd/>
              <w:snapToGrid/>
              <w:spacing w:after="0"/>
              <w:jc w:val="left"/>
              <w:rPr>
                <w:rFonts w:ascii="Times" w:eastAsia="Yu Mincho" w:hAnsi="Times"/>
                <w:strike/>
                <w:color w:val="FF0000"/>
                <w:szCs w:val="24"/>
                <w:lang w:val="en-GB" w:eastAsia="ja-JP"/>
              </w:rPr>
            </w:pPr>
            <w:r w:rsidRPr="00AC4496">
              <w:rPr>
                <w:rFonts w:ascii="Times" w:eastAsia="Yu Mincho" w:hAnsi="Times" w:hint="eastAsia"/>
                <w:strike/>
                <w:color w:val="FF0000"/>
                <w:szCs w:val="24"/>
                <w:lang w:val="en-GB" w:eastAsia="ja-JP"/>
              </w:rPr>
              <w:t>Alt.2: UE supporting SBFD random access needs to support at least Option 2</w:t>
            </w:r>
          </w:p>
          <w:p w14:paraId="5127BD6A" w14:textId="70262EFD" w:rsidR="00B84C2D" w:rsidRPr="00B84C2D" w:rsidRDefault="00B84C2D" w:rsidP="00B84C2D">
            <w:pPr>
              <w:numPr>
                <w:ilvl w:val="0"/>
                <w:numId w:val="32"/>
              </w:numPr>
              <w:autoSpaceDE/>
              <w:autoSpaceDN/>
              <w:adjustRightInd/>
              <w:snapToGrid/>
              <w:spacing w:after="0"/>
              <w:jc w:val="left"/>
              <w:rPr>
                <w:rFonts w:ascii="Times" w:eastAsia="Yu Mincho" w:hAnsi="Times"/>
                <w:szCs w:val="24"/>
                <w:lang w:val="en-GB" w:eastAsia="ja-JP"/>
              </w:rPr>
            </w:pPr>
            <w:r w:rsidRPr="00A61DB0">
              <w:rPr>
                <w:rFonts w:ascii="Times" w:eastAsia="Yu Mincho" w:hAnsi="Times" w:hint="eastAsia"/>
                <w:szCs w:val="24"/>
                <w:lang w:val="en-GB" w:eastAsia="ja-JP"/>
              </w:rPr>
              <w:t>Alt.3: UE supporting SBFD random access supports Option 1 or Option 2 (i.e., no default option)</w:t>
            </w:r>
          </w:p>
        </w:tc>
      </w:tr>
    </w:tbl>
    <w:p w14:paraId="345A06E9" w14:textId="556FA75A" w:rsidR="00B84C2D" w:rsidRDefault="00873AC8" w:rsidP="005D0D36">
      <w:pPr>
        <w:spacing w:before="120"/>
        <w:rPr>
          <w:rFonts w:ascii="Times" w:eastAsia="Yu Mincho" w:hAnsi="Times"/>
          <w:szCs w:val="24"/>
          <w:lang w:val="en-GB" w:eastAsia="ja-JP"/>
        </w:rPr>
      </w:pPr>
      <w:r>
        <w:rPr>
          <w:lang w:eastAsia="zh-CN"/>
        </w:rPr>
        <w:t>Considering that an SBFD-aware UE can perform random access based on legacy ROs as a legacy UE, it seems not critical to support a</w:t>
      </w:r>
      <w:r w:rsidR="00B84C2D">
        <w:rPr>
          <w:rFonts w:ascii="Times" w:eastAsia="Yu Mincho" w:hAnsi="Times"/>
          <w:szCs w:val="24"/>
          <w:lang w:val="en-GB" w:eastAsia="ja-JP"/>
        </w:rPr>
        <w:t xml:space="preserve"> default option</w:t>
      </w:r>
      <w:r>
        <w:rPr>
          <w:rFonts w:ascii="Times" w:eastAsia="Yu Mincho" w:hAnsi="Times"/>
          <w:szCs w:val="24"/>
          <w:lang w:val="en-GB" w:eastAsia="ja-JP"/>
        </w:rPr>
        <w:t xml:space="preserve"> (Alt.3)</w:t>
      </w:r>
      <w:r w:rsidR="00B84C2D">
        <w:rPr>
          <w:rFonts w:ascii="Times" w:eastAsia="Yu Mincho" w:hAnsi="Times"/>
          <w:szCs w:val="24"/>
          <w:lang w:val="en-GB" w:eastAsia="ja-JP"/>
        </w:rPr>
        <w:t xml:space="preserve">. </w:t>
      </w:r>
      <w:r>
        <w:rPr>
          <w:rFonts w:ascii="Times" w:eastAsia="Yu Mincho" w:hAnsi="Times"/>
          <w:szCs w:val="24"/>
          <w:lang w:val="en-GB" w:eastAsia="ja-JP"/>
        </w:rPr>
        <w:t xml:space="preserve">One argument for Alt.1 is that UE may not implement </w:t>
      </w:r>
      <w:r>
        <w:rPr>
          <w:rFonts w:ascii="Times" w:eastAsia="Yu Mincho" w:hAnsi="Times"/>
          <w:szCs w:val="24"/>
          <w:lang w:val="en-GB" w:eastAsia="ja-JP"/>
        </w:rPr>
        <w:lastRenderedPageBreak/>
        <w:t>either Option 1 or Option 2 if there is no default option. If this is the primary concern, another alternative is to</w:t>
      </w:r>
      <w:r w:rsidRPr="00A61DB0">
        <w:rPr>
          <w:rFonts w:ascii="Times" w:eastAsia="Yu Mincho" w:hAnsi="Times" w:hint="eastAsia"/>
          <w:szCs w:val="24"/>
          <w:lang w:val="en-GB" w:eastAsia="ja-JP"/>
        </w:rPr>
        <w:t xml:space="preserve"> support </w:t>
      </w:r>
      <w:r>
        <w:rPr>
          <w:rFonts w:ascii="Times" w:eastAsia="Yu Mincho" w:hAnsi="Times"/>
          <w:szCs w:val="24"/>
          <w:lang w:val="en-GB" w:eastAsia="ja-JP"/>
        </w:rPr>
        <w:t xml:space="preserve">both </w:t>
      </w:r>
      <w:r w:rsidRPr="00A61DB0">
        <w:rPr>
          <w:rFonts w:ascii="Times" w:eastAsia="Yu Mincho" w:hAnsi="Times" w:hint="eastAsia"/>
          <w:szCs w:val="24"/>
          <w:lang w:val="en-GB" w:eastAsia="ja-JP"/>
        </w:rPr>
        <w:t xml:space="preserve">Option 1 </w:t>
      </w:r>
      <w:r>
        <w:rPr>
          <w:rFonts w:ascii="Times" w:eastAsia="Yu Mincho" w:hAnsi="Times"/>
          <w:szCs w:val="24"/>
          <w:lang w:val="en-GB" w:eastAsia="ja-JP"/>
        </w:rPr>
        <w:t>and</w:t>
      </w:r>
      <w:r w:rsidRPr="00A61DB0">
        <w:rPr>
          <w:rFonts w:ascii="Times" w:eastAsia="Yu Mincho" w:hAnsi="Times" w:hint="eastAsia"/>
          <w:szCs w:val="24"/>
          <w:lang w:val="en-GB" w:eastAsia="ja-JP"/>
        </w:rPr>
        <w:t xml:space="preserve"> Option 2</w:t>
      </w:r>
      <w:r>
        <w:rPr>
          <w:rFonts w:ascii="Times" w:eastAsia="Yu Mincho" w:hAnsi="Times"/>
          <w:szCs w:val="24"/>
          <w:lang w:val="en-GB" w:eastAsia="ja-JP"/>
        </w:rPr>
        <w:t xml:space="preserve"> even through this </w:t>
      </w:r>
      <w:r w:rsidR="00C21A2E">
        <w:rPr>
          <w:rFonts w:ascii="Times" w:eastAsia="Yu Mincho" w:hAnsi="Times"/>
          <w:szCs w:val="24"/>
          <w:lang w:val="en-GB" w:eastAsia="ja-JP"/>
        </w:rPr>
        <w:t>contradicts with</w:t>
      </w:r>
      <w:r>
        <w:rPr>
          <w:rFonts w:ascii="Times" w:eastAsia="Yu Mincho" w:hAnsi="Times"/>
          <w:szCs w:val="24"/>
          <w:lang w:val="en-GB" w:eastAsia="ja-JP"/>
        </w:rPr>
        <w:t xml:space="preserve"> previous agreement.</w:t>
      </w:r>
      <w:r w:rsidR="00D0548B">
        <w:rPr>
          <w:rFonts w:ascii="Times" w:eastAsia="Yu Mincho" w:hAnsi="Times"/>
          <w:szCs w:val="24"/>
          <w:lang w:val="en-GB" w:eastAsia="ja-JP"/>
        </w:rPr>
        <w:t xml:space="preserve"> </w:t>
      </w:r>
      <w:r w:rsidR="00B84C2D">
        <w:rPr>
          <w:rFonts w:ascii="Times" w:eastAsia="Yu Mincho" w:hAnsi="Times"/>
          <w:szCs w:val="24"/>
          <w:lang w:val="en-GB" w:eastAsia="ja-JP"/>
        </w:rPr>
        <w:t xml:space="preserve">It </w:t>
      </w:r>
      <w:r w:rsidR="00D0548B">
        <w:rPr>
          <w:rFonts w:ascii="Times" w:eastAsia="Yu Mincho" w:hAnsi="Times"/>
          <w:szCs w:val="24"/>
          <w:lang w:val="en-GB" w:eastAsia="ja-JP"/>
        </w:rPr>
        <w:t>should be noted</w:t>
      </w:r>
      <w:r w:rsidR="00B84C2D">
        <w:rPr>
          <w:rFonts w:ascii="Times" w:eastAsia="Yu Mincho" w:hAnsi="Times"/>
          <w:szCs w:val="24"/>
          <w:lang w:val="en-GB" w:eastAsia="ja-JP"/>
        </w:rPr>
        <w:t xml:space="preserve"> that </w:t>
      </w:r>
      <w:r>
        <w:rPr>
          <w:rFonts w:ascii="Times" w:eastAsia="Yu Mincho" w:hAnsi="Times"/>
          <w:szCs w:val="24"/>
          <w:lang w:val="en-GB" w:eastAsia="ja-JP"/>
        </w:rPr>
        <w:t xml:space="preserve">RACH configuration </w:t>
      </w:r>
      <w:r w:rsidR="00B84C2D">
        <w:rPr>
          <w:rFonts w:ascii="Times" w:eastAsia="Yu Mincho" w:hAnsi="Times"/>
          <w:szCs w:val="24"/>
          <w:lang w:val="en-GB" w:eastAsia="ja-JP"/>
        </w:rPr>
        <w:t xml:space="preserve">Option 1 and Option 2 have different </w:t>
      </w:r>
      <w:r w:rsidR="00D0548B">
        <w:rPr>
          <w:rFonts w:ascii="Times" w:eastAsia="Yu Mincho" w:hAnsi="Times"/>
          <w:szCs w:val="24"/>
          <w:lang w:val="en-GB" w:eastAsia="ja-JP"/>
        </w:rPr>
        <w:t>application scenarios</w:t>
      </w:r>
      <w:r w:rsidR="00B84C2D">
        <w:rPr>
          <w:rFonts w:ascii="Times" w:eastAsia="Yu Mincho" w:hAnsi="Times"/>
          <w:szCs w:val="24"/>
          <w:lang w:val="en-GB" w:eastAsia="ja-JP"/>
        </w:rPr>
        <w:t xml:space="preserve">. </w:t>
      </w:r>
      <w:r w:rsidR="00D0548B">
        <w:rPr>
          <w:rFonts w:ascii="Times" w:eastAsia="Yu Mincho" w:hAnsi="Times"/>
          <w:szCs w:val="24"/>
          <w:lang w:val="en-GB" w:eastAsia="ja-JP"/>
        </w:rPr>
        <w:t xml:space="preserve">It does not </w:t>
      </w:r>
      <w:r w:rsidR="00357BFD">
        <w:rPr>
          <w:rFonts w:ascii="Times" w:eastAsia="Yu Mincho" w:hAnsi="Times"/>
          <w:szCs w:val="24"/>
          <w:lang w:val="en-GB" w:eastAsia="ja-JP"/>
        </w:rPr>
        <w:t>make sense</w:t>
      </w:r>
      <w:r w:rsidR="00D0548B">
        <w:rPr>
          <w:rFonts w:ascii="Times" w:eastAsia="Yu Mincho" w:hAnsi="Times"/>
          <w:szCs w:val="24"/>
          <w:lang w:val="en-GB" w:eastAsia="ja-JP"/>
        </w:rPr>
        <w:t xml:space="preserve"> to prioritize one use case over the other. </w:t>
      </w:r>
    </w:p>
    <w:p w14:paraId="042A2A30" w14:textId="02DF867D" w:rsidR="00D0548B" w:rsidRPr="00A916B7" w:rsidRDefault="00D0548B" w:rsidP="00C21A2E">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sidR="00894584">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sidR="00894584">
        <w:rPr>
          <w:rFonts w:ascii="Times" w:eastAsiaTheme="minorEastAsia" w:hAnsi="Times"/>
          <w:i/>
          <w:iCs/>
          <w:szCs w:val="24"/>
          <w:lang w:val="en-GB" w:eastAsia="zh-CN"/>
        </w:rPr>
        <w:t>The support of</w:t>
      </w:r>
      <w:r w:rsidR="0057561D">
        <w:rPr>
          <w:rFonts w:ascii="Times" w:eastAsiaTheme="minorEastAsia" w:hAnsi="Times"/>
          <w:i/>
          <w:iCs/>
          <w:szCs w:val="24"/>
          <w:lang w:val="en-GB" w:eastAsia="zh-CN"/>
        </w:rPr>
        <w:t xml:space="preserve"> RACH configuration </w:t>
      </w:r>
      <w:r w:rsidR="0057561D" w:rsidRPr="0057561D">
        <w:rPr>
          <w:rFonts w:ascii="Times" w:eastAsiaTheme="minorEastAsia" w:hAnsi="Times"/>
          <w:i/>
          <w:iCs/>
          <w:szCs w:val="24"/>
          <w:lang w:val="en-GB" w:eastAsia="zh-CN"/>
        </w:rPr>
        <w:t xml:space="preserve">Option 1 </w:t>
      </w:r>
      <w:r w:rsidR="00357BFD">
        <w:rPr>
          <w:rFonts w:ascii="Times" w:eastAsiaTheme="minorEastAsia" w:hAnsi="Times"/>
          <w:i/>
          <w:iCs/>
          <w:szCs w:val="24"/>
          <w:lang w:val="en-GB" w:eastAsia="zh-CN"/>
        </w:rPr>
        <w:t>and</w:t>
      </w:r>
      <w:r w:rsidR="0057561D" w:rsidRPr="0057561D">
        <w:rPr>
          <w:rFonts w:ascii="Times" w:eastAsiaTheme="minorEastAsia" w:hAnsi="Times"/>
          <w:i/>
          <w:iCs/>
          <w:szCs w:val="24"/>
          <w:lang w:val="en-GB" w:eastAsia="zh-CN"/>
        </w:rPr>
        <w:t xml:space="preserve"> Option 2</w:t>
      </w:r>
      <w:r w:rsidR="00894584">
        <w:rPr>
          <w:rFonts w:ascii="Times" w:eastAsiaTheme="minorEastAsia" w:hAnsi="Times"/>
          <w:i/>
          <w:iCs/>
          <w:szCs w:val="24"/>
          <w:lang w:val="en-GB" w:eastAsia="zh-CN"/>
        </w:rPr>
        <w:t xml:space="preserve"> are defined as separate FGs</w:t>
      </w:r>
      <w:r w:rsidR="009215A8">
        <w:rPr>
          <w:rFonts w:ascii="Times" w:eastAsiaTheme="minorEastAsia" w:hAnsi="Times"/>
          <w:i/>
          <w:iCs/>
          <w:szCs w:val="24"/>
          <w:lang w:val="en-GB" w:eastAsia="zh-CN"/>
        </w:rPr>
        <w:t>,</w:t>
      </w:r>
      <w:r w:rsidR="0057561D" w:rsidRPr="0057561D">
        <w:rPr>
          <w:rFonts w:ascii="Times" w:eastAsiaTheme="minorEastAsia" w:hAnsi="Times"/>
          <w:i/>
          <w:iCs/>
          <w:szCs w:val="24"/>
          <w:lang w:val="en-GB" w:eastAsia="zh-CN"/>
        </w:rPr>
        <w:t xml:space="preserve"> i.e., no default option</w:t>
      </w:r>
      <w:r w:rsidR="0057561D">
        <w:rPr>
          <w:rFonts w:ascii="Times" w:eastAsiaTheme="minorEastAsia" w:hAnsi="Times"/>
          <w:i/>
          <w:iCs/>
          <w:szCs w:val="24"/>
          <w:lang w:val="en-GB" w:eastAsia="zh-CN"/>
        </w:rPr>
        <w:t>.</w:t>
      </w:r>
    </w:p>
    <w:p w14:paraId="7ABA0A37" w14:textId="77777777" w:rsidR="00BF6CA8" w:rsidRPr="00BF6CA8" w:rsidRDefault="00BF6CA8" w:rsidP="00BF6CA8">
      <w:pPr>
        <w:spacing w:after="0"/>
        <w:rPr>
          <w:lang w:eastAsia="zh-CN"/>
        </w:rPr>
      </w:pPr>
    </w:p>
    <w:p w14:paraId="70658A37" w14:textId="56F0E20D" w:rsidR="007B3497" w:rsidRPr="00346A8C" w:rsidRDefault="00F64C93" w:rsidP="00F64C93">
      <w:pPr>
        <w:pStyle w:val="3"/>
        <w:rPr>
          <w:lang w:eastAsia="zh-CN"/>
        </w:rPr>
      </w:pPr>
      <w:r>
        <w:rPr>
          <w:lang w:eastAsia="zh-CN"/>
        </w:rPr>
        <w:t>P</w:t>
      </w:r>
      <w:r w:rsidRPr="00F64C93">
        <w:rPr>
          <w:lang w:eastAsia="zh-CN"/>
        </w:rPr>
        <w:t>reamble repetition within additional-ROs</w:t>
      </w:r>
    </w:p>
    <w:p w14:paraId="49CFBB0F" w14:textId="3771086C" w:rsidR="009236F8" w:rsidRPr="009236F8" w:rsidRDefault="009236F8" w:rsidP="0092774B">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43D93808" w14:textId="105EC922" w:rsidR="009236F8" w:rsidRPr="008D1BFA" w:rsidRDefault="009236F8" w:rsidP="003B111E">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2BE231A6" w14:textId="77777777" w:rsidR="009236F8" w:rsidRPr="008D1BFA" w:rsidRDefault="009236F8" w:rsidP="00211F0F">
      <w:pPr>
        <w:pStyle w:val="af6"/>
        <w:numPr>
          <w:ilvl w:val="0"/>
          <w:numId w:val="23"/>
        </w:numPr>
        <w:snapToGrid w:val="0"/>
        <w:spacing w:after="0"/>
        <w:contextualSpacing w:val="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64A39667" w14:textId="10066C33" w:rsidR="009654B0" w:rsidRPr="009236F8" w:rsidRDefault="009236F8" w:rsidP="003B111E">
      <w:pPr>
        <w:pStyle w:val="af6"/>
        <w:numPr>
          <w:ilvl w:val="0"/>
          <w:numId w:val="23"/>
        </w:numPr>
        <w:snapToGrid w:val="0"/>
        <w:spacing w:after="120"/>
        <w:contextualSpacing w:val="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7F0186D2" w14:textId="37A22EF6" w:rsidR="009236F8" w:rsidRPr="002318C4" w:rsidRDefault="009236F8" w:rsidP="003B111E">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251EC753" w14:textId="77777777" w:rsidR="009236F8" w:rsidRPr="002318C4" w:rsidRDefault="009236F8" w:rsidP="00211F0F">
      <w:pPr>
        <w:pStyle w:val="af6"/>
        <w:numPr>
          <w:ilvl w:val="0"/>
          <w:numId w:val="24"/>
        </w:numPr>
        <w:snapToGrid w:val="0"/>
        <w:spacing w:after="0"/>
        <w:contextualSpacing w:val="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8D180B0" w14:textId="77777777" w:rsidR="009236F8" w:rsidRPr="002318C4" w:rsidRDefault="009236F8" w:rsidP="00211F0F">
      <w:pPr>
        <w:pStyle w:val="af6"/>
        <w:numPr>
          <w:ilvl w:val="0"/>
          <w:numId w:val="24"/>
        </w:numPr>
        <w:snapToGrid w:val="0"/>
        <w:spacing w:after="0"/>
        <w:contextualSpacing w:val="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221B9124" w14:textId="6F4DF478" w:rsidR="007B3497" w:rsidRDefault="007B3497" w:rsidP="00990A0E">
      <w:pPr>
        <w:rPr>
          <w:lang w:eastAsia="zh-CN"/>
        </w:rPr>
      </w:pPr>
    </w:p>
    <w:p w14:paraId="417B1646" w14:textId="64549B08" w:rsidR="00E951D6" w:rsidRPr="00346A8C" w:rsidRDefault="00E951D6" w:rsidP="00E951D6">
      <w:pPr>
        <w:pStyle w:val="3"/>
        <w:rPr>
          <w:lang w:eastAsia="zh-CN"/>
        </w:rPr>
      </w:pPr>
      <w:r>
        <w:rPr>
          <w:rFonts w:eastAsia="MS Mincho" w:hint="eastAsia"/>
          <w:bCs/>
        </w:rPr>
        <w:t>Msg3 repetition in SBFD symbols</w:t>
      </w:r>
      <w:r w:rsidRPr="00F64C93">
        <w:rPr>
          <w:lang w:eastAsia="zh-CN"/>
        </w:rPr>
        <w:t xml:space="preserve"> </w:t>
      </w:r>
    </w:p>
    <w:p w14:paraId="419969E0" w14:textId="5B490491" w:rsidR="00646A06" w:rsidRDefault="00646A06" w:rsidP="00990A0E">
      <w:pPr>
        <w:rPr>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Pr="004A31A0">
        <w:rPr>
          <w:lang w:eastAsia="zh-CN"/>
        </w:rPr>
        <w:t xml:space="preserve">it can be included into the basic FG. Note that </w:t>
      </w:r>
      <w:r>
        <w:rPr>
          <w:lang w:eastAsia="zh-CN"/>
        </w:rPr>
        <w:t xml:space="preserve">the support of </w:t>
      </w:r>
      <w:r w:rsidRPr="004A31A0">
        <w:rPr>
          <w:rFonts w:eastAsia="MS Gothic"/>
          <w:color w:val="000000"/>
        </w:rPr>
        <w:t>Configuration 1</w:t>
      </w:r>
      <w:r>
        <w:rPr>
          <w:rFonts w:eastAsia="MS Gothic"/>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MS Gothic"/>
          <w:color w:val="000000"/>
        </w:rPr>
        <w:t>)</w:t>
      </w:r>
      <w:r w:rsidRPr="004A31A0">
        <w:rPr>
          <w:rFonts w:eastAsia="MS Gothic"/>
          <w:color w:val="000000"/>
        </w:rPr>
        <w:t xml:space="preserve"> is included is the basic FG. A UE supporting M</w:t>
      </w:r>
      <w:r>
        <w:rPr>
          <w:rFonts w:eastAsia="MS Gothic"/>
          <w:color w:val="000000"/>
        </w:rPr>
        <w:t>sg</w:t>
      </w:r>
      <w:r w:rsidRPr="004A31A0">
        <w:rPr>
          <w:rFonts w:eastAsia="MS Gothic"/>
          <w:color w:val="000000"/>
        </w:rPr>
        <w:t>3 repetition</w:t>
      </w:r>
      <w:r>
        <w:rPr>
          <w:rFonts w:eastAsia="MS Gothic"/>
          <w:color w:val="000000"/>
        </w:rPr>
        <w:t xml:space="preserve"> (FG</w:t>
      </w:r>
      <w:r w:rsidR="00E56CD5">
        <w:rPr>
          <w:rFonts w:eastAsia="MS Gothic"/>
          <w:color w:val="000000"/>
        </w:rPr>
        <w:t xml:space="preserve"> </w:t>
      </w:r>
      <w:r>
        <w:rPr>
          <w:rFonts w:eastAsia="MS Gothic"/>
          <w:color w:val="000000"/>
        </w:rPr>
        <w:t>30-6)</w:t>
      </w:r>
      <w:r w:rsidRPr="004A31A0">
        <w:rPr>
          <w:rFonts w:eastAsia="MS Gothic"/>
          <w:color w:val="000000"/>
        </w:rPr>
        <w:t xml:space="preserve"> and</w:t>
      </w:r>
      <w:r>
        <w:rPr>
          <w:rFonts w:eastAsia="MS Gothic"/>
          <w:color w:val="000000"/>
        </w:rPr>
        <w:t xml:space="preserve"> the </w:t>
      </w:r>
      <w:r w:rsidRPr="004A31A0">
        <w:rPr>
          <w:rFonts w:eastAsia="MS Gothic"/>
          <w:color w:val="000000"/>
        </w:rPr>
        <w:t xml:space="preserve">basic SBFD FG </w:t>
      </w:r>
      <w:r w:rsidR="0036605C">
        <w:rPr>
          <w:rFonts w:eastAsia="MS Gothic"/>
          <w:color w:val="000000"/>
        </w:rPr>
        <w:t>should be have the capability to</w:t>
      </w:r>
      <w:r w:rsidRPr="004A31A0">
        <w:rPr>
          <w:rFonts w:eastAsia="MS Gothic"/>
          <w:color w:val="000000"/>
        </w:rPr>
        <w:t xml:space="preserve"> support M</w:t>
      </w:r>
      <w:r>
        <w:rPr>
          <w:rFonts w:eastAsia="MS Gothic"/>
          <w:color w:val="000000"/>
        </w:rPr>
        <w:t>sg</w:t>
      </w:r>
      <w:r w:rsidRPr="004A31A0">
        <w:rPr>
          <w:rFonts w:eastAsia="MS Gothic"/>
          <w:color w:val="000000"/>
        </w:rPr>
        <w:t>3 repetition in SBFD symbols</w:t>
      </w:r>
      <w:r w:rsidR="0036605C">
        <w:rPr>
          <w:rFonts w:eastAsia="MS Gothic"/>
          <w:color w:val="000000"/>
        </w:rPr>
        <w:t xml:space="preserve"> without much additional complexity</w:t>
      </w:r>
      <w:r w:rsidRPr="004A31A0">
        <w:rPr>
          <w:rFonts w:eastAsia="MS Gothic"/>
          <w:color w:val="000000"/>
        </w:rPr>
        <w:t xml:space="preserve">. </w:t>
      </w:r>
      <w:r>
        <w:rPr>
          <w:rFonts w:eastAsia="MS Gothic"/>
          <w:color w:val="000000"/>
        </w:rPr>
        <w:t xml:space="preserve">There </w:t>
      </w:r>
      <w:r w:rsidR="0036605C">
        <w:rPr>
          <w:rFonts w:eastAsia="MS Gothic"/>
          <w:color w:val="000000"/>
        </w:rPr>
        <w:t>is</w:t>
      </w:r>
      <w:r>
        <w:rPr>
          <w:rFonts w:eastAsia="MS Gothic"/>
          <w:color w:val="000000"/>
        </w:rPr>
        <w:t xml:space="preserve"> no need</w:t>
      </w:r>
      <w:r w:rsidRPr="004A31A0">
        <w:rPr>
          <w:rFonts w:eastAsia="MS Gothic"/>
          <w:color w:val="000000"/>
        </w:rPr>
        <w:t xml:space="preserve"> to introduce a separate UE capability</w:t>
      </w:r>
      <w:r>
        <w:rPr>
          <w:rFonts w:eastAsia="MS Gothic"/>
          <w:color w:val="000000"/>
        </w:rPr>
        <w:t xml:space="preserve"> for this</w:t>
      </w:r>
      <w:r w:rsidRPr="004A31A0">
        <w:rPr>
          <w:rFonts w:eastAsia="MS Gothic"/>
          <w:color w:val="000000"/>
        </w:rPr>
        <w:t>.</w:t>
      </w:r>
      <w:r>
        <w:rPr>
          <w:rFonts w:eastAsia="MS Gothic"/>
          <w:color w:val="000000"/>
        </w:rPr>
        <w:t xml:space="preserve"> </w:t>
      </w:r>
    </w:p>
    <w:p w14:paraId="0FF61FE5" w14:textId="42306841" w:rsidR="00646A06" w:rsidRPr="00A916B7" w:rsidRDefault="00646A06" w:rsidP="00646A06">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5</w:t>
      </w:r>
      <w:r w:rsidRPr="00A916B7">
        <w:rPr>
          <w:rFonts w:ascii="Times" w:eastAsiaTheme="minorEastAsia" w:hAnsi="Times"/>
          <w:b/>
          <w:bCs/>
          <w:i/>
          <w:iCs/>
          <w:szCs w:val="24"/>
          <w:lang w:val="en-GB" w:eastAsia="zh-CN"/>
        </w:rPr>
        <w:t xml:space="preserve">: </w:t>
      </w:r>
      <w:r w:rsidR="00E56CD5">
        <w:rPr>
          <w:rFonts w:ascii="Times" w:eastAsiaTheme="minorEastAsia" w:hAnsi="Times"/>
          <w:i/>
          <w:iCs/>
          <w:szCs w:val="24"/>
          <w:lang w:val="en-GB" w:eastAsia="zh-CN"/>
        </w:rPr>
        <w:t>The</w:t>
      </w:r>
      <w:r w:rsidR="00E56CD5" w:rsidRPr="00E56CD5">
        <w:rPr>
          <w:rFonts w:ascii="Times" w:eastAsiaTheme="minorEastAsia" w:hAnsi="Times"/>
          <w:i/>
          <w:iCs/>
          <w:szCs w:val="24"/>
          <w:lang w:val="en-GB" w:eastAsia="zh-CN"/>
        </w:rPr>
        <w:t xml:space="preserve"> </w:t>
      </w:r>
      <w:r>
        <w:rPr>
          <w:rFonts w:ascii="Times" w:eastAsiaTheme="minorEastAsia" w:hAnsi="Times"/>
          <w:i/>
          <w:iCs/>
          <w:szCs w:val="24"/>
          <w:lang w:val="en-GB" w:eastAsia="zh-CN"/>
        </w:rPr>
        <w:t xml:space="preserve">support </w:t>
      </w:r>
      <w:r w:rsidR="00E56CD5">
        <w:rPr>
          <w:rFonts w:ascii="Times" w:eastAsiaTheme="minorEastAsia" w:hAnsi="Times"/>
          <w:i/>
          <w:iCs/>
          <w:szCs w:val="24"/>
          <w:lang w:val="en-GB" w:eastAsia="zh-CN"/>
        </w:rPr>
        <w:t xml:space="preserve">of </w:t>
      </w:r>
      <w:r>
        <w:rPr>
          <w:rFonts w:ascii="Times" w:eastAsiaTheme="minorEastAsia" w:hAnsi="Times"/>
          <w:i/>
          <w:iCs/>
          <w:szCs w:val="24"/>
          <w:lang w:val="en-GB" w:eastAsia="zh-CN"/>
        </w:rPr>
        <w:t>Msg3 repetition in SBFD symbols</w:t>
      </w:r>
      <w:r w:rsidR="00E56CD5">
        <w:rPr>
          <w:rFonts w:ascii="Times" w:eastAsiaTheme="minorEastAsia" w:hAnsi="Times"/>
          <w:i/>
          <w:iCs/>
          <w:szCs w:val="24"/>
          <w:lang w:val="en-GB" w:eastAsia="zh-CN"/>
        </w:rPr>
        <w:t xml:space="preserve"> is not defined as a separate FG.</w:t>
      </w:r>
    </w:p>
    <w:p w14:paraId="46A5E11C" w14:textId="77777777" w:rsidR="00646A06" w:rsidRDefault="00646A06" w:rsidP="00990A0E">
      <w:pPr>
        <w:rPr>
          <w:lang w:eastAsia="zh-CN"/>
        </w:rPr>
      </w:pPr>
    </w:p>
    <w:p w14:paraId="54B6745B" w14:textId="034CDD2C" w:rsidR="00F64C93" w:rsidRPr="00346A8C" w:rsidRDefault="00F64C93" w:rsidP="00F64C93">
      <w:pPr>
        <w:pStyle w:val="2"/>
        <w:rPr>
          <w:bCs w:val="0"/>
          <w:lang w:eastAsia="zh-CN"/>
        </w:rPr>
      </w:pPr>
      <w:r>
        <w:rPr>
          <w:bCs w:val="0"/>
          <w:lang w:eastAsia="zh-CN"/>
        </w:rPr>
        <w:t>CLI related UE features</w:t>
      </w:r>
    </w:p>
    <w:p w14:paraId="14138F8B" w14:textId="16678A31" w:rsidR="00B07C99" w:rsidRPr="00346A8C" w:rsidRDefault="00B07C99" w:rsidP="00F64C93">
      <w:pPr>
        <w:pStyle w:val="3"/>
        <w:rPr>
          <w:lang w:eastAsia="zh-CN"/>
        </w:rPr>
      </w:pPr>
      <w:r>
        <w:rPr>
          <w:rFonts w:hint="eastAsia"/>
          <w:lang w:eastAsia="zh-CN"/>
        </w:rPr>
        <w:t>UL</w:t>
      </w:r>
      <w:r>
        <w:rPr>
          <w:lang w:eastAsia="zh-CN"/>
        </w:rPr>
        <w:t xml:space="preserve"> resource muting</w:t>
      </w:r>
    </w:p>
    <w:p w14:paraId="31AEE47E" w14:textId="137E069C" w:rsidR="005718D4" w:rsidRDefault="008326AD" w:rsidP="005E7DD8">
      <w:pPr>
        <w:rPr>
          <w:lang w:eastAsia="zh-CN"/>
        </w:rPr>
      </w:pPr>
      <w:r>
        <w:rPr>
          <w:lang w:eastAsia="zh-CN"/>
        </w:rPr>
        <w:t xml:space="preserve">For the support of UL resource muting, </w:t>
      </w:r>
      <w:r w:rsidR="003C46B6">
        <w:rPr>
          <w:rFonts w:hint="eastAsia"/>
          <w:lang w:eastAsia="zh-CN"/>
        </w:rPr>
        <w:t>FG</w:t>
      </w:r>
      <w:r w:rsidR="003C46B6">
        <w:rPr>
          <w:lang w:eastAsia="zh-CN"/>
        </w:rPr>
        <w:t xml:space="preserve"> 60-7 and FG 60-7a</w:t>
      </w:r>
      <w:r w:rsidR="00B8110B">
        <w:rPr>
          <w:lang w:eastAsia="zh-CN"/>
        </w:rPr>
        <w:t xml:space="preserve"> </w:t>
      </w:r>
      <w:r w:rsidR="003C46B6">
        <w:rPr>
          <w:lang w:eastAsia="zh-CN"/>
        </w:rPr>
        <w:t>were</w:t>
      </w:r>
      <w:r w:rsidR="00B8110B">
        <w:rPr>
          <w:lang w:eastAsia="zh-CN"/>
        </w:rPr>
        <w:t xml:space="preserve"> </w:t>
      </w:r>
      <w:r w:rsidR="00357400">
        <w:rPr>
          <w:lang w:eastAsia="zh-CN"/>
        </w:rPr>
        <w:t xml:space="preserve">introduced for </w:t>
      </w:r>
      <w:r w:rsidR="003C46B6">
        <w:rPr>
          <w:lang w:eastAsia="zh-CN"/>
        </w:rPr>
        <w:t>CP-OFDM waveform and DFT-S-OFDM waveform</w:t>
      </w:r>
      <w:r w:rsidR="00E97D20">
        <w:rPr>
          <w:lang w:eastAsia="zh-CN"/>
        </w:rPr>
        <w:t xml:space="preserve"> respectively</w:t>
      </w:r>
      <w:r w:rsidR="005718D4">
        <w:rPr>
          <w:lang w:eastAsia="zh-CN"/>
        </w:rPr>
        <w:t xml:space="preserve">. </w:t>
      </w:r>
      <w:r w:rsidR="009065BA">
        <w:rPr>
          <w:rFonts w:hint="eastAsia"/>
          <w:lang w:eastAsia="zh-CN"/>
        </w:rPr>
        <w:t>O</w:t>
      </w:r>
      <w:r w:rsidR="009065BA">
        <w:rPr>
          <w:lang w:eastAsia="zh-CN"/>
        </w:rPr>
        <w:t xml:space="preserve">ne </w:t>
      </w:r>
      <w:r w:rsidR="00357400">
        <w:rPr>
          <w:lang w:eastAsia="zh-CN"/>
        </w:rPr>
        <w:t xml:space="preserve">remaining </w:t>
      </w:r>
      <w:r w:rsidR="009215A8">
        <w:rPr>
          <w:lang w:eastAsia="zh-CN"/>
        </w:rPr>
        <w:t xml:space="preserve">issue </w:t>
      </w:r>
      <w:r w:rsidR="009065BA">
        <w:rPr>
          <w:lang w:eastAsia="zh-CN"/>
        </w:rPr>
        <w:t>is</w:t>
      </w:r>
      <w:r w:rsidR="00080CBC">
        <w:rPr>
          <w:lang w:eastAsia="zh-CN"/>
        </w:rPr>
        <w:t xml:space="preserve"> whether </w:t>
      </w:r>
      <w:r w:rsidR="00067AC3">
        <w:rPr>
          <w:lang w:eastAsia="zh-CN"/>
        </w:rPr>
        <w:t>a UE shall support one UL resource muting pattern or multiple UL resource muting patterns</w:t>
      </w:r>
      <w:r w:rsidR="00AF687A">
        <w:rPr>
          <w:lang w:eastAsia="zh-CN"/>
        </w:rPr>
        <w:t xml:space="preserve"> for the basic support of UL resource muting</w:t>
      </w:r>
      <w:r w:rsidR="00067AC3">
        <w:rPr>
          <w:lang w:eastAsia="zh-CN"/>
        </w:rPr>
        <w:t xml:space="preserve">. In another words, whether </w:t>
      </w:r>
      <w:r w:rsidR="00080CBC">
        <w:rPr>
          <w:lang w:eastAsia="zh-CN"/>
        </w:rPr>
        <w:t xml:space="preserve">the </w:t>
      </w:r>
      <w:r w:rsidR="00080CBC" w:rsidRPr="00080CBC">
        <w:rPr>
          <w:lang w:eastAsia="zh-CN"/>
        </w:rPr>
        <w:t>semi-static</w:t>
      </w:r>
      <w:r w:rsidR="00080CBC">
        <w:rPr>
          <w:lang w:eastAsia="zh-CN"/>
        </w:rPr>
        <w:t>ally</w:t>
      </w:r>
      <w:r w:rsidR="00080CBC" w:rsidRPr="00080CBC">
        <w:rPr>
          <w:lang w:eastAsia="zh-CN"/>
        </w:rPr>
        <w:t xml:space="preserve"> configur</w:t>
      </w:r>
      <w:r w:rsidR="00080CBC">
        <w:rPr>
          <w:lang w:eastAsia="zh-CN"/>
        </w:rPr>
        <w:t>ed</w:t>
      </w:r>
      <w:r w:rsidR="00080CBC" w:rsidRPr="00080CBC">
        <w:rPr>
          <w:lang w:eastAsia="zh-CN"/>
        </w:rPr>
        <w:t xml:space="preserve"> time location and frequency location of UL resource muting</w:t>
      </w:r>
      <w:r w:rsidR="00080CBC">
        <w:rPr>
          <w:lang w:eastAsia="zh-CN"/>
        </w:rPr>
        <w:t xml:space="preserve"> for </w:t>
      </w:r>
      <w:r w:rsidR="00080CBC" w:rsidRPr="00080CBC">
        <w:rPr>
          <w:lang w:eastAsia="zh-CN"/>
        </w:rPr>
        <w:t>DG-PUSCH and Type-2 CG PUSCH</w:t>
      </w:r>
      <w:r w:rsidR="00080CBC">
        <w:rPr>
          <w:lang w:eastAsia="zh-CN"/>
        </w:rPr>
        <w:t xml:space="preserve"> and </w:t>
      </w:r>
      <w:r w:rsidR="00067AC3">
        <w:rPr>
          <w:lang w:eastAsia="zh-CN"/>
        </w:rPr>
        <w:t xml:space="preserve">one or multiple </w:t>
      </w:r>
      <w:r w:rsidR="00080CBC" w:rsidRPr="00080CBC">
        <w:rPr>
          <w:lang w:eastAsia="zh-CN"/>
        </w:rPr>
        <w:t>Type-1 CG PUSCH</w:t>
      </w:r>
      <w:r w:rsidR="00080CBC">
        <w:rPr>
          <w:lang w:eastAsia="zh-CN"/>
        </w:rPr>
        <w:t xml:space="preserve"> </w:t>
      </w:r>
      <w:r w:rsidR="00067AC3">
        <w:rPr>
          <w:lang w:eastAsia="zh-CN"/>
        </w:rPr>
        <w:t xml:space="preserve">configurations </w:t>
      </w:r>
      <w:r w:rsidR="00080CBC">
        <w:rPr>
          <w:lang w:eastAsia="zh-CN"/>
        </w:rPr>
        <w:t xml:space="preserve">should be the same. It should be noted that the following </w:t>
      </w:r>
      <w:r w:rsidR="00067AC3">
        <w:rPr>
          <w:lang w:eastAsia="zh-CN"/>
        </w:rPr>
        <w:t>has already been</w:t>
      </w:r>
      <w:r w:rsidR="00080CBC">
        <w:rPr>
          <w:lang w:eastAsia="zh-CN"/>
        </w:rPr>
        <w:t xml:space="preserve"> agreed in RAN1#120</w:t>
      </w:r>
      <w:r w:rsidR="00357400">
        <w:rPr>
          <w:lang w:eastAsia="zh-CN"/>
        </w:rPr>
        <w:t xml:space="preserve">. </w:t>
      </w:r>
    </w:p>
    <w:tbl>
      <w:tblPr>
        <w:tblStyle w:val="af1"/>
        <w:tblW w:w="0" w:type="auto"/>
        <w:tblLook w:val="04A0" w:firstRow="1" w:lastRow="0" w:firstColumn="1" w:lastColumn="0" w:noHBand="0" w:noVBand="1"/>
      </w:tblPr>
      <w:tblGrid>
        <w:gridCol w:w="9305"/>
      </w:tblGrid>
      <w:tr w:rsidR="00357400" w:rsidRPr="00357400" w14:paraId="3E1E7E62" w14:textId="77777777" w:rsidTr="00357400">
        <w:tc>
          <w:tcPr>
            <w:tcW w:w="9305" w:type="dxa"/>
          </w:tcPr>
          <w:p w14:paraId="32E339DD" w14:textId="77777777" w:rsidR="00357400" w:rsidRPr="00357400" w:rsidRDefault="00357400" w:rsidP="00357400">
            <w:pPr>
              <w:spacing w:after="0"/>
              <w:rPr>
                <w:b/>
                <w:bCs/>
              </w:rPr>
            </w:pPr>
            <w:r w:rsidRPr="00357400">
              <w:rPr>
                <w:b/>
                <w:bCs/>
                <w:highlight w:val="green"/>
              </w:rPr>
              <w:t>Agreement</w:t>
            </w:r>
          </w:p>
          <w:p w14:paraId="522F98F8" w14:textId="77777777" w:rsidR="00357400" w:rsidRPr="00357400" w:rsidRDefault="00357400" w:rsidP="00357400">
            <w:pPr>
              <w:spacing w:after="0"/>
              <w:rPr>
                <w:rFonts w:cs="Times"/>
              </w:rPr>
            </w:pPr>
            <w:r w:rsidRPr="00357400">
              <w:rPr>
                <w:rFonts w:cs="Times"/>
              </w:rPr>
              <w:t xml:space="preserve">For the semi-statically configured time location and frequency location of UL muting symbol(s) for </w:t>
            </w:r>
            <w:r w:rsidRPr="00357400">
              <w:rPr>
                <w:rFonts w:cs="Times"/>
              </w:rPr>
              <w:lastRenderedPageBreak/>
              <w:t xml:space="preserve">PUSCH, </w:t>
            </w:r>
          </w:p>
          <w:p w14:paraId="070C3917" w14:textId="77777777" w:rsidR="00357400" w:rsidRPr="00357400" w:rsidRDefault="00357400" w:rsidP="00357400">
            <w:pPr>
              <w:pStyle w:val="af6"/>
              <w:numPr>
                <w:ilvl w:val="0"/>
                <w:numId w:val="34"/>
              </w:numPr>
              <w:overflowPunct/>
              <w:autoSpaceDE/>
              <w:autoSpaceDN/>
              <w:snapToGrid w:val="0"/>
              <w:spacing w:after="0"/>
              <w:contextualSpacing w:val="0"/>
              <w:textAlignment w:val="auto"/>
              <w:rPr>
                <w:sz w:val="22"/>
                <w:szCs w:val="22"/>
              </w:rPr>
            </w:pPr>
            <w:r w:rsidRPr="00357400">
              <w:rPr>
                <w:sz w:val="22"/>
                <w:szCs w:val="22"/>
              </w:rPr>
              <w:t xml:space="preserve">Separate </w:t>
            </w:r>
            <w:r w:rsidRPr="00357400">
              <w:rPr>
                <w:rFonts w:cs="Times"/>
                <w:sz w:val="22"/>
                <w:szCs w:val="22"/>
              </w:rPr>
              <w:t>configuration</w:t>
            </w:r>
            <w:r w:rsidRPr="00357400">
              <w:rPr>
                <w:rFonts w:cs="Times" w:hint="eastAsia"/>
                <w:sz w:val="22"/>
                <w:szCs w:val="22"/>
              </w:rPr>
              <w:t>s</w:t>
            </w:r>
            <w:r w:rsidRPr="00357400">
              <w:rPr>
                <w:rFonts w:cs="Times"/>
                <w:sz w:val="22"/>
                <w:szCs w:val="22"/>
              </w:rPr>
              <w:t xml:space="preserve"> of up to two UL muting symbols can be provided per UE for DG PUSCH/Type 2 CG PUSCH and Type 1 CG </w:t>
            </w:r>
            <w:r w:rsidRPr="00357400">
              <w:rPr>
                <w:rFonts w:cs="Times" w:hint="eastAsia"/>
                <w:sz w:val="22"/>
                <w:szCs w:val="22"/>
              </w:rPr>
              <w:t>PUSCH</w:t>
            </w:r>
            <w:r w:rsidRPr="00357400">
              <w:rPr>
                <w:rFonts w:cs="Times"/>
                <w:sz w:val="22"/>
                <w:szCs w:val="22"/>
              </w:rPr>
              <w:t xml:space="preserve"> </w:t>
            </w:r>
          </w:p>
          <w:p w14:paraId="63C600ED" w14:textId="67BEB9B6" w:rsidR="00357400" w:rsidRPr="00357400" w:rsidRDefault="00357400" w:rsidP="00357400">
            <w:pPr>
              <w:pStyle w:val="af6"/>
              <w:numPr>
                <w:ilvl w:val="1"/>
                <w:numId w:val="34"/>
              </w:numPr>
              <w:suppressAutoHyphens/>
              <w:overflowPunct/>
              <w:autoSpaceDE/>
              <w:autoSpaceDN/>
              <w:snapToGrid w:val="0"/>
              <w:spacing w:after="0"/>
              <w:contextualSpacing w:val="0"/>
              <w:jc w:val="both"/>
              <w:textAlignment w:val="auto"/>
              <w:rPr>
                <w:sz w:val="22"/>
                <w:szCs w:val="22"/>
              </w:rPr>
            </w:pPr>
            <w:r w:rsidRPr="00357400">
              <w:rPr>
                <w:sz w:val="22"/>
                <w:szCs w:val="22"/>
              </w:rPr>
              <w:t>Separate configuration for each of multiple Type 1 CG PUSCH configurations is supported</w:t>
            </w:r>
          </w:p>
        </w:tc>
      </w:tr>
    </w:tbl>
    <w:p w14:paraId="179601DF" w14:textId="47047989" w:rsidR="005718D4" w:rsidRPr="005718D4" w:rsidRDefault="005718D4" w:rsidP="00357400">
      <w:pPr>
        <w:spacing w:before="120"/>
        <w:rPr>
          <w:rFonts w:ascii="Times" w:eastAsiaTheme="minorEastAsia" w:hAnsi="Times"/>
          <w:b/>
          <w:bCs/>
          <w:szCs w:val="24"/>
          <w:lang w:val="en-GB" w:eastAsia="zh-CN"/>
        </w:rPr>
      </w:pPr>
      <w:r>
        <w:rPr>
          <w:lang w:eastAsia="zh-CN"/>
        </w:rPr>
        <w:lastRenderedPageBreak/>
        <w:t xml:space="preserve">Given that there is not much additional UE implementation effort to support different UL muting patterns for </w:t>
      </w:r>
      <w:r w:rsidRPr="00080CBC">
        <w:rPr>
          <w:lang w:eastAsia="zh-CN"/>
        </w:rPr>
        <w:t>DG-PUSCH and Type-2 CG PUSCH</w:t>
      </w:r>
      <w:r>
        <w:rPr>
          <w:lang w:eastAsia="zh-CN"/>
        </w:rPr>
        <w:t xml:space="preserve"> and </w:t>
      </w:r>
      <w:r w:rsidRPr="00080CBC">
        <w:rPr>
          <w:lang w:eastAsia="zh-CN"/>
        </w:rPr>
        <w:t>Type-1 CG PUSCH</w:t>
      </w:r>
      <w:r>
        <w:rPr>
          <w:lang w:eastAsia="zh-CN"/>
        </w:rPr>
        <w:t>, we suggest to remove the FFS from FG60-7 and FG60-7a.</w:t>
      </w:r>
    </w:p>
    <w:p w14:paraId="25F84596" w14:textId="0F35A20A" w:rsidR="00090301" w:rsidRPr="00357400" w:rsidRDefault="00B0209B" w:rsidP="00357400">
      <w:pPr>
        <w:spacing w:before="120"/>
        <w:rPr>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6</w:t>
      </w:r>
      <w:r w:rsidRPr="00A916B7">
        <w:rPr>
          <w:rFonts w:ascii="Times" w:eastAsiaTheme="minorEastAsia" w:hAnsi="Times"/>
          <w:b/>
          <w:bCs/>
          <w:i/>
          <w:iCs/>
          <w:szCs w:val="24"/>
          <w:lang w:val="en-GB" w:eastAsia="zh-CN"/>
        </w:rPr>
        <w:t>:</w:t>
      </w:r>
      <w:r>
        <w:rPr>
          <w:rFonts w:ascii="Times" w:eastAsiaTheme="minorEastAsia" w:hAnsi="Times"/>
          <w:b/>
          <w:bCs/>
          <w:i/>
          <w:iCs/>
          <w:szCs w:val="24"/>
          <w:lang w:val="en-GB" w:eastAsia="zh-CN"/>
        </w:rPr>
        <w:t xml:space="preserve"> </w:t>
      </w:r>
      <w:r w:rsidRPr="00B0209B">
        <w:rPr>
          <w:rFonts w:ascii="Times" w:eastAsiaTheme="minorEastAsia" w:hAnsi="Times"/>
          <w:i/>
          <w:iCs/>
          <w:szCs w:val="24"/>
          <w:lang w:val="en-GB" w:eastAsia="zh-CN"/>
        </w:rPr>
        <w:t xml:space="preserve">For </w:t>
      </w:r>
      <w:r>
        <w:rPr>
          <w:rFonts w:ascii="Times" w:eastAsiaTheme="minorEastAsia" w:hAnsi="Times"/>
          <w:i/>
          <w:iCs/>
          <w:szCs w:val="24"/>
          <w:lang w:val="en-GB" w:eastAsia="zh-CN"/>
        </w:rPr>
        <w:t xml:space="preserve">both </w:t>
      </w:r>
      <w:r w:rsidRPr="00B0209B">
        <w:rPr>
          <w:rFonts w:ascii="Times" w:eastAsiaTheme="minorEastAsia" w:hAnsi="Times"/>
          <w:i/>
          <w:iCs/>
          <w:szCs w:val="24"/>
          <w:lang w:val="en-GB" w:eastAsia="zh-CN"/>
        </w:rPr>
        <w:t>FG 60-7 and FG 60-7a, UE</w:t>
      </w:r>
      <w:r>
        <w:rPr>
          <w:rFonts w:ascii="Times" w:eastAsiaTheme="minorEastAsia" w:hAnsi="Times"/>
          <w:i/>
          <w:iCs/>
          <w:szCs w:val="24"/>
          <w:lang w:val="en-GB" w:eastAsia="zh-CN"/>
        </w:rPr>
        <w:t xml:space="preserve"> supports different UL resource muting for </w:t>
      </w:r>
      <w:r w:rsidRPr="00B0209B">
        <w:rPr>
          <w:rFonts w:ascii="Times" w:eastAsiaTheme="minorEastAsia" w:hAnsi="Times"/>
          <w:i/>
          <w:iCs/>
          <w:szCs w:val="24"/>
          <w:lang w:val="en-GB" w:eastAsia="zh-CN"/>
        </w:rPr>
        <w:t>DG/Type 2 CG PUSCH and Type 1 CG PUSCH</w:t>
      </w:r>
      <w:r>
        <w:rPr>
          <w:rFonts w:ascii="Times" w:eastAsiaTheme="minorEastAsia" w:hAnsi="Times"/>
          <w:i/>
          <w:iCs/>
          <w:szCs w:val="24"/>
          <w:lang w:val="en-GB" w:eastAsia="zh-CN"/>
        </w:rPr>
        <w:t>.</w:t>
      </w:r>
    </w:p>
    <w:p w14:paraId="2E1E8549" w14:textId="77777777" w:rsidR="00B8110B" w:rsidRDefault="00B8110B" w:rsidP="00990A0E">
      <w:pPr>
        <w:rPr>
          <w:lang w:eastAsia="zh-CN"/>
        </w:rPr>
      </w:pPr>
    </w:p>
    <w:p w14:paraId="441A9072" w14:textId="05069C1B" w:rsidR="00990A0E" w:rsidRDefault="003B0D27" w:rsidP="00685F64">
      <w:pPr>
        <w:pStyle w:val="3"/>
        <w:rPr>
          <w:lang w:eastAsia="zh-CN"/>
        </w:rPr>
      </w:pPr>
      <w:r>
        <w:rPr>
          <w:lang w:eastAsia="zh-CN"/>
        </w:rPr>
        <w:t>L1</w:t>
      </w:r>
      <w:r w:rsidR="00EA6F44">
        <w:rPr>
          <w:lang w:eastAsia="zh-CN"/>
        </w:rPr>
        <w:t>-</w:t>
      </w:r>
      <w:r>
        <w:rPr>
          <w:lang w:eastAsia="zh-CN"/>
        </w:rPr>
        <w:t>CLI-RSSI measurement</w:t>
      </w:r>
      <w:r w:rsidR="005E7DD8">
        <w:rPr>
          <w:lang w:eastAsia="zh-CN"/>
        </w:rPr>
        <w:t xml:space="preserve"> and reporting</w:t>
      </w:r>
    </w:p>
    <w:p w14:paraId="23C6E27D" w14:textId="4C075522" w:rsidR="00A47447" w:rsidRPr="00A47447" w:rsidRDefault="00A47447" w:rsidP="00B751A8">
      <w:pPr>
        <w:spacing w:before="120"/>
        <w:rPr>
          <w:rFonts w:eastAsiaTheme="minorEastAsia" w:cs="Arial"/>
          <w:color w:val="000000"/>
          <w:lang w:val="en-GB" w:eastAsia="zh-CN"/>
        </w:rPr>
      </w:pPr>
      <w:r>
        <w:rPr>
          <w:rFonts w:hint="eastAsia"/>
          <w:lang w:eastAsia="zh-CN"/>
        </w:rPr>
        <w:t>I</w:t>
      </w:r>
      <w:r>
        <w:rPr>
          <w:lang w:eastAsia="zh-CN"/>
        </w:rPr>
        <w:t xml:space="preserve">t was agreed that </w:t>
      </w:r>
      <w:r w:rsidRPr="001B47D9">
        <w:rPr>
          <w:rFonts w:eastAsia="Yu Mincho" w:cs="Arial"/>
          <w:color w:val="000000"/>
          <w:lang w:val="en-GB" w:eastAsia="ja-JP"/>
        </w:rPr>
        <w:t xml:space="preserve">support of </w:t>
      </w:r>
      <w:r w:rsidRPr="00A940B2">
        <w:rPr>
          <w:rFonts w:eastAsia="Yu Mincho" w:cs="Arial"/>
          <w:b/>
          <w:bCs/>
          <w:color w:val="000000"/>
          <w:lang w:val="en-GB" w:eastAsia="ja-JP"/>
        </w:rPr>
        <w:t xml:space="preserve">semi-persistent </w:t>
      </w:r>
      <w:r w:rsidRPr="00A940B2">
        <w:rPr>
          <w:rFonts w:cs="Arial"/>
          <w:color w:val="000000"/>
          <w:lang w:val="en-GB" w:eastAsia="zh-CN"/>
        </w:rPr>
        <w:t xml:space="preserve">L1 </w:t>
      </w:r>
      <w:r w:rsidRPr="00A940B2">
        <w:rPr>
          <w:rFonts w:eastAsia="MS Mincho" w:cs="Arial"/>
          <w:color w:val="000000"/>
          <w:lang w:val="en-GB" w:eastAsia="ja-JP"/>
        </w:rPr>
        <w:t>SRS-RSRP</w:t>
      </w:r>
      <w:r w:rsidRPr="00A940B2">
        <w:rPr>
          <w:rFonts w:cs="Arial"/>
          <w:color w:val="000000"/>
          <w:lang w:val="en-GB" w:eastAsia="zh-CN"/>
        </w:rPr>
        <w:t xml:space="preserve"> measurement</w:t>
      </w:r>
      <w:r w:rsidRPr="00A940B2">
        <w:rPr>
          <w:rFonts w:eastAsia="MS Mincho" w:cs="Arial"/>
          <w:color w:val="000000"/>
          <w:lang w:val="en-GB" w:eastAsia="ja-JP"/>
        </w:rPr>
        <w:t xml:space="preserve"> resource</w:t>
      </w:r>
      <w:r w:rsidRPr="001B47D9">
        <w:rPr>
          <w:rFonts w:eastAsia="MS Mincho" w:cs="Arial"/>
          <w:color w:val="000000"/>
          <w:lang w:val="en-GB" w:eastAsia="ja-JP"/>
        </w:rPr>
        <w:t xml:space="preserve"> and aperiodic reporting</w:t>
      </w:r>
      <w:r>
        <w:rPr>
          <w:rFonts w:eastAsia="MS Mincho" w:cs="Arial"/>
          <w:color w:val="000000"/>
          <w:lang w:val="en-GB" w:eastAsia="ja-JP"/>
        </w:rPr>
        <w:t xml:space="preserve"> is defined as a separate UE capability. Similarly, t</w:t>
      </w:r>
      <w:r w:rsidRPr="00A47447">
        <w:rPr>
          <w:rFonts w:eastAsia="MS Mincho" w:cs="Arial"/>
          <w:color w:val="000000"/>
          <w:lang w:val="en-GB" w:eastAsia="ja-JP"/>
        </w:rPr>
        <w:t xml:space="preserve">he support of semi-persistent L1 L1-RSSI measurement resource and aperiodic reporting </w:t>
      </w:r>
      <w:r>
        <w:rPr>
          <w:rFonts w:eastAsia="MS Mincho" w:cs="Arial"/>
          <w:color w:val="000000"/>
          <w:lang w:val="en-GB" w:eastAsia="ja-JP"/>
        </w:rPr>
        <w:t xml:space="preserve">should also be </w:t>
      </w:r>
      <w:r w:rsidRPr="00A47447">
        <w:rPr>
          <w:rFonts w:eastAsia="MS Mincho" w:cs="Arial"/>
          <w:color w:val="000000"/>
          <w:lang w:val="en-GB" w:eastAsia="ja-JP"/>
        </w:rPr>
        <w:t>defined as a separate UE capability</w:t>
      </w:r>
      <w:r>
        <w:rPr>
          <w:rFonts w:eastAsia="MS Mincho" w:cs="Arial"/>
          <w:color w:val="000000"/>
          <w:lang w:val="en-GB" w:eastAsia="ja-JP"/>
        </w:rPr>
        <w:t>.</w:t>
      </w:r>
    </w:p>
    <w:p w14:paraId="1D1F5CA0" w14:textId="6C4DD5C7" w:rsidR="00A47447" w:rsidRPr="00A47447" w:rsidRDefault="00A47447" w:rsidP="00B751A8">
      <w:pPr>
        <w:spacing w:before="120"/>
        <w:rPr>
          <w:rFonts w:eastAsiaTheme="minorEastAsia"/>
          <w:b/>
          <w:bCs/>
          <w:i/>
          <w:iCs/>
          <w:lang w:eastAsia="zh-CN"/>
        </w:rPr>
      </w:pPr>
      <w:r w:rsidRPr="00A47447">
        <w:rPr>
          <w:rFonts w:eastAsiaTheme="minorEastAsia" w:cs="Arial" w:hint="eastAsia"/>
          <w:b/>
          <w:bCs/>
          <w:i/>
          <w:iCs/>
          <w:color w:val="000000"/>
          <w:lang w:val="en-GB" w:eastAsia="zh-CN"/>
        </w:rPr>
        <w:t>P</w:t>
      </w:r>
      <w:r w:rsidRPr="00A47447">
        <w:rPr>
          <w:rFonts w:eastAsiaTheme="minorEastAsia" w:cs="Arial"/>
          <w:b/>
          <w:bCs/>
          <w:i/>
          <w:iCs/>
          <w:color w:val="000000"/>
          <w:lang w:val="en-GB" w:eastAsia="zh-CN"/>
        </w:rPr>
        <w:t>roposal 7</w:t>
      </w:r>
      <w:r>
        <w:rPr>
          <w:rFonts w:eastAsiaTheme="minorEastAsia" w:cs="Arial"/>
          <w:b/>
          <w:bCs/>
          <w:i/>
          <w:iCs/>
          <w:color w:val="000000"/>
          <w:lang w:val="en-GB" w:eastAsia="zh-CN"/>
        </w:rPr>
        <w:t xml:space="preserve">: </w:t>
      </w:r>
      <w:r w:rsidRPr="00A47447">
        <w:rPr>
          <w:rFonts w:eastAsiaTheme="minorEastAsia" w:cs="Arial"/>
          <w:i/>
          <w:iCs/>
          <w:color w:val="000000"/>
          <w:lang w:val="en-GB" w:eastAsia="zh-CN"/>
        </w:rPr>
        <w:t xml:space="preserve">The support of semi-persistent L1 </w:t>
      </w:r>
      <w:r>
        <w:rPr>
          <w:rFonts w:eastAsiaTheme="minorEastAsia" w:cs="Arial"/>
          <w:i/>
          <w:iCs/>
          <w:color w:val="000000"/>
          <w:lang w:val="en-GB" w:eastAsia="zh-CN"/>
        </w:rPr>
        <w:t>L1-</w:t>
      </w:r>
      <w:r>
        <w:rPr>
          <w:rFonts w:eastAsiaTheme="minorEastAsia" w:cs="Arial" w:hint="eastAsia"/>
          <w:i/>
          <w:iCs/>
          <w:color w:val="000000"/>
          <w:lang w:val="en-GB" w:eastAsia="zh-CN"/>
        </w:rPr>
        <w:t>RSSI</w:t>
      </w:r>
      <w:r w:rsidRPr="00A47447">
        <w:rPr>
          <w:rFonts w:eastAsiaTheme="minorEastAsia" w:cs="Arial"/>
          <w:i/>
          <w:iCs/>
          <w:color w:val="000000"/>
          <w:lang w:val="en-GB" w:eastAsia="zh-CN"/>
        </w:rPr>
        <w:t xml:space="preserve"> measurement resource and aperiodic reporting is defined as a separate UE capability</w:t>
      </w:r>
      <w:r w:rsidR="005B1A13">
        <w:rPr>
          <w:rFonts w:eastAsiaTheme="minorEastAsia" w:cs="Arial" w:hint="eastAsia"/>
          <w:i/>
          <w:iCs/>
          <w:color w:val="000000"/>
          <w:lang w:val="en-GB" w:eastAsia="zh-CN"/>
        </w:rPr>
        <w:t>.</w:t>
      </w:r>
    </w:p>
    <w:p w14:paraId="1D4BA736" w14:textId="5BA9A109" w:rsidR="00517D4E" w:rsidRPr="001B47D9" w:rsidRDefault="00517D4E" w:rsidP="00517D4E">
      <w:pPr>
        <w:overflowPunct w:val="0"/>
        <w:spacing w:after="0"/>
        <w:rPr>
          <w:rFonts w:eastAsia="MS Mincho" w:cs="Arial"/>
          <w:lang w:val="en-GB" w:eastAsia="ja-JP"/>
        </w:rPr>
      </w:pPr>
      <w:r>
        <w:rPr>
          <w:lang w:eastAsia="zh-CN"/>
        </w:rPr>
        <w:t xml:space="preserve">The second issue is whether </w:t>
      </w:r>
      <w:r>
        <w:rPr>
          <w:rFonts w:eastAsia="MS Mincho" w:cs="Arial"/>
          <w:lang w:val="en-GB" w:eastAsia="ja-JP"/>
        </w:rPr>
        <w:t>to</w:t>
      </w:r>
      <w:r w:rsidRPr="001B47D9">
        <w:rPr>
          <w:rFonts w:eastAsia="MS Mincho" w:cs="Arial"/>
          <w:lang w:val="en-GB" w:eastAsia="ja-JP"/>
        </w:rPr>
        <w:t xml:space="preserve"> </w:t>
      </w:r>
      <w:r>
        <w:rPr>
          <w:rFonts w:eastAsia="MS Mincho" w:cs="Arial"/>
          <w:lang w:val="en-GB" w:eastAsia="ja-JP"/>
        </w:rPr>
        <w:t xml:space="preserve">include </w:t>
      </w:r>
      <w:r w:rsidR="00B06C9E">
        <w:rPr>
          <w:rFonts w:eastAsia="MS Mincho" w:cs="Arial"/>
          <w:lang w:val="en-GB" w:eastAsia="ja-JP"/>
        </w:rPr>
        <w:t xml:space="preserve">the support of </w:t>
      </w:r>
      <w:r w:rsidRPr="00B06C9E">
        <w:rPr>
          <w:rFonts w:eastAsia="MS Mincho" w:cs="Arial"/>
          <w:b/>
          <w:bCs/>
          <w:lang w:val="en-GB" w:eastAsia="ja-JP"/>
        </w:rPr>
        <w:t>periodic</w:t>
      </w:r>
      <w:r w:rsidRPr="00517D4E">
        <w:rPr>
          <w:rFonts w:eastAsia="MS Mincho" w:cs="Arial"/>
          <w:lang w:val="en-GB" w:eastAsia="ja-JP"/>
        </w:rPr>
        <w:t xml:space="preserve"> L1 CLI-RSSI reporting </w:t>
      </w:r>
      <w:r w:rsidR="00B06C9E">
        <w:rPr>
          <w:rFonts w:eastAsia="MS Mincho" w:cs="Arial"/>
          <w:lang w:val="en-GB" w:eastAsia="ja-JP"/>
        </w:rPr>
        <w:t xml:space="preserve">and </w:t>
      </w:r>
      <w:r w:rsidR="00B06C9E" w:rsidRPr="00B06C9E">
        <w:rPr>
          <w:rFonts w:eastAsia="MS Mincho" w:cs="Arial"/>
          <w:b/>
          <w:bCs/>
          <w:lang w:val="en-GB" w:eastAsia="ja-JP"/>
        </w:rPr>
        <w:t>periodic</w:t>
      </w:r>
      <w:r w:rsidR="00B06C9E" w:rsidRPr="00517D4E">
        <w:rPr>
          <w:rFonts w:eastAsia="MS Mincho" w:cs="Arial"/>
          <w:lang w:val="en-GB" w:eastAsia="ja-JP"/>
        </w:rPr>
        <w:t xml:space="preserve"> CLI-RSSI </w:t>
      </w:r>
      <w:r w:rsidR="00B06C9E">
        <w:rPr>
          <w:rFonts w:eastAsia="MS Mincho" w:cs="Arial"/>
          <w:lang w:val="en-GB" w:eastAsia="ja-JP"/>
        </w:rPr>
        <w:t xml:space="preserve">measurement resource </w:t>
      </w:r>
      <w:r>
        <w:rPr>
          <w:rFonts w:eastAsia="MS Mincho" w:cs="Arial"/>
          <w:lang w:val="en-GB" w:eastAsia="ja-JP"/>
        </w:rPr>
        <w:t xml:space="preserve">in FG 60-8. </w:t>
      </w:r>
      <w:r w:rsidR="00A940B2">
        <w:rPr>
          <w:rFonts w:eastAsia="MS Mincho" w:cs="Arial"/>
          <w:lang w:val="en-GB" w:eastAsia="ja-JP"/>
        </w:rPr>
        <w:t xml:space="preserve">To align with the existing UE capability definitions, we prefer to include </w:t>
      </w:r>
      <w:r w:rsidR="00B06C9E">
        <w:rPr>
          <w:rFonts w:eastAsia="MS Mincho" w:cs="Arial"/>
          <w:lang w:val="en-GB" w:eastAsia="ja-JP"/>
        </w:rPr>
        <w:t xml:space="preserve">the support of </w:t>
      </w:r>
      <w:r w:rsidR="00A940B2" w:rsidRPr="00B06C9E">
        <w:rPr>
          <w:rFonts w:eastAsia="MS Mincho" w:cs="Arial"/>
          <w:b/>
          <w:bCs/>
          <w:lang w:val="en-GB" w:eastAsia="ja-JP"/>
        </w:rPr>
        <w:t>periodic</w:t>
      </w:r>
      <w:r w:rsidR="00A940B2" w:rsidRPr="00517D4E">
        <w:rPr>
          <w:rFonts w:eastAsia="MS Mincho" w:cs="Arial"/>
          <w:lang w:val="en-GB" w:eastAsia="ja-JP"/>
        </w:rPr>
        <w:t xml:space="preserve"> L1 CLI-RSSI reporting</w:t>
      </w:r>
      <w:r w:rsidR="00B06C9E">
        <w:rPr>
          <w:rFonts w:eastAsia="MS Mincho" w:cs="Arial"/>
          <w:lang w:val="en-GB" w:eastAsia="ja-JP"/>
        </w:rPr>
        <w:t xml:space="preserve"> and </w:t>
      </w:r>
      <w:r w:rsidR="00B06C9E" w:rsidRPr="00B06C9E">
        <w:rPr>
          <w:rFonts w:eastAsia="MS Mincho" w:cs="Arial"/>
          <w:b/>
          <w:bCs/>
          <w:lang w:val="en-GB" w:eastAsia="ja-JP"/>
        </w:rPr>
        <w:t>periodic</w:t>
      </w:r>
      <w:r w:rsidR="00B06C9E" w:rsidRPr="00517D4E">
        <w:rPr>
          <w:rFonts w:eastAsia="MS Mincho" w:cs="Arial"/>
          <w:lang w:val="en-GB" w:eastAsia="ja-JP"/>
        </w:rPr>
        <w:t xml:space="preserve"> CLI-RSSI </w:t>
      </w:r>
      <w:r w:rsidR="00B06C9E">
        <w:rPr>
          <w:rFonts w:eastAsia="MS Mincho" w:cs="Arial"/>
          <w:lang w:val="en-GB" w:eastAsia="ja-JP"/>
        </w:rPr>
        <w:t>measurement resource</w:t>
      </w:r>
      <w:r w:rsidR="00A940B2" w:rsidRPr="00517D4E">
        <w:rPr>
          <w:rFonts w:eastAsia="MS Mincho" w:cs="Arial"/>
          <w:lang w:val="en-GB" w:eastAsia="ja-JP"/>
        </w:rPr>
        <w:t xml:space="preserve"> </w:t>
      </w:r>
      <w:r w:rsidR="00A940B2">
        <w:rPr>
          <w:rFonts w:eastAsia="MS Mincho" w:cs="Arial"/>
          <w:lang w:val="en-GB" w:eastAsia="ja-JP"/>
        </w:rPr>
        <w:t xml:space="preserve">in FG 60-8. </w:t>
      </w:r>
    </w:p>
    <w:p w14:paraId="1D9E403B" w14:textId="0D2B74A1" w:rsidR="00685F64" w:rsidRDefault="00A940B2" w:rsidP="00B751A8">
      <w:pPr>
        <w:spacing w:before="120"/>
        <w:rPr>
          <w:lang w:val="en-GB" w:eastAsia="zh-CN"/>
        </w:rPr>
      </w:pPr>
      <w:r>
        <w:rPr>
          <w:rFonts w:hint="eastAsia"/>
          <w:lang w:val="en-GB" w:eastAsia="zh-CN"/>
        </w:rPr>
        <w:t>F</w:t>
      </w:r>
      <w:r>
        <w:rPr>
          <w:lang w:val="en-GB" w:eastAsia="zh-CN"/>
        </w:rPr>
        <w:t xml:space="preserve">or </w:t>
      </w:r>
      <w:r>
        <w:rPr>
          <w:rFonts w:cs="Arial"/>
          <w:color w:val="000000"/>
          <w:lang w:val="en-GB" w:eastAsia="zh-CN"/>
        </w:rPr>
        <w:t>L1 CLI-RSSI measurement</w:t>
      </w:r>
      <w:r>
        <w:rPr>
          <w:rFonts w:eastAsia="MS Mincho" w:cs="Arial"/>
          <w:color w:val="000000"/>
          <w:lang w:val="en-GB" w:eastAsia="ja-JP"/>
        </w:rPr>
        <w:t xml:space="preserve"> and reporting, the following components are included</w:t>
      </w:r>
      <w:r w:rsidR="009328A6">
        <w:rPr>
          <w:rFonts w:eastAsia="MS Mincho" w:cs="Arial"/>
          <w:color w:val="000000"/>
          <w:lang w:val="en-GB" w:eastAsia="ja-JP"/>
        </w:rPr>
        <w:t xml:space="preserve"> (update in red)</w:t>
      </w:r>
    </w:p>
    <w:p w14:paraId="34B77E7D" w14:textId="0FCDCA60" w:rsidR="00A940B2" w:rsidRDefault="00A940B2" w:rsidP="00A940B2">
      <w:pPr>
        <w:pStyle w:val="af6"/>
        <w:numPr>
          <w:ilvl w:val="0"/>
          <w:numId w:val="29"/>
        </w:numPr>
        <w:snapToGrid w:val="0"/>
        <w:spacing w:after="0"/>
        <w:contextualSpacing w:val="0"/>
        <w:jc w:val="both"/>
        <w:rPr>
          <w:rFonts w:eastAsia="MS Mincho" w:cs="Arial"/>
          <w:color w:val="000000"/>
          <w:sz w:val="22"/>
          <w:szCs w:val="22"/>
          <w:lang w:eastAsia="ja-JP"/>
        </w:rPr>
      </w:pPr>
      <w:r w:rsidRPr="00A940B2">
        <w:rPr>
          <w:rFonts w:eastAsia="MS Mincho" w:cs="Arial"/>
          <w:sz w:val="22"/>
          <w:szCs w:val="22"/>
          <w:lang w:eastAsia="ja-JP"/>
        </w:rPr>
        <w:t>Aperiodic L1 CLI-RSSI reporting o</w:t>
      </w:r>
      <w:r w:rsidRPr="00A940B2">
        <w:rPr>
          <w:rFonts w:eastAsia="MS Mincho" w:cs="Arial"/>
          <w:color w:val="000000"/>
          <w:sz w:val="22"/>
          <w:szCs w:val="22"/>
          <w:lang w:eastAsia="ja-JP"/>
        </w:rPr>
        <w:t xml:space="preserve">n PUSCH </w:t>
      </w:r>
      <w:r w:rsidRPr="00C44AC1">
        <w:rPr>
          <w:rFonts w:eastAsia="MS Mincho" w:cs="Arial"/>
          <w:color w:val="FF0000"/>
          <w:sz w:val="22"/>
          <w:szCs w:val="22"/>
          <w:lang w:eastAsia="ja-JP"/>
        </w:rPr>
        <w:t xml:space="preserve">and </w:t>
      </w:r>
      <w:r w:rsidRPr="009328A6">
        <w:rPr>
          <w:rFonts w:eastAsia="MS Mincho" w:cs="Arial"/>
          <w:color w:val="FF0000"/>
          <w:sz w:val="22"/>
          <w:szCs w:val="22"/>
          <w:lang w:eastAsia="ja-JP"/>
        </w:rPr>
        <w:t>periodic L1 CLI-RSSI reporting on PUCCH</w:t>
      </w:r>
    </w:p>
    <w:p w14:paraId="3D019DCB" w14:textId="77777777" w:rsidR="00A940B2" w:rsidRPr="00B06C9E" w:rsidRDefault="00A940B2" w:rsidP="00A940B2">
      <w:pPr>
        <w:pStyle w:val="af6"/>
        <w:numPr>
          <w:ilvl w:val="1"/>
          <w:numId w:val="18"/>
        </w:numPr>
        <w:snapToGrid w:val="0"/>
        <w:spacing w:after="0"/>
        <w:contextualSpacing w:val="0"/>
        <w:jc w:val="both"/>
        <w:rPr>
          <w:color w:val="FF0000"/>
          <w:sz w:val="22"/>
          <w:szCs w:val="24"/>
        </w:rPr>
      </w:pPr>
      <w:r w:rsidRPr="00B06C9E">
        <w:rPr>
          <w:color w:val="FF0000"/>
          <w:sz w:val="22"/>
          <w:szCs w:val="24"/>
        </w:rPr>
        <w:t>Maximum number of periodic CSI report setting per BWP for L1-CLI-RSSI report</w:t>
      </w:r>
    </w:p>
    <w:p w14:paraId="020F46F2" w14:textId="77777777" w:rsidR="00A940B2" w:rsidRPr="00B06C9E" w:rsidRDefault="00A940B2" w:rsidP="00A940B2">
      <w:pPr>
        <w:pStyle w:val="af6"/>
        <w:numPr>
          <w:ilvl w:val="1"/>
          <w:numId w:val="18"/>
        </w:numPr>
        <w:snapToGrid w:val="0"/>
        <w:spacing w:after="0"/>
        <w:contextualSpacing w:val="0"/>
        <w:jc w:val="both"/>
        <w:rPr>
          <w:color w:val="FF0000"/>
          <w:sz w:val="22"/>
          <w:szCs w:val="24"/>
        </w:rPr>
      </w:pPr>
      <w:r w:rsidRPr="00B06C9E">
        <w:rPr>
          <w:color w:val="FF0000"/>
          <w:sz w:val="22"/>
          <w:szCs w:val="24"/>
        </w:rPr>
        <w:t>Maximum number of aperiodic CSI report setting per BWP for L1-CLI-RSSI report</w:t>
      </w:r>
    </w:p>
    <w:p w14:paraId="64D984A3" w14:textId="29C22576" w:rsidR="00A940B2" w:rsidRPr="00B06C9E" w:rsidRDefault="00A940B2" w:rsidP="00A940B2">
      <w:pPr>
        <w:pStyle w:val="af6"/>
        <w:numPr>
          <w:ilvl w:val="1"/>
          <w:numId w:val="18"/>
        </w:numPr>
        <w:snapToGrid w:val="0"/>
        <w:spacing w:after="0"/>
        <w:contextualSpacing w:val="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w:t>
      </w:r>
      <w:proofErr w:type="spellStart"/>
      <w:r w:rsidRPr="00B06C9E">
        <w:rPr>
          <w:i/>
          <w:color w:val="FF0000"/>
          <w:sz w:val="22"/>
          <w:szCs w:val="24"/>
        </w:rPr>
        <w:t>AperiodicTriggerStateList</w:t>
      </w:r>
      <w:proofErr w:type="spellEnd"/>
      <w:r w:rsidRPr="00B06C9E">
        <w:rPr>
          <w:color w:val="FF0000"/>
          <w:sz w:val="22"/>
          <w:szCs w:val="24"/>
        </w:rPr>
        <w:t xml:space="preserve"> per CC</w:t>
      </w:r>
    </w:p>
    <w:p w14:paraId="0E2E6FCF" w14:textId="13F55324" w:rsidR="00A940B2" w:rsidRPr="00A940B2" w:rsidRDefault="00A940B2" w:rsidP="00A940B2">
      <w:pPr>
        <w:pStyle w:val="af6"/>
        <w:numPr>
          <w:ilvl w:val="0"/>
          <w:numId w:val="29"/>
        </w:numPr>
        <w:snapToGrid w:val="0"/>
        <w:spacing w:after="0"/>
        <w:contextualSpacing w:val="0"/>
        <w:jc w:val="both"/>
        <w:rPr>
          <w:rFonts w:eastAsia="MS Mincho" w:cs="Arial"/>
          <w:color w:val="000000"/>
          <w:sz w:val="22"/>
          <w:szCs w:val="22"/>
          <w:lang w:eastAsia="ja-JP"/>
        </w:rPr>
      </w:pPr>
      <w:r w:rsidRPr="00A940B2">
        <w:rPr>
          <w:rFonts w:eastAsia="MS Mincho" w:cs="Arial"/>
          <w:color w:val="000000"/>
          <w:sz w:val="22"/>
          <w:szCs w:val="22"/>
          <w:lang w:eastAsia="ja-JP"/>
        </w:rPr>
        <w:t xml:space="preserve">Support of CLI-RSSI measurement resource configured in one UL </w:t>
      </w:r>
      <w:proofErr w:type="spellStart"/>
      <w:r w:rsidRPr="00A940B2">
        <w:rPr>
          <w:rFonts w:eastAsia="MS Mincho" w:cs="Arial"/>
          <w:color w:val="000000"/>
          <w:sz w:val="22"/>
          <w:szCs w:val="22"/>
          <w:lang w:eastAsia="ja-JP"/>
        </w:rPr>
        <w:t>subband</w:t>
      </w:r>
      <w:proofErr w:type="spellEnd"/>
      <w:r w:rsidRPr="00A940B2">
        <w:rPr>
          <w:rFonts w:eastAsia="MS Mincho" w:cs="Arial"/>
          <w:color w:val="000000"/>
          <w:sz w:val="22"/>
          <w:szCs w:val="22"/>
          <w:lang w:eastAsia="ja-JP"/>
        </w:rPr>
        <w:t xml:space="preserve"> only, in one DL </w:t>
      </w:r>
      <w:proofErr w:type="spellStart"/>
      <w:r w:rsidRPr="00A940B2">
        <w:rPr>
          <w:rFonts w:eastAsia="MS Mincho" w:cs="Arial"/>
          <w:color w:val="000000"/>
          <w:sz w:val="22"/>
          <w:szCs w:val="22"/>
          <w:lang w:eastAsia="ja-JP"/>
        </w:rPr>
        <w:t>subband</w:t>
      </w:r>
      <w:proofErr w:type="spellEnd"/>
      <w:r w:rsidRPr="00A940B2">
        <w:rPr>
          <w:rFonts w:eastAsia="MS Mincho" w:cs="Arial"/>
          <w:color w:val="000000"/>
          <w:sz w:val="22"/>
          <w:szCs w:val="22"/>
          <w:lang w:eastAsia="ja-JP"/>
        </w:rPr>
        <w:t xml:space="preserve"> only, or across two DL </w:t>
      </w:r>
      <w:proofErr w:type="spellStart"/>
      <w:r w:rsidRPr="00A940B2">
        <w:rPr>
          <w:rFonts w:eastAsia="MS Mincho" w:cs="Arial"/>
          <w:color w:val="000000"/>
          <w:sz w:val="22"/>
          <w:szCs w:val="22"/>
          <w:lang w:eastAsia="ja-JP"/>
        </w:rPr>
        <w:t>subbands</w:t>
      </w:r>
      <w:proofErr w:type="spellEnd"/>
      <w:r w:rsidRPr="00A940B2">
        <w:rPr>
          <w:rFonts w:eastAsia="MS Mincho" w:cs="Arial"/>
          <w:color w:val="000000"/>
          <w:sz w:val="22"/>
          <w:szCs w:val="22"/>
          <w:lang w:eastAsia="ja-JP"/>
        </w:rPr>
        <w:t xml:space="preserve"> only.</w:t>
      </w:r>
    </w:p>
    <w:p w14:paraId="02B18457" w14:textId="4583409A" w:rsidR="00A940B2" w:rsidRDefault="00A940B2" w:rsidP="00A940B2">
      <w:pPr>
        <w:pStyle w:val="af6"/>
        <w:numPr>
          <w:ilvl w:val="0"/>
          <w:numId w:val="29"/>
        </w:numPr>
        <w:snapToGrid w:val="0"/>
        <w:spacing w:after="0"/>
        <w:contextualSpacing w:val="0"/>
        <w:jc w:val="both"/>
        <w:rPr>
          <w:rFonts w:eastAsia="MS Mincho" w:cs="Arial"/>
          <w:sz w:val="22"/>
          <w:szCs w:val="22"/>
          <w:lang w:eastAsia="ja-JP"/>
        </w:rPr>
      </w:pPr>
      <w:r w:rsidRPr="009328A6">
        <w:rPr>
          <w:rFonts w:eastAsia="MS Mincho" w:cs="Arial"/>
          <w:color w:val="FF0000"/>
          <w:sz w:val="22"/>
          <w:szCs w:val="22"/>
          <w:lang w:eastAsia="ja-JP"/>
        </w:rPr>
        <w:t xml:space="preserve">Periodic </w:t>
      </w:r>
      <w:r w:rsidRPr="00C44AC1">
        <w:rPr>
          <w:rFonts w:eastAsia="MS Mincho" w:cs="Arial"/>
          <w:color w:val="FF0000"/>
          <w:sz w:val="22"/>
          <w:szCs w:val="22"/>
          <w:lang w:eastAsia="ja-JP"/>
        </w:rPr>
        <w:t xml:space="preserve">and </w:t>
      </w:r>
      <w:r w:rsidRPr="00A940B2">
        <w:rPr>
          <w:rFonts w:eastAsia="MS Mincho" w:cs="Arial"/>
          <w:color w:val="000000"/>
          <w:sz w:val="22"/>
          <w:szCs w:val="22"/>
          <w:lang w:eastAsia="ja-JP"/>
        </w:rPr>
        <w:t>a</w:t>
      </w:r>
      <w:r w:rsidRPr="00A940B2">
        <w:rPr>
          <w:rFonts w:eastAsia="MS Mincho" w:cs="Arial"/>
          <w:sz w:val="22"/>
          <w:szCs w:val="22"/>
          <w:lang w:eastAsia="ja-JP"/>
        </w:rPr>
        <w:t xml:space="preserve">periodic CLI-RSSI </w:t>
      </w:r>
      <w:r w:rsidRPr="00A940B2">
        <w:rPr>
          <w:sz w:val="22"/>
          <w:szCs w:val="22"/>
          <w:lang w:eastAsia="zh-CN"/>
        </w:rPr>
        <w:t>measurement</w:t>
      </w:r>
      <w:r w:rsidRPr="00A940B2">
        <w:rPr>
          <w:rFonts w:eastAsia="MS Mincho" w:cs="Arial"/>
          <w:sz w:val="22"/>
          <w:szCs w:val="22"/>
          <w:lang w:eastAsia="ja-JP"/>
        </w:rPr>
        <w:t xml:space="preserve"> resource</w:t>
      </w:r>
    </w:p>
    <w:p w14:paraId="57523A72" w14:textId="1DCD40BA" w:rsidR="00A940B2" w:rsidRPr="00B06C9E" w:rsidRDefault="00A940B2" w:rsidP="001A0E9C">
      <w:pPr>
        <w:pStyle w:val="af6"/>
        <w:numPr>
          <w:ilvl w:val="1"/>
          <w:numId w:val="18"/>
        </w:numPr>
        <w:snapToGrid w:val="0"/>
        <w:spacing w:after="120"/>
        <w:contextualSpacing w:val="0"/>
        <w:jc w:val="both"/>
        <w:rPr>
          <w:rFonts w:eastAsia="MS Mincho" w:cs="Arial"/>
          <w:color w:val="FF0000"/>
          <w:sz w:val="22"/>
          <w:szCs w:val="22"/>
          <w:lang w:eastAsia="ja-JP"/>
        </w:rPr>
      </w:pPr>
      <w:r w:rsidRPr="00B06C9E">
        <w:rPr>
          <w:color w:val="FF0000"/>
          <w:sz w:val="22"/>
          <w:szCs w:val="22"/>
        </w:rPr>
        <w:t>Maximum number of CLI-RSSI measurement resources (sum of aperiodic/periodic</w:t>
      </w:r>
      <w:r w:rsidR="007D4FD1">
        <w:rPr>
          <w:color w:val="FF0000"/>
          <w:sz w:val="22"/>
          <w:szCs w:val="22"/>
        </w:rPr>
        <w:t>/semi-persistent</w:t>
      </w:r>
      <w:r w:rsidRPr="00B06C9E">
        <w:rPr>
          <w:color w:val="FF0000"/>
          <w:sz w:val="22"/>
          <w:szCs w:val="22"/>
        </w:rPr>
        <w:t>) across all CCs configured to measure L1-CLI-RSSI</w:t>
      </w:r>
    </w:p>
    <w:p w14:paraId="23F6E6AD" w14:textId="77777777" w:rsidR="00B751A8" w:rsidRPr="000421CA" w:rsidRDefault="00B751A8" w:rsidP="00685F64">
      <w:pPr>
        <w:rPr>
          <w:lang w:val="en-GB" w:eastAsia="zh-CN"/>
        </w:rPr>
      </w:pPr>
    </w:p>
    <w:p w14:paraId="4A244AF1" w14:textId="0A071237" w:rsidR="00990A0E" w:rsidRDefault="00A17E95" w:rsidP="00685F64">
      <w:pPr>
        <w:pStyle w:val="3"/>
        <w:rPr>
          <w:lang w:eastAsia="zh-CN"/>
        </w:rPr>
      </w:pPr>
      <w:r>
        <w:rPr>
          <w:lang w:eastAsia="zh-CN"/>
        </w:rPr>
        <w:t>L1</w:t>
      </w:r>
      <w:r w:rsidR="00EA6F44">
        <w:rPr>
          <w:lang w:eastAsia="zh-CN"/>
        </w:rPr>
        <w:t>-</w:t>
      </w:r>
      <w:r w:rsidR="00990A0E" w:rsidRPr="00685F64">
        <w:rPr>
          <w:lang w:eastAsia="zh-CN"/>
        </w:rPr>
        <w:t>SRS-RSRP measurement</w:t>
      </w:r>
      <w:r w:rsidR="005E7DD8">
        <w:rPr>
          <w:lang w:eastAsia="zh-CN"/>
        </w:rPr>
        <w:t xml:space="preserve"> and reporting</w:t>
      </w:r>
    </w:p>
    <w:p w14:paraId="304E3C71" w14:textId="6B93AA69" w:rsidR="007D4FD1" w:rsidRDefault="006E1246" w:rsidP="007D4FD1">
      <w:pPr>
        <w:rPr>
          <w:rFonts w:eastAsia="MS Mincho" w:cs="Arial"/>
          <w:lang w:val="en-GB" w:eastAsia="ja-JP"/>
        </w:rPr>
      </w:pPr>
      <w:r>
        <w:rPr>
          <w:lang w:eastAsia="zh-CN"/>
        </w:rPr>
        <w:t xml:space="preserve">For </w:t>
      </w:r>
      <w:r w:rsidRPr="006E1246">
        <w:rPr>
          <w:lang w:eastAsia="zh-CN"/>
        </w:rPr>
        <w:t>L1-SRS-RSRP measurement and reporting</w:t>
      </w:r>
      <w:r>
        <w:rPr>
          <w:lang w:eastAsia="zh-CN"/>
        </w:rPr>
        <w:t>, t</w:t>
      </w:r>
      <w:r w:rsidR="00B06C9E">
        <w:rPr>
          <w:lang w:eastAsia="zh-CN"/>
        </w:rPr>
        <w:t xml:space="preserve">he remaining issue is whether </w:t>
      </w:r>
      <w:r w:rsidR="00B06C9E">
        <w:rPr>
          <w:rFonts w:eastAsia="MS Mincho" w:cs="Arial"/>
          <w:lang w:val="en-GB" w:eastAsia="ja-JP"/>
        </w:rPr>
        <w:t>to</w:t>
      </w:r>
      <w:r w:rsidR="00B06C9E" w:rsidRPr="001B47D9">
        <w:rPr>
          <w:rFonts w:eastAsia="MS Mincho" w:cs="Arial"/>
          <w:lang w:val="en-GB" w:eastAsia="ja-JP"/>
        </w:rPr>
        <w:t xml:space="preserve"> </w:t>
      </w:r>
      <w:r w:rsidR="00B06C9E">
        <w:rPr>
          <w:rFonts w:eastAsia="MS Mincho" w:cs="Arial"/>
          <w:lang w:val="en-GB" w:eastAsia="ja-JP"/>
        </w:rPr>
        <w:t xml:space="preserve">include the support of </w:t>
      </w:r>
      <w:r w:rsidR="00B06C9E" w:rsidRPr="006E1246">
        <w:rPr>
          <w:rFonts w:eastAsia="MS Mincho" w:cs="Arial"/>
          <w:b/>
          <w:bCs/>
          <w:lang w:val="en-GB" w:eastAsia="ja-JP"/>
        </w:rPr>
        <w:t>periodic</w:t>
      </w:r>
      <w:r>
        <w:rPr>
          <w:rFonts w:eastAsia="MS Mincho" w:cs="Arial"/>
          <w:lang w:val="en-GB" w:eastAsia="ja-JP"/>
        </w:rPr>
        <w:t xml:space="preserve"> </w:t>
      </w:r>
      <w:r w:rsidR="00B06C9E" w:rsidRPr="001B47D9">
        <w:rPr>
          <w:rFonts w:eastAsia="MS Mincho" w:cs="Arial"/>
          <w:lang w:val="en-GB" w:eastAsia="ja-JP"/>
        </w:rPr>
        <w:t>SRS-RSRP measurement resource</w:t>
      </w:r>
      <w:r w:rsidR="00B06C9E">
        <w:rPr>
          <w:rFonts w:eastAsia="MS Mincho" w:cs="Arial"/>
          <w:lang w:val="en-GB" w:eastAsia="ja-JP"/>
        </w:rPr>
        <w:t xml:space="preserve"> in FG 60-9.</w:t>
      </w:r>
      <w:r>
        <w:rPr>
          <w:rFonts w:eastAsia="MS Mincho" w:cs="Arial"/>
          <w:lang w:val="en-GB" w:eastAsia="ja-JP"/>
        </w:rPr>
        <w:t xml:space="preserve"> Similar to the discussion above, we prefer to include the support of </w:t>
      </w:r>
      <w:r w:rsidRPr="006E1246">
        <w:rPr>
          <w:rFonts w:eastAsia="MS Mincho" w:cs="Arial"/>
          <w:b/>
          <w:bCs/>
          <w:lang w:val="en-GB" w:eastAsia="ja-JP"/>
        </w:rPr>
        <w:t>periodic</w:t>
      </w:r>
      <w:r>
        <w:rPr>
          <w:rFonts w:eastAsia="MS Mincho" w:cs="Arial"/>
          <w:lang w:val="en-GB" w:eastAsia="ja-JP"/>
        </w:rPr>
        <w:t xml:space="preserve"> </w:t>
      </w:r>
      <w:r w:rsidRPr="001B47D9">
        <w:rPr>
          <w:rFonts w:eastAsia="MS Mincho" w:cs="Arial"/>
          <w:lang w:val="en-GB" w:eastAsia="ja-JP"/>
        </w:rPr>
        <w:t>SRS-RSRP measurement resource</w:t>
      </w:r>
      <w:r>
        <w:rPr>
          <w:rFonts w:eastAsia="MS Mincho" w:cs="Arial"/>
          <w:lang w:val="en-GB" w:eastAsia="ja-JP"/>
        </w:rPr>
        <w:t xml:space="preserve"> in FG 60-9.</w:t>
      </w:r>
      <w:r w:rsidR="007D4FD1">
        <w:rPr>
          <w:rFonts w:eastAsia="MS Mincho" w:cs="Arial"/>
          <w:lang w:val="en-GB" w:eastAsia="ja-JP"/>
        </w:rPr>
        <w:t xml:space="preserve"> </w:t>
      </w:r>
    </w:p>
    <w:p w14:paraId="4C528F76" w14:textId="18890FA7" w:rsidR="00B06C9E" w:rsidRPr="00B06C9E" w:rsidRDefault="007D4FD1" w:rsidP="00B06C9E">
      <w:pPr>
        <w:rPr>
          <w:lang w:val="en-GB" w:eastAsia="zh-CN"/>
        </w:rPr>
      </w:pPr>
      <w:r>
        <w:rPr>
          <w:rFonts w:eastAsiaTheme="minorEastAsia" w:cs="Arial" w:hint="eastAsia"/>
          <w:lang w:val="en-GB" w:eastAsia="zh-CN"/>
        </w:rPr>
        <w:t>I</w:t>
      </w:r>
      <w:r>
        <w:rPr>
          <w:rFonts w:eastAsiaTheme="minorEastAsia" w:cs="Arial"/>
          <w:lang w:val="en-GB" w:eastAsia="zh-CN"/>
        </w:rPr>
        <w:t>n addition, we suggest to separate the component into reporting and measurement resource similar to L1-CLI-RSSI measurement reporting since the reported values are defined separately.</w:t>
      </w:r>
    </w:p>
    <w:p w14:paraId="6F6965F5" w14:textId="5CD2D601" w:rsidR="00C76439" w:rsidRPr="00A47915" w:rsidRDefault="00C76439" w:rsidP="00C76439">
      <w:pPr>
        <w:rPr>
          <w:lang w:eastAsia="zh-CN"/>
        </w:rPr>
      </w:pPr>
      <w:r w:rsidRPr="00A47915">
        <w:rPr>
          <w:lang w:eastAsia="zh-CN"/>
        </w:rPr>
        <w:t>For L1-SRS-RSRP measurement</w:t>
      </w:r>
      <w:r w:rsidR="006E1246">
        <w:rPr>
          <w:lang w:eastAsia="zh-CN"/>
        </w:rPr>
        <w:t xml:space="preserve"> and reporting</w:t>
      </w:r>
      <w:r w:rsidRPr="00A47915">
        <w:rPr>
          <w:lang w:eastAsia="zh-CN"/>
        </w:rPr>
        <w:t>, the following components are included</w:t>
      </w:r>
      <w:r w:rsidR="009328A6">
        <w:rPr>
          <w:lang w:eastAsia="zh-CN"/>
        </w:rPr>
        <w:t xml:space="preserve"> </w:t>
      </w:r>
      <w:r w:rsidR="009328A6">
        <w:rPr>
          <w:rFonts w:eastAsia="MS Mincho" w:cs="Arial"/>
          <w:color w:val="000000"/>
          <w:lang w:val="en-GB" w:eastAsia="ja-JP"/>
        </w:rPr>
        <w:t>(update in red)</w:t>
      </w:r>
    </w:p>
    <w:p w14:paraId="04B124FF" w14:textId="78A4B846" w:rsidR="006E1246" w:rsidRDefault="006E1246" w:rsidP="00211F0F">
      <w:pPr>
        <w:pStyle w:val="af6"/>
        <w:numPr>
          <w:ilvl w:val="0"/>
          <w:numId w:val="19"/>
        </w:numPr>
        <w:snapToGrid w:val="0"/>
        <w:spacing w:after="0"/>
        <w:contextualSpacing w:val="0"/>
        <w:jc w:val="both"/>
        <w:rPr>
          <w:sz w:val="22"/>
          <w:szCs w:val="22"/>
          <w:lang w:eastAsia="zh-CN"/>
        </w:rPr>
      </w:pPr>
      <w:r w:rsidRPr="006E1246">
        <w:rPr>
          <w:sz w:val="22"/>
          <w:szCs w:val="22"/>
          <w:lang w:eastAsia="zh-CN"/>
        </w:rPr>
        <w:t>Aperiodic L1 SRS-RSRP reporting on PUSCH</w:t>
      </w:r>
    </w:p>
    <w:p w14:paraId="2B4FA946" w14:textId="77777777" w:rsidR="006E1246" w:rsidRPr="007D4FD1" w:rsidRDefault="006E1246" w:rsidP="006E1246">
      <w:pPr>
        <w:pStyle w:val="af6"/>
        <w:numPr>
          <w:ilvl w:val="1"/>
          <w:numId w:val="18"/>
        </w:numPr>
        <w:snapToGrid w:val="0"/>
        <w:spacing w:after="0"/>
        <w:contextualSpacing w:val="0"/>
        <w:jc w:val="both"/>
        <w:rPr>
          <w:color w:val="FF0000"/>
          <w:sz w:val="22"/>
          <w:szCs w:val="22"/>
        </w:rPr>
      </w:pPr>
      <w:r w:rsidRPr="007D4FD1">
        <w:rPr>
          <w:color w:val="FF0000"/>
          <w:sz w:val="22"/>
          <w:szCs w:val="22"/>
        </w:rPr>
        <w:t>Maximum number of aperiodic CSI report setting per BWP for L1-SRS-RSRP report</w:t>
      </w:r>
    </w:p>
    <w:p w14:paraId="623E4F1D" w14:textId="2A1DB574" w:rsidR="006E1246" w:rsidRPr="007D4FD1" w:rsidRDefault="006E1246" w:rsidP="006E1246">
      <w:pPr>
        <w:pStyle w:val="af6"/>
        <w:numPr>
          <w:ilvl w:val="1"/>
          <w:numId w:val="18"/>
        </w:numPr>
        <w:snapToGrid w:val="0"/>
        <w:spacing w:after="0"/>
        <w:contextualSpacing w:val="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w:t>
      </w:r>
      <w:proofErr w:type="spellStart"/>
      <w:r w:rsidRPr="007D4FD1">
        <w:rPr>
          <w:i/>
          <w:color w:val="FF0000"/>
          <w:sz w:val="22"/>
          <w:szCs w:val="22"/>
        </w:rPr>
        <w:t>AperiodicTriggerStateList</w:t>
      </w:r>
      <w:proofErr w:type="spellEnd"/>
      <w:r w:rsidRPr="007D4FD1">
        <w:rPr>
          <w:color w:val="FF0000"/>
          <w:sz w:val="22"/>
          <w:szCs w:val="22"/>
        </w:rPr>
        <w:t xml:space="preserve"> per CC</w:t>
      </w:r>
    </w:p>
    <w:p w14:paraId="5B032A01" w14:textId="10D011B0" w:rsidR="006E1246" w:rsidRDefault="006E1246" w:rsidP="006E1246">
      <w:pPr>
        <w:pStyle w:val="af6"/>
        <w:numPr>
          <w:ilvl w:val="0"/>
          <w:numId w:val="19"/>
        </w:numPr>
        <w:snapToGrid w:val="0"/>
        <w:spacing w:after="0"/>
        <w:contextualSpacing w:val="0"/>
        <w:jc w:val="both"/>
        <w:rPr>
          <w:sz w:val="22"/>
          <w:szCs w:val="22"/>
          <w:lang w:eastAsia="zh-CN"/>
        </w:rPr>
      </w:pPr>
      <w:r w:rsidRPr="009328A6">
        <w:rPr>
          <w:color w:val="FF0000"/>
          <w:sz w:val="22"/>
          <w:szCs w:val="22"/>
          <w:lang w:eastAsia="zh-CN"/>
        </w:rPr>
        <w:t xml:space="preserve">Periodic </w:t>
      </w:r>
      <w:r w:rsidRPr="00577693">
        <w:rPr>
          <w:color w:val="FF0000"/>
          <w:sz w:val="22"/>
          <w:szCs w:val="22"/>
          <w:lang w:eastAsia="zh-CN"/>
        </w:rPr>
        <w:t xml:space="preserve">and </w:t>
      </w:r>
      <w:r w:rsidRPr="006E1246">
        <w:rPr>
          <w:sz w:val="22"/>
          <w:szCs w:val="22"/>
          <w:lang w:eastAsia="zh-CN"/>
        </w:rPr>
        <w:t>aperiodic SRS-RSRP measurement resource</w:t>
      </w:r>
    </w:p>
    <w:p w14:paraId="255B679F" w14:textId="77777777" w:rsidR="006E1246" w:rsidRPr="007D4FD1" w:rsidRDefault="006E1246" w:rsidP="006E1246">
      <w:pPr>
        <w:pStyle w:val="af6"/>
        <w:numPr>
          <w:ilvl w:val="1"/>
          <w:numId w:val="18"/>
        </w:numPr>
        <w:snapToGrid w:val="0"/>
        <w:spacing w:after="0"/>
        <w:contextualSpacing w:val="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3EA30B90" w14:textId="77777777" w:rsidR="006E1246" w:rsidRPr="007D4FD1" w:rsidRDefault="006E1246" w:rsidP="006E1246">
      <w:pPr>
        <w:pStyle w:val="af6"/>
        <w:numPr>
          <w:ilvl w:val="1"/>
          <w:numId w:val="18"/>
        </w:numPr>
        <w:snapToGrid w:val="0"/>
        <w:spacing w:after="0"/>
        <w:contextualSpacing w:val="0"/>
        <w:jc w:val="both"/>
        <w:rPr>
          <w:color w:val="FF0000"/>
          <w:sz w:val="22"/>
          <w:szCs w:val="22"/>
          <w:lang w:eastAsia="ja-JP"/>
        </w:rPr>
      </w:pPr>
      <w:r w:rsidRPr="007D4FD1">
        <w:rPr>
          <w:color w:val="FF0000"/>
          <w:sz w:val="22"/>
          <w:szCs w:val="22"/>
        </w:rPr>
        <w:lastRenderedPageBreak/>
        <w:t>Maximum number of SRS-RSRP measurement resources (sum of aperiodic/periodic/semi-persistent) across all CCs configured to measure L1-SRSR-RSRP</w:t>
      </w:r>
    </w:p>
    <w:p w14:paraId="0FFF7420" w14:textId="77777777" w:rsidR="006E1246" w:rsidRPr="007D4FD1" w:rsidRDefault="006E1246" w:rsidP="006E1246">
      <w:pPr>
        <w:pStyle w:val="af6"/>
        <w:numPr>
          <w:ilvl w:val="1"/>
          <w:numId w:val="18"/>
        </w:numPr>
        <w:snapToGrid w:val="0"/>
        <w:spacing w:after="0"/>
        <w:contextualSpacing w:val="0"/>
        <w:jc w:val="both"/>
        <w:rPr>
          <w:color w:val="FF0000"/>
          <w:sz w:val="22"/>
          <w:szCs w:val="22"/>
          <w:lang w:eastAsia="ja-JP"/>
        </w:rPr>
      </w:pPr>
      <w:r w:rsidRPr="007D4FD1">
        <w:rPr>
          <w:color w:val="FF0000"/>
          <w:sz w:val="22"/>
          <w:szCs w:val="22"/>
          <w:lang w:eastAsia="ja-JP"/>
        </w:rPr>
        <w:t xml:space="preserve">Maximum number of aperiodic </w:t>
      </w:r>
      <w:r w:rsidRPr="007D4FD1">
        <w:rPr>
          <w:color w:val="FF0000"/>
          <w:sz w:val="22"/>
          <w:szCs w:val="22"/>
        </w:rPr>
        <w:t>SRS-RSRP measurement resources</w:t>
      </w:r>
      <w:r w:rsidRPr="007D4FD1">
        <w:rPr>
          <w:color w:val="FF0000"/>
          <w:sz w:val="22"/>
          <w:szCs w:val="22"/>
          <w:lang w:eastAsia="ja-JP"/>
        </w:rPr>
        <w:t xml:space="preserve"> across all CCs configured to measure L1-SRS-RSRP</w:t>
      </w:r>
    </w:p>
    <w:p w14:paraId="342BE45C" w14:textId="77777777" w:rsidR="00BF2A6A" w:rsidRPr="00184F7F" w:rsidRDefault="00BF2A6A" w:rsidP="00990A0E">
      <w:pPr>
        <w:rPr>
          <w:lang w:eastAsia="zh-CN"/>
        </w:rPr>
      </w:pPr>
    </w:p>
    <w:p w14:paraId="6294399A" w14:textId="77777777" w:rsidR="00484504" w:rsidRPr="00B96866" w:rsidRDefault="00484504" w:rsidP="00C72AB1">
      <w:pPr>
        <w:pStyle w:val="1"/>
      </w:pPr>
      <w:r w:rsidRPr="00B96866">
        <w:t>Conclusions</w:t>
      </w:r>
    </w:p>
    <w:p w14:paraId="2DC67895" w14:textId="0E420F7F" w:rsidR="00751924"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699B1A46" w14:textId="77777777" w:rsidR="002318AA" w:rsidRPr="00585324" w:rsidRDefault="002318AA" w:rsidP="00585324">
      <w:pPr>
        <w:spacing w:after="0"/>
        <w:rPr>
          <w:i/>
          <w:iCs/>
          <w:lang w:eastAsia="zh-CN"/>
        </w:rPr>
      </w:pPr>
      <w:r w:rsidRPr="00585324">
        <w:rPr>
          <w:rFonts w:hint="eastAsia"/>
          <w:b/>
          <w:bCs/>
          <w:i/>
          <w:iCs/>
          <w:lang w:eastAsia="zh-CN"/>
        </w:rPr>
        <w:t>P</w:t>
      </w:r>
      <w:r w:rsidRPr="00585324">
        <w:rPr>
          <w:b/>
          <w:bCs/>
          <w:i/>
          <w:iCs/>
          <w:lang w:eastAsia="zh-CN"/>
        </w:rPr>
        <w:t xml:space="preserve">roposal 1: </w:t>
      </w:r>
      <w:r w:rsidRPr="00585324">
        <w:rPr>
          <w:i/>
          <w:iCs/>
          <w:lang w:eastAsia="zh-CN"/>
        </w:rPr>
        <w:t>Include the following additional components into FG 60-1</w:t>
      </w:r>
    </w:p>
    <w:p w14:paraId="49DD78B8" w14:textId="77777777" w:rsidR="00C76C0D" w:rsidRPr="003545C0" w:rsidRDefault="00C76C0D" w:rsidP="00C76C0D">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506D14B7" w14:textId="77777777" w:rsidR="00C76C0D" w:rsidRPr="003545C0" w:rsidRDefault="00C76C0D" w:rsidP="00C76C0D">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Support of separate SRS configurations in SBFD symbols and non-SBFD symbols</w:t>
      </w:r>
    </w:p>
    <w:p w14:paraId="00D3FF61" w14:textId="77777777" w:rsidR="007F4B76" w:rsidRDefault="007F4B76" w:rsidP="007F4B76">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w:t>
      </w:r>
      <w:proofErr w:type="spellStart"/>
      <w:r w:rsidRPr="003545C0">
        <w:rPr>
          <w:i/>
          <w:iCs/>
          <w:lang w:eastAsia="zh-CN"/>
        </w:rPr>
        <w:t>subband</w:t>
      </w:r>
      <w:proofErr w:type="spellEnd"/>
      <w:r w:rsidRPr="003545C0">
        <w:rPr>
          <w:i/>
          <w:iCs/>
          <w:lang w:eastAsia="zh-CN"/>
        </w:rPr>
        <w:t xml:space="preserve"> and DL reception in </w:t>
      </w:r>
      <w:r>
        <w:rPr>
          <w:i/>
          <w:iCs/>
          <w:lang w:eastAsia="zh-CN"/>
        </w:rPr>
        <w:t>two non-contiguous</w:t>
      </w:r>
      <w:r w:rsidRPr="003545C0">
        <w:rPr>
          <w:i/>
          <w:iCs/>
          <w:lang w:eastAsia="zh-CN"/>
        </w:rPr>
        <w:t xml:space="preserve"> DL </w:t>
      </w:r>
      <w:proofErr w:type="spellStart"/>
      <w:r w:rsidRPr="003545C0">
        <w:rPr>
          <w:i/>
          <w:iCs/>
          <w:lang w:eastAsia="zh-CN"/>
        </w:rPr>
        <w:t>subband</w:t>
      </w:r>
      <w:r>
        <w:rPr>
          <w:i/>
          <w:iCs/>
          <w:lang w:eastAsia="zh-CN"/>
        </w:rPr>
        <w:t>s</w:t>
      </w:r>
      <w:proofErr w:type="spellEnd"/>
      <w:r w:rsidRPr="003545C0">
        <w:rPr>
          <w:i/>
          <w:iCs/>
          <w:lang w:eastAsia="zh-CN"/>
        </w:rPr>
        <w:t xml:space="preserve"> </w:t>
      </w:r>
      <w:r>
        <w:rPr>
          <w:i/>
          <w:iCs/>
          <w:lang w:eastAsia="zh-CN"/>
        </w:rPr>
        <w:t>is defined as a separate FG including the following components</w:t>
      </w:r>
    </w:p>
    <w:p w14:paraId="5FF8CCD5" w14:textId="77777777" w:rsidR="007F4B76" w:rsidRPr="003545C0" w:rsidRDefault="007F4B76" w:rsidP="007F4B76">
      <w:pPr>
        <w:pStyle w:val="af6"/>
        <w:numPr>
          <w:ilvl w:val="0"/>
          <w:numId w:val="38"/>
        </w:numPr>
        <w:snapToGrid w:val="0"/>
        <w:spacing w:after="0"/>
        <w:contextualSpacing w:val="0"/>
        <w:jc w:val="both"/>
        <w:rPr>
          <w:i/>
          <w:iCs/>
          <w:sz w:val="22"/>
          <w:szCs w:val="22"/>
          <w:lang w:eastAsia="zh-CN"/>
        </w:rPr>
      </w:pPr>
      <w:r w:rsidRPr="003545C0">
        <w:rPr>
          <w:i/>
          <w:iCs/>
          <w:sz w:val="22"/>
          <w:szCs w:val="22"/>
          <w:lang w:eastAsia="zh-CN"/>
        </w:rPr>
        <w:t xml:space="preserve">CSI processing timeline in SBFD symbols for the support of one contiguous CSI-RS resource allocation across two DL </w:t>
      </w:r>
      <w:proofErr w:type="spellStart"/>
      <w:r w:rsidRPr="003545C0">
        <w:rPr>
          <w:i/>
          <w:iCs/>
          <w:sz w:val="22"/>
          <w:szCs w:val="22"/>
          <w:lang w:eastAsia="zh-CN"/>
        </w:rPr>
        <w:t>subbands</w:t>
      </w:r>
      <w:proofErr w:type="spellEnd"/>
    </w:p>
    <w:p w14:paraId="66D6E1BE" w14:textId="77777777" w:rsidR="007F4B76" w:rsidRPr="003545C0" w:rsidRDefault="007F4B76" w:rsidP="007F4B76">
      <w:pPr>
        <w:pStyle w:val="af6"/>
        <w:numPr>
          <w:ilvl w:val="0"/>
          <w:numId w:val="38"/>
        </w:numPr>
        <w:snapToGrid w:val="0"/>
        <w:spacing w:after="120"/>
        <w:contextualSpacing w:val="0"/>
        <w:jc w:val="both"/>
        <w:rPr>
          <w:i/>
          <w:iCs/>
          <w:sz w:val="22"/>
          <w:szCs w:val="22"/>
          <w:lang w:eastAsia="zh-CN"/>
        </w:rPr>
      </w:pPr>
      <w:r w:rsidRPr="003545C0">
        <w:rPr>
          <w:i/>
          <w:iCs/>
          <w:sz w:val="22"/>
          <w:szCs w:val="22"/>
          <w:lang w:eastAsia="zh-CN"/>
        </w:rPr>
        <w:t xml:space="preserve">Maximum number of supported partial PRGs in SBFD symbols for the support of PDSCH reception across two DL </w:t>
      </w:r>
      <w:proofErr w:type="spellStart"/>
      <w:r w:rsidRPr="003545C0">
        <w:rPr>
          <w:i/>
          <w:iCs/>
          <w:sz w:val="22"/>
          <w:szCs w:val="22"/>
          <w:lang w:eastAsia="zh-CN"/>
        </w:rPr>
        <w:t>subbands</w:t>
      </w:r>
      <w:proofErr w:type="spellEnd"/>
    </w:p>
    <w:p w14:paraId="52B57457" w14:textId="77777777" w:rsidR="00C76C0D" w:rsidRDefault="00C76C0D" w:rsidP="00C76C0D">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p w14:paraId="07B1FC14" w14:textId="77777777" w:rsidR="007F4B76" w:rsidRPr="00A916B7" w:rsidRDefault="007F4B76" w:rsidP="007F4B76">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4</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 xml:space="preserve">The support of RACH configuration </w:t>
      </w:r>
      <w:r w:rsidRPr="0057561D">
        <w:rPr>
          <w:rFonts w:ascii="Times" w:eastAsiaTheme="minorEastAsia" w:hAnsi="Times"/>
          <w:i/>
          <w:iCs/>
          <w:szCs w:val="24"/>
          <w:lang w:val="en-GB" w:eastAsia="zh-CN"/>
        </w:rPr>
        <w:t xml:space="preserve">Option 1 </w:t>
      </w:r>
      <w:r>
        <w:rPr>
          <w:rFonts w:ascii="Times" w:eastAsiaTheme="minorEastAsia" w:hAnsi="Times"/>
          <w:i/>
          <w:iCs/>
          <w:szCs w:val="24"/>
          <w:lang w:val="en-GB" w:eastAsia="zh-CN"/>
        </w:rPr>
        <w:t>and</w:t>
      </w:r>
      <w:r w:rsidRPr="0057561D">
        <w:rPr>
          <w:rFonts w:ascii="Times" w:eastAsiaTheme="minorEastAsia" w:hAnsi="Times"/>
          <w:i/>
          <w:iCs/>
          <w:szCs w:val="24"/>
          <w:lang w:val="en-GB" w:eastAsia="zh-CN"/>
        </w:rPr>
        <w:t xml:space="preserve"> Option 2</w:t>
      </w:r>
      <w:r>
        <w:rPr>
          <w:rFonts w:ascii="Times" w:eastAsiaTheme="minorEastAsia" w:hAnsi="Times"/>
          <w:i/>
          <w:iCs/>
          <w:szCs w:val="24"/>
          <w:lang w:val="en-GB" w:eastAsia="zh-CN"/>
        </w:rPr>
        <w:t xml:space="preserve"> are defined as separate FGs,</w:t>
      </w:r>
      <w:r w:rsidRPr="0057561D">
        <w:rPr>
          <w:rFonts w:ascii="Times" w:eastAsiaTheme="minorEastAsia" w:hAnsi="Times"/>
          <w:i/>
          <w:iCs/>
          <w:szCs w:val="24"/>
          <w:lang w:val="en-GB" w:eastAsia="zh-CN"/>
        </w:rPr>
        <w:t xml:space="preserve"> i.e., no default option</w:t>
      </w:r>
      <w:r>
        <w:rPr>
          <w:rFonts w:ascii="Times" w:eastAsiaTheme="minorEastAsia" w:hAnsi="Times"/>
          <w:i/>
          <w:iCs/>
          <w:szCs w:val="24"/>
          <w:lang w:val="en-GB" w:eastAsia="zh-CN"/>
        </w:rPr>
        <w:t>.</w:t>
      </w:r>
    </w:p>
    <w:p w14:paraId="1734F8A3" w14:textId="55019C42" w:rsidR="00C76C0D" w:rsidRDefault="00C76C0D" w:rsidP="00C76C0D">
      <w:pPr>
        <w:rPr>
          <w:rFonts w:ascii="Times" w:eastAsiaTheme="minorEastAsia" w:hAnsi="Times"/>
          <w:i/>
          <w:iCs/>
          <w:szCs w:val="24"/>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5</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The</w:t>
      </w:r>
      <w:r w:rsidRPr="00E56CD5">
        <w:rPr>
          <w:rFonts w:ascii="Times" w:eastAsiaTheme="minorEastAsia" w:hAnsi="Times"/>
          <w:i/>
          <w:iCs/>
          <w:szCs w:val="24"/>
          <w:lang w:val="en-GB" w:eastAsia="zh-CN"/>
        </w:rPr>
        <w:t xml:space="preserve"> </w:t>
      </w:r>
      <w:r>
        <w:rPr>
          <w:rFonts w:ascii="Times" w:eastAsiaTheme="minorEastAsia" w:hAnsi="Times"/>
          <w:i/>
          <w:iCs/>
          <w:szCs w:val="24"/>
          <w:lang w:val="en-GB" w:eastAsia="zh-CN"/>
        </w:rPr>
        <w:t>support of Msg3 repetition in SBFD symbols is not defined as a separate FG.</w:t>
      </w:r>
    </w:p>
    <w:p w14:paraId="2608DBCC" w14:textId="77777777" w:rsidR="00C76C0D" w:rsidRPr="00357400" w:rsidRDefault="00C76C0D" w:rsidP="00C76C0D">
      <w:pPr>
        <w:spacing w:before="120"/>
        <w:rPr>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6</w:t>
      </w:r>
      <w:r w:rsidRPr="00A916B7">
        <w:rPr>
          <w:rFonts w:ascii="Times" w:eastAsiaTheme="minorEastAsia" w:hAnsi="Times"/>
          <w:b/>
          <w:bCs/>
          <w:i/>
          <w:iCs/>
          <w:szCs w:val="24"/>
          <w:lang w:val="en-GB" w:eastAsia="zh-CN"/>
        </w:rPr>
        <w:t>:</w:t>
      </w:r>
      <w:r>
        <w:rPr>
          <w:rFonts w:ascii="Times" w:eastAsiaTheme="minorEastAsia" w:hAnsi="Times"/>
          <w:b/>
          <w:bCs/>
          <w:i/>
          <w:iCs/>
          <w:szCs w:val="24"/>
          <w:lang w:val="en-GB" w:eastAsia="zh-CN"/>
        </w:rPr>
        <w:t xml:space="preserve"> </w:t>
      </w:r>
      <w:r w:rsidRPr="00B0209B">
        <w:rPr>
          <w:rFonts w:ascii="Times" w:eastAsiaTheme="minorEastAsia" w:hAnsi="Times"/>
          <w:i/>
          <w:iCs/>
          <w:szCs w:val="24"/>
          <w:lang w:val="en-GB" w:eastAsia="zh-CN"/>
        </w:rPr>
        <w:t xml:space="preserve">For </w:t>
      </w:r>
      <w:r>
        <w:rPr>
          <w:rFonts w:ascii="Times" w:eastAsiaTheme="minorEastAsia" w:hAnsi="Times"/>
          <w:i/>
          <w:iCs/>
          <w:szCs w:val="24"/>
          <w:lang w:val="en-GB" w:eastAsia="zh-CN"/>
        </w:rPr>
        <w:t xml:space="preserve">both </w:t>
      </w:r>
      <w:r w:rsidRPr="00B0209B">
        <w:rPr>
          <w:rFonts w:ascii="Times" w:eastAsiaTheme="minorEastAsia" w:hAnsi="Times"/>
          <w:i/>
          <w:iCs/>
          <w:szCs w:val="24"/>
          <w:lang w:val="en-GB" w:eastAsia="zh-CN"/>
        </w:rPr>
        <w:t>FG 60-7 and FG 60-7a, UE</w:t>
      </w:r>
      <w:r>
        <w:rPr>
          <w:rFonts w:ascii="Times" w:eastAsiaTheme="minorEastAsia" w:hAnsi="Times"/>
          <w:i/>
          <w:iCs/>
          <w:szCs w:val="24"/>
          <w:lang w:val="en-GB" w:eastAsia="zh-CN"/>
        </w:rPr>
        <w:t xml:space="preserve"> supports different UL resource muting for </w:t>
      </w:r>
      <w:r w:rsidRPr="00B0209B">
        <w:rPr>
          <w:rFonts w:ascii="Times" w:eastAsiaTheme="minorEastAsia" w:hAnsi="Times"/>
          <w:i/>
          <w:iCs/>
          <w:szCs w:val="24"/>
          <w:lang w:val="en-GB" w:eastAsia="zh-CN"/>
        </w:rPr>
        <w:t>DG/Type 2 CG PUSCH and Type 1 CG PUSCH</w:t>
      </w:r>
      <w:r>
        <w:rPr>
          <w:rFonts w:ascii="Times" w:eastAsiaTheme="minorEastAsia" w:hAnsi="Times"/>
          <w:i/>
          <w:iCs/>
          <w:szCs w:val="24"/>
          <w:lang w:val="en-GB" w:eastAsia="zh-CN"/>
        </w:rPr>
        <w:t>.</w:t>
      </w:r>
    </w:p>
    <w:p w14:paraId="33C498C2" w14:textId="799335C0" w:rsidR="00C76C0D" w:rsidRPr="00A47447" w:rsidRDefault="00C76C0D" w:rsidP="00C76C0D">
      <w:pPr>
        <w:spacing w:before="120"/>
        <w:rPr>
          <w:rFonts w:eastAsiaTheme="minorEastAsia"/>
          <w:b/>
          <w:bCs/>
          <w:i/>
          <w:iCs/>
          <w:lang w:eastAsia="zh-CN"/>
        </w:rPr>
      </w:pPr>
      <w:r w:rsidRPr="00A47447">
        <w:rPr>
          <w:rFonts w:eastAsiaTheme="minorEastAsia" w:cs="Arial" w:hint="eastAsia"/>
          <w:b/>
          <w:bCs/>
          <w:i/>
          <w:iCs/>
          <w:color w:val="000000"/>
          <w:lang w:val="en-GB" w:eastAsia="zh-CN"/>
        </w:rPr>
        <w:t>P</w:t>
      </w:r>
      <w:r w:rsidRPr="00A47447">
        <w:rPr>
          <w:rFonts w:eastAsiaTheme="minorEastAsia" w:cs="Arial"/>
          <w:b/>
          <w:bCs/>
          <w:i/>
          <w:iCs/>
          <w:color w:val="000000"/>
          <w:lang w:val="en-GB" w:eastAsia="zh-CN"/>
        </w:rPr>
        <w:t>roposal 7</w:t>
      </w:r>
      <w:r>
        <w:rPr>
          <w:rFonts w:eastAsiaTheme="minorEastAsia" w:cs="Arial"/>
          <w:b/>
          <w:bCs/>
          <w:i/>
          <w:iCs/>
          <w:color w:val="000000"/>
          <w:lang w:val="en-GB" w:eastAsia="zh-CN"/>
        </w:rPr>
        <w:t xml:space="preserve">: </w:t>
      </w:r>
      <w:r w:rsidRPr="00A47447">
        <w:rPr>
          <w:rFonts w:eastAsiaTheme="minorEastAsia" w:cs="Arial"/>
          <w:i/>
          <w:iCs/>
          <w:color w:val="000000"/>
          <w:lang w:val="en-GB" w:eastAsia="zh-CN"/>
        </w:rPr>
        <w:t xml:space="preserve">The support of semi-persistent L1 </w:t>
      </w:r>
      <w:r>
        <w:rPr>
          <w:rFonts w:eastAsiaTheme="minorEastAsia" w:cs="Arial"/>
          <w:i/>
          <w:iCs/>
          <w:color w:val="000000"/>
          <w:lang w:val="en-GB" w:eastAsia="zh-CN"/>
        </w:rPr>
        <w:t>L1-</w:t>
      </w:r>
      <w:r>
        <w:rPr>
          <w:rFonts w:eastAsiaTheme="minorEastAsia" w:cs="Arial" w:hint="eastAsia"/>
          <w:i/>
          <w:iCs/>
          <w:color w:val="000000"/>
          <w:lang w:val="en-GB" w:eastAsia="zh-CN"/>
        </w:rPr>
        <w:t>RSSI</w:t>
      </w:r>
      <w:r w:rsidRPr="00A47447">
        <w:rPr>
          <w:rFonts w:eastAsiaTheme="minorEastAsia" w:cs="Arial"/>
          <w:i/>
          <w:iCs/>
          <w:color w:val="000000"/>
          <w:lang w:val="en-GB" w:eastAsia="zh-CN"/>
        </w:rPr>
        <w:t xml:space="preserve"> measurement resource and aperiodic reporting is defined as a separate UE capability</w:t>
      </w:r>
      <w:r w:rsidR="00E74DDF">
        <w:rPr>
          <w:rFonts w:eastAsiaTheme="minorEastAsia" w:cs="Arial"/>
          <w:i/>
          <w:iCs/>
          <w:color w:val="000000"/>
          <w:lang w:val="en-GB" w:eastAsia="zh-CN"/>
        </w:rPr>
        <w:t>.</w:t>
      </w:r>
    </w:p>
    <w:p w14:paraId="79D0E705" w14:textId="5D96C976" w:rsidR="00A9077B" w:rsidRPr="008D1BFA" w:rsidRDefault="007325EC" w:rsidP="008D1BFA">
      <w:pPr>
        <w:pStyle w:val="af6"/>
        <w:kinsoku w:val="0"/>
        <w:snapToGrid w:val="0"/>
        <w:spacing w:after="120"/>
        <w:ind w:left="0"/>
        <w:contextualSpacing w:val="0"/>
        <w:jc w:val="both"/>
        <w:textAlignment w:val="auto"/>
        <w:rPr>
          <w:b/>
          <w:i/>
          <w:sz w:val="22"/>
          <w:szCs w:val="22"/>
          <w:lang w:eastAsia="zh-CN"/>
        </w:rPr>
      </w:pPr>
      <w:r>
        <w:rPr>
          <w:b/>
          <w:i/>
          <w:sz w:val="22"/>
          <w:szCs w:val="22"/>
          <w:lang w:eastAsia="zh-CN"/>
        </w:rPr>
        <w:t>Proposal</w:t>
      </w:r>
      <w:r w:rsidR="00DE0E06">
        <w:rPr>
          <w:b/>
          <w:i/>
          <w:sz w:val="22"/>
          <w:szCs w:val="22"/>
          <w:lang w:eastAsia="zh-CN"/>
        </w:rPr>
        <w:t xml:space="preserve"> </w:t>
      </w:r>
      <w:r w:rsidR="00C76C0D">
        <w:rPr>
          <w:b/>
          <w:i/>
          <w:sz w:val="22"/>
          <w:szCs w:val="22"/>
          <w:lang w:eastAsia="zh-CN"/>
        </w:rPr>
        <w:t>8</w:t>
      </w:r>
      <w:r>
        <w:rPr>
          <w:b/>
          <w:i/>
          <w:sz w:val="22"/>
          <w:szCs w:val="22"/>
          <w:lang w:eastAsia="zh-CN"/>
        </w:rPr>
        <w:t xml:space="preserve">: </w:t>
      </w:r>
      <w:r w:rsidR="00A9077B" w:rsidRPr="007F4B76">
        <w:rPr>
          <w:i/>
          <w:sz w:val="22"/>
          <w:szCs w:val="22"/>
          <w:lang w:eastAsia="zh-CN"/>
        </w:rPr>
        <w:t>The table in A</w:t>
      </w:r>
      <w:r w:rsidR="00A82EB7" w:rsidRPr="007F4B76">
        <w:rPr>
          <w:i/>
          <w:sz w:val="22"/>
          <w:szCs w:val="22"/>
          <w:lang w:eastAsia="zh-CN"/>
        </w:rPr>
        <w:t>nnex</w:t>
      </w:r>
      <w:r w:rsidR="00772E09">
        <w:rPr>
          <w:i/>
          <w:sz w:val="22"/>
          <w:szCs w:val="22"/>
          <w:lang w:eastAsia="zh-CN"/>
        </w:rPr>
        <w:t xml:space="preserve"> 1</w:t>
      </w:r>
      <w:r w:rsidR="00A9077B" w:rsidRPr="007F4B76">
        <w:rPr>
          <w:i/>
          <w:sz w:val="22"/>
          <w:szCs w:val="22"/>
          <w:lang w:eastAsia="zh-CN"/>
        </w:rPr>
        <w:t xml:space="preserve"> is taken as the starting point for further UE feature discussion on Rel-19 SBFD.</w:t>
      </w: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1DC4EE48" w14:textId="575F3C27" w:rsidR="0014279F" w:rsidRPr="00F028B8" w:rsidRDefault="0014279F" w:rsidP="00CD49FF">
      <w:pPr>
        <w:pStyle w:val="References"/>
        <w:widowControl w:val="0"/>
        <w:numPr>
          <w:ilvl w:val="0"/>
          <w:numId w:val="3"/>
        </w:numPr>
        <w:adjustRightInd w:val="0"/>
        <w:spacing w:after="120"/>
        <w:ind w:left="357" w:hanging="357"/>
        <w:rPr>
          <w:sz w:val="21"/>
          <w:szCs w:val="21"/>
          <w:lang w:eastAsia="zh-CN"/>
        </w:rPr>
        <w:sectPr w:rsidR="0014279F"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r w:rsidRPr="0014279F">
        <w:rPr>
          <w:sz w:val="21"/>
          <w:szCs w:val="21"/>
          <w:lang w:eastAsia="zh-CN"/>
        </w:rPr>
        <w:t>R1-2502965</w:t>
      </w:r>
      <w:r>
        <w:rPr>
          <w:rFonts w:hint="eastAsia"/>
          <w:sz w:val="21"/>
          <w:szCs w:val="21"/>
          <w:lang w:eastAsia="zh-CN"/>
        </w:rPr>
        <w:t>,</w:t>
      </w:r>
      <w:r>
        <w:rPr>
          <w:sz w:val="21"/>
          <w:szCs w:val="21"/>
          <w:lang w:eastAsia="zh-CN"/>
        </w:rPr>
        <w:t xml:space="preserve"> </w:t>
      </w:r>
      <w:r w:rsidRPr="0014279F">
        <w:rPr>
          <w:sz w:val="21"/>
          <w:szCs w:val="21"/>
          <w:lang w:eastAsia="zh-CN"/>
        </w:rPr>
        <w:t>Session Notes of AI 9.15.3</w:t>
      </w:r>
      <w:r w:rsidR="00347177">
        <w:rPr>
          <w:sz w:val="21"/>
          <w:szCs w:val="21"/>
          <w:lang w:eastAsia="zh-CN"/>
        </w:rPr>
        <w:t xml:space="preserve">, </w:t>
      </w:r>
      <w:r w:rsidRPr="0014279F">
        <w:rPr>
          <w:sz w:val="21"/>
          <w:szCs w:val="21"/>
          <w:lang w:eastAsia="zh-CN"/>
        </w:rPr>
        <w:t>Ad-Hoc Chair (NTT DOCOMO, INC.)</w:t>
      </w:r>
    </w:p>
    <w:p w14:paraId="5C23AFC8" w14:textId="04848018"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UE features for evolution of NR duplex operation</w:t>
      </w:r>
      <w:r w:rsidR="00E47863">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6"/>
        <w:gridCol w:w="2796"/>
        <w:gridCol w:w="2796"/>
        <w:gridCol w:w="1123"/>
        <w:gridCol w:w="983"/>
        <w:gridCol w:w="1010"/>
        <w:gridCol w:w="2796"/>
        <w:gridCol w:w="1027"/>
        <w:gridCol w:w="1262"/>
        <w:gridCol w:w="1262"/>
        <w:gridCol w:w="1228"/>
        <w:gridCol w:w="992"/>
        <w:gridCol w:w="1689"/>
      </w:tblGrid>
      <w:tr w:rsidR="00437372" w:rsidRPr="00437372"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 xml:space="preserve">Need for the </w:t>
            </w:r>
            <w:proofErr w:type="spellStart"/>
            <w:r w:rsidRPr="00437372">
              <w:rPr>
                <w:rFonts w:ascii="Arial" w:eastAsia="Times New Roman" w:hAnsi="Arial" w:cs="Arial"/>
                <w:b/>
                <w:sz w:val="18"/>
                <w:szCs w:val="18"/>
                <w:lang w:val="en-GB" w:eastAsia="ja-JP"/>
              </w:rPr>
              <w:t>gNB</w:t>
            </w:r>
            <w:proofErr w:type="spellEnd"/>
            <w:r w:rsidRPr="00437372">
              <w:rPr>
                <w:rFonts w:ascii="Arial" w:eastAsia="Times New Roman" w:hAnsi="Arial" w:cs="Arial"/>
                <w:b/>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Gulim" w:hAnsi="Arial" w:cs="Arial"/>
                <w:b/>
                <w:sz w:val="18"/>
                <w:szCs w:val="18"/>
                <w:lang w:val="en-GB" w:eastAsia="ja-JP"/>
              </w:rPr>
              <w:t xml:space="preserve">Applicable to </w:t>
            </w:r>
            <w:r w:rsidRPr="00437372">
              <w:rPr>
                <w:rFonts w:ascii="Arial" w:eastAsia="Times New Roman" w:hAnsi="Arial" w:cs="Arial"/>
                <w:b/>
                <w:sz w:val="18"/>
                <w:szCs w:val="18"/>
                <w:lang w:val="en-GB" w:eastAsia="ja-JP"/>
              </w:rPr>
              <w:t>the capability signalling exchange between UEs (</w:t>
            </w:r>
            <w:proofErr w:type="spellStart"/>
            <w:r w:rsidRPr="00437372">
              <w:rPr>
                <w:rFonts w:ascii="Arial" w:eastAsia="Times New Roman" w:hAnsi="Arial" w:cs="Arial"/>
                <w:b/>
                <w:sz w:val="18"/>
                <w:szCs w:val="18"/>
                <w:lang w:val="en-GB" w:eastAsia="ja-JP"/>
              </w:rPr>
              <w:t>Sidelink</w:t>
            </w:r>
            <w:proofErr w:type="spellEnd"/>
            <w:r w:rsidRPr="00437372">
              <w:rPr>
                <w:rFonts w:ascii="Arial" w:eastAsia="Times New Roman" w:hAnsi="Arial" w:cs="Arial"/>
                <w:b/>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Type</w:t>
            </w:r>
          </w:p>
          <w:p w14:paraId="3670B6C0" w14:textId="77777777" w:rsidR="00990A0E" w:rsidRPr="00437372" w:rsidRDefault="00990A0E" w:rsidP="00990A0E">
            <w:pPr>
              <w:keepNext/>
              <w:keepLines/>
              <w:autoSpaceDE/>
              <w:autoSpaceDN/>
              <w:adjustRightInd/>
              <w:snapToGrid/>
              <w:spacing w:after="0"/>
              <w:jc w:val="left"/>
              <w:rPr>
                <w:rFonts w:ascii="Arial" w:hAnsi="Arial" w:cs="Arial"/>
                <w:b/>
                <w:sz w:val="18"/>
                <w:szCs w:val="18"/>
                <w:lang w:val="en-GB" w:eastAsia="ja-JP"/>
              </w:rPr>
            </w:pPr>
            <w:r w:rsidRPr="00437372">
              <w:rPr>
                <w:rFonts w:ascii="Arial"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437372" w:rsidRDefault="00990A0E" w:rsidP="00990A0E">
            <w:pPr>
              <w:keepNext/>
              <w:keepLines/>
              <w:overflowPunct w:val="0"/>
              <w:snapToGrid/>
              <w:spacing w:after="0"/>
              <w:jc w:val="center"/>
              <w:textAlignment w:val="baseline"/>
              <w:rPr>
                <w:rFonts w:ascii="Arial" w:eastAsia="Times New Roman" w:hAnsi="Arial" w:cs="Arial"/>
                <w:b/>
                <w:sz w:val="18"/>
                <w:szCs w:val="18"/>
                <w:lang w:val="en-GB" w:eastAsia="ja-JP"/>
              </w:rPr>
            </w:pPr>
            <w:r w:rsidRPr="00437372">
              <w:rPr>
                <w:rFonts w:ascii="Arial" w:eastAsia="Times New Roman" w:hAnsi="Arial" w:cs="Arial"/>
                <w:b/>
                <w:sz w:val="18"/>
                <w:szCs w:val="18"/>
                <w:lang w:val="en-GB" w:eastAsia="ja-JP"/>
              </w:rPr>
              <w:t>Mandatory/Optional</w:t>
            </w:r>
          </w:p>
        </w:tc>
      </w:tr>
      <w:tr w:rsidR="00437372" w:rsidRPr="00437372"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4EFB01D" w:rsidR="00990A0E" w:rsidRPr="00437372" w:rsidRDefault="005C00C7" w:rsidP="00990A0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90A0E" w:rsidRPr="00437372">
              <w:rPr>
                <w:rFonts w:ascii="Arial" w:hAnsi="Arial" w:cs="Arial"/>
                <w:sz w:val="18"/>
                <w:szCs w:val="18"/>
                <w:lang w:val="en-GB" w:eastAsia="ja-JP"/>
              </w:rPr>
              <w:t xml:space="preserve">. </w:t>
            </w:r>
            <w:proofErr w:type="spellStart"/>
            <w:r w:rsidR="00990A0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10CADA1C" w:rsidR="00990A0E" w:rsidRPr="00437372" w:rsidRDefault="00726AAA" w:rsidP="00990A0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49CCEF1F" w:rsidR="00990A0E" w:rsidRPr="00437372" w:rsidRDefault="00011D46"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DE0F" w14:textId="4033CBF6" w:rsidR="002F4C3D" w:rsidRPr="00437372" w:rsidRDefault="002F4C3D" w:rsidP="00211F0F">
            <w:pPr>
              <w:pStyle w:val="af6"/>
              <w:numPr>
                <w:ilvl w:val="0"/>
                <w:numId w:val="8"/>
              </w:numPr>
              <w:rPr>
                <w:rFonts w:ascii="Arial" w:hAnsi="Arial" w:cs="Arial"/>
                <w:sz w:val="18"/>
                <w:szCs w:val="18"/>
                <w:lang w:eastAsia="zh-CN"/>
              </w:rPr>
            </w:pPr>
            <w:r w:rsidRPr="00437372">
              <w:rPr>
                <w:rFonts w:ascii="Arial" w:hAnsi="Arial" w:cs="Arial"/>
                <w:sz w:val="18"/>
                <w:szCs w:val="18"/>
                <w:lang w:eastAsia="zh-CN"/>
              </w:rPr>
              <w:t xml:space="preserve">Support of </w:t>
            </w:r>
            <w:r w:rsidR="001B23D8" w:rsidRPr="00437372">
              <w:rPr>
                <w:rFonts w:ascii="Arial" w:hAnsi="Arial" w:cs="Arial"/>
                <w:sz w:val="18"/>
                <w:szCs w:val="18"/>
                <w:lang w:eastAsia="zh-CN"/>
              </w:rPr>
              <w:t xml:space="preserve">cell-common </w:t>
            </w:r>
            <w:r w:rsidRPr="00437372">
              <w:rPr>
                <w:rFonts w:ascii="Arial" w:hAnsi="Arial" w:cs="Arial"/>
                <w:sz w:val="18"/>
                <w:szCs w:val="18"/>
                <w:lang w:eastAsia="zh-CN"/>
              </w:rPr>
              <w:t xml:space="preserve">configuration of time and frequency location of SBFD </w:t>
            </w:r>
            <w:proofErr w:type="spellStart"/>
            <w:r w:rsidRPr="00437372">
              <w:rPr>
                <w:rFonts w:ascii="Arial" w:hAnsi="Arial" w:cs="Arial"/>
                <w:sz w:val="18"/>
                <w:szCs w:val="18"/>
                <w:lang w:eastAsia="zh-CN"/>
              </w:rPr>
              <w:t>subbands</w:t>
            </w:r>
            <w:proofErr w:type="spellEnd"/>
          </w:p>
          <w:p w14:paraId="531B3F4D" w14:textId="31181408" w:rsidR="000C1735" w:rsidRPr="00437372" w:rsidRDefault="000C1735" w:rsidP="000C1735">
            <w:pPr>
              <w:pStyle w:val="af6"/>
              <w:numPr>
                <w:ilvl w:val="0"/>
                <w:numId w:val="8"/>
              </w:numPr>
              <w:rPr>
                <w:rFonts w:ascii="Arial" w:hAnsi="Arial" w:cs="Arial"/>
                <w:sz w:val="18"/>
                <w:szCs w:val="18"/>
                <w:lang w:eastAsia="zh-CN"/>
              </w:rPr>
            </w:pPr>
            <w:r w:rsidRPr="00437372">
              <w:rPr>
                <w:rFonts w:ascii="Arial" w:hAnsi="Arial" w:cs="Arial"/>
                <w:sz w:val="18"/>
                <w:szCs w:val="18"/>
                <w:lang w:eastAsia="zh-CN"/>
              </w:rPr>
              <w:t xml:space="preserve">Support of UL transmission in one UL </w:t>
            </w:r>
            <w:proofErr w:type="spellStart"/>
            <w:r w:rsidRPr="00437372">
              <w:rPr>
                <w:rFonts w:ascii="Arial" w:hAnsi="Arial" w:cs="Arial"/>
                <w:sz w:val="18"/>
                <w:szCs w:val="18"/>
                <w:lang w:eastAsia="zh-CN"/>
              </w:rPr>
              <w:t>subband</w:t>
            </w:r>
            <w:proofErr w:type="spellEnd"/>
            <w:r w:rsidRPr="00437372">
              <w:rPr>
                <w:rFonts w:ascii="Arial" w:hAnsi="Arial" w:cs="Arial"/>
                <w:sz w:val="18"/>
                <w:szCs w:val="18"/>
                <w:lang w:eastAsia="zh-CN"/>
              </w:rPr>
              <w:t xml:space="preserve"> and DL reception in one DL </w:t>
            </w:r>
            <w:proofErr w:type="spellStart"/>
            <w:r w:rsidRPr="00437372">
              <w:rPr>
                <w:rFonts w:ascii="Arial" w:hAnsi="Arial" w:cs="Arial"/>
                <w:sz w:val="18"/>
                <w:szCs w:val="18"/>
                <w:lang w:eastAsia="zh-CN"/>
              </w:rPr>
              <w:t>subband</w:t>
            </w:r>
            <w:proofErr w:type="spellEnd"/>
            <w:r w:rsidRPr="00437372">
              <w:rPr>
                <w:rFonts w:ascii="Arial" w:hAnsi="Arial" w:cs="Arial"/>
                <w:sz w:val="18"/>
                <w:szCs w:val="18"/>
                <w:lang w:eastAsia="zh-CN"/>
              </w:rPr>
              <w:t xml:space="preserve"> in SBFD symbols</w:t>
            </w:r>
          </w:p>
          <w:p w14:paraId="57584DEE" w14:textId="3AEA6C8E" w:rsidR="000C1735" w:rsidRPr="00437372" w:rsidRDefault="000C1735" w:rsidP="000C1735">
            <w:pPr>
              <w:pStyle w:val="af6"/>
              <w:numPr>
                <w:ilvl w:val="0"/>
                <w:numId w:val="8"/>
              </w:numPr>
              <w:rPr>
                <w:rFonts w:ascii="Arial" w:hAnsi="Arial" w:cs="Arial"/>
                <w:sz w:val="18"/>
                <w:szCs w:val="18"/>
                <w:lang w:eastAsia="zh-CN"/>
              </w:rPr>
            </w:pPr>
            <w:r w:rsidRPr="00437372">
              <w:rPr>
                <w:rFonts w:ascii="Arial" w:hAnsi="Arial" w:cs="Arial"/>
                <w:sz w:val="18"/>
                <w:szCs w:val="18"/>
                <w:lang w:eastAsia="zh-CN"/>
              </w:rPr>
              <w:t>Support of link direction determination based on configured/scheduled transmissions/receptions and collision handling</w:t>
            </w:r>
          </w:p>
          <w:p w14:paraId="71B27EF2" w14:textId="6C005CFF" w:rsidR="000C1735" w:rsidRPr="00437372" w:rsidRDefault="000C1735" w:rsidP="000C1735">
            <w:pPr>
              <w:pStyle w:val="af6"/>
              <w:numPr>
                <w:ilvl w:val="0"/>
                <w:numId w:val="8"/>
              </w:numPr>
              <w:rPr>
                <w:rFonts w:ascii="Arial" w:hAnsi="Arial" w:cs="Arial"/>
                <w:sz w:val="18"/>
                <w:szCs w:val="18"/>
                <w:lang w:eastAsia="zh-CN"/>
              </w:rPr>
            </w:pPr>
            <w:r w:rsidRPr="00437372">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59EC7634" w14:textId="291D9C3B" w:rsidR="000C1735" w:rsidRPr="00437372" w:rsidRDefault="000C1735" w:rsidP="000C1735">
            <w:pPr>
              <w:pStyle w:val="af6"/>
              <w:numPr>
                <w:ilvl w:val="0"/>
                <w:numId w:val="8"/>
              </w:numPr>
              <w:rPr>
                <w:rFonts w:ascii="Arial" w:hAnsi="Arial" w:cs="Arial"/>
                <w:sz w:val="18"/>
                <w:szCs w:val="18"/>
                <w:lang w:eastAsia="zh-CN"/>
              </w:rPr>
            </w:pPr>
            <w:r w:rsidRPr="00437372">
              <w:rPr>
                <w:rFonts w:ascii="Arial" w:hAnsi="Arial" w:cs="Arial"/>
                <w:sz w:val="18"/>
                <w:szCs w:val="18"/>
                <w:lang w:eastAsia="zh-CN"/>
              </w:rPr>
              <w:t>Support of separate CSI reports for SBFD and non-SBFD symbols</w:t>
            </w:r>
          </w:p>
          <w:p w14:paraId="79F9C59B" w14:textId="33737AA9" w:rsidR="00821330" w:rsidRPr="00437372" w:rsidRDefault="00821330" w:rsidP="00211F0F">
            <w:pPr>
              <w:pStyle w:val="af6"/>
              <w:numPr>
                <w:ilvl w:val="0"/>
                <w:numId w:val="8"/>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UL power control for PUSCH/PUCCH/SRS transmissions in SBFD symbols and non-SBFD symbols </w:t>
            </w:r>
          </w:p>
          <w:p w14:paraId="7E1ECC7B" w14:textId="0C9193DD" w:rsidR="00821330" w:rsidRPr="00437372" w:rsidRDefault="00821330" w:rsidP="00211F0F">
            <w:pPr>
              <w:pStyle w:val="af6"/>
              <w:numPr>
                <w:ilvl w:val="0"/>
                <w:numId w:val="8"/>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SRS configurations </w:t>
            </w:r>
            <w:r w:rsidR="00442BDE" w:rsidRPr="00437372">
              <w:rPr>
                <w:rFonts w:ascii="Arial" w:eastAsia="MS Gothic" w:hAnsi="Arial" w:cs="Arial"/>
                <w:sz w:val="18"/>
                <w:szCs w:val="18"/>
                <w:lang w:val="en-US" w:eastAsia="ja-JP"/>
              </w:rPr>
              <w:t>in</w:t>
            </w:r>
            <w:r w:rsidRPr="00437372">
              <w:rPr>
                <w:rFonts w:ascii="Arial" w:eastAsia="MS Gothic" w:hAnsi="Arial" w:cs="Arial"/>
                <w:sz w:val="18"/>
                <w:szCs w:val="18"/>
                <w:lang w:val="en-US" w:eastAsia="ja-JP"/>
              </w:rPr>
              <w:t xml:space="preserve"> SBFD</w:t>
            </w:r>
            <w:r w:rsidR="00442BDE" w:rsidRPr="00437372">
              <w:rPr>
                <w:rFonts w:ascii="Arial" w:eastAsia="MS Gothic" w:hAnsi="Arial" w:cs="Arial"/>
                <w:sz w:val="18"/>
                <w:szCs w:val="18"/>
                <w:lang w:val="en-US" w:eastAsia="ja-JP"/>
              </w:rPr>
              <w:t xml:space="preserve"> symbols</w:t>
            </w:r>
            <w:r w:rsidRPr="00437372">
              <w:rPr>
                <w:rFonts w:ascii="Arial" w:eastAsia="MS Gothic" w:hAnsi="Arial" w:cs="Arial"/>
                <w:sz w:val="18"/>
                <w:szCs w:val="18"/>
                <w:lang w:val="en-US" w:eastAsia="ja-JP"/>
              </w:rPr>
              <w:t xml:space="preserve"> and non-SBFD symbols</w:t>
            </w:r>
          </w:p>
          <w:p w14:paraId="17926E63" w14:textId="01648000" w:rsidR="00821330" w:rsidRPr="00437372" w:rsidRDefault="00821330" w:rsidP="00211F0F">
            <w:pPr>
              <w:pStyle w:val="af6"/>
              <w:numPr>
                <w:ilvl w:val="0"/>
                <w:numId w:val="8"/>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 xml:space="preserve">Support of separate PUCCH resources in SBFD symbols and non-SBFD symbols </w:t>
            </w:r>
          </w:p>
          <w:p w14:paraId="77A99F8D" w14:textId="5F6D29CD" w:rsidR="00821330" w:rsidRPr="00437372" w:rsidRDefault="00821330" w:rsidP="00211F0F">
            <w:pPr>
              <w:pStyle w:val="af6"/>
              <w:numPr>
                <w:ilvl w:val="0"/>
                <w:numId w:val="8"/>
              </w:numPr>
              <w:rPr>
                <w:rFonts w:ascii="Arial" w:eastAsia="MS Gothic" w:hAnsi="Arial" w:cs="Arial"/>
                <w:sz w:val="18"/>
                <w:szCs w:val="18"/>
                <w:lang w:val="en-US" w:eastAsia="ja-JP"/>
              </w:rPr>
            </w:pPr>
            <w:r w:rsidRPr="00437372">
              <w:rPr>
                <w:rFonts w:ascii="Arial" w:eastAsia="MS Gothic" w:hAnsi="Arial" w:cs="Arial"/>
                <w:sz w:val="18"/>
                <w:szCs w:val="18"/>
                <w:lang w:val="en-US" w:eastAsia="ja-JP"/>
              </w:rPr>
              <w:t>Support of separate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77777777" w:rsidR="00990A0E" w:rsidRPr="00437372" w:rsidRDefault="00990A0E" w:rsidP="00990A0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3979C361" w:rsidR="00990A0E" w:rsidRPr="00437372" w:rsidRDefault="008F252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7110BFA" w:rsidR="00990A0E" w:rsidRPr="00437372" w:rsidRDefault="009341F6"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2295D134" w:rsidR="00370E04" w:rsidRPr="00437372" w:rsidRDefault="00370E04" w:rsidP="00990A0E">
            <w:pPr>
              <w:keepNext/>
              <w:keepLines/>
              <w:autoSpaceDE/>
              <w:autoSpaceDN/>
              <w:adjustRightInd/>
              <w:snapToGrid/>
              <w:spacing w:after="0"/>
              <w:jc w:val="left"/>
              <w:rPr>
                <w:rFonts w:ascii="Arial" w:hAnsi="Arial" w:cs="Arial"/>
                <w:sz w:val="18"/>
                <w:szCs w:val="18"/>
                <w:lang w:eastAsia="zh-CN"/>
              </w:rPr>
            </w:pPr>
            <w:r w:rsidRPr="00370E04">
              <w:rPr>
                <w:rFonts w:ascii="Arial" w:hAnsi="Arial" w:cs="Arial"/>
                <w:sz w:val="18"/>
                <w:szCs w:val="18"/>
                <w:lang w:eastAsia="zh-CN"/>
              </w:rPr>
              <w:t xml:space="preserve">Basic feature for SBFD-aware UE TX/RX/ measurement </w:t>
            </w:r>
            <w:proofErr w:type="spellStart"/>
            <w:r w:rsidRPr="00370E04">
              <w:rPr>
                <w:rFonts w:ascii="Arial" w:hAnsi="Arial" w:cs="Arial"/>
                <w:sz w:val="18"/>
                <w:szCs w:val="18"/>
                <w:lang w:eastAsia="zh-CN"/>
              </w:rPr>
              <w:t>behaviour</w:t>
            </w:r>
            <w:proofErr w:type="spellEnd"/>
            <w:r w:rsidRPr="00370E04">
              <w:rPr>
                <w:rFonts w:ascii="Arial" w:hAnsi="Arial" w:cs="Arial"/>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31A8AFF3" w:rsidR="00990A0E" w:rsidRPr="00437372" w:rsidRDefault="00FB341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5145B725" w:rsidR="00990A0E" w:rsidRPr="00437372" w:rsidRDefault="00E126FE" w:rsidP="00990A0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2611E8D1" w:rsidR="00990A0E" w:rsidRPr="00437372" w:rsidRDefault="003916BB"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7D59A564" w:rsidR="00990A0E" w:rsidRPr="00437372" w:rsidRDefault="00577693" w:rsidP="00990A0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77777777" w:rsidR="00990A0E" w:rsidRPr="00437372" w:rsidRDefault="00990A0E" w:rsidP="00990A0E">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437372" w:rsidRDefault="008F2522" w:rsidP="00990A0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7490C341"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C33AF" w14:textId="60D53BB0" w:rsidR="00394400" w:rsidRPr="00437372" w:rsidRDefault="005C00C7" w:rsidP="00394400">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00394400" w:rsidRPr="00437372">
              <w:rPr>
                <w:rFonts w:ascii="Arial" w:hAnsi="Arial" w:cs="Arial"/>
                <w:sz w:val="18"/>
                <w:szCs w:val="18"/>
                <w:lang w:val="en-GB" w:eastAsia="ja-JP"/>
              </w:rPr>
              <w:t xml:space="preserve">. </w:t>
            </w:r>
            <w:proofErr w:type="spellStart"/>
            <w:r w:rsidR="00394400"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FF6" w14:textId="04AE2A47" w:rsidR="00394400" w:rsidRPr="00437372" w:rsidRDefault="002A0241" w:rsidP="00394400">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394400"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F3D5" w14:textId="0C57B58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DL reception in two non-contiguous DL </w:t>
            </w:r>
            <w:proofErr w:type="spellStart"/>
            <w:r w:rsidRPr="00437372">
              <w:rPr>
                <w:rFonts w:ascii="Arial" w:hAnsi="Arial" w:cs="Arial"/>
                <w:sz w:val="18"/>
                <w:szCs w:val="18"/>
                <w:lang w:val="en-GB"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A56E" w14:textId="010989A5" w:rsidR="00D75380" w:rsidRPr="00437372" w:rsidRDefault="00D75380" w:rsidP="00211F0F">
            <w:pPr>
              <w:pStyle w:val="af6"/>
              <w:numPr>
                <w:ilvl w:val="0"/>
                <w:numId w:val="28"/>
              </w:numPr>
              <w:rPr>
                <w:rFonts w:ascii="Arial" w:hAnsi="Arial" w:cs="Arial"/>
                <w:sz w:val="18"/>
                <w:szCs w:val="18"/>
                <w:lang w:eastAsia="zh-CN"/>
              </w:rPr>
            </w:pPr>
            <w:r w:rsidRPr="00437372">
              <w:rPr>
                <w:rFonts w:ascii="Arial" w:hAnsi="Arial" w:cs="Arial"/>
                <w:sz w:val="18"/>
                <w:szCs w:val="18"/>
                <w:lang w:eastAsia="zh-CN"/>
              </w:rPr>
              <w:t xml:space="preserve">CSI processing timeline in SBFD symbols for the support of one contiguous CSI-RS resource allocation across two DL </w:t>
            </w:r>
            <w:proofErr w:type="spellStart"/>
            <w:r w:rsidRPr="00437372">
              <w:rPr>
                <w:rFonts w:ascii="Arial" w:hAnsi="Arial" w:cs="Arial"/>
                <w:sz w:val="18"/>
                <w:szCs w:val="18"/>
                <w:lang w:eastAsia="zh-CN"/>
              </w:rPr>
              <w:t>subbands</w:t>
            </w:r>
            <w:proofErr w:type="spellEnd"/>
          </w:p>
          <w:p w14:paraId="282B08C6" w14:textId="21D220FB" w:rsidR="00394400" w:rsidRPr="00437372" w:rsidDel="002F4C3D" w:rsidRDefault="00D75380" w:rsidP="00211F0F">
            <w:pPr>
              <w:pStyle w:val="af6"/>
              <w:numPr>
                <w:ilvl w:val="0"/>
                <w:numId w:val="28"/>
              </w:numPr>
              <w:rPr>
                <w:rFonts w:ascii="Arial" w:hAnsi="Arial" w:cs="Arial"/>
                <w:sz w:val="18"/>
                <w:szCs w:val="18"/>
                <w:lang w:val="en-US" w:eastAsia="zh-CN"/>
              </w:rPr>
            </w:pPr>
            <w:r w:rsidRPr="00437372">
              <w:rPr>
                <w:rFonts w:ascii="Arial" w:hAnsi="Arial" w:cs="Arial"/>
                <w:sz w:val="18"/>
                <w:szCs w:val="18"/>
                <w:lang w:eastAsia="zh-CN"/>
              </w:rPr>
              <w:t xml:space="preserve">Maximum number of supported partial PRGs in SBFD symbols for the support of PDSCH reception across two DL </w:t>
            </w:r>
            <w:proofErr w:type="spellStart"/>
            <w:r w:rsidRPr="00437372">
              <w:rPr>
                <w:rFonts w:ascii="Arial" w:hAnsi="Arial" w:cs="Arial"/>
                <w:sz w:val="18"/>
                <w:szCs w:val="18"/>
                <w:lang w:eastAsia="zh-CN"/>
              </w:rPr>
              <w:t>subbands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57F8" w14:textId="42389A53" w:rsidR="00394400" w:rsidRPr="00437372" w:rsidRDefault="009A6AEE" w:rsidP="00394400">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75E0" w14:textId="06FC75FD"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F5E" w14:textId="1E472BA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1D71" w14:textId="3DF953FB" w:rsidR="00394400" w:rsidRPr="00437372" w:rsidRDefault="009A6AEE" w:rsidP="00394400">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 xml:space="preserve">DL reception in two non-contiguous DL </w:t>
            </w:r>
            <w:proofErr w:type="spellStart"/>
            <w:r w:rsidRPr="00437372">
              <w:rPr>
                <w:rFonts w:ascii="Arial" w:hAnsi="Arial" w:cs="Arial"/>
                <w:sz w:val="18"/>
                <w:szCs w:val="18"/>
                <w:lang w:val="en-GB" w:eastAsia="zh-CN"/>
              </w:rPr>
              <w:t>subbands</w:t>
            </w:r>
            <w:proofErr w:type="spellEnd"/>
            <w:r w:rsidRPr="00437372">
              <w:rPr>
                <w:rFonts w:ascii="Arial" w:hAnsi="Arial" w:cs="Arial"/>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5F27" w14:textId="6356DAEA" w:rsidR="00394400" w:rsidRPr="00437372" w:rsidRDefault="002A0241"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329B" w14:textId="4716A5ED" w:rsidR="00394400" w:rsidRPr="00437372" w:rsidRDefault="00E126FE" w:rsidP="00394400">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638A" w14:textId="74AA9F6C"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6918" w14:textId="1A53F161" w:rsidR="00394400" w:rsidRPr="00437372" w:rsidRDefault="00577693" w:rsidP="00394400">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C67A" w14:textId="551CD1B9" w:rsidR="00E114C5" w:rsidRPr="00437372" w:rsidRDefault="00E114C5" w:rsidP="00E114C5">
            <w:pPr>
              <w:keepNext/>
              <w:keepLines/>
              <w:autoSpaceDE/>
              <w:autoSpaceDN/>
              <w:adjustRightInd/>
              <w:snapToGrid/>
              <w:spacing w:after="0"/>
              <w:jc w:val="left"/>
              <w:rPr>
                <w:rFonts w:ascii="Arial" w:hAnsi="Arial" w:cs="Arial"/>
                <w:sz w:val="18"/>
                <w:szCs w:val="18"/>
                <w:lang w:val="en-GB"/>
              </w:rPr>
            </w:pPr>
            <w:r w:rsidRPr="00437372">
              <w:rPr>
                <w:rFonts w:ascii="Arial" w:hAnsi="Arial" w:cs="Arial"/>
                <w:sz w:val="18"/>
                <w:szCs w:val="18"/>
                <w:lang w:val="en-GB" w:eastAsia="zh-CN"/>
              </w:rPr>
              <w:t>For</w:t>
            </w:r>
            <w:r w:rsidRPr="00437372">
              <w:rPr>
                <w:rFonts w:ascii="Arial" w:hAnsi="Arial" w:cs="Arial"/>
                <w:sz w:val="18"/>
                <w:szCs w:val="18"/>
                <w:lang w:val="en-GB"/>
              </w:rPr>
              <w:t xml:space="preserve"> </w:t>
            </w:r>
            <w:r w:rsidRPr="00437372">
              <w:rPr>
                <w:rFonts w:ascii="Arial" w:hAnsi="Arial" w:cs="Arial"/>
                <w:sz w:val="18"/>
                <w:szCs w:val="18"/>
                <w:lang w:val="en-GB" w:eastAsia="zh-CN"/>
              </w:rPr>
              <w:t>component</w:t>
            </w:r>
            <w:r w:rsidRPr="00437372">
              <w:rPr>
                <w:rFonts w:ascii="Arial" w:hAnsi="Arial" w:cs="Arial"/>
                <w:sz w:val="18"/>
                <w:szCs w:val="18"/>
                <w:lang w:val="en-GB"/>
              </w:rPr>
              <w:t xml:space="preserve"> 1, ‘Legacy</w:t>
            </w:r>
            <w:r w:rsidRPr="00437372">
              <w:rPr>
                <w:rFonts w:ascii="Arial" w:hAnsi="Arial" w:cs="Arial"/>
                <w:sz w:val="18"/>
                <w:szCs w:val="18"/>
                <w:lang w:val="en-GB" w:eastAsia="zh-CN"/>
              </w:rPr>
              <w:t>’</w:t>
            </w:r>
            <w:r w:rsidRPr="00437372">
              <w:rPr>
                <w:rFonts w:ascii="Arial" w:hAnsi="Arial" w:cs="Arial"/>
                <w:sz w:val="18"/>
                <w:szCs w:val="18"/>
                <w:lang w:val="en-GB"/>
              </w:rPr>
              <w:t xml:space="preserve"> </w:t>
            </w:r>
            <w:r w:rsidRPr="00437372">
              <w:rPr>
                <w:rFonts w:ascii="Arial" w:hAnsi="Arial" w:cs="Arial"/>
                <w:sz w:val="18"/>
                <w:szCs w:val="18"/>
                <w:lang w:val="en-GB" w:eastAsia="zh-CN"/>
              </w:rPr>
              <w:t xml:space="preserve">means the </w:t>
            </w:r>
            <w:r w:rsidRPr="00437372">
              <w:rPr>
                <w:rFonts w:ascii="Arial" w:hAnsi="Arial" w:cs="Arial"/>
                <w:sz w:val="18"/>
                <w:szCs w:val="18"/>
                <w:lang w:val="en-GB"/>
              </w:rPr>
              <w:t>CSI processing timeline and CPU counting are the same as legacy.</w:t>
            </w:r>
          </w:p>
          <w:p w14:paraId="11538DE5" w14:textId="771D837A" w:rsidR="00E114C5" w:rsidRPr="00437372" w:rsidRDefault="00E114C5" w:rsidP="00E114C5">
            <w:pPr>
              <w:keepNext/>
              <w:keepLines/>
              <w:autoSpaceDE/>
              <w:autoSpaceDN/>
              <w:adjustRightInd/>
              <w:snapToGrid/>
              <w:spacing w:after="0"/>
              <w:jc w:val="left"/>
              <w:rPr>
                <w:rFonts w:ascii="Arial" w:hAnsi="Arial" w:cs="Arial"/>
                <w:sz w:val="18"/>
                <w:szCs w:val="18"/>
                <w:lang w:val="en-GB"/>
              </w:rPr>
            </w:pPr>
            <w:r w:rsidRPr="00437372">
              <w:rPr>
                <w:rFonts w:ascii="Arial" w:hAnsi="Arial" w:cs="Arial"/>
                <w:sz w:val="18"/>
                <w:szCs w:val="18"/>
                <w:lang w:val="en-GB" w:eastAsia="zh-CN"/>
              </w:rPr>
              <w:t xml:space="preserve">‘Scaled’ means </w:t>
            </w:r>
            <w:r w:rsidRPr="00437372">
              <w:rPr>
                <w:rFonts w:ascii="Arial" w:hAnsi="Arial" w:cs="Arial"/>
                <w:sz w:val="18"/>
                <w:szCs w:val="18"/>
                <w:lang w:val="en-GB"/>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68D5" w14:textId="77777777" w:rsidR="00394400" w:rsidRPr="00437372" w:rsidRDefault="00394400" w:rsidP="00394400">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0A51883F" w14:textId="77777777" w:rsidR="00E264AF" w:rsidRPr="00437372" w:rsidRDefault="00E264AF" w:rsidP="00394400">
            <w:pPr>
              <w:keepNext/>
              <w:keepLines/>
              <w:autoSpaceDE/>
              <w:autoSpaceDN/>
              <w:adjustRightInd/>
              <w:snapToGrid/>
              <w:spacing w:after="0"/>
              <w:jc w:val="left"/>
              <w:rPr>
                <w:rFonts w:ascii="Arial" w:hAnsi="Arial" w:cs="Arial"/>
                <w:sz w:val="18"/>
                <w:szCs w:val="18"/>
                <w:lang w:val="en-GB" w:eastAsia="zh-CN"/>
              </w:rPr>
            </w:pPr>
          </w:p>
          <w:p w14:paraId="500CAE68" w14:textId="77FA34CF"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Component-1 candidate values: {‘</w:t>
            </w:r>
            <w:r w:rsidR="00590D36" w:rsidRPr="00437372">
              <w:rPr>
                <w:rFonts w:ascii="Arial" w:hAnsi="Arial" w:cs="Arial"/>
                <w:sz w:val="18"/>
                <w:szCs w:val="18"/>
                <w:highlight w:val="yellow"/>
                <w:lang w:eastAsia="zh-CN"/>
              </w:rPr>
              <w:t>L</w:t>
            </w:r>
            <w:r w:rsidRPr="00437372">
              <w:rPr>
                <w:rFonts w:ascii="Arial" w:hAnsi="Arial" w:cs="Arial"/>
                <w:sz w:val="18"/>
                <w:szCs w:val="18"/>
                <w:highlight w:val="yellow"/>
                <w:lang w:eastAsia="zh-CN"/>
              </w:rPr>
              <w:t>egacy’, ‘</w:t>
            </w:r>
            <w:r w:rsidR="00590D36" w:rsidRPr="00437372">
              <w:rPr>
                <w:rFonts w:ascii="Arial" w:hAnsi="Arial" w:cs="Arial"/>
                <w:sz w:val="18"/>
                <w:szCs w:val="18"/>
                <w:highlight w:val="yellow"/>
                <w:lang w:eastAsia="zh-CN"/>
              </w:rPr>
              <w:t>Scaled</w:t>
            </w:r>
            <w:r w:rsidRPr="00437372">
              <w:rPr>
                <w:rFonts w:ascii="Arial" w:hAnsi="Arial" w:cs="Arial"/>
                <w:sz w:val="18"/>
                <w:szCs w:val="18"/>
                <w:highlight w:val="yellow"/>
                <w:lang w:eastAsia="zh-CN"/>
              </w:rPr>
              <w:t>’}</w:t>
            </w:r>
          </w:p>
          <w:p w14:paraId="118B9A9C" w14:textId="77777777"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p>
          <w:p w14:paraId="33B70972" w14:textId="1CA08595" w:rsidR="00E264AF" w:rsidRPr="00437372" w:rsidRDefault="00E264AF" w:rsidP="00E264AF">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Component-2 candidate values: {2, 4}</w:t>
            </w:r>
          </w:p>
          <w:p w14:paraId="4D774B4E" w14:textId="55E69791" w:rsidR="00E264AF" w:rsidRPr="00437372" w:rsidRDefault="00E264AF" w:rsidP="00394400">
            <w:pPr>
              <w:keepNext/>
              <w:keepLines/>
              <w:autoSpaceDE/>
              <w:autoSpaceDN/>
              <w:adjustRightInd/>
              <w:snapToGrid/>
              <w:spacing w:after="0"/>
              <w:jc w:val="left"/>
              <w:rPr>
                <w:rFonts w:ascii="Arial" w:hAnsi="Arial" w:cs="Arial"/>
                <w:sz w:val="18"/>
                <w:szCs w:val="18"/>
                <w:lang w:eastAsia="zh-CN"/>
              </w:rPr>
            </w:pPr>
          </w:p>
        </w:tc>
      </w:tr>
      <w:tr w:rsidR="00437372" w:rsidRPr="00437372" w14:paraId="1229D18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DBA65" w14:textId="2CE5F658" w:rsidR="009A6AEE" w:rsidRPr="00437372" w:rsidRDefault="005C00C7"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CBA" w14:textId="03DD5F7B" w:rsidR="009A6AEE" w:rsidRPr="00437372" w:rsidRDefault="00E951D6"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34F5" w14:textId="6818B23B"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Transmission and reception across 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05" w14:textId="7263EDBF" w:rsidR="00B2115C" w:rsidRPr="00437372" w:rsidRDefault="00B2115C" w:rsidP="009C0C19">
            <w:pPr>
              <w:pStyle w:val="af6"/>
              <w:numPr>
                <w:ilvl w:val="0"/>
                <w:numId w:val="41"/>
              </w:numPr>
              <w:autoSpaceDE/>
              <w:autoSpaceDN/>
              <w:adjustRightInd/>
              <w:spacing w:after="0"/>
              <w:rPr>
                <w:rFonts w:ascii="Arial" w:eastAsia="MS Gothic" w:hAnsi="Arial" w:cs="Arial"/>
                <w:sz w:val="18"/>
                <w:szCs w:val="18"/>
                <w:lang w:eastAsia="ja-JP"/>
              </w:rPr>
            </w:pPr>
            <w:r w:rsidRPr="00437372">
              <w:rPr>
                <w:rFonts w:ascii="Arial" w:eastAsia="MS Gothic" w:hAnsi="Arial" w:cs="Arial"/>
                <w:sz w:val="18"/>
                <w:szCs w:val="18"/>
                <w:lang w:eastAsia="ja-JP"/>
              </w:rPr>
              <w:t>Support of PDSCH reception across SBFD symbols and non-SBFD symbols (Configuration 2)</w:t>
            </w:r>
          </w:p>
          <w:p w14:paraId="7AF38F97" w14:textId="0C9626A1" w:rsidR="00B2115C" w:rsidRPr="00437372" w:rsidRDefault="00B2115C" w:rsidP="009C0C19">
            <w:pPr>
              <w:pStyle w:val="af6"/>
              <w:numPr>
                <w:ilvl w:val="0"/>
                <w:numId w:val="41"/>
              </w:numPr>
              <w:autoSpaceDE/>
              <w:autoSpaceDN/>
              <w:adjustRightInd/>
              <w:spacing w:after="0"/>
              <w:rPr>
                <w:rFonts w:ascii="Arial" w:eastAsia="MS Gothic" w:hAnsi="Arial" w:cs="Arial"/>
                <w:sz w:val="18"/>
                <w:szCs w:val="18"/>
                <w:lang w:eastAsia="ja-JP"/>
              </w:rPr>
            </w:pPr>
            <w:r w:rsidRPr="00437372">
              <w:rPr>
                <w:rFonts w:ascii="Arial" w:eastAsia="MS Gothic" w:hAnsi="Arial" w:cs="Arial"/>
                <w:sz w:val="18"/>
                <w:szCs w:val="18"/>
                <w:lang w:eastAsia="ja-JP"/>
              </w:rPr>
              <w:t>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5F8" w14:textId="2C5E92E3"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6D82"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FC26" w14:textId="372AF55C"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3B88" w14:textId="7344433A"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Transmission and reception across SBFD symbols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C8D1" w14:textId="0D5536B8"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CFCA" w14:textId="4AE84DAA"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7EBA" w14:textId="6A899590"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99A3" w14:textId="298D5B67"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3A0"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4C0EB" w14:textId="160291D4"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6466622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755C5" w14:textId="7C578EDE" w:rsidR="009A6AEE" w:rsidRPr="00437372" w:rsidRDefault="005C00C7"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55D5" w14:textId="6C867165" w:rsidR="009A6AEE" w:rsidRPr="00437372" w:rsidRDefault="00E951D6"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032C01" w:rsidRPr="00437372">
              <w:rPr>
                <w:rFonts w:ascii="Arial" w:eastAsia="MS Mincho" w:hAnsi="Arial" w:cs="Arial"/>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C277" w14:textId="21B9F25F"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3343" w14:textId="4D2E85E2" w:rsidR="009A6AEE" w:rsidRPr="00437372" w:rsidRDefault="009A6AEE" w:rsidP="008D1BFA">
            <w:pPr>
              <w:rPr>
                <w:rFonts w:ascii="Arial" w:eastAsia="MS Gothic" w:hAnsi="Arial" w:cs="Arial"/>
                <w:sz w:val="18"/>
                <w:szCs w:val="18"/>
                <w:lang w:eastAsia="ja-JP"/>
              </w:rPr>
            </w:pPr>
            <w:r w:rsidRPr="00437372">
              <w:rPr>
                <w:rFonts w:ascii="Arial" w:hAnsi="Arial" w:cs="Arial"/>
                <w:bCs/>
                <w:sz w:val="18"/>
                <w:szCs w:val="18"/>
              </w:rPr>
              <w:t>Support of SBFD random access operation based on one single RACH configuration in RRC_IDLE/INACTIVE/CONNECTED mode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79F" w14:textId="6B3A8D6F"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5724"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49B" w14:textId="0613AB4F"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5E72" w14:textId="5FFF2495"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27D6" w14:textId="05EEB0FC"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1036" w14:textId="4CF8410F"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CECC" w14:textId="3B3B949F"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203C" w14:textId="1B201513"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5325" w14:textId="1AC8B935" w:rsidR="009A6AEE" w:rsidRPr="00437372" w:rsidRDefault="009A6AEE" w:rsidP="008D1BFA">
            <w:pPr>
              <w:autoSpaceDE/>
              <w:autoSpaceDN/>
              <w:spacing w:after="0"/>
              <w:rPr>
                <w:rFonts w:ascii="Arial" w:eastAsia="MS Gothic"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98DE" w14:textId="7BA12F3B"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62D602F6"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518" w14:textId="3D809A4A"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E77" w14:textId="38B627EE" w:rsidR="009A6AEE" w:rsidRPr="00437372" w:rsidRDefault="00032C01"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001746FE" w:rsidRPr="00437372">
              <w:rPr>
                <w:rFonts w:ascii="Arial" w:eastAsia="MS Mincho" w:hAnsi="Arial" w:cs="Arial"/>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5F6A" w14:textId="162D6F41"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SBFD random access operation based on two separate RACH configurations, including one legacy RACH configuration and one additional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4A96" w14:textId="734E87A9" w:rsidR="009A6AEE" w:rsidRPr="00437372" w:rsidRDefault="009A6AEE" w:rsidP="008D1BFA">
            <w:pPr>
              <w:rPr>
                <w:rFonts w:ascii="Arial" w:hAnsi="Arial" w:cs="Arial"/>
                <w:sz w:val="18"/>
                <w:szCs w:val="18"/>
                <w:lang w:eastAsia="zh-CN"/>
              </w:rPr>
            </w:pPr>
            <w:r w:rsidRPr="00437372">
              <w:rPr>
                <w:rFonts w:ascii="Arial" w:hAnsi="Arial" w:cs="Arial"/>
                <w:sz w:val="18"/>
                <w:szCs w:val="18"/>
                <w:lang w:val="en-GB" w:eastAsia="zh-CN"/>
              </w:rPr>
              <w:t>Support of SBFD random access operation based on two separate RACH configurations, including one legacy RACH configuration and one additional RACH configuration in RRC_IDLE/INACTIVE/CONNECTED mode (</w:t>
            </w:r>
            <w:r w:rsidRPr="00437372">
              <w:rPr>
                <w:rFonts w:ascii="Arial" w:hAnsi="Arial" w:cs="Arial"/>
                <w:bCs/>
                <w:sz w:val="18"/>
                <w:szCs w:val="18"/>
              </w:rPr>
              <w:t>RACH configuration Option 2</w:t>
            </w:r>
            <w:r w:rsidRPr="00437372">
              <w:rPr>
                <w:rFonts w:ascii="Arial" w:hAnsi="Arial" w:cs="Arial"/>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379C" w14:textId="2FF9A609"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A5A"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FEC0" w14:textId="3B9FA3DB"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6B5" w14:textId="7F194A0D"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SBFD random access operation based on two separate RACH configurations, including one legacy RACH configuration and one additional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2A70" w14:textId="66322C48"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FEFB" w14:textId="6AE4AF2B"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310" w14:textId="77C17365"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947" w14:textId="2BC518D2" w:rsidR="009A6AEE" w:rsidRPr="00437372" w:rsidRDefault="00577693"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1D1" w14:textId="70ED85BD" w:rsidR="009A6AEE" w:rsidRPr="00437372" w:rsidRDefault="009A6AEE" w:rsidP="008D1BFA">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2B2B" w14:textId="719DD3A1"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16EEC99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78E1" w14:textId="1FA27FF7"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4BD2" w14:textId="6222972F" w:rsidR="009A6AEE" w:rsidRPr="00437372" w:rsidRDefault="00CA65FC"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956" w14:textId="0C717B8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Preamble repetition within additional-ROs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C0DB" w14:textId="72B93B96" w:rsidR="009A6AEE" w:rsidRPr="00437372" w:rsidRDefault="009A6AEE" w:rsidP="00211F0F">
            <w:pPr>
              <w:pStyle w:val="af6"/>
              <w:numPr>
                <w:ilvl w:val="0"/>
                <w:numId w:val="15"/>
              </w:numPr>
              <w:rPr>
                <w:rFonts w:ascii="Arial" w:hAnsi="Arial" w:cs="Arial"/>
                <w:sz w:val="18"/>
                <w:szCs w:val="18"/>
                <w:lang w:eastAsia="zh-CN"/>
              </w:rPr>
            </w:pPr>
            <w:r w:rsidRPr="00437372">
              <w:rPr>
                <w:rFonts w:ascii="Arial" w:hAnsi="Arial" w:cs="Arial"/>
                <w:sz w:val="18"/>
                <w:szCs w:val="18"/>
                <w:lang w:eastAsia="zh-CN"/>
              </w:rPr>
              <w:t>D</w:t>
            </w:r>
            <w:r w:rsidRPr="00437372">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w:t>
            </w:r>
          </w:p>
          <w:p w14:paraId="68A07E1C" w14:textId="58C5D689" w:rsidR="009A6AEE" w:rsidRPr="00437372" w:rsidRDefault="009A6AEE" w:rsidP="00211F0F">
            <w:pPr>
              <w:pStyle w:val="af6"/>
              <w:numPr>
                <w:ilvl w:val="0"/>
                <w:numId w:val="15"/>
              </w:numPr>
              <w:spacing w:afterLines="50" w:after="156"/>
              <w:rPr>
                <w:rFonts w:ascii="Arial" w:hAnsi="Arial" w:cs="Arial"/>
                <w:sz w:val="18"/>
                <w:szCs w:val="18"/>
                <w:lang w:val="en-US" w:eastAsia="zh-CN"/>
              </w:rPr>
            </w:pPr>
            <w:r w:rsidRPr="00437372">
              <w:rPr>
                <w:rFonts w:ascii="Arial" w:hAnsi="Arial" w:cs="Arial"/>
                <w:sz w:val="18"/>
                <w:szCs w:val="18"/>
              </w:rPr>
              <w:t xml:space="preserve">For RACH configuration Option 1, support separate configuration of </w:t>
            </w:r>
            <w:r w:rsidRPr="00437372">
              <w:rPr>
                <w:rFonts w:ascii="Arial" w:hAnsi="Arial" w:cs="Arial"/>
                <w:i/>
                <w:iCs/>
                <w:sz w:val="18"/>
                <w:szCs w:val="18"/>
              </w:rPr>
              <w:t>rsrp-ThresholdMsg1-RepetitionNum2/4/8</w:t>
            </w:r>
            <w:r w:rsidRPr="00437372">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827" w14:textId="6FA54A40"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w:t>
            </w:r>
            <w:r w:rsidR="00212970" w:rsidRPr="00437372">
              <w:rPr>
                <w:rFonts w:ascii="Arial" w:eastAsiaTheme="minorEastAsia" w:hAnsi="Arial" w:cs="Arial"/>
                <w:sz w:val="18"/>
                <w:szCs w:val="18"/>
                <w:lang w:val="en-GB"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4429"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343" w14:textId="79B6086C"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5E4A" w14:textId="1DC796BF" w:rsidR="009A6AEE" w:rsidRPr="00437372" w:rsidRDefault="009A6AEE"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Preamble repetition within additional-ROs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467" w14:textId="6BAF5FD2"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1D" w14:textId="6220F2D7"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8734" w14:textId="576E109E"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858" w14:textId="7ED0CAF1"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BBB" w14:textId="34D5A579"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2720" w14:textId="3C1AFFC3"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1B8782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48A97" w14:textId="5E1502A8"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6626" w14:textId="34FB0710" w:rsidR="009A6AEE" w:rsidRPr="00437372" w:rsidRDefault="00CA65FC"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87C" w14:textId="3E3BC806"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Preamble repetition within additional-ROs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46F8" w14:textId="77777777" w:rsidR="009A6AEE" w:rsidRPr="00437372" w:rsidRDefault="009A6AEE" w:rsidP="00211F0F">
            <w:pPr>
              <w:pStyle w:val="af6"/>
              <w:numPr>
                <w:ilvl w:val="0"/>
                <w:numId w:val="30"/>
              </w:numPr>
              <w:rPr>
                <w:rFonts w:ascii="Arial" w:hAnsi="Arial" w:cs="Arial"/>
                <w:sz w:val="18"/>
                <w:szCs w:val="18"/>
                <w:lang w:eastAsia="zh-CN"/>
              </w:rPr>
            </w:pPr>
            <w:r w:rsidRPr="00437372">
              <w:rPr>
                <w:rFonts w:ascii="Arial" w:hAnsi="Arial" w:cs="Arial"/>
                <w:sz w:val="18"/>
                <w:szCs w:val="18"/>
                <w:lang w:eastAsia="zh-CN"/>
              </w:rPr>
              <w:t>D</w:t>
            </w:r>
            <w:r w:rsidRPr="00437372">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37372">
              <w:rPr>
                <w:rFonts w:ascii="Arial" w:hAnsi="Arial" w:cs="Arial"/>
                <w:sz w:val="18"/>
                <w:szCs w:val="18"/>
              </w:rPr>
              <w:t xml:space="preserve"> valid additional-ROs</w:t>
            </w:r>
          </w:p>
          <w:p w14:paraId="2A6CDE3B" w14:textId="6E430A8F" w:rsidR="009A6AEE" w:rsidRPr="00437372" w:rsidRDefault="009A6AEE" w:rsidP="00211F0F">
            <w:pPr>
              <w:pStyle w:val="af6"/>
              <w:numPr>
                <w:ilvl w:val="0"/>
                <w:numId w:val="30"/>
              </w:numPr>
              <w:rPr>
                <w:rFonts w:ascii="Arial" w:hAnsi="Arial" w:cs="Arial"/>
                <w:sz w:val="18"/>
                <w:szCs w:val="18"/>
              </w:rPr>
            </w:pPr>
            <w:r w:rsidRPr="00437372">
              <w:rPr>
                <w:rFonts w:ascii="Arial" w:hAnsi="Arial" w:cs="Arial"/>
                <w:sz w:val="18"/>
                <w:szCs w:val="18"/>
              </w:rPr>
              <w:t xml:space="preserve">For RACH configuration Option 2, support separate configuration of </w:t>
            </w:r>
            <w:r w:rsidRPr="00437372">
              <w:rPr>
                <w:rFonts w:ascii="Arial" w:hAnsi="Arial" w:cs="Arial"/>
                <w:i/>
                <w:iCs/>
                <w:sz w:val="18"/>
                <w:szCs w:val="18"/>
              </w:rPr>
              <w:t>rsrp-ThresholdMsg1-RepetitionNum2/4/8</w:t>
            </w:r>
            <w:r w:rsidRPr="00437372">
              <w:rPr>
                <w:rFonts w:ascii="Arial" w:hAnsi="Arial" w:cs="Arial"/>
                <w:sz w:val="18"/>
                <w:szCs w:val="18"/>
              </w:rPr>
              <w:t xml:space="preserve"> and</w:t>
            </w:r>
            <w:r w:rsidRPr="00437372">
              <w:rPr>
                <w:rFonts w:ascii="Arial" w:hAnsi="Arial" w:cs="Arial"/>
                <w:i/>
                <w:iCs/>
                <w:sz w:val="18"/>
                <w:szCs w:val="18"/>
              </w:rPr>
              <w:t xml:space="preserve"> msg1-RepetitionNum</w:t>
            </w:r>
            <w:r w:rsidRPr="00437372">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777" w14:textId="6ACE8D19" w:rsidR="009A6AEE" w:rsidRPr="00437372" w:rsidRDefault="009A6AEE" w:rsidP="009A6AEE">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w:t>
            </w:r>
            <w:r w:rsidR="00212970" w:rsidRPr="00437372">
              <w:rPr>
                <w:rFonts w:ascii="Arial" w:eastAsiaTheme="minorEastAsia" w:hAnsi="Arial" w:cs="Arial"/>
                <w:sz w:val="18"/>
                <w:szCs w:val="18"/>
                <w:lang w:val="en-GB"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563"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9E8" w14:textId="2F4CE23B"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8556" w14:textId="78C7AF7E" w:rsidR="009A6AEE" w:rsidRPr="00437372" w:rsidRDefault="00491B65"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Preamble repetition within additional-ROs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F5BA" w14:textId="48F66373" w:rsidR="009A6AEE" w:rsidRPr="00437372" w:rsidRDefault="002A0241"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D755" w14:textId="25110370"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DF8" w14:textId="338FB399"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F7FC" w14:textId="5BF5A1B7"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FD0" w14:textId="412F603D"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CA0E" w14:textId="6F49E3E4"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4A6560F0"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14219" w14:textId="6D6C4FC8" w:rsidR="009A6AEE" w:rsidRPr="00437372" w:rsidRDefault="005C00C7" w:rsidP="009A6AE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9A6AEE" w:rsidRPr="00437372">
              <w:rPr>
                <w:rFonts w:ascii="Arial" w:hAnsi="Arial" w:cs="Arial"/>
                <w:sz w:val="18"/>
                <w:szCs w:val="18"/>
                <w:lang w:val="en-GB" w:eastAsia="ja-JP"/>
              </w:rPr>
              <w:t xml:space="preserve">. </w:t>
            </w:r>
            <w:proofErr w:type="spellStart"/>
            <w:r w:rsidR="009A6AE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76FA" w14:textId="72CD4AA6" w:rsidR="009A6AEE" w:rsidRPr="00437372" w:rsidRDefault="001746FE" w:rsidP="009A6AE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9A6AE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09A5" w14:textId="225CE881"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UL resource muting </w:t>
            </w:r>
            <w:r w:rsidR="001746FE" w:rsidRPr="00437372">
              <w:rPr>
                <w:rFonts w:ascii="Arial" w:hAnsi="Arial" w:cs="Arial"/>
                <w:sz w:val="18"/>
                <w:szCs w:val="18"/>
                <w:lang w:val="en-GB" w:eastAsia="zh-CN"/>
              </w:rPr>
              <w:t>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DEC" w14:textId="6452A155" w:rsidR="00C83C50" w:rsidRPr="00437372" w:rsidRDefault="00C83C50" w:rsidP="00211F0F">
            <w:pPr>
              <w:pStyle w:val="af6"/>
              <w:numPr>
                <w:ilvl w:val="0"/>
                <w:numId w:val="33"/>
              </w:numPr>
              <w:rPr>
                <w:rFonts w:ascii="Arial" w:hAnsi="Arial" w:cs="Arial"/>
                <w:sz w:val="18"/>
                <w:szCs w:val="18"/>
                <w:lang w:eastAsia="zh-CN"/>
              </w:rPr>
            </w:pPr>
            <w:r w:rsidRPr="00437372">
              <w:rPr>
                <w:rFonts w:ascii="Arial" w:hAnsi="Arial" w:cs="Arial"/>
                <w:sz w:val="18"/>
                <w:szCs w:val="18"/>
                <w:lang w:eastAsia="zh-CN"/>
              </w:rPr>
              <w:t xml:space="preserve">Support semi-static configuration of time location and frequency location of UL resource muting </w:t>
            </w:r>
            <w:r w:rsidR="001746FE" w:rsidRPr="00437372">
              <w:rPr>
                <w:rFonts w:ascii="Arial" w:hAnsi="Arial" w:cs="Arial"/>
                <w:sz w:val="18"/>
                <w:szCs w:val="18"/>
                <w:lang w:eastAsia="zh-CN"/>
              </w:rPr>
              <w:t>for CP-OFDM waveform</w:t>
            </w:r>
          </w:p>
          <w:p w14:paraId="28A47970" w14:textId="77777777" w:rsidR="00C83C50" w:rsidRPr="00437372" w:rsidRDefault="00C83C50" w:rsidP="00211F0F">
            <w:pPr>
              <w:pStyle w:val="af6"/>
              <w:numPr>
                <w:ilvl w:val="1"/>
                <w:numId w:val="33"/>
              </w:numPr>
              <w:rPr>
                <w:rFonts w:ascii="Arial" w:hAnsi="Arial" w:cs="Arial"/>
                <w:sz w:val="18"/>
                <w:szCs w:val="18"/>
                <w:lang w:eastAsia="zh-CN"/>
              </w:rPr>
            </w:pPr>
            <w:r w:rsidRPr="00437372">
              <w:rPr>
                <w:rFonts w:ascii="Arial" w:hAnsi="Arial" w:cs="Arial"/>
                <w:sz w:val="18"/>
                <w:szCs w:val="18"/>
                <w:lang w:eastAsia="zh-CN"/>
              </w:rPr>
              <w:t>Up to two UL muting symbols within a slot for PUSCH</w:t>
            </w:r>
          </w:p>
          <w:p w14:paraId="114BF16D" w14:textId="6AE32F8F" w:rsidR="00C83C50" w:rsidRPr="00437372" w:rsidRDefault="00C83C50" w:rsidP="00211F0F">
            <w:pPr>
              <w:pStyle w:val="af6"/>
              <w:numPr>
                <w:ilvl w:val="1"/>
                <w:numId w:val="33"/>
              </w:numPr>
              <w:rPr>
                <w:rFonts w:ascii="Arial" w:hAnsi="Arial" w:cs="Arial"/>
                <w:sz w:val="18"/>
                <w:szCs w:val="18"/>
                <w:lang w:eastAsia="zh-CN"/>
              </w:rPr>
            </w:pPr>
            <w:r w:rsidRPr="00437372">
              <w:rPr>
                <w:rFonts w:ascii="Arial" w:hAnsi="Arial" w:cs="Arial"/>
                <w:sz w:val="18"/>
                <w:szCs w:val="18"/>
                <w:lang w:eastAsia="zh-CN"/>
              </w:rPr>
              <w:t>A configurable comb offset {0, 1} for the UL muting symbol</w:t>
            </w:r>
          </w:p>
          <w:p w14:paraId="43373414" w14:textId="77777777" w:rsidR="00C83C50" w:rsidRPr="00437372" w:rsidRDefault="00C83C50" w:rsidP="00211F0F">
            <w:pPr>
              <w:pStyle w:val="af6"/>
              <w:numPr>
                <w:ilvl w:val="0"/>
                <w:numId w:val="33"/>
              </w:numPr>
              <w:rPr>
                <w:rFonts w:ascii="Arial" w:hAnsi="Arial" w:cs="Arial"/>
                <w:sz w:val="18"/>
                <w:szCs w:val="18"/>
                <w:lang w:eastAsia="zh-CN"/>
              </w:rPr>
            </w:pPr>
            <w:r w:rsidRPr="00437372">
              <w:rPr>
                <w:rFonts w:ascii="Arial" w:hAnsi="Arial" w:cs="Arial"/>
                <w:sz w:val="18"/>
                <w:szCs w:val="18"/>
                <w:lang w:eastAsia="zh-CN"/>
              </w:rPr>
              <w:t>Support dynamic on/off of the configured UL muting symbols by TDRA field in DCI for DG-PUSCH and Type-2 CG PUSCH</w:t>
            </w:r>
          </w:p>
          <w:p w14:paraId="6574DAF4" w14:textId="0BA7E635" w:rsidR="00C83C50" w:rsidRPr="00437372" w:rsidRDefault="00C83C50" w:rsidP="00211F0F">
            <w:pPr>
              <w:pStyle w:val="af6"/>
              <w:numPr>
                <w:ilvl w:val="0"/>
                <w:numId w:val="33"/>
              </w:numPr>
              <w:rPr>
                <w:rFonts w:ascii="Arial" w:hAnsi="Arial" w:cs="Arial"/>
                <w:sz w:val="18"/>
                <w:szCs w:val="18"/>
                <w:lang w:eastAsia="zh-CN"/>
              </w:rPr>
            </w:pPr>
            <w:r w:rsidRPr="00437372">
              <w:rPr>
                <w:rFonts w:ascii="Arial" w:hAnsi="Arial" w:cs="Arial"/>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9E94" w14:textId="77777777" w:rsidR="009A6AEE" w:rsidRPr="00437372" w:rsidRDefault="009A6AEE" w:rsidP="009A6AE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68BB" w14:textId="77777777" w:rsidR="009A6AEE" w:rsidRPr="00437372" w:rsidRDefault="009A6AEE" w:rsidP="009A6AE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CD64" w14:textId="765DDE33"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7AD" w14:textId="12475BA3" w:rsidR="009A6AEE" w:rsidRPr="00437372" w:rsidRDefault="00491B65" w:rsidP="009A6AE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 xml:space="preserve">UL resource muting </w:t>
            </w:r>
            <w:r w:rsidR="00976F68">
              <w:rPr>
                <w:rFonts w:ascii="Arial" w:hAnsi="Arial" w:cs="Arial"/>
                <w:sz w:val="18"/>
                <w:szCs w:val="18"/>
                <w:lang w:val="en-GB" w:eastAsia="zh-CN"/>
              </w:rPr>
              <w:t xml:space="preserve">for CP-OFDM waveform </w:t>
            </w:r>
            <w:r w:rsidRPr="00437372">
              <w:rPr>
                <w:rFonts w:ascii="Arial" w:hAnsi="Arial" w:cs="Arial"/>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A72" w14:textId="43F4F2B8" w:rsidR="009A6AEE" w:rsidRPr="00437372" w:rsidRDefault="00437372" w:rsidP="009A6AE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7854" w14:textId="18BDB7A8" w:rsidR="009A6AEE" w:rsidRPr="00437372" w:rsidRDefault="00E126FE" w:rsidP="009A6AE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2488" w14:textId="5374EF83"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2C2E" w14:textId="684DB742" w:rsidR="009A6AEE" w:rsidRPr="00437372" w:rsidRDefault="00A37BF8" w:rsidP="009A6AE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216" w14:textId="25D29391" w:rsidR="009A6AEE" w:rsidRPr="00437372" w:rsidRDefault="009A6AEE" w:rsidP="008D1BFA">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381" w14:textId="4ECCC897" w:rsidR="009A6AEE" w:rsidRPr="00437372" w:rsidRDefault="009A6AEE" w:rsidP="009A6AE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01629D7B"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30835" w14:textId="65D3F974" w:rsidR="001746FE" w:rsidRPr="00437372" w:rsidRDefault="005C00C7"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lastRenderedPageBreak/>
              <w:t>60</w:t>
            </w:r>
            <w:r w:rsidR="001746FE" w:rsidRPr="00437372">
              <w:rPr>
                <w:rFonts w:ascii="Arial" w:hAnsi="Arial" w:cs="Arial"/>
                <w:sz w:val="18"/>
                <w:szCs w:val="18"/>
                <w:lang w:val="en-GB" w:eastAsia="ja-JP"/>
              </w:rPr>
              <w:t xml:space="preserve">. </w:t>
            </w:r>
            <w:proofErr w:type="spellStart"/>
            <w:r w:rsidR="001746F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9E7E" w14:textId="157E8896" w:rsidR="001746FE" w:rsidRPr="00437372" w:rsidRDefault="001746FE" w:rsidP="001746F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F4F5" w14:textId="6CBAC1A1"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7B51" w14:textId="71A925F0" w:rsidR="001746FE" w:rsidRPr="00437372" w:rsidRDefault="001746FE" w:rsidP="00CA65FC">
            <w:pPr>
              <w:pStyle w:val="af6"/>
              <w:numPr>
                <w:ilvl w:val="0"/>
                <w:numId w:val="43"/>
              </w:numPr>
              <w:rPr>
                <w:rFonts w:ascii="Arial" w:hAnsi="Arial" w:cs="Arial"/>
                <w:sz w:val="18"/>
                <w:szCs w:val="18"/>
                <w:lang w:eastAsia="zh-CN"/>
              </w:rPr>
            </w:pPr>
            <w:r w:rsidRPr="00437372">
              <w:rPr>
                <w:rFonts w:ascii="Arial" w:hAnsi="Arial" w:cs="Arial"/>
                <w:sz w:val="18"/>
                <w:szCs w:val="18"/>
                <w:lang w:eastAsia="zh-CN"/>
              </w:rPr>
              <w:t>Support semi-static configuration of time location and frequency location of UL resource muting for DFTS-OFDM waveform</w:t>
            </w:r>
          </w:p>
          <w:p w14:paraId="5153B495" w14:textId="77777777" w:rsidR="001746FE" w:rsidRPr="00437372" w:rsidRDefault="001746FE" w:rsidP="00CA65FC">
            <w:pPr>
              <w:pStyle w:val="af6"/>
              <w:numPr>
                <w:ilvl w:val="1"/>
                <w:numId w:val="43"/>
              </w:numPr>
              <w:rPr>
                <w:rFonts w:ascii="Arial" w:hAnsi="Arial" w:cs="Arial"/>
                <w:sz w:val="18"/>
                <w:szCs w:val="18"/>
                <w:lang w:eastAsia="zh-CN"/>
              </w:rPr>
            </w:pPr>
            <w:r w:rsidRPr="00437372">
              <w:rPr>
                <w:rFonts w:ascii="Arial" w:hAnsi="Arial" w:cs="Arial"/>
                <w:sz w:val="18"/>
                <w:szCs w:val="18"/>
                <w:lang w:eastAsia="zh-CN"/>
              </w:rPr>
              <w:t>Up to two UL muting symbols within a slot for PUSCH</w:t>
            </w:r>
          </w:p>
          <w:p w14:paraId="13439006" w14:textId="77777777" w:rsidR="001746FE" w:rsidRPr="00437372" w:rsidRDefault="001746FE" w:rsidP="00CA65FC">
            <w:pPr>
              <w:pStyle w:val="af6"/>
              <w:numPr>
                <w:ilvl w:val="1"/>
                <w:numId w:val="43"/>
              </w:numPr>
              <w:rPr>
                <w:rFonts w:ascii="Arial" w:hAnsi="Arial" w:cs="Arial"/>
                <w:sz w:val="18"/>
                <w:szCs w:val="18"/>
                <w:lang w:eastAsia="zh-CN"/>
              </w:rPr>
            </w:pPr>
            <w:r w:rsidRPr="00437372">
              <w:rPr>
                <w:rFonts w:ascii="Arial" w:hAnsi="Arial" w:cs="Arial"/>
                <w:sz w:val="18"/>
                <w:szCs w:val="18"/>
                <w:lang w:eastAsia="zh-CN"/>
              </w:rPr>
              <w:t>A configurable comb offset {0, 1} for the UL muting symbol</w:t>
            </w:r>
          </w:p>
          <w:p w14:paraId="21F8EC21" w14:textId="77777777" w:rsidR="001746FE" w:rsidRPr="00437372" w:rsidRDefault="001746FE" w:rsidP="00CA65FC">
            <w:pPr>
              <w:pStyle w:val="af6"/>
              <w:numPr>
                <w:ilvl w:val="0"/>
                <w:numId w:val="43"/>
              </w:numPr>
              <w:rPr>
                <w:rFonts w:ascii="Arial" w:hAnsi="Arial" w:cs="Arial"/>
                <w:sz w:val="18"/>
                <w:szCs w:val="18"/>
                <w:lang w:eastAsia="zh-CN"/>
              </w:rPr>
            </w:pPr>
            <w:r w:rsidRPr="00437372">
              <w:rPr>
                <w:rFonts w:ascii="Arial" w:hAnsi="Arial" w:cs="Arial"/>
                <w:sz w:val="18"/>
                <w:szCs w:val="18"/>
                <w:lang w:eastAsia="zh-CN"/>
              </w:rPr>
              <w:t>Support dynamic on/off of the configured UL muting symbols by TDRA field in DCI for DG-PUSCH and Type-2 CG PUSCH</w:t>
            </w:r>
          </w:p>
          <w:p w14:paraId="71AC22C8" w14:textId="65877F6F" w:rsidR="001746FE" w:rsidRPr="00437372" w:rsidRDefault="001746FE" w:rsidP="00CA65FC">
            <w:pPr>
              <w:pStyle w:val="af6"/>
              <w:numPr>
                <w:ilvl w:val="0"/>
                <w:numId w:val="43"/>
              </w:numPr>
              <w:rPr>
                <w:rFonts w:ascii="Arial" w:hAnsi="Arial" w:cs="Arial"/>
                <w:sz w:val="18"/>
                <w:szCs w:val="18"/>
                <w:lang w:eastAsia="zh-CN"/>
              </w:rPr>
            </w:pPr>
            <w:r w:rsidRPr="00437372">
              <w:rPr>
                <w:rFonts w:ascii="Arial" w:hAnsi="Arial" w:cs="Arial"/>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534E" w14:textId="77777777" w:rsidR="001746FE" w:rsidRPr="00437372" w:rsidRDefault="001746FE" w:rsidP="001746FE">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D2E5"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62E6" w14:textId="1A30B02D"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E4E0" w14:textId="00617AE9"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UL resource muting </w:t>
            </w:r>
            <w:r w:rsidR="00976F68">
              <w:rPr>
                <w:rFonts w:ascii="Arial" w:hAnsi="Arial" w:cs="Arial"/>
                <w:sz w:val="18"/>
                <w:szCs w:val="18"/>
                <w:lang w:val="en-GB" w:eastAsia="zh-CN"/>
              </w:rPr>
              <w:t xml:space="preserve">for DFT-S-OFDM waveform </w:t>
            </w:r>
            <w:r w:rsidRPr="00437372">
              <w:rPr>
                <w:rFonts w:ascii="Arial" w:hAnsi="Arial" w:cs="Arial"/>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3E9E" w14:textId="3AD1529D" w:rsidR="001746FE" w:rsidRPr="00437372" w:rsidRDefault="00437372"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F3AF" w14:textId="413B64F3" w:rsidR="001746FE" w:rsidRPr="00437372" w:rsidRDefault="00E126FE"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7AEE" w14:textId="69C24572"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EE21" w14:textId="17B4A4AA" w:rsidR="001746FE" w:rsidRPr="00437372" w:rsidRDefault="00A37BF8" w:rsidP="001746F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3097" w14:textId="77777777" w:rsidR="001746FE" w:rsidRPr="00437372" w:rsidRDefault="001746FE" w:rsidP="001746FE">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116F" w14:textId="5C7B7AA6"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tc>
      </w:tr>
      <w:tr w:rsidR="00437372" w:rsidRPr="00437372" w14:paraId="6B130B6A"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0B870" w14:textId="79FBF049" w:rsidR="001746FE" w:rsidRPr="00437372" w:rsidRDefault="005C00C7" w:rsidP="001746FE">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1746FE" w:rsidRPr="00437372">
              <w:rPr>
                <w:rFonts w:ascii="Arial" w:hAnsi="Arial" w:cs="Arial"/>
                <w:sz w:val="18"/>
                <w:szCs w:val="18"/>
                <w:lang w:val="en-GB" w:eastAsia="ja-JP"/>
              </w:rPr>
              <w:t xml:space="preserve">. </w:t>
            </w:r>
            <w:proofErr w:type="spellStart"/>
            <w:r w:rsidR="001746FE"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CEC" w14:textId="09A3B892" w:rsidR="001746FE" w:rsidRPr="00437372" w:rsidRDefault="00437372" w:rsidP="001746FE">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w:t>
            </w:r>
            <w:r w:rsidR="001746FE" w:rsidRPr="00437372">
              <w:rPr>
                <w:rFonts w:ascii="Arial" w:eastAsia="MS Mincho" w:hAnsi="Arial" w:cs="Arial"/>
                <w:sz w:val="18"/>
                <w:szCs w:val="18"/>
                <w:lang w:val="en-GB" w:eastAsia="ja-JP"/>
              </w:rPr>
              <w:t>-</w:t>
            </w:r>
            <w:r w:rsidRPr="00437372">
              <w:rPr>
                <w:rFonts w:ascii="Arial" w:eastAsia="MS Mincho" w:hAnsi="Arial" w:cs="Arial"/>
                <w:sz w:val="18"/>
                <w:szCs w:val="18"/>
                <w:lang w:val="en-GB"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5A93" w14:textId="5D0F79CB"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L1 CLI-RSSI measurement </w:t>
            </w:r>
            <w:r w:rsidR="00437372" w:rsidRPr="00437372">
              <w:rPr>
                <w:rFonts w:ascii="Arial" w:hAnsi="Arial" w:cs="Arial"/>
                <w:sz w:val="18"/>
                <w:szCs w:val="18"/>
                <w:lang w:val="en-GB" w:eastAsia="zh-CN"/>
              </w:rPr>
              <w:t>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84DA" w14:textId="77777777" w:rsidR="00437372" w:rsidRPr="00437372" w:rsidRDefault="00437372" w:rsidP="00437372">
            <w:pPr>
              <w:pStyle w:val="af6"/>
              <w:numPr>
                <w:ilvl w:val="0"/>
                <w:numId w:val="44"/>
              </w:numPr>
              <w:snapToGrid w:val="0"/>
              <w:spacing w:after="0"/>
              <w:contextualSpacing w:val="0"/>
              <w:jc w:val="both"/>
              <w:rPr>
                <w:rFonts w:ascii="Arial" w:eastAsia="MS Mincho" w:hAnsi="Arial" w:cs="Arial"/>
                <w:sz w:val="18"/>
                <w:szCs w:val="18"/>
                <w:lang w:eastAsia="ja-JP"/>
              </w:rPr>
            </w:pPr>
            <w:r w:rsidRPr="00437372">
              <w:rPr>
                <w:rFonts w:ascii="Arial" w:eastAsia="MS Mincho" w:hAnsi="Arial" w:cs="Arial"/>
                <w:sz w:val="18"/>
                <w:szCs w:val="18"/>
                <w:lang w:eastAsia="ja-JP"/>
              </w:rPr>
              <w:t>Aperiodic L1 CLI-RSSI reporting on PUSCH and periodic L1 CLI-RSSI reporting on PUCCH</w:t>
            </w:r>
          </w:p>
          <w:p w14:paraId="0A7C766A" w14:textId="77777777" w:rsidR="00437372" w:rsidRPr="00437372" w:rsidRDefault="00437372" w:rsidP="00437372">
            <w:pPr>
              <w:pStyle w:val="af6"/>
              <w:numPr>
                <w:ilvl w:val="1"/>
                <w:numId w:val="18"/>
              </w:numPr>
              <w:snapToGrid w:val="0"/>
              <w:spacing w:after="0"/>
              <w:contextualSpacing w:val="0"/>
              <w:jc w:val="both"/>
              <w:rPr>
                <w:rFonts w:ascii="Arial" w:hAnsi="Arial" w:cs="Arial"/>
                <w:sz w:val="18"/>
                <w:szCs w:val="18"/>
              </w:rPr>
            </w:pPr>
            <w:r w:rsidRPr="00437372">
              <w:rPr>
                <w:rFonts w:ascii="Arial" w:hAnsi="Arial" w:cs="Arial"/>
                <w:sz w:val="18"/>
                <w:szCs w:val="18"/>
              </w:rPr>
              <w:t>Maximum number of periodic CSI report setting per BWP for L1-CLI-RSSI report</w:t>
            </w:r>
          </w:p>
          <w:p w14:paraId="63D78477" w14:textId="77777777" w:rsidR="00437372" w:rsidRPr="00437372" w:rsidRDefault="00437372" w:rsidP="00437372">
            <w:pPr>
              <w:pStyle w:val="af6"/>
              <w:numPr>
                <w:ilvl w:val="1"/>
                <w:numId w:val="18"/>
              </w:numPr>
              <w:snapToGrid w:val="0"/>
              <w:spacing w:after="0"/>
              <w:contextualSpacing w:val="0"/>
              <w:jc w:val="both"/>
              <w:rPr>
                <w:rFonts w:ascii="Arial" w:hAnsi="Arial" w:cs="Arial"/>
                <w:sz w:val="18"/>
                <w:szCs w:val="18"/>
              </w:rPr>
            </w:pPr>
            <w:r w:rsidRPr="00437372">
              <w:rPr>
                <w:rFonts w:ascii="Arial" w:hAnsi="Arial" w:cs="Arial"/>
                <w:sz w:val="18"/>
                <w:szCs w:val="18"/>
              </w:rPr>
              <w:t>Maximum number of aperiodic CSI report setting per BWP for L1-CLI-RSSI report</w:t>
            </w:r>
          </w:p>
          <w:p w14:paraId="5E01BFC4" w14:textId="77777777" w:rsidR="00437372" w:rsidRPr="00437372" w:rsidRDefault="00437372" w:rsidP="00437372">
            <w:pPr>
              <w:pStyle w:val="af6"/>
              <w:numPr>
                <w:ilvl w:val="1"/>
                <w:numId w:val="18"/>
              </w:numPr>
              <w:snapToGrid w:val="0"/>
              <w:spacing w:after="0"/>
              <w:contextualSpacing w:val="0"/>
              <w:jc w:val="both"/>
              <w:rPr>
                <w:rFonts w:ascii="Arial" w:hAnsi="Arial" w:cs="Arial"/>
                <w:sz w:val="18"/>
                <w:szCs w:val="18"/>
              </w:rPr>
            </w:pPr>
            <w:r w:rsidRPr="00437372">
              <w:rPr>
                <w:rFonts w:ascii="Arial" w:hAnsi="Arial" w:cs="Arial"/>
                <w:sz w:val="18"/>
                <w:szCs w:val="18"/>
              </w:rPr>
              <w:t xml:space="preserve">Maximum number of configured aperiodic CSI triggering states in </w:t>
            </w:r>
            <w:r w:rsidRPr="00437372">
              <w:rPr>
                <w:rFonts w:ascii="Arial" w:hAnsi="Arial" w:cs="Arial"/>
                <w:i/>
                <w:sz w:val="18"/>
                <w:szCs w:val="18"/>
              </w:rPr>
              <w:t>CSI-</w:t>
            </w:r>
            <w:proofErr w:type="spellStart"/>
            <w:r w:rsidRPr="00437372">
              <w:rPr>
                <w:rFonts w:ascii="Arial" w:hAnsi="Arial" w:cs="Arial"/>
                <w:i/>
                <w:sz w:val="18"/>
                <w:szCs w:val="18"/>
              </w:rPr>
              <w:t>AperiodicTriggerStateList</w:t>
            </w:r>
            <w:proofErr w:type="spellEnd"/>
            <w:r w:rsidRPr="00437372">
              <w:rPr>
                <w:rFonts w:ascii="Arial" w:hAnsi="Arial" w:cs="Arial"/>
                <w:sz w:val="18"/>
                <w:szCs w:val="18"/>
              </w:rPr>
              <w:t xml:space="preserve"> per CC</w:t>
            </w:r>
          </w:p>
          <w:p w14:paraId="0426A9AF" w14:textId="77777777" w:rsidR="00437372" w:rsidRPr="00437372" w:rsidRDefault="00437372" w:rsidP="00437372">
            <w:pPr>
              <w:pStyle w:val="af6"/>
              <w:numPr>
                <w:ilvl w:val="0"/>
                <w:numId w:val="44"/>
              </w:numPr>
              <w:snapToGrid w:val="0"/>
              <w:spacing w:after="0"/>
              <w:contextualSpacing w:val="0"/>
              <w:jc w:val="both"/>
              <w:rPr>
                <w:rFonts w:ascii="Arial" w:eastAsia="MS Mincho" w:hAnsi="Arial" w:cs="Arial"/>
                <w:sz w:val="18"/>
                <w:szCs w:val="18"/>
                <w:lang w:eastAsia="ja-JP"/>
              </w:rPr>
            </w:pPr>
            <w:r w:rsidRPr="00437372">
              <w:rPr>
                <w:rFonts w:ascii="Arial" w:eastAsia="MS Mincho" w:hAnsi="Arial" w:cs="Arial"/>
                <w:sz w:val="18"/>
                <w:szCs w:val="18"/>
                <w:lang w:eastAsia="ja-JP"/>
              </w:rPr>
              <w:t xml:space="preserve">Support of CLI-RSSI measurement resource configured in one UL </w:t>
            </w:r>
            <w:proofErr w:type="spellStart"/>
            <w:r w:rsidRPr="00437372">
              <w:rPr>
                <w:rFonts w:ascii="Arial" w:eastAsia="MS Mincho" w:hAnsi="Arial" w:cs="Arial"/>
                <w:sz w:val="18"/>
                <w:szCs w:val="18"/>
                <w:lang w:eastAsia="ja-JP"/>
              </w:rPr>
              <w:t>subband</w:t>
            </w:r>
            <w:proofErr w:type="spellEnd"/>
            <w:r w:rsidRPr="00437372">
              <w:rPr>
                <w:rFonts w:ascii="Arial" w:eastAsia="MS Mincho" w:hAnsi="Arial" w:cs="Arial"/>
                <w:sz w:val="18"/>
                <w:szCs w:val="18"/>
                <w:lang w:eastAsia="ja-JP"/>
              </w:rPr>
              <w:t xml:space="preserve"> only, in one DL </w:t>
            </w:r>
            <w:proofErr w:type="spellStart"/>
            <w:r w:rsidRPr="00437372">
              <w:rPr>
                <w:rFonts w:ascii="Arial" w:eastAsia="MS Mincho" w:hAnsi="Arial" w:cs="Arial"/>
                <w:sz w:val="18"/>
                <w:szCs w:val="18"/>
                <w:lang w:eastAsia="ja-JP"/>
              </w:rPr>
              <w:t>subband</w:t>
            </w:r>
            <w:proofErr w:type="spellEnd"/>
            <w:r w:rsidRPr="00437372">
              <w:rPr>
                <w:rFonts w:ascii="Arial" w:eastAsia="MS Mincho" w:hAnsi="Arial" w:cs="Arial"/>
                <w:sz w:val="18"/>
                <w:szCs w:val="18"/>
                <w:lang w:eastAsia="ja-JP"/>
              </w:rPr>
              <w:t xml:space="preserve"> only, or across two DL </w:t>
            </w:r>
            <w:proofErr w:type="spellStart"/>
            <w:r w:rsidRPr="00437372">
              <w:rPr>
                <w:rFonts w:ascii="Arial" w:eastAsia="MS Mincho" w:hAnsi="Arial" w:cs="Arial"/>
                <w:sz w:val="18"/>
                <w:szCs w:val="18"/>
                <w:lang w:eastAsia="ja-JP"/>
              </w:rPr>
              <w:t>subbands</w:t>
            </w:r>
            <w:proofErr w:type="spellEnd"/>
            <w:r w:rsidRPr="00437372">
              <w:rPr>
                <w:rFonts w:ascii="Arial" w:eastAsia="MS Mincho" w:hAnsi="Arial" w:cs="Arial"/>
                <w:sz w:val="18"/>
                <w:szCs w:val="18"/>
                <w:lang w:eastAsia="ja-JP"/>
              </w:rPr>
              <w:t xml:space="preserve"> only.</w:t>
            </w:r>
          </w:p>
          <w:p w14:paraId="5A484C21" w14:textId="77777777" w:rsidR="00437372" w:rsidRPr="00437372" w:rsidRDefault="00437372" w:rsidP="00437372">
            <w:pPr>
              <w:pStyle w:val="af6"/>
              <w:numPr>
                <w:ilvl w:val="0"/>
                <w:numId w:val="44"/>
              </w:numPr>
              <w:snapToGrid w:val="0"/>
              <w:spacing w:after="0"/>
              <w:contextualSpacing w:val="0"/>
              <w:jc w:val="both"/>
              <w:rPr>
                <w:rFonts w:ascii="Arial" w:eastAsia="MS Mincho" w:hAnsi="Arial" w:cs="Arial"/>
                <w:sz w:val="18"/>
                <w:szCs w:val="18"/>
                <w:lang w:eastAsia="ja-JP"/>
              </w:rPr>
            </w:pPr>
            <w:r w:rsidRPr="00437372">
              <w:rPr>
                <w:rFonts w:ascii="Arial" w:eastAsia="MS Mincho" w:hAnsi="Arial" w:cs="Arial"/>
                <w:sz w:val="18"/>
                <w:szCs w:val="18"/>
                <w:lang w:eastAsia="ja-JP"/>
              </w:rPr>
              <w:t xml:space="preserve">Periodic and aperiodic CLI-RSSI </w:t>
            </w:r>
            <w:r w:rsidRPr="00437372">
              <w:rPr>
                <w:rFonts w:ascii="Arial" w:hAnsi="Arial" w:cs="Arial"/>
                <w:sz w:val="18"/>
                <w:szCs w:val="18"/>
                <w:lang w:eastAsia="zh-CN"/>
              </w:rPr>
              <w:t>measurement</w:t>
            </w:r>
            <w:r w:rsidRPr="00437372">
              <w:rPr>
                <w:rFonts w:ascii="Arial" w:eastAsia="MS Mincho" w:hAnsi="Arial" w:cs="Arial"/>
                <w:sz w:val="18"/>
                <w:szCs w:val="18"/>
                <w:lang w:eastAsia="ja-JP"/>
              </w:rPr>
              <w:t xml:space="preserve"> resource</w:t>
            </w:r>
          </w:p>
          <w:p w14:paraId="4D60A885" w14:textId="4C33D6CE" w:rsidR="00437372" w:rsidRPr="00437372" w:rsidRDefault="00437372" w:rsidP="00437372">
            <w:pPr>
              <w:pStyle w:val="af6"/>
              <w:numPr>
                <w:ilvl w:val="1"/>
                <w:numId w:val="18"/>
              </w:numPr>
              <w:snapToGrid w:val="0"/>
              <w:spacing w:after="120"/>
              <w:contextualSpacing w:val="0"/>
              <w:jc w:val="both"/>
              <w:rPr>
                <w:rFonts w:ascii="Arial" w:eastAsia="MS Mincho" w:hAnsi="Arial" w:cs="Arial"/>
                <w:sz w:val="18"/>
                <w:szCs w:val="18"/>
                <w:lang w:eastAsia="ja-JP"/>
              </w:rPr>
            </w:pPr>
            <w:r w:rsidRPr="00437372">
              <w:rPr>
                <w:rFonts w:ascii="Arial" w:hAnsi="Arial" w:cs="Arial"/>
                <w:sz w:val="18"/>
                <w:szCs w:val="18"/>
              </w:rPr>
              <w:t>Maximum number of CLI-RSSI measurement resources (sum of aperiodic/periodic/semi-persistent) across all CCs configured to measure L1-CLI-RSSI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E78" w14:textId="49DFC5C1" w:rsidR="001746FE" w:rsidRPr="00437372" w:rsidRDefault="00EE38DF" w:rsidP="001746FE">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60</w:t>
            </w:r>
            <w:r w:rsidR="001746FE" w:rsidRPr="00437372">
              <w:rPr>
                <w:rFonts w:ascii="Arial" w:eastAsiaTheme="minorEastAsia" w:hAnsi="Arial" w:cs="Arial"/>
                <w:sz w:val="18"/>
                <w:szCs w:val="18"/>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6780"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566" w14:textId="5E63733B" w:rsidR="001746FE" w:rsidRPr="00437372" w:rsidRDefault="001746FE" w:rsidP="001746F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631C" w14:textId="0CD00746" w:rsidR="001746FE" w:rsidRPr="00437372" w:rsidRDefault="001746FE" w:rsidP="001746FE">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L1 CLI-RSSI measurement</w:t>
            </w:r>
            <w:r w:rsidR="00D037FE">
              <w:rPr>
                <w:rFonts w:ascii="Arial" w:hAnsi="Arial" w:cs="Arial"/>
                <w:sz w:val="18"/>
                <w:szCs w:val="18"/>
                <w:lang w:val="en-GB" w:eastAsia="zh-CN"/>
              </w:rPr>
              <w:t xml:space="preserve"> </w:t>
            </w:r>
            <w:r w:rsidR="00D037FE">
              <w:rPr>
                <w:rFonts w:ascii="Arial" w:hAnsi="Arial" w:cs="Arial" w:hint="eastAsia"/>
                <w:sz w:val="18"/>
                <w:szCs w:val="18"/>
                <w:lang w:val="en-GB" w:eastAsia="zh-CN"/>
              </w:rPr>
              <w:t>and</w:t>
            </w:r>
            <w:r w:rsidR="00D037FE">
              <w:rPr>
                <w:rFonts w:ascii="Arial" w:hAnsi="Arial" w:cs="Arial"/>
                <w:sz w:val="18"/>
                <w:szCs w:val="18"/>
                <w:lang w:val="en-GB" w:eastAsia="zh-CN"/>
              </w:rPr>
              <w:t xml:space="preserve"> reporting</w:t>
            </w:r>
            <w:r w:rsidRPr="00437372">
              <w:rPr>
                <w:rFonts w:ascii="Arial" w:hAnsi="Arial" w:cs="Arial"/>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06D6" w14:textId="449F7881" w:rsidR="001746FE" w:rsidRPr="00437372" w:rsidRDefault="00437372"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F52B" w14:textId="1E9C8B9B" w:rsidR="001746FE" w:rsidRPr="00437372" w:rsidRDefault="00E126FE" w:rsidP="001746FE">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9A7" w14:textId="76D00836" w:rsidR="001746FE" w:rsidRPr="00437372" w:rsidRDefault="001746FE" w:rsidP="001746FE">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9D00" w14:textId="47A7B955" w:rsidR="001746FE" w:rsidRPr="00437372" w:rsidRDefault="00A37BF8" w:rsidP="001746FE">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E0F8" w14:textId="5014C2D7" w:rsidR="001746FE" w:rsidRPr="00437372" w:rsidRDefault="001746FE" w:rsidP="00D037FE">
            <w:pPr>
              <w:spacing w:after="0"/>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E17"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77320242"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p w14:paraId="046F0972" w14:textId="33935D1D" w:rsidR="00D037FE" w:rsidRPr="00437372" w:rsidRDefault="00D037FE" w:rsidP="00D037FE">
            <w:pPr>
              <w:spacing w:after="0"/>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 xml:space="preserve">1 </w:t>
            </w:r>
            <w:r w:rsidRPr="00437372">
              <w:rPr>
                <w:rFonts w:ascii="Arial" w:hAnsi="Arial" w:cs="Arial"/>
                <w:sz w:val="18"/>
                <w:szCs w:val="18"/>
                <w:highlight w:val="yellow"/>
                <w:lang w:val="en-GB" w:eastAsia="zh-CN"/>
              </w:rPr>
              <w:t>candidate values: {8, 16, 32, 64}</w:t>
            </w:r>
          </w:p>
          <w:p w14:paraId="32CA13BC" w14:textId="77777777" w:rsidR="00D037FE" w:rsidRPr="00437372"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p>
          <w:p w14:paraId="0D63EB6A" w14:textId="00E2C80E" w:rsidR="00D037FE" w:rsidRPr="00437372"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 xml:space="preserve">2 </w:t>
            </w:r>
            <w:r w:rsidRPr="00437372">
              <w:rPr>
                <w:rFonts w:ascii="Arial" w:hAnsi="Arial" w:cs="Arial"/>
                <w:sz w:val="18"/>
                <w:szCs w:val="18"/>
                <w:highlight w:val="yellow"/>
                <w:lang w:val="en-GB" w:eastAsia="zh-CN"/>
              </w:rPr>
              <w:t>candidate values: {1, 2, 3, 4}</w:t>
            </w:r>
          </w:p>
          <w:p w14:paraId="4D4B0C5C" w14:textId="77777777" w:rsidR="00D037FE" w:rsidRPr="00D037FE" w:rsidRDefault="00D037FE" w:rsidP="00D037FE">
            <w:pPr>
              <w:keepNext/>
              <w:keepLines/>
              <w:autoSpaceDE/>
              <w:autoSpaceDN/>
              <w:adjustRightInd/>
              <w:snapToGrid/>
              <w:spacing w:after="0"/>
              <w:jc w:val="left"/>
              <w:rPr>
                <w:rFonts w:ascii="Arial" w:hAnsi="Arial" w:cs="Arial"/>
                <w:sz w:val="18"/>
                <w:szCs w:val="18"/>
                <w:highlight w:val="yellow"/>
                <w:lang w:val="en-GB" w:eastAsia="zh-CN"/>
              </w:rPr>
            </w:pPr>
          </w:p>
          <w:p w14:paraId="532610DE" w14:textId="79704AC2" w:rsidR="00D037FE" w:rsidRPr="00437372" w:rsidRDefault="00D037FE" w:rsidP="00D037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2</w:t>
            </w:r>
            <w:r w:rsidRPr="00437372">
              <w:rPr>
                <w:rFonts w:ascii="Arial" w:hAnsi="Arial" w:cs="Arial"/>
                <w:sz w:val="18"/>
                <w:szCs w:val="18"/>
                <w:highlight w:val="yellow"/>
                <w:lang w:eastAsia="zh-CN"/>
              </w:rPr>
              <w:t xml:space="preserve"> ca</w:t>
            </w:r>
            <w:proofErr w:type="spellStart"/>
            <w:r w:rsidRPr="00437372">
              <w:rPr>
                <w:rFonts w:ascii="Arial" w:hAnsi="Arial" w:cs="Arial"/>
                <w:sz w:val="18"/>
                <w:szCs w:val="18"/>
                <w:highlight w:val="yellow"/>
                <w:lang w:val="en-GB" w:eastAsia="zh-CN"/>
              </w:rPr>
              <w:t>ndidate</w:t>
            </w:r>
            <w:proofErr w:type="spellEnd"/>
            <w:r w:rsidRPr="00437372">
              <w:rPr>
                <w:rFonts w:ascii="Arial" w:hAnsi="Arial" w:cs="Arial"/>
                <w:sz w:val="18"/>
                <w:szCs w:val="18"/>
                <w:highlight w:val="yellow"/>
                <w:lang w:val="en-GB" w:eastAsia="zh-CN"/>
              </w:rPr>
              <w:t xml:space="preserve"> values: {1, 2, 3, 4}</w:t>
            </w:r>
          </w:p>
          <w:p w14:paraId="6EE28E03" w14:textId="77777777" w:rsidR="00D037FE" w:rsidRDefault="00D037FE" w:rsidP="001746FE">
            <w:pPr>
              <w:spacing w:after="0"/>
              <w:rPr>
                <w:rFonts w:ascii="Arial" w:hAnsi="Arial" w:cs="Arial"/>
                <w:sz w:val="18"/>
                <w:szCs w:val="18"/>
                <w:lang w:eastAsia="zh-CN"/>
              </w:rPr>
            </w:pPr>
          </w:p>
          <w:p w14:paraId="4F709F94" w14:textId="2D845D75" w:rsidR="001746FE" w:rsidRPr="00437372" w:rsidRDefault="001746FE" w:rsidP="001746FE">
            <w:pPr>
              <w:spacing w:after="0"/>
              <w:rPr>
                <w:rFonts w:ascii="Arial" w:hAnsi="Arial" w:cs="Arial"/>
                <w:sz w:val="18"/>
                <w:szCs w:val="18"/>
                <w:lang w:eastAsia="zh-CN"/>
              </w:rPr>
            </w:pPr>
            <w:r w:rsidRPr="00437372">
              <w:rPr>
                <w:rFonts w:ascii="Arial" w:hAnsi="Arial" w:cs="Arial"/>
                <w:sz w:val="18"/>
                <w:szCs w:val="18"/>
                <w:lang w:eastAsia="zh-CN"/>
              </w:rPr>
              <w:t>Component-</w:t>
            </w:r>
            <w:r w:rsidR="00D037FE">
              <w:rPr>
                <w:rFonts w:ascii="Arial" w:hAnsi="Arial" w:cs="Arial"/>
                <w:sz w:val="18"/>
                <w:szCs w:val="18"/>
                <w:lang w:eastAsia="zh-CN"/>
              </w:rPr>
              <w:t>4</w:t>
            </w:r>
            <w:r w:rsidRPr="00437372">
              <w:rPr>
                <w:rFonts w:ascii="Arial" w:hAnsi="Arial" w:cs="Arial"/>
                <w:sz w:val="18"/>
                <w:szCs w:val="18"/>
                <w:lang w:eastAsia="zh-CN"/>
              </w:rPr>
              <w:t xml:space="preserve"> candidate values: {Support Measurement resource type#1, </w:t>
            </w:r>
          </w:p>
          <w:p w14:paraId="508664AB" w14:textId="7B550C21" w:rsidR="001746FE" w:rsidRPr="00437372" w:rsidRDefault="001746FE" w:rsidP="001746FE">
            <w:pPr>
              <w:spacing w:after="0"/>
              <w:rPr>
                <w:rFonts w:ascii="Arial" w:hAnsi="Arial" w:cs="Arial"/>
                <w:sz w:val="18"/>
                <w:szCs w:val="18"/>
                <w:lang w:eastAsia="zh-CN"/>
              </w:rPr>
            </w:pPr>
            <w:r w:rsidRPr="00437372">
              <w:rPr>
                <w:rFonts w:ascii="Arial" w:hAnsi="Arial" w:cs="Arial"/>
                <w:sz w:val="18"/>
                <w:szCs w:val="18"/>
                <w:lang w:eastAsia="zh-CN"/>
              </w:rPr>
              <w:t>Support Measurement resource type#2}</w:t>
            </w:r>
          </w:p>
          <w:p w14:paraId="4ED0D7B3"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rPr>
            </w:pPr>
          </w:p>
          <w:p w14:paraId="24DBCF01"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Component-5 c</w:t>
            </w:r>
            <w:proofErr w:type="spellStart"/>
            <w:r w:rsidRPr="00437372">
              <w:rPr>
                <w:rFonts w:ascii="Arial" w:hAnsi="Arial" w:cs="Arial"/>
                <w:sz w:val="18"/>
                <w:szCs w:val="18"/>
                <w:highlight w:val="yellow"/>
                <w:lang w:val="en-GB" w:eastAsia="zh-CN"/>
              </w:rPr>
              <w:t>andidate</w:t>
            </w:r>
            <w:proofErr w:type="spellEnd"/>
            <w:r w:rsidRPr="00437372">
              <w:rPr>
                <w:rFonts w:ascii="Arial" w:hAnsi="Arial" w:cs="Arial"/>
                <w:sz w:val="18"/>
                <w:szCs w:val="18"/>
                <w:highlight w:val="yellow"/>
                <w:lang w:val="en-GB" w:eastAsia="zh-CN"/>
              </w:rPr>
              <w:t xml:space="preserve"> values: {3, 7, 15, 31, 63, 128}</w:t>
            </w:r>
          </w:p>
          <w:p w14:paraId="45428B03" w14:textId="77777777"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p w14:paraId="00CA4704" w14:textId="05A7DB08" w:rsidR="001746FE" w:rsidRPr="00437372" w:rsidRDefault="001746FE" w:rsidP="001746FE">
            <w:pPr>
              <w:keepNext/>
              <w:keepLines/>
              <w:autoSpaceDE/>
              <w:autoSpaceDN/>
              <w:adjustRightInd/>
              <w:snapToGrid/>
              <w:spacing w:after="0"/>
              <w:jc w:val="left"/>
              <w:rPr>
                <w:rFonts w:ascii="Arial" w:hAnsi="Arial" w:cs="Arial"/>
                <w:sz w:val="18"/>
                <w:szCs w:val="18"/>
                <w:lang w:val="en-GB" w:eastAsia="zh-CN"/>
              </w:rPr>
            </w:pPr>
          </w:p>
        </w:tc>
      </w:tr>
      <w:tr w:rsidR="00A77E0C" w:rsidRPr="00437372" w14:paraId="664EE9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86C4A" w14:textId="5BA6DA96" w:rsidR="00A77E0C" w:rsidRPr="00437372" w:rsidRDefault="005C00C7"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A77E0C" w:rsidRPr="00437372">
              <w:rPr>
                <w:rFonts w:ascii="Arial" w:hAnsi="Arial" w:cs="Arial"/>
                <w:sz w:val="18"/>
                <w:szCs w:val="18"/>
                <w:lang w:val="en-GB" w:eastAsia="ja-JP"/>
              </w:rPr>
              <w:t xml:space="preserve">. </w:t>
            </w:r>
            <w:proofErr w:type="spellStart"/>
            <w:r w:rsidR="00A77E0C"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3AA8" w14:textId="2EA2E013" w:rsidR="00A77E0C" w:rsidRPr="00437372" w:rsidRDefault="00A77E0C" w:rsidP="00A77E0C">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Theme="minorEastAsia" w:hAnsi="Arial" w:cs="Arial"/>
                <w:sz w:val="18"/>
                <w:szCs w:val="18"/>
                <w:lang w:val="en-GB" w:eastAsia="zh-CN"/>
              </w:rPr>
              <w:t>60-</w:t>
            </w:r>
            <w:r>
              <w:rPr>
                <w:rFonts w:ascii="Arial" w:eastAsiaTheme="minorEastAsia" w:hAnsi="Arial" w:cs="Arial"/>
                <w:sz w:val="18"/>
                <w:szCs w:val="18"/>
                <w:lang w:val="en-GB" w:eastAsia="zh-CN"/>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2ED3" w14:textId="0C90CB96"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E126FE">
              <w:rPr>
                <w:rFonts w:ascii="Arial" w:eastAsia="MS Mincho" w:hAnsi="Arial" w:cs="Arial"/>
                <w:sz w:val="18"/>
                <w:szCs w:val="18"/>
              </w:rPr>
              <w:t xml:space="preserve">Support of semi-persistent L1 </w:t>
            </w:r>
            <w:r>
              <w:rPr>
                <w:rFonts w:ascii="Arial" w:eastAsia="MS Mincho" w:hAnsi="Arial" w:cs="Arial"/>
                <w:sz w:val="18"/>
                <w:szCs w:val="18"/>
              </w:rPr>
              <w:t>CLI</w:t>
            </w:r>
            <w:r w:rsidRPr="00E126FE">
              <w:rPr>
                <w:rFonts w:ascii="Arial" w:eastAsia="MS Mincho" w:hAnsi="Arial" w:cs="Arial"/>
                <w:sz w:val="18"/>
                <w:szCs w:val="18"/>
              </w:rPr>
              <w:t>-RS</w:t>
            </w:r>
            <w:r>
              <w:rPr>
                <w:rFonts w:ascii="Arial" w:eastAsia="MS Mincho" w:hAnsi="Arial" w:cs="Arial"/>
                <w:sz w:val="18"/>
                <w:szCs w:val="18"/>
              </w:rPr>
              <w:t>SI</w:t>
            </w:r>
            <w:r w:rsidRPr="00E126FE">
              <w:rPr>
                <w:rFonts w:ascii="Arial" w:eastAsia="MS Mincho" w:hAnsi="Arial" w:cs="Arial"/>
                <w:sz w:val="18"/>
                <w:szCs w:val="18"/>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2ECA" w14:textId="78EAAE15" w:rsidR="00A77E0C" w:rsidRPr="00A77E0C" w:rsidRDefault="00A77E0C" w:rsidP="00A77E0C">
            <w:pPr>
              <w:spacing w:after="0"/>
              <w:rPr>
                <w:rFonts w:ascii="Arial" w:eastAsia="MS Mincho" w:hAnsi="Arial" w:cs="Arial"/>
                <w:sz w:val="18"/>
                <w:szCs w:val="18"/>
                <w:lang w:eastAsia="ja-JP"/>
              </w:rPr>
            </w:pPr>
            <w:r w:rsidRPr="00A77E0C">
              <w:rPr>
                <w:rFonts w:ascii="Arial" w:hAnsi="Arial" w:cs="Arial"/>
                <w:sz w:val="18"/>
                <w:szCs w:val="18"/>
                <w:lang w:eastAsia="zh-CN"/>
              </w:rPr>
              <w:t>Support of semi-persistent L1</w:t>
            </w:r>
            <w:r>
              <w:rPr>
                <w:rFonts w:ascii="Arial" w:hAnsi="Arial" w:cs="Arial"/>
                <w:sz w:val="18"/>
                <w:szCs w:val="18"/>
                <w:lang w:eastAsia="zh-CN"/>
              </w:rPr>
              <w:t xml:space="preserve"> </w:t>
            </w:r>
            <w:r w:rsidRPr="00A77E0C">
              <w:rPr>
                <w:rFonts w:ascii="Arial" w:hAnsi="Arial" w:cs="Arial"/>
                <w:sz w:val="18"/>
                <w:szCs w:val="18"/>
                <w:lang w:eastAsia="zh-CN"/>
              </w:rPr>
              <w:t>CLI-RSSI</w:t>
            </w:r>
            <w:r>
              <w:rPr>
                <w:rFonts w:ascii="Arial" w:hAnsi="Arial" w:cs="Arial"/>
                <w:sz w:val="18"/>
                <w:szCs w:val="18"/>
                <w:lang w:eastAsia="zh-CN"/>
              </w:rPr>
              <w:t xml:space="preserve"> </w:t>
            </w:r>
            <w:r w:rsidRPr="00A77E0C">
              <w:rPr>
                <w:rFonts w:ascii="Arial" w:hAnsi="Arial" w:cs="Arial"/>
                <w:sz w:val="18"/>
                <w:szCs w:val="18"/>
                <w:lang w:eastAsia="zh-CN"/>
              </w:rPr>
              <w:t>measurement</w:t>
            </w:r>
            <w:r>
              <w:rPr>
                <w:rFonts w:ascii="Arial" w:hAnsi="Arial" w:cs="Arial"/>
                <w:sz w:val="18"/>
                <w:szCs w:val="18"/>
                <w:lang w:eastAsia="zh-CN"/>
              </w:rPr>
              <w:t xml:space="preserve"> </w:t>
            </w:r>
            <w:r w:rsidRPr="00A77E0C">
              <w:rPr>
                <w:rFonts w:ascii="Arial" w:hAnsi="Arial" w:cs="Arial"/>
                <w:sz w:val="18"/>
                <w:szCs w:val="18"/>
                <w:lang w:eastAsia="zh-CN"/>
              </w:rPr>
              <w:t>resource</w:t>
            </w:r>
            <w:r>
              <w:rPr>
                <w:rFonts w:ascii="Arial" w:hAnsi="Arial" w:cs="Arial"/>
                <w:sz w:val="18"/>
                <w:szCs w:val="18"/>
                <w:lang w:eastAsia="zh-CN"/>
              </w:rPr>
              <w:t xml:space="preserve"> </w:t>
            </w:r>
            <w:r w:rsidRPr="00A77E0C">
              <w:rPr>
                <w:rFonts w:ascii="Arial" w:hAnsi="Arial" w:cs="Arial"/>
                <w:sz w:val="18"/>
                <w:szCs w:val="18"/>
                <w:lang w:eastAsia="zh-CN"/>
              </w:rPr>
              <w:t>and</w:t>
            </w:r>
            <w:r>
              <w:rPr>
                <w:rFonts w:ascii="Arial" w:hAnsi="Arial" w:cs="Arial"/>
                <w:sz w:val="18"/>
                <w:szCs w:val="18"/>
                <w:lang w:eastAsia="zh-CN"/>
              </w:rPr>
              <w:t xml:space="preserve"> </w:t>
            </w:r>
            <w:r w:rsidRPr="00A77E0C">
              <w:rPr>
                <w:rFonts w:ascii="Arial" w:hAnsi="Arial" w:cs="Arial"/>
                <w:sz w:val="18"/>
                <w:szCs w:val="18"/>
                <w:lang w:eastAsia="zh-CN"/>
              </w:rPr>
              <w:t>aperiodic</w:t>
            </w:r>
            <w:r>
              <w:rPr>
                <w:rFonts w:ascii="Arial" w:hAnsi="Arial" w:cs="Arial"/>
                <w:sz w:val="18"/>
                <w:szCs w:val="18"/>
                <w:lang w:eastAsia="zh-CN"/>
              </w:rPr>
              <w:t xml:space="preserve"> </w:t>
            </w:r>
            <w:r w:rsidRPr="00A77E0C">
              <w:rPr>
                <w:rFonts w:ascii="Arial" w:hAnsi="Arial" w:cs="Arial"/>
                <w:sz w:val="18"/>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E8ED" w14:textId="0741C5AC" w:rsidR="00A77E0C" w:rsidRPr="00437372" w:rsidRDefault="00A77E0C" w:rsidP="00A77E0C">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w:t>
            </w:r>
            <w:r w:rsidR="00EE38DF">
              <w:rPr>
                <w:rFonts w:ascii="Arial" w:eastAsiaTheme="minorEastAsia" w:hAnsi="Arial" w:cs="Arial"/>
                <w:sz w:val="18"/>
                <w:szCs w:val="18"/>
                <w:lang w:val="en-GB"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BB85"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94B0" w14:textId="3445CC94"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06B1" w14:textId="786B5B3C"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E126FE">
              <w:rPr>
                <w:rFonts w:ascii="Arial" w:eastAsia="MS Mincho" w:hAnsi="Arial" w:cs="Arial"/>
                <w:sz w:val="18"/>
                <w:szCs w:val="18"/>
              </w:rPr>
              <w:t>Semi-persistent L1</w:t>
            </w:r>
            <w:r>
              <w:rPr>
                <w:rFonts w:ascii="Arial" w:eastAsia="MS Mincho" w:hAnsi="Arial" w:cs="Arial"/>
                <w:sz w:val="18"/>
                <w:szCs w:val="18"/>
              </w:rPr>
              <w:t xml:space="preserve"> CLI-RSSI</w:t>
            </w:r>
            <w:r w:rsidRPr="00E126FE">
              <w:rPr>
                <w:rFonts w:ascii="Arial" w:eastAsia="MS Mincho" w:hAnsi="Arial" w:cs="Arial"/>
                <w:sz w:val="18"/>
                <w:szCs w:val="18"/>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ABF7" w14:textId="7045437F"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D95A" w14:textId="2C3B4929" w:rsidR="00A77E0C" w:rsidRDefault="00A77E0C" w:rsidP="00A77E0C">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3B7F" w14:textId="797284A1"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3CE4" w14:textId="265D5422" w:rsidR="00A77E0C" w:rsidRPr="00437372" w:rsidRDefault="00A37BF8" w:rsidP="00A77E0C">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FB27" w14:textId="77777777" w:rsidR="00A77E0C" w:rsidRPr="00437372" w:rsidRDefault="00A77E0C" w:rsidP="00A77E0C">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BE52"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113CD89E"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r>
      <w:tr w:rsidR="00A77E0C" w:rsidRPr="00437372" w14:paraId="64ACF1F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60DF" w14:textId="76EF3F8F" w:rsidR="00A77E0C" w:rsidRPr="00437372" w:rsidRDefault="005C00C7" w:rsidP="00A77E0C">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lastRenderedPageBreak/>
              <w:t>60</w:t>
            </w:r>
            <w:r w:rsidR="00A77E0C" w:rsidRPr="00437372">
              <w:rPr>
                <w:rFonts w:ascii="Arial" w:hAnsi="Arial" w:cs="Arial"/>
                <w:sz w:val="18"/>
                <w:szCs w:val="18"/>
                <w:lang w:val="en-GB" w:eastAsia="ja-JP"/>
              </w:rPr>
              <w:t xml:space="preserve">. </w:t>
            </w:r>
            <w:proofErr w:type="spellStart"/>
            <w:r w:rsidR="00A77E0C"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33D5" w14:textId="61BBE3A1" w:rsidR="00A77E0C" w:rsidRPr="00437372" w:rsidRDefault="00A77E0C" w:rsidP="00A77E0C">
            <w:pPr>
              <w:keepNext/>
              <w:keepLines/>
              <w:autoSpaceDE/>
              <w:autoSpaceDN/>
              <w:adjustRightInd/>
              <w:snapToGrid/>
              <w:spacing w:after="0"/>
              <w:jc w:val="left"/>
              <w:rPr>
                <w:rFonts w:ascii="Arial" w:eastAsia="MS Mincho" w:hAnsi="Arial" w:cs="Arial"/>
                <w:sz w:val="18"/>
                <w:szCs w:val="18"/>
                <w:lang w:val="en-GB" w:eastAsia="ja-JP"/>
              </w:rPr>
            </w:pPr>
            <w:r w:rsidRPr="00437372">
              <w:rPr>
                <w:rFonts w:ascii="Arial" w:eastAsia="MS Mincho" w:hAnsi="Arial" w:cs="Arial"/>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701" w14:textId="36269C39"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L1 SRS-RSRP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0D05" w14:textId="77777777" w:rsidR="00A77E0C" w:rsidRPr="00437372" w:rsidRDefault="00A77E0C" w:rsidP="00A77E0C">
            <w:pPr>
              <w:pStyle w:val="af6"/>
              <w:numPr>
                <w:ilvl w:val="0"/>
                <w:numId w:val="45"/>
              </w:numPr>
              <w:snapToGrid w:val="0"/>
              <w:spacing w:after="0"/>
              <w:contextualSpacing w:val="0"/>
              <w:jc w:val="both"/>
              <w:rPr>
                <w:rFonts w:ascii="Arial" w:hAnsi="Arial" w:cs="Arial"/>
                <w:sz w:val="18"/>
                <w:szCs w:val="18"/>
                <w:lang w:eastAsia="zh-CN"/>
              </w:rPr>
            </w:pPr>
            <w:r w:rsidRPr="00437372">
              <w:rPr>
                <w:rFonts w:ascii="Arial" w:hAnsi="Arial" w:cs="Arial"/>
                <w:sz w:val="18"/>
                <w:szCs w:val="18"/>
                <w:lang w:eastAsia="zh-CN"/>
              </w:rPr>
              <w:t>Aperiodic L1 SRS-RSRP reporting on PUSCH</w:t>
            </w:r>
          </w:p>
          <w:p w14:paraId="35AD62C4" w14:textId="77777777" w:rsidR="00A77E0C" w:rsidRPr="00437372" w:rsidRDefault="00A77E0C" w:rsidP="00A77E0C">
            <w:pPr>
              <w:pStyle w:val="af6"/>
              <w:numPr>
                <w:ilvl w:val="1"/>
                <w:numId w:val="18"/>
              </w:numPr>
              <w:snapToGrid w:val="0"/>
              <w:spacing w:after="0"/>
              <w:contextualSpacing w:val="0"/>
              <w:jc w:val="both"/>
              <w:rPr>
                <w:rFonts w:ascii="Arial" w:hAnsi="Arial" w:cs="Arial"/>
                <w:sz w:val="18"/>
                <w:szCs w:val="18"/>
              </w:rPr>
            </w:pPr>
            <w:r w:rsidRPr="00437372">
              <w:rPr>
                <w:rFonts w:ascii="Arial" w:hAnsi="Arial" w:cs="Arial"/>
                <w:sz w:val="18"/>
                <w:szCs w:val="18"/>
              </w:rPr>
              <w:t>Maximum number of aperiodic CSI report setting per BWP for L1-SRS-RSRP report</w:t>
            </w:r>
          </w:p>
          <w:p w14:paraId="57B2CD0C" w14:textId="77777777" w:rsidR="00A77E0C" w:rsidRPr="00437372" w:rsidRDefault="00A77E0C" w:rsidP="00A77E0C">
            <w:pPr>
              <w:pStyle w:val="af6"/>
              <w:numPr>
                <w:ilvl w:val="1"/>
                <w:numId w:val="18"/>
              </w:numPr>
              <w:snapToGrid w:val="0"/>
              <w:spacing w:after="0"/>
              <w:contextualSpacing w:val="0"/>
              <w:jc w:val="both"/>
              <w:rPr>
                <w:rFonts w:ascii="Arial" w:hAnsi="Arial" w:cs="Arial"/>
                <w:sz w:val="18"/>
                <w:szCs w:val="18"/>
                <w:lang w:eastAsia="zh-CN"/>
              </w:rPr>
            </w:pPr>
            <w:r w:rsidRPr="00437372">
              <w:rPr>
                <w:rFonts w:ascii="Arial" w:hAnsi="Arial" w:cs="Arial"/>
                <w:sz w:val="18"/>
                <w:szCs w:val="18"/>
              </w:rPr>
              <w:t xml:space="preserve">Maximum number of configured aperiodic CSI triggering states in </w:t>
            </w:r>
            <w:r w:rsidRPr="00437372">
              <w:rPr>
                <w:rFonts w:ascii="Arial" w:hAnsi="Arial" w:cs="Arial"/>
                <w:i/>
                <w:sz w:val="18"/>
                <w:szCs w:val="18"/>
              </w:rPr>
              <w:t>CSI-</w:t>
            </w:r>
            <w:proofErr w:type="spellStart"/>
            <w:r w:rsidRPr="00437372">
              <w:rPr>
                <w:rFonts w:ascii="Arial" w:hAnsi="Arial" w:cs="Arial"/>
                <w:i/>
                <w:sz w:val="18"/>
                <w:szCs w:val="18"/>
              </w:rPr>
              <w:t>AperiodicTriggerStateList</w:t>
            </w:r>
            <w:proofErr w:type="spellEnd"/>
            <w:r w:rsidRPr="00437372">
              <w:rPr>
                <w:rFonts w:ascii="Arial" w:hAnsi="Arial" w:cs="Arial"/>
                <w:sz w:val="18"/>
                <w:szCs w:val="18"/>
              </w:rPr>
              <w:t xml:space="preserve"> per CC</w:t>
            </w:r>
          </w:p>
          <w:p w14:paraId="01712905" w14:textId="77777777" w:rsidR="00A77E0C" w:rsidRPr="00437372" w:rsidRDefault="00A77E0C" w:rsidP="00A77E0C">
            <w:pPr>
              <w:pStyle w:val="af6"/>
              <w:numPr>
                <w:ilvl w:val="0"/>
                <w:numId w:val="45"/>
              </w:numPr>
              <w:snapToGrid w:val="0"/>
              <w:spacing w:after="0"/>
              <w:contextualSpacing w:val="0"/>
              <w:jc w:val="both"/>
              <w:rPr>
                <w:rFonts w:ascii="Arial" w:hAnsi="Arial" w:cs="Arial"/>
                <w:sz w:val="18"/>
                <w:szCs w:val="18"/>
                <w:lang w:eastAsia="zh-CN"/>
              </w:rPr>
            </w:pPr>
            <w:r w:rsidRPr="00437372">
              <w:rPr>
                <w:rFonts w:ascii="Arial" w:hAnsi="Arial" w:cs="Arial"/>
                <w:sz w:val="18"/>
                <w:szCs w:val="18"/>
                <w:lang w:eastAsia="zh-CN"/>
              </w:rPr>
              <w:t>Periodic and aperiodic SRS-RSRP measurement resource</w:t>
            </w:r>
          </w:p>
          <w:p w14:paraId="6D3F4841" w14:textId="77777777" w:rsidR="00A77E0C" w:rsidRPr="00437372" w:rsidRDefault="00A77E0C" w:rsidP="00A77E0C">
            <w:pPr>
              <w:pStyle w:val="af6"/>
              <w:numPr>
                <w:ilvl w:val="1"/>
                <w:numId w:val="18"/>
              </w:numPr>
              <w:snapToGrid w:val="0"/>
              <w:spacing w:after="0"/>
              <w:contextualSpacing w:val="0"/>
              <w:jc w:val="both"/>
              <w:rPr>
                <w:rFonts w:ascii="Arial" w:hAnsi="Arial" w:cs="Arial"/>
                <w:sz w:val="18"/>
                <w:szCs w:val="18"/>
              </w:rPr>
            </w:pPr>
            <w:r w:rsidRPr="00437372">
              <w:rPr>
                <w:rFonts w:ascii="Arial" w:hAnsi="Arial" w:cs="Arial"/>
                <w:sz w:val="18"/>
                <w:szCs w:val="18"/>
              </w:rPr>
              <w:t>Maximum number of SRS-RSRP measurement resources (sum of aperiodic/periodic/semi-persistent) across all CCs configured to measure L1-SRSR-RSRP within a slot</w:t>
            </w:r>
          </w:p>
          <w:p w14:paraId="2FC3E299" w14:textId="77777777" w:rsidR="00A77E0C" w:rsidRPr="00437372" w:rsidRDefault="00A77E0C" w:rsidP="00A77E0C">
            <w:pPr>
              <w:pStyle w:val="af6"/>
              <w:numPr>
                <w:ilvl w:val="1"/>
                <w:numId w:val="18"/>
              </w:numPr>
              <w:snapToGrid w:val="0"/>
              <w:spacing w:after="0"/>
              <w:contextualSpacing w:val="0"/>
              <w:jc w:val="both"/>
              <w:rPr>
                <w:rFonts w:ascii="Arial" w:hAnsi="Arial" w:cs="Arial"/>
                <w:sz w:val="18"/>
                <w:szCs w:val="18"/>
                <w:lang w:eastAsia="ja-JP"/>
              </w:rPr>
            </w:pPr>
            <w:r w:rsidRPr="00437372">
              <w:rPr>
                <w:rFonts w:ascii="Arial" w:hAnsi="Arial" w:cs="Arial"/>
                <w:sz w:val="18"/>
                <w:szCs w:val="18"/>
              </w:rPr>
              <w:t>Maximum number of SRS-RSRP measurement resources (sum of aperiodic/periodic/semi-persistent) across all CCs configured to measure L1-SRSR-RSRP</w:t>
            </w:r>
          </w:p>
          <w:p w14:paraId="644F2852" w14:textId="50AE530E" w:rsidR="00A77E0C" w:rsidRPr="00437372" w:rsidRDefault="00A77E0C" w:rsidP="00A77E0C">
            <w:pPr>
              <w:pStyle w:val="af6"/>
              <w:numPr>
                <w:ilvl w:val="1"/>
                <w:numId w:val="18"/>
              </w:numPr>
              <w:snapToGrid w:val="0"/>
              <w:spacing w:after="0"/>
              <w:contextualSpacing w:val="0"/>
              <w:jc w:val="both"/>
              <w:rPr>
                <w:rFonts w:ascii="Arial" w:hAnsi="Arial" w:cs="Arial"/>
                <w:sz w:val="18"/>
                <w:szCs w:val="18"/>
                <w:lang w:eastAsia="ja-JP"/>
              </w:rPr>
            </w:pPr>
            <w:r w:rsidRPr="00437372">
              <w:rPr>
                <w:rFonts w:ascii="Arial" w:hAnsi="Arial" w:cs="Arial"/>
                <w:sz w:val="18"/>
                <w:szCs w:val="18"/>
                <w:lang w:eastAsia="ja-JP"/>
              </w:rPr>
              <w:t xml:space="preserve">Maximum number of aperiodic </w:t>
            </w:r>
            <w:r w:rsidRPr="00437372">
              <w:rPr>
                <w:rFonts w:ascii="Arial" w:hAnsi="Arial" w:cs="Arial"/>
                <w:sz w:val="18"/>
                <w:szCs w:val="18"/>
              </w:rPr>
              <w:t>SRS-RSRP measurement resources</w:t>
            </w:r>
            <w:r w:rsidRPr="00437372">
              <w:rPr>
                <w:rFonts w:ascii="Arial" w:hAnsi="Arial" w:cs="Arial"/>
                <w:sz w:val="18"/>
                <w:szCs w:val="18"/>
                <w:lang w:eastAsia="ja-JP"/>
              </w:rPr>
              <w:t xml:space="preserve"> across all CCs configured to measure L1-SRS-RSRP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AC27" w14:textId="316E1CD1" w:rsidR="00A77E0C" w:rsidRPr="00437372" w:rsidRDefault="00EE38DF" w:rsidP="00A77E0C">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60</w:t>
            </w:r>
            <w:r w:rsidR="00A77E0C" w:rsidRPr="00437372">
              <w:rPr>
                <w:rFonts w:ascii="Arial" w:eastAsiaTheme="minorEastAsia" w:hAnsi="Arial" w:cs="Arial"/>
                <w:sz w:val="18"/>
                <w:szCs w:val="18"/>
                <w:lang w:val="en-GB"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3041"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1085" w14:textId="28488BFB"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F2A" w14:textId="0C1E7474" w:rsidR="00A77E0C" w:rsidRPr="00437372" w:rsidRDefault="00A77E0C" w:rsidP="00A77E0C">
            <w:pPr>
              <w:keepNext/>
              <w:keepLines/>
              <w:autoSpaceDE/>
              <w:autoSpaceDN/>
              <w:adjustRightInd/>
              <w:snapToGrid/>
              <w:spacing w:after="0"/>
              <w:jc w:val="left"/>
              <w:rPr>
                <w:rFonts w:ascii="Arial" w:hAnsi="Arial" w:cs="Arial"/>
                <w:sz w:val="18"/>
                <w:szCs w:val="18"/>
                <w:lang w:eastAsia="zh-CN"/>
              </w:rPr>
            </w:pPr>
            <w:r w:rsidRPr="00437372">
              <w:rPr>
                <w:rFonts w:ascii="Arial" w:hAnsi="Arial" w:cs="Arial"/>
                <w:sz w:val="18"/>
                <w:szCs w:val="18"/>
                <w:lang w:val="en-GB" w:eastAsia="zh-CN"/>
              </w:rPr>
              <w:t>L1 SRS-RSRP measurement</w:t>
            </w:r>
            <w:r w:rsidR="00D037FE">
              <w:rPr>
                <w:rFonts w:ascii="Arial" w:hAnsi="Arial" w:cs="Arial"/>
                <w:sz w:val="18"/>
                <w:szCs w:val="18"/>
                <w:lang w:val="en-GB" w:eastAsia="zh-CN"/>
              </w:rPr>
              <w:t xml:space="preserve"> and reporting</w:t>
            </w:r>
            <w:r w:rsidRPr="00437372">
              <w:rPr>
                <w:rFonts w:ascii="Arial" w:hAnsi="Arial" w:cs="Arial"/>
                <w:sz w:val="18"/>
                <w:szCs w:val="18"/>
                <w:lang w:val="en-GB"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17BA" w14:textId="5EFE75A4"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E966" w14:textId="76A47E2A"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DC0D" w14:textId="25D80810"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B13" w14:textId="6FD6306A" w:rsidR="00A77E0C" w:rsidRPr="00437372" w:rsidRDefault="00A37BF8" w:rsidP="00A77E0C">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D543" w14:textId="501CDD0E" w:rsidR="00A77E0C" w:rsidRPr="00437372" w:rsidRDefault="00A77E0C" w:rsidP="00A77E0C">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3320"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6D609461" w14:textId="0877D267" w:rsidR="00A77E0C" w:rsidRDefault="00A77E0C" w:rsidP="00A77E0C">
            <w:pPr>
              <w:keepNext/>
              <w:keepLines/>
              <w:autoSpaceDE/>
              <w:autoSpaceDN/>
              <w:adjustRightInd/>
              <w:snapToGrid/>
              <w:spacing w:after="0"/>
              <w:jc w:val="left"/>
              <w:rPr>
                <w:rFonts w:ascii="Arial" w:hAnsi="Arial" w:cs="Arial"/>
                <w:sz w:val="18"/>
                <w:szCs w:val="18"/>
                <w:lang w:val="en-GB" w:eastAsia="zh-CN"/>
              </w:rPr>
            </w:pPr>
          </w:p>
          <w:p w14:paraId="6AEAA65D" w14:textId="4C1D327A" w:rsidR="00614E59" w:rsidRPr="00437372" w:rsidRDefault="00614E59" w:rsidP="00614E59">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1</w:t>
            </w:r>
            <w:r w:rsidRPr="00437372">
              <w:rPr>
                <w:rFonts w:ascii="Arial" w:hAnsi="Arial" w:cs="Arial"/>
                <w:sz w:val="18"/>
                <w:szCs w:val="18"/>
                <w:highlight w:val="yellow"/>
                <w:lang w:eastAsia="zh-CN"/>
              </w:rPr>
              <w:t xml:space="preserve"> c</w:t>
            </w:r>
            <w:proofErr w:type="spellStart"/>
            <w:r w:rsidRPr="00437372">
              <w:rPr>
                <w:rFonts w:ascii="Arial" w:hAnsi="Arial" w:cs="Arial"/>
                <w:sz w:val="18"/>
                <w:szCs w:val="18"/>
                <w:highlight w:val="yellow"/>
                <w:lang w:val="en-GB" w:eastAsia="zh-CN"/>
              </w:rPr>
              <w:t>andidate</w:t>
            </w:r>
            <w:proofErr w:type="spellEnd"/>
            <w:r w:rsidRPr="00437372">
              <w:rPr>
                <w:rFonts w:ascii="Arial" w:hAnsi="Arial" w:cs="Arial"/>
                <w:sz w:val="18"/>
                <w:szCs w:val="18"/>
                <w:highlight w:val="yellow"/>
                <w:lang w:val="en-GB" w:eastAsia="zh-CN"/>
              </w:rPr>
              <w:t xml:space="preserve"> values: {1, 2, 3, 4}</w:t>
            </w:r>
          </w:p>
          <w:p w14:paraId="46FD2004" w14:textId="77777777" w:rsidR="00614E59" w:rsidRPr="00437372" w:rsidRDefault="00614E59" w:rsidP="00614E59">
            <w:pPr>
              <w:keepNext/>
              <w:keepLines/>
              <w:autoSpaceDE/>
              <w:autoSpaceDN/>
              <w:adjustRightInd/>
              <w:snapToGrid/>
              <w:spacing w:after="0"/>
              <w:jc w:val="left"/>
              <w:rPr>
                <w:rFonts w:ascii="Arial" w:hAnsi="Arial" w:cs="Arial"/>
                <w:sz w:val="18"/>
                <w:szCs w:val="18"/>
                <w:lang w:val="en-GB" w:eastAsia="zh-CN"/>
              </w:rPr>
            </w:pPr>
          </w:p>
          <w:p w14:paraId="77C21862" w14:textId="31B224AC" w:rsidR="00614E59" w:rsidRPr="00437372" w:rsidRDefault="00614E59" w:rsidP="00614E59">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highlight w:val="yellow"/>
                <w:lang w:eastAsia="zh-CN"/>
              </w:rPr>
              <w:t>Component-</w:t>
            </w:r>
            <w:r>
              <w:rPr>
                <w:rFonts w:ascii="Arial" w:hAnsi="Arial" w:cs="Arial"/>
                <w:sz w:val="18"/>
                <w:szCs w:val="18"/>
                <w:highlight w:val="yellow"/>
                <w:lang w:eastAsia="zh-CN"/>
              </w:rPr>
              <w:t>2</w:t>
            </w:r>
            <w:r w:rsidRPr="00437372">
              <w:rPr>
                <w:rFonts w:ascii="Arial" w:hAnsi="Arial" w:cs="Arial"/>
                <w:sz w:val="18"/>
                <w:szCs w:val="18"/>
                <w:highlight w:val="yellow"/>
                <w:lang w:eastAsia="zh-CN"/>
              </w:rPr>
              <w:t xml:space="preserve"> c</w:t>
            </w:r>
            <w:proofErr w:type="spellStart"/>
            <w:r w:rsidRPr="00437372">
              <w:rPr>
                <w:rFonts w:ascii="Arial" w:hAnsi="Arial" w:cs="Arial"/>
                <w:sz w:val="18"/>
                <w:szCs w:val="18"/>
                <w:highlight w:val="yellow"/>
                <w:lang w:val="en-GB" w:eastAsia="zh-CN"/>
              </w:rPr>
              <w:t>andidate</w:t>
            </w:r>
            <w:proofErr w:type="spellEnd"/>
            <w:r w:rsidRPr="00437372">
              <w:rPr>
                <w:rFonts w:ascii="Arial" w:hAnsi="Arial" w:cs="Arial"/>
                <w:sz w:val="18"/>
                <w:szCs w:val="18"/>
                <w:highlight w:val="yellow"/>
                <w:lang w:val="en-GB" w:eastAsia="zh-CN"/>
              </w:rPr>
              <w:t xml:space="preserve"> values: {3, 7, 15, 31, 63, 128}</w:t>
            </w:r>
          </w:p>
          <w:p w14:paraId="77CF688B" w14:textId="77777777" w:rsidR="00614E59" w:rsidRPr="00614E59" w:rsidRDefault="00614E59" w:rsidP="00A77E0C">
            <w:pPr>
              <w:keepNext/>
              <w:keepLines/>
              <w:autoSpaceDE/>
              <w:autoSpaceDN/>
              <w:adjustRightInd/>
              <w:snapToGrid/>
              <w:spacing w:after="0"/>
              <w:jc w:val="left"/>
              <w:rPr>
                <w:rFonts w:ascii="Arial" w:hAnsi="Arial" w:cs="Arial"/>
                <w:sz w:val="18"/>
                <w:szCs w:val="18"/>
                <w:lang w:val="en-GB" w:eastAsia="zh-CN"/>
              </w:rPr>
            </w:pPr>
          </w:p>
          <w:p w14:paraId="63FD5376" w14:textId="77777777" w:rsidR="00614E59" w:rsidRPr="00437372" w:rsidRDefault="00614E59" w:rsidP="00A77E0C">
            <w:pPr>
              <w:keepNext/>
              <w:keepLines/>
              <w:autoSpaceDE/>
              <w:autoSpaceDN/>
              <w:adjustRightInd/>
              <w:snapToGrid/>
              <w:spacing w:after="0"/>
              <w:jc w:val="left"/>
              <w:rPr>
                <w:rFonts w:ascii="Arial" w:hAnsi="Arial" w:cs="Arial"/>
                <w:sz w:val="18"/>
                <w:szCs w:val="18"/>
                <w:lang w:val="en-GB" w:eastAsia="zh-CN"/>
              </w:rPr>
            </w:pPr>
          </w:p>
          <w:p w14:paraId="3CD7E89F" w14:textId="197BE404" w:rsidR="00A77E0C" w:rsidRPr="00437372" w:rsidRDefault="00A77E0C" w:rsidP="00A77E0C">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w:t>
            </w:r>
            <w:r w:rsidR="00614E59">
              <w:rPr>
                <w:rFonts w:ascii="Arial" w:hAnsi="Arial" w:cs="Arial"/>
                <w:sz w:val="18"/>
                <w:szCs w:val="18"/>
                <w:highlight w:val="yellow"/>
                <w:lang w:eastAsia="zh-CN"/>
              </w:rPr>
              <w:t>3</w:t>
            </w:r>
            <w:r w:rsidRPr="00437372">
              <w:rPr>
                <w:rFonts w:ascii="Arial" w:hAnsi="Arial" w:cs="Arial"/>
                <w:sz w:val="18"/>
                <w:szCs w:val="18"/>
                <w:highlight w:val="yellow"/>
                <w:lang w:eastAsia="zh-CN"/>
              </w:rPr>
              <w:t xml:space="preserve"> candidate values: {4, 8, 16, 32}</w:t>
            </w:r>
          </w:p>
          <w:p w14:paraId="4203EC03" w14:textId="77777777" w:rsidR="00A77E0C" w:rsidRPr="00437372" w:rsidRDefault="00A77E0C" w:rsidP="00A77E0C">
            <w:pPr>
              <w:keepNext/>
              <w:keepLines/>
              <w:autoSpaceDE/>
              <w:autoSpaceDN/>
              <w:adjustRightInd/>
              <w:snapToGrid/>
              <w:spacing w:after="0"/>
              <w:jc w:val="left"/>
              <w:rPr>
                <w:rFonts w:ascii="Arial" w:hAnsi="Arial" w:cs="Arial"/>
                <w:sz w:val="18"/>
                <w:szCs w:val="18"/>
                <w:highlight w:val="yellow"/>
                <w:lang w:eastAsia="zh-CN"/>
              </w:rPr>
            </w:pPr>
          </w:p>
          <w:p w14:paraId="2B81F72C" w14:textId="00AFFC10" w:rsidR="00A77E0C" w:rsidRPr="00437372" w:rsidRDefault="00A77E0C" w:rsidP="00A77E0C">
            <w:pPr>
              <w:keepNext/>
              <w:keepLines/>
              <w:autoSpaceDE/>
              <w:autoSpaceDN/>
              <w:adjustRightInd/>
              <w:snapToGrid/>
              <w:spacing w:after="0"/>
              <w:jc w:val="left"/>
              <w:rPr>
                <w:rFonts w:ascii="Arial" w:hAnsi="Arial" w:cs="Arial"/>
                <w:sz w:val="18"/>
                <w:szCs w:val="18"/>
                <w:highlight w:val="yellow"/>
                <w:lang w:eastAsia="zh-CN"/>
              </w:rPr>
            </w:pPr>
            <w:r w:rsidRPr="00437372">
              <w:rPr>
                <w:rFonts w:ascii="Arial" w:hAnsi="Arial" w:cs="Arial"/>
                <w:sz w:val="18"/>
                <w:szCs w:val="18"/>
                <w:highlight w:val="yellow"/>
                <w:lang w:eastAsia="zh-CN"/>
              </w:rPr>
              <w:t>Component-</w:t>
            </w:r>
            <w:r w:rsidR="00614E59">
              <w:rPr>
                <w:rFonts w:ascii="Arial" w:hAnsi="Arial" w:cs="Arial"/>
                <w:sz w:val="18"/>
                <w:szCs w:val="18"/>
                <w:highlight w:val="yellow"/>
                <w:lang w:eastAsia="zh-CN"/>
              </w:rPr>
              <w:t>4</w:t>
            </w:r>
            <w:r w:rsidRPr="00437372">
              <w:rPr>
                <w:rFonts w:ascii="Arial" w:hAnsi="Arial" w:cs="Arial"/>
                <w:sz w:val="18"/>
                <w:szCs w:val="18"/>
                <w:highlight w:val="yellow"/>
                <w:lang w:eastAsia="zh-CN"/>
              </w:rPr>
              <w:t xml:space="preserve"> candidate values: {2, 4, 8}</w:t>
            </w:r>
          </w:p>
          <w:p w14:paraId="33F422C9" w14:textId="77777777" w:rsidR="00A77E0C" w:rsidRPr="00614E59" w:rsidRDefault="00A77E0C" w:rsidP="00A77E0C">
            <w:pPr>
              <w:keepNext/>
              <w:keepLines/>
              <w:autoSpaceDE/>
              <w:autoSpaceDN/>
              <w:adjustRightInd/>
              <w:snapToGrid/>
              <w:spacing w:after="0"/>
              <w:jc w:val="left"/>
              <w:rPr>
                <w:rFonts w:ascii="Arial" w:hAnsi="Arial" w:cs="Arial"/>
                <w:sz w:val="18"/>
                <w:szCs w:val="18"/>
                <w:highlight w:val="yellow"/>
                <w:lang w:eastAsia="zh-CN"/>
              </w:rPr>
            </w:pPr>
          </w:p>
          <w:p w14:paraId="37E73DA8" w14:textId="2A82828A" w:rsidR="00A77E0C" w:rsidRPr="00437372" w:rsidRDefault="00A77E0C" w:rsidP="00A77E0C">
            <w:pPr>
              <w:keepNext/>
              <w:keepLines/>
              <w:autoSpaceDE/>
              <w:autoSpaceDN/>
              <w:adjustRightInd/>
              <w:snapToGrid/>
              <w:spacing w:after="0"/>
              <w:jc w:val="left"/>
              <w:rPr>
                <w:rFonts w:ascii="Arial" w:hAnsi="Arial" w:cs="Arial"/>
                <w:sz w:val="18"/>
                <w:szCs w:val="18"/>
                <w:highlight w:val="yellow"/>
                <w:lang w:val="en-GB" w:eastAsia="zh-CN"/>
              </w:rPr>
            </w:pPr>
            <w:r w:rsidRPr="00437372">
              <w:rPr>
                <w:rFonts w:ascii="Arial" w:hAnsi="Arial" w:cs="Arial"/>
                <w:sz w:val="18"/>
                <w:szCs w:val="18"/>
                <w:highlight w:val="yellow"/>
                <w:lang w:eastAsia="zh-CN"/>
              </w:rPr>
              <w:t>Component-</w:t>
            </w:r>
            <w:r w:rsidR="00614E59">
              <w:rPr>
                <w:rFonts w:ascii="Arial" w:hAnsi="Arial" w:cs="Arial"/>
                <w:sz w:val="18"/>
                <w:szCs w:val="18"/>
                <w:highlight w:val="yellow"/>
                <w:lang w:eastAsia="zh-CN"/>
              </w:rPr>
              <w:t>5</w:t>
            </w:r>
            <w:r w:rsidRPr="00437372">
              <w:rPr>
                <w:rFonts w:ascii="Arial" w:hAnsi="Arial" w:cs="Arial"/>
                <w:sz w:val="18"/>
                <w:szCs w:val="18"/>
                <w:highlight w:val="yellow"/>
                <w:lang w:eastAsia="zh-CN"/>
              </w:rPr>
              <w:t xml:space="preserve"> c</w:t>
            </w:r>
            <w:proofErr w:type="spellStart"/>
            <w:r w:rsidRPr="00437372">
              <w:rPr>
                <w:rFonts w:ascii="Arial" w:hAnsi="Arial" w:cs="Arial"/>
                <w:sz w:val="18"/>
                <w:szCs w:val="18"/>
                <w:highlight w:val="yellow"/>
                <w:lang w:val="en-GB" w:eastAsia="zh-CN"/>
              </w:rPr>
              <w:t>andidate</w:t>
            </w:r>
            <w:proofErr w:type="spellEnd"/>
            <w:r w:rsidRPr="00437372">
              <w:rPr>
                <w:rFonts w:ascii="Arial" w:hAnsi="Arial" w:cs="Arial"/>
                <w:sz w:val="18"/>
                <w:szCs w:val="18"/>
                <w:highlight w:val="yellow"/>
                <w:lang w:val="en-GB" w:eastAsia="zh-CN"/>
              </w:rPr>
              <w:t xml:space="preserve"> values: {1, 2, 3, 4}</w:t>
            </w:r>
          </w:p>
          <w:p w14:paraId="3D351832" w14:textId="77777777" w:rsidR="00A77E0C" w:rsidRPr="00437372" w:rsidRDefault="00A77E0C" w:rsidP="00A77E0C">
            <w:pPr>
              <w:keepNext/>
              <w:keepLines/>
              <w:autoSpaceDE/>
              <w:autoSpaceDN/>
              <w:adjustRightInd/>
              <w:snapToGrid/>
              <w:spacing w:after="0"/>
              <w:jc w:val="left"/>
              <w:rPr>
                <w:rFonts w:ascii="Arial" w:hAnsi="Arial" w:cs="Arial"/>
                <w:sz w:val="18"/>
                <w:szCs w:val="18"/>
                <w:highlight w:val="yellow"/>
                <w:lang w:val="en-GB" w:eastAsia="zh-CN"/>
              </w:rPr>
            </w:pPr>
          </w:p>
          <w:p w14:paraId="72A9519D" w14:textId="1D837B4C" w:rsidR="00A77E0C" w:rsidRPr="00437372" w:rsidRDefault="00A77E0C" w:rsidP="00614E59">
            <w:pPr>
              <w:keepNext/>
              <w:keepLines/>
              <w:autoSpaceDE/>
              <w:autoSpaceDN/>
              <w:adjustRightInd/>
              <w:snapToGrid/>
              <w:spacing w:after="0"/>
              <w:jc w:val="left"/>
              <w:rPr>
                <w:rFonts w:ascii="Arial" w:hAnsi="Arial" w:cs="Arial"/>
                <w:sz w:val="18"/>
                <w:szCs w:val="18"/>
                <w:lang w:val="en-GB" w:eastAsia="zh-CN"/>
              </w:rPr>
            </w:pPr>
          </w:p>
        </w:tc>
      </w:tr>
      <w:tr w:rsidR="00A77E0C" w:rsidRPr="00437372" w14:paraId="087DB8F5"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AE3D8" w14:textId="6DA2F71F" w:rsidR="00A77E0C" w:rsidRPr="00437372" w:rsidRDefault="005C00C7" w:rsidP="00A77E0C">
            <w:pPr>
              <w:keepNext/>
              <w:keepLines/>
              <w:autoSpaceDE/>
              <w:autoSpaceDN/>
              <w:adjustRightInd/>
              <w:snapToGrid/>
              <w:spacing w:after="0"/>
              <w:jc w:val="left"/>
              <w:rPr>
                <w:rFonts w:ascii="Arial" w:eastAsia="MS Mincho" w:hAnsi="Arial" w:cs="Arial"/>
                <w:sz w:val="18"/>
                <w:szCs w:val="18"/>
                <w:lang w:val="en-GB" w:eastAsia="ja-JP"/>
              </w:rPr>
            </w:pPr>
            <w:r>
              <w:rPr>
                <w:rFonts w:ascii="Arial" w:hAnsi="Arial" w:cs="Arial"/>
                <w:sz w:val="18"/>
                <w:szCs w:val="18"/>
                <w:lang w:val="en-GB" w:eastAsia="ja-JP"/>
              </w:rPr>
              <w:t>60</w:t>
            </w:r>
            <w:r w:rsidR="00A77E0C" w:rsidRPr="00437372">
              <w:rPr>
                <w:rFonts w:ascii="Arial" w:hAnsi="Arial" w:cs="Arial"/>
                <w:sz w:val="18"/>
                <w:szCs w:val="18"/>
                <w:lang w:val="en-GB" w:eastAsia="ja-JP"/>
              </w:rPr>
              <w:t xml:space="preserve">. </w:t>
            </w:r>
            <w:proofErr w:type="spellStart"/>
            <w:r w:rsidR="00A77E0C"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7B14" w14:textId="4C8EE668" w:rsidR="00A77E0C" w:rsidRPr="00437372" w:rsidRDefault="00A77E0C" w:rsidP="00A77E0C">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582" w14:textId="71EC04A0"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eastAsia="MS Mincho" w:hAnsi="Arial" w:cs="Arial"/>
                <w:sz w:val="18"/>
                <w:szCs w:val="18"/>
              </w:rPr>
              <w:t>Simultaneous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372F" w14:textId="03E3F464" w:rsidR="00A77E0C" w:rsidRPr="00437372" w:rsidRDefault="00A77E0C" w:rsidP="00A77E0C">
            <w:pPr>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Support of </w:t>
            </w:r>
            <w:proofErr w:type="spellStart"/>
            <w:r w:rsidRPr="00437372">
              <w:rPr>
                <w:rFonts w:ascii="Arial" w:hAnsi="Arial" w:cs="Arial"/>
                <w:sz w:val="18"/>
                <w:szCs w:val="18"/>
                <w:lang w:val="en-GB" w:eastAsia="zh-CN"/>
              </w:rPr>
              <w:t>FDMed</w:t>
            </w:r>
            <w:proofErr w:type="spellEnd"/>
            <w:r w:rsidRPr="00437372">
              <w:rPr>
                <w:rFonts w:ascii="Arial" w:hAnsi="Arial" w:cs="Arial"/>
                <w:sz w:val="18"/>
                <w:szCs w:val="18"/>
                <w:lang w:val="en-GB" w:eastAsia="zh-CN"/>
              </w:rPr>
              <w:t xml:space="preserve">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2C3" w14:textId="6FEE3960" w:rsidR="00A77E0C" w:rsidRPr="00437372" w:rsidRDefault="00A77E0C" w:rsidP="00A77E0C">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20C4"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D572" w14:textId="6E4CAA3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52E0" w14:textId="1C36E21B" w:rsidR="00A77E0C" w:rsidRPr="00437372" w:rsidRDefault="00A77E0C" w:rsidP="00A77E0C">
            <w:pPr>
              <w:keepNext/>
              <w:keepLines/>
              <w:autoSpaceDE/>
              <w:autoSpaceDN/>
              <w:adjustRightInd/>
              <w:snapToGrid/>
              <w:spacing w:after="0"/>
              <w:jc w:val="left"/>
              <w:rPr>
                <w:rFonts w:ascii="Arial" w:hAnsi="Arial" w:cs="Arial"/>
                <w:sz w:val="18"/>
                <w:szCs w:val="18"/>
                <w:lang w:eastAsia="zh-CN"/>
              </w:rPr>
            </w:pPr>
            <w:r w:rsidRPr="00437372">
              <w:rPr>
                <w:rFonts w:ascii="Arial" w:eastAsia="MS Mincho" w:hAnsi="Arial" w:cs="Arial"/>
                <w:sz w:val="18"/>
                <w:szCs w:val="18"/>
              </w:rPr>
              <w:t>Simultaneous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3AC2" w14:textId="473E804E"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0728" w14:textId="1F890EB1"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BD7" w14:textId="45BC974B"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D692" w14:textId="25DB79B0" w:rsidR="00A77E0C" w:rsidRPr="00437372" w:rsidRDefault="00A37BF8"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31D"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D227"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4D63CB5E"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r>
      <w:tr w:rsidR="00A77E0C" w:rsidRPr="00437372" w14:paraId="593E00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6961F" w14:textId="21F1C656" w:rsidR="00A77E0C" w:rsidRPr="00437372" w:rsidRDefault="005C00C7"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sz w:val="18"/>
                <w:szCs w:val="18"/>
                <w:lang w:val="en-GB" w:eastAsia="ja-JP"/>
              </w:rPr>
              <w:t>60</w:t>
            </w:r>
            <w:r w:rsidR="00A77E0C" w:rsidRPr="00437372">
              <w:rPr>
                <w:rFonts w:ascii="Arial" w:hAnsi="Arial" w:cs="Arial"/>
                <w:sz w:val="18"/>
                <w:szCs w:val="18"/>
                <w:lang w:val="en-GB" w:eastAsia="ja-JP"/>
              </w:rPr>
              <w:t xml:space="preserve">. </w:t>
            </w:r>
            <w:proofErr w:type="spellStart"/>
            <w:r w:rsidR="00A77E0C" w:rsidRPr="00437372">
              <w:rPr>
                <w:rFonts w:ascii="Arial" w:hAnsi="Arial" w:cs="Arial"/>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003F" w14:textId="2A6E9A31" w:rsidR="00A77E0C" w:rsidRPr="00437372" w:rsidRDefault="00A77E0C" w:rsidP="00A77E0C">
            <w:pPr>
              <w:keepNext/>
              <w:keepLines/>
              <w:autoSpaceDE/>
              <w:autoSpaceDN/>
              <w:adjustRightInd/>
              <w:snapToGrid/>
              <w:spacing w:after="0"/>
              <w:jc w:val="left"/>
              <w:rPr>
                <w:rFonts w:ascii="Arial" w:eastAsiaTheme="minorEastAsia" w:hAnsi="Arial" w:cs="Arial"/>
                <w:sz w:val="18"/>
                <w:szCs w:val="18"/>
                <w:lang w:val="en-GB" w:eastAsia="zh-CN"/>
              </w:rPr>
            </w:pPr>
            <w:r w:rsidRPr="00437372">
              <w:rPr>
                <w:rFonts w:ascii="Arial" w:eastAsiaTheme="minorEastAsia" w:hAnsi="Arial" w:cs="Arial"/>
                <w:sz w:val="18"/>
                <w:szCs w:val="18"/>
                <w:lang w:val="en-GB" w:eastAsia="zh-CN"/>
              </w:rPr>
              <w:t>60-9</w:t>
            </w:r>
            <w:r>
              <w:rPr>
                <w:rFonts w:ascii="Arial" w:eastAsiaTheme="minorEastAsia" w:hAnsi="Arial" w:cs="Arial"/>
                <w:sz w:val="18"/>
                <w:szCs w:val="18"/>
                <w:lang w:val="en-GB"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5AAF" w14:textId="7D76D2E5" w:rsidR="00A77E0C" w:rsidRPr="00437372" w:rsidRDefault="00A77E0C" w:rsidP="00A77E0C">
            <w:pPr>
              <w:keepNext/>
              <w:keepLines/>
              <w:autoSpaceDE/>
              <w:autoSpaceDN/>
              <w:adjustRightInd/>
              <w:snapToGrid/>
              <w:spacing w:after="0"/>
              <w:jc w:val="left"/>
              <w:rPr>
                <w:rFonts w:ascii="Arial" w:eastAsia="MS Mincho" w:hAnsi="Arial" w:cs="Arial"/>
                <w:sz w:val="18"/>
                <w:szCs w:val="18"/>
              </w:rPr>
            </w:pPr>
            <w:r w:rsidRPr="00E126FE">
              <w:rPr>
                <w:rFonts w:ascii="Arial" w:eastAsia="MS Mincho" w:hAnsi="Arial" w:cs="Arial"/>
                <w:sz w:val="18"/>
                <w:szCs w:val="18"/>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D7B2" w14:textId="1D530BDD" w:rsidR="00A77E0C" w:rsidRPr="00437372" w:rsidRDefault="00A77E0C" w:rsidP="00A77E0C">
            <w:pPr>
              <w:autoSpaceDE/>
              <w:autoSpaceDN/>
              <w:adjustRightInd/>
              <w:snapToGrid/>
              <w:spacing w:after="0"/>
              <w:jc w:val="left"/>
              <w:rPr>
                <w:rFonts w:ascii="Arial" w:hAnsi="Arial" w:cs="Arial"/>
                <w:sz w:val="18"/>
                <w:szCs w:val="18"/>
                <w:lang w:val="en-GB" w:eastAsia="zh-CN"/>
              </w:rPr>
            </w:pPr>
            <w:r w:rsidRPr="00E126FE">
              <w:rPr>
                <w:rFonts w:ascii="Arial" w:hAnsi="Arial" w:cs="Arial"/>
                <w:sz w:val="18"/>
                <w:szCs w:val="18"/>
                <w:lang w:val="en-GB"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A59F" w14:textId="33BD6E82" w:rsidR="00A77E0C" w:rsidRPr="00437372" w:rsidRDefault="00A77E0C" w:rsidP="00A77E0C">
            <w:pPr>
              <w:keepNext/>
              <w:keepLines/>
              <w:autoSpaceDE/>
              <w:autoSpaceDN/>
              <w:adjustRightInd/>
              <w:snapToGrid/>
              <w:spacing w:after="0"/>
              <w:jc w:val="left"/>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6</w:t>
            </w:r>
            <w:r>
              <w:rPr>
                <w:rFonts w:ascii="Arial" w:eastAsiaTheme="minorEastAsia" w:hAnsi="Arial" w:cs="Arial"/>
                <w:sz w:val="18"/>
                <w:szCs w:val="18"/>
                <w:lang w:val="en-GB" w:eastAsia="zh-CN"/>
              </w:rPr>
              <w:t>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BC6C"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5839" w14:textId="629171C5"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4625" w14:textId="398B2F55" w:rsidR="00A77E0C" w:rsidRPr="00437372" w:rsidRDefault="00A77E0C" w:rsidP="00A77E0C">
            <w:pPr>
              <w:keepNext/>
              <w:keepLines/>
              <w:autoSpaceDE/>
              <w:autoSpaceDN/>
              <w:adjustRightInd/>
              <w:snapToGrid/>
              <w:spacing w:after="0"/>
              <w:jc w:val="left"/>
              <w:rPr>
                <w:rFonts w:ascii="Arial" w:eastAsia="MS Mincho" w:hAnsi="Arial" w:cs="Arial"/>
                <w:sz w:val="18"/>
                <w:szCs w:val="18"/>
              </w:rPr>
            </w:pPr>
            <w:r w:rsidRPr="00E126FE">
              <w:rPr>
                <w:rFonts w:ascii="Arial" w:eastAsia="MS Mincho" w:hAnsi="Arial" w:cs="Arial"/>
                <w:sz w:val="18"/>
                <w:szCs w:val="18"/>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BF34" w14:textId="27C25B3A"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E57C" w14:textId="68055279"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r>
              <w:rPr>
                <w:rFonts w:ascii="Arial" w:hAnsi="Arial" w:cs="Arial" w:hint="eastAsia"/>
                <w:sz w:val="18"/>
                <w:szCs w:val="18"/>
                <w:lang w:val="en-GB" w:eastAsia="zh-CN"/>
              </w:rPr>
              <w:t>T</w:t>
            </w:r>
            <w:r>
              <w:rPr>
                <w:rFonts w:ascii="Arial" w:hAnsi="Arial" w:cs="Arial"/>
                <w:sz w:val="18"/>
                <w:szCs w:val="18"/>
                <w:lang w:val="en-GB" w:eastAsia="zh-CN"/>
              </w:rPr>
              <w: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BDB6" w14:textId="00DE226E"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A5AA" w14:textId="26C80CA4" w:rsidR="00A77E0C" w:rsidRPr="00437372" w:rsidRDefault="00A37BF8" w:rsidP="00A77E0C">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4D97"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9537"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r w:rsidRPr="00437372">
              <w:rPr>
                <w:rFonts w:ascii="Arial" w:hAnsi="Arial" w:cs="Arial"/>
                <w:sz w:val="18"/>
                <w:szCs w:val="18"/>
                <w:lang w:val="en-GB" w:eastAsia="zh-CN"/>
              </w:rPr>
              <w:t xml:space="preserve">Optional with capability </w:t>
            </w:r>
            <w:proofErr w:type="spellStart"/>
            <w:r w:rsidRPr="00437372">
              <w:rPr>
                <w:rFonts w:ascii="Arial" w:hAnsi="Arial" w:cs="Arial"/>
                <w:sz w:val="18"/>
                <w:szCs w:val="18"/>
                <w:lang w:val="en-GB" w:eastAsia="zh-CN"/>
              </w:rPr>
              <w:t>signaling</w:t>
            </w:r>
            <w:proofErr w:type="spellEnd"/>
          </w:p>
          <w:p w14:paraId="1A4B63BD"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r>
      <w:tr w:rsidR="00A77E0C" w:rsidRPr="00437372" w14:paraId="08E9D1CF"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BD26B" w14:textId="61B54A1B" w:rsidR="00A77E0C" w:rsidRPr="00437372" w:rsidRDefault="00A77E0C" w:rsidP="00A77E0C">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0D17" w14:textId="77777777" w:rsidR="00A77E0C" w:rsidRPr="00437372" w:rsidRDefault="00A77E0C" w:rsidP="00A77E0C">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0A5D"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577EA" w14:textId="77777777" w:rsidR="00A77E0C" w:rsidRPr="00437372" w:rsidRDefault="00A77E0C" w:rsidP="00A77E0C">
            <w:pPr>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1596" w14:textId="77777777" w:rsidR="00A77E0C" w:rsidRPr="00437372" w:rsidRDefault="00A77E0C" w:rsidP="00A77E0C">
            <w:pPr>
              <w:keepNext/>
              <w:keepLines/>
              <w:autoSpaceDE/>
              <w:autoSpaceDN/>
              <w:adjustRightInd/>
              <w:snapToGrid/>
              <w:spacing w:after="0"/>
              <w:jc w:val="left"/>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0391"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B6FB"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84D7" w14:textId="77777777" w:rsidR="00A77E0C" w:rsidRPr="00437372" w:rsidRDefault="00A77E0C" w:rsidP="00A77E0C">
            <w:pPr>
              <w:keepNext/>
              <w:keepLines/>
              <w:autoSpaceDE/>
              <w:autoSpaceDN/>
              <w:adjustRightInd/>
              <w:snapToGrid/>
              <w:spacing w:after="0"/>
              <w:jc w:val="left"/>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F4CA"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A434"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28ED"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AE5"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9DFC6"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6B79" w14:textId="77777777" w:rsidR="00A77E0C" w:rsidRPr="00437372" w:rsidRDefault="00A77E0C" w:rsidP="00A77E0C">
            <w:pPr>
              <w:keepNext/>
              <w:keepLines/>
              <w:autoSpaceDE/>
              <w:autoSpaceDN/>
              <w:adjustRightInd/>
              <w:snapToGrid/>
              <w:spacing w:after="0"/>
              <w:jc w:val="left"/>
              <w:rPr>
                <w:rFonts w:ascii="Arial" w:hAnsi="Arial" w:cs="Arial"/>
                <w:sz w:val="18"/>
                <w:szCs w:val="18"/>
                <w:lang w:val="en-GB" w:eastAsia="ja-JP"/>
              </w:rPr>
            </w:pP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0E74ECCE" w:rsidR="00B14BE2" w:rsidRDefault="00B14BE2">
      <w:pPr>
        <w:autoSpaceDE/>
        <w:autoSpaceDN/>
        <w:adjustRightInd/>
        <w:snapToGrid/>
        <w:spacing w:after="0"/>
        <w:jc w:val="left"/>
      </w:pPr>
      <w:r>
        <w:br w:type="page"/>
      </w:r>
    </w:p>
    <w:p w14:paraId="0D7B1C2F" w14:textId="0DCC9E99" w:rsidR="00FC387B" w:rsidRDefault="00B14BE2" w:rsidP="00B14BE2">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2: </w:t>
      </w:r>
      <w:r w:rsidR="004A4F1D">
        <w:rPr>
          <w:rFonts w:hint="eastAsia"/>
          <w:b/>
          <w:bCs/>
          <w:sz w:val="28"/>
          <w:szCs w:val="28"/>
          <w:lang w:eastAsia="zh-CN"/>
        </w:rPr>
        <w:t>A</w:t>
      </w:r>
      <w:r w:rsidR="00F753E9">
        <w:rPr>
          <w:b/>
          <w:bCs/>
          <w:sz w:val="28"/>
          <w:szCs w:val="28"/>
          <w:lang w:eastAsia="zh-CN"/>
        </w:rPr>
        <w:t xml:space="preserve">greements on </w:t>
      </w:r>
      <w:r w:rsidR="00F753E9" w:rsidRPr="00E47863">
        <w:rPr>
          <w:b/>
          <w:bCs/>
          <w:sz w:val="28"/>
          <w:szCs w:val="28"/>
          <w:lang w:eastAsia="zh-CN"/>
        </w:rPr>
        <w:t>UE features for evolution of NR duplex operation</w:t>
      </w:r>
    </w:p>
    <w:p w14:paraId="011EFC74" w14:textId="160F0986" w:rsidR="00B14BE2" w:rsidRPr="00B27CCB" w:rsidRDefault="00B14BE2" w:rsidP="00B27CCB">
      <w:pPr>
        <w:rPr>
          <w:b/>
          <w:bCs/>
          <w:sz w:val="24"/>
          <w:szCs w:val="24"/>
        </w:rPr>
      </w:pPr>
      <w:r w:rsidRPr="00B27CCB">
        <w:rPr>
          <w:b/>
          <w:bCs/>
          <w:sz w:val="24"/>
          <w:szCs w:val="24"/>
          <w:lang w:eastAsia="zh-CN"/>
        </w:rPr>
        <w:t xml:space="preserve">RAN1#120 </w:t>
      </w:r>
    </w:p>
    <w:p w14:paraId="4BBC0392" w14:textId="77777777" w:rsidR="00B14BE2" w:rsidRDefault="00B14BE2" w:rsidP="00B14BE2">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rPr>
        <w:t>:</w:t>
      </w:r>
    </w:p>
    <w:p w14:paraId="06E1D8C6" w14:textId="77777777" w:rsidR="00B14BE2" w:rsidRDefault="00B14BE2" w:rsidP="00B14BE2">
      <w:pPr>
        <w:overflowPunct w:val="0"/>
        <w:spacing w:afterLines="50" w:after="156"/>
        <w:rPr>
          <w:rFonts w:eastAsia="MS Mincho"/>
          <w:szCs w:val="20"/>
          <w:lang w:val="en-GB" w:eastAsia="ja-JP"/>
        </w:rPr>
      </w:pPr>
      <w:r>
        <w:rPr>
          <w:rFonts w:eastAsia="MS Mincho"/>
          <w:lang w:val="en-GB" w:eastAsia="ja-JP"/>
        </w:rPr>
        <w:t>Introduce following 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3076"/>
        <w:gridCol w:w="5875"/>
        <w:gridCol w:w="415"/>
        <w:gridCol w:w="632"/>
        <w:gridCol w:w="485"/>
        <w:gridCol w:w="3419"/>
        <w:gridCol w:w="754"/>
        <w:gridCol w:w="669"/>
        <w:gridCol w:w="485"/>
        <w:gridCol w:w="485"/>
        <w:gridCol w:w="2854"/>
        <w:gridCol w:w="1323"/>
      </w:tblGrid>
      <w:tr w:rsidR="00B14BE2" w:rsidRPr="004A5417" w14:paraId="2BD9896F" w14:textId="77777777" w:rsidTr="00B14BE2">
        <w:trPr>
          <w:trHeight w:val="20"/>
        </w:trPr>
        <w:tc>
          <w:tcPr>
            <w:tcW w:w="117" w:type="pct"/>
            <w:tcBorders>
              <w:top w:val="single" w:sz="4" w:space="0" w:color="auto"/>
              <w:left w:val="single" w:sz="4" w:space="0" w:color="auto"/>
              <w:bottom w:val="single" w:sz="4" w:space="0" w:color="auto"/>
              <w:right w:val="single" w:sz="4" w:space="0" w:color="auto"/>
            </w:tcBorders>
            <w:hideMark/>
          </w:tcPr>
          <w:p w14:paraId="2145EA84"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X-1</w:t>
            </w:r>
          </w:p>
        </w:tc>
        <w:tc>
          <w:tcPr>
            <w:tcW w:w="745" w:type="pct"/>
            <w:tcBorders>
              <w:top w:val="single" w:sz="4" w:space="0" w:color="auto"/>
              <w:left w:val="single" w:sz="4" w:space="0" w:color="auto"/>
              <w:bottom w:val="single" w:sz="4" w:space="0" w:color="auto"/>
              <w:right w:val="single" w:sz="4" w:space="0" w:color="auto"/>
            </w:tcBorders>
          </w:tcPr>
          <w:p w14:paraId="1242817A"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/measurement</w:t>
            </w:r>
            <w:r w:rsidRPr="004A5417">
              <w:rPr>
                <w:rFonts w:cs="Arial"/>
                <w:color w:val="000000"/>
                <w:lang w:val="en-GB" w:eastAsia="zh-CN"/>
              </w:rPr>
              <w:t xml:space="preserve"> behaviour and procedures</w:t>
            </w:r>
          </w:p>
          <w:p w14:paraId="1C6DEFA7" w14:textId="77777777" w:rsidR="00B14BE2" w:rsidRPr="004A5417" w:rsidRDefault="00B14BE2">
            <w:pPr>
              <w:keepLines/>
              <w:overflowPunct w:val="0"/>
              <w:spacing w:after="0"/>
              <w:jc w:val="left"/>
              <w:rPr>
                <w:rFonts w:eastAsia="Yu Mincho" w:cs="Arial"/>
                <w:color w:val="FF0000"/>
                <w:lang w:val="en-GB" w:eastAsia="ja-JP"/>
              </w:rPr>
            </w:pPr>
          </w:p>
          <w:p w14:paraId="408F9456" w14:textId="77777777" w:rsidR="00B14BE2" w:rsidRPr="004A5417" w:rsidRDefault="00B14BE2">
            <w:pPr>
              <w:keepLines/>
              <w:overflowPunct w:val="0"/>
              <w:spacing w:after="0"/>
              <w:jc w:val="left"/>
              <w:rPr>
                <w:rFonts w:eastAsia="Yu Mincho" w:cs="Arial"/>
                <w:color w:val="FF0000"/>
                <w:lang w:val="en-GB" w:eastAsia="ja-JP"/>
              </w:rPr>
            </w:pPr>
          </w:p>
        </w:tc>
        <w:tc>
          <w:tcPr>
            <w:tcW w:w="1414" w:type="pct"/>
            <w:tcBorders>
              <w:top w:val="single" w:sz="4" w:space="0" w:color="auto"/>
              <w:left w:val="single" w:sz="4" w:space="0" w:color="auto"/>
              <w:bottom w:val="single" w:sz="4" w:space="0" w:color="auto"/>
              <w:right w:val="single" w:sz="4" w:space="0" w:color="auto"/>
            </w:tcBorders>
          </w:tcPr>
          <w:p w14:paraId="5F3A89B2"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lang w:val="en-GB" w:eastAsia="zh-CN"/>
              </w:rPr>
              <w:t xml:space="preserve">1. Support of </w:t>
            </w:r>
            <w:r w:rsidRPr="004A5417">
              <w:rPr>
                <w:rFonts w:eastAsia="MS Mincho" w:cs="Arial"/>
                <w:color w:val="000000"/>
                <w:highlight w:val="yellow"/>
                <w:lang w:val="en-GB" w:eastAsia="ja-JP"/>
              </w:rPr>
              <w:t>cell-common</w:t>
            </w:r>
            <w:r w:rsidRPr="004A5417">
              <w:rPr>
                <w:rFonts w:eastAsia="MS Mincho" w:cs="Arial"/>
                <w:color w:val="000000"/>
                <w:lang w:val="en-GB" w:eastAsia="ja-JP"/>
              </w:rPr>
              <w:t xml:space="preserve"> </w:t>
            </w:r>
            <w:r w:rsidRPr="004A5417">
              <w:rPr>
                <w:rFonts w:eastAsia="MS Mincho" w:cs="Arial"/>
                <w:color w:val="000000"/>
                <w:lang w:val="en-GB" w:eastAsia="zh-CN"/>
              </w:rPr>
              <w:t xml:space="preserve">configuration of time and frequency location of SBFD </w:t>
            </w:r>
            <w:proofErr w:type="spellStart"/>
            <w:r w:rsidRPr="004A5417">
              <w:rPr>
                <w:rFonts w:eastAsia="MS Mincho" w:cs="Arial"/>
                <w:color w:val="000000"/>
                <w:lang w:val="en-GB" w:eastAsia="zh-CN"/>
              </w:rPr>
              <w:t>subbands</w:t>
            </w:r>
            <w:proofErr w:type="spellEnd"/>
          </w:p>
          <w:p w14:paraId="63C1656D"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 xml:space="preserve">2. Support of UL transmission in one UL </w:t>
            </w:r>
            <w:proofErr w:type="spellStart"/>
            <w:r w:rsidRPr="004A5417">
              <w:rPr>
                <w:rFonts w:eastAsia="MS Mincho" w:cs="Arial"/>
                <w:color w:val="000000"/>
                <w:highlight w:val="yellow"/>
                <w:lang w:val="en-GB" w:eastAsia="zh-CN"/>
              </w:rPr>
              <w:t>subband</w:t>
            </w:r>
            <w:proofErr w:type="spellEnd"/>
            <w:r w:rsidRPr="004A5417">
              <w:rPr>
                <w:rFonts w:eastAsia="MS Mincho" w:cs="Arial"/>
                <w:color w:val="000000"/>
                <w:highlight w:val="yellow"/>
                <w:lang w:val="en-GB" w:eastAsia="zh-CN"/>
              </w:rPr>
              <w:t xml:space="preserve"> </w:t>
            </w:r>
            <w:r w:rsidRPr="004A5417">
              <w:rPr>
                <w:rFonts w:eastAsia="MS Mincho" w:cs="Arial"/>
                <w:color w:val="000000"/>
                <w:highlight w:val="yellow"/>
                <w:lang w:val="en-GB" w:eastAsia="ja-JP"/>
              </w:rPr>
              <w:t xml:space="preserve">and </w:t>
            </w:r>
            <w:r w:rsidRPr="004A5417">
              <w:rPr>
                <w:rFonts w:eastAsia="MS Mincho" w:cs="Arial"/>
                <w:color w:val="000000"/>
                <w:highlight w:val="yellow"/>
                <w:lang w:val="en-GB" w:eastAsia="zh-CN"/>
              </w:rPr>
              <w:t>DL reception in one</w:t>
            </w:r>
            <w:r w:rsidRPr="004A5417">
              <w:rPr>
                <w:rFonts w:eastAsia="MS Mincho" w:cs="Arial"/>
                <w:color w:val="000000"/>
                <w:highlight w:val="yellow"/>
                <w:lang w:val="en-GB" w:eastAsia="ja-JP"/>
              </w:rPr>
              <w:t>[/two]</w:t>
            </w:r>
            <w:r w:rsidRPr="004A5417">
              <w:rPr>
                <w:rFonts w:eastAsia="MS Mincho" w:cs="Arial"/>
                <w:color w:val="000000"/>
                <w:highlight w:val="yellow"/>
                <w:lang w:val="en-GB" w:eastAsia="zh-CN"/>
              </w:rPr>
              <w:t xml:space="preserve"> DL </w:t>
            </w:r>
            <w:proofErr w:type="spellStart"/>
            <w:r w:rsidRPr="004A5417">
              <w:rPr>
                <w:rFonts w:eastAsia="MS Mincho" w:cs="Arial"/>
                <w:color w:val="000000"/>
                <w:highlight w:val="yellow"/>
                <w:lang w:val="en-GB" w:eastAsia="zh-CN"/>
              </w:rPr>
              <w:t>subband</w:t>
            </w:r>
            <w:proofErr w:type="spellEnd"/>
            <w:r w:rsidRPr="004A5417">
              <w:rPr>
                <w:rFonts w:eastAsia="MS Mincho" w:cs="Arial"/>
                <w:color w:val="000000"/>
                <w:highlight w:val="yellow"/>
                <w:lang w:val="en-GB" w:eastAsia="zh-CN"/>
              </w:rPr>
              <w:t xml:space="preserve"> in SBFD symbols</w:t>
            </w:r>
          </w:p>
          <w:p w14:paraId="0D5CF8CB"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3. Support of link direction determination based on configured/scheduled transmissions/receptions and collision handling</w:t>
            </w:r>
          </w:p>
          <w:p w14:paraId="42C13054" w14:textId="77777777" w:rsidR="00B14BE2" w:rsidRPr="004A5417" w:rsidRDefault="00B14BE2">
            <w:pPr>
              <w:overflowPunct w:val="0"/>
              <w:spacing w:after="0"/>
              <w:jc w:val="left"/>
              <w:rPr>
                <w:rFonts w:eastAsia="MS Mincho" w:cs="Arial"/>
                <w:color w:val="000000"/>
                <w:lang w:val="en-GB" w:eastAsia="ja-JP"/>
              </w:rPr>
            </w:pPr>
          </w:p>
          <w:p w14:paraId="0867E348" w14:textId="77777777" w:rsidR="00B14BE2" w:rsidRPr="004A5417" w:rsidRDefault="00B14BE2">
            <w:pPr>
              <w:overflowPunct w:val="0"/>
              <w:spacing w:after="0"/>
              <w:jc w:val="left"/>
              <w:rPr>
                <w:rFonts w:eastAsia="MS Mincho" w:cs="Arial"/>
                <w:color w:val="000000"/>
                <w:lang w:val="en-GB" w:eastAsia="ja-JP"/>
              </w:rPr>
            </w:pPr>
          </w:p>
          <w:p w14:paraId="1486EFB1" w14:textId="77777777" w:rsidR="00B14BE2" w:rsidRPr="004A5417" w:rsidRDefault="00B14BE2">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tcPr>
          <w:p w14:paraId="17A60510" w14:textId="77777777" w:rsidR="00B14BE2" w:rsidRPr="004A5417" w:rsidRDefault="00B14BE2">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571CED49"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BC7E563"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827" w:type="pct"/>
            <w:tcBorders>
              <w:top w:val="single" w:sz="4" w:space="0" w:color="auto"/>
              <w:left w:val="single" w:sz="4" w:space="0" w:color="auto"/>
              <w:bottom w:val="single" w:sz="4" w:space="0" w:color="auto"/>
              <w:right w:val="single" w:sz="4" w:space="0" w:color="auto"/>
            </w:tcBorders>
            <w:hideMark/>
          </w:tcPr>
          <w:p w14:paraId="0EB7AE9B"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 measurement</w:t>
            </w:r>
            <w:r w:rsidRPr="004A5417">
              <w:rPr>
                <w:rFonts w:cs="Arial"/>
                <w:color w:val="000000"/>
                <w:lang w:val="en-GB" w:eastAsia="zh-CN"/>
              </w:rPr>
              <w:t xml:space="preserve"> behaviour and procedures</w:t>
            </w:r>
            <w:r w:rsidRPr="004A5417">
              <w:rPr>
                <w:rFonts w:eastAsia="Yu Mincho" w:cs="Arial"/>
                <w:color w:val="000000"/>
                <w:lang w:val="en-GB"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hideMark/>
          </w:tcPr>
          <w:p w14:paraId="37B22728"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53" w:type="pct"/>
            <w:tcBorders>
              <w:top w:val="single" w:sz="4" w:space="0" w:color="auto"/>
              <w:left w:val="single" w:sz="4" w:space="0" w:color="auto"/>
              <w:bottom w:val="single" w:sz="4" w:space="0" w:color="auto"/>
              <w:right w:val="single" w:sz="4" w:space="0" w:color="auto"/>
            </w:tcBorders>
            <w:hideMark/>
          </w:tcPr>
          <w:p w14:paraId="489501DF"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775A7C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highlight w:val="yellow"/>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7B20FA7"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hideMark/>
          </w:tcPr>
          <w:p w14:paraId="250F4067"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 xml:space="preserve">Only UL transmissions are allowed within UL </w:t>
            </w:r>
            <w:proofErr w:type="spellStart"/>
            <w:r w:rsidRPr="004A5417">
              <w:rPr>
                <w:rFonts w:cs="Arial"/>
                <w:color w:val="000000"/>
                <w:lang w:val="en-GB" w:eastAsia="zh-CN"/>
              </w:rPr>
              <w:t>subband</w:t>
            </w:r>
            <w:proofErr w:type="spellEnd"/>
            <w:r w:rsidRPr="004A5417">
              <w:rPr>
                <w:rFonts w:cs="Arial"/>
                <w:color w:val="000000"/>
                <w:lang w:val="en-GB" w:eastAsia="zh-CN"/>
              </w:rPr>
              <w:t xml:space="preserve"> and only DL receptions (except for CLI measurement) are allowed within DL </w:t>
            </w:r>
            <w:proofErr w:type="spellStart"/>
            <w:r w:rsidRPr="004A5417">
              <w:rPr>
                <w:rFonts w:cs="Arial"/>
                <w:color w:val="000000"/>
                <w:lang w:val="en-GB" w:eastAsia="zh-CN"/>
              </w:rPr>
              <w:t>subband</w:t>
            </w:r>
            <w:proofErr w:type="spellEnd"/>
            <w:r w:rsidRPr="004A5417">
              <w:rPr>
                <w:rFonts w:cs="Arial"/>
                <w:color w:val="000000"/>
                <w:lang w:val="en-GB" w:eastAsia="zh-CN"/>
              </w:rPr>
              <w:t>(s)</w:t>
            </w:r>
            <w:r w:rsidRPr="004A5417">
              <w:rPr>
                <w:rFonts w:eastAsia="Yu Mincho" w:cs="Arial"/>
                <w:color w:val="000000"/>
                <w:lang w:val="en-GB" w:eastAsia="ja-JP"/>
              </w:rPr>
              <w:t>]</w:t>
            </w:r>
          </w:p>
          <w:p w14:paraId="552674E0"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 xml:space="preserve">The maximum number of UL </w:t>
            </w:r>
            <w:proofErr w:type="spellStart"/>
            <w:r w:rsidRPr="004A5417">
              <w:rPr>
                <w:rFonts w:cs="Arial"/>
                <w:color w:val="000000"/>
                <w:lang w:val="en-GB" w:eastAsia="zh-CN"/>
              </w:rPr>
              <w:t>subbands</w:t>
            </w:r>
            <w:proofErr w:type="spellEnd"/>
            <w:r w:rsidRPr="004A5417">
              <w:rPr>
                <w:rFonts w:cs="Arial"/>
                <w:color w:val="000000"/>
                <w:lang w:val="en-GB" w:eastAsia="zh-CN"/>
              </w:rPr>
              <w:t xml:space="preserve"> for SBFD operation in an SBFD symbol within a TDD carrier is one.</w:t>
            </w:r>
            <w:r w:rsidRPr="004A5417">
              <w:rPr>
                <w:rFonts w:eastAsia="Yu Mincho" w:cs="Arial"/>
                <w:color w:val="000000"/>
                <w:lang w:val="en-GB" w:eastAsia="ja-JP"/>
              </w:rPr>
              <w:t>]</w:t>
            </w:r>
          </w:p>
        </w:tc>
        <w:tc>
          <w:tcPr>
            <w:tcW w:w="326" w:type="pct"/>
            <w:tcBorders>
              <w:top w:val="single" w:sz="4" w:space="0" w:color="auto"/>
              <w:left w:val="single" w:sz="4" w:space="0" w:color="auto"/>
              <w:bottom w:val="single" w:sz="4" w:space="0" w:color="auto"/>
              <w:right w:val="single" w:sz="4" w:space="0" w:color="auto"/>
            </w:tcBorders>
            <w:hideMark/>
          </w:tcPr>
          <w:p w14:paraId="3F5E9DD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537A42BC" w14:textId="77777777" w:rsidR="00B14BE2" w:rsidRDefault="00B14BE2" w:rsidP="00B14BE2">
      <w:pPr>
        <w:spacing w:after="0"/>
        <w:jc w:val="left"/>
        <w:rPr>
          <w:rFonts w:ascii="Times" w:eastAsia="Yu Mincho" w:hAnsi="Times"/>
          <w:sz w:val="20"/>
          <w:szCs w:val="24"/>
          <w:lang w:val="en-GB" w:eastAsia="ja-JP"/>
        </w:rPr>
      </w:pPr>
    </w:p>
    <w:p w14:paraId="145F1738"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F0A688F"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 xml:space="preserve">Add the following component in basic FG for SBFD. </w:t>
      </w:r>
    </w:p>
    <w:p w14:paraId="6D59E5AD" w14:textId="77777777" w:rsidR="00B14BE2" w:rsidRDefault="00B14BE2" w:rsidP="00211F0F">
      <w:pPr>
        <w:numPr>
          <w:ilvl w:val="0"/>
          <w:numId w:val="3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 xml:space="preserve">“Support of UL transmissions or DL receptions </w:t>
      </w:r>
      <w:r>
        <w:rPr>
          <w:rFonts w:ascii="Times" w:eastAsia="Yu Mincho" w:hAnsi="Times"/>
          <w:color w:val="000000"/>
          <w:szCs w:val="24"/>
          <w:lang w:val="en-GB" w:eastAsia="ja-JP"/>
        </w:rPr>
        <w:t>across</w:t>
      </w:r>
      <w:r>
        <w:rPr>
          <w:rFonts w:ascii="Times" w:eastAsia="Yu Mincho" w:hAnsi="Times"/>
          <w:color w:val="FF0000"/>
          <w:szCs w:val="24"/>
          <w:lang w:val="en-GB" w:eastAsia="ja-JP"/>
        </w:rPr>
        <w:t xml:space="preserve"> </w:t>
      </w:r>
      <w:r>
        <w:rPr>
          <w:rFonts w:ascii="Times" w:eastAsia="Yu Mincho" w:hAnsi="Times"/>
          <w:szCs w:val="24"/>
          <w:lang w:val="en-GB" w:eastAsia="ja-JP"/>
        </w:rPr>
        <w:t>SBFD symbols and non-SBFD symbols in different slots,</w:t>
      </w:r>
      <w:r>
        <w:rPr>
          <w:lang w:val="en-GB"/>
        </w:rPr>
        <w:t xml:space="preserve"> </w:t>
      </w:r>
      <w:r>
        <w:rPr>
          <w:rFonts w:ascii="Times" w:eastAsia="Yu Mincho" w:hAnsi="Times"/>
          <w:szCs w:val="24"/>
          <w:lang w:val="en-GB" w:eastAsia="ja-JP"/>
        </w:rPr>
        <w:t>where the transmissions or receptions are restricted to SBFD symbols or non-SBFD symbols (Configuration 1)”</w:t>
      </w:r>
    </w:p>
    <w:p w14:paraId="2CCD12BD" w14:textId="77777777" w:rsidR="00B14BE2" w:rsidRDefault="00B14BE2" w:rsidP="00B14BE2">
      <w:pPr>
        <w:spacing w:after="0"/>
        <w:jc w:val="left"/>
        <w:rPr>
          <w:rFonts w:ascii="Times" w:eastAsia="Yu Mincho" w:hAnsi="Times"/>
          <w:szCs w:val="24"/>
          <w:lang w:val="en-GB" w:eastAsia="ja-JP"/>
        </w:rPr>
      </w:pPr>
    </w:p>
    <w:p w14:paraId="52549DEC"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33B4898"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Introduce following FGs for SBFD random access, one based on single RACH configuration (Option 1) and the other based on two RACH configurations (Option 2), and FFS on whether UE supporting SBFD random access needs to support at least Option 1</w:t>
      </w:r>
      <w:r>
        <w:rPr>
          <w:rFonts w:ascii="Times" w:eastAsia="Yu Mincho" w:hAnsi="Times"/>
          <w:strike/>
          <w:color w:val="FF0000"/>
          <w:szCs w:val="24"/>
          <w:lang w:val="en-GB" w:eastAsia="ja-JP"/>
        </w:rPr>
        <w:t xml:space="preserve"> or Option 2</w:t>
      </w:r>
      <w:r>
        <w:rPr>
          <w:rFonts w:ascii="Times" w:eastAsia="Yu Mincho" w:hAnsi="Times"/>
          <w:szCs w:val="24"/>
          <w:lang w:val="en-GB" w:eastAsia="ja-JP"/>
        </w:rPr>
        <w:t>.</w:t>
      </w:r>
    </w:p>
    <w:p w14:paraId="645CAB3C" w14:textId="77777777" w:rsidR="00B14BE2" w:rsidRDefault="00B14BE2" w:rsidP="00211F0F">
      <w:pPr>
        <w:numPr>
          <w:ilvl w:val="0"/>
          <w:numId w:val="32"/>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UE supporting SBFD random access needs to support at least Option 1</w:t>
      </w:r>
    </w:p>
    <w:p w14:paraId="52220998" w14:textId="77777777" w:rsidR="00B14BE2" w:rsidRDefault="00B14BE2" w:rsidP="00211F0F">
      <w:pPr>
        <w:numPr>
          <w:ilvl w:val="0"/>
          <w:numId w:val="32"/>
        </w:numPr>
        <w:autoSpaceDE/>
        <w:autoSpaceDN/>
        <w:adjustRightInd/>
        <w:snapToGrid/>
        <w:spacing w:after="0"/>
        <w:jc w:val="left"/>
        <w:rPr>
          <w:rFonts w:ascii="Times" w:eastAsia="Yu Mincho" w:hAnsi="Times"/>
          <w:strike/>
          <w:color w:val="FF0000"/>
          <w:szCs w:val="24"/>
          <w:lang w:val="en-GB" w:eastAsia="ja-JP"/>
        </w:rPr>
      </w:pPr>
      <w:r>
        <w:rPr>
          <w:rFonts w:ascii="Times" w:eastAsia="Yu Mincho" w:hAnsi="Times"/>
          <w:strike/>
          <w:color w:val="FF0000"/>
          <w:szCs w:val="24"/>
          <w:lang w:val="en-GB" w:eastAsia="ja-JP"/>
        </w:rPr>
        <w:t>Alt.2: UE supporting SBFD random access needs to support at least Option 2</w:t>
      </w:r>
    </w:p>
    <w:p w14:paraId="7ED6DC2A" w14:textId="77777777" w:rsidR="00B14BE2" w:rsidRDefault="00B14BE2" w:rsidP="00211F0F">
      <w:pPr>
        <w:numPr>
          <w:ilvl w:val="0"/>
          <w:numId w:val="32"/>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5"/>
        <w:gridCol w:w="4485"/>
        <w:gridCol w:w="632"/>
        <w:gridCol w:w="816"/>
        <w:gridCol w:w="661"/>
        <w:gridCol w:w="4485"/>
        <w:gridCol w:w="971"/>
        <w:gridCol w:w="828"/>
        <w:gridCol w:w="661"/>
        <w:gridCol w:w="661"/>
        <w:gridCol w:w="314"/>
        <w:gridCol w:w="1360"/>
      </w:tblGrid>
      <w:tr w:rsidR="00B14BE2" w:rsidRPr="004A5417" w14:paraId="77CD4E20"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3C93032"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X-3</w:t>
            </w:r>
          </w:p>
        </w:tc>
        <w:tc>
          <w:tcPr>
            <w:tcW w:w="1072" w:type="pct"/>
            <w:tcBorders>
              <w:top w:val="single" w:sz="4" w:space="0" w:color="auto"/>
              <w:left w:val="single" w:sz="4" w:space="0" w:color="auto"/>
              <w:bottom w:val="single" w:sz="4" w:space="0" w:color="auto"/>
              <w:right w:val="single" w:sz="4" w:space="0" w:color="auto"/>
            </w:tcBorders>
            <w:hideMark/>
          </w:tcPr>
          <w:p w14:paraId="284AA83C" w14:textId="77777777" w:rsidR="00B14BE2" w:rsidRPr="004A5417" w:rsidRDefault="00B14BE2">
            <w:pPr>
              <w:keepLines/>
              <w:overflowPunct w:val="0"/>
              <w:spacing w:after="0"/>
              <w:jc w:val="left"/>
              <w:rPr>
                <w:rFonts w:cs="Arial"/>
                <w:color w:val="000000"/>
                <w:lang w:val="en-GB" w:eastAsia="zh-CN"/>
              </w:rPr>
            </w:pPr>
            <w:r w:rsidRPr="004A5417">
              <w:rPr>
                <w:rFonts w:cs="Arial"/>
                <w:color w:val="000000"/>
                <w:lang w:val="en-GB"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tcPr>
          <w:p w14:paraId="5324D6DE" w14:textId="77777777" w:rsidR="00B14BE2" w:rsidRPr="004A5417" w:rsidRDefault="00B14BE2">
            <w:pPr>
              <w:overflowPunct w:val="0"/>
              <w:spacing w:after="0"/>
              <w:jc w:val="left"/>
              <w:rPr>
                <w:rFonts w:eastAsia="Yu Mincho" w:cs="Arial"/>
                <w:bCs/>
                <w:color w:val="000000"/>
                <w:lang w:val="en-GB" w:eastAsia="ja-JP"/>
              </w:rPr>
            </w:pPr>
            <w:r w:rsidRPr="004A5417">
              <w:rPr>
                <w:rFonts w:cs="Arial"/>
                <w:bCs/>
                <w:color w:val="000000"/>
                <w:lang w:val="en-GB" w:eastAsia="ja-JP"/>
              </w:rPr>
              <w:t>Support of SBFD random access operation based on one single RACH configuration in RRC_IDLE/INACTIVE/CONNECTED mode (RACH configuration Option 1)</w:t>
            </w:r>
          </w:p>
          <w:p w14:paraId="4753F105" w14:textId="77777777" w:rsidR="00B14BE2" w:rsidRPr="004A5417" w:rsidRDefault="00B14BE2">
            <w:pPr>
              <w:overflowPunct w:val="0"/>
              <w:spacing w:after="0"/>
              <w:jc w:val="left"/>
              <w:rPr>
                <w:rFonts w:eastAsia="Yu Mincho" w:cs="Arial"/>
                <w:bCs/>
                <w:color w:val="000000"/>
                <w:lang w:val="en-GB" w:eastAsia="ja-JP"/>
              </w:rPr>
            </w:pPr>
          </w:p>
          <w:p w14:paraId="7A5215A5" w14:textId="77777777" w:rsidR="00B14BE2" w:rsidRPr="004A5417" w:rsidRDefault="00B14BE2">
            <w:pPr>
              <w:overflowPunct w:val="0"/>
              <w:spacing w:after="0"/>
              <w:jc w:val="left"/>
              <w:rPr>
                <w:rFonts w:eastAsia="Yu Mincho" w:cs="Arial"/>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3A154A10"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X-1</w:t>
            </w:r>
          </w:p>
        </w:tc>
        <w:tc>
          <w:tcPr>
            <w:tcW w:w="195" w:type="pct"/>
            <w:tcBorders>
              <w:top w:val="single" w:sz="4" w:space="0" w:color="auto"/>
              <w:left w:val="single" w:sz="4" w:space="0" w:color="auto"/>
              <w:bottom w:val="single" w:sz="4" w:space="0" w:color="auto"/>
              <w:right w:val="single" w:sz="4" w:space="0" w:color="auto"/>
            </w:tcBorders>
            <w:hideMark/>
          </w:tcPr>
          <w:p w14:paraId="5DC709AC"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7CAFEBA"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072" w:type="pct"/>
            <w:tcBorders>
              <w:top w:val="single" w:sz="4" w:space="0" w:color="auto"/>
              <w:left w:val="single" w:sz="4" w:space="0" w:color="auto"/>
              <w:bottom w:val="single" w:sz="4" w:space="0" w:color="auto"/>
              <w:right w:val="single" w:sz="4" w:space="0" w:color="auto"/>
            </w:tcBorders>
            <w:hideMark/>
          </w:tcPr>
          <w:p w14:paraId="019AE6FD" w14:textId="77777777" w:rsidR="00B14BE2" w:rsidRPr="004A5417" w:rsidRDefault="00B14BE2">
            <w:pPr>
              <w:keepLines/>
              <w:overflowPunct w:val="0"/>
              <w:spacing w:after="0"/>
              <w:jc w:val="left"/>
              <w:rPr>
                <w:rFonts w:eastAsia="MS Mincho" w:cs="Arial"/>
                <w:color w:val="000000"/>
                <w:lang w:val="en-GB" w:eastAsia="ja-JP"/>
              </w:rPr>
            </w:pPr>
            <w:r w:rsidRPr="004A5417">
              <w:rPr>
                <w:rFonts w:cs="Arial"/>
                <w:color w:val="000000"/>
                <w:lang w:val="en-GB"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hideMark/>
          </w:tcPr>
          <w:p w14:paraId="2E9C1AFA"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35C3C2F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321B2A0D"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7290C3D"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75" w:type="pct"/>
            <w:tcBorders>
              <w:top w:val="single" w:sz="4" w:space="0" w:color="auto"/>
              <w:left w:val="single" w:sz="4" w:space="0" w:color="auto"/>
              <w:bottom w:val="single" w:sz="4" w:space="0" w:color="auto"/>
              <w:right w:val="single" w:sz="4" w:space="0" w:color="auto"/>
            </w:tcBorders>
          </w:tcPr>
          <w:p w14:paraId="5CC75FFE" w14:textId="77777777" w:rsidR="00B14BE2" w:rsidRPr="004A5417" w:rsidRDefault="00B14BE2">
            <w:pPr>
              <w:keepLines/>
              <w:overflowPunct w:val="0"/>
              <w:spacing w:after="0"/>
              <w:jc w:val="left"/>
              <w:rPr>
                <w:rFonts w:eastAsia="MS Mincho" w:cs="Arial"/>
                <w:color w:val="000000"/>
                <w:lang w:val="en-GB" w:eastAsia="ja-JP"/>
              </w:rPr>
            </w:pPr>
          </w:p>
        </w:tc>
        <w:tc>
          <w:tcPr>
            <w:tcW w:w="326" w:type="pct"/>
            <w:tcBorders>
              <w:top w:val="single" w:sz="4" w:space="0" w:color="auto"/>
              <w:left w:val="single" w:sz="4" w:space="0" w:color="auto"/>
              <w:bottom w:val="single" w:sz="4" w:space="0" w:color="auto"/>
              <w:right w:val="single" w:sz="4" w:space="0" w:color="auto"/>
            </w:tcBorders>
            <w:hideMark/>
          </w:tcPr>
          <w:p w14:paraId="67BA795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r w:rsidR="00B14BE2" w:rsidRPr="004A5417" w14:paraId="0CBC712E"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A3B0DD3"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X-4</w:t>
            </w:r>
          </w:p>
        </w:tc>
        <w:tc>
          <w:tcPr>
            <w:tcW w:w="1072" w:type="pct"/>
            <w:tcBorders>
              <w:top w:val="single" w:sz="4" w:space="0" w:color="auto"/>
              <w:left w:val="single" w:sz="4" w:space="0" w:color="auto"/>
              <w:bottom w:val="single" w:sz="4" w:space="0" w:color="auto"/>
              <w:right w:val="single" w:sz="4" w:space="0" w:color="auto"/>
            </w:tcBorders>
            <w:hideMark/>
          </w:tcPr>
          <w:p w14:paraId="668E1637" w14:textId="77777777" w:rsidR="00B14BE2" w:rsidRPr="004A5417" w:rsidRDefault="00B14BE2">
            <w:pPr>
              <w:keepLines/>
              <w:overflowPunct w:val="0"/>
              <w:spacing w:after="0"/>
              <w:jc w:val="left"/>
              <w:rPr>
                <w:rFonts w:eastAsia="Times New Roman" w:cs="Arial"/>
                <w:color w:val="000000"/>
                <w:lang w:val="en-GB" w:eastAsia="zh-CN"/>
              </w:rPr>
            </w:pPr>
            <w:r w:rsidRPr="004A5417">
              <w:rPr>
                <w:rFonts w:cs="Arial"/>
                <w:color w:val="000000"/>
                <w:lang w:val="en-GB"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tcPr>
          <w:p w14:paraId="73F72F84" w14:textId="77777777" w:rsidR="00B14BE2" w:rsidRPr="004A5417" w:rsidRDefault="00B14BE2">
            <w:pPr>
              <w:overflowPunct w:val="0"/>
              <w:spacing w:after="0"/>
              <w:jc w:val="left"/>
              <w:rPr>
                <w:rFonts w:eastAsia="MS Mincho" w:cs="Arial"/>
                <w:color w:val="000000"/>
                <w:lang w:val="en-GB" w:eastAsia="ja-JP"/>
              </w:rPr>
            </w:pPr>
            <w:r w:rsidRPr="004A5417">
              <w:rPr>
                <w:rFonts w:cs="Arial"/>
                <w:color w:val="000000"/>
                <w:lang w:val="en-GB" w:eastAsia="zh-CN"/>
              </w:rPr>
              <w:t>Support of SBFD random access operation based on two separate RACH configurations, including one legacy RACH configuration and one additional RACH configuration in RRC_IDLE/INACTIVE/CONNECTED mode (</w:t>
            </w:r>
            <w:r w:rsidRPr="004A5417">
              <w:rPr>
                <w:rFonts w:cs="Arial"/>
                <w:bCs/>
                <w:color w:val="000000"/>
                <w:lang w:val="en-GB" w:eastAsia="ja-JP"/>
              </w:rPr>
              <w:t>RACH configuration Option 2</w:t>
            </w:r>
            <w:r w:rsidRPr="004A5417">
              <w:rPr>
                <w:rFonts w:cs="Arial"/>
                <w:color w:val="000000"/>
                <w:lang w:val="en-GB" w:eastAsia="zh-CN"/>
              </w:rPr>
              <w:t>)</w:t>
            </w:r>
          </w:p>
          <w:p w14:paraId="6CE6DE9A" w14:textId="77777777" w:rsidR="00B14BE2" w:rsidRPr="004A5417" w:rsidRDefault="00B14BE2">
            <w:pPr>
              <w:overflowPunct w:val="0"/>
              <w:spacing w:after="0"/>
              <w:jc w:val="left"/>
              <w:rPr>
                <w:rFonts w:eastAsia="Yu Mincho" w:cs="Arial"/>
                <w:bCs/>
                <w:color w:val="000000"/>
                <w:lang w:val="en-GB" w:eastAsia="ja-JP"/>
              </w:rPr>
            </w:pPr>
          </w:p>
          <w:p w14:paraId="6FF69954" w14:textId="77777777" w:rsidR="00B14BE2" w:rsidRPr="004A5417" w:rsidRDefault="00B14BE2">
            <w:pPr>
              <w:overflowPunct w:val="0"/>
              <w:spacing w:after="0"/>
              <w:jc w:val="left"/>
              <w:rPr>
                <w:rFonts w:eastAsia="Yu Mincho" w:cs="Arial"/>
                <w:bCs/>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62650E32"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[X-1, X-3]</w:t>
            </w:r>
          </w:p>
        </w:tc>
        <w:tc>
          <w:tcPr>
            <w:tcW w:w="195" w:type="pct"/>
            <w:tcBorders>
              <w:top w:val="single" w:sz="4" w:space="0" w:color="auto"/>
              <w:left w:val="single" w:sz="4" w:space="0" w:color="auto"/>
              <w:bottom w:val="single" w:sz="4" w:space="0" w:color="auto"/>
              <w:right w:val="single" w:sz="4" w:space="0" w:color="auto"/>
            </w:tcBorders>
            <w:hideMark/>
          </w:tcPr>
          <w:p w14:paraId="59DE768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6769F4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072" w:type="pct"/>
            <w:tcBorders>
              <w:top w:val="single" w:sz="4" w:space="0" w:color="auto"/>
              <w:left w:val="single" w:sz="4" w:space="0" w:color="auto"/>
              <w:bottom w:val="single" w:sz="4" w:space="0" w:color="auto"/>
              <w:right w:val="single" w:sz="4" w:space="0" w:color="auto"/>
            </w:tcBorders>
            <w:hideMark/>
          </w:tcPr>
          <w:p w14:paraId="4FC9D032"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SBFD random access operation based on two separate RACH configurations in RRC_IDLE/INACTIVE/CONNECTED mode</w:t>
            </w:r>
            <w:r w:rsidRPr="004A5417">
              <w:rPr>
                <w:rFonts w:eastAsia="Yu Mincho" w:cs="Arial"/>
                <w:color w:val="000000"/>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0C44E0BD" w14:textId="77777777" w:rsidR="00B14BE2" w:rsidRPr="004A5417" w:rsidRDefault="00B14BE2">
            <w:pPr>
              <w:keepLines/>
              <w:overflowPunct w:val="0"/>
              <w:spacing w:after="0"/>
              <w:jc w:val="center"/>
              <w:rPr>
                <w:rFonts w:eastAsia="MS Mincho" w:cs="Arial"/>
                <w:color w:val="000000"/>
                <w:highlight w:val="yellow"/>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496E6C94" w14:textId="77777777" w:rsidR="00B14BE2" w:rsidRPr="004A5417" w:rsidRDefault="00B14BE2">
            <w:pPr>
              <w:keepLines/>
              <w:overflowPunct w:val="0"/>
              <w:spacing w:after="0"/>
              <w:jc w:val="center"/>
              <w:rPr>
                <w:rFonts w:eastAsia="Yu Mincho" w:cs="Arial"/>
                <w:color w:val="000000"/>
                <w:lang w:val="en-GB" w:eastAsia="ja-JP"/>
              </w:rPr>
            </w:pPr>
            <w:r w:rsidRPr="004A5417">
              <w:rPr>
                <w:rFonts w:cs="Arial"/>
                <w:color w:val="000000"/>
                <w:lang w:val="en-GB" w:eastAsia="zh-CN"/>
              </w:rPr>
              <w:t>TDD</w:t>
            </w:r>
            <w:r w:rsidRPr="004A5417">
              <w:rPr>
                <w:rFonts w:eastAsia="Yu Mincho" w:cs="Arial"/>
                <w:color w:val="000000"/>
                <w:lang w:val="en-GB" w:eastAsia="ja-JP"/>
              </w:rPr>
              <w:t xml:space="preserve"> only</w:t>
            </w:r>
          </w:p>
        </w:tc>
        <w:tc>
          <w:tcPr>
            <w:tcW w:w="158" w:type="pct"/>
            <w:tcBorders>
              <w:top w:val="single" w:sz="4" w:space="0" w:color="auto"/>
              <w:left w:val="single" w:sz="4" w:space="0" w:color="auto"/>
              <w:bottom w:val="single" w:sz="4" w:space="0" w:color="auto"/>
              <w:right w:val="single" w:sz="4" w:space="0" w:color="auto"/>
            </w:tcBorders>
            <w:hideMark/>
          </w:tcPr>
          <w:p w14:paraId="2C485344"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DAF27F3"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75" w:type="pct"/>
            <w:tcBorders>
              <w:top w:val="single" w:sz="4" w:space="0" w:color="auto"/>
              <w:left w:val="single" w:sz="4" w:space="0" w:color="auto"/>
              <w:bottom w:val="single" w:sz="4" w:space="0" w:color="auto"/>
              <w:right w:val="single" w:sz="4" w:space="0" w:color="auto"/>
            </w:tcBorders>
          </w:tcPr>
          <w:p w14:paraId="739C83B8" w14:textId="77777777" w:rsidR="00B14BE2" w:rsidRPr="004A5417" w:rsidRDefault="00B14BE2">
            <w:pPr>
              <w:keepLines/>
              <w:overflowPunct w:val="0"/>
              <w:spacing w:after="0"/>
              <w:jc w:val="left"/>
              <w:rPr>
                <w:rFonts w:cs="Arial"/>
                <w:color w:val="000000"/>
                <w:highlight w:val="yellow"/>
                <w:lang w:val="en-GB" w:eastAsia="zh-CN"/>
              </w:rPr>
            </w:pPr>
          </w:p>
        </w:tc>
        <w:tc>
          <w:tcPr>
            <w:tcW w:w="326" w:type="pct"/>
            <w:tcBorders>
              <w:top w:val="single" w:sz="4" w:space="0" w:color="auto"/>
              <w:left w:val="single" w:sz="4" w:space="0" w:color="auto"/>
              <w:bottom w:val="single" w:sz="4" w:space="0" w:color="auto"/>
              <w:right w:val="single" w:sz="4" w:space="0" w:color="auto"/>
            </w:tcBorders>
            <w:hideMark/>
          </w:tcPr>
          <w:p w14:paraId="56762028"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344EB29A" w14:textId="77777777" w:rsidR="00B14BE2" w:rsidRDefault="00B14BE2" w:rsidP="00B14BE2">
      <w:pPr>
        <w:spacing w:after="0"/>
        <w:jc w:val="left"/>
        <w:rPr>
          <w:rFonts w:ascii="Times" w:eastAsia="Yu Mincho" w:hAnsi="Times"/>
          <w:sz w:val="20"/>
          <w:szCs w:val="24"/>
          <w:lang w:val="en-GB" w:eastAsia="ja-JP"/>
        </w:rPr>
      </w:pPr>
    </w:p>
    <w:p w14:paraId="4043AD73" w14:textId="1998EE1F" w:rsidR="00FC387B" w:rsidRPr="00B27CCB" w:rsidRDefault="00FC387B" w:rsidP="00B27CCB">
      <w:pPr>
        <w:rPr>
          <w:b/>
          <w:bCs/>
          <w:sz w:val="24"/>
          <w:szCs w:val="24"/>
          <w:lang w:eastAsia="zh-CN"/>
        </w:rPr>
      </w:pPr>
      <w:r w:rsidRPr="00B27CCB">
        <w:rPr>
          <w:b/>
          <w:bCs/>
          <w:sz w:val="24"/>
          <w:szCs w:val="24"/>
          <w:lang w:eastAsia="zh-CN"/>
        </w:rPr>
        <w:t>RAN1#120</w:t>
      </w:r>
      <w:r w:rsidRPr="00B27CCB">
        <w:rPr>
          <w:rFonts w:hint="eastAsia"/>
          <w:b/>
          <w:bCs/>
          <w:sz w:val="24"/>
          <w:szCs w:val="24"/>
          <w:lang w:eastAsia="zh-CN"/>
        </w:rPr>
        <w:t>bis</w:t>
      </w:r>
      <w:r w:rsidRPr="00B27CCB">
        <w:rPr>
          <w:b/>
          <w:bCs/>
          <w:sz w:val="24"/>
          <w:szCs w:val="24"/>
          <w:lang w:eastAsia="zh-CN"/>
        </w:rPr>
        <w:t xml:space="preserve"> </w:t>
      </w:r>
    </w:p>
    <w:p w14:paraId="6466D082" w14:textId="77777777" w:rsidR="004A5417" w:rsidRDefault="004A5417" w:rsidP="004A5417">
      <w:pPr>
        <w:spacing w:after="0"/>
        <w:jc w:val="left"/>
        <w:rPr>
          <w:rFonts w:eastAsia="Yu Mincho"/>
          <w:b/>
          <w:bCs/>
          <w:sz w:val="20"/>
          <w:szCs w:val="20"/>
          <w:lang w:val="en-GB" w:eastAsia="ja-JP"/>
        </w:rPr>
      </w:pPr>
      <w:r>
        <w:rPr>
          <w:rFonts w:eastAsia="Yu Mincho"/>
          <w:b/>
          <w:bCs/>
          <w:highlight w:val="green"/>
          <w:lang w:val="en-GB" w:eastAsia="ja-JP"/>
        </w:rPr>
        <w:t>Agreement:</w:t>
      </w:r>
    </w:p>
    <w:p w14:paraId="575A0908" w14:textId="77777777" w:rsidR="004A5417" w:rsidRDefault="004A5417" w:rsidP="004A5417">
      <w:pPr>
        <w:spacing w:after="0"/>
        <w:jc w:val="left"/>
        <w:rPr>
          <w:rFonts w:eastAsia="Yu Mincho"/>
          <w:lang w:val="en-GB" w:eastAsia="ja-JP"/>
        </w:rPr>
      </w:pPr>
      <w:r>
        <w:rPr>
          <w:rFonts w:eastAsia="Yu Mincho"/>
          <w:lang w:val="en-GB"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30"/>
        <w:gridCol w:w="5829"/>
        <w:gridCol w:w="584"/>
        <w:gridCol w:w="632"/>
        <w:gridCol w:w="485"/>
        <w:gridCol w:w="3373"/>
        <w:gridCol w:w="754"/>
        <w:gridCol w:w="669"/>
        <w:gridCol w:w="485"/>
        <w:gridCol w:w="485"/>
        <w:gridCol w:w="2808"/>
        <w:gridCol w:w="1277"/>
      </w:tblGrid>
      <w:tr w:rsidR="004A5417" w:rsidRPr="001B47D9" w14:paraId="265E019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341967C6"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w:t>
            </w:r>
          </w:p>
        </w:tc>
        <w:tc>
          <w:tcPr>
            <w:tcW w:w="743" w:type="pct"/>
            <w:tcBorders>
              <w:top w:val="single" w:sz="4" w:space="0" w:color="auto"/>
              <w:left w:val="single" w:sz="4" w:space="0" w:color="auto"/>
              <w:bottom w:val="single" w:sz="4" w:space="0" w:color="auto"/>
              <w:right w:val="single" w:sz="4" w:space="0" w:color="auto"/>
            </w:tcBorders>
            <w:hideMark/>
          </w:tcPr>
          <w:p w14:paraId="4DAEF809" w14:textId="77777777" w:rsidR="004A5417" w:rsidRPr="001B47D9" w:rsidRDefault="004A5417">
            <w:pPr>
              <w:keepLines/>
              <w:overflowPunct w:val="0"/>
              <w:spacing w:after="0"/>
              <w:jc w:val="left"/>
              <w:rPr>
                <w:rFonts w:eastAsia="MS Mincho" w:cs="Arial"/>
                <w:color w:val="000000"/>
                <w:lang w:val="en-GB" w:eastAsia="ja-JP"/>
              </w:rPr>
            </w:pP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and aperiodic</w:t>
            </w:r>
            <w:r w:rsidRPr="001B47D9">
              <w:rPr>
                <w:rFonts w:eastAsia="Yu Mincho" w:cs="Arial"/>
                <w:color w:val="000000"/>
                <w:lang w:val="en-GB" w:eastAsia="ja-JP"/>
              </w:rPr>
              <w:t xml:space="preserve"> </w:t>
            </w:r>
            <w:r w:rsidRPr="001B47D9">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4C6E5AB1"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MS Mincho" w:cs="Arial"/>
                <w:lang w:val="en-GB" w:eastAsia="ja-JP"/>
              </w:rPr>
              <w:t xml:space="preserve">Aperiodic L1 SRS-RSRP reporting on PUSCH, and </w:t>
            </w:r>
            <w:r w:rsidRPr="001B47D9">
              <w:rPr>
                <w:rFonts w:eastAsia="MS Mincho" w:cs="Arial"/>
                <w:highlight w:val="yellow"/>
                <w:lang w:val="en-GB" w:eastAsia="ja-JP"/>
              </w:rPr>
              <w:t>[periodic and]</w:t>
            </w:r>
            <w:r w:rsidRPr="001B47D9">
              <w:rPr>
                <w:rFonts w:eastAsia="MS Mincho" w:cs="Arial"/>
                <w:lang w:val="en-GB" w:eastAsia="ja-JP"/>
              </w:rPr>
              <w:t xml:space="preserve"> aperiodic SRS-RSRP measurement resource</w:t>
            </w:r>
          </w:p>
          <w:p w14:paraId="409A27F2" w14:textId="77777777" w:rsidR="004A5417" w:rsidRPr="001B47D9" w:rsidRDefault="004A5417">
            <w:pPr>
              <w:overflowPunct w:val="0"/>
              <w:spacing w:after="0"/>
              <w:jc w:val="left"/>
              <w:rPr>
                <w:rFonts w:eastAsia="MS Mincho" w:cs="Arial"/>
                <w:highlight w:val="yellow"/>
                <w:lang w:val="en-GB" w:eastAsia="ja-JP"/>
              </w:rPr>
            </w:pPr>
          </w:p>
          <w:p w14:paraId="74FB3B1D" w14:textId="77777777" w:rsidR="004A5417" w:rsidRPr="001B47D9" w:rsidRDefault="004A5417">
            <w:pPr>
              <w:overflowPunct w:val="0"/>
              <w:spacing w:after="0"/>
              <w:jc w:val="left"/>
              <w:rPr>
                <w:rFonts w:eastAsia="MS Mincho" w:cs="Arial"/>
                <w:color w:val="000000"/>
                <w:highlight w:val="yellow"/>
                <w:lang w:val="en-GB" w:eastAsia="ja-JP"/>
              </w:rPr>
            </w:pPr>
            <w:r w:rsidRPr="001B47D9">
              <w:rPr>
                <w:rFonts w:eastAsia="MS Mincho" w:cs="Arial"/>
                <w:color w:val="000000"/>
                <w:highlight w:val="yellow"/>
                <w:lang w:val="en-GB" w:eastAsia="ja-JP"/>
              </w:rPr>
              <w:t>FFS: whether each of components within brackets is separate FG or require reporting</w:t>
            </w:r>
          </w:p>
          <w:p w14:paraId="6517BD52" w14:textId="77777777" w:rsidR="004A5417" w:rsidRPr="001B47D9" w:rsidRDefault="004A5417">
            <w:pPr>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FFS: other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5AC6E14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hideMark/>
          </w:tcPr>
          <w:p w14:paraId="1ABE6A7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6073E1C"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EE67AB6"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highlight w:val="yellow"/>
                <w:lang w:val="en-GB" w:eastAsia="ja-JP"/>
              </w:rPr>
              <w:t>[A</w:t>
            </w:r>
            <w:r w:rsidRPr="001B47D9">
              <w:rPr>
                <w:rFonts w:eastAsia="MS Mincho" w:cs="Arial"/>
                <w:color w:val="000000"/>
                <w:highlight w:val="yellow"/>
                <w:lang w:val="en-GB" w:eastAsia="ja-JP"/>
              </w:rPr>
              <w:t>periodic</w:t>
            </w:r>
            <w:r w:rsidRPr="001B47D9">
              <w:rPr>
                <w:rFonts w:eastAsia="Yu Mincho" w:cs="Arial"/>
                <w:color w:val="000000"/>
                <w:highlight w:val="yellow"/>
                <w:lang w:val="en-GB" w:eastAsia="ja-JP"/>
              </w:rPr>
              <w:t>]</w:t>
            </w:r>
            <w:r w:rsidRPr="001B47D9">
              <w:rPr>
                <w:rFonts w:eastAsia="Yu Mincho" w:cs="Arial"/>
                <w:color w:val="000000"/>
                <w:lang w:val="en-GB" w:eastAsia="ja-JP"/>
              </w:rPr>
              <w:t xml:space="preserve"> </w:t>
            </w:r>
            <w:r w:rsidRPr="001B47D9">
              <w:rPr>
                <w:rFonts w:eastAsia="MS Mincho" w:cs="Arial"/>
                <w:color w:val="000000"/>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AFE56F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A5BC43B"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D83FE9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2BCB1464"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28DA0DE1"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0534A80"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F6EF52F" w14:textId="77777777" w:rsidR="004A5417" w:rsidRDefault="004A5417" w:rsidP="004A5417">
      <w:pPr>
        <w:spacing w:after="0"/>
        <w:jc w:val="left"/>
        <w:rPr>
          <w:rFonts w:ascii="Arial" w:eastAsia="Yu Mincho" w:hAnsi="Arial"/>
          <w:sz w:val="20"/>
          <w:szCs w:val="20"/>
          <w:lang w:val="en-GB" w:eastAsia="ja-JP"/>
        </w:rPr>
      </w:pPr>
    </w:p>
    <w:p w14:paraId="5EC1004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D34E63C" w14:textId="77777777" w:rsidR="004A5417" w:rsidRDefault="004A5417" w:rsidP="004A5417">
      <w:pPr>
        <w:spacing w:after="0"/>
        <w:jc w:val="left"/>
        <w:rPr>
          <w:rFonts w:eastAsia="Yu Mincho"/>
          <w:lang w:val="en-GB" w:eastAsia="ja-JP"/>
        </w:rPr>
      </w:pPr>
      <w:r>
        <w:rPr>
          <w:rFonts w:eastAsia="Yu Mincho"/>
          <w:lang w:val="en-GB" w:eastAsia="ja-JP"/>
        </w:rPr>
        <w:t xml:space="preserve">Introduce a new FG for </w:t>
      </w:r>
      <w:proofErr w:type="spellStart"/>
      <w:r>
        <w:rPr>
          <w:rFonts w:eastAsia="Yu Mincho"/>
          <w:lang w:val="en-GB" w:eastAsia="ja-JP"/>
        </w:rPr>
        <w:t>FDMed</w:t>
      </w:r>
      <w:proofErr w:type="spellEnd"/>
      <w:r>
        <w:rPr>
          <w:rFonts w:eastAsia="Yu Mincho"/>
          <w:lang w:val="en-GB" w:eastAsia="ja-JP"/>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7AB6BC0"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1714CFC" w14:textId="77777777" w:rsidR="004A5417" w:rsidRPr="001B47D9" w:rsidRDefault="004A5417">
            <w:pPr>
              <w:keepLines/>
              <w:overflowPunct w:val="0"/>
              <w:spacing w:after="0"/>
              <w:jc w:val="left"/>
              <w:rPr>
                <w:rFonts w:eastAsia="MS Mincho" w:cs="Arial"/>
                <w:color w:val="000000"/>
                <w:lang w:val="en-GB" w:eastAsia="zh-CN"/>
              </w:rPr>
            </w:pPr>
            <w:bookmarkStart w:id="3" w:name="_Hlk194946929"/>
            <w:r w:rsidRPr="001B47D9">
              <w:rPr>
                <w:rFonts w:eastAsia="MS Mincho" w:cs="Arial"/>
                <w:color w:val="000000"/>
                <w:lang w:val="en-GB" w:eastAsia="ja-JP"/>
              </w:rPr>
              <w:t>60-9a</w:t>
            </w:r>
          </w:p>
        </w:tc>
        <w:tc>
          <w:tcPr>
            <w:tcW w:w="743" w:type="pct"/>
            <w:tcBorders>
              <w:top w:val="single" w:sz="4" w:space="0" w:color="auto"/>
              <w:left w:val="single" w:sz="4" w:space="0" w:color="auto"/>
              <w:bottom w:val="single" w:sz="4" w:space="0" w:color="auto"/>
              <w:right w:val="single" w:sz="4" w:space="0" w:color="auto"/>
            </w:tcBorders>
            <w:hideMark/>
          </w:tcPr>
          <w:p w14:paraId="52A33A6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FDM-ed </w:t>
            </w:r>
            <w:r w:rsidRPr="001B47D9">
              <w:rPr>
                <w:rFonts w:cs="Arial"/>
                <w:color w:val="000000"/>
                <w:lang w:val="en-GB"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tcPr>
          <w:p w14:paraId="5B059AD3" w14:textId="77777777" w:rsidR="004A5417" w:rsidRPr="001B47D9" w:rsidRDefault="004A5417">
            <w:pPr>
              <w:overflowPunct w:val="0"/>
              <w:spacing w:after="0"/>
              <w:jc w:val="left"/>
              <w:rPr>
                <w:rFonts w:eastAsia="MS Mincho" w:cs="Arial"/>
                <w:strike/>
                <w:color w:val="000000"/>
                <w:lang w:val="en-GB" w:eastAsia="ja-JP"/>
              </w:rPr>
            </w:pPr>
            <w:r w:rsidRPr="001B47D9">
              <w:rPr>
                <w:rFonts w:eastAsia="MS Mincho" w:cs="Arial"/>
                <w:color w:val="000000"/>
                <w:lang w:val="en-GB" w:eastAsia="ja-JP"/>
              </w:rPr>
              <w:t xml:space="preserve">1. Support of </w:t>
            </w:r>
            <w:proofErr w:type="spellStart"/>
            <w:r w:rsidRPr="001B47D9">
              <w:rPr>
                <w:rFonts w:eastAsia="MS Mincho" w:cs="Arial"/>
                <w:color w:val="000000"/>
                <w:lang w:val="en-GB" w:eastAsia="ja-JP"/>
              </w:rPr>
              <w:t>FDMed</w:t>
            </w:r>
            <w:proofErr w:type="spellEnd"/>
            <w:r w:rsidRPr="001B47D9">
              <w:rPr>
                <w:rFonts w:eastAsia="MS Mincho" w:cs="Arial"/>
                <w:color w:val="000000"/>
                <w:lang w:val="en-GB" w:eastAsia="ja-JP"/>
              </w:rPr>
              <w:t xml:space="preserve"> reception of DL signals/channels and L1 SRS-RSRP measurement resource</w:t>
            </w:r>
          </w:p>
          <w:p w14:paraId="01117D14"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6F81560"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4658C4B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67E7DD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DAED130" w14:textId="77777777" w:rsidR="004A5417" w:rsidRPr="001B47D9" w:rsidRDefault="004A5417">
            <w:pPr>
              <w:keepLines/>
              <w:overflowPunct w:val="0"/>
              <w:spacing w:after="0"/>
              <w:jc w:val="left"/>
              <w:rPr>
                <w:rFonts w:eastAsia="MS Mincho" w:cs="Arial"/>
                <w:color w:val="000000"/>
                <w:lang w:val="en-GB" w:eastAsia="ja-JP"/>
              </w:rPr>
            </w:pPr>
            <w:proofErr w:type="spellStart"/>
            <w:r w:rsidRPr="001B47D9">
              <w:rPr>
                <w:rFonts w:eastAsia="MS Mincho" w:cs="Arial"/>
                <w:color w:val="000000"/>
                <w:lang w:val="en-GB" w:eastAsia="ja-JP"/>
              </w:rPr>
              <w:t>FDMed</w:t>
            </w:r>
            <w:proofErr w:type="spellEnd"/>
            <w:r w:rsidRPr="001B47D9">
              <w:rPr>
                <w:rFonts w:eastAsia="MS Mincho" w:cs="Arial"/>
                <w:color w:val="000000"/>
                <w:lang w:val="en-GB" w:eastAsia="ja-JP"/>
              </w:rPr>
              <w:t xml:space="preserve"> </w:t>
            </w:r>
            <w:r w:rsidRPr="001B47D9">
              <w:rPr>
                <w:rFonts w:cs="Arial"/>
                <w:color w:val="000000"/>
                <w:lang w:val="en-GB" w:eastAsia="zh-CN"/>
              </w:rPr>
              <w:t>reception of DL signals/channels and L1 SRS-RSRP measurement resource</w:t>
            </w:r>
            <w:r w:rsidRPr="001B47D9">
              <w:rPr>
                <w:rFonts w:eastAsia="MS Mincho" w:cs="Arial"/>
                <w:color w:val="000000"/>
                <w:lang w:val="en-GB"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hideMark/>
          </w:tcPr>
          <w:p w14:paraId="469BF2B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7BBD70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2C354BB6"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3A65DFC"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7070505B"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1FC79BA9"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bookmarkEnd w:id="3"/>
    </w:tbl>
    <w:p w14:paraId="165177EC" w14:textId="77777777" w:rsidR="004A5417" w:rsidRDefault="004A5417" w:rsidP="004A5417">
      <w:pPr>
        <w:spacing w:after="0"/>
        <w:jc w:val="left"/>
        <w:rPr>
          <w:rFonts w:ascii="Arial" w:eastAsia="Yu Mincho" w:hAnsi="Arial"/>
          <w:sz w:val="20"/>
          <w:szCs w:val="20"/>
          <w:lang w:val="en-GB" w:eastAsia="ja-JP"/>
        </w:rPr>
      </w:pPr>
    </w:p>
    <w:p w14:paraId="4E72640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5749C2B" w14:textId="77777777" w:rsidR="004A5417" w:rsidRDefault="004A5417" w:rsidP="004A5417">
      <w:pPr>
        <w:spacing w:after="0"/>
        <w:jc w:val="left"/>
        <w:rPr>
          <w:rFonts w:eastAsia="Yu Mincho"/>
          <w:lang w:eastAsia="ja-JP"/>
        </w:rPr>
      </w:pPr>
      <w:r>
        <w:rPr>
          <w:rFonts w:eastAsia="Yu Mincho"/>
          <w:lang w:eastAsia="ja-JP"/>
        </w:rPr>
        <w:t>Introduce following FG for L1 CLI-RSSI measurement/reporting.</w:t>
      </w:r>
    </w:p>
    <w:p w14:paraId="3597CA81"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71"/>
        <w:gridCol w:w="5770"/>
        <w:gridCol w:w="584"/>
        <w:gridCol w:w="632"/>
        <w:gridCol w:w="485"/>
        <w:gridCol w:w="3314"/>
        <w:gridCol w:w="754"/>
        <w:gridCol w:w="669"/>
        <w:gridCol w:w="632"/>
        <w:gridCol w:w="632"/>
        <w:gridCol w:w="2749"/>
        <w:gridCol w:w="1219"/>
      </w:tblGrid>
      <w:tr w:rsidR="004A5417" w14:paraId="317EC04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1B408923" w14:textId="77777777" w:rsidR="004A5417" w:rsidRDefault="004A5417">
            <w:pPr>
              <w:keepLines/>
              <w:overflowPunct w:val="0"/>
              <w:spacing w:after="0"/>
              <w:jc w:val="left"/>
              <w:rPr>
                <w:rFonts w:eastAsia="MS Mincho" w:cs="Arial"/>
                <w:color w:val="000000"/>
                <w:lang w:val="en-GB" w:eastAsia="zh-CN"/>
              </w:rPr>
            </w:pPr>
            <w:r>
              <w:rPr>
                <w:rFonts w:eastAsia="MS Mincho" w:cs="Arial"/>
                <w:color w:val="000000"/>
                <w:lang w:val="en-GB" w:eastAsia="ja-JP"/>
              </w:rPr>
              <w:t>60-8</w:t>
            </w:r>
          </w:p>
        </w:tc>
        <w:tc>
          <w:tcPr>
            <w:tcW w:w="743" w:type="pct"/>
            <w:tcBorders>
              <w:top w:val="single" w:sz="4" w:space="0" w:color="auto"/>
              <w:left w:val="single" w:sz="4" w:space="0" w:color="auto"/>
              <w:bottom w:val="single" w:sz="4" w:space="0" w:color="auto"/>
              <w:right w:val="single" w:sz="4" w:space="0" w:color="auto"/>
            </w:tcBorders>
            <w:hideMark/>
          </w:tcPr>
          <w:p w14:paraId="15D9C821" w14:textId="77777777" w:rsidR="004A5417" w:rsidRDefault="004A5417">
            <w:pPr>
              <w:keepLines/>
              <w:overflowPunct w:val="0"/>
              <w:spacing w:after="0"/>
              <w:jc w:val="left"/>
              <w:rPr>
                <w:rFonts w:eastAsia="MS Mincho" w:cs="Arial"/>
                <w:color w:val="000000"/>
                <w:lang w:val="en-GB" w:eastAsia="ja-JP"/>
              </w:rPr>
            </w:pPr>
            <w:r>
              <w:rPr>
                <w:rFonts w:cs="Arial"/>
                <w:color w:val="000000"/>
                <w:lang w:val="en-GB" w:eastAsia="zh-CN"/>
              </w:rPr>
              <w:t>L1 CLI-RSSI measurement</w:t>
            </w:r>
            <w:r>
              <w:rPr>
                <w:rFonts w:eastAsia="MS Mincho" w:cs="Arial"/>
                <w:color w:val="000000"/>
                <w:lang w:val="en-GB" w:eastAsia="ja-JP"/>
              </w:rPr>
              <w:t xml:space="preserve"> and </w:t>
            </w: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5EDF473E"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w:t>
            </w:r>
            <w:r>
              <w:rPr>
                <w:rFonts w:eastAsia="MS Mincho" w:cs="Arial"/>
                <w:lang w:val="en-GB" w:eastAsia="ja-JP"/>
              </w:rPr>
              <w:t>Aperiodic L1 CLI-RSSI reporting o</w:t>
            </w:r>
            <w:r>
              <w:rPr>
                <w:rFonts w:eastAsia="MS Mincho" w:cs="Arial"/>
                <w:color w:val="000000"/>
                <w:lang w:val="en-GB" w:eastAsia="ja-JP"/>
              </w:rPr>
              <w:t xml:space="preserve">n PUSCH </w:t>
            </w:r>
            <w:r>
              <w:rPr>
                <w:rFonts w:eastAsia="MS Mincho" w:cs="Arial"/>
                <w:color w:val="000000"/>
                <w:highlight w:val="yellow"/>
                <w:lang w:val="en-GB" w:eastAsia="ja-JP"/>
              </w:rPr>
              <w:t>[and periodic L1 CLI-RSSI reporting on PUCCH]</w:t>
            </w:r>
          </w:p>
          <w:p w14:paraId="36BD0AA3" w14:textId="77777777" w:rsidR="004A5417" w:rsidRDefault="004A5417">
            <w:pPr>
              <w:overflowPunct w:val="0"/>
              <w:spacing w:after="0"/>
              <w:textAlignment w:val="baseline"/>
              <w:rPr>
                <w:rFonts w:eastAsia="MS Mincho" w:cs="Arial"/>
                <w:color w:val="000000"/>
                <w:lang w:eastAsia="ja-JP"/>
              </w:rPr>
            </w:pPr>
            <w:r>
              <w:rPr>
                <w:rFonts w:eastAsia="MS Mincho" w:cs="Arial"/>
                <w:color w:val="000000"/>
                <w:lang w:val="en-GB" w:eastAsia="ja-JP"/>
              </w:rPr>
              <w:t xml:space="preserve">2. </w:t>
            </w:r>
            <w:proofErr w:type="spellStart"/>
            <w:r>
              <w:rPr>
                <w:rFonts w:eastAsia="MS Mincho" w:cs="Arial"/>
                <w:color w:val="000000"/>
                <w:lang w:val="en-GB" w:eastAsia="ja-JP"/>
              </w:rPr>
              <w:t>Su</w:t>
            </w:r>
            <w:r>
              <w:rPr>
                <w:rFonts w:eastAsia="MS Mincho" w:cs="Arial"/>
                <w:color w:val="000000"/>
                <w:lang w:eastAsia="ja-JP"/>
              </w:rPr>
              <w:t>pport</w:t>
            </w:r>
            <w:proofErr w:type="spellEnd"/>
            <w:r>
              <w:rPr>
                <w:rFonts w:eastAsia="MS Mincho" w:cs="Arial"/>
                <w:color w:val="000000"/>
                <w:lang w:eastAsia="ja-JP"/>
              </w:rPr>
              <w:t xml:space="preserve"> of CLI-RSSI measurement resource configured in one UL </w:t>
            </w:r>
            <w:proofErr w:type="spellStart"/>
            <w:r>
              <w:rPr>
                <w:rFonts w:eastAsia="MS Mincho" w:cs="Arial"/>
                <w:color w:val="000000"/>
                <w:lang w:eastAsia="ja-JP"/>
              </w:rPr>
              <w:t>subband</w:t>
            </w:r>
            <w:proofErr w:type="spellEnd"/>
            <w:r>
              <w:rPr>
                <w:rFonts w:eastAsia="MS Mincho" w:cs="Arial"/>
                <w:color w:val="000000"/>
                <w:lang w:eastAsia="ja-JP"/>
              </w:rPr>
              <w:t xml:space="preserve"> only, in one DL </w:t>
            </w:r>
            <w:proofErr w:type="spellStart"/>
            <w:r>
              <w:rPr>
                <w:rFonts w:eastAsia="MS Mincho" w:cs="Arial"/>
                <w:color w:val="000000"/>
                <w:lang w:eastAsia="ja-JP"/>
              </w:rPr>
              <w:t>subband</w:t>
            </w:r>
            <w:proofErr w:type="spellEnd"/>
            <w:r>
              <w:rPr>
                <w:rFonts w:eastAsia="MS Mincho" w:cs="Arial"/>
                <w:color w:val="000000"/>
                <w:lang w:eastAsia="ja-JP"/>
              </w:rPr>
              <w:t xml:space="preserve"> only, or across two DL </w:t>
            </w:r>
            <w:proofErr w:type="spellStart"/>
            <w:r>
              <w:rPr>
                <w:rFonts w:eastAsia="MS Mincho" w:cs="Arial"/>
                <w:color w:val="000000"/>
                <w:lang w:eastAsia="ja-JP"/>
              </w:rPr>
              <w:t>subbands</w:t>
            </w:r>
            <w:proofErr w:type="spellEnd"/>
            <w:r>
              <w:rPr>
                <w:rFonts w:eastAsia="MS Mincho" w:cs="Arial"/>
                <w:color w:val="000000"/>
                <w:lang w:eastAsia="ja-JP"/>
              </w:rPr>
              <w:t xml:space="preserve"> only.</w:t>
            </w:r>
          </w:p>
          <w:p w14:paraId="0D4DE563" w14:textId="77777777" w:rsidR="004A5417" w:rsidRDefault="004A5417">
            <w:pPr>
              <w:overflowPunct w:val="0"/>
              <w:spacing w:after="0"/>
              <w:textAlignment w:val="baseline"/>
              <w:rPr>
                <w:rFonts w:eastAsia="MS Mincho" w:cs="Arial"/>
                <w:lang w:val="en-GB" w:eastAsia="ja-JP"/>
              </w:rPr>
            </w:pPr>
            <w:r>
              <w:rPr>
                <w:rFonts w:eastAsia="MS Mincho" w:cs="Arial"/>
                <w:color w:val="000000"/>
                <w:lang w:val="en-GB" w:eastAsia="ja-JP"/>
              </w:rPr>
              <w:t>3. [</w:t>
            </w:r>
            <w:r>
              <w:rPr>
                <w:rFonts w:eastAsia="MS Mincho" w:cs="Arial"/>
                <w:color w:val="000000"/>
                <w:highlight w:val="yellow"/>
                <w:lang w:val="en-GB" w:eastAsia="ja-JP"/>
              </w:rPr>
              <w:t>Periodic and]</w:t>
            </w:r>
            <w:r>
              <w:rPr>
                <w:rFonts w:eastAsia="MS Mincho" w:cs="Arial"/>
                <w:color w:val="000000"/>
                <w:lang w:val="en-GB" w:eastAsia="ja-JP"/>
              </w:rPr>
              <w:t xml:space="preserve"> a</w:t>
            </w:r>
            <w:r>
              <w:rPr>
                <w:rFonts w:eastAsia="MS Mincho" w:cs="Arial"/>
                <w:lang w:val="en-GB" w:eastAsia="ja-JP"/>
              </w:rPr>
              <w:t>periodic CLI-RSSI measurement resource</w:t>
            </w:r>
          </w:p>
          <w:p w14:paraId="0065B619" w14:textId="77777777" w:rsidR="004A5417" w:rsidRDefault="004A5417">
            <w:pPr>
              <w:overflowPunct w:val="0"/>
              <w:spacing w:after="0"/>
              <w:textAlignment w:val="baseline"/>
              <w:rPr>
                <w:rFonts w:eastAsia="MS Mincho" w:cs="Arial"/>
                <w:lang w:val="en-GB" w:eastAsia="ja-JP"/>
              </w:rPr>
            </w:pPr>
          </w:p>
          <w:p w14:paraId="59079A39" w14:textId="77777777" w:rsidR="004A5417" w:rsidRDefault="004A5417">
            <w:pPr>
              <w:overflowPunct w:val="0"/>
              <w:spacing w:after="0"/>
              <w:textAlignment w:val="baseline"/>
              <w:rPr>
                <w:rFonts w:eastAsia="MS Mincho" w:cs="Arial"/>
                <w:lang w:val="en-GB" w:eastAsia="ja-JP"/>
              </w:rPr>
            </w:pPr>
          </w:p>
          <w:p w14:paraId="13B45EF1" w14:textId="77777777" w:rsidR="004A5417" w:rsidRDefault="004A5417">
            <w:pPr>
              <w:overflowPunct w:val="0"/>
              <w:spacing w:after="0"/>
              <w:jc w:val="left"/>
              <w:rPr>
                <w:rFonts w:eastAsia="MS Mincho" w:cs="Arial"/>
                <w:color w:val="000000"/>
                <w:highlight w:val="yellow"/>
                <w:lang w:val="en-GB" w:eastAsia="ja-JP"/>
              </w:rPr>
            </w:pPr>
            <w:r>
              <w:rPr>
                <w:rFonts w:eastAsia="MS Mincho" w:cs="Arial"/>
                <w:color w:val="000000"/>
                <w:highlight w:val="yellow"/>
                <w:lang w:val="en-GB" w:eastAsia="ja-JP"/>
              </w:rPr>
              <w:t>FFS: whether each of components within brackets is separate FG or require reporting</w:t>
            </w:r>
          </w:p>
          <w:p w14:paraId="09AB0A70"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01BC17B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27E6CE0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C7BAB41"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0F65C7FD" w14:textId="77777777" w:rsidR="004A5417" w:rsidRDefault="004A5417">
            <w:pPr>
              <w:keepLines/>
              <w:overflowPunct w:val="0"/>
              <w:spacing w:after="0"/>
              <w:jc w:val="left"/>
              <w:rPr>
                <w:rFonts w:eastAsia="MS Mincho" w:cs="Arial"/>
                <w:color w:val="000000"/>
                <w:lang w:val="en-GB" w:eastAsia="ja-JP"/>
              </w:rPr>
            </w:pP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4EB5F38D"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354D3C5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6F11BB5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104" w:type="pct"/>
            <w:tcBorders>
              <w:top w:val="single" w:sz="4" w:space="0" w:color="auto"/>
              <w:left w:val="single" w:sz="4" w:space="0" w:color="auto"/>
              <w:bottom w:val="single" w:sz="4" w:space="0" w:color="auto"/>
              <w:right w:val="single" w:sz="4" w:space="0" w:color="auto"/>
            </w:tcBorders>
            <w:hideMark/>
          </w:tcPr>
          <w:p w14:paraId="164BCBC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690" w:type="pct"/>
            <w:tcBorders>
              <w:top w:val="single" w:sz="4" w:space="0" w:color="auto"/>
              <w:left w:val="single" w:sz="4" w:space="0" w:color="auto"/>
              <w:bottom w:val="single" w:sz="4" w:space="0" w:color="auto"/>
              <w:right w:val="single" w:sz="4" w:space="0" w:color="auto"/>
            </w:tcBorders>
          </w:tcPr>
          <w:p w14:paraId="74D43693" w14:textId="77777777" w:rsidR="004A5417" w:rsidRDefault="004A5417">
            <w:pPr>
              <w:overflowPunct w:val="0"/>
              <w:spacing w:after="0"/>
              <w:jc w:val="left"/>
              <w:rPr>
                <w:rFonts w:eastAsia="Yu Mincho" w:cs="Arial"/>
                <w:strike/>
                <w:color w:val="FF0000"/>
                <w:lang w:val="en-GB" w:eastAsia="ja-JP"/>
              </w:rPr>
            </w:pPr>
          </w:p>
          <w:p w14:paraId="0C3E9D97" w14:textId="77777777" w:rsidR="004A5417" w:rsidRDefault="004A5417">
            <w:pPr>
              <w:overflowPunct w:val="0"/>
              <w:spacing w:after="180"/>
              <w:jc w:val="left"/>
              <w:rPr>
                <w:rFonts w:eastAsia="Times New Roman" w:cs="Arial"/>
                <w:strike/>
                <w:color w:val="FF0000"/>
                <w:highlight w:val="yellow"/>
                <w:lang w:val="en-GB" w:eastAsia="zh-CN"/>
              </w:rPr>
            </w:pPr>
          </w:p>
        </w:tc>
        <w:tc>
          <w:tcPr>
            <w:tcW w:w="324" w:type="pct"/>
            <w:tcBorders>
              <w:top w:val="single" w:sz="4" w:space="0" w:color="auto"/>
              <w:left w:val="single" w:sz="4" w:space="0" w:color="auto"/>
              <w:bottom w:val="single" w:sz="4" w:space="0" w:color="auto"/>
              <w:right w:val="single" w:sz="4" w:space="0" w:color="auto"/>
            </w:tcBorders>
            <w:hideMark/>
          </w:tcPr>
          <w:p w14:paraId="59306AD1"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bl>
    <w:p w14:paraId="66A309EE" w14:textId="77777777" w:rsidR="004A5417" w:rsidRDefault="004A5417" w:rsidP="004A5417">
      <w:pPr>
        <w:spacing w:after="0"/>
        <w:jc w:val="left"/>
        <w:rPr>
          <w:rFonts w:ascii="Arial" w:eastAsia="Yu Mincho" w:hAnsi="Arial"/>
          <w:sz w:val="20"/>
          <w:szCs w:val="20"/>
          <w:lang w:eastAsia="ja-JP"/>
        </w:rPr>
      </w:pPr>
    </w:p>
    <w:p w14:paraId="17C0DAC3"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5C952283" w14:textId="77777777" w:rsidR="004A5417" w:rsidRDefault="004A5417" w:rsidP="004A5417">
      <w:pPr>
        <w:spacing w:after="0"/>
        <w:jc w:val="left"/>
        <w:rPr>
          <w:rFonts w:eastAsia="Yu Mincho"/>
          <w:lang w:eastAsia="ja-JP"/>
        </w:rPr>
      </w:pPr>
      <w:r>
        <w:rPr>
          <w:rFonts w:eastAsia="Yu Mincho"/>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8F514D9"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059D3DB"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60-9b</w:t>
            </w:r>
          </w:p>
        </w:tc>
        <w:tc>
          <w:tcPr>
            <w:tcW w:w="743" w:type="pct"/>
            <w:tcBorders>
              <w:top w:val="single" w:sz="4" w:space="0" w:color="auto"/>
              <w:left w:val="single" w:sz="4" w:space="0" w:color="auto"/>
              <w:bottom w:val="single" w:sz="4" w:space="0" w:color="auto"/>
              <w:right w:val="single" w:sz="4" w:space="0" w:color="auto"/>
            </w:tcBorders>
            <w:hideMark/>
          </w:tcPr>
          <w:p w14:paraId="71215159"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tcPr>
          <w:p w14:paraId="263AA68A"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p w14:paraId="3313C27E"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81924C2"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17A3D6CF"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3747CC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6E2720C"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83DF4D9"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BE71567"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B2CF1D3"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6460A97"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810FBA7"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E93035E"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D2DB1A7" w14:textId="77777777" w:rsidR="004A5417" w:rsidRDefault="004A5417" w:rsidP="004A5417">
      <w:pPr>
        <w:spacing w:after="0"/>
        <w:jc w:val="left"/>
        <w:rPr>
          <w:rFonts w:ascii="Arial" w:eastAsia="Yu Mincho" w:hAnsi="Arial"/>
          <w:sz w:val="20"/>
          <w:szCs w:val="20"/>
          <w:lang w:eastAsia="ja-JP"/>
        </w:rPr>
      </w:pPr>
    </w:p>
    <w:p w14:paraId="5D05584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118FC34" w14:textId="77777777" w:rsidR="004A5417" w:rsidRDefault="004A5417" w:rsidP="004A5417">
      <w:pPr>
        <w:spacing w:after="0"/>
        <w:jc w:val="left"/>
        <w:rPr>
          <w:rFonts w:eastAsia="Yu Mincho"/>
          <w:lang w:eastAsia="ja-JP"/>
        </w:rPr>
      </w:pPr>
      <w:r>
        <w:rPr>
          <w:rFonts w:eastAsia="Yu Mincho"/>
          <w:lang w:eastAsia="ja-JP"/>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00"/>
        <w:gridCol w:w="5800"/>
        <w:gridCol w:w="730"/>
        <w:gridCol w:w="632"/>
        <w:gridCol w:w="485"/>
        <w:gridCol w:w="3344"/>
        <w:gridCol w:w="754"/>
        <w:gridCol w:w="669"/>
        <w:gridCol w:w="485"/>
        <w:gridCol w:w="485"/>
        <w:gridCol w:w="2779"/>
        <w:gridCol w:w="1248"/>
      </w:tblGrid>
      <w:tr w:rsidR="004A5417" w14:paraId="69524DE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26903142" w14:textId="77777777" w:rsidR="004A5417" w:rsidRDefault="004A5417">
            <w:pPr>
              <w:keepLines/>
              <w:overflowPunct w:val="0"/>
              <w:spacing w:after="0"/>
              <w:jc w:val="left"/>
              <w:rPr>
                <w:rFonts w:eastAsia="MS Mincho" w:cs="Arial"/>
                <w:color w:val="000000"/>
                <w:lang w:val="en-GB" w:eastAsia="zh-CN"/>
              </w:rPr>
            </w:pPr>
            <w:bookmarkStart w:id="4" w:name="_Hlk190940000"/>
            <w:r>
              <w:rPr>
                <w:rFonts w:eastAsia="MS Mincho" w:cs="Arial"/>
                <w:color w:val="000000"/>
                <w:lang w:val="en-GB" w:eastAsia="ja-JP"/>
              </w:rPr>
              <w:t>60-7</w:t>
            </w:r>
          </w:p>
        </w:tc>
        <w:tc>
          <w:tcPr>
            <w:tcW w:w="743" w:type="pct"/>
            <w:tcBorders>
              <w:top w:val="single" w:sz="4" w:space="0" w:color="auto"/>
              <w:left w:val="single" w:sz="4" w:space="0" w:color="auto"/>
              <w:bottom w:val="single" w:sz="4" w:space="0" w:color="auto"/>
              <w:right w:val="single" w:sz="4" w:space="0" w:color="auto"/>
            </w:tcBorders>
            <w:hideMark/>
          </w:tcPr>
          <w:p w14:paraId="04BE66B4"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tcPr>
          <w:p w14:paraId="1776C3E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CP-OFDM waveform</w:t>
            </w:r>
          </w:p>
          <w:p w14:paraId="424778AC"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4AED37F3"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09883A79"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 FFS: Whether this FG only support one common pattern of UL muting for DG/Type 2 CG PUSCH and Type 1 CG PUSCH]</w:t>
            </w:r>
          </w:p>
          <w:p w14:paraId="4A37FB97"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0BB9C35"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18647A9E" w14:textId="77777777" w:rsidR="004A5417" w:rsidRDefault="004A5417">
            <w:pPr>
              <w:overflowPunct w:val="0"/>
              <w:spacing w:after="0"/>
              <w:jc w:val="left"/>
              <w:rPr>
                <w:rFonts w:eastAsia="MS Mincho" w:cs="Arial"/>
                <w:color w:val="000000"/>
                <w:lang w:val="en-GB" w:eastAsia="ja-JP"/>
              </w:rPr>
            </w:pPr>
          </w:p>
          <w:p w14:paraId="61C0BF4F" w14:textId="77777777" w:rsidR="004A5417" w:rsidRDefault="004A5417">
            <w:pPr>
              <w:overflowPunct w:val="0"/>
              <w:spacing w:after="0"/>
              <w:jc w:val="left"/>
              <w:rPr>
                <w:rFonts w:eastAsia="MS Mincho" w:cs="Arial"/>
                <w:color w:val="000000"/>
                <w:lang w:val="en-GB" w:eastAsia="ja-JP"/>
              </w:rPr>
            </w:pPr>
          </w:p>
          <w:p w14:paraId="3A783794"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hideMark/>
          </w:tcPr>
          <w:p w14:paraId="30F9089A"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5CCBBBA2"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EEA1ED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6AD70D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hideMark/>
          </w:tcPr>
          <w:p w14:paraId="06CF19C4"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21C1B0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B4545B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B9142F8" w14:textId="77777777" w:rsidR="004A5417" w:rsidRDefault="004A5417">
            <w:pPr>
              <w:keepLines/>
              <w:overflowPunct w:val="0"/>
              <w:spacing w:after="0"/>
              <w:jc w:val="center"/>
              <w:rPr>
                <w:rFonts w:cs="Arial"/>
                <w:color w:val="000000"/>
                <w:lang w:val="en-GB" w:eastAsia="ja-JP"/>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EC2FFBC" w14:textId="77777777" w:rsidR="004A5417" w:rsidRDefault="004A5417">
            <w:pPr>
              <w:keepLines/>
              <w:overflowPunct w:val="0"/>
              <w:spacing w:after="0"/>
              <w:jc w:val="left"/>
              <w:rPr>
                <w:rFonts w:eastAsia="Yu Mincho" w:cs="Arial"/>
                <w:color w:val="000000"/>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39D98865"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r w:rsidR="004A5417" w14:paraId="47E8C06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15836E23"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hideMark/>
          </w:tcPr>
          <w:p w14:paraId="6E24F8AC" w14:textId="77777777" w:rsidR="004A5417" w:rsidRDefault="004A5417">
            <w:pPr>
              <w:keepLines/>
              <w:overflowPunct w:val="0"/>
              <w:spacing w:after="0"/>
              <w:jc w:val="left"/>
              <w:rPr>
                <w:rFonts w:cs="Arial"/>
                <w:color w:val="000000"/>
                <w:lang w:val="en-GB" w:eastAsia="zh-CN"/>
              </w:rPr>
            </w:pPr>
            <w:r>
              <w:rPr>
                <w:rFonts w:eastAsia="MS Mincho" w:cs="Arial"/>
                <w:color w:val="000000"/>
                <w:lang w:val="en-GB"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1B64D506"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DFTS-OFDM waveform</w:t>
            </w:r>
          </w:p>
          <w:p w14:paraId="064D0872"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5449B8E8"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2B477EAA"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 FFS: Whether this FG only support one common pattern of UL muting for DG/Type 2 CG PUSCH and Type 1 CG PUSCH]</w:t>
            </w:r>
          </w:p>
          <w:p w14:paraId="70D30630"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AA155B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4A637965" w14:textId="77777777" w:rsidR="004A5417" w:rsidRDefault="004A5417">
            <w:pPr>
              <w:overflowPunct w:val="0"/>
              <w:spacing w:after="0"/>
              <w:jc w:val="left"/>
              <w:rPr>
                <w:rFonts w:eastAsia="MS Mincho" w:cs="Arial"/>
                <w:color w:val="000000"/>
                <w:lang w:val="en-GB" w:eastAsia="ja-JP"/>
              </w:rPr>
            </w:pPr>
          </w:p>
          <w:p w14:paraId="6534FEF1" w14:textId="77777777" w:rsidR="004A5417" w:rsidRDefault="004A5417">
            <w:pPr>
              <w:overflowPunct w:val="0"/>
              <w:spacing w:after="0"/>
              <w:jc w:val="left"/>
              <w:rPr>
                <w:rFonts w:eastAsia="MS Mincho" w:cs="Arial"/>
                <w:color w:val="000000"/>
                <w:lang w:val="en-GB" w:eastAsia="zh-CN"/>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hideMark/>
          </w:tcPr>
          <w:p w14:paraId="3D2548EE"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hideMark/>
          </w:tcPr>
          <w:p w14:paraId="5A6BA315"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E5C478D"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hideMark/>
          </w:tcPr>
          <w:p w14:paraId="6531CDC7"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hideMark/>
          </w:tcPr>
          <w:p w14:paraId="42B03850"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hideMark/>
          </w:tcPr>
          <w:p w14:paraId="7D6D39EA"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253B29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3FF6B93F"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2D8BC9" w14:textId="77777777" w:rsidR="004A5417" w:rsidRDefault="004A5417">
            <w:pPr>
              <w:keepLines/>
              <w:overflowPunct w:val="0"/>
              <w:spacing w:after="0"/>
              <w:jc w:val="left"/>
              <w:rPr>
                <w:rFonts w:cs="Arial"/>
                <w:color w:val="000000"/>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29589F6C"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bookmarkEnd w:id="4"/>
    </w:tbl>
    <w:p w14:paraId="47295AC0" w14:textId="77777777" w:rsidR="004A5417" w:rsidRDefault="004A5417" w:rsidP="004A5417">
      <w:pPr>
        <w:spacing w:after="0"/>
        <w:jc w:val="left"/>
        <w:rPr>
          <w:rFonts w:ascii="Arial" w:eastAsia="Yu Mincho" w:hAnsi="Arial"/>
          <w:sz w:val="20"/>
          <w:szCs w:val="20"/>
          <w:lang w:eastAsia="ja-JP"/>
        </w:rPr>
      </w:pPr>
    </w:p>
    <w:p w14:paraId="188B47D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2503057" w14:textId="77777777" w:rsidR="004A5417" w:rsidRDefault="004A5417" w:rsidP="004A5417">
      <w:pPr>
        <w:spacing w:after="0"/>
        <w:jc w:val="left"/>
        <w:rPr>
          <w:rFonts w:eastAsia="Yu Mincho"/>
          <w:lang w:eastAsia="ja-JP"/>
        </w:rPr>
      </w:pPr>
      <w:r>
        <w:rPr>
          <w:rFonts w:eastAsia="Yu Mincho"/>
          <w:lang w:eastAsia="ja-JP"/>
        </w:rPr>
        <w:t xml:space="preserve">Introduce following FG for </w:t>
      </w:r>
      <w:r>
        <w:rPr>
          <w:rFonts w:eastAsia="Yu Mincho"/>
          <w:highlight w:val="yellow"/>
          <w:lang w:eastAsia="ja-JP"/>
        </w:rPr>
        <w:t>[Transmissions and]</w:t>
      </w:r>
      <w:r>
        <w:rPr>
          <w:rFonts w:eastAsia="Yu Mincho"/>
          <w:lang w:eastAsia="ja-JP"/>
        </w:rPr>
        <w:t xml:space="preserve"> Receptions across SBFD and non-SBFD symbols (Configuration 2) as follows, and FFS on whether transmission across SBFD and non-SBFD symbols is defined as separate FG or not</w:t>
      </w:r>
    </w:p>
    <w:p w14:paraId="495B51A5" w14:textId="77777777" w:rsidR="004A5417" w:rsidRDefault="004A5417" w:rsidP="004A5417">
      <w:pPr>
        <w:numPr>
          <w:ilvl w:val="0"/>
          <w:numId w:val="39"/>
        </w:numPr>
        <w:autoSpaceDE/>
        <w:autoSpaceDN/>
        <w:adjustRightInd/>
        <w:snapToGrid/>
        <w:spacing w:after="0"/>
        <w:jc w:val="left"/>
        <w:rPr>
          <w:rFonts w:eastAsia="Yu Mincho"/>
          <w:lang w:eastAsia="ja-JP"/>
        </w:rPr>
      </w:pPr>
      <w:r>
        <w:rPr>
          <w:rFonts w:eastAsia="Yu Mincho"/>
          <w:lang w:eastAsia="ja-JP"/>
        </w:rPr>
        <w:t>Alt.1: Configuration 2 for transmission and reception should be defined in a single FG</w:t>
      </w:r>
    </w:p>
    <w:p w14:paraId="4F581130" w14:textId="77777777" w:rsidR="004A5417" w:rsidRDefault="004A5417" w:rsidP="004A5417">
      <w:pPr>
        <w:numPr>
          <w:ilvl w:val="0"/>
          <w:numId w:val="39"/>
        </w:numPr>
        <w:autoSpaceDE/>
        <w:autoSpaceDN/>
        <w:adjustRightInd/>
        <w:snapToGrid/>
        <w:spacing w:after="0"/>
        <w:jc w:val="left"/>
        <w:rPr>
          <w:rFonts w:eastAsia="Yu Mincho"/>
          <w:lang w:eastAsia="ja-JP"/>
        </w:rPr>
      </w:pPr>
      <w:r>
        <w:rPr>
          <w:rFonts w:eastAsia="Yu Mincho"/>
          <w:lang w:eastAsia="ja-JP"/>
        </w:rPr>
        <w:t>Alt.2: Configuration 2 for transmission and reception should be defined in separate FGs</w:t>
      </w:r>
    </w:p>
    <w:p w14:paraId="00984E03"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9"/>
        <w:gridCol w:w="4260"/>
        <w:gridCol w:w="368"/>
        <w:gridCol w:w="632"/>
        <w:gridCol w:w="485"/>
        <w:gridCol w:w="5487"/>
        <w:gridCol w:w="771"/>
        <w:gridCol w:w="679"/>
        <w:gridCol w:w="485"/>
        <w:gridCol w:w="485"/>
        <w:gridCol w:w="222"/>
        <w:gridCol w:w="1738"/>
      </w:tblGrid>
      <w:tr w:rsidR="004A5417" w:rsidRPr="004A5417" w14:paraId="521D6308" w14:textId="77777777" w:rsidTr="004A5417">
        <w:trPr>
          <w:trHeight w:val="20"/>
        </w:trPr>
        <w:tc>
          <w:tcPr>
            <w:tcW w:w="100" w:type="pct"/>
            <w:tcBorders>
              <w:top w:val="single" w:sz="4" w:space="0" w:color="auto"/>
              <w:left w:val="single" w:sz="4" w:space="0" w:color="auto"/>
              <w:bottom w:val="single" w:sz="4" w:space="0" w:color="auto"/>
              <w:right w:val="single" w:sz="4" w:space="0" w:color="auto"/>
            </w:tcBorders>
            <w:hideMark/>
          </w:tcPr>
          <w:p w14:paraId="6DF567F5" w14:textId="77777777" w:rsidR="004A5417" w:rsidRPr="004A5417" w:rsidRDefault="004A5417">
            <w:pPr>
              <w:keepLines/>
              <w:overflowPunct w:val="0"/>
              <w:spacing w:after="0"/>
              <w:jc w:val="left"/>
              <w:rPr>
                <w:rFonts w:eastAsia="MS Mincho" w:cs="Arial"/>
                <w:color w:val="000000"/>
                <w:lang w:val="en-GB" w:eastAsia="zh-CN"/>
              </w:rPr>
            </w:pPr>
            <w:r w:rsidRPr="004A5417">
              <w:rPr>
                <w:rFonts w:eastAsia="MS Mincho" w:cs="Arial"/>
                <w:color w:val="000000"/>
                <w:lang w:val="en-GB" w:eastAsia="ja-JP"/>
              </w:rPr>
              <w:t>60-2</w:t>
            </w:r>
          </w:p>
        </w:tc>
        <w:tc>
          <w:tcPr>
            <w:tcW w:w="1159" w:type="pct"/>
            <w:tcBorders>
              <w:top w:val="single" w:sz="4" w:space="0" w:color="auto"/>
              <w:left w:val="single" w:sz="4" w:space="0" w:color="auto"/>
              <w:bottom w:val="single" w:sz="4" w:space="0" w:color="auto"/>
              <w:right w:val="single" w:sz="4" w:space="0" w:color="auto"/>
            </w:tcBorders>
            <w:hideMark/>
          </w:tcPr>
          <w:p w14:paraId="7AA21BE9" w14:textId="77777777" w:rsidR="004A5417" w:rsidRPr="004A5417" w:rsidRDefault="004A5417">
            <w:pPr>
              <w:keepLines/>
              <w:overflowPunct w:val="0"/>
              <w:spacing w:after="0"/>
              <w:jc w:val="left"/>
              <w:rPr>
                <w:rFonts w:cs="Arial"/>
                <w:color w:val="000000"/>
                <w:lang w:val="en-GB" w:eastAsia="zh-CN"/>
              </w:rPr>
            </w:pPr>
            <w:r w:rsidRPr="004A5417">
              <w:rPr>
                <w:rFonts w:eastAsia="MS Mincho" w:cs="Arial"/>
                <w:color w:val="000000"/>
                <w:highlight w:val="yellow"/>
                <w:lang w:val="en-GB" w:eastAsia="ja-JP"/>
              </w:rPr>
              <w:t>[</w:t>
            </w:r>
            <w:r w:rsidRPr="004A5417">
              <w:rPr>
                <w:rFonts w:cs="Arial"/>
                <w:color w:val="000000"/>
                <w:highlight w:val="yellow"/>
                <w:lang w:val="en-GB" w:eastAsia="zh-CN"/>
              </w:rPr>
              <w:t>Transmission and</w:t>
            </w:r>
            <w:r w:rsidRPr="004A5417">
              <w:rPr>
                <w:rFonts w:eastAsia="MS Mincho" w:cs="Arial"/>
                <w:color w:val="000000"/>
                <w:highlight w:val="yellow"/>
                <w:lang w:val="en-GB" w:eastAsia="ja-JP"/>
              </w:rPr>
              <w:t>]</w:t>
            </w:r>
            <w:r w:rsidRPr="004A5417">
              <w:rPr>
                <w:rFonts w:cs="Arial"/>
                <w:color w:val="000000"/>
                <w:lang w:val="en-GB" w:eastAsia="zh-CN"/>
              </w:rPr>
              <w:t xml:space="preserve"> </w:t>
            </w:r>
            <w:r w:rsidRPr="004A5417">
              <w:rPr>
                <w:rFonts w:eastAsia="MS Mincho" w:cs="Arial"/>
                <w:color w:val="000000"/>
                <w:lang w:val="en-GB" w:eastAsia="ja-JP"/>
              </w:rPr>
              <w:t>R</w:t>
            </w:r>
            <w:r w:rsidRPr="004A5417">
              <w:rPr>
                <w:rFonts w:cs="Arial"/>
                <w:color w:val="000000"/>
                <w:lang w:val="en-GB" w:eastAsia="zh-CN"/>
              </w:rPr>
              <w:t xml:space="preserve">eception across SBFD symbols </w:t>
            </w:r>
            <w:r w:rsidRPr="004A5417">
              <w:rPr>
                <w:rFonts w:eastAsia="MS Mincho" w:cs="Arial"/>
                <w:color w:val="000000"/>
                <w:lang w:val="en-GB" w:eastAsia="ja-JP"/>
              </w:rPr>
              <w:t xml:space="preserve">and non-SBFD symbols </w:t>
            </w:r>
            <w:r w:rsidRPr="004A5417">
              <w:rPr>
                <w:rFonts w:cs="Arial"/>
                <w:color w:val="000000"/>
                <w:lang w:val="en-GB"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tcPr>
          <w:p w14:paraId="3815B367" w14:textId="77777777" w:rsidR="004A5417" w:rsidRPr="004A5417" w:rsidRDefault="004A5417">
            <w:pPr>
              <w:overflowPunct w:val="0"/>
              <w:spacing w:after="0"/>
              <w:jc w:val="left"/>
              <w:rPr>
                <w:rFonts w:eastAsia="MS Gothic" w:cs="Arial"/>
                <w:color w:val="000000"/>
                <w:lang w:val="en-GB" w:eastAsia="ja-JP"/>
              </w:rPr>
            </w:pPr>
            <w:r w:rsidRPr="004A5417">
              <w:rPr>
                <w:rFonts w:eastAsia="MS Mincho" w:cs="Arial"/>
                <w:color w:val="000000"/>
                <w:lang w:val="en-GB" w:eastAsia="ja-JP"/>
              </w:rPr>
              <w:t>1</w:t>
            </w:r>
            <w:r w:rsidRPr="004A5417">
              <w:rPr>
                <w:rFonts w:eastAsia="MS Mincho" w:cs="Arial"/>
                <w:color w:val="000000"/>
                <w:lang w:val="en-GB" w:eastAsia="zh-CN"/>
              </w:rPr>
              <w:t xml:space="preserve">. </w:t>
            </w:r>
            <w:r w:rsidRPr="004A5417">
              <w:rPr>
                <w:rFonts w:eastAsia="MS Gothic" w:cs="Arial"/>
                <w:color w:val="000000"/>
                <w:lang w:val="en-GB" w:eastAsia="ja-JP"/>
              </w:rPr>
              <w:t>Support of PDSCH reception across SBFD symbols and non-SBFD symbols (Configuration 2)</w:t>
            </w:r>
          </w:p>
          <w:p w14:paraId="339056B4"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Mincho" w:cs="Arial"/>
                <w:color w:val="000000"/>
                <w:highlight w:val="yellow"/>
                <w:lang w:val="en-GB" w:eastAsia="ja-JP"/>
              </w:rPr>
              <w:t>[2</w:t>
            </w:r>
            <w:r w:rsidRPr="004A5417">
              <w:rPr>
                <w:rFonts w:eastAsia="MS Mincho" w:cs="Arial"/>
                <w:color w:val="000000"/>
                <w:highlight w:val="yellow"/>
                <w:lang w:val="en-GB" w:eastAsia="zh-CN"/>
              </w:rPr>
              <w:t xml:space="preserve">. </w:t>
            </w:r>
            <w:r w:rsidRPr="004A5417">
              <w:rPr>
                <w:rFonts w:eastAsia="MS Gothic" w:cs="Arial"/>
                <w:color w:val="000000"/>
                <w:highlight w:val="yellow"/>
                <w:lang w:val="en-GB" w:eastAsia="ja-JP"/>
              </w:rPr>
              <w:t>Support of UL transmission across SBFD symbols and non-SBFD symbols (Configuration 2)]</w:t>
            </w:r>
          </w:p>
          <w:p w14:paraId="435AFA87" w14:textId="77777777" w:rsidR="004A5417" w:rsidRPr="004A5417" w:rsidRDefault="004A5417">
            <w:pPr>
              <w:overflowPunct w:val="0"/>
              <w:spacing w:after="0"/>
              <w:jc w:val="left"/>
              <w:rPr>
                <w:rFonts w:eastAsia="MS Gothic" w:cs="Arial"/>
                <w:color w:val="000000"/>
                <w:highlight w:val="yellow"/>
                <w:lang w:val="en-GB" w:eastAsia="ja-JP"/>
              </w:rPr>
            </w:pPr>
          </w:p>
          <w:p w14:paraId="1449DD4B"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Gothic" w:cs="Arial"/>
                <w:color w:val="000000"/>
                <w:highlight w:val="yellow"/>
                <w:lang w:val="en-GB" w:eastAsia="ja-JP"/>
              </w:rPr>
              <w:t>FFS: Other component(s)</w:t>
            </w:r>
          </w:p>
          <w:p w14:paraId="70BB4E53" w14:textId="77777777" w:rsidR="004A5417" w:rsidRPr="004A5417" w:rsidRDefault="004A5417">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CB8BC50" w14:textId="77777777" w:rsidR="004A5417" w:rsidRPr="004A5417" w:rsidRDefault="004A5417">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361D3423"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965EBD9"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323" w:type="pct"/>
            <w:tcBorders>
              <w:top w:val="single" w:sz="4" w:space="0" w:color="auto"/>
              <w:left w:val="single" w:sz="4" w:space="0" w:color="auto"/>
              <w:bottom w:val="single" w:sz="4" w:space="0" w:color="auto"/>
              <w:right w:val="single" w:sz="4" w:space="0" w:color="auto"/>
            </w:tcBorders>
            <w:hideMark/>
          </w:tcPr>
          <w:p w14:paraId="7615A218" w14:textId="77777777" w:rsidR="004A5417" w:rsidRPr="004A5417" w:rsidRDefault="004A5417">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[Transmission and]</w:t>
            </w:r>
            <w:r w:rsidRPr="004A5417">
              <w:rPr>
                <w:rFonts w:eastAsia="MS Mincho" w:cs="Arial"/>
                <w:color w:val="000000"/>
                <w:lang w:val="en-GB" w:eastAsia="ja-JP"/>
              </w:rPr>
              <w:t xml:space="preserve"> Reception across SBFD symbols and non-SBFD symbols in different slots (Configuration 2) is not supported</w:t>
            </w:r>
          </w:p>
        </w:tc>
        <w:tc>
          <w:tcPr>
            <w:tcW w:w="196" w:type="pct"/>
            <w:tcBorders>
              <w:top w:val="single" w:sz="4" w:space="0" w:color="auto"/>
              <w:left w:val="single" w:sz="4" w:space="0" w:color="auto"/>
              <w:bottom w:val="single" w:sz="4" w:space="0" w:color="auto"/>
              <w:right w:val="single" w:sz="4" w:space="0" w:color="auto"/>
            </w:tcBorders>
            <w:hideMark/>
          </w:tcPr>
          <w:p w14:paraId="36F870C0" w14:textId="77777777" w:rsidR="004A5417" w:rsidRPr="004A5417" w:rsidRDefault="004A5417">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74" w:type="pct"/>
            <w:tcBorders>
              <w:top w:val="single" w:sz="4" w:space="0" w:color="auto"/>
              <w:left w:val="single" w:sz="4" w:space="0" w:color="auto"/>
              <w:bottom w:val="single" w:sz="4" w:space="0" w:color="auto"/>
              <w:right w:val="single" w:sz="4" w:space="0" w:color="auto"/>
            </w:tcBorders>
            <w:hideMark/>
          </w:tcPr>
          <w:p w14:paraId="740A3D4E"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7DEC515"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83B9843" w14:textId="77777777" w:rsidR="004A5417" w:rsidRPr="004A5417" w:rsidRDefault="004A5417">
            <w:pPr>
              <w:keepLines/>
              <w:overflowPunct w:val="0"/>
              <w:spacing w:after="0"/>
              <w:jc w:val="center"/>
              <w:rPr>
                <w:rFonts w:cs="Arial"/>
                <w:color w:val="000000"/>
                <w:lang w:val="en-GB" w:eastAsia="ja-JP"/>
              </w:rPr>
            </w:pPr>
            <w:r w:rsidRPr="004A5417">
              <w:rPr>
                <w:rFonts w:cs="Arial"/>
                <w:color w:val="000000"/>
                <w:lang w:val="en-GB" w:eastAsia="zh-CN"/>
              </w:rPr>
              <w:t>n/a</w:t>
            </w:r>
          </w:p>
        </w:tc>
        <w:tc>
          <w:tcPr>
            <w:tcW w:w="50" w:type="pct"/>
            <w:tcBorders>
              <w:top w:val="single" w:sz="4" w:space="0" w:color="auto"/>
              <w:left w:val="single" w:sz="4" w:space="0" w:color="auto"/>
              <w:bottom w:val="single" w:sz="4" w:space="0" w:color="auto"/>
              <w:right w:val="single" w:sz="4" w:space="0" w:color="auto"/>
            </w:tcBorders>
          </w:tcPr>
          <w:p w14:paraId="314D0FD1" w14:textId="77777777" w:rsidR="004A5417" w:rsidRPr="004A5417" w:rsidRDefault="004A5417">
            <w:pPr>
              <w:keepLines/>
              <w:overflowPunct w:val="0"/>
              <w:spacing w:after="0"/>
              <w:jc w:val="left"/>
              <w:rPr>
                <w:rFonts w:cs="Arial"/>
                <w:color w:val="000000"/>
                <w:lang w:val="en-GB" w:eastAsia="zh-CN"/>
              </w:rPr>
            </w:pPr>
          </w:p>
        </w:tc>
        <w:tc>
          <w:tcPr>
            <w:tcW w:w="428" w:type="pct"/>
            <w:tcBorders>
              <w:top w:val="single" w:sz="4" w:space="0" w:color="auto"/>
              <w:left w:val="single" w:sz="4" w:space="0" w:color="auto"/>
              <w:bottom w:val="single" w:sz="4" w:space="0" w:color="auto"/>
              <w:right w:val="single" w:sz="4" w:space="0" w:color="auto"/>
            </w:tcBorders>
            <w:hideMark/>
          </w:tcPr>
          <w:p w14:paraId="746497B8" w14:textId="77777777" w:rsidR="004A5417" w:rsidRPr="004A5417" w:rsidRDefault="004A5417">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4C6D070B" w14:textId="77777777" w:rsidR="004A5417" w:rsidRDefault="004A5417" w:rsidP="004A5417">
      <w:pPr>
        <w:spacing w:after="0"/>
        <w:jc w:val="left"/>
        <w:rPr>
          <w:rFonts w:ascii="Arial" w:eastAsia="Yu Mincho" w:hAnsi="Arial"/>
          <w:sz w:val="20"/>
          <w:szCs w:val="20"/>
          <w:lang w:eastAsia="ja-JP"/>
        </w:rPr>
      </w:pPr>
    </w:p>
    <w:p w14:paraId="0DB4025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4DCBB407" w14:textId="77777777" w:rsidR="004A5417" w:rsidRDefault="004A5417" w:rsidP="004A5417">
      <w:pPr>
        <w:spacing w:after="0"/>
        <w:jc w:val="left"/>
        <w:rPr>
          <w:rFonts w:eastAsia="Yu Mincho"/>
          <w:lang w:eastAsia="ja-JP"/>
        </w:rPr>
      </w:pPr>
      <w:r>
        <w:rPr>
          <w:rFonts w:eastAsia="Yu Mincho"/>
          <w:lang w:eastAsia="ja-JP"/>
        </w:rPr>
        <w:t>Adopt “Per band” type for FG 60-1.</w:t>
      </w:r>
    </w:p>
    <w:p w14:paraId="1AC64F41" w14:textId="77777777" w:rsidR="004A5417" w:rsidRDefault="004A5417" w:rsidP="004A5417">
      <w:pPr>
        <w:spacing w:after="0"/>
        <w:jc w:val="left"/>
        <w:rPr>
          <w:rFonts w:eastAsia="Yu Mincho"/>
          <w:lang w:eastAsia="ja-JP"/>
        </w:rPr>
      </w:pPr>
    </w:p>
    <w:p w14:paraId="44DB3ADE"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96E30B7" w14:textId="77777777" w:rsidR="004A5417" w:rsidRDefault="004A5417" w:rsidP="004A5417">
      <w:pPr>
        <w:spacing w:after="0"/>
        <w:jc w:val="left"/>
        <w:rPr>
          <w:rFonts w:eastAsia="Yu Mincho"/>
          <w:lang w:eastAsia="ja-JP"/>
        </w:rPr>
      </w:pPr>
      <w:r>
        <w:rPr>
          <w:rFonts w:eastAsia="Yu Mincho"/>
          <w:lang w:eastAsia="ja-JP"/>
        </w:rPr>
        <w:t>Adopt “Per band” type for FG 60-3.</w:t>
      </w:r>
    </w:p>
    <w:p w14:paraId="034F9CB3" w14:textId="77777777" w:rsidR="004A5417" w:rsidRDefault="004A5417" w:rsidP="004A5417">
      <w:pPr>
        <w:spacing w:after="0"/>
        <w:jc w:val="left"/>
        <w:rPr>
          <w:rFonts w:eastAsia="Yu Mincho"/>
          <w:lang w:eastAsia="ja-JP"/>
        </w:rPr>
      </w:pPr>
    </w:p>
    <w:p w14:paraId="203B25B1"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821C6A8" w14:textId="77777777" w:rsidR="004A5417" w:rsidRDefault="004A5417" w:rsidP="004A5417">
      <w:pPr>
        <w:spacing w:after="0"/>
        <w:jc w:val="left"/>
        <w:rPr>
          <w:rFonts w:eastAsia="Yu Mincho"/>
          <w:lang w:eastAsia="ja-JP"/>
        </w:rPr>
      </w:pPr>
      <w:r>
        <w:rPr>
          <w:rFonts w:eastAsia="Yu Mincho"/>
          <w:lang w:eastAsia="ja-JP"/>
        </w:rPr>
        <w:t>Adopt “Per band” type for FG 60-4</w:t>
      </w:r>
    </w:p>
    <w:p w14:paraId="62CECCDB" w14:textId="77777777" w:rsidR="004A5417" w:rsidRDefault="004A5417" w:rsidP="004A5417">
      <w:pPr>
        <w:spacing w:after="0"/>
        <w:jc w:val="left"/>
        <w:rPr>
          <w:rFonts w:eastAsia="Yu Mincho"/>
          <w:lang w:eastAsia="ja-JP"/>
        </w:rPr>
      </w:pPr>
    </w:p>
    <w:p w14:paraId="3295E5B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B9B915A" w14:textId="77777777" w:rsidR="004A5417" w:rsidRDefault="004A5417" w:rsidP="004A5417">
      <w:pPr>
        <w:spacing w:after="0"/>
        <w:jc w:val="left"/>
        <w:rPr>
          <w:rFonts w:eastAsia="Yu Mincho"/>
          <w:lang w:eastAsia="ja-JP"/>
        </w:rPr>
      </w:pPr>
      <w:r>
        <w:rPr>
          <w:rFonts w:eastAsia="Yu Mincho"/>
          <w:lang w:eastAsia="ja-JP"/>
        </w:rPr>
        <w:t>Add the following components in FG 60-1 (basic FG for SBFD operation)</w:t>
      </w:r>
    </w:p>
    <w:p w14:paraId="5A23EFAD" w14:textId="77777777" w:rsidR="004A5417" w:rsidRDefault="004A5417" w:rsidP="004A5417">
      <w:pPr>
        <w:numPr>
          <w:ilvl w:val="0"/>
          <w:numId w:val="39"/>
        </w:numPr>
        <w:autoSpaceDE/>
        <w:autoSpaceDN/>
        <w:adjustRightInd/>
        <w:snapToGrid/>
        <w:spacing w:after="0"/>
        <w:jc w:val="left"/>
        <w:rPr>
          <w:rFonts w:eastAsia="Yu Mincho"/>
          <w:lang w:eastAsia="ja-JP"/>
        </w:rPr>
      </w:pPr>
      <w:r>
        <w:rPr>
          <w:rFonts w:eastAsia="Yu Mincho"/>
          <w:lang w:eastAsia="ja-JP"/>
        </w:rPr>
        <w:t>Support of separate PUCCH frequency resource configuration in SBFD symbols and non-SBFD symbols</w:t>
      </w:r>
    </w:p>
    <w:p w14:paraId="2FAEB2B7" w14:textId="77777777" w:rsidR="004A5417" w:rsidRDefault="004A5417" w:rsidP="004A5417">
      <w:pPr>
        <w:numPr>
          <w:ilvl w:val="0"/>
          <w:numId w:val="39"/>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UL power control parameters based on unified TCI framework in SBFD symbols and non-SBFD symbols]</w:t>
      </w:r>
    </w:p>
    <w:p w14:paraId="5C0ADB6A" w14:textId="77777777" w:rsidR="004A5417" w:rsidRDefault="004A5417" w:rsidP="004A5417">
      <w:pPr>
        <w:numPr>
          <w:ilvl w:val="0"/>
          <w:numId w:val="39"/>
        </w:numPr>
        <w:autoSpaceDE/>
        <w:autoSpaceDN/>
        <w:adjustRightInd/>
        <w:snapToGrid/>
        <w:spacing w:after="0"/>
        <w:jc w:val="left"/>
        <w:rPr>
          <w:rFonts w:eastAsia="Yu Mincho"/>
          <w:lang w:eastAsia="ja-JP"/>
        </w:rPr>
      </w:pPr>
      <w:r>
        <w:rPr>
          <w:rFonts w:eastAsia="Yu Mincho"/>
          <w:lang w:eastAsia="ja-JP"/>
        </w:rPr>
        <w:t>Support of separate PUSCH frequency hopping offset in SBFD symbols and non-SBFD symbols</w:t>
      </w:r>
    </w:p>
    <w:p w14:paraId="27904F8B" w14:textId="77777777" w:rsidR="004A5417" w:rsidRDefault="004A5417" w:rsidP="004A5417">
      <w:pPr>
        <w:numPr>
          <w:ilvl w:val="0"/>
          <w:numId w:val="39"/>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SRS resource set configuration in SBFD symbols and non-SBFD symbols]</w:t>
      </w:r>
    </w:p>
    <w:p w14:paraId="66485FC2" w14:textId="77777777" w:rsidR="004A5417" w:rsidRDefault="004A5417" w:rsidP="004A5417">
      <w:pPr>
        <w:spacing w:after="0"/>
        <w:jc w:val="left"/>
        <w:rPr>
          <w:rFonts w:eastAsia="Yu Mincho"/>
          <w:lang w:eastAsia="ja-JP"/>
        </w:rPr>
      </w:pPr>
    </w:p>
    <w:p w14:paraId="018E94A2" w14:textId="77777777" w:rsidR="004A5417" w:rsidRPr="00726AAA" w:rsidRDefault="004A5417" w:rsidP="004A5417">
      <w:pPr>
        <w:spacing w:after="0"/>
        <w:jc w:val="left"/>
        <w:rPr>
          <w:rFonts w:eastAsia="Yu Mincho"/>
          <w:b/>
          <w:bCs/>
          <w:highlight w:val="green"/>
          <w:lang w:val="en-GB" w:eastAsia="ja-JP"/>
        </w:rPr>
      </w:pPr>
      <w:r w:rsidRPr="00726AAA">
        <w:rPr>
          <w:rFonts w:eastAsia="Yu Mincho"/>
          <w:b/>
          <w:bCs/>
          <w:highlight w:val="green"/>
          <w:lang w:val="en-GB" w:eastAsia="ja-JP"/>
        </w:rPr>
        <w:t>Agreement:</w:t>
      </w:r>
    </w:p>
    <w:p w14:paraId="55E8C7B1" w14:textId="77777777" w:rsidR="004A5417" w:rsidRPr="00726AAA" w:rsidRDefault="004A5417" w:rsidP="004A5417">
      <w:pPr>
        <w:spacing w:after="0"/>
        <w:jc w:val="left"/>
        <w:rPr>
          <w:rFonts w:eastAsia="Yu Mincho"/>
          <w:lang w:eastAsia="ja-JP"/>
        </w:rPr>
      </w:pPr>
      <w:r w:rsidRPr="00726AAA">
        <w:rPr>
          <w:rFonts w:eastAsia="Yu Mincho"/>
          <w:lang w:eastAsia="ja-JP"/>
        </w:rPr>
        <w:t xml:space="preserve">Update FG 60-1 as </w:t>
      </w:r>
      <w:r w:rsidRPr="00726AAA">
        <w:rPr>
          <w:rFonts w:eastAsia="Yu Mincho"/>
          <w:color w:val="000000"/>
          <w:lang w:eastAsia="ja-JP"/>
        </w:rPr>
        <w:t>follows</w:t>
      </w:r>
      <w:r w:rsidRPr="00726AAA">
        <w:rPr>
          <w:rFonts w:eastAsia="Yu Mincho"/>
          <w:lang w:eastAsia="ja-JP"/>
        </w:rPr>
        <w:t xml:space="preserve">: </w:t>
      </w:r>
    </w:p>
    <w:p w14:paraId="5E41BE05" w14:textId="77777777" w:rsidR="004A5417" w:rsidRPr="00726AAA" w:rsidRDefault="004A5417" w:rsidP="004A5417">
      <w:pPr>
        <w:numPr>
          <w:ilvl w:val="0"/>
          <w:numId w:val="39"/>
        </w:numPr>
        <w:autoSpaceDE/>
        <w:autoSpaceDN/>
        <w:adjustRightInd/>
        <w:snapToGrid/>
        <w:spacing w:after="0"/>
        <w:jc w:val="left"/>
        <w:rPr>
          <w:rFonts w:eastAsia="Yu Mincho"/>
          <w:lang w:eastAsia="ja-JP"/>
        </w:rPr>
      </w:pPr>
      <w:r w:rsidRPr="00726AAA">
        <w:rPr>
          <w:rFonts w:eastAsia="Yu Mincho"/>
          <w:lang w:eastAsia="ja-JP"/>
        </w:rPr>
        <w:t>Confirm “cell-common” in component 1</w:t>
      </w:r>
    </w:p>
    <w:p w14:paraId="1B23C0A0" w14:textId="77777777" w:rsidR="004A5417" w:rsidRPr="00726AAA" w:rsidRDefault="004A5417" w:rsidP="004A5417">
      <w:pPr>
        <w:numPr>
          <w:ilvl w:val="0"/>
          <w:numId w:val="39"/>
        </w:numPr>
        <w:autoSpaceDE/>
        <w:autoSpaceDN/>
        <w:adjustRightInd/>
        <w:snapToGrid/>
        <w:spacing w:after="0"/>
        <w:jc w:val="left"/>
        <w:rPr>
          <w:rFonts w:eastAsia="Yu Mincho"/>
          <w:lang w:eastAsia="ja-JP"/>
        </w:rPr>
      </w:pPr>
      <w:r w:rsidRPr="00726AAA">
        <w:rPr>
          <w:rFonts w:eastAsia="Yu Mincho"/>
          <w:lang w:eastAsia="ja-JP"/>
        </w:rPr>
        <w:t xml:space="preserve">Confirm “UL transmission in one UL </w:t>
      </w:r>
      <w:proofErr w:type="spellStart"/>
      <w:r w:rsidRPr="00726AAA">
        <w:rPr>
          <w:rFonts w:eastAsia="Yu Mincho"/>
          <w:lang w:eastAsia="ja-JP"/>
        </w:rPr>
        <w:t>subband</w:t>
      </w:r>
      <w:proofErr w:type="spellEnd"/>
      <w:r w:rsidRPr="00726AAA">
        <w:rPr>
          <w:rFonts w:eastAsia="Yu Mincho"/>
          <w:lang w:eastAsia="ja-JP"/>
        </w:rPr>
        <w:t xml:space="preserve"> and DL reception in one </w:t>
      </w:r>
      <w:r w:rsidRPr="00726AAA">
        <w:rPr>
          <w:rFonts w:eastAsia="MS Gothic" w:cs="Arial"/>
          <w:color w:val="FF0000"/>
          <w:highlight w:val="yellow"/>
          <w:lang w:val="en-GB" w:eastAsia="ja-JP"/>
        </w:rPr>
        <w:t>[and two]</w:t>
      </w:r>
      <w:r w:rsidRPr="00726AAA">
        <w:rPr>
          <w:rFonts w:eastAsia="MS Gothic" w:cs="Arial"/>
          <w:color w:val="FF0000"/>
          <w:lang w:val="en-GB" w:eastAsia="ja-JP"/>
        </w:rPr>
        <w:t xml:space="preserve"> </w:t>
      </w:r>
      <w:r w:rsidRPr="00726AAA">
        <w:rPr>
          <w:rFonts w:eastAsia="Yu Mincho"/>
          <w:lang w:eastAsia="ja-JP"/>
        </w:rPr>
        <w:t xml:space="preserve">DL </w:t>
      </w:r>
      <w:proofErr w:type="spellStart"/>
      <w:r w:rsidRPr="00726AAA">
        <w:rPr>
          <w:rFonts w:eastAsia="Yu Mincho"/>
          <w:lang w:eastAsia="ja-JP"/>
        </w:rPr>
        <w:t>subband</w:t>
      </w:r>
      <w:proofErr w:type="spellEnd"/>
      <w:r w:rsidRPr="00726AAA">
        <w:rPr>
          <w:rFonts w:eastAsia="Yu Mincho"/>
          <w:lang w:eastAsia="ja-JP"/>
        </w:rPr>
        <w:t xml:space="preserve"> in SBFD symbols”</w:t>
      </w:r>
    </w:p>
    <w:p w14:paraId="45A188CD" w14:textId="77777777" w:rsidR="004A5417" w:rsidRPr="00726AAA" w:rsidRDefault="004A5417" w:rsidP="004A5417">
      <w:pPr>
        <w:numPr>
          <w:ilvl w:val="0"/>
          <w:numId w:val="39"/>
        </w:numPr>
        <w:autoSpaceDE/>
        <w:autoSpaceDN/>
        <w:adjustRightInd/>
        <w:snapToGrid/>
        <w:spacing w:after="0"/>
        <w:jc w:val="left"/>
        <w:rPr>
          <w:rFonts w:eastAsia="Yu Mincho"/>
          <w:lang w:eastAsia="ja-JP"/>
        </w:rPr>
      </w:pPr>
      <w:r w:rsidRPr="00726AAA">
        <w:rPr>
          <w:rFonts w:eastAsia="Yu Mincho"/>
          <w:lang w:eastAsia="ja-JP"/>
        </w:rPr>
        <w:t>Confirm Component 3: “3. Support of link direction determination based on configured/scheduled transmissions/receptions and collision handling”</w:t>
      </w:r>
    </w:p>
    <w:p w14:paraId="6109EFAC" w14:textId="77777777" w:rsidR="004A5417" w:rsidRPr="00726AAA" w:rsidRDefault="004A5417" w:rsidP="004A5417">
      <w:pPr>
        <w:numPr>
          <w:ilvl w:val="0"/>
          <w:numId w:val="39"/>
        </w:numPr>
        <w:autoSpaceDE/>
        <w:autoSpaceDN/>
        <w:adjustRightInd/>
        <w:snapToGrid/>
        <w:spacing w:after="0"/>
        <w:jc w:val="left"/>
        <w:rPr>
          <w:rFonts w:eastAsia="Yu Mincho"/>
          <w:lang w:eastAsia="ja-JP"/>
        </w:rPr>
      </w:pPr>
      <w:r w:rsidRPr="00726AAA">
        <w:rPr>
          <w:rFonts w:eastAsia="Yu Mincho"/>
          <w:lang w:eastAsia="ja-JP"/>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091"/>
        <w:gridCol w:w="5591"/>
        <w:gridCol w:w="222"/>
        <w:gridCol w:w="632"/>
        <w:gridCol w:w="485"/>
        <w:gridCol w:w="2776"/>
        <w:gridCol w:w="707"/>
        <w:gridCol w:w="750"/>
        <w:gridCol w:w="485"/>
        <w:gridCol w:w="485"/>
        <w:gridCol w:w="3684"/>
        <w:gridCol w:w="1483"/>
      </w:tblGrid>
      <w:tr w:rsidR="004A5417" w:rsidRPr="004A5417" w14:paraId="09DB9F6D" w14:textId="77777777" w:rsidTr="004A5417">
        <w:trPr>
          <w:trHeight w:val="20"/>
        </w:trPr>
        <w:tc>
          <w:tcPr>
            <w:tcW w:w="0" w:type="auto"/>
            <w:tcBorders>
              <w:top w:val="single" w:sz="4" w:space="0" w:color="auto"/>
              <w:left w:val="single" w:sz="4" w:space="0" w:color="auto"/>
              <w:bottom w:val="single" w:sz="4" w:space="0" w:color="auto"/>
              <w:right w:val="single" w:sz="4" w:space="0" w:color="auto"/>
            </w:tcBorders>
            <w:hideMark/>
          </w:tcPr>
          <w:p w14:paraId="553C7319"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0B186937" w14:textId="77777777" w:rsidR="004A5417" w:rsidRPr="004A5417" w:rsidRDefault="004A5417">
            <w:pPr>
              <w:keepNext/>
              <w:keepLines/>
              <w:spacing w:after="0"/>
              <w:jc w:val="left"/>
              <w:rPr>
                <w:rFonts w:cs="Arial"/>
                <w:color w:val="000000"/>
                <w:lang w:val="en-GB" w:eastAsia="zh-CN"/>
              </w:rPr>
            </w:pPr>
            <w:r w:rsidRPr="004A5417">
              <w:rPr>
                <w:rFonts w:cs="Arial"/>
                <w:color w:val="000000"/>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289225F"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 xml:space="preserve">1. Support of </w:t>
            </w:r>
            <w:r w:rsidRPr="004A5417">
              <w:rPr>
                <w:rFonts w:eastAsia="MS Gothic" w:cs="Arial"/>
                <w:color w:val="FF0000"/>
                <w:lang w:val="en-GB" w:eastAsia="ja-JP"/>
              </w:rPr>
              <w:t>cell-common</w:t>
            </w:r>
            <w:r w:rsidRPr="004A5417">
              <w:rPr>
                <w:rFonts w:eastAsia="MS Gothic" w:cs="Arial"/>
                <w:color w:val="000000"/>
                <w:lang w:val="en-GB" w:eastAsia="ja-JP"/>
              </w:rPr>
              <w:t xml:space="preserve"> configuration of time and frequency location of SBFD </w:t>
            </w:r>
            <w:proofErr w:type="spellStart"/>
            <w:r w:rsidRPr="004A5417">
              <w:rPr>
                <w:rFonts w:eastAsia="MS Gothic" w:cs="Arial"/>
                <w:color w:val="000000"/>
                <w:lang w:val="en-GB" w:eastAsia="ja-JP"/>
              </w:rPr>
              <w:t>subbands</w:t>
            </w:r>
            <w:proofErr w:type="spellEnd"/>
          </w:p>
          <w:p w14:paraId="21F8639D" w14:textId="77777777" w:rsidR="004A5417" w:rsidRPr="004A5417" w:rsidRDefault="004A5417">
            <w:pPr>
              <w:spacing w:after="0"/>
              <w:jc w:val="left"/>
              <w:rPr>
                <w:rFonts w:eastAsia="MS Gothic" w:cs="Arial"/>
                <w:color w:val="FF0000"/>
                <w:highlight w:val="yellow"/>
                <w:lang w:val="en-GB" w:eastAsia="ja-JP"/>
              </w:rPr>
            </w:pPr>
            <w:r w:rsidRPr="004A5417">
              <w:rPr>
                <w:rFonts w:eastAsia="MS Gothic" w:cs="Arial"/>
                <w:color w:val="FF0000"/>
                <w:lang w:val="en-GB" w:eastAsia="ja-JP"/>
              </w:rPr>
              <w:t xml:space="preserve">2. Support of UL transmission in one UL </w:t>
            </w:r>
            <w:proofErr w:type="spellStart"/>
            <w:r w:rsidRPr="004A5417">
              <w:rPr>
                <w:rFonts w:eastAsia="MS Gothic" w:cs="Arial"/>
                <w:color w:val="FF0000"/>
                <w:lang w:val="en-GB" w:eastAsia="ja-JP"/>
              </w:rPr>
              <w:t>subband</w:t>
            </w:r>
            <w:proofErr w:type="spellEnd"/>
            <w:r w:rsidRPr="004A5417">
              <w:rPr>
                <w:rFonts w:eastAsia="MS Gothic" w:cs="Arial"/>
                <w:color w:val="FF0000"/>
                <w:lang w:val="en-GB" w:eastAsia="ja-JP"/>
              </w:rPr>
              <w:t xml:space="preserve"> and DL reception in one </w:t>
            </w:r>
            <w:r w:rsidRPr="004A5417">
              <w:rPr>
                <w:rFonts w:eastAsia="MS Gothic" w:cs="Arial"/>
                <w:color w:val="FF0000"/>
                <w:highlight w:val="yellow"/>
                <w:lang w:val="en-GB" w:eastAsia="ja-JP"/>
              </w:rPr>
              <w:t>[and two]</w:t>
            </w:r>
            <w:r w:rsidRPr="004A5417">
              <w:rPr>
                <w:rFonts w:eastAsia="MS Gothic" w:cs="Arial"/>
                <w:color w:val="FF0000"/>
                <w:lang w:val="en-GB" w:eastAsia="ja-JP"/>
              </w:rPr>
              <w:t xml:space="preserve"> DL </w:t>
            </w:r>
            <w:proofErr w:type="spellStart"/>
            <w:r w:rsidRPr="004A5417">
              <w:rPr>
                <w:rFonts w:eastAsia="MS Gothic" w:cs="Arial"/>
                <w:color w:val="FF0000"/>
                <w:lang w:val="en-GB" w:eastAsia="ja-JP"/>
              </w:rPr>
              <w:t>subband</w:t>
            </w:r>
            <w:proofErr w:type="spellEnd"/>
            <w:r w:rsidRPr="004A5417">
              <w:rPr>
                <w:rFonts w:eastAsia="MS Gothic" w:cs="Arial"/>
                <w:color w:val="FF0000"/>
                <w:lang w:val="en-GB" w:eastAsia="ja-JP"/>
              </w:rPr>
              <w:t xml:space="preserve"> in SBFD symbols</w:t>
            </w:r>
          </w:p>
          <w:p w14:paraId="5112545A" w14:textId="77777777" w:rsidR="004A5417" w:rsidRPr="004A5417" w:rsidRDefault="004A5417">
            <w:pPr>
              <w:spacing w:after="0"/>
              <w:jc w:val="left"/>
              <w:rPr>
                <w:rFonts w:eastAsia="MS Gothic" w:cs="Arial"/>
                <w:color w:val="FF0000"/>
                <w:lang w:val="en-GB" w:eastAsia="ja-JP"/>
              </w:rPr>
            </w:pPr>
            <w:bookmarkStart w:id="5" w:name="_Hlk195109209"/>
            <w:r w:rsidRPr="004A5417">
              <w:rPr>
                <w:rFonts w:eastAsia="MS Gothic" w:cs="Arial"/>
                <w:color w:val="FF0000"/>
                <w:lang w:val="en-GB" w:eastAsia="ja-JP"/>
              </w:rPr>
              <w:t>3. Support of link direction determination based on configured/scheduled transmissions/receptions and collision handling</w:t>
            </w:r>
            <w:bookmarkEnd w:id="5"/>
          </w:p>
          <w:p w14:paraId="473AE420"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4. Support of UL transmissions or DL receptions across SBFD symbols and non-SBFD symbols in different slots, where the transmissions or receptions are restricted to SBFD symbols or non-SBFD symbols (Configuration 1)</w:t>
            </w:r>
          </w:p>
          <w:p w14:paraId="394E7AE3"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lang w:val="en-GB" w:eastAsia="ja-JP"/>
              </w:rPr>
              <w:t>5. Support of separate CSI reports for SBFD and non-SBFD symbols</w:t>
            </w:r>
          </w:p>
          <w:p w14:paraId="12CD3973" w14:textId="77777777" w:rsidR="004A5417" w:rsidRPr="004A5417" w:rsidRDefault="004A5417">
            <w:pPr>
              <w:spacing w:after="0"/>
              <w:jc w:val="left"/>
              <w:rPr>
                <w:rFonts w:eastAsia="MS Gothic" w:cs="Arial"/>
                <w:color w:val="000000"/>
                <w:lang w:val="en-GB" w:eastAsia="ja-JP"/>
              </w:rPr>
            </w:pPr>
          </w:p>
          <w:p w14:paraId="6621A23A"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highlight w:val="yellow"/>
                <w:lang w:val="en-GB" w:eastAsia="ja-JP"/>
              </w:rPr>
              <w:t xml:space="preserve">FFS: Whether to include two DL </w:t>
            </w:r>
            <w:proofErr w:type="spellStart"/>
            <w:r w:rsidRPr="004A5417">
              <w:rPr>
                <w:rFonts w:eastAsia="MS Gothic" w:cs="Arial"/>
                <w:color w:val="FF0000"/>
                <w:highlight w:val="yellow"/>
                <w:lang w:val="en-GB" w:eastAsia="ja-JP"/>
              </w:rPr>
              <w:t>subband</w:t>
            </w:r>
            <w:proofErr w:type="spellEnd"/>
            <w:r w:rsidRPr="004A5417">
              <w:rPr>
                <w:rFonts w:eastAsia="MS Gothic" w:cs="Arial"/>
                <w:color w:val="FF0000"/>
                <w:highlight w:val="yellow"/>
                <w:lang w:val="en-GB" w:eastAsia="ja-JP"/>
              </w:rPr>
              <w:t xml:space="preserve"> support in component 2</w:t>
            </w:r>
          </w:p>
          <w:p w14:paraId="335986C7"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highlight w:val="yellow"/>
                <w:lang w:val="en-GB" w:eastAsia="ja-JP"/>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C9455DD" w14:textId="77777777" w:rsidR="004A5417" w:rsidRPr="004A5417" w:rsidRDefault="004A5417">
            <w:pPr>
              <w:keepNext/>
              <w:keepLines/>
              <w:spacing w:after="0"/>
              <w:jc w:val="left"/>
              <w:rPr>
                <w:rFonts w:eastAsia="MS Mincho"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1AEC365"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88AD7CE"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85B2B5" w14:textId="77777777" w:rsidR="004A5417" w:rsidRPr="004A5417" w:rsidRDefault="004A5417">
            <w:pPr>
              <w:keepNext/>
              <w:keepLines/>
              <w:spacing w:after="0"/>
              <w:jc w:val="left"/>
              <w:rPr>
                <w:rFonts w:cs="Arial"/>
                <w:color w:val="000000"/>
                <w:lang w:eastAsia="zh-CN"/>
              </w:rPr>
            </w:pPr>
            <w:r w:rsidRPr="004A5417">
              <w:rPr>
                <w:rFonts w:cs="Arial"/>
                <w:color w:val="000000"/>
                <w:lang w:eastAsia="zh-CN"/>
              </w:rPr>
              <w:t xml:space="preserve">Basic feature for SBFD-aware UE TX/RX/ measurement </w:t>
            </w:r>
            <w:proofErr w:type="spellStart"/>
            <w:r w:rsidRPr="004A5417">
              <w:rPr>
                <w:rFonts w:cs="Arial"/>
                <w:color w:val="000000"/>
                <w:lang w:eastAsia="zh-CN"/>
              </w:rPr>
              <w:t>behaviour</w:t>
            </w:r>
            <w:proofErr w:type="spellEnd"/>
            <w:r w:rsidRPr="004A5417">
              <w:rPr>
                <w:rFonts w:cs="Arial"/>
                <w:color w:val="000000"/>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21259E6D"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B3B78D1"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396ACC2"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6E8F93"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86F969" w14:textId="77777777" w:rsidR="004A5417" w:rsidRPr="004A5417" w:rsidRDefault="004A5417">
            <w:pPr>
              <w:keepNext/>
              <w:keepLines/>
              <w:spacing w:after="0"/>
              <w:jc w:val="left"/>
              <w:rPr>
                <w:rFonts w:cs="Arial"/>
                <w:color w:val="000000"/>
                <w:lang w:val="en-GB"/>
              </w:rPr>
            </w:pPr>
            <w:r w:rsidRPr="004A5417">
              <w:rPr>
                <w:rFonts w:cs="Arial"/>
                <w:color w:val="000000"/>
                <w:lang w:val="en-GB"/>
              </w:rPr>
              <w:t xml:space="preserve">[Note: Only UL transmissions are allowed within UL </w:t>
            </w:r>
            <w:proofErr w:type="spellStart"/>
            <w:r w:rsidRPr="004A5417">
              <w:rPr>
                <w:rFonts w:cs="Arial"/>
                <w:color w:val="000000"/>
                <w:lang w:val="en-GB"/>
              </w:rPr>
              <w:t>subband</w:t>
            </w:r>
            <w:proofErr w:type="spellEnd"/>
            <w:r w:rsidRPr="004A5417">
              <w:rPr>
                <w:rFonts w:cs="Arial"/>
                <w:color w:val="000000"/>
                <w:lang w:val="en-GB"/>
              </w:rPr>
              <w:t xml:space="preserve"> and only DL receptions (except for CLI measurement) are allowed within DL </w:t>
            </w:r>
            <w:proofErr w:type="spellStart"/>
            <w:r w:rsidRPr="004A5417">
              <w:rPr>
                <w:rFonts w:cs="Arial"/>
                <w:color w:val="000000"/>
                <w:lang w:val="en-GB"/>
              </w:rPr>
              <w:t>subband</w:t>
            </w:r>
            <w:proofErr w:type="spellEnd"/>
            <w:r w:rsidRPr="004A5417">
              <w:rPr>
                <w:rFonts w:cs="Arial"/>
                <w:color w:val="000000"/>
                <w:lang w:val="en-GB"/>
              </w:rPr>
              <w:t>(s)]</w:t>
            </w:r>
          </w:p>
          <w:p w14:paraId="771AE01F" w14:textId="77777777" w:rsidR="004A5417" w:rsidRPr="004A5417" w:rsidRDefault="004A5417">
            <w:pPr>
              <w:keepNext/>
              <w:keepLines/>
              <w:spacing w:after="0"/>
              <w:jc w:val="left"/>
              <w:rPr>
                <w:rFonts w:cs="Arial"/>
                <w:color w:val="000000"/>
                <w:lang w:val="en-GB"/>
              </w:rPr>
            </w:pPr>
            <w:r w:rsidRPr="004A5417">
              <w:rPr>
                <w:rFonts w:cs="Arial"/>
                <w:color w:val="000000"/>
                <w:lang w:val="en-GB"/>
              </w:rPr>
              <w:t xml:space="preserve">[Note: The maximum number of UL </w:t>
            </w:r>
            <w:proofErr w:type="spellStart"/>
            <w:r w:rsidRPr="004A5417">
              <w:rPr>
                <w:rFonts w:cs="Arial"/>
                <w:color w:val="000000"/>
                <w:lang w:val="en-GB"/>
              </w:rPr>
              <w:t>subbands</w:t>
            </w:r>
            <w:proofErr w:type="spellEnd"/>
            <w:r w:rsidRPr="004A5417">
              <w:rPr>
                <w:rFonts w:cs="Arial"/>
                <w:color w:val="000000"/>
                <w:lang w:val="en-GB"/>
              </w:rPr>
              <w:t xml:space="preserve">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5D150131" w14:textId="77777777" w:rsidR="004A5417" w:rsidRPr="004A5417" w:rsidRDefault="004A5417">
            <w:pPr>
              <w:keepNext/>
              <w:keepLines/>
              <w:spacing w:after="0"/>
              <w:jc w:val="left"/>
              <w:rPr>
                <w:rFonts w:cs="Arial"/>
                <w:color w:val="000000"/>
                <w:lang w:val="en-GB" w:eastAsia="ja-JP"/>
              </w:rPr>
            </w:pPr>
            <w:r w:rsidRPr="004A5417">
              <w:rPr>
                <w:rFonts w:cs="Arial"/>
                <w:color w:val="000000"/>
                <w:lang w:val="en-GB" w:eastAsia="ja-JP"/>
              </w:rPr>
              <w:t>Optional with capability signalling</w:t>
            </w:r>
          </w:p>
        </w:tc>
      </w:tr>
    </w:tbl>
    <w:p w14:paraId="497FDE48" w14:textId="77777777" w:rsidR="004A5417" w:rsidRDefault="004A5417" w:rsidP="004A5417">
      <w:pPr>
        <w:spacing w:after="0"/>
        <w:jc w:val="left"/>
        <w:rPr>
          <w:rFonts w:ascii="Arial" w:eastAsia="Yu Mincho" w:hAnsi="Arial"/>
          <w:sz w:val="20"/>
          <w:szCs w:val="20"/>
          <w:lang w:eastAsia="ja-JP"/>
        </w:rPr>
      </w:pPr>
    </w:p>
    <w:p w14:paraId="42BA536B" w14:textId="77777777" w:rsidR="00B14BE2" w:rsidRPr="008D1BFA" w:rsidRDefault="00B14BE2" w:rsidP="008D1BFA"/>
    <w:sectPr w:rsidR="00B14BE2" w:rsidRPr="008D1BFA"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EA70" w14:textId="77777777" w:rsidR="00D16976" w:rsidRDefault="00D16976">
      <w:r>
        <w:separator/>
      </w:r>
    </w:p>
  </w:endnote>
  <w:endnote w:type="continuationSeparator" w:id="0">
    <w:p w14:paraId="3BD067E3" w14:textId="77777777" w:rsidR="00D16976" w:rsidRDefault="00D16976">
      <w:r>
        <w:continuationSeparator/>
      </w:r>
    </w:p>
  </w:endnote>
  <w:endnote w:type="continuationNotice" w:id="1">
    <w:p w14:paraId="1B322D59" w14:textId="77777777" w:rsidR="00D16976" w:rsidRDefault="00D16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F814D" w14:textId="77777777" w:rsidR="00D16976" w:rsidRDefault="00D16976">
      <w:r>
        <w:separator/>
      </w:r>
    </w:p>
  </w:footnote>
  <w:footnote w:type="continuationSeparator" w:id="0">
    <w:p w14:paraId="472EF8C8" w14:textId="77777777" w:rsidR="00D16976" w:rsidRDefault="00D16976">
      <w:r>
        <w:continuationSeparator/>
      </w:r>
    </w:p>
  </w:footnote>
  <w:footnote w:type="continuationNotice" w:id="1">
    <w:p w14:paraId="6D124479" w14:textId="77777777" w:rsidR="00D16976" w:rsidRDefault="00D16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2851DA"/>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50404"/>
    <w:multiLevelType w:val="hybridMultilevel"/>
    <w:tmpl w:val="61B4B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F77EF"/>
    <w:multiLevelType w:val="hybridMultilevel"/>
    <w:tmpl w:val="C428E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1250A"/>
    <w:multiLevelType w:val="hybridMultilevel"/>
    <w:tmpl w:val="62DC24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1649B6"/>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C8546E9"/>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A77E01"/>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1"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A3108F"/>
    <w:multiLevelType w:val="hybridMultilevel"/>
    <w:tmpl w:val="8DE4F2C2"/>
    <w:lvl w:ilvl="0" w:tplc="C4326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8"/>
  </w:num>
  <w:num w:numId="3">
    <w:abstractNumId w:val="11"/>
  </w:num>
  <w:num w:numId="4">
    <w:abstractNumId w:val="17"/>
  </w:num>
  <w:num w:numId="5">
    <w:abstractNumId w:val="24"/>
  </w:num>
  <w:num w:numId="6">
    <w:abstractNumId w:val="30"/>
  </w:num>
  <w:num w:numId="7">
    <w:abstractNumId w:val="2"/>
  </w:num>
  <w:num w:numId="8">
    <w:abstractNumId w:val="34"/>
  </w:num>
  <w:num w:numId="9">
    <w:abstractNumId w:val="22"/>
  </w:num>
  <w:num w:numId="10">
    <w:abstractNumId w:val="25"/>
  </w:num>
  <w:num w:numId="11">
    <w:abstractNumId w:val="33"/>
  </w:num>
  <w:num w:numId="12">
    <w:abstractNumId w:val="19"/>
  </w:num>
  <w:num w:numId="13">
    <w:abstractNumId w:val="42"/>
  </w:num>
  <w:num w:numId="14">
    <w:abstractNumId w:val="37"/>
  </w:num>
  <w:num w:numId="15">
    <w:abstractNumId w:val="27"/>
  </w:num>
  <w:num w:numId="16">
    <w:abstractNumId w:val="40"/>
  </w:num>
  <w:num w:numId="17">
    <w:abstractNumId w:val="9"/>
  </w:num>
  <w:num w:numId="18">
    <w:abstractNumId w:val="31"/>
  </w:num>
  <w:num w:numId="19">
    <w:abstractNumId w:val="39"/>
  </w:num>
  <w:num w:numId="20">
    <w:abstractNumId w:val="38"/>
  </w:num>
  <w:num w:numId="21">
    <w:abstractNumId w:val="14"/>
  </w:num>
  <w:num w:numId="22">
    <w:abstractNumId w:val="44"/>
  </w:num>
  <w:num w:numId="23">
    <w:abstractNumId w:val="43"/>
  </w:num>
  <w:num w:numId="24">
    <w:abstractNumId w:val="8"/>
  </w:num>
  <w:num w:numId="25">
    <w:abstractNumId w:val="21"/>
  </w:num>
  <w:num w:numId="26">
    <w:abstractNumId w:val="12"/>
  </w:num>
  <w:num w:numId="27">
    <w:abstractNumId w:val="1"/>
  </w:num>
  <w:num w:numId="28">
    <w:abstractNumId w:val="4"/>
  </w:num>
  <w:num w:numId="29">
    <w:abstractNumId w:val="10"/>
  </w:num>
  <w:num w:numId="30">
    <w:abstractNumId w:val="3"/>
  </w:num>
  <w:num w:numId="31">
    <w:abstractNumId w:val="36"/>
  </w:num>
  <w:num w:numId="32">
    <w:abstractNumId w:val="29"/>
  </w:num>
  <w:num w:numId="33">
    <w:abstractNumId w:val="16"/>
  </w:num>
  <w:num w:numId="34">
    <w:abstractNumId w:val="35"/>
  </w:num>
  <w:num w:numId="35">
    <w:abstractNumId w:val="15"/>
  </w:num>
  <w:num w:numId="36">
    <w:abstractNumId w:val="7"/>
  </w:num>
  <w:num w:numId="37">
    <w:abstractNumId w:val="6"/>
  </w:num>
  <w:num w:numId="38">
    <w:abstractNumId w:val="41"/>
  </w:num>
  <w:num w:numId="39">
    <w:abstractNumId w:val="32"/>
  </w:num>
  <w:num w:numId="40">
    <w:abstractNumId w:val="13"/>
  </w:num>
  <w:num w:numId="41">
    <w:abstractNumId w:val="45"/>
  </w:num>
  <w:num w:numId="42">
    <w:abstractNumId w:val="26"/>
  </w:num>
  <w:num w:numId="43">
    <w:abstractNumId w:val="28"/>
  </w:num>
  <w:num w:numId="44">
    <w:abstractNumId w:val="5"/>
  </w:num>
  <w:num w:numId="45">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596"/>
    <w:rsid w:val="00007813"/>
    <w:rsid w:val="000078BC"/>
    <w:rsid w:val="00007DAA"/>
    <w:rsid w:val="000107DC"/>
    <w:rsid w:val="000109E6"/>
    <w:rsid w:val="0001111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0A"/>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735"/>
    <w:rsid w:val="000C1908"/>
    <w:rsid w:val="000C1B08"/>
    <w:rsid w:val="000C1C28"/>
    <w:rsid w:val="000C1D51"/>
    <w:rsid w:val="000C1F9B"/>
    <w:rsid w:val="000C252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9D2"/>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BCA"/>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177"/>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D27"/>
    <w:rsid w:val="003B0E79"/>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372"/>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1A13"/>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0C7"/>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A06"/>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4B76"/>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BF8"/>
    <w:rsid w:val="00A37E0D"/>
    <w:rsid w:val="00A406D6"/>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67F"/>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40B2"/>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09B"/>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10B"/>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58E"/>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23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97D"/>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6FE"/>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43FB"/>
    <w:rsid w:val="00E64424"/>
    <w:rsid w:val="00E648F6"/>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41AC"/>
    <w:rsid w:val="00E745E5"/>
    <w:rsid w:val="00E7484E"/>
    <w:rsid w:val="00E748AF"/>
    <w:rsid w:val="00E748E0"/>
    <w:rsid w:val="00E74C78"/>
    <w:rsid w:val="00E74DDF"/>
    <w:rsid w:val="00E750A5"/>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2"/>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1"/>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4"/>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5C6D8-A519-4782-A12E-F08F5A52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15</Pages>
  <Words>5072</Words>
  <Characters>28913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174</cp:revision>
  <cp:lastPrinted>2007-06-18T22:08:00Z</cp:lastPrinted>
  <dcterms:created xsi:type="dcterms:W3CDTF">2025-02-05T09:16:00Z</dcterms:created>
  <dcterms:modified xsi:type="dcterms:W3CDTF">2025-05-09T02:37:00Z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1743167250</vt:lpwstr>
  </property>
</Properties>
</file>