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4D130B" w14:textId="67C6E2AA" w:rsidR="00351F93" w:rsidRPr="00445357" w:rsidRDefault="00351F93" w:rsidP="00351F93">
      <w:pPr>
        <w:tabs>
          <w:tab w:val="right" w:pos="9216"/>
        </w:tabs>
        <w:spacing w:after="0"/>
        <w:rPr>
          <w:b/>
          <w:kern w:val="2"/>
          <w:sz w:val="22"/>
          <w:lang w:eastAsia="zh-CN"/>
        </w:rPr>
      </w:pPr>
      <w:r w:rsidRPr="00445357">
        <w:rPr>
          <w:b/>
          <w:noProof/>
          <w:kern w:val="2"/>
          <w:sz w:val="22"/>
          <w:lang w:val="en-US" w:eastAsia="zh-CN"/>
        </w:rPr>
        <mc:AlternateContent>
          <mc:Choice Requires="wps">
            <w:drawing>
              <wp:anchor distT="0" distB="0" distL="114300" distR="114300" simplePos="0" relativeHeight="251659264" behindDoc="0" locked="1" layoutInCell="1" allowOverlap="1" wp14:anchorId="016B4341" wp14:editId="0AFFBEE0">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13EC4A"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445357">
        <w:rPr>
          <w:b/>
          <w:kern w:val="2"/>
          <w:sz w:val="22"/>
          <w:lang w:eastAsia="zh-CN"/>
        </w:rPr>
        <w:t>3GPP TSG-RAN WG1 Meeting #1</w:t>
      </w:r>
      <w:r w:rsidR="006E6391" w:rsidRPr="00445357">
        <w:rPr>
          <w:b/>
          <w:kern w:val="2"/>
          <w:sz w:val="22"/>
          <w:lang w:eastAsia="zh-CN"/>
        </w:rPr>
        <w:t>2</w:t>
      </w:r>
      <w:r w:rsidR="00CE4FE9" w:rsidRPr="00445357">
        <w:rPr>
          <w:b/>
          <w:kern w:val="2"/>
          <w:sz w:val="22"/>
          <w:lang w:eastAsia="zh-CN"/>
        </w:rPr>
        <w:t>1</w:t>
      </w:r>
      <w:r w:rsidRPr="00445357">
        <w:rPr>
          <w:b/>
          <w:kern w:val="2"/>
          <w:sz w:val="22"/>
          <w:lang w:eastAsia="zh-CN"/>
        </w:rPr>
        <w:tab/>
      </w:r>
      <w:bookmarkStart w:id="0" w:name="OLE_LINK124"/>
      <w:r w:rsidRPr="00445357">
        <w:rPr>
          <w:b/>
          <w:kern w:val="2"/>
          <w:sz w:val="22"/>
          <w:lang w:eastAsia="zh-CN"/>
        </w:rPr>
        <w:t xml:space="preserve"> </w:t>
      </w:r>
      <w:r w:rsidR="00345236" w:rsidRPr="00445357">
        <w:rPr>
          <w:b/>
          <w:kern w:val="2"/>
          <w:sz w:val="22"/>
          <w:lang w:eastAsia="zh-CN"/>
        </w:rPr>
        <w:t xml:space="preserve">  </w:t>
      </w:r>
      <w:r w:rsidR="004B4420" w:rsidRPr="00445357">
        <w:rPr>
          <w:b/>
          <w:kern w:val="2"/>
          <w:sz w:val="22"/>
          <w:lang w:eastAsia="zh-CN"/>
        </w:rPr>
        <w:t>R1-2503248</w:t>
      </w:r>
    </w:p>
    <w:p w14:paraId="4CD0E016" w14:textId="0F83A8DA" w:rsidR="00AA3609" w:rsidRPr="00445357" w:rsidRDefault="00CE4FE9" w:rsidP="00AA3609">
      <w:pPr>
        <w:tabs>
          <w:tab w:val="right" w:pos="9216"/>
        </w:tabs>
        <w:spacing w:afterLines="50" w:after="120"/>
        <w:rPr>
          <w:b/>
          <w:kern w:val="2"/>
          <w:sz w:val="22"/>
          <w:lang w:eastAsia="zh-CN"/>
        </w:rPr>
      </w:pPr>
      <w:bookmarkStart w:id="1" w:name="_Hlk161242871"/>
      <w:r w:rsidRPr="00445357">
        <w:rPr>
          <w:b/>
          <w:kern w:val="2"/>
          <w:sz w:val="22"/>
          <w:lang w:eastAsia="zh-CN"/>
        </w:rPr>
        <w:t>St Julian’s</w:t>
      </w:r>
      <w:r w:rsidR="00D60420" w:rsidRPr="00445357">
        <w:rPr>
          <w:b/>
          <w:kern w:val="2"/>
          <w:sz w:val="22"/>
          <w:lang w:eastAsia="zh-CN"/>
        </w:rPr>
        <w:t xml:space="preserve">, </w:t>
      </w:r>
      <w:r w:rsidRPr="00445357">
        <w:rPr>
          <w:b/>
          <w:kern w:val="2"/>
          <w:sz w:val="22"/>
          <w:lang w:eastAsia="zh-CN"/>
        </w:rPr>
        <w:t>Malta</w:t>
      </w:r>
      <w:r w:rsidR="00D60420" w:rsidRPr="00445357">
        <w:rPr>
          <w:b/>
          <w:kern w:val="2"/>
          <w:sz w:val="22"/>
          <w:lang w:eastAsia="zh-CN"/>
        </w:rPr>
        <w:t xml:space="preserve">, </w:t>
      </w:r>
      <w:r w:rsidRPr="00445357">
        <w:rPr>
          <w:b/>
          <w:kern w:val="2"/>
          <w:sz w:val="22"/>
          <w:lang w:eastAsia="zh-CN"/>
        </w:rPr>
        <w:t>19-23 May</w:t>
      </w:r>
      <w:r w:rsidR="00D60420" w:rsidRPr="00445357">
        <w:rPr>
          <w:b/>
          <w:kern w:val="2"/>
          <w:sz w:val="22"/>
          <w:lang w:eastAsia="zh-CN"/>
        </w:rPr>
        <w:t>, 2025</w:t>
      </w:r>
    </w:p>
    <w:bookmarkEnd w:id="0"/>
    <w:bookmarkEnd w:id="1"/>
    <w:p w14:paraId="0399BFA5" w14:textId="77777777" w:rsidR="00351F93" w:rsidRPr="00445357" w:rsidRDefault="00351F93" w:rsidP="00351F93">
      <w:pPr>
        <w:pBdr>
          <w:top w:val="single" w:sz="4" w:space="1" w:color="auto"/>
        </w:pBdr>
        <w:spacing w:after="0"/>
        <w:rPr>
          <w:b/>
          <w:kern w:val="2"/>
          <w:sz w:val="16"/>
          <w:szCs w:val="16"/>
          <w:lang w:eastAsia="zh-CN"/>
        </w:rPr>
      </w:pPr>
    </w:p>
    <w:p w14:paraId="3C59C8ED" w14:textId="30CB2787" w:rsidR="00351F93" w:rsidRPr="00445357" w:rsidRDefault="00351F93" w:rsidP="00351F93">
      <w:pPr>
        <w:spacing w:after="60"/>
        <w:ind w:left="1555" w:hanging="1555"/>
        <w:rPr>
          <w:b/>
          <w:kern w:val="2"/>
          <w:sz w:val="22"/>
          <w:lang w:eastAsia="zh-CN"/>
        </w:rPr>
      </w:pPr>
      <w:r w:rsidRPr="00445357">
        <w:rPr>
          <w:b/>
          <w:kern w:val="2"/>
          <w:sz w:val="22"/>
          <w:lang w:eastAsia="zh-CN"/>
        </w:rPr>
        <w:t>Agenda Item:</w:t>
      </w:r>
      <w:r w:rsidRPr="00445357">
        <w:rPr>
          <w:b/>
          <w:kern w:val="2"/>
          <w:sz w:val="22"/>
          <w:lang w:eastAsia="zh-CN"/>
        </w:rPr>
        <w:tab/>
      </w:r>
      <w:r w:rsidR="0093093F" w:rsidRPr="00445357">
        <w:rPr>
          <w:b/>
          <w:kern w:val="2"/>
          <w:sz w:val="22"/>
          <w:lang w:eastAsia="zh-CN"/>
        </w:rPr>
        <w:t>9</w:t>
      </w:r>
      <w:r w:rsidR="000B40E5" w:rsidRPr="00445357">
        <w:rPr>
          <w:b/>
          <w:kern w:val="2"/>
          <w:sz w:val="22"/>
          <w:lang w:eastAsia="zh-CN"/>
        </w:rPr>
        <w:t>.</w:t>
      </w:r>
      <w:r w:rsidR="0093093F" w:rsidRPr="00445357">
        <w:rPr>
          <w:b/>
          <w:kern w:val="2"/>
          <w:sz w:val="22"/>
          <w:lang w:eastAsia="zh-CN"/>
        </w:rPr>
        <w:t>7</w:t>
      </w:r>
      <w:r w:rsidR="000B40E5" w:rsidRPr="00445357">
        <w:rPr>
          <w:b/>
          <w:kern w:val="2"/>
          <w:sz w:val="22"/>
          <w:lang w:eastAsia="zh-CN"/>
        </w:rPr>
        <w:t>.</w:t>
      </w:r>
      <w:r w:rsidR="008219AE" w:rsidRPr="00445357">
        <w:rPr>
          <w:b/>
          <w:kern w:val="2"/>
          <w:sz w:val="22"/>
          <w:lang w:eastAsia="zh-CN"/>
        </w:rPr>
        <w:t>2</w:t>
      </w:r>
    </w:p>
    <w:p w14:paraId="5B7DF779" w14:textId="1369511D" w:rsidR="00351F93" w:rsidRPr="00445357" w:rsidRDefault="00351F93" w:rsidP="00351F93">
      <w:pPr>
        <w:spacing w:after="60"/>
        <w:ind w:left="1555" w:hanging="1555"/>
        <w:rPr>
          <w:b/>
          <w:kern w:val="2"/>
          <w:sz w:val="22"/>
          <w:lang w:eastAsia="zh-CN"/>
        </w:rPr>
      </w:pPr>
      <w:r w:rsidRPr="00445357">
        <w:rPr>
          <w:b/>
          <w:kern w:val="2"/>
          <w:sz w:val="22"/>
          <w:lang w:eastAsia="zh-CN"/>
        </w:rPr>
        <w:t>Source:</w:t>
      </w:r>
      <w:r w:rsidRPr="00445357">
        <w:rPr>
          <w:b/>
          <w:kern w:val="2"/>
          <w:sz w:val="22"/>
          <w:lang w:eastAsia="zh-CN"/>
        </w:rPr>
        <w:tab/>
        <w:t>Huawei, HiSilicon</w:t>
      </w:r>
    </w:p>
    <w:p w14:paraId="0A8BD2D3" w14:textId="7CB845B9" w:rsidR="00351F93" w:rsidRPr="00445357" w:rsidRDefault="00351F93" w:rsidP="00351F93">
      <w:pPr>
        <w:spacing w:after="60"/>
        <w:ind w:left="1555" w:hanging="1555"/>
        <w:rPr>
          <w:b/>
          <w:kern w:val="2"/>
          <w:sz w:val="22"/>
          <w:lang w:eastAsia="zh-CN"/>
        </w:rPr>
      </w:pPr>
      <w:r w:rsidRPr="00445357">
        <w:rPr>
          <w:b/>
          <w:kern w:val="2"/>
          <w:sz w:val="22"/>
          <w:lang w:eastAsia="zh-CN"/>
        </w:rPr>
        <w:t>Title:</w:t>
      </w:r>
      <w:r w:rsidRPr="00445357">
        <w:rPr>
          <w:b/>
          <w:kern w:val="2"/>
          <w:sz w:val="22"/>
          <w:lang w:eastAsia="zh-CN"/>
        </w:rPr>
        <w:tab/>
      </w:r>
      <w:r w:rsidR="008219AE" w:rsidRPr="00445357">
        <w:rPr>
          <w:b/>
          <w:kern w:val="2"/>
          <w:sz w:val="22"/>
          <w:lang w:eastAsia="zh-CN"/>
        </w:rPr>
        <w:t>Channel modelling for ISAC</w:t>
      </w:r>
      <w:r w:rsidRPr="00445357" w:rsidDel="000B58D4">
        <w:rPr>
          <w:b/>
          <w:kern w:val="2"/>
          <w:sz w:val="22"/>
          <w:lang w:eastAsia="zh-CN"/>
        </w:rPr>
        <w:t xml:space="preserve"> </w:t>
      </w:r>
    </w:p>
    <w:p w14:paraId="3123916A" w14:textId="77777777" w:rsidR="00351F93" w:rsidRPr="00445357" w:rsidRDefault="00351F93" w:rsidP="00351F93">
      <w:pPr>
        <w:spacing w:after="60"/>
        <w:ind w:left="1555" w:hanging="1555"/>
        <w:rPr>
          <w:b/>
          <w:kern w:val="2"/>
          <w:sz w:val="22"/>
          <w:lang w:eastAsia="zh-CN"/>
        </w:rPr>
      </w:pPr>
      <w:r w:rsidRPr="00445357">
        <w:rPr>
          <w:b/>
          <w:kern w:val="2"/>
          <w:sz w:val="22"/>
          <w:lang w:eastAsia="zh-CN"/>
        </w:rPr>
        <w:t>Document for:</w:t>
      </w:r>
      <w:r w:rsidRPr="00445357">
        <w:rPr>
          <w:b/>
          <w:kern w:val="2"/>
          <w:sz w:val="22"/>
          <w:lang w:eastAsia="zh-CN"/>
        </w:rPr>
        <w:tab/>
        <w:t>Discussion and Decision</w:t>
      </w:r>
    </w:p>
    <w:p w14:paraId="3C8E6227" w14:textId="77777777" w:rsidR="00351F93" w:rsidRPr="00445357" w:rsidRDefault="00351F93" w:rsidP="00351F93">
      <w:pPr>
        <w:pBdr>
          <w:bottom w:val="single" w:sz="4" w:space="1" w:color="auto"/>
        </w:pBdr>
        <w:spacing w:after="0"/>
        <w:rPr>
          <w:b/>
          <w:kern w:val="2"/>
          <w:sz w:val="15"/>
          <w:szCs w:val="16"/>
          <w:lang w:eastAsia="zh-CN"/>
        </w:rPr>
      </w:pPr>
    </w:p>
    <w:p w14:paraId="7ACD3DEB" w14:textId="77777777" w:rsidR="00B24816" w:rsidRPr="00445357" w:rsidRDefault="00B24816" w:rsidP="00B24816">
      <w:pPr>
        <w:pStyle w:val="Heading1"/>
        <w:keepLines w:val="0"/>
        <w:pBdr>
          <w:top w:val="none" w:sz="0" w:space="0" w:color="auto"/>
        </w:pBdr>
        <w:autoSpaceDE w:val="0"/>
        <w:autoSpaceDN w:val="0"/>
        <w:adjustRightInd w:val="0"/>
        <w:snapToGrid w:val="0"/>
        <w:spacing w:before="120" w:after="120"/>
        <w:rPr>
          <w:rFonts w:ascii="Times New Roman" w:hAnsi="Times New Roman"/>
          <w:sz w:val="28"/>
          <w:szCs w:val="28"/>
        </w:rPr>
      </w:pPr>
      <w:bookmarkStart w:id="2" w:name="_Ref124589705"/>
      <w:bookmarkStart w:id="3" w:name="_Ref129681862"/>
      <w:r w:rsidRPr="00445357">
        <w:rPr>
          <w:rFonts w:ascii="Times New Roman" w:hAnsi="Times New Roman"/>
          <w:sz w:val="28"/>
          <w:szCs w:val="28"/>
        </w:rPr>
        <w:t>Introduction</w:t>
      </w:r>
    </w:p>
    <w:p w14:paraId="14F0DC54" w14:textId="04F2C392" w:rsidR="00B24816" w:rsidRPr="00947284" w:rsidRDefault="00B24816" w:rsidP="008335DD">
      <w:pPr>
        <w:adjustRightInd w:val="0"/>
        <w:snapToGrid w:val="0"/>
        <w:spacing w:after="120"/>
        <w:jc w:val="both"/>
        <w:rPr>
          <w:rFonts w:eastAsia="SimSun"/>
          <w:sz w:val="22"/>
          <w:szCs w:val="22"/>
          <w:lang w:eastAsia="zh-CN"/>
        </w:rPr>
      </w:pPr>
      <w:r w:rsidRPr="00445357">
        <w:rPr>
          <w:rFonts w:eastAsia="SimSun"/>
          <w:sz w:val="22"/>
          <w:szCs w:val="22"/>
          <w:lang w:eastAsia="zh-CN"/>
        </w:rPr>
        <w:t>In RAN1#1</w:t>
      </w:r>
      <w:r w:rsidR="00382BA5" w:rsidRPr="00445357">
        <w:rPr>
          <w:rFonts w:eastAsia="SimSun"/>
          <w:sz w:val="22"/>
          <w:szCs w:val="22"/>
          <w:lang w:eastAsia="zh-CN"/>
        </w:rPr>
        <w:t>20</w:t>
      </w:r>
      <w:r w:rsidR="003F52FD" w:rsidRPr="00445357">
        <w:rPr>
          <w:rFonts w:eastAsia="SimSun"/>
          <w:sz w:val="22"/>
          <w:szCs w:val="22"/>
          <w:lang w:eastAsia="zh-CN"/>
        </w:rPr>
        <w:t>b</w:t>
      </w:r>
      <w:r w:rsidR="00E84563" w:rsidRPr="00445357">
        <w:rPr>
          <w:rFonts w:eastAsia="SimSun"/>
          <w:sz w:val="22"/>
          <w:szCs w:val="22"/>
          <w:lang w:eastAsia="zh-CN"/>
        </w:rPr>
        <w:t>is</w:t>
      </w:r>
      <w:r w:rsidR="00382BA5" w:rsidRPr="00947284">
        <w:rPr>
          <w:rFonts w:eastAsia="SimSun"/>
          <w:sz w:val="22"/>
          <w:szCs w:val="22"/>
          <w:lang w:eastAsia="zh-CN"/>
        </w:rPr>
        <w:t xml:space="preserve"> </w:t>
      </w:r>
      <w:r w:rsidRPr="00947284">
        <w:rPr>
          <w:rFonts w:eastAsia="SimSun"/>
          <w:sz w:val="22"/>
          <w:szCs w:val="22"/>
          <w:lang w:eastAsia="zh-CN"/>
        </w:rPr>
        <w:t>meeting</w:t>
      </w:r>
      <w:r w:rsidR="009A3D4F" w:rsidRPr="00947284">
        <w:rPr>
          <w:rFonts w:eastAsia="SimSun"/>
          <w:sz w:val="22"/>
          <w:szCs w:val="22"/>
          <w:lang w:eastAsia="zh-CN"/>
        </w:rPr>
        <w:t xml:space="preserve"> and the follow-up email discussion</w:t>
      </w:r>
      <w:r w:rsidRPr="00947284">
        <w:rPr>
          <w:rFonts w:eastAsia="SimSun"/>
          <w:sz w:val="22"/>
          <w:szCs w:val="22"/>
          <w:lang w:eastAsia="zh-CN"/>
        </w:rPr>
        <w:t xml:space="preserve">, a set of agreements are reached </w:t>
      </w:r>
      <w:r w:rsidR="009A3D4F" w:rsidRPr="00947284">
        <w:rPr>
          <w:rFonts w:eastAsia="SimSun"/>
          <w:sz w:val="22"/>
          <w:szCs w:val="22"/>
          <w:lang w:eastAsia="zh-CN"/>
        </w:rPr>
        <w:t xml:space="preserve">including the RCS for </w:t>
      </w:r>
      <w:r w:rsidR="003F52FD" w:rsidRPr="00947284">
        <w:rPr>
          <w:rFonts w:eastAsia="SimSun"/>
          <w:sz w:val="22"/>
          <w:szCs w:val="22"/>
          <w:lang w:eastAsia="zh-CN"/>
        </w:rPr>
        <w:t>large size</w:t>
      </w:r>
      <w:r w:rsidR="009A3D4F" w:rsidRPr="00947284">
        <w:rPr>
          <w:rFonts w:eastAsia="SimSun"/>
          <w:sz w:val="22"/>
          <w:szCs w:val="22"/>
          <w:lang w:eastAsia="zh-CN"/>
        </w:rPr>
        <w:t xml:space="preserve"> UAV, </w:t>
      </w:r>
      <w:r w:rsidR="003F52FD" w:rsidRPr="00947284">
        <w:rPr>
          <w:rFonts w:eastAsia="SimSun"/>
          <w:sz w:val="22"/>
          <w:szCs w:val="22"/>
          <w:lang w:eastAsia="zh-CN"/>
        </w:rPr>
        <w:t>AGV</w:t>
      </w:r>
      <w:r w:rsidR="00376FE4" w:rsidRPr="00947284">
        <w:rPr>
          <w:rFonts w:eastAsia="SimSun"/>
          <w:sz w:val="22"/>
          <w:szCs w:val="22"/>
          <w:lang w:eastAsia="zh-CN"/>
        </w:rPr>
        <w:t xml:space="preserve"> with single scattering point</w:t>
      </w:r>
      <w:r w:rsidR="000446CC" w:rsidRPr="00947284">
        <w:rPr>
          <w:rFonts w:eastAsia="SimSun"/>
          <w:sz w:val="22"/>
          <w:szCs w:val="22"/>
          <w:lang w:eastAsia="zh-CN"/>
        </w:rPr>
        <w:t>, etc</w:t>
      </w:r>
      <w:r w:rsidR="009A3D4F" w:rsidRPr="00947284">
        <w:rPr>
          <w:rFonts w:eastAsia="SimSun"/>
          <w:sz w:val="22"/>
          <w:szCs w:val="22"/>
          <w:lang w:eastAsia="zh-CN"/>
        </w:rPr>
        <w:t xml:space="preserve">. </w:t>
      </w:r>
      <w:r w:rsidRPr="00947284">
        <w:rPr>
          <w:rFonts w:eastAsia="SimSun"/>
          <w:sz w:val="22"/>
          <w:szCs w:val="22"/>
          <w:lang w:eastAsia="zh-CN"/>
        </w:rPr>
        <w:t xml:space="preserve">In this contribution, we provide our inputs for </w:t>
      </w:r>
      <w:r w:rsidR="006222ED" w:rsidRPr="00947284">
        <w:rPr>
          <w:rFonts w:eastAsia="SimSun"/>
          <w:sz w:val="22"/>
          <w:szCs w:val="22"/>
          <w:lang w:eastAsia="zh-CN"/>
        </w:rPr>
        <w:t xml:space="preserve">some of </w:t>
      </w:r>
      <w:r w:rsidRPr="00947284">
        <w:rPr>
          <w:rFonts w:eastAsia="SimSun"/>
          <w:sz w:val="22"/>
          <w:szCs w:val="22"/>
          <w:lang w:eastAsia="zh-CN"/>
        </w:rPr>
        <w:t>the remaining issues</w:t>
      </w:r>
      <w:r w:rsidR="000C2B50" w:rsidRPr="00947284">
        <w:rPr>
          <w:rFonts w:eastAsia="SimSun"/>
          <w:sz w:val="22"/>
          <w:szCs w:val="22"/>
          <w:lang w:eastAsia="zh-CN"/>
        </w:rPr>
        <w:t xml:space="preserve"> </w:t>
      </w:r>
      <w:r w:rsidR="000C2B50" w:rsidRPr="00213399">
        <w:rPr>
          <w:rFonts w:eastAsiaTheme="minorEastAsia"/>
          <w:sz w:val="22"/>
          <w:szCs w:val="22"/>
          <w:lang w:eastAsia="zh-CN"/>
        </w:rPr>
        <w:fldChar w:fldCharType="begin"/>
      </w:r>
      <w:r w:rsidR="000C2B50" w:rsidRPr="00947284">
        <w:rPr>
          <w:rFonts w:eastAsiaTheme="minorEastAsia"/>
          <w:sz w:val="22"/>
          <w:szCs w:val="22"/>
          <w:lang w:eastAsia="zh-CN"/>
        </w:rPr>
        <w:instrText xml:space="preserve"> REF _Ref196568864 \r \h </w:instrText>
      </w:r>
      <w:r w:rsidR="00947284">
        <w:rPr>
          <w:rFonts w:eastAsiaTheme="minorEastAsia"/>
          <w:sz w:val="22"/>
          <w:szCs w:val="22"/>
          <w:lang w:eastAsia="zh-CN"/>
        </w:rPr>
        <w:instrText xml:space="preserve"> \* MERGEFORMAT </w:instrText>
      </w:r>
      <w:r w:rsidR="000C2B50" w:rsidRPr="00213399">
        <w:rPr>
          <w:rFonts w:eastAsiaTheme="minorEastAsia"/>
          <w:sz w:val="22"/>
          <w:szCs w:val="22"/>
          <w:lang w:eastAsia="zh-CN"/>
        </w:rPr>
      </w:r>
      <w:r w:rsidR="000C2B50" w:rsidRPr="00213399">
        <w:rPr>
          <w:rFonts w:eastAsiaTheme="minorEastAsia"/>
          <w:sz w:val="22"/>
          <w:szCs w:val="22"/>
          <w:lang w:eastAsia="zh-CN"/>
        </w:rPr>
        <w:fldChar w:fldCharType="separate"/>
      </w:r>
      <w:r w:rsidR="004B0B93" w:rsidRPr="00947284">
        <w:rPr>
          <w:rFonts w:eastAsiaTheme="minorEastAsia"/>
          <w:sz w:val="22"/>
          <w:szCs w:val="22"/>
          <w:lang w:eastAsia="zh-CN"/>
        </w:rPr>
        <w:t>[2]</w:t>
      </w:r>
      <w:r w:rsidR="000C2B50" w:rsidRPr="00213399">
        <w:rPr>
          <w:rFonts w:eastAsiaTheme="minorEastAsia"/>
          <w:sz w:val="22"/>
          <w:szCs w:val="22"/>
          <w:lang w:eastAsia="zh-CN"/>
        </w:rPr>
        <w:fldChar w:fldCharType="end"/>
      </w:r>
      <w:r w:rsidR="000C2B50" w:rsidRPr="00947284">
        <w:rPr>
          <w:rFonts w:eastAsiaTheme="minorEastAsia"/>
          <w:sz w:val="22"/>
          <w:szCs w:val="22"/>
          <w:lang w:eastAsia="zh-CN"/>
        </w:rPr>
        <w:t xml:space="preserve"> </w:t>
      </w:r>
      <w:r w:rsidR="003528FD" w:rsidRPr="00947284">
        <w:rPr>
          <w:rFonts w:eastAsia="SimSun"/>
          <w:sz w:val="22"/>
          <w:szCs w:val="22"/>
          <w:lang w:eastAsia="zh-CN"/>
        </w:rPr>
        <w:t xml:space="preserve">as suggested from </w:t>
      </w:r>
      <w:r w:rsidR="000C2B50" w:rsidRPr="00947284">
        <w:rPr>
          <w:rFonts w:eastAsia="SimSun"/>
          <w:sz w:val="22"/>
          <w:szCs w:val="22"/>
          <w:lang w:eastAsia="zh-CN"/>
        </w:rPr>
        <w:t xml:space="preserve">the </w:t>
      </w:r>
      <w:r w:rsidR="003528FD" w:rsidRPr="00947284">
        <w:rPr>
          <w:rFonts w:eastAsia="SimSun"/>
          <w:sz w:val="22"/>
          <w:szCs w:val="22"/>
          <w:lang w:eastAsia="zh-CN"/>
        </w:rPr>
        <w:t>moderator as follows:</w:t>
      </w:r>
    </w:p>
    <w:tbl>
      <w:tblPr>
        <w:tblStyle w:val="TableGrid"/>
        <w:tblW w:w="0" w:type="auto"/>
        <w:tblLook w:val="04A0" w:firstRow="1" w:lastRow="0" w:firstColumn="1" w:lastColumn="0" w:noHBand="0" w:noVBand="1"/>
      </w:tblPr>
      <w:tblGrid>
        <w:gridCol w:w="9621"/>
      </w:tblGrid>
      <w:tr w:rsidR="00E12E47" w:rsidRPr="00947284" w14:paraId="3D1315FF" w14:textId="77777777" w:rsidTr="00E12E47">
        <w:tc>
          <w:tcPr>
            <w:tcW w:w="9621" w:type="dxa"/>
          </w:tcPr>
          <w:p w14:paraId="203F995A" w14:textId="7045764D" w:rsidR="00E12E47" w:rsidRPr="00947284" w:rsidRDefault="00E12E47" w:rsidP="00E12E47">
            <w:pPr>
              <w:rPr>
                <w:rFonts w:eastAsiaTheme="minorEastAsia"/>
                <w:i/>
                <w:sz w:val="22"/>
                <w:szCs w:val="22"/>
                <w:lang w:eastAsia="zh-CN"/>
              </w:rPr>
            </w:pPr>
            <w:bookmarkStart w:id="4" w:name="OLE_LINK9"/>
            <w:r w:rsidRPr="00947284">
              <w:rPr>
                <w:rFonts w:eastAsiaTheme="minorEastAsia"/>
                <w:i/>
                <w:sz w:val="22"/>
                <w:szCs w:val="22"/>
                <w:lang w:eastAsia="zh-CN"/>
              </w:rPr>
              <w:t xml:space="preserve">RAN1 #121 is the last meeting for the study item, we target completion of all remaining issues. </w:t>
            </w:r>
          </w:p>
          <w:p w14:paraId="42EAD0A3" w14:textId="77777777" w:rsidR="00E12E47" w:rsidRPr="00947284" w:rsidRDefault="00E12E47" w:rsidP="009058B5">
            <w:pPr>
              <w:pStyle w:val="ListParagraph"/>
              <w:numPr>
                <w:ilvl w:val="0"/>
                <w:numId w:val="14"/>
              </w:numPr>
              <w:suppressAutoHyphens/>
              <w:contextualSpacing w:val="0"/>
              <w:rPr>
                <w:rFonts w:eastAsiaTheme="minorEastAsia"/>
                <w:i/>
                <w:sz w:val="22"/>
                <w:szCs w:val="22"/>
                <w:lang w:eastAsia="zh-CN"/>
              </w:rPr>
            </w:pPr>
            <w:r w:rsidRPr="00947284">
              <w:rPr>
                <w:rFonts w:eastAsiaTheme="minorEastAsia"/>
                <w:i/>
                <w:sz w:val="22"/>
                <w:szCs w:val="22"/>
                <w:lang w:eastAsia="zh-CN"/>
              </w:rPr>
              <w:t>Physical object model</w:t>
            </w:r>
          </w:p>
          <w:p w14:paraId="4552C6DF" w14:textId="77777777" w:rsidR="00E12E47" w:rsidRPr="00947284" w:rsidRDefault="00E12E47" w:rsidP="009058B5">
            <w:pPr>
              <w:pStyle w:val="ListParagraph"/>
              <w:numPr>
                <w:ilvl w:val="1"/>
                <w:numId w:val="14"/>
              </w:numPr>
              <w:suppressAutoHyphens/>
              <w:contextualSpacing w:val="0"/>
              <w:rPr>
                <w:rFonts w:eastAsiaTheme="minorEastAsia"/>
                <w:i/>
                <w:sz w:val="22"/>
                <w:szCs w:val="22"/>
                <w:lang w:eastAsia="zh-CN"/>
              </w:rPr>
            </w:pPr>
            <w:r w:rsidRPr="00947284">
              <w:rPr>
                <w:rFonts w:eastAsiaTheme="minorEastAsia"/>
                <w:i/>
                <w:sz w:val="22"/>
                <w:szCs w:val="22"/>
                <w:lang w:eastAsia="zh-CN"/>
              </w:rPr>
              <w:t xml:space="preserve">A*B1 for Bistatic RCS </w:t>
            </w:r>
          </w:p>
          <w:p w14:paraId="13A421B2" w14:textId="77777777" w:rsidR="00E12E47" w:rsidRPr="00947284" w:rsidRDefault="00E12E47" w:rsidP="009058B5">
            <w:pPr>
              <w:pStyle w:val="ListParagraph"/>
              <w:numPr>
                <w:ilvl w:val="1"/>
                <w:numId w:val="14"/>
              </w:numPr>
              <w:suppressAutoHyphens/>
              <w:contextualSpacing w:val="0"/>
              <w:rPr>
                <w:rFonts w:eastAsiaTheme="minorEastAsia"/>
                <w:i/>
                <w:sz w:val="22"/>
                <w:szCs w:val="22"/>
                <w:lang w:eastAsia="zh-CN"/>
              </w:rPr>
            </w:pPr>
            <w:r w:rsidRPr="00947284">
              <w:rPr>
                <w:rFonts w:eastAsiaTheme="minorEastAsia"/>
                <w:i/>
                <w:sz w:val="22"/>
                <w:szCs w:val="22"/>
                <w:lang w:eastAsia="zh-CN"/>
              </w:rPr>
              <w:t>A*B1 for monostatic RCS for human with RCS model 2</w:t>
            </w:r>
          </w:p>
          <w:p w14:paraId="1AAD647C" w14:textId="77777777" w:rsidR="00E12E47" w:rsidRPr="00947284" w:rsidRDefault="00E12E47" w:rsidP="009058B5">
            <w:pPr>
              <w:pStyle w:val="ListParagraph"/>
              <w:numPr>
                <w:ilvl w:val="0"/>
                <w:numId w:val="14"/>
              </w:numPr>
              <w:suppressAutoHyphens/>
              <w:contextualSpacing w:val="0"/>
              <w:rPr>
                <w:rFonts w:eastAsiaTheme="minorEastAsia"/>
                <w:i/>
                <w:sz w:val="22"/>
                <w:szCs w:val="22"/>
                <w:lang w:eastAsia="zh-CN"/>
              </w:rPr>
            </w:pPr>
            <w:r w:rsidRPr="00947284">
              <w:rPr>
                <w:rFonts w:eastAsiaTheme="minorEastAsia"/>
                <w:i/>
                <w:sz w:val="22"/>
                <w:szCs w:val="22"/>
                <w:lang w:eastAsia="zh-CN"/>
              </w:rPr>
              <w:t>Spatial consistency</w:t>
            </w:r>
          </w:p>
          <w:p w14:paraId="08F4B314" w14:textId="77777777" w:rsidR="00E12E47" w:rsidRPr="00947284" w:rsidRDefault="00E12E47" w:rsidP="009058B5">
            <w:pPr>
              <w:pStyle w:val="ListParagraph"/>
              <w:numPr>
                <w:ilvl w:val="1"/>
                <w:numId w:val="14"/>
              </w:numPr>
              <w:suppressAutoHyphens/>
              <w:contextualSpacing w:val="0"/>
              <w:rPr>
                <w:rFonts w:eastAsiaTheme="minorEastAsia"/>
                <w:i/>
                <w:sz w:val="22"/>
                <w:szCs w:val="22"/>
                <w:lang w:eastAsia="zh-CN"/>
              </w:rPr>
            </w:pPr>
            <w:r w:rsidRPr="00947284">
              <w:rPr>
                <w:rFonts w:eastAsiaTheme="minorEastAsia"/>
                <w:i/>
                <w:sz w:val="22"/>
                <w:szCs w:val="22"/>
                <w:lang w:eastAsia="zh-CN"/>
              </w:rPr>
              <w:t>Correlation among the multiple scattering points</w:t>
            </w:r>
          </w:p>
          <w:p w14:paraId="2E86CB6D" w14:textId="77777777" w:rsidR="00E12E47" w:rsidRPr="00947284" w:rsidRDefault="00E12E47" w:rsidP="009058B5">
            <w:pPr>
              <w:pStyle w:val="ListParagraph"/>
              <w:numPr>
                <w:ilvl w:val="1"/>
                <w:numId w:val="14"/>
              </w:numPr>
              <w:suppressAutoHyphens/>
              <w:contextualSpacing w:val="0"/>
              <w:rPr>
                <w:rFonts w:eastAsiaTheme="minorEastAsia"/>
                <w:i/>
                <w:sz w:val="22"/>
                <w:szCs w:val="22"/>
                <w:lang w:eastAsia="zh-CN"/>
              </w:rPr>
            </w:pPr>
            <w:r w:rsidRPr="00947284">
              <w:rPr>
                <w:rFonts w:eastAsiaTheme="minorEastAsia"/>
                <w:i/>
                <w:sz w:val="22"/>
                <w:szCs w:val="22"/>
                <w:lang w:eastAsia="zh-CN"/>
              </w:rPr>
              <w:t>3D/vertical correlation distance</w:t>
            </w:r>
          </w:p>
          <w:p w14:paraId="0436E12E" w14:textId="77777777" w:rsidR="00E12E47" w:rsidRPr="00947284" w:rsidRDefault="00E12E47" w:rsidP="009058B5">
            <w:pPr>
              <w:pStyle w:val="ListParagraph"/>
              <w:numPr>
                <w:ilvl w:val="1"/>
                <w:numId w:val="14"/>
              </w:numPr>
              <w:suppressAutoHyphens/>
              <w:contextualSpacing w:val="0"/>
              <w:rPr>
                <w:rFonts w:eastAsiaTheme="minorEastAsia"/>
                <w:i/>
                <w:sz w:val="22"/>
                <w:szCs w:val="22"/>
                <w:lang w:eastAsia="zh-CN"/>
              </w:rPr>
            </w:pPr>
            <w:r w:rsidRPr="00947284">
              <w:rPr>
                <w:rFonts w:eastAsiaTheme="minorEastAsia"/>
                <w:i/>
                <w:sz w:val="22"/>
                <w:szCs w:val="22"/>
                <w:lang w:eastAsia="zh-CN"/>
              </w:rPr>
              <w:t>Cases to support or not support spatial consistency</w:t>
            </w:r>
          </w:p>
          <w:p w14:paraId="48694740" w14:textId="77777777" w:rsidR="00E12E47" w:rsidRPr="00947284" w:rsidRDefault="00E12E47" w:rsidP="009058B5">
            <w:pPr>
              <w:pStyle w:val="ListParagraph"/>
              <w:numPr>
                <w:ilvl w:val="0"/>
                <w:numId w:val="14"/>
              </w:numPr>
              <w:suppressAutoHyphens/>
              <w:contextualSpacing w:val="0"/>
              <w:rPr>
                <w:rFonts w:eastAsiaTheme="minorEastAsia"/>
                <w:i/>
                <w:sz w:val="22"/>
                <w:szCs w:val="22"/>
                <w:lang w:eastAsia="zh-CN"/>
              </w:rPr>
            </w:pPr>
            <w:r w:rsidRPr="00947284">
              <w:rPr>
                <w:rFonts w:eastAsiaTheme="minorEastAsia"/>
                <w:i/>
                <w:sz w:val="22"/>
                <w:szCs w:val="22"/>
                <w:lang w:eastAsia="zh-CN"/>
              </w:rPr>
              <w:t>EO type-2, e.g.,</w:t>
            </w:r>
          </w:p>
          <w:p w14:paraId="09DF3C2B" w14:textId="77777777" w:rsidR="00E12E47" w:rsidRPr="00947284" w:rsidRDefault="00E12E47" w:rsidP="009058B5">
            <w:pPr>
              <w:pStyle w:val="ListParagraph"/>
              <w:numPr>
                <w:ilvl w:val="1"/>
                <w:numId w:val="14"/>
              </w:numPr>
              <w:suppressAutoHyphens/>
              <w:contextualSpacing w:val="0"/>
              <w:rPr>
                <w:rFonts w:eastAsiaTheme="minorEastAsia"/>
                <w:i/>
                <w:sz w:val="22"/>
                <w:szCs w:val="22"/>
                <w:lang w:eastAsia="zh-CN"/>
              </w:rPr>
            </w:pPr>
            <w:r w:rsidRPr="00947284">
              <w:rPr>
                <w:rFonts w:eastAsiaTheme="minorEastAsia"/>
                <w:i/>
                <w:sz w:val="22"/>
                <w:szCs w:val="22"/>
                <w:lang w:eastAsia="zh-CN"/>
              </w:rPr>
              <w:t>LOS condition determination</w:t>
            </w:r>
          </w:p>
          <w:p w14:paraId="5413EFE6" w14:textId="77777777" w:rsidR="00E12E47" w:rsidRPr="00947284" w:rsidRDefault="00E12E47" w:rsidP="009058B5">
            <w:pPr>
              <w:pStyle w:val="ListParagraph"/>
              <w:numPr>
                <w:ilvl w:val="1"/>
                <w:numId w:val="14"/>
              </w:numPr>
              <w:suppressAutoHyphens/>
              <w:contextualSpacing w:val="0"/>
              <w:rPr>
                <w:rFonts w:eastAsiaTheme="minorEastAsia"/>
                <w:i/>
                <w:sz w:val="22"/>
                <w:szCs w:val="22"/>
                <w:lang w:eastAsia="zh-CN"/>
              </w:rPr>
            </w:pPr>
            <w:r w:rsidRPr="00947284">
              <w:rPr>
                <w:rFonts w:eastAsiaTheme="minorEastAsia"/>
                <w:i/>
                <w:sz w:val="22"/>
                <w:szCs w:val="22"/>
                <w:lang w:eastAsia="zh-CN"/>
              </w:rPr>
              <w:t xml:space="preserve">EO type-2 in background channel </w:t>
            </w:r>
          </w:p>
          <w:p w14:paraId="1BE71FD3" w14:textId="77777777" w:rsidR="00E12E47" w:rsidRPr="00947284" w:rsidRDefault="00E12E47" w:rsidP="009058B5">
            <w:pPr>
              <w:pStyle w:val="ListParagraph"/>
              <w:numPr>
                <w:ilvl w:val="1"/>
                <w:numId w:val="14"/>
              </w:numPr>
              <w:suppressAutoHyphens/>
              <w:contextualSpacing w:val="0"/>
              <w:rPr>
                <w:rFonts w:eastAsiaTheme="minorEastAsia"/>
                <w:i/>
                <w:sz w:val="22"/>
                <w:szCs w:val="22"/>
                <w:lang w:eastAsia="zh-CN"/>
              </w:rPr>
            </w:pPr>
            <w:r w:rsidRPr="00947284">
              <w:rPr>
                <w:rFonts w:eastAsiaTheme="minorEastAsia"/>
                <w:i/>
                <w:sz w:val="22"/>
                <w:szCs w:val="22"/>
                <w:lang w:eastAsia="zh-CN"/>
              </w:rPr>
              <w:t>Power of specular reflection ray in NLOS condition</w:t>
            </w:r>
          </w:p>
          <w:p w14:paraId="0CBCB041" w14:textId="77777777" w:rsidR="00E12E47" w:rsidRPr="00947284" w:rsidRDefault="00E12E47" w:rsidP="009058B5">
            <w:pPr>
              <w:pStyle w:val="ListParagraph"/>
              <w:numPr>
                <w:ilvl w:val="0"/>
                <w:numId w:val="14"/>
              </w:numPr>
              <w:suppressAutoHyphens/>
              <w:contextualSpacing w:val="0"/>
              <w:rPr>
                <w:rFonts w:eastAsiaTheme="minorEastAsia"/>
                <w:i/>
                <w:sz w:val="22"/>
                <w:szCs w:val="22"/>
                <w:lang w:eastAsia="zh-CN"/>
              </w:rPr>
            </w:pPr>
            <w:r w:rsidRPr="00947284">
              <w:rPr>
                <w:rFonts w:eastAsiaTheme="minorEastAsia"/>
                <w:i/>
                <w:sz w:val="22"/>
                <w:szCs w:val="22"/>
                <w:lang w:eastAsia="zh-CN"/>
              </w:rPr>
              <w:t>Reference TRs to generate target channel and target channel</w:t>
            </w:r>
          </w:p>
          <w:p w14:paraId="3DC275D8" w14:textId="77777777" w:rsidR="00E12E47" w:rsidRPr="00947284" w:rsidRDefault="00E12E47" w:rsidP="009058B5">
            <w:pPr>
              <w:pStyle w:val="ListParagraph"/>
              <w:numPr>
                <w:ilvl w:val="1"/>
                <w:numId w:val="14"/>
              </w:numPr>
              <w:suppressAutoHyphens/>
              <w:contextualSpacing w:val="0"/>
              <w:rPr>
                <w:rFonts w:eastAsiaTheme="minorEastAsia"/>
                <w:i/>
                <w:sz w:val="22"/>
                <w:szCs w:val="22"/>
                <w:lang w:eastAsia="zh-CN"/>
              </w:rPr>
            </w:pPr>
            <w:r w:rsidRPr="00947284">
              <w:rPr>
                <w:rFonts w:eastAsiaTheme="minorEastAsia"/>
                <w:i/>
                <w:sz w:val="22"/>
                <w:szCs w:val="22"/>
                <w:lang w:eastAsia="zh-CN"/>
              </w:rPr>
              <w:t>LOS probability, pathloss, etc. for UAV related scenarios</w:t>
            </w:r>
          </w:p>
          <w:p w14:paraId="682FBD34" w14:textId="77777777" w:rsidR="00E12E47" w:rsidRPr="00947284" w:rsidRDefault="00E12E47" w:rsidP="009058B5">
            <w:pPr>
              <w:pStyle w:val="ListParagraph"/>
              <w:numPr>
                <w:ilvl w:val="1"/>
                <w:numId w:val="14"/>
              </w:numPr>
              <w:suppressAutoHyphens/>
              <w:contextualSpacing w:val="0"/>
              <w:rPr>
                <w:rFonts w:eastAsiaTheme="minorEastAsia"/>
                <w:i/>
                <w:sz w:val="22"/>
                <w:szCs w:val="22"/>
                <w:lang w:eastAsia="zh-CN"/>
              </w:rPr>
            </w:pPr>
            <w:r w:rsidRPr="00947284">
              <w:rPr>
                <w:rFonts w:eastAsiaTheme="minorEastAsia"/>
                <w:i/>
                <w:sz w:val="22"/>
                <w:szCs w:val="22"/>
                <w:lang w:eastAsia="zh-CN"/>
              </w:rPr>
              <w:t>Reference TRs considering RSU type UE</w:t>
            </w:r>
          </w:p>
          <w:p w14:paraId="0A7A56A6" w14:textId="77777777" w:rsidR="00E12E47" w:rsidRPr="00947284" w:rsidRDefault="00E12E47" w:rsidP="009058B5">
            <w:pPr>
              <w:pStyle w:val="ListParagraph"/>
              <w:numPr>
                <w:ilvl w:val="0"/>
                <w:numId w:val="14"/>
              </w:numPr>
              <w:suppressAutoHyphens/>
              <w:contextualSpacing w:val="0"/>
              <w:rPr>
                <w:rFonts w:eastAsiaTheme="minorEastAsia"/>
                <w:i/>
                <w:sz w:val="22"/>
                <w:szCs w:val="22"/>
                <w:lang w:eastAsia="zh-CN"/>
              </w:rPr>
            </w:pPr>
            <w:r w:rsidRPr="00947284">
              <w:rPr>
                <w:rFonts w:eastAsiaTheme="minorEastAsia"/>
                <w:i/>
                <w:sz w:val="22"/>
                <w:szCs w:val="22"/>
                <w:lang w:eastAsia="zh-CN"/>
              </w:rPr>
              <w:t xml:space="preserve">Power normalization of target channel and background channel </w:t>
            </w:r>
          </w:p>
          <w:p w14:paraId="125AE138" w14:textId="77777777" w:rsidR="00E12E47" w:rsidRPr="00947284" w:rsidRDefault="00E12E47" w:rsidP="009058B5">
            <w:pPr>
              <w:pStyle w:val="ListParagraph"/>
              <w:numPr>
                <w:ilvl w:val="0"/>
                <w:numId w:val="14"/>
              </w:numPr>
              <w:suppressAutoHyphens/>
              <w:contextualSpacing w:val="0"/>
              <w:rPr>
                <w:rFonts w:eastAsiaTheme="minorEastAsia"/>
                <w:i/>
                <w:sz w:val="22"/>
                <w:szCs w:val="22"/>
                <w:lang w:eastAsia="zh-CN"/>
              </w:rPr>
            </w:pPr>
            <w:r w:rsidRPr="00947284">
              <w:rPr>
                <w:rFonts w:eastAsiaTheme="minorEastAsia"/>
                <w:i/>
                <w:sz w:val="22"/>
                <w:szCs w:val="22"/>
                <w:lang w:eastAsia="zh-CN"/>
              </w:rPr>
              <w:t>Others</w:t>
            </w:r>
          </w:p>
          <w:p w14:paraId="437EDCB0" w14:textId="77777777" w:rsidR="00E12E47" w:rsidRPr="00947284" w:rsidRDefault="00E12E47" w:rsidP="009058B5">
            <w:pPr>
              <w:pStyle w:val="ListParagraph"/>
              <w:numPr>
                <w:ilvl w:val="1"/>
                <w:numId w:val="14"/>
              </w:numPr>
              <w:suppressAutoHyphens/>
              <w:contextualSpacing w:val="0"/>
              <w:rPr>
                <w:rFonts w:eastAsiaTheme="minorEastAsia"/>
                <w:i/>
                <w:sz w:val="22"/>
                <w:szCs w:val="22"/>
                <w:lang w:eastAsia="zh-CN"/>
              </w:rPr>
            </w:pPr>
            <w:r w:rsidRPr="00947284">
              <w:rPr>
                <w:rFonts w:eastAsiaTheme="minorEastAsia"/>
                <w:i/>
                <w:sz w:val="22"/>
                <w:szCs w:val="22"/>
                <w:lang w:eastAsia="zh-CN"/>
              </w:rPr>
              <w:t>Link level channel model, if time allows</w:t>
            </w:r>
          </w:p>
          <w:p w14:paraId="74E52061" w14:textId="77777777" w:rsidR="00E12E47" w:rsidRPr="00947284" w:rsidRDefault="00E12E47" w:rsidP="009058B5">
            <w:pPr>
              <w:pStyle w:val="ListParagraph"/>
              <w:numPr>
                <w:ilvl w:val="1"/>
                <w:numId w:val="14"/>
              </w:numPr>
              <w:suppressAutoHyphens/>
              <w:contextualSpacing w:val="0"/>
              <w:rPr>
                <w:rFonts w:eastAsiaTheme="minorEastAsia"/>
                <w:i/>
                <w:sz w:val="22"/>
                <w:szCs w:val="22"/>
                <w:lang w:eastAsia="zh-CN"/>
              </w:rPr>
            </w:pPr>
            <w:r w:rsidRPr="00947284">
              <w:rPr>
                <w:i/>
                <w:sz w:val="22"/>
                <w:szCs w:val="22"/>
              </w:rPr>
              <w:t>Angular correlation of RCS/XPR</w:t>
            </w:r>
          </w:p>
          <w:p w14:paraId="15181E47" w14:textId="77777777" w:rsidR="00E12E47" w:rsidRPr="00947284" w:rsidRDefault="00E12E47" w:rsidP="009058B5">
            <w:pPr>
              <w:pStyle w:val="ListParagraph"/>
              <w:numPr>
                <w:ilvl w:val="1"/>
                <w:numId w:val="14"/>
              </w:numPr>
              <w:suppressAutoHyphens/>
              <w:contextualSpacing w:val="0"/>
              <w:rPr>
                <w:rFonts w:eastAsiaTheme="minorEastAsia"/>
                <w:i/>
                <w:sz w:val="22"/>
                <w:szCs w:val="22"/>
                <w:lang w:eastAsia="zh-CN"/>
              </w:rPr>
            </w:pPr>
            <w:r w:rsidRPr="00947284">
              <w:rPr>
                <w:rFonts w:eastAsiaTheme="minorEastAsia"/>
                <w:i/>
                <w:sz w:val="22"/>
                <w:szCs w:val="22"/>
                <w:lang w:eastAsia="zh-CN"/>
              </w:rPr>
              <w:t>Blockage model A/B</w:t>
            </w:r>
          </w:p>
          <w:p w14:paraId="0728A373" w14:textId="2AEC719D" w:rsidR="00E12E47" w:rsidRPr="00947284" w:rsidRDefault="00E12E47" w:rsidP="009058B5">
            <w:pPr>
              <w:pStyle w:val="ListParagraph"/>
              <w:numPr>
                <w:ilvl w:val="1"/>
                <w:numId w:val="14"/>
              </w:numPr>
              <w:suppressAutoHyphens/>
              <w:contextualSpacing w:val="0"/>
              <w:rPr>
                <w:rFonts w:eastAsiaTheme="minorEastAsia"/>
                <w:i/>
                <w:lang w:eastAsia="zh-CN"/>
              </w:rPr>
            </w:pPr>
            <w:r w:rsidRPr="00947284">
              <w:rPr>
                <w:rFonts w:eastAsiaTheme="minorEastAsia"/>
                <w:i/>
                <w:sz w:val="22"/>
                <w:szCs w:val="22"/>
                <w:lang w:eastAsia="zh-CN"/>
              </w:rPr>
              <w:t>Doppler/micro-Doppler</w:t>
            </w:r>
            <w:bookmarkEnd w:id="4"/>
          </w:p>
        </w:tc>
      </w:tr>
    </w:tbl>
    <w:p w14:paraId="14CB9D51" w14:textId="77777777" w:rsidR="00E12E47" w:rsidRPr="00947284" w:rsidRDefault="00E12E47" w:rsidP="008335DD">
      <w:pPr>
        <w:adjustRightInd w:val="0"/>
        <w:snapToGrid w:val="0"/>
        <w:spacing w:after="120"/>
        <w:jc w:val="both"/>
        <w:rPr>
          <w:rFonts w:eastAsia="SimSun"/>
          <w:sz w:val="22"/>
          <w:szCs w:val="22"/>
          <w:lang w:eastAsia="zh-CN"/>
        </w:rPr>
      </w:pPr>
    </w:p>
    <w:p w14:paraId="660C2A5E" w14:textId="56BD3BBB" w:rsidR="00D840A0" w:rsidRPr="00947284" w:rsidRDefault="003F1817" w:rsidP="008220CC">
      <w:pPr>
        <w:pStyle w:val="Heading1"/>
        <w:pBdr>
          <w:top w:val="none" w:sz="0" w:space="0" w:color="auto"/>
        </w:pBdr>
        <w:adjustRightInd w:val="0"/>
        <w:snapToGrid w:val="0"/>
        <w:ind w:left="431" w:hanging="431"/>
        <w:rPr>
          <w:rFonts w:ascii="Times New Roman" w:eastAsiaTheme="minorEastAsia" w:hAnsi="Times New Roman"/>
          <w:sz w:val="28"/>
        </w:rPr>
      </w:pPr>
      <w:r w:rsidRPr="00947284">
        <w:rPr>
          <w:rFonts w:ascii="Times New Roman" w:eastAsiaTheme="minorEastAsia" w:hAnsi="Times New Roman"/>
          <w:sz w:val="28"/>
        </w:rPr>
        <w:t>Mono-static RCS</w:t>
      </w:r>
    </w:p>
    <w:p w14:paraId="301524A4" w14:textId="42963EEB" w:rsidR="008B6D2F" w:rsidRPr="00947284" w:rsidRDefault="008B6D2F" w:rsidP="00460033">
      <w:pPr>
        <w:pStyle w:val="Heading2"/>
      </w:pPr>
      <w:r w:rsidRPr="00947284">
        <w:t>Multiple scattering points for AGV</w:t>
      </w:r>
    </w:p>
    <w:p w14:paraId="34428D22" w14:textId="25918A0C" w:rsidR="00F71DEE" w:rsidRPr="00947284" w:rsidRDefault="007E433A">
      <w:pPr>
        <w:rPr>
          <w:rFonts w:eastAsiaTheme="minorEastAsia"/>
          <w:sz w:val="22"/>
          <w:lang w:eastAsia="zh-CN"/>
        </w:rPr>
      </w:pPr>
      <w:r w:rsidRPr="00947284">
        <w:rPr>
          <w:rFonts w:eastAsiaTheme="minorEastAsia"/>
          <w:sz w:val="22"/>
          <w:lang w:eastAsia="zh-CN"/>
        </w:rPr>
        <w:t>T</w:t>
      </w:r>
      <w:r w:rsidR="003F1817" w:rsidRPr="00947284">
        <w:rPr>
          <w:rFonts w:eastAsiaTheme="minorEastAsia"/>
          <w:sz w:val="22"/>
          <w:lang w:eastAsia="zh-CN"/>
        </w:rPr>
        <w:t>he mono-static RCS for AGV</w:t>
      </w:r>
      <w:r w:rsidRPr="00947284">
        <w:rPr>
          <w:rFonts w:eastAsiaTheme="minorEastAsia"/>
          <w:sz w:val="22"/>
          <w:lang w:eastAsia="zh-CN"/>
        </w:rPr>
        <w:t xml:space="preserve"> modelled with a single scattering point</w:t>
      </w:r>
      <w:r w:rsidR="003F1817" w:rsidRPr="00947284">
        <w:rPr>
          <w:rFonts w:eastAsiaTheme="minorEastAsia"/>
          <w:sz w:val="22"/>
          <w:lang w:eastAsia="zh-CN"/>
        </w:rPr>
        <w:t xml:space="preserve"> has been agreed as</w:t>
      </w:r>
      <w:r w:rsidRPr="00947284">
        <w:rPr>
          <w:rFonts w:eastAsiaTheme="minorEastAsia"/>
          <w:sz w:val="22"/>
          <w:lang w:eastAsia="zh-CN"/>
        </w:rPr>
        <w:t xml:space="preserve"> follows over email discussion</w:t>
      </w:r>
      <w:r w:rsidR="003F1817" w:rsidRPr="00947284">
        <w:rPr>
          <w:rFonts w:eastAsiaTheme="minorEastAsia"/>
          <w:sz w:val="22"/>
          <w:lang w:eastAsia="zh-CN"/>
        </w:rPr>
        <w:t>:</w:t>
      </w:r>
      <w:r w:rsidR="00213399" w:rsidRPr="00213399">
        <w:rPr>
          <w:i/>
          <w:iCs/>
        </w:rPr>
        <w:t xml:space="preserve"> </w:t>
      </w:r>
    </w:p>
    <w:tbl>
      <w:tblPr>
        <w:tblStyle w:val="TableGrid"/>
        <w:tblW w:w="0" w:type="auto"/>
        <w:tblLook w:val="04A0" w:firstRow="1" w:lastRow="0" w:firstColumn="1" w:lastColumn="0" w:noHBand="0" w:noVBand="1"/>
      </w:tblPr>
      <w:tblGrid>
        <w:gridCol w:w="9621"/>
      </w:tblGrid>
      <w:tr w:rsidR="003F1817" w:rsidRPr="00947284" w14:paraId="49FC8546" w14:textId="77777777" w:rsidTr="003F1817">
        <w:tc>
          <w:tcPr>
            <w:tcW w:w="9621" w:type="dxa"/>
          </w:tcPr>
          <w:p w14:paraId="5DEE42C0" w14:textId="3EFFC36C" w:rsidR="007E433A" w:rsidRPr="00947284" w:rsidRDefault="007E433A" w:rsidP="007E433A">
            <w:pPr>
              <w:tabs>
                <w:tab w:val="left" w:pos="0"/>
              </w:tabs>
              <w:autoSpaceDN w:val="0"/>
              <w:spacing w:after="0"/>
              <w:jc w:val="both"/>
              <w:rPr>
                <w:rFonts w:eastAsiaTheme="minorEastAsia"/>
                <w:i/>
                <w:lang w:eastAsia="zh-CN"/>
              </w:rPr>
            </w:pPr>
            <w:r w:rsidRPr="00947284">
              <w:rPr>
                <w:rFonts w:eastAsiaTheme="minorEastAsia"/>
                <w:i/>
                <w:highlight w:val="green"/>
                <w:lang w:eastAsia="zh-CN"/>
              </w:rPr>
              <w:t>Agreement</w:t>
            </w:r>
          </w:p>
          <w:p w14:paraId="7791A87E" w14:textId="3E3A4ECF" w:rsidR="003F1817" w:rsidRPr="00947284" w:rsidRDefault="003F1817" w:rsidP="009058B5">
            <w:pPr>
              <w:pStyle w:val="ListParagraph"/>
              <w:numPr>
                <w:ilvl w:val="0"/>
                <w:numId w:val="17"/>
              </w:numPr>
              <w:autoSpaceDN w:val="0"/>
              <w:spacing w:before="120" w:line="280" w:lineRule="atLeast"/>
              <w:contextualSpacing w:val="0"/>
              <w:jc w:val="both"/>
              <w:rPr>
                <w:i/>
                <w:sz w:val="22"/>
              </w:rPr>
            </w:pPr>
            <w:r w:rsidRPr="00947284">
              <w:rPr>
                <w:i/>
                <w:sz w:val="22"/>
                <w:lang w:eastAsia="ja-JP"/>
              </w:rPr>
              <w:t xml:space="preserve">The values/pattern of component A*B1 are generated by the following parameters </w:t>
            </w:r>
          </w:p>
          <w:tbl>
            <w:tblPr>
              <w:tblW w:w="7671" w:type="dxa"/>
              <w:jc w:val="center"/>
              <w:tblCellMar>
                <w:left w:w="0" w:type="dxa"/>
                <w:right w:w="0" w:type="dxa"/>
              </w:tblCellMar>
              <w:tblLook w:val="04A0" w:firstRow="1" w:lastRow="0" w:firstColumn="1" w:lastColumn="0" w:noHBand="0" w:noVBand="1"/>
            </w:tblPr>
            <w:tblGrid>
              <w:gridCol w:w="672"/>
              <w:gridCol w:w="767"/>
              <w:gridCol w:w="746"/>
              <w:gridCol w:w="744"/>
              <w:gridCol w:w="746"/>
              <w:gridCol w:w="666"/>
              <w:gridCol w:w="666"/>
              <w:gridCol w:w="1083"/>
              <w:gridCol w:w="1581"/>
            </w:tblGrid>
            <w:tr w:rsidR="003F1817" w:rsidRPr="00947284" w14:paraId="4310D93B" w14:textId="77777777" w:rsidTr="00116EA1">
              <w:trPr>
                <w:trHeight w:val="366"/>
                <w:jc w:val="center"/>
              </w:trPr>
              <w:tc>
                <w:tcPr>
                  <w:tcW w:w="6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9F9D05A" w14:textId="77777777" w:rsidR="003F1817" w:rsidRPr="00947284" w:rsidRDefault="003F1817" w:rsidP="003F1817">
                  <w:pPr>
                    <w:spacing w:line="240" w:lineRule="atLeast"/>
                    <w:jc w:val="center"/>
                    <w:rPr>
                      <w:i/>
                      <w:iCs/>
                      <w:lang w:eastAsia="zh-CN"/>
                    </w:rPr>
                  </w:pPr>
                </w:p>
              </w:tc>
              <w:tc>
                <w:tcPr>
                  <w:tcW w:w="7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FBAD9CB" w14:textId="108A76CC" w:rsidR="003F1817" w:rsidRPr="00947284" w:rsidRDefault="00766398" w:rsidP="003F1817">
                  <w:pPr>
                    <w:spacing w:line="240" w:lineRule="atLeast"/>
                    <w:jc w:val="center"/>
                    <w:rPr>
                      <w:i/>
                      <w:iCs/>
                    </w:rPr>
                  </w:pPr>
                  <m:oMathPara>
                    <m:oMath>
                      <m:sSub>
                        <m:sSubPr>
                          <m:ctrlPr>
                            <w:rPr>
                              <w:rFonts w:ascii="Cambria Math" w:eastAsia="Malgun Gothic" w:hAnsi="Cambria Math"/>
                              <w:i/>
                              <w:iCs/>
                              <w:sz w:val="22"/>
                              <w:szCs w:val="22"/>
                            </w:rPr>
                          </m:ctrlPr>
                        </m:sSubPr>
                        <m:e>
                          <m:r>
                            <w:rPr>
                              <w:rFonts w:ascii="Cambria Math" w:hAnsi="Cambria Math"/>
                            </w:rPr>
                            <m:t>φ</m:t>
                          </m:r>
                        </m:e>
                        <m:sub>
                          <m:r>
                            <w:rPr>
                              <w:rFonts w:ascii="Cambria Math" w:hAnsi="Cambria Math"/>
                            </w:rPr>
                            <m:t>center</m:t>
                          </m:r>
                        </m:sub>
                      </m:sSub>
                    </m:oMath>
                  </m:oMathPara>
                </w:p>
              </w:tc>
              <w:tc>
                <w:tcPr>
                  <w:tcW w:w="74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E423D6D" w14:textId="5F955EEC" w:rsidR="003F1817" w:rsidRPr="00947284" w:rsidRDefault="00766398" w:rsidP="003F1817">
                  <w:pPr>
                    <w:spacing w:line="240" w:lineRule="atLeast"/>
                    <w:jc w:val="center"/>
                    <w:rPr>
                      <w:i/>
                      <w:iCs/>
                      <w:lang w:eastAsia="zh-CN"/>
                    </w:rPr>
                  </w:pPr>
                  <m:oMathPara>
                    <m:oMath>
                      <m:sSub>
                        <m:sSubPr>
                          <m:ctrlPr>
                            <w:rPr>
                              <w:rFonts w:ascii="Cambria Math" w:eastAsia="Malgun Gothic" w:hAnsi="Cambria Math"/>
                              <w:i/>
                              <w:iCs/>
                              <w:sz w:val="22"/>
                              <w:szCs w:val="22"/>
                            </w:rPr>
                          </m:ctrlPr>
                        </m:sSubPr>
                        <m:e>
                          <m:r>
                            <w:rPr>
                              <w:rFonts w:ascii="Cambria Math" w:hAnsi="Cambria Math"/>
                            </w:rPr>
                            <m:t>φ</m:t>
                          </m:r>
                        </m:e>
                        <m:sub>
                          <m:r>
                            <w:rPr>
                              <w:rFonts w:ascii="Cambria Math" w:hAnsi="Cambria Math"/>
                            </w:rPr>
                            <m:t>3dB, n</m:t>
                          </m:r>
                        </m:sub>
                      </m:sSub>
                    </m:oMath>
                  </m:oMathPara>
                </w:p>
              </w:tc>
              <w:tc>
                <w:tcPr>
                  <w:tcW w:w="74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E3B6206" w14:textId="7C7AD3CF" w:rsidR="003F1817" w:rsidRPr="00947284" w:rsidRDefault="00766398" w:rsidP="003F1817">
                  <w:pPr>
                    <w:spacing w:line="240" w:lineRule="atLeast"/>
                    <w:jc w:val="center"/>
                    <w:rPr>
                      <w:i/>
                      <w:iCs/>
                    </w:rPr>
                  </w:pPr>
                  <m:oMathPara>
                    <m:oMath>
                      <m:sSub>
                        <m:sSubPr>
                          <m:ctrlPr>
                            <w:rPr>
                              <w:rFonts w:ascii="Cambria Math" w:eastAsia="Malgun Gothic" w:hAnsi="Cambria Math"/>
                              <w:i/>
                              <w:iCs/>
                              <w:sz w:val="22"/>
                              <w:szCs w:val="22"/>
                            </w:rPr>
                          </m:ctrlPr>
                        </m:sSubPr>
                        <m:e>
                          <m:r>
                            <w:rPr>
                              <w:rFonts w:ascii="Cambria Math" w:hAnsi="Cambria Math"/>
                            </w:rPr>
                            <m:t>θ</m:t>
                          </m:r>
                        </m:e>
                        <m:sub>
                          <m:r>
                            <w:rPr>
                              <w:rFonts w:ascii="Cambria Math" w:hAnsi="Cambria Math"/>
                            </w:rPr>
                            <m:t>center</m:t>
                          </m:r>
                        </m:sub>
                      </m:sSub>
                    </m:oMath>
                  </m:oMathPara>
                </w:p>
              </w:tc>
              <w:tc>
                <w:tcPr>
                  <w:tcW w:w="74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72C81E1" w14:textId="719C80B6" w:rsidR="003F1817" w:rsidRPr="00947284" w:rsidRDefault="00766398" w:rsidP="003F1817">
                  <w:pPr>
                    <w:spacing w:line="240" w:lineRule="atLeast"/>
                    <w:jc w:val="center"/>
                    <w:rPr>
                      <w:i/>
                      <w:iCs/>
                      <w:lang w:val="en-US"/>
                    </w:rPr>
                  </w:pPr>
                  <m:oMathPara>
                    <m:oMath>
                      <m:sSub>
                        <m:sSubPr>
                          <m:ctrlPr>
                            <w:rPr>
                              <w:rFonts w:ascii="Cambria Math" w:eastAsia="Malgun Gothic" w:hAnsi="Cambria Math"/>
                              <w:i/>
                              <w:iCs/>
                              <w:sz w:val="22"/>
                              <w:szCs w:val="22"/>
                            </w:rPr>
                          </m:ctrlPr>
                        </m:sSubPr>
                        <m:e>
                          <m:r>
                            <w:rPr>
                              <w:rFonts w:ascii="Cambria Math" w:hAnsi="Cambria Math"/>
                            </w:rPr>
                            <m:t>θ</m:t>
                          </m:r>
                        </m:e>
                        <m:sub>
                          <m:r>
                            <w:rPr>
                              <w:rFonts w:ascii="Cambria Math" w:hAnsi="Cambria Math"/>
                            </w:rPr>
                            <m:t>3dB,n</m:t>
                          </m:r>
                        </m:sub>
                      </m:sSub>
                    </m:oMath>
                  </m:oMathPara>
                </w:p>
              </w:tc>
              <w:tc>
                <w:tcPr>
                  <w:tcW w:w="66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17F7EC4" w14:textId="2726DF4C" w:rsidR="003F1817" w:rsidRPr="00947284" w:rsidRDefault="00766398" w:rsidP="003F1817">
                  <w:pPr>
                    <w:spacing w:line="240" w:lineRule="atLeast"/>
                    <w:jc w:val="center"/>
                    <w:rPr>
                      <w:i/>
                      <w:iCs/>
                    </w:rPr>
                  </w:pPr>
                  <m:oMathPara>
                    <m:oMath>
                      <m:sSub>
                        <m:sSubPr>
                          <m:ctrlPr>
                            <w:rPr>
                              <w:rFonts w:ascii="Cambria Math" w:eastAsia="Malgun Gothic" w:hAnsi="Cambria Math"/>
                              <w:i/>
                              <w:iCs/>
                              <w:sz w:val="22"/>
                              <w:szCs w:val="22"/>
                            </w:rPr>
                          </m:ctrlPr>
                        </m:sSubPr>
                        <m:e>
                          <m:r>
                            <w:rPr>
                              <w:rFonts w:ascii="Cambria Math" w:hAnsi="Cambria Math"/>
                            </w:rPr>
                            <m:t>G</m:t>
                          </m:r>
                        </m:e>
                        <m:sub>
                          <m:r>
                            <w:rPr>
                              <w:rFonts w:ascii="Cambria Math" w:hAnsi="Cambria Math"/>
                            </w:rPr>
                            <m:t>max</m:t>
                          </m:r>
                        </m:sub>
                      </m:sSub>
                    </m:oMath>
                  </m:oMathPara>
                </w:p>
              </w:tc>
              <w:tc>
                <w:tcPr>
                  <w:tcW w:w="66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32ED980" w14:textId="0776C9AA" w:rsidR="003F1817" w:rsidRPr="00947284" w:rsidRDefault="00766398" w:rsidP="003F1817">
                  <w:pPr>
                    <w:spacing w:line="240" w:lineRule="atLeast"/>
                    <w:jc w:val="center"/>
                    <w:rPr>
                      <w:i/>
                      <w:iCs/>
                    </w:rPr>
                  </w:pPr>
                  <m:oMathPara>
                    <m:oMath>
                      <m:sSub>
                        <m:sSubPr>
                          <m:ctrlPr>
                            <w:rPr>
                              <w:rFonts w:ascii="Cambria Math" w:eastAsia="Malgun Gothic" w:hAnsi="Cambria Math"/>
                              <w:i/>
                              <w:iCs/>
                              <w:sz w:val="22"/>
                              <w:szCs w:val="22"/>
                            </w:rPr>
                          </m:ctrlPr>
                        </m:sSubPr>
                        <m:e>
                          <m:r>
                            <w:rPr>
                              <w:rFonts w:ascii="Cambria Math" w:hAnsi="Cambria Math"/>
                            </w:rPr>
                            <m:t>σ</m:t>
                          </m:r>
                        </m:e>
                        <m:sub>
                          <m:r>
                            <w:rPr>
                              <w:rFonts w:ascii="Cambria Math" w:hAnsi="Cambria Math"/>
                            </w:rPr>
                            <m:t>max</m:t>
                          </m:r>
                        </m:sub>
                      </m:sSub>
                    </m:oMath>
                  </m:oMathPara>
                </w:p>
              </w:tc>
              <w:tc>
                <w:tcPr>
                  <w:tcW w:w="108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75AFB77" w14:textId="2A8CBF7A" w:rsidR="003F1817" w:rsidRPr="00947284" w:rsidRDefault="003F1817" w:rsidP="003F1817">
                  <w:pPr>
                    <w:spacing w:line="240" w:lineRule="atLeast"/>
                    <w:jc w:val="center"/>
                    <w:rPr>
                      <w:i/>
                      <w:iCs/>
                      <w:lang w:val="en-US"/>
                    </w:rPr>
                  </w:pPr>
                  <w:r w:rsidRPr="00947284">
                    <w:rPr>
                      <w:i/>
                      <w:iCs/>
                    </w:rPr>
                    <w:t xml:space="preserve">Applicable Range of </w:t>
                  </w:r>
                  <m:oMath>
                    <m:r>
                      <w:rPr>
                        <w:rFonts w:ascii="Cambria Math" w:hAnsi="Cambria Math"/>
                      </w:rPr>
                      <m:t>θ</m:t>
                    </m:r>
                  </m:oMath>
                </w:p>
              </w:tc>
              <w:tc>
                <w:tcPr>
                  <w:tcW w:w="158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86DB04B" w14:textId="637DEF66" w:rsidR="003F1817" w:rsidRPr="00947284" w:rsidRDefault="003F1817" w:rsidP="003F1817">
                  <w:pPr>
                    <w:spacing w:line="240" w:lineRule="atLeast"/>
                    <w:jc w:val="center"/>
                    <w:rPr>
                      <w:i/>
                      <w:iCs/>
                    </w:rPr>
                  </w:pPr>
                  <w:r w:rsidRPr="00947284">
                    <w:rPr>
                      <w:i/>
                      <w:iCs/>
                    </w:rPr>
                    <w:t xml:space="preserve">Applicable Range of </w:t>
                  </w:r>
                  <m:oMath>
                    <m:r>
                      <w:rPr>
                        <w:rFonts w:ascii="Cambria Math" w:hAnsi="Cambria Math"/>
                      </w:rPr>
                      <m:t>φ</m:t>
                    </m:r>
                  </m:oMath>
                </w:p>
              </w:tc>
            </w:tr>
            <w:tr w:rsidR="003F1817" w:rsidRPr="00947284" w14:paraId="0BB7FA07" w14:textId="77777777" w:rsidTr="00116EA1">
              <w:trPr>
                <w:trHeight w:val="366"/>
                <w:jc w:val="center"/>
              </w:trPr>
              <w:tc>
                <w:tcPr>
                  <w:tcW w:w="67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86A77CF" w14:textId="77777777" w:rsidR="003F1817" w:rsidRPr="00947284" w:rsidRDefault="003F1817" w:rsidP="003F1817">
                  <w:pPr>
                    <w:spacing w:line="240" w:lineRule="atLeast"/>
                    <w:jc w:val="center"/>
                    <w:rPr>
                      <w:i/>
                      <w:iCs/>
                      <w:color w:val="FF0000"/>
                    </w:rPr>
                  </w:pPr>
                  <w:r w:rsidRPr="00947284">
                    <w:rPr>
                      <w:rFonts w:eastAsia="DengXian"/>
                      <w:i/>
                      <w:iCs/>
                      <w:color w:val="FF0000"/>
                    </w:rPr>
                    <w:t>Front</w:t>
                  </w:r>
                </w:p>
              </w:tc>
              <w:tc>
                <w:tcPr>
                  <w:tcW w:w="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27833610" w14:textId="77777777" w:rsidR="003F1817" w:rsidRPr="00947284" w:rsidRDefault="003F1817" w:rsidP="003F1817">
                  <w:pPr>
                    <w:spacing w:line="240" w:lineRule="atLeast"/>
                    <w:jc w:val="center"/>
                    <w:rPr>
                      <w:i/>
                      <w:iCs/>
                      <w:color w:val="FF0000"/>
                      <w:lang w:val="en-US"/>
                    </w:rPr>
                  </w:pPr>
                  <w:r w:rsidRPr="00947284">
                    <w:rPr>
                      <w:rFonts w:eastAsia="DengXian"/>
                      <w:i/>
                      <w:iCs/>
                      <w:color w:val="FF0000"/>
                    </w:rPr>
                    <w:t>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6FBDD302" w14:textId="77777777" w:rsidR="003F1817" w:rsidRPr="00947284" w:rsidRDefault="003F1817" w:rsidP="003F1817">
                  <w:pPr>
                    <w:spacing w:line="240" w:lineRule="atLeast"/>
                    <w:jc w:val="center"/>
                    <w:rPr>
                      <w:i/>
                      <w:iCs/>
                      <w:color w:val="FF0000"/>
                    </w:rPr>
                  </w:pPr>
                  <w:r w:rsidRPr="00947284">
                    <w:rPr>
                      <w:rFonts w:eastAsia="DengXian"/>
                      <w:i/>
                      <w:iCs/>
                      <w:color w:val="FF0000"/>
                    </w:rPr>
                    <w:t>13.68°</w:t>
                  </w:r>
                </w:p>
              </w:tc>
              <w:tc>
                <w:tcPr>
                  <w:tcW w:w="744" w:type="dxa"/>
                  <w:tcBorders>
                    <w:top w:val="nil"/>
                    <w:left w:val="nil"/>
                    <w:bottom w:val="single" w:sz="8" w:space="0" w:color="auto"/>
                    <w:right w:val="single" w:sz="8" w:space="0" w:color="auto"/>
                  </w:tcBorders>
                  <w:tcMar>
                    <w:top w:w="0" w:type="dxa"/>
                    <w:left w:w="108" w:type="dxa"/>
                    <w:bottom w:w="0" w:type="dxa"/>
                    <w:right w:w="108" w:type="dxa"/>
                  </w:tcMar>
                  <w:vAlign w:val="center"/>
                </w:tcPr>
                <w:p w14:paraId="6054F3B4" w14:textId="77777777" w:rsidR="003F1817" w:rsidRPr="00947284" w:rsidRDefault="003F1817" w:rsidP="003F1817">
                  <w:pPr>
                    <w:spacing w:line="240" w:lineRule="atLeast"/>
                    <w:jc w:val="center"/>
                    <w:rPr>
                      <w:i/>
                      <w:iCs/>
                      <w:color w:val="FF0000"/>
                      <w:lang w:eastAsia="zh-CN"/>
                    </w:rPr>
                  </w:pPr>
                  <w:r w:rsidRPr="00947284">
                    <w:rPr>
                      <w:rFonts w:eastAsia="DengXian"/>
                      <w:i/>
                      <w:iCs/>
                      <w:color w:val="FF0000"/>
                    </w:rPr>
                    <w:t>90°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36162386" w14:textId="77777777" w:rsidR="003F1817" w:rsidRPr="00947284" w:rsidRDefault="003F1817" w:rsidP="003F1817">
                  <w:pPr>
                    <w:spacing w:line="240" w:lineRule="atLeast"/>
                    <w:jc w:val="center"/>
                    <w:rPr>
                      <w:i/>
                      <w:iCs/>
                      <w:color w:val="FF0000"/>
                    </w:rPr>
                  </w:pPr>
                  <w:r w:rsidRPr="00947284">
                    <w:rPr>
                      <w:rFonts w:eastAsia="DengXian"/>
                      <w:i/>
                      <w:iCs/>
                      <w:color w:val="FF0000"/>
                    </w:rPr>
                    <w:t>13.68°</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0A5D8B13" w14:textId="77777777" w:rsidR="003F1817" w:rsidRPr="00947284" w:rsidRDefault="003F1817" w:rsidP="003F1817">
                  <w:pPr>
                    <w:spacing w:line="240" w:lineRule="atLeast"/>
                    <w:jc w:val="center"/>
                    <w:rPr>
                      <w:i/>
                      <w:iCs/>
                      <w:color w:val="FF0000"/>
                    </w:rPr>
                  </w:pPr>
                  <w:r w:rsidRPr="00947284">
                    <w:rPr>
                      <w:rFonts w:eastAsia="DengXian"/>
                      <w:i/>
                      <w:iCs/>
                      <w:color w:val="FF0000"/>
                    </w:rPr>
                    <w:t xml:space="preserve">13.02 </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41ACFEA4" w14:textId="77777777" w:rsidR="003F1817" w:rsidRPr="00947284" w:rsidRDefault="003F1817" w:rsidP="003F1817">
                  <w:pPr>
                    <w:spacing w:line="240" w:lineRule="atLeast"/>
                    <w:jc w:val="center"/>
                    <w:rPr>
                      <w:i/>
                      <w:iCs/>
                      <w:color w:val="FF0000"/>
                    </w:rPr>
                  </w:pPr>
                  <w:r w:rsidRPr="00947284">
                    <w:rPr>
                      <w:rFonts w:eastAsia="DengXian"/>
                      <w:i/>
                      <w:iCs/>
                      <w:color w:val="FF0000"/>
                    </w:rPr>
                    <w:t xml:space="preserve">23.29 </w:t>
                  </w:r>
                </w:p>
              </w:tc>
              <w:tc>
                <w:tcPr>
                  <w:tcW w:w="1083" w:type="dxa"/>
                  <w:tcBorders>
                    <w:top w:val="nil"/>
                    <w:left w:val="nil"/>
                    <w:bottom w:val="single" w:sz="8" w:space="0" w:color="auto"/>
                    <w:right w:val="single" w:sz="8" w:space="0" w:color="auto"/>
                  </w:tcBorders>
                  <w:tcMar>
                    <w:top w:w="0" w:type="dxa"/>
                    <w:left w:w="108" w:type="dxa"/>
                    <w:bottom w:w="0" w:type="dxa"/>
                    <w:right w:w="108" w:type="dxa"/>
                  </w:tcMar>
                  <w:vAlign w:val="center"/>
                </w:tcPr>
                <w:p w14:paraId="24B1AFE6" w14:textId="77777777" w:rsidR="003F1817" w:rsidRPr="00947284" w:rsidRDefault="003F1817" w:rsidP="003F1817">
                  <w:pPr>
                    <w:spacing w:line="240" w:lineRule="atLeast"/>
                    <w:jc w:val="center"/>
                    <w:rPr>
                      <w:i/>
                      <w:iCs/>
                      <w:color w:val="FF0000"/>
                    </w:rPr>
                  </w:pPr>
                  <w:r w:rsidRPr="00947284">
                    <w:rPr>
                      <w:i/>
                      <w:iCs/>
                    </w:rPr>
                    <w:t>[30°,180°]</w:t>
                  </w:r>
                </w:p>
              </w:tc>
              <w:tc>
                <w:tcPr>
                  <w:tcW w:w="1581" w:type="dxa"/>
                  <w:tcBorders>
                    <w:top w:val="nil"/>
                    <w:left w:val="nil"/>
                    <w:bottom w:val="single" w:sz="8" w:space="0" w:color="auto"/>
                    <w:right w:val="single" w:sz="8" w:space="0" w:color="auto"/>
                  </w:tcBorders>
                  <w:tcMar>
                    <w:top w:w="0" w:type="dxa"/>
                    <w:left w:w="108" w:type="dxa"/>
                    <w:bottom w:w="0" w:type="dxa"/>
                    <w:right w:w="108" w:type="dxa"/>
                  </w:tcMar>
                  <w:vAlign w:val="center"/>
                </w:tcPr>
                <w:p w14:paraId="4FB5C79F" w14:textId="206BB138" w:rsidR="003F1817" w:rsidRPr="00947284" w:rsidRDefault="00213399" w:rsidP="003F1817">
                  <w:pPr>
                    <w:spacing w:line="240" w:lineRule="atLeast"/>
                    <w:jc w:val="center"/>
                    <w:rPr>
                      <w:i/>
                      <w:iCs/>
                      <w:color w:val="FF0000"/>
                    </w:rPr>
                  </w:pPr>
                  <w:r w:rsidRPr="00947284">
                    <w:rPr>
                      <w:i/>
                      <w:iCs/>
                    </w:rPr>
                    <w:t>[-45°,45°]</w:t>
                  </w:r>
                  <w:r w:rsidRPr="00947284" w:rsidDel="00213399">
                    <w:rPr>
                      <w:i/>
                      <w:iCs/>
                    </w:rPr>
                    <w:t xml:space="preserve"> </w:t>
                  </w:r>
                </w:p>
              </w:tc>
            </w:tr>
            <w:tr w:rsidR="00213399" w:rsidRPr="00947284" w14:paraId="66520B1E" w14:textId="77777777" w:rsidTr="00116EA1">
              <w:trPr>
                <w:trHeight w:val="366"/>
                <w:jc w:val="center"/>
              </w:trPr>
              <w:tc>
                <w:tcPr>
                  <w:tcW w:w="67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BFF9B29" w14:textId="77777777" w:rsidR="00213399" w:rsidRPr="00947284" w:rsidRDefault="00213399" w:rsidP="00213399">
                  <w:pPr>
                    <w:spacing w:line="240" w:lineRule="atLeast"/>
                    <w:jc w:val="center"/>
                    <w:rPr>
                      <w:i/>
                      <w:iCs/>
                      <w:color w:val="FF0000"/>
                    </w:rPr>
                  </w:pPr>
                  <w:r w:rsidRPr="00947284">
                    <w:rPr>
                      <w:rFonts w:eastAsia="DengXian"/>
                      <w:i/>
                      <w:iCs/>
                      <w:color w:val="FF0000"/>
                    </w:rPr>
                    <w:t>Left</w:t>
                  </w:r>
                </w:p>
              </w:tc>
              <w:tc>
                <w:tcPr>
                  <w:tcW w:w="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07F04BB7" w14:textId="77777777" w:rsidR="00213399" w:rsidRPr="00947284" w:rsidRDefault="00213399" w:rsidP="00213399">
                  <w:pPr>
                    <w:spacing w:line="240" w:lineRule="atLeast"/>
                    <w:jc w:val="center"/>
                    <w:rPr>
                      <w:i/>
                      <w:iCs/>
                      <w:color w:val="FF0000"/>
                    </w:rPr>
                  </w:pPr>
                  <w:r w:rsidRPr="00947284">
                    <w:rPr>
                      <w:rFonts w:eastAsia="DengXian"/>
                      <w:i/>
                      <w:iCs/>
                      <w:color w:val="FF0000"/>
                    </w:rPr>
                    <w:t>90°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28955A76" w14:textId="77777777" w:rsidR="00213399" w:rsidRPr="00947284" w:rsidRDefault="00213399" w:rsidP="00213399">
                  <w:pPr>
                    <w:spacing w:line="240" w:lineRule="atLeast"/>
                    <w:jc w:val="center"/>
                    <w:rPr>
                      <w:i/>
                      <w:iCs/>
                      <w:color w:val="FF0000"/>
                    </w:rPr>
                  </w:pPr>
                  <w:r w:rsidRPr="00947284">
                    <w:rPr>
                      <w:rFonts w:eastAsia="DengXian"/>
                      <w:i/>
                      <w:iCs/>
                      <w:color w:val="FF0000"/>
                    </w:rPr>
                    <w:t>15.53°</w:t>
                  </w:r>
                </w:p>
              </w:tc>
              <w:tc>
                <w:tcPr>
                  <w:tcW w:w="744" w:type="dxa"/>
                  <w:tcBorders>
                    <w:top w:val="nil"/>
                    <w:left w:val="nil"/>
                    <w:bottom w:val="single" w:sz="8" w:space="0" w:color="auto"/>
                    <w:right w:val="single" w:sz="8" w:space="0" w:color="auto"/>
                  </w:tcBorders>
                  <w:tcMar>
                    <w:top w:w="0" w:type="dxa"/>
                    <w:left w:w="108" w:type="dxa"/>
                    <w:bottom w:w="0" w:type="dxa"/>
                    <w:right w:w="108" w:type="dxa"/>
                  </w:tcMar>
                  <w:vAlign w:val="center"/>
                </w:tcPr>
                <w:p w14:paraId="04BC3670" w14:textId="77777777" w:rsidR="00213399" w:rsidRPr="00947284" w:rsidRDefault="00213399" w:rsidP="00213399">
                  <w:pPr>
                    <w:spacing w:line="240" w:lineRule="atLeast"/>
                    <w:jc w:val="center"/>
                    <w:rPr>
                      <w:i/>
                      <w:iCs/>
                      <w:color w:val="FF0000"/>
                    </w:rPr>
                  </w:pPr>
                  <w:r w:rsidRPr="00947284">
                    <w:rPr>
                      <w:rFonts w:eastAsia="DengXian"/>
                      <w:i/>
                      <w:iCs/>
                      <w:color w:val="FF0000"/>
                    </w:rPr>
                    <w:t>75°</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43812ACC" w14:textId="77777777" w:rsidR="00213399" w:rsidRPr="00947284" w:rsidRDefault="00213399" w:rsidP="00213399">
                  <w:pPr>
                    <w:spacing w:line="240" w:lineRule="atLeast"/>
                    <w:jc w:val="center"/>
                    <w:rPr>
                      <w:i/>
                      <w:iCs/>
                      <w:color w:val="FF0000"/>
                    </w:rPr>
                  </w:pPr>
                  <w:r w:rsidRPr="00947284">
                    <w:rPr>
                      <w:rFonts w:eastAsia="DengXian"/>
                      <w:i/>
                      <w:iCs/>
                      <w:color w:val="FF0000"/>
                    </w:rPr>
                    <w:t>20.03°</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4D53B238" w14:textId="77777777" w:rsidR="00213399" w:rsidRPr="00947284" w:rsidRDefault="00213399" w:rsidP="00213399">
                  <w:pPr>
                    <w:spacing w:line="240" w:lineRule="atLeast"/>
                    <w:jc w:val="center"/>
                    <w:rPr>
                      <w:i/>
                      <w:iCs/>
                      <w:color w:val="FF0000"/>
                    </w:rPr>
                  </w:pPr>
                  <w:r w:rsidRPr="00947284">
                    <w:rPr>
                      <w:rFonts w:eastAsia="DengXian"/>
                      <w:i/>
                      <w:iCs/>
                      <w:color w:val="FF0000"/>
                    </w:rPr>
                    <w:t xml:space="preserve">7.33 </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1EE8ED94" w14:textId="77777777" w:rsidR="00213399" w:rsidRPr="00947284" w:rsidRDefault="00213399" w:rsidP="00213399">
                  <w:pPr>
                    <w:spacing w:line="240" w:lineRule="atLeast"/>
                    <w:jc w:val="center"/>
                    <w:rPr>
                      <w:i/>
                      <w:iCs/>
                      <w:color w:val="FF0000"/>
                    </w:rPr>
                  </w:pPr>
                  <w:r w:rsidRPr="00947284">
                    <w:rPr>
                      <w:rFonts w:eastAsia="DengXian"/>
                      <w:i/>
                      <w:iCs/>
                      <w:color w:val="FF0000"/>
                    </w:rPr>
                    <w:t xml:space="preserve">17.60 </w:t>
                  </w:r>
                </w:p>
              </w:tc>
              <w:tc>
                <w:tcPr>
                  <w:tcW w:w="1083" w:type="dxa"/>
                  <w:tcBorders>
                    <w:top w:val="nil"/>
                    <w:left w:val="nil"/>
                    <w:bottom w:val="single" w:sz="8" w:space="0" w:color="auto"/>
                    <w:right w:val="single" w:sz="8" w:space="0" w:color="auto"/>
                  </w:tcBorders>
                  <w:tcMar>
                    <w:top w:w="0" w:type="dxa"/>
                    <w:left w:w="108" w:type="dxa"/>
                    <w:bottom w:w="0" w:type="dxa"/>
                    <w:right w:w="108" w:type="dxa"/>
                  </w:tcMar>
                  <w:vAlign w:val="center"/>
                </w:tcPr>
                <w:p w14:paraId="68EF1B6F" w14:textId="77777777" w:rsidR="00213399" w:rsidRPr="00947284" w:rsidRDefault="00213399" w:rsidP="00213399">
                  <w:pPr>
                    <w:spacing w:line="240" w:lineRule="atLeast"/>
                    <w:jc w:val="center"/>
                    <w:rPr>
                      <w:i/>
                      <w:iCs/>
                      <w:color w:val="FF0000"/>
                    </w:rPr>
                  </w:pPr>
                  <w:r w:rsidRPr="00947284">
                    <w:rPr>
                      <w:i/>
                      <w:iCs/>
                    </w:rPr>
                    <w:t>[30°,180°]</w:t>
                  </w:r>
                </w:p>
              </w:tc>
              <w:tc>
                <w:tcPr>
                  <w:tcW w:w="1581" w:type="dxa"/>
                  <w:tcBorders>
                    <w:top w:val="nil"/>
                    <w:left w:val="nil"/>
                    <w:bottom w:val="single" w:sz="8" w:space="0" w:color="auto"/>
                    <w:right w:val="single" w:sz="8" w:space="0" w:color="auto"/>
                  </w:tcBorders>
                  <w:tcMar>
                    <w:top w:w="0" w:type="dxa"/>
                    <w:left w:w="108" w:type="dxa"/>
                    <w:bottom w:w="0" w:type="dxa"/>
                    <w:right w:w="108" w:type="dxa"/>
                  </w:tcMar>
                  <w:vAlign w:val="center"/>
                </w:tcPr>
                <w:p w14:paraId="37FC54E8" w14:textId="5E7A6CFC" w:rsidR="00213399" w:rsidRPr="00947284" w:rsidRDefault="00213399" w:rsidP="00213399">
                  <w:pPr>
                    <w:spacing w:line="240" w:lineRule="atLeast"/>
                    <w:jc w:val="center"/>
                    <w:rPr>
                      <w:i/>
                      <w:iCs/>
                      <w:color w:val="FF0000"/>
                    </w:rPr>
                  </w:pPr>
                  <w:r w:rsidRPr="00947284">
                    <w:rPr>
                      <w:i/>
                      <w:iCs/>
                    </w:rPr>
                    <w:t>[45°,135°]</w:t>
                  </w:r>
                </w:p>
              </w:tc>
            </w:tr>
            <w:tr w:rsidR="00213399" w:rsidRPr="00947284" w14:paraId="0EBC2765" w14:textId="77777777" w:rsidTr="00116EA1">
              <w:trPr>
                <w:trHeight w:val="366"/>
                <w:jc w:val="center"/>
              </w:trPr>
              <w:tc>
                <w:tcPr>
                  <w:tcW w:w="67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8158A2" w14:textId="77777777" w:rsidR="00213399" w:rsidRPr="00947284" w:rsidRDefault="00213399" w:rsidP="00213399">
                  <w:pPr>
                    <w:spacing w:line="240" w:lineRule="atLeast"/>
                    <w:jc w:val="center"/>
                    <w:rPr>
                      <w:i/>
                      <w:iCs/>
                      <w:color w:val="FF0000"/>
                    </w:rPr>
                  </w:pPr>
                  <w:r w:rsidRPr="00947284">
                    <w:rPr>
                      <w:rFonts w:eastAsia="DengXian"/>
                      <w:i/>
                      <w:iCs/>
                      <w:color w:val="FF0000"/>
                    </w:rPr>
                    <w:lastRenderedPageBreak/>
                    <w:t>Back</w:t>
                  </w:r>
                </w:p>
              </w:tc>
              <w:tc>
                <w:tcPr>
                  <w:tcW w:w="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21323DC8" w14:textId="77777777" w:rsidR="00213399" w:rsidRPr="00947284" w:rsidRDefault="00213399" w:rsidP="00213399">
                  <w:pPr>
                    <w:spacing w:line="240" w:lineRule="atLeast"/>
                    <w:jc w:val="center"/>
                    <w:rPr>
                      <w:i/>
                      <w:iCs/>
                      <w:color w:val="FF0000"/>
                    </w:rPr>
                  </w:pPr>
                  <w:r w:rsidRPr="00947284">
                    <w:rPr>
                      <w:rFonts w:eastAsia="DengXian"/>
                      <w:i/>
                      <w:iCs/>
                      <w:color w:val="FF0000"/>
                    </w:rPr>
                    <w:t>180°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1F78F01C" w14:textId="77777777" w:rsidR="00213399" w:rsidRPr="00947284" w:rsidRDefault="00213399" w:rsidP="00213399">
                  <w:pPr>
                    <w:spacing w:line="240" w:lineRule="atLeast"/>
                    <w:jc w:val="center"/>
                    <w:rPr>
                      <w:i/>
                      <w:iCs/>
                      <w:color w:val="FF0000"/>
                    </w:rPr>
                  </w:pPr>
                  <w:r w:rsidRPr="00947284">
                    <w:rPr>
                      <w:rFonts w:eastAsia="DengXian"/>
                      <w:i/>
                      <w:iCs/>
                      <w:color w:val="FF0000"/>
                    </w:rPr>
                    <w:t>12.49°</w:t>
                  </w:r>
                </w:p>
              </w:tc>
              <w:tc>
                <w:tcPr>
                  <w:tcW w:w="744" w:type="dxa"/>
                  <w:tcBorders>
                    <w:top w:val="nil"/>
                    <w:left w:val="nil"/>
                    <w:bottom w:val="single" w:sz="8" w:space="0" w:color="auto"/>
                    <w:right w:val="single" w:sz="8" w:space="0" w:color="auto"/>
                  </w:tcBorders>
                  <w:tcMar>
                    <w:top w:w="0" w:type="dxa"/>
                    <w:left w:w="108" w:type="dxa"/>
                    <w:bottom w:w="0" w:type="dxa"/>
                    <w:right w:w="108" w:type="dxa"/>
                  </w:tcMar>
                  <w:vAlign w:val="center"/>
                </w:tcPr>
                <w:p w14:paraId="7DA01C76" w14:textId="77777777" w:rsidR="00213399" w:rsidRPr="00947284" w:rsidRDefault="00213399" w:rsidP="00213399">
                  <w:pPr>
                    <w:spacing w:line="240" w:lineRule="atLeast"/>
                    <w:jc w:val="center"/>
                    <w:rPr>
                      <w:i/>
                      <w:iCs/>
                      <w:color w:val="FF0000"/>
                    </w:rPr>
                  </w:pPr>
                  <w:r w:rsidRPr="00947284">
                    <w:rPr>
                      <w:rFonts w:eastAsia="DengXian"/>
                      <w:i/>
                      <w:iCs/>
                      <w:color w:val="FF0000"/>
                    </w:rPr>
                    <w:t>90°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0270E736" w14:textId="77777777" w:rsidR="00213399" w:rsidRPr="00947284" w:rsidRDefault="00213399" w:rsidP="00213399">
                  <w:pPr>
                    <w:spacing w:line="240" w:lineRule="atLeast"/>
                    <w:jc w:val="center"/>
                    <w:rPr>
                      <w:i/>
                      <w:iCs/>
                      <w:color w:val="FF0000"/>
                    </w:rPr>
                  </w:pPr>
                  <w:r w:rsidRPr="00947284">
                    <w:rPr>
                      <w:rFonts w:eastAsia="DengXian"/>
                      <w:i/>
                      <w:iCs/>
                      <w:color w:val="FF0000"/>
                    </w:rPr>
                    <w:t>11.89°</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4062BE56" w14:textId="77777777" w:rsidR="00213399" w:rsidRPr="00947284" w:rsidRDefault="00213399" w:rsidP="00213399">
                  <w:pPr>
                    <w:spacing w:line="240" w:lineRule="atLeast"/>
                    <w:jc w:val="center"/>
                    <w:rPr>
                      <w:i/>
                      <w:iCs/>
                      <w:color w:val="FF0000"/>
                    </w:rPr>
                  </w:pPr>
                  <w:r w:rsidRPr="00947284">
                    <w:rPr>
                      <w:rFonts w:eastAsia="DengXian"/>
                      <w:i/>
                      <w:iCs/>
                      <w:color w:val="FF0000"/>
                    </w:rPr>
                    <w:t xml:space="preserve">11.01 </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272CBA2B" w14:textId="77777777" w:rsidR="00213399" w:rsidRPr="00947284" w:rsidRDefault="00213399" w:rsidP="00213399">
                  <w:pPr>
                    <w:spacing w:line="240" w:lineRule="atLeast"/>
                    <w:jc w:val="center"/>
                    <w:rPr>
                      <w:i/>
                      <w:iCs/>
                      <w:color w:val="FF0000"/>
                    </w:rPr>
                  </w:pPr>
                  <w:r w:rsidRPr="00947284">
                    <w:rPr>
                      <w:rFonts w:eastAsia="DengXian"/>
                      <w:i/>
                      <w:iCs/>
                      <w:color w:val="FF0000"/>
                    </w:rPr>
                    <w:t xml:space="preserve">21.28 </w:t>
                  </w:r>
                </w:p>
              </w:tc>
              <w:tc>
                <w:tcPr>
                  <w:tcW w:w="1083" w:type="dxa"/>
                  <w:tcBorders>
                    <w:top w:val="nil"/>
                    <w:left w:val="nil"/>
                    <w:bottom w:val="single" w:sz="8" w:space="0" w:color="auto"/>
                    <w:right w:val="single" w:sz="8" w:space="0" w:color="auto"/>
                  </w:tcBorders>
                  <w:tcMar>
                    <w:top w:w="0" w:type="dxa"/>
                    <w:left w:w="108" w:type="dxa"/>
                    <w:bottom w:w="0" w:type="dxa"/>
                    <w:right w:w="108" w:type="dxa"/>
                  </w:tcMar>
                  <w:vAlign w:val="center"/>
                </w:tcPr>
                <w:p w14:paraId="79EED4B1" w14:textId="77777777" w:rsidR="00213399" w:rsidRPr="00947284" w:rsidRDefault="00213399" w:rsidP="00213399">
                  <w:pPr>
                    <w:spacing w:line="240" w:lineRule="atLeast"/>
                    <w:jc w:val="center"/>
                    <w:rPr>
                      <w:i/>
                      <w:iCs/>
                      <w:color w:val="FF0000"/>
                    </w:rPr>
                  </w:pPr>
                  <w:r w:rsidRPr="00947284">
                    <w:rPr>
                      <w:i/>
                      <w:iCs/>
                    </w:rPr>
                    <w:t>[30°,180°]</w:t>
                  </w:r>
                </w:p>
              </w:tc>
              <w:tc>
                <w:tcPr>
                  <w:tcW w:w="1581" w:type="dxa"/>
                  <w:tcBorders>
                    <w:top w:val="nil"/>
                    <w:left w:val="nil"/>
                    <w:bottom w:val="single" w:sz="8" w:space="0" w:color="auto"/>
                    <w:right w:val="single" w:sz="8" w:space="0" w:color="auto"/>
                  </w:tcBorders>
                  <w:tcMar>
                    <w:top w:w="0" w:type="dxa"/>
                    <w:left w:w="108" w:type="dxa"/>
                    <w:bottom w:w="0" w:type="dxa"/>
                    <w:right w:w="108" w:type="dxa"/>
                  </w:tcMar>
                  <w:vAlign w:val="center"/>
                </w:tcPr>
                <w:p w14:paraId="5A6278AB" w14:textId="19B3EFDE" w:rsidR="00213399" w:rsidRPr="00947284" w:rsidRDefault="00213399" w:rsidP="00213399">
                  <w:pPr>
                    <w:jc w:val="center"/>
                    <w:rPr>
                      <w:i/>
                      <w:iCs/>
                      <w:color w:val="FF0000"/>
                    </w:rPr>
                  </w:pPr>
                  <w:r w:rsidRPr="00947284">
                    <w:rPr>
                      <w:i/>
                      <w:iCs/>
                    </w:rPr>
                    <w:t>[135°,225°]</w:t>
                  </w:r>
                </w:p>
              </w:tc>
            </w:tr>
            <w:tr w:rsidR="00213399" w:rsidRPr="00947284" w14:paraId="3C409A7E" w14:textId="77777777" w:rsidTr="00116EA1">
              <w:trPr>
                <w:trHeight w:val="366"/>
                <w:jc w:val="center"/>
              </w:trPr>
              <w:tc>
                <w:tcPr>
                  <w:tcW w:w="67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3FF70D" w14:textId="77777777" w:rsidR="00213399" w:rsidRPr="00947284" w:rsidRDefault="00213399" w:rsidP="00213399">
                  <w:pPr>
                    <w:spacing w:line="240" w:lineRule="atLeast"/>
                    <w:jc w:val="center"/>
                    <w:rPr>
                      <w:rFonts w:eastAsia="DengXian"/>
                      <w:i/>
                      <w:iCs/>
                      <w:color w:val="FF0000"/>
                    </w:rPr>
                  </w:pPr>
                  <w:r w:rsidRPr="00947284">
                    <w:rPr>
                      <w:rFonts w:eastAsia="DengXian"/>
                      <w:i/>
                      <w:iCs/>
                      <w:color w:val="FF0000"/>
                    </w:rPr>
                    <w:t>Right</w:t>
                  </w:r>
                </w:p>
              </w:tc>
              <w:tc>
                <w:tcPr>
                  <w:tcW w:w="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27F591C1" w14:textId="77777777" w:rsidR="00213399" w:rsidRPr="00947284" w:rsidRDefault="00213399" w:rsidP="00213399">
                  <w:pPr>
                    <w:spacing w:line="240" w:lineRule="atLeast"/>
                    <w:jc w:val="center"/>
                    <w:rPr>
                      <w:rFonts w:eastAsia="DengXian"/>
                      <w:i/>
                      <w:iCs/>
                      <w:color w:val="FF0000"/>
                    </w:rPr>
                  </w:pPr>
                  <w:r w:rsidRPr="00947284">
                    <w:rPr>
                      <w:rFonts w:eastAsia="DengXian"/>
                      <w:i/>
                      <w:iCs/>
                      <w:color w:val="FF0000"/>
                    </w:rPr>
                    <w:t>270°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12E55F66" w14:textId="77777777" w:rsidR="00213399" w:rsidRPr="00947284" w:rsidRDefault="00213399" w:rsidP="00213399">
                  <w:pPr>
                    <w:spacing w:line="240" w:lineRule="atLeast"/>
                    <w:jc w:val="center"/>
                    <w:rPr>
                      <w:rFonts w:eastAsia="DengXian"/>
                      <w:i/>
                      <w:iCs/>
                      <w:color w:val="FF0000"/>
                    </w:rPr>
                  </w:pPr>
                  <w:r w:rsidRPr="00947284">
                    <w:rPr>
                      <w:rFonts w:eastAsia="DengXian"/>
                      <w:i/>
                      <w:iCs/>
                      <w:color w:val="FF0000"/>
                    </w:rPr>
                    <w:t>15.53°</w:t>
                  </w:r>
                </w:p>
              </w:tc>
              <w:tc>
                <w:tcPr>
                  <w:tcW w:w="744" w:type="dxa"/>
                  <w:tcBorders>
                    <w:top w:val="nil"/>
                    <w:left w:val="nil"/>
                    <w:bottom w:val="single" w:sz="8" w:space="0" w:color="auto"/>
                    <w:right w:val="single" w:sz="8" w:space="0" w:color="auto"/>
                  </w:tcBorders>
                  <w:tcMar>
                    <w:top w:w="0" w:type="dxa"/>
                    <w:left w:w="108" w:type="dxa"/>
                    <w:bottom w:w="0" w:type="dxa"/>
                    <w:right w:w="108" w:type="dxa"/>
                  </w:tcMar>
                  <w:vAlign w:val="center"/>
                </w:tcPr>
                <w:p w14:paraId="04898E12" w14:textId="77777777" w:rsidR="00213399" w:rsidRPr="00947284" w:rsidRDefault="00213399" w:rsidP="00213399">
                  <w:pPr>
                    <w:spacing w:line="240" w:lineRule="atLeast"/>
                    <w:jc w:val="center"/>
                    <w:rPr>
                      <w:rFonts w:eastAsia="DengXian"/>
                      <w:i/>
                      <w:iCs/>
                      <w:color w:val="FF0000"/>
                    </w:rPr>
                  </w:pPr>
                  <w:r w:rsidRPr="00947284">
                    <w:rPr>
                      <w:rFonts w:eastAsia="DengXian"/>
                      <w:i/>
                      <w:iCs/>
                      <w:color w:val="FF0000"/>
                    </w:rPr>
                    <w:t>75°</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2C1BFCFE" w14:textId="77777777" w:rsidR="00213399" w:rsidRPr="00947284" w:rsidRDefault="00213399" w:rsidP="00213399">
                  <w:pPr>
                    <w:spacing w:line="240" w:lineRule="atLeast"/>
                    <w:jc w:val="center"/>
                    <w:rPr>
                      <w:rFonts w:eastAsia="DengXian"/>
                      <w:i/>
                      <w:iCs/>
                      <w:color w:val="FF0000"/>
                    </w:rPr>
                  </w:pPr>
                  <w:r w:rsidRPr="00947284">
                    <w:rPr>
                      <w:rFonts w:eastAsia="DengXian"/>
                      <w:i/>
                      <w:iCs/>
                      <w:color w:val="FF0000"/>
                    </w:rPr>
                    <w:t>20.03°</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48C55572" w14:textId="77777777" w:rsidR="00213399" w:rsidRPr="00947284" w:rsidRDefault="00213399" w:rsidP="00213399">
                  <w:pPr>
                    <w:spacing w:line="240" w:lineRule="atLeast"/>
                    <w:jc w:val="center"/>
                    <w:rPr>
                      <w:rFonts w:eastAsia="DengXian"/>
                      <w:i/>
                      <w:iCs/>
                      <w:color w:val="FF0000"/>
                    </w:rPr>
                  </w:pPr>
                  <w:r w:rsidRPr="00947284">
                    <w:rPr>
                      <w:rFonts w:eastAsia="DengXian"/>
                      <w:i/>
                      <w:iCs/>
                      <w:color w:val="FF0000"/>
                    </w:rPr>
                    <w:t xml:space="preserve">7.33 </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556BC098" w14:textId="77777777" w:rsidR="00213399" w:rsidRPr="00947284" w:rsidRDefault="00213399" w:rsidP="00213399">
                  <w:pPr>
                    <w:spacing w:line="240" w:lineRule="atLeast"/>
                    <w:jc w:val="center"/>
                    <w:rPr>
                      <w:rFonts w:eastAsia="DengXian"/>
                      <w:i/>
                      <w:iCs/>
                      <w:color w:val="FF0000"/>
                    </w:rPr>
                  </w:pPr>
                  <w:r w:rsidRPr="00947284">
                    <w:rPr>
                      <w:rFonts w:eastAsia="DengXian"/>
                      <w:i/>
                      <w:iCs/>
                      <w:color w:val="FF0000"/>
                    </w:rPr>
                    <w:t xml:space="preserve">17.60 </w:t>
                  </w:r>
                </w:p>
              </w:tc>
              <w:tc>
                <w:tcPr>
                  <w:tcW w:w="1083" w:type="dxa"/>
                  <w:tcBorders>
                    <w:top w:val="nil"/>
                    <w:left w:val="nil"/>
                    <w:bottom w:val="single" w:sz="8" w:space="0" w:color="auto"/>
                    <w:right w:val="single" w:sz="8" w:space="0" w:color="auto"/>
                  </w:tcBorders>
                  <w:tcMar>
                    <w:top w:w="0" w:type="dxa"/>
                    <w:left w:w="108" w:type="dxa"/>
                    <w:bottom w:w="0" w:type="dxa"/>
                    <w:right w:w="108" w:type="dxa"/>
                  </w:tcMar>
                  <w:vAlign w:val="center"/>
                </w:tcPr>
                <w:p w14:paraId="21C85A51" w14:textId="77777777" w:rsidR="00213399" w:rsidRPr="00947284" w:rsidRDefault="00213399" w:rsidP="00213399">
                  <w:pPr>
                    <w:spacing w:line="240" w:lineRule="atLeast"/>
                    <w:jc w:val="center"/>
                    <w:rPr>
                      <w:rFonts w:eastAsia="DengXian"/>
                      <w:i/>
                      <w:iCs/>
                      <w:color w:val="FF0000"/>
                    </w:rPr>
                  </w:pPr>
                  <w:r w:rsidRPr="00947284">
                    <w:rPr>
                      <w:i/>
                      <w:iCs/>
                    </w:rPr>
                    <w:t>[30°,180°]</w:t>
                  </w:r>
                </w:p>
              </w:tc>
              <w:tc>
                <w:tcPr>
                  <w:tcW w:w="1581" w:type="dxa"/>
                  <w:tcBorders>
                    <w:top w:val="nil"/>
                    <w:left w:val="nil"/>
                    <w:bottom w:val="single" w:sz="8" w:space="0" w:color="auto"/>
                    <w:right w:val="single" w:sz="8" w:space="0" w:color="auto"/>
                  </w:tcBorders>
                  <w:tcMar>
                    <w:top w:w="0" w:type="dxa"/>
                    <w:left w:w="108" w:type="dxa"/>
                    <w:bottom w:w="0" w:type="dxa"/>
                    <w:right w:w="108" w:type="dxa"/>
                  </w:tcMar>
                  <w:vAlign w:val="center"/>
                </w:tcPr>
                <w:p w14:paraId="1E3D99C3" w14:textId="2705D5D7" w:rsidR="00213399" w:rsidRPr="00947284" w:rsidRDefault="00213399" w:rsidP="00213399">
                  <w:pPr>
                    <w:jc w:val="center"/>
                    <w:rPr>
                      <w:rFonts w:eastAsia="DengXian"/>
                      <w:i/>
                      <w:iCs/>
                      <w:color w:val="FF0000"/>
                    </w:rPr>
                  </w:pPr>
                  <w:r w:rsidRPr="00947284">
                    <w:rPr>
                      <w:i/>
                      <w:iCs/>
                    </w:rPr>
                    <w:t>[225°,315°]</w:t>
                  </w:r>
                </w:p>
              </w:tc>
            </w:tr>
            <w:tr w:rsidR="003F1817" w:rsidRPr="00947284" w14:paraId="25247548" w14:textId="77777777" w:rsidTr="00116EA1">
              <w:trPr>
                <w:trHeight w:val="366"/>
                <w:jc w:val="center"/>
              </w:trPr>
              <w:tc>
                <w:tcPr>
                  <w:tcW w:w="67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73A6A6" w14:textId="77777777" w:rsidR="003F1817" w:rsidRPr="00947284" w:rsidRDefault="003F1817" w:rsidP="003F1817">
                  <w:pPr>
                    <w:spacing w:line="240" w:lineRule="atLeast"/>
                    <w:jc w:val="center"/>
                    <w:rPr>
                      <w:rFonts w:eastAsia="DengXian"/>
                      <w:i/>
                      <w:iCs/>
                      <w:color w:val="FF0000"/>
                    </w:rPr>
                  </w:pPr>
                  <w:r w:rsidRPr="00947284">
                    <w:rPr>
                      <w:rFonts w:eastAsia="DengXian"/>
                      <w:i/>
                      <w:iCs/>
                      <w:color w:val="FF0000"/>
                    </w:rPr>
                    <w:t>Roof</w:t>
                  </w:r>
                </w:p>
              </w:tc>
              <w:tc>
                <w:tcPr>
                  <w:tcW w:w="767" w:type="dxa"/>
                  <w:tcBorders>
                    <w:top w:val="nil"/>
                    <w:left w:val="nil"/>
                    <w:bottom w:val="single" w:sz="8" w:space="0" w:color="auto"/>
                    <w:right w:val="single" w:sz="8" w:space="0" w:color="auto"/>
                  </w:tcBorders>
                  <w:tcMar>
                    <w:top w:w="0" w:type="dxa"/>
                    <w:left w:w="108" w:type="dxa"/>
                    <w:bottom w:w="0" w:type="dxa"/>
                    <w:right w:w="108" w:type="dxa"/>
                  </w:tcMar>
                  <w:vAlign w:val="center"/>
                </w:tcPr>
                <w:p w14:paraId="10CCDDBD" w14:textId="77777777" w:rsidR="003F1817" w:rsidRPr="00947284" w:rsidRDefault="003F1817" w:rsidP="003F1817">
                  <w:pPr>
                    <w:spacing w:line="240" w:lineRule="atLeast"/>
                    <w:jc w:val="center"/>
                    <w:rPr>
                      <w:rFonts w:eastAsia="DengXian"/>
                      <w:i/>
                      <w:iCs/>
                      <w:color w:val="FF0000"/>
                    </w:rPr>
                  </w:pPr>
                  <w:r w:rsidRPr="00947284">
                    <w:rPr>
                      <w:rFonts w:eastAsia="DengXian"/>
                      <w:i/>
                      <w:iCs/>
                      <w:color w:val="FF0000"/>
                    </w:rPr>
                    <w:t>/</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1E634E50" w14:textId="77777777" w:rsidR="003F1817" w:rsidRPr="00947284" w:rsidRDefault="003F1817" w:rsidP="003F1817">
                  <w:pPr>
                    <w:spacing w:line="240" w:lineRule="atLeast"/>
                    <w:jc w:val="center"/>
                    <w:rPr>
                      <w:rFonts w:eastAsia="DengXian"/>
                      <w:i/>
                      <w:iCs/>
                      <w:color w:val="FF0000"/>
                    </w:rPr>
                  </w:pPr>
                  <w:r w:rsidRPr="00947284">
                    <w:rPr>
                      <w:rFonts w:eastAsia="DengXian"/>
                      <w:i/>
                      <w:iCs/>
                      <w:color w:val="FF0000"/>
                    </w:rPr>
                    <w:t>/</w:t>
                  </w:r>
                </w:p>
              </w:tc>
              <w:tc>
                <w:tcPr>
                  <w:tcW w:w="744" w:type="dxa"/>
                  <w:tcBorders>
                    <w:top w:val="nil"/>
                    <w:left w:val="nil"/>
                    <w:bottom w:val="single" w:sz="8" w:space="0" w:color="auto"/>
                    <w:right w:val="single" w:sz="8" w:space="0" w:color="auto"/>
                  </w:tcBorders>
                  <w:tcMar>
                    <w:top w:w="0" w:type="dxa"/>
                    <w:left w:w="108" w:type="dxa"/>
                    <w:bottom w:w="0" w:type="dxa"/>
                    <w:right w:w="108" w:type="dxa"/>
                  </w:tcMar>
                  <w:vAlign w:val="center"/>
                </w:tcPr>
                <w:p w14:paraId="62C024CF" w14:textId="77777777" w:rsidR="003F1817" w:rsidRPr="00947284" w:rsidRDefault="003F1817" w:rsidP="003F1817">
                  <w:pPr>
                    <w:spacing w:line="240" w:lineRule="atLeast"/>
                    <w:jc w:val="center"/>
                    <w:rPr>
                      <w:rFonts w:eastAsia="DengXian"/>
                      <w:i/>
                      <w:iCs/>
                      <w:color w:val="FF0000"/>
                    </w:rPr>
                  </w:pPr>
                  <w:r w:rsidRPr="00947284">
                    <w:rPr>
                      <w:rFonts w:eastAsia="DengXian"/>
                      <w:i/>
                      <w:iCs/>
                      <w:color w:val="FF0000"/>
                    </w:rPr>
                    <w:t>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0050F990" w14:textId="77777777" w:rsidR="003F1817" w:rsidRPr="00947284" w:rsidRDefault="003F1817" w:rsidP="003F1817">
                  <w:pPr>
                    <w:spacing w:line="240" w:lineRule="atLeast"/>
                    <w:jc w:val="center"/>
                    <w:rPr>
                      <w:rFonts w:eastAsia="DengXian"/>
                      <w:i/>
                      <w:iCs/>
                      <w:color w:val="FF0000"/>
                    </w:rPr>
                  </w:pPr>
                  <w:r w:rsidRPr="00947284">
                    <w:rPr>
                      <w:rFonts w:eastAsia="DengXian"/>
                      <w:i/>
                      <w:iCs/>
                      <w:color w:val="FF0000"/>
                    </w:rPr>
                    <w:t>11.44°</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3D82AD0E" w14:textId="77777777" w:rsidR="003F1817" w:rsidRPr="00947284" w:rsidRDefault="003F1817" w:rsidP="003F1817">
                  <w:pPr>
                    <w:spacing w:line="240" w:lineRule="atLeast"/>
                    <w:jc w:val="center"/>
                    <w:rPr>
                      <w:rFonts w:eastAsia="DengXian"/>
                      <w:i/>
                      <w:iCs/>
                      <w:color w:val="FF0000"/>
                    </w:rPr>
                  </w:pPr>
                  <w:r w:rsidRPr="00947284">
                    <w:rPr>
                      <w:rFonts w:eastAsia="DengXian"/>
                      <w:i/>
                      <w:iCs/>
                      <w:color w:val="FF0000"/>
                    </w:rPr>
                    <w:t xml:space="preserve">11.79 </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5935BE37" w14:textId="77777777" w:rsidR="003F1817" w:rsidRPr="00947284" w:rsidRDefault="003F1817" w:rsidP="003F1817">
                  <w:pPr>
                    <w:spacing w:line="240" w:lineRule="atLeast"/>
                    <w:jc w:val="center"/>
                    <w:rPr>
                      <w:rFonts w:eastAsia="DengXian"/>
                      <w:i/>
                      <w:iCs/>
                      <w:color w:val="FF0000"/>
                    </w:rPr>
                  </w:pPr>
                  <w:r w:rsidRPr="00947284">
                    <w:rPr>
                      <w:rFonts w:eastAsia="DengXian"/>
                      <w:i/>
                      <w:iCs/>
                      <w:color w:val="FF0000"/>
                    </w:rPr>
                    <w:t xml:space="preserve">22.06 </w:t>
                  </w:r>
                </w:p>
              </w:tc>
              <w:tc>
                <w:tcPr>
                  <w:tcW w:w="1083" w:type="dxa"/>
                  <w:tcBorders>
                    <w:top w:val="nil"/>
                    <w:left w:val="nil"/>
                    <w:bottom w:val="single" w:sz="8" w:space="0" w:color="auto"/>
                    <w:right w:val="single" w:sz="8" w:space="0" w:color="auto"/>
                  </w:tcBorders>
                  <w:tcMar>
                    <w:top w:w="0" w:type="dxa"/>
                    <w:left w:w="108" w:type="dxa"/>
                    <w:bottom w:w="0" w:type="dxa"/>
                    <w:right w:w="108" w:type="dxa"/>
                  </w:tcMar>
                  <w:vAlign w:val="center"/>
                </w:tcPr>
                <w:p w14:paraId="7DCF1AD2" w14:textId="77777777" w:rsidR="003F1817" w:rsidRPr="00947284" w:rsidRDefault="003F1817" w:rsidP="003F1817">
                  <w:pPr>
                    <w:spacing w:line="240" w:lineRule="atLeast"/>
                    <w:jc w:val="center"/>
                    <w:rPr>
                      <w:rFonts w:eastAsia="DengXian"/>
                      <w:i/>
                      <w:iCs/>
                      <w:color w:val="FF0000"/>
                    </w:rPr>
                  </w:pPr>
                  <w:r w:rsidRPr="00947284">
                    <w:rPr>
                      <w:i/>
                      <w:iCs/>
                    </w:rPr>
                    <w:t>[0°,30°]</w:t>
                  </w:r>
                </w:p>
              </w:tc>
              <w:tc>
                <w:tcPr>
                  <w:tcW w:w="1581" w:type="dxa"/>
                  <w:tcBorders>
                    <w:top w:val="nil"/>
                    <w:left w:val="nil"/>
                    <w:bottom w:val="single" w:sz="8" w:space="0" w:color="auto"/>
                    <w:right w:val="single" w:sz="8" w:space="0" w:color="auto"/>
                  </w:tcBorders>
                  <w:tcMar>
                    <w:top w:w="0" w:type="dxa"/>
                    <w:left w:w="108" w:type="dxa"/>
                    <w:bottom w:w="0" w:type="dxa"/>
                    <w:right w:w="108" w:type="dxa"/>
                  </w:tcMar>
                  <w:vAlign w:val="center"/>
                </w:tcPr>
                <w:p w14:paraId="0D44D823" w14:textId="77777777" w:rsidR="003F1817" w:rsidRPr="00947284" w:rsidRDefault="003F1817" w:rsidP="003F1817">
                  <w:pPr>
                    <w:jc w:val="center"/>
                    <w:rPr>
                      <w:rFonts w:eastAsia="DengXian"/>
                      <w:i/>
                      <w:iCs/>
                      <w:color w:val="FF0000"/>
                    </w:rPr>
                  </w:pPr>
                  <w:r w:rsidRPr="00947284">
                    <w:rPr>
                      <w:i/>
                      <w:iCs/>
                    </w:rPr>
                    <w:t>[0°,360°]</w:t>
                  </w:r>
                </w:p>
              </w:tc>
            </w:tr>
          </w:tbl>
          <w:p w14:paraId="5216522A" w14:textId="7A78B3EF" w:rsidR="003F1817" w:rsidRPr="00947284" w:rsidRDefault="003F1817" w:rsidP="009058B5">
            <w:pPr>
              <w:pStyle w:val="ListParagraph"/>
              <w:numPr>
                <w:ilvl w:val="1"/>
                <w:numId w:val="17"/>
              </w:numPr>
              <w:autoSpaceDN w:val="0"/>
              <w:contextualSpacing w:val="0"/>
              <w:rPr>
                <w:i/>
                <w:sz w:val="21"/>
                <w:szCs w:val="22"/>
                <w:lang w:val="en-US" w:eastAsia="ja-JP"/>
              </w:rPr>
            </w:pPr>
            <w:r w:rsidRPr="00947284">
              <w:rPr>
                <w:i/>
                <w:sz w:val="22"/>
                <w:lang w:eastAsia="ja-JP"/>
              </w:rPr>
              <w:t xml:space="preserve">When </w:t>
            </w:r>
            <m:oMath>
              <m:r>
                <w:rPr>
                  <w:rFonts w:ascii="Cambria Math" w:hAnsi="Cambria Math"/>
                  <w:sz w:val="22"/>
                  <w:lang w:eastAsia="ja-JP"/>
                </w:rPr>
                <m:t>θ</m:t>
              </m:r>
            </m:oMath>
            <w:r w:rsidRPr="00947284">
              <w:rPr>
                <w:i/>
                <w:sz w:val="22"/>
                <w:lang w:eastAsia="ja-JP"/>
              </w:rPr>
              <w:t xml:space="preserve"> is in the range [0°,30° ), </w:t>
            </w:r>
            <m:oMath>
              <m:sSub>
                <m:sSubPr>
                  <m:ctrlPr>
                    <w:rPr>
                      <w:rFonts w:ascii="Cambria Math" w:eastAsia="Malgun Gothic" w:hAnsi="Cambria Math"/>
                      <w:i/>
                      <w:sz w:val="21"/>
                      <w:szCs w:val="22"/>
                      <w:lang w:eastAsia="ja-JP"/>
                    </w:rPr>
                  </m:ctrlPr>
                </m:sSubPr>
                <m:e>
                  <m:sSup>
                    <m:sSupPr>
                      <m:ctrlPr>
                        <w:rPr>
                          <w:rFonts w:ascii="Cambria Math" w:eastAsia="Malgun Gothic" w:hAnsi="Cambria Math"/>
                          <w:i/>
                          <w:sz w:val="21"/>
                          <w:szCs w:val="22"/>
                          <w:lang w:eastAsia="ja-JP"/>
                        </w:rPr>
                      </m:ctrlPr>
                    </m:sSupPr>
                    <m:e>
                      <m:r>
                        <w:rPr>
                          <w:rFonts w:ascii="Cambria Math" w:hAnsi="Cambria Math"/>
                          <w:sz w:val="22"/>
                          <w:lang w:eastAsia="ja-JP"/>
                        </w:rPr>
                        <m:t>σ</m:t>
                      </m:r>
                    </m:e>
                    <m:sup>
                      <m:r>
                        <w:rPr>
                          <w:rFonts w:ascii="Cambria Math" w:hAnsi="Cambria Math"/>
                          <w:sz w:val="22"/>
                          <w:lang w:eastAsia="ja-JP"/>
                        </w:rPr>
                        <m:t>H</m:t>
                      </m:r>
                    </m:sup>
                  </m:sSup>
                </m:e>
                <m:sub>
                  <m:r>
                    <m:rPr>
                      <m:nor/>
                    </m:rPr>
                    <w:rPr>
                      <w:i/>
                      <w:sz w:val="22"/>
                      <w:lang w:eastAsia="ja-JP"/>
                    </w:rPr>
                    <m:t>dB</m:t>
                  </m:r>
                </m:sub>
              </m:sSub>
              <m:d>
                <m:dPr>
                  <m:ctrlPr>
                    <w:rPr>
                      <w:rFonts w:ascii="Cambria Math" w:eastAsia="Malgun Gothic" w:hAnsi="Cambria Math"/>
                      <w:i/>
                      <w:sz w:val="21"/>
                      <w:szCs w:val="22"/>
                      <w:lang w:eastAsia="ja-JP"/>
                    </w:rPr>
                  </m:ctrlPr>
                </m:dPr>
                <m:e>
                  <m:r>
                    <w:rPr>
                      <w:rFonts w:ascii="Cambria Math" w:eastAsia="MS Mincho" w:hAnsi="Cambria Math"/>
                      <w:sz w:val="22"/>
                      <w:lang w:eastAsia="ja-JP"/>
                    </w:rPr>
                    <m:t> </m:t>
                  </m:r>
                  <m:r>
                    <w:rPr>
                      <w:rFonts w:ascii="Cambria Math" w:hAnsi="Cambria Math"/>
                      <w:sz w:val="22"/>
                      <w:lang w:eastAsia="ja-JP"/>
                    </w:rPr>
                    <m:t>φ</m:t>
                  </m:r>
                </m:e>
              </m:d>
              <m:r>
                <w:rPr>
                  <w:rFonts w:ascii="Cambria Math" w:hAnsi="Cambria Math"/>
                  <w:sz w:val="22"/>
                  <w:lang w:eastAsia="ja-JP"/>
                </w:rPr>
                <m:t>=0</m:t>
              </m:r>
            </m:oMath>
          </w:p>
          <w:p w14:paraId="5E464CC8" w14:textId="3A49D9EE" w:rsidR="003F1817" w:rsidRPr="00947284" w:rsidRDefault="003F1817" w:rsidP="007E433A">
            <w:pPr>
              <w:pStyle w:val="ListParagraph"/>
              <w:numPr>
                <w:ilvl w:val="0"/>
                <w:numId w:val="17"/>
              </w:numPr>
              <w:autoSpaceDN w:val="0"/>
              <w:contextualSpacing w:val="0"/>
              <w:rPr>
                <w:i/>
                <w:sz w:val="22"/>
                <w:szCs w:val="20"/>
                <w:lang w:eastAsia="ja-JP"/>
              </w:rPr>
            </w:pPr>
            <w:r w:rsidRPr="00947284">
              <w:rPr>
                <w:i/>
                <w:sz w:val="22"/>
                <w:lang w:eastAsia="ja-JP"/>
              </w:rPr>
              <w:t>The standard deviation of component B2 is 2.51 dB</w:t>
            </w:r>
          </w:p>
        </w:tc>
      </w:tr>
    </w:tbl>
    <w:p w14:paraId="0B317FDA" w14:textId="77777777" w:rsidR="00D137BD" w:rsidRPr="00947284" w:rsidRDefault="00D137BD" w:rsidP="00D137BD">
      <w:pPr>
        <w:pStyle w:val="Caption"/>
        <w:keepNext/>
        <w:jc w:val="both"/>
        <w:rPr>
          <w:rFonts w:eastAsiaTheme="minorEastAsia"/>
          <w:sz w:val="22"/>
          <w:lang w:eastAsia="zh-CN"/>
        </w:rPr>
      </w:pPr>
      <w:bookmarkStart w:id="5" w:name="_Ref197189980"/>
    </w:p>
    <w:p w14:paraId="0A6641B7" w14:textId="027BFDE8" w:rsidR="00D137BD" w:rsidRPr="00947284" w:rsidRDefault="00D137BD" w:rsidP="00D137BD">
      <w:pPr>
        <w:pStyle w:val="Caption"/>
        <w:keepNext/>
        <w:jc w:val="both"/>
        <w:rPr>
          <w:rFonts w:eastAsiaTheme="minorEastAsia"/>
          <w:sz w:val="22"/>
          <w:lang w:eastAsia="zh-CN"/>
        </w:rPr>
      </w:pPr>
      <w:r w:rsidRPr="00947284">
        <w:rPr>
          <w:rFonts w:eastAsiaTheme="minorEastAsia"/>
          <w:sz w:val="22"/>
          <w:lang w:eastAsia="zh-CN"/>
        </w:rPr>
        <w:t xml:space="preserve">Similar to vehicle modelled with single and multiple scattering points and sum of the RCS values for multiple points being kept the same as the RCS value for the single point, the RCS values for AGV with multiple points can be modelled with parameters summarized in </w:t>
      </w:r>
      <w:r w:rsidR="00E8604A" w:rsidRPr="00213399">
        <w:rPr>
          <w:rFonts w:eastAsiaTheme="minorEastAsia"/>
          <w:sz w:val="22"/>
          <w:lang w:eastAsia="zh-CN"/>
        </w:rPr>
        <w:fldChar w:fldCharType="begin"/>
      </w:r>
      <w:r w:rsidR="00E8604A" w:rsidRPr="00947284">
        <w:rPr>
          <w:rFonts w:eastAsiaTheme="minorEastAsia"/>
          <w:sz w:val="22"/>
          <w:lang w:eastAsia="zh-CN"/>
        </w:rPr>
        <w:instrText xml:space="preserve"> REF _Ref197437520 \h </w:instrText>
      </w:r>
      <w:r w:rsidR="00947284">
        <w:rPr>
          <w:rFonts w:eastAsiaTheme="minorEastAsia"/>
          <w:sz w:val="22"/>
          <w:lang w:eastAsia="zh-CN"/>
        </w:rPr>
        <w:instrText xml:space="preserve"> \* MERGEFORMAT </w:instrText>
      </w:r>
      <w:r w:rsidR="00E8604A" w:rsidRPr="00213399">
        <w:rPr>
          <w:rFonts w:eastAsiaTheme="minorEastAsia"/>
          <w:sz w:val="22"/>
          <w:lang w:eastAsia="zh-CN"/>
        </w:rPr>
      </w:r>
      <w:r w:rsidR="00E8604A" w:rsidRPr="00213399">
        <w:rPr>
          <w:rFonts w:eastAsiaTheme="minorEastAsia"/>
          <w:sz w:val="22"/>
          <w:lang w:eastAsia="zh-CN"/>
        </w:rPr>
        <w:fldChar w:fldCharType="separate"/>
      </w:r>
      <w:r w:rsidR="004B0B93" w:rsidRPr="00947284">
        <w:t xml:space="preserve">Table </w:t>
      </w:r>
      <w:r w:rsidR="004B0B93" w:rsidRPr="00947284">
        <w:rPr>
          <w:noProof/>
        </w:rPr>
        <w:t>1</w:t>
      </w:r>
      <w:r w:rsidR="00E8604A" w:rsidRPr="00213399">
        <w:rPr>
          <w:rFonts w:eastAsiaTheme="minorEastAsia"/>
          <w:sz w:val="22"/>
          <w:lang w:eastAsia="zh-CN"/>
        </w:rPr>
        <w:fldChar w:fldCharType="end"/>
      </w:r>
      <w:r w:rsidR="00E8604A" w:rsidRPr="00947284">
        <w:rPr>
          <w:rFonts w:eastAsiaTheme="minorEastAsia"/>
          <w:sz w:val="22"/>
          <w:lang w:eastAsia="zh-CN"/>
        </w:rPr>
        <w:t>.</w:t>
      </w:r>
    </w:p>
    <w:p w14:paraId="14F5510F" w14:textId="77777777" w:rsidR="00D137BD" w:rsidRPr="00947284" w:rsidRDefault="00D137BD" w:rsidP="00D137BD">
      <w:pPr>
        <w:rPr>
          <w:rFonts w:eastAsiaTheme="minorEastAsia"/>
          <w:lang w:eastAsia="zh-CN"/>
        </w:rPr>
      </w:pPr>
    </w:p>
    <w:p w14:paraId="4299EB91" w14:textId="4A946E98" w:rsidR="008D2B86" w:rsidRPr="00947284" w:rsidRDefault="008D2B86" w:rsidP="00E84563">
      <w:pPr>
        <w:pStyle w:val="Caption"/>
        <w:keepNext/>
        <w:jc w:val="center"/>
      </w:pPr>
      <w:bookmarkStart w:id="6" w:name="_Ref197437520"/>
      <w:r w:rsidRPr="00947284">
        <w:t xml:space="preserve">Table </w:t>
      </w:r>
      <w:r w:rsidRPr="00213399">
        <w:fldChar w:fldCharType="begin"/>
      </w:r>
      <w:r w:rsidRPr="00947284">
        <w:instrText xml:space="preserve"> SEQ Table \* ARABIC </w:instrText>
      </w:r>
      <w:r w:rsidRPr="00213399">
        <w:fldChar w:fldCharType="separate"/>
      </w:r>
      <w:r w:rsidR="004B0B93" w:rsidRPr="00947284">
        <w:rPr>
          <w:noProof/>
        </w:rPr>
        <w:t>1</w:t>
      </w:r>
      <w:r w:rsidRPr="00213399">
        <w:fldChar w:fldCharType="end"/>
      </w:r>
      <w:bookmarkEnd w:id="5"/>
      <w:bookmarkEnd w:id="6"/>
      <w:r w:rsidR="00E8604A" w:rsidRPr="00947284">
        <w:t>:</w:t>
      </w:r>
      <w:r w:rsidRPr="00947284">
        <w:t xml:space="preserve"> The parameter values for mono-static RCS for AGV with multiple scattering points</w:t>
      </w:r>
    </w:p>
    <w:tbl>
      <w:tblPr>
        <w:tblW w:w="7575" w:type="dxa"/>
        <w:jc w:val="center"/>
        <w:tblCellMar>
          <w:left w:w="0" w:type="dxa"/>
          <w:right w:w="0" w:type="dxa"/>
        </w:tblCellMar>
        <w:tblLook w:val="04A0" w:firstRow="1" w:lastRow="0" w:firstColumn="1" w:lastColumn="0" w:noHBand="0" w:noVBand="1"/>
      </w:tblPr>
      <w:tblGrid>
        <w:gridCol w:w="707"/>
        <w:gridCol w:w="776"/>
        <w:gridCol w:w="828"/>
        <w:gridCol w:w="753"/>
        <w:gridCol w:w="828"/>
        <w:gridCol w:w="666"/>
        <w:gridCol w:w="667"/>
        <w:gridCol w:w="1168"/>
        <w:gridCol w:w="1182"/>
      </w:tblGrid>
      <w:tr w:rsidR="00BA67ED" w:rsidRPr="00947284" w14:paraId="76C50AE7" w14:textId="77777777" w:rsidTr="00BA67ED">
        <w:trPr>
          <w:trHeight w:val="366"/>
          <w:jc w:val="center"/>
        </w:trPr>
        <w:tc>
          <w:tcPr>
            <w:tcW w:w="7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D169860" w14:textId="77777777" w:rsidR="00BA67ED" w:rsidRPr="00947284" w:rsidRDefault="00BA67ED" w:rsidP="00BA67ED">
            <w:pPr>
              <w:spacing w:line="240" w:lineRule="atLeast"/>
              <w:jc w:val="center"/>
              <w:rPr>
                <w:i/>
                <w:iCs/>
                <w:lang w:eastAsia="zh-CN"/>
              </w:rPr>
            </w:pPr>
          </w:p>
        </w:tc>
        <w:tc>
          <w:tcPr>
            <w:tcW w:w="77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6E0814E" w14:textId="77777777" w:rsidR="00BA67ED" w:rsidRPr="00947284" w:rsidRDefault="00766398" w:rsidP="00BA67ED">
            <w:pPr>
              <w:spacing w:line="240" w:lineRule="atLeast"/>
              <w:jc w:val="center"/>
              <w:rPr>
                <w:i/>
                <w:iCs/>
              </w:rPr>
            </w:pPr>
            <m:oMathPara>
              <m:oMath>
                <m:sSub>
                  <m:sSubPr>
                    <m:ctrlPr>
                      <w:rPr>
                        <w:rFonts w:ascii="Cambria Math" w:eastAsia="Malgun Gothic" w:hAnsi="Cambria Math"/>
                        <w:i/>
                        <w:iCs/>
                        <w:sz w:val="22"/>
                        <w:szCs w:val="22"/>
                      </w:rPr>
                    </m:ctrlPr>
                  </m:sSubPr>
                  <m:e>
                    <m:r>
                      <w:rPr>
                        <w:rFonts w:ascii="Cambria Math" w:hAnsi="Cambria Math"/>
                      </w:rPr>
                      <m:t>φ</m:t>
                    </m:r>
                  </m:e>
                  <m:sub>
                    <m:r>
                      <w:rPr>
                        <w:rFonts w:ascii="Cambria Math" w:hAnsi="Cambria Math"/>
                      </w:rPr>
                      <m:t>center</m:t>
                    </m:r>
                  </m:sub>
                </m:sSub>
              </m:oMath>
            </m:oMathPara>
          </w:p>
        </w:tc>
        <w:tc>
          <w:tcPr>
            <w:tcW w:w="82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DCD4C80" w14:textId="77777777" w:rsidR="00BA67ED" w:rsidRPr="00947284" w:rsidRDefault="00766398" w:rsidP="00BA67ED">
            <w:pPr>
              <w:spacing w:line="240" w:lineRule="atLeast"/>
              <w:jc w:val="center"/>
              <w:rPr>
                <w:i/>
                <w:iCs/>
                <w:lang w:eastAsia="zh-CN"/>
              </w:rPr>
            </w:pPr>
            <m:oMathPara>
              <m:oMath>
                <m:sSub>
                  <m:sSubPr>
                    <m:ctrlPr>
                      <w:rPr>
                        <w:rFonts w:ascii="Cambria Math" w:eastAsia="Malgun Gothic" w:hAnsi="Cambria Math"/>
                        <w:i/>
                        <w:iCs/>
                        <w:sz w:val="22"/>
                        <w:szCs w:val="22"/>
                      </w:rPr>
                    </m:ctrlPr>
                  </m:sSubPr>
                  <m:e>
                    <m:r>
                      <w:rPr>
                        <w:rFonts w:ascii="Cambria Math" w:hAnsi="Cambria Math"/>
                      </w:rPr>
                      <m:t>φ</m:t>
                    </m:r>
                  </m:e>
                  <m:sub>
                    <m:r>
                      <w:rPr>
                        <w:rFonts w:ascii="Cambria Math" w:hAnsi="Cambria Math"/>
                      </w:rPr>
                      <m:t>3dB, n</m:t>
                    </m:r>
                  </m:sub>
                </m:sSub>
              </m:oMath>
            </m:oMathPara>
          </w:p>
        </w:tc>
        <w:tc>
          <w:tcPr>
            <w:tcW w:w="7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7FCA910" w14:textId="77777777" w:rsidR="00BA67ED" w:rsidRPr="00947284" w:rsidRDefault="00766398" w:rsidP="00BA67ED">
            <w:pPr>
              <w:spacing w:line="240" w:lineRule="atLeast"/>
              <w:jc w:val="center"/>
              <w:rPr>
                <w:i/>
                <w:iCs/>
              </w:rPr>
            </w:pPr>
            <m:oMathPara>
              <m:oMath>
                <m:sSub>
                  <m:sSubPr>
                    <m:ctrlPr>
                      <w:rPr>
                        <w:rFonts w:ascii="Cambria Math" w:eastAsia="Malgun Gothic" w:hAnsi="Cambria Math"/>
                        <w:i/>
                        <w:iCs/>
                        <w:sz w:val="22"/>
                        <w:szCs w:val="22"/>
                      </w:rPr>
                    </m:ctrlPr>
                  </m:sSubPr>
                  <m:e>
                    <m:r>
                      <w:rPr>
                        <w:rFonts w:ascii="Cambria Math" w:hAnsi="Cambria Math"/>
                      </w:rPr>
                      <m:t>θ</m:t>
                    </m:r>
                  </m:e>
                  <m:sub>
                    <m:r>
                      <w:rPr>
                        <w:rFonts w:ascii="Cambria Math" w:hAnsi="Cambria Math"/>
                      </w:rPr>
                      <m:t>center</m:t>
                    </m:r>
                  </m:sub>
                </m:sSub>
              </m:oMath>
            </m:oMathPara>
          </w:p>
        </w:tc>
        <w:tc>
          <w:tcPr>
            <w:tcW w:w="82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2EE8722" w14:textId="77777777" w:rsidR="00BA67ED" w:rsidRPr="00947284" w:rsidRDefault="00766398" w:rsidP="00BA67ED">
            <w:pPr>
              <w:spacing w:line="240" w:lineRule="atLeast"/>
              <w:jc w:val="center"/>
              <w:rPr>
                <w:i/>
                <w:iCs/>
                <w:lang w:val="en-US"/>
              </w:rPr>
            </w:pPr>
            <m:oMathPara>
              <m:oMath>
                <m:sSub>
                  <m:sSubPr>
                    <m:ctrlPr>
                      <w:rPr>
                        <w:rFonts w:ascii="Cambria Math" w:eastAsia="Malgun Gothic" w:hAnsi="Cambria Math"/>
                        <w:i/>
                        <w:iCs/>
                        <w:sz w:val="22"/>
                        <w:szCs w:val="22"/>
                      </w:rPr>
                    </m:ctrlPr>
                  </m:sSubPr>
                  <m:e>
                    <m:r>
                      <w:rPr>
                        <w:rFonts w:ascii="Cambria Math" w:hAnsi="Cambria Math"/>
                      </w:rPr>
                      <m:t>θ</m:t>
                    </m:r>
                  </m:e>
                  <m:sub>
                    <m:r>
                      <w:rPr>
                        <w:rFonts w:ascii="Cambria Math" w:hAnsi="Cambria Math"/>
                      </w:rPr>
                      <m:t>3dB,n</m:t>
                    </m:r>
                  </m:sub>
                </m:sSub>
              </m:oMath>
            </m:oMathPara>
          </w:p>
        </w:tc>
        <w:tc>
          <w:tcPr>
            <w:tcW w:w="66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3C2DF4C" w14:textId="77777777" w:rsidR="00BA67ED" w:rsidRPr="00947284" w:rsidRDefault="00766398" w:rsidP="00BA67ED">
            <w:pPr>
              <w:spacing w:line="240" w:lineRule="atLeast"/>
              <w:jc w:val="center"/>
              <w:rPr>
                <w:i/>
                <w:iCs/>
              </w:rPr>
            </w:pPr>
            <m:oMathPara>
              <m:oMath>
                <m:sSub>
                  <m:sSubPr>
                    <m:ctrlPr>
                      <w:rPr>
                        <w:rFonts w:ascii="Cambria Math" w:eastAsia="Malgun Gothic" w:hAnsi="Cambria Math"/>
                        <w:i/>
                        <w:iCs/>
                        <w:sz w:val="22"/>
                        <w:szCs w:val="22"/>
                      </w:rPr>
                    </m:ctrlPr>
                  </m:sSubPr>
                  <m:e>
                    <m:r>
                      <w:rPr>
                        <w:rFonts w:ascii="Cambria Math" w:hAnsi="Cambria Math"/>
                      </w:rPr>
                      <m:t>G</m:t>
                    </m:r>
                  </m:e>
                  <m:sub>
                    <m:r>
                      <w:rPr>
                        <w:rFonts w:ascii="Cambria Math" w:hAnsi="Cambria Math"/>
                      </w:rPr>
                      <m:t>max</m:t>
                    </m:r>
                  </m:sub>
                </m:sSub>
              </m:oMath>
            </m:oMathPara>
          </w:p>
        </w:tc>
        <w:tc>
          <w:tcPr>
            <w:tcW w:w="6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5FD2614" w14:textId="77777777" w:rsidR="00BA67ED" w:rsidRPr="00947284" w:rsidRDefault="00766398" w:rsidP="00BA67ED">
            <w:pPr>
              <w:spacing w:line="240" w:lineRule="atLeast"/>
              <w:jc w:val="center"/>
              <w:rPr>
                <w:i/>
                <w:iCs/>
              </w:rPr>
            </w:pPr>
            <m:oMathPara>
              <m:oMath>
                <m:sSub>
                  <m:sSubPr>
                    <m:ctrlPr>
                      <w:rPr>
                        <w:rFonts w:ascii="Cambria Math" w:eastAsia="Malgun Gothic" w:hAnsi="Cambria Math"/>
                        <w:i/>
                        <w:iCs/>
                        <w:sz w:val="22"/>
                        <w:szCs w:val="22"/>
                      </w:rPr>
                    </m:ctrlPr>
                  </m:sSubPr>
                  <m:e>
                    <m:r>
                      <w:rPr>
                        <w:rFonts w:ascii="Cambria Math" w:hAnsi="Cambria Math"/>
                      </w:rPr>
                      <m:t>σ</m:t>
                    </m:r>
                  </m:e>
                  <m:sub>
                    <m:r>
                      <w:rPr>
                        <w:rFonts w:ascii="Cambria Math" w:hAnsi="Cambria Math"/>
                      </w:rPr>
                      <m:t>max</m:t>
                    </m:r>
                  </m:sub>
                </m:sSub>
              </m:oMath>
            </m:oMathPara>
          </w:p>
        </w:tc>
        <w:tc>
          <w:tcPr>
            <w:tcW w:w="11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BAA91F9" w14:textId="77777777" w:rsidR="00BA67ED" w:rsidRPr="00947284" w:rsidRDefault="00BA67ED" w:rsidP="00BA67ED">
            <w:pPr>
              <w:spacing w:line="240" w:lineRule="atLeast"/>
              <w:jc w:val="center"/>
              <w:rPr>
                <w:i/>
                <w:iCs/>
                <w:lang w:val="en-US"/>
              </w:rPr>
            </w:pPr>
            <w:r w:rsidRPr="00947284">
              <w:rPr>
                <w:i/>
                <w:iCs/>
              </w:rPr>
              <w:t xml:space="preserve">Applicable Range of </w:t>
            </w:r>
            <m:oMath>
              <m:r>
                <w:rPr>
                  <w:rFonts w:ascii="Cambria Math" w:hAnsi="Cambria Math"/>
                </w:rPr>
                <m:t>θ</m:t>
              </m:r>
            </m:oMath>
          </w:p>
        </w:tc>
        <w:tc>
          <w:tcPr>
            <w:tcW w:w="118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9AEECF3" w14:textId="77777777" w:rsidR="00BA67ED" w:rsidRPr="00947284" w:rsidRDefault="00BA67ED" w:rsidP="00BA67ED">
            <w:pPr>
              <w:spacing w:line="240" w:lineRule="atLeast"/>
              <w:jc w:val="center"/>
              <w:rPr>
                <w:i/>
                <w:iCs/>
              </w:rPr>
            </w:pPr>
            <w:r w:rsidRPr="00947284">
              <w:rPr>
                <w:i/>
                <w:iCs/>
              </w:rPr>
              <w:t xml:space="preserve">Applicable Range of </w:t>
            </w:r>
            <m:oMath>
              <m:r>
                <w:rPr>
                  <w:rFonts w:ascii="Cambria Math" w:hAnsi="Cambria Math"/>
                </w:rPr>
                <m:t>φ</m:t>
              </m:r>
            </m:oMath>
          </w:p>
        </w:tc>
      </w:tr>
      <w:tr w:rsidR="00BA67ED" w:rsidRPr="00947284" w14:paraId="6BF4CDEC" w14:textId="77777777" w:rsidTr="00BA67ED">
        <w:trPr>
          <w:trHeight w:val="366"/>
          <w:jc w:val="center"/>
        </w:trPr>
        <w:tc>
          <w:tcPr>
            <w:tcW w:w="70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403DF4" w14:textId="77777777" w:rsidR="00BA67ED" w:rsidRPr="00947284" w:rsidRDefault="00BA67ED" w:rsidP="00BA67ED">
            <w:pPr>
              <w:spacing w:line="240" w:lineRule="atLeast"/>
              <w:jc w:val="center"/>
              <w:rPr>
                <w:i/>
                <w:iCs/>
                <w:color w:val="FF0000"/>
              </w:rPr>
            </w:pPr>
            <w:r w:rsidRPr="00947284">
              <w:rPr>
                <w:rFonts w:eastAsia="DengXian"/>
                <w:i/>
                <w:iCs/>
                <w:color w:val="FF0000"/>
              </w:rPr>
              <w:t>Front</w:t>
            </w:r>
          </w:p>
        </w:tc>
        <w:tc>
          <w:tcPr>
            <w:tcW w:w="776" w:type="dxa"/>
            <w:tcBorders>
              <w:top w:val="nil"/>
              <w:left w:val="nil"/>
              <w:bottom w:val="single" w:sz="8" w:space="0" w:color="auto"/>
              <w:right w:val="single" w:sz="8" w:space="0" w:color="auto"/>
            </w:tcBorders>
            <w:tcMar>
              <w:top w:w="0" w:type="dxa"/>
              <w:left w:w="108" w:type="dxa"/>
              <w:bottom w:w="0" w:type="dxa"/>
              <w:right w:w="108" w:type="dxa"/>
            </w:tcMar>
            <w:vAlign w:val="center"/>
          </w:tcPr>
          <w:p w14:paraId="3B955AD6" w14:textId="77777777" w:rsidR="00BA67ED" w:rsidRPr="00947284" w:rsidRDefault="00BA67ED" w:rsidP="00BA67ED">
            <w:pPr>
              <w:spacing w:line="240" w:lineRule="atLeast"/>
              <w:jc w:val="center"/>
              <w:rPr>
                <w:i/>
                <w:iCs/>
                <w:color w:val="FF0000"/>
                <w:lang w:val="en-US"/>
              </w:rPr>
            </w:pPr>
            <w:r w:rsidRPr="00947284">
              <w:rPr>
                <w:rFonts w:eastAsia="DengXian"/>
                <w:i/>
                <w:iCs/>
                <w:color w:val="FF0000"/>
              </w:rPr>
              <w:t>0°</w:t>
            </w:r>
          </w:p>
        </w:tc>
        <w:tc>
          <w:tcPr>
            <w:tcW w:w="828" w:type="dxa"/>
            <w:tcBorders>
              <w:top w:val="nil"/>
              <w:left w:val="nil"/>
              <w:bottom w:val="single" w:sz="8" w:space="0" w:color="auto"/>
              <w:right w:val="single" w:sz="8" w:space="0" w:color="auto"/>
            </w:tcBorders>
            <w:tcMar>
              <w:top w:w="0" w:type="dxa"/>
              <w:left w:w="108" w:type="dxa"/>
              <w:bottom w:w="0" w:type="dxa"/>
              <w:right w:w="108" w:type="dxa"/>
            </w:tcMar>
            <w:vAlign w:val="center"/>
          </w:tcPr>
          <w:p w14:paraId="6BCA8920" w14:textId="77777777" w:rsidR="00BA67ED" w:rsidRPr="00947284" w:rsidRDefault="00BA67ED" w:rsidP="00BA67ED">
            <w:pPr>
              <w:spacing w:line="240" w:lineRule="atLeast"/>
              <w:jc w:val="center"/>
              <w:rPr>
                <w:i/>
                <w:iCs/>
                <w:color w:val="FF0000"/>
              </w:rPr>
            </w:pPr>
            <w:r w:rsidRPr="00947284">
              <w:rPr>
                <w:rFonts w:eastAsia="DengXian"/>
                <w:i/>
                <w:iCs/>
                <w:color w:val="FF0000"/>
              </w:rPr>
              <w:t>13.68°</w:t>
            </w:r>
          </w:p>
        </w:tc>
        <w:tc>
          <w:tcPr>
            <w:tcW w:w="7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3FB807E" w14:textId="77777777" w:rsidR="00BA67ED" w:rsidRPr="00947284" w:rsidRDefault="00BA67ED" w:rsidP="00BA67ED">
            <w:pPr>
              <w:spacing w:line="240" w:lineRule="atLeast"/>
              <w:jc w:val="center"/>
              <w:rPr>
                <w:i/>
                <w:iCs/>
                <w:color w:val="FF0000"/>
                <w:lang w:eastAsia="zh-CN"/>
              </w:rPr>
            </w:pPr>
            <w:r w:rsidRPr="00947284">
              <w:rPr>
                <w:rFonts w:eastAsia="DengXian"/>
                <w:i/>
                <w:iCs/>
                <w:color w:val="FF0000"/>
              </w:rPr>
              <w:t>90°</w:t>
            </w:r>
          </w:p>
        </w:tc>
        <w:tc>
          <w:tcPr>
            <w:tcW w:w="828" w:type="dxa"/>
            <w:tcBorders>
              <w:top w:val="nil"/>
              <w:left w:val="nil"/>
              <w:bottom w:val="single" w:sz="8" w:space="0" w:color="auto"/>
              <w:right w:val="single" w:sz="8" w:space="0" w:color="auto"/>
            </w:tcBorders>
            <w:tcMar>
              <w:top w:w="0" w:type="dxa"/>
              <w:left w:w="108" w:type="dxa"/>
              <w:bottom w:w="0" w:type="dxa"/>
              <w:right w:w="108" w:type="dxa"/>
            </w:tcMar>
            <w:vAlign w:val="center"/>
          </w:tcPr>
          <w:p w14:paraId="727D42F4" w14:textId="77777777" w:rsidR="00BA67ED" w:rsidRPr="00947284" w:rsidRDefault="00BA67ED" w:rsidP="00BA67ED">
            <w:pPr>
              <w:spacing w:line="240" w:lineRule="atLeast"/>
              <w:jc w:val="center"/>
              <w:rPr>
                <w:i/>
                <w:iCs/>
                <w:color w:val="FF0000"/>
              </w:rPr>
            </w:pPr>
            <w:r w:rsidRPr="00947284">
              <w:rPr>
                <w:rFonts w:eastAsia="DengXian"/>
                <w:i/>
                <w:iCs/>
                <w:color w:val="FF0000"/>
              </w:rPr>
              <w:t>13.68°</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4A7E7B08" w14:textId="77777777" w:rsidR="00BA67ED" w:rsidRPr="00947284" w:rsidRDefault="00BA67ED" w:rsidP="00BA67ED">
            <w:pPr>
              <w:spacing w:line="240" w:lineRule="atLeast"/>
              <w:jc w:val="center"/>
              <w:rPr>
                <w:i/>
                <w:iCs/>
                <w:color w:val="FF0000"/>
              </w:rPr>
            </w:pPr>
            <w:r w:rsidRPr="00947284">
              <w:rPr>
                <w:rFonts w:eastAsia="DengXian"/>
                <w:i/>
                <w:iCs/>
                <w:color w:val="FF0000"/>
              </w:rPr>
              <w:t xml:space="preserve">13.00 </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7142CD6D" w14:textId="77777777" w:rsidR="00BA67ED" w:rsidRPr="00947284" w:rsidRDefault="00BA67ED" w:rsidP="00BA67ED">
            <w:pPr>
              <w:spacing w:line="240" w:lineRule="atLeast"/>
              <w:jc w:val="center"/>
              <w:rPr>
                <w:i/>
                <w:iCs/>
                <w:color w:val="FF0000"/>
              </w:rPr>
            </w:pPr>
            <w:r w:rsidRPr="00947284">
              <w:rPr>
                <w:rFonts w:eastAsia="DengXian"/>
                <w:i/>
                <w:iCs/>
                <w:color w:val="FF0000"/>
              </w:rPr>
              <w:t xml:space="preserve">30.26 </w:t>
            </w:r>
          </w:p>
        </w:tc>
        <w:tc>
          <w:tcPr>
            <w:tcW w:w="1168" w:type="dxa"/>
            <w:tcBorders>
              <w:top w:val="nil"/>
              <w:left w:val="nil"/>
              <w:bottom w:val="single" w:sz="8" w:space="0" w:color="auto"/>
              <w:right w:val="single" w:sz="8" w:space="0" w:color="auto"/>
            </w:tcBorders>
            <w:tcMar>
              <w:top w:w="0" w:type="dxa"/>
              <w:left w:w="108" w:type="dxa"/>
              <w:bottom w:w="0" w:type="dxa"/>
              <w:right w:w="108" w:type="dxa"/>
            </w:tcMar>
            <w:vAlign w:val="center"/>
          </w:tcPr>
          <w:p w14:paraId="2ACFC18A" w14:textId="77777777" w:rsidR="00BA67ED" w:rsidRPr="00947284" w:rsidRDefault="00BA67ED" w:rsidP="00BA67ED">
            <w:pPr>
              <w:spacing w:line="240" w:lineRule="atLeast"/>
              <w:jc w:val="center"/>
              <w:rPr>
                <w:i/>
                <w:iCs/>
                <w:color w:val="FF0000"/>
              </w:rPr>
            </w:pPr>
            <w:r w:rsidRPr="00947284">
              <w:rPr>
                <w:i/>
                <w:iCs/>
              </w:rPr>
              <w:t>[0°,180°]</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7F40972E" w14:textId="77777777" w:rsidR="00BA67ED" w:rsidRPr="00947284" w:rsidRDefault="00BA67ED" w:rsidP="00BA67ED">
            <w:pPr>
              <w:spacing w:line="240" w:lineRule="atLeast"/>
              <w:jc w:val="center"/>
              <w:rPr>
                <w:i/>
                <w:iCs/>
                <w:color w:val="FF0000"/>
              </w:rPr>
            </w:pPr>
            <w:r w:rsidRPr="00947284">
              <w:rPr>
                <w:i/>
                <w:iCs/>
              </w:rPr>
              <w:t>[0°,360°]</w:t>
            </w:r>
          </w:p>
        </w:tc>
      </w:tr>
      <w:tr w:rsidR="00BA67ED" w:rsidRPr="00947284" w14:paraId="31B7A2B6" w14:textId="77777777" w:rsidTr="00BA67ED">
        <w:trPr>
          <w:trHeight w:val="366"/>
          <w:jc w:val="center"/>
        </w:trPr>
        <w:tc>
          <w:tcPr>
            <w:tcW w:w="70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98CCDA6" w14:textId="77777777" w:rsidR="00BA67ED" w:rsidRPr="00947284" w:rsidRDefault="00BA67ED" w:rsidP="00BA67ED">
            <w:pPr>
              <w:spacing w:line="240" w:lineRule="atLeast"/>
              <w:jc w:val="center"/>
              <w:rPr>
                <w:i/>
                <w:iCs/>
                <w:color w:val="FF0000"/>
              </w:rPr>
            </w:pPr>
            <w:r w:rsidRPr="00947284">
              <w:rPr>
                <w:rFonts w:eastAsia="DengXian"/>
                <w:i/>
                <w:iCs/>
                <w:color w:val="FF0000"/>
              </w:rPr>
              <w:t>Left</w:t>
            </w:r>
          </w:p>
        </w:tc>
        <w:tc>
          <w:tcPr>
            <w:tcW w:w="776" w:type="dxa"/>
            <w:tcBorders>
              <w:top w:val="nil"/>
              <w:left w:val="nil"/>
              <w:bottom w:val="single" w:sz="8" w:space="0" w:color="auto"/>
              <w:right w:val="single" w:sz="8" w:space="0" w:color="auto"/>
            </w:tcBorders>
            <w:tcMar>
              <w:top w:w="0" w:type="dxa"/>
              <w:left w:w="108" w:type="dxa"/>
              <w:bottom w:w="0" w:type="dxa"/>
              <w:right w:w="108" w:type="dxa"/>
            </w:tcMar>
            <w:vAlign w:val="center"/>
          </w:tcPr>
          <w:p w14:paraId="19BA16F9" w14:textId="77777777" w:rsidR="00BA67ED" w:rsidRPr="00947284" w:rsidRDefault="00BA67ED" w:rsidP="00BA67ED">
            <w:pPr>
              <w:spacing w:line="240" w:lineRule="atLeast"/>
              <w:jc w:val="center"/>
              <w:rPr>
                <w:i/>
                <w:iCs/>
                <w:color w:val="FF0000"/>
              </w:rPr>
            </w:pPr>
            <w:r w:rsidRPr="00947284">
              <w:rPr>
                <w:rFonts w:eastAsia="DengXian"/>
                <w:i/>
                <w:iCs/>
                <w:color w:val="FF0000"/>
              </w:rPr>
              <w:t>90°</w:t>
            </w:r>
          </w:p>
        </w:tc>
        <w:tc>
          <w:tcPr>
            <w:tcW w:w="828" w:type="dxa"/>
            <w:tcBorders>
              <w:top w:val="nil"/>
              <w:left w:val="nil"/>
              <w:bottom w:val="single" w:sz="8" w:space="0" w:color="auto"/>
              <w:right w:val="single" w:sz="8" w:space="0" w:color="auto"/>
            </w:tcBorders>
            <w:tcMar>
              <w:top w:w="0" w:type="dxa"/>
              <w:left w:w="108" w:type="dxa"/>
              <w:bottom w:w="0" w:type="dxa"/>
              <w:right w:w="108" w:type="dxa"/>
            </w:tcMar>
            <w:vAlign w:val="center"/>
          </w:tcPr>
          <w:p w14:paraId="131014BE" w14:textId="77777777" w:rsidR="00BA67ED" w:rsidRPr="00947284" w:rsidRDefault="00BA67ED" w:rsidP="00BA67ED">
            <w:pPr>
              <w:spacing w:line="240" w:lineRule="atLeast"/>
              <w:jc w:val="center"/>
              <w:rPr>
                <w:i/>
                <w:iCs/>
                <w:color w:val="FF0000"/>
              </w:rPr>
            </w:pPr>
            <w:r w:rsidRPr="00947284">
              <w:rPr>
                <w:rFonts w:eastAsia="DengXian"/>
                <w:i/>
                <w:iCs/>
                <w:color w:val="FF0000"/>
              </w:rPr>
              <w:t>15.53°</w:t>
            </w:r>
          </w:p>
        </w:tc>
        <w:tc>
          <w:tcPr>
            <w:tcW w:w="7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AF87F08" w14:textId="77777777" w:rsidR="00BA67ED" w:rsidRPr="00947284" w:rsidRDefault="00BA67ED" w:rsidP="00BA67ED">
            <w:pPr>
              <w:spacing w:line="240" w:lineRule="atLeast"/>
              <w:jc w:val="center"/>
              <w:rPr>
                <w:i/>
                <w:iCs/>
                <w:color w:val="FF0000"/>
              </w:rPr>
            </w:pPr>
            <w:r w:rsidRPr="00947284">
              <w:rPr>
                <w:rFonts w:eastAsia="DengXian"/>
                <w:i/>
                <w:iCs/>
                <w:color w:val="FF0000"/>
              </w:rPr>
              <w:t>75°</w:t>
            </w:r>
          </w:p>
        </w:tc>
        <w:tc>
          <w:tcPr>
            <w:tcW w:w="828" w:type="dxa"/>
            <w:tcBorders>
              <w:top w:val="nil"/>
              <w:left w:val="nil"/>
              <w:bottom w:val="single" w:sz="8" w:space="0" w:color="auto"/>
              <w:right w:val="single" w:sz="8" w:space="0" w:color="auto"/>
            </w:tcBorders>
            <w:tcMar>
              <w:top w:w="0" w:type="dxa"/>
              <w:left w:w="108" w:type="dxa"/>
              <w:bottom w:w="0" w:type="dxa"/>
              <w:right w:w="108" w:type="dxa"/>
            </w:tcMar>
            <w:vAlign w:val="center"/>
          </w:tcPr>
          <w:p w14:paraId="5A2E5715" w14:textId="77777777" w:rsidR="00BA67ED" w:rsidRPr="00947284" w:rsidRDefault="00BA67ED" w:rsidP="00BA67ED">
            <w:pPr>
              <w:spacing w:line="240" w:lineRule="atLeast"/>
              <w:jc w:val="center"/>
              <w:rPr>
                <w:i/>
                <w:iCs/>
                <w:color w:val="FF0000"/>
              </w:rPr>
            </w:pPr>
            <w:r w:rsidRPr="00947284">
              <w:rPr>
                <w:rFonts w:eastAsia="DengXian"/>
                <w:i/>
                <w:iCs/>
                <w:color w:val="FF0000"/>
              </w:rPr>
              <w:t>20.03°</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3ECFA02A" w14:textId="77777777" w:rsidR="00BA67ED" w:rsidRPr="00947284" w:rsidRDefault="00BA67ED" w:rsidP="00BA67ED">
            <w:pPr>
              <w:spacing w:line="240" w:lineRule="atLeast"/>
              <w:jc w:val="center"/>
              <w:rPr>
                <w:i/>
                <w:iCs/>
                <w:color w:val="FF0000"/>
              </w:rPr>
            </w:pPr>
            <w:r w:rsidRPr="00947284">
              <w:rPr>
                <w:rFonts w:eastAsia="DengXian"/>
                <w:i/>
                <w:iCs/>
                <w:color w:val="FF0000"/>
              </w:rPr>
              <w:t xml:space="preserve">7.27 </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3E403570" w14:textId="77777777" w:rsidR="00BA67ED" w:rsidRPr="00947284" w:rsidRDefault="00BA67ED" w:rsidP="00BA67ED">
            <w:pPr>
              <w:spacing w:line="240" w:lineRule="atLeast"/>
              <w:jc w:val="center"/>
              <w:rPr>
                <w:i/>
                <w:iCs/>
                <w:color w:val="FF0000"/>
              </w:rPr>
            </w:pPr>
            <w:r w:rsidRPr="00947284">
              <w:rPr>
                <w:rFonts w:eastAsia="DengXian"/>
                <w:i/>
                <w:iCs/>
                <w:color w:val="FF0000"/>
              </w:rPr>
              <w:t xml:space="preserve">24.53 </w:t>
            </w:r>
          </w:p>
        </w:tc>
        <w:tc>
          <w:tcPr>
            <w:tcW w:w="1168"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EDCC9" w14:textId="77777777" w:rsidR="00BA67ED" w:rsidRPr="00947284" w:rsidRDefault="00BA67ED" w:rsidP="00BA67ED">
            <w:pPr>
              <w:spacing w:line="240" w:lineRule="atLeast"/>
              <w:jc w:val="center"/>
              <w:rPr>
                <w:i/>
                <w:iCs/>
                <w:color w:val="FF0000"/>
              </w:rPr>
            </w:pPr>
            <w:r w:rsidRPr="00947284">
              <w:rPr>
                <w:i/>
                <w:iCs/>
              </w:rPr>
              <w:t>[0°,180°]</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2C78CF5B" w14:textId="77777777" w:rsidR="00BA67ED" w:rsidRPr="00947284" w:rsidRDefault="00BA67ED" w:rsidP="00BA67ED">
            <w:pPr>
              <w:spacing w:line="240" w:lineRule="atLeast"/>
              <w:jc w:val="center"/>
              <w:rPr>
                <w:i/>
                <w:iCs/>
                <w:color w:val="FF0000"/>
              </w:rPr>
            </w:pPr>
            <w:r w:rsidRPr="00947284">
              <w:rPr>
                <w:i/>
                <w:iCs/>
              </w:rPr>
              <w:t>[0°,360°]</w:t>
            </w:r>
          </w:p>
        </w:tc>
      </w:tr>
      <w:tr w:rsidR="00BA67ED" w:rsidRPr="00947284" w14:paraId="4F443E04" w14:textId="77777777" w:rsidTr="00BA67ED">
        <w:trPr>
          <w:trHeight w:val="366"/>
          <w:jc w:val="center"/>
        </w:trPr>
        <w:tc>
          <w:tcPr>
            <w:tcW w:w="70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CE9F2FC" w14:textId="77777777" w:rsidR="00BA67ED" w:rsidRPr="00947284" w:rsidRDefault="00BA67ED" w:rsidP="00BA67ED">
            <w:pPr>
              <w:spacing w:line="240" w:lineRule="atLeast"/>
              <w:jc w:val="center"/>
              <w:rPr>
                <w:i/>
                <w:iCs/>
                <w:color w:val="FF0000"/>
              </w:rPr>
            </w:pPr>
            <w:r w:rsidRPr="00947284">
              <w:rPr>
                <w:rFonts w:eastAsia="DengXian"/>
                <w:i/>
                <w:iCs/>
                <w:color w:val="FF0000"/>
              </w:rPr>
              <w:t>Back</w:t>
            </w:r>
          </w:p>
        </w:tc>
        <w:tc>
          <w:tcPr>
            <w:tcW w:w="776" w:type="dxa"/>
            <w:tcBorders>
              <w:top w:val="nil"/>
              <w:left w:val="nil"/>
              <w:bottom w:val="single" w:sz="8" w:space="0" w:color="auto"/>
              <w:right w:val="single" w:sz="8" w:space="0" w:color="auto"/>
            </w:tcBorders>
            <w:tcMar>
              <w:top w:w="0" w:type="dxa"/>
              <w:left w:w="108" w:type="dxa"/>
              <w:bottom w:w="0" w:type="dxa"/>
              <w:right w:w="108" w:type="dxa"/>
            </w:tcMar>
            <w:vAlign w:val="center"/>
          </w:tcPr>
          <w:p w14:paraId="661BA9B3" w14:textId="77777777" w:rsidR="00BA67ED" w:rsidRPr="00947284" w:rsidRDefault="00BA67ED" w:rsidP="00BA67ED">
            <w:pPr>
              <w:spacing w:line="240" w:lineRule="atLeast"/>
              <w:jc w:val="center"/>
              <w:rPr>
                <w:i/>
                <w:iCs/>
                <w:color w:val="FF0000"/>
              </w:rPr>
            </w:pPr>
            <w:r w:rsidRPr="00947284">
              <w:rPr>
                <w:rFonts w:eastAsia="DengXian"/>
                <w:i/>
                <w:iCs/>
                <w:color w:val="FF0000"/>
              </w:rPr>
              <w:t>180°</w:t>
            </w:r>
          </w:p>
        </w:tc>
        <w:tc>
          <w:tcPr>
            <w:tcW w:w="828" w:type="dxa"/>
            <w:tcBorders>
              <w:top w:val="nil"/>
              <w:left w:val="nil"/>
              <w:bottom w:val="single" w:sz="8" w:space="0" w:color="auto"/>
              <w:right w:val="single" w:sz="8" w:space="0" w:color="auto"/>
            </w:tcBorders>
            <w:tcMar>
              <w:top w:w="0" w:type="dxa"/>
              <w:left w:w="108" w:type="dxa"/>
              <w:bottom w:w="0" w:type="dxa"/>
              <w:right w:w="108" w:type="dxa"/>
            </w:tcMar>
            <w:vAlign w:val="center"/>
          </w:tcPr>
          <w:p w14:paraId="4E4A377B" w14:textId="77777777" w:rsidR="00BA67ED" w:rsidRPr="00947284" w:rsidRDefault="00BA67ED" w:rsidP="00BA67ED">
            <w:pPr>
              <w:spacing w:line="240" w:lineRule="atLeast"/>
              <w:jc w:val="center"/>
              <w:rPr>
                <w:i/>
                <w:iCs/>
                <w:color w:val="FF0000"/>
              </w:rPr>
            </w:pPr>
            <w:r w:rsidRPr="00947284">
              <w:rPr>
                <w:rFonts w:eastAsia="DengXian"/>
                <w:i/>
                <w:iCs/>
                <w:color w:val="FF0000"/>
              </w:rPr>
              <w:t>12.49°</w:t>
            </w:r>
          </w:p>
        </w:tc>
        <w:tc>
          <w:tcPr>
            <w:tcW w:w="7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03F4267" w14:textId="77777777" w:rsidR="00BA67ED" w:rsidRPr="00947284" w:rsidRDefault="00BA67ED" w:rsidP="00BA67ED">
            <w:pPr>
              <w:spacing w:line="240" w:lineRule="atLeast"/>
              <w:jc w:val="center"/>
              <w:rPr>
                <w:i/>
                <w:iCs/>
                <w:color w:val="FF0000"/>
              </w:rPr>
            </w:pPr>
            <w:r w:rsidRPr="00947284">
              <w:rPr>
                <w:rFonts w:eastAsia="DengXian"/>
                <w:i/>
                <w:iCs/>
                <w:color w:val="FF0000"/>
              </w:rPr>
              <w:t>90°</w:t>
            </w:r>
          </w:p>
        </w:tc>
        <w:tc>
          <w:tcPr>
            <w:tcW w:w="828" w:type="dxa"/>
            <w:tcBorders>
              <w:top w:val="nil"/>
              <w:left w:val="nil"/>
              <w:bottom w:val="single" w:sz="8" w:space="0" w:color="auto"/>
              <w:right w:val="single" w:sz="8" w:space="0" w:color="auto"/>
            </w:tcBorders>
            <w:tcMar>
              <w:top w:w="0" w:type="dxa"/>
              <w:left w:w="108" w:type="dxa"/>
              <w:bottom w:w="0" w:type="dxa"/>
              <w:right w:w="108" w:type="dxa"/>
            </w:tcMar>
            <w:vAlign w:val="center"/>
          </w:tcPr>
          <w:p w14:paraId="65E31F4A" w14:textId="77777777" w:rsidR="00BA67ED" w:rsidRPr="00947284" w:rsidRDefault="00BA67ED" w:rsidP="00BA67ED">
            <w:pPr>
              <w:spacing w:line="240" w:lineRule="atLeast"/>
              <w:jc w:val="center"/>
              <w:rPr>
                <w:i/>
                <w:iCs/>
                <w:color w:val="FF0000"/>
              </w:rPr>
            </w:pPr>
            <w:r w:rsidRPr="00947284">
              <w:rPr>
                <w:rFonts w:eastAsia="DengXian"/>
                <w:i/>
                <w:iCs/>
                <w:color w:val="FF0000"/>
              </w:rPr>
              <w:t>11.89°</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55344AB9" w14:textId="77777777" w:rsidR="00BA67ED" w:rsidRPr="00947284" w:rsidRDefault="00BA67ED" w:rsidP="00BA67ED">
            <w:pPr>
              <w:spacing w:line="240" w:lineRule="atLeast"/>
              <w:jc w:val="center"/>
              <w:rPr>
                <w:i/>
                <w:iCs/>
                <w:color w:val="FF0000"/>
              </w:rPr>
            </w:pPr>
            <w:r w:rsidRPr="00947284">
              <w:rPr>
                <w:rFonts w:eastAsia="DengXian"/>
                <w:i/>
                <w:iCs/>
                <w:color w:val="FF0000"/>
              </w:rPr>
              <w:t xml:space="preserve">10.98 </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52238A2D" w14:textId="77777777" w:rsidR="00BA67ED" w:rsidRPr="00947284" w:rsidRDefault="00BA67ED" w:rsidP="00BA67ED">
            <w:pPr>
              <w:spacing w:line="240" w:lineRule="atLeast"/>
              <w:jc w:val="center"/>
              <w:rPr>
                <w:i/>
                <w:iCs/>
                <w:color w:val="FF0000"/>
              </w:rPr>
            </w:pPr>
            <w:r w:rsidRPr="00947284">
              <w:rPr>
                <w:rFonts w:eastAsia="DengXian"/>
                <w:i/>
                <w:iCs/>
                <w:color w:val="FF0000"/>
              </w:rPr>
              <w:t xml:space="preserve">28.24 </w:t>
            </w:r>
          </w:p>
        </w:tc>
        <w:tc>
          <w:tcPr>
            <w:tcW w:w="1168" w:type="dxa"/>
            <w:tcBorders>
              <w:top w:val="nil"/>
              <w:left w:val="nil"/>
              <w:bottom w:val="single" w:sz="8" w:space="0" w:color="auto"/>
              <w:right w:val="single" w:sz="8" w:space="0" w:color="auto"/>
            </w:tcBorders>
            <w:tcMar>
              <w:top w:w="0" w:type="dxa"/>
              <w:left w:w="108" w:type="dxa"/>
              <w:bottom w:w="0" w:type="dxa"/>
              <w:right w:w="108" w:type="dxa"/>
            </w:tcMar>
            <w:vAlign w:val="center"/>
          </w:tcPr>
          <w:p w14:paraId="3878BA90" w14:textId="77777777" w:rsidR="00BA67ED" w:rsidRPr="00947284" w:rsidRDefault="00BA67ED" w:rsidP="00BA67ED">
            <w:pPr>
              <w:spacing w:line="240" w:lineRule="atLeast"/>
              <w:jc w:val="center"/>
              <w:rPr>
                <w:i/>
                <w:iCs/>
                <w:color w:val="FF0000"/>
              </w:rPr>
            </w:pPr>
            <w:r w:rsidRPr="00947284">
              <w:rPr>
                <w:i/>
                <w:iCs/>
              </w:rPr>
              <w:t>[0°,180°]</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0A99F477" w14:textId="77777777" w:rsidR="00BA67ED" w:rsidRPr="00947284" w:rsidRDefault="00BA67ED" w:rsidP="00BA67ED">
            <w:pPr>
              <w:jc w:val="center"/>
              <w:rPr>
                <w:i/>
                <w:iCs/>
                <w:color w:val="FF0000"/>
              </w:rPr>
            </w:pPr>
            <w:r w:rsidRPr="00947284">
              <w:rPr>
                <w:i/>
                <w:iCs/>
              </w:rPr>
              <w:t>[0°,360°]</w:t>
            </w:r>
          </w:p>
        </w:tc>
      </w:tr>
      <w:tr w:rsidR="00BA67ED" w:rsidRPr="00947284" w14:paraId="7B3BE6B5" w14:textId="77777777" w:rsidTr="00BA67ED">
        <w:trPr>
          <w:trHeight w:val="366"/>
          <w:jc w:val="center"/>
        </w:trPr>
        <w:tc>
          <w:tcPr>
            <w:tcW w:w="70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80BEF8E" w14:textId="77777777" w:rsidR="00BA67ED" w:rsidRPr="00947284" w:rsidRDefault="00BA67ED" w:rsidP="00BA67ED">
            <w:pPr>
              <w:spacing w:line="240" w:lineRule="atLeast"/>
              <w:jc w:val="center"/>
              <w:rPr>
                <w:rFonts w:eastAsia="DengXian"/>
                <w:i/>
                <w:iCs/>
                <w:color w:val="FF0000"/>
              </w:rPr>
            </w:pPr>
            <w:r w:rsidRPr="00947284">
              <w:rPr>
                <w:rFonts w:eastAsia="DengXian"/>
                <w:i/>
                <w:iCs/>
                <w:color w:val="FF0000"/>
              </w:rPr>
              <w:t>Right</w:t>
            </w:r>
          </w:p>
        </w:tc>
        <w:tc>
          <w:tcPr>
            <w:tcW w:w="776" w:type="dxa"/>
            <w:tcBorders>
              <w:top w:val="nil"/>
              <w:left w:val="nil"/>
              <w:bottom w:val="single" w:sz="8" w:space="0" w:color="auto"/>
              <w:right w:val="single" w:sz="8" w:space="0" w:color="auto"/>
            </w:tcBorders>
            <w:tcMar>
              <w:top w:w="0" w:type="dxa"/>
              <w:left w:w="108" w:type="dxa"/>
              <w:bottom w:w="0" w:type="dxa"/>
              <w:right w:w="108" w:type="dxa"/>
            </w:tcMar>
            <w:vAlign w:val="center"/>
          </w:tcPr>
          <w:p w14:paraId="4CF1D4BB" w14:textId="77777777" w:rsidR="00BA67ED" w:rsidRPr="00947284" w:rsidRDefault="00BA67ED" w:rsidP="00BA67ED">
            <w:pPr>
              <w:spacing w:line="240" w:lineRule="atLeast"/>
              <w:jc w:val="center"/>
              <w:rPr>
                <w:rFonts w:eastAsia="DengXian"/>
                <w:i/>
                <w:iCs/>
                <w:color w:val="FF0000"/>
              </w:rPr>
            </w:pPr>
            <w:r w:rsidRPr="00947284">
              <w:rPr>
                <w:rFonts w:eastAsia="DengXian"/>
                <w:i/>
                <w:iCs/>
                <w:color w:val="FF0000"/>
              </w:rPr>
              <w:t>270°</w:t>
            </w:r>
          </w:p>
        </w:tc>
        <w:tc>
          <w:tcPr>
            <w:tcW w:w="828" w:type="dxa"/>
            <w:tcBorders>
              <w:top w:val="nil"/>
              <w:left w:val="nil"/>
              <w:bottom w:val="single" w:sz="8" w:space="0" w:color="auto"/>
              <w:right w:val="single" w:sz="8" w:space="0" w:color="auto"/>
            </w:tcBorders>
            <w:tcMar>
              <w:top w:w="0" w:type="dxa"/>
              <w:left w:w="108" w:type="dxa"/>
              <w:bottom w:w="0" w:type="dxa"/>
              <w:right w:w="108" w:type="dxa"/>
            </w:tcMar>
            <w:vAlign w:val="center"/>
          </w:tcPr>
          <w:p w14:paraId="747AE1F9" w14:textId="77777777" w:rsidR="00BA67ED" w:rsidRPr="00947284" w:rsidRDefault="00BA67ED" w:rsidP="00BA67ED">
            <w:pPr>
              <w:spacing w:line="240" w:lineRule="atLeast"/>
              <w:jc w:val="center"/>
              <w:rPr>
                <w:rFonts w:eastAsia="DengXian"/>
                <w:i/>
                <w:iCs/>
                <w:color w:val="FF0000"/>
              </w:rPr>
            </w:pPr>
            <w:r w:rsidRPr="00947284">
              <w:rPr>
                <w:rFonts w:eastAsia="DengXian"/>
                <w:i/>
                <w:iCs/>
                <w:color w:val="FF0000"/>
              </w:rPr>
              <w:t>15.53°</w:t>
            </w:r>
          </w:p>
        </w:tc>
        <w:tc>
          <w:tcPr>
            <w:tcW w:w="7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93BF7B5" w14:textId="77777777" w:rsidR="00BA67ED" w:rsidRPr="00947284" w:rsidRDefault="00BA67ED" w:rsidP="00BA67ED">
            <w:pPr>
              <w:spacing w:line="240" w:lineRule="atLeast"/>
              <w:jc w:val="center"/>
              <w:rPr>
                <w:rFonts w:eastAsia="DengXian"/>
                <w:i/>
                <w:iCs/>
                <w:color w:val="FF0000"/>
              </w:rPr>
            </w:pPr>
            <w:r w:rsidRPr="00947284">
              <w:rPr>
                <w:rFonts w:eastAsia="DengXian"/>
                <w:i/>
                <w:iCs/>
                <w:color w:val="FF0000"/>
              </w:rPr>
              <w:t>75°</w:t>
            </w:r>
          </w:p>
        </w:tc>
        <w:tc>
          <w:tcPr>
            <w:tcW w:w="828" w:type="dxa"/>
            <w:tcBorders>
              <w:top w:val="nil"/>
              <w:left w:val="nil"/>
              <w:bottom w:val="single" w:sz="8" w:space="0" w:color="auto"/>
              <w:right w:val="single" w:sz="8" w:space="0" w:color="auto"/>
            </w:tcBorders>
            <w:tcMar>
              <w:top w:w="0" w:type="dxa"/>
              <w:left w:w="108" w:type="dxa"/>
              <w:bottom w:w="0" w:type="dxa"/>
              <w:right w:w="108" w:type="dxa"/>
            </w:tcMar>
            <w:vAlign w:val="center"/>
          </w:tcPr>
          <w:p w14:paraId="7C9AA41B" w14:textId="77777777" w:rsidR="00BA67ED" w:rsidRPr="00947284" w:rsidRDefault="00BA67ED" w:rsidP="00BA67ED">
            <w:pPr>
              <w:spacing w:line="240" w:lineRule="atLeast"/>
              <w:jc w:val="center"/>
              <w:rPr>
                <w:rFonts w:eastAsia="DengXian"/>
                <w:i/>
                <w:iCs/>
                <w:color w:val="FF0000"/>
              </w:rPr>
            </w:pPr>
            <w:r w:rsidRPr="00947284">
              <w:rPr>
                <w:rFonts w:eastAsia="DengXian"/>
                <w:i/>
                <w:iCs/>
                <w:color w:val="FF0000"/>
              </w:rPr>
              <w:t>20.03°</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53969957" w14:textId="77777777" w:rsidR="00BA67ED" w:rsidRPr="00947284" w:rsidRDefault="00BA67ED" w:rsidP="00BA67ED">
            <w:pPr>
              <w:spacing w:line="240" w:lineRule="atLeast"/>
              <w:jc w:val="center"/>
              <w:rPr>
                <w:rFonts w:eastAsia="DengXian"/>
                <w:i/>
                <w:iCs/>
                <w:color w:val="FF0000"/>
              </w:rPr>
            </w:pPr>
            <w:r w:rsidRPr="00947284">
              <w:rPr>
                <w:rFonts w:eastAsia="DengXian"/>
                <w:i/>
                <w:iCs/>
                <w:color w:val="FF0000"/>
              </w:rPr>
              <w:t xml:space="preserve">7.27 </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5385906C" w14:textId="77777777" w:rsidR="00BA67ED" w:rsidRPr="00947284" w:rsidRDefault="00BA67ED" w:rsidP="00BA67ED">
            <w:pPr>
              <w:spacing w:line="240" w:lineRule="atLeast"/>
              <w:jc w:val="center"/>
              <w:rPr>
                <w:rFonts w:eastAsia="DengXian"/>
                <w:i/>
                <w:iCs/>
                <w:color w:val="FF0000"/>
              </w:rPr>
            </w:pPr>
            <w:r w:rsidRPr="00947284">
              <w:rPr>
                <w:rFonts w:eastAsia="DengXian"/>
                <w:i/>
                <w:iCs/>
                <w:color w:val="FF0000"/>
              </w:rPr>
              <w:t xml:space="preserve">24.53 </w:t>
            </w:r>
          </w:p>
        </w:tc>
        <w:tc>
          <w:tcPr>
            <w:tcW w:w="1168" w:type="dxa"/>
            <w:tcBorders>
              <w:top w:val="nil"/>
              <w:left w:val="nil"/>
              <w:bottom w:val="single" w:sz="8" w:space="0" w:color="auto"/>
              <w:right w:val="single" w:sz="8" w:space="0" w:color="auto"/>
            </w:tcBorders>
            <w:tcMar>
              <w:top w:w="0" w:type="dxa"/>
              <w:left w:w="108" w:type="dxa"/>
              <w:bottom w:w="0" w:type="dxa"/>
              <w:right w:w="108" w:type="dxa"/>
            </w:tcMar>
            <w:vAlign w:val="center"/>
          </w:tcPr>
          <w:p w14:paraId="460255B4" w14:textId="77777777" w:rsidR="00BA67ED" w:rsidRPr="00947284" w:rsidRDefault="00BA67ED" w:rsidP="00BA67ED">
            <w:pPr>
              <w:spacing w:line="240" w:lineRule="atLeast"/>
              <w:jc w:val="center"/>
              <w:rPr>
                <w:rFonts w:eastAsia="DengXian"/>
                <w:i/>
                <w:iCs/>
                <w:color w:val="FF0000"/>
              </w:rPr>
            </w:pPr>
            <w:r w:rsidRPr="00947284">
              <w:rPr>
                <w:i/>
                <w:iCs/>
              </w:rPr>
              <w:t>[0°,180°]</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629EA564" w14:textId="77777777" w:rsidR="00BA67ED" w:rsidRPr="00947284" w:rsidRDefault="00BA67ED" w:rsidP="00BA67ED">
            <w:pPr>
              <w:jc w:val="center"/>
              <w:rPr>
                <w:rFonts w:eastAsia="DengXian"/>
                <w:i/>
                <w:iCs/>
                <w:color w:val="FF0000"/>
              </w:rPr>
            </w:pPr>
            <w:r w:rsidRPr="00947284">
              <w:rPr>
                <w:i/>
                <w:iCs/>
              </w:rPr>
              <w:t>[0°,360°]</w:t>
            </w:r>
          </w:p>
        </w:tc>
      </w:tr>
      <w:tr w:rsidR="00BA67ED" w:rsidRPr="00947284" w14:paraId="1118E5A4" w14:textId="77777777" w:rsidTr="00BA67ED">
        <w:trPr>
          <w:trHeight w:val="366"/>
          <w:jc w:val="center"/>
        </w:trPr>
        <w:tc>
          <w:tcPr>
            <w:tcW w:w="70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0EB7D9" w14:textId="77777777" w:rsidR="00BA67ED" w:rsidRPr="00947284" w:rsidRDefault="00BA67ED" w:rsidP="00BA67ED">
            <w:pPr>
              <w:spacing w:line="240" w:lineRule="atLeast"/>
              <w:jc w:val="center"/>
              <w:rPr>
                <w:rFonts w:eastAsia="DengXian"/>
                <w:i/>
                <w:iCs/>
                <w:color w:val="FF0000"/>
              </w:rPr>
            </w:pPr>
            <w:r w:rsidRPr="00947284">
              <w:rPr>
                <w:rFonts w:eastAsia="DengXian"/>
                <w:i/>
                <w:iCs/>
                <w:color w:val="FF0000"/>
              </w:rPr>
              <w:t>Roof</w:t>
            </w:r>
          </w:p>
        </w:tc>
        <w:tc>
          <w:tcPr>
            <w:tcW w:w="776" w:type="dxa"/>
            <w:tcBorders>
              <w:top w:val="nil"/>
              <w:left w:val="nil"/>
              <w:bottom w:val="single" w:sz="8" w:space="0" w:color="auto"/>
              <w:right w:val="single" w:sz="8" w:space="0" w:color="auto"/>
            </w:tcBorders>
            <w:tcMar>
              <w:top w:w="0" w:type="dxa"/>
              <w:left w:w="108" w:type="dxa"/>
              <w:bottom w:w="0" w:type="dxa"/>
              <w:right w:w="108" w:type="dxa"/>
            </w:tcMar>
            <w:vAlign w:val="center"/>
          </w:tcPr>
          <w:p w14:paraId="03AFD0AF" w14:textId="77777777" w:rsidR="00BA67ED" w:rsidRPr="00947284" w:rsidRDefault="00BA67ED" w:rsidP="00BA67ED">
            <w:pPr>
              <w:spacing w:line="240" w:lineRule="atLeast"/>
              <w:jc w:val="center"/>
              <w:rPr>
                <w:rFonts w:eastAsia="DengXian"/>
                <w:i/>
                <w:iCs/>
                <w:color w:val="FF0000"/>
              </w:rPr>
            </w:pPr>
            <w:r w:rsidRPr="00947284">
              <w:rPr>
                <w:rFonts w:eastAsia="DengXian"/>
                <w:i/>
                <w:iCs/>
                <w:color w:val="FF0000"/>
              </w:rPr>
              <w:t>/</w:t>
            </w:r>
          </w:p>
        </w:tc>
        <w:tc>
          <w:tcPr>
            <w:tcW w:w="828" w:type="dxa"/>
            <w:tcBorders>
              <w:top w:val="nil"/>
              <w:left w:val="nil"/>
              <w:bottom w:val="single" w:sz="8" w:space="0" w:color="auto"/>
              <w:right w:val="single" w:sz="8" w:space="0" w:color="auto"/>
            </w:tcBorders>
            <w:tcMar>
              <w:top w:w="0" w:type="dxa"/>
              <w:left w:w="108" w:type="dxa"/>
              <w:bottom w:w="0" w:type="dxa"/>
              <w:right w:w="108" w:type="dxa"/>
            </w:tcMar>
            <w:vAlign w:val="center"/>
          </w:tcPr>
          <w:p w14:paraId="0AE57CAE" w14:textId="77777777" w:rsidR="00BA67ED" w:rsidRPr="00947284" w:rsidRDefault="00BA67ED" w:rsidP="00BA67ED">
            <w:pPr>
              <w:spacing w:line="240" w:lineRule="atLeast"/>
              <w:jc w:val="center"/>
              <w:rPr>
                <w:rFonts w:eastAsia="DengXian"/>
                <w:i/>
                <w:iCs/>
                <w:color w:val="FF0000"/>
              </w:rPr>
            </w:pPr>
            <w:r w:rsidRPr="00947284">
              <w:rPr>
                <w:rFonts w:eastAsia="DengXian"/>
                <w:i/>
                <w:iCs/>
                <w:color w:val="FF0000"/>
              </w:rPr>
              <w:t>/</w:t>
            </w:r>
          </w:p>
        </w:tc>
        <w:tc>
          <w:tcPr>
            <w:tcW w:w="7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0ECCE0B" w14:textId="77777777" w:rsidR="00BA67ED" w:rsidRPr="00947284" w:rsidRDefault="00BA67ED" w:rsidP="00BA67ED">
            <w:pPr>
              <w:spacing w:line="240" w:lineRule="atLeast"/>
              <w:jc w:val="center"/>
              <w:rPr>
                <w:rFonts w:eastAsia="DengXian"/>
                <w:i/>
                <w:iCs/>
                <w:color w:val="FF0000"/>
              </w:rPr>
            </w:pPr>
            <w:r w:rsidRPr="00947284">
              <w:rPr>
                <w:rFonts w:eastAsia="DengXian"/>
                <w:i/>
                <w:iCs/>
                <w:color w:val="FF0000"/>
              </w:rPr>
              <w:t>0°</w:t>
            </w:r>
          </w:p>
        </w:tc>
        <w:tc>
          <w:tcPr>
            <w:tcW w:w="828" w:type="dxa"/>
            <w:tcBorders>
              <w:top w:val="nil"/>
              <w:left w:val="nil"/>
              <w:bottom w:val="single" w:sz="8" w:space="0" w:color="auto"/>
              <w:right w:val="single" w:sz="8" w:space="0" w:color="auto"/>
            </w:tcBorders>
            <w:tcMar>
              <w:top w:w="0" w:type="dxa"/>
              <w:left w:w="108" w:type="dxa"/>
              <w:bottom w:w="0" w:type="dxa"/>
              <w:right w:w="108" w:type="dxa"/>
            </w:tcMar>
            <w:vAlign w:val="center"/>
          </w:tcPr>
          <w:p w14:paraId="37A943A1" w14:textId="77777777" w:rsidR="00BA67ED" w:rsidRPr="00947284" w:rsidRDefault="00BA67ED" w:rsidP="00BA67ED">
            <w:pPr>
              <w:spacing w:line="240" w:lineRule="atLeast"/>
              <w:jc w:val="center"/>
              <w:rPr>
                <w:rFonts w:eastAsia="DengXian"/>
                <w:i/>
                <w:iCs/>
                <w:color w:val="FF0000"/>
              </w:rPr>
            </w:pPr>
            <w:r w:rsidRPr="00947284">
              <w:rPr>
                <w:rFonts w:eastAsia="DengXian"/>
                <w:i/>
                <w:iCs/>
                <w:color w:val="FF0000"/>
              </w:rPr>
              <w:t>11.44°</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739443D6" w14:textId="77777777" w:rsidR="00BA67ED" w:rsidRPr="00947284" w:rsidRDefault="00BA67ED" w:rsidP="00BA67ED">
            <w:pPr>
              <w:spacing w:line="240" w:lineRule="atLeast"/>
              <w:jc w:val="center"/>
              <w:rPr>
                <w:rFonts w:eastAsia="DengXian"/>
                <w:i/>
                <w:iCs/>
                <w:color w:val="FF0000"/>
                <w:lang w:eastAsia="zh-CN"/>
              </w:rPr>
            </w:pPr>
            <w:r w:rsidRPr="00947284">
              <w:rPr>
                <w:rFonts w:eastAsia="DengXian"/>
                <w:i/>
                <w:iCs/>
                <w:color w:val="FF0000"/>
                <w:lang w:eastAsia="zh-CN"/>
              </w:rPr>
              <w:t>11.77</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19FB6C78" w14:textId="77777777" w:rsidR="00BA67ED" w:rsidRPr="00947284" w:rsidRDefault="00BA67ED" w:rsidP="00BA67ED">
            <w:pPr>
              <w:spacing w:line="240" w:lineRule="atLeast"/>
              <w:jc w:val="center"/>
              <w:rPr>
                <w:rFonts w:eastAsia="DengXian"/>
                <w:i/>
                <w:iCs/>
                <w:color w:val="FF0000"/>
              </w:rPr>
            </w:pPr>
            <w:r w:rsidRPr="00947284">
              <w:rPr>
                <w:rFonts w:eastAsia="DengXian"/>
                <w:i/>
                <w:iCs/>
                <w:color w:val="FF0000"/>
              </w:rPr>
              <w:t xml:space="preserve">29.03 </w:t>
            </w:r>
          </w:p>
        </w:tc>
        <w:tc>
          <w:tcPr>
            <w:tcW w:w="1168" w:type="dxa"/>
            <w:tcBorders>
              <w:top w:val="nil"/>
              <w:left w:val="nil"/>
              <w:bottom w:val="single" w:sz="8" w:space="0" w:color="auto"/>
              <w:right w:val="single" w:sz="8" w:space="0" w:color="auto"/>
            </w:tcBorders>
            <w:tcMar>
              <w:top w:w="0" w:type="dxa"/>
              <w:left w:w="108" w:type="dxa"/>
              <w:bottom w:w="0" w:type="dxa"/>
              <w:right w:w="108" w:type="dxa"/>
            </w:tcMar>
            <w:vAlign w:val="center"/>
          </w:tcPr>
          <w:p w14:paraId="5D7CF7A8" w14:textId="77777777" w:rsidR="00BA67ED" w:rsidRPr="00947284" w:rsidRDefault="00BA67ED" w:rsidP="00BA67ED">
            <w:pPr>
              <w:spacing w:line="240" w:lineRule="atLeast"/>
              <w:jc w:val="center"/>
              <w:rPr>
                <w:rFonts w:eastAsia="DengXian"/>
                <w:i/>
                <w:iCs/>
                <w:color w:val="FF0000"/>
              </w:rPr>
            </w:pPr>
            <w:r w:rsidRPr="00947284">
              <w:rPr>
                <w:i/>
                <w:iCs/>
              </w:rPr>
              <w:t>[0°,180°]</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1E35CD7D" w14:textId="77777777" w:rsidR="00BA67ED" w:rsidRPr="00947284" w:rsidRDefault="00BA67ED" w:rsidP="00BA67ED">
            <w:pPr>
              <w:jc w:val="center"/>
              <w:rPr>
                <w:rFonts w:eastAsia="DengXian"/>
                <w:i/>
                <w:iCs/>
                <w:color w:val="FF0000"/>
              </w:rPr>
            </w:pPr>
            <w:r w:rsidRPr="00947284">
              <w:rPr>
                <w:i/>
                <w:iCs/>
              </w:rPr>
              <w:t>[0°,360°]</w:t>
            </w:r>
          </w:p>
        </w:tc>
      </w:tr>
    </w:tbl>
    <w:p w14:paraId="26034FF0" w14:textId="681E78EF" w:rsidR="00F20487" w:rsidRPr="00947284" w:rsidRDefault="00F20487">
      <w:pPr>
        <w:rPr>
          <w:rFonts w:eastAsiaTheme="minorEastAsia"/>
          <w:lang w:eastAsia="zh-CN"/>
        </w:rPr>
      </w:pPr>
    </w:p>
    <w:p w14:paraId="1F9210BF" w14:textId="2E6229A4" w:rsidR="00F20487" w:rsidRPr="00116EA1" w:rsidRDefault="00F20487" w:rsidP="00116EA1">
      <w:pPr>
        <w:tabs>
          <w:tab w:val="left" w:pos="0"/>
        </w:tabs>
        <w:spacing w:after="0"/>
        <w:jc w:val="both"/>
        <w:rPr>
          <w:rFonts w:eastAsia="DengXian"/>
          <w:b/>
          <w:i/>
          <w:sz w:val="22"/>
          <w:lang w:eastAsia="zh-CN"/>
        </w:rPr>
      </w:pPr>
      <w:r w:rsidRPr="00947284">
        <w:rPr>
          <w:rFonts w:eastAsiaTheme="minorEastAsia"/>
          <w:b/>
          <w:i/>
          <w:sz w:val="22"/>
          <w:u w:val="single"/>
          <w:lang w:eastAsia="zh-CN"/>
        </w:rPr>
        <w:t>Proposal</w:t>
      </w:r>
      <w:r w:rsidR="00880785" w:rsidRPr="00947284">
        <w:rPr>
          <w:rFonts w:eastAsiaTheme="minorEastAsia"/>
          <w:b/>
          <w:i/>
          <w:sz w:val="22"/>
          <w:u w:val="single"/>
          <w:lang w:eastAsia="zh-CN"/>
        </w:rPr>
        <w:t xml:space="preserve"> 1</w:t>
      </w:r>
      <w:r w:rsidRPr="00947284">
        <w:rPr>
          <w:rFonts w:eastAsiaTheme="minorEastAsia"/>
          <w:b/>
          <w:i/>
          <w:sz w:val="22"/>
          <w:lang w:eastAsia="zh-CN"/>
        </w:rPr>
        <w:t xml:space="preserve">: </w:t>
      </w:r>
      <w:r w:rsidR="00016A8E" w:rsidRPr="00213399">
        <w:rPr>
          <w:rFonts w:eastAsia="DengXian"/>
          <w:b/>
          <w:i/>
          <w:sz w:val="22"/>
          <w:lang w:eastAsia="zh-CN"/>
        </w:rPr>
        <w:t xml:space="preserve">AGV </w:t>
      </w:r>
      <w:r w:rsidRPr="00213399">
        <w:rPr>
          <w:rFonts w:eastAsia="DengXian"/>
          <w:b/>
          <w:i/>
          <w:sz w:val="22"/>
          <w:lang w:eastAsia="zh-CN"/>
        </w:rPr>
        <w:t>is</w:t>
      </w:r>
      <w:r w:rsidR="00655D7C">
        <w:rPr>
          <w:rFonts w:eastAsia="DengXian"/>
          <w:b/>
          <w:i/>
          <w:sz w:val="22"/>
          <w:lang w:eastAsia="zh-CN"/>
        </w:rPr>
        <w:t xml:space="preserve"> </w:t>
      </w:r>
      <w:r w:rsidR="00655D7C">
        <w:rPr>
          <w:rFonts w:eastAsia="DengXian" w:hint="eastAsia"/>
          <w:b/>
          <w:i/>
          <w:sz w:val="22"/>
          <w:lang w:eastAsia="zh-CN"/>
        </w:rPr>
        <w:t>al</w:t>
      </w:r>
      <w:r w:rsidR="00655D7C">
        <w:rPr>
          <w:rFonts w:eastAsia="DengXian"/>
          <w:b/>
          <w:i/>
          <w:sz w:val="22"/>
          <w:lang w:eastAsia="zh-CN"/>
        </w:rPr>
        <w:t>so</w:t>
      </w:r>
      <w:r w:rsidRPr="00213399">
        <w:rPr>
          <w:rFonts w:eastAsia="DengXian"/>
          <w:b/>
          <w:i/>
          <w:sz w:val="22"/>
          <w:lang w:eastAsia="zh-CN"/>
        </w:rPr>
        <w:t xml:space="preserve"> modelled with multiple scattering points</w:t>
      </w:r>
      <w:r w:rsidR="002602F5" w:rsidRPr="00116EA1">
        <w:rPr>
          <w:rFonts w:eastAsia="DengXian"/>
          <w:b/>
          <w:i/>
          <w:sz w:val="22"/>
          <w:lang w:eastAsia="zh-CN"/>
        </w:rPr>
        <w:t>, similar to vehicle modelled with five points.</w:t>
      </w:r>
    </w:p>
    <w:p w14:paraId="3CF5F1B4" w14:textId="311AFD0D" w:rsidR="00F20487" w:rsidRPr="00947284" w:rsidRDefault="002602F5" w:rsidP="007E433A">
      <w:pPr>
        <w:pStyle w:val="ListParagraph"/>
        <w:numPr>
          <w:ilvl w:val="0"/>
          <w:numId w:val="19"/>
        </w:numPr>
        <w:tabs>
          <w:tab w:val="left" w:pos="0"/>
        </w:tabs>
        <w:jc w:val="both"/>
        <w:rPr>
          <w:rFonts w:eastAsia="DengXian"/>
          <w:b/>
          <w:i/>
          <w:sz w:val="22"/>
          <w:lang w:eastAsia="zh-CN"/>
        </w:rPr>
      </w:pPr>
      <w:r w:rsidRPr="00947284">
        <w:rPr>
          <w:rFonts w:eastAsia="DengXian"/>
          <w:b/>
          <w:i/>
          <w:sz w:val="22"/>
          <w:lang w:eastAsia="zh-CN"/>
        </w:rPr>
        <w:t xml:space="preserve">The </w:t>
      </w:r>
      <w:r w:rsidR="00F20487" w:rsidRPr="00947284">
        <w:rPr>
          <w:rFonts w:eastAsia="DengXian"/>
          <w:b/>
          <w:i/>
          <w:sz w:val="22"/>
          <w:lang w:eastAsia="zh-CN"/>
        </w:rPr>
        <w:t>recommended five scattering points</w:t>
      </w:r>
      <w:r w:rsidR="000B7E43" w:rsidRPr="00947284">
        <w:rPr>
          <w:rFonts w:eastAsia="DengXian"/>
          <w:b/>
          <w:i/>
          <w:sz w:val="22"/>
          <w:lang w:eastAsia="zh-CN"/>
        </w:rPr>
        <w:t xml:space="preserve"> for AGV</w:t>
      </w:r>
      <w:r w:rsidR="00F20487" w:rsidRPr="00947284">
        <w:rPr>
          <w:rFonts w:eastAsia="DengXian"/>
          <w:b/>
          <w:i/>
          <w:sz w:val="22"/>
          <w:lang w:eastAsia="zh-CN"/>
        </w:rPr>
        <w:t xml:space="preserve"> are located in front, left, back, right and roof</w:t>
      </w:r>
      <w:r w:rsidR="000B7E43" w:rsidRPr="00947284">
        <w:rPr>
          <w:rFonts w:eastAsia="DengXian"/>
          <w:b/>
          <w:i/>
          <w:sz w:val="22"/>
          <w:lang w:eastAsia="zh-CN"/>
        </w:rPr>
        <w:t>.</w:t>
      </w:r>
    </w:p>
    <w:p w14:paraId="3B991B02" w14:textId="06E44DA0" w:rsidR="00AF463F" w:rsidRPr="00947284" w:rsidRDefault="00842102" w:rsidP="004B0B93">
      <w:pPr>
        <w:pStyle w:val="ListParagraph"/>
        <w:numPr>
          <w:ilvl w:val="0"/>
          <w:numId w:val="19"/>
        </w:numPr>
        <w:tabs>
          <w:tab w:val="left" w:pos="0"/>
        </w:tabs>
        <w:rPr>
          <w:rFonts w:eastAsia="DengXian"/>
          <w:b/>
          <w:i/>
          <w:sz w:val="22"/>
          <w:lang w:eastAsia="zh-CN"/>
        </w:rPr>
      </w:pPr>
      <w:r w:rsidRPr="00947284">
        <w:rPr>
          <w:rFonts w:eastAsia="DengXian"/>
          <w:b/>
          <w:i/>
          <w:sz w:val="22"/>
          <w:lang w:eastAsia="zh-CN"/>
        </w:rPr>
        <w:t xml:space="preserve">The </w:t>
      </w:r>
      <w:r w:rsidR="00F20487" w:rsidRPr="00947284">
        <w:rPr>
          <w:rFonts w:eastAsia="DengXian"/>
          <w:b/>
          <w:i/>
          <w:sz w:val="22"/>
          <w:lang w:eastAsia="zh-CN"/>
        </w:rPr>
        <w:t xml:space="preserve">parameter values for the </w:t>
      </w:r>
      <w:r w:rsidRPr="00947284">
        <w:rPr>
          <w:rFonts w:eastAsia="DengXian"/>
          <w:b/>
          <w:i/>
          <w:sz w:val="22"/>
          <w:lang w:eastAsia="zh-CN"/>
        </w:rPr>
        <w:t xml:space="preserve">five </w:t>
      </w:r>
      <w:r w:rsidR="00F20487" w:rsidRPr="00947284">
        <w:rPr>
          <w:rFonts w:eastAsia="DengXian"/>
          <w:b/>
          <w:i/>
          <w:sz w:val="22"/>
          <w:lang w:eastAsia="zh-CN"/>
        </w:rPr>
        <w:t>scattering point</w:t>
      </w:r>
      <w:r w:rsidRPr="00947284">
        <w:rPr>
          <w:rFonts w:eastAsia="DengXian"/>
          <w:b/>
          <w:i/>
          <w:sz w:val="22"/>
          <w:lang w:eastAsia="zh-CN"/>
        </w:rPr>
        <w:t>s</w:t>
      </w:r>
      <w:r w:rsidR="00F20487" w:rsidRPr="00947284">
        <w:rPr>
          <w:rFonts w:eastAsia="DengXian"/>
          <w:b/>
          <w:i/>
          <w:sz w:val="22"/>
          <w:lang w:eastAsia="zh-CN"/>
        </w:rPr>
        <w:t xml:space="preserve"> for mono-static RCS </w:t>
      </w:r>
      <w:r w:rsidR="00E505A1" w:rsidRPr="00947284">
        <w:rPr>
          <w:rFonts w:eastAsia="DengXian"/>
          <w:b/>
          <w:i/>
          <w:sz w:val="22"/>
          <w:lang w:eastAsia="zh-CN"/>
        </w:rPr>
        <w:t>are</w:t>
      </w:r>
      <w:r w:rsidR="00F20487" w:rsidRPr="00947284">
        <w:rPr>
          <w:rFonts w:eastAsia="DengXian"/>
          <w:b/>
          <w:i/>
          <w:sz w:val="22"/>
          <w:lang w:eastAsia="zh-CN"/>
        </w:rPr>
        <w:t xml:space="preserve"> </w:t>
      </w:r>
      <w:r w:rsidRPr="00947284">
        <w:rPr>
          <w:rFonts w:eastAsia="DengXian"/>
          <w:b/>
          <w:i/>
          <w:sz w:val="22"/>
          <w:lang w:eastAsia="zh-CN"/>
        </w:rPr>
        <w:t xml:space="preserve">summarized </w:t>
      </w:r>
      <w:r w:rsidR="00F20487" w:rsidRPr="00947284">
        <w:rPr>
          <w:rFonts w:eastAsia="DengXian"/>
          <w:b/>
          <w:i/>
          <w:sz w:val="22"/>
          <w:lang w:eastAsia="zh-CN"/>
        </w:rPr>
        <w:t xml:space="preserve">in </w:t>
      </w:r>
      <w:r w:rsidR="00AF463F" w:rsidRPr="00213399">
        <w:rPr>
          <w:rFonts w:eastAsia="DengXian"/>
          <w:b/>
          <w:i/>
          <w:sz w:val="22"/>
          <w:lang w:eastAsia="zh-CN"/>
        </w:rPr>
        <w:fldChar w:fldCharType="begin"/>
      </w:r>
      <w:r w:rsidR="00AF463F" w:rsidRPr="00947284">
        <w:rPr>
          <w:rFonts w:eastAsia="DengXian"/>
          <w:b/>
          <w:i/>
          <w:sz w:val="22"/>
          <w:lang w:eastAsia="zh-CN"/>
        </w:rPr>
        <w:instrText xml:space="preserve"> REF _Ref197437520 \h  \* MERGEFORMAT </w:instrText>
      </w:r>
      <w:r w:rsidR="00AF463F" w:rsidRPr="00213399">
        <w:rPr>
          <w:rFonts w:eastAsia="DengXian"/>
          <w:b/>
          <w:i/>
          <w:sz w:val="22"/>
          <w:lang w:eastAsia="zh-CN"/>
        </w:rPr>
      </w:r>
      <w:r w:rsidR="00AF463F" w:rsidRPr="00213399">
        <w:rPr>
          <w:rFonts w:eastAsia="DengXian"/>
          <w:b/>
          <w:i/>
          <w:sz w:val="22"/>
          <w:lang w:eastAsia="zh-CN"/>
        </w:rPr>
        <w:fldChar w:fldCharType="separate"/>
      </w:r>
      <w:r w:rsidR="00AF463F" w:rsidRPr="00116EA1">
        <w:rPr>
          <w:rFonts w:eastAsia="DengXian"/>
          <w:b/>
          <w:i/>
          <w:sz w:val="22"/>
          <w:lang w:eastAsia="zh-CN"/>
        </w:rPr>
        <w:t>Table 1</w:t>
      </w:r>
      <w:r w:rsidR="00AF463F" w:rsidRPr="00213399">
        <w:rPr>
          <w:rFonts w:eastAsia="DengXian"/>
          <w:b/>
          <w:i/>
          <w:sz w:val="22"/>
          <w:lang w:eastAsia="zh-CN"/>
        </w:rPr>
        <w:fldChar w:fldCharType="end"/>
      </w:r>
      <w:r w:rsidR="00655D7C">
        <w:rPr>
          <w:rFonts w:eastAsia="DengXian"/>
          <w:b/>
          <w:i/>
          <w:sz w:val="22"/>
          <w:lang w:eastAsia="zh-CN"/>
        </w:rPr>
        <w:t>.</w:t>
      </w:r>
    </w:p>
    <w:p w14:paraId="660613E5" w14:textId="77777777" w:rsidR="00C53504" w:rsidRPr="00116EA1" w:rsidRDefault="00C53504" w:rsidP="00116EA1">
      <w:pPr>
        <w:rPr>
          <w:rFonts w:eastAsiaTheme="minorEastAsia"/>
          <w:lang w:eastAsia="zh-CN"/>
        </w:rPr>
      </w:pPr>
    </w:p>
    <w:p w14:paraId="295A87C3" w14:textId="29758255" w:rsidR="00B24816" w:rsidRPr="00947284" w:rsidRDefault="008220CC" w:rsidP="00B24816">
      <w:pPr>
        <w:pStyle w:val="Heading1"/>
        <w:pBdr>
          <w:top w:val="none" w:sz="0" w:space="0" w:color="auto"/>
        </w:pBdr>
        <w:adjustRightInd w:val="0"/>
        <w:snapToGrid w:val="0"/>
        <w:ind w:left="431" w:hanging="431"/>
        <w:jc w:val="left"/>
        <w:rPr>
          <w:rFonts w:ascii="Times New Roman" w:eastAsiaTheme="minorEastAsia" w:hAnsi="Times New Roman"/>
          <w:sz w:val="28"/>
        </w:rPr>
      </w:pPr>
      <w:r w:rsidRPr="00947284">
        <w:rPr>
          <w:rFonts w:ascii="Times New Roman" w:eastAsiaTheme="minorEastAsia" w:hAnsi="Times New Roman"/>
          <w:sz w:val="28"/>
        </w:rPr>
        <w:t>Pathloss</w:t>
      </w:r>
      <w:r w:rsidR="00CA08B2" w:rsidRPr="00947284">
        <w:rPr>
          <w:rFonts w:ascii="Times New Roman" w:eastAsiaTheme="minorEastAsia" w:hAnsi="Times New Roman"/>
          <w:sz w:val="28"/>
        </w:rPr>
        <w:t xml:space="preserve"> for stochastic component rays</w:t>
      </w:r>
    </w:p>
    <w:p w14:paraId="30250E4A" w14:textId="53A61C53" w:rsidR="00651A5D" w:rsidRPr="00947284" w:rsidRDefault="00651A5D" w:rsidP="00651A5D">
      <w:pPr>
        <w:pStyle w:val="B10"/>
        <w:spacing w:after="120"/>
        <w:rPr>
          <w:rFonts w:ascii="Times New Roman" w:hAnsi="Times New Roman"/>
          <w:lang w:eastAsia="zh-CN"/>
        </w:rPr>
      </w:pPr>
      <w:r w:rsidRPr="00947284">
        <w:rPr>
          <w:rFonts w:ascii="Times New Roman" w:hAnsi="Times New Roman"/>
          <w:lang w:val="en-US" w:eastAsia="zh-CN"/>
        </w:rPr>
        <w:t xml:space="preserve">According to the existing </w:t>
      </w:r>
      <w:r w:rsidRPr="00947284">
        <w:rPr>
          <w:rFonts w:ascii="Times New Roman" w:hAnsi="Times New Roman"/>
          <w:lang w:eastAsia="zh-CN"/>
        </w:rPr>
        <w:t>TR38.901, a breakpoint distance</w:t>
      </w:r>
      <w:r w:rsidRPr="00947284">
        <w:rPr>
          <w:rFonts w:ascii="Times New Roman" w:hAnsi="Times New Roman"/>
          <w:i/>
          <w:szCs w:val="18"/>
          <w:lang w:val="en-US" w:eastAsia="ko-KR"/>
        </w:rPr>
        <w:t xml:space="preserve"> </w:t>
      </w:r>
      <w:proofErr w:type="spellStart"/>
      <w:r w:rsidRPr="00947284">
        <w:rPr>
          <w:rFonts w:ascii="Times New Roman" w:hAnsi="Times New Roman"/>
          <w:i/>
          <w:szCs w:val="18"/>
          <w:lang w:val="en-US" w:eastAsia="ko-KR"/>
        </w:rPr>
        <w:t>d</w:t>
      </w:r>
      <w:r w:rsidRPr="00947284">
        <w:rPr>
          <w:rFonts w:ascii="Times New Roman" w:hAnsi="Times New Roman"/>
          <w:szCs w:val="18"/>
          <w:lang w:val="en-US" w:eastAsia="ko-KR"/>
        </w:rPr>
        <w:t>'</w:t>
      </w:r>
      <w:r w:rsidRPr="00947284">
        <w:rPr>
          <w:rFonts w:ascii="Times New Roman" w:hAnsi="Times New Roman"/>
          <w:szCs w:val="18"/>
          <w:vertAlign w:val="subscript"/>
          <w:lang w:val="en-US" w:eastAsia="ko-KR"/>
        </w:rPr>
        <w:t>BP</w:t>
      </w:r>
      <w:proofErr w:type="spellEnd"/>
      <w:r w:rsidRPr="00947284">
        <w:rPr>
          <w:rFonts w:ascii="Times New Roman" w:hAnsi="Times New Roman"/>
          <w:szCs w:val="18"/>
          <w:vertAlign w:val="subscript"/>
          <w:lang w:val="en-US" w:eastAsia="ko-KR"/>
        </w:rPr>
        <w:t xml:space="preserve"> </w:t>
      </w:r>
      <w:r w:rsidRPr="00947284">
        <w:rPr>
          <w:rFonts w:ascii="Times New Roman" w:hAnsi="Times New Roman"/>
          <w:szCs w:val="18"/>
          <w:lang w:val="en-US" w:eastAsia="ko-KR"/>
        </w:rPr>
        <w:t xml:space="preserve">breaks the pathloss into two segments as follows as to e.g., </w:t>
      </w:r>
      <w:proofErr w:type="spellStart"/>
      <w:r w:rsidRPr="00947284">
        <w:rPr>
          <w:rFonts w:ascii="Times New Roman" w:hAnsi="Times New Roman"/>
          <w:szCs w:val="18"/>
          <w:lang w:val="en-US" w:eastAsia="ko-KR"/>
        </w:rPr>
        <w:t>UMa</w:t>
      </w:r>
      <w:proofErr w:type="spellEnd"/>
      <w:r w:rsidRPr="00947284">
        <w:rPr>
          <w:rFonts w:ascii="Times New Roman" w:hAnsi="Times New Roman"/>
          <w:szCs w:val="18"/>
          <w:lang w:val="en-US" w:eastAsia="ko-KR"/>
        </w:rPr>
        <w:t xml:space="preserve"> in LOS condition:</w:t>
      </w:r>
    </w:p>
    <w:p w14:paraId="18A1FEDB" w14:textId="77777777" w:rsidR="00651A5D" w:rsidRPr="00947284" w:rsidRDefault="00651A5D" w:rsidP="00651A5D">
      <w:pPr>
        <w:pStyle w:val="B10"/>
        <w:spacing w:after="120"/>
        <w:jc w:val="center"/>
        <w:rPr>
          <w:rFonts w:ascii="Times New Roman" w:eastAsiaTheme="minorEastAsia" w:hAnsi="Times New Roman"/>
          <w:lang w:eastAsia="zh-CN"/>
        </w:rPr>
      </w:pPr>
      <w:r w:rsidRPr="00213399">
        <w:rPr>
          <w:rFonts w:ascii="Times New Roman" w:hAnsi="Times New Roman"/>
          <w:position w:val="-32"/>
          <w:sz w:val="18"/>
          <w:szCs w:val="18"/>
        </w:rPr>
        <w:object w:dxaOrig="3540" w:dyaOrig="760" w14:anchorId="042C3C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75pt;height:38.25pt" o:ole="">
            <v:imagedata r:id="rId13" o:title=""/>
          </v:shape>
          <o:OLEObject Type="Embed" ProgID="Equation.3" ShapeID="_x0000_i1025" DrawAspect="Content" ObjectID="_1808294889" r:id="rId14"/>
        </w:object>
      </w:r>
      <w:r w:rsidRPr="00116EA1">
        <w:rPr>
          <w:rFonts w:ascii="Times New Roman" w:hAnsi="Times New Roman"/>
          <w:sz w:val="18"/>
          <w:szCs w:val="18"/>
        </w:rPr>
        <w:t>,</w:t>
      </w:r>
    </w:p>
    <w:p w14:paraId="31461C3C" w14:textId="7CBBDF86" w:rsidR="00651A5D" w:rsidRPr="00947284" w:rsidRDefault="00651A5D" w:rsidP="00564C5A">
      <w:pPr>
        <w:pStyle w:val="B10"/>
        <w:spacing w:after="120"/>
        <w:rPr>
          <w:rFonts w:ascii="Times New Roman" w:hAnsi="Times New Roman"/>
          <w:lang w:val="en-US" w:eastAsia="zh-CN"/>
        </w:rPr>
      </w:pPr>
      <w:r w:rsidRPr="00947284">
        <w:rPr>
          <w:rFonts w:ascii="Times New Roman" w:hAnsi="Times New Roman"/>
          <w:lang w:eastAsia="zh-CN"/>
        </w:rPr>
        <w:t xml:space="preserve">where </w:t>
      </w:r>
      <w:proofErr w:type="spellStart"/>
      <w:r w:rsidRPr="00947284">
        <w:rPr>
          <w:rFonts w:ascii="Times New Roman" w:hAnsi="Times New Roman"/>
          <w:i/>
          <w:szCs w:val="18"/>
          <w:lang w:val="en-US" w:eastAsia="ko-KR"/>
        </w:rPr>
        <w:t>d</w:t>
      </w:r>
      <w:r w:rsidRPr="00947284">
        <w:rPr>
          <w:rFonts w:ascii="Times New Roman" w:hAnsi="Times New Roman"/>
          <w:szCs w:val="18"/>
          <w:lang w:val="en-US" w:eastAsia="ko-KR"/>
        </w:rPr>
        <w:t>'</w:t>
      </w:r>
      <w:r w:rsidRPr="00947284">
        <w:rPr>
          <w:rFonts w:ascii="Times New Roman" w:hAnsi="Times New Roman"/>
          <w:szCs w:val="18"/>
          <w:vertAlign w:val="subscript"/>
          <w:lang w:val="en-US" w:eastAsia="ko-KR"/>
        </w:rPr>
        <w:t>BP</w:t>
      </w:r>
      <w:proofErr w:type="spellEnd"/>
      <w:r w:rsidRPr="00947284">
        <w:rPr>
          <w:rFonts w:ascii="Times New Roman" w:hAnsi="Times New Roman"/>
          <w:szCs w:val="18"/>
          <w:lang w:val="en-US" w:eastAsia="ko-KR"/>
        </w:rPr>
        <w:t xml:space="preserve"> = 4 </w:t>
      </w:r>
      <w:r w:rsidRPr="00947284">
        <w:rPr>
          <w:rFonts w:ascii="Times New Roman" w:hAnsi="Times New Roman"/>
          <w:i/>
          <w:szCs w:val="18"/>
          <w:lang w:val="en-US" w:eastAsia="ko-KR"/>
        </w:rPr>
        <w:t>(</w:t>
      </w:r>
      <w:proofErr w:type="spellStart"/>
      <w:r w:rsidRPr="00947284">
        <w:rPr>
          <w:rFonts w:ascii="Times New Roman" w:hAnsi="Times New Roman"/>
          <w:i/>
          <w:szCs w:val="18"/>
          <w:lang w:val="en-US" w:eastAsia="ko-KR"/>
        </w:rPr>
        <w:t>h</w:t>
      </w:r>
      <w:r w:rsidRPr="00947284">
        <w:rPr>
          <w:rFonts w:ascii="Times New Roman" w:hAnsi="Times New Roman"/>
          <w:szCs w:val="18"/>
          <w:vertAlign w:val="subscript"/>
          <w:lang w:val="en-US" w:eastAsia="ko-KR"/>
        </w:rPr>
        <w:t>BS</w:t>
      </w:r>
      <w:proofErr w:type="spellEnd"/>
      <w:r w:rsidRPr="00947284">
        <w:rPr>
          <w:rFonts w:ascii="Times New Roman" w:hAnsi="Times New Roman"/>
          <w:szCs w:val="18"/>
          <w:lang w:val="en-US" w:eastAsia="ko-KR"/>
        </w:rPr>
        <w:t xml:space="preserve"> – </w:t>
      </w:r>
      <w:proofErr w:type="spellStart"/>
      <w:proofErr w:type="gramStart"/>
      <w:r w:rsidRPr="00947284">
        <w:rPr>
          <w:rFonts w:ascii="Times New Roman" w:hAnsi="Times New Roman"/>
          <w:i/>
          <w:szCs w:val="18"/>
          <w:lang w:val="en-US" w:eastAsia="ko-KR"/>
        </w:rPr>
        <w:t>h</w:t>
      </w:r>
      <w:r w:rsidRPr="00947284">
        <w:rPr>
          <w:rFonts w:ascii="Times New Roman" w:hAnsi="Times New Roman"/>
          <w:szCs w:val="18"/>
          <w:vertAlign w:val="subscript"/>
          <w:lang w:val="en-US" w:eastAsia="ko-KR"/>
        </w:rPr>
        <w:t>E</w:t>
      </w:r>
      <w:proofErr w:type="spellEnd"/>
      <w:r w:rsidRPr="00947284">
        <w:rPr>
          <w:rFonts w:ascii="Times New Roman" w:hAnsi="Times New Roman"/>
          <w:i/>
          <w:szCs w:val="18"/>
          <w:lang w:val="en-US" w:eastAsia="ko-KR"/>
        </w:rPr>
        <w:t>)(</w:t>
      </w:r>
      <w:proofErr w:type="spellStart"/>
      <w:proofErr w:type="gramEnd"/>
      <w:r w:rsidRPr="00947284">
        <w:rPr>
          <w:rFonts w:ascii="Times New Roman" w:hAnsi="Times New Roman"/>
          <w:i/>
          <w:szCs w:val="18"/>
          <w:lang w:val="en-US" w:eastAsia="ko-KR"/>
        </w:rPr>
        <w:t>h</w:t>
      </w:r>
      <w:r w:rsidRPr="00947284">
        <w:rPr>
          <w:rFonts w:ascii="Times New Roman" w:hAnsi="Times New Roman"/>
          <w:szCs w:val="18"/>
          <w:vertAlign w:val="subscript"/>
          <w:lang w:val="en-US" w:eastAsia="ko-KR"/>
        </w:rPr>
        <w:t>UT</w:t>
      </w:r>
      <w:proofErr w:type="spellEnd"/>
      <w:r w:rsidRPr="00947284">
        <w:rPr>
          <w:rFonts w:ascii="Times New Roman" w:hAnsi="Times New Roman"/>
          <w:szCs w:val="18"/>
          <w:lang w:val="en-US" w:eastAsia="ko-KR"/>
        </w:rPr>
        <w:t xml:space="preserve"> – </w:t>
      </w:r>
      <w:proofErr w:type="spellStart"/>
      <w:r w:rsidRPr="00947284">
        <w:rPr>
          <w:rFonts w:ascii="Times New Roman" w:hAnsi="Times New Roman"/>
          <w:i/>
          <w:szCs w:val="18"/>
          <w:lang w:val="en-US" w:eastAsia="ko-KR"/>
        </w:rPr>
        <w:t>h</w:t>
      </w:r>
      <w:r w:rsidRPr="00947284">
        <w:rPr>
          <w:rFonts w:ascii="Times New Roman" w:hAnsi="Times New Roman"/>
          <w:szCs w:val="18"/>
          <w:vertAlign w:val="subscript"/>
          <w:lang w:val="en-US" w:eastAsia="ko-KR"/>
        </w:rPr>
        <w:t>E</w:t>
      </w:r>
      <w:proofErr w:type="spellEnd"/>
      <w:r w:rsidRPr="00947284">
        <w:rPr>
          <w:rFonts w:ascii="Times New Roman" w:hAnsi="Times New Roman"/>
          <w:i/>
          <w:szCs w:val="18"/>
          <w:lang w:val="en-US" w:eastAsia="ko-KR"/>
        </w:rPr>
        <w:t>)</w:t>
      </w:r>
      <w:r w:rsidRPr="00947284">
        <w:rPr>
          <w:rFonts w:ascii="Times New Roman" w:hAnsi="Times New Roman"/>
          <w:szCs w:val="18"/>
          <w:lang w:val="en-US" w:eastAsia="ko-KR"/>
        </w:rPr>
        <w:t xml:space="preserve"> </w:t>
      </w:r>
      <w:r w:rsidRPr="00947284">
        <w:rPr>
          <w:rFonts w:ascii="Times New Roman" w:hAnsi="Times New Roman"/>
          <w:i/>
          <w:szCs w:val="18"/>
          <w:lang w:val="en-US" w:eastAsia="ko-KR"/>
        </w:rPr>
        <w:t>f</w:t>
      </w:r>
      <w:r w:rsidRPr="00947284">
        <w:rPr>
          <w:rFonts w:ascii="Times New Roman" w:hAnsi="Times New Roman"/>
          <w:szCs w:val="18"/>
          <w:vertAlign w:val="subscript"/>
          <w:lang w:val="en-US" w:eastAsia="ko-KR"/>
        </w:rPr>
        <w:t>c</w:t>
      </w:r>
      <w:r w:rsidRPr="00947284">
        <w:rPr>
          <w:rFonts w:ascii="Times New Roman" w:hAnsi="Times New Roman"/>
          <w:szCs w:val="18"/>
          <w:lang w:val="en-US" w:eastAsia="ko-KR"/>
        </w:rPr>
        <w:t>/</w:t>
      </w:r>
      <w:r w:rsidRPr="00947284">
        <w:rPr>
          <w:rFonts w:ascii="Times New Roman" w:hAnsi="Times New Roman"/>
          <w:i/>
          <w:szCs w:val="18"/>
          <w:lang w:val="en-US" w:eastAsia="ko-KR"/>
        </w:rPr>
        <w:t>c</w:t>
      </w:r>
      <w:r w:rsidRPr="00947284">
        <w:rPr>
          <w:rFonts w:ascii="Times New Roman" w:hAnsi="Times New Roman"/>
          <w:lang w:eastAsia="zh-CN"/>
        </w:rPr>
        <w:t xml:space="preserve">  with </w:t>
      </w:r>
      <w:proofErr w:type="spellStart"/>
      <w:r w:rsidRPr="00947284">
        <w:rPr>
          <w:rFonts w:ascii="Times New Roman" w:hAnsi="Times New Roman"/>
          <w:i/>
          <w:szCs w:val="18"/>
          <w:lang w:val="en-US" w:eastAsia="ko-KR"/>
        </w:rPr>
        <w:t>h</w:t>
      </w:r>
      <w:r w:rsidRPr="00947284">
        <w:rPr>
          <w:rFonts w:ascii="Times New Roman" w:hAnsi="Times New Roman"/>
          <w:szCs w:val="18"/>
          <w:vertAlign w:val="subscript"/>
          <w:lang w:val="en-US" w:eastAsia="ko-KR"/>
        </w:rPr>
        <w:t>E</w:t>
      </w:r>
      <w:proofErr w:type="spellEnd"/>
      <w:r w:rsidRPr="00947284">
        <w:rPr>
          <w:rFonts w:ascii="Times New Roman" w:hAnsi="Times New Roman"/>
          <w:szCs w:val="18"/>
          <w:lang w:val="en-US" w:eastAsia="ko-KR"/>
        </w:rPr>
        <w:t xml:space="preserve">=1m. For the target such as vehicle, the physical center is less than 1m so the </w:t>
      </w:r>
      <w:proofErr w:type="spellStart"/>
      <w:r w:rsidRPr="00947284">
        <w:rPr>
          <w:rFonts w:ascii="Times New Roman" w:hAnsi="Times New Roman"/>
          <w:i/>
          <w:szCs w:val="18"/>
          <w:lang w:val="en-US" w:eastAsia="ko-KR"/>
        </w:rPr>
        <w:t>d</w:t>
      </w:r>
      <w:r w:rsidRPr="00947284">
        <w:rPr>
          <w:rFonts w:ascii="Times New Roman" w:hAnsi="Times New Roman"/>
          <w:szCs w:val="18"/>
          <w:lang w:val="en-US" w:eastAsia="ko-KR"/>
        </w:rPr>
        <w:t>'</w:t>
      </w:r>
      <w:r w:rsidRPr="00947284">
        <w:rPr>
          <w:rFonts w:ascii="Times New Roman" w:hAnsi="Times New Roman"/>
          <w:szCs w:val="18"/>
          <w:vertAlign w:val="subscript"/>
          <w:lang w:val="en-US" w:eastAsia="ko-KR"/>
        </w:rPr>
        <w:t>BP</w:t>
      </w:r>
      <w:proofErr w:type="spellEnd"/>
      <w:r w:rsidRPr="00947284">
        <w:rPr>
          <w:rFonts w:ascii="Times New Roman" w:hAnsi="Times New Roman"/>
          <w:szCs w:val="18"/>
          <w:lang w:val="en-US" w:eastAsia="ko-KR"/>
        </w:rPr>
        <w:t xml:space="preserve"> will</w:t>
      </w:r>
      <w:r w:rsidRPr="00947284">
        <w:rPr>
          <w:rFonts w:ascii="Times New Roman" w:hAnsi="Times New Roman"/>
          <w:lang w:val="en-US" w:eastAsia="zh-CN"/>
        </w:rPr>
        <w:t xml:space="preserve"> be negative, which also results that the </w:t>
      </w:r>
      <m:oMath>
        <m:sSub>
          <m:sSubPr>
            <m:ctrlPr>
              <w:rPr>
                <w:rFonts w:ascii="Cambria Math" w:hAnsi="Cambria Math"/>
                <w:lang w:val="en-US" w:eastAsia="zh-CN"/>
              </w:rPr>
            </m:ctrlPr>
          </m:sSubPr>
          <m:e>
            <m:r>
              <w:rPr>
                <w:rFonts w:ascii="Cambria Math" w:hAnsi="Cambria Math"/>
                <w:lang w:val="en-US" w:eastAsia="zh-CN"/>
              </w:rPr>
              <m:t>PL</m:t>
            </m:r>
          </m:e>
          <m:sub>
            <m:r>
              <w:rPr>
                <w:rFonts w:ascii="Cambria Math" w:hAnsi="Cambria Math"/>
                <w:lang w:val="en-US" w:eastAsia="zh-CN"/>
              </w:rPr>
              <m:t>2</m:t>
            </m:r>
          </m:sub>
        </m:sSub>
      </m:oMath>
      <w:r w:rsidRPr="00947284">
        <w:rPr>
          <w:rFonts w:ascii="Times New Roman" w:hAnsi="Times New Roman"/>
          <w:lang w:val="en-US" w:eastAsia="zh-CN"/>
        </w:rPr>
        <w:t xml:space="preserve"> is always applied in the path loss model.</w:t>
      </w:r>
    </w:p>
    <w:p w14:paraId="03233E35" w14:textId="6D437079" w:rsidR="00A30B56" w:rsidRPr="00947284" w:rsidRDefault="00220091" w:rsidP="00564C5A">
      <w:pPr>
        <w:jc w:val="both"/>
        <w:rPr>
          <w:rFonts w:eastAsiaTheme="minorEastAsia"/>
          <w:sz w:val="22"/>
          <w:lang w:val="en-US" w:eastAsia="zh-CN"/>
        </w:rPr>
      </w:pPr>
      <w:r>
        <w:rPr>
          <w:sz w:val="22"/>
          <w:lang w:val="en-US" w:eastAsia="zh-CN"/>
        </w:rPr>
        <w:t>However, normally</w:t>
      </w:r>
      <w:r w:rsidRPr="00220091">
        <w:rPr>
          <w:rFonts w:eastAsiaTheme="minorEastAsia"/>
          <w:sz w:val="22"/>
          <w:lang w:val="en-US" w:eastAsia="zh-CN"/>
        </w:rPr>
        <w:t xml:space="preserve"> </w:t>
      </w:r>
      <w:r w:rsidRPr="00947284">
        <w:rPr>
          <w:rFonts w:eastAsiaTheme="minorEastAsia"/>
          <w:sz w:val="22"/>
          <w:lang w:val="en-US" w:eastAsia="zh-CN"/>
        </w:rPr>
        <w:t xml:space="preserve">the breakpoint distance </w:t>
      </w:r>
      <w:r>
        <w:rPr>
          <w:rFonts w:eastAsiaTheme="minorEastAsia" w:hint="eastAsia"/>
          <w:sz w:val="22"/>
          <w:lang w:val="en-US" w:eastAsia="zh-CN"/>
        </w:rPr>
        <w:t>is</w:t>
      </w:r>
      <w:r>
        <w:rPr>
          <w:rFonts w:eastAsiaTheme="minorEastAsia"/>
          <w:sz w:val="22"/>
          <w:lang w:val="en-US" w:eastAsia="zh-CN"/>
        </w:rPr>
        <w:t xml:space="preserve"> </w:t>
      </w:r>
      <w:r w:rsidRPr="00947284">
        <w:rPr>
          <w:rFonts w:eastAsiaTheme="minorEastAsia"/>
          <w:sz w:val="22"/>
          <w:lang w:val="en-US" w:eastAsia="zh-CN"/>
        </w:rPr>
        <w:t xml:space="preserve">significantly </w:t>
      </w:r>
      <w:r>
        <w:rPr>
          <w:rFonts w:eastAsiaTheme="minorEastAsia"/>
          <w:sz w:val="22"/>
          <w:lang w:val="en-US" w:eastAsia="zh-CN"/>
        </w:rPr>
        <w:t xml:space="preserve">larger than </w:t>
      </w:r>
      <w:r w:rsidRPr="00947284">
        <w:rPr>
          <w:rFonts w:eastAsiaTheme="minorEastAsia"/>
          <w:sz w:val="22"/>
          <w:lang w:val="en-US" w:eastAsia="zh-CN"/>
        </w:rPr>
        <w:t>the cell range</w:t>
      </w:r>
      <w:r>
        <w:rPr>
          <w:rFonts w:eastAsiaTheme="minorEastAsia"/>
          <w:sz w:val="22"/>
          <w:lang w:val="en-US" w:eastAsia="zh-CN"/>
        </w:rPr>
        <w:t xml:space="preserve">, which </w:t>
      </w:r>
      <w:r w:rsidRPr="00947284">
        <w:rPr>
          <w:rFonts w:eastAsiaTheme="minorEastAsia"/>
          <w:sz w:val="22"/>
          <w:lang w:val="en-US" w:eastAsia="zh-CN"/>
        </w:rPr>
        <w:t xml:space="preserve">leads to the </w:t>
      </w:r>
      <m:oMath>
        <m:sSub>
          <m:sSubPr>
            <m:ctrlPr>
              <w:rPr>
                <w:rFonts w:ascii="Cambria Math" w:hAnsi="Cambria Math"/>
                <w:lang w:val="en-US" w:eastAsia="zh-CN"/>
              </w:rPr>
            </m:ctrlPr>
          </m:sSubPr>
          <m:e>
            <m:r>
              <w:rPr>
                <w:rFonts w:ascii="Cambria Math" w:hAnsi="Cambria Math"/>
                <w:lang w:val="en-US" w:eastAsia="zh-CN"/>
              </w:rPr>
              <m:t>PL</m:t>
            </m:r>
          </m:e>
          <m:sub>
            <m:r>
              <w:rPr>
                <w:rFonts w:ascii="Cambria Math" w:hAnsi="Cambria Math"/>
                <w:lang w:val="en-US" w:eastAsia="zh-CN"/>
              </w:rPr>
              <m:t>1</m:t>
            </m:r>
          </m:sub>
        </m:sSub>
      </m:oMath>
      <w:r w:rsidRPr="00947284">
        <w:rPr>
          <w:rFonts w:eastAsiaTheme="minorEastAsia"/>
          <w:sz w:val="22"/>
          <w:lang w:val="en-US" w:eastAsia="zh-CN"/>
        </w:rPr>
        <w:t xml:space="preserve"> </w:t>
      </w:r>
      <w:r>
        <w:rPr>
          <w:rFonts w:eastAsiaTheme="minorEastAsia"/>
          <w:sz w:val="22"/>
          <w:lang w:val="en-US" w:eastAsia="zh-CN"/>
        </w:rPr>
        <w:t>should</w:t>
      </w:r>
      <w:r w:rsidRPr="00220091">
        <w:rPr>
          <w:rFonts w:eastAsiaTheme="minorEastAsia"/>
          <w:sz w:val="22"/>
          <w:lang w:val="en-US" w:eastAsia="zh-CN"/>
        </w:rPr>
        <w:t xml:space="preserve"> </w:t>
      </w:r>
      <w:r w:rsidRPr="00947284">
        <w:rPr>
          <w:rFonts w:eastAsiaTheme="minorEastAsia"/>
          <w:sz w:val="22"/>
          <w:lang w:val="en-US" w:eastAsia="zh-CN"/>
        </w:rPr>
        <w:t>always</w:t>
      </w:r>
      <w:r>
        <w:rPr>
          <w:rFonts w:eastAsiaTheme="minorEastAsia"/>
          <w:sz w:val="22"/>
          <w:lang w:val="en-US" w:eastAsia="zh-CN"/>
        </w:rPr>
        <w:t xml:space="preserve"> </w:t>
      </w:r>
      <w:r w:rsidRPr="00947284">
        <w:rPr>
          <w:rFonts w:eastAsiaTheme="minorEastAsia"/>
          <w:sz w:val="22"/>
          <w:lang w:val="en-US" w:eastAsia="zh-CN"/>
        </w:rPr>
        <w:t>being applied.</w:t>
      </w:r>
      <w:r>
        <w:rPr>
          <w:rFonts w:eastAsiaTheme="minorEastAsia"/>
          <w:sz w:val="22"/>
          <w:lang w:val="en-US" w:eastAsia="zh-CN"/>
        </w:rPr>
        <w:t xml:space="preserve"> </w:t>
      </w:r>
      <w:r w:rsidR="00651A5D" w:rsidRPr="00947284">
        <w:rPr>
          <w:sz w:val="22"/>
          <w:lang w:val="en-US" w:eastAsia="zh-CN"/>
        </w:rPr>
        <w:t xml:space="preserve">For </w:t>
      </w:r>
      <w:r w:rsidR="00A16FCF" w:rsidRPr="00947284">
        <w:rPr>
          <w:sz w:val="22"/>
          <w:lang w:val="en-US" w:eastAsia="zh-CN"/>
        </w:rPr>
        <w:t>instance</w:t>
      </w:r>
      <w:r w:rsidR="00651A5D" w:rsidRPr="00947284">
        <w:rPr>
          <w:sz w:val="22"/>
          <w:lang w:val="en-US" w:eastAsia="zh-CN"/>
        </w:rPr>
        <w:t>,</w:t>
      </w:r>
      <w:r>
        <w:rPr>
          <w:sz w:val="22"/>
          <w:lang w:val="en-US" w:eastAsia="zh-CN"/>
        </w:rPr>
        <w:t xml:space="preserve"> with</w:t>
      </w:r>
      <w:r w:rsidR="00651A5D" w:rsidRPr="00947284">
        <w:rPr>
          <w:sz w:val="22"/>
          <w:lang w:val="en-US" w:eastAsia="zh-CN"/>
        </w:rPr>
        <w:t xml:space="preserve"> </w:t>
      </w:r>
      <m:oMath>
        <m:sSub>
          <m:sSubPr>
            <m:ctrlPr>
              <w:rPr>
                <w:rFonts w:ascii="Cambria Math" w:hAnsi="Cambria Math"/>
                <w:sz w:val="22"/>
                <w:lang w:val="en-US" w:eastAsia="zh-CN"/>
              </w:rPr>
            </m:ctrlPr>
          </m:sSubPr>
          <m:e>
            <m:r>
              <w:rPr>
                <w:rFonts w:ascii="Cambria Math" w:hAnsi="Cambria Math"/>
                <w:sz w:val="22"/>
                <w:lang w:val="en-US" w:eastAsia="zh-CN"/>
              </w:rPr>
              <m:t>h</m:t>
            </m:r>
          </m:e>
          <m:sub>
            <m:r>
              <w:rPr>
                <w:rFonts w:ascii="Cambria Math" w:hAnsi="Cambria Math"/>
                <w:sz w:val="22"/>
                <w:lang w:val="en-US" w:eastAsia="zh-CN"/>
              </w:rPr>
              <m:t>BS</m:t>
            </m:r>
          </m:sub>
        </m:sSub>
      </m:oMath>
      <w:r w:rsidR="00A30B56" w:rsidRPr="00947284">
        <w:rPr>
          <w:sz w:val="22"/>
          <w:lang w:val="en-US" w:eastAsia="zh-CN"/>
        </w:rPr>
        <w:t xml:space="preserve"> = 25m, </w:t>
      </w:r>
      <m:oMath>
        <m:sSub>
          <m:sSubPr>
            <m:ctrlPr>
              <w:rPr>
                <w:rFonts w:ascii="Cambria Math" w:hAnsi="Cambria Math"/>
                <w:sz w:val="22"/>
                <w:lang w:val="en-US" w:eastAsia="zh-CN"/>
              </w:rPr>
            </m:ctrlPr>
          </m:sSubPr>
          <m:e>
            <m:r>
              <w:rPr>
                <w:rFonts w:ascii="Cambria Math" w:hAnsi="Cambria Math"/>
                <w:sz w:val="22"/>
                <w:lang w:val="en-US" w:eastAsia="zh-CN"/>
              </w:rPr>
              <m:t>h</m:t>
            </m:r>
          </m:e>
          <m:sub>
            <m:r>
              <w:rPr>
                <w:rFonts w:ascii="Cambria Math" w:hAnsi="Cambria Math"/>
                <w:sz w:val="22"/>
                <w:lang w:val="en-US" w:eastAsia="zh-CN"/>
              </w:rPr>
              <m:t>UT</m:t>
            </m:r>
          </m:sub>
        </m:sSub>
      </m:oMath>
      <w:r w:rsidR="00A30B56" w:rsidRPr="00947284">
        <w:rPr>
          <w:sz w:val="22"/>
          <w:lang w:val="en-US" w:eastAsia="zh-CN"/>
        </w:rPr>
        <w:t xml:space="preserve"> = 1.5m</w:t>
      </w:r>
      <w:r w:rsidRPr="00220091">
        <w:rPr>
          <w:rFonts w:eastAsiaTheme="minorEastAsia"/>
          <w:sz w:val="22"/>
          <w:lang w:val="en-US" w:eastAsia="zh-CN"/>
        </w:rPr>
        <w:t xml:space="preserve"> </w:t>
      </w:r>
      <w:r w:rsidRPr="00947284">
        <w:rPr>
          <w:rFonts w:eastAsiaTheme="minorEastAsia"/>
          <w:sz w:val="22"/>
          <w:lang w:val="en-US" w:eastAsia="zh-CN"/>
        </w:rPr>
        <w:t xml:space="preserve">for </w:t>
      </w:r>
      <w:proofErr w:type="spellStart"/>
      <w:r w:rsidRPr="00947284">
        <w:rPr>
          <w:rFonts w:eastAsiaTheme="minorEastAsia"/>
          <w:sz w:val="22"/>
          <w:lang w:val="en-US" w:eastAsia="zh-CN"/>
        </w:rPr>
        <w:t>UMa</w:t>
      </w:r>
      <w:proofErr w:type="spellEnd"/>
      <w:r w:rsidR="00A30B56" w:rsidRPr="00947284">
        <w:rPr>
          <w:sz w:val="22"/>
          <w:lang w:val="en-US" w:eastAsia="zh-CN"/>
        </w:rPr>
        <w:t>, the</w:t>
      </w:r>
      <w:r w:rsidR="00D66179" w:rsidRPr="00947284">
        <w:rPr>
          <w:sz w:val="22"/>
          <w:lang w:val="en-US" w:eastAsia="zh-CN"/>
        </w:rPr>
        <w:t xml:space="preserve"> derived</w:t>
      </w:r>
      <w:r w:rsidR="00A30B56" w:rsidRPr="00947284">
        <w:rPr>
          <w:sz w:val="22"/>
          <w:lang w:val="en-US" w:eastAsia="zh-CN"/>
        </w:rPr>
        <w:t xml:space="preserve"> </w:t>
      </w:r>
      <m:oMath>
        <m:sSub>
          <m:sSubPr>
            <m:ctrlPr>
              <w:rPr>
                <w:rFonts w:ascii="Cambria Math" w:hAnsi="Cambria Math"/>
                <w:sz w:val="22"/>
                <w:lang w:val="en-US" w:eastAsia="zh-CN"/>
              </w:rPr>
            </m:ctrlPr>
          </m:sSubPr>
          <m:e>
            <m:r>
              <m:rPr>
                <m:sty m:val="p"/>
              </m:rPr>
              <w:rPr>
                <w:rFonts w:ascii="Cambria Math" w:hAnsi="Cambria Math"/>
                <w:sz w:val="22"/>
                <w:lang w:val="en-US" w:eastAsia="zh-CN"/>
              </w:rPr>
              <m:t>d</m:t>
            </m:r>
          </m:e>
          <m:sub>
            <m:r>
              <w:rPr>
                <w:rFonts w:ascii="Cambria Math" w:hAnsi="Cambria Math"/>
                <w:sz w:val="22"/>
                <w:lang w:val="en-US" w:eastAsia="zh-CN"/>
              </w:rPr>
              <m:t>BP</m:t>
            </m:r>
          </m:sub>
        </m:sSub>
      </m:oMath>
      <w:r w:rsidR="00A30B56" w:rsidRPr="00947284">
        <w:rPr>
          <w:sz w:val="22"/>
          <w:lang w:val="en-US" w:eastAsia="zh-CN"/>
        </w:rPr>
        <w:t xml:space="preserve"> value</w:t>
      </w:r>
      <w:r w:rsidR="00265C41" w:rsidRPr="00947284">
        <w:rPr>
          <w:sz w:val="22"/>
          <w:lang w:val="en-US" w:eastAsia="zh-CN"/>
        </w:rPr>
        <w:t xml:space="preserve"> </w:t>
      </w:r>
      <w:proofErr w:type="gramStart"/>
      <w:r w:rsidR="00265C41" w:rsidRPr="00947284">
        <w:rPr>
          <w:sz w:val="22"/>
          <w:lang w:val="en-US" w:eastAsia="zh-CN"/>
        </w:rPr>
        <w:t>for  given</w:t>
      </w:r>
      <w:proofErr w:type="gramEnd"/>
      <w:r w:rsidR="00265C41" w:rsidRPr="00947284">
        <w:rPr>
          <w:sz w:val="22"/>
          <w:lang w:val="en-US" w:eastAsia="zh-CN"/>
        </w:rPr>
        <w:t xml:space="preserve"> frequency </w:t>
      </w:r>
      <w:r w:rsidR="00A30B56" w:rsidRPr="00947284">
        <w:rPr>
          <w:sz w:val="22"/>
          <w:lang w:val="en-US" w:eastAsia="zh-CN"/>
        </w:rPr>
        <w:t>as below</w:t>
      </w:r>
      <w:r w:rsidR="00265C41" w:rsidRPr="00947284">
        <w:rPr>
          <w:sz w:val="22"/>
          <w:lang w:val="en-US" w:eastAsia="zh-CN"/>
        </w:rPr>
        <w:t xml:space="preserve"> in the table</w:t>
      </w:r>
      <w:r w:rsidR="00651A5D" w:rsidRPr="00947284">
        <w:rPr>
          <w:rFonts w:eastAsiaTheme="minorEastAsia"/>
          <w:sz w:val="22"/>
          <w:lang w:val="en-US" w:eastAsia="zh-CN"/>
        </w:rPr>
        <w:t xml:space="preserve"> is large</w:t>
      </w:r>
      <w:r w:rsidR="00907C8C" w:rsidRPr="00947284">
        <w:rPr>
          <w:rFonts w:eastAsiaTheme="minorEastAsia"/>
          <w:sz w:val="22"/>
          <w:lang w:val="en-US" w:eastAsia="zh-CN"/>
        </w:rPr>
        <w:t>r than</w:t>
      </w:r>
      <w:r>
        <w:rPr>
          <w:rFonts w:eastAsiaTheme="minorEastAsia"/>
          <w:sz w:val="22"/>
          <w:lang w:val="en-US" w:eastAsia="zh-CN"/>
        </w:rPr>
        <w:t xml:space="preserve"> the cell range of 500m, so that the UT is effectively </w:t>
      </w:r>
      <w:r w:rsidR="00907C8C" w:rsidRPr="00947284">
        <w:rPr>
          <w:rFonts w:eastAsiaTheme="minorEastAsia"/>
          <w:sz w:val="22"/>
          <w:lang w:val="en-US" w:eastAsia="zh-CN"/>
        </w:rPr>
        <w:t>distributed within the break point distance</w:t>
      </w:r>
      <w:r>
        <w:rPr>
          <w:rFonts w:eastAsiaTheme="minorEastAsia"/>
          <w:sz w:val="22"/>
          <w:lang w:val="en-US" w:eastAsia="zh-CN"/>
        </w:rPr>
        <w:t xml:space="preserve"> and </w:t>
      </w:r>
      <m:oMath>
        <m:sSub>
          <m:sSubPr>
            <m:ctrlPr>
              <w:rPr>
                <w:rFonts w:ascii="Cambria Math" w:hAnsi="Cambria Math"/>
                <w:lang w:val="en-US" w:eastAsia="zh-CN"/>
              </w:rPr>
            </m:ctrlPr>
          </m:sSubPr>
          <m:e>
            <m:r>
              <w:rPr>
                <w:rFonts w:ascii="Cambria Math" w:hAnsi="Cambria Math"/>
                <w:lang w:val="en-US" w:eastAsia="zh-CN"/>
              </w:rPr>
              <m:t>PL</m:t>
            </m:r>
          </m:e>
          <m:sub>
            <m:r>
              <w:rPr>
                <w:rFonts w:ascii="Cambria Math" w:hAnsi="Cambria Math"/>
                <w:lang w:val="en-US" w:eastAsia="zh-CN"/>
              </w:rPr>
              <m:t>1</m:t>
            </m:r>
          </m:sub>
        </m:sSub>
      </m:oMath>
      <w:r>
        <w:rPr>
          <w:rFonts w:eastAsiaTheme="minorEastAsia"/>
          <w:sz w:val="22"/>
          <w:lang w:val="en-US" w:eastAsia="zh-CN"/>
        </w:rPr>
        <w:t xml:space="preserve"> will be used for most of cases. Now that with UT replaced </w:t>
      </w:r>
      <w:r w:rsidRPr="003077DB">
        <w:rPr>
          <w:rFonts w:eastAsiaTheme="minorEastAsia"/>
          <w:sz w:val="22"/>
          <w:szCs w:val="22"/>
          <w:lang w:val="en-US" w:eastAsia="zh-CN"/>
        </w:rPr>
        <w:t xml:space="preserve">by sensing target with physical center less than 1m for ISAC channel model, </w:t>
      </w:r>
      <m:oMath>
        <m:sSub>
          <m:sSubPr>
            <m:ctrlPr>
              <w:rPr>
                <w:rFonts w:ascii="Cambria Math" w:hAnsi="Cambria Math"/>
                <w:sz w:val="22"/>
                <w:szCs w:val="22"/>
                <w:lang w:val="en-US" w:eastAsia="zh-CN"/>
              </w:rPr>
            </m:ctrlPr>
          </m:sSubPr>
          <m:e>
            <m:r>
              <w:rPr>
                <w:rFonts w:ascii="Cambria Math" w:hAnsi="Cambria Math"/>
                <w:sz w:val="22"/>
                <w:szCs w:val="22"/>
                <w:lang w:val="en-US" w:eastAsia="zh-CN"/>
              </w:rPr>
              <m:t>PL</m:t>
            </m:r>
          </m:e>
          <m:sub>
            <m:r>
              <w:rPr>
                <w:rFonts w:ascii="Cambria Math" w:hAnsi="Cambria Math"/>
                <w:sz w:val="22"/>
                <w:szCs w:val="22"/>
                <w:lang w:val="en-US" w:eastAsia="zh-CN"/>
              </w:rPr>
              <m:t>2</m:t>
            </m:r>
          </m:sub>
        </m:sSub>
      </m:oMath>
      <w:r w:rsidR="00320CAB" w:rsidRPr="003077DB">
        <w:rPr>
          <w:rFonts w:eastAsiaTheme="minorEastAsia" w:hint="eastAsia"/>
          <w:sz w:val="22"/>
          <w:szCs w:val="22"/>
          <w:lang w:val="en-US" w:eastAsia="zh-CN"/>
        </w:rPr>
        <w:t xml:space="preserve"> </w:t>
      </w:r>
      <w:r w:rsidR="00320CAB" w:rsidRPr="003077DB">
        <w:rPr>
          <w:rFonts w:eastAsiaTheme="minorEastAsia"/>
          <w:sz w:val="22"/>
          <w:szCs w:val="22"/>
          <w:lang w:val="en-US" w:eastAsia="zh-CN"/>
        </w:rPr>
        <w:t xml:space="preserve">being used instead for sensing contradicts </w:t>
      </w:r>
      <m:oMath>
        <m:sSub>
          <m:sSubPr>
            <m:ctrlPr>
              <w:rPr>
                <w:rFonts w:ascii="Cambria Math" w:hAnsi="Cambria Math"/>
                <w:sz w:val="22"/>
                <w:szCs w:val="22"/>
                <w:lang w:val="en-US" w:eastAsia="zh-CN"/>
              </w:rPr>
            </m:ctrlPr>
          </m:sSubPr>
          <m:e>
            <m:r>
              <w:rPr>
                <w:rFonts w:ascii="Cambria Math" w:hAnsi="Cambria Math"/>
                <w:sz w:val="22"/>
                <w:szCs w:val="22"/>
                <w:lang w:val="en-US" w:eastAsia="zh-CN"/>
              </w:rPr>
              <m:t>PL</m:t>
            </m:r>
          </m:e>
          <m:sub>
            <m:r>
              <w:rPr>
                <w:rFonts w:ascii="Cambria Math" w:hAnsi="Cambria Math"/>
                <w:sz w:val="22"/>
                <w:szCs w:val="22"/>
                <w:lang w:val="en-US" w:eastAsia="zh-CN"/>
              </w:rPr>
              <m:t>1</m:t>
            </m:r>
          </m:sub>
        </m:sSub>
      </m:oMath>
      <w:r w:rsidR="00320CAB" w:rsidRPr="003077DB">
        <w:rPr>
          <w:rFonts w:eastAsiaTheme="minorEastAsia" w:hint="eastAsia"/>
          <w:sz w:val="22"/>
          <w:szCs w:val="22"/>
          <w:lang w:val="en-US" w:eastAsia="zh-CN"/>
        </w:rPr>
        <w:t xml:space="preserve"> </w:t>
      </w:r>
      <w:r w:rsidR="00320CAB" w:rsidRPr="003077DB">
        <w:rPr>
          <w:rFonts w:eastAsiaTheme="minorEastAsia"/>
          <w:sz w:val="22"/>
          <w:szCs w:val="22"/>
          <w:lang w:val="en-US" w:eastAsia="zh-CN"/>
        </w:rPr>
        <w:t xml:space="preserve">being used for communication. </w:t>
      </w:r>
    </w:p>
    <w:tbl>
      <w:tblPr>
        <w:tblStyle w:val="TableGrid"/>
        <w:tblW w:w="0" w:type="auto"/>
        <w:jc w:val="center"/>
        <w:tblLook w:val="04A0" w:firstRow="1" w:lastRow="0" w:firstColumn="1" w:lastColumn="0" w:noHBand="0" w:noVBand="1"/>
      </w:tblPr>
      <w:tblGrid>
        <w:gridCol w:w="3114"/>
        <w:gridCol w:w="2126"/>
      </w:tblGrid>
      <w:tr w:rsidR="00A30B56" w:rsidRPr="00947284" w14:paraId="1ED9B55B" w14:textId="77777777" w:rsidTr="00651A5D">
        <w:trPr>
          <w:jc w:val="center"/>
        </w:trPr>
        <w:tc>
          <w:tcPr>
            <w:tcW w:w="3114" w:type="dxa"/>
          </w:tcPr>
          <w:p w14:paraId="346A72F4" w14:textId="74266B6C" w:rsidR="00A30B56" w:rsidRPr="00947284" w:rsidRDefault="00651A5D" w:rsidP="00651A5D">
            <w:pPr>
              <w:jc w:val="center"/>
              <w:rPr>
                <w:rFonts w:eastAsiaTheme="minorEastAsia"/>
                <w:lang w:val="en-US" w:eastAsia="zh-CN"/>
              </w:rPr>
            </w:pPr>
            <w:r w:rsidRPr="00947284">
              <w:rPr>
                <w:rFonts w:eastAsiaTheme="minorEastAsia"/>
                <w:lang w:val="en-US" w:eastAsia="zh-CN"/>
              </w:rPr>
              <w:t>Frequency [GHz]</w:t>
            </w:r>
          </w:p>
        </w:tc>
        <w:tc>
          <w:tcPr>
            <w:tcW w:w="2126" w:type="dxa"/>
          </w:tcPr>
          <w:p w14:paraId="72C8DD2B" w14:textId="4D5805CD" w:rsidR="00A30B56" w:rsidRPr="00947284" w:rsidRDefault="00766398" w:rsidP="00651A5D">
            <w:pPr>
              <w:jc w:val="center"/>
              <w:rPr>
                <w:rFonts w:eastAsiaTheme="minorEastAsia"/>
                <w:lang w:val="en-US" w:eastAsia="zh-CN"/>
              </w:rPr>
            </w:pPr>
            <m:oMath>
              <m:sSub>
                <m:sSubPr>
                  <m:ctrlPr>
                    <w:rPr>
                      <w:rFonts w:ascii="Cambria Math" w:eastAsiaTheme="minorEastAsia" w:hAnsi="Cambria Math"/>
                      <w:lang w:val="en-US" w:eastAsia="zh-CN"/>
                    </w:rPr>
                  </m:ctrlPr>
                </m:sSubPr>
                <m:e>
                  <m:r>
                    <m:rPr>
                      <m:sty m:val="p"/>
                    </m:rPr>
                    <w:rPr>
                      <w:rFonts w:ascii="Cambria Math" w:eastAsiaTheme="minorEastAsia" w:hAnsi="Cambria Math"/>
                      <w:lang w:val="en-US" w:eastAsia="zh-CN"/>
                    </w:rPr>
                    <m:t>d</m:t>
                  </m:r>
                </m:e>
                <m:sub>
                  <m:r>
                    <w:rPr>
                      <w:rFonts w:ascii="Cambria Math" w:eastAsiaTheme="minorEastAsia" w:hAnsi="Cambria Math"/>
                      <w:lang w:val="en-US" w:eastAsia="zh-CN"/>
                    </w:rPr>
                    <m:t>BP</m:t>
                  </m:r>
                </m:sub>
              </m:sSub>
            </m:oMath>
            <w:r w:rsidR="00651A5D" w:rsidRPr="00947284">
              <w:rPr>
                <w:rFonts w:eastAsiaTheme="minorEastAsia"/>
                <w:lang w:val="en-US" w:eastAsia="zh-CN"/>
              </w:rPr>
              <w:t>[m]</w:t>
            </w:r>
          </w:p>
        </w:tc>
      </w:tr>
      <w:tr w:rsidR="00651A5D" w:rsidRPr="00947284" w14:paraId="5615AEB3" w14:textId="77777777" w:rsidTr="00651A5D">
        <w:trPr>
          <w:jc w:val="center"/>
        </w:trPr>
        <w:tc>
          <w:tcPr>
            <w:tcW w:w="3114" w:type="dxa"/>
            <w:vAlign w:val="center"/>
          </w:tcPr>
          <w:p w14:paraId="210F2BEB" w14:textId="5BCC6106" w:rsidR="00651A5D" w:rsidRPr="00947284" w:rsidRDefault="00651A5D" w:rsidP="00651A5D">
            <w:pPr>
              <w:jc w:val="center"/>
              <w:rPr>
                <w:rFonts w:eastAsiaTheme="minorEastAsia"/>
                <w:lang w:val="en-US" w:eastAsia="zh-CN"/>
              </w:rPr>
            </w:pPr>
            <w:r w:rsidRPr="00947284">
              <w:rPr>
                <w:sz w:val="22"/>
                <w:szCs w:val="22"/>
              </w:rPr>
              <w:t>6</w:t>
            </w:r>
          </w:p>
        </w:tc>
        <w:tc>
          <w:tcPr>
            <w:tcW w:w="2126" w:type="dxa"/>
            <w:vAlign w:val="center"/>
          </w:tcPr>
          <w:p w14:paraId="5E149143" w14:textId="4AB318AB" w:rsidR="00651A5D" w:rsidRPr="00947284" w:rsidRDefault="00651A5D" w:rsidP="00651A5D">
            <w:pPr>
              <w:jc w:val="center"/>
              <w:rPr>
                <w:rFonts w:eastAsiaTheme="minorEastAsia"/>
                <w:lang w:val="en-US" w:eastAsia="zh-CN"/>
              </w:rPr>
            </w:pPr>
            <w:r w:rsidRPr="00947284">
              <w:rPr>
                <w:sz w:val="22"/>
                <w:szCs w:val="22"/>
              </w:rPr>
              <w:t>960</w:t>
            </w:r>
          </w:p>
        </w:tc>
      </w:tr>
      <w:tr w:rsidR="00651A5D" w:rsidRPr="00947284" w14:paraId="42627164" w14:textId="77777777" w:rsidTr="00651A5D">
        <w:trPr>
          <w:jc w:val="center"/>
        </w:trPr>
        <w:tc>
          <w:tcPr>
            <w:tcW w:w="3114" w:type="dxa"/>
            <w:vAlign w:val="center"/>
          </w:tcPr>
          <w:p w14:paraId="18DBF06E" w14:textId="74638874" w:rsidR="00651A5D" w:rsidRPr="00947284" w:rsidRDefault="00651A5D" w:rsidP="00651A5D">
            <w:pPr>
              <w:jc w:val="center"/>
              <w:rPr>
                <w:rFonts w:eastAsiaTheme="minorEastAsia"/>
                <w:lang w:val="en-US" w:eastAsia="zh-CN"/>
              </w:rPr>
            </w:pPr>
            <w:r w:rsidRPr="00947284">
              <w:rPr>
                <w:sz w:val="22"/>
                <w:szCs w:val="22"/>
              </w:rPr>
              <w:t>7</w:t>
            </w:r>
          </w:p>
        </w:tc>
        <w:tc>
          <w:tcPr>
            <w:tcW w:w="2126" w:type="dxa"/>
            <w:vAlign w:val="center"/>
          </w:tcPr>
          <w:p w14:paraId="48A378E9" w14:textId="2976AF85" w:rsidR="00651A5D" w:rsidRPr="00947284" w:rsidRDefault="00651A5D" w:rsidP="00651A5D">
            <w:pPr>
              <w:jc w:val="center"/>
              <w:rPr>
                <w:rFonts w:eastAsiaTheme="minorEastAsia"/>
                <w:lang w:val="en-US" w:eastAsia="zh-CN"/>
              </w:rPr>
            </w:pPr>
            <w:r w:rsidRPr="00947284">
              <w:rPr>
                <w:sz w:val="22"/>
                <w:szCs w:val="22"/>
              </w:rPr>
              <w:t>1120</w:t>
            </w:r>
          </w:p>
        </w:tc>
      </w:tr>
      <w:tr w:rsidR="00651A5D" w:rsidRPr="00947284" w14:paraId="1CB95299" w14:textId="77777777" w:rsidTr="00651A5D">
        <w:trPr>
          <w:jc w:val="center"/>
        </w:trPr>
        <w:tc>
          <w:tcPr>
            <w:tcW w:w="3114" w:type="dxa"/>
            <w:vAlign w:val="center"/>
          </w:tcPr>
          <w:p w14:paraId="55A4CEA3" w14:textId="10AF2EFC" w:rsidR="00651A5D" w:rsidRPr="00947284" w:rsidRDefault="00651A5D" w:rsidP="00651A5D">
            <w:pPr>
              <w:jc w:val="center"/>
              <w:rPr>
                <w:rFonts w:eastAsiaTheme="minorEastAsia"/>
                <w:lang w:val="en-US" w:eastAsia="zh-CN"/>
              </w:rPr>
            </w:pPr>
            <w:r w:rsidRPr="00947284">
              <w:rPr>
                <w:sz w:val="22"/>
                <w:szCs w:val="22"/>
              </w:rPr>
              <w:lastRenderedPageBreak/>
              <w:t>30</w:t>
            </w:r>
          </w:p>
        </w:tc>
        <w:tc>
          <w:tcPr>
            <w:tcW w:w="2126" w:type="dxa"/>
            <w:vAlign w:val="center"/>
          </w:tcPr>
          <w:p w14:paraId="2E981DBB" w14:textId="2BAA309F" w:rsidR="00651A5D" w:rsidRPr="00947284" w:rsidRDefault="00651A5D" w:rsidP="00651A5D">
            <w:pPr>
              <w:jc w:val="center"/>
              <w:rPr>
                <w:rFonts w:eastAsiaTheme="minorEastAsia"/>
                <w:lang w:val="en-US" w:eastAsia="zh-CN"/>
              </w:rPr>
            </w:pPr>
            <w:r w:rsidRPr="00947284">
              <w:rPr>
                <w:sz w:val="22"/>
                <w:szCs w:val="22"/>
              </w:rPr>
              <w:t>4800</w:t>
            </w:r>
          </w:p>
        </w:tc>
      </w:tr>
    </w:tbl>
    <w:p w14:paraId="2A9D5161" w14:textId="36F81C58" w:rsidR="00907C8C" w:rsidRPr="00947284" w:rsidRDefault="00907C8C" w:rsidP="008220CC">
      <w:pPr>
        <w:rPr>
          <w:rFonts w:eastAsia="DengXian"/>
          <w:sz w:val="22"/>
          <w:szCs w:val="21"/>
          <w:lang w:eastAsia="zh-CN"/>
        </w:rPr>
      </w:pPr>
    </w:p>
    <w:p w14:paraId="67642BD7" w14:textId="6B4A5979" w:rsidR="00A16FCF" w:rsidRPr="00947284" w:rsidRDefault="00D66179" w:rsidP="00116EA1">
      <w:pPr>
        <w:jc w:val="both"/>
        <w:rPr>
          <w:rFonts w:eastAsia="DengXian"/>
          <w:sz w:val="22"/>
          <w:szCs w:val="21"/>
          <w:lang w:eastAsia="zh-CN"/>
        </w:rPr>
      </w:pPr>
      <w:r w:rsidRPr="00947284">
        <w:rPr>
          <w:rFonts w:eastAsia="DengXian"/>
          <w:sz w:val="22"/>
          <w:szCs w:val="21"/>
          <w:lang w:eastAsia="zh-CN"/>
        </w:rPr>
        <w:t>To address this issue, different options were discussed and the two as agreed will be further discussed for down-selection:</w:t>
      </w:r>
    </w:p>
    <w:tbl>
      <w:tblPr>
        <w:tblStyle w:val="TableGrid"/>
        <w:tblW w:w="0" w:type="auto"/>
        <w:tblLook w:val="04A0" w:firstRow="1" w:lastRow="0" w:firstColumn="1" w:lastColumn="0" w:noHBand="0" w:noVBand="1"/>
      </w:tblPr>
      <w:tblGrid>
        <w:gridCol w:w="9621"/>
      </w:tblGrid>
      <w:tr w:rsidR="003E6809" w:rsidRPr="00947284" w14:paraId="389A7896" w14:textId="77777777" w:rsidTr="003E6809">
        <w:tc>
          <w:tcPr>
            <w:tcW w:w="9621" w:type="dxa"/>
          </w:tcPr>
          <w:p w14:paraId="09831223" w14:textId="77777777" w:rsidR="003E6809" w:rsidRPr="00213399" w:rsidRDefault="003E6809" w:rsidP="003E6809">
            <w:pPr>
              <w:pStyle w:val="0Maintext"/>
              <w:spacing w:after="0" w:afterAutospacing="0" w:line="240" w:lineRule="auto"/>
              <w:ind w:firstLine="0"/>
              <w:jc w:val="left"/>
              <w:rPr>
                <w:rFonts w:cs="Times New Roman"/>
                <w:i/>
                <w:highlight w:val="green"/>
              </w:rPr>
            </w:pPr>
            <w:r w:rsidRPr="00213399">
              <w:rPr>
                <w:rFonts w:cs="Times New Roman"/>
                <w:i/>
                <w:highlight w:val="green"/>
              </w:rPr>
              <w:t>Agreement</w:t>
            </w:r>
          </w:p>
          <w:p w14:paraId="045B8975" w14:textId="77777777" w:rsidR="003E6809" w:rsidRPr="00947284" w:rsidRDefault="003E6809" w:rsidP="003E6809">
            <w:pPr>
              <w:tabs>
                <w:tab w:val="left" w:pos="0"/>
              </w:tabs>
              <w:suppressAutoHyphens/>
              <w:spacing w:after="0"/>
              <w:rPr>
                <w:rFonts w:eastAsiaTheme="minorEastAsia"/>
                <w:i/>
                <w:sz w:val="21"/>
                <w:szCs w:val="21"/>
                <w:lang w:eastAsia="zh-CN"/>
              </w:rPr>
            </w:pPr>
            <w:r w:rsidRPr="00947284">
              <w:rPr>
                <w:rFonts w:eastAsiaTheme="minorEastAsia"/>
                <w:i/>
                <w:sz w:val="21"/>
                <w:szCs w:val="21"/>
                <w:lang w:eastAsia="zh-CN"/>
              </w:rPr>
              <w:t xml:space="preserve">In sensing scenario </w:t>
            </w:r>
            <w:proofErr w:type="spellStart"/>
            <w:r w:rsidRPr="00947284">
              <w:rPr>
                <w:rFonts w:eastAsiaTheme="minorEastAsia"/>
                <w:i/>
                <w:sz w:val="21"/>
                <w:szCs w:val="21"/>
                <w:lang w:eastAsia="zh-CN"/>
              </w:rPr>
              <w:t>UMi</w:t>
            </w:r>
            <w:proofErr w:type="spellEnd"/>
            <w:r w:rsidRPr="00947284">
              <w:rPr>
                <w:rFonts w:eastAsiaTheme="minorEastAsia"/>
                <w:i/>
                <w:sz w:val="21"/>
                <w:szCs w:val="21"/>
                <w:lang w:eastAsia="zh-CN"/>
              </w:rPr>
              <w:t xml:space="preserve">, </w:t>
            </w:r>
            <w:proofErr w:type="spellStart"/>
            <w:r w:rsidRPr="00947284">
              <w:rPr>
                <w:rFonts w:eastAsiaTheme="minorEastAsia"/>
                <w:i/>
                <w:sz w:val="21"/>
                <w:szCs w:val="21"/>
                <w:lang w:eastAsia="zh-CN"/>
              </w:rPr>
              <w:t>UMa</w:t>
            </w:r>
            <w:proofErr w:type="spellEnd"/>
            <w:r w:rsidRPr="00947284">
              <w:rPr>
                <w:rFonts w:eastAsiaTheme="minorEastAsia"/>
                <w:i/>
                <w:sz w:val="21"/>
                <w:szCs w:val="21"/>
                <w:lang w:eastAsia="zh-CN"/>
              </w:rPr>
              <w:t xml:space="preserve">, </w:t>
            </w:r>
            <w:proofErr w:type="spellStart"/>
            <w:r w:rsidRPr="00947284">
              <w:rPr>
                <w:rFonts w:eastAsiaTheme="minorEastAsia"/>
                <w:i/>
                <w:sz w:val="21"/>
                <w:szCs w:val="21"/>
                <w:lang w:eastAsia="zh-CN"/>
              </w:rPr>
              <w:t>RMa</w:t>
            </w:r>
            <w:proofErr w:type="spellEnd"/>
            <w:r w:rsidRPr="00947284">
              <w:rPr>
                <w:rFonts w:eastAsiaTheme="minorEastAsia"/>
                <w:i/>
                <w:sz w:val="21"/>
                <w:szCs w:val="21"/>
                <w:lang w:eastAsia="zh-CN"/>
              </w:rPr>
              <w:t>, if the height of a scattering point of target is less than 1.5m, for pathloss calculation, down-selection one of the options below:</w:t>
            </w:r>
          </w:p>
          <w:p w14:paraId="46B4FE95" w14:textId="77777777" w:rsidR="003E6809" w:rsidRPr="00947284" w:rsidRDefault="003E6809" w:rsidP="003E6809">
            <w:pPr>
              <w:pStyle w:val="ListParagraph"/>
              <w:numPr>
                <w:ilvl w:val="1"/>
                <w:numId w:val="18"/>
              </w:numPr>
              <w:tabs>
                <w:tab w:val="left" w:pos="0"/>
              </w:tabs>
              <w:suppressAutoHyphens/>
              <w:contextualSpacing w:val="0"/>
              <w:rPr>
                <w:rFonts w:eastAsiaTheme="minorEastAsia"/>
                <w:i/>
                <w:sz w:val="21"/>
                <w:szCs w:val="21"/>
                <w:lang w:eastAsia="zh-CN"/>
              </w:rPr>
            </w:pPr>
            <w:r w:rsidRPr="00947284">
              <w:rPr>
                <w:rFonts w:eastAsiaTheme="minorEastAsia"/>
                <w:i/>
                <w:sz w:val="21"/>
                <w:szCs w:val="21"/>
                <w:lang w:val="en-US" w:eastAsia="zh-CN"/>
              </w:rPr>
              <w:t xml:space="preserve">Option 4: use </w:t>
            </w:r>
            <m:oMath>
              <m:sSub>
                <m:sSubPr>
                  <m:ctrlPr>
                    <w:rPr>
                      <w:rFonts w:ascii="Cambria Math" w:eastAsiaTheme="minorEastAsia" w:hAnsi="Cambria Math"/>
                      <w:i/>
                      <w:sz w:val="21"/>
                      <w:szCs w:val="21"/>
                      <w:lang w:val="en-US" w:eastAsia="zh-CN"/>
                    </w:rPr>
                  </m:ctrlPr>
                </m:sSubPr>
                <m:e>
                  <m:r>
                    <w:rPr>
                      <w:rFonts w:ascii="Cambria Math" w:eastAsiaTheme="minorEastAsia" w:hAnsi="Cambria Math"/>
                      <w:sz w:val="21"/>
                      <w:szCs w:val="21"/>
                      <w:lang w:val="en-US" w:eastAsia="zh-CN"/>
                    </w:rPr>
                    <m:t>PL</m:t>
                  </m:r>
                </m:e>
                <m:sub>
                  <m:r>
                    <w:rPr>
                      <w:rFonts w:ascii="Cambria Math" w:eastAsiaTheme="minorEastAsia" w:hAnsi="Cambria Math"/>
                      <w:sz w:val="21"/>
                      <w:szCs w:val="21"/>
                      <w:lang w:val="en-US" w:eastAsia="zh-CN"/>
                    </w:rPr>
                    <m:t>1</m:t>
                  </m:r>
                </m:sub>
              </m:sSub>
            </m:oMath>
            <w:r w:rsidRPr="00947284">
              <w:rPr>
                <w:rFonts w:eastAsiaTheme="minorEastAsia"/>
                <w:i/>
                <w:sz w:val="21"/>
                <w:szCs w:val="21"/>
                <w:lang w:val="en-US" w:eastAsia="zh-CN"/>
              </w:rPr>
              <w:t xml:space="preserve"> in </w:t>
            </w:r>
            <w:r w:rsidRPr="00947284">
              <w:rPr>
                <w:i/>
                <w:sz w:val="21"/>
                <w:szCs w:val="21"/>
              </w:rPr>
              <w:t>Table 7.</w:t>
            </w:r>
            <w:r w:rsidRPr="00947284">
              <w:rPr>
                <w:i/>
                <w:sz w:val="21"/>
                <w:szCs w:val="21"/>
                <w:lang w:eastAsia="ko-KR"/>
              </w:rPr>
              <w:t>4.1</w:t>
            </w:r>
            <w:r w:rsidRPr="00947284">
              <w:rPr>
                <w:i/>
                <w:sz w:val="21"/>
                <w:szCs w:val="21"/>
              </w:rPr>
              <w:t>-1: Pathloss models in TR 38.901</w:t>
            </w:r>
          </w:p>
          <w:p w14:paraId="7ABCD092" w14:textId="50A6D932" w:rsidR="003E6809" w:rsidRPr="00947284" w:rsidRDefault="003E6809" w:rsidP="008220CC">
            <w:pPr>
              <w:pStyle w:val="ListParagraph"/>
              <w:numPr>
                <w:ilvl w:val="1"/>
                <w:numId w:val="18"/>
              </w:numPr>
              <w:tabs>
                <w:tab w:val="left" w:pos="0"/>
              </w:tabs>
              <w:suppressAutoHyphens/>
              <w:contextualSpacing w:val="0"/>
              <w:rPr>
                <w:rFonts w:eastAsiaTheme="minorEastAsia"/>
                <w:lang w:eastAsia="zh-CN"/>
              </w:rPr>
            </w:pPr>
            <w:r w:rsidRPr="00947284">
              <w:rPr>
                <w:rFonts w:eastAsia="DengXian"/>
                <w:i/>
                <w:sz w:val="21"/>
                <w:szCs w:val="21"/>
                <w:lang w:eastAsia="zh-CN"/>
              </w:rPr>
              <w:t xml:space="preserve">Option 5: use </w:t>
            </w:r>
            <w:proofErr w:type="spellStart"/>
            <w:r w:rsidRPr="00947284">
              <w:rPr>
                <w:rFonts w:eastAsia="DengXian"/>
                <w:i/>
                <w:sz w:val="21"/>
                <w:szCs w:val="21"/>
                <w:lang w:eastAsia="zh-CN"/>
              </w:rPr>
              <w:t>h</w:t>
            </w:r>
            <w:r w:rsidRPr="00947284">
              <w:rPr>
                <w:rFonts w:eastAsia="DengXian"/>
                <w:i/>
                <w:sz w:val="21"/>
                <w:szCs w:val="21"/>
                <w:vertAlign w:val="subscript"/>
                <w:lang w:eastAsia="zh-CN"/>
              </w:rPr>
              <w:t>UT</w:t>
            </w:r>
            <w:proofErr w:type="spellEnd"/>
            <w:r w:rsidRPr="00947284">
              <w:rPr>
                <w:rFonts w:eastAsia="DengXian"/>
                <w:i/>
                <w:sz w:val="21"/>
                <w:szCs w:val="21"/>
                <w:lang w:eastAsia="zh-CN"/>
              </w:rPr>
              <w:t xml:space="preserve"> 1.5 m f</w:t>
            </w:r>
            <w:r w:rsidRPr="00947284">
              <w:rPr>
                <w:rFonts w:eastAsiaTheme="minorEastAsia"/>
                <w:i/>
                <w:sz w:val="21"/>
                <w:szCs w:val="21"/>
                <w:lang w:eastAsia="zh-CN"/>
              </w:rPr>
              <w:t>or pathloss calculation</w:t>
            </w:r>
          </w:p>
        </w:tc>
      </w:tr>
    </w:tbl>
    <w:p w14:paraId="65189BF1" w14:textId="77777777" w:rsidR="00A16FCF" w:rsidRPr="00947284" w:rsidRDefault="00A16FCF" w:rsidP="008220CC">
      <w:pPr>
        <w:rPr>
          <w:rFonts w:eastAsia="DengXian"/>
          <w:sz w:val="22"/>
          <w:szCs w:val="21"/>
          <w:lang w:eastAsia="zh-CN"/>
        </w:rPr>
      </w:pPr>
    </w:p>
    <w:p w14:paraId="247A877F" w14:textId="7D85EE6D" w:rsidR="00A30B56" w:rsidRPr="00947284" w:rsidRDefault="00907C8C" w:rsidP="00564C5A">
      <w:pPr>
        <w:jc w:val="both"/>
        <w:rPr>
          <w:rFonts w:eastAsiaTheme="minorEastAsia"/>
          <w:sz w:val="21"/>
          <w:lang w:eastAsia="zh-CN"/>
        </w:rPr>
      </w:pPr>
      <w:r w:rsidRPr="00947284">
        <w:rPr>
          <w:rFonts w:eastAsia="DengXian"/>
          <w:sz w:val="22"/>
          <w:szCs w:val="21"/>
          <w:lang w:eastAsia="zh-CN"/>
        </w:rPr>
        <w:t>The Option 5 us</w:t>
      </w:r>
      <w:r w:rsidR="00344DD6" w:rsidRPr="00947284">
        <w:rPr>
          <w:rFonts w:eastAsia="DengXian"/>
          <w:sz w:val="22"/>
          <w:szCs w:val="21"/>
          <w:lang w:eastAsia="zh-CN"/>
        </w:rPr>
        <w:t>ing</w:t>
      </w:r>
      <w:r w:rsidRPr="00947284">
        <w:rPr>
          <w:rFonts w:eastAsia="DengXian"/>
          <w:sz w:val="22"/>
          <w:szCs w:val="21"/>
          <w:lang w:eastAsia="zh-CN"/>
        </w:rPr>
        <w:t xml:space="preserve"> </w:t>
      </w:r>
      <w:proofErr w:type="spellStart"/>
      <w:r w:rsidRPr="00116EA1">
        <w:rPr>
          <w:rFonts w:eastAsia="DengXian"/>
          <w:i/>
          <w:sz w:val="22"/>
          <w:szCs w:val="21"/>
          <w:lang w:eastAsia="zh-CN"/>
        </w:rPr>
        <w:t>h</w:t>
      </w:r>
      <w:r w:rsidRPr="00116EA1">
        <w:rPr>
          <w:rFonts w:eastAsia="DengXian"/>
          <w:i/>
          <w:sz w:val="22"/>
          <w:szCs w:val="21"/>
          <w:vertAlign w:val="subscript"/>
          <w:lang w:eastAsia="zh-CN"/>
        </w:rPr>
        <w:t>UT</w:t>
      </w:r>
      <w:proofErr w:type="spellEnd"/>
      <w:r w:rsidRPr="00947284">
        <w:rPr>
          <w:rFonts w:eastAsia="DengXian"/>
          <w:sz w:val="22"/>
          <w:szCs w:val="21"/>
          <w:lang w:eastAsia="zh-CN"/>
        </w:rPr>
        <w:t xml:space="preserve"> 1.5 m f</w:t>
      </w:r>
      <w:r w:rsidRPr="00947284">
        <w:rPr>
          <w:rFonts w:eastAsiaTheme="minorEastAsia"/>
          <w:sz w:val="22"/>
          <w:szCs w:val="21"/>
          <w:lang w:eastAsia="zh-CN"/>
        </w:rPr>
        <w:t xml:space="preserve">or pathloss calculation </w:t>
      </w:r>
      <w:r w:rsidR="00344DD6" w:rsidRPr="00947284">
        <w:rPr>
          <w:rFonts w:eastAsiaTheme="minorEastAsia"/>
          <w:sz w:val="22"/>
          <w:szCs w:val="21"/>
          <w:lang w:eastAsia="zh-CN"/>
        </w:rPr>
        <w:t xml:space="preserve">does not solve the issue because it </w:t>
      </w:r>
      <w:r w:rsidRPr="00947284">
        <w:rPr>
          <w:rFonts w:eastAsiaTheme="minorEastAsia"/>
          <w:sz w:val="22"/>
          <w:szCs w:val="21"/>
          <w:lang w:eastAsia="zh-CN"/>
        </w:rPr>
        <w:t>lead</w:t>
      </w:r>
      <w:r w:rsidR="00F725A1" w:rsidRPr="00947284">
        <w:rPr>
          <w:rFonts w:eastAsiaTheme="minorEastAsia"/>
          <w:sz w:val="22"/>
          <w:szCs w:val="21"/>
          <w:lang w:eastAsia="zh-CN"/>
        </w:rPr>
        <w:t>s</w:t>
      </w:r>
      <w:r w:rsidRPr="00947284">
        <w:rPr>
          <w:rFonts w:eastAsiaTheme="minorEastAsia"/>
          <w:sz w:val="22"/>
          <w:szCs w:val="21"/>
          <w:lang w:eastAsia="zh-CN"/>
        </w:rPr>
        <w:t xml:space="preserve"> to error when the </w:t>
      </w:r>
      <w:r w:rsidR="003022C8" w:rsidRPr="00947284">
        <w:rPr>
          <w:rFonts w:eastAsiaTheme="minorEastAsia"/>
          <w:sz w:val="22"/>
          <w:szCs w:val="21"/>
          <w:lang w:eastAsia="zh-CN"/>
        </w:rPr>
        <w:t xml:space="preserve">RCS for </w:t>
      </w:r>
      <w:r w:rsidRPr="00947284">
        <w:rPr>
          <w:rFonts w:eastAsiaTheme="minorEastAsia"/>
          <w:sz w:val="22"/>
          <w:szCs w:val="21"/>
          <w:lang w:eastAsia="zh-CN"/>
        </w:rPr>
        <w:t xml:space="preserve">multiple scattering is applied. </w:t>
      </w:r>
      <w:r w:rsidR="003022C8" w:rsidRPr="00947284">
        <w:rPr>
          <w:rFonts w:eastAsiaTheme="minorEastAsia"/>
          <w:sz w:val="22"/>
          <w:szCs w:val="21"/>
          <w:lang w:eastAsia="zh-CN"/>
        </w:rPr>
        <w:t>Taking vehicle with five scattering points as an example</w:t>
      </w:r>
      <w:r w:rsidRPr="00947284">
        <w:rPr>
          <w:rFonts w:eastAsiaTheme="minorEastAsia"/>
          <w:sz w:val="22"/>
          <w:szCs w:val="21"/>
          <w:lang w:eastAsia="zh-CN"/>
        </w:rPr>
        <w:t xml:space="preserve">, </w:t>
      </w:r>
      <w:r w:rsidR="001653DB" w:rsidRPr="00947284">
        <w:rPr>
          <w:rFonts w:eastAsiaTheme="minorEastAsia"/>
          <w:sz w:val="22"/>
          <w:szCs w:val="21"/>
          <w:lang w:eastAsia="zh-CN"/>
        </w:rPr>
        <w:t xml:space="preserve">the </w:t>
      </w:r>
      <w:r w:rsidR="003022C8" w:rsidRPr="00947284">
        <w:rPr>
          <w:rFonts w:eastAsiaTheme="minorEastAsia"/>
          <w:sz w:val="22"/>
          <w:szCs w:val="21"/>
          <w:lang w:eastAsia="zh-CN"/>
        </w:rPr>
        <w:t xml:space="preserve">height </w:t>
      </w:r>
      <w:r w:rsidR="00DD0948" w:rsidRPr="00947284">
        <w:rPr>
          <w:rFonts w:eastAsiaTheme="minorEastAsia"/>
          <w:sz w:val="22"/>
          <w:szCs w:val="21"/>
          <w:lang w:eastAsia="zh-CN"/>
        </w:rPr>
        <w:t>of</w:t>
      </w:r>
      <w:r w:rsidR="003022C8" w:rsidRPr="00947284">
        <w:rPr>
          <w:rFonts w:eastAsiaTheme="minorEastAsia"/>
          <w:sz w:val="22"/>
          <w:szCs w:val="21"/>
          <w:lang w:eastAsia="zh-CN"/>
        </w:rPr>
        <w:t xml:space="preserve"> the </w:t>
      </w:r>
      <w:r w:rsidR="001653DB" w:rsidRPr="00947284">
        <w:rPr>
          <w:rFonts w:eastAsiaTheme="minorEastAsia"/>
          <w:sz w:val="22"/>
          <w:szCs w:val="21"/>
          <w:lang w:eastAsia="zh-CN"/>
        </w:rPr>
        <w:t xml:space="preserve">top point </w:t>
      </w:r>
      <w:r w:rsidR="003022C8" w:rsidRPr="00947284">
        <w:rPr>
          <w:rFonts w:eastAsiaTheme="minorEastAsia"/>
          <w:sz w:val="22"/>
          <w:szCs w:val="21"/>
          <w:lang w:eastAsia="zh-CN"/>
        </w:rPr>
        <w:t xml:space="preserve">and the front point </w:t>
      </w:r>
      <w:r w:rsidR="001653DB" w:rsidRPr="00947284">
        <w:rPr>
          <w:rFonts w:eastAsiaTheme="minorEastAsia"/>
          <w:sz w:val="22"/>
          <w:szCs w:val="21"/>
          <w:lang w:eastAsia="zh-CN"/>
        </w:rPr>
        <w:t>is 1.</w:t>
      </w:r>
      <w:r w:rsidR="00F725A1" w:rsidRPr="00947284">
        <w:rPr>
          <w:rFonts w:eastAsiaTheme="minorEastAsia"/>
          <w:sz w:val="22"/>
          <w:szCs w:val="21"/>
          <w:lang w:eastAsia="zh-CN"/>
        </w:rPr>
        <w:t>5</w:t>
      </w:r>
      <w:r w:rsidR="001653DB" w:rsidRPr="00947284">
        <w:rPr>
          <w:rFonts w:eastAsiaTheme="minorEastAsia"/>
          <w:sz w:val="22"/>
          <w:szCs w:val="21"/>
          <w:lang w:eastAsia="zh-CN"/>
        </w:rPr>
        <w:t>m</w:t>
      </w:r>
      <w:r w:rsidR="003022C8" w:rsidRPr="00947284">
        <w:rPr>
          <w:rFonts w:eastAsiaTheme="minorEastAsia"/>
          <w:sz w:val="22"/>
          <w:szCs w:val="21"/>
          <w:lang w:eastAsia="zh-CN"/>
        </w:rPr>
        <w:t xml:space="preserve"> and</w:t>
      </w:r>
      <w:r w:rsidR="001653DB" w:rsidRPr="00947284">
        <w:rPr>
          <w:rFonts w:eastAsiaTheme="minorEastAsia"/>
          <w:sz w:val="22"/>
          <w:szCs w:val="21"/>
          <w:lang w:eastAsia="zh-CN"/>
        </w:rPr>
        <w:t xml:space="preserve"> 0.8m, </w:t>
      </w:r>
      <w:r w:rsidR="003022C8" w:rsidRPr="00947284">
        <w:rPr>
          <w:rFonts w:eastAsiaTheme="minorEastAsia"/>
          <w:sz w:val="22"/>
          <w:szCs w:val="21"/>
          <w:lang w:eastAsia="zh-CN"/>
        </w:rPr>
        <w:t xml:space="preserve">respectively, </w:t>
      </w:r>
      <w:r w:rsidR="001653DB" w:rsidRPr="00947284">
        <w:rPr>
          <w:rFonts w:eastAsiaTheme="minorEastAsia"/>
          <w:sz w:val="22"/>
          <w:szCs w:val="21"/>
          <w:lang w:eastAsia="zh-CN"/>
        </w:rPr>
        <w:t xml:space="preserve">the path loss value </w:t>
      </w:r>
      <w:r w:rsidR="00DD0948" w:rsidRPr="00947284">
        <w:rPr>
          <w:rFonts w:eastAsiaTheme="minorEastAsia"/>
          <w:sz w:val="22"/>
          <w:szCs w:val="21"/>
          <w:lang w:eastAsia="zh-CN"/>
        </w:rPr>
        <w:t xml:space="preserve">should be </w:t>
      </w:r>
      <w:r w:rsidR="001653DB" w:rsidRPr="00947284">
        <w:rPr>
          <w:rFonts w:eastAsiaTheme="minorEastAsia"/>
          <w:sz w:val="22"/>
          <w:szCs w:val="21"/>
          <w:lang w:eastAsia="zh-CN"/>
        </w:rPr>
        <w:t xml:space="preserve">different </w:t>
      </w:r>
      <w:r w:rsidR="00F725A1" w:rsidRPr="00947284">
        <w:rPr>
          <w:rFonts w:eastAsiaTheme="minorEastAsia"/>
          <w:sz w:val="22"/>
          <w:szCs w:val="21"/>
          <w:lang w:eastAsia="zh-CN"/>
        </w:rPr>
        <w:t>given</w:t>
      </w:r>
      <w:r w:rsidR="001653DB" w:rsidRPr="00947284">
        <w:rPr>
          <w:rFonts w:eastAsiaTheme="minorEastAsia"/>
          <w:sz w:val="22"/>
          <w:szCs w:val="21"/>
          <w:lang w:eastAsia="zh-CN"/>
        </w:rPr>
        <w:t xml:space="preserve"> different height</w:t>
      </w:r>
      <w:r w:rsidR="00DD0948" w:rsidRPr="00947284">
        <w:rPr>
          <w:rFonts w:eastAsiaTheme="minorEastAsia"/>
          <w:sz w:val="22"/>
          <w:szCs w:val="21"/>
          <w:lang w:eastAsia="zh-CN"/>
        </w:rPr>
        <w:t>s</w:t>
      </w:r>
      <w:r w:rsidR="00F725A1" w:rsidRPr="00947284">
        <w:rPr>
          <w:rFonts w:eastAsiaTheme="minorEastAsia"/>
          <w:sz w:val="22"/>
          <w:szCs w:val="21"/>
          <w:lang w:eastAsia="zh-CN"/>
        </w:rPr>
        <w:t xml:space="preserve"> but would be the same enforcedly by </w:t>
      </w:r>
      <w:r w:rsidR="001653DB" w:rsidRPr="00947284">
        <w:rPr>
          <w:rFonts w:eastAsiaTheme="minorEastAsia"/>
          <w:sz w:val="22"/>
          <w:szCs w:val="21"/>
          <w:lang w:eastAsia="zh-CN"/>
        </w:rPr>
        <w:t>option</w:t>
      </w:r>
      <w:r w:rsidR="00DD0948" w:rsidRPr="00947284">
        <w:rPr>
          <w:rFonts w:eastAsiaTheme="minorEastAsia"/>
          <w:sz w:val="22"/>
          <w:szCs w:val="21"/>
          <w:lang w:eastAsia="zh-CN"/>
        </w:rPr>
        <w:t xml:space="preserve"> </w:t>
      </w:r>
      <w:r w:rsidR="001653DB" w:rsidRPr="00947284">
        <w:rPr>
          <w:rFonts w:eastAsiaTheme="minorEastAsia"/>
          <w:sz w:val="22"/>
          <w:szCs w:val="21"/>
          <w:lang w:eastAsia="zh-CN"/>
        </w:rPr>
        <w:t>5.</w:t>
      </w:r>
    </w:p>
    <w:p w14:paraId="52BDE4A6" w14:textId="1ECC41CC" w:rsidR="00907C8C" w:rsidRPr="00947284" w:rsidRDefault="001653DB" w:rsidP="00BA67ED">
      <w:pPr>
        <w:jc w:val="center"/>
        <w:rPr>
          <w:rFonts w:eastAsiaTheme="minorEastAsia"/>
          <w:lang w:eastAsia="zh-CN"/>
        </w:rPr>
      </w:pPr>
      <w:r w:rsidRPr="00213399">
        <w:rPr>
          <w:rFonts w:eastAsiaTheme="minorEastAsia"/>
          <w:noProof/>
          <w:lang w:eastAsia="zh-CN"/>
        </w:rPr>
        <w:drawing>
          <wp:inline distT="0" distB="0" distL="0" distR="0" wp14:anchorId="3DA9F474" wp14:editId="1BB17E8D">
            <wp:extent cx="4442909" cy="2078698"/>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58801" cy="2086133"/>
                    </a:xfrm>
                    <a:prstGeom prst="rect">
                      <a:avLst/>
                    </a:prstGeom>
                    <a:noFill/>
                  </pic:spPr>
                </pic:pic>
              </a:graphicData>
            </a:graphic>
          </wp:inline>
        </w:drawing>
      </w:r>
    </w:p>
    <w:p w14:paraId="696B9EF5" w14:textId="4F3EB7C9" w:rsidR="00E86020" w:rsidRPr="00116EA1" w:rsidRDefault="007C2B98" w:rsidP="00116EA1">
      <w:pPr>
        <w:pStyle w:val="B10"/>
        <w:spacing w:after="120"/>
        <w:rPr>
          <w:lang w:eastAsia="zh-CN"/>
        </w:rPr>
      </w:pPr>
      <w:r w:rsidRPr="00116EA1">
        <w:rPr>
          <w:rFonts w:ascii="Times New Roman" w:eastAsiaTheme="minorEastAsia" w:hAnsi="Times New Roman"/>
          <w:lang w:val="en-US" w:eastAsia="zh-CN"/>
        </w:rPr>
        <w:t xml:space="preserve">To resolve this issue, it can be specified that </w:t>
      </w:r>
      <w:r w:rsidRPr="00116EA1">
        <w:rPr>
          <w:rFonts w:ascii="Times New Roman" w:hAnsi="Times New Roman"/>
          <w:lang w:val="en-US" w:eastAsia="zh-CN"/>
        </w:rPr>
        <w:t xml:space="preserve">only the </w:t>
      </w:r>
      <m:oMath>
        <m:sSub>
          <m:sSubPr>
            <m:ctrlPr>
              <w:rPr>
                <w:rFonts w:ascii="Cambria Math" w:hAnsi="Cambria Math"/>
                <w:lang w:val="en-US" w:eastAsia="zh-CN"/>
              </w:rPr>
            </m:ctrlPr>
          </m:sSubPr>
          <m:e>
            <m:r>
              <w:rPr>
                <w:rFonts w:ascii="Cambria Math" w:hAnsi="Cambria Math"/>
                <w:lang w:val="en-US" w:eastAsia="zh-CN"/>
              </w:rPr>
              <m:t>PL</m:t>
            </m:r>
          </m:e>
          <m:sub>
            <m:r>
              <w:rPr>
                <w:rFonts w:ascii="Cambria Math" w:hAnsi="Cambria Math"/>
                <w:lang w:val="en-US" w:eastAsia="zh-CN"/>
              </w:rPr>
              <m:t>1</m:t>
            </m:r>
          </m:sub>
        </m:sSub>
      </m:oMath>
      <w:r w:rsidRPr="00116EA1">
        <w:rPr>
          <w:rFonts w:ascii="Times New Roman" w:eastAsiaTheme="minorEastAsia" w:hAnsi="Times New Roman"/>
          <w:lang w:val="en-US" w:eastAsia="zh-CN"/>
        </w:rPr>
        <w:t xml:space="preserve"> is used in the target channel irrespective of the breakpoint distance, </w:t>
      </w:r>
      <w:r w:rsidR="004D7947" w:rsidRPr="00116EA1">
        <w:rPr>
          <w:rFonts w:ascii="Times New Roman" w:hAnsi="Times New Roman"/>
          <w:lang w:val="en-US" w:eastAsia="zh-CN"/>
        </w:rPr>
        <w:t>when</w:t>
      </w:r>
      <w:r w:rsidR="00913213" w:rsidRPr="00116EA1">
        <w:rPr>
          <w:rFonts w:ascii="Times New Roman" w:hAnsi="Times New Roman"/>
          <w:lang w:val="en-US" w:eastAsia="zh-CN"/>
        </w:rPr>
        <w:t xml:space="preserve"> applying</w:t>
      </w:r>
      <w:r w:rsidR="004D7947" w:rsidRPr="00116EA1">
        <w:rPr>
          <w:rFonts w:ascii="Times New Roman" w:hAnsi="Times New Roman"/>
          <w:lang w:val="en-US" w:eastAsia="zh-CN"/>
        </w:rPr>
        <w:t xml:space="preserve"> </w:t>
      </w:r>
      <w:r w:rsidR="00A60BA0" w:rsidRPr="00116EA1">
        <w:rPr>
          <w:rFonts w:ascii="Times New Roman" w:hAnsi="Times New Roman"/>
          <w:lang w:val="en-US" w:eastAsia="zh-CN"/>
        </w:rPr>
        <w:t xml:space="preserve">the path loss model </w:t>
      </w:r>
      <w:r w:rsidRPr="00116EA1">
        <w:rPr>
          <w:rFonts w:ascii="Times New Roman" w:hAnsi="Times New Roman"/>
          <w:lang w:val="en-US" w:eastAsia="zh-CN"/>
        </w:rPr>
        <w:t xml:space="preserve">of </w:t>
      </w:r>
      <w:proofErr w:type="spellStart"/>
      <w:r w:rsidRPr="00116EA1">
        <w:rPr>
          <w:rFonts w:ascii="Times New Roman" w:hAnsi="Times New Roman"/>
          <w:lang w:val="en-US" w:eastAsia="zh-CN"/>
        </w:rPr>
        <w:t>UMi</w:t>
      </w:r>
      <w:proofErr w:type="spellEnd"/>
      <w:r w:rsidRPr="00116EA1">
        <w:rPr>
          <w:rFonts w:ascii="Times New Roman" w:hAnsi="Times New Roman"/>
          <w:lang w:val="en-US" w:eastAsia="zh-CN"/>
        </w:rPr>
        <w:t xml:space="preserve">, </w:t>
      </w:r>
      <w:proofErr w:type="spellStart"/>
      <w:r w:rsidRPr="00116EA1">
        <w:rPr>
          <w:rFonts w:ascii="Times New Roman" w:hAnsi="Times New Roman"/>
          <w:lang w:val="en-US" w:eastAsia="zh-CN"/>
        </w:rPr>
        <w:t>UMa</w:t>
      </w:r>
      <w:proofErr w:type="spellEnd"/>
      <w:r w:rsidRPr="00116EA1">
        <w:rPr>
          <w:rFonts w:ascii="Times New Roman" w:hAnsi="Times New Roman"/>
          <w:lang w:val="en-US" w:eastAsia="zh-CN"/>
        </w:rPr>
        <w:t xml:space="preserve">, and </w:t>
      </w:r>
      <w:proofErr w:type="spellStart"/>
      <w:r w:rsidRPr="00116EA1">
        <w:rPr>
          <w:rFonts w:ascii="Times New Roman" w:hAnsi="Times New Roman"/>
          <w:lang w:val="en-US" w:eastAsia="zh-CN"/>
        </w:rPr>
        <w:t>RMa</w:t>
      </w:r>
      <w:proofErr w:type="spellEnd"/>
      <w:r w:rsidRPr="00116EA1">
        <w:rPr>
          <w:rFonts w:ascii="Times New Roman" w:hAnsi="Times New Roman"/>
          <w:lang w:val="en-US" w:eastAsia="zh-CN"/>
        </w:rPr>
        <w:t xml:space="preserve"> from </w:t>
      </w:r>
      <w:r w:rsidR="00A60BA0" w:rsidRPr="00116EA1">
        <w:rPr>
          <w:rFonts w:ascii="Times New Roman" w:hAnsi="Times New Roman"/>
          <w:lang w:val="en-US" w:eastAsia="zh-CN"/>
        </w:rPr>
        <w:t>the TR38.901</w:t>
      </w:r>
      <w:r w:rsidRPr="00116EA1">
        <w:rPr>
          <w:rFonts w:ascii="Times New Roman" w:hAnsi="Times New Roman"/>
          <w:lang w:val="en-US" w:eastAsia="zh-CN"/>
        </w:rPr>
        <w:t>.</w:t>
      </w:r>
      <w:r w:rsidR="00F725A1" w:rsidRPr="00116EA1">
        <w:rPr>
          <w:rFonts w:ascii="Times New Roman" w:hAnsi="Times New Roman"/>
          <w:lang w:val="en-US" w:eastAsia="zh-CN"/>
        </w:rPr>
        <w:t xml:space="preserve"> Alternatively, option 5 should be modified to </w:t>
      </w:r>
      <w:r w:rsidR="00F725A1" w:rsidRPr="00116EA1">
        <w:rPr>
          <w:rFonts w:ascii="Times New Roman" w:eastAsia="DengXian" w:hAnsi="Times New Roman"/>
          <w:sz w:val="21"/>
          <w:szCs w:val="21"/>
          <w:lang w:eastAsia="zh-CN"/>
        </w:rPr>
        <w:t xml:space="preserve">use </w:t>
      </w:r>
      <w:proofErr w:type="spellStart"/>
      <w:r w:rsidR="00F725A1" w:rsidRPr="00947284">
        <w:rPr>
          <w:rFonts w:ascii="Times New Roman" w:eastAsia="DengXian" w:hAnsi="Times New Roman"/>
          <w:i/>
          <w:sz w:val="21"/>
          <w:szCs w:val="21"/>
          <w:lang w:eastAsia="zh-CN"/>
        </w:rPr>
        <w:t>h</w:t>
      </w:r>
      <w:r w:rsidR="00F725A1" w:rsidRPr="00947284">
        <w:rPr>
          <w:rFonts w:ascii="Times New Roman" w:eastAsia="DengXian" w:hAnsi="Times New Roman"/>
          <w:i/>
          <w:sz w:val="21"/>
          <w:szCs w:val="21"/>
          <w:vertAlign w:val="subscript"/>
          <w:lang w:eastAsia="zh-CN"/>
        </w:rPr>
        <w:t>UT</w:t>
      </w:r>
      <w:proofErr w:type="spellEnd"/>
      <w:r w:rsidR="00F725A1" w:rsidRPr="00116EA1">
        <w:rPr>
          <w:rFonts w:ascii="Times New Roman" w:eastAsia="DengXian" w:hAnsi="Times New Roman"/>
          <w:sz w:val="21"/>
          <w:szCs w:val="21"/>
          <w:lang w:eastAsia="zh-CN"/>
        </w:rPr>
        <w:t xml:space="preserve"> 1.5 m f</w:t>
      </w:r>
      <w:r w:rsidR="00F725A1" w:rsidRPr="00116EA1">
        <w:rPr>
          <w:rFonts w:ascii="Times New Roman" w:eastAsiaTheme="minorEastAsia" w:hAnsi="Times New Roman"/>
          <w:sz w:val="21"/>
          <w:szCs w:val="21"/>
          <w:lang w:eastAsia="zh-CN"/>
        </w:rPr>
        <w:t>or the</w:t>
      </w:r>
      <w:r w:rsidR="00F725A1" w:rsidRPr="00947284">
        <w:rPr>
          <w:rFonts w:ascii="Times New Roman" w:eastAsiaTheme="minorEastAsia" w:hAnsi="Times New Roman"/>
          <w:i/>
          <w:sz w:val="21"/>
          <w:szCs w:val="21"/>
          <w:lang w:eastAsia="zh-CN"/>
        </w:rPr>
        <w:t xml:space="preserve"> </w:t>
      </w:r>
      <w:r w:rsidR="00F725A1" w:rsidRPr="00116EA1">
        <w:rPr>
          <w:rFonts w:ascii="Times New Roman" w:hAnsi="Times New Roman"/>
          <w:lang w:eastAsia="zh-CN"/>
        </w:rPr>
        <w:t xml:space="preserve">breakpoint distance calculation instead of pathloss calculation. </w:t>
      </w:r>
    </w:p>
    <w:p w14:paraId="60BE05E7" w14:textId="30F08F7D" w:rsidR="00E86020" w:rsidRPr="00947284" w:rsidRDefault="00E86020" w:rsidP="00BB6E51">
      <w:pPr>
        <w:widowControl w:val="0"/>
        <w:spacing w:before="60"/>
        <w:jc w:val="both"/>
        <w:rPr>
          <w:rFonts w:eastAsiaTheme="minorEastAsia"/>
          <w:sz w:val="22"/>
          <w:lang w:val="en-US" w:eastAsia="zh-CN"/>
        </w:rPr>
      </w:pPr>
      <w:r w:rsidRPr="00116EA1">
        <w:rPr>
          <w:rFonts w:eastAsiaTheme="minorEastAsia"/>
          <w:sz w:val="22"/>
          <w:lang w:val="en-US" w:eastAsia="zh-CN"/>
        </w:rPr>
        <w:t xml:space="preserve">Similar issues arose for the V2B channel model in urban grid scenario before. The 37.885 provides a solution with the </w:t>
      </w:r>
      <w:proofErr w:type="spellStart"/>
      <w:r w:rsidRPr="00116EA1">
        <w:rPr>
          <w:rFonts w:eastAsiaTheme="minorEastAsia"/>
          <w:sz w:val="22"/>
          <w:lang w:val="en-US" w:eastAsia="zh-CN"/>
        </w:rPr>
        <w:t>h</w:t>
      </w:r>
      <w:r w:rsidRPr="00BB6E51">
        <w:rPr>
          <w:rFonts w:eastAsiaTheme="minorEastAsia"/>
          <w:sz w:val="22"/>
          <w:vertAlign w:val="subscript"/>
          <w:lang w:val="en-US" w:eastAsia="zh-CN"/>
        </w:rPr>
        <w:t>E</w:t>
      </w:r>
      <w:proofErr w:type="spellEnd"/>
      <w:r w:rsidRPr="00116EA1">
        <w:rPr>
          <w:rFonts w:eastAsiaTheme="minorEastAsia"/>
          <w:sz w:val="22"/>
          <w:lang w:val="en-US" w:eastAsia="zh-CN"/>
        </w:rPr>
        <w:t xml:space="preserve"> = 0.25m for calculat</w:t>
      </w:r>
      <w:r w:rsidR="00FA084F">
        <w:rPr>
          <w:rFonts w:eastAsiaTheme="minorEastAsia"/>
          <w:sz w:val="22"/>
          <w:lang w:val="en-US" w:eastAsia="zh-CN"/>
        </w:rPr>
        <w:t>ing</w:t>
      </w:r>
      <w:r w:rsidRPr="00116EA1">
        <w:rPr>
          <w:rFonts w:eastAsiaTheme="minorEastAsia"/>
          <w:sz w:val="22"/>
          <w:lang w:val="en-US" w:eastAsia="zh-CN"/>
        </w:rPr>
        <w:t xml:space="preserve"> the breakpoint distance. </w:t>
      </w:r>
      <w:r w:rsidR="00FF25B0">
        <w:rPr>
          <w:rFonts w:eastAsiaTheme="minorEastAsia"/>
          <w:sz w:val="22"/>
          <w:lang w:val="en-US" w:eastAsia="zh-CN"/>
        </w:rPr>
        <w:t>R</w:t>
      </w:r>
      <w:r w:rsidRPr="00116EA1">
        <w:rPr>
          <w:rFonts w:eastAsiaTheme="minorEastAsia"/>
          <w:sz w:val="22"/>
          <w:lang w:val="en-US" w:eastAsia="zh-CN"/>
        </w:rPr>
        <w:t>eus</w:t>
      </w:r>
      <w:r w:rsidR="00FF25B0">
        <w:rPr>
          <w:rFonts w:eastAsiaTheme="minorEastAsia"/>
          <w:sz w:val="22"/>
          <w:lang w:val="en-US" w:eastAsia="zh-CN"/>
        </w:rPr>
        <w:t>ing</w:t>
      </w:r>
      <w:r w:rsidRPr="00116EA1">
        <w:rPr>
          <w:rFonts w:eastAsiaTheme="minorEastAsia"/>
          <w:sz w:val="22"/>
          <w:lang w:val="en-US" w:eastAsia="zh-CN"/>
        </w:rPr>
        <w:t xml:space="preserve"> this solution for the </w:t>
      </w:r>
      <w:proofErr w:type="spellStart"/>
      <w:r w:rsidRPr="00116EA1">
        <w:rPr>
          <w:rFonts w:eastAsiaTheme="minorEastAsia"/>
          <w:sz w:val="22"/>
          <w:lang w:val="en-US" w:eastAsia="zh-CN"/>
        </w:rPr>
        <w:t>UMi</w:t>
      </w:r>
      <w:proofErr w:type="spellEnd"/>
      <w:r w:rsidRPr="00116EA1">
        <w:rPr>
          <w:rFonts w:eastAsiaTheme="minorEastAsia"/>
          <w:sz w:val="22"/>
          <w:lang w:val="en-US" w:eastAsia="zh-CN"/>
        </w:rPr>
        <w:t xml:space="preserve">, </w:t>
      </w:r>
      <w:proofErr w:type="spellStart"/>
      <w:r w:rsidRPr="00116EA1">
        <w:rPr>
          <w:rFonts w:eastAsiaTheme="minorEastAsia"/>
          <w:sz w:val="22"/>
          <w:lang w:val="en-US" w:eastAsia="zh-CN"/>
        </w:rPr>
        <w:t>UMa</w:t>
      </w:r>
      <w:proofErr w:type="spellEnd"/>
      <w:r w:rsidRPr="00116EA1">
        <w:rPr>
          <w:rFonts w:eastAsiaTheme="minorEastAsia"/>
          <w:sz w:val="22"/>
          <w:lang w:val="en-US" w:eastAsia="zh-CN"/>
        </w:rPr>
        <w:t xml:space="preserve">, </w:t>
      </w:r>
      <w:proofErr w:type="spellStart"/>
      <w:r w:rsidRPr="00116EA1">
        <w:rPr>
          <w:rFonts w:eastAsiaTheme="minorEastAsia"/>
          <w:sz w:val="22"/>
          <w:lang w:val="en-US" w:eastAsia="zh-CN"/>
        </w:rPr>
        <w:t>RMa</w:t>
      </w:r>
      <w:proofErr w:type="spellEnd"/>
      <w:r w:rsidRPr="00116EA1">
        <w:rPr>
          <w:rFonts w:eastAsiaTheme="minorEastAsia"/>
          <w:sz w:val="22"/>
          <w:lang w:val="en-US" w:eastAsia="zh-CN"/>
        </w:rPr>
        <w:t xml:space="preserve"> scenario</w:t>
      </w:r>
      <w:r w:rsidR="00FF25B0">
        <w:rPr>
          <w:rFonts w:eastAsiaTheme="minorEastAsia"/>
          <w:sz w:val="22"/>
          <w:lang w:val="en-US" w:eastAsia="zh-CN"/>
        </w:rPr>
        <w:t xml:space="preserve"> </w:t>
      </w:r>
      <w:r w:rsidR="00084D9D">
        <w:rPr>
          <w:rFonts w:eastAsiaTheme="minorEastAsia"/>
          <w:sz w:val="22"/>
          <w:lang w:val="en-US" w:eastAsia="zh-CN"/>
        </w:rPr>
        <w:t>can</w:t>
      </w:r>
      <w:r w:rsidR="00FF25B0">
        <w:rPr>
          <w:rFonts w:eastAsiaTheme="minorEastAsia"/>
          <w:sz w:val="22"/>
          <w:lang w:val="en-US" w:eastAsia="zh-CN"/>
        </w:rPr>
        <w:t xml:space="preserve"> also</w:t>
      </w:r>
      <w:r w:rsidR="00084D9D">
        <w:rPr>
          <w:rFonts w:eastAsiaTheme="minorEastAsia"/>
          <w:sz w:val="22"/>
          <w:lang w:val="en-US" w:eastAsia="zh-CN"/>
        </w:rPr>
        <w:t xml:space="preserve"> be considered</w:t>
      </w:r>
      <w:r w:rsidR="00FF25B0">
        <w:rPr>
          <w:rFonts w:eastAsiaTheme="minorEastAsia"/>
          <w:sz w:val="22"/>
          <w:lang w:val="en-US" w:eastAsia="zh-CN"/>
        </w:rPr>
        <w:t xml:space="preserve">. </w:t>
      </w:r>
    </w:p>
    <w:tbl>
      <w:tblPr>
        <w:tblStyle w:val="TableGrid"/>
        <w:tblW w:w="0" w:type="auto"/>
        <w:tblLook w:val="04A0" w:firstRow="1" w:lastRow="0" w:firstColumn="1" w:lastColumn="0" w:noHBand="0" w:noVBand="1"/>
      </w:tblPr>
      <w:tblGrid>
        <w:gridCol w:w="9621"/>
      </w:tblGrid>
      <w:tr w:rsidR="00E86020" w:rsidRPr="00947284" w14:paraId="0605CC6F" w14:textId="77777777" w:rsidTr="00E86020">
        <w:tc>
          <w:tcPr>
            <w:tcW w:w="9621" w:type="dxa"/>
          </w:tcPr>
          <w:p w14:paraId="2780715A" w14:textId="77777777" w:rsidR="00E86020" w:rsidRPr="00947284" w:rsidRDefault="00E86020" w:rsidP="00E86020">
            <w:pPr>
              <w:widowControl w:val="0"/>
              <w:spacing w:before="60"/>
              <w:rPr>
                <w:rFonts w:eastAsiaTheme="minorEastAsia"/>
                <w:sz w:val="22"/>
                <w:szCs w:val="22"/>
                <w:lang w:val="en-US" w:eastAsia="zh-CN"/>
              </w:rPr>
            </w:pPr>
            <w:r w:rsidRPr="00947284">
              <w:rPr>
                <w:rFonts w:eastAsiaTheme="minorEastAsia"/>
                <w:sz w:val="22"/>
                <w:szCs w:val="22"/>
                <w:lang w:val="en-US" w:eastAsia="zh-CN"/>
              </w:rPr>
              <w:t>Refer to the 37.885:</w:t>
            </w:r>
          </w:p>
          <w:p w14:paraId="058957ED" w14:textId="77777777" w:rsidR="00E86020" w:rsidRPr="00947284" w:rsidRDefault="00E86020" w:rsidP="00E86020">
            <w:pPr>
              <w:overflowPunct w:val="0"/>
              <w:autoSpaceDE w:val="0"/>
              <w:autoSpaceDN w:val="0"/>
              <w:adjustRightInd w:val="0"/>
              <w:textAlignment w:val="baseline"/>
              <w:rPr>
                <w:i/>
                <w:sz w:val="22"/>
                <w:szCs w:val="22"/>
                <w:lang w:val="en-US" w:eastAsia="ko-KR"/>
              </w:rPr>
            </w:pPr>
            <w:r w:rsidRPr="00947284">
              <w:rPr>
                <w:i/>
                <w:sz w:val="22"/>
                <w:szCs w:val="22"/>
                <w:lang w:val="en-US" w:eastAsia="ko-KR"/>
              </w:rPr>
              <w:t>Pathloss in V2B, P2B, B2R link is given as follows:</w:t>
            </w:r>
          </w:p>
          <w:p w14:paraId="00FEC47E" w14:textId="77777777" w:rsidR="00E86020" w:rsidRPr="00947284" w:rsidRDefault="00E86020" w:rsidP="00E86020">
            <w:pPr>
              <w:pStyle w:val="B10"/>
              <w:rPr>
                <w:rFonts w:ascii="Times New Roman" w:hAnsi="Times New Roman"/>
                <w:i/>
                <w:szCs w:val="22"/>
                <w:lang w:val="en-US" w:eastAsia="ko-KR"/>
              </w:rPr>
            </w:pPr>
            <w:r w:rsidRPr="00947284">
              <w:rPr>
                <w:rFonts w:ascii="Times New Roman" w:hAnsi="Times New Roman"/>
                <w:i/>
                <w:szCs w:val="22"/>
                <w:lang w:val="en-US" w:eastAsia="ko-KR"/>
              </w:rPr>
              <w:t>-</w:t>
            </w:r>
            <w:r w:rsidRPr="00947284">
              <w:rPr>
                <w:rFonts w:ascii="Times New Roman" w:hAnsi="Times New Roman"/>
                <w:i/>
                <w:szCs w:val="22"/>
                <w:lang w:val="en-US" w:eastAsia="ko-KR"/>
              </w:rPr>
              <w:tab/>
              <w:t>LOS propagation type is used for V2B and B2R links in the highway scenario.</w:t>
            </w:r>
          </w:p>
          <w:p w14:paraId="48C4BB63" w14:textId="77777777" w:rsidR="00E86020" w:rsidRPr="00947284" w:rsidRDefault="00E86020" w:rsidP="00E86020">
            <w:pPr>
              <w:pStyle w:val="B10"/>
              <w:rPr>
                <w:rFonts w:ascii="Times New Roman" w:hAnsi="Times New Roman"/>
                <w:i/>
                <w:szCs w:val="22"/>
                <w:lang w:val="en-US" w:eastAsia="ko-KR"/>
              </w:rPr>
            </w:pPr>
            <w:r w:rsidRPr="00947284">
              <w:rPr>
                <w:rFonts w:ascii="Times New Roman" w:hAnsi="Times New Roman"/>
                <w:i/>
                <w:szCs w:val="22"/>
                <w:lang w:val="en-US" w:eastAsia="ko-KR"/>
              </w:rPr>
              <w:t>-</w:t>
            </w:r>
            <w:r w:rsidRPr="00947284">
              <w:rPr>
                <w:rFonts w:ascii="Times New Roman" w:hAnsi="Times New Roman"/>
                <w:i/>
                <w:szCs w:val="22"/>
                <w:lang w:val="en-US" w:eastAsia="ko-KR"/>
              </w:rPr>
              <w:tab/>
              <w:t>LOS/NLOS propagation types are used for V2B, P2B and B2R links in the urban scenario and spatial consistency is maintained following procedure in Subclause 7.6.3.3 in [15].</w:t>
            </w:r>
          </w:p>
          <w:p w14:paraId="3E55A5D9" w14:textId="77777777" w:rsidR="00E86020" w:rsidRPr="00947284" w:rsidRDefault="00E86020" w:rsidP="00E86020">
            <w:pPr>
              <w:pStyle w:val="B2"/>
              <w:rPr>
                <w:rFonts w:ascii="Times New Roman" w:hAnsi="Times New Roman"/>
                <w:i/>
                <w:sz w:val="22"/>
                <w:szCs w:val="22"/>
                <w:lang w:val="en-US" w:eastAsia="ko-KR"/>
              </w:rPr>
            </w:pPr>
            <w:r w:rsidRPr="00947284">
              <w:rPr>
                <w:rFonts w:ascii="Times New Roman" w:hAnsi="Times New Roman"/>
                <w:i/>
                <w:sz w:val="22"/>
                <w:szCs w:val="22"/>
                <w:lang w:val="en-US" w:eastAsia="ko-KR"/>
              </w:rPr>
              <w:t>-</w:t>
            </w:r>
            <w:r w:rsidRPr="00947284">
              <w:rPr>
                <w:rFonts w:ascii="Times New Roman" w:hAnsi="Times New Roman"/>
                <w:i/>
                <w:sz w:val="22"/>
                <w:szCs w:val="22"/>
                <w:lang w:val="en-US" w:eastAsia="ko-KR"/>
              </w:rPr>
              <w:tab/>
              <w:t>Derive propagation type based on probability formula</w:t>
            </w:r>
          </w:p>
          <w:p w14:paraId="1B4375AA" w14:textId="7E91008C" w:rsidR="00E86020" w:rsidRPr="00213399" w:rsidRDefault="00E86020" w:rsidP="00116EA1">
            <w:pPr>
              <w:pStyle w:val="B10"/>
              <w:spacing w:after="120"/>
              <w:ind w:firstLineChars="270" w:firstLine="594"/>
              <w:rPr>
                <w:rFonts w:eastAsiaTheme="minorEastAsia"/>
                <w:szCs w:val="22"/>
                <w:lang w:val="en-US" w:eastAsia="zh-CN"/>
              </w:rPr>
            </w:pPr>
            <w:r w:rsidRPr="00116EA1">
              <w:rPr>
                <w:rFonts w:ascii="Times New Roman" w:hAnsi="Times New Roman"/>
                <w:i/>
                <w:szCs w:val="22"/>
                <w:lang w:val="en-US" w:eastAsia="ko-KR"/>
              </w:rPr>
              <w:t>-</w:t>
            </w:r>
            <w:r w:rsidRPr="00116EA1">
              <w:rPr>
                <w:rFonts w:ascii="Times New Roman" w:hAnsi="Times New Roman"/>
                <w:i/>
                <w:szCs w:val="22"/>
                <w:lang w:val="en-US" w:eastAsia="ko-KR"/>
              </w:rPr>
              <w:tab/>
            </w:r>
            <w:r w:rsidRPr="00116EA1">
              <w:rPr>
                <w:rFonts w:ascii="Times New Roman" w:hAnsi="Times New Roman"/>
                <w:i/>
                <w:szCs w:val="22"/>
                <w:highlight w:val="yellow"/>
                <w:lang w:val="en-US" w:eastAsia="ko-KR"/>
              </w:rPr>
              <w:t xml:space="preserve">The effective environment height </w:t>
            </w:r>
            <w:proofErr w:type="spellStart"/>
            <w:r w:rsidRPr="00116EA1">
              <w:rPr>
                <w:rFonts w:ascii="Times New Roman" w:hAnsi="Times New Roman"/>
                <w:i/>
                <w:szCs w:val="22"/>
                <w:highlight w:val="yellow"/>
                <w:lang w:val="en-US" w:eastAsia="ko-KR"/>
              </w:rPr>
              <w:t>hE</w:t>
            </w:r>
            <w:proofErr w:type="spellEnd"/>
            <w:r w:rsidRPr="00116EA1">
              <w:rPr>
                <w:rFonts w:ascii="Times New Roman" w:hAnsi="Times New Roman"/>
                <w:i/>
                <w:szCs w:val="22"/>
                <w:highlight w:val="yellow"/>
                <w:lang w:val="en-US" w:eastAsia="ko-KR"/>
              </w:rPr>
              <w:t xml:space="preserve"> to 0.25m.</w:t>
            </w:r>
          </w:p>
        </w:tc>
      </w:tr>
    </w:tbl>
    <w:p w14:paraId="79FEB4DE" w14:textId="77777777" w:rsidR="00E86020" w:rsidRPr="00116EA1" w:rsidRDefault="00E86020" w:rsidP="00E86020">
      <w:pPr>
        <w:widowControl w:val="0"/>
        <w:spacing w:before="60"/>
        <w:rPr>
          <w:rFonts w:eastAsiaTheme="minorEastAsia"/>
          <w:sz w:val="22"/>
          <w:lang w:val="en-US" w:eastAsia="zh-CN"/>
        </w:rPr>
      </w:pPr>
    </w:p>
    <w:p w14:paraId="401A6357" w14:textId="18743C4D" w:rsidR="008E3486" w:rsidRPr="00947284" w:rsidRDefault="00B24816" w:rsidP="002F51EB">
      <w:pPr>
        <w:adjustRightInd w:val="0"/>
        <w:spacing w:after="120"/>
        <w:contextualSpacing/>
        <w:jc w:val="both"/>
        <w:rPr>
          <w:rFonts w:eastAsiaTheme="minorEastAsia"/>
          <w:b/>
          <w:i/>
          <w:sz w:val="22"/>
          <w:szCs w:val="22"/>
          <w:lang w:val="en-US" w:eastAsia="zh-CN"/>
        </w:rPr>
      </w:pPr>
      <w:r w:rsidRPr="00947284">
        <w:rPr>
          <w:rFonts w:eastAsiaTheme="minorEastAsia"/>
          <w:b/>
          <w:i/>
          <w:sz w:val="22"/>
          <w:szCs w:val="22"/>
          <w:u w:val="single"/>
          <w:lang w:val="en-US" w:eastAsia="zh-CN"/>
        </w:rPr>
        <w:t xml:space="preserve">Proposal </w:t>
      </w:r>
      <w:r w:rsidR="00880785" w:rsidRPr="00947284">
        <w:rPr>
          <w:rFonts w:eastAsiaTheme="minorEastAsia"/>
          <w:b/>
          <w:i/>
          <w:sz w:val="22"/>
          <w:szCs w:val="22"/>
          <w:u w:val="single"/>
          <w:lang w:val="en-US" w:eastAsia="zh-CN"/>
        </w:rPr>
        <w:t>2</w:t>
      </w:r>
      <w:r w:rsidRPr="00947284">
        <w:rPr>
          <w:rFonts w:eastAsiaTheme="minorEastAsia"/>
          <w:b/>
          <w:i/>
          <w:sz w:val="22"/>
          <w:szCs w:val="22"/>
          <w:lang w:val="en-US" w:eastAsia="zh-CN"/>
        </w:rPr>
        <w:t xml:space="preserve">: </w:t>
      </w:r>
      <w:r w:rsidR="00351DBC" w:rsidRPr="00947284">
        <w:rPr>
          <w:rFonts w:eastAsiaTheme="minorEastAsia"/>
          <w:b/>
          <w:i/>
          <w:sz w:val="22"/>
          <w:szCs w:val="22"/>
          <w:lang w:val="en-US" w:eastAsia="zh-CN"/>
        </w:rPr>
        <w:t xml:space="preserve">When the path loss model </w:t>
      </w:r>
      <w:r w:rsidR="007C2B98" w:rsidRPr="00947284">
        <w:rPr>
          <w:rFonts w:eastAsiaTheme="minorEastAsia"/>
          <w:b/>
          <w:i/>
          <w:sz w:val="22"/>
          <w:szCs w:val="22"/>
          <w:lang w:val="en-US" w:eastAsia="zh-CN"/>
        </w:rPr>
        <w:t xml:space="preserve">of </w:t>
      </w:r>
      <w:proofErr w:type="spellStart"/>
      <w:r w:rsidR="00BD70C3" w:rsidRPr="00947284">
        <w:rPr>
          <w:rFonts w:eastAsiaTheme="minorEastAsia"/>
          <w:b/>
          <w:i/>
          <w:sz w:val="22"/>
          <w:szCs w:val="22"/>
          <w:lang w:val="en-US" w:eastAsia="zh-CN"/>
        </w:rPr>
        <w:t>UMi</w:t>
      </w:r>
      <w:proofErr w:type="spellEnd"/>
      <w:r w:rsidR="00BD70C3" w:rsidRPr="00947284">
        <w:rPr>
          <w:rFonts w:eastAsiaTheme="minorEastAsia"/>
          <w:b/>
          <w:i/>
          <w:sz w:val="22"/>
          <w:szCs w:val="22"/>
          <w:lang w:val="en-US" w:eastAsia="zh-CN"/>
        </w:rPr>
        <w:t xml:space="preserve">, </w:t>
      </w:r>
      <w:proofErr w:type="spellStart"/>
      <w:r w:rsidR="00BD70C3" w:rsidRPr="00947284">
        <w:rPr>
          <w:rFonts w:eastAsiaTheme="minorEastAsia"/>
          <w:b/>
          <w:i/>
          <w:sz w:val="22"/>
          <w:szCs w:val="22"/>
          <w:lang w:val="en-US" w:eastAsia="zh-CN"/>
        </w:rPr>
        <w:t>UMa</w:t>
      </w:r>
      <w:proofErr w:type="spellEnd"/>
      <w:r w:rsidR="00BD70C3" w:rsidRPr="00947284">
        <w:rPr>
          <w:rFonts w:eastAsiaTheme="minorEastAsia"/>
          <w:b/>
          <w:i/>
          <w:sz w:val="22"/>
          <w:szCs w:val="22"/>
          <w:lang w:val="en-US" w:eastAsia="zh-CN"/>
        </w:rPr>
        <w:t xml:space="preserve"> and </w:t>
      </w:r>
      <w:proofErr w:type="spellStart"/>
      <w:r w:rsidR="00BD70C3" w:rsidRPr="00947284">
        <w:rPr>
          <w:rFonts w:eastAsiaTheme="minorEastAsia"/>
          <w:b/>
          <w:i/>
          <w:sz w:val="22"/>
          <w:szCs w:val="22"/>
          <w:lang w:val="en-US" w:eastAsia="zh-CN"/>
        </w:rPr>
        <w:t>RMa</w:t>
      </w:r>
      <w:proofErr w:type="spellEnd"/>
      <w:r w:rsidR="00BD70C3" w:rsidRPr="00947284">
        <w:rPr>
          <w:rFonts w:eastAsiaTheme="minorEastAsia"/>
          <w:b/>
          <w:i/>
          <w:sz w:val="22"/>
          <w:szCs w:val="22"/>
          <w:lang w:val="en-US" w:eastAsia="zh-CN"/>
        </w:rPr>
        <w:t xml:space="preserve"> scenario of </w:t>
      </w:r>
      <w:r w:rsidR="00351DBC" w:rsidRPr="00947284">
        <w:rPr>
          <w:rFonts w:eastAsiaTheme="minorEastAsia"/>
          <w:b/>
          <w:i/>
          <w:sz w:val="22"/>
          <w:szCs w:val="22"/>
          <w:lang w:val="en-US" w:eastAsia="zh-CN"/>
        </w:rPr>
        <w:t>TR38.901 is used for the target channel,</w:t>
      </w:r>
      <w:r w:rsidR="00ED0282" w:rsidRPr="00947284">
        <w:rPr>
          <w:rFonts w:eastAsiaTheme="minorEastAsia"/>
          <w:b/>
          <w:i/>
          <w:sz w:val="22"/>
          <w:szCs w:val="22"/>
          <w:lang w:val="en-US" w:eastAsia="zh-CN"/>
        </w:rPr>
        <w:t xml:space="preserve"> </w:t>
      </w:r>
      <w:r w:rsidR="00C065FB" w:rsidRPr="00947284">
        <w:rPr>
          <w:rFonts w:eastAsiaTheme="minorEastAsia"/>
          <w:b/>
          <w:i/>
          <w:sz w:val="22"/>
          <w:szCs w:val="22"/>
          <w:lang w:val="en-US" w:eastAsia="zh-CN"/>
        </w:rPr>
        <w:t xml:space="preserve">one of the </w:t>
      </w:r>
      <w:r w:rsidR="00ED0282" w:rsidRPr="00947284">
        <w:rPr>
          <w:rFonts w:eastAsiaTheme="minorEastAsia"/>
          <w:b/>
          <w:i/>
          <w:sz w:val="22"/>
          <w:szCs w:val="22"/>
          <w:lang w:val="en-US" w:eastAsia="zh-CN"/>
        </w:rPr>
        <w:t xml:space="preserve">following options </w:t>
      </w:r>
      <w:r w:rsidR="00790F4C">
        <w:rPr>
          <w:rFonts w:eastAsiaTheme="minorEastAsia"/>
          <w:b/>
          <w:i/>
          <w:sz w:val="22"/>
          <w:szCs w:val="22"/>
          <w:lang w:val="en-US" w:eastAsia="zh-CN"/>
        </w:rPr>
        <w:t xml:space="preserve">can </w:t>
      </w:r>
      <w:r w:rsidR="00C065FB" w:rsidRPr="00947284">
        <w:rPr>
          <w:rFonts w:eastAsiaTheme="minorEastAsia"/>
          <w:b/>
          <w:i/>
          <w:sz w:val="22"/>
          <w:szCs w:val="22"/>
          <w:lang w:val="en-US" w:eastAsia="zh-CN"/>
        </w:rPr>
        <w:t>be adopted</w:t>
      </w:r>
      <w:r w:rsidR="007065AD" w:rsidRPr="00947284">
        <w:rPr>
          <w:rFonts w:eastAsiaTheme="minorEastAsia"/>
          <w:b/>
          <w:i/>
          <w:sz w:val="22"/>
          <w:szCs w:val="22"/>
          <w:lang w:val="en-US" w:eastAsia="zh-CN"/>
        </w:rPr>
        <w:t>:</w:t>
      </w:r>
      <w:r w:rsidR="00351DBC" w:rsidRPr="00947284">
        <w:rPr>
          <w:rFonts w:eastAsiaTheme="minorEastAsia"/>
          <w:b/>
          <w:i/>
          <w:sz w:val="22"/>
          <w:szCs w:val="22"/>
          <w:lang w:val="en-US" w:eastAsia="zh-CN"/>
        </w:rPr>
        <w:t xml:space="preserve"> </w:t>
      </w:r>
    </w:p>
    <w:p w14:paraId="76829F47" w14:textId="6CDB4A6B" w:rsidR="008E3486" w:rsidRPr="002F51EB" w:rsidRDefault="008E3486" w:rsidP="002F51EB">
      <w:pPr>
        <w:pStyle w:val="ListParagraph"/>
        <w:numPr>
          <w:ilvl w:val="1"/>
          <w:numId w:val="18"/>
        </w:numPr>
        <w:adjustRightInd w:val="0"/>
        <w:spacing w:after="120"/>
        <w:jc w:val="both"/>
        <w:rPr>
          <w:rFonts w:eastAsiaTheme="minorEastAsia"/>
          <w:b/>
          <w:i/>
          <w:sz w:val="22"/>
          <w:szCs w:val="22"/>
          <w:lang w:val="en-US" w:eastAsia="zh-CN"/>
        </w:rPr>
      </w:pPr>
      <w:r w:rsidRPr="002F51EB">
        <w:rPr>
          <w:rFonts w:eastAsiaTheme="minorEastAsia"/>
          <w:b/>
          <w:i/>
          <w:sz w:val="22"/>
          <w:szCs w:val="22"/>
          <w:lang w:val="en-US" w:eastAsia="zh-CN"/>
        </w:rPr>
        <w:t>Option A</w:t>
      </w:r>
      <w:r w:rsidRPr="002F51EB">
        <w:rPr>
          <w:rFonts w:eastAsiaTheme="minorEastAsia" w:hint="eastAsia"/>
          <w:b/>
          <w:i/>
          <w:sz w:val="22"/>
          <w:szCs w:val="22"/>
          <w:lang w:val="en-US" w:eastAsia="zh-CN"/>
        </w:rPr>
        <w:t>：</w:t>
      </w:r>
      <w:r w:rsidR="001D660B" w:rsidRPr="002F51EB">
        <w:rPr>
          <w:rFonts w:eastAsiaTheme="minorEastAsia"/>
          <w:b/>
          <w:i/>
          <w:sz w:val="22"/>
          <w:szCs w:val="22"/>
          <w:lang w:val="en-US" w:eastAsia="zh-CN"/>
        </w:rPr>
        <w:t xml:space="preserve">only the </w:t>
      </w:r>
      <m:oMath>
        <m:sSub>
          <m:sSubPr>
            <m:ctrlPr>
              <w:rPr>
                <w:rFonts w:ascii="Cambria Math" w:eastAsiaTheme="minorEastAsia" w:hAnsi="Cambria Math"/>
                <w:b/>
                <w:i/>
                <w:sz w:val="22"/>
                <w:szCs w:val="22"/>
                <w:lang w:val="en-US" w:eastAsia="zh-CN"/>
              </w:rPr>
            </m:ctrlPr>
          </m:sSubPr>
          <m:e>
            <m:r>
              <m:rPr>
                <m:sty m:val="bi"/>
              </m:rPr>
              <w:rPr>
                <w:rFonts w:ascii="Cambria Math" w:eastAsiaTheme="minorEastAsia" w:hAnsi="Cambria Math"/>
                <w:sz w:val="22"/>
                <w:szCs w:val="22"/>
                <w:lang w:val="en-US" w:eastAsia="zh-CN"/>
              </w:rPr>
              <m:t>PL</m:t>
            </m:r>
          </m:e>
          <m:sub>
            <m:r>
              <m:rPr>
                <m:sty m:val="bi"/>
              </m:rPr>
              <w:rPr>
                <w:rFonts w:ascii="Cambria Math" w:eastAsiaTheme="minorEastAsia" w:hAnsi="Cambria Math"/>
                <w:sz w:val="22"/>
                <w:szCs w:val="22"/>
                <w:lang w:val="en-US" w:eastAsia="zh-CN"/>
              </w:rPr>
              <m:t>1</m:t>
            </m:r>
          </m:sub>
        </m:sSub>
      </m:oMath>
      <w:r w:rsidR="001D660B" w:rsidRPr="002F51EB">
        <w:rPr>
          <w:rFonts w:eastAsiaTheme="minorEastAsia"/>
          <w:b/>
          <w:i/>
          <w:sz w:val="22"/>
          <w:szCs w:val="22"/>
          <w:lang w:val="en-US" w:eastAsia="zh-CN"/>
        </w:rPr>
        <w:t xml:space="preserve"> is applied in the target channel </w:t>
      </w:r>
      <w:r w:rsidR="007C2B98" w:rsidRPr="002F51EB">
        <w:rPr>
          <w:rFonts w:eastAsiaTheme="minorEastAsia"/>
          <w:b/>
          <w:i/>
          <w:sz w:val="22"/>
          <w:szCs w:val="22"/>
          <w:lang w:val="en-US" w:eastAsia="zh-CN"/>
        </w:rPr>
        <w:t>irrespective of</w:t>
      </w:r>
      <w:r w:rsidR="007C2B98" w:rsidRPr="002F51EB" w:rsidDel="007C2B98">
        <w:rPr>
          <w:rFonts w:eastAsiaTheme="minorEastAsia"/>
          <w:b/>
          <w:i/>
          <w:sz w:val="22"/>
          <w:szCs w:val="22"/>
          <w:lang w:val="en-US" w:eastAsia="zh-CN"/>
        </w:rPr>
        <w:t xml:space="preserve"> </w:t>
      </w:r>
      <w:r w:rsidR="001D660B" w:rsidRPr="002F51EB">
        <w:rPr>
          <w:rFonts w:eastAsiaTheme="minorEastAsia"/>
          <w:b/>
          <w:i/>
          <w:sz w:val="22"/>
          <w:szCs w:val="22"/>
          <w:lang w:val="en-US" w:eastAsia="zh-CN"/>
        </w:rPr>
        <w:t>the break</w:t>
      </w:r>
      <w:r w:rsidR="00B43CD7" w:rsidRPr="002F51EB">
        <w:rPr>
          <w:rFonts w:eastAsiaTheme="minorEastAsia"/>
          <w:b/>
          <w:i/>
          <w:sz w:val="22"/>
          <w:szCs w:val="22"/>
          <w:lang w:val="en-US" w:eastAsia="zh-CN"/>
        </w:rPr>
        <w:t>point</w:t>
      </w:r>
      <w:r w:rsidR="001D660B" w:rsidRPr="002F51EB">
        <w:rPr>
          <w:rFonts w:eastAsiaTheme="minorEastAsia"/>
          <w:b/>
          <w:i/>
          <w:sz w:val="22"/>
          <w:szCs w:val="22"/>
          <w:lang w:val="en-US" w:eastAsia="zh-CN"/>
        </w:rPr>
        <w:t xml:space="preserve"> distance</w:t>
      </w:r>
    </w:p>
    <w:p w14:paraId="4220C645" w14:textId="532E8CB2" w:rsidR="009573E6" w:rsidRPr="002F51EB" w:rsidRDefault="008E3486" w:rsidP="002F51EB">
      <w:pPr>
        <w:pStyle w:val="ListParagraph"/>
        <w:numPr>
          <w:ilvl w:val="1"/>
          <w:numId w:val="18"/>
        </w:numPr>
        <w:adjustRightInd w:val="0"/>
        <w:spacing w:after="120"/>
        <w:jc w:val="both"/>
        <w:rPr>
          <w:rFonts w:eastAsiaTheme="minorEastAsia"/>
          <w:b/>
          <w:i/>
          <w:sz w:val="22"/>
          <w:szCs w:val="22"/>
          <w:lang w:val="en-US" w:eastAsia="zh-CN"/>
        </w:rPr>
      </w:pPr>
      <w:r w:rsidRPr="002F51EB">
        <w:rPr>
          <w:rFonts w:eastAsiaTheme="minorEastAsia"/>
          <w:b/>
          <w:i/>
          <w:sz w:val="22"/>
          <w:szCs w:val="22"/>
          <w:lang w:val="en-US" w:eastAsia="zh-CN"/>
        </w:rPr>
        <w:lastRenderedPageBreak/>
        <w:t>Option B</w:t>
      </w:r>
      <w:r w:rsidRPr="002F51EB">
        <w:rPr>
          <w:rFonts w:eastAsiaTheme="minorEastAsia" w:hint="eastAsia"/>
          <w:b/>
          <w:i/>
          <w:sz w:val="22"/>
          <w:szCs w:val="22"/>
          <w:lang w:val="en-US" w:eastAsia="zh-CN"/>
        </w:rPr>
        <w:t>：</w:t>
      </w:r>
      <w:r w:rsidR="00D20DE1" w:rsidRPr="002F51EB">
        <w:rPr>
          <w:rFonts w:eastAsiaTheme="minorEastAsia"/>
          <w:b/>
          <w:i/>
          <w:sz w:val="22"/>
          <w:szCs w:val="22"/>
          <w:lang w:val="en-US" w:eastAsia="zh-CN"/>
        </w:rPr>
        <w:t>use</w:t>
      </w:r>
      <w:r w:rsidR="00CA0999" w:rsidRPr="002F51EB">
        <w:rPr>
          <w:rFonts w:eastAsiaTheme="minorEastAsia"/>
          <w:b/>
          <w:i/>
          <w:sz w:val="22"/>
          <w:szCs w:val="22"/>
          <w:lang w:val="en-US" w:eastAsia="zh-CN"/>
        </w:rPr>
        <w:t xml:space="preserve"> </w:t>
      </w:r>
      <w:proofErr w:type="spellStart"/>
      <w:r w:rsidR="00CA0999" w:rsidRPr="002F51EB">
        <w:rPr>
          <w:rFonts w:eastAsiaTheme="minorEastAsia"/>
          <w:b/>
          <w:i/>
          <w:sz w:val="22"/>
          <w:szCs w:val="22"/>
          <w:lang w:val="en-US" w:eastAsia="zh-CN"/>
        </w:rPr>
        <w:t>h</w:t>
      </w:r>
      <w:r w:rsidR="00CA0999" w:rsidRPr="002F51EB">
        <w:rPr>
          <w:rFonts w:eastAsiaTheme="minorEastAsia"/>
          <w:b/>
          <w:i/>
          <w:sz w:val="22"/>
          <w:szCs w:val="22"/>
          <w:vertAlign w:val="subscript"/>
          <w:lang w:val="en-US" w:eastAsia="zh-CN"/>
        </w:rPr>
        <w:t>UT</w:t>
      </w:r>
      <w:proofErr w:type="spellEnd"/>
      <w:r w:rsidR="00CA0999" w:rsidRPr="002F51EB">
        <w:rPr>
          <w:rFonts w:eastAsiaTheme="minorEastAsia"/>
          <w:b/>
          <w:i/>
          <w:sz w:val="22"/>
          <w:szCs w:val="22"/>
          <w:lang w:val="en-US" w:eastAsia="zh-CN"/>
        </w:rPr>
        <w:t xml:space="preserve"> 1.5 m for the breakpoint distance calculation.</w:t>
      </w:r>
    </w:p>
    <w:p w14:paraId="3680E5B5" w14:textId="7098D038" w:rsidR="008E3486" w:rsidRPr="002F51EB" w:rsidRDefault="008E3486" w:rsidP="002F51EB">
      <w:pPr>
        <w:pStyle w:val="ListParagraph"/>
        <w:numPr>
          <w:ilvl w:val="1"/>
          <w:numId w:val="18"/>
        </w:numPr>
        <w:adjustRightInd w:val="0"/>
        <w:spacing w:after="120"/>
        <w:jc w:val="both"/>
        <w:rPr>
          <w:rFonts w:eastAsiaTheme="minorEastAsia"/>
          <w:b/>
          <w:i/>
          <w:sz w:val="22"/>
          <w:szCs w:val="22"/>
          <w:lang w:val="en-US" w:eastAsia="zh-CN"/>
        </w:rPr>
      </w:pPr>
      <w:r w:rsidRPr="002F51EB">
        <w:rPr>
          <w:rFonts w:eastAsiaTheme="minorEastAsia"/>
          <w:b/>
          <w:i/>
          <w:sz w:val="22"/>
          <w:szCs w:val="22"/>
          <w:lang w:val="en-US" w:eastAsia="zh-CN"/>
        </w:rPr>
        <w:t>Option C</w:t>
      </w:r>
      <w:r w:rsidRPr="002F51EB">
        <w:rPr>
          <w:rFonts w:eastAsiaTheme="minorEastAsia" w:hint="eastAsia"/>
          <w:b/>
          <w:i/>
          <w:sz w:val="22"/>
          <w:szCs w:val="22"/>
          <w:lang w:val="en-US" w:eastAsia="zh-CN"/>
        </w:rPr>
        <w:t>：</w:t>
      </w:r>
      <w:r w:rsidRPr="002F51EB">
        <w:rPr>
          <w:rFonts w:eastAsiaTheme="minorEastAsia"/>
          <w:b/>
          <w:i/>
          <w:sz w:val="22"/>
          <w:szCs w:val="22"/>
          <w:lang w:val="en-US" w:eastAsia="zh-CN"/>
        </w:rPr>
        <w:t xml:space="preserve">set the effective environment height </w:t>
      </w:r>
      <w:proofErr w:type="spellStart"/>
      <w:r w:rsidRPr="002F51EB">
        <w:rPr>
          <w:rFonts w:eastAsiaTheme="minorEastAsia"/>
          <w:b/>
          <w:i/>
          <w:sz w:val="22"/>
          <w:szCs w:val="22"/>
          <w:lang w:val="en-US" w:eastAsia="zh-CN"/>
        </w:rPr>
        <w:t>h</w:t>
      </w:r>
      <w:r w:rsidRPr="00633E2F">
        <w:rPr>
          <w:rFonts w:eastAsiaTheme="minorEastAsia"/>
          <w:b/>
          <w:i/>
          <w:sz w:val="22"/>
          <w:szCs w:val="22"/>
          <w:vertAlign w:val="subscript"/>
          <w:lang w:val="en-US" w:eastAsia="zh-CN"/>
        </w:rPr>
        <w:t>E</w:t>
      </w:r>
      <w:proofErr w:type="spellEnd"/>
      <w:r w:rsidRPr="002F51EB">
        <w:rPr>
          <w:rFonts w:eastAsiaTheme="minorEastAsia"/>
          <w:b/>
          <w:i/>
          <w:sz w:val="22"/>
          <w:szCs w:val="22"/>
          <w:lang w:val="en-US" w:eastAsia="zh-CN"/>
        </w:rPr>
        <w:t xml:space="preserve"> to 0.25m</w:t>
      </w:r>
      <w:r w:rsidR="00633E2F" w:rsidRPr="00633E2F">
        <w:rPr>
          <w:rFonts w:eastAsiaTheme="minorEastAsia"/>
          <w:b/>
          <w:i/>
          <w:sz w:val="22"/>
          <w:szCs w:val="22"/>
          <w:lang w:val="en-US" w:eastAsia="zh-CN"/>
        </w:rPr>
        <w:t xml:space="preserve"> </w:t>
      </w:r>
      <w:r w:rsidR="00633E2F" w:rsidRPr="002F51EB">
        <w:rPr>
          <w:rFonts w:eastAsiaTheme="minorEastAsia"/>
          <w:b/>
          <w:i/>
          <w:sz w:val="22"/>
          <w:szCs w:val="22"/>
          <w:lang w:val="en-US" w:eastAsia="zh-CN"/>
        </w:rPr>
        <w:t>for the breakpoint distance calculation</w:t>
      </w:r>
      <w:r w:rsidRPr="002F51EB">
        <w:rPr>
          <w:rFonts w:eastAsiaTheme="minorEastAsia"/>
          <w:b/>
          <w:i/>
          <w:sz w:val="22"/>
          <w:szCs w:val="22"/>
          <w:lang w:val="en-US" w:eastAsia="zh-CN"/>
        </w:rPr>
        <w:t>.</w:t>
      </w:r>
    </w:p>
    <w:p w14:paraId="5E7C015D" w14:textId="77777777" w:rsidR="00ED0282" w:rsidRPr="00947284" w:rsidRDefault="00ED0282" w:rsidP="00517C87">
      <w:pPr>
        <w:adjustRightInd w:val="0"/>
        <w:snapToGrid w:val="0"/>
        <w:spacing w:after="120"/>
        <w:jc w:val="both"/>
        <w:rPr>
          <w:rFonts w:eastAsiaTheme="minorEastAsia"/>
          <w:b/>
          <w:i/>
          <w:sz w:val="22"/>
          <w:szCs w:val="22"/>
          <w:lang w:val="en-US" w:eastAsia="zh-CN"/>
        </w:rPr>
      </w:pPr>
    </w:p>
    <w:p w14:paraId="2EC01F1F" w14:textId="6EA7D90A" w:rsidR="00B24816" w:rsidRPr="00116EA1" w:rsidRDefault="0092740F" w:rsidP="00460033">
      <w:pPr>
        <w:pStyle w:val="Heading1"/>
        <w:pBdr>
          <w:top w:val="none" w:sz="0" w:space="0" w:color="auto"/>
        </w:pBdr>
        <w:adjustRightInd w:val="0"/>
        <w:snapToGrid w:val="0"/>
        <w:ind w:left="431" w:hanging="431"/>
        <w:jc w:val="left"/>
        <w:rPr>
          <w:rFonts w:ascii="Times New Roman" w:hAnsi="Times New Roman"/>
        </w:rPr>
      </w:pPr>
      <w:r w:rsidRPr="00947284">
        <w:rPr>
          <w:rFonts w:ascii="Times New Roman" w:eastAsiaTheme="minorEastAsia" w:hAnsi="Times New Roman"/>
          <w:sz w:val="28"/>
        </w:rPr>
        <w:t xml:space="preserve">Remaining issues for </w:t>
      </w:r>
      <w:r w:rsidR="00B24816" w:rsidRPr="00947284">
        <w:rPr>
          <w:rFonts w:ascii="Times New Roman" w:eastAsiaTheme="minorEastAsia" w:hAnsi="Times New Roman"/>
          <w:sz w:val="28"/>
        </w:rPr>
        <w:t>EO modelling and Text proposal</w:t>
      </w:r>
      <w:r w:rsidR="00B24816" w:rsidRPr="00116EA1">
        <w:rPr>
          <w:rFonts w:ascii="Times New Roman" w:hAnsi="Times New Roman"/>
        </w:rPr>
        <w:t xml:space="preserve"> </w:t>
      </w:r>
    </w:p>
    <w:p w14:paraId="1E76F984" w14:textId="34A6579C" w:rsidR="009D5B48" w:rsidRPr="00947284" w:rsidRDefault="009D5B48" w:rsidP="00E84563">
      <w:pPr>
        <w:pStyle w:val="bullet1"/>
        <w:numPr>
          <w:ilvl w:val="0"/>
          <w:numId w:val="22"/>
        </w:numPr>
        <w:spacing w:after="120"/>
        <w:rPr>
          <w:rFonts w:ascii="Times New Roman" w:eastAsiaTheme="minorEastAsia" w:hAnsi="Times New Roman"/>
          <w:b/>
        </w:rPr>
      </w:pPr>
      <w:r w:rsidRPr="00947284">
        <w:rPr>
          <w:rFonts w:ascii="Times New Roman" w:eastAsiaTheme="minorEastAsia" w:hAnsi="Times New Roman"/>
          <w:b/>
        </w:rPr>
        <w:t>Necess</w:t>
      </w:r>
      <w:r w:rsidR="008407A2" w:rsidRPr="00947284">
        <w:rPr>
          <w:rFonts w:ascii="Times New Roman" w:eastAsiaTheme="minorEastAsia" w:hAnsi="Times New Roman"/>
          <w:b/>
        </w:rPr>
        <w:t>ary</w:t>
      </w:r>
      <w:r w:rsidRPr="00947284">
        <w:rPr>
          <w:rFonts w:ascii="Times New Roman" w:eastAsiaTheme="minorEastAsia" w:hAnsi="Times New Roman"/>
          <w:b/>
        </w:rPr>
        <w:t xml:space="preserve"> </w:t>
      </w:r>
      <w:r w:rsidR="008407A2" w:rsidRPr="00947284">
        <w:rPr>
          <w:rFonts w:ascii="Times New Roman" w:eastAsiaTheme="minorEastAsia" w:hAnsi="Times New Roman"/>
          <w:b/>
        </w:rPr>
        <w:t xml:space="preserve">supplement needed for modelling </w:t>
      </w:r>
      <w:r w:rsidRPr="00947284">
        <w:rPr>
          <w:rFonts w:ascii="Times New Roman" w:eastAsiaTheme="minorEastAsia" w:hAnsi="Times New Roman"/>
          <w:b/>
        </w:rPr>
        <w:t>EO type-2</w:t>
      </w:r>
    </w:p>
    <w:p w14:paraId="7FD44968" w14:textId="3E3A0926" w:rsidR="008407A2" w:rsidRPr="00947284" w:rsidRDefault="008407A2" w:rsidP="008407A2">
      <w:pPr>
        <w:pStyle w:val="bullet1"/>
        <w:spacing w:after="120"/>
        <w:jc w:val="both"/>
        <w:rPr>
          <w:rFonts w:ascii="Times New Roman" w:eastAsiaTheme="minorEastAsia" w:hAnsi="Times New Roman"/>
        </w:rPr>
      </w:pPr>
      <w:r w:rsidRPr="00116EA1">
        <w:rPr>
          <w:rFonts w:ascii="Times New Roman" w:eastAsiaTheme="minorEastAsia" w:hAnsi="Times New Roman"/>
        </w:rPr>
        <w:t>EO type-2</w:t>
      </w:r>
      <w:r w:rsidRPr="00947284">
        <w:rPr>
          <w:rFonts w:ascii="Times New Roman" w:eastAsiaTheme="minorEastAsia" w:hAnsi="Times New Roman"/>
        </w:rPr>
        <w:t xml:space="preserve"> typically as wall is now deterministically modelled by a specular reflection ray as one more component ray on top of the stochastic rays as generated per the current TR38.901</w:t>
      </w:r>
      <w:r w:rsidR="002B27A8">
        <w:rPr>
          <w:rFonts w:ascii="Times New Roman" w:eastAsiaTheme="minorEastAsia" w:hAnsi="Times New Roman"/>
        </w:rPr>
        <w:t xml:space="preserve">. However, </w:t>
      </w:r>
      <w:r w:rsidRPr="00947284">
        <w:rPr>
          <w:rFonts w:ascii="Times New Roman" w:eastAsiaTheme="minorEastAsia" w:hAnsi="Times New Roman"/>
        </w:rPr>
        <w:t xml:space="preserve">some necessary supplement is needed, which was not considered in the past was because the wall was not explicitly modelled then. The supplement includes the LOS/NLOS condition determination and pathloss </w:t>
      </w:r>
      <w:r w:rsidR="002B27A8">
        <w:rPr>
          <w:rFonts w:ascii="Times New Roman" w:eastAsiaTheme="minorEastAsia" w:hAnsi="Times New Roman"/>
        </w:rPr>
        <w:t xml:space="preserve">calculation </w:t>
      </w:r>
      <w:r w:rsidRPr="00947284">
        <w:rPr>
          <w:rFonts w:ascii="Times New Roman" w:eastAsiaTheme="minorEastAsia" w:hAnsi="Times New Roman"/>
        </w:rPr>
        <w:t>for the ray under NLOS condition.</w:t>
      </w:r>
    </w:p>
    <w:p w14:paraId="3FF6069F" w14:textId="0E64C619" w:rsidR="00C73A9D" w:rsidRPr="00947284" w:rsidRDefault="00455BBA" w:rsidP="00E84563">
      <w:pPr>
        <w:pStyle w:val="bullet1"/>
        <w:spacing w:after="120"/>
        <w:jc w:val="both"/>
        <w:rPr>
          <w:rFonts w:ascii="Times New Roman" w:eastAsiaTheme="minorEastAsia" w:hAnsi="Times New Roman"/>
        </w:rPr>
      </w:pPr>
      <w:r w:rsidRPr="00947284">
        <w:rPr>
          <w:rFonts w:ascii="Times New Roman" w:eastAsiaTheme="minorEastAsia" w:hAnsi="Times New Roman"/>
        </w:rPr>
        <w:t xml:space="preserve">It is worth to note that the supplement is only applied to </w:t>
      </w:r>
      <w:r w:rsidR="00F9166E" w:rsidRPr="00947284">
        <w:rPr>
          <w:rFonts w:ascii="Times New Roman" w:eastAsiaTheme="minorEastAsia" w:hAnsi="Times New Roman"/>
        </w:rPr>
        <w:t xml:space="preserve">the ST/UTs which </w:t>
      </w:r>
      <w:r w:rsidRPr="00947284">
        <w:rPr>
          <w:rFonts w:ascii="Times New Roman" w:eastAsiaTheme="minorEastAsia" w:hAnsi="Times New Roman"/>
        </w:rPr>
        <w:t xml:space="preserve">is affected </w:t>
      </w:r>
      <w:r w:rsidR="00F9166E" w:rsidRPr="00947284">
        <w:rPr>
          <w:rFonts w:ascii="Times New Roman" w:eastAsiaTheme="minorEastAsia" w:hAnsi="Times New Roman"/>
        </w:rPr>
        <w:t xml:space="preserve">by the EO type-2, </w:t>
      </w:r>
      <w:r w:rsidR="00163362" w:rsidRPr="00947284">
        <w:rPr>
          <w:rFonts w:ascii="Times New Roman" w:eastAsiaTheme="minorEastAsia" w:hAnsi="Times New Roman"/>
        </w:rPr>
        <w:t xml:space="preserve">and for </w:t>
      </w:r>
      <w:r w:rsidR="00F9166E" w:rsidRPr="00947284">
        <w:rPr>
          <w:rFonts w:ascii="Times New Roman" w:eastAsiaTheme="minorEastAsia" w:hAnsi="Times New Roman"/>
        </w:rPr>
        <w:t>the ST/UTs</w:t>
      </w:r>
      <w:r w:rsidR="00F70EAF" w:rsidRPr="00947284">
        <w:rPr>
          <w:rFonts w:ascii="Times New Roman" w:eastAsiaTheme="minorEastAsia" w:hAnsi="Times New Roman"/>
        </w:rPr>
        <w:t xml:space="preserve"> not </w:t>
      </w:r>
      <w:r w:rsidR="00163362" w:rsidRPr="00947284">
        <w:rPr>
          <w:rFonts w:ascii="Times New Roman" w:eastAsiaTheme="minorEastAsia" w:hAnsi="Times New Roman"/>
        </w:rPr>
        <w:t xml:space="preserve">affected </w:t>
      </w:r>
      <w:r w:rsidR="00F70EAF" w:rsidRPr="00947284">
        <w:rPr>
          <w:rFonts w:ascii="Times New Roman" w:eastAsiaTheme="minorEastAsia" w:hAnsi="Times New Roman"/>
        </w:rPr>
        <w:t>by the EO type-2</w:t>
      </w:r>
      <w:r w:rsidR="00163362" w:rsidRPr="00947284">
        <w:rPr>
          <w:rFonts w:ascii="Times New Roman" w:eastAsiaTheme="minorEastAsia" w:hAnsi="Times New Roman"/>
        </w:rPr>
        <w:t>, the channel generation procedure is</w:t>
      </w:r>
      <w:r w:rsidR="00F9166E" w:rsidRPr="00947284">
        <w:rPr>
          <w:rFonts w:ascii="Times New Roman" w:eastAsiaTheme="minorEastAsia" w:hAnsi="Times New Roman"/>
        </w:rPr>
        <w:t xml:space="preserve"> kep</w:t>
      </w:r>
      <w:r w:rsidR="00163362" w:rsidRPr="00947284">
        <w:rPr>
          <w:rFonts w:ascii="Times New Roman" w:eastAsiaTheme="minorEastAsia" w:hAnsi="Times New Roman"/>
        </w:rPr>
        <w:t>t</w:t>
      </w:r>
      <w:r w:rsidR="00F9166E" w:rsidRPr="00947284">
        <w:rPr>
          <w:rFonts w:ascii="Times New Roman" w:eastAsiaTheme="minorEastAsia" w:hAnsi="Times New Roman"/>
        </w:rPr>
        <w:t xml:space="preserve"> the same as the stochastic model</w:t>
      </w:r>
      <w:r w:rsidR="00A92FD9" w:rsidRPr="00947284">
        <w:rPr>
          <w:rFonts w:ascii="Times New Roman" w:eastAsiaTheme="minorEastAsia" w:hAnsi="Times New Roman"/>
        </w:rPr>
        <w:t xml:space="preserve"> as shown in the </w:t>
      </w:r>
      <w:r w:rsidR="00A92FD9" w:rsidRPr="00116EA1">
        <w:rPr>
          <w:rFonts w:ascii="Times New Roman" w:eastAsiaTheme="minorEastAsia" w:hAnsi="Times New Roman"/>
        </w:rPr>
        <w:fldChar w:fldCharType="begin"/>
      </w:r>
      <w:r w:rsidR="00A92FD9" w:rsidRPr="00947284">
        <w:rPr>
          <w:rFonts w:ascii="Times New Roman" w:eastAsiaTheme="minorEastAsia" w:hAnsi="Times New Roman"/>
        </w:rPr>
        <w:instrText xml:space="preserve"> REF _Ref197163616 \h  \* MERGEFORMAT </w:instrText>
      </w:r>
      <w:r w:rsidR="00A92FD9" w:rsidRPr="00116EA1">
        <w:rPr>
          <w:rFonts w:ascii="Times New Roman" w:eastAsiaTheme="minorEastAsia" w:hAnsi="Times New Roman"/>
        </w:rPr>
      </w:r>
      <w:r w:rsidR="00A92FD9" w:rsidRPr="00116EA1">
        <w:rPr>
          <w:rFonts w:ascii="Times New Roman" w:eastAsiaTheme="minorEastAsia" w:hAnsi="Times New Roman"/>
        </w:rPr>
        <w:fldChar w:fldCharType="separate"/>
      </w:r>
      <w:r w:rsidR="004B0B93" w:rsidRPr="00947284">
        <w:rPr>
          <w:rFonts w:ascii="Times New Roman" w:eastAsiaTheme="minorEastAsia" w:hAnsi="Times New Roman"/>
        </w:rPr>
        <w:t>Figure 1</w:t>
      </w:r>
      <w:r w:rsidR="00A92FD9" w:rsidRPr="00116EA1">
        <w:rPr>
          <w:rFonts w:ascii="Times New Roman" w:eastAsiaTheme="minorEastAsia" w:hAnsi="Times New Roman"/>
        </w:rPr>
        <w:fldChar w:fldCharType="end"/>
      </w:r>
      <w:r w:rsidR="00F9166E" w:rsidRPr="00947284">
        <w:rPr>
          <w:rFonts w:ascii="Times New Roman" w:eastAsiaTheme="minorEastAsia" w:hAnsi="Times New Roman"/>
        </w:rPr>
        <w:t>.</w:t>
      </w:r>
    </w:p>
    <w:p w14:paraId="4280CEE7" w14:textId="22651BA7" w:rsidR="000A5D75" w:rsidRPr="00116EA1" w:rsidRDefault="000A5D75" w:rsidP="00116EA1">
      <w:pPr>
        <w:pStyle w:val="Heading1"/>
        <w:numPr>
          <w:ilvl w:val="1"/>
          <w:numId w:val="1"/>
        </w:numPr>
        <w:pBdr>
          <w:top w:val="none" w:sz="0" w:space="0" w:color="auto"/>
        </w:pBdr>
        <w:adjustRightInd w:val="0"/>
        <w:snapToGrid w:val="0"/>
        <w:jc w:val="left"/>
        <w:rPr>
          <w:rFonts w:ascii="Times New Roman" w:hAnsi="Times New Roman"/>
        </w:rPr>
      </w:pPr>
      <w:r w:rsidRPr="00116EA1">
        <w:rPr>
          <w:rFonts w:ascii="Times New Roman" w:hAnsi="Times New Roman"/>
        </w:rPr>
        <w:t>LOS/NLOS condition determination</w:t>
      </w:r>
    </w:p>
    <w:p w14:paraId="386DD257" w14:textId="0F615818" w:rsidR="000C7D50" w:rsidRPr="00947284" w:rsidRDefault="00AD2573">
      <w:pPr>
        <w:pStyle w:val="B10"/>
        <w:rPr>
          <w:rFonts w:ascii="Times New Roman" w:eastAsiaTheme="minorEastAsia" w:hAnsi="Times New Roman"/>
        </w:rPr>
      </w:pPr>
      <w:r w:rsidRPr="00947284">
        <w:rPr>
          <w:rFonts w:ascii="Times New Roman" w:eastAsiaTheme="minorEastAsia" w:hAnsi="Times New Roman"/>
        </w:rPr>
        <w:t>In the current TR 37.885</w:t>
      </w:r>
      <w:r w:rsidR="000B3B4C" w:rsidRPr="00947284">
        <w:rPr>
          <w:rFonts w:ascii="Times New Roman" w:eastAsiaTheme="minorEastAsia" w:hAnsi="Times New Roman"/>
        </w:rPr>
        <w:t xml:space="preserve"> as excerpted</w:t>
      </w:r>
      <w:r w:rsidRPr="00947284">
        <w:rPr>
          <w:rFonts w:ascii="Times New Roman" w:eastAsiaTheme="minorEastAsia" w:hAnsi="Times New Roman"/>
        </w:rPr>
        <w:t xml:space="preserve">, </w:t>
      </w:r>
      <w:r w:rsidR="001913C5" w:rsidRPr="00947284">
        <w:rPr>
          <w:rFonts w:ascii="Times New Roman" w:eastAsiaTheme="minorEastAsia" w:hAnsi="Times New Roman"/>
        </w:rPr>
        <w:t xml:space="preserve">for </w:t>
      </w:r>
      <w:r w:rsidRPr="00947284">
        <w:rPr>
          <w:rFonts w:ascii="Times New Roman" w:eastAsiaTheme="minorEastAsia" w:hAnsi="Times New Roman"/>
        </w:rPr>
        <w:t xml:space="preserve">V2P and V2V link, when the LOS path </w:t>
      </w:r>
      <w:r w:rsidR="000B3B4C" w:rsidRPr="00947284">
        <w:rPr>
          <w:rFonts w:ascii="Times New Roman" w:eastAsiaTheme="minorEastAsia" w:hAnsi="Times New Roman"/>
        </w:rPr>
        <w:t xml:space="preserve">is </w:t>
      </w:r>
      <w:r w:rsidRPr="00947284">
        <w:rPr>
          <w:rFonts w:ascii="Times New Roman" w:eastAsiaTheme="minorEastAsia" w:hAnsi="Times New Roman"/>
        </w:rPr>
        <w:t>blocked by buildings, the status of this link is defined as NLOS condition</w:t>
      </w:r>
      <w:r w:rsidR="000C7D50" w:rsidRPr="00947284">
        <w:rPr>
          <w:rFonts w:ascii="Times New Roman" w:eastAsiaTheme="minorEastAsia" w:hAnsi="Times New Roman"/>
        </w:rPr>
        <w:t xml:space="preserve"> whenever the two vehicles are located in different streets since the vehicle height is always lower than the building. </w:t>
      </w:r>
      <w:r w:rsidRPr="00947284">
        <w:rPr>
          <w:rFonts w:ascii="Times New Roman" w:eastAsiaTheme="minorEastAsia" w:hAnsi="Times New Roman"/>
        </w:rPr>
        <w:t xml:space="preserve">Otherwise, the condition of </w:t>
      </w:r>
      <w:r w:rsidR="00150B99" w:rsidRPr="00947284">
        <w:rPr>
          <w:rFonts w:ascii="Times New Roman" w:eastAsiaTheme="minorEastAsia" w:hAnsi="Times New Roman"/>
        </w:rPr>
        <w:t xml:space="preserve">the </w:t>
      </w:r>
      <w:r w:rsidRPr="00947284">
        <w:rPr>
          <w:rFonts w:ascii="Times New Roman" w:eastAsiaTheme="minorEastAsia" w:hAnsi="Times New Roman"/>
        </w:rPr>
        <w:t>link will be determined by the LOS probability</w:t>
      </w:r>
      <w:r w:rsidR="00150B99" w:rsidRPr="00947284">
        <w:rPr>
          <w:rFonts w:ascii="Times New Roman" w:eastAsiaTheme="minorEastAsia" w:hAnsi="Times New Roman"/>
        </w:rPr>
        <w:t xml:space="preserve"> equation</w:t>
      </w:r>
      <w:r w:rsidRPr="00947284">
        <w:rPr>
          <w:rFonts w:ascii="Times New Roman" w:eastAsiaTheme="minorEastAsia" w:hAnsi="Times New Roman"/>
        </w:rPr>
        <w:t xml:space="preserve">. </w:t>
      </w:r>
    </w:p>
    <w:p w14:paraId="0661B841" w14:textId="20BCDBE5" w:rsidR="00E62FA3" w:rsidRPr="00947284" w:rsidRDefault="00150B99">
      <w:pPr>
        <w:pStyle w:val="B10"/>
        <w:rPr>
          <w:rFonts w:ascii="Times New Roman" w:eastAsiaTheme="minorEastAsia" w:hAnsi="Times New Roman"/>
        </w:rPr>
      </w:pPr>
      <w:r w:rsidRPr="00947284">
        <w:rPr>
          <w:rFonts w:eastAsiaTheme="minorEastAsia"/>
        </w:rPr>
        <w:t xml:space="preserve">The underlying reason for this </w:t>
      </w:r>
      <w:r w:rsidR="00AD2573" w:rsidRPr="00947284">
        <w:rPr>
          <w:rFonts w:eastAsiaTheme="minorEastAsia"/>
        </w:rPr>
        <w:t>model</w:t>
      </w:r>
      <w:r w:rsidRPr="00947284">
        <w:rPr>
          <w:rFonts w:eastAsiaTheme="minorEastAsia"/>
        </w:rPr>
        <w:t xml:space="preserve">ling is </w:t>
      </w:r>
      <w:r w:rsidR="00AD2573" w:rsidRPr="00947284">
        <w:rPr>
          <w:rFonts w:eastAsiaTheme="minorEastAsia"/>
        </w:rPr>
        <w:t>reflect</w:t>
      </w:r>
      <w:r w:rsidRPr="00947284">
        <w:rPr>
          <w:rFonts w:eastAsiaTheme="minorEastAsia"/>
        </w:rPr>
        <w:t>ing</w:t>
      </w:r>
      <w:r w:rsidR="00AD2573" w:rsidRPr="00947284">
        <w:rPr>
          <w:rFonts w:eastAsiaTheme="minorEastAsia"/>
        </w:rPr>
        <w:t xml:space="preserve"> the realistic situation </w:t>
      </w:r>
      <w:r w:rsidRPr="00947284">
        <w:rPr>
          <w:rFonts w:eastAsiaTheme="minorEastAsia"/>
        </w:rPr>
        <w:t xml:space="preserve">that it should be NLOS condition </w:t>
      </w:r>
      <w:r w:rsidR="00AD2573" w:rsidRPr="00947284">
        <w:rPr>
          <w:rFonts w:eastAsiaTheme="minorEastAsia"/>
        </w:rPr>
        <w:t>when</w:t>
      </w:r>
      <w:r w:rsidRPr="00947284">
        <w:rPr>
          <w:rFonts w:eastAsiaTheme="minorEastAsia"/>
        </w:rPr>
        <w:t>ever</w:t>
      </w:r>
      <w:r w:rsidR="00AD2573" w:rsidRPr="00947284">
        <w:rPr>
          <w:rFonts w:eastAsiaTheme="minorEastAsia"/>
        </w:rPr>
        <w:t xml:space="preserve"> the building blocks the </w:t>
      </w:r>
      <w:proofErr w:type="spellStart"/>
      <w:r w:rsidR="00AD2573" w:rsidRPr="00947284">
        <w:rPr>
          <w:rFonts w:eastAsiaTheme="minorEastAsia"/>
        </w:rPr>
        <w:t>LoS</w:t>
      </w:r>
      <w:proofErr w:type="spellEnd"/>
      <w:r w:rsidR="00AD2573" w:rsidRPr="00947284">
        <w:rPr>
          <w:rFonts w:eastAsiaTheme="minorEastAsia"/>
        </w:rPr>
        <w:t xml:space="preserve"> ray between the Tx and Rx</w:t>
      </w:r>
      <w:r w:rsidR="00CC1379" w:rsidRPr="00947284">
        <w:rPr>
          <w:rFonts w:eastAsiaTheme="minorEastAsia"/>
        </w:rPr>
        <w:t xml:space="preserve"> and the </w:t>
      </w:r>
      <w:r w:rsidR="000C7D50" w:rsidRPr="00947284">
        <w:rPr>
          <w:rFonts w:eastAsiaTheme="minorEastAsia"/>
        </w:rPr>
        <w:t xml:space="preserve">evaluation </w:t>
      </w:r>
      <w:r w:rsidR="00483FB8" w:rsidRPr="00947284">
        <w:rPr>
          <w:rFonts w:eastAsiaTheme="minorEastAsia"/>
        </w:rPr>
        <w:t xml:space="preserve">performance will be overestimated under the </w:t>
      </w:r>
      <w:r w:rsidR="00CC1379" w:rsidRPr="00947284">
        <w:rPr>
          <w:rFonts w:eastAsiaTheme="minorEastAsia"/>
        </w:rPr>
        <w:t>propagation channel otherwise.</w:t>
      </w:r>
    </w:p>
    <w:tbl>
      <w:tblPr>
        <w:tblStyle w:val="TableGrid"/>
        <w:tblW w:w="0" w:type="auto"/>
        <w:tblLook w:val="04A0" w:firstRow="1" w:lastRow="0" w:firstColumn="1" w:lastColumn="0" w:noHBand="0" w:noVBand="1"/>
      </w:tblPr>
      <w:tblGrid>
        <w:gridCol w:w="9621"/>
      </w:tblGrid>
      <w:tr w:rsidR="004E3190" w:rsidRPr="00947284" w14:paraId="5CAF2E17" w14:textId="77777777" w:rsidTr="004E3190">
        <w:tc>
          <w:tcPr>
            <w:tcW w:w="9621" w:type="dxa"/>
          </w:tcPr>
          <w:p w14:paraId="560B3816" w14:textId="5F255EB2" w:rsidR="004E3190" w:rsidRPr="00947284" w:rsidRDefault="004E3190">
            <w:pPr>
              <w:pStyle w:val="B10"/>
              <w:rPr>
                <w:rFonts w:ascii="Times New Roman" w:eastAsiaTheme="minorEastAsia" w:hAnsi="Times New Roman"/>
                <w:i/>
                <w:sz w:val="20"/>
                <w:lang w:eastAsia="zh-CN"/>
              </w:rPr>
            </w:pPr>
            <w:r w:rsidRPr="00947284">
              <w:rPr>
                <w:rFonts w:ascii="Times New Roman" w:eastAsiaTheme="minorEastAsia" w:hAnsi="Times New Roman"/>
                <w:i/>
                <w:sz w:val="20"/>
                <w:lang w:eastAsia="zh-CN"/>
              </w:rPr>
              <w:t>TR37.885</w:t>
            </w:r>
          </w:p>
          <w:p w14:paraId="0773773E" w14:textId="77777777" w:rsidR="004E3190" w:rsidRPr="00947284" w:rsidRDefault="004E3190" w:rsidP="00E84563">
            <w:pPr>
              <w:overflowPunct w:val="0"/>
              <w:autoSpaceDE w:val="0"/>
              <w:autoSpaceDN w:val="0"/>
              <w:adjustRightInd w:val="0"/>
              <w:spacing w:after="0"/>
              <w:textAlignment w:val="baseline"/>
              <w:rPr>
                <w:i/>
                <w:lang w:val="en-US" w:eastAsia="ko-KR"/>
              </w:rPr>
            </w:pPr>
            <w:r w:rsidRPr="00947284">
              <w:rPr>
                <w:i/>
                <w:lang w:val="en-US" w:eastAsia="ko-KR"/>
              </w:rPr>
              <w:t xml:space="preserve">The V2V </w:t>
            </w:r>
            <w:proofErr w:type="spellStart"/>
            <w:r w:rsidRPr="00947284">
              <w:rPr>
                <w:i/>
                <w:lang w:val="en-US" w:eastAsia="ko-KR"/>
              </w:rPr>
              <w:t>sidelink</w:t>
            </w:r>
            <w:proofErr w:type="spellEnd"/>
            <w:r w:rsidRPr="00947284">
              <w:rPr>
                <w:i/>
                <w:lang w:val="en-US" w:eastAsia="ko-KR"/>
              </w:rPr>
              <w:t xml:space="preserve"> channel is modeled according to the following three states: </w:t>
            </w:r>
          </w:p>
          <w:p w14:paraId="73B2316E" w14:textId="77777777" w:rsidR="004E3190" w:rsidRPr="00947284" w:rsidRDefault="004E3190" w:rsidP="00E84563">
            <w:pPr>
              <w:pStyle w:val="B10"/>
              <w:spacing w:after="0"/>
              <w:rPr>
                <w:rFonts w:ascii="Times New Roman" w:hAnsi="Times New Roman"/>
                <w:i/>
                <w:sz w:val="20"/>
                <w:lang w:val="en-US" w:eastAsia="ko-KR"/>
              </w:rPr>
            </w:pPr>
            <w:r w:rsidRPr="00947284">
              <w:rPr>
                <w:rFonts w:ascii="Times New Roman" w:hAnsi="Times New Roman"/>
                <w:i/>
                <w:sz w:val="20"/>
                <w:lang w:val="en-US" w:eastAsia="ko-KR"/>
              </w:rPr>
              <w:t>-</w:t>
            </w:r>
            <w:r w:rsidRPr="00947284">
              <w:rPr>
                <w:rFonts w:ascii="Times New Roman" w:hAnsi="Times New Roman"/>
                <w:i/>
                <w:sz w:val="20"/>
                <w:lang w:val="en-US" w:eastAsia="ko-KR"/>
              </w:rPr>
              <w:tab/>
              <w:t>LOS:</w:t>
            </w:r>
          </w:p>
          <w:p w14:paraId="161F33BD" w14:textId="77777777" w:rsidR="004E3190" w:rsidRPr="00947284" w:rsidRDefault="004E3190" w:rsidP="00E84563">
            <w:pPr>
              <w:pStyle w:val="B2"/>
              <w:spacing w:after="0"/>
              <w:rPr>
                <w:rFonts w:ascii="Times New Roman" w:hAnsi="Times New Roman"/>
                <w:i/>
                <w:lang w:val="en-US" w:eastAsia="ko-KR"/>
              </w:rPr>
            </w:pPr>
            <w:r w:rsidRPr="00947284">
              <w:rPr>
                <w:rFonts w:ascii="Times New Roman" w:hAnsi="Times New Roman"/>
                <w:i/>
                <w:lang w:val="en-US" w:eastAsia="ko-KR"/>
              </w:rPr>
              <w:t>-</w:t>
            </w:r>
            <w:r w:rsidRPr="00947284">
              <w:rPr>
                <w:rFonts w:ascii="Times New Roman" w:hAnsi="Times New Roman"/>
                <w:i/>
                <w:lang w:val="en-US" w:eastAsia="ko-KR"/>
              </w:rPr>
              <w:tab/>
              <w:t>A V2V link is in LOS state if the two vehicles are in the same street and the LOS path is not blocked by vehicles.</w:t>
            </w:r>
          </w:p>
          <w:p w14:paraId="461086FE" w14:textId="77777777" w:rsidR="004E3190" w:rsidRPr="00947284" w:rsidRDefault="004E3190" w:rsidP="00E84563">
            <w:pPr>
              <w:pStyle w:val="B10"/>
              <w:spacing w:after="0"/>
              <w:rPr>
                <w:rFonts w:ascii="Times New Roman" w:hAnsi="Times New Roman"/>
                <w:i/>
                <w:color w:val="000000" w:themeColor="text1"/>
                <w:sz w:val="20"/>
                <w:highlight w:val="yellow"/>
                <w:lang w:val="en-US" w:eastAsia="ko-KR"/>
              </w:rPr>
            </w:pPr>
            <w:r w:rsidRPr="00947284">
              <w:rPr>
                <w:rFonts w:ascii="Times New Roman" w:hAnsi="Times New Roman"/>
                <w:i/>
                <w:color w:val="000000" w:themeColor="text1"/>
                <w:sz w:val="20"/>
                <w:highlight w:val="yellow"/>
                <w:lang w:val="en-US" w:eastAsia="ko-KR"/>
              </w:rPr>
              <w:t>-</w:t>
            </w:r>
            <w:r w:rsidRPr="00947284">
              <w:rPr>
                <w:rFonts w:ascii="Times New Roman" w:hAnsi="Times New Roman"/>
                <w:i/>
                <w:color w:val="000000" w:themeColor="text1"/>
                <w:sz w:val="20"/>
                <w:highlight w:val="yellow"/>
                <w:lang w:val="en-US" w:eastAsia="ko-KR"/>
              </w:rPr>
              <w:tab/>
              <w:t>NLOS: LOS path blocked by buildings</w:t>
            </w:r>
          </w:p>
          <w:p w14:paraId="031793FF" w14:textId="77777777" w:rsidR="004E3190" w:rsidRPr="00947284" w:rsidRDefault="004E3190" w:rsidP="00E84563">
            <w:pPr>
              <w:pStyle w:val="B2"/>
              <w:spacing w:after="0"/>
              <w:rPr>
                <w:rFonts w:ascii="Times New Roman" w:hAnsi="Times New Roman"/>
                <w:i/>
                <w:color w:val="000000" w:themeColor="text1"/>
                <w:lang w:val="en-US" w:eastAsia="ko-KR"/>
              </w:rPr>
            </w:pPr>
            <w:r w:rsidRPr="00947284">
              <w:rPr>
                <w:rFonts w:ascii="Times New Roman" w:hAnsi="Times New Roman"/>
                <w:i/>
                <w:color w:val="000000" w:themeColor="text1"/>
                <w:highlight w:val="yellow"/>
                <w:lang w:val="en-US" w:eastAsia="ko-KR"/>
              </w:rPr>
              <w:t>-</w:t>
            </w:r>
            <w:r w:rsidRPr="00947284">
              <w:rPr>
                <w:rFonts w:ascii="Times New Roman" w:hAnsi="Times New Roman"/>
                <w:i/>
                <w:color w:val="000000" w:themeColor="text1"/>
                <w:highlight w:val="yellow"/>
                <w:lang w:val="en-US" w:eastAsia="ko-KR"/>
              </w:rPr>
              <w:tab/>
              <w:t>A V2V link is in NLOS state if the two vehicles are in different streets.</w:t>
            </w:r>
          </w:p>
          <w:p w14:paraId="3A954952" w14:textId="77777777" w:rsidR="004E3190" w:rsidRPr="00947284" w:rsidRDefault="004E3190" w:rsidP="00E84563">
            <w:pPr>
              <w:pStyle w:val="B10"/>
              <w:spacing w:after="0"/>
              <w:rPr>
                <w:rFonts w:ascii="Times New Roman" w:hAnsi="Times New Roman"/>
                <w:i/>
                <w:sz w:val="20"/>
                <w:lang w:val="en-US" w:eastAsia="ko-KR"/>
              </w:rPr>
            </w:pPr>
            <w:r w:rsidRPr="00947284">
              <w:rPr>
                <w:rFonts w:ascii="Times New Roman" w:hAnsi="Times New Roman"/>
                <w:i/>
                <w:sz w:val="20"/>
                <w:lang w:val="en-US" w:eastAsia="ko-KR"/>
              </w:rPr>
              <w:t>-</w:t>
            </w:r>
            <w:r w:rsidRPr="00947284">
              <w:rPr>
                <w:rFonts w:ascii="Times New Roman" w:hAnsi="Times New Roman"/>
                <w:i/>
                <w:sz w:val="20"/>
                <w:lang w:val="en-US" w:eastAsia="ko-KR"/>
              </w:rPr>
              <w:tab/>
            </w:r>
            <w:proofErr w:type="spellStart"/>
            <w:r w:rsidRPr="00947284">
              <w:rPr>
                <w:rFonts w:ascii="Times New Roman" w:hAnsi="Times New Roman"/>
                <w:i/>
                <w:sz w:val="20"/>
                <w:lang w:val="en-US" w:eastAsia="ko-KR"/>
              </w:rPr>
              <w:t>NLOSv</w:t>
            </w:r>
            <w:proofErr w:type="spellEnd"/>
            <w:r w:rsidRPr="00947284">
              <w:rPr>
                <w:rFonts w:ascii="Times New Roman" w:hAnsi="Times New Roman"/>
                <w:i/>
                <w:sz w:val="20"/>
                <w:lang w:val="en-US" w:eastAsia="ko-KR"/>
              </w:rPr>
              <w:t>: LOS path blocked by vehicles</w:t>
            </w:r>
          </w:p>
          <w:p w14:paraId="08310C3D" w14:textId="09A4224E" w:rsidR="004E3190" w:rsidRPr="00116EA1" w:rsidRDefault="004E3190" w:rsidP="00E84563">
            <w:pPr>
              <w:pStyle w:val="B2"/>
              <w:spacing w:after="0"/>
              <w:rPr>
                <w:rFonts w:ascii="Times New Roman" w:hAnsi="Times New Roman"/>
                <w:i/>
                <w:lang w:val="en-US" w:eastAsia="ko-KR"/>
              </w:rPr>
            </w:pPr>
            <w:r w:rsidRPr="00947284">
              <w:rPr>
                <w:rFonts w:ascii="Times New Roman" w:hAnsi="Times New Roman"/>
                <w:i/>
                <w:lang w:val="en-US" w:eastAsia="ko-KR"/>
              </w:rPr>
              <w:t>-</w:t>
            </w:r>
            <w:r w:rsidRPr="00947284">
              <w:rPr>
                <w:rFonts w:ascii="Times New Roman" w:hAnsi="Times New Roman"/>
                <w:i/>
                <w:lang w:val="en-US" w:eastAsia="ko-KR"/>
              </w:rPr>
              <w:tab/>
              <w:t xml:space="preserve">A V2V link is in </w:t>
            </w:r>
            <w:proofErr w:type="spellStart"/>
            <w:r w:rsidRPr="00947284">
              <w:rPr>
                <w:rFonts w:ascii="Times New Roman" w:hAnsi="Times New Roman"/>
                <w:i/>
                <w:lang w:val="en-US" w:eastAsia="ko-KR"/>
              </w:rPr>
              <w:t>NLOSv</w:t>
            </w:r>
            <w:proofErr w:type="spellEnd"/>
            <w:r w:rsidRPr="00947284">
              <w:rPr>
                <w:rFonts w:ascii="Times New Roman" w:hAnsi="Times New Roman"/>
                <w:i/>
                <w:lang w:val="en-US" w:eastAsia="ko-KR"/>
              </w:rPr>
              <w:t xml:space="preserve"> state if the two vehicles are in the same street and the LOS path is blocked by vehicles.</w:t>
            </w:r>
          </w:p>
        </w:tc>
      </w:tr>
    </w:tbl>
    <w:p w14:paraId="3A753875" w14:textId="77777777" w:rsidR="004E3190" w:rsidRPr="00116EA1" w:rsidRDefault="004E3190" w:rsidP="00E84563">
      <w:pPr>
        <w:pStyle w:val="B10"/>
        <w:rPr>
          <w:rFonts w:ascii="Times New Roman" w:hAnsi="Times New Roman"/>
        </w:rPr>
      </w:pPr>
    </w:p>
    <w:p w14:paraId="44B7A2E2" w14:textId="27B65D43" w:rsidR="00AD2573" w:rsidRPr="00947284" w:rsidRDefault="000C7D50" w:rsidP="00AD2573">
      <w:pPr>
        <w:pStyle w:val="B10"/>
        <w:rPr>
          <w:rFonts w:ascii="Times New Roman" w:eastAsiaTheme="minorEastAsia" w:hAnsi="Times New Roman"/>
          <w:lang w:eastAsia="zh-CN"/>
        </w:rPr>
      </w:pPr>
      <w:r w:rsidRPr="00947284">
        <w:rPr>
          <w:rFonts w:ascii="Times New Roman" w:eastAsiaTheme="minorEastAsia" w:hAnsi="Times New Roman"/>
        </w:rPr>
        <w:t>Likewise, for</w:t>
      </w:r>
      <w:r w:rsidR="00AD2573" w:rsidRPr="00947284">
        <w:rPr>
          <w:rFonts w:ascii="Times New Roman" w:eastAsiaTheme="minorEastAsia" w:hAnsi="Times New Roman"/>
        </w:rPr>
        <w:t xml:space="preserve"> the TRP-ST/UT link</w:t>
      </w:r>
      <w:r w:rsidRPr="00947284">
        <w:rPr>
          <w:rFonts w:ascii="Times New Roman" w:eastAsiaTheme="minorEastAsia" w:hAnsi="Times New Roman"/>
        </w:rPr>
        <w:t>, t</w:t>
      </w:r>
      <w:r w:rsidR="00AD2573" w:rsidRPr="00947284">
        <w:rPr>
          <w:rFonts w:ascii="Times New Roman" w:eastAsiaTheme="minorEastAsia" w:hAnsi="Times New Roman"/>
        </w:rPr>
        <w:t xml:space="preserve">he LOS/NLOS condition </w:t>
      </w:r>
      <w:r w:rsidRPr="00947284">
        <w:rPr>
          <w:rFonts w:ascii="Times New Roman" w:eastAsiaTheme="minorEastAsia" w:hAnsi="Times New Roman"/>
        </w:rPr>
        <w:t xml:space="preserve">should </w:t>
      </w:r>
      <w:r w:rsidR="006C74FA" w:rsidRPr="00947284">
        <w:rPr>
          <w:rFonts w:ascii="Times New Roman" w:eastAsiaTheme="minorEastAsia" w:hAnsi="Times New Roman"/>
        </w:rPr>
        <w:t xml:space="preserve">not be based on the LOS probability equation and the supplement is needed given the building with height is modelled now, i.e., the LOS/NLOS condition should </w:t>
      </w:r>
      <w:r w:rsidRPr="00947284">
        <w:rPr>
          <w:rFonts w:ascii="Times New Roman" w:eastAsiaTheme="minorEastAsia" w:hAnsi="Times New Roman"/>
        </w:rPr>
        <w:t>be</w:t>
      </w:r>
      <w:r w:rsidR="00AD2573" w:rsidRPr="00947284">
        <w:rPr>
          <w:rFonts w:ascii="Times New Roman" w:eastAsiaTheme="minorEastAsia" w:hAnsi="Times New Roman"/>
        </w:rPr>
        <w:t xml:space="preserve"> determined by the </w:t>
      </w:r>
      <w:r w:rsidR="00424753" w:rsidRPr="00947284">
        <w:rPr>
          <w:rFonts w:ascii="Times New Roman" w:eastAsiaTheme="minorEastAsia" w:hAnsi="Times New Roman"/>
        </w:rPr>
        <w:t xml:space="preserve">3D </w:t>
      </w:r>
      <w:r w:rsidR="00AD2573" w:rsidRPr="00947284">
        <w:rPr>
          <w:rFonts w:ascii="Times New Roman" w:eastAsiaTheme="minorEastAsia" w:hAnsi="Times New Roman"/>
        </w:rPr>
        <w:t xml:space="preserve">geometry location of the TRP and the ST/UT </w:t>
      </w:r>
      <w:r w:rsidR="006C74FA" w:rsidRPr="00947284">
        <w:rPr>
          <w:rFonts w:ascii="Times New Roman" w:eastAsiaTheme="minorEastAsia" w:hAnsi="Times New Roman"/>
        </w:rPr>
        <w:t>but not always</w:t>
      </w:r>
      <w:r w:rsidR="00AD2573" w:rsidRPr="00947284">
        <w:rPr>
          <w:rFonts w:ascii="Times New Roman" w:eastAsiaTheme="minorEastAsia" w:hAnsi="Times New Roman"/>
        </w:rPr>
        <w:t xml:space="preserve"> 100% NLOS condition</w:t>
      </w:r>
      <w:r w:rsidR="001677E6" w:rsidRPr="00947284">
        <w:rPr>
          <w:rFonts w:ascii="Times New Roman" w:eastAsiaTheme="minorEastAsia" w:hAnsi="Times New Roman"/>
        </w:rPr>
        <w:t xml:space="preserve"> </w:t>
      </w:r>
      <w:r w:rsidR="006C74FA" w:rsidRPr="00947284">
        <w:rPr>
          <w:rFonts w:ascii="Times New Roman" w:eastAsiaTheme="minorEastAsia" w:hAnsi="Times New Roman"/>
        </w:rPr>
        <w:t xml:space="preserve">when </w:t>
      </w:r>
      <w:r w:rsidR="00AD2573" w:rsidRPr="00947284">
        <w:rPr>
          <w:rFonts w:ascii="Times New Roman" w:eastAsiaTheme="minorEastAsia" w:hAnsi="Times New Roman"/>
        </w:rPr>
        <w:t>the TRP and ST/UT are located in different street</w:t>
      </w:r>
      <w:r w:rsidRPr="00947284">
        <w:rPr>
          <w:rFonts w:ascii="Times New Roman" w:eastAsiaTheme="minorEastAsia" w:hAnsi="Times New Roman"/>
        </w:rPr>
        <w:t>s</w:t>
      </w:r>
      <w:r w:rsidR="00E127DC" w:rsidRPr="00947284">
        <w:rPr>
          <w:rFonts w:ascii="Times New Roman" w:eastAsiaTheme="minorEastAsia" w:hAnsi="Times New Roman"/>
        </w:rPr>
        <w:t xml:space="preserve"> because of different heights for TRP and ST/UT. </w:t>
      </w:r>
    </w:p>
    <w:p w14:paraId="4E94096C" w14:textId="66D15030" w:rsidR="00D91B23" w:rsidRPr="00947284" w:rsidRDefault="00D91B23" w:rsidP="00AD2573">
      <w:pPr>
        <w:pStyle w:val="B10"/>
        <w:rPr>
          <w:rFonts w:ascii="Times New Roman" w:eastAsiaTheme="minorEastAsia" w:hAnsi="Times New Roman"/>
          <w:lang w:eastAsia="zh-CN"/>
        </w:rPr>
      </w:pPr>
      <w:r w:rsidRPr="00947284">
        <w:rPr>
          <w:rFonts w:ascii="Times New Roman" w:eastAsiaTheme="minorEastAsia" w:hAnsi="Times New Roman"/>
          <w:lang w:eastAsia="zh-CN"/>
        </w:rPr>
        <w:t>Note that the evaluation performance would be overestimated if it is LOS condition based on the probability equation while it should be NLOS</w:t>
      </w:r>
      <w:r w:rsidR="00391184" w:rsidRPr="00947284">
        <w:rPr>
          <w:rFonts w:ascii="Times New Roman" w:eastAsiaTheme="minorEastAsia" w:hAnsi="Times New Roman"/>
          <w:lang w:eastAsia="zh-CN"/>
        </w:rPr>
        <w:t xml:space="preserve"> condition instead</w:t>
      </w:r>
      <w:r w:rsidRPr="00947284">
        <w:rPr>
          <w:rFonts w:ascii="Times New Roman" w:eastAsiaTheme="minorEastAsia" w:hAnsi="Times New Roman"/>
          <w:lang w:eastAsia="zh-CN"/>
        </w:rPr>
        <w:t xml:space="preserve"> because the building blocks the LOS ray between the TRP and ST/UT.</w:t>
      </w:r>
    </w:p>
    <w:p w14:paraId="6EA26639" w14:textId="2991E5E1" w:rsidR="00426FA4" w:rsidRPr="00116EA1" w:rsidRDefault="005110B3" w:rsidP="00426FA4">
      <w:pPr>
        <w:pStyle w:val="bullet1"/>
        <w:keepNext/>
        <w:spacing w:after="120"/>
        <w:jc w:val="center"/>
        <w:rPr>
          <w:rFonts w:ascii="Times New Roman" w:hAnsi="Times New Roman"/>
        </w:rPr>
      </w:pPr>
      <w:r w:rsidRPr="00116EA1">
        <w:rPr>
          <w:rFonts w:ascii="Times New Roman" w:hAnsi="Times New Roman"/>
          <w:noProof/>
        </w:rPr>
        <w:lastRenderedPageBreak/>
        <w:drawing>
          <wp:inline distT="0" distB="0" distL="0" distR="0" wp14:anchorId="701E1379" wp14:editId="0D8F1535">
            <wp:extent cx="4172550" cy="426222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79649" cy="4269477"/>
                    </a:xfrm>
                    <a:prstGeom prst="rect">
                      <a:avLst/>
                    </a:prstGeom>
                    <a:noFill/>
                  </pic:spPr>
                </pic:pic>
              </a:graphicData>
            </a:graphic>
          </wp:inline>
        </w:drawing>
      </w:r>
    </w:p>
    <w:p w14:paraId="54DE48F9" w14:textId="06F9BC0C" w:rsidR="00426FA4" w:rsidRPr="00947284" w:rsidRDefault="00426FA4" w:rsidP="00E84563">
      <w:pPr>
        <w:pStyle w:val="Caption"/>
        <w:jc w:val="center"/>
      </w:pPr>
      <w:bookmarkStart w:id="7" w:name="_Ref197163616"/>
      <w:r w:rsidRPr="00947284">
        <w:t xml:space="preserve">Figure </w:t>
      </w:r>
      <w:r w:rsidRPr="00213399">
        <w:fldChar w:fldCharType="begin"/>
      </w:r>
      <w:r w:rsidRPr="00947284">
        <w:instrText xml:space="preserve"> SEQ Figure \* ARABIC </w:instrText>
      </w:r>
      <w:r w:rsidRPr="00213399">
        <w:fldChar w:fldCharType="separate"/>
      </w:r>
      <w:r w:rsidR="004B0B93" w:rsidRPr="00947284">
        <w:rPr>
          <w:noProof/>
        </w:rPr>
        <w:t>1</w:t>
      </w:r>
      <w:r w:rsidRPr="00213399">
        <w:fldChar w:fldCharType="end"/>
      </w:r>
      <w:bookmarkEnd w:id="7"/>
      <w:r w:rsidR="003A1B7C" w:rsidRPr="00947284">
        <w:t>:</w:t>
      </w:r>
      <w:r w:rsidRPr="00947284">
        <w:t xml:space="preserve"> ST </w:t>
      </w:r>
      <w:r w:rsidR="0016582E" w:rsidRPr="00947284">
        <w:t xml:space="preserve">affected </w:t>
      </w:r>
      <w:r w:rsidRPr="00947284">
        <w:t>by the EO type-2.</w:t>
      </w:r>
    </w:p>
    <w:p w14:paraId="652359C5" w14:textId="64C1AE92" w:rsidR="00F27BDD" w:rsidRPr="00947284" w:rsidRDefault="00062F62" w:rsidP="00E84563">
      <w:pPr>
        <w:pStyle w:val="B10"/>
        <w:rPr>
          <w:rFonts w:ascii="Times New Roman" w:eastAsiaTheme="minorEastAsia" w:hAnsi="Times New Roman"/>
          <w:lang w:eastAsia="zh-CN"/>
        </w:rPr>
      </w:pPr>
      <w:r w:rsidRPr="00947284">
        <w:rPr>
          <w:rFonts w:ascii="Times New Roman" w:eastAsiaTheme="minorEastAsia" w:hAnsi="Times New Roman"/>
          <w:lang w:eastAsia="zh-CN"/>
        </w:rPr>
        <w:t>With that modelled for the LOS/NLOS condition, s</w:t>
      </w:r>
      <w:r w:rsidR="00193ADD" w:rsidRPr="00947284">
        <w:rPr>
          <w:rFonts w:ascii="Times New Roman" w:eastAsiaTheme="minorEastAsia" w:hAnsi="Times New Roman"/>
          <w:lang w:eastAsia="zh-CN"/>
        </w:rPr>
        <w:t xml:space="preserve">ome </w:t>
      </w:r>
      <w:r w:rsidRPr="00947284">
        <w:rPr>
          <w:rFonts w:ascii="Times New Roman" w:eastAsiaTheme="minorEastAsia" w:hAnsi="Times New Roman"/>
          <w:lang w:eastAsia="zh-CN"/>
        </w:rPr>
        <w:t xml:space="preserve">companies </w:t>
      </w:r>
      <w:r w:rsidR="00193ADD" w:rsidRPr="00947284">
        <w:rPr>
          <w:rFonts w:ascii="Times New Roman" w:eastAsiaTheme="minorEastAsia" w:hAnsi="Times New Roman"/>
          <w:lang w:eastAsia="zh-CN"/>
        </w:rPr>
        <w:t>view that the LOS probability model</w:t>
      </w:r>
      <w:r w:rsidRPr="00947284">
        <w:rPr>
          <w:rFonts w:ascii="Times New Roman" w:eastAsiaTheme="minorEastAsia" w:hAnsi="Times New Roman"/>
          <w:lang w:eastAsia="zh-CN"/>
        </w:rPr>
        <w:t xml:space="preserve"> for the stochastic component rays</w:t>
      </w:r>
      <w:r w:rsidR="00193ADD" w:rsidRPr="00947284">
        <w:rPr>
          <w:rFonts w:ascii="Times New Roman" w:eastAsiaTheme="minorEastAsia" w:hAnsi="Times New Roman"/>
          <w:lang w:eastAsia="zh-CN"/>
        </w:rPr>
        <w:t xml:space="preserve"> need</w:t>
      </w:r>
      <w:r w:rsidRPr="00947284">
        <w:rPr>
          <w:rFonts w:ascii="Times New Roman" w:eastAsiaTheme="minorEastAsia" w:hAnsi="Times New Roman"/>
          <w:lang w:eastAsia="zh-CN"/>
        </w:rPr>
        <w:t>s</w:t>
      </w:r>
      <w:r w:rsidR="00193ADD" w:rsidRPr="00947284">
        <w:rPr>
          <w:rFonts w:ascii="Times New Roman" w:eastAsiaTheme="minorEastAsia" w:hAnsi="Times New Roman"/>
          <w:lang w:eastAsia="zh-CN"/>
        </w:rPr>
        <w:t xml:space="preserve"> to be </w:t>
      </w:r>
      <w:r w:rsidR="0016582E" w:rsidRPr="00947284">
        <w:rPr>
          <w:rFonts w:ascii="Times New Roman" w:eastAsiaTheme="minorEastAsia" w:hAnsi="Times New Roman"/>
          <w:lang w:eastAsia="zh-CN"/>
        </w:rPr>
        <w:t xml:space="preserve">updated </w:t>
      </w:r>
      <w:r w:rsidRPr="00947284">
        <w:rPr>
          <w:rFonts w:ascii="Times New Roman" w:eastAsiaTheme="minorEastAsia" w:hAnsi="Times New Roman"/>
          <w:lang w:eastAsia="zh-CN"/>
        </w:rPr>
        <w:t>accordingly since</w:t>
      </w:r>
      <w:r w:rsidR="00193ADD" w:rsidRPr="00947284">
        <w:rPr>
          <w:rFonts w:ascii="Times New Roman" w:eastAsiaTheme="minorEastAsia" w:hAnsi="Times New Roman"/>
          <w:lang w:eastAsia="zh-CN"/>
        </w:rPr>
        <w:t xml:space="preserve"> the EO type-2 </w:t>
      </w:r>
      <w:r w:rsidRPr="00947284">
        <w:rPr>
          <w:rFonts w:ascii="Times New Roman" w:eastAsiaTheme="minorEastAsia" w:hAnsi="Times New Roman"/>
          <w:lang w:eastAsia="zh-CN"/>
        </w:rPr>
        <w:t>is already part of the existence when the LOS probability model is made</w:t>
      </w:r>
      <w:r w:rsidR="00193ADD" w:rsidRPr="00947284">
        <w:rPr>
          <w:rFonts w:ascii="Times New Roman" w:eastAsiaTheme="minorEastAsia" w:hAnsi="Times New Roman"/>
          <w:lang w:eastAsia="zh-CN"/>
        </w:rPr>
        <w:t xml:space="preserve">. However, </w:t>
      </w:r>
      <w:r w:rsidR="00766AF6" w:rsidRPr="00947284">
        <w:rPr>
          <w:rFonts w:ascii="Times New Roman" w:eastAsiaTheme="minorEastAsia" w:hAnsi="Times New Roman"/>
          <w:lang w:eastAsia="zh-CN"/>
        </w:rPr>
        <w:t xml:space="preserve">in our view the </w:t>
      </w:r>
      <w:r w:rsidR="0016582E" w:rsidRPr="00947284">
        <w:rPr>
          <w:rFonts w:ascii="Times New Roman" w:eastAsiaTheme="minorEastAsia" w:hAnsi="Times New Roman"/>
          <w:lang w:eastAsia="zh-CN"/>
        </w:rPr>
        <w:t>update</w:t>
      </w:r>
      <w:r w:rsidR="00766AF6" w:rsidRPr="00947284">
        <w:rPr>
          <w:rFonts w:ascii="Times New Roman" w:eastAsiaTheme="minorEastAsia" w:hAnsi="Times New Roman"/>
          <w:lang w:eastAsia="zh-CN"/>
        </w:rPr>
        <w:t xml:space="preserve"> is not needed, because t</w:t>
      </w:r>
      <w:r w:rsidR="00193ADD" w:rsidRPr="00947284">
        <w:rPr>
          <w:rFonts w:ascii="Times New Roman" w:eastAsiaTheme="minorEastAsia" w:hAnsi="Times New Roman"/>
          <w:lang w:eastAsia="zh-CN"/>
        </w:rPr>
        <w:t xml:space="preserve">he EO type-2 only </w:t>
      </w:r>
      <w:r w:rsidR="002867AA" w:rsidRPr="00947284">
        <w:rPr>
          <w:rFonts w:ascii="Times New Roman" w:eastAsiaTheme="minorEastAsia" w:hAnsi="Times New Roman"/>
          <w:lang w:eastAsia="zh-CN"/>
        </w:rPr>
        <w:t xml:space="preserve">affects </w:t>
      </w:r>
      <w:r w:rsidR="00193ADD" w:rsidRPr="00947284">
        <w:rPr>
          <w:rFonts w:ascii="Times New Roman" w:eastAsiaTheme="minorEastAsia" w:hAnsi="Times New Roman"/>
          <w:lang w:eastAsia="zh-CN"/>
        </w:rPr>
        <w:t>the ST/UT blocked by the EO type-2</w:t>
      </w:r>
      <w:r w:rsidR="00F455C4" w:rsidRPr="00947284">
        <w:rPr>
          <w:rFonts w:ascii="Times New Roman" w:eastAsiaTheme="minorEastAsia" w:hAnsi="Times New Roman"/>
          <w:lang w:eastAsia="zh-CN"/>
        </w:rPr>
        <w:t>, for which the condition should be based on the geometry</w:t>
      </w:r>
      <w:r w:rsidR="002867AA" w:rsidRPr="00947284">
        <w:rPr>
          <w:rFonts w:ascii="Times New Roman" w:eastAsiaTheme="minorEastAsia" w:hAnsi="Times New Roman"/>
          <w:lang w:eastAsia="zh-CN"/>
        </w:rPr>
        <w:t xml:space="preserve">. </w:t>
      </w:r>
      <w:r w:rsidR="00A41715" w:rsidRPr="00947284">
        <w:rPr>
          <w:rFonts w:ascii="Times New Roman" w:eastAsiaTheme="minorEastAsia" w:hAnsi="Times New Roman"/>
          <w:lang w:eastAsia="zh-CN"/>
        </w:rPr>
        <w:t xml:space="preserve">For other ST/UT not affected by the EO type-2, e.g., when located at the same street as the TRP with distance of </w:t>
      </w:r>
      <w:r w:rsidR="00A41715" w:rsidRPr="00947284">
        <w:rPr>
          <w:rFonts w:ascii="Times New Roman" w:eastAsiaTheme="minorEastAsia" w:hAnsi="Times New Roman"/>
          <w:i/>
          <w:lang w:eastAsia="zh-CN"/>
        </w:rPr>
        <w:t xml:space="preserve">d </w:t>
      </w:r>
      <w:r w:rsidR="00A41715" w:rsidRPr="00947284">
        <w:rPr>
          <w:rFonts w:ascii="Times New Roman" w:eastAsiaTheme="minorEastAsia" w:hAnsi="Times New Roman"/>
          <w:lang w:eastAsia="zh-CN"/>
        </w:rPr>
        <w:t xml:space="preserve">as illustrated in </w:t>
      </w:r>
      <w:r w:rsidR="00A41715" w:rsidRPr="00213399">
        <w:rPr>
          <w:rFonts w:ascii="Times New Roman" w:eastAsiaTheme="minorEastAsia" w:hAnsi="Times New Roman"/>
          <w:lang w:eastAsia="zh-CN"/>
        </w:rPr>
        <w:fldChar w:fldCharType="begin"/>
      </w:r>
      <w:r w:rsidR="00A41715" w:rsidRPr="00947284">
        <w:rPr>
          <w:rFonts w:ascii="Times New Roman" w:eastAsiaTheme="minorEastAsia" w:hAnsi="Times New Roman"/>
          <w:lang w:eastAsia="zh-CN"/>
        </w:rPr>
        <w:instrText xml:space="preserve"> REF _Ref197163485 \h  \* MERGEFORMAT </w:instrText>
      </w:r>
      <w:r w:rsidR="00A41715" w:rsidRPr="00213399">
        <w:rPr>
          <w:rFonts w:ascii="Times New Roman" w:eastAsiaTheme="minorEastAsia" w:hAnsi="Times New Roman"/>
          <w:lang w:eastAsia="zh-CN"/>
        </w:rPr>
      </w:r>
      <w:r w:rsidR="00A41715" w:rsidRPr="00213399">
        <w:rPr>
          <w:rFonts w:ascii="Times New Roman" w:eastAsiaTheme="minorEastAsia" w:hAnsi="Times New Roman"/>
          <w:lang w:eastAsia="zh-CN"/>
        </w:rPr>
        <w:fldChar w:fldCharType="separate"/>
      </w:r>
      <w:r w:rsidR="004B0B93" w:rsidRPr="00947284">
        <w:rPr>
          <w:rFonts w:ascii="Times New Roman" w:hAnsi="Times New Roman"/>
        </w:rPr>
        <w:t xml:space="preserve">Figure </w:t>
      </w:r>
      <w:r w:rsidR="004B0B93" w:rsidRPr="00947284">
        <w:rPr>
          <w:rFonts w:ascii="Times New Roman" w:hAnsi="Times New Roman"/>
          <w:noProof/>
        </w:rPr>
        <w:t>2</w:t>
      </w:r>
      <w:r w:rsidR="00A41715" w:rsidRPr="00213399">
        <w:rPr>
          <w:rFonts w:ascii="Times New Roman" w:eastAsiaTheme="minorEastAsia" w:hAnsi="Times New Roman"/>
          <w:lang w:eastAsia="zh-CN"/>
        </w:rPr>
        <w:fldChar w:fldCharType="end"/>
      </w:r>
      <w:r w:rsidR="00A41715" w:rsidRPr="00947284">
        <w:rPr>
          <w:rFonts w:ascii="Times New Roman" w:eastAsiaTheme="minorEastAsia" w:hAnsi="Times New Roman"/>
          <w:lang w:eastAsia="zh-CN"/>
        </w:rPr>
        <w:t>, t</w:t>
      </w:r>
      <w:r w:rsidR="002867AA" w:rsidRPr="00947284">
        <w:rPr>
          <w:rFonts w:ascii="Times New Roman" w:eastAsiaTheme="minorEastAsia" w:hAnsi="Times New Roman"/>
          <w:lang w:eastAsia="zh-CN"/>
        </w:rPr>
        <w:t>he LOS probability model is the same</w:t>
      </w:r>
      <w:r w:rsidR="00A41715" w:rsidRPr="00947284">
        <w:rPr>
          <w:rFonts w:ascii="Times New Roman" w:eastAsiaTheme="minorEastAsia" w:hAnsi="Times New Roman"/>
          <w:lang w:eastAsia="zh-CN"/>
        </w:rPr>
        <w:t xml:space="preserve"> and should be the same as the legacy</w:t>
      </w:r>
      <w:r w:rsidR="002867AA" w:rsidRPr="00947284">
        <w:rPr>
          <w:rFonts w:ascii="Times New Roman" w:eastAsiaTheme="minorEastAsia" w:hAnsi="Times New Roman"/>
          <w:lang w:eastAsia="zh-CN"/>
        </w:rPr>
        <w:t xml:space="preserve"> </w:t>
      </w:r>
      <w:r w:rsidR="00062CF4" w:rsidRPr="00947284">
        <w:rPr>
          <w:rFonts w:ascii="Times New Roman" w:eastAsiaTheme="minorEastAsia" w:hAnsi="Times New Roman"/>
          <w:lang w:eastAsia="zh-CN"/>
        </w:rPr>
        <w:t xml:space="preserve">even </w:t>
      </w:r>
      <w:r w:rsidR="00607389" w:rsidRPr="00947284">
        <w:rPr>
          <w:rFonts w:ascii="Times New Roman" w:eastAsiaTheme="minorEastAsia" w:hAnsi="Times New Roman"/>
          <w:lang w:eastAsia="zh-CN"/>
        </w:rPr>
        <w:t>when</w:t>
      </w:r>
      <w:r w:rsidR="002867AA" w:rsidRPr="00947284">
        <w:rPr>
          <w:rFonts w:ascii="Times New Roman" w:eastAsiaTheme="minorEastAsia" w:hAnsi="Times New Roman"/>
          <w:lang w:eastAsia="zh-CN"/>
        </w:rPr>
        <w:t xml:space="preserve"> the 3D EO type-2 is modelled</w:t>
      </w:r>
      <w:r w:rsidR="00A41715" w:rsidRPr="00947284">
        <w:rPr>
          <w:rFonts w:ascii="Times New Roman" w:eastAsiaTheme="minorEastAsia" w:hAnsi="Times New Roman"/>
          <w:lang w:eastAsia="zh-CN"/>
        </w:rPr>
        <w:t>.</w:t>
      </w:r>
      <w:r w:rsidR="00F27BDD" w:rsidRPr="00947284">
        <w:rPr>
          <w:rFonts w:ascii="Times New Roman" w:eastAsiaTheme="minorEastAsia" w:hAnsi="Times New Roman"/>
          <w:lang w:eastAsia="zh-CN"/>
        </w:rPr>
        <w:t xml:space="preserve"> </w:t>
      </w:r>
    </w:p>
    <w:p w14:paraId="4E85908E" w14:textId="77777777" w:rsidR="00625CB6" w:rsidRPr="00947284" w:rsidRDefault="00625CB6" w:rsidP="00E84563">
      <w:pPr>
        <w:pStyle w:val="B10"/>
        <w:rPr>
          <w:rFonts w:ascii="Times New Roman" w:eastAsiaTheme="minorEastAsia" w:hAnsi="Times New Roman"/>
          <w:lang w:eastAsia="zh-CN"/>
        </w:rPr>
      </w:pPr>
    </w:p>
    <w:p w14:paraId="4F23699A" w14:textId="225B4537" w:rsidR="008F5BD2" w:rsidRPr="00947284" w:rsidRDefault="00B34CF0" w:rsidP="00E84563">
      <w:pPr>
        <w:keepNext/>
        <w:jc w:val="center"/>
      </w:pPr>
      <w:r w:rsidRPr="00213399">
        <w:rPr>
          <w:noProof/>
        </w:rPr>
        <w:drawing>
          <wp:inline distT="0" distB="0" distL="0" distR="0" wp14:anchorId="15E437D2" wp14:editId="168B1A77">
            <wp:extent cx="5196548" cy="1943439"/>
            <wp:effectExtent l="0" t="0" r="444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08865" cy="1948045"/>
                    </a:xfrm>
                    <a:prstGeom prst="rect">
                      <a:avLst/>
                    </a:prstGeom>
                    <a:noFill/>
                  </pic:spPr>
                </pic:pic>
              </a:graphicData>
            </a:graphic>
          </wp:inline>
        </w:drawing>
      </w:r>
    </w:p>
    <w:p w14:paraId="7B8B33C4" w14:textId="108AE224" w:rsidR="00313906" w:rsidRPr="00947284" w:rsidRDefault="008F5BD2" w:rsidP="00E84563">
      <w:pPr>
        <w:pStyle w:val="Caption"/>
        <w:jc w:val="center"/>
      </w:pPr>
      <w:bookmarkStart w:id="8" w:name="_Ref197163485"/>
      <w:r w:rsidRPr="00947284">
        <w:t xml:space="preserve">Figure </w:t>
      </w:r>
      <w:r w:rsidRPr="00213399">
        <w:fldChar w:fldCharType="begin"/>
      </w:r>
      <w:r w:rsidRPr="00947284">
        <w:instrText xml:space="preserve"> SEQ Figure \* ARABIC </w:instrText>
      </w:r>
      <w:r w:rsidRPr="00213399">
        <w:fldChar w:fldCharType="separate"/>
      </w:r>
      <w:r w:rsidR="004B0B93" w:rsidRPr="00947284">
        <w:rPr>
          <w:noProof/>
        </w:rPr>
        <w:t>2</w:t>
      </w:r>
      <w:r w:rsidRPr="00213399">
        <w:fldChar w:fldCharType="end"/>
      </w:r>
      <w:bookmarkEnd w:id="8"/>
      <w:r w:rsidR="002867AA" w:rsidRPr="00947284">
        <w:t>:</w:t>
      </w:r>
      <w:r w:rsidRPr="00947284">
        <w:t xml:space="preserve"> The </w:t>
      </w:r>
      <w:r w:rsidR="00376212" w:rsidRPr="00947284">
        <w:t xml:space="preserve">Los probability keeps the same </w:t>
      </w:r>
      <w:r w:rsidR="0017594E" w:rsidRPr="00947284">
        <w:t>for ST/UE not affected by EO type-2</w:t>
      </w:r>
      <w:r w:rsidR="00F446E4" w:rsidRPr="00947284">
        <w:t>, e.g</w:t>
      </w:r>
      <w:r w:rsidR="00EA2284" w:rsidRPr="00947284">
        <w:t>.</w:t>
      </w:r>
      <w:r w:rsidR="00F446E4" w:rsidRPr="00947284">
        <w:t xml:space="preserve">, </w:t>
      </w:r>
      <w:r w:rsidR="00CB1548" w:rsidRPr="00947284">
        <w:t xml:space="preserve">when </w:t>
      </w:r>
      <w:r w:rsidR="00F446E4" w:rsidRPr="00947284">
        <w:t>located at the same street</w:t>
      </w:r>
      <w:r w:rsidR="00DE7FA6" w:rsidRPr="00947284">
        <w:t xml:space="preserve"> as TRP</w:t>
      </w:r>
      <w:r w:rsidR="00F446E4" w:rsidRPr="00947284">
        <w:t>.</w:t>
      </w:r>
    </w:p>
    <w:p w14:paraId="549A03A8" w14:textId="13A32EA7" w:rsidR="00AA1F76" w:rsidRPr="00947284" w:rsidRDefault="00AA1F76" w:rsidP="00564C5A">
      <w:pPr>
        <w:jc w:val="both"/>
        <w:rPr>
          <w:rFonts w:eastAsiaTheme="minorEastAsia"/>
          <w:b/>
          <w:i/>
          <w:sz w:val="22"/>
          <w:lang w:eastAsia="zh-CN"/>
        </w:rPr>
      </w:pPr>
      <w:r w:rsidRPr="00947284">
        <w:rPr>
          <w:rFonts w:eastAsiaTheme="minorEastAsia"/>
          <w:b/>
          <w:i/>
          <w:sz w:val="22"/>
          <w:lang w:eastAsia="zh-CN"/>
        </w:rPr>
        <w:t>Observation</w:t>
      </w:r>
      <w:r w:rsidR="00BE5867" w:rsidRPr="00947284">
        <w:rPr>
          <w:rFonts w:eastAsiaTheme="minorEastAsia"/>
          <w:b/>
          <w:i/>
          <w:sz w:val="22"/>
          <w:lang w:eastAsia="zh-CN"/>
        </w:rPr>
        <w:t xml:space="preserve"> 1</w:t>
      </w:r>
      <w:r w:rsidRPr="00947284">
        <w:rPr>
          <w:rFonts w:eastAsiaTheme="minorEastAsia"/>
          <w:b/>
          <w:i/>
          <w:sz w:val="22"/>
          <w:lang w:eastAsia="zh-CN"/>
        </w:rPr>
        <w:t>:</w:t>
      </w:r>
    </w:p>
    <w:p w14:paraId="724AAFC0" w14:textId="43DF869F" w:rsidR="006A2902" w:rsidRPr="00947284" w:rsidRDefault="006A2902" w:rsidP="00564C5A">
      <w:pPr>
        <w:pStyle w:val="ListParagraph"/>
        <w:numPr>
          <w:ilvl w:val="0"/>
          <w:numId w:val="24"/>
        </w:numPr>
        <w:jc w:val="both"/>
        <w:rPr>
          <w:rFonts w:eastAsiaTheme="minorEastAsia"/>
          <w:b/>
          <w:i/>
          <w:sz w:val="22"/>
          <w:szCs w:val="22"/>
          <w:lang w:eastAsia="zh-CN"/>
        </w:rPr>
      </w:pPr>
      <w:r w:rsidRPr="00947284">
        <w:rPr>
          <w:rFonts w:eastAsiaTheme="minorEastAsia"/>
          <w:b/>
          <w:i/>
          <w:sz w:val="22"/>
          <w:szCs w:val="22"/>
          <w:lang w:eastAsia="zh-CN"/>
        </w:rPr>
        <w:lastRenderedPageBreak/>
        <w:t>The evaluation performance would be overestimated if it is LOS condition based on the probability equation while it should be NLOS condition instead because the building blocks the LOS ray between the TRP and ST/UT.</w:t>
      </w:r>
    </w:p>
    <w:p w14:paraId="26942DA6" w14:textId="3251031A" w:rsidR="006A2902" w:rsidRPr="00947284" w:rsidRDefault="00607389" w:rsidP="00564C5A">
      <w:pPr>
        <w:pStyle w:val="ListParagraph"/>
        <w:numPr>
          <w:ilvl w:val="0"/>
          <w:numId w:val="24"/>
        </w:numPr>
        <w:jc w:val="both"/>
        <w:rPr>
          <w:rFonts w:eastAsiaTheme="minorEastAsia"/>
          <w:b/>
          <w:i/>
          <w:sz w:val="22"/>
          <w:szCs w:val="22"/>
          <w:lang w:eastAsia="zh-CN"/>
        </w:rPr>
      </w:pPr>
      <w:r w:rsidRPr="00947284">
        <w:rPr>
          <w:rFonts w:eastAsiaTheme="minorEastAsia"/>
          <w:b/>
          <w:i/>
          <w:sz w:val="22"/>
          <w:szCs w:val="22"/>
          <w:lang w:eastAsia="zh-CN"/>
        </w:rPr>
        <w:t>For ST/UE not affected by the EO type-2, t</w:t>
      </w:r>
      <w:r w:rsidR="006A2902" w:rsidRPr="00947284">
        <w:rPr>
          <w:rFonts w:eastAsiaTheme="minorEastAsia"/>
          <w:b/>
          <w:i/>
          <w:sz w:val="22"/>
          <w:szCs w:val="22"/>
          <w:lang w:eastAsia="zh-CN"/>
        </w:rPr>
        <w:t xml:space="preserve">he LOS probability model is the same and should be the same as the legacy </w:t>
      </w:r>
      <w:r w:rsidR="00062CF4" w:rsidRPr="00947284">
        <w:rPr>
          <w:rFonts w:eastAsiaTheme="minorEastAsia"/>
          <w:b/>
          <w:i/>
          <w:sz w:val="22"/>
          <w:szCs w:val="22"/>
          <w:lang w:eastAsia="zh-CN"/>
        </w:rPr>
        <w:t xml:space="preserve">even </w:t>
      </w:r>
      <w:r w:rsidRPr="00947284">
        <w:rPr>
          <w:rFonts w:eastAsiaTheme="minorEastAsia"/>
          <w:b/>
          <w:i/>
          <w:sz w:val="22"/>
          <w:szCs w:val="22"/>
          <w:lang w:eastAsia="zh-CN"/>
        </w:rPr>
        <w:t>when</w:t>
      </w:r>
      <w:r w:rsidR="006A2902" w:rsidRPr="00947284">
        <w:rPr>
          <w:rFonts w:eastAsiaTheme="minorEastAsia"/>
          <w:b/>
          <w:i/>
          <w:sz w:val="22"/>
          <w:szCs w:val="22"/>
          <w:lang w:eastAsia="zh-CN"/>
        </w:rPr>
        <w:t xml:space="preserve"> the 3D EO type-2 is modelled, e.g., when located at the same street as TRP.</w:t>
      </w:r>
    </w:p>
    <w:p w14:paraId="122E9C54" w14:textId="115DB245" w:rsidR="00313906" w:rsidRPr="00116EA1" w:rsidRDefault="00313906" w:rsidP="00564C5A">
      <w:pPr>
        <w:jc w:val="both"/>
        <w:rPr>
          <w:lang w:val="x-none"/>
        </w:rPr>
      </w:pPr>
    </w:p>
    <w:p w14:paraId="528CC34D" w14:textId="6E640F0E" w:rsidR="00D63092" w:rsidRPr="00947284" w:rsidRDefault="00D63092" w:rsidP="00564C5A">
      <w:pPr>
        <w:jc w:val="both"/>
        <w:rPr>
          <w:rFonts w:eastAsiaTheme="minorEastAsia"/>
          <w:sz w:val="22"/>
          <w:lang w:eastAsia="zh-CN"/>
        </w:rPr>
      </w:pPr>
      <w:r w:rsidRPr="00947284">
        <w:rPr>
          <w:rFonts w:eastAsiaTheme="minorEastAsia"/>
          <w:sz w:val="22"/>
          <w:lang w:eastAsia="zh-CN"/>
        </w:rPr>
        <w:t xml:space="preserve">Another view is to use the blockage model to generate the </w:t>
      </w:r>
      <w:r w:rsidR="00803B1C" w:rsidRPr="00947284">
        <w:rPr>
          <w:rFonts w:eastAsiaTheme="minorEastAsia"/>
          <w:sz w:val="22"/>
          <w:lang w:eastAsia="zh-CN"/>
        </w:rPr>
        <w:t>propagation channel for the EO type-2. However, the blockage is an additional feature on top of the basic propagation path without changing the LOS/NLOS status.</w:t>
      </w:r>
      <w:r w:rsidR="00DF3CDB" w:rsidRPr="00947284">
        <w:rPr>
          <w:rFonts w:eastAsiaTheme="minorEastAsia"/>
          <w:sz w:val="22"/>
          <w:lang w:eastAsia="zh-CN"/>
        </w:rPr>
        <w:t xml:space="preserve"> The hard transition from LOS to NLOS or vice versa is the same for the case when the EO type-2 is not modelled and can also be avoided as the legacy </w:t>
      </w:r>
      <w:r w:rsidR="00BB3649" w:rsidRPr="00BB3649">
        <w:rPr>
          <w:rFonts w:eastAsiaTheme="minorEastAsia"/>
          <w:sz w:val="22"/>
          <w:lang w:eastAsia="zh-CN"/>
        </w:rPr>
        <w:t xml:space="preserve">procedure </w:t>
      </w:r>
      <w:r w:rsidR="00DF3CDB" w:rsidRPr="00947284">
        <w:rPr>
          <w:rFonts w:eastAsiaTheme="minorEastAsia"/>
          <w:sz w:val="22"/>
          <w:lang w:eastAsia="zh-CN"/>
        </w:rPr>
        <w:t xml:space="preserve">as well by modelling spatial consistency. </w:t>
      </w:r>
    </w:p>
    <w:p w14:paraId="0EB54C7D" w14:textId="56189E97" w:rsidR="00A45009" w:rsidRPr="00947284" w:rsidRDefault="00A45009" w:rsidP="00564C5A">
      <w:pPr>
        <w:jc w:val="both"/>
        <w:rPr>
          <w:rFonts w:eastAsiaTheme="minorEastAsia"/>
          <w:b/>
          <w:i/>
          <w:sz w:val="22"/>
          <w:lang w:eastAsia="zh-CN"/>
        </w:rPr>
      </w:pPr>
      <w:r w:rsidRPr="00947284">
        <w:rPr>
          <w:rFonts w:eastAsiaTheme="minorEastAsia"/>
          <w:b/>
          <w:i/>
          <w:sz w:val="22"/>
          <w:lang w:eastAsia="zh-CN"/>
        </w:rPr>
        <w:t>Observation</w:t>
      </w:r>
      <w:r w:rsidR="00BE5867" w:rsidRPr="00947284">
        <w:rPr>
          <w:rFonts w:eastAsiaTheme="minorEastAsia"/>
          <w:b/>
          <w:i/>
          <w:sz w:val="22"/>
          <w:lang w:eastAsia="zh-CN"/>
        </w:rPr>
        <w:t xml:space="preserve"> 2:</w:t>
      </w:r>
    </w:p>
    <w:p w14:paraId="604C350B" w14:textId="7368B368" w:rsidR="00A45009" w:rsidRPr="00947284" w:rsidRDefault="00A45009" w:rsidP="00564C5A">
      <w:pPr>
        <w:pStyle w:val="ListParagraph"/>
        <w:numPr>
          <w:ilvl w:val="0"/>
          <w:numId w:val="24"/>
        </w:numPr>
        <w:jc w:val="both"/>
        <w:rPr>
          <w:rFonts w:eastAsiaTheme="minorEastAsia"/>
          <w:b/>
          <w:i/>
          <w:sz w:val="22"/>
          <w:szCs w:val="22"/>
          <w:lang w:eastAsia="zh-CN"/>
        </w:rPr>
      </w:pPr>
      <w:r w:rsidRPr="00947284">
        <w:rPr>
          <w:rFonts w:eastAsiaTheme="minorEastAsia"/>
          <w:b/>
          <w:i/>
          <w:sz w:val="22"/>
          <w:szCs w:val="22"/>
          <w:lang w:eastAsia="zh-CN"/>
        </w:rPr>
        <w:t>The blockage model is an additional feature on top of the basic propagation path without changing the LOS/NLOS status.</w:t>
      </w:r>
    </w:p>
    <w:p w14:paraId="556703B7" w14:textId="68F0D72E" w:rsidR="00CC63A9" w:rsidRPr="00213399" w:rsidRDefault="00625CB6" w:rsidP="00116EA1">
      <w:pPr>
        <w:pStyle w:val="ListParagraph"/>
        <w:numPr>
          <w:ilvl w:val="0"/>
          <w:numId w:val="24"/>
        </w:numPr>
        <w:snapToGrid w:val="0"/>
        <w:spacing w:after="120"/>
        <w:jc w:val="both"/>
        <w:rPr>
          <w:rFonts w:eastAsiaTheme="minorEastAsia"/>
          <w:sz w:val="22"/>
          <w:szCs w:val="22"/>
          <w:lang w:eastAsia="zh-CN"/>
        </w:rPr>
      </w:pPr>
      <w:r w:rsidRPr="00947284">
        <w:rPr>
          <w:rFonts w:eastAsiaTheme="minorEastAsia"/>
          <w:b/>
          <w:i/>
          <w:sz w:val="22"/>
          <w:szCs w:val="22"/>
          <w:lang w:eastAsia="zh-CN"/>
        </w:rPr>
        <w:t>The hard transition from LOS to NLOS or vice versa is the same for the case when the EO type-2 is not modelled and can also be avoided as the legacy procedure as well by modelling spatial consistency.</w:t>
      </w:r>
    </w:p>
    <w:p w14:paraId="39F1C03C" w14:textId="0A688BF3" w:rsidR="00625CB6" w:rsidRPr="00947284" w:rsidRDefault="00625CB6" w:rsidP="00564C5A">
      <w:pPr>
        <w:snapToGrid w:val="0"/>
        <w:spacing w:after="120"/>
        <w:jc w:val="both"/>
        <w:rPr>
          <w:rFonts w:eastAsiaTheme="minorEastAsia"/>
          <w:sz w:val="22"/>
          <w:szCs w:val="22"/>
          <w:lang w:eastAsia="zh-CN"/>
        </w:rPr>
      </w:pPr>
    </w:p>
    <w:p w14:paraId="38977236" w14:textId="7B0B1670" w:rsidR="00625CB6" w:rsidRPr="00947284" w:rsidRDefault="00625CB6" w:rsidP="00625CB6">
      <w:pPr>
        <w:pStyle w:val="B10"/>
        <w:rPr>
          <w:rFonts w:ascii="Times New Roman" w:eastAsiaTheme="minorEastAsia" w:hAnsi="Times New Roman"/>
          <w:lang w:eastAsia="zh-CN"/>
        </w:rPr>
      </w:pPr>
      <w:r w:rsidRPr="00947284">
        <w:rPr>
          <w:rFonts w:ascii="Times New Roman" w:eastAsiaTheme="minorEastAsia" w:hAnsi="Times New Roman"/>
          <w:lang w:eastAsia="zh-CN"/>
        </w:rPr>
        <w:t xml:space="preserve">Overall, we believe </w:t>
      </w:r>
      <w:r w:rsidRPr="00947284">
        <w:rPr>
          <w:rFonts w:ascii="Times New Roman" w:eastAsiaTheme="minorEastAsia" w:hAnsi="Times New Roman"/>
        </w:rPr>
        <w:t>the LOS/NLOS condition being determined by the 3D geometric location of the TRP and the ST/UT makes more sense and should be adopted.</w:t>
      </w:r>
    </w:p>
    <w:p w14:paraId="5D87AA27" w14:textId="77777777" w:rsidR="00625CB6" w:rsidRPr="00947284" w:rsidRDefault="00625CB6" w:rsidP="00564C5A">
      <w:pPr>
        <w:snapToGrid w:val="0"/>
        <w:spacing w:after="120"/>
        <w:jc w:val="both"/>
        <w:rPr>
          <w:rFonts w:eastAsiaTheme="minorEastAsia"/>
          <w:sz w:val="22"/>
          <w:szCs w:val="22"/>
          <w:lang w:eastAsia="zh-CN"/>
        </w:rPr>
      </w:pPr>
    </w:p>
    <w:p w14:paraId="6C065D2B" w14:textId="7A7BFEA3" w:rsidR="00CC63A9" w:rsidRPr="00947284" w:rsidRDefault="00CC63A9" w:rsidP="00564C5A">
      <w:pPr>
        <w:snapToGrid w:val="0"/>
        <w:spacing w:after="120"/>
        <w:jc w:val="both"/>
        <w:rPr>
          <w:rFonts w:eastAsiaTheme="minorEastAsia"/>
          <w:b/>
          <w:i/>
          <w:iCs/>
          <w:sz w:val="22"/>
          <w:szCs w:val="22"/>
          <w:lang w:eastAsia="zh-CN"/>
        </w:rPr>
      </w:pPr>
      <w:r w:rsidRPr="00947284">
        <w:rPr>
          <w:rFonts w:eastAsiaTheme="minorEastAsia"/>
          <w:b/>
          <w:i/>
          <w:sz w:val="22"/>
          <w:szCs w:val="22"/>
          <w:u w:val="single"/>
          <w:lang w:eastAsia="zh-CN"/>
        </w:rPr>
        <w:t xml:space="preserve">Proposal </w:t>
      </w:r>
      <w:r w:rsidR="00880785" w:rsidRPr="00947284">
        <w:rPr>
          <w:rFonts w:eastAsiaTheme="minorEastAsia"/>
          <w:b/>
          <w:i/>
          <w:sz w:val="22"/>
          <w:szCs w:val="22"/>
          <w:u w:val="single"/>
          <w:lang w:eastAsia="zh-CN"/>
        </w:rPr>
        <w:t>3</w:t>
      </w:r>
      <w:r w:rsidRPr="00947284">
        <w:rPr>
          <w:rFonts w:eastAsiaTheme="minorEastAsia"/>
          <w:b/>
          <w:i/>
          <w:sz w:val="22"/>
          <w:szCs w:val="22"/>
          <w:u w:val="single"/>
          <w:lang w:eastAsia="zh-CN"/>
        </w:rPr>
        <w:t>:</w:t>
      </w:r>
      <w:r w:rsidRPr="00947284">
        <w:rPr>
          <w:rFonts w:eastAsiaTheme="minorEastAsia"/>
          <w:b/>
          <w:i/>
          <w:sz w:val="22"/>
          <w:szCs w:val="22"/>
          <w:lang w:eastAsia="zh-CN"/>
        </w:rPr>
        <w:t xml:space="preserve"> </w:t>
      </w:r>
      <w:r w:rsidRPr="00947284">
        <w:rPr>
          <w:rFonts w:eastAsiaTheme="minorEastAsia"/>
          <w:b/>
          <w:i/>
          <w:iCs/>
          <w:sz w:val="22"/>
          <w:szCs w:val="22"/>
          <w:lang w:eastAsia="zh-CN"/>
        </w:rPr>
        <w:t>When the EO type-2 is used to model the indirect paths of the channel, the LOS and NLOS condition is determined by the geometr</w:t>
      </w:r>
      <w:r w:rsidR="00625CB6" w:rsidRPr="00947284">
        <w:rPr>
          <w:rFonts w:eastAsiaTheme="minorEastAsia"/>
          <w:b/>
          <w:i/>
          <w:iCs/>
          <w:sz w:val="22"/>
          <w:szCs w:val="22"/>
          <w:lang w:eastAsia="zh-CN"/>
        </w:rPr>
        <w:t>ic location</w:t>
      </w:r>
      <w:r w:rsidRPr="00947284">
        <w:rPr>
          <w:rFonts w:eastAsiaTheme="minorEastAsia"/>
          <w:b/>
          <w:i/>
          <w:iCs/>
          <w:sz w:val="22"/>
          <w:szCs w:val="22"/>
          <w:lang w:eastAsia="zh-CN"/>
        </w:rPr>
        <w:t xml:space="preserve"> of the EO, Tx, Rx and ST.</w:t>
      </w:r>
    </w:p>
    <w:p w14:paraId="296CDFCB" w14:textId="37EEEB55" w:rsidR="00CC63A9" w:rsidRPr="00C46967" w:rsidRDefault="00CC63A9" w:rsidP="00564C5A">
      <w:pPr>
        <w:pStyle w:val="ListParagraph"/>
        <w:numPr>
          <w:ilvl w:val="0"/>
          <w:numId w:val="16"/>
        </w:numPr>
        <w:spacing w:after="120"/>
        <w:jc w:val="both"/>
        <w:rPr>
          <w:rFonts w:eastAsiaTheme="minorEastAsia"/>
          <w:sz w:val="22"/>
          <w:szCs w:val="22"/>
          <w:lang w:val="en-US" w:eastAsia="zh-CN"/>
        </w:rPr>
      </w:pPr>
      <w:r w:rsidRPr="00947284">
        <w:rPr>
          <w:rFonts w:eastAsiaTheme="minorEastAsia"/>
          <w:b/>
          <w:i/>
          <w:iCs/>
          <w:sz w:val="22"/>
          <w:szCs w:val="22"/>
          <w:lang w:eastAsia="zh-CN"/>
        </w:rPr>
        <w:t xml:space="preserve">If </w:t>
      </w:r>
      <w:r w:rsidR="006A3250" w:rsidRPr="00947284">
        <w:rPr>
          <w:rFonts w:eastAsiaTheme="minorEastAsia"/>
          <w:b/>
          <w:i/>
          <w:iCs/>
          <w:sz w:val="22"/>
          <w:szCs w:val="22"/>
          <w:lang w:eastAsia="zh-CN"/>
        </w:rPr>
        <w:t xml:space="preserve">any of </w:t>
      </w:r>
      <w:r w:rsidRPr="00947284">
        <w:rPr>
          <w:rFonts w:eastAsiaTheme="minorEastAsia"/>
          <w:b/>
          <w:i/>
          <w:iCs/>
          <w:sz w:val="22"/>
          <w:szCs w:val="22"/>
          <w:lang w:eastAsia="zh-CN"/>
        </w:rPr>
        <w:t>EO</w:t>
      </w:r>
      <w:r w:rsidR="00FD4037" w:rsidRPr="00947284">
        <w:rPr>
          <w:rFonts w:eastAsiaTheme="minorEastAsia"/>
          <w:b/>
          <w:i/>
          <w:iCs/>
          <w:sz w:val="22"/>
          <w:szCs w:val="22"/>
          <w:lang w:eastAsia="zh-CN"/>
        </w:rPr>
        <w:t xml:space="preserve"> type-2 deployed</w:t>
      </w:r>
      <w:r w:rsidR="006A3250" w:rsidRPr="00947284">
        <w:rPr>
          <w:rFonts w:eastAsiaTheme="minorEastAsia"/>
          <w:b/>
          <w:i/>
          <w:iCs/>
          <w:sz w:val="22"/>
          <w:szCs w:val="22"/>
          <w:lang w:eastAsia="zh-CN"/>
        </w:rPr>
        <w:t xml:space="preserve"> </w:t>
      </w:r>
      <w:r w:rsidR="00291066" w:rsidRPr="00947284">
        <w:rPr>
          <w:rFonts w:eastAsiaTheme="minorEastAsia"/>
          <w:b/>
          <w:i/>
          <w:iCs/>
          <w:sz w:val="22"/>
          <w:szCs w:val="22"/>
          <w:lang w:eastAsia="zh-CN"/>
        </w:rPr>
        <w:t xml:space="preserve">is located </w:t>
      </w:r>
      <w:r w:rsidR="00545445" w:rsidRPr="00947284">
        <w:rPr>
          <w:rFonts w:eastAsiaTheme="minorEastAsia"/>
          <w:b/>
          <w:i/>
          <w:iCs/>
          <w:sz w:val="22"/>
          <w:szCs w:val="22"/>
          <w:lang w:eastAsia="zh-CN"/>
        </w:rPr>
        <w:t>on</w:t>
      </w:r>
      <w:r w:rsidR="00291066" w:rsidRPr="00947284">
        <w:rPr>
          <w:rFonts w:eastAsiaTheme="minorEastAsia"/>
          <w:b/>
          <w:i/>
          <w:iCs/>
          <w:sz w:val="22"/>
          <w:szCs w:val="22"/>
          <w:lang w:eastAsia="zh-CN"/>
        </w:rPr>
        <w:t xml:space="preserve"> the line-of-sight</w:t>
      </w:r>
      <w:r w:rsidR="00545445" w:rsidRPr="00947284">
        <w:rPr>
          <w:rFonts w:eastAsiaTheme="minorEastAsia"/>
          <w:b/>
          <w:i/>
          <w:iCs/>
          <w:sz w:val="22"/>
          <w:szCs w:val="22"/>
          <w:lang w:eastAsia="zh-CN"/>
        </w:rPr>
        <w:t xml:space="preserve"> of</w:t>
      </w:r>
      <w:r w:rsidRPr="00947284">
        <w:rPr>
          <w:rFonts w:eastAsiaTheme="minorEastAsia"/>
          <w:b/>
          <w:i/>
          <w:iCs/>
          <w:sz w:val="22"/>
          <w:szCs w:val="22"/>
          <w:lang w:eastAsia="zh-CN"/>
        </w:rPr>
        <w:t xml:space="preserve"> one link, the link is determined as NLOS condition, and otherwise </w:t>
      </w:r>
      <w:r w:rsidR="00545445" w:rsidRPr="00947284">
        <w:rPr>
          <w:rFonts w:eastAsiaTheme="minorEastAsia"/>
          <w:b/>
          <w:i/>
          <w:iCs/>
          <w:sz w:val="22"/>
          <w:szCs w:val="22"/>
          <w:lang w:eastAsia="zh-CN"/>
        </w:rPr>
        <w:t xml:space="preserve">the LOS/NLOS condition is determined based on the </w:t>
      </w:r>
      <w:r w:rsidRPr="00947284">
        <w:rPr>
          <w:rFonts w:eastAsiaTheme="minorEastAsia"/>
          <w:b/>
          <w:i/>
          <w:iCs/>
          <w:sz w:val="22"/>
          <w:szCs w:val="22"/>
          <w:lang w:eastAsia="zh-CN"/>
        </w:rPr>
        <w:t>LOS probability equation.</w:t>
      </w:r>
    </w:p>
    <w:p w14:paraId="17B184E0" w14:textId="302DD67B" w:rsidR="00C929E1" w:rsidRPr="00116EA1" w:rsidRDefault="00C929E1" w:rsidP="00C929E1">
      <w:pPr>
        <w:pStyle w:val="B10"/>
        <w:numPr>
          <w:ilvl w:val="0"/>
          <w:numId w:val="16"/>
        </w:numPr>
        <w:spacing w:after="120"/>
        <w:rPr>
          <w:rFonts w:ascii="Times New Roman" w:eastAsiaTheme="minorEastAsia" w:hAnsi="Times New Roman"/>
          <w:b/>
          <w:i/>
          <w:szCs w:val="22"/>
          <w:lang w:eastAsia="zh-CN"/>
        </w:rPr>
      </w:pPr>
      <w:r>
        <w:rPr>
          <w:rFonts w:ascii="Times New Roman" w:eastAsiaTheme="minorEastAsia" w:hAnsi="Times New Roman"/>
          <w:b/>
          <w:i/>
          <w:szCs w:val="22"/>
          <w:lang w:eastAsia="zh-CN"/>
        </w:rPr>
        <w:t>Adopt the text proposal as follows accordingly</w:t>
      </w:r>
      <w:r w:rsidR="00922B60">
        <w:rPr>
          <w:rFonts w:ascii="Times New Roman" w:eastAsiaTheme="minorEastAsia" w:hAnsi="Times New Roman"/>
          <w:b/>
          <w:i/>
          <w:szCs w:val="22"/>
          <w:lang w:eastAsia="zh-CN"/>
        </w:rPr>
        <w:t xml:space="preserve"> in section 7.9.5.2</w:t>
      </w:r>
      <w:r>
        <w:rPr>
          <w:rFonts w:ascii="Times New Roman" w:eastAsiaTheme="minorEastAsia" w:hAnsi="Times New Roman"/>
          <w:b/>
          <w:i/>
          <w:szCs w:val="22"/>
          <w:lang w:eastAsia="zh-CN"/>
        </w:rPr>
        <w:t>:</w:t>
      </w:r>
    </w:p>
    <w:p w14:paraId="10434584" w14:textId="77777777" w:rsidR="00C929E1" w:rsidRPr="00116EA1" w:rsidRDefault="00C929E1" w:rsidP="00C929E1">
      <w:pPr>
        <w:jc w:val="both"/>
        <w:rPr>
          <w:rFonts w:eastAsiaTheme="minorEastAsia"/>
          <w:b/>
          <w:i/>
          <w:sz w:val="22"/>
          <w:lang w:eastAsia="zh-CN"/>
        </w:rPr>
      </w:pPr>
      <w:r w:rsidRPr="00116EA1">
        <w:rPr>
          <w:rFonts w:eastAsiaTheme="minorEastAsia"/>
          <w:b/>
          <w:i/>
          <w:sz w:val="22"/>
          <w:lang w:eastAsia="zh-CN"/>
        </w:rPr>
        <w:t>----------------------------------</w:t>
      </w:r>
      <w:r>
        <w:rPr>
          <w:rFonts w:eastAsiaTheme="minorEastAsia"/>
          <w:b/>
          <w:i/>
          <w:sz w:val="22"/>
          <w:lang w:eastAsia="zh-CN"/>
        </w:rPr>
        <w:t>--------</w:t>
      </w:r>
      <w:r w:rsidRPr="00116EA1">
        <w:rPr>
          <w:rFonts w:eastAsiaTheme="minorEastAsia"/>
          <w:b/>
          <w:i/>
          <w:sz w:val="22"/>
          <w:lang w:eastAsia="zh-CN"/>
        </w:rPr>
        <w:t>-----------</w:t>
      </w:r>
      <w:r>
        <w:rPr>
          <w:rFonts w:eastAsiaTheme="minorEastAsia"/>
          <w:b/>
          <w:i/>
          <w:sz w:val="22"/>
          <w:lang w:eastAsia="zh-CN"/>
        </w:rPr>
        <w:t>Start of t</w:t>
      </w:r>
      <w:r w:rsidRPr="00116EA1">
        <w:rPr>
          <w:rFonts w:eastAsiaTheme="minorEastAsia"/>
          <w:b/>
          <w:i/>
          <w:sz w:val="22"/>
          <w:lang w:eastAsia="zh-CN"/>
        </w:rPr>
        <w:t>he text proposal -----------------------</w:t>
      </w:r>
      <w:r>
        <w:rPr>
          <w:rFonts w:eastAsiaTheme="minorEastAsia"/>
          <w:b/>
          <w:i/>
          <w:sz w:val="22"/>
          <w:lang w:eastAsia="zh-CN"/>
        </w:rPr>
        <w:t>-------</w:t>
      </w:r>
      <w:r w:rsidRPr="00116EA1">
        <w:rPr>
          <w:rFonts w:eastAsiaTheme="minorEastAsia"/>
          <w:b/>
          <w:i/>
          <w:sz w:val="22"/>
          <w:lang w:eastAsia="zh-CN"/>
        </w:rPr>
        <w:t>---------------</w:t>
      </w:r>
    </w:p>
    <w:p w14:paraId="6633E26F" w14:textId="4C642165" w:rsidR="00922B60" w:rsidRPr="00F12A3B" w:rsidRDefault="00922B60" w:rsidP="00922B60">
      <w:pPr>
        <w:rPr>
          <w:rFonts w:eastAsiaTheme="minorEastAsia"/>
          <w:i/>
          <w:iCs/>
          <w:sz w:val="22"/>
          <w:szCs w:val="22"/>
          <w:lang w:eastAsia="zh-CN"/>
        </w:rPr>
      </w:pPr>
      <w:r w:rsidRPr="00F12A3B">
        <w:rPr>
          <w:rFonts w:eastAsiaTheme="minorEastAsia"/>
          <w:i/>
          <w:iCs/>
          <w:sz w:val="22"/>
          <w:szCs w:val="22"/>
          <w:lang w:eastAsia="zh-CN"/>
        </w:rPr>
        <w:t>[In Step 2 in Clause 7.9.4.1,]</w:t>
      </w:r>
    </w:p>
    <w:p w14:paraId="6F82ABAA" w14:textId="77777777" w:rsidR="00922B60" w:rsidRPr="00F12A3B" w:rsidRDefault="00922B60" w:rsidP="00922B60">
      <w:pPr>
        <w:snapToGrid w:val="0"/>
        <w:spacing w:after="120"/>
        <w:jc w:val="both"/>
        <w:rPr>
          <w:rFonts w:eastAsiaTheme="minorEastAsia"/>
          <w:i/>
          <w:iCs/>
          <w:color w:val="FF0000"/>
          <w:sz w:val="22"/>
          <w:szCs w:val="22"/>
          <w:lang w:eastAsia="zh-CN"/>
        </w:rPr>
      </w:pPr>
      <w:r w:rsidRPr="00F12A3B">
        <w:rPr>
          <w:rFonts w:eastAsiaTheme="minorEastAsia"/>
          <w:i/>
          <w:iCs/>
          <w:color w:val="FF0000"/>
          <w:sz w:val="22"/>
          <w:szCs w:val="22"/>
          <w:lang w:eastAsia="zh-CN"/>
        </w:rPr>
        <w:t xml:space="preserve">The LOS/NLOS condition is determined by the geometry of the EO, Tx and Rx. </w:t>
      </w:r>
    </w:p>
    <w:p w14:paraId="030095D1" w14:textId="77777777" w:rsidR="00922B60" w:rsidRPr="00F12A3B" w:rsidRDefault="00922B60" w:rsidP="00922B60">
      <w:pPr>
        <w:pStyle w:val="ListParagraph"/>
        <w:numPr>
          <w:ilvl w:val="0"/>
          <w:numId w:val="12"/>
        </w:numPr>
        <w:snapToGrid w:val="0"/>
        <w:spacing w:after="120"/>
        <w:jc w:val="both"/>
        <w:rPr>
          <w:rFonts w:eastAsiaTheme="minorEastAsia"/>
          <w:i/>
          <w:iCs/>
          <w:color w:val="FF0000"/>
          <w:sz w:val="22"/>
          <w:szCs w:val="22"/>
          <w:lang w:eastAsia="zh-CN"/>
        </w:rPr>
      </w:pPr>
      <w:r w:rsidRPr="00F12A3B">
        <w:rPr>
          <w:rFonts w:eastAsiaTheme="minorEastAsia"/>
          <w:i/>
          <w:iCs/>
          <w:color w:val="FF0000"/>
          <w:sz w:val="22"/>
          <w:szCs w:val="22"/>
          <w:lang w:eastAsia="zh-CN"/>
        </w:rPr>
        <w:t>If the EO blocks the direct path between the Tx and Rx, the link is determined as NLOS condition</w:t>
      </w:r>
    </w:p>
    <w:p w14:paraId="63C6EEF9" w14:textId="4D33AB66" w:rsidR="00C929E1" w:rsidRPr="00F12A3B" w:rsidRDefault="00922B60" w:rsidP="00C46967">
      <w:pPr>
        <w:pStyle w:val="ListParagraph"/>
        <w:numPr>
          <w:ilvl w:val="0"/>
          <w:numId w:val="12"/>
        </w:numPr>
        <w:snapToGrid w:val="0"/>
        <w:spacing w:after="120"/>
        <w:jc w:val="both"/>
        <w:rPr>
          <w:rFonts w:eastAsiaTheme="minorEastAsia"/>
          <w:i/>
          <w:iCs/>
          <w:color w:val="FF0000"/>
          <w:sz w:val="22"/>
          <w:szCs w:val="22"/>
          <w:lang w:eastAsia="zh-CN"/>
        </w:rPr>
      </w:pPr>
      <w:r w:rsidRPr="00F12A3B">
        <w:rPr>
          <w:rFonts w:eastAsiaTheme="minorEastAsia"/>
          <w:i/>
          <w:iCs/>
          <w:color w:val="FF0000"/>
          <w:sz w:val="22"/>
          <w:szCs w:val="22"/>
          <w:lang w:eastAsia="zh-CN"/>
        </w:rPr>
        <w:t xml:space="preserve">Otherwise the LOS/NLOS condition is based on the LOS probability equation of the link. </w:t>
      </w:r>
    </w:p>
    <w:p w14:paraId="20553115" w14:textId="6A9CBF85" w:rsidR="00C929E1" w:rsidRPr="00116EA1" w:rsidRDefault="00C929E1" w:rsidP="00C929E1">
      <w:pPr>
        <w:jc w:val="both"/>
        <w:rPr>
          <w:rFonts w:eastAsiaTheme="minorEastAsia"/>
          <w:b/>
          <w:i/>
          <w:sz w:val="22"/>
          <w:lang w:eastAsia="zh-CN"/>
        </w:rPr>
      </w:pPr>
      <w:r w:rsidRPr="00116EA1">
        <w:rPr>
          <w:rFonts w:eastAsiaTheme="minorEastAsia"/>
          <w:b/>
          <w:i/>
          <w:sz w:val="22"/>
          <w:lang w:eastAsia="zh-CN"/>
        </w:rPr>
        <w:t>----------------------------------</w:t>
      </w:r>
      <w:r>
        <w:rPr>
          <w:rFonts w:eastAsiaTheme="minorEastAsia"/>
          <w:b/>
          <w:i/>
          <w:sz w:val="22"/>
          <w:lang w:eastAsia="zh-CN"/>
        </w:rPr>
        <w:t>--------</w:t>
      </w:r>
      <w:r w:rsidRPr="00116EA1">
        <w:rPr>
          <w:rFonts w:eastAsiaTheme="minorEastAsia"/>
          <w:b/>
          <w:i/>
          <w:sz w:val="22"/>
          <w:lang w:eastAsia="zh-CN"/>
        </w:rPr>
        <w:t>-----------</w:t>
      </w:r>
      <w:r>
        <w:rPr>
          <w:rFonts w:eastAsiaTheme="minorEastAsia"/>
          <w:b/>
          <w:i/>
          <w:sz w:val="22"/>
          <w:lang w:eastAsia="zh-CN"/>
        </w:rPr>
        <w:t>End of t</w:t>
      </w:r>
      <w:r w:rsidRPr="00116EA1">
        <w:rPr>
          <w:rFonts w:eastAsiaTheme="minorEastAsia"/>
          <w:b/>
          <w:i/>
          <w:sz w:val="22"/>
          <w:lang w:eastAsia="zh-CN"/>
        </w:rPr>
        <w:t>he text proposal -----------------------</w:t>
      </w:r>
      <w:r>
        <w:rPr>
          <w:rFonts w:eastAsiaTheme="minorEastAsia"/>
          <w:b/>
          <w:i/>
          <w:sz w:val="22"/>
          <w:lang w:eastAsia="zh-CN"/>
        </w:rPr>
        <w:t>-------</w:t>
      </w:r>
      <w:r w:rsidRPr="00116EA1">
        <w:rPr>
          <w:rFonts w:eastAsiaTheme="minorEastAsia"/>
          <w:b/>
          <w:i/>
          <w:sz w:val="22"/>
          <w:lang w:eastAsia="zh-CN"/>
        </w:rPr>
        <w:t>---------------</w:t>
      </w:r>
    </w:p>
    <w:p w14:paraId="2A046489" w14:textId="0752C4EF" w:rsidR="00CC63A9" w:rsidRPr="00947284" w:rsidRDefault="00CC63A9" w:rsidP="00E84563">
      <w:pPr>
        <w:pStyle w:val="ListParagraph"/>
        <w:spacing w:after="120"/>
        <w:ind w:left="840"/>
        <w:jc w:val="both"/>
        <w:rPr>
          <w:rFonts w:eastAsiaTheme="minorEastAsia"/>
          <w:sz w:val="22"/>
          <w:szCs w:val="22"/>
          <w:lang w:val="en-US" w:eastAsia="zh-CN"/>
        </w:rPr>
      </w:pPr>
    </w:p>
    <w:p w14:paraId="690CB18E" w14:textId="2C0FCEE1" w:rsidR="000A5D75" w:rsidRPr="00116EA1" w:rsidRDefault="000A5D75" w:rsidP="000A5D75">
      <w:pPr>
        <w:pStyle w:val="Heading1"/>
        <w:numPr>
          <w:ilvl w:val="1"/>
          <w:numId w:val="1"/>
        </w:numPr>
        <w:pBdr>
          <w:top w:val="none" w:sz="0" w:space="0" w:color="auto"/>
        </w:pBdr>
        <w:adjustRightInd w:val="0"/>
        <w:snapToGrid w:val="0"/>
        <w:jc w:val="left"/>
        <w:rPr>
          <w:rFonts w:ascii="Times New Roman" w:hAnsi="Times New Roman"/>
        </w:rPr>
      </w:pPr>
      <w:r w:rsidRPr="00116EA1">
        <w:rPr>
          <w:rFonts w:ascii="Times New Roman" w:hAnsi="Times New Roman"/>
        </w:rPr>
        <w:t>Power of the reflection path in NLOS</w:t>
      </w:r>
    </w:p>
    <w:p w14:paraId="4A7420E2" w14:textId="537DD2F7" w:rsidR="00192737" w:rsidRDefault="00CD0730" w:rsidP="00192737">
      <w:pPr>
        <w:jc w:val="both"/>
        <w:rPr>
          <w:rFonts w:eastAsia="SimSun"/>
          <w:sz w:val="22"/>
          <w:szCs w:val="22"/>
          <w:lang w:eastAsia="zh-CN"/>
        </w:rPr>
      </w:pPr>
      <w:r w:rsidRPr="00116EA1">
        <w:rPr>
          <w:rFonts w:eastAsiaTheme="minorEastAsia"/>
          <w:sz w:val="22"/>
          <w:lang w:val="en-US" w:eastAsia="zh-CN"/>
        </w:rPr>
        <w:t xml:space="preserve">Another </w:t>
      </w:r>
      <w:r w:rsidRPr="00947284">
        <w:rPr>
          <w:rFonts w:eastAsiaTheme="minorEastAsia"/>
          <w:sz w:val="22"/>
          <w:lang w:val="en-US" w:eastAsia="zh-CN"/>
        </w:rPr>
        <w:t>issue as also discussed in the draft CR</w:t>
      </w:r>
      <w:r w:rsidRPr="00116EA1">
        <w:rPr>
          <w:rFonts w:eastAsiaTheme="minorEastAsia"/>
          <w:sz w:val="22"/>
          <w:lang w:val="en-US" w:eastAsia="zh-CN"/>
        </w:rPr>
        <w:t xml:space="preserve"> is how to set the power of the </w:t>
      </w:r>
      <w:r w:rsidRPr="00947284">
        <w:rPr>
          <w:rFonts w:eastAsiaTheme="minorEastAsia"/>
          <w:sz w:val="22"/>
          <w:lang w:val="en-US" w:eastAsia="zh-CN"/>
        </w:rPr>
        <w:t>specular reflection path. Ground reflection model as in</w:t>
      </w:r>
      <w:r w:rsidRPr="00116EA1">
        <w:rPr>
          <w:rFonts w:eastAsiaTheme="minorEastAsia"/>
          <w:i/>
          <w:sz w:val="22"/>
          <w:lang w:val="en-US" w:eastAsia="zh-CN"/>
        </w:rPr>
        <w:t xml:space="preserve"> </w:t>
      </w:r>
      <w:r w:rsidR="007D7577" w:rsidRPr="00116EA1">
        <w:rPr>
          <w:rFonts w:eastAsiaTheme="minorEastAsia"/>
          <w:sz w:val="22"/>
          <w:lang w:val="en-US" w:eastAsia="zh-CN"/>
        </w:rPr>
        <w:t>section 7.6.8</w:t>
      </w:r>
      <w:r w:rsidRPr="00116EA1">
        <w:rPr>
          <w:rFonts w:eastAsiaTheme="minorEastAsia"/>
          <w:i/>
          <w:sz w:val="22"/>
          <w:lang w:val="en-US" w:eastAsia="zh-CN"/>
        </w:rPr>
        <w:t xml:space="preserve"> </w:t>
      </w:r>
      <w:r w:rsidRPr="00947284">
        <w:rPr>
          <w:rFonts w:eastAsiaTheme="minorEastAsia"/>
          <w:sz w:val="22"/>
          <w:lang w:val="en-US" w:eastAsia="zh-CN"/>
        </w:rPr>
        <w:t>of TR38.901 is only modelled for the case when it is LOS condition between BS and UT, it is because</w:t>
      </w:r>
      <w:r w:rsidR="007D7577">
        <w:rPr>
          <w:rFonts w:eastAsiaTheme="minorEastAsia"/>
          <w:sz w:val="22"/>
          <w:lang w:val="en-US" w:eastAsia="zh-CN"/>
        </w:rPr>
        <w:t xml:space="preserve"> the incident and scattering angle plane is </w:t>
      </w:r>
      <w:r w:rsidR="007D7577" w:rsidRPr="007D7577">
        <w:rPr>
          <w:rFonts w:eastAsiaTheme="minorEastAsia"/>
          <w:sz w:val="22"/>
          <w:lang w:val="en-US" w:eastAsia="zh-CN"/>
        </w:rPr>
        <w:t>perpendicular</w:t>
      </w:r>
      <w:r w:rsidR="007D7577">
        <w:rPr>
          <w:rFonts w:eastAsiaTheme="minorEastAsia"/>
          <w:sz w:val="22"/>
          <w:lang w:val="en-US" w:eastAsia="zh-CN"/>
        </w:rPr>
        <w:t xml:space="preserve"> to the ground which is a special case in the </w:t>
      </w:r>
      <w:r w:rsidR="007D7577" w:rsidRPr="007D7577">
        <w:rPr>
          <w:rFonts w:eastAsiaTheme="minorEastAsia"/>
          <w:sz w:val="22"/>
          <w:lang w:val="en-US" w:eastAsia="zh-CN"/>
        </w:rPr>
        <w:t>coordinate</w:t>
      </w:r>
      <w:r w:rsidR="001C2A7B">
        <w:rPr>
          <w:rFonts w:eastAsiaTheme="minorEastAsia"/>
          <w:sz w:val="22"/>
          <w:lang w:val="en-US" w:eastAsia="zh-CN"/>
        </w:rPr>
        <w:t xml:space="preserve"> system</w:t>
      </w:r>
      <w:r w:rsidR="007D7577">
        <w:rPr>
          <w:rFonts w:eastAsiaTheme="minorEastAsia"/>
          <w:sz w:val="22"/>
          <w:lang w:val="en-US" w:eastAsia="zh-CN"/>
        </w:rPr>
        <w:t xml:space="preserve"> and lead</w:t>
      </w:r>
      <w:r w:rsidR="001C2A7B">
        <w:rPr>
          <w:rFonts w:eastAsiaTheme="minorEastAsia"/>
          <w:sz w:val="22"/>
          <w:lang w:val="en-US" w:eastAsia="zh-CN"/>
        </w:rPr>
        <w:t>s</w:t>
      </w:r>
      <w:r w:rsidR="007D7577">
        <w:rPr>
          <w:rFonts w:eastAsiaTheme="minorEastAsia"/>
          <w:sz w:val="22"/>
          <w:lang w:val="en-US" w:eastAsia="zh-CN"/>
        </w:rPr>
        <w:t xml:space="preserve"> to the LOS ray and ground reflection ray always exist</w:t>
      </w:r>
      <w:r w:rsidR="001C2A7B">
        <w:rPr>
          <w:rFonts w:eastAsiaTheme="minorEastAsia"/>
          <w:sz w:val="22"/>
          <w:lang w:val="en-US" w:eastAsia="zh-CN"/>
        </w:rPr>
        <w:t>ing</w:t>
      </w:r>
      <w:r w:rsidR="007D7577">
        <w:rPr>
          <w:rFonts w:eastAsiaTheme="minorEastAsia"/>
          <w:sz w:val="22"/>
          <w:lang w:val="en-US" w:eastAsia="zh-CN"/>
        </w:rPr>
        <w:t xml:space="preserve"> or be</w:t>
      </w:r>
      <w:r w:rsidR="001C2A7B">
        <w:rPr>
          <w:rFonts w:eastAsiaTheme="minorEastAsia"/>
          <w:sz w:val="22"/>
          <w:lang w:val="en-US" w:eastAsia="zh-CN"/>
        </w:rPr>
        <w:t>ing</w:t>
      </w:r>
      <w:r w:rsidR="007D7577">
        <w:rPr>
          <w:rFonts w:eastAsiaTheme="minorEastAsia"/>
          <w:sz w:val="22"/>
          <w:lang w:val="en-US" w:eastAsia="zh-CN"/>
        </w:rPr>
        <w:t xml:space="preserve"> blocked at the same time. </w:t>
      </w:r>
      <w:r w:rsidRPr="00116EA1">
        <w:rPr>
          <w:rFonts w:eastAsiaTheme="minorEastAsia"/>
          <w:sz w:val="22"/>
          <w:lang w:val="en-US" w:eastAsia="zh-CN"/>
        </w:rPr>
        <w:t xml:space="preserve">However, </w:t>
      </w:r>
      <w:r w:rsidRPr="00947284">
        <w:rPr>
          <w:rFonts w:eastAsiaTheme="minorEastAsia"/>
          <w:sz w:val="22"/>
          <w:lang w:val="en-US" w:eastAsia="zh-CN"/>
        </w:rPr>
        <w:t xml:space="preserve">it is a different case for modelling EO type-2 which </w:t>
      </w:r>
      <w:r w:rsidR="00192737">
        <w:rPr>
          <w:rFonts w:eastAsiaTheme="minorEastAsia"/>
          <w:sz w:val="22"/>
          <w:lang w:val="en-US" w:eastAsia="zh-CN"/>
        </w:rPr>
        <w:t>exist</w:t>
      </w:r>
      <w:r w:rsidR="003F5E83">
        <w:rPr>
          <w:rFonts w:eastAsiaTheme="minorEastAsia"/>
          <w:sz w:val="22"/>
          <w:lang w:val="en-US" w:eastAsia="zh-CN"/>
        </w:rPr>
        <w:t>s</w:t>
      </w:r>
      <w:r w:rsidR="00192737">
        <w:rPr>
          <w:rFonts w:eastAsiaTheme="minorEastAsia"/>
          <w:sz w:val="22"/>
          <w:lang w:val="en-US" w:eastAsia="zh-CN"/>
        </w:rPr>
        <w:t xml:space="preserve"> disregard the existence of the LOS ray </w:t>
      </w:r>
      <w:r w:rsidR="004B0B93" w:rsidRPr="00947284">
        <w:rPr>
          <w:rFonts w:eastAsia="SimSun"/>
          <w:sz w:val="22"/>
          <w:szCs w:val="22"/>
          <w:lang w:eastAsia="zh-CN"/>
        </w:rPr>
        <w:t xml:space="preserve">as shown in </w:t>
      </w:r>
      <w:r w:rsidR="004B0B93" w:rsidRPr="00213399">
        <w:rPr>
          <w:rFonts w:eastAsia="SimSun"/>
          <w:sz w:val="22"/>
          <w:szCs w:val="22"/>
          <w:lang w:eastAsia="zh-CN"/>
        </w:rPr>
        <w:fldChar w:fldCharType="begin"/>
      </w:r>
      <w:r w:rsidR="004B0B93" w:rsidRPr="00947284">
        <w:rPr>
          <w:rFonts w:eastAsia="SimSun"/>
          <w:sz w:val="22"/>
          <w:szCs w:val="22"/>
          <w:lang w:eastAsia="zh-CN"/>
        </w:rPr>
        <w:instrText xml:space="preserve"> REF _Ref196572444 \h  \* MERGEFORMAT </w:instrText>
      </w:r>
      <w:r w:rsidR="004B0B93" w:rsidRPr="00213399">
        <w:rPr>
          <w:rFonts w:eastAsia="SimSun"/>
          <w:sz w:val="22"/>
          <w:szCs w:val="22"/>
          <w:lang w:eastAsia="zh-CN"/>
        </w:rPr>
      </w:r>
      <w:r w:rsidR="004B0B93" w:rsidRPr="00213399">
        <w:rPr>
          <w:rFonts w:eastAsia="SimSun"/>
          <w:sz w:val="22"/>
          <w:szCs w:val="22"/>
          <w:lang w:eastAsia="zh-CN"/>
        </w:rPr>
        <w:fldChar w:fldCharType="separate"/>
      </w:r>
      <w:r w:rsidR="004B0B93" w:rsidRPr="00947284">
        <w:rPr>
          <w:sz w:val="22"/>
          <w:szCs w:val="22"/>
        </w:rPr>
        <w:t xml:space="preserve">Figure </w:t>
      </w:r>
      <w:r w:rsidR="004B0B93" w:rsidRPr="00947284">
        <w:rPr>
          <w:noProof/>
          <w:sz w:val="22"/>
          <w:szCs w:val="22"/>
        </w:rPr>
        <w:t>3</w:t>
      </w:r>
      <w:r w:rsidR="004B0B93" w:rsidRPr="00213399">
        <w:rPr>
          <w:rFonts w:eastAsia="SimSun"/>
          <w:sz w:val="22"/>
          <w:szCs w:val="22"/>
          <w:lang w:eastAsia="zh-CN"/>
        </w:rPr>
        <w:fldChar w:fldCharType="end"/>
      </w:r>
      <w:r w:rsidR="00192737">
        <w:rPr>
          <w:rFonts w:eastAsia="SimSun"/>
          <w:sz w:val="22"/>
          <w:szCs w:val="22"/>
          <w:lang w:eastAsia="zh-CN"/>
        </w:rPr>
        <w:t xml:space="preserve">. </w:t>
      </w:r>
    </w:p>
    <w:p w14:paraId="13DBE7D6" w14:textId="55DEBD25" w:rsidR="00E773BA" w:rsidRPr="00947284" w:rsidRDefault="00192737" w:rsidP="00E773BA">
      <w:pPr>
        <w:jc w:val="both"/>
        <w:rPr>
          <w:rFonts w:eastAsiaTheme="minorEastAsia"/>
          <w:i/>
          <w:sz w:val="22"/>
          <w:lang w:val="en-US" w:eastAsia="zh-CN"/>
        </w:rPr>
      </w:pPr>
      <w:r>
        <w:rPr>
          <w:rFonts w:eastAsiaTheme="minorEastAsia"/>
          <w:sz w:val="22"/>
          <w:lang w:val="en-US" w:eastAsia="zh-CN"/>
        </w:rPr>
        <w:t xml:space="preserve">Need to </w:t>
      </w:r>
      <w:r w:rsidR="003F5E83">
        <w:rPr>
          <w:rFonts w:eastAsiaTheme="minorEastAsia"/>
          <w:sz w:val="22"/>
          <w:lang w:val="en-US" w:eastAsia="zh-CN"/>
        </w:rPr>
        <w:t xml:space="preserve">emphasize </w:t>
      </w:r>
      <w:r>
        <w:rPr>
          <w:rFonts w:eastAsiaTheme="minorEastAsia"/>
          <w:sz w:val="22"/>
          <w:lang w:val="en-US" w:eastAsia="zh-CN"/>
        </w:rPr>
        <w:t xml:space="preserve">that modelling the </w:t>
      </w:r>
      <w:r w:rsidR="00CF3751">
        <w:rPr>
          <w:rFonts w:eastAsiaTheme="minorEastAsia"/>
          <w:sz w:val="22"/>
          <w:lang w:val="en-US" w:eastAsia="zh-CN"/>
        </w:rPr>
        <w:t>EO</w:t>
      </w:r>
      <w:r>
        <w:rPr>
          <w:rFonts w:eastAsiaTheme="minorEastAsia"/>
          <w:sz w:val="22"/>
          <w:lang w:val="en-US" w:eastAsia="zh-CN"/>
        </w:rPr>
        <w:t xml:space="preserve"> reflection ray is </w:t>
      </w:r>
      <w:r w:rsidR="003F5E83">
        <w:rPr>
          <w:rFonts w:eastAsiaTheme="minorEastAsia"/>
          <w:sz w:val="22"/>
          <w:lang w:val="en-US" w:eastAsia="zh-CN"/>
        </w:rPr>
        <w:t xml:space="preserve">of great </w:t>
      </w:r>
      <w:r>
        <w:rPr>
          <w:rFonts w:eastAsiaTheme="minorEastAsia"/>
          <w:sz w:val="22"/>
          <w:lang w:val="en-US" w:eastAsia="zh-CN"/>
        </w:rPr>
        <w:t>significan</w:t>
      </w:r>
      <w:r w:rsidR="003F5E83">
        <w:rPr>
          <w:rFonts w:eastAsiaTheme="minorEastAsia"/>
          <w:sz w:val="22"/>
          <w:lang w:val="en-US" w:eastAsia="zh-CN"/>
        </w:rPr>
        <w:t>ce</w:t>
      </w:r>
      <w:r>
        <w:rPr>
          <w:rFonts w:eastAsiaTheme="minorEastAsia"/>
          <w:sz w:val="22"/>
          <w:lang w:val="en-US" w:eastAsia="zh-CN"/>
        </w:rPr>
        <w:t xml:space="preserve"> for the sensing in the NLOS condition</w:t>
      </w:r>
      <w:r w:rsidR="003F5E83">
        <w:rPr>
          <w:rFonts w:eastAsiaTheme="minorEastAsia"/>
          <w:sz w:val="22"/>
          <w:lang w:val="en-US" w:eastAsia="zh-CN"/>
        </w:rPr>
        <w:t xml:space="preserve"> </w:t>
      </w:r>
      <w:r w:rsidR="00CF3751">
        <w:rPr>
          <w:rFonts w:eastAsiaTheme="minorEastAsia"/>
          <w:sz w:val="22"/>
          <w:lang w:val="en-US" w:eastAsia="zh-CN"/>
        </w:rPr>
        <w:t xml:space="preserve">because the EO </w:t>
      </w:r>
      <w:r w:rsidR="00E076D8">
        <w:rPr>
          <w:rFonts w:eastAsiaTheme="minorEastAsia"/>
          <w:sz w:val="22"/>
          <w:lang w:val="en-US" w:eastAsia="zh-CN"/>
        </w:rPr>
        <w:t xml:space="preserve">reflection </w:t>
      </w:r>
      <w:r w:rsidR="00CF3751">
        <w:rPr>
          <w:rFonts w:eastAsiaTheme="minorEastAsia"/>
          <w:sz w:val="22"/>
          <w:lang w:val="en-US" w:eastAsia="zh-CN"/>
        </w:rPr>
        <w:t>ray can provide deterministic and predictable information for the propagation channel.</w:t>
      </w:r>
      <w:r w:rsidR="003F5E83">
        <w:rPr>
          <w:rFonts w:eastAsiaTheme="minorEastAsia"/>
          <w:sz w:val="22"/>
          <w:lang w:val="en-US" w:eastAsia="zh-CN"/>
        </w:rPr>
        <w:t xml:space="preserve"> The only remaining</w:t>
      </w:r>
      <w:r w:rsidR="00E773BA" w:rsidRPr="00947284">
        <w:rPr>
          <w:rFonts w:eastAsiaTheme="minorEastAsia"/>
          <w:sz w:val="22"/>
          <w:lang w:val="en-US" w:eastAsia="zh-CN"/>
        </w:rPr>
        <w:t xml:space="preserve"> issue needs to be clearly clarified is how to set the pathloss for </w:t>
      </w:r>
      <w:r w:rsidR="003F5E83">
        <w:rPr>
          <w:rFonts w:eastAsiaTheme="minorEastAsia"/>
          <w:sz w:val="22"/>
          <w:lang w:val="en-US" w:eastAsia="zh-CN"/>
        </w:rPr>
        <w:t xml:space="preserve">the </w:t>
      </w:r>
      <w:r w:rsidR="00E773BA" w:rsidRPr="00947284">
        <w:rPr>
          <w:rFonts w:eastAsiaTheme="minorEastAsia"/>
          <w:sz w:val="22"/>
          <w:lang w:val="en-US" w:eastAsia="zh-CN"/>
        </w:rPr>
        <w:t>specular reflection path under the NLOS condition</w:t>
      </w:r>
      <w:r w:rsidR="004B0B93" w:rsidRPr="00947284">
        <w:rPr>
          <w:rFonts w:eastAsia="SimSun"/>
          <w:sz w:val="22"/>
          <w:szCs w:val="22"/>
          <w:lang w:val="en-US" w:eastAsia="zh-CN"/>
        </w:rPr>
        <w:t xml:space="preserve">. </w:t>
      </w:r>
    </w:p>
    <w:p w14:paraId="08902C7F" w14:textId="77777777" w:rsidR="008B3929" w:rsidRPr="00947284" w:rsidRDefault="008B3929" w:rsidP="008B3929">
      <w:pPr>
        <w:keepNext/>
        <w:jc w:val="center"/>
      </w:pPr>
      <w:r w:rsidRPr="00213399">
        <w:rPr>
          <w:noProof/>
        </w:rPr>
        <w:lastRenderedPageBreak/>
        <w:drawing>
          <wp:inline distT="0" distB="0" distL="0" distR="0" wp14:anchorId="761DAB49" wp14:editId="6B410E4C">
            <wp:extent cx="4173703" cy="328774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186762" cy="3298029"/>
                    </a:xfrm>
                    <a:prstGeom prst="rect">
                      <a:avLst/>
                    </a:prstGeom>
                    <a:noFill/>
                  </pic:spPr>
                </pic:pic>
              </a:graphicData>
            </a:graphic>
          </wp:inline>
        </w:drawing>
      </w:r>
    </w:p>
    <w:p w14:paraId="1E07CAF2" w14:textId="21E2140B" w:rsidR="008B3929" w:rsidRDefault="008B3929" w:rsidP="008B3929">
      <w:pPr>
        <w:pStyle w:val="Caption"/>
        <w:jc w:val="center"/>
      </w:pPr>
      <w:bookmarkStart w:id="9" w:name="_Ref196572444"/>
      <w:r w:rsidRPr="00947284">
        <w:t xml:space="preserve">Figure </w:t>
      </w:r>
      <w:r w:rsidRPr="00213399">
        <w:fldChar w:fldCharType="begin"/>
      </w:r>
      <w:r w:rsidRPr="00947284">
        <w:instrText xml:space="preserve"> SEQ Figure \* ARABIC </w:instrText>
      </w:r>
      <w:r w:rsidRPr="00213399">
        <w:fldChar w:fldCharType="separate"/>
      </w:r>
      <w:r w:rsidR="004B0B93" w:rsidRPr="00947284">
        <w:rPr>
          <w:noProof/>
        </w:rPr>
        <w:t>3</w:t>
      </w:r>
      <w:r w:rsidRPr="00213399">
        <w:fldChar w:fldCharType="end"/>
      </w:r>
      <w:bookmarkEnd w:id="9"/>
      <w:r w:rsidRPr="00947284">
        <w:t>:</w:t>
      </w:r>
      <w:r w:rsidR="004F6139" w:rsidRPr="00947284">
        <w:t xml:space="preserve"> </w:t>
      </w:r>
      <w:r w:rsidRPr="00947284">
        <w:t>wall reflection ray exists irrespective of the existence of LOS ray</w:t>
      </w:r>
    </w:p>
    <w:p w14:paraId="7927A39D" w14:textId="77777777" w:rsidR="003F5E83" w:rsidRPr="003F5E83" w:rsidRDefault="003F5E83" w:rsidP="00D75586"/>
    <w:p w14:paraId="3D5AF635" w14:textId="737330ED" w:rsidR="003F5E83" w:rsidRPr="00D75586" w:rsidRDefault="003F5E83" w:rsidP="008B3929">
      <w:pPr>
        <w:jc w:val="both"/>
        <w:rPr>
          <w:rFonts w:eastAsia="SimSun"/>
          <w:i/>
          <w:sz w:val="22"/>
          <w:szCs w:val="22"/>
          <w:lang w:eastAsia="zh-CN"/>
        </w:rPr>
      </w:pPr>
      <w:r>
        <w:rPr>
          <w:rFonts w:eastAsiaTheme="minorEastAsia" w:hint="eastAsia"/>
          <w:sz w:val="22"/>
          <w:lang w:val="en-US" w:eastAsia="zh-CN"/>
        </w:rPr>
        <w:t>I</w:t>
      </w:r>
      <w:r>
        <w:rPr>
          <w:rFonts w:eastAsiaTheme="minorEastAsia"/>
          <w:sz w:val="22"/>
          <w:lang w:val="en-US" w:eastAsia="zh-CN"/>
        </w:rPr>
        <w:t xml:space="preserve">n our view, the pathloss for the </w:t>
      </w:r>
      <w:r w:rsidRPr="00260A4E">
        <w:rPr>
          <w:rFonts w:eastAsiaTheme="minorEastAsia"/>
          <w:sz w:val="22"/>
          <w:lang w:val="en-US" w:eastAsia="zh-CN"/>
        </w:rPr>
        <w:t>specular reflection path</w:t>
      </w:r>
      <w:r>
        <w:rPr>
          <w:rFonts w:eastAsiaTheme="minorEastAsia"/>
          <w:sz w:val="22"/>
          <w:lang w:val="en-US" w:eastAsia="zh-CN"/>
        </w:rPr>
        <w:t xml:space="preserve"> should be the same </w:t>
      </w:r>
      <w:r w:rsidR="002D1398">
        <w:rPr>
          <w:rFonts w:eastAsiaTheme="minorEastAsia"/>
          <w:sz w:val="22"/>
          <w:lang w:val="en-US" w:eastAsia="zh-CN"/>
        </w:rPr>
        <w:t xml:space="preserve">no matter it is LOS or NLOS condition. This is because the ray reflected from the wall is </w:t>
      </w:r>
      <w:r w:rsidR="002D1398" w:rsidRPr="00947284">
        <w:rPr>
          <w:rFonts w:eastAsiaTheme="minorEastAsia"/>
          <w:sz w:val="22"/>
          <w:lang w:eastAsia="zh-CN"/>
        </w:rPr>
        <w:t>deterministic</w:t>
      </w:r>
      <w:r w:rsidR="002D1398">
        <w:rPr>
          <w:rFonts w:eastAsiaTheme="minorEastAsia"/>
          <w:sz w:val="22"/>
          <w:lang w:eastAsia="zh-CN"/>
        </w:rPr>
        <w:t xml:space="preserve"> so the power should be </w:t>
      </w:r>
      <w:r w:rsidR="002D1398" w:rsidRPr="00947284">
        <w:rPr>
          <w:rFonts w:eastAsiaTheme="minorEastAsia"/>
          <w:sz w:val="22"/>
          <w:lang w:eastAsia="zh-CN"/>
        </w:rPr>
        <w:t>deterministi</w:t>
      </w:r>
      <w:r w:rsidR="00C905CB">
        <w:rPr>
          <w:rFonts w:eastAsiaTheme="minorEastAsia"/>
          <w:sz w:val="22"/>
          <w:lang w:eastAsia="zh-CN"/>
        </w:rPr>
        <w:t xml:space="preserve">c as well accordingly </w:t>
      </w:r>
      <w:r w:rsidR="002D1398">
        <w:rPr>
          <w:rFonts w:eastAsiaTheme="minorEastAsia"/>
          <w:sz w:val="22"/>
          <w:lang w:eastAsia="zh-CN"/>
        </w:rPr>
        <w:t>and independent on LOS</w:t>
      </w:r>
      <w:r w:rsidR="00C905CB">
        <w:rPr>
          <w:rFonts w:eastAsiaTheme="minorEastAsia"/>
          <w:sz w:val="22"/>
          <w:lang w:eastAsia="zh-CN"/>
        </w:rPr>
        <w:t>/</w:t>
      </w:r>
      <w:r w:rsidR="002D1398">
        <w:rPr>
          <w:rFonts w:eastAsiaTheme="minorEastAsia"/>
          <w:sz w:val="22"/>
          <w:lang w:eastAsia="zh-CN"/>
        </w:rPr>
        <w:t xml:space="preserve">NLOS condition. </w:t>
      </w:r>
    </w:p>
    <w:p w14:paraId="2C017258" w14:textId="2DE3EFFB" w:rsidR="008B3929" w:rsidRPr="00947284" w:rsidRDefault="00D83FD1" w:rsidP="008B3929">
      <w:pPr>
        <w:jc w:val="both"/>
        <w:rPr>
          <w:rFonts w:eastAsiaTheme="minorEastAsia"/>
          <w:sz w:val="22"/>
          <w:lang w:eastAsia="zh-CN"/>
        </w:rPr>
      </w:pPr>
      <w:r>
        <w:rPr>
          <w:rFonts w:eastAsiaTheme="minorEastAsia"/>
          <w:sz w:val="22"/>
          <w:lang w:eastAsia="zh-CN"/>
        </w:rPr>
        <w:t>With that</w:t>
      </w:r>
      <w:r w:rsidR="008B3929" w:rsidRPr="00947284">
        <w:rPr>
          <w:rFonts w:eastAsiaTheme="minorEastAsia"/>
          <w:sz w:val="22"/>
          <w:lang w:eastAsia="zh-CN"/>
        </w:rPr>
        <w:t>, the</w:t>
      </w:r>
      <w:r>
        <w:rPr>
          <w:rFonts w:eastAsiaTheme="minorEastAsia"/>
          <w:sz w:val="22"/>
          <w:lang w:eastAsia="zh-CN"/>
        </w:rPr>
        <w:t xml:space="preserve"> solution is the same as agreed for the pathloss under LOS condition, i.e., </w:t>
      </w:r>
    </w:p>
    <w:p w14:paraId="2A582AC9" w14:textId="0263BE27" w:rsidR="00F5566A" w:rsidRPr="00116EA1" w:rsidRDefault="008B3929">
      <w:pPr>
        <w:jc w:val="center"/>
        <w:rPr>
          <w:rFonts w:eastAsia="SimSun"/>
          <w:sz w:val="22"/>
          <w:szCs w:val="22"/>
        </w:rPr>
      </w:pPr>
      <w:r w:rsidRPr="00947284">
        <w:rPr>
          <w:rFonts w:eastAsia="SimSun"/>
          <w:sz w:val="22"/>
          <w:szCs w:val="22"/>
          <w:lang w:eastAsia="zh-CN"/>
        </w:rPr>
        <w:t xml:space="preserve"> </w:t>
      </w:r>
      <m:oMath>
        <m:sSub>
          <m:sSubPr>
            <m:ctrlPr>
              <w:rPr>
                <w:rFonts w:ascii="Cambria Math" w:eastAsiaTheme="minorEastAsia" w:hAnsi="Cambria Math"/>
                <w:sz w:val="22"/>
                <w:szCs w:val="22"/>
                <w:lang w:eastAsia="zh-CN"/>
              </w:rPr>
            </m:ctrlPr>
          </m:sSubPr>
          <m:e>
            <m:r>
              <w:rPr>
                <w:rFonts w:ascii="Cambria Math" w:eastAsiaTheme="minorEastAsia" w:hAnsi="Cambria Math"/>
                <w:sz w:val="22"/>
                <w:szCs w:val="22"/>
                <w:lang w:eastAsia="zh-CN"/>
              </w:rPr>
              <m:t>PL</m:t>
            </m:r>
          </m:e>
          <m:sub>
            <m:r>
              <w:rPr>
                <w:rFonts w:ascii="Cambria Math" w:eastAsiaTheme="minorEastAsia" w:hAnsi="Cambria Math"/>
                <w:sz w:val="22"/>
                <w:szCs w:val="22"/>
                <w:lang w:eastAsia="zh-CN"/>
              </w:rPr>
              <m:t>WR</m:t>
            </m:r>
          </m:sub>
        </m:sSub>
        <m:r>
          <w:rPr>
            <w:rFonts w:ascii="Cambria Math" w:eastAsiaTheme="minorEastAsia" w:hAnsi="Cambria Math"/>
            <w:sz w:val="22"/>
            <w:szCs w:val="22"/>
            <w:lang w:eastAsia="zh-CN"/>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d</m:t>
                </m:r>
              </m:e>
              <m:sub>
                <m:r>
                  <w:rPr>
                    <w:rFonts w:ascii="Cambria Math" w:hAnsi="Cambria Math"/>
                    <w:sz w:val="22"/>
                    <w:szCs w:val="22"/>
                  </w:rPr>
                  <m:t>WR</m:t>
                </m:r>
              </m:sub>
            </m:sSub>
          </m:num>
          <m:den>
            <m:sSub>
              <m:sSubPr>
                <m:ctrlPr>
                  <w:rPr>
                    <w:rFonts w:ascii="Cambria Math" w:hAnsi="Cambria Math"/>
                    <w:i/>
                    <w:sz w:val="22"/>
                    <w:szCs w:val="22"/>
                  </w:rPr>
                </m:ctrlPr>
              </m:sSubPr>
              <m:e>
                <m:r>
                  <w:rPr>
                    <w:rFonts w:ascii="Cambria Math" w:hAnsi="Cambria Math"/>
                    <w:sz w:val="22"/>
                    <w:szCs w:val="22"/>
                  </w:rPr>
                  <m:t>d</m:t>
                </m:r>
              </m:e>
              <m:sub>
                <m:r>
                  <w:rPr>
                    <w:rFonts w:ascii="Cambria Math" w:hAnsi="Cambria Math"/>
                    <w:sz w:val="22"/>
                    <w:szCs w:val="22"/>
                  </w:rPr>
                  <m:t>3D</m:t>
                </m:r>
              </m:sub>
            </m:sSub>
          </m:den>
        </m:f>
        <m:sSub>
          <m:sSubPr>
            <m:ctrlPr>
              <w:rPr>
                <w:rFonts w:ascii="Cambria Math" w:eastAsiaTheme="minorEastAsia" w:hAnsi="Cambria Math"/>
                <w:sz w:val="22"/>
                <w:szCs w:val="22"/>
              </w:rPr>
            </m:ctrlPr>
          </m:sSubPr>
          <m:e>
            <m:r>
              <w:rPr>
                <w:rFonts w:ascii="Cambria Math" w:eastAsiaTheme="minorEastAsia" w:hAnsi="Cambria Math"/>
                <w:sz w:val="22"/>
                <w:szCs w:val="22"/>
              </w:rPr>
              <m:t>PL</m:t>
            </m:r>
          </m:e>
          <m:sub>
            <m:r>
              <w:rPr>
                <w:rFonts w:ascii="Cambria Math" w:eastAsiaTheme="minorEastAsia" w:hAnsi="Cambria Math"/>
                <w:sz w:val="22"/>
                <w:szCs w:val="22"/>
              </w:rPr>
              <m:t>LOS</m:t>
            </m:r>
          </m:sub>
        </m:sSub>
      </m:oMath>
    </w:p>
    <w:p w14:paraId="7782F65F" w14:textId="77777777" w:rsidR="00BE5E32" w:rsidRDefault="008B3929" w:rsidP="008B3929">
      <w:pPr>
        <w:pStyle w:val="B10"/>
        <w:spacing w:after="120"/>
        <w:rPr>
          <w:rFonts w:ascii="Times New Roman" w:eastAsiaTheme="minorEastAsia" w:hAnsi="Times New Roman"/>
          <w:b/>
          <w:i/>
          <w:szCs w:val="22"/>
          <w:lang w:eastAsia="zh-CN"/>
        </w:rPr>
      </w:pPr>
      <w:r w:rsidRPr="00947284">
        <w:rPr>
          <w:rFonts w:ascii="Times New Roman" w:eastAsiaTheme="minorEastAsia" w:hAnsi="Times New Roman"/>
          <w:b/>
          <w:i/>
          <w:szCs w:val="22"/>
          <w:u w:val="single"/>
          <w:lang w:eastAsia="zh-CN"/>
        </w:rPr>
        <w:t>Proposal 4:</w:t>
      </w:r>
      <w:r w:rsidRPr="00947284">
        <w:rPr>
          <w:rFonts w:ascii="Times New Roman" w:eastAsiaTheme="minorEastAsia" w:hAnsi="Times New Roman"/>
          <w:b/>
          <w:i/>
          <w:szCs w:val="22"/>
          <w:lang w:eastAsia="zh-CN"/>
        </w:rPr>
        <w:t xml:space="preserve"> </w:t>
      </w:r>
    </w:p>
    <w:p w14:paraId="79164DFA" w14:textId="3036581F" w:rsidR="008B3929" w:rsidRDefault="008B3929" w:rsidP="00116EA1">
      <w:pPr>
        <w:pStyle w:val="B10"/>
        <w:numPr>
          <w:ilvl w:val="0"/>
          <w:numId w:val="26"/>
        </w:numPr>
        <w:spacing w:after="120"/>
        <w:rPr>
          <w:rFonts w:ascii="Times New Roman" w:eastAsiaTheme="minorEastAsia" w:hAnsi="Times New Roman"/>
          <w:b/>
          <w:i/>
          <w:szCs w:val="22"/>
          <w:lang w:eastAsia="zh-CN"/>
        </w:rPr>
      </w:pPr>
      <w:r w:rsidRPr="00947284">
        <w:rPr>
          <w:rFonts w:ascii="Times New Roman" w:eastAsiaTheme="minorEastAsia" w:hAnsi="Times New Roman"/>
          <w:b/>
          <w:i/>
          <w:szCs w:val="22"/>
          <w:lang w:eastAsia="zh-CN"/>
        </w:rPr>
        <w:t>The path loss calculation of the wall reflection is scaled by the LOS pathloss value without apply</w:t>
      </w:r>
      <w:r w:rsidR="00C32DE0" w:rsidRPr="00947284">
        <w:rPr>
          <w:rFonts w:ascii="Times New Roman" w:eastAsiaTheme="minorEastAsia" w:hAnsi="Times New Roman"/>
          <w:b/>
          <w:i/>
          <w:szCs w:val="22"/>
          <w:lang w:eastAsia="zh-CN"/>
        </w:rPr>
        <w:t>ing</w:t>
      </w:r>
      <w:r w:rsidRPr="00947284">
        <w:rPr>
          <w:rFonts w:ascii="Times New Roman" w:eastAsiaTheme="minorEastAsia" w:hAnsi="Times New Roman"/>
          <w:b/>
          <w:i/>
          <w:szCs w:val="22"/>
          <w:lang w:eastAsia="zh-CN"/>
        </w:rPr>
        <w:t xml:space="preserve"> the stochastic K-factor</w:t>
      </w:r>
      <w:r w:rsidR="004B0B93" w:rsidRPr="00947284">
        <w:rPr>
          <w:rFonts w:ascii="Times New Roman" w:eastAsiaTheme="minorEastAsia" w:hAnsi="Times New Roman"/>
          <w:b/>
          <w:i/>
          <w:szCs w:val="22"/>
          <w:lang w:eastAsia="zh-CN"/>
        </w:rPr>
        <w:t>, disregard whether the LOS ray exists or not</w:t>
      </w:r>
      <w:r w:rsidR="00C905CB">
        <w:rPr>
          <w:rFonts w:ascii="Times New Roman" w:eastAsiaTheme="minorEastAsia" w:hAnsi="Times New Roman"/>
          <w:b/>
          <w:i/>
          <w:szCs w:val="22"/>
          <w:lang w:eastAsia="zh-CN"/>
        </w:rPr>
        <w:t>, for both LOS/NLOS conditions.</w:t>
      </w:r>
    </w:p>
    <w:p w14:paraId="67BA6E13" w14:textId="7802A8B5" w:rsidR="008B3929" w:rsidRDefault="00766398" w:rsidP="00C32DE0">
      <w:pPr>
        <w:pStyle w:val="B10"/>
        <w:spacing w:after="120"/>
        <w:jc w:val="center"/>
        <w:rPr>
          <w:rFonts w:ascii="Times New Roman" w:eastAsiaTheme="minorEastAsia" w:hAnsi="Times New Roman"/>
          <w:i/>
          <w:szCs w:val="22"/>
          <w:lang w:eastAsia="zh-CN"/>
        </w:rPr>
      </w:pPr>
      <m:oMath>
        <m:sSub>
          <m:sSubPr>
            <m:ctrlPr>
              <w:rPr>
                <w:rFonts w:ascii="Cambria Math" w:eastAsiaTheme="minorEastAsia" w:hAnsi="Cambria Math"/>
                <w:szCs w:val="22"/>
                <w:lang w:eastAsia="zh-CN"/>
              </w:rPr>
            </m:ctrlPr>
          </m:sSubPr>
          <m:e>
            <m:r>
              <w:rPr>
                <w:rFonts w:ascii="Cambria Math" w:eastAsiaTheme="minorEastAsia" w:hAnsi="Cambria Math"/>
                <w:szCs w:val="22"/>
                <w:lang w:eastAsia="zh-CN"/>
              </w:rPr>
              <m:t>PL</m:t>
            </m:r>
          </m:e>
          <m:sub>
            <m:r>
              <w:rPr>
                <w:rFonts w:ascii="Cambria Math" w:eastAsiaTheme="minorEastAsia" w:hAnsi="Cambria Math"/>
                <w:szCs w:val="22"/>
                <w:lang w:eastAsia="zh-CN"/>
              </w:rPr>
              <m:t>WR</m:t>
            </m:r>
          </m:sub>
        </m:sSub>
        <m:r>
          <w:rPr>
            <w:rFonts w:ascii="Cambria Math" w:eastAsiaTheme="minorEastAsia" w:hAnsi="Cambria Math"/>
            <w:szCs w:val="22"/>
            <w:lang w:eastAsia="zh-CN"/>
          </w:rPr>
          <m:t>=</m:t>
        </m:r>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d</m:t>
                </m:r>
              </m:e>
              <m:sub>
                <m:r>
                  <w:rPr>
                    <w:rFonts w:ascii="Cambria Math" w:hAnsi="Cambria Math"/>
                    <w:szCs w:val="22"/>
                  </w:rPr>
                  <m:t>WR</m:t>
                </m:r>
              </m:sub>
            </m:sSub>
          </m:num>
          <m:den>
            <m:sSub>
              <m:sSubPr>
                <m:ctrlPr>
                  <w:rPr>
                    <w:rFonts w:ascii="Cambria Math" w:hAnsi="Cambria Math"/>
                    <w:i/>
                    <w:szCs w:val="22"/>
                  </w:rPr>
                </m:ctrlPr>
              </m:sSubPr>
              <m:e>
                <m:r>
                  <w:rPr>
                    <w:rFonts w:ascii="Cambria Math" w:hAnsi="Cambria Math"/>
                    <w:szCs w:val="22"/>
                  </w:rPr>
                  <m:t>d</m:t>
                </m:r>
              </m:e>
              <m:sub>
                <m:r>
                  <w:rPr>
                    <w:rFonts w:ascii="Cambria Math" w:hAnsi="Cambria Math"/>
                    <w:szCs w:val="22"/>
                  </w:rPr>
                  <m:t>3D</m:t>
                </m:r>
              </m:sub>
            </m:sSub>
          </m:den>
        </m:f>
        <m:sSub>
          <m:sSubPr>
            <m:ctrlPr>
              <w:rPr>
                <w:rFonts w:ascii="Cambria Math" w:eastAsiaTheme="minorEastAsia" w:hAnsi="Cambria Math"/>
                <w:szCs w:val="22"/>
              </w:rPr>
            </m:ctrlPr>
          </m:sSubPr>
          <m:e>
            <m:r>
              <w:rPr>
                <w:rFonts w:ascii="Cambria Math" w:eastAsiaTheme="minorEastAsia" w:hAnsi="Cambria Math"/>
                <w:szCs w:val="22"/>
              </w:rPr>
              <m:t>PL</m:t>
            </m:r>
          </m:e>
          <m:sub>
            <m:r>
              <w:rPr>
                <w:rFonts w:ascii="Cambria Math" w:eastAsiaTheme="minorEastAsia" w:hAnsi="Cambria Math"/>
                <w:szCs w:val="22"/>
              </w:rPr>
              <m:t>LOS</m:t>
            </m:r>
          </m:sub>
        </m:sSub>
      </m:oMath>
      <w:r w:rsidR="00C32DE0" w:rsidRPr="00947284">
        <w:rPr>
          <w:rFonts w:ascii="Times New Roman" w:eastAsiaTheme="minorEastAsia" w:hAnsi="Times New Roman"/>
          <w:i/>
          <w:szCs w:val="22"/>
          <w:lang w:eastAsia="zh-CN"/>
        </w:rPr>
        <w:t>.</w:t>
      </w:r>
    </w:p>
    <w:p w14:paraId="190F2616" w14:textId="13B888EA" w:rsidR="00BE5E32" w:rsidRPr="00116EA1" w:rsidRDefault="00BE5E32" w:rsidP="00116EA1">
      <w:pPr>
        <w:pStyle w:val="B10"/>
        <w:numPr>
          <w:ilvl w:val="0"/>
          <w:numId w:val="26"/>
        </w:numPr>
        <w:spacing w:after="120"/>
        <w:rPr>
          <w:rFonts w:ascii="Times New Roman" w:eastAsiaTheme="minorEastAsia" w:hAnsi="Times New Roman"/>
          <w:b/>
          <w:i/>
          <w:szCs w:val="22"/>
          <w:lang w:eastAsia="zh-CN"/>
        </w:rPr>
      </w:pPr>
      <w:r>
        <w:rPr>
          <w:rFonts w:ascii="Times New Roman" w:eastAsiaTheme="minorEastAsia" w:hAnsi="Times New Roman"/>
          <w:b/>
          <w:i/>
          <w:szCs w:val="22"/>
          <w:lang w:eastAsia="zh-CN"/>
        </w:rPr>
        <w:t>Adopt the text proposal as follow</w:t>
      </w:r>
      <w:r w:rsidR="00D75586">
        <w:rPr>
          <w:rFonts w:ascii="Times New Roman" w:eastAsiaTheme="minorEastAsia" w:hAnsi="Times New Roman"/>
          <w:b/>
          <w:i/>
          <w:szCs w:val="22"/>
          <w:lang w:eastAsia="zh-CN"/>
        </w:rPr>
        <w:t>s accordingly</w:t>
      </w:r>
      <w:r w:rsidR="00E04DBA" w:rsidRPr="00E04DBA">
        <w:rPr>
          <w:rFonts w:ascii="Times New Roman" w:eastAsiaTheme="minorEastAsia" w:hAnsi="Times New Roman"/>
          <w:b/>
          <w:i/>
          <w:szCs w:val="22"/>
          <w:lang w:eastAsia="zh-CN"/>
        </w:rPr>
        <w:t xml:space="preserve"> </w:t>
      </w:r>
      <w:r w:rsidR="00E04DBA">
        <w:rPr>
          <w:rFonts w:ascii="Times New Roman" w:eastAsiaTheme="minorEastAsia" w:hAnsi="Times New Roman"/>
          <w:b/>
          <w:i/>
          <w:szCs w:val="22"/>
          <w:lang w:eastAsia="zh-CN"/>
        </w:rPr>
        <w:t>in section 7.9.5.2</w:t>
      </w:r>
      <w:r>
        <w:rPr>
          <w:rFonts w:ascii="Times New Roman" w:eastAsiaTheme="minorEastAsia" w:hAnsi="Times New Roman"/>
          <w:b/>
          <w:i/>
          <w:szCs w:val="22"/>
          <w:lang w:eastAsia="zh-CN"/>
        </w:rPr>
        <w:t>:</w:t>
      </w:r>
    </w:p>
    <w:p w14:paraId="49DF7509" w14:textId="3D71BB59" w:rsidR="00CD0730" w:rsidRPr="00116EA1" w:rsidRDefault="00F5566A">
      <w:pPr>
        <w:jc w:val="both"/>
        <w:rPr>
          <w:rFonts w:eastAsiaTheme="minorEastAsia"/>
          <w:b/>
          <w:i/>
          <w:sz w:val="22"/>
          <w:lang w:eastAsia="zh-CN"/>
        </w:rPr>
      </w:pPr>
      <w:r w:rsidRPr="00116EA1">
        <w:rPr>
          <w:rFonts w:eastAsiaTheme="minorEastAsia"/>
          <w:b/>
          <w:i/>
          <w:sz w:val="22"/>
          <w:lang w:eastAsia="zh-CN"/>
        </w:rPr>
        <w:t>----------------------------------</w:t>
      </w:r>
      <w:r w:rsidR="00155592">
        <w:rPr>
          <w:rFonts w:eastAsiaTheme="minorEastAsia"/>
          <w:b/>
          <w:i/>
          <w:sz w:val="22"/>
          <w:lang w:eastAsia="zh-CN"/>
        </w:rPr>
        <w:t>--------</w:t>
      </w:r>
      <w:r w:rsidRPr="00116EA1">
        <w:rPr>
          <w:rFonts w:eastAsiaTheme="minorEastAsia"/>
          <w:b/>
          <w:i/>
          <w:sz w:val="22"/>
          <w:lang w:eastAsia="zh-CN"/>
        </w:rPr>
        <w:t>-----------</w:t>
      </w:r>
      <w:r w:rsidR="00155592">
        <w:rPr>
          <w:rFonts w:eastAsiaTheme="minorEastAsia"/>
          <w:b/>
          <w:i/>
          <w:sz w:val="22"/>
          <w:lang w:eastAsia="zh-CN"/>
        </w:rPr>
        <w:t>Start of t</w:t>
      </w:r>
      <w:r w:rsidRPr="00116EA1">
        <w:rPr>
          <w:rFonts w:eastAsiaTheme="minorEastAsia"/>
          <w:b/>
          <w:i/>
          <w:sz w:val="22"/>
          <w:lang w:eastAsia="zh-CN"/>
        </w:rPr>
        <w:t>he text proposal -----------------------</w:t>
      </w:r>
      <w:r w:rsidR="00155592">
        <w:rPr>
          <w:rFonts w:eastAsiaTheme="minorEastAsia"/>
          <w:b/>
          <w:i/>
          <w:sz w:val="22"/>
          <w:lang w:eastAsia="zh-CN"/>
        </w:rPr>
        <w:t>-------</w:t>
      </w:r>
      <w:r w:rsidRPr="00116EA1">
        <w:rPr>
          <w:rFonts w:eastAsiaTheme="minorEastAsia"/>
          <w:b/>
          <w:i/>
          <w:sz w:val="22"/>
          <w:lang w:eastAsia="zh-CN"/>
        </w:rPr>
        <w:t>---------------</w:t>
      </w:r>
    </w:p>
    <w:p w14:paraId="70621E75" w14:textId="77777777" w:rsidR="00F5566A" w:rsidRPr="001C2A7B" w:rsidRDefault="00F5566A" w:rsidP="00116EA1">
      <w:pPr>
        <w:rPr>
          <w:i/>
          <w:sz w:val="22"/>
          <w:szCs w:val="22"/>
        </w:rPr>
      </w:pPr>
      <w:r w:rsidRPr="001C2A7B">
        <w:rPr>
          <w:i/>
          <w:sz w:val="22"/>
          <w:szCs w:val="22"/>
          <w:lang w:eastAsia="zh-CN"/>
        </w:rPr>
        <w:t xml:space="preserve">In </w:t>
      </w:r>
      <w:r w:rsidRPr="001C2A7B">
        <w:rPr>
          <w:i/>
          <w:sz w:val="22"/>
          <w:szCs w:val="22"/>
        </w:rPr>
        <w:t xml:space="preserve">Step 10 in Clause 7.9.4.1, </w:t>
      </w:r>
    </w:p>
    <w:p w14:paraId="7F376D6E" w14:textId="2FE41AEC" w:rsidR="00F5566A" w:rsidRPr="001C2A7B" w:rsidRDefault="00766398" w:rsidP="00F5566A">
      <w:pPr>
        <w:pStyle w:val="ListParagraph"/>
        <w:ind w:leftChars="10" w:left="20"/>
        <w:rPr>
          <w:i/>
          <w:color w:val="FF0000"/>
          <w:sz w:val="22"/>
          <w:szCs w:val="22"/>
          <w:lang w:eastAsia="zh-CN"/>
        </w:rPr>
      </w:pPr>
      <m:oMath>
        <m:sSubSup>
          <m:sSubSupPr>
            <m:ctrlPr>
              <w:rPr>
                <w:rFonts w:ascii="Cambria Math" w:hAnsi="Cambria Math"/>
                <w:i/>
                <w:sz w:val="22"/>
                <w:szCs w:val="22"/>
              </w:rPr>
            </m:ctrlPr>
          </m:sSubSupPr>
          <m:e>
            <m:r>
              <w:rPr>
                <w:rFonts w:ascii="Cambria Math" w:hAnsi="Cambria Math"/>
                <w:sz w:val="22"/>
                <w:szCs w:val="22"/>
              </w:rPr>
              <m:t>P</m:t>
            </m:r>
          </m:e>
          <m:sub>
            <m:r>
              <w:rPr>
                <w:rFonts w:ascii="Cambria Math" w:hAnsi="Cambria Math"/>
                <w:sz w:val="22"/>
                <w:szCs w:val="22"/>
              </w:rPr>
              <m:t>rx,0,</m:t>
            </m:r>
            <m:sSup>
              <m:sSupPr>
                <m:ctrlPr>
                  <w:rPr>
                    <w:rFonts w:ascii="Cambria Math" w:hAnsi="Cambria Math"/>
                    <w:i/>
                    <w:sz w:val="22"/>
                    <w:szCs w:val="22"/>
                  </w:rPr>
                </m:ctrlPr>
              </m:sSupPr>
              <m:e>
                <m:r>
                  <w:rPr>
                    <w:rFonts w:ascii="Cambria Math" w:hAnsi="Cambria Math"/>
                    <w:sz w:val="22"/>
                    <w:szCs w:val="22"/>
                  </w:rPr>
                  <m:t>m</m:t>
                </m:r>
              </m:e>
              <m:sup>
                <m:r>
                  <w:rPr>
                    <w:rFonts w:ascii="Cambria Math" w:hAnsi="Cambria Math" w:hint="eastAsia"/>
                    <w:sz w:val="22"/>
                    <w:szCs w:val="22"/>
                  </w:rPr>
                  <m:t>'</m:t>
                </m:r>
              </m:sup>
            </m:sSup>
          </m:sub>
          <m:sup>
            <m:r>
              <w:rPr>
                <w:rFonts w:ascii="Cambria Math" w:hAnsi="Cambria Math"/>
                <w:sz w:val="22"/>
                <w:szCs w:val="22"/>
              </w:rPr>
              <m:t>k,p</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P</m:t>
            </m:r>
          </m:e>
          <m:sub>
            <m:r>
              <w:rPr>
                <w:rFonts w:ascii="Cambria Math" w:hAnsi="Cambria Math"/>
                <w:sz w:val="22"/>
                <w:szCs w:val="22"/>
              </w:rPr>
              <m:t>tx,0,m</m:t>
            </m:r>
          </m:sub>
          <m:sup>
            <m:r>
              <w:rPr>
                <w:rFonts w:ascii="Cambria Math" w:hAnsi="Cambria Math"/>
                <w:sz w:val="22"/>
                <w:szCs w:val="22"/>
              </w:rPr>
              <m:t>k,p</m:t>
            </m:r>
          </m:sup>
        </m:sSubSup>
      </m:oMath>
      <w:r w:rsidR="00F5566A" w:rsidRPr="001C2A7B">
        <w:rPr>
          <w:i/>
          <w:sz w:val="22"/>
          <w:szCs w:val="22"/>
          <w:lang w:eastAsia="zh-CN"/>
        </w:rPr>
        <w:t xml:space="preserve"> for a NLOS ray specularly reflected by a type-2 EO, if present, in the SPST-SRX link and the STX-SPST link is determined as follows. </w:t>
      </w:r>
    </w:p>
    <w:p w14:paraId="0C6E09C7" w14:textId="6A171D20" w:rsidR="00F5566A" w:rsidRPr="001C2A7B" w:rsidRDefault="00F5566A" w:rsidP="00F5566A">
      <w:pPr>
        <w:pStyle w:val="B10"/>
        <w:rPr>
          <w:i/>
          <w:szCs w:val="22"/>
          <w:lang w:eastAsia="zh-CN"/>
        </w:rPr>
      </w:pPr>
      <w:r w:rsidRPr="001C2A7B">
        <w:rPr>
          <w:i/>
          <w:szCs w:val="22"/>
          <w:lang w:eastAsia="zh-CN"/>
        </w:rPr>
        <w:t>-</w:t>
      </w:r>
      <w:r w:rsidRPr="001C2A7B">
        <w:rPr>
          <w:i/>
          <w:szCs w:val="22"/>
          <w:lang w:eastAsia="zh-CN"/>
        </w:rPr>
        <w:tab/>
        <w:t xml:space="preserve">If the STX-SPST link is in LOS condition, </w:t>
      </w:r>
      <m:oMath>
        <m:sSubSup>
          <m:sSubSupPr>
            <m:ctrlPr>
              <w:rPr>
                <w:rFonts w:ascii="Cambria Math" w:hAnsi="Cambria Math"/>
                <w:i/>
                <w:szCs w:val="22"/>
              </w:rPr>
            </m:ctrlPr>
          </m:sSubSupPr>
          <m:e>
            <m:r>
              <w:rPr>
                <w:rFonts w:ascii="Cambria Math" w:hAnsi="Cambria Math"/>
                <w:szCs w:val="22"/>
              </w:rPr>
              <m:t>P</m:t>
            </m:r>
          </m:e>
          <m:sub>
            <m:r>
              <w:rPr>
                <w:rFonts w:ascii="Cambria Math" w:hAnsi="Cambria Math"/>
                <w:szCs w:val="22"/>
              </w:rPr>
              <m:t>tx,0,m</m:t>
            </m:r>
          </m:sub>
          <m:sup>
            <m:r>
              <w:rPr>
                <w:rFonts w:ascii="Cambria Math" w:hAnsi="Cambria Math"/>
                <w:szCs w:val="22"/>
              </w:rPr>
              <m:t>k,p</m:t>
            </m:r>
          </m:sup>
        </m:sSubSup>
        <m:r>
          <w:rPr>
            <w:rFonts w:ascii="Cambria Math" w:hAnsi="Cambria Math"/>
            <w:szCs w:val="22"/>
          </w:rPr>
          <m:t>=</m:t>
        </m:r>
        <m:sSup>
          <m:sSupPr>
            <m:ctrlPr>
              <w:rPr>
                <w:rFonts w:ascii="Cambria Math" w:hAnsi="Cambria Math"/>
                <w:i/>
                <w:szCs w:val="22"/>
              </w:rPr>
            </m:ctrlPr>
          </m:sSupPr>
          <m:e>
            <m:d>
              <m:dPr>
                <m:ctrlPr>
                  <w:rPr>
                    <w:rFonts w:ascii="Cambria Math" w:hAnsi="Cambria Math"/>
                    <w:i/>
                    <w:szCs w:val="22"/>
                  </w:rPr>
                </m:ctrlPr>
              </m:dPr>
              <m:e>
                <m:f>
                  <m:fPr>
                    <m:ctrlPr>
                      <w:rPr>
                        <w:rFonts w:ascii="Cambria Math" w:hAnsi="Cambria Math"/>
                        <w:i/>
                        <w:szCs w:val="22"/>
                      </w:rPr>
                    </m:ctrlPr>
                  </m:fPr>
                  <m:num>
                    <m:sSubSup>
                      <m:sSubSupPr>
                        <m:ctrlPr>
                          <w:rPr>
                            <w:rFonts w:ascii="Cambria Math" w:hAnsi="Cambria Math"/>
                            <w:i/>
                            <w:szCs w:val="22"/>
                          </w:rPr>
                        </m:ctrlPr>
                      </m:sSubSupPr>
                      <m:e>
                        <m:r>
                          <w:rPr>
                            <w:rFonts w:ascii="Cambria Math" w:hAnsi="Cambria Math"/>
                            <w:szCs w:val="22"/>
                          </w:rPr>
                          <m:t>d</m:t>
                        </m:r>
                      </m:e>
                      <m:sub>
                        <m:r>
                          <w:rPr>
                            <w:rFonts w:ascii="Cambria Math" w:hAnsi="Cambria Math"/>
                            <w:szCs w:val="22"/>
                          </w:rPr>
                          <m:t>tx,3D</m:t>
                        </m:r>
                      </m:sub>
                      <m:sup>
                        <m:r>
                          <w:rPr>
                            <w:rFonts w:ascii="Cambria Math" w:hAnsi="Cambria Math"/>
                            <w:szCs w:val="22"/>
                          </w:rPr>
                          <m:t>k,p</m:t>
                        </m:r>
                      </m:sup>
                    </m:sSubSup>
                  </m:num>
                  <m:den>
                    <m:sSubSup>
                      <m:sSubSupPr>
                        <m:ctrlPr>
                          <w:rPr>
                            <w:rFonts w:ascii="Cambria Math" w:hAnsi="Cambria Math"/>
                            <w:i/>
                            <w:szCs w:val="22"/>
                          </w:rPr>
                        </m:ctrlPr>
                      </m:sSubSupPr>
                      <m:e>
                        <m:r>
                          <w:rPr>
                            <w:rFonts w:ascii="Cambria Math" w:hAnsi="Cambria Math"/>
                            <w:szCs w:val="22"/>
                          </w:rPr>
                          <m:t>d</m:t>
                        </m:r>
                      </m:e>
                      <m:sub>
                        <m:r>
                          <w:rPr>
                            <w:rFonts w:ascii="Cambria Math" w:hAnsi="Cambria Math"/>
                            <w:szCs w:val="22"/>
                          </w:rPr>
                          <m:t>tx,EO,m</m:t>
                        </m:r>
                      </m:sub>
                      <m:sup>
                        <m:r>
                          <w:rPr>
                            <w:rFonts w:ascii="Cambria Math" w:hAnsi="Cambria Math"/>
                            <w:szCs w:val="22"/>
                          </w:rPr>
                          <m:t>k,p</m:t>
                        </m:r>
                      </m:sup>
                    </m:sSubSup>
                  </m:den>
                </m:f>
              </m:e>
            </m:d>
          </m:e>
          <m:sup>
            <m:r>
              <w:rPr>
                <w:rFonts w:ascii="Cambria Math" w:hAnsi="Cambria Math"/>
                <w:szCs w:val="22"/>
              </w:rPr>
              <m:t>2</m:t>
            </m:r>
          </m:sup>
        </m:sSup>
      </m:oMath>
    </w:p>
    <w:p w14:paraId="7479D1A9" w14:textId="507A10C3" w:rsidR="00F5566A" w:rsidRPr="001C2A7B" w:rsidRDefault="00F5566A" w:rsidP="00F5566A">
      <w:pPr>
        <w:pStyle w:val="B10"/>
        <w:rPr>
          <w:i/>
          <w:szCs w:val="22"/>
          <w:lang w:eastAsia="zh-CN"/>
        </w:rPr>
      </w:pPr>
      <w:r w:rsidRPr="001C2A7B">
        <w:rPr>
          <w:i/>
          <w:szCs w:val="22"/>
          <w:lang w:eastAsia="zh-CN"/>
        </w:rPr>
        <w:t>-</w:t>
      </w:r>
      <w:r w:rsidRPr="001C2A7B">
        <w:rPr>
          <w:i/>
          <w:szCs w:val="22"/>
          <w:lang w:eastAsia="zh-CN"/>
        </w:rPr>
        <w:tab/>
        <w:t xml:space="preserve">If the STX-SPST link is not in LOS condition, </w:t>
      </w:r>
      <m:oMath>
        <m:sSubSup>
          <m:sSubSupPr>
            <m:ctrlPr>
              <w:rPr>
                <w:rFonts w:ascii="Cambria Math" w:hAnsi="Cambria Math"/>
                <w:i/>
                <w:color w:val="FF0000"/>
                <w:szCs w:val="22"/>
              </w:rPr>
            </m:ctrlPr>
          </m:sSubSupPr>
          <m:e>
            <m:r>
              <w:rPr>
                <w:rFonts w:ascii="Cambria Math" w:hAnsi="Cambria Math"/>
                <w:color w:val="FF0000"/>
                <w:szCs w:val="22"/>
              </w:rPr>
              <m:t>P</m:t>
            </m:r>
          </m:e>
          <m:sub>
            <m:r>
              <w:rPr>
                <w:rFonts w:ascii="Cambria Math" w:hAnsi="Cambria Math"/>
                <w:color w:val="FF0000"/>
                <w:szCs w:val="22"/>
              </w:rPr>
              <m:t>tx,0,m</m:t>
            </m:r>
          </m:sub>
          <m:sup>
            <m:r>
              <w:rPr>
                <w:rFonts w:ascii="Cambria Math" w:hAnsi="Cambria Math"/>
                <w:color w:val="FF0000"/>
                <w:szCs w:val="22"/>
              </w:rPr>
              <m:t>k,p</m:t>
            </m:r>
          </m:sup>
        </m:sSubSup>
        <m:r>
          <w:rPr>
            <w:rFonts w:ascii="Cambria Math" w:hAnsi="Cambria Math"/>
            <w:color w:val="FF0000"/>
            <w:szCs w:val="22"/>
          </w:rPr>
          <m:t>=</m:t>
        </m:r>
        <m:sSup>
          <m:sSupPr>
            <m:ctrlPr>
              <w:rPr>
                <w:rFonts w:ascii="Cambria Math" w:hAnsi="Cambria Math"/>
                <w:i/>
                <w:color w:val="FF0000"/>
                <w:szCs w:val="22"/>
              </w:rPr>
            </m:ctrlPr>
          </m:sSupPr>
          <m:e>
            <m:d>
              <m:dPr>
                <m:ctrlPr>
                  <w:rPr>
                    <w:rFonts w:ascii="Cambria Math" w:hAnsi="Cambria Math"/>
                    <w:i/>
                    <w:color w:val="FF0000"/>
                    <w:szCs w:val="22"/>
                  </w:rPr>
                </m:ctrlPr>
              </m:dPr>
              <m:e>
                <m:f>
                  <m:fPr>
                    <m:ctrlPr>
                      <w:rPr>
                        <w:rFonts w:ascii="Cambria Math" w:hAnsi="Cambria Math"/>
                        <w:i/>
                        <w:color w:val="FF0000"/>
                        <w:szCs w:val="22"/>
                      </w:rPr>
                    </m:ctrlPr>
                  </m:fPr>
                  <m:num>
                    <m:sSubSup>
                      <m:sSubSupPr>
                        <m:ctrlPr>
                          <w:rPr>
                            <w:rFonts w:ascii="Cambria Math" w:hAnsi="Cambria Math"/>
                            <w:i/>
                            <w:color w:val="FF0000"/>
                            <w:szCs w:val="22"/>
                          </w:rPr>
                        </m:ctrlPr>
                      </m:sSubSupPr>
                      <m:e>
                        <m:r>
                          <w:rPr>
                            <w:rFonts w:ascii="Cambria Math" w:hAnsi="Cambria Math"/>
                            <w:color w:val="FF0000"/>
                            <w:szCs w:val="22"/>
                          </w:rPr>
                          <m:t>d</m:t>
                        </m:r>
                      </m:e>
                      <m:sub>
                        <m:r>
                          <w:rPr>
                            <w:rFonts w:ascii="Cambria Math" w:hAnsi="Cambria Math"/>
                            <w:color w:val="FF0000"/>
                            <w:szCs w:val="22"/>
                          </w:rPr>
                          <m:t>tx,3D</m:t>
                        </m:r>
                      </m:sub>
                      <m:sup>
                        <m:r>
                          <w:rPr>
                            <w:rFonts w:ascii="Cambria Math" w:hAnsi="Cambria Math"/>
                            <w:color w:val="FF0000"/>
                            <w:szCs w:val="22"/>
                          </w:rPr>
                          <m:t>k,p</m:t>
                        </m:r>
                      </m:sup>
                    </m:sSubSup>
                  </m:num>
                  <m:den>
                    <m:sSubSup>
                      <m:sSubSupPr>
                        <m:ctrlPr>
                          <w:rPr>
                            <w:rFonts w:ascii="Cambria Math" w:hAnsi="Cambria Math"/>
                            <w:i/>
                            <w:color w:val="FF0000"/>
                            <w:szCs w:val="22"/>
                          </w:rPr>
                        </m:ctrlPr>
                      </m:sSubSupPr>
                      <m:e>
                        <m:r>
                          <w:rPr>
                            <w:rFonts w:ascii="Cambria Math" w:hAnsi="Cambria Math"/>
                            <w:color w:val="FF0000"/>
                            <w:szCs w:val="22"/>
                          </w:rPr>
                          <m:t>d</m:t>
                        </m:r>
                      </m:e>
                      <m:sub>
                        <m:r>
                          <w:rPr>
                            <w:rFonts w:ascii="Cambria Math" w:hAnsi="Cambria Math"/>
                            <w:color w:val="FF0000"/>
                            <w:szCs w:val="22"/>
                          </w:rPr>
                          <m:t>tx,EO,m</m:t>
                        </m:r>
                      </m:sub>
                      <m:sup>
                        <m:r>
                          <w:rPr>
                            <w:rFonts w:ascii="Cambria Math" w:hAnsi="Cambria Math"/>
                            <w:color w:val="FF0000"/>
                            <w:szCs w:val="22"/>
                          </w:rPr>
                          <m:t>k,p</m:t>
                        </m:r>
                      </m:sup>
                    </m:sSubSup>
                  </m:den>
                </m:f>
              </m:e>
            </m:d>
          </m:e>
          <m:sup>
            <m:r>
              <w:rPr>
                <w:rFonts w:ascii="Cambria Math" w:hAnsi="Cambria Math"/>
                <w:color w:val="FF0000"/>
                <w:szCs w:val="22"/>
              </w:rPr>
              <m:t>2</m:t>
            </m:r>
          </m:sup>
        </m:sSup>
        <m:d>
          <m:dPr>
            <m:ctrlPr>
              <w:rPr>
                <w:rFonts w:ascii="Cambria Math" w:hAnsi="Cambria Math"/>
                <w:i/>
                <w:color w:val="FF0000"/>
                <w:szCs w:val="22"/>
              </w:rPr>
            </m:ctrlPr>
          </m:dPr>
          <m:e>
            <m:f>
              <m:fPr>
                <m:ctrlPr>
                  <w:rPr>
                    <w:rFonts w:ascii="Cambria Math" w:hAnsi="Cambria Math"/>
                    <w:i/>
                    <w:color w:val="FF0000"/>
                    <w:szCs w:val="22"/>
                  </w:rPr>
                </m:ctrlPr>
              </m:fPr>
              <m:num>
                <m:sSup>
                  <m:sSupPr>
                    <m:ctrlPr>
                      <w:rPr>
                        <w:rFonts w:ascii="Cambria Math" w:hAnsi="Cambria Math"/>
                        <w:i/>
                        <w:color w:val="FF0000"/>
                        <w:szCs w:val="22"/>
                      </w:rPr>
                    </m:ctrlPr>
                  </m:sSupPr>
                  <m:e>
                    <m:r>
                      <w:rPr>
                        <w:rFonts w:ascii="Cambria Math" w:hAnsi="Cambria Math"/>
                        <w:color w:val="FF0000"/>
                        <w:szCs w:val="22"/>
                      </w:rPr>
                      <m:t>10</m:t>
                    </m:r>
                  </m:e>
                  <m:sup>
                    <m:sSub>
                      <m:sSubPr>
                        <m:ctrlPr>
                          <w:rPr>
                            <w:rFonts w:ascii="Cambria Math" w:hAnsi="Cambria Math"/>
                            <w:i/>
                            <w:color w:val="FF0000"/>
                            <w:szCs w:val="22"/>
                          </w:rPr>
                        </m:ctrlPr>
                      </m:sSubPr>
                      <m:e>
                        <m:r>
                          <w:rPr>
                            <w:rFonts w:ascii="Cambria Math" w:hAnsi="Cambria Math"/>
                            <w:color w:val="FF0000"/>
                            <w:szCs w:val="22"/>
                          </w:rPr>
                          <m:t>PL</m:t>
                        </m:r>
                      </m:e>
                      <m:sub>
                        <m:r>
                          <w:rPr>
                            <w:rFonts w:ascii="Cambria Math" w:hAnsi="Cambria Math"/>
                            <w:color w:val="FF0000"/>
                            <w:szCs w:val="22"/>
                          </w:rPr>
                          <m:t>tx,k,p</m:t>
                        </m:r>
                      </m:sub>
                    </m:sSub>
                    <m:r>
                      <w:rPr>
                        <w:rFonts w:ascii="Cambria Math" w:hAnsi="Cambria Math"/>
                        <w:color w:val="FF0000"/>
                        <w:szCs w:val="22"/>
                      </w:rPr>
                      <m:t>/10</m:t>
                    </m:r>
                  </m:sup>
                </m:sSup>
              </m:num>
              <m:den>
                <m:sSup>
                  <m:sSupPr>
                    <m:ctrlPr>
                      <w:rPr>
                        <w:rFonts w:ascii="Cambria Math" w:hAnsi="Cambria Math"/>
                        <w:i/>
                        <w:color w:val="FF0000"/>
                        <w:szCs w:val="22"/>
                      </w:rPr>
                    </m:ctrlPr>
                  </m:sSupPr>
                  <m:e>
                    <m:r>
                      <w:rPr>
                        <w:rFonts w:ascii="Cambria Math" w:hAnsi="Cambria Math"/>
                        <w:color w:val="FF0000"/>
                        <w:szCs w:val="22"/>
                      </w:rPr>
                      <m:t>10</m:t>
                    </m:r>
                  </m:e>
                  <m:sup>
                    <m:sSubSup>
                      <m:sSubSupPr>
                        <m:ctrlPr>
                          <w:rPr>
                            <w:rFonts w:ascii="Cambria Math" w:hAnsi="Cambria Math"/>
                            <w:i/>
                            <w:color w:val="FF0000"/>
                            <w:szCs w:val="22"/>
                          </w:rPr>
                        </m:ctrlPr>
                      </m:sSubSupPr>
                      <m:e>
                        <m:r>
                          <w:rPr>
                            <w:rFonts w:ascii="Cambria Math" w:hAnsi="Cambria Math"/>
                            <w:color w:val="FF0000"/>
                            <w:szCs w:val="22"/>
                          </w:rPr>
                          <m:t>PL</m:t>
                        </m:r>
                      </m:e>
                      <m:sub>
                        <m:r>
                          <w:rPr>
                            <w:rFonts w:ascii="Cambria Math" w:hAnsi="Cambria Math"/>
                            <w:color w:val="FF0000"/>
                            <w:szCs w:val="22"/>
                          </w:rPr>
                          <m:t>tx,k,p</m:t>
                        </m:r>
                      </m:sub>
                      <m:sup>
                        <m:r>
                          <w:rPr>
                            <w:rFonts w:ascii="Cambria Math" w:hAnsi="Cambria Math"/>
                            <w:color w:val="FF0000"/>
                            <w:szCs w:val="22"/>
                          </w:rPr>
                          <m:t>LOS</m:t>
                        </m:r>
                      </m:sup>
                    </m:sSubSup>
                    <m:r>
                      <w:rPr>
                        <w:rFonts w:ascii="Cambria Math" w:hAnsi="Cambria Math"/>
                        <w:color w:val="FF0000"/>
                        <w:szCs w:val="22"/>
                      </w:rPr>
                      <m:t>/10</m:t>
                    </m:r>
                  </m:sup>
                </m:sSup>
              </m:den>
            </m:f>
          </m:e>
        </m:d>
      </m:oMath>
    </w:p>
    <w:p w14:paraId="006D2D58" w14:textId="6F364B94" w:rsidR="00F5566A" w:rsidRPr="001C2A7B" w:rsidRDefault="00F5566A" w:rsidP="00F5566A">
      <w:pPr>
        <w:pStyle w:val="B10"/>
        <w:rPr>
          <w:i/>
          <w:szCs w:val="22"/>
          <w:lang w:eastAsia="zh-CN"/>
        </w:rPr>
      </w:pPr>
      <w:r w:rsidRPr="001C2A7B">
        <w:rPr>
          <w:i/>
          <w:szCs w:val="22"/>
          <w:lang w:eastAsia="zh-CN"/>
        </w:rPr>
        <w:t>-</w:t>
      </w:r>
      <w:r w:rsidRPr="001C2A7B">
        <w:rPr>
          <w:i/>
          <w:szCs w:val="22"/>
          <w:lang w:eastAsia="zh-CN"/>
        </w:rPr>
        <w:tab/>
        <w:t>If the SPST-SRX link is in LOS condition,</w:t>
      </w:r>
      <w:r w:rsidRPr="001C2A7B">
        <w:rPr>
          <w:i/>
          <w:szCs w:val="22"/>
        </w:rPr>
        <w:t xml:space="preserve"> </w:t>
      </w:r>
      <m:oMath>
        <m:sSubSup>
          <m:sSubSupPr>
            <m:ctrlPr>
              <w:rPr>
                <w:rFonts w:ascii="Cambria Math" w:hAnsi="Cambria Math"/>
                <w:i/>
                <w:szCs w:val="22"/>
              </w:rPr>
            </m:ctrlPr>
          </m:sSubSupPr>
          <m:e>
            <m:r>
              <w:rPr>
                <w:rFonts w:ascii="Cambria Math" w:hAnsi="Cambria Math"/>
                <w:szCs w:val="22"/>
              </w:rPr>
              <m:t>P</m:t>
            </m:r>
          </m:e>
          <m:sub>
            <m:r>
              <w:rPr>
                <w:rFonts w:ascii="Cambria Math" w:hAnsi="Cambria Math"/>
                <w:szCs w:val="22"/>
              </w:rPr>
              <m:t>rx,0,</m:t>
            </m:r>
            <m:sSup>
              <m:sSupPr>
                <m:ctrlPr>
                  <w:rPr>
                    <w:rFonts w:ascii="Cambria Math" w:hAnsi="Cambria Math"/>
                    <w:i/>
                    <w:szCs w:val="22"/>
                  </w:rPr>
                </m:ctrlPr>
              </m:sSupPr>
              <m:e>
                <m:r>
                  <w:rPr>
                    <w:rFonts w:ascii="Cambria Math" w:hAnsi="Cambria Math"/>
                    <w:szCs w:val="22"/>
                  </w:rPr>
                  <m:t>m</m:t>
                </m:r>
              </m:e>
              <m:sup>
                <m:r>
                  <w:rPr>
                    <w:rFonts w:ascii="Cambria Math" w:hAnsi="Cambria Math" w:hint="eastAsia"/>
                    <w:szCs w:val="22"/>
                  </w:rPr>
                  <m:t>'</m:t>
                </m:r>
              </m:sup>
            </m:sSup>
          </m:sub>
          <m:sup>
            <m:r>
              <w:rPr>
                <w:rFonts w:ascii="Cambria Math" w:hAnsi="Cambria Math"/>
                <w:szCs w:val="22"/>
              </w:rPr>
              <m:t>k,p</m:t>
            </m:r>
          </m:sup>
        </m:sSubSup>
        <m:r>
          <w:rPr>
            <w:rFonts w:ascii="Cambria Math" w:hAnsi="Cambria Math"/>
            <w:szCs w:val="22"/>
          </w:rPr>
          <m:t>=</m:t>
        </m:r>
        <m:sSup>
          <m:sSupPr>
            <m:ctrlPr>
              <w:rPr>
                <w:rFonts w:ascii="Cambria Math" w:hAnsi="Cambria Math"/>
                <w:i/>
                <w:szCs w:val="22"/>
              </w:rPr>
            </m:ctrlPr>
          </m:sSupPr>
          <m:e>
            <m:d>
              <m:dPr>
                <m:ctrlPr>
                  <w:rPr>
                    <w:rFonts w:ascii="Cambria Math" w:hAnsi="Cambria Math"/>
                    <w:i/>
                    <w:szCs w:val="22"/>
                  </w:rPr>
                </m:ctrlPr>
              </m:dPr>
              <m:e>
                <m:f>
                  <m:fPr>
                    <m:ctrlPr>
                      <w:rPr>
                        <w:rFonts w:ascii="Cambria Math" w:hAnsi="Cambria Math"/>
                        <w:i/>
                        <w:szCs w:val="22"/>
                      </w:rPr>
                    </m:ctrlPr>
                  </m:fPr>
                  <m:num>
                    <m:sSubSup>
                      <m:sSubSupPr>
                        <m:ctrlPr>
                          <w:rPr>
                            <w:rFonts w:ascii="Cambria Math" w:hAnsi="Cambria Math"/>
                            <w:i/>
                            <w:szCs w:val="22"/>
                          </w:rPr>
                        </m:ctrlPr>
                      </m:sSubSupPr>
                      <m:e>
                        <m:r>
                          <w:rPr>
                            <w:rFonts w:ascii="Cambria Math" w:hAnsi="Cambria Math"/>
                            <w:szCs w:val="22"/>
                          </w:rPr>
                          <m:t>d</m:t>
                        </m:r>
                      </m:e>
                      <m:sub>
                        <m:r>
                          <w:rPr>
                            <w:rFonts w:ascii="Cambria Math" w:hAnsi="Cambria Math"/>
                            <w:szCs w:val="22"/>
                          </w:rPr>
                          <m:t>rx,3D</m:t>
                        </m:r>
                      </m:sub>
                      <m:sup>
                        <m:r>
                          <w:rPr>
                            <w:rFonts w:ascii="Cambria Math" w:hAnsi="Cambria Math"/>
                            <w:szCs w:val="22"/>
                          </w:rPr>
                          <m:t>k,p</m:t>
                        </m:r>
                      </m:sup>
                    </m:sSubSup>
                  </m:num>
                  <m:den>
                    <m:sSubSup>
                      <m:sSubSupPr>
                        <m:ctrlPr>
                          <w:rPr>
                            <w:rFonts w:ascii="Cambria Math" w:hAnsi="Cambria Math"/>
                            <w:i/>
                            <w:szCs w:val="22"/>
                          </w:rPr>
                        </m:ctrlPr>
                      </m:sSubSupPr>
                      <m:e>
                        <m:r>
                          <w:rPr>
                            <w:rFonts w:ascii="Cambria Math" w:hAnsi="Cambria Math"/>
                            <w:szCs w:val="22"/>
                          </w:rPr>
                          <m:t>d</m:t>
                        </m:r>
                      </m:e>
                      <m:sub>
                        <m:r>
                          <w:rPr>
                            <w:rFonts w:ascii="Cambria Math" w:hAnsi="Cambria Math"/>
                            <w:szCs w:val="22"/>
                          </w:rPr>
                          <m:t>rx,EO,</m:t>
                        </m:r>
                        <m:sSup>
                          <m:sSupPr>
                            <m:ctrlPr>
                              <w:rPr>
                                <w:rFonts w:ascii="Cambria Math" w:hAnsi="Cambria Math"/>
                                <w:i/>
                                <w:szCs w:val="22"/>
                              </w:rPr>
                            </m:ctrlPr>
                          </m:sSupPr>
                          <m:e>
                            <m:r>
                              <w:rPr>
                                <w:rFonts w:ascii="Cambria Math" w:hAnsi="Cambria Math"/>
                                <w:szCs w:val="22"/>
                              </w:rPr>
                              <m:t>m</m:t>
                            </m:r>
                          </m:e>
                          <m:sup>
                            <m:r>
                              <w:rPr>
                                <w:rFonts w:ascii="Cambria Math" w:hAnsi="Cambria Math" w:hint="eastAsia"/>
                                <w:szCs w:val="22"/>
                              </w:rPr>
                              <m:t>'</m:t>
                            </m:r>
                          </m:sup>
                        </m:sSup>
                      </m:sub>
                      <m:sup>
                        <m:r>
                          <w:rPr>
                            <w:rFonts w:ascii="Cambria Math" w:hAnsi="Cambria Math"/>
                            <w:szCs w:val="22"/>
                          </w:rPr>
                          <m:t>k,p</m:t>
                        </m:r>
                      </m:sup>
                    </m:sSubSup>
                  </m:den>
                </m:f>
              </m:e>
            </m:d>
          </m:e>
          <m:sup>
            <m:r>
              <w:rPr>
                <w:rFonts w:ascii="Cambria Math" w:hAnsi="Cambria Math"/>
                <w:szCs w:val="22"/>
              </w:rPr>
              <m:t>2</m:t>
            </m:r>
          </m:sup>
        </m:sSup>
      </m:oMath>
    </w:p>
    <w:p w14:paraId="777140A3" w14:textId="62CB44AB" w:rsidR="00F5566A" w:rsidRPr="001C2A7B" w:rsidRDefault="00F5566A" w:rsidP="00F5566A">
      <w:pPr>
        <w:pStyle w:val="B10"/>
        <w:rPr>
          <w:i/>
          <w:szCs w:val="22"/>
          <w:lang w:eastAsia="zh-CN"/>
        </w:rPr>
      </w:pPr>
      <w:r w:rsidRPr="001C2A7B">
        <w:rPr>
          <w:i/>
          <w:szCs w:val="22"/>
          <w:lang w:eastAsia="zh-CN"/>
        </w:rPr>
        <w:lastRenderedPageBreak/>
        <w:t>-</w:t>
      </w:r>
      <w:r w:rsidRPr="001C2A7B">
        <w:rPr>
          <w:i/>
          <w:szCs w:val="22"/>
          <w:lang w:eastAsia="zh-CN"/>
        </w:rPr>
        <w:tab/>
        <w:t>If the SPST-SRX link is not in LOS condition,</w:t>
      </w:r>
      <w:r w:rsidRPr="00C46967">
        <w:rPr>
          <w:i/>
          <w:szCs w:val="22"/>
          <w:lang w:eastAsia="zh-CN"/>
        </w:rPr>
        <w:t xml:space="preserve"> </w:t>
      </w:r>
      <m:oMath>
        <m:sSubSup>
          <m:sSubSupPr>
            <m:ctrlPr>
              <w:rPr>
                <w:rFonts w:ascii="Cambria Math" w:hAnsi="Cambria Math"/>
                <w:i/>
                <w:color w:val="FF0000"/>
                <w:szCs w:val="22"/>
              </w:rPr>
            </m:ctrlPr>
          </m:sSubSupPr>
          <m:e>
            <m:r>
              <w:rPr>
                <w:rFonts w:ascii="Cambria Math" w:hAnsi="Cambria Math"/>
                <w:color w:val="FF0000"/>
                <w:szCs w:val="22"/>
              </w:rPr>
              <m:t>P</m:t>
            </m:r>
          </m:e>
          <m:sub>
            <m:r>
              <w:rPr>
                <w:rFonts w:ascii="Cambria Math" w:hAnsi="Cambria Math"/>
                <w:color w:val="FF0000"/>
                <w:szCs w:val="22"/>
              </w:rPr>
              <m:t>rx,0,</m:t>
            </m:r>
            <m:sSup>
              <m:sSupPr>
                <m:ctrlPr>
                  <w:rPr>
                    <w:rFonts w:ascii="Cambria Math" w:hAnsi="Cambria Math"/>
                    <w:i/>
                    <w:color w:val="FF0000"/>
                    <w:szCs w:val="22"/>
                  </w:rPr>
                </m:ctrlPr>
              </m:sSupPr>
              <m:e>
                <m:r>
                  <w:rPr>
                    <w:rFonts w:ascii="Cambria Math" w:hAnsi="Cambria Math"/>
                    <w:color w:val="FF0000"/>
                    <w:szCs w:val="22"/>
                  </w:rPr>
                  <m:t>m</m:t>
                </m:r>
              </m:e>
              <m:sup>
                <m:r>
                  <w:rPr>
                    <w:rFonts w:ascii="Cambria Math" w:hAnsi="Cambria Math" w:hint="eastAsia"/>
                    <w:color w:val="FF0000"/>
                    <w:szCs w:val="22"/>
                  </w:rPr>
                  <m:t>'</m:t>
                </m:r>
              </m:sup>
            </m:sSup>
          </m:sub>
          <m:sup>
            <m:r>
              <w:rPr>
                <w:rFonts w:ascii="Cambria Math" w:hAnsi="Cambria Math"/>
                <w:color w:val="FF0000"/>
                <w:szCs w:val="22"/>
              </w:rPr>
              <m:t>k,p</m:t>
            </m:r>
          </m:sup>
        </m:sSubSup>
        <m:r>
          <w:rPr>
            <w:rFonts w:ascii="Cambria Math" w:hAnsi="Cambria Math"/>
            <w:color w:val="FF0000"/>
            <w:szCs w:val="22"/>
          </w:rPr>
          <m:t>=</m:t>
        </m:r>
        <m:sSup>
          <m:sSupPr>
            <m:ctrlPr>
              <w:rPr>
                <w:rFonts w:ascii="Cambria Math" w:hAnsi="Cambria Math"/>
                <w:i/>
                <w:color w:val="FF0000"/>
                <w:szCs w:val="22"/>
              </w:rPr>
            </m:ctrlPr>
          </m:sSupPr>
          <m:e>
            <m:d>
              <m:dPr>
                <m:ctrlPr>
                  <w:rPr>
                    <w:rFonts w:ascii="Cambria Math" w:hAnsi="Cambria Math"/>
                    <w:i/>
                    <w:color w:val="FF0000"/>
                    <w:szCs w:val="22"/>
                  </w:rPr>
                </m:ctrlPr>
              </m:dPr>
              <m:e>
                <m:f>
                  <m:fPr>
                    <m:ctrlPr>
                      <w:rPr>
                        <w:rFonts w:ascii="Cambria Math" w:hAnsi="Cambria Math"/>
                        <w:i/>
                        <w:color w:val="FF0000"/>
                        <w:szCs w:val="22"/>
                      </w:rPr>
                    </m:ctrlPr>
                  </m:fPr>
                  <m:num>
                    <m:sSubSup>
                      <m:sSubSupPr>
                        <m:ctrlPr>
                          <w:rPr>
                            <w:rFonts w:ascii="Cambria Math" w:hAnsi="Cambria Math"/>
                            <w:i/>
                            <w:color w:val="FF0000"/>
                            <w:szCs w:val="22"/>
                          </w:rPr>
                        </m:ctrlPr>
                      </m:sSubSupPr>
                      <m:e>
                        <m:r>
                          <w:rPr>
                            <w:rFonts w:ascii="Cambria Math" w:hAnsi="Cambria Math"/>
                            <w:color w:val="FF0000"/>
                            <w:szCs w:val="22"/>
                          </w:rPr>
                          <m:t>d</m:t>
                        </m:r>
                      </m:e>
                      <m:sub>
                        <m:r>
                          <w:rPr>
                            <w:rFonts w:ascii="Cambria Math" w:hAnsi="Cambria Math"/>
                            <w:color w:val="FF0000"/>
                            <w:szCs w:val="22"/>
                          </w:rPr>
                          <m:t>rx,3D</m:t>
                        </m:r>
                      </m:sub>
                      <m:sup>
                        <m:r>
                          <w:rPr>
                            <w:rFonts w:ascii="Cambria Math" w:hAnsi="Cambria Math"/>
                            <w:color w:val="FF0000"/>
                            <w:szCs w:val="22"/>
                          </w:rPr>
                          <m:t>k,p</m:t>
                        </m:r>
                      </m:sup>
                    </m:sSubSup>
                  </m:num>
                  <m:den>
                    <m:sSubSup>
                      <m:sSubSupPr>
                        <m:ctrlPr>
                          <w:rPr>
                            <w:rFonts w:ascii="Cambria Math" w:hAnsi="Cambria Math"/>
                            <w:i/>
                            <w:color w:val="FF0000"/>
                            <w:szCs w:val="22"/>
                          </w:rPr>
                        </m:ctrlPr>
                      </m:sSubSupPr>
                      <m:e>
                        <m:r>
                          <w:rPr>
                            <w:rFonts w:ascii="Cambria Math" w:hAnsi="Cambria Math"/>
                            <w:color w:val="FF0000"/>
                            <w:szCs w:val="22"/>
                          </w:rPr>
                          <m:t>d</m:t>
                        </m:r>
                      </m:e>
                      <m:sub>
                        <m:r>
                          <w:rPr>
                            <w:rFonts w:ascii="Cambria Math" w:hAnsi="Cambria Math"/>
                            <w:color w:val="FF0000"/>
                            <w:szCs w:val="22"/>
                          </w:rPr>
                          <m:t>rx,EO,</m:t>
                        </m:r>
                        <m:sSup>
                          <m:sSupPr>
                            <m:ctrlPr>
                              <w:rPr>
                                <w:rFonts w:ascii="Cambria Math" w:hAnsi="Cambria Math"/>
                                <w:i/>
                                <w:color w:val="FF0000"/>
                                <w:szCs w:val="22"/>
                              </w:rPr>
                            </m:ctrlPr>
                          </m:sSupPr>
                          <m:e>
                            <m:r>
                              <w:rPr>
                                <w:rFonts w:ascii="Cambria Math" w:hAnsi="Cambria Math"/>
                                <w:color w:val="FF0000"/>
                                <w:szCs w:val="22"/>
                              </w:rPr>
                              <m:t>m</m:t>
                            </m:r>
                          </m:e>
                          <m:sup>
                            <m:r>
                              <w:rPr>
                                <w:rFonts w:ascii="Cambria Math" w:hAnsi="Cambria Math" w:hint="eastAsia"/>
                                <w:color w:val="FF0000"/>
                                <w:szCs w:val="22"/>
                              </w:rPr>
                              <m:t>'</m:t>
                            </m:r>
                          </m:sup>
                        </m:sSup>
                      </m:sub>
                      <m:sup>
                        <m:r>
                          <w:rPr>
                            <w:rFonts w:ascii="Cambria Math" w:hAnsi="Cambria Math"/>
                            <w:color w:val="FF0000"/>
                            <w:szCs w:val="22"/>
                          </w:rPr>
                          <m:t>k,p</m:t>
                        </m:r>
                      </m:sup>
                    </m:sSubSup>
                  </m:den>
                </m:f>
              </m:e>
            </m:d>
          </m:e>
          <m:sup>
            <m:r>
              <w:rPr>
                <w:rFonts w:ascii="Cambria Math" w:hAnsi="Cambria Math"/>
                <w:color w:val="FF0000"/>
                <w:szCs w:val="22"/>
              </w:rPr>
              <m:t>2</m:t>
            </m:r>
          </m:sup>
        </m:sSup>
        <m:d>
          <m:dPr>
            <m:ctrlPr>
              <w:rPr>
                <w:rFonts w:ascii="Cambria Math" w:hAnsi="Cambria Math"/>
                <w:i/>
                <w:color w:val="FF0000"/>
                <w:szCs w:val="22"/>
              </w:rPr>
            </m:ctrlPr>
          </m:dPr>
          <m:e>
            <m:f>
              <m:fPr>
                <m:ctrlPr>
                  <w:rPr>
                    <w:rFonts w:ascii="Cambria Math" w:hAnsi="Cambria Math"/>
                    <w:i/>
                    <w:color w:val="FF0000"/>
                    <w:szCs w:val="22"/>
                  </w:rPr>
                </m:ctrlPr>
              </m:fPr>
              <m:num>
                <m:sSup>
                  <m:sSupPr>
                    <m:ctrlPr>
                      <w:rPr>
                        <w:rFonts w:ascii="Cambria Math" w:hAnsi="Cambria Math"/>
                        <w:i/>
                        <w:color w:val="FF0000"/>
                        <w:szCs w:val="22"/>
                      </w:rPr>
                    </m:ctrlPr>
                  </m:sSupPr>
                  <m:e>
                    <m:r>
                      <w:rPr>
                        <w:rFonts w:ascii="Cambria Math" w:hAnsi="Cambria Math"/>
                        <w:color w:val="FF0000"/>
                        <w:szCs w:val="22"/>
                      </w:rPr>
                      <m:t>10</m:t>
                    </m:r>
                  </m:e>
                  <m:sup>
                    <m:sSub>
                      <m:sSubPr>
                        <m:ctrlPr>
                          <w:rPr>
                            <w:rFonts w:ascii="Cambria Math" w:hAnsi="Cambria Math"/>
                            <w:i/>
                            <w:color w:val="FF0000"/>
                            <w:szCs w:val="22"/>
                          </w:rPr>
                        </m:ctrlPr>
                      </m:sSubPr>
                      <m:e>
                        <m:r>
                          <w:rPr>
                            <w:rFonts w:ascii="Cambria Math" w:hAnsi="Cambria Math"/>
                            <w:color w:val="FF0000"/>
                            <w:szCs w:val="22"/>
                          </w:rPr>
                          <m:t>PL</m:t>
                        </m:r>
                      </m:e>
                      <m:sub>
                        <m:r>
                          <w:rPr>
                            <w:rFonts w:ascii="Cambria Math" w:hAnsi="Cambria Math"/>
                            <w:color w:val="FF0000"/>
                            <w:szCs w:val="22"/>
                          </w:rPr>
                          <m:t>rx,k,p</m:t>
                        </m:r>
                      </m:sub>
                    </m:sSub>
                    <m:r>
                      <w:rPr>
                        <w:rFonts w:ascii="Cambria Math" w:hAnsi="Cambria Math"/>
                        <w:color w:val="FF0000"/>
                        <w:szCs w:val="22"/>
                      </w:rPr>
                      <m:t>/10</m:t>
                    </m:r>
                  </m:sup>
                </m:sSup>
              </m:num>
              <m:den>
                <m:sSup>
                  <m:sSupPr>
                    <m:ctrlPr>
                      <w:rPr>
                        <w:rFonts w:ascii="Cambria Math" w:hAnsi="Cambria Math"/>
                        <w:i/>
                        <w:color w:val="FF0000"/>
                        <w:szCs w:val="22"/>
                      </w:rPr>
                    </m:ctrlPr>
                  </m:sSupPr>
                  <m:e>
                    <m:r>
                      <w:rPr>
                        <w:rFonts w:ascii="Cambria Math" w:hAnsi="Cambria Math"/>
                        <w:color w:val="FF0000"/>
                        <w:szCs w:val="22"/>
                      </w:rPr>
                      <m:t>10</m:t>
                    </m:r>
                  </m:e>
                  <m:sup>
                    <m:sSubSup>
                      <m:sSubSupPr>
                        <m:ctrlPr>
                          <w:rPr>
                            <w:rFonts w:ascii="Cambria Math" w:hAnsi="Cambria Math"/>
                            <w:i/>
                            <w:color w:val="FF0000"/>
                            <w:szCs w:val="22"/>
                          </w:rPr>
                        </m:ctrlPr>
                      </m:sSubSupPr>
                      <m:e>
                        <m:r>
                          <w:rPr>
                            <w:rFonts w:ascii="Cambria Math" w:hAnsi="Cambria Math"/>
                            <w:color w:val="FF0000"/>
                            <w:szCs w:val="22"/>
                          </w:rPr>
                          <m:t>PL</m:t>
                        </m:r>
                      </m:e>
                      <m:sub>
                        <m:r>
                          <w:rPr>
                            <w:rFonts w:ascii="Cambria Math" w:hAnsi="Cambria Math"/>
                            <w:color w:val="FF0000"/>
                            <w:szCs w:val="22"/>
                          </w:rPr>
                          <m:t>rx,k,p</m:t>
                        </m:r>
                      </m:sub>
                      <m:sup>
                        <m:r>
                          <w:rPr>
                            <w:rFonts w:ascii="Cambria Math" w:hAnsi="Cambria Math"/>
                            <w:color w:val="FF0000"/>
                            <w:szCs w:val="22"/>
                          </w:rPr>
                          <m:t>LOS</m:t>
                        </m:r>
                      </m:sup>
                    </m:sSubSup>
                    <m:r>
                      <w:rPr>
                        <w:rFonts w:ascii="Cambria Math" w:hAnsi="Cambria Math"/>
                        <w:color w:val="FF0000"/>
                        <w:szCs w:val="22"/>
                      </w:rPr>
                      <m:t>/10</m:t>
                    </m:r>
                  </m:sup>
                </m:sSup>
              </m:den>
            </m:f>
          </m:e>
        </m:d>
      </m:oMath>
    </w:p>
    <w:p w14:paraId="46A9850D" w14:textId="172981E5" w:rsidR="00F5566A" w:rsidRPr="00116EA1" w:rsidRDefault="00F5566A" w:rsidP="00116EA1">
      <w:pPr>
        <w:jc w:val="both"/>
        <w:rPr>
          <w:rFonts w:eastAsiaTheme="minorEastAsia"/>
          <w:sz w:val="22"/>
          <w:lang w:eastAsia="zh-CN"/>
        </w:rPr>
      </w:pPr>
      <w:r w:rsidRPr="00116EA1">
        <w:rPr>
          <w:rFonts w:eastAsiaTheme="minorEastAsia"/>
          <w:b/>
          <w:i/>
          <w:sz w:val="22"/>
          <w:lang w:eastAsia="zh-CN"/>
        </w:rPr>
        <w:t>-----------------------------------------------</w:t>
      </w:r>
      <w:r w:rsidR="00155592" w:rsidRPr="00155592">
        <w:rPr>
          <w:rFonts w:eastAsiaTheme="minorEastAsia"/>
          <w:b/>
          <w:i/>
          <w:sz w:val="22"/>
          <w:lang w:eastAsia="zh-CN"/>
        </w:rPr>
        <w:t xml:space="preserve"> </w:t>
      </w:r>
      <w:r w:rsidR="00D75586">
        <w:rPr>
          <w:rFonts w:eastAsiaTheme="minorEastAsia"/>
          <w:b/>
          <w:i/>
          <w:sz w:val="22"/>
          <w:lang w:eastAsia="zh-CN"/>
        </w:rPr>
        <w:t>End</w:t>
      </w:r>
      <w:r w:rsidR="00155592">
        <w:rPr>
          <w:rFonts w:eastAsiaTheme="minorEastAsia"/>
          <w:b/>
          <w:i/>
          <w:sz w:val="22"/>
          <w:lang w:eastAsia="zh-CN"/>
        </w:rPr>
        <w:t xml:space="preserve"> of t</w:t>
      </w:r>
      <w:r w:rsidR="00155592" w:rsidRPr="00116EA1">
        <w:rPr>
          <w:rFonts w:eastAsiaTheme="minorEastAsia"/>
          <w:b/>
          <w:i/>
          <w:sz w:val="22"/>
          <w:lang w:eastAsia="zh-CN"/>
        </w:rPr>
        <w:t xml:space="preserve">he text proposal </w:t>
      </w:r>
      <w:r w:rsidRPr="00116EA1">
        <w:rPr>
          <w:rFonts w:eastAsiaTheme="minorEastAsia"/>
          <w:b/>
          <w:i/>
          <w:sz w:val="22"/>
          <w:lang w:eastAsia="zh-CN"/>
        </w:rPr>
        <w:t>-----------------------------------------------------</w:t>
      </w:r>
    </w:p>
    <w:p w14:paraId="31F6246C" w14:textId="77777777" w:rsidR="00B24816" w:rsidRPr="00947284" w:rsidRDefault="00B24816" w:rsidP="00116EA1">
      <w:pPr>
        <w:jc w:val="both"/>
        <w:rPr>
          <w:rFonts w:eastAsiaTheme="minorEastAsia"/>
          <w:lang w:eastAsia="zh-CN"/>
        </w:rPr>
      </w:pPr>
    </w:p>
    <w:p w14:paraId="4AE00206" w14:textId="160F1008" w:rsidR="00B24816" w:rsidRPr="00947284" w:rsidRDefault="00B24816" w:rsidP="00B24816">
      <w:pPr>
        <w:pStyle w:val="Heading1"/>
        <w:pBdr>
          <w:top w:val="none" w:sz="0" w:space="0" w:color="auto"/>
        </w:pBdr>
        <w:adjustRightInd w:val="0"/>
        <w:snapToGrid w:val="0"/>
        <w:ind w:left="431" w:hanging="431"/>
        <w:jc w:val="left"/>
        <w:rPr>
          <w:rFonts w:ascii="Times New Roman" w:eastAsiaTheme="minorEastAsia" w:hAnsi="Times New Roman"/>
          <w:sz w:val="28"/>
        </w:rPr>
      </w:pPr>
      <w:r w:rsidRPr="00947284">
        <w:rPr>
          <w:rFonts w:ascii="Times New Roman" w:eastAsiaTheme="minorEastAsia" w:hAnsi="Times New Roman"/>
          <w:sz w:val="28"/>
        </w:rPr>
        <w:t xml:space="preserve">Spatial </w:t>
      </w:r>
      <w:r w:rsidR="002B2886" w:rsidRPr="00947284">
        <w:rPr>
          <w:rFonts w:ascii="Times New Roman" w:eastAsiaTheme="minorEastAsia" w:hAnsi="Times New Roman"/>
          <w:sz w:val="28"/>
        </w:rPr>
        <w:t>consistency</w:t>
      </w:r>
      <w:r w:rsidR="00260A4E" w:rsidRPr="00947284">
        <w:rPr>
          <w:rFonts w:ascii="Times New Roman" w:eastAsiaTheme="minorEastAsia" w:hAnsi="Times New Roman"/>
          <w:sz w:val="28"/>
        </w:rPr>
        <w:t xml:space="preserve"> for multiple </w:t>
      </w:r>
      <w:r w:rsidR="0099504D" w:rsidRPr="00947284">
        <w:rPr>
          <w:rFonts w:ascii="Times New Roman" w:eastAsiaTheme="minorEastAsia" w:hAnsi="Times New Roman"/>
          <w:sz w:val="28"/>
        </w:rPr>
        <w:t xml:space="preserve">scattering </w:t>
      </w:r>
      <w:r w:rsidR="00260A4E" w:rsidRPr="00947284">
        <w:rPr>
          <w:rFonts w:ascii="Times New Roman" w:eastAsiaTheme="minorEastAsia" w:hAnsi="Times New Roman"/>
          <w:sz w:val="28"/>
        </w:rPr>
        <w:t>points</w:t>
      </w:r>
    </w:p>
    <w:p w14:paraId="5AE6CE0F" w14:textId="45A68020" w:rsidR="00E76C61" w:rsidRPr="00116EA1" w:rsidRDefault="00434A65" w:rsidP="00116EA1">
      <w:pPr>
        <w:jc w:val="both"/>
        <w:rPr>
          <w:rFonts w:eastAsiaTheme="minorEastAsia"/>
          <w:sz w:val="22"/>
          <w:lang w:eastAsia="zh-CN"/>
        </w:rPr>
      </w:pPr>
      <w:r w:rsidRPr="00116EA1">
        <w:rPr>
          <w:rFonts w:eastAsiaTheme="minorEastAsia"/>
          <w:sz w:val="22"/>
          <w:lang w:val="en-US" w:eastAsia="zh-CN"/>
        </w:rPr>
        <w:t xml:space="preserve">The following proposal was discussed in the last meeting, but </w:t>
      </w:r>
      <w:r w:rsidR="00AA6E04" w:rsidRPr="00116EA1">
        <w:rPr>
          <w:rFonts w:eastAsiaTheme="minorEastAsia"/>
          <w:sz w:val="22"/>
          <w:lang w:val="en-US" w:eastAsia="zh-CN"/>
        </w:rPr>
        <w:t>it</w:t>
      </w:r>
      <w:r w:rsidRPr="00116EA1">
        <w:rPr>
          <w:rFonts w:eastAsiaTheme="minorEastAsia"/>
          <w:sz w:val="22"/>
          <w:lang w:val="en-US" w:eastAsia="zh-CN"/>
        </w:rPr>
        <w:t xml:space="preserve"> was not phrased properly to reflect the intention of addressing the issue. </w:t>
      </w:r>
    </w:p>
    <w:tbl>
      <w:tblPr>
        <w:tblStyle w:val="TableGrid"/>
        <w:tblW w:w="0" w:type="auto"/>
        <w:tblLook w:val="04A0" w:firstRow="1" w:lastRow="0" w:firstColumn="1" w:lastColumn="0" w:noHBand="0" w:noVBand="1"/>
      </w:tblPr>
      <w:tblGrid>
        <w:gridCol w:w="9621"/>
      </w:tblGrid>
      <w:tr w:rsidR="0057305A" w:rsidRPr="00947284" w14:paraId="64FEE1B9" w14:textId="77777777" w:rsidTr="0057305A">
        <w:tc>
          <w:tcPr>
            <w:tcW w:w="9621" w:type="dxa"/>
          </w:tcPr>
          <w:p w14:paraId="440D49F1" w14:textId="3B69EA8E" w:rsidR="0058783D" w:rsidRPr="00947284" w:rsidRDefault="0058783D" w:rsidP="0058783D">
            <w:pPr>
              <w:rPr>
                <w:i/>
                <w:highlight w:val="yellow"/>
              </w:rPr>
            </w:pPr>
            <w:r w:rsidRPr="00947284">
              <w:rPr>
                <w:i/>
                <w:highlight w:val="yellow"/>
              </w:rPr>
              <w:t>[H][FL3] Proposal 7.4-1</w:t>
            </w:r>
          </w:p>
          <w:p w14:paraId="4CDA7379" w14:textId="77777777" w:rsidR="0058783D" w:rsidRPr="00947284" w:rsidRDefault="0058783D" w:rsidP="009058B5">
            <w:pPr>
              <w:pStyle w:val="ListParagraph"/>
              <w:numPr>
                <w:ilvl w:val="0"/>
                <w:numId w:val="21"/>
              </w:numPr>
              <w:tabs>
                <w:tab w:val="left" w:pos="0"/>
              </w:tabs>
              <w:suppressAutoHyphens/>
              <w:contextualSpacing w:val="0"/>
              <w:rPr>
                <w:rFonts w:eastAsiaTheme="minorEastAsia"/>
                <w:i/>
                <w:sz w:val="21"/>
                <w:szCs w:val="20"/>
                <w:lang w:eastAsia="zh-CN"/>
              </w:rPr>
            </w:pPr>
            <w:r w:rsidRPr="00947284">
              <w:rPr>
                <w:rFonts w:eastAsiaTheme="minorEastAsia"/>
                <w:i/>
                <w:sz w:val="21"/>
                <w:szCs w:val="20"/>
                <w:lang w:eastAsia="zh-CN"/>
              </w:rPr>
              <w:t>On the relation between multiple scattering points of a target and spatial consistency</w:t>
            </w:r>
          </w:p>
          <w:p w14:paraId="738CC963" w14:textId="77777777" w:rsidR="0058783D" w:rsidRPr="00947284" w:rsidRDefault="0058783D" w:rsidP="009058B5">
            <w:pPr>
              <w:pStyle w:val="ListParagraph"/>
              <w:numPr>
                <w:ilvl w:val="1"/>
                <w:numId w:val="21"/>
              </w:numPr>
              <w:tabs>
                <w:tab w:val="left" w:pos="0"/>
              </w:tabs>
              <w:suppressAutoHyphens/>
              <w:contextualSpacing w:val="0"/>
              <w:rPr>
                <w:i/>
                <w:sz w:val="21"/>
                <w:szCs w:val="20"/>
                <w:lang w:eastAsia="zh-CN"/>
              </w:rPr>
            </w:pPr>
            <w:r w:rsidRPr="00947284">
              <w:rPr>
                <w:i/>
                <w:sz w:val="21"/>
                <w:szCs w:val="20"/>
              </w:rPr>
              <w:t xml:space="preserve">When spatial consistency is </w:t>
            </w:r>
            <w:r w:rsidRPr="00947284">
              <w:rPr>
                <w:i/>
                <w:color w:val="FF0000"/>
                <w:sz w:val="21"/>
                <w:szCs w:val="20"/>
              </w:rPr>
              <w:t>NOT</w:t>
            </w:r>
            <w:r w:rsidRPr="00947284">
              <w:rPr>
                <w:i/>
                <w:sz w:val="21"/>
                <w:szCs w:val="20"/>
              </w:rPr>
              <w:t xml:space="preserve"> implemented, channels of the multiple scattering points of a target is </w:t>
            </w:r>
            <w:r w:rsidRPr="00947284">
              <w:rPr>
                <w:i/>
                <w:color w:val="FF0000"/>
                <w:sz w:val="21"/>
                <w:szCs w:val="20"/>
              </w:rPr>
              <w:t>independently generated</w:t>
            </w:r>
          </w:p>
          <w:p w14:paraId="5081BB3E" w14:textId="583BF544" w:rsidR="0058783D" w:rsidRPr="00947284" w:rsidRDefault="0058783D" w:rsidP="00873919">
            <w:pPr>
              <w:pStyle w:val="ListParagraph"/>
              <w:numPr>
                <w:ilvl w:val="1"/>
                <w:numId w:val="21"/>
              </w:numPr>
              <w:tabs>
                <w:tab w:val="left" w:pos="0"/>
              </w:tabs>
              <w:suppressAutoHyphens/>
              <w:contextualSpacing w:val="0"/>
              <w:rPr>
                <w:rFonts w:eastAsiaTheme="minorEastAsia"/>
                <w:i/>
                <w:sz w:val="21"/>
                <w:szCs w:val="20"/>
                <w:lang w:eastAsia="zh-CN"/>
              </w:rPr>
            </w:pPr>
            <w:r w:rsidRPr="00947284">
              <w:rPr>
                <w:i/>
                <w:sz w:val="21"/>
                <w:szCs w:val="20"/>
              </w:rPr>
              <w:t>When</w:t>
            </w:r>
            <w:r w:rsidRPr="00947284">
              <w:rPr>
                <w:rFonts w:eastAsiaTheme="minorEastAsia"/>
                <w:i/>
                <w:sz w:val="21"/>
                <w:szCs w:val="20"/>
                <w:lang w:eastAsia="zh-CN"/>
              </w:rPr>
              <w:t xml:space="preserve"> multiple scattering points of target is modelled, spatial consistency is used</w:t>
            </w:r>
            <w:r w:rsidRPr="00947284">
              <w:rPr>
                <w:rFonts w:eastAsiaTheme="minorEastAsia"/>
                <w:i/>
                <w:sz w:val="21"/>
                <w:lang w:eastAsia="zh-CN"/>
              </w:rPr>
              <w:t xml:space="preserve"> </w:t>
            </w:r>
          </w:p>
          <w:p w14:paraId="4840475F" w14:textId="748D77B4" w:rsidR="0057305A" w:rsidRPr="00947284" w:rsidRDefault="0058783D" w:rsidP="00873919">
            <w:pPr>
              <w:pStyle w:val="ListParagraph"/>
              <w:numPr>
                <w:ilvl w:val="0"/>
                <w:numId w:val="21"/>
              </w:numPr>
              <w:tabs>
                <w:tab w:val="left" w:pos="0"/>
              </w:tabs>
              <w:suppressAutoHyphens/>
              <w:contextualSpacing w:val="0"/>
              <w:rPr>
                <w:i/>
                <w:color w:val="FF0000"/>
                <w:sz w:val="21"/>
                <w:szCs w:val="20"/>
                <w:lang w:eastAsia="zh-CN"/>
              </w:rPr>
            </w:pPr>
            <w:r w:rsidRPr="00947284">
              <w:rPr>
                <w:i/>
                <w:sz w:val="21"/>
                <w:szCs w:val="20"/>
              </w:rPr>
              <w:t>Spatial consistency, if enabled, for the links between BS/UT and multiple scattering points</w:t>
            </w:r>
            <w:r w:rsidRPr="00947284">
              <w:rPr>
                <w:i/>
                <w:sz w:val="21"/>
                <w:szCs w:val="20"/>
                <w:lang w:eastAsia="zh-CN"/>
              </w:rPr>
              <w:t xml:space="preserve"> of a target are modelled </w:t>
            </w:r>
            <w:r w:rsidRPr="00947284">
              <w:rPr>
                <w:i/>
                <w:color w:val="FF0000"/>
                <w:sz w:val="21"/>
                <w:szCs w:val="20"/>
                <w:lang w:eastAsia="zh-CN"/>
              </w:rPr>
              <w:t xml:space="preserve">as if multiple targets. </w:t>
            </w:r>
          </w:p>
        </w:tc>
      </w:tr>
    </w:tbl>
    <w:p w14:paraId="02D8D36A" w14:textId="470836EF" w:rsidR="008B2473" w:rsidRPr="00947284" w:rsidRDefault="008B2473" w:rsidP="0057305A">
      <w:pPr>
        <w:pStyle w:val="B10"/>
        <w:spacing w:after="120"/>
        <w:rPr>
          <w:rFonts w:ascii="Times New Roman" w:eastAsiaTheme="minorEastAsia" w:hAnsi="Times New Roman"/>
          <w:szCs w:val="22"/>
          <w:lang w:eastAsia="zh-CN"/>
        </w:rPr>
      </w:pPr>
    </w:p>
    <w:p w14:paraId="21305315" w14:textId="0D227C34" w:rsidR="0058783D" w:rsidRPr="00947284" w:rsidRDefault="0058783D" w:rsidP="0057305A">
      <w:pPr>
        <w:pStyle w:val="B10"/>
        <w:spacing w:after="120"/>
        <w:rPr>
          <w:rFonts w:ascii="Times New Roman" w:eastAsiaTheme="minorEastAsia" w:hAnsi="Times New Roman"/>
          <w:szCs w:val="22"/>
          <w:lang w:eastAsia="zh-CN"/>
        </w:rPr>
      </w:pPr>
      <w:r w:rsidRPr="00947284">
        <w:rPr>
          <w:rFonts w:ascii="Times New Roman" w:eastAsiaTheme="minorEastAsia" w:hAnsi="Times New Roman"/>
          <w:szCs w:val="22"/>
          <w:lang w:eastAsia="zh-CN"/>
        </w:rPr>
        <w:t xml:space="preserve">Firstly, </w:t>
      </w:r>
      <w:r w:rsidR="00E34ED7" w:rsidRPr="00947284">
        <w:rPr>
          <w:rFonts w:ascii="Times New Roman" w:eastAsiaTheme="minorEastAsia" w:hAnsi="Times New Roman"/>
          <w:szCs w:val="22"/>
          <w:lang w:eastAsia="zh-CN"/>
        </w:rPr>
        <w:t>the</w:t>
      </w:r>
      <w:r w:rsidRPr="00947284">
        <w:rPr>
          <w:rFonts w:ascii="Times New Roman" w:eastAsiaTheme="minorEastAsia" w:hAnsi="Times New Roman"/>
          <w:szCs w:val="22"/>
          <w:lang w:eastAsia="zh-CN"/>
        </w:rPr>
        <w:t xml:space="preserve"> spatial consistency procedure defined in current </w:t>
      </w:r>
      <w:r w:rsidR="00D21101" w:rsidRPr="00947284">
        <w:rPr>
          <w:rFonts w:ascii="Times New Roman" w:eastAsiaTheme="minorEastAsia" w:hAnsi="Times New Roman"/>
          <w:szCs w:val="22"/>
          <w:lang w:eastAsia="zh-CN"/>
        </w:rPr>
        <w:t>TR</w:t>
      </w:r>
      <w:r w:rsidRPr="00947284">
        <w:rPr>
          <w:rFonts w:ascii="Times New Roman" w:eastAsiaTheme="minorEastAsia" w:hAnsi="Times New Roman"/>
          <w:szCs w:val="22"/>
          <w:lang w:eastAsia="zh-CN"/>
        </w:rPr>
        <w:t xml:space="preserve">38.901 </w:t>
      </w:r>
      <w:r w:rsidR="00E34ED7" w:rsidRPr="00947284">
        <w:rPr>
          <w:rFonts w:ascii="Times New Roman" w:eastAsiaTheme="minorEastAsia" w:hAnsi="Times New Roman"/>
          <w:szCs w:val="22"/>
          <w:lang w:eastAsia="zh-CN"/>
        </w:rPr>
        <w:t>is used to model the spatial correlation of the propagation channel when UT is moving</w:t>
      </w:r>
      <w:r w:rsidR="00AA6E04" w:rsidRPr="00947284">
        <w:rPr>
          <w:rFonts w:ascii="Times New Roman" w:eastAsiaTheme="minorEastAsia" w:hAnsi="Times New Roman"/>
          <w:szCs w:val="22"/>
          <w:lang w:eastAsia="zh-CN"/>
        </w:rPr>
        <w:t xml:space="preserve"> or when different UTs are located very close</w:t>
      </w:r>
      <w:r w:rsidR="00E34ED7" w:rsidRPr="00947284">
        <w:rPr>
          <w:rFonts w:ascii="Times New Roman" w:eastAsiaTheme="minorEastAsia" w:hAnsi="Times New Roman"/>
          <w:szCs w:val="22"/>
          <w:lang w:eastAsia="zh-CN"/>
        </w:rPr>
        <w:t>.</w:t>
      </w:r>
      <w:r w:rsidRPr="00947284">
        <w:rPr>
          <w:rFonts w:ascii="Times New Roman" w:eastAsiaTheme="minorEastAsia" w:hAnsi="Times New Roman"/>
          <w:szCs w:val="22"/>
          <w:lang w:eastAsia="zh-CN"/>
        </w:rPr>
        <w:t xml:space="preserve"> </w:t>
      </w:r>
      <w:r w:rsidR="00AA6E04" w:rsidRPr="00947284">
        <w:rPr>
          <w:rFonts w:ascii="Times New Roman" w:eastAsiaTheme="minorEastAsia" w:hAnsi="Times New Roman"/>
          <w:szCs w:val="22"/>
          <w:lang w:eastAsia="zh-CN"/>
        </w:rPr>
        <w:t>H</w:t>
      </w:r>
      <w:r w:rsidR="00E34ED7" w:rsidRPr="00947284">
        <w:rPr>
          <w:rFonts w:ascii="Times New Roman" w:eastAsiaTheme="minorEastAsia" w:hAnsi="Times New Roman"/>
          <w:szCs w:val="22"/>
          <w:lang w:eastAsia="zh-CN"/>
        </w:rPr>
        <w:t xml:space="preserve">owever, </w:t>
      </w:r>
      <w:r w:rsidR="002D5650" w:rsidRPr="00947284">
        <w:rPr>
          <w:rFonts w:ascii="Times New Roman" w:eastAsiaTheme="minorEastAsia" w:hAnsi="Times New Roman"/>
          <w:szCs w:val="22"/>
          <w:lang w:eastAsia="zh-CN"/>
        </w:rPr>
        <w:t xml:space="preserve">it is the different case for the multiple scattering points within one ST, the distance between any two of points is usually in </w:t>
      </w:r>
      <w:r w:rsidR="00E34ED7" w:rsidRPr="00947284">
        <w:rPr>
          <w:rFonts w:ascii="Times New Roman" w:eastAsiaTheme="minorEastAsia" w:hAnsi="Times New Roman"/>
          <w:szCs w:val="22"/>
          <w:lang w:eastAsia="zh-CN"/>
        </w:rPr>
        <w:t xml:space="preserve">significant </w:t>
      </w:r>
      <w:r w:rsidR="00E34ED7" w:rsidRPr="00947284">
        <w:rPr>
          <w:rFonts w:ascii="Times New Roman" w:eastAsia="DengXian" w:hAnsi="Times New Roman"/>
        </w:rPr>
        <w:t>proximity, e.g.</w:t>
      </w:r>
      <w:r w:rsidR="002D5650" w:rsidRPr="00947284">
        <w:rPr>
          <w:rFonts w:ascii="Times New Roman" w:eastAsia="DengXian" w:hAnsi="Times New Roman"/>
        </w:rPr>
        <w:t>,</w:t>
      </w:r>
      <w:r w:rsidR="00E34ED7" w:rsidRPr="00947284">
        <w:rPr>
          <w:rFonts w:ascii="Times New Roman" w:eastAsia="DengXian" w:hAnsi="Times New Roman"/>
        </w:rPr>
        <w:t xml:space="preserve"> </w:t>
      </w:r>
      <w:r w:rsidR="00E3665E" w:rsidRPr="00947284">
        <w:rPr>
          <w:rFonts w:ascii="Times New Roman" w:eastAsiaTheme="minorEastAsia" w:hAnsi="Times New Roman"/>
          <w:szCs w:val="22"/>
          <w:lang w:eastAsia="zh-CN"/>
        </w:rPr>
        <w:t xml:space="preserve">minimum </w:t>
      </w:r>
      <w:r w:rsidR="00E34ED7" w:rsidRPr="00947284">
        <w:rPr>
          <w:rFonts w:ascii="Times New Roman" w:eastAsiaTheme="minorEastAsia" w:hAnsi="Times New Roman"/>
          <w:szCs w:val="22"/>
          <w:lang w:eastAsia="zh-CN"/>
        </w:rPr>
        <w:t xml:space="preserve">distance is </w:t>
      </w:r>
      <w:r w:rsidR="00E3665E" w:rsidRPr="00947284">
        <w:rPr>
          <w:rFonts w:ascii="Times New Roman" w:eastAsiaTheme="minorEastAsia" w:hAnsi="Times New Roman"/>
          <w:szCs w:val="22"/>
          <w:lang w:eastAsia="zh-CN"/>
        </w:rPr>
        <w:t>0.8</w:t>
      </w:r>
      <w:r w:rsidR="00E34ED7" w:rsidRPr="00947284">
        <w:rPr>
          <w:rFonts w:ascii="Times New Roman" w:eastAsiaTheme="minorEastAsia" w:hAnsi="Times New Roman"/>
          <w:szCs w:val="22"/>
          <w:lang w:eastAsia="zh-CN"/>
        </w:rPr>
        <w:t>m for vehicle, which lead</w:t>
      </w:r>
      <w:r w:rsidR="002D5650" w:rsidRPr="00947284">
        <w:rPr>
          <w:rFonts w:ascii="Times New Roman" w:eastAsiaTheme="minorEastAsia" w:hAnsi="Times New Roman"/>
          <w:szCs w:val="22"/>
          <w:lang w:eastAsia="zh-CN"/>
        </w:rPr>
        <w:t>s</w:t>
      </w:r>
      <w:r w:rsidR="00E34ED7" w:rsidRPr="00947284">
        <w:rPr>
          <w:rFonts w:ascii="Times New Roman" w:eastAsiaTheme="minorEastAsia" w:hAnsi="Times New Roman"/>
          <w:szCs w:val="22"/>
          <w:lang w:eastAsia="zh-CN"/>
        </w:rPr>
        <w:t xml:space="preserve"> to the correlation coefficient </w:t>
      </w:r>
      <w:r w:rsidR="002D5650" w:rsidRPr="00947284">
        <w:rPr>
          <w:rFonts w:ascii="Times New Roman" w:eastAsiaTheme="minorEastAsia" w:hAnsi="Times New Roman"/>
          <w:szCs w:val="22"/>
          <w:lang w:eastAsia="zh-CN"/>
        </w:rPr>
        <w:t>close to</w:t>
      </w:r>
      <w:r w:rsidR="00E34ED7" w:rsidRPr="00947284">
        <w:rPr>
          <w:rFonts w:ascii="Times New Roman" w:eastAsiaTheme="minorEastAsia" w:hAnsi="Times New Roman"/>
          <w:szCs w:val="22"/>
          <w:lang w:eastAsia="zh-CN"/>
        </w:rPr>
        <w:t xml:space="preserve"> 1, even </w:t>
      </w:r>
      <w:r w:rsidR="002D5650" w:rsidRPr="00947284">
        <w:rPr>
          <w:rFonts w:ascii="Times New Roman" w:eastAsiaTheme="minorEastAsia" w:hAnsi="Times New Roman"/>
          <w:szCs w:val="22"/>
          <w:lang w:eastAsia="zh-CN"/>
        </w:rPr>
        <w:t xml:space="preserve">when </w:t>
      </w:r>
      <w:r w:rsidR="00E34ED7" w:rsidRPr="00947284">
        <w:rPr>
          <w:rFonts w:ascii="Times New Roman" w:eastAsiaTheme="minorEastAsia" w:hAnsi="Times New Roman"/>
          <w:szCs w:val="22"/>
          <w:lang w:eastAsia="zh-CN"/>
        </w:rPr>
        <w:t xml:space="preserve">the UT is </w:t>
      </w:r>
      <w:r w:rsidR="00381C62" w:rsidRPr="00947284">
        <w:rPr>
          <w:rFonts w:ascii="Times New Roman" w:eastAsiaTheme="minorEastAsia" w:hAnsi="Times New Roman"/>
          <w:szCs w:val="22"/>
          <w:lang w:eastAsia="zh-CN"/>
        </w:rPr>
        <w:t>static</w:t>
      </w:r>
      <w:r w:rsidR="00E34ED7" w:rsidRPr="00947284">
        <w:rPr>
          <w:rFonts w:ascii="Times New Roman" w:eastAsiaTheme="minorEastAsia" w:hAnsi="Times New Roman"/>
          <w:szCs w:val="22"/>
          <w:lang w:eastAsia="zh-CN"/>
        </w:rPr>
        <w:t>.</w:t>
      </w:r>
    </w:p>
    <w:p w14:paraId="1E435A6E" w14:textId="1E55F052" w:rsidR="00AB4C03" w:rsidRPr="00947284" w:rsidRDefault="00AB4C03" w:rsidP="0057305A">
      <w:pPr>
        <w:pStyle w:val="B10"/>
        <w:spacing w:after="120"/>
        <w:rPr>
          <w:rFonts w:ascii="Times New Roman" w:eastAsiaTheme="minorEastAsia" w:hAnsi="Times New Roman"/>
          <w:szCs w:val="22"/>
          <w:lang w:eastAsia="zh-CN"/>
        </w:rPr>
      </w:pPr>
      <w:r w:rsidRPr="00947284">
        <w:rPr>
          <w:rFonts w:ascii="Times New Roman" w:eastAsiaTheme="minorEastAsia" w:hAnsi="Times New Roman"/>
          <w:szCs w:val="22"/>
          <w:lang w:eastAsia="zh-CN"/>
        </w:rPr>
        <w:t xml:space="preserve">If the spatial consistency </w:t>
      </w:r>
      <w:r w:rsidR="008627B2" w:rsidRPr="00947284">
        <w:rPr>
          <w:rFonts w:ascii="Times New Roman" w:eastAsiaTheme="minorEastAsia" w:hAnsi="Times New Roman"/>
          <w:szCs w:val="22"/>
          <w:lang w:eastAsia="zh-CN"/>
        </w:rPr>
        <w:t>is not modelled</w:t>
      </w:r>
      <w:r w:rsidR="002D680C" w:rsidRPr="00947284">
        <w:rPr>
          <w:rFonts w:ascii="Times New Roman" w:eastAsiaTheme="minorEastAsia" w:hAnsi="Times New Roman"/>
          <w:szCs w:val="22"/>
          <w:lang w:eastAsia="zh-CN"/>
        </w:rPr>
        <w:t xml:space="preserve"> </w:t>
      </w:r>
      <w:r w:rsidRPr="00947284">
        <w:rPr>
          <w:rFonts w:ascii="Times New Roman" w:eastAsiaTheme="minorEastAsia" w:hAnsi="Times New Roman"/>
          <w:szCs w:val="22"/>
          <w:lang w:eastAsia="zh-CN"/>
        </w:rPr>
        <w:t xml:space="preserve">to the multiple scattering point within one ST, </w:t>
      </w:r>
      <w:r w:rsidR="00144E52" w:rsidRPr="00947284">
        <w:rPr>
          <w:rFonts w:ascii="Times New Roman" w:eastAsiaTheme="minorEastAsia" w:hAnsi="Times New Roman"/>
          <w:szCs w:val="22"/>
          <w:lang w:eastAsia="zh-CN"/>
        </w:rPr>
        <w:t xml:space="preserve">e.g., </w:t>
      </w:r>
      <w:r w:rsidR="007A49C3" w:rsidRPr="00947284">
        <w:rPr>
          <w:rFonts w:ascii="Times New Roman" w:eastAsiaTheme="minorEastAsia" w:hAnsi="Times New Roman"/>
          <w:szCs w:val="22"/>
          <w:lang w:eastAsia="zh-CN"/>
        </w:rPr>
        <w:t>some scattering points are LOS condition while others are NLOS condition</w:t>
      </w:r>
      <w:r w:rsidR="00144E52" w:rsidRPr="00947284">
        <w:rPr>
          <w:rFonts w:ascii="Times New Roman" w:eastAsiaTheme="minorEastAsia" w:hAnsi="Times New Roman"/>
          <w:szCs w:val="22"/>
          <w:lang w:eastAsia="zh-CN"/>
        </w:rPr>
        <w:t xml:space="preserve"> even when it is in a LOS scenario</w:t>
      </w:r>
      <w:r w:rsidR="0032380D" w:rsidRPr="00947284">
        <w:rPr>
          <w:rFonts w:ascii="Times New Roman" w:eastAsiaTheme="minorEastAsia" w:hAnsi="Times New Roman"/>
          <w:szCs w:val="22"/>
          <w:lang w:eastAsia="zh-CN"/>
        </w:rPr>
        <w:t>, and t</w:t>
      </w:r>
      <w:r w:rsidR="007A49C3" w:rsidRPr="00947284">
        <w:rPr>
          <w:rFonts w:ascii="Times New Roman" w:eastAsiaTheme="minorEastAsia" w:hAnsi="Times New Roman"/>
          <w:szCs w:val="22"/>
          <w:lang w:eastAsia="zh-CN"/>
        </w:rPr>
        <w:t xml:space="preserve">he generated clusters </w:t>
      </w:r>
      <w:r w:rsidR="0032380D" w:rsidRPr="00947284">
        <w:rPr>
          <w:rFonts w:ascii="Times New Roman" w:eastAsiaTheme="minorEastAsia" w:hAnsi="Times New Roman"/>
          <w:szCs w:val="22"/>
          <w:lang w:eastAsia="zh-CN"/>
        </w:rPr>
        <w:t xml:space="preserve">will </w:t>
      </w:r>
      <w:r w:rsidR="007A49C3" w:rsidRPr="00947284">
        <w:rPr>
          <w:rFonts w:ascii="Times New Roman" w:eastAsiaTheme="minorEastAsia" w:hAnsi="Times New Roman"/>
          <w:szCs w:val="22"/>
          <w:lang w:eastAsia="zh-CN"/>
        </w:rPr>
        <w:t xml:space="preserve">totally independent for </w:t>
      </w:r>
      <w:r w:rsidR="0032380D" w:rsidRPr="00947284">
        <w:rPr>
          <w:rFonts w:ascii="Times New Roman" w:eastAsiaTheme="minorEastAsia" w:hAnsi="Times New Roman"/>
          <w:szCs w:val="22"/>
          <w:lang w:eastAsia="zh-CN"/>
        </w:rPr>
        <w:t xml:space="preserve">the </w:t>
      </w:r>
      <w:r w:rsidR="007A49C3" w:rsidRPr="00947284">
        <w:rPr>
          <w:rFonts w:ascii="Times New Roman" w:eastAsiaTheme="minorEastAsia" w:hAnsi="Times New Roman"/>
          <w:szCs w:val="22"/>
          <w:lang w:eastAsia="zh-CN"/>
        </w:rPr>
        <w:t xml:space="preserve">two </w:t>
      </w:r>
      <w:r w:rsidR="0032380D" w:rsidRPr="00947284">
        <w:rPr>
          <w:rFonts w:ascii="Times New Roman" w:eastAsiaTheme="minorEastAsia" w:hAnsi="Times New Roman"/>
          <w:szCs w:val="22"/>
          <w:lang w:eastAsia="zh-CN"/>
        </w:rPr>
        <w:t xml:space="preserve">sets of </w:t>
      </w:r>
      <w:r w:rsidR="007A49C3" w:rsidRPr="00947284">
        <w:rPr>
          <w:rFonts w:ascii="Times New Roman" w:eastAsiaTheme="minorEastAsia" w:hAnsi="Times New Roman"/>
          <w:szCs w:val="22"/>
          <w:lang w:eastAsia="zh-CN"/>
        </w:rPr>
        <w:t>scattering points even</w:t>
      </w:r>
      <w:r w:rsidR="0032380D" w:rsidRPr="00947284">
        <w:rPr>
          <w:rFonts w:ascii="Times New Roman" w:eastAsiaTheme="minorEastAsia" w:hAnsi="Times New Roman"/>
          <w:szCs w:val="22"/>
          <w:lang w:eastAsia="zh-CN"/>
        </w:rPr>
        <w:t xml:space="preserve"> when</w:t>
      </w:r>
      <w:r w:rsidR="007A49C3" w:rsidRPr="00947284">
        <w:rPr>
          <w:rFonts w:ascii="Times New Roman" w:eastAsiaTheme="minorEastAsia" w:hAnsi="Times New Roman"/>
          <w:szCs w:val="22"/>
          <w:lang w:eastAsia="zh-CN"/>
        </w:rPr>
        <w:t xml:space="preserve"> they are less than 1m</w:t>
      </w:r>
      <w:r w:rsidR="0032380D" w:rsidRPr="00947284">
        <w:rPr>
          <w:rFonts w:ascii="Times New Roman" w:eastAsiaTheme="minorEastAsia" w:hAnsi="Times New Roman"/>
          <w:szCs w:val="22"/>
          <w:lang w:eastAsia="zh-CN"/>
        </w:rPr>
        <w:t xml:space="preserve"> apart, such phenomenon is unreasonable because it does not reflect the realistic situation.</w:t>
      </w:r>
    </w:p>
    <w:p w14:paraId="514D0F2D" w14:textId="77777777" w:rsidR="007A49C3" w:rsidRPr="00116EA1" w:rsidRDefault="007A49C3" w:rsidP="007A49C3">
      <w:pPr>
        <w:pStyle w:val="B10"/>
        <w:keepNext/>
        <w:spacing w:after="120"/>
        <w:jc w:val="center"/>
        <w:rPr>
          <w:rFonts w:ascii="Times New Roman" w:hAnsi="Times New Roman"/>
        </w:rPr>
      </w:pPr>
      <w:r w:rsidRPr="00213399">
        <w:rPr>
          <w:rFonts w:ascii="Times New Roman" w:eastAsiaTheme="minorEastAsia" w:hAnsi="Times New Roman"/>
          <w:noProof/>
          <w:szCs w:val="22"/>
          <w:lang w:eastAsia="zh-CN"/>
        </w:rPr>
        <w:drawing>
          <wp:inline distT="0" distB="0" distL="0" distR="0" wp14:anchorId="6C959CE9" wp14:editId="61B8B581">
            <wp:extent cx="4640701" cy="1796601"/>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47601" cy="1799272"/>
                    </a:xfrm>
                    <a:prstGeom prst="rect">
                      <a:avLst/>
                    </a:prstGeom>
                    <a:noFill/>
                  </pic:spPr>
                </pic:pic>
              </a:graphicData>
            </a:graphic>
          </wp:inline>
        </w:drawing>
      </w:r>
    </w:p>
    <w:p w14:paraId="53AA4CF3" w14:textId="6F6DF64F" w:rsidR="007A49C3" w:rsidRPr="00947284" w:rsidRDefault="007A49C3" w:rsidP="007A49C3">
      <w:pPr>
        <w:pStyle w:val="Caption"/>
        <w:jc w:val="center"/>
      </w:pPr>
      <w:r w:rsidRPr="00947284">
        <w:t xml:space="preserve">Figure </w:t>
      </w:r>
      <w:r w:rsidRPr="00213399">
        <w:fldChar w:fldCharType="begin"/>
      </w:r>
      <w:r w:rsidRPr="00947284">
        <w:instrText xml:space="preserve"> SEQ Figure \* ARABIC </w:instrText>
      </w:r>
      <w:r w:rsidRPr="00213399">
        <w:fldChar w:fldCharType="separate"/>
      </w:r>
      <w:r w:rsidR="004B0B93" w:rsidRPr="00947284">
        <w:rPr>
          <w:noProof/>
        </w:rPr>
        <w:t>4</w:t>
      </w:r>
      <w:r w:rsidRPr="00213399">
        <w:fldChar w:fldCharType="end"/>
      </w:r>
      <w:r w:rsidR="0032380D" w:rsidRPr="00947284">
        <w:t>:</w:t>
      </w:r>
      <w:r w:rsidRPr="00947284">
        <w:t xml:space="preserve"> multiple scattering points within one ST w/wo spatial consistency</w:t>
      </w:r>
    </w:p>
    <w:p w14:paraId="4A8C6E88" w14:textId="6896E489" w:rsidR="007A49C3" w:rsidRPr="00947284" w:rsidRDefault="007A49C3" w:rsidP="00564C5A">
      <w:pPr>
        <w:jc w:val="both"/>
        <w:rPr>
          <w:rFonts w:eastAsiaTheme="minorEastAsia"/>
          <w:sz w:val="22"/>
          <w:lang w:eastAsia="zh-CN"/>
        </w:rPr>
      </w:pPr>
      <w:r w:rsidRPr="00947284">
        <w:rPr>
          <w:rFonts w:eastAsiaTheme="minorEastAsia"/>
          <w:sz w:val="22"/>
          <w:lang w:eastAsia="zh-CN"/>
        </w:rPr>
        <w:t>Some companies point</w:t>
      </w:r>
      <w:r w:rsidR="008F1F8C" w:rsidRPr="00947284">
        <w:rPr>
          <w:rFonts w:eastAsiaTheme="minorEastAsia"/>
          <w:sz w:val="22"/>
          <w:lang w:eastAsia="zh-CN"/>
        </w:rPr>
        <w:t>ed</w:t>
      </w:r>
      <w:r w:rsidRPr="00947284">
        <w:rPr>
          <w:rFonts w:eastAsiaTheme="minorEastAsia"/>
          <w:sz w:val="22"/>
          <w:lang w:eastAsia="zh-CN"/>
        </w:rPr>
        <w:t xml:space="preserve"> out </w:t>
      </w:r>
      <w:r w:rsidR="00CD61EF" w:rsidRPr="00947284">
        <w:rPr>
          <w:rFonts w:eastAsiaTheme="minorEastAsia"/>
          <w:sz w:val="22"/>
          <w:lang w:eastAsia="zh-CN"/>
        </w:rPr>
        <w:t>some scattering points may be blocked when partial blockage happen</w:t>
      </w:r>
      <w:r w:rsidR="008F1F8C" w:rsidRPr="00947284">
        <w:rPr>
          <w:rFonts w:eastAsiaTheme="minorEastAsia"/>
          <w:sz w:val="22"/>
          <w:lang w:eastAsia="zh-CN"/>
        </w:rPr>
        <w:t>s</w:t>
      </w:r>
      <w:r w:rsidR="00CD61EF" w:rsidRPr="00947284">
        <w:rPr>
          <w:rFonts w:eastAsiaTheme="minorEastAsia"/>
          <w:sz w:val="22"/>
          <w:lang w:eastAsia="zh-CN"/>
        </w:rPr>
        <w:t xml:space="preserve"> </w:t>
      </w:r>
      <w:r w:rsidR="008F1F8C" w:rsidRPr="00947284">
        <w:rPr>
          <w:rFonts w:eastAsiaTheme="minorEastAsia"/>
          <w:sz w:val="22"/>
          <w:lang w:eastAsia="zh-CN"/>
        </w:rPr>
        <w:t>to</w:t>
      </w:r>
      <w:r w:rsidR="00CD61EF" w:rsidRPr="00947284">
        <w:rPr>
          <w:rFonts w:eastAsiaTheme="minorEastAsia"/>
          <w:sz w:val="22"/>
          <w:lang w:eastAsia="zh-CN"/>
        </w:rPr>
        <w:t xml:space="preserve"> the sensing target. However, the blockage is </w:t>
      </w:r>
      <w:r w:rsidR="004D4EC6" w:rsidRPr="00947284">
        <w:rPr>
          <w:rFonts w:eastAsiaTheme="minorEastAsia"/>
          <w:sz w:val="22"/>
          <w:lang w:eastAsia="zh-CN"/>
        </w:rPr>
        <w:t xml:space="preserve">the </w:t>
      </w:r>
      <w:r w:rsidR="00CD61EF" w:rsidRPr="00947284">
        <w:rPr>
          <w:rFonts w:eastAsiaTheme="minorEastAsia"/>
          <w:sz w:val="22"/>
          <w:lang w:eastAsia="zh-CN"/>
        </w:rPr>
        <w:t xml:space="preserve">independent characteristic and </w:t>
      </w:r>
      <w:r w:rsidR="004D4EC6" w:rsidRPr="00947284">
        <w:rPr>
          <w:rFonts w:eastAsiaTheme="minorEastAsia"/>
          <w:sz w:val="22"/>
          <w:lang w:eastAsia="zh-CN"/>
        </w:rPr>
        <w:t xml:space="preserve">the blockage procedure </w:t>
      </w:r>
      <w:r w:rsidR="00CD61EF" w:rsidRPr="00947284">
        <w:rPr>
          <w:rFonts w:eastAsiaTheme="minorEastAsia"/>
          <w:sz w:val="22"/>
          <w:lang w:eastAsia="zh-CN"/>
        </w:rPr>
        <w:t>can</w:t>
      </w:r>
      <w:r w:rsidR="004D4EC6" w:rsidRPr="00947284">
        <w:rPr>
          <w:rFonts w:eastAsiaTheme="minorEastAsia"/>
          <w:sz w:val="22"/>
          <w:lang w:eastAsia="zh-CN"/>
        </w:rPr>
        <w:t xml:space="preserve"> still</w:t>
      </w:r>
      <w:r w:rsidR="00CD61EF" w:rsidRPr="00947284">
        <w:rPr>
          <w:rFonts w:eastAsiaTheme="minorEastAsia"/>
          <w:sz w:val="22"/>
          <w:lang w:eastAsia="zh-CN"/>
        </w:rPr>
        <w:t xml:space="preserve"> apply to the sensing target on top of the spatial consistency</w:t>
      </w:r>
      <w:r w:rsidR="004D4EC6" w:rsidRPr="00947284">
        <w:rPr>
          <w:rFonts w:eastAsiaTheme="minorEastAsia"/>
          <w:sz w:val="22"/>
          <w:lang w:eastAsia="zh-CN"/>
        </w:rPr>
        <w:t xml:space="preserve"> modelled. </w:t>
      </w:r>
    </w:p>
    <w:p w14:paraId="1F15A006" w14:textId="4F2D1F52" w:rsidR="003A0B2F" w:rsidRPr="00947284" w:rsidRDefault="00A8185B" w:rsidP="00564C5A">
      <w:pPr>
        <w:pStyle w:val="B10"/>
        <w:spacing w:after="120"/>
        <w:rPr>
          <w:rFonts w:ascii="Times New Roman" w:eastAsiaTheme="minorEastAsia" w:hAnsi="Times New Roman"/>
          <w:b/>
          <w:i/>
          <w:lang w:eastAsia="zh-CN"/>
        </w:rPr>
      </w:pPr>
      <w:r w:rsidRPr="00947284">
        <w:rPr>
          <w:rFonts w:eastAsiaTheme="minorEastAsia"/>
          <w:b/>
          <w:i/>
          <w:u w:val="single"/>
          <w:lang w:eastAsia="zh-CN"/>
        </w:rPr>
        <w:t xml:space="preserve">Proposal </w:t>
      </w:r>
      <w:r w:rsidR="00946B1D">
        <w:rPr>
          <w:rFonts w:eastAsiaTheme="minorEastAsia"/>
          <w:b/>
          <w:i/>
          <w:u w:val="single"/>
          <w:lang w:eastAsia="zh-CN"/>
        </w:rPr>
        <w:t>5</w:t>
      </w:r>
      <w:r w:rsidRPr="00947284">
        <w:rPr>
          <w:rFonts w:eastAsiaTheme="minorEastAsia"/>
          <w:b/>
          <w:i/>
          <w:lang w:eastAsia="zh-CN"/>
        </w:rPr>
        <w:t xml:space="preserve">: </w:t>
      </w:r>
    </w:p>
    <w:p w14:paraId="4189B548" w14:textId="10067ED7" w:rsidR="00CD61EF" w:rsidRDefault="00CD61EF" w:rsidP="00116EA1">
      <w:pPr>
        <w:pStyle w:val="B10"/>
        <w:numPr>
          <w:ilvl w:val="0"/>
          <w:numId w:val="26"/>
        </w:numPr>
        <w:spacing w:after="120"/>
        <w:rPr>
          <w:rFonts w:ascii="Times New Roman" w:eastAsiaTheme="minorEastAsia" w:hAnsi="Times New Roman"/>
          <w:b/>
          <w:i/>
          <w:lang w:eastAsia="zh-CN"/>
        </w:rPr>
      </w:pPr>
      <w:r w:rsidRPr="00947284">
        <w:rPr>
          <w:rFonts w:ascii="Times New Roman" w:eastAsiaTheme="minorEastAsia" w:hAnsi="Times New Roman"/>
          <w:b/>
          <w:i/>
          <w:lang w:eastAsia="zh-CN"/>
        </w:rPr>
        <w:t xml:space="preserve">When multiple scattering points of target is modelled, spatial consistency is </w:t>
      </w:r>
      <w:r w:rsidR="00A93CC0" w:rsidRPr="00947284">
        <w:rPr>
          <w:rFonts w:ascii="Times New Roman" w:eastAsiaTheme="minorEastAsia" w:hAnsi="Times New Roman"/>
          <w:b/>
          <w:i/>
          <w:lang w:eastAsia="zh-CN"/>
        </w:rPr>
        <w:t xml:space="preserve">always </w:t>
      </w:r>
      <w:r w:rsidR="009A5C3D" w:rsidRPr="00947284">
        <w:rPr>
          <w:rFonts w:ascii="Times New Roman" w:eastAsiaTheme="minorEastAsia" w:hAnsi="Times New Roman"/>
          <w:b/>
          <w:i/>
          <w:lang w:eastAsia="zh-CN"/>
        </w:rPr>
        <w:t xml:space="preserve">applied </w:t>
      </w:r>
      <w:r w:rsidR="004D4EC6" w:rsidRPr="00947284">
        <w:rPr>
          <w:rFonts w:ascii="Times New Roman" w:eastAsiaTheme="minorEastAsia" w:hAnsi="Times New Roman"/>
          <w:b/>
          <w:i/>
          <w:lang w:eastAsia="zh-CN"/>
        </w:rPr>
        <w:t xml:space="preserve">to </w:t>
      </w:r>
      <w:r w:rsidR="009A5C3D" w:rsidRPr="00947284">
        <w:rPr>
          <w:rFonts w:ascii="Times New Roman" w:eastAsiaTheme="minorEastAsia" w:hAnsi="Times New Roman"/>
          <w:b/>
          <w:i/>
          <w:lang w:eastAsia="zh-CN"/>
        </w:rPr>
        <w:t>the scattering points within a sensing target.</w:t>
      </w:r>
    </w:p>
    <w:p w14:paraId="7D0830A1" w14:textId="599075B3" w:rsidR="001B33C3" w:rsidRPr="00116EA1" w:rsidRDefault="003A0B2F" w:rsidP="00C46967">
      <w:pPr>
        <w:pStyle w:val="B10"/>
        <w:numPr>
          <w:ilvl w:val="0"/>
          <w:numId w:val="26"/>
        </w:numPr>
        <w:spacing w:after="120"/>
        <w:rPr>
          <w:rFonts w:ascii="Times New Roman" w:eastAsiaTheme="minorEastAsia" w:hAnsi="Times New Roman"/>
          <w:b/>
          <w:i/>
          <w:szCs w:val="22"/>
          <w:lang w:eastAsia="zh-CN"/>
        </w:rPr>
      </w:pPr>
      <w:r>
        <w:rPr>
          <w:rFonts w:ascii="Times New Roman" w:eastAsiaTheme="minorEastAsia" w:hAnsi="Times New Roman"/>
          <w:b/>
          <w:i/>
          <w:lang w:eastAsia="zh-CN"/>
        </w:rPr>
        <w:t>Adopt the text proposal</w:t>
      </w:r>
      <w:r w:rsidR="004627B2">
        <w:rPr>
          <w:rFonts w:ascii="Times New Roman" w:eastAsiaTheme="minorEastAsia" w:hAnsi="Times New Roman"/>
          <w:b/>
          <w:i/>
          <w:lang w:eastAsia="zh-CN"/>
        </w:rPr>
        <w:t xml:space="preserve"> </w:t>
      </w:r>
      <w:r w:rsidR="004627B2">
        <w:rPr>
          <w:rFonts w:ascii="Times New Roman" w:eastAsiaTheme="minorEastAsia" w:hAnsi="Times New Roman" w:hint="eastAsia"/>
          <w:b/>
          <w:i/>
          <w:lang w:eastAsia="zh-CN"/>
        </w:rPr>
        <w:t>in</w:t>
      </w:r>
      <w:r w:rsidR="004627B2">
        <w:rPr>
          <w:rFonts w:ascii="Times New Roman" w:eastAsiaTheme="minorEastAsia" w:hAnsi="Times New Roman"/>
          <w:b/>
          <w:i/>
          <w:lang w:eastAsia="zh-CN"/>
        </w:rPr>
        <w:t xml:space="preserve"> red</w:t>
      </w:r>
      <w:r>
        <w:rPr>
          <w:rFonts w:ascii="Times New Roman" w:eastAsiaTheme="minorEastAsia" w:hAnsi="Times New Roman"/>
          <w:b/>
          <w:i/>
          <w:lang w:eastAsia="zh-CN"/>
        </w:rPr>
        <w:t xml:space="preserve"> as follow</w:t>
      </w:r>
      <w:r w:rsidR="004627B2">
        <w:rPr>
          <w:rFonts w:ascii="Times New Roman" w:eastAsiaTheme="minorEastAsia" w:hAnsi="Times New Roman"/>
          <w:b/>
          <w:i/>
          <w:lang w:eastAsia="zh-CN"/>
        </w:rPr>
        <w:t>s accordingly</w:t>
      </w:r>
      <w:r w:rsidR="002D6A31" w:rsidRPr="002D6A31">
        <w:rPr>
          <w:rFonts w:ascii="Times New Roman" w:eastAsiaTheme="minorEastAsia" w:hAnsi="Times New Roman"/>
          <w:b/>
          <w:i/>
          <w:szCs w:val="22"/>
          <w:lang w:eastAsia="zh-CN"/>
        </w:rPr>
        <w:t xml:space="preserve"> </w:t>
      </w:r>
      <w:r w:rsidR="002D6A31">
        <w:rPr>
          <w:rFonts w:ascii="Times New Roman" w:eastAsiaTheme="minorEastAsia" w:hAnsi="Times New Roman"/>
          <w:b/>
          <w:i/>
          <w:szCs w:val="22"/>
          <w:lang w:eastAsia="zh-CN"/>
        </w:rPr>
        <w:t>in section 7.9.</w:t>
      </w:r>
      <w:r w:rsidR="002D6A31">
        <w:rPr>
          <w:rFonts w:ascii="Times New Roman" w:eastAsiaTheme="minorEastAsia" w:hAnsi="Times New Roman"/>
          <w:b/>
          <w:i/>
          <w:szCs w:val="22"/>
          <w:lang w:eastAsia="zh-CN"/>
        </w:rPr>
        <w:t>4</w:t>
      </w:r>
      <w:r w:rsidR="002D6A31">
        <w:rPr>
          <w:rFonts w:ascii="Times New Roman" w:eastAsiaTheme="minorEastAsia" w:hAnsi="Times New Roman"/>
          <w:b/>
          <w:i/>
          <w:szCs w:val="22"/>
          <w:lang w:eastAsia="zh-CN"/>
        </w:rPr>
        <w:t>.</w:t>
      </w:r>
      <w:r w:rsidR="002D6A31">
        <w:rPr>
          <w:rFonts w:ascii="Times New Roman" w:eastAsiaTheme="minorEastAsia" w:hAnsi="Times New Roman"/>
          <w:b/>
          <w:i/>
          <w:szCs w:val="22"/>
          <w:lang w:eastAsia="zh-CN"/>
        </w:rPr>
        <w:t>1</w:t>
      </w:r>
      <w:r w:rsidR="00407F55" w:rsidRPr="00116EA1">
        <w:rPr>
          <w:rFonts w:ascii="Times New Roman" w:eastAsiaTheme="minorEastAsia" w:hAnsi="Times New Roman"/>
          <w:b/>
          <w:i/>
          <w:szCs w:val="22"/>
          <w:lang w:eastAsia="zh-CN"/>
        </w:rPr>
        <w:t>:</w:t>
      </w:r>
    </w:p>
    <w:p w14:paraId="2DB0CC8D" w14:textId="09244272" w:rsidR="00407F55" w:rsidRPr="00116EA1" w:rsidRDefault="00407F55">
      <w:pPr>
        <w:pStyle w:val="B10"/>
        <w:spacing w:after="120"/>
        <w:rPr>
          <w:rFonts w:ascii="Times New Roman" w:eastAsiaTheme="minorEastAsia" w:hAnsi="Times New Roman"/>
          <w:b/>
          <w:i/>
          <w:szCs w:val="22"/>
          <w:lang w:eastAsia="zh-CN"/>
        </w:rPr>
      </w:pPr>
      <w:r w:rsidRPr="00116EA1">
        <w:rPr>
          <w:rFonts w:ascii="Times New Roman" w:eastAsiaTheme="minorEastAsia" w:hAnsi="Times New Roman"/>
          <w:b/>
          <w:i/>
          <w:szCs w:val="22"/>
          <w:lang w:eastAsia="zh-CN"/>
        </w:rPr>
        <w:t>--------------------------------------------------</w:t>
      </w:r>
      <w:r w:rsidR="00A53BC4" w:rsidRPr="00116EA1">
        <w:rPr>
          <w:rFonts w:ascii="Times New Roman" w:eastAsiaTheme="minorEastAsia" w:hAnsi="Times New Roman"/>
          <w:b/>
          <w:i/>
          <w:szCs w:val="22"/>
          <w:lang w:eastAsia="zh-CN"/>
        </w:rPr>
        <w:t>---</w:t>
      </w:r>
      <w:r w:rsidR="0033139B" w:rsidRPr="00116EA1">
        <w:rPr>
          <w:rFonts w:ascii="Times New Roman" w:eastAsiaTheme="minorEastAsia" w:hAnsi="Times New Roman"/>
          <w:b/>
          <w:i/>
          <w:szCs w:val="22"/>
          <w:lang w:eastAsia="zh-CN"/>
        </w:rPr>
        <w:t xml:space="preserve"> Start of </w:t>
      </w:r>
      <w:r w:rsidRPr="00116EA1">
        <w:rPr>
          <w:rFonts w:ascii="Times New Roman" w:eastAsiaTheme="minorEastAsia" w:hAnsi="Times New Roman"/>
          <w:b/>
          <w:i/>
          <w:szCs w:val="22"/>
          <w:lang w:eastAsia="zh-CN"/>
        </w:rPr>
        <w:t>Text Proposal--------------------------------------------------</w:t>
      </w:r>
    </w:p>
    <w:p w14:paraId="720E73F9" w14:textId="77777777" w:rsidR="00407F55" w:rsidRPr="004627B2" w:rsidRDefault="00407F55" w:rsidP="00407F55">
      <w:pPr>
        <w:rPr>
          <w:i/>
          <w:sz w:val="22"/>
          <w:szCs w:val="22"/>
        </w:rPr>
      </w:pPr>
      <w:r w:rsidRPr="004627B2">
        <w:rPr>
          <w:i/>
          <w:sz w:val="22"/>
          <w:szCs w:val="22"/>
        </w:rPr>
        <w:t>Large scale parameters:</w:t>
      </w:r>
    </w:p>
    <w:p w14:paraId="751FF318" w14:textId="301C39CD" w:rsidR="00407F55" w:rsidRPr="004627B2" w:rsidRDefault="00E25D8D" w:rsidP="00407F55">
      <w:pPr>
        <w:rPr>
          <w:i/>
          <w:sz w:val="22"/>
          <w:szCs w:val="22"/>
          <w:lang w:eastAsia="ko-KR"/>
        </w:rPr>
      </w:pPr>
      <w:r w:rsidRPr="004627B2">
        <w:rPr>
          <w:i/>
          <w:sz w:val="22"/>
          <w:szCs w:val="22"/>
          <w:u w:val="single"/>
        </w:rPr>
        <w:lastRenderedPageBreak/>
        <w:t xml:space="preserve">Step 2: </w:t>
      </w:r>
      <w:r w:rsidRPr="004627B2">
        <w:rPr>
          <w:i/>
          <w:sz w:val="22"/>
          <w:szCs w:val="22"/>
        </w:rPr>
        <w:t>Assign propagation condition (LOS/NLOS) for each pair of STX and SPST, and each pair of SPST and SRX according to Table 7.4.2-1 updated as necessary in Clause 7.9.3</w:t>
      </w:r>
      <w:r w:rsidR="00407F55" w:rsidRPr="004627B2">
        <w:rPr>
          <w:i/>
          <w:sz w:val="22"/>
          <w:szCs w:val="22"/>
          <w:lang w:eastAsia="ko-KR"/>
        </w:rPr>
        <w:t xml:space="preserve">. </w:t>
      </w:r>
      <w:r w:rsidR="00407F55" w:rsidRPr="004627B2">
        <w:rPr>
          <w:i/>
          <w:color w:val="C00000"/>
          <w:sz w:val="22"/>
          <w:szCs w:val="22"/>
          <w:lang w:eastAsia="ko-KR"/>
        </w:rPr>
        <w:t xml:space="preserve">LOS/NLOS condition of the SPs within the same ST </w:t>
      </w:r>
      <w:r w:rsidR="00407F55" w:rsidRPr="004627B2">
        <w:rPr>
          <w:i/>
          <w:color w:val="C00000"/>
          <w:sz w:val="22"/>
          <w:szCs w:val="22"/>
          <w:lang w:eastAsia="zh-CN"/>
        </w:rPr>
        <w:t>are</w:t>
      </w:r>
      <w:r w:rsidR="00407F55" w:rsidRPr="004627B2">
        <w:rPr>
          <w:i/>
          <w:color w:val="C00000"/>
          <w:sz w:val="22"/>
          <w:szCs w:val="22"/>
          <w:lang w:eastAsia="ko-KR"/>
        </w:rPr>
        <w:t xml:space="preserve"> correlated.</w:t>
      </w:r>
    </w:p>
    <w:p w14:paraId="0299ED8E" w14:textId="4281A70E" w:rsidR="00E25D8D" w:rsidRPr="004627B2" w:rsidRDefault="00E25D8D" w:rsidP="00407F55">
      <w:pPr>
        <w:rPr>
          <w:i/>
          <w:sz w:val="22"/>
          <w:szCs w:val="22"/>
        </w:rPr>
      </w:pPr>
      <w:r w:rsidRPr="004627B2">
        <w:rPr>
          <w:i/>
          <w:sz w:val="22"/>
          <w:szCs w:val="22"/>
          <w:u w:val="single"/>
        </w:rPr>
        <w:t xml:space="preserve">Step 3: </w:t>
      </w:r>
      <w:r w:rsidRPr="004627B2">
        <w:rPr>
          <w:i/>
          <w:sz w:val="22"/>
          <w:szCs w:val="22"/>
        </w:rPr>
        <w:t>Calculate pathloss with formulas in Table 7.4.1-1 updated as necessary in Clause 7.9.3 for each STX-SPST link, and each SPST-SRX link.</w:t>
      </w:r>
    </w:p>
    <w:p w14:paraId="5940CAE5" w14:textId="77777777" w:rsidR="00E25D8D" w:rsidRPr="004627B2" w:rsidRDefault="00407F55" w:rsidP="00E25D8D">
      <w:pPr>
        <w:rPr>
          <w:i/>
          <w:sz w:val="22"/>
          <w:szCs w:val="22"/>
        </w:rPr>
      </w:pPr>
      <w:r w:rsidRPr="004627B2">
        <w:rPr>
          <w:i/>
          <w:sz w:val="22"/>
          <w:szCs w:val="22"/>
          <w:u w:val="single"/>
        </w:rPr>
        <w:t>Step 4</w:t>
      </w:r>
      <w:r w:rsidRPr="004627B2">
        <w:rPr>
          <w:i/>
          <w:sz w:val="22"/>
          <w:szCs w:val="22"/>
        </w:rPr>
        <w:t xml:space="preserve">: </w:t>
      </w:r>
      <w:r w:rsidR="00E25D8D" w:rsidRPr="004627B2">
        <w:rPr>
          <w:i/>
          <w:sz w:val="22"/>
          <w:szCs w:val="22"/>
        </w:rPr>
        <w:t xml:space="preserve">For each STX-SPST link and SPST-SRX link, generate large scale parameters, e.g. delay spread (DS), angular spreads (ASA, ASD, ZSA, ZSD), </w:t>
      </w:r>
      <w:proofErr w:type="spellStart"/>
      <w:r w:rsidR="00E25D8D" w:rsidRPr="004627B2">
        <w:rPr>
          <w:i/>
          <w:sz w:val="22"/>
          <w:szCs w:val="22"/>
        </w:rPr>
        <w:t>Ricean</w:t>
      </w:r>
      <w:proofErr w:type="spellEnd"/>
      <w:r w:rsidR="00E25D8D" w:rsidRPr="004627B2">
        <w:rPr>
          <w:i/>
          <w:sz w:val="22"/>
          <w:szCs w:val="22"/>
        </w:rPr>
        <w:t xml:space="preserve"> K factor (K) and shadow fading (SF) taking into account cross correlation according to Table 7.5-6 and using the procedure described in clause 3.3.1 of [14] with the square root matrix</w:t>
      </w:r>
      <w:r w:rsidR="00E25D8D" w:rsidRPr="004627B2">
        <w:rPr>
          <w:rFonts w:hint="eastAsia"/>
          <w:i/>
          <w:sz w:val="22"/>
          <w:szCs w:val="22"/>
        </w:rPr>
        <w:t>√</w:t>
      </w:r>
      <w:r w:rsidR="00E25D8D" w:rsidRPr="004627B2">
        <w:rPr>
          <w:i/>
          <w:sz w:val="22"/>
          <w:szCs w:val="22"/>
        </w:rPr>
        <w:t>(</w:t>
      </w:r>
      <w:proofErr w:type="spellStart"/>
      <w:r w:rsidR="00E25D8D" w:rsidRPr="004627B2">
        <w:rPr>
          <w:i/>
          <w:sz w:val="22"/>
          <w:szCs w:val="22"/>
        </w:rPr>
        <w:t>C_MxM</w:t>
      </w:r>
      <w:proofErr w:type="spellEnd"/>
      <w:r w:rsidR="00E25D8D" w:rsidRPr="004627B2">
        <w:rPr>
          <w:i/>
          <w:sz w:val="22"/>
          <w:szCs w:val="22"/>
        </w:rPr>
        <w:t xml:space="preserve"> (0)) being generated using the Cholesky decomposition and the following order of the large scale parameter vector: </w:t>
      </w:r>
      <w:proofErr w:type="spellStart"/>
      <w:r w:rsidR="00E25D8D" w:rsidRPr="004627B2">
        <w:rPr>
          <w:i/>
          <w:sz w:val="22"/>
          <w:szCs w:val="22"/>
        </w:rPr>
        <w:t>sM</w:t>
      </w:r>
      <w:proofErr w:type="spellEnd"/>
      <w:r w:rsidR="00E25D8D" w:rsidRPr="004627B2">
        <w:rPr>
          <w:i/>
          <w:sz w:val="22"/>
          <w:szCs w:val="22"/>
        </w:rPr>
        <w:t xml:space="preserve"> = [</w:t>
      </w:r>
      <w:proofErr w:type="spellStart"/>
      <w:r w:rsidR="00E25D8D" w:rsidRPr="004627B2">
        <w:rPr>
          <w:i/>
          <w:sz w:val="22"/>
          <w:szCs w:val="22"/>
        </w:rPr>
        <w:t>sSF</w:t>
      </w:r>
      <w:proofErr w:type="spellEnd"/>
      <w:r w:rsidR="00E25D8D" w:rsidRPr="004627B2">
        <w:rPr>
          <w:i/>
          <w:sz w:val="22"/>
          <w:szCs w:val="22"/>
        </w:rPr>
        <w:t xml:space="preserve">, </w:t>
      </w:r>
      <w:proofErr w:type="spellStart"/>
      <w:r w:rsidR="00E25D8D" w:rsidRPr="004627B2">
        <w:rPr>
          <w:i/>
          <w:sz w:val="22"/>
          <w:szCs w:val="22"/>
        </w:rPr>
        <w:t>sK</w:t>
      </w:r>
      <w:proofErr w:type="spellEnd"/>
      <w:r w:rsidR="00E25D8D" w:rsidRPr="004627B2">
        <w:rPr>
          <w:i/>
          <w:sz w:val="22"/>
          <w:szCs w:val="22"/>
        </w:rPr>
        <w:t xml:space="preserve">, </w:t>
      </w:r>
      <w:proofErr w:type="spellStart"/>
      <w:r w:rsidR="00E25D8D" w:rsidRPr="004627B2">
        <w:rPr>
          <w:i/>
          <w:sz w:val="22"/>
          <w:szCs w:val="22"/>
        </w:rPr>
        <w:t>sDS</w:t>
      </w:r>
      <w:proofErr w:type="spellEnd"/>
      <w:r w:rsidR="00E25D8D" w:rsidRPr="004627B2">
        <w:rPr>
          <w:i/>
          <w:sz w:val="22"/>
          <w:szCs w:val="22"/>
        </w:rPr>
        <w:t xml:space="preserve">, </w:t>
      </w:r>
      <w:proofErr w:type="spellStart"/>
      <w:r w:rsidR="00E25D8D" w:rsidRPr="004627B2">
        <w:rPr>
          <w:i/>
          <w:sz w:val="22"/>
          <w:szCs w:val="22"/>
        </w:rPr>
        <w:t>sASD</w:t>
      </w:r>
      <w:proofErr w:type="spellEnd"/>
      <w:r w:rsidR="00E25D8D" w:rsidRPr="004627B2">
        <w:rPr>
          <w:i/>
          <w:sz w:val="22"/>
          <w:szCs w:val="22"/>
        </w:rPr>
        <w:t xml:space="preserve">, </w:t>
      </w:r>
      <w:proofErr w:type="spellStart"/>
      <w:r w:rsidR="00E25D8D" w:rsidRPr="004627B2">
        <w:rPr>
          <w:i/>
          <w:sz w:val="22"/>
          <w:szCs w:val="22"/>
        </w:rPr>
        <w:t>sASA</w:t>
      </w:r>
      <w:proofErr w:type="spellEnd"/>
      <w:r w:rsidR="00E25D8D" w:rsidRPr="004627B2">
        <w:rPr>
          <w:i/>
          <w:sz w:val="22"/>
          <w:szCs w:val="22"/>
        </w:rPr>
        <w:t xml:space="preserve">, </w:t>
      </w:r>
      <w:proofErr w:type="spellStart"/>
      <w:r w:rsidR="00E25D8D" w:rsidRPr="004627B2">
        <w:rPr>
          <w:i/>
          <w:sz w:val="22"/>
          <w:szCs w:val="22"/>
        </w:rPr>
        <w:t>sZSD</w:t>
      </w:r>
      <w:proofErr w:type="spellEnd"/>
      <w:r w:rsidR="00E25D8D" w:rsidRPr="004627B2">
        <w:rPr>
          <w:i/>
          <w:sz w:val="22"/>
          <w:szCs w:val="22"/>
        </w:rPr>
        <w:t xml:space="preserve">, </w:t>
      </w:r>
      <w:proofErr w:type="spellStart"/>
      <w:r w:rsidR="00E25D8D" w:rsidRPr="004627B2">
        <w:rPr>
          <w:i/>
          <w:sz w:val="22"/>
          <w:szCs w:val="22"/>
        </w:rPr>
        <w:t>sZSA</w:t>
      </w:r>
      <w:proofErr w:type="spellEnd"/>
      <w:r w:rsidR="00E25D8D" w:rsidRPr="004627B2">
        <w:rPr>
          <w:i/>
          <w:sz w:val="22"/>
          <w:szCs w:val="22"/>
        </w:rPr>
        <w:t xml:space="preserve">]T. </w:t>
      </w:r>
    </w:p>
    <w:p w14:paraId="221D21E8" w14:textId="2FFADB93" w:rsidR="00407F55" w:rsidRPr="004627B2" w:rsidRDefault="00E25D8D" w:rsidP="00AB7348">
      <w:pPr>
        <w:rPr>
          <w:i/>
          <w:sz w:val="22"/>
          <w:szCs w:val="22"/>
        </w:rPr>
      </w:pPr>
      <w:r w:rsidRPr="004627B2">
        <w:rPr>
          <w:i/>
          <w:sz w:val="22"/>
          <w:szCs w:val="22"/>
        </w:rPr>
        <w:t xml:space="preserve">The LSPs for links from co-sited sectors to a STX/SPST/SRX are the same. In addition, these LSPs for the links of STX/SPST/SRX on different floors are uncorrelated. </w:t>
      </w:r>
      <w:r w:rsidRPr="004627B2">
        <w:rPr>
          <w:i/>
          <w:color w:val="C00000"/>
          <w:sz w:val="22"/>
          <w:szCs w:val="22"/>
          <w:lang w:eastAsia="ko-KR"/>
        </w:rPr>
        <w:t xml:space="preserve">The LSPs of the SPs within the same ST </w:t>
      </w:r>
      <w:r w:rsidRPr="004627B2">
        <w:rPr>
          <w:i/>
          <w:color w:val="C00000"/>
          <w:sz w:val="22"/>
          <w:szCs w:val="22"/>
          <w:lang w:eastAsia="zh-CN"/>
        </w:rPr>
        <w:t>are</w:t>
      </w:r>
      <w:r w:rsidRPr="004627B2">
        <w:rPr>
          <w:i/>
          <w:color w:val="C00000"/>
          <w:sz w:val="22"/>
          <w:szCs w:val="22"/>
          <w:lang w:eastAsia="ko-KR"/>
        </w:rPr>
        <w:t xml:space="preserve"> correlated</w:t>
      </w:r>
      <w:r w:rsidRPr="004627B2">
        <w:rPr>
          <w:i/>
          <w:sz w:val="22"/>
          <w:szCs w:val="22"/>
        </w:rPr>
        <w:t>.</w:t>
      </w:r>
    </w:p>
    <w:p w14:paraId="7D9575CB" w14:textId="45F070F5" w:rsidR="006D2B09" w:rsidRPr="004627B2" w:rsidRDefault="0089456C" w:rsidP="00AB7348">
      <w:pPr>
        <w:rPr>
          <w:rFonts w:eastAsiaTheme="minorEastAsia" w:hint="eastAsia"/>
          <w:i/>
          <w:sz w:val="22"/>
          <w:szCs w:val="22"/>
          <w:lang w:eastAsia="zh-CN"/>
        </w:rPr>
      </w:pPr>
      <w:r>
        <w:rPr>
          <w:rFonts w:eastAsiaTheme="minorEastAsia"/>
          <w:i/>
          <w:sz w:val="22"/>
          <w:szCs w:val="22"/>
          <w:lang w:eastAsia="zh-CN"/>
        </w:rPr>
        <w:t>……</w:t>
      </w:r>
    </w:p>
    <w:p w14:paraId="453D4F36" w14:textId="77777777" w:rsidR="00E25D8D" w:rsidRPr="004627B2" w:rsidRDefault="00E25D8D" w:rsidP="00E25D8D">
      <w:pPr>
        <w:rPr>
          <w:i/>
          <w:sz w:val="22"/>
          <w:szCs w:val="22"/>
        </w:rPr>
      </w:pPr>
      <w:r w:rsidRPr="004627B2">
        <w:rPr>
          <w:i/>
          <w:sz w:val="22"/>
          <w:szCs w:val="22"/>
          <w:u w:val="single"/>
        </w:rPr>
        <w:t>Step 12</w:t>
      </w:r>
      <w:r w:rsidRPr="004627B2">
        <w:rPr>
          <w:i/>
          <w:sz w:val="22"/>
          <w:szCs w:val="22"/>
        </w:rPr>
        <w:t xml:space="preserve">: </w:t>
      </w:r>
      <w:r w:rsidRPr="004627B2">
        <w:rPr>
          <w:i/>
          <w:sz w:val="22"/>
          <w:szCs w:val="22"/>
          <w:lang w:eastAsia="zh-CN"/>
        </w:rPr>
        <w:t xml:space="preserve">Generate the </w:t>
      </w:r>
      <w:proofErr w:type="gramStart"/>
      <w:r w:rsidRPr="004627B2">
        <w:rPr>
          <w:i/>
          <w:sz w:val="22"/>
          <w:szCs w:val="22"/>
          <w:lang w:eastAsia="zh-CN"/>
        </w:rPr>
        <w:t>cross polarization</w:t>
      </w:r>
      <w:proofErr w:type="gramEnd"/>
      <w:r w:rsidRPr="004627B2">
        <w:rPr>
          <w:i/>
          <w:sz w:val="22"/>
          <w:szCs w:val="22"/>
          <w:lang w:eastAsia="zh-CN"/>
        </w:rPr>
        <w:t xml:space="preserve"> power ratios</w:t>
      </w:r>
      <w:r w:rsidRPr="004627B2">
        <w:rPr>
          <w:i/>
          <w:sz w:val="22"/>
          <w:szCs w:val="22"/>
        </w:rPr>
        <w:t xml:space="preserve"> for paths in set </w:t>
      </w:r>
      <w:r w:rsidRPr="004627B2">
        <w:rPr>
          <w:i/>
          <w:iCs/>
          <w:sz w:val="22"/>
          <w:szCs w:val="22"/>
        </w:rPr>
        <w:t>R</w:t>
      </w:r>
      <w:r w:rsidRPr="004627B2">
        <w:rPr>
          <w:i/>
          <w:sz w:val="22"/>
          <w:szCs w:val="22"/>
        </w:rPr>
        <w:t>.</w:t>
      </w:r>
    </w:p>
    <w:p w14:paraId="5C14B6F6" w14:textId="458E8452" w:rsidR="00E25D8D" w:rsidRPr="004627B2" w:rsidRDefault="00E25D8D" w:rsidP="00E25D8D">
      <w:pPr>
        <w:rPr>
          <w:i/>
          <w:sz w:val="22"/>
          <w:szCs w:val="22"/>
        </w:rPr>
      </w:pPr>
      <w:r w:rsidRPr="004627B2">
        <w:rPr>
          <w:i/>
          <w:sz w:val="22"/>
          <w:szCs w:val="22"/>
          <w:lang w:eastAsia="zh-CN"/>
        </w:rPr>
        <w:t xml:space="preserve">The </w:t>
      </w:r>
      <w:proofErr w:type="gramStart"/>
      <w:r w:rsidRPr="004627B2">
        <w:rPr>
          <w:i/>
          <w:sz w:val="22"/>
          <w:szCs w:val="22"/>
          <w:lang w:eastAsia="zh-CN"/>
        </w:rPr>
        <w:t>cross polarization</w:t>
      </w:r>
      <w:proofErr w:type="gramEnd"/>
      <w:r w:rsidRPr="004627B2">
        <w:rPr>
          <w:i/>
          <w:sz w:val="22"/>
          <w:szCs w:val="22"/>
          <w:lang w:eastAsia="zh-CN"/>
        </w:rPr>
        <w:t xml:space="preserve"> power ratios for each ray </w:t>
      </w:r>
      <w:r w:rsidRPr="004627B2">
        <w:rPr>
          <w:i/>
          <w:iCs/>
          <w:sz w:val="22"/>
          <w:szCs w:val="22"/>
          <w:lang w:eastAsia="zh-CN"/>
        </w:rPr>
        <w:t>m</w:t>
      </w:r>
      <w:r w:rsidRPr="004627B2">
        <w:rPr>
          <w:i/>
          <w:sz w:val="22"/>
          <w:szCs w:val="22"/>
          <w:lang w:eastAsia="zh-CN"/>
        </w:rPr>
        <w:t xml:space="preserve"> of</w:t>
      </w:r>
      <w:r w:rsidRPr="004627B2">
        <w:rPr>
          <w:i/>
          <w:sz w:val="22"/>
          <w:szCs w:val="22"/>
        </w:rPr>
        <w:t xml:space="preserve"> a cluster </w:t>
      </w:r>
      <w:r w:rsidRPr="004627B2">
        <w:rPr>
          <w:i/>
          <w:iCs/>
          <w:sz w:val="22"/>
          <w:szCs w:val="22"/>
        </w:rPr>
        <w:t>n</w:t>
      </w:r>
      <w:r w:rsidRPr="004627B2">
        <w:rPr>
          <w:i/>
          <w:sz w:val="22"/>
          <w:szCs w:val="22"/>
        </w:rPr>
        <w:t xml:space="preserve"> in a STX-SPST link is generated using Step 9 of Clause 7.5, </w:t>
      </w:r>
      <w:r w:rsidRPr="004627B2">
        <w:rPr>
          <w:i/>
          <w:sz w:val="22"/>
          <w:szCs w:val="22"/>
          <w:lang w:eastAsia="zh-CN"/>
        </w:rPr>
        <w:t xml:space="preserve">i.e., </w:t>
      </w:r>
      <m:oMath>
        <m:sSubSup>
          <m:sSubSupPr>
            <m:ctrlPr>
              <w:rPr>
                <w:rFonts w:ascii="Cambria Math" w:hAnsi="Cambria Math"/>
                <w:i/>
                <w:sz w:val="22"/>
                <w:szCs w:val="22"/>
              </w:rPr>
            </m:ctrlPr>
          </m:sSubSupPr>
          <m:e>
            <m:r>
              <w:rPr>
                <w:rFonts w:ascii="Cambria Math" w:hAnsi="Cambria Math"/>
                <w:sz w:val="22"/>
                <w:szCs w:val="22"/>
              </w:rPr>
              <m:t>κ</m:t>
            </m:r>
          </m:e>
          <m:sub>
            <m:r>
              <w:rPr>
                <w:rFonts w:ascii="Cambria Math" w:hAnsi="Cambria Math"/>
                <w:sz w:val="22"/>
                <w:szCs w:val="22"/>
              </w:rPr>
              <m:t>tx,n,m</m:t>
            </m:r>
          </m:sub>
          <m:sup>
            <m:r>
              <w:rPr>
                <w:rFonts w:ascii="Cambria Math" w:hAnsi="Cambria Math"/>
                <w:sz w:val="22"/>
                <w:szCs w:val="22"/>
              </w:rPr>
              <m:t>k,p</m:t>
            </m:r>
          </m:sup>
        </m:sSubSup>
      </m:oMath>
      <w:r w:rsidRPr="004627B2">
        <w:rPr>
          <w:i/>
          <w:sz w:val="22"/>
          <w:szCs w:val="22"/>
        </w:rPr>
        <w:t>=</w:t>
      </w:r>
      <m:oMath>
        <m:sSub>
          <m:sSubPr>
            <m:ctrlPr>
              <w:rPr>
                <w:rFonts w:ascii="Cambria Math" w:hAnsi="Cambria Math"/>
                <w:i/>
                <w:sz w:val="22"/>
                <w:szCs w:val="22"/>
              </w:rPr>
            </m:ctrlPr>
          </m:sSubPr>
          <m:e>
            <m:r>
              <w:rPr>
                <w:rFonts w:ascii="Cambria Math" w:hAnsi="Cambria Math"/>
                <w:sz w:val="22"/>
                <w:szCs w:val="22"/>
              </w:rPr>
              <m:t>κ</m:t>
            </m:r>
          </m:e>
          <m:sub>
            <m:r>
              <w:rPr>
                <w:rFonts w:ascii="Cambria Math" w:hAnsi="Cambria Math"/>
                <w:sz w:val="22"/>
                <w:szCs w:val="22"/>
              </w:rPr>
              <m:t>n,m</m:t>
            </m:r>
          </m:sub>
        </m:sSub>
      </m:oMath>
      <w:r w:rsidRPr="004627B2">
        <w:rPr>
          <w:i/>
          <w:sz w:val="22"/>
          <w:szCs w:val="22"/>
        </w:rPr>
        <w:t>.</w:t>
      </w:r>
    </w:p>
    <w:p w14:paraId="21BBEE3C" w14:textId="0B8BC53E" w:rsidR="00E25D8D" w:rsidRPr="004627B2" w:rsidRDefault="00E25D8D" w:rsidP="00E25D8D">
      <w:pPr>
        <w:rPr>
          <w:i/>
          <w:sz w:val="22"/>
          <w:szCs w:val="22"/>
        </w:rPr>
      </w:pPr>
      <w:r w:rsidRPr="004627B2">
        <w:rPr>
          <w:i/>
          <w:sz w:val="22"/>
          <w:szCs w:val="22"/>
          <w:lang w:eastAsia="zh-CN"/>
        </w:rPr>
        <w:t xml:space="preserve">The </w:t>
      </w:r>
      <w:proofErr w:type="gramStart"/>
      <w:r w:rsidRPr="004627B2">
        <w:rPr>
          <w:i/>
          <w:sz w:val="22"/>
          <w:szCs w:val="22"/>
          <w:lang w:eastAsia="zh-CN"/>
        </w:rPr>
        <w:t>cross polarization</w:t>
      </w:r>
      <w:proofErr w:type="gramEnd"/>
      <w:r w:rsidRPr="004627B2">
        <w:rPr>
          <w:i/>
          <w:sz w:val="22"/>
          <w:szCs w:val="22"/>
          <w:lang w:eastAsia="zh-CN"/>
        </w:rPr>
        <w:t xml:space="preserve"> power ratios for each ray </w:t>
      </w:r>
      <w:r w:rsidRPr="004627B2">
        <w:rPr>
          <w:i/>
          <w:iCs/>
          <w:sz w:val="22"/>
          <w:szCs w:val="22"/>
        </w:rPr>
        <w:t>m’</w:t>
      </w:r>
      <w:r w:rsidRPr="004627B2">
        <w:rPr>
          <w:i/>
          <w:sz w:val="22"/>
          <w:szCs w:val="22"/>
          <w:lang w:eastAsia="zh-CN"/>
        </w:rPr>
        <w:t xml:space="preserve"> of</w:t>
      </w:r>
      <w:r w:rsidRPr="004627B2">
        <w:rPr>
          <w:i/>
          <w:sz w:val="22"/>
          <w:szCs w:val="22"/>
        </w:rPr>
        <w:t xml:space="preserve"> a cluster </w:t>
      </w:r>
      <w:r w:rsidRPr="004627B2">
        <w:rPr>
          <w:i/>
          <w:iCs/>
          <w:sz w:val="22"/>
          <w:szCs w:val="22"/>
        </w:rPr>
        <w:t>n’</w:t>
      </w:r>
      <w:r w:rsidRPr="004627B2">
        <w:rPr>
          <w:i/>
          <w:sz w:val="22"/>
          <w:szCs w:val="22"/>
        </w:rPr>
        <w:t xml:space="preserve"> in a SPST-SRX link is generated using Step 9 of Clause 7.5 by replacing subscript </w:t>
      </w:r>
      <w:r w:rsidRPr="004627B2">
        <w:rPr>
          <w:i/>
          <w:iCs/>
          <w:sz w:val="22"/>
          <w:szCs w:val="22"/>
        </w:rPr>
        <w:t>n</w:t>
      </w:r>
      <w:r w:rsidRPr="004627B2">
        <w:rPr>
          <w:i/>
          <w:iCs/>
          <w:sz w:val="22"/>
          <w:szCs w:val="22"/>
          <w:lang w:eastAsia="zh-CN"/>
        </w:rPr>
        <w:t>, m</w:t>
      </w:r>
      <w:r w:rsidRPr="004627B2">
        <w:rPr>
          <w:i/>
          <w:sz w:val="22"/>
          <w:szCs w:val="22"/>
        </w:rPr>
        <w:t xml:space="preserve"> with </w:t>
      </w:r>
      <w:r w:rsidRPr="004627B2">
        <w:rPr>
          <w:i/>
          <w:iCs/>
          <w:sz w:val="22"/>
          <w:szCs w:val="22"/>
        </w:rPr>
        <w:t xml:space="preserve">n’, </w:t>
      </w:r>
      <w:r w:rsidRPr="004627B2">
        <w:rPr>
          <w:i/>
          <w:iCs/>
          <w:sz w:val="22"/>
          <w:szCs w:val="22"/>
          <w:lang w:eastAsia="zh-CN"/>
        </w:rPr>
        <w:t>m</w:t>
      </w:r>
      <w:r w:rsidRPr="004627B2">
        <w:rPr>
          <w:i/>
          <w:iCs/>
          <w:sz w:val="22"/>
          <w:szCs w:val="22"/>
        </w:rPr>
        <w:t>’</w:t>
      </w:r>
      <w:r w:rsidRPr="004627B2">
        <w:rPr>
          <w:i/>
          <w:sz w:val="22"/>
          <w:szCs w:val="22"/>
        </w:rPr>
        <w:t xml:space="preserve">, i.e., </w:t>
      </w:r>
      <m:oMath>
        <m:sSubSup>
          <m:sSubSupPr>
            <m:ctrlPr>
              <w:rPr>
                <w:rFonts w:ascii="Cambria Math" w:hAnsi="Cambria Math"/>
                <w:i/>
                <w:sz w:val="22"/>
                <w:szCs w:val="22"/>
              </w:rPr>
            </m:ctrlPr>
          </m:sSubSupPr>
          <m:e>
            <m:r>
              <w:rPr>
                <w:rFonts w:ascii="Cambria Math" w:hAnsi="Cambria Math"/>
                <w:sz w:val="22"/>
                <w:szCs w:val="22"/>
              </w:rPr>
              <m:t>κ</m:t>
            </m:r>
          </m:e>
          <m:sub>
            <m:r>
              <w:rPr>
                <w:rFonts w:ascii="Cambria Math" w:hAnsi="Cambria Math"/>
                <w:sz w:val="22"/>
                <w:szCs w:val="22"/>
              </w:rPr>
              <m:t>rx,</m:t>
            </m:r>
            <m:sSup>
              <m:sSupPr>
                <m:ctrlPr>
                  <w:rPr>
                    <w:rFonts w:ascii="Cambria Math" w:hAnsi="Cambria Math"/>
                    <w:i/>
                    <w:sz w:val="22"/>
                    <w:szCs w:val="22"/>
                  </w:rPr>
                </m:ctrlPr>
              </m:sSupPr>
              <m:e>
                <m:r>
                  <w:rPr>
                    <w:rFonts w:ascii="Cambria Math" w:hAnsi="Cambria Math"/>
                    <w:sz w:val="22"/>
                    <w:szCs w:val="22"/>
                  </w:rPr>
                  <m:t>n</m:t>
                </m:r>
              </m:e>
              <m:sup>
                <m:r>
                  <w:rPr>
                    <w:rFonts w:ascii="Cambria Math" w:hAnsi="Cambria Math" w:hint="eastAsia"/>
                    <w:sz w:val="22"/>
                    <w:szCs w:val="22"/>
                  </w:rPr>
                  <m:t>'</m:t>
                </m:r>
              </m:sup>
            </m:sSup>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m</m:t>
                </m:r>
              </m:e>
              <m:sup>
                <m:r>
                  <w:rPr>
                    <w:rFonts w:ascii="Cambria Math" w:hAnsi="Cambria Math" w:hint="eastAsia"/>
                    <w:sz w:val="22"/>
                    <w:szCs w:val="22"/>
                  </w:rPr>
                  <m:t>'</m:t>
                </m:r>
              </m:sup>
            </m:sSup>
          </m:sub>
          <m:sup>
            <m:r>
              <w:rPr>
                <w:rFonts w:ascii="Cambria Math" w:hAnsi="Cambria Math"/>
                <w:sz w:val="22"/>
                <w:szCs w:val="22"/>
              </w:rPr>
              <m:t>k,p</m:t>
            </m:r>
          </m:sup>
        </m:sSubSup>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κ</m:t>
            </m:r>
          </m:e>
          <m:sub>
            <m:sSup>
              <m:sSupPr>
                <m:ctrlPr>
                  <w:rPr>
                    <w:rFonts w:ascii="Cambria Math" w:hAnsi="Cambria Math"/>
                    <w:i/>
                    <w:sz w:val="22"/>
                    <w:szCs w:val="22"/>
                  </w:rPr>
                </m:ctrlPr>
              </m:sSupPr>
              <m:e>
                <m:r>
                  <w:rPr>
                    <w:rFonts w:ascii="Cambria Math" w:hAnsi="Cambria Math"/>
                    <w:sz w:val="22"/>
                    <w:szCs w:val="22"/>
                  </w:rPr>
                  <m:t>n</m:t>
                </m:r>
              </m:e>
              <m:sup>
                <m:r>
                  <w:rPr>
                    <w:rFonts w:ascii="Cambria Math" w:hAnsi="Cambria Math" w:hint="eastAsia"/>
                    <w:sz w:val="22"/>
                    <w:szCs w:val="22"/>
                  </w:rPr>
                  <m:t>'</m:t>
                </m:r>
              </m:sup>
            </m:sSup>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m</m:t>
                </m:r>
              </m:e>
              <m:sup>
                <m:r>
                  <w:rPr>
                    <w:rFonts w:ascii="Cambria Math" w:hAnsi="Cambria Math" w:hint="eastAsia"/>
                    <w:sz w:val="22"/>
                    <w:szCs w:val="22"/>
                  </w:rPr>
                  <m:t>'</m:t>
                </m:r>
              </m:sup>
            </m:sSup>
          </m:sub>
        </m:sSub>
      </m:oMath>
      <w:r w:rsidRPr="004627B2">
        <w:rPr>
          <w:i/>
          <w:sz w:val="22"/>
          <w:szCs w:val="22"/>
        </w:rPr>
        <w:t>.</w:t>
      </w:r>
    </w:p>
    <w:p w14:paraId="41AF38BB" w14:textId="3C10EA14" w:rsidR="00E25D8D" w:rsidRPr="004627B2" w:rsidRDefault="00E25D8D" w:rsidP="00E25D8D">
      <w:pPr>
        <w:rPr>
          <w:i/>
          <w:sz w:val="22"/>
          <w:szCs w:val="22"/>
        </w:rPr>
      </w:pPr>
      <w:r w:rsidRPr="004627B2">
        <w:rPr>
          <w:i/>
          <w:sz w:val="22"/>
          <w:szCs w:val="22"/>
          <w:lang w:eastAsia="zh-CN"/>
        </w:rPr>
        <w:t>For monostatic sensing mode,</w:t>
      </w:r>
      <w:r w:rsidRPr="004627B2">
        <w:rPr>
          <w:i/>
          <w:sz w:val="22"/>
          <w:szCs w:val="22"/>
        </w:rPr>
        <w:t xml:space="preserve"> </w:t>
      </w:r>
      <m:oMath>
        <m:sSubSup>
          <m:sSubSupPr>
            <m:ctrlPr>
              <w:rPr>
                <w:rFonts w:ascii="Cambria Math" w:hAnsi="Cambria Math"/>
                <w:i/>
                <w:sz w:val="22"/>
                <w:szCs w:val="22"/>
              </w:rPr>
            </m:ctrlPr>
          </m:sSubSupPr>
          <m:e>
            <m:r>
              <w:rPr>
                <w:rFonts w:ascii="Cambria Math" w:hAnsi="Cambria Math"/>
                <w:sz w:val="22"/>
                <w:szCs w:val="22"/>
              </w:rPr>
              <m:t>κ</m:t>
            </m:r>
          </m:e>
          <m:sub>
            <m:r>
              <w:rPr>
                <w:rFonts w:ascii="Cambria Math" w:hAnsi="Cambria Math"/>
                <w:sz w:val="22"/>
                <w:szCs w:val="22"/>
              </w:rPr>
              <m:t>tx,n,m</m:t>
            </m:r>
          </m:sub>
          <m:sup>
            <m:r>
              <w:rPr>
                <w:rFonts w:ascii="Cambria Math" w:hAnsi="Cambria Math"/>
                <w:sz w:val="22"/>
                <w:szCs w:val="22"/>
              </w:rPr>
              <m:t>k,p</m:t>
            </m:r>
          </m:sup>
        </m:sSubSup>
      </m:oMath>
      <w:r w:rsidRPr="004627B2">
        <w:rPr>
          <w:i/>
          <w:sz w:val="22"/>
          <w:szCs w:val="22"/>
          <w:lang w:eastAsia="zh-CN"/>
        </w:rPr>
        <w:t xml:space="preserve"> is equal to </w:t>
      </w:r>
      <m:oMath>
        <m:sSubSup>
          <m:sSubSupPr>
            <m:ctrlPr>
              <w:rPr>
                <w:rFonts w:ascii="Cambria Math" w:hAnsi="Cambria Math"/>
                <w:i/>
                <w:sz w:val="22"/>
                <w:szCs w:val="22"/>
              </w:rPr>
            </m:ctrlPr>
          </m:sSubSupPr>
          <m:e>
            <m:r>
              <w:rPr>
                <w:rFonts w:ascii="Cambria Math" w:hAnsi="Cambria Math"/>
                <w:sz w:val="22"/>
                <w:szCs w:val="22"/>
              </w:rPr>
              <m:t>κ</m:t>
            </m:r>
          </m:e>
          <m:sub>
            <m:r>
              <w:rPr>
                <w:rFonts w:ascii="Cambria Math" w:hAnsi="Cambria Math"/>
                <w:sz w:val="22"/>
                <w:szCs w:val="22"/>
              </w:rPr>
              <m:t>rx,</m:t>
            </m:r>
            <m:sSup>
              <m:sSupPr>
                <m:ctrlPr>
                  <w:rPr>
                    <w:rFonts w:ascii="Cambria Math" w:hAnsi="Cambria Math"/>
                    <w:i/>
                    <w:sz w:val="22"/>
                    <w:szCs w:val="22"/>
                  </w:rPr>
                </m:ctrlPr>
              </m:sSupPr>
              <m:e>
                <m:r>
                  <w:rPr>
                    <w:rFonts w:ascii="Cambria Math" w:hAnsi="Cambria Math"/>
                    <w:sz w:val="22"/>
                    <w:szCs w:val="22"/>
                  </w:rPr>
                  <m:t>n</m:t>
                </m:r>
              </m:e>
              <m:sup>
                <m:r>
                  <w:rPr>
                    <w:rFonts w:ascii="Cambria Math" w:hAnsi="Cambria Math" w:hint="eastAsia"/>
                    <w:sz w:val="22"/>
                    <w:szCs w:val="22"/>
                  </w:rPr>
                  <m:t>'</m:t>
                </m:r>
              </m:sup>
            </m:sSup>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m</m:t>
                </m:r>
              </m:e>
              <m:sup>
                <m:r>
                  <w:rPr>
                    <w:rFonts w:ascii="Cambria Math" w:hAnsi="Cambria Math" w:hint="eastAsia"/>
                    <w:sz w:val="22"/>
                    <w:szCs w:val="22"/>
                  </w:rPr>
                  <m:t>'</m:t>
                </m:r>
              </m:sup>
            </m:sSup>
          </m:sub>
          <m:sup>
            <m:r>
              <w:rPr>
                <w:rFonts w:ascii="Cambria Math" w:hAnsi="Cambria Math"/>
                <w:sz w:val="22"/>
                <w:szCs w:val="22"/>
              </w:rPr>
              <m:t>k,p</m:t>
            </m:r>
          </m:sup>
        </m:sSubSup>
      </m:oMath>
      <w:r w:rsidRPr="004627B2">
        <w:rPr>
          <w:i/>
          <w:sz w:val="22"/>
          <w:szCs w:val="22"/>
          <w:lang w:eastAsia="zh-CN"/>
        </w:rPr>
        <w:t xml:space="preserve"> if </w:t>
      </w:r>
      <m:oMath>
        <m:r>
          <w:rPr>
            <w:rFonts w:ascii="Cambria Math" w:hAnsi="Cambria Math"/>
            <w:sz w:val="22"/>
            <w:szCs w:val="22"/>
            <w:lang w:eastAsia="zh-CN"/>
          </w:rPr>
          <m:t>n=</m:t>
        </m:r>
        <m:sSup>
          <m:sSupPr>
            <m:ctrlPr>
              <w:rPr>
                <w:rFonts w:ascii="Cambria Math" w:hAnsi="Cambria Math"/>
                <w:i/>
                <w:sz w:val="22"/>
                <w:szCs w:val="22"/>
              </w:rPr>
            </m:ctrlPr>
          </m:sSupPr>
          <m:e>
            <m:r>
              <w:rPr>
                <w:rFonts w:ascii="Cambria Math" w:hAnsi="Cambria Math"/>
                <w:sz w:val="22"/>
                <w:szCs w:val="22"/>
              </w:rPr>
              <m:t>n</m:t>
            </m:r>
          </m:e>
          <m:sup>
            <m:r>
              <w:rPr>
                <w:rFonts w:ascii="Cambria Math" w:hAnsi="Cambria Math" w:hint="eastAsia"/>
                <w:sz w:val="22"/>
                <w:szCs w:val="22"/>
              </w:rPr>
              <m:t>'</m:t>
            </m:r>
          </m:sup>
        </m:sSup>
      </m:oMath>
      <w:r w:rsidRPr="004627B2">
        <w:rPr>
          <w:i/>
          <w:sz w:val="22"/>
          <w:szCs w:val="22"/>
          <w:lang w:eastAsia="zh-CN"/>
        </w:rPr>
        <w:t xml:space="preserve"> and </w:t>
      </w:r>
      <m:oMath>
        <m:r>
          <w:rPr>
            <w:rFonts w:ascii="Cambria Math" w:hAnsi="Cambria Math"/>
            <w:sz w:val="22"/>
            <w:szCs w:val="22"/>
            <w:lang w:eastAsia="zh-CN"/>
          </w:rPr>
          <m:t>m=</m:t>
        </m:r>
        <m:sSup>
          <m:sSupPr>
            <m:ctrlPr>
              <w:rPr>
                <w:rFonts w:ascii="Cambria Math" w:hAnsi="Cambria Math"/>
                <w:i/>
                <w:sz w:val="22"/>
                <w:szCs w:val="22"/>
              </w:rPr>
            </m:ctrlPr>
          </m:sSupPr>
          <m:e>
            <m:r>
              <w:rPr>
                <w:rFonts w:ascii="Cambria Math" w:hAnsi="Cambria Math"/>
                <w:sz w:val="22"/>
                <w:szCs w:val="22"/>
              </w:rPr>
              <m:t>m</m:t>
            </m:r>
          </m:e>
          <m:sup>
            <m:r>
              <w:rPr>
                <w:rFonts w:ascii="Cambria Math" w:hAnsi="Cambria Math" w:hint="eastAsia"/>
                <w:sz w:val="22"/>
                <w:szCs w:val="22"/>
              </w:rPr>
              <m:t>'</m:t>
            </m:r>
          </m:sup>
        </m:sSup>
      </m:oMath>
      <w:r w:rsidRPr="004627B2">
        <w:rPr>
          <w:i/>
          <w:sz w:val="22"/>
          <w:szCs w:val="22"/>
        </w:rPr>
        <w:t>.</w:t>
      </w:r>
      <w:r w:rsidRPr="004627B2" w:rsidDel="002E5FD4">
        <w:rPr>
          <w:i/>
          <w:sz w:val="22"/>
          <w:szCs w:val="22"/>
        </w:rPr>
        <w:t xml:space="preserve"> </w:t>
      </w:r>
    </w:p>
    <w:p w14:paraId="7A203BF7" w14:textId="059266CA" w:rsidR="00E25D8D" w:rsidRPr="004627B2" w:rsidRDefault="00E25D8D" w:rsidP="00E25D8D">
      <w:pPr>
        <w:rPr>
          <w:i/>
          <w:sz w:val="22"/>
          <w:szCs w:val="22"/>
          <w:lang w:eastAsia="zh-CN"/>
        </w:rPr>
      </w:pPr>
      <w:r w:rsidRPr="004627B2">
        <w:rPr>
          <w:i/>
          <w:sz w:val="22"/>
          <w:szCs w:val="22"/>
          <w:lang w:eastAsia="zh-CN"/>
        </w:rPr>
        <w:t xml:space="preserve">Generate the </w:t>
      </w:r>
      <w:proofErr w:type="gramStart"/>
      <w:r w:rsidRPr="004627B2">
        <w:rPr>
          <w:i/>
          <w:sz w:val="22"/>
          <w:szCs w:val="22"/>
          <w:lang w:eastAsia="zh-CN"/>
        </w:rPr>
        <w:t>cross polarization</w:t>
      </w:r>
      <w:proofErr w:type="gramEnd"/>
      <w:r w:rsidRPr="004627B2">
        <w:rPr>
          <w:i/>
          <w:sz w:val="22"/>
          <w:szCs w:val="22"/>
          <w:lang w:eastAsia="zh-CN"/>
        </w:rPr>
        <w:t xml:space="preserve"> power ratios (XPR) </w:t>
      </w:r>
      <m:oMath>
        <m:sSubSup>
          <m:sSubSupPr>
            <m:ctrlPr>
              <w:rPr>
                <w:rFonts w:ascii="Cambria Math" w:hAnsi="Cambria Math"/>
                <w:i/>
                <w:sz w:val="22"/>
                <w:szCs w:val="22"/>
              </w:rPr>
            </m:ctrlPr>
          </m:sSubSupPr>
          <m:e>
            <m:r>
              <w:rPr>
                <w:rFonts w:ascii="Cambria Math" w:hAnsi="Cambria Math"/>
                <w:sz w:val="22"/>
                <w:szCs w:val="22"/>
              </w:rPr>
              <m:t>κ</m:t>
            </m:r>
          </m:e>
          <m:sub>
            <m:sSup>
              <m:sSupPr>
                <m:ctrlPr>
                  <w:rPr>
                    <w:rFonts w:ascii="Cambria Math" w:hAnsi="Cambria Math"/>
                    <w:i/>
                    <w:sz w:val="22"/>
                    <w:szCs w:val="22"/>
                  </w:rPr>
                </m:ctrlPr>
              </m:sSupPr>
              <m:e>
                <m:r>
                  <w:rPr>
                    <w:rFonts w:ascii="Cambria Math" w:hAnsi="Cambria Math"/>
                    <w:sz w:val="22"/>
                    <w:szCs w:val="22"/>
                  </w:rPr>
                  <m:t>n</m:t>
                </m:r>
              </m:e>
              <m:sup>
                <m:r>
                  <w:rPr>
                    <w:rFonts w:ascii="Cambria Math" w:hAnsi="Cambria Math" w:hint="eastAsia"/>
                    <w:sz w:val="22"/>
                    <w:szCs w:val="22"/>
                  </w:rPr>
                  <m:t>'</m:t>
                </m:r>
              </m:sup>
            </m:sSup>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m</m:t>
                </m:r>
              </m:e>
              <m:sup>
                <m:r>
                  <w:rPr>
                    <w:rFonts w:ascii="Cambria Math" w:hAnsi="Cambria Math" w:hint="eastAsia"/>
                    <w:sz w:val="22"/>
                    <w:szCs w:val="22"/>
                  </w:rPr>
                  <m:t>'</m:t>
                </m:r>
              </m:sup>
            </m:sSup>
            <m:r>
              <w:rPr>
                <w:rFonts w:ascii="Cambria Math" w:hAnsi="Cambria Math"/>
                <w:sz w:val="22"/>
                <w:szCs w:val="22"/>
              </w:rPr>
              <m:t>,m,n</m:t>
            </m:r>
          </m:sub>
          <m:sup>
            <m:r>
              <w:rPr>
                <w:rFonts w:ascii="Cambria Math" w:hAnsi="Cambria Math"/>
                <w:sz w:val="22"/>
                <w:szCs w:val="22"/>
              </w:rPr>
              <m:t>k,p</m:t>
            </m:r>
          </m:sup>
        </m:sSubSup>
      </m:oMath>
      <w:r w:rsidRPr="004627B2">
        <w:rPr>
          <w:i/>
          <w:sz w:val="22"/>
          <w:szCs w:val="22"/>
          <w:lang w:eastAsia="zh-CN"/>
        </w:rPr>
        <w:t xml:space="preserve">for each path </w:t>
      </w:r>
      <m:oMath>
        <m:r>
          <w:rPr>
            <w:rFonts w:ascii="Cambria Math" w:hAnsi="Cambria Math"/>
            <w:sz w:val="22"/>
            <w:szCs w:val="22"/>
          </w:rPr>
          <m:t>(k,p,</m:t>
        </m:r>
        <m:sSup>
          <m:sSupPr>
            <m:ctrlPr>
              <w:rPr>
                <w:rFonts w:ascii="Cambria Math" w:hAnsi="Cambria Math"/>
                <w:i/>
                <w:sz w:val="22"/>
                <w:szCs w:val="22"/>
              </w:rPr>
            </m:ctrlPr>
          </m:sSupPr>
          <m:e>
            <m:r>
              <w:rPr>
                <w:rFonts w:ascii="Cambria Math" w:hAnsi="Cambria Math"/>
                <w:sz w:val="22"/>
                <w:szCs w:val="22"/>
              </w:rPr>
              <m:t>n</m:t>
            </m:r>
          </m:e>
          <m:sup>
            <m:r>
              <w:rPr>
                <w:rFonts w:ascii="Cambria Math" w:hAnsi="Cambria Math" w:hint="eastAsia"/>
                <w:sz w:val="22"/>
                <w:szCs w:val="22"/>
              </w:rPr>
              <m:t>'</m:t>
            </m:r>
          </m:sup>
        </m:sSup>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m</m:t>
            </m:r>
          </m:e>
          <m:sup>
            <m:r>
              <w:rPr>
                <w:rFonts w:ascii="Cambria Math" w:hAnsi="Cambria Math" w:hint="eastAsia"/>
                <w:sz w:val="22"/>
                <w:szCs w:val="22"/>
              </w:rPr>
              <m:t>'</m:t>
            </m:r>
          </m:sup>
        </m:sSup>
        <m:r>
          <w:rPr>
            <w:rFonts w:ascii="Cambria Math" w:hAnsi="Cambria Math"/>
            <w:sz w:val="22"/>
            <w:szCs w:val="22"/>
          </w:rPr>
          <m:t>,n,m)</m:t>
        </m:r>
      </m:oMath>
      <w:r w:rsidRPr="004627B2">
        <w:rPr>
          <w:i/>
          <w:sz w:val="22"/>
          <w:szCs w:val="22"/>
          <w:lang w:eastAsia="zh-CN"/>
        </w:rPr>
        <w:t xml:space="preserve"> in set R at SPST </w:t>
      </w:r>
      <w:r w:rsidRPr="004627B2">
        <w:rPr>
          <w:i/>
          <w:iCs/>
          <w:sz w:val="22"/>
          <w:szCs w:val="22"/>
          <w:lang w:eastAsia="zh-CN"/>
        </w:rPr>
        <w:t>p</w:t>
      </w:r>
      <w:r w:rsidRPr="004627B2">
        <w:rPr>
          <w:i/>
          <w:sz w:val="22"/>
          <w:szCs w:val="22"/>
          <w:lang w:eastAsia="zh-CN"/>
        </w:rPr>
        <w:t>. XPR is log-Normal distributed. Draw XPR values as</w:t>
      </w:r>
    </w:p>
    <w:p w14:paraId="41A9715C" w14:textId="3B5DA234" w:rsidR="00E25D8D" w:rsidRPr="004627B2" w:rsidRDefault="00E25D8D" w:rsidP="00E25D8D">
      <w:pPr>
        <w:pStyle w:val="EQ"/>
        <w:rPr>
          <w:i/>
          <w:sz w:val="22"/>
          <w:szCs w:val="22"/>
        </w:rPr>
      </w:pPr>
      <w:r w:rsidRPr="004627B2">
        <w:rPr>
          <w:i/>
          <w:sz w:val="22"/>
          <w:szCs w:val="22"/>
        </w:rPr>
        <w:tab/>
      </w:r>
      <m:oMath>
        <m:sSubSup>
          <m:sSubSupPr>
            <m:ctrlPr>
              <w:rPr>
                <w:rFonts w:ascii="Cambria Math" w:hAnsi="Cambria Math"/>
                <w:i/>
                <w:sz w:val="22"/>
                <w:szCs w:val="22"/>
              </w:rPr>
            </m:ctrlPr>
          </m:sSubSupPr>
          <m:e>
            <m:r>
              <w:rPr>
                <w:rFonts w:ascii="Cambria Math" w:hAnsi="Cambria Math"/>
                <w:sz w:val="22"/>
                <w:szCs w:val="22"/>
              </w:rPr>
              <m:t>κ</m:t>
            </m:r>
          </m:e>
          <m:sub>
            <m:sSup>
              <m:sSupPr>
                <m:ctrlPr>
                  <w:rPr>
                    <w:rFonts w:ascii="Cambria Math" w:hAnsi="Cambria Math"/>
                    <w:i/>
                    <w:sz w:val="22"/>
                    <w:szCs w:val="22"/>
                  </w:rPr>
                </m:ctrlPr>
              </m:sSupPr>
              <m:e>
                <m:r>
                  <w:rPr>
                    <w:rFonts w:ascii="Cambria Math" w:hAnsi="Cambria Math"/>
                    <w:sz w:val="22"/>
                    <w:szCs w:val="22"/>
                  </w:rPr>
                  <m:t>n</m:t>
                </m:r>
              </m:e>
              <m:sup>
                <m:r>
                  <w:rPr>
                    <w:rFonts w:ascii="Cambria Math" w:hAnsi="Cambria Math" w:hint="eastAsia"/>
                    <w:sz w:val="22"/>
                    <w:szCs w:val="22"/>
                  </w:rPr>
                  <m:t>'</m:t>
                </m:r>
              </m:sup>
            </m:sSup>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m</m:t>
                </m:r>
              </m:e>
              <m:sup>
                <m:r>
                  <w:rPr>
                    <w:rFonts w:ascii="Cambria Math" w:hAnsi="Cambria Math" w:hint="eastAsia"/>
                    <w:sz w:val="22"/>
                    <w:szCs w:val="22"/>
                  </w:rPr>
                  <m:t>'</m:t>
                </m:r>
              </m:sup>
            </m:sSup>
            <m:r>
              <w:rPr>
                <w:rFonts w:ascii="Cambria Math" w:hAnsi="Cambria Math"/>
                <w:sz w:val="22"/>
                <w:szCs w:val="22"/>
              </w:rPr>
              <m:t>,m,n</m:t>
            </m:r>
          </m:sub>
          <m:sup>
            <m:r>
              <w:rPr>
                <w:rFonts w:ascii="Cambria Math" w:hAnsi="Cambria Math"/>
                <w:sz w:val="22"/>
                <w:szCs w:val="22"/>
              </w:rPr>
              <m:t>k,p</m:t>
            </m:r>
          </m:sup>
        </m:sSubSup>
        <m:r>
          <w:rPr>
            <w:rFonts w:ascii="Cambria Math" w:hAnsi="Cambria Math"/>
            <w:sz w:val="22"/>
            <w:szCs w:val="22"/>
          </w:rPr>
          <m:t>=1</m:t>
        </m:r>
        <m:sSup>
          <m:sSupPr>
            <m:ctrlPr>
              <w:rPr>
                <w:rFonts w:ascii="Cambria Math" w:hAnsi="Cambria Math"/>
                <w:i/>
                <w:sz w:val="22"/>
                <w:szCs w:val="22"/>
              </w:rPr>
            </m:ctrlPr>
          </m:sSupPr>
          <m:e>
            <m:r>
              <w:rPr>
                <w:rFonts w:ascii="Cambria Math" w:hAnsi="Cambria Math"/>
                <w:sz w:val="22"/>
                <w:szCs w:val="22"/>
              </w:rPr>
              <m:t>0</m:t>
            </m:r>
          </m:e>
          <m:sup>
            <m:sSubSup>
              <m:sSubSupPr>
                <m:ctrlPr>
                  <w:rPr>
                    <w:rFonts w:ascii="Cambria Math" w:hAnsi="Cambria Math"/>
                    <w:i/>
                    <w:sz w:val="22"/>
                    <w:szCs w:val="22"/>
                  </w:rPr>
                </m:ctrlPr>
              </m:sSubSupPr>
              <m:e>
                <m:r>
                  <w:rPr>
                    <w:rFonts w:ascii="Cambria Math" w:hAnsi="Cambria Math"/>
                    <w:sz w:val="22"/>
                    <w:szCs w:val="22"/>
                  </w:rPr>
                  <m:t>X</m:t>
                </m:r>
              </m:e>
              <m:sub>
                <m:sSup>
                  <m:sSupPr>
                    <m:ctrlPr>
                      <w:rPr>
                        <w:rFonts w:ascii="Cambria Math" w:hAnsi="Cambria Math"/>
                        <w:i/>
                        <w:sz w:val="22"/>
                        <w:szCs w:val="22"/>
                      </w:rPr>
                    </m:ctrlPr>
                  </m:sSupPr>
                  <m:e>
                    <m:r>
                      <w:rPr>
                        <w:rFonts w:ascii="Cambria Math" w:hAnsi="Cambria Math"/>
                        <w:sz w:val="22"/>
                        <w:szCs w:val="22"/>
                      </w:rPr>
                      <m:t>n</m:t>
                    </m:r>
                  </m:e>
                  <m:sup>
                    <m:r>
                      <w:rPr>
                        <w:rFonts w:ascii="Cambria Math" w:hAnsi="Cambria Math" w:hint="eastAsia"/>
                        <w:sz w:val="22"/>
                        <w:szCs w:val="22"/>
                      </w:rPr>
                      <m:t>'</m:t>
                    </m:r>
                  </m:sup>
                </m:sSup>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m</m:t>
                    </m:r>
                  </m:e>
                  <m:sup>
                    <m:r>
                      <w:rPr>
                        <w:rFonts w:ascii="Cambria Math" w:hAnsi="Cambria Math" w:hint="eastAsia"/>
                        <w:sz w:val="22"/>
                        <w:szCs w:val="22"/>
                      </w:rPr>
                      <m:t>'</m:t>
                    </m:r>
                  </m:sup>
                </m:sSup>
                <m:r>
                  <w:rPr>
                    <w:rFonts w:ascii="Cambria Math" w:hAnsi="Cambria Math"/>
                    <w:sz w:val="22"/>
                    <w:szCs w:val="22"/>
                  </w:rPr>
                  <m:t>,m,n</m:t>
                </m:r>
              </m:sub>
              <m:sup>
                <m:r>
                  <w:rPr>
                    <w:rFonts w:ascii="Cambria Math" w:hAnsi="Cambria Math"/>
                    <w:sz w:val="22"/>
                    <w:szCs w:val="22"/>
                  </w:rPr>
                  <m:t>k,p</m:t>
                </m:r>
              </m:sup>
            </m:sSubSup>
            <m:r>
              <w:rPr>
                <w:rFonts w:ascii="Cambria Math" w:hAnsi="Cambria Math"/>
                <w:sz w:val="22"/>
                <w:szCs w:val="22"/>
              </w:rPr>
              <m:t>/10</m:t>
            </m:r>
          </m:sup>
        </m:sSup>
      </m:oMath>
      <w:r w:rsidRPr="004627B2">
        <w:rPr>
          <w:i/>
          <w:sz w:val="22"/>
          <w:szCs w:val="22"/>
        </w:rPr>
        <w:t>,</w:t>
      </w:r>
      <w:r w:rsidRPr="004627B2">
        <w:rPr>
          <w:i/>
          <w:sz w:val="22"/>
          <w:szCs w:val="22"/>
        </w:rPr>
        <w:tab/>
        <w:t>(7.9.4-3)</w:t>
      </w:r>
    </w:p>
    <w:p w14:paraId="1C6EAF5D" w14:textId="4BD0C179" w:rsidR="00E25D8D" w:rsidRPr="004627B2" w:rsidRDefault="00E25D8D" w:rsidP="00E25D8D">
      <w:pPr>
        <w:rPr>
          <w:i/>
          <w:sz w:val="22"/>
          <w:szCs w:val="22"/>
          <w:lang w:eastAsia="zh-CN"/>
        </w:rPr>
      </w:pPr>
      <w:r w:rsidRPr="004627B2">
        <w:rPr>
          <w:i/>
          <w:sz w:val="22"/>
          <w:szCs w:val="22"/>
          <w:lang w:eastAsia="zh-CN"/>
        </w:rPr>
        <w:t xml:space="preserve">where </w:t>
      </w:r>
      <m:oMath>
        <m:sSubSup>
          <m:sSubSupPr>
            <m:ctrlPr>
              <w:rPr>
                <w:rFonts w:ascii="Cambria Math" w:hAnsi="Cambria Math"/>
                <w:i/>
                <w:sz w:val="22"/>
                <w:szCs w:val="22"/>
              </w:rPr>
            </m:ctrlPr>
          </m:sSubSupPr>
          <m:e>
            <m:r>
              <w:rPr>
                <w:rFonts w:ascii="Cambria Math" w:hAnsi="Cambria Math"/>
                <w:sz w:val="22"/>
                <w:szCs w:val="22"/>
              </w:rPr>
              <m:t>X</m:t>
            </m:r>
          </m:e>
          <m:sub>
            <m:sSup>
              <m:sSupPr>
                <m:ctrlPr>
                  <w:rPr>
                    <w:rFonts w:ascii="Cambria Math" w:hAnsi="Cambria Math"/>
                    <w:i/>
                    <w:sz w:val="22"/>
                    <w:szCs w:val="22"/>
                  </w:rPr>
                </m:ctrlPr>
              </m:sSupPr>
              <m:e>
                <m:r>
                  <w:rPr>
                    <w:rFonts w:ascii="Cambria Math" w:hAnsi="Cambria Math"/>
                    <w:sz w:val="22"/>
                    <w:szCs w:val="22"/>
                  </w:rPr>
                  <m:t>n</m:t>
                </m:r>
              </m:e>
              <m:sup>
                <m:r>
                  <w:rPr>
                    <w:rFonts w:ascii="Cambria Math" w:hAnsi="Cambria Math" w:hint="eastAsia"/>
                    <w:sz w:val="22"/>
                    <w:szCs w:val="22"/>
                  </w:rPr>
                  <m:t>'</m:t>
                </m:r>
              </m:sup>
            </m:sSup>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m</m:t>
                </m:r>
              </m:e>
              <m:sup>
                <m:r>
                  <w:rPr>
                    <w:rFonts w:ascii="Cambria Math" w:hAnsi="Cambria Math" w:hint="eastAsia"/>
                    <w:sz w:val="22"/>
                    <w:szCs w:val="22"/>
                  </w:rPr>
                  <m:t>'</m:t>
                </m:r>
              </m:sup>
            </m:sSup>
            <m:r>
              <w:rPr>
                <w:rFonts w:ascii="Cambria Math" w:hAnsi="Cambria Math"/>
                <w:sz w:val="22"/>
                <w:szCs w:val="22"/>
              </w:rPr>
              <m:t>,m,n</m:t>
            </m:r>
          </m:sub>
          <m:sup>
            <m:r>
              <w:rPr>
                <w:rFonts w:ascii="Cambria Math" w:hAnsi="Cambria Math"/>
                <w:sz w:val="22"/>
                <w:szCs w:val="22"/>
              </w:rPr>
              <m:t>k,p</m:t>
            </m:r>
          </m:sup>
        </m:sSubSup>
        <m:r>
          <w:rPr>
            <w:rFonts w:ascii="Cambria Math" w:hAnsi="Cambria Math"/>
            <w:sz w:val="22"/>
            <w:szCs w:val="22"/>
          </w:rPr>
          <m:t>~N(</m:t>
        </m:r>
        <m:sSub>
          <m:sSubPr>
            <m:ctrlPr>
              <w:rPr>
                <w:rFonts w:ascii="Cambria Math" w:hAnsi="Cambria Math"/>
                <w:i/>
                <w:sz w:val="22"/>
                <w:szCs w:val="22"/>
              </w:rPr>
            </m:ctrlPr>
          </m:sSubPr>
          <m:e>
            <m:r>
              <w:rPr>
                <w:rFonts w:ascii="Cambria Math" w:hAnsi="Cambria Math"/>
                <w:sz w:val="22"/>
                <w:szCs w:val="22"/>
              </w:rPr>
              <m:t>μ</m:t>
            </m:r>
          </m:e>
          <m:sub>
            <m:r>
              <m:rPr>
                <m:nor/>
              </m:rPr>
              <w:rPr>
                <w:i/>
                <w:sz w:val="22"/>
                <w:szCs w:val="22"/>
              </w:rPr>
              <m:t>XPR</m:t>
            </m:r>
          </m:sub>
        </m:sSub>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σ</m:t>
            </m:r>
          </m:e>
          <m:sub>
            <m:r>
              <m:rPr>
                <m:nor/>
              </m:rPr>
              <w:rPr>
                <w:i/>
                <w:sz w:val="22"/>
                <w:szCs w:val="22"/>
              </w:rPr>
              <m:t>XPR</m:t>
            </m:r>
          </m:sub>
          <m:sup>
            <m:r>
              <w:rPr>
                <w:rFonts w:ascii="Cambria Math" w:hAnsi="Cambria Math"/>
                <w:sz w:val="22"/>
                <w:szCs w:val="22"/>
              </w:rPr>
              <m:t>2</m:t>
            </m:r>
          </m:sup>
        </m:sSubSup>
        <m:r>
          <w:rPr>
            <w:rFonts w:ascii="Cambria Math" w:hAnsi="Cambria Math"/>
            <w:sz w:val="22"/>
            <w:szCs w:val="22"/>
          </w:rPr>
          <m:t>)</m:t>
        </m:r>
      </m:oMath>
      <w:r w:rsidRPr="004627B2">
        <w:rPr>
          <w:i/>
          <w:sz w:val="22"/>
          <w:szCs w:val="22"/>
          <w:lang w:eastAsia="ko-KR"/>
        </w:rPr>
        <w:t xml:space="preserve"> </w:t>
      </w:r>
      <w:r w:rsidRPr="004627B2">
        <w:rPr>
          <w:i/>
          <w:sz w:val="22"/>
          <w:szCs w:val="22"/>
          <w:lang w:eastAsia="zh-CN"/>
        </w:rPr>
        <w:t xml:space="preserve">is Gaussian distributed with </w:t>
      </w:r>
      <m:oMath>
        <m:sSub>
          <m:sSubPr>
            <m:ctrlPr>
              <w:rPr>
                <w:rFonts w:ascii="Cambria Math" w:hAnsi="Cambria Math"/>
                <w:i/>
                <w:sz w:val="22"/>
                <w:szCs w:val="22"/>
              </w:rPr>
            </m:ctrlPr>
          </m:sSubPr>
          <m:e>
            <m:r>
              <w:rPr>
                <w:rFonts w:ascii="Cambria Math" w:hAnsi="Cambria Math"/>
                <w:sz w:val="22"/>
                <w:szCs w:val="22"/>
              </w:rPr>
              <m:t>μ</m:t>
            </m:r>
          </m:e>
          <m:sub>
            <m:r>
              <m:rPr>
                <m:nor/>
              </m:rPr>
              <w:rPr>
                <w:i/>
                <w:sz w:val="22"/>
                <w:szCs w:val="22"/>
              </w:rPr>
              <m:t>XPR</m:t>
            </m:r>
          </m:sub>
        </m:sSub>
      </m:oMath>
      <w:r w:rsidRPr="004627B2">
        <w:rPr>
          <w:i/>
          <w:sz w:val="22"/>
          <w:szCs w:val="22"/>
          <w:lang w:eastAsia="zh-CN"/>
        </w:rPr>
        <w:t xml:space="preserve">and </w:t>
      </w:r>
      <m:oMath>
        <m:sSub>
          <m:sSubPr>
            <m:ctrlPr>
              <w:rPr>
                <w:rFonts w:ascii="Cambria Math" w:hAnsi="Cambria Math"/>
                <w:i/>
                <w:sz w:val="22"/>
                <w:szCs w:val="22"/>
              </w:rPr>
            </m:ctrlPr>
          </m:sSubPr>
          <m:e>
            <m:r>
              <w:rPr>
                <w:rFonts w:ascii="Cambria Math" w:hAnsi="Cambria Math"/>
                <w:sz w:val="22"/>
                <w:szCs w:val="22"/>
              </w:rPr>
              <m:t>σ</m:t>
            </m:r>
          </m:e>
          <m:sub>
            <m:r>
              <m:rPr>
                <m:nor/>
              </m:rPr>
              <w:rPr>
                <w:i/>
                <w:sz w:val="22"/>
                <w:szCs w:val="22"/>
              </w:rPr>
              <m:t>XPR</m:t>
            </m:r>
          </m:sub>
        </m:sSub>
      </m:oMath>
      <w:r w:rsidRPr="004627B2">
        <w:rPr>
          <w:i/>
          <w:sz w:val="22"/>
          <w:szCs w:val="22"/>
          <w:lang w:eastAsia="ko-KR"/>
        </w:rPr>
        <w:t xml:space="preserve"> </w:t>
      </w:r>
      <w:r w:rsidRPr="004627B2">
        <w:rPr>
          <w:i/>
          <w:sz w:val="22"/>
          <w:szCs w:val="22"/>
          <w:lang w:eastAsia="zh-CN"/>
        </w:rPr>
        <w:t>from Table 7.9.2.2. Note:</w:t>
      </w:r>
      <w:r w:rsidRPr="004627B2">
        <w:rPr>
          <w:i/>
          <w:sz w:val="22"/>
          <w:szCs w:val="22"/>
        </w:rPr>
        <w:t xml:space="preserve"> </w:t>
      </w:r>
      <m:oMath>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n,m</m:t>
            </m:r>
          </m:sub>
        </m:sSub>
      </m:oMath>
      <w:r w:rsidRPr="004627B2">
        <w:rPr>
          <w:i/>
          <w:sz w:val="22"/>
          <w:szCs w:val="22"/>
        </w:rPr>
        <w:t xml:space="preserve"> is independently drawn for each path in set R.</w:t>
      </w:r>
    </w:p>
    <w:p w14:paraId="5D4A4D90" w14:textId="77777777" w:rsidR="00E25D8D" w:rsidRPr="004627B2" w:rsidRDefault="00E25D8D" w:rsidP="00E25D8D">
      <w:pPr>
        <w:rPr>
          <w:i/>
          <w:sz w:val="22"/>
          <w:szCs w:val="22"/>
        </w:rPr>
      </w:pPr>
    </w:p>
    <w:p w14:paraId="068E71CC" w14:textId="77777777" w:rsidR="00E25D8D" w:rsidRPr="004627B2" w:rsidRDefault="00E25D8D" w:rsidP="00E25D8D">
      <w:pPr>
        <w:rPr>
          <w:i/>
          <w:sz w:val="22"/>
          <w:szCs w:val="22"/>
          <w:lang w:eastAsia="ko-KR"/>
        </w:rPr>
      </w:pPr>
      <w:r w:rsidRPr="004627B2">
        <w:rPr>
          <w:i/>
          <w:sz w:val="22"/>
          <w:szCs w:val="22"/>
          <w:lang w:eastAsia="ko-KR"/>
        </w:rPr>
        <w:t xml:space="preserve">The outcome of Steps 1-12 shall be identical for all the links from co-sited sectors to a STX/ST/SRX. </w:t>
      </w:r>
    </w:p>
    <w:p w14:paraId="46658EEC" w14:textId="77777777" w:rsidR="00CD61EF" w:rsidRPr="004627B2" w:rsidRDefault="00CD61EF" w:rsidP="00CD61EF">
      <w:pPr>
        <w:rPr>
          <w:i/>
          <w:color w:val="FF0000"/>
          <w:lang w:eastAsia="ko-KR"/>
        </w:rPr>
      </w:pPr>
      <w:r w:rsidRPr="004627B2">
        <w:rPr>
          <w:i/>
          <w:color w:val="FF0000"/>
          <w:sz w:val="22"/>
          <w:szCs w:val="22"/>
          <w:lang w:eastAsia="ko-KR"/>
        </w:rPr>
        <w:t xml:space="preserve">The outcome of Steps 1-12 shall be correlated for all the links for the SPs within the same sensing target. </w:t>
      </w:r>
    </w:p>
    <w:p w14:paraId="1A1A4349" w14:textId="15A56BCF" w:rsidR="0033139B" w:rsidRPr="00947284" w:rsidRDefault="0033139B" w:rsidP="0033139B">
      <w:pPr>
        <w:pStyle w:val="B10"/>
        <w:spacing w:after="120"/>
        <w:rPr>
          <w:rFonts w:ascii="Times New Roman" w:eastAsiaTheme="minorEastAsia" w:hAnsi="Times New Roman"/>
          <w:szCs w:val="22"/>
          <w:lang w:eastAsia="zh-CN"/>
        </w:rPr>
      </w:pPr>
      <w:r w:rsidRPr="00116EA1">
        <w:rPr>
          <w:rFonts w:ascii="Times New Roman" w:eastAsiaTheme="minorEastAsia" w:hAnsi="Times New Roman"/>
          <w:b/>
          <w:i/>
          <w:szCs w:val="22"/>
          <w:lang w:eastAsia="zh-CN"/>
        </w:rPr>
        <w:t>-----------------------------------------------------End of Text Proposal----------------------------------------------------</w:t>
      </w:r>
    </w:p>
    <w:p w14:paraId="7392A5F0" w14:textId="57B02944" w:rsidR="003E6133" w:rsidRPr="00947284" w:rsidRDefault="003E6133" w:rsidP="00AB7348">
      <w:pPr>
        <w:pStyle w:val="B10"/>
        <w:spacing w:after="120"/>
        <w:rPr>
          <w:rFonts w:ascii="Times New Roman" w:eastAsiaTheme="minorEastAsia" w:hAnsi="Times New Roman"/>
          <w:b/>
          <w:i/>
          <w:szCs w:val="22"/>
          <w:lang w:eastAsia="zh-CN"/>
        </w:rPr>
      </w:pPr>
    </w:p>
    <w:p w14:paraId="1C802C9E" w14:textId="2EAC513D" w:rsidR="00C931A2" w:rsidRPr="00947284" w:rsidRDefault="00C931A2" w:rsidP="00C931A2">
      <w:pPr>
        <w:pStyle w:val="Heading1"/>
        <w:pBdr>
          <w:top w:val="none" w:sz="0" w:space="0" w:color="auto"/>
        </w:pBdr>
        <w:adjustRightInd w:val="0"/>
        <w:snapToGrid w:val="0"/>
        <w:ind w:left="431" w:hanging="431"/>
        <w:jc w:val="left"/>
        <w:rPr>
          <w:rFonts w:ascii="Times New Roman" w:eastAsiaTheme="minorEastAsia" w:hAnsi="Times New Roman"/>
          <w:sz w:val="28"/>
        </w:rPr>
      </w:pPr>
      <w:r w:rsidRPr="00947284">
        <w:rPr>
          <w:rFonts w:ascii="Times New Roman" w:eastAsiaTheme="minorEastAsia" w:hAnsi="Times New Roman"/>
          <w:sz w:val="28"/>
        </w:rPr>
        <w:t>Link level simulation</w:t>
      </w:r>
    </w:p>
    <w:p w14:paraId="44FF2F23" w14:textId="5070AF64" w:rsidR="00D5169C" w:rsidRPr="00947284" w:rsidRDefault="00D5169C" w:rsidP="00D5169C">
      <w:pPr>
        <w:widowControl w:val="0"/>
        <w:spacing w:before="60"/>
        <w:jc w:val="both"/>
        <w:rPr>
          <w:rFonts w:eastAsiaTheme="minorEastAsia"/>
          <w:sz w:val="22"/>
          <w:szCs w:val="22"/>
          <w:lang w:val="en-US" w:eastAsia="zh-CN"/>
        </w:rPr>
      </w:pPr>
      <w:r w:rsidRPr="00947284">
        <w:rPr>
          <w:rFonts w:eastAsiaTheme="minorEastAsia"/>
          <w:sz w:val="22"/>
          <w:szCs w:val="22"/>
          <w:lang w:val="en-US" w:eastAsia="zh-CN"/>
        </w:rPr>
        <w:t xml:space="preserve">Since the background channel is basically reusing the current TR38.901 for communication channel, the </w:t>
      </w:r>
      <w:r w:rsidR="00311725" w:rsidRPr="00947284">
        <w:rPr>
          <w:rFonts w:eastAsiaTheme="minorEastAsia"/>
          <w:sz w:val="22"/>
          <w:szCs w:val="22"/>
          <w:lang w:val="en-US" w:eastAsia="zh-CN"/>
        </w:rPr>
        <w:t>channel model for l</w:t>
      </w:r>
      <w:r w:rsidRPr="00947284">
        <w:rPr>
          <w:rFonts w:eastAsiaTheme="minorEastAsia"/>
          <w:sz w:val="22"/>
          <w:szCs w:val="22"/>
          <w:lang w:val="en-US" w:eastAsia="zh-CN"/>
        </w:rPr>
        <w:t xml:space="preserve">ink level </w:t>
      </w:r>
      <w:r w:rsidR="00577FD8" w:rsidRPr="00947284">
        <w:rPr>
          <w:rFonts w:eastAsiaTheme="minorEastAsia"/>
          <w:sz w:val="22"/>
          <w:szCs w:val="22"/>
          <w:lang w:val="en-US" w:eastAsia="zh-CN"/>
        </w:rPr>
        <w:t xml:space="preserve">simulation </w:t>
      </w:r>
      <w:r w:rsidRPr="00947284">
        <w:rPr>
          <w:rFonts w:eastAsiaTheme="minorEastAsia"/>
          <w:sz w:val="22"/>
          <w:szCs w:val="22"/>
          <w:lang w:val="en-US" w:eastAsia="zh-CN"/>
        </w:rPr>
        <w:t xml:space="preserve">can be modelled based on the current communication CDL and TDL model. </w:t>
      </w:r>
    </w:p>
    <w:p w14:paraId="0CC02231" w14:textId="2AB190D8" w:rsidR="00D5169C" w:rsidRPr="00947284" w:rsidRDefault="00D5169C" w:rsidP="00D5169C">
      <w:pPr>
        <w:jc w:val="both"/>
        <w:rPr>
          <w:rFonts w:eastAsia="SimSun"/>
          <w:sz w:val="22"/>
          <w:szCs w:val="22"/>
        </w:rPr>
      </w:pPr>
      <w:r w:rsidRPr="00947284">
        <w:rPr>
          <w:rFonts w:eastAsia="SimSun"/>
          <w:sz w:val="22"/>
          <w:szCs w:val="22"/>
          <w:lang w:val="en-US"/>
        </w:rPr>
        <w:t xml:space="preserve">Towards defining the channel for link level simulation, adding a new path </w:t>
      </w:r>
      <w:r w:rsidRPr="00947284">
        <w:rPr>
          <w:rFonts w:eastAsia="SimSun"/>
          <w:sz w:val="22"/>
          <w:szCs w:val="22"/>
        </w:rPr>
        <w:t xml:space="preserve">for each ST on top of the current CDL and/or TDL table is the most flexible and effective approach, where the new path is </w:t>
      </w:r>
      <w:r w:rsidR="001364EE" w:rsidRPr="00947284">
        <w:rPr>
          <w:rFonts w:eastAsia="SimSun"/>
          <w:sz w:val="22"/>
          <w:szCs w:val="22"/>
        </w:rPr>
        <w:t>of</w:t>
      </w:r>
      <w:r w:rsidRPr="00947284">
        <w:rPr>
          <w:rFonts w:eastAsia="SimSun"/>
          <w:sz w:val="22"/>
          <w:szCs w:val="22"/>
        </w:rPr>
        <w:t xml:space="preserve"> normalized delay, power, angle (AOA, ZOA, AOD, ZOD) and velocity parameters. </w:t>
      </w:r>
    </w:p>
    <w:p w14:paraId="41EC686C" w14:textId="77777777" w:rsidR="00D5169C" w:rsidRPr="00947284" w:rsidRDefault="00D5169C" w:rsidP="00D5169C">
      <w:pPr>
        <w:jc w:val="both"/>
        <w:rPr>
          <w:rFonts w:eastAsia="SimSun"/>
          <w:sz w:val="22"/>
          <w:szCs w:val="22"/>
          <w:lang w:eastAsia="zh-CN"/>
        </w:rPr>
      </w:pPr>
      <w:r w:rsidRPr="00947284">
        <w:rPr>
          <w:rFonts w:eastAsia="SimSun"/>
          <w:sz w:val="22"/>
          <w:szCs w:val="22"/>
        </w:rPr>
        <w:lastRenderedPageBreak/>
        <w:t xml:space="preserve">Unlike the system level simulation, the purpose of link level simulation mainly focuses on the physical layer technology investigation, which is expected to be irrelevant to the deployment. However, the sensing target may appear in anywhere in a scenario with arbitrary delay and angular. </w:t>
      </w:r>
      <w:r w:rsidRPr="00947284">
        <w:rPr>
          <w:rFonts w:eastAsia="SimSun"/>
          <w:sz w:val="22"/>
          <w:szCs w:val="22"/>
          <w:lang w:eastAsia="zh-CN"/>
        </w:rPr>
        <w:t xml:space="preserve">Therefore, the parameters of the sensing target path can be set per the evaluation requirements. </w:t>
      </w:r>
    </w:p>
    <w:p w14:paraId="26F4D681" w14:textId="594AB054" w:rsidR="00D5169C" w:rsidRPr="00947284" w:rsidRDefault="00D5169C" w:rsidP="00D5169C">
      <w:pPr>
        <w:jc w:val="both"/>
        <w:rPr>
          <w:rFonts w:eastAsia="SimSun"/>
          <w:sz w:val="22"/>
          <w:szCs w:val="22"/>
          <w:lang w:eastAsia="zh-CN"/>
        </w:rPr>
      </w:pPr>
      <w:r w:rsidRPr="00947284">
        <w:rPr>
          <w:rFonts w:eastAsia="SimSun"/>
          <w:sz w:val="22"/>
          <w:szCs w:val="22"/>
          <w:lang w:eastAsia="zh-CN"/>
        </w:rPr>
        <w:t xml:space="preserve">For example, in order to investigate the delay resolution with a large bandwidth, the delay of the sensing target path can be set </w:t>
      </w:r>
      <w:r w:rsidRPr="00947284">
        <w:rPr>
          <w:rFonts w:eastAsiaTheme="minorEastAsia"/>
          <w:sz w:val="22"/>
          <w:szCs w:val="22"/>
          <w:lang w:eastAsia="zh-CN"/>
        </w:rPr>
        <w:t>very close to the existing cluster in the CDL</w:t>
      </w:r>
      <w:r w:rsidRPr="00947284">
        <w:rPr>
          <w:rFonts w:eastAsia="SimSun"/>
          <w:sz w:val="22"/>
          <w:szCs w:val="22"/>
          <w:lang w:eastAsia="zh-CN"/>
        </w:rPr>
        <w:t xml:space="preserve">; in order to investigate the angular resolution with a large antenna array, the angle of the sensing target path can be set </w:t>
      </w:r>
      <w:r w:rsidRPr="00947284">
        <w:rPr>
          <w:rFonts w:eastAsiaTheme="minorEastAsia"/>
          <w:sz w:val="22"/>
          <w:szCs w:val="22"/>
          <w:lang w:eastAsia="zh-CN"/>
        </w:rPr>
        <w:t xml:space="preserve">very close to the existing cluster in the CDL; in order to </w:t>
      </w:r>
      <w:r w:rsidRPr="00947284">
        <w:rPr>
          <w:rFonts w:eastAsia="SimSun"/>
          <w:sz w:val="22"/>
          <w:szCs w:val="22"/>
          <w:lang w:eastAsia="zh-CN"/>
        </w:rPr>
        <w:t>investigate the performance of accumulating the symbols, the power of the sensing target path can be set much smaller than the power of cluster in the CDL, etc.</w:t>
      </w:r>
    </w:p>
    <w:p w14:paraId="6114F1AD" w14:textId="489453DA" w:rsidR="00D5169C" w:rsidRPr="00947284" w:rsidRDefault="0097139F" w:rsidP="00DD5634">
      <w:pPr>
        <w:jc w:val="both"/>
        <w:rPr>
          <w:sz w:val="22"/>
          <w:szCs w:val="22"/>
        </w:rPr>
      </w:pPr>
      <w:r w:rsidRPr="00947284">
        <w:rPr>
          <w:rFonts w:eastAsiaTheme="minorEastAsia"/>
          <w:sz w:val="22"/>
          <w:szCs w:val="22"/>
          <w:lang w:eastAsia="zh-CN"/>
        </w:rPr>
        <w:t xml:space="preserve">The </w:t>
      </w:r>
      <w:r w:rsidRPr="00213399">
        <w:rPr>
          <w:rFonts w:eastAsiaTheme="minorEastAsia"/>
          <w:sz w:val="22"/>
          <w:szCs w:val="22"/>
          <w:lang w:eastAsia="zh-CN"/>
        </w:rPr>
        <w:fldChar w:fldCharType="begin"/>
      </w:r>
      <w:r w:rsidRPr="00947284">
        <w:rPr>
          <w:rFonts w:eastAsiaTheme="minorEastAsia"/>
          <w:sz w:val="22"/>
          <w:szCs w:val="22"/>
          <w:lang w:eastAsia="zh-CN"/>
        </w:rPr>
        <w:instrText xml:space="preserve"> REF _Ref193022287 \h </w:instrText>
      </w:r>
      <w:r w:rsidR="00FA277A" w:rsidRPr="00947284">
        <w:rPr>
          <w:rFonts w:eastAsiaTheme="minorEastAsia"/>
          <w:sz w:val="22"/>
          <w:szCs w:val="22"/>
          <w:lang w:eastAsia="zh-CN"/>
        </w:rPr>
        <w:instrText xml:space="preserve"> \* MERGEFORMAT </w:instrText>
      </w:r>
      <w:r w:rsidRPr="00213399">
        <w:rPr>
          <w:rFonts w:eastAsiaTheme="minorEastAsia"/>
          <w:sz w:val="22"/>
          <w:szCs w:val="22"/>
          <w:lang w:eastAsia="zh-CN"/>
        </w:rPr>
      </w:r>
      <w:r w:rsidRPr="00213399">
        <w:rPr>
          <w:rFonts w:eastAsiaTheme="minorEastAsia"/>
          <w:sz w:val="22"/>
          <w:szCs w:val="22"/>
          <w:lang w:eastAsia="zh-CN"/>
        </w:rPr>
        <w:fldChar w:fldCharType="separate"/>
      </w:r>
      <w:r w:rsidR="004B0B93" w:rsidRPr="00947284">
        <w:rPr>
          <w:sz w:val="22"/>
          <w:szCs w:val="22"/>
        </w:rPr>
        <w:t xml:space="preserve">Table </w:t>
      </w:r>
      <w:r w:rsidR="004B0B93" w:rsidRPr="00947284">
        <w:rPr>
          <w:noProof/>
          <w:sz w:val="22"/>
          <w:szCs w:val="22"/>
        </w:rPr>
        <w:t>2</w:t>
      </w:r>
      <w:r w:rsidRPr="00213399">
        <w:rPr>
          <w:rFonts w:eastAsiaTheme="minorEastAsia"/>
          <w:sz w:val="22"/>
          <w:szCs w:val="22"/>
          <w:lang w:eastAsia="zh-CN"/>
        </w:rPr>
        <w:fldChar w:fldCharType="end"/>
      </w:r>
      <w:r w:rsidRPr="00947284">
        <w:rPr>
          <w:rFonts w:eastAsiaTheme="minorEastAsia"/>
          <w:sz w:val="22"/>
          <w:szCs w:val="22"/>
          <w:lang w:eastAsia="zh-CN"/>
        </w:rPr>
        <w:t xml:space="preserve"> </w:t>
      </w:r>
      <w:r w:rsidR="00D5169C" w:rsidRPr="00947284">
        <w:rPr>
          <w:rFonts w:eastAsiaTheme="minorEastAsia"/>
          <w:sz w:val="22"/>
          <w:szCs w:val="22"/>
          <w:lang w:eastAsia="zh-CN"/>
        </w:rPr>
        <w:t xml:space="preserve">exemplifies how the </w:t>
      </w:r>
      <w:r w:rsidR="00D5169C" w:rsidRPr="00947284">
        <w:rPr>
          <w:sz w:val="22"/>
          <w:szCs w:val="22"/>
        </w:rPr>
        <w:t>link level simulation for CDL-A is updated for ISAC</w:t>
      </w:r>
      <w:r w:rsidR="002C0EB5" w:rsidRPr="00947284">
        <w:rPr>
          <w:sz w:val="22"/>
          <w:szCs w:val="22"/>
        </w:rPr>
        <w:t xml:space="preserve"> with two sensing targets</w:t>
      </w:r>
      <w:r w:rsidR="00D5169C" w:rsidRPr="00947284">
        <w:rPr>
          <w:sz w:val="22"/>
          <w:szCs w:val="22"/>
        </w:rPr>
        <w:t>, where all the values for the sensing targets are set with a range. The detailed values are up to link level simulation purpose, which can be decided in the ev</w:t>
      </w:r>
      <w:r w:rsidR="00B44993" w:rsidRPr="00947284">
        <w:rPr>
          <w:sz w:val="22"/>
          <w:szCs w:val="22"/>
        </w:rPr>
        <w:t>a</w:t>
      </w:r>
      <w:r w:rsidR="00D5169C" w:rsidRPr="00947284">
        <w:rPr>
          <w:sz w:val="22"/>
          <w:szCs w:val="22"/>
        </w:rPr>
        <w:t>lu</w:t>
      </w:r>
      <w:r w:rsidR="00B44993" w:rsidRPr="00947284">
        <w:rPr>
          <w:sz w:val="22"/>
          <w:szCs w:val="22"/>
        </w:rPr>
        <w:t>a</w:t>
      </w:r>
      <w:r w:rsidR="00D5169C" w:rsidRPr="00947284">
        <w:rPr>
          <w:sz w:val="22"/>
          <w:szCs w:val="22"/>
        </w:rPr>
        <w:t xml:space="preserve">tion stage. </w:t>
      </w:r>
      <w:r w:rsidR="001E4F36" w:rsidRPr="00947284">
        <w:rPr>
          <w:sz w:val="22"/>
          <w:szCs w:val="22"/>
        </w:rPr>
        <w:t xml:space="preserve">The instance </w:t>
      </w:r>
      <w:r w:rsidR="00B44993" w:rsidRPr="00947284">
        <w:rPr>
          <w:sz w:val="22"/>
          <w:szCs w:val="22"/>
        </w:rPr>
        <w:t xml:space="preserve">of </w:t>
      </w:r>
      <w:r w:rsidR="00B44993" w:rsidRPr="00947284">
        <w:rPr>
          <w:rFonts w:eastAsiaTheme="minorEastAsia"/>
          <w:sz w:val="22"/>
          <w:szCs w:val="22"/>
          <w:lang w:eastAsia="zh-CN"/>
        </w:rPr>
        <w:t>CDL</w:t>
      </w:r>
      <w:r w:rsidR="001E4F36" w:rsidRPr="00947284">
        <w:rPr>
          <w:rFonts w:eastAsiaTheme="minorEastAsia"/>
          <w:sz w:val="22"/>
          <w:szCs w:val="22"/>
          <w:lang w:eastAsia="zh-CN"/>
        </w:rPr>
        <w:t xml:space="preserve">-A to CDL-E and TDL-A to TDL-E are provided in Annex </w:t>
      </w:r>
      <w:r w:rsidR="000A60BE">
        <w:rPr>
          <w:rFonts w:eastAsiaTheme="minorEastAsia"/>
          <w:sz w:val="22"/>
          <w:szCs w:val="22"/>
          <w:lang w:eastAsia="zh-CN"/>
        </w:rPr>
        <w:t>1</w:t>
      </w:r>
      <w:r w:rsidR="001E4F36" w:rsidRPr="00947284">
        <w:rPr>
          <w:rFonts w:eastAsiaTheme="minorEastAsia"/>
          <w:sz w:val="22"/>
          <w:szCs w:val="22"/>
          <w:lang w:eastAsia="zh-CN"/>
        </w:rPr>
        <w:t>.</w:t>
      </w:r>
    </w:p>
    <w:p w14:paraId="176ADE95" w14:textId="0AE0A348" w:rsidR="00473A8B" w:rsidRPr="00947284" w:rsidRDefault="00D5169C" w:rsidP="00DD5634">
      <w:pPr>
        <w:jc w:val="both"/>
        <w:rPr>
          <w:rFonts w:eastAsiaTheme="minorEastAsia"/>
          <w:sz w:val="22"/>
          <w:szCs w:val="22"/>
          <w:lang w:eastAsia="zh-CN"/>
        </w:rPr>
      </w:pPr>
      <w:r w:rsidRPr="00947284">
        <w:rPr>
          <w:rFonts w:eastAsiaTheme="minorEastAsia"/>
          <w:sz w:val="22"/>
          <w:szCs w:val="22"/>
          <w:lang w:eastAsia="zh-CN"/>
        </w:rPr>
        <w:t xml:space="preserve">The same logic </w:t>
      </w:r>
      <w:r w:rsidR="006E0FFD" w:rsidRPr="00947284">
        <w:rPr>
          <w:rFonts w:eastAsiaTheme="minorEastAsia"/>
          <w:sz w:val="22"/>
          <w:szCs w:val="22"/>
          <w:lang w:eastAsia="zh-CN"/>
        </w:rPr>
        <w:t xml:space="preserve">and methodology </w:t>
      </w:r>
      <w:r w:rsidR="008611F3" w:rsidRPr="00947284">
        <w:rPr>
          <w:rFonts w:eastAsiaTheme="minorEastAsia"/>
          <w:sz w:val="22"/>
          <w:szCs w:val="22"/>
          <w:lang w:eastAsia="zh-CN"/>
        </w:rPr>
        <w:t>apply</w:t>
      </w:r>
      <w:r w:rsidRPr="00947284">
        <w:rPr>
          <w:rFonts w:eastAsiaTheme="minorEastAsia"/>
          <w:sz w:val="22"/>
          <w:szCs w:val="22"/>
          <w:lang w:eastAsia="zh-CN"/>
        </w:rPr>
        <w:t xml:space="preserve"> to </w:t>
      </w:r>
      <w:r w:rsidR="00473A8B" w:rsidRPr="00947284">
        <w:rPr>
          <w:rFonts w:eastAsiaTheme="minorEastAsia"/>
          <w:sz w:val="22"/>
          <w:szCs w:val="22"/>
          <w:lang w:eastAsia="zh-CN"/>
        </w:rPr>
        <w:t>other CDL and/or TDL</w:t>
      </w:r>
      <w:r w:rsidRPr="00947284">
        <w:rPr>
          <w:rFonts w:eastAsiaTheme="minorEastAsia"/>
          <w:sz w:val="22"/>
          <w:szCs w:val="22"/>
          <w:lang w:eastAsia="zh-CN"/>
        </w:rPr>
        <w:t xml:space="preserve"> model for the link level simulation</w:t>
      </w:r>
      <w:r w:rsidR="00473A8B" w:rsidRPr="00947284">
        <w:rPr>
          <w:rFonts w:eastAsiaTheme="minorEastAsia"/>
          <w:sz w:val="22"/>
          <w:szCs w:val="22"/>
          <w:lang w:eastAsia="zh-CN"/>
        </w:rPr>
        <w:t>.</w:t>
      </w:r>
      <w:r w:rsidR="00C06AB5" w:rsidRPr="00947284">
        <w:rPr>
          <w:rFonts w:eastAsiaTheme="minorEastAsia"/>
          <w:sz w:val="22"/>
          <w:szCs w:val="22"/>
          <w:lang w:eastAsia="zh-CN"/>
        </w:rPr>
        <w:t xml:space="preserve"> </w:t>
      </w:r>
    </w:p>
    <w:p w14:paraId="237DF137" w14:textId="10B431C1" w:rsidR="007B17C4" w:rsidRPr="00947284" w:rsidRDefault="007B17C4" w:rsidP="000115DD">
      <w:pPr>
        <w:pStyle w:val="Caption"/>
        <w:keepNext/>
        <w:jc w:val="center"/>
      </w:pPr>
      <w:bookmarkStart w:id="10" w:name="_Ref193022287"/>
      <w:r w:rsidRPr="00947284">
        <w:t xml:space="preserve">Table </w:t>
      </w:r>
      <w:r w:rsidRPr="00213399">
        <w:fldChar w:fldCharType="begin"/>
      </w:r>
      <w:r w:rsidRPr="00947284">
        <w:instrText xml:space="preserve"> SEQ Table \* ARABIC </w:instrText>
      </w:r>
      <w:r w:rsidRPr="00213399">
        <w:fldChar w:fldCharType="separate"/>
      </w:r>
      <w:r w:rsidR="004B0B93" w:rsidRPr="00947284">
        <w:rPr>
          <w:noProof/>
        </w:rPr>
        <w:t>2</w:t>
      </w:r>
      <w:r w:rsidRPr="00213399">
        <w:fldChar w:fldCharType="end"/>
      </w:r>
      <w:bookmarkEnd w:id="10"/>
      <w:r w:rsidR="00D5169C" w:rsidRPr="00947284">
        <w:t>:</w:t>
      </w:r>
      <w:r w:rsidRPr="00947284">
        <w:t xml:space="preserve"> The </w:t>
      </w:r>
      <w:r w:rsidR="000115DD" w:rsidRPr="00947284">
        <w:t>ISAC link level simulation for CDL-A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
        <w:gridCol w:w="786"/>
        <w:gridCol w:w="786"/>
        <w:gridCol w:w="643"/>
        <w:gridCol w:w="643"/>
        <w:gridCol w:w="524"/>
        <w:gridCol w:w="524"/>
        <w:gridCol w:w="524"/>
        <w:gridCol w:w="524"/>
        <w:gridCol w:w="520"/>
        <w:gridCol w:w="520"/>
        <w:gridCol w:w="1039"/>
      </w:tblGrid>
      <w:tr w:rsidR="006C5907" w:rsidRPr="00947284" w14:paraId="3AA4EF9F" w14:textId="77777777" w:rsidTr="007B17C4">
        <w:trPr>
          <w:cantSplit/>
          <w:jc w:val="center"/>
        </w:trPr>
        <w:tc>
          <w:tcPr>
            <w:tcW w:w="0" w:type="auto"/>
            <w:shd w:val="clear" w:color="auto" w:fill="D9D9D9"/>
            <w:vAlign w:val="center"/>
          </w:tcPr>
          <w:p w14:paraId="4606DE94" w14:textId="77777777" w:rsidR="006C5907" w:rsidRPr="00116EA1" w:rsidRDefault="006C5907" w:rsidP="007B17C4">
            <w:pPr>
              <w:pStyle w:val="TAH"/>
              <w:rPr>
                <w:rFonts w:ascii="Times New Roman" w:hAnsi="Times New Roman"/>
                <w:lang w:val="en-CA"/>
              </w:rPr>
            </w:pPr>
            <w:r w:rsidRPr="00116EA1">
              <w:rPr>
                <w:rFonts w:ascii="Times New Roman" w:hAnsi="Times New Roman"/>
                <w:lang w:val="en-CA"/>
              </w:rPr>
              <w:t>Cluster #</w:t>
            </w:r>
          </w:p>
        </w:tc>
        <w:tc>
          <w:tcPr>
            <w:tcW w:w="0" w:type="auto"/>
            <w:gridSpan w:val="2"/>
            <w:shd w:val="clear" w:color="auto" w:fill="D9D9D9"/>
            <w:vAlign w:val="center"/>
          </w:tcPr>
          <w:p w14:paraId="1095AF1B" w14:textId="77777777" w:rsidR="006C5907" w:rsidRPr="00116EA1" w:rsidRDefault="006C5907" w:rsidP="007B17C4">
            <w:pPr>
              <w:pStyle w:val="TAH"/>
              <w:rPr>
                <w:rFonts w:ascii="Times New Roman" w:hAnsi="Times New Roman"/>
                <w:lang w:val="en-CA"/>
              </w:rPr>
            </w:pPr>
            <w:r w:rsidRPr="00116EA1">
              <w:rPr>
                <w:rFonts w:ascii="Times New Roman" w:hAnsi="Times New Roman"/>
                <w:lang w:val="en-CA"/>
              </w:rPr>
              <w:t>Normalized d</w:t>
            </w:r>
            <w:r w:rsidRPr="00116EA1">
              <w:rPr>
                <w:rFonts w:ascii="Times New Roman" w:hAnsi="Times New Roman"/>
                <w:lang w:val="en-CA" w:eastAsia="zh-CN"/>
              </w:rPr>
              <w:t>elay</w:t>
            </w:r>
          </w:p>
        </w:tc>
        <w:tc>
          <w:tcPr>
            <w:tcW w:w="0" w:type="auto"/>
            <w:gridSpan w:val="2"/>
            <w:shd w:val="clear" w:color="auto" w:fill="D9D9D9"/>
            <w:vAlign w:val="center"/>
          </w:tcPr>
          <w:p w14:paraId="596B6265" w14:textId="77777777" w:rsidR="006C5907" w:rsidRPr="00116EA1" w:rsidRDefault="006C5907" w:rsidP="007B17C4">
            <w:pPr>
              <w:pStyle w:val="TAH"/>
              <w:rPr>
                <w:rFonts w:ascii="Times New Roman" w:hAnsi="Times New Roman"/>
              </w:rPr>
            </w:pPr>
            <w:r w:rsidRPr="00116EA1">
              <w:rPr>
                <w:rFonts w:ascii="Times New Roman" w:hAnsi="Times New Roman"/>
              </w:rPr>
              <w:t>Power in [dB]</w:t>
            </w:r>
          </w:p>
        </w:tc>
        <w:tc>
          <w:tcPr>
            <w:tcW w:w="0" w:type="auto"/>
            <w:gridSpan w:val="2"/>
            <w:shd w:val="clear" w:color="auto" w:fill="D9D9D9"/>
            <w:vAlign w:val="center"/>
          </w:tcPr>
          <w:p w14:paraId="07AA9064" w14:textId="77777777" w:rsidR="006C5907" w:rsidRPr="00116EA1" w:rsidRDefault="006C5907" w:rsidP="007B17C4">
            <w:pPr>
              <w:pStyle w:val="TAH"/>
              <w:rPr>
                <w:rFonts w:ascii="Times New Roman" w:hAnsi="Times New Roman"/>
                <w:lang w:val="en-CA"/>
              </w:rPr>
            </w:pPr>
            <w:r w:rsidRPr="00116EA1">
              <w:rPr>
                <w:rFonts w:ascii="Times New Roman" w:hAnsi="Times New Roman"/>
                <w:lang w:val="en-CA"/>
              </w:rPr>
              <w:t>AOD in [°]</w:t>
            </w:r>
          </w:p>
        </w:tc>
        <w:tc>
          <w:tcPr>
            <w:tcW w:w="0" w:type="auto"/>
            <w:gridSpan w:val="2"/>
            <w:shd w:val="clear" w:color="auto" w:fill="D9D9D9"/>
            <w:vAlign w:val="center"/>
          </w:tcPr>
          <w:p w14:paraId="3571FBAF" w14:textId="77777777" w:rsidR="006C5907" w:rsidRPr="00116EA1" w:rsidRDefault="006C5907" w:rsidP="007B17C4">
            <w:pPr>
              <w:pStyle w:val="TAH"/>
              <w:rPr>
                <w:rFonts w:ascii="Times New Roman" w:hAnsi="Times New Roman"/>
                <w:lang w:val="en-CA"/>
              </w:rPr>
            </w:pPr>
            <w:r w:rsidRPr="00116EA1">
              <w:rPr>
                <w:rFonts w:ascii="Times New Roman" w:hAnsi="Times New Roman"/>
                <w:lang w:val="en-CA"/>
              </w:rPr>
              <w:t>AOA in [°]</w:t>
            </w:r>
          </w:p>
        </w:tc>
        <w:tc>
          <w:tcPr>
            <w:tcW w:w="0" w:type="auto"/>
            <w:gridSpan w:val="2"/>
            <w:shd w:val="clear" w:color="auto" w:fill="D9D9D9"/>
            <w:vAlign w:val="center"/>
          </w:tcPr>
          <w:p w14:paraId="70D13A9E" w14:textId="77777777" w:rsidR="006C5907" w:rsidRPr="00116EA1" w:rsidRDefault="006C5907" w:rsidP="007B17C4">
            <w:pPr>
              <w:pStyle w:val="TAH"/>
              <w:rPr>
                <w:rFonts w:ascii="Times New Roman" w:hAnsi="Times New Roman"/>
                <w:lang w:val="en-CA"/>
              </w:rPr>
            </w:pPr>
            <w:r w:rsidRPr="00116EA1">
              <w:rPr>
                <w:rFonts w:ascii="Times New Roman" w:hAnsi="Times New Roman"/>
                <w:lang w:val="en-CA"/>
              </w:rPr>
              <w:t>ZOD in [°]</w:t>
            </w:r>
          </w:p>
        </w:tc>
        <w:tc>
          <w:tcPr>
            <w:tcW w:w="0" w:type="auto"/>
            <w:shd w:val="clear" w:color="auto" w:fill="D9D9D9"/>
            <w:vAlign w:val="center"/>
          </w:tcPr>
          <w:p w14:paraId="25C2BBA2" w14:textId="77777777" w:rsidR="006C5907" w:rsidRPr="00116EA1" w:rsidRDefault="006C5907" w:rsidP="007B17C4">
            <w:pPr>
              <w:pStyle w:val="TAH"/>
              <w:rPr>
                <w:rFonts w:ascii="Times New Roman" w:hAnsi="Times New Roman"/>
                <w:lang w:val="en-CA"/>
              </w:rPr>
            </w:pPr>
            <w:r w:rsidRPr="00116EA1">
              <w:rPr>
                <w:rFonts w:ascii="Times New Roman" w:hAnsi="Times New Roman"/>
                <w:lang w:val="en-CA"/>
              </w:rPr>
              <w:t>ZOA in [°]</w:t>
            </w:r>
          </w:p>
        </w:tc>
      </w:tr>
      <w:tr w:rsidR="006C5907" w:rsidRPr="00947284" w14:paraId="3D52A937" w14:textId="77777777" w:rsidTr="007B17C4">
        <w:trPr>
          <w:cantSplit/>
          <w:jc w:val="center"/>
        </w:trPr>
        <w:tc>
          <w:tcPr>
            <w:tcW w:w="0" w:type="auto"/>
            <w:shd w:val="clear" w:color="auto" w:fill="auto"/>
            <w:vAlign w:val="center"/>
          </w:tcPr>
          <w:p w14:paraId="64898252" w14:textId="77777777" w:rsidR="006C5907" w:rsidRPr="00116EA1" w:rsidRDefault="006C5907" w:rsidP="007B17C4">
            <w:pPr>
              <w:pStyle w:val="TAC"/>
              <w:rPr>
                <w:rFonts w:ascii="Times New Roman" w:hAnsi="Times New Roman"/>
              </w:rPr>
            </w:pPr>
            <w:r w:rsidRPr="00116EA1">
              <w:rPr>
                <w:rFonts w:ascii="Times New Roman" w:hAnsi="Times New Roman"/>
              </w:rPr>
              <w:t>1</w:t>
            </w:r>
          </w:p>
        </w:tc>
        <w:tc>
          <w:tcPr>
            <w:tcW w:w="0" w:type="auto"/>
            <w:gridSpan w:val="2"/>
            <w:shd w:val="clear" w:color="auto" w:fill="auto"/>
            <w:vAlign w:val="center"/>
          </w:tcPr>
          <w:p w14:paraId="0A5982A5" w14:textId="77777777" w:rsidR="006C5907" w:rsidRPr="00116EA1" w:rsidRDefault="006C5907" w:rsidP="007B17C4">
            <w:pPr>
              <w:pStyle w:val="TAC"/>
              <w:rPr>
                <w:rFonts w:ascii="Times New Roman" w:hAnsi="Times New Roman"/>
              </w:rPr>
            </w:pPr>
            <w:r w:rsidRPr="00116EA1">
              <w:rPr>
                <w:rFonts w:ascii="Times New Roman" w:hAnsi="Times New Roman"/>
              </w:rPr>
              <w:t>0.0000</w:t>
            </w:r>
          </w:p>
        </w:tc>
        <w:tc>
          <w:tcPr>
            <w:tcW w:w="0" w:type="auto"/>
            <w:gridSpan w:val="2"/>
            <w:shd w:val="clear" w:color="auto" w:fill="auto"/>
            <w:vAlign w:val="center"/>
          </w:tcPr>
          <w:p w14:paraId="26F5BB46" w14:textId="77777777" w:rsidR="006C5907" w:rsidRPr="00116EA1" w:rsidRDefault="006C5907" w:rsidP="007B17C4">
            <w:pPr>
              <w:pStyle w:val="TAC"/>
              <w:rPr>
                <w:rFonts w:ascii="Times New Roman" w:hAnsi="Times New Roman"/>
              </w:rPr>
            </w:pPr>
            <w:r w:rsidRPr="00116EA1">
              <w:rPr>
                <w:rFonts w:ascii="Times New Roman" w:hAnsi="Times New Roman"/>
              </w:rPr>
              <w:t>-13.4</w:t>
            </w:r>
          </w:p>
        </w:tc>
        <w:tc>
          <w:tcPr>
            <w:tcW w:w="0" w:type="auto"/>
            <w:gridSpan w:val="2"/>
            <w:shd w:val="clear" w:color="auto" w:fill="auto"/>
            <w:vAlign w:val="center"/>
          </w:tcPr>
          <w:p w14:paraId="3C1E4346" w14:textId="77777777" w:rsidR="006C5907" w:rsidRPr="00116EA1" w:rsidRDefault="006C5907" w:rsidP="007B17C4">
            <w:pPr>
              <w:pStyle w:val="TAC"/>
              <w:rPr>
                <w:rFonts w:ascii="Times New Roman" w:hAnsi="Times New Roman"/>
              </w:rPr>
            </w:pPr>
            <w:r w:rsidRPr="00116EA1">
              <w:rPr>
                <w:rFonts w:ascii="Times New Roman" w:hAnsi="Times New Roman"/>
              </w:rPr>
              <w:t>-178.1</w:t>
            </w:r>
          </w:p>
        </w:tc>
        <w:tc>
          <w:tcPr>
            <w:tcW w:w="0" w:type="auto"/>
            <w:gridSpan w:val="2"/>
            <w:shd w:val="clear" w:color="auto" w:fill="auto"/>
            <w:vAlign w:val="center"/>
          </w:tcPr>
          <w:p w14:paraId="70079BE9" w14:textId="77777777" w:rsidR="006C5907" w:rsidRPr="00116EA1" w:rsidRDefault="006C5907" w:rsidP="007B17C4">
            <w:pPr>
              <w:pStyle w:val="TAC"/>
              <w:rPr>
                <w:rFonts w:ascii="Times New Roman" w:hAnsi="Times New Roman"/>
              </w:rPr>
            </w:pPr>
            <w:r w:rsidRPr="00116EA1">
              <w:rPr>
                <w:rFonts w:ascii="Times New Roman" w:hAnsi="Times New Roman"/>
              </w:rPr>
              <w:t>51.3</w:t>
            </w:r>
          </w:p>
        </w:tc>
        <w:tc>
          <w:tcPr>
            <w:tcW w:w="0" w:type="auto"/>
            <w:gridSpan w:val="2"/>
            <w:shd w:val="clear" w:color="auto" w:fill="auto"/>
            <w:vAlign w:val="center"/>
          </w:tcPr>
          <w:p w14:paraId="6EF51E6C" w14:textId="77777777" w:rsidR="006C5907" w:rsidRPr="00116EA1" w:rsidRDefault="006C5907" w:rsidP="007B17C4">
            <w:pPr>
              <w:pStyle w:val="TAC"/>
              <w:rPr>
                <w:rFonts w:ascii="Times New Roman" w:hAnsi="Times New Roman"/>
              </w:rPr>
            </w:pPr>
            <w:r w:rsidRPr="00116EA1">
              <w:rPr>
                <w:rFonts w:ascii="Times New Roman" w:hAnsi="Times New Roman"/>
              </w:rPr>
              <w:t>50.2</w:t>
            </w:r>
          </w:p>
        </w:tc>
        <w:tc>
          <w:tcPr>
            <w:tcW w:w="0" w:type="auto"/>
            <w:shd w:val="clear" w:color="auto" w:fill="auto"/>
            <w:vAlign w:val="center"/>
          </w:tcPr>
          <w:p w14:paraId="4C9CFAE9" w14:textId="77777777" w:rsidR="006C5907" w:rsidRPr="00116EA1" w:rsidRDefault="006C5907" w:rsidP="007B17C4">
            <w:pPr>
              <w:pStyle w:val="TAC"/>
              <w:rPr>
                <w:rFonts w:ascii="Times New Roman" w:hAnsi="Times New Roman"/>
              </w:rPr>
            </w:pPr>
            <w:r w:rsidRPr="00116EA1">
              <w:rPr>
                <w:rFonts w:ascii="Times New Roman" w:hAnsi="Times New Roman"/>
              </w:rPr>
              <w:t>125.4</w:t>
            </w:r>
          </w:p>
        </w:tc>
      </w:tr>
      <w:tr w:rsidR="006C5907" w:rsidRPr="00947284" w14:paraId="4DC87204" w14:textId="77777777" w:rsidTr="007B17C4">
        <w:trPr>
          <w:cantSplit/>
          <w:jc w:val="center"/>
        </w:trPr>
        <w:tc>
          <w:tcPr>
            <w:tcW w:w="0" w:type="auto"/>
            <w:shd w:val="clear" w:color="auto" w:fill="auto"/>
            <w:vAlign w:val="center"/>
          </w:tcPr>
          <w:p w14:paraId="27328464" w14:textId="77777777" w:rsidR="006C5907" w:rsidRPr="00116EA1" w:rsidRDefault="006C5907" w:rsidP="007B17C4">
            <w:pPr>
              <w:pStyle w:val="TAC"/>
              <w:rPr>
                <w:rFonts w:ascii="Times New Roman" w:hAnsi="Times New Roman"/>
              </w:rPr>
            </w:pPr>
            <w:r w:rsidRPr="00116EA1">
              <w:rPr>
                <w:rFonts w:ascii="Times New Roman" w:hAnsi="Times New Roman"/>
              </w:rPr>
              <w:t>2</w:t>
            </w:r>
          </w:p>
        </w:tc>
        <w:tc>
          <w:tcPr>
            <w:tcW w:w="0" w:type="auto"/>
            <w:gridSpan w:val="2"/>
            <w:shd w:val="clear" w:color="auto" w:fill="auto"/>
            <w:vAlign w:val="center"/>
          </w:tcPr>
          <w:p w14:paraId="580DA8E6" w14:textId="77777777" w:rsidR="006C5907" w:rsidRPr="00116EA1" w:rsidRDefault="006C5907" w:rsidP="007B17C4">
            <w:pPr>
              <w:pStyle w:val="TAC"/>
              <w:rPr>
                <w:rFonts w:ascii="Times New Roman" w:hAnsi="Times New Roman"/>
              </w:rPr>
            </w:pPr>
            <w:r w:rsidRPr="00116EA1">
              <w:rPr>
                <w:rFonts w:ascii="Times New Roman" w:hAnsi="Times New Roman"/>
              </w:rPr>
              <w:t>0.3819</w:t>
            </w:r>
          </w:p>
        </w:tc>
        <w:tc>
          <w:tcPr>
            <w:tcW w:w="0" w:type="auto"/>
            <w:gridSpan w:val="2"/>
            <w:shd w:val="clear" w:color="auto" w:fill="auto"/>
            <w:vAlign w:val="center"/>
          </w:tcPr>
          <w:p w14:paraId="1F155EB7" w14:textId="77777777" w:rsidR="006C5907" w:rsidRPr="00116EA1" w:rsidRDefault="006C5907" w:rsidP="007B17C4">
            <w:pPr>
              <w:pStyle w:val="TAC"/>
              <w:rPr>
                <w:rFonts w:ascii="Times New Roman" w:hAnsi="Times New Roman"/>
              </w:rPr>
            </w:pPr>
            <w:r w:rsidRPr="00116EA1">
              <w:rPr>
                <w:rFonts w:ascii="Times New Roman" w:hAnsi="Times New Roman"/>
              </w:rPr>
              <w:t>0</w:t>
            </w:r>
          </w:p>
        </w:tc>
        <w:tc>
          <w:tcPr>
            <w:tcW w:w="0" w:type="auto"/>
            <w:gridSpan w:val="2"/>
            <w:shd w:val="clear" w:color="auto" w:fill="auto"/>
            <w:vAlign w:val="center"/>
          </w:tcPr>
          <w:p w14:paraId="11DF602F" w14:textId="77777777" w:rsidR="006C5907" w:rsidRPr="00116EA1" w:rsidRDefault="006C5907" w:rsidP="007B17C4">
            <w:pPr>
              <w:pStyle w:val="TAC"/>
              <w:rPr>
                <w:rFonts w:ascii="Times New Roman" w:hAnsi="Times New Roman"/>
              </w:rPr>
            </w:pPr>
            <w:r w:rsidRPr="00116EA1">
              <w:rPr>
                <w:rFonts w:ascii="Times New Roman" w:hAnsi="Times New Roman"/>
              </w:rPr>
              <w:t>-4.2</w:t>
            </w:r>
          </w:p>
        </w:tc>
        <w:tc>
          <w:tcPr>
            <w:tcW w:w="0" w:type="auto"/>
            <w:gridSpan w:val="2"/>
            <w:shd w:val="clear" w:color="auto" w:fill="auto"/>
            <w:vAlign w:val="center"/>
          </w:tcPr>
          <w:p w14:paraId="4179AC69" w14:textId="77777777" w:rsidR="006C5907" w:rsidRPr="00116EA1" w:rsidRDefault="006C5907" w:rsidP="007B17C4">
            <w:pPr>
              <w:pStyle w:val="TAC"/>
              <w:rPr>
                <w:rFonts w:ascii="Times New Roman" w:hAnsi="Times New Roman"/>
              </w:rPr>
            </w:pPr>
            <w:r w:rsidRPr="00116EA1">
              <w:rPr>
                <w:rFonts w:ascii="Times New Roman" w:hAnsi="Times New Roman"/>
              </w:rPr>
              <w:t>-152.7</w:t>
            </w:r>
          </w:p>
        </w:tc>
        <w:tc>
          <w:tcPr>
            <w:tcW w:w="0" w:type="auto"/>
            <w:gridSpan w:val="2"/>
            <w:shd w:val="clear" w:color="auto" w:fill="auto"/>
            <w:vAlign w:val="center"/>
          </w:tcPr>
          <w:p w14:paraId="73D820F7" w14:textId="77777777" w:rsidR="006C5907" w:rsidRPr="00116EA1" w:rsidRDefault="006C5907" w:rsidP="007B17C4">
            <w:pPr>
              <w:pStyle w:val="TAC"/>
              <w:rPr>
                <w:rFonts w:ascii="Times New Roman" w:hAnsi="Times New Roman"/>
              </w:rPr>
            </w:pPr>
            <w:r w:rsidRPr="00116EA1">
              <w:rPr>
                <w:rFonts w:ascii="Times New Roman" w:hAnsi="Times New Roman"/>
              </w:rPr>
              <w:t>93.2</w:t>
            </w:r>
          </w:p>
        </w:tc>
        <w:tc>
          <w:tcPr>
            <w:tcW w:w="0" w:type="auto"/>
            <w:shd w:val="clear" w:color="auto" w:fill="auto"/>
            <w:vAlign w:val="center"/>
          </w:tcPr>
          <w:p w14:paraId="4575A85B" w14:textId="77777777" w:rsidR="006C5907" w:rsidRPr="00116EA1" w:rsidRDefault="006C5907" w:rsidP="007B17C4">
            <w:pPr>
              <w:pStyle w:val="TAC"/>
              <w:rPr>
                <w:rFonts w:ascii="Times New Roman" w:hAnsi="Times New Roman"/>
              </w:rPr>
            </w:pPr>
            <w:r w:rsidRPr="00116EA1">
              <w:rPr>
                <w:rFonts w:ascii="Times New Roman" w:hAnsi="Times New Roman"/>
              </w:rPr>
              <w:t>91.3</w:t>
            </w:r>
          </w:p>
        </w:tc>
      </w:tr>
      <w:tr w:rsidR="006C5907" w:rsidRPr="00947284" w14:paraId="1BCC3406" w14:textId="77777777" w:rsidTr="007B17C4">
        <w:trPr>
          <w:cantSplit/>
          <w:jc w:val="center"/>
        </w:trPr>
        <w:tc>
          <w:tcPr>
            <w:tcW w:w="0" w:type="auto"/>
            <w:shd w:val="clear" w:color="auto" w:fill="auto"/>
            <w:vAlign w:val="center"/>
          </w:tcPr>
          <w:p w14:paraId="1DCADDD2" w14:textId="77777777" w:rsidR="006C5907" w:rsidRPr="00116EA1" w:rsidRDefault="006C5907" w:rsidP="007B17C4">
            <w:pPr>
              <w:pStyle w:val="TAC"/>
              <w:rPr>
                <w:rFonts w:ascii="Times New Roman" w:hAnsi="Times New Roman"/>
              </w:rPr>
            </w:pPr>
            <w:r w:rsidRPr="00116EA1">
              <w:rPr>
                <w:rFonts w:ascii="Times New Roman" w:hAnsi="Times New Roman"/>
              </w:rPr>
              <w:t>3</w:t>
            </w:r>
          </w:p>
        </w:tc>
        <w:tc>
          <w:tcPr>
            <w:tcW w:w="0" w:type="auto"/>
            <w:gridSpan w:val="2"/>
            <w:shd w:val="clear" w:color="auto" w:fill="auto"/>
            <w:vAlign w:val="center"/>
          </w:tcPr>
          <w:p w14:paraId="0AAC7704" w14:textId="77777777" w:rsidR="006C5907" w:rsidRPr="00116EA1" w:rsidRDefault="006C5907" w:rsidP="007B17C4">
            <w:pPr>
              <w:pStyle w:val="TAC"/>
              <w:rPr>
                <w:rFonts w:ascii="Times New Roman" w:hAnsi="Times New Roman"/>
              </w:rPr>
            </w:pPr>
            <w:r w:rsidRPr="00116EA1">
              <w:rPr>
                <w:rFonts w:ascii="Times New Roman" w:hAnsi="Times New Roman"/>
              </w:rPr>
              <w:t>0.4025</w:t>
            </w:r>
          </w:p>
        </w:tc>
        <w:tc>
          <w:tcPr>
            <w:tcW w:w="0" w:type="auto"/>
            <w:gridSpan w:val="2"/>
            <w:shd w:val="clear" w:color="auto" w:fill="auto"/>
            <w:vAlign w:val="center"/>
          </w:tcPr>
          <w:p w14:paraId="155E9100" w14:textId="77777777" w:rsidR="006C5907" w:rsidRPr="00116EA1" w:rsidRDefault="006C5907" w:rsidP="007B17C4">
            <w:pPr>
              <w:pStyle w:val="TAC"/>
              <w:rPr>
                <w:rFonts w:ascii="Times New Roman" w:hAnsi="Times New Roman"/>
              </w:rPr>
            </w:pPr>
            <w:r w:rsidRPr="00116EA1">
              <w:rPr>
                <w:rFonts w:ascii="Times New Roman" w:hAnsi="Times New Roman"/>
              </w:rPr>
              <w:t>-2.2</w:t>
            </w:r>
          </w:p>
        </w:tc>
        <w:tc>
          <w:tcPr>
            <w:tcW w:w="0" w:type="auto"/>
            <w:gridSpan w:val="2"/>
            <w:shd w:val="clear" w:color="auto" w:fill="auto"/>
            <w:vAlign w:val="center"/>
          </w:tcPr>
          <w:p w14:paraId="67ED577B" w14:textId="77777777" w:rsidR="006C5907" w:rsidRPr="00116EA1" w:rsidRDefault="006C5907" w:rsidP="007B17C4">
            <w:pPr>
              <w:pStyle w:val="TAC"/>
              <w:rPr>
                <w:rFonts w:ascii="Times New Roman" w:hAnsi="Times New Roman"/>
              </w:rPr>
            </w:pPr>
            <w:r w:rsidRPr="00116EA1">
              <w:rPr>
                <w:rFonts w:ascii="Times New Roman" w:hAnsi="Times New Roman"/>
              </w:rPr>
              <w:t>-4.2</w:t>
            </w:r>
          </w:p>
        </w:tc>
        <w:tc>
          <w:tcPr>
            <w:tcW w:w="0" w:type="auto"/>
            <w:gridSpan w:val="2"/>
            <w:shd w:val="clear" w:color="auto" w:fill="auto"/>
            <w:vAlign w:val="center"/>
          </w:tcPr>
          <w:p w14:paraId="17420984" w14:textId="77777777" w:rsidR="006C5907" w:rsidRPr="00116EA1" w:rsidRDefault="006C5907" w:rsidP="007B17C4">
            <w:pPr>
              <w:pStyle w:val="TAC"/>
              <w:rPr>
                <w:rFonts w:ascii="Times New Roman" w:hAnsi="Times New Roman"/>
              </w:rPr>
            </w:pPr>
            <w:r w:rsidRPr="00116EA1">
              <w:rPr>
                <w:rFonts w:ascii="Times New Roman" w:hAnsi="Times New Roman"/>
              </w:rPr>
              <w:t>-152.7</w:t>
            </w:r>
          </w:p>
        </w:tc>
        <w:tc>
          <w:tcPr>
            <w:tcW w:w="0" w:type="auto"/>
            <w:gridSpan w:val="2"/>
            <w:shd w:val="clear" w:color="auto" w:fill="auto"/>
            <w:vAlign w:val="center"/>
          </w:tcPr>
          <w:p w14:paraId="5B73BBC8" w14:textId="77777777" w:rsidR="006C5907" w:rsidRPr="00116EA1" w:rsidRDefault="006C5907" w:rsidP="007B17C4">
            <w:pPr>
              <w:pStyle w:val="TAC"/>
              <w:rPr>
                <w:rFonts w:ascii="Times New Roman" w:hAnsi="Times New Roman"/>
              </w:rPr>
            </w:pPr>
            <w:r w:rsidRPr="00116EA1">
              <w:rPr>
                <w:rFonts w:ascii="Times New Roman" w:hAnsi="Times New Roman"/>
              </w:rPr>
              <w:t>93.2</w:t>
            </w:r>
          </w:p>
        </w:tc>
        <w:tc>
          <w:tcPr>
            <w:tcW w:w="0" w:type="auto"/>
            <w:shd w:val="clear" w:color="auto" w:fill="auto"/>
            <w:vAlign w:val="center"/>
          </w:tcPr>
          <w:p w14:paraId="01F7D5A8" w14:textId="77777777" w:rsidR="006C5907" w:rsidRPr="00116EA1" w:rsidRDefault="006C5907" w:rsidP="007B17C4">
            <w:pPr>
              <w:pStyle w:val="TAC"/>
              <w:rPr>
                <w:rFonts w:ascii="Times New Roman" w:hAnsi="Times New Roman"/>
              </w:rPr>
            </w:pPr>
            <w:r w:rsidRPr="00116EA1">
              <w:rPr>
                <w:rFonts w:ascii="Times New Roman" w:hAnsi="Times New Roman"/>
              </w:rPr>
              <w:t>91.3</w:t>
            </w:r>
          </w:p>
        </w:tc>
      </w:tr>
      <w:tr w:rsidR="006C5907" w:rsidRPr="00947284" w14:paraId="3D8882FE" w14:textId="77777777" w:rsidTr="007B17C4">
        <w:trPr>
          <w:cantSplit/>
          <w:jc w:val="center"/>
        </w:trPr>
        <w:tc>
          <w:tcPr>
            <w:tcW w:w="0" w:type="auto"/>
            <w:shd w:val="clear" w:color="auto" w:fill="auto"/>
            <w:vAlign w:val="center"/>
          </w:tcPr>
          <w:p w14:paraId="03F4812F" w14:textId="77777777" w:rsidR="006C5907" w:rsidRPr="00116EA1" w:rsidRDefault="006C5907" w:rsidP="007B17C4">
            <w:pPr>
              <w:pStyle w:val="TAC"/>
              <w:rPr>
                <w:rFonts w:ascii="Times New Roman" w:hAnsi="Times New Roman"/>
              </w:rPr>
            </w:pPr>
            <w:r w:rsidRPr="00116EA1">
              <w:rPr>
                <w:rFonts w:ascii="Times New Roman" w:hAnsi="Times New Roman"/>
              </w:rPr>
              <w:t>4</w:t>
            </w:r>
          </w:p>
        </w:tc>
        <w:tc>
          <w:tcPr>
            <w:tcW w:w="0" w:type="auto"/>
            <w:gridSpan w:val="2"/>
            <w:shd w:val="clear" w:color="auto" w:fill="auto"/>
            <w:vAlign w:val="center"/>
          </w:tcPr>
          <w:p w14:paraId="560C98A0" w14:textId="77777777" w:rsidR="006C5907" w:rsidRPr="00116EA1" w:rsidRDefault="006C5907" w:rsidP="007B17C4">
            <w:pPr>
              <w:pStyle w:val="TAC"/>
              <w:rPr>
                <w:rFonts w:ascii="Times New Roman" w:hAnsi="Times New Roman"/>
              </w:rPr>
            </w:pPr>
            <w:r w:rsidRPr="00116EA1">
              <w:rPr>
                <w:rFonts w:ascii="Times New Roman" w:hAnsi="Times New Roman"/>
              </w:rPr>
              <w:t>0.5868</w:t>
            </w:r>
          </w:p>
        </w:tc>
        <w:tc>
          <w:tcPr>
            <w:tcW w:w="0" w:type="auto"/>
            <w:gridSpan w:val="2"/>
            <w:shd w:val="clear" w:color="auto" w:fill="auto"/>
            <w:vAlign w:val="center"/>
          </w:tcPr>
          <w:p w14:paraId="3C4826F0" w14:textId="77777777" w:rsidR="006C5907" w:rsidRPr="00116EA1" w:rsidRDefault="006C5907" w:rsidP="007B17C4">
            <w:pPr>
              <w:pStyle w:val="TAC"/>
              <w:rPr>
                <w:rFonts w:ascii="Times New Roman" w:hAnsi="Times New Roman"/>
              </w:rPr>
            </w:pPr>
            <w:r w:rsidRPr="00116EA1">
              <w:rPr>
                <w:rFonts w:ascii="Times New Roman" w:hAnsi="Times New Roman"/>
              </w:rPr>
              <w:t>-4</w:t>
            </w:r>
          </w:p>
        </w:tc>
        <w:tc>
          <w:tcPr>
            <w:tcW w:w="0" w:type="auto"/>
            <w:gridSpan w:val="2"/>
            <w:shd w:val="clear" w:color="auto" w:fill="auto"/>
            <w:vAlign w:val="center"/>
          </w:tcPr>
          <w:p w14:paraId="370AA5D9" w14:textId="77777777" w:rsidR="006C5907" w:rsidRPr="00116EA1" w:rsidRDefault="006C5907" w:rsidP="007B17C4">
            <w:pPr>
              <w:pStyle w:val="TAC"/>
              <w:rPr>
                <w:rFonts w:ascii="Times New Roman" w:hAnsi="Times New Roman"/>
              </w:rPr>
            </w:pPr>
            <w:r w:rsidRPr="00116EA1">
              <w:rPr>
                <w:rFonts w:ascii="Times New Roman" w:hAnsi="Times New Roman"/>
              </w:rPr>
              <w:t>-4.2</w:t>
            </w:r>
          </w:p>
        </w:tc>
        <w:tc>
          <w:tcPr>
            <w:tcW w:w="0" w:type="auto"/>
            <w:gridSpan w:val="2"/>
            <w:shd w:val="clear" w:color="auto" w:fill="auto"/>
            <w:vAlign w:val="center"/>
          </w:tcPr>
          <w:p w14:paraId="2E893573" w14:textId="77777777" w:rsidR="006C5907" w:rsidRPr="00116EA1" w:rsidRDefault="006C5907" w:rsidP="007B17C4">
            <w:pPr>
              <w:pStyle w:val="TAC"/>
              <w:rPr>
                <w:rFonts w:ascii="Times New Roman" w:hAnsi="Times New Roman"/>
              </w:rPr>
            </w:pPr>
            <w:r w:rsidRPr="00116EA1">
              <w:rPr>
                <w:rFonts w:ascii="Times New Roman" w:hAnsi="Times New Roman"/>
              </w:rPr>
              <w:t>-152.7</w:t>
            </w:r>
          </w:p>
        </w:tc>
        <w:tc>
          <w:tcPr>
            <w:tcW w:w="0" w:type="auto"/>
            <w:gridSpan w:val="2"/>
            <w:shd w:val="clear" w:color="auto" w:fill="auto"/>
            <w:vAlign w:val="center"/>
          </w:tcPr>
          <w:p w14:paraId="60D4386B" w14:textId="77777777" w:rsidR="006C5907" w:rsidRPr="00116EA1" w:rsidRDefault="006C5907" w:rsidP="007B17C4">
            <w:pPr>
              <w:pStyle w:val="TAC"/>
              <w:rPr>
                <w:rFonts w:ascii="Times New Roman" w:hAnsi="Times New Roman"/>
              </w:rPr>
            </w:pPr>
            <w:r w:rsidRPr="00116EA1">
              <w:rPr>
                <w:rFonts w:ascii="Times New Roman" w:hAnsi="Times New Roman"/>
              </w:rPr>
              <w:t>93.2</w:t>
            </w:r>
          </w:p>
        </w:tc>
        <w:tc>
          <w:tcPr>
            <w:tcW w:w="0" w:type="auto"/>
            <w:shd w:val="clear" w:color="auto" w:fill="auto"/>
            <w:vAlign w:val="center"/>
          </w:tcPr>
          <w:p w14:paraId="48855130" w14:textId="77777777" w:rsidR="006C5907" w:rsidRPr="00116EA1" w:rsidRDefault="006C5907" w:rsidP="007B17C4">
            <w:pPr>
              <w:pStyle w:val="TAC"/>
              <w:rPr>
                <w:rFonts w:ascii="Times New Roman" w:hAnsi="Times New Roman"/>
              </w:rPr>
            </w:pPr>
            <w:r w:rsidRPr="00116EA1">
              <w:rPr>
                <w:rFonts w:ascii="Times New Roman" w:hAnsi="Times New Roman"/>
              </w:rPr>
              <w:t>91.3</w:t>
            </w:r>
          </w:p>
        </w:tc>
      </w:tr>
      <w:tr w:rsidR="006C5907" w:rsidRPr="00947284" w14:paraId="52864E92" w14:textId="77777777" w:rsidTr="007B17C4">
        <w:trPr>
          <w:cantSplit/>
          <w:jc w:val="center"/>
        </w:trPr>
        <w:tc>
          <w:tcPr>
            <w:tcW w:w="0" w:type="auto"/>
            <w:shd w:val="clear" w:color="auto" w:fill="auto"/>
            <w:vAlign w:val="center"/>
          </w:tcPr>
          <w:p w14:paraId="39161AF9" w14:textId="77777777" w:rsidR="006C5907" w:rsidRPr="00116EA1" w:rsidRDefault="006C5907" w:rsidP="007B17C4">
            <w:pPr>
              <w:pStyle w:val="TAC"/>
              <w:rPr>
                <w:rFonts w:ascii="Times New Roman" w:hAnsi="Times New Roman"/>
              </w:rPr>
            </w:pPr>
            <w:r w:rsidRPr="00116EA1">
              <w:rPr>
                <w:rFonts w:ascii="Times New Roman" w:hAnsi="Times New Roman"/>
              </w:rPr>
              <w:t>5</w:t>
            </w:r>
          </w:p>
        </w:tc>
        <w:tc>
          <w:tcPr>
            <w:tcW w:w="0" w:type="auto"/>
            <w:gridSpan w:val="2"/>
            <w:shd w:val="clear" w:color="auto" w:fill="auto"/>
            <w:vAlign w:val="center"/>
          </w:tcPr>
          <w:p w14:paraId="20158DFD" w14:textId="77777777" w:rsidR="006C5907" w:rsidRPr="00116EA1" w:rsidRDefault="006C5907" w:rsidP="007B17C4">
            <w:pPr>
              <w:pStyle w:val="TAC"/>
              <w:rPr>
                <w:rFonts w:ascii="Times New Roman" w:hAnsi="Times New Roman"/>
              </w:rPr>
            </w:pPr>
            <w:r w:rsidRPr="00116EA1">
              <w:rPr>
                <w:rFonts w:ascii="Times New Roman" w:hAnsi="Times New Roman"/>
              </w:rPr>
              <w:t>0.4610</w:t>
            </w:r>
          </w:p>
        </w:tc>
        <w:tc>
          <w:tcPr>
            <w:tcW w:w="0" w:type="auto"/>
            <w:gridSpan w:val="2"/>
            <w:shd w:val="clear" w:color="auto" w:fill="auto"/>
            <w:vAlign w:val="center"/>
          </w:tcPr>
          <w:p w14:paraId="75F4D9FB" w14:textId="77777777" w:rsidR="006C5907" w:rsidRPr="00116EA1" w:rsidRDefault="006C5907" w:rsidP="007B17C4">
            <w:pPr>
              <w:pStyle w:val="TAC"/>
              <w:rPr>
                <w:rFonts w:ascii="Times New Roman" w:hAnsi="Times New Roman"/>
              </w:rPr>
            </w:pPr>
            <w:r w:rsidRPr="00116EA1">
              <w:rPr>
                <w:rFonts w:ascii="Times New Roman" w:hAnsi="Times New Roman"/>
              </w:rPr>
              <w:t>-6</w:t>
            </w:r>
          </w:p>
        </w:tc>
        <w:tc>
          <w:tcPr>
            <w:tcW w:w="0" w:type="auto"/>
            <w:gridSpan w:val="2"/>
            <w:shd w:val="clear" w:color="auto" w:fill="auto"/>
            <w:vAlign w:val="center"/>
          </w:tcPr>
          <w:p w14:paraId="4D5B5F6E" w14:textId="77777777" w:rsidR="006C5907" w:rsidRPr="00116EA1" w:rsidRDefault="006C5907" w:rsidP="007B17C4">
            <w:pPr>
              <w:pStyle w:val="TAC"/>
              <w:rPr>
                <w:rFonts w:ascii="Times New Roman" w:hAnsi="Times New Roman"/>
              </w:rPr>
            </w:pPr>
            <w:r w:rsidRPr="00116EA1">
              <w:rPr>
                <w:rFonts w:ascii="Times New Roman" w:hAnsi="Times New Roman"/>
              </w:rPr>
              <w:t>90.2</w:t>
            </w:r>
          </w:p>
        </w:tc>
        <w:tc>
          <w:tcPr>
            <w:tcW w:w="0" w:type="auto"/>
            <w:gridSpan w:val="2"/>
            <w:shd w:val="clear" w:color="auto" w:fill="auto"/>
            <w:vAlign w:val="center"/>
          </w:tcPr>
          <w:p w14:paraId="4568D282" w14:textId="77777777" w:rsidR="006C5907" w:rsidRPr="00116EA1" w:rsidRDefault="006C5907" w:rsidP="007B17C4">
            <w:pPr>
              <w:pStyle w:val="TAC"/>
              <w:rPr>
                <w:rFonts w:ascii="Times New Roman" w:hAnsi="Times New Roman"/>
              </w:rPr>
            </w:pPr>
            <w:r w:rsidRPr="00116EA1">
              <w:rPr>
                <w:rFonts w:ascii="Times New Roman" w:hAnsi="Times New Roman"/>
              </w:rPr>
              <w:t>76.6</w:t>
            </w:r>
          </w:p>
        </w:tc>
        <w:tc>
          <w:tcPr>
            <w:tcW w:w="0" w:type="auto"/>
            <w:gridSpan w:val="2"/>
            <w:shd w:val="clear" w:color="auto" w:fill="auto"/>
            <w:vAlign w:val="center"/>
          </w:tcPr>
          <w:p w14:paraId="61608D02" w14:textId="77777777" w:rsidR="006C5907" w:rsidRPr="00116EA1" w:rsidRDefault="006C5907" w:rsidP="007B17C4">
            <w:pPr>
              <w:pStyle w:val="TAC"/>
              <w:rPr>
                <w:rFonts w:ascii="Times New Roman" w:hAnsi="Times New Roman"/>
              </w:rPr>
            </w:pPr>
            <w:r w:rsidRPr="00116EA1">
              <w:rPr>
                <w:rFonts w:ascii="Times New Roman" w:hAnsi="Times New Roman"/>
              </w:rPr>
              <w:t>122</w:t>
            </w:r>
          </w:p>
        </w:tc>
        <w:tc>
          <w:tcPr>
            <w:tcW w:w="0" w:type="auto"/>
            <w:shd w:val="clear" w:color="auto" w:fill="auto"/>
            <w:vAlign w:val="center"/>
          </w:tcPr>
          <w:p w14:paraId="500E6004" w14:textId="77777777" w:rsidR="006C5907" w:rsidRPr="00116EA1" w:rsidRDefault="006C5907" w:rsidP="007B17C4">
            <w:pPr>
              <w:pStyle w:val="TAC"/>
              <w:rPr>
                <w:rFonts w:ascii="Times New Roman" w:hAnsi="Times New Roman"/>
              </w:rPr>
            </w:pPr>
            <w:r w:rsidRPr="00116EA1">
              <w:rPr>
                <w:rFonts w:ascii="Times New Roman" w:hAnsi="Times New Roman"/>
              </w:rPr>
              <w:t>94</w:t>
            </w:r>
          </w:p>
        </w:tc>
      </w:tr>
      <w:tr w:rsidR="006C5907" w:rsidRPr="00947284" w14:paraId="37BAAD8B" w14:textId="77777777" w:rsidTr="007B17C4">
        <w:trPr>
          <w:cantSplit/>
          <w:jc w:val="center"/>
        </w:trPr>
        <w:tc>
          <w:tcPr>
            <w:tcW w:w="0" w:type="auto"/>
            <w:shd w:val="clear" w:color="auto" w:fill="auto"/>
            <w:vAlign w:val="center"/>
          </w:tcPr>
          <w:p w14:paraId="05811E12" w14:textId="77777777" w:rsidR="006C5907" w:rsidRPr="00116EA1" w:rsidRDefault="006C5907" w:rsidP="007B17C4">
            <w:pPr>
              <w:pStyle w:val="TAC"/>
              <w:rPr>
                <w:rFonts w:ascii="Times New Roman" w:hAnsi="Times New Roman"/>
              </w:rPr>
            </w:pPr>
            <w:r w:rsidRPr="00116EA1">
              <w:rPr>
                <w:rFonts w:ascii="Times New Roman" w:hAnsi="Times New Roman"/>
              </w:rPr>
              <w:t>6</w:t>
            </w:r>
          </w:p>
        </w:tc>
        <w:tc>
          <w:tcPr>
            <w:tcW w:w="0" w:type="auto"/>
            <w:gridSpan w:val="2"/>
            <w:shd w:val="clear" w:color="auto" w:fill="auto"/>
            <w:vAlign w:val="center"/>
          </w:tcPr>
          <w:p w14:paraId="456B42A6" w14:textId="77777777" w:rsidR="006C5907" w:rsidRPr="00116EA1" w:rsidRDefault="006C5907" w:rsidP="007B17C4">
            <w:pPr>
              <w:pStyle w:val="TAC"/>
              <w:rPr>
                <w:rFonts w:ascii="Times New Roman" w:hAnsi="Times New Roman"/>
              </w:rPr>
            </w:pPr>
            <w:r w:rsidRPr="00116EA1">
              <w:rPr>
                <w:rFonts w:ascii="Times New Roman" w:hAnsi="Times New Roman"/>
              </w:rPr>
              <w:t>0.5375</w:t>
            </w:r>
          </w:p>
        </w:tc>
        <w:tc>
          <w:tcPr>
            <w:tcW w:w="0" w:type="auto"/>
            <w:gridSpan w:val="2"/>
            <w:shd w:val="clear" w:color="auto" w:fill="auto"/>
            <w:vAlign w:val="center"/>
          </w:tcPr>
          <w:p w14:paraId="3EE8B74B" w14:textId="77777777" w:rsidR="006C5907" w:rsidRPr="00116EA1" w:rsidRDefault="006C5907" w:rsidP="007B17C4">
            <w:pPr>
              <w:pStyle w:val="TAC"/>
              <w:rPr>
                <w:rFonts w:ascii="Times New Roman" w:hAnsi="Times New Roman"/>
              </w:rPr>
            </w:pPr>
            <w:r w:rsidRPr="00116EA1">
              <w:rPr>
                <w:rFonts w:ascii="Times New Roman" w:hAnsi="Times New Roman"/>
              </w:rPr>
              <w:t>-8.2</w:t>
            </w:r>
          </w:p>
        </w:tc>
        <w:tc>
          <w:tcPr>
            <w:tcW w:w="0" w:type="auto"/>
            <w:gridSpan w:val="2"/>
            <w:shd w:val="clear" w:color="auto" w:fill="auto"/>
            <w:vAlign w:val="center"/>
          </w:tcPr>
          <w:p w14:paraId="00CC7BB0" w14:textId="77777777" w:rsidR="006C5907" w:rsidRPr="00116EA1" w:rsidRDefault="006C5907" w:rsidP="007B17C4">
            <w:pPr>
              <w:pStyle w:val="TAC"/>
              <w:rPr>
                <w:rFonts w:ascii="Times New Roman" w:hAnsi="Times New Roman"/>
              </w:rPr>
            </w:pPr>
            <w:r w:rsidRPr="00116EA1">
              <w:rPr>
                <w:rFonts w:ascii="Times New Roman" w:hAnsi="Times New Roman"/>
              </w:rPr>
              <w:t>90.2</w:t>
            </w:r>
          </w:p>
        </w:tc>
        <w:tc>
          <w:tcPr>
            <w:tcW w:w="0" w:type="auto"/>
            <w:gridSpan w:val="2"/>
            <w:shd w:val="clear" w:color="auto" w:fill="auto"/>
            <w:vAlign w:val="center"/>
          </w:tcPr>
          <w:p w14:paraId="3FB1AE55" w14:textId="77777777" w:rsidR="006C5907" w:rsidRPr="00116EA1" w:rsidRDefault="006C5907" w:rsidP="007B17C4">
            <w:pPr>
              <w:pStyle w:val="TAC"/>
              <w:rPr>
                <w:rFonts w:ascii="Times New Roman" w:hAnsi="Times New Roman"/>
              </w:rPr>
            </w:pPr>
            <w:r w:rsidRPr="00116EA1">
              <w:rPr>
                <w:rFonts w:ascii="Times New Roman" w:hAnsi="Times New Roman"/>
              </w:rPr>
              <w:t>76.6</w:t>
            </w:r>
          </w:p>
        </w:tc>
        <w:tc>
          <w:tcPr>
            <w:tcW w:w="0" w:type="auto"/>
            <w:gridSpan w:val="2"/>
            <w:shd w:val="clear" w:color="auto" w:fill="auto"/>
            <w:vAlign w:val="center"/>
          </w:tcPr>
          <w:p w14:paraId="1E79D0D8" w14:textId="77777777" w:rsidR="006C5907" w:rsidRPr="00116EA1" w:rsidRDefault="006C5907" w:rsidP="007B17C4">
            <w:pPr>
              <w:pStyle w:val="TAC"/>
              <w:rPr>
                <w:rFonts w:ascii="Times New Roman" w:hAnsi="Times New Roman"/>
              </w:rPr>
            </w:pPr>
            <w:r w:rsidRPr="00116EA1">
              <w:rPr>
                <w:rFonts w:ascii="Times New Roman" w:hAnsi="Times New Roman"/>
              </w:rPr>
              <w:t>122</w:t>
            </w:r>
          </w:p>
        </w:tc>
        <w:tc>
          <w:tcPr>
            <w:tcW w:w="0" w:type="auto"/>
            <w:shd w:val="clear" w:color="auto" w:fill="auto"/>
            <w:vAlign w:val="center"/>
          </w:tcPr>
          <w:p w14:paraId="424DA4DE" w14:textId="77777777" w:rsidR="006C5907" w:rsidRPr="00116EA1" w:rsidRDefault="006C5907" w:rsidP="007B17C4">
            <w:pPr>
              <w:pStyle w:val="TAC"/>
              <w:rPr>
                <w:rFonts w:ascii="Times New Roman" w:hAnsi="Times New Roman"/>
              </w:rPr>
            </w:pPr>
            <w:r w:rsidRPr="00116EA1">
              <w:rPr>
                <w:rFonts w:ascii="Times New Roman" w:hAnsi="Times New Roman"/>
              </w:rPr>
              <w:t>94</w:t>
            </w:r>
          </w:p>
        </w:tc>
      </w:tr>
      <w:tr w:rsidR="006C5907" w:rsidRPr="00947284" w14:paraId="69931E40" w14:textId="77777777" w:rsidTr="007B17C4">
        <w:trPr>
          <w:cantSplit/>
          <w:jc w:val="center"/>
        </w:trPr>
        <w:tc>
          <w:tcPr>
            <w:tcW w:w="0" w:type="auto"/>
            <w:shd w:val="clear" w:color="auto" w:fill="auto"/>
            <w:vAlign w:val="center"/>
          </w:tcPr>
          <w:p w14:paraId="0FA07F9F" w14:textId="77777777" w:rsidR="006C5907" w:rsidRPr="00116EA1" w:rsidRDefault="006C5907" w:rsidP="007B17C4">
            <w:pPr>
              <w:pStyle w:val="TAC"/>
              <w:rPr>
                <w:rFonts w:ascii="Times New Roman" w:hAnsi="Times New Roman"/>
              </w:rPr>
            </w:pPr>
            <w:r w:rsidRPr="00116EA1">
              <w:rPr>
                <w:rFonts w:ascii="Times New Roman" w:hAnsi="Times New Roman"/>
              </w:rPr>
              <w:t>7</w:t>
            </w:r>
          </w:p>
        </w:tc>
        <w:tc>
          <w:tcPr>
            <w:tcW w:w="0" w:type="auto"/>
            <w:gridSpan w:val="2"/>
            <w:shd w:val="clear" w:color="auto" w:fill="auto"/>
            <w:vAlign w:val="center"/>
          </w:tcPr>
          <w:p w14:paraId="1B4CAD3D" w14:textId="77777777" w:rsidR="006C5907" w:rsidRPr="00116EA1" w:rsidRDefault="006C5907" w:rsidP="007B17C4">
            <w:pPr>
              <w:pStyle w:val="TAC"/>
              <w:rPr>
                <w:rFonts w:ascii="Times New Roman" w:hAnsi="Times New Roman"/>
              </w:rPr>
            </w:pPr>
            <w:r w:rsidRPr="00116EA1">
              <w:rPr>
                <w:rFonts w:ascii="Times New Roman" w:hAnsi="Times New Roman"/>
              </w:rPr>
              <w:t>0.6708</w:t>
            </w:r>
          </w:p>
        </w:tc>
        <w:tc>
          <w:tcPr>
            <w:tcW w:w="0" w:type="auto"/>
            <w:gridSpan w:val="2"/>
            <w:shd w:val="clear" w:color="auto" w:fill="auto"/>
            <w:vAlign w:val="center"/>
          </w:tcPr>
          <w:p w14:paraId="679EB2A8" w14:textId="77777777" w:rsidR="006C5907" w:rsidRPr="00116EA1" w:rsidRDefault="006C5907" w:rsidP="007B17C4">
            <w:pPr>
              <w:pStyle w:val="TAC"/>
              <w:rPr>
                <w:rFonts w:ascii="Times New Roman" w:hAnsi="Times New Roman"/>
              </w:rPr>
            </w:pPr>
            <w:r w:rsidRPr="00116EA1">
              <w:rPr>
                <w:rFonts w:ascii="Times New Roman" w:hAnsi="Times New Roman"/>
              </w:rPr>
              <w:t>-9.9</w:t>
            </w:r>
          </w:p>
        </w:tc>
        <w:tc>
          <w:tcPr>
            <w:tcW w:w="0" w:type="auto"/>
            <w:gridSpan w:val="2"/>
            <w:shd w:val="clear" w:color="auto" w:fill="auto"/>
            <w:vAlign w:val="center"/>
          </w:tcPr>
          <w:p w14:paraId="4E38CB65" w14:textId="77777777" w:rsidR="006C5907" w:rsidRPr="00116EA1" w:rsidRDefault="006C5907" w:rsidP="007B17C4">
            <w:pPr>
              <w:pStyle w:val="TAC"/>
              <w:rPr>
                <w:rFonts w:ascii="Times New Roman" w:hAnsi="Times New Roman"/>
              </w:rPr>
            </w:pPr>
            <w:r w:rsidRPr="00116EA1">
              <w:rPr>
                <w:rFonts w:ascii="Times New Roman" w:hAnsi="Times New Roman"/>
              </w:rPr>
              <w:t>90.2</w:t>
            </w:r>
          </w:p>
        </w:tc>
        <w:tc>
          <w:tcPr>
            <w:tcW w:w="0" w:type="auto"/>
            <w:gridSpan w:val="2"/>
            <w:shd w:val="clear" w:color="auto" w:fill="auto"/>
            <w:vAlign w:val="center"/>
          </w:tcPr>
          <w:p w14:paraId="73DFBEE6" w14:textId="77777777" w:rsidR="006C5907" w:rsidRPr="00116EA1" w:rsidRDefault="006C5907" w:rsidP="007B17C4">
            <w:pPr>
              <w:pStyle w:val="TAC"/>
              <w:rPr>
                <w:rFonts w:ascii="Times New Roman" w:hAnsi="Times New Roman"/>
              </w:rPr>
            </w:pPr>
            <w:r w:rsidRPr="00116EA1">
              <w:rPr>
                <w:rFonts w:ascii="Times New Roman" w:hAnsi="Times New Roman"/>
              </w:rPr>
              <w:t>76.6</w:t>
            </w:r>
          </w:p>
        </w:tc>
        <w:tc>
          <w:tcPr>
            <w:tcW w:w="0" w:type="auto"/>
            <w:gridSpan w:val="2"/>
            <w:shd w:val="clear" w:color="auto" w:fill="auto"/>
            <w:vAlign w:val="center"/>
          </w:tcPr>
          <w:p w14:paraId="69AB7C42" w14:textId="77777777" w:rsidR="006C5907" w:rsidRPr="00116EA1" w:rsidRDefault="006C5907" w:rsidP="007B17C4">
            <w:pPr>
              <w:pStyle w:val="TAC"/>
              <w:rPr>
                <w:rFonts w:ascii="Times New Roman" w:hAnsi="Times New Roman"/>
              </w:rPr>
            </w:pPr>
            <w:r w:rsidRPr="00116EA1">
              <w:rPr>
                <w:rFonts w:ascii="Times New Roman" w:hAnsi="Times New Roman"/>
              </w:rPr>
              <w:t>122</w:t>
            </w:r>
          </w:p>
        </w:tc>
        <w:tc>
          <w:tcPr>
            <w:tcW w:w="0" w:type="auto"/>
            <w:shd w:val="clear" w:color="auto" w:fill="auto"/>
            <w:vAlign w:val="center"/>
          </w:tcPr>
          <w:p w14:paraId="72CACFCF" w14:textId="77777777" w:rsidR="006C5907" w:rsidRPr="00116EA1" w:rsidRDefault="006C5907" w:rsidP="007B17C4">
            <w:pPr>
              <w:pStyle w:val="TAC"/>
              <w:rPr>
                <w:rFonts w:ascii="Times New Roman" w:hAnsi="Times New Roman"/>
              </w:rPr>
            </w:pPr>
            <w:r w:rsidRPr="00116EA1">
              <w:rPr>
                <w:rFonts w:ascii="Times New Roman" w:hAnsi="Times New Roman"/>
              </w:rPr>
              <w:t>94</w:t>
            </w:r>
          </w:p>
        </w:tc>
      </w:tr>
      <w:tr w:rsidR="006C5907" w:rsidRPr="00947284" w14:paraId="6DC7A17E" w14:textId="77777777" w:rsidTr="007B17C4">
        <w:trPr>
          <w:cantSplit/>
          <w:jc w:val="center"/>
        </w:trPr>
        <w:tc>
          <w:tcPr>
            <w:tcW w:w="0" w:type="auto"/>
            <w:shd w:val="clear" w:color="auto" w:fill="auto"/>
            <w:vAlign w:val="center"/>
          </w:tcPr>
          <w:p w14:paraId="4BFC6660" w14:textId="77777777" w:rsidR="006C5907" w:rsidRPr="00116EA1" w:rsidRDefault="006C5907" w:rsidP="007B17C4">
            <w:pPr>
              <w:pStyle w:val="TAC"/>
              <w:rPr>
                <w:rFonts w:ascii="Times New Roman" w:hAnsi="Times New Roman"/>
              </w:rPr>
            </w:pPr>
            <w:r w:rsidRPr="00116EA1">
              <w:rPr>
                <w:rFonts w:ascii="Times New Roman" w:hAnsi="Times New Roman"/>
              </w:rPr>
              <w:t>8</w:t>
            </w:r>
          </w:p>
        </w:tc>
        <w:tc>
          <w:tcPr>
            <w:tcW w:w="0" w:type="auto"/>
            <w:gridSpan w:val="2"/>
            <w:shd w:val="clear" w:color="auto" w:fill="auto"/>
            <w:vAlign w:val="center"/>
          </w:tcPr>
          <w:p w14:paraId="2CF044A5" w14:textId="77777777" w:rsidR="006C5907" w:rsidRPr="00116EA1" w:rsidRDefault="006C5907" w:rsidP="007B17C4">
            <w:pPr>
              <w:pStyle w:val="TAC"/>
              <w:rPr>
                <w:rFonts w:ascii="Times New Roman" w:hAnsi="Times New Roman"/>
              </w:rPr>
            </w:pPr>
            <w:r w:rsidRPr="00116EA1">
              <w:rPr>
                <w:rFonts w:ascii="Times New Roman" w:hAnsi="Times New Roman"/>
              </w:rPr>
              <w:t>0.5750</w:t>
            </w:r>
          </w:p>
        </w:tc>
        <w:tc>
          <w:tcPr>
            <w:tcW w:w="0" w:type="auto"/>
            <w:gridSpan w:val="2"/>
            <w:shd w:val="clear" w:color="auto" w:fill="auto"/>
            <w:vAlign w:val="center"/>
          </w:tcPr>
          <w:p w14:paraId="18864AA1" w14:textId="77777777" w:rsidR="006C5907" w:rsidRPr="00116EA1" w:rsidRDefault="006C5907" w:rsidP="007B17C4">
            <w:pPr>
              <w:pStyle w:val="TAC"/>
              <w:rPr>
                <w:rFonts w:ascii="Times New Roman" w:hAnsi="Times New Roman"/>
              </w:rPr>
            </w:pPr>
            <w:r w:rsidRPr="00116EA1">
              <w:rPr>
                <w:rFonts w:ascii="Times New Roman" w:hAnsi="Times New Roman"/>
              </w:rPr>
              <w:t>-10.5</w:t>
            </w:r>
          </w:p>
        </w:tc>
        <w:tc>
          <w:tcPr>
            <w:tcW w:w="0" w:type="auto"/>
            <w:gridSpan w:val="2"/>
            <w:shd w:val="clear" w:color="auto" w:fill="auto"/>
            <w:vAlign w:val="center"/>
          </w:tcPr>
          <w:p w14:paraId="72E9D069" w14:textId="77777777" w:rsidR="006C5907" w:rsidRPr="00116EA1" w:rsidRDefault="006C5907" w:rsidP="007B17C4">
            <w:pPr>
              <w:pStyle w:val="TAC"/>
              <w:rPr>
                <w:rFonts w:ascii="Times New Roman" w:hAnsi="Times New Roman"/>
              </w:rPr>
            </w:pPr>
            <w:r w:rsidRPr="00116EA1">
              <w:rPr>
                <w:rFonts w:ascii="Times New Roman" w:hAnsi="Times New Roman"/>
              </w:rPr>
              <w:t>121.5</w:t>
            </w:r>
          </w:p>
        </w:tc>
        <w:tc>
          <w:tcPr>
            <w:tcW w:w="0" w:type="auto"/>
            <w:gridSpan w:val="2"/>
            <w:shd w:val="clear" w:color="auto" w:fill="auto"/>
            <w:vAlign w:val="center"/>
          </w:tcPr>
          <w:p w14:paraId="0EED48C1" w14:textId="77777777" w:rsidR="006C5907" w:rsidRPr="00116EA1" w:rsidRDefault="006C5907" w:rsidP="007B17C4">
            <w:pPr>
              <w:pStyle w:val="TAC"/>
              <w:rPr>
                <w:rFonts w:ascii="Times New Roman" w:hAnsi="Times New Roman"/>
              </w:rPr>
            </w:pPr>
            <w:r w:rsidRPr="00116EA1">
              <w:rPr>
                <w:rFonts w:ascii="Times New Roman" w:hAnsi="Times New Roman"/>
              </w:rPr>
              <w:t>-1.8</w:t>
            </w:r>
          </w:p>
        </w:tc>
        <w:tc>
          <w:tcPr>
            <w:tcW w:w="0" w:type="auto"/>
            <w:gridSpan w:val="2"/>
            <w:shd w:val="clear" w:color="auto" w:fill="auto"/>
            <w:vAlign w:val="center"/>
          </w:tcPr>
          <w:p w14:paraId="400CCA49" w14:textId="77777777" w:rsidR="006C5907" w:rsidRPr="00116EA1" w:rsidRDefault="006C5907" w:rsidP="007B17C4">
            <w:pPr>
              <w:pStyle w:val="TAC"/>
              <w:rPr>
                <w:rFonts w:ascii="Times New Roman" w:hAnsi="Times New Roman"/>
              </w:rPr>
            </w:pPr>
            <w:r w:rsidRPr="00116EA1">
              <w:rPr>
                <w:rFonts w:ascii="Times New Roman" w:hAnsi="Times New Roman"/>
              </w:rPr>
              <w:t>150.2</w:t>
            </w:r>
          </w:p>
        </w:tc>
        <w:tc>
          <w:tcPr>
            <w:tcW w:w="0" w:type="auto"/>
            <w:shd w:val="clear" w:color="auto" w:fill="auto"/>
            <w:vAlign w:val="center"/>
          </w:tcPr>
          <w:p w14:paraId="45B938DF" w14:textId="77777777" w:rsidR="006C5907" w:rsidRPr="00116EA1" w:rsidRDefault="006C5907" w:rsidP="007B17C4">
            <w:pPr>
              <w:pStyle w:val="TAC"/>
              <w:rPr>
                <w:rFonts w:ascii="Times New Roman" w:hAnsi="Times New Roman"/>
              </w:rPr>
            </w:pPr>
            <w:r w:rsidRPr="00116EA1">
              <w:rPr>
                <w:rFonts w:ascii="Times New Roman" w:hAnsi="Times New Roman"/>
              </w:rPr>
              <w:t>47.1</w:t>
            </w:r>
          </w:p>
        </w:tc>
      </w:tr>
      <w:tr w:rsidR="006C5907" w:rsidRPr="00947284" w14:paraId="393600FE" w14:textId="77777777" w:rsidTr="007B17C4">
        <w:trPr>
          <w:cantSplit/>
          <w:jc w:val="center"/>
        </w:trPr>
        <w:tc>
          <w:tcPr>
            <w:tcW w:w="0" w:type="auto"/>
            <w:shd w:val="clear" w:color="auto" w:fill="auto"/>
            <w:vAlign w:val="center"/>
          </w:tcPr>
          <w:p w14:paraId="1E8B60DA" w14:textId="77777777" w:rsidR="006C5907" w:rsidRPr="00116EA1" w:rsidRDefault="006C5907" w:rsidP="007B17C4">
            <w:pPr>
              <w:pStyle w:val="TAC"/>
              <w:rPr>
                <w:rFonts w:ascii="Times New Roman" w:hAnsi="Times New Roman"/>
              </w:rPr>
            </w:pPr>
            <w:r w:rsidRPr="00116EA1">
              <w:rPr>
                <w:rFonts w:ascii="Times New Roman" w:hAnsi="Times New Roman"/>
              </w:rPr>
              <w:t>9</w:t>
            </w:r>
          </w:p>
        </w:tc>
        <w:tc>
          <w:tcPr>
            <w:tcW w:w="0" w:type="auto"/>
            <w:gridSpan w:val="2"/>
            <w:shd w:val="clear" w:color="auto" w:fill="auto"/>
            <w:vAlign w:val="center"/>
          </w:tcPr>
          <w:p w14:paraId="640F4B42" w14:textId="77777777" w:rsidR="006C5907" w:rsidRPr="00116EA1" w:rsidRDefault="006C5907" w:rsidP="007B17C4">
            <w:pPr>
              <w:pStyle w:val="TAC"/>
              <w:rPr>
                <w:rFonts w:ascii="Times New Roman" w:hAnsi="Times New Roman"/>
              </w:rPr>
            </w:pPr>
            <w:r w:rsidRPr="00116EA1">
              <w:rPr>
                <w:rFonts w:ascii="Times New Roman" w:hAnsi="Times New Roman"/>
              </w:rPr>
              <w:t>0.7618</w:t>
            </w:r>
          </w:p>
        </w:tc>
        <w:tc>
          <w:tcPr>
            <w:tcW w:w="0" w:type="auto"/>
            <w:gridSpan w:val="2"/>
            <w:shd w:val="clear" w:color="auto" w:fill="auto"/>
            <w:vAlign w:val="center"/>
          </w:tcPr>
          <w:p w14:paraId="39C7086E" w14:textId="77777777" w:rsidR="006C5907" w:rsidRPr="00116EA1" w:rsidRDefault="006C5907" w:rsidP="007B17C4">
            <w:pPr>
              <w:pStyle w:val="TAC"/>
              <w:rPr>
                <w:rFonts w:ascii="Times New Roman" w:hAnsi="Times New Roman"/>
              </w:rPr>
            </w:pPr>
            <w:r w:rsidRPr="00116EA1">
              <w:rPr>
                <w:rFonts w:ascii="Times New Roman" w:hAnsi="Times New Roman"/>
              </w:rPr>
              <w:t>-7.5</w:t>
            </w:r>
          </w:p>
        </w:tc>
        <w:tc>
          <w:tcPr>
            <w:tcW w:w="0" w:type="auto"/>
            <w:gridSpan w:val="2"/>
            <w:shd w:val="clear" w:color="auto" w:fill="auto"/>
            <w:vAlign w:val="center"/>
          </w:tcPr>
          <w:p w14:paraId="239B3B8E" w14:textId="77777777" w:rsidR="006C5907" w:rsidRPr="00116EA1" w:rsidRDefault="006C5907" w:rsidP="007B17C4">
            <w:pPr>
              <w:pStyle w:val="TAC"/>
              <w:rPr>
                <w:rFonts w:ascii="Times New Roman" w:hAnsi="Times New Roman"/>
              </w:rPr>
            </w:pPr>
            <w:r w:rsidRPr="00116EA1">
              <w:rPr>
                <w:rFonts w:ascii="Times New Roman" w:hAnsi="Times New Roman"/>
              </w:rPr>
              <w:t>-81.7</w:t>
            </w:r>
          </w:p>
        </w:tc>
        <w:tc>
          <w:tcPr>
            <w:tcW w:w="0" w:type="auto"/>
            <w:gridSpan w:val="2"/>
            <w:shd w:val="clear" w:color="auto" w:fill="auto"/>
            <w:vAlign w:val="center"/>
          </w:tcPr>
          <w:p w14:paraId="15487707" w14:textId="77777777" w:rsidR="006C5907" w:rsidRPr="00116EA1" w:rsidRDefault="006C5907" w:rsidP="007B17C4">
            <w:pPr>
              <w:pStyle w:val="TAC"/>
              <w:rPr>
                <w:rFonts w:ascii="Times New Roman" w:hAnsi="Times New Roman"/>
              </w:rPr>
            </w:pPr>
            <w:r w:rsidRPr="00116EA1">
              <w:rPr>
                <w:rFonts w:ascii="Times New Roman" w:hAnsi="Times New Roman"/>
              </w:rPr>
              <w:t>-41.9</w:t>
            </w:r>
          </w:p>
        </w:tc>
        <w:tc>
          <w:tcPr>
            <w:tcW w:w="0" w:type="auto"/>
            <w:gridSpan w:val="2"/>
            <w:shd w:val="clear" w:color="auto" w:fill="auto"/>
            <w:vAlign w:val="center"/>
          </w:tcPr>
          <w:p w14:paraId="180B031D" w14:textId="77777777" w:rsidR="006C5907" w:rsidRPr="00116EA1" w:rsidRDefault="006C5907" w:rsidP="007B17C4">
            <w:pPr>
              <w:pStyle w:val="TAC"/>
              <w:rPr>
                <w:rFonts w:ascii="Times New Roman" w:hAnsi="Times New Roman"/>
              </w:rPr>
            </w:pPr>
            <w:r w:rsidRPr="00116EA1">
              <w:rPr>
                <w:rFonts w:ascii="Times New Roman" w:hAnsi="Times New Roman"/>
              </w:rPr>
              <w:t>55.2</w:t>
            </w:r>
          </w:p>
        </w:tc>
        <w:tc>
          <w:tcPr>
            <w:tcW w:w="0" w:type="auto"/>
            <w:shd w:val="clear" w:color="auto" w:fill="auto"/>
            <w:vAlign w:val="center"/>
          </w:tcPr>
          <w:p w14:paraId="79833285" w14:textId="77777777" w:rsidR="006C5907" w:rsidRPr="00116EA1" w:rsidRDefault="006C5907" w:rsidP="007B17C4">
            <w:pPr>
              <w:pStyle w:val="TAC"/>
              <w:rPr>
                <w:rFonts w:ascii="Times New Roman" w:hAnsi="Times New Roman"/>
              </w:rPr>
            </w:pPr>
            <w:r w:rsidRPr="00116EA1">
              <w:rPr>
                <w:rFonts w:ascii="Times New Roman" w:hAnsi="Times New Roman"/>
              </w:rPr>
              <w:t>56</w:t>
            </w:r>
          </w:p>
        </w:tc>
      </w:tr>
      <w:tr w:rsidR="006C5907" w:rsidRPr="00947284" w14:paraId="181B387A" w14:textId="77777777" w:rsidTr="007B17C4">
        <w:trPr>
          <w:cantSplit/>
          <w:jc w:val="center"/>
        </w:trPr>
        <w:tc>
          <w:tcPr>
            <w:tcW w:w="0" w:type="auto"/>
            <w:shd w:val="clear" w:color="auto" w:fill="auto"/>
            <w:vAlign w:val="center"/>
          </w:tcPr>
          <w:p w14:paraId="67D0E0AB" w14:textId="77777777" w:rsidR="006C5907" w:rsidRPr="00116EA1" w:rsidRDefault="006C5907" w:rsidP="007B17C4">
            <w:pPr>
              <w:pStyle w:val="TAC"/>
              <w:rPr>
                <w:rFonts w:ascii="Times New Roman" w:hAnsi="Times New Roman"/>
              </w:rPr>
            </w:pPr>
            <w:r w:rsidRPr="00116EA1">
              <w:rPr>
                <w:rFonts w:ascii="Times New Roman" w:hAnsi="Times New Roman"/>
              </w:rPr>
              <w:t>10</w:t>
            </w:r>
          </w:p>
        </w:tc>
        <w:tc>
          <w:tcPr>
            <w:tcW w:w="0" w:type="auto"/>
            <w:gridSpan w:val="2"/>
            <w:shd w:val="clear" w:color="auto" w:fill="auto"/>
            <w:vAlign w:val="center"/>
          </w:tcPr>
          <w:p w14:paraId="5347FC80" w14:textId="77777777" w:rsidR="006C5907" w:rsidRPr="00116EA1" w:rsidRDefault="006C5907" w:rsidP="007B17C4">
            <w:pPr>
              <w:pStyle w:val="TAC"/>
              <w:rPr>
                <w:rFonts w:ascii="Times New Roman" w:hAnsi="Times New Roman"/>
              </w:rPr>
            </w:pPr>
            <w:r w:rsidRPr="00116EA1">
              <w:rPr>
                <w:rFonts w:ascii="Times New Roman" w:hAnsi="Times New Roman"/>
              </w:rPr>
              <w:t>1.5375</w:t>
            </w:r>
          </w:p>
        </w:tc>
        <w:tc>
          <w:tcPr>
            <w:tcW w:w="0" w:type="auto"/>
            <w:gridSpan w:val="2"/>
            <w:shd w:val="clear" w:color="auto" w:fill="auto"/>
            <w:vAlign w:val="center"/>
          </w:tcPr>
          <w:p w14:paraId="0BAEA86C" w14:textId="77777777" w:rsidR="006C5907" w:rsidRPr="00116EA1" w:rsidRDefault="006C5907" w:rsidP="007B17C4">
            <w:pPr>
              <w:pStyle w:val="TAC"/>
              <w:rPr>
                <w:rFonts w:ascii="Times New Roman" w:hAnsi="Times New Roman"/>
              </w:rPr>
            </w:pPr>
            <w:r w:rsidRPr="00116EA1">
              <w:rPr>
                <w:rFonts w:ascii="Times New Roman" w:hAnsi="Times New Roman"/>
              </w:rPr>
              <w:t>-15.9</w:t>
            </w:r>
          </w:p>
        </w:tc>
        <w:tc>
          <w:tcPr>
            <w:tcW w:w="0" w:type="auto"/>
            <w:gridSpan w:val="2"/>
            <w:shd w:val="clear" w:color="auto" w:fill="auto"/>
            <w:vAlign w:val="center"/>
          </w:tcPr>
          <w:p w14:paraId="467FFC9E" w14:textId="77777777" w:rsidR="006C5907" w:rsidRPr="00116EA1" w:rsidRDefault="006C5907" w:rsidP="007B17C4">
            <w:pPr>
              <w:pStyle w:val="TAC"/>
              <w:rPr>
                <w:rFonts w:ascii="Times New Roman" w:hAnsi="Times New Roman"/>
              </w:rPr>
            </w:pPr>
            <w:r w:rsidRPr="00116EA1">
              <w:rPr>
                <w:rFonts w:ascii="Times New Roman" w:hAnsi="Times New Roman"/>
              </w:rPr>
              <w:t>158.4</w:t>
            </w:r>
          </w:p>
        </w:tc>
        <w:tc>
          <w:tcPr>
            <w:tcW w:w="0" w:type="auto"/>
            <w:gridSpan w:val="2"/>
            <w:shd w:val="clear" w:color="auto" w:fill="auto"/>
            <w:vAlign w:val="center"/>
          </w:tcPr>
          <w:p w14:paraId="370B1AE2" w14:textId="77777777" w:rsidR="006C5907" w:rsidRPr="00116EA1" w:rsidRDefault="006C5907" w:rsidP="007B17C4">
            <w:pPr>
              <w:pStyle w:val="TAC"/>
              <w:rPr>
                <w:rFonts w:ascii="Times New Roman" w:hAnsi="Times New Roman"/>
              </w:rPr>
            </w:pPr>
            <w:r w:rsidRPr="00116EA1">
              <w:rPr>
                <w:rFonts w:ascii="Times New Roman" w:hAnsi="Times New Roman"/>
              </w:rPr>
              <w:t>94.2</w:t>
            </w:r>
          </w:p>
        </w:tc>
        <w:tc>
          <w:tcPr>
            <w:tcW w:w="0" w:type="auto"/>
            <w:gridSpan w:val="2"/>
            <w:shd w:val="clear" w:color="auto" w:fill="auto"/>
            <w:vAlign w:val="center"/>
          </w:tcPr>
          <w:p w14:paraId="40130FA4" w14:textId="77777777" w:rsidR="006C5907" w:rsidRPr="00116EA1" w:rsidRDefault="006C5907" w:rsidP="007B17C4">
            <w:pPr>
              <w:pStyle w:val="TAC"/>
              <w:rPr>
                <w:rFonts w:ascii="Times New Roman" w:hAnsi="Times New Roman"/>
              </w:rPr>
            </w:pPr>
            <w:r w:rsidRPr="00116EA1">
              <w:rPr>
                <w:rFonts w:ascii="Times New Roman" w:hAnsi="Times New Roman"/>
              </w:rPr>
              <w:t>26.4</w:t>
            </w:r>
          </w:p>
        </w:tc>
        <w:tc>
          <w:tcPr>
            <w:tcW w:w="0" w:type="auto"/>
            <w:shd w:val="clear" w:color="auto" w:fill="auto"/>
            <w:vAlign w:val="center"/>
          </w:tcPr>
          <w:p w14:paraId="364BE19E" w14:textId="77777777" w:rsidR="006C5907" w:rsidRPr="00116EA1" w:rsidRDefault="006C5907" w:rsidP="007B17C4">
            <w:pPr>
              <w:pStyle w:val="TAC"/>
              <w:rPr>
                <w:rFonts w:ascii="Times New Roman" w:hAnsi="Times New Roman"/>
              </w:rPr>
            </w:pPr>
            <w:r w:rsidRPr="00116EA1">
              <w:rPr>
                <w:rFonts w:ascii="Times New Roman" w:hAnsi="Times New Roman"/>
              </w:rPr>
              <w:t>30.1</w:t>
            </w:r>
          </w:p>
        </w:tc>
      </w:tr>
      <w:tr w:rsidR="006C5907" w:rsidRPr="00947284" w14:paraId="44003887" w14:textId="77777777" w:rsidTr="007B17C4">
        <w:trPr>
          <w:cantSplit/>
          <w:jc w:val="center"/>
        </w:trPr>
        <w:tc>
          <w:tcPr>
            <w:tcW w:w="0" w:type="auto"/>
            <w:shd w:val="clear" w:color="auto" w:fill="auto"/>
            <w:vAlign w:val="center"/>
          </w:tcPr>
          <w:p w14:paraId="67525E22" w14:textId="77777777" w:rsidR="006C5907" w:rsidRPr="00116EA1" w:rsidRDefault="006C5907" w:rsidP="007B17C4">
            <w:pPr>
              <w:pStyle w:val="TAC"/>
              <w:rPr>
                <w:rFonts w:ascii="Times New Roman" w:hAnsi="Times New Roman"/>
              </w:rPr>
            </w:pPr>
            <w:r w:rsidRPr="00116EA1">
              <w:rPr>
                <w:rFonts w:ascii="Times New Roman" w:hAnsi="Times New Roman"/>
              </w:rPr>
              <w:t>11</w:t>
            </w:r>
          </w:p>
        </w:tc>
        <w:tc>
          <w:tcPr>
            <w:tcW w:w="0" w:type="auto"/>
            <w:gridSpan w:val="2"/>
            <w:shd w:val="clear" w:color="auto" w:fill="auto"/>
            <w:vAlign w:val="center"/>
          </w:tcPr>
          <w:p w14:paraId="5DF238EF" w14:textId="77777777" w:rsidR="006C5907" w:rsidRPr="00116EA1" w:rsidRDefault="006C5907" w:rsidP="007B17C4">
            <w:pPr>
              <w:pStyle w:val="TAC"/>
              <w:rPr>
                <w:rFonts w:ascii="Times New Roman" w:hAnsi="Times New Roman"/>
              </w:rPr>
            </w:pPr>
            <w:r w:rsidRPr="00116EA1">
              <w:rPr>
                <w:rFonts w:ascii="Times New Roman" w:hAnsi="Times New Roman"/>
              </w:rPr>
              <w:t>1.8978</w:t>
            </w:r>
          </w:p>
        </w:tc>
        <w:tc>
          <w:tcPr>
            <w:tcW w:w="0" w:type="auto"/>
            <w:gridSpan w:val="2"/>
            <w:shd w:val="clear" w:color="auto" w:fill="auto"/>
            <w:vAlign w:val="center"/>
          </w:tcPr>
          <w:p w14:paraId="307F08F5" w14:textId="77777777" w:rsidR="006C5907" w:rsidRPr="00116EA1" w:rsidRDefault="006C5907" w:rsidP="007B17C4">
            <w:pPr>
              <w:pStyle w:val="TAC"/>
              <w:rPr>
                <w:rFonts w:ascii="Times New Roman" w:hAnsi="Times New Roman"/>
              </w:rPr>
            </w:pPr>
            <w:r w:rsidRPr="00116EA1">
              <w:rPr>
                <w:rFonts w:ascii="Times New Roman" w:hAnsi="Times New Roman"/>
              </w:rPr>
              <w:t>-6.6</w:t>
            </w:r>
          </w:p>
        </w:tc>
        <w:tc>
          <w:tcPr>
            <w:tcW w:w="0" w:type="auto"/>
            <w:gridSpan w:val="2"/>
            <w:shd w:val="clear" w:color="auto" w:fill="auto"/>
            <w:vAlign w:val="center"/>
          </w:tcPr>
          <w:p w14:paraId="14877A92" w14:textId="77777777" w:rsidR="006C5907" w:rsidRPr="00116EA1" w:rsidRDefault="006C5907" w:rsidP="007B17C4">
            <w:pPr>
              <w:pStyle w:val="TAC"/>
              <w:rPr>
                <w:rFonts w:ascii="Times New Roman" w:hAnsi="Times New Roman"/>
              </w:rPr>
            </w:pPr>
            <w:r w:rsidRPr="00116EA1">
              <w:rPr>
                <w:rFonts w:ascii="Times New Roman" w:hAnsi="Times New Roman"/>
              </w:rPr>
              <w:t>-83</w:t>
            </w:r>
          </w:p>
        </w:tc>
        <w:tc>
          <w:tcPr>
            <w:tcW w:w="0" w:type="auto"/>
            <w:gridSpan w:val="2"/>
            <w:shd w:val="clear" w:color="auto" w:fill="auto"/>
            <w:vAlign w:val="center"/>
          </w:tcPr>
          <w:p w14:paraId="2C75E52B" w14:textId="77777777" w:rsidR="006C5907" w:rsidRPr="00116EA1" w:rsidRDefault="006C5907" w:rsidP="007B17C4">
            <w:pPr>
              <w:pStyle w:val="TAC"/>
              <w:rPr>
                <w:rFonts w:ascii="Times New Roman" w:hAnsi="Times New Roman"/>
              </w:rPr>
            </w:pPr>
            <w:r w:rsidRPr="00116EA1">
              <w:rPr>
                <w:rFonts w:ascii="Times New Roman" w:hAnsi="Times New Roman"/>
              </w:rPr>
              <w:t>51.9</w:t>
            </w:r>
          </w:p>
        </w:tc>
        <w:tc>
          <w:tcPr>
            <w:tcW w:w="0" w:type="auto"/>
            <w:gridSpan w:val="2"/>
            <w:shd w:val="clear" w:color="auto" w:fill="auto"/>
            <w:vAlign w:val="center"/>
          </w:tcPr>
          <w:p w14:paraId="41E569F4" w14:textId="77777777" w:rsidR="006C5907" w:rsidRPr="00116EA1" w:rsidRDefault="006C5907" w:rsidP="007B17C4">
            <w:pPr>
              <w:pStyle w:val="TAC"/>
              <w:rPr>
                <w:rFonts w:ascii="Times New Roman" w:hAnsi="Times New Roman"/>
              </w:rPr>
            </w:pPr>
            <w:r w:rsidRPr="00116EA1">
              <w:rPr>
                <w:rFonts w:ascii="Times New Roman" w:hAnsi="Times New Roman"/>
              </w:rPr>
              <w:t>126.4</w:t>
            </w:r>
          </w:p>
        </w:tc>
        <w:tc>
          <w:tcPr>
            <w:tcW w:w="0" w:type="auto"/>
            <w:shd w:val="clear" w:color="auto" w:fill="auto"/>
            <w:vAlign w:val="center"/>
          </w:tcPr>
          <w:p w14:paraId="191E8C7C" w14:textId="77777777" w:rsidR="006C5907" w:rsidRPr="00116EA1" w:rsidRDefault="006C5907" w:rsidP="007B17C4">
            <w:pPr>
              <w:pStyle w:val="TAC"/>
              <w:rPr>
                <w:rFonts w:ascii="Times New Roman" w:hAnsi="Times New Roman"/>
              </w:rPr>
            </w:pPr>
            <w:r w:rsidRPr="00116EA1">
              <w:rPr>
                <w:rFonts w:ascii="Times New Roman" w:hAnsi="Times New Roman"/>
              </w:rPr>
              <w:t>58.8</w:t>
            </w:r>
          </w:p>
        </w:tc>
      </w:tr>
      <w:tr w:rsidR="006C5907" w:rsidRPr="00947284" w14:paraId="282444EF" w14:textId="77777777" w:rsidTr="007B17C4">
        <w:trPr>
          <w:cantSplit/>
          <w:jc w:val="center"/>
        </w:trPr>
        <w:tc>
          <w:tcPr>
            <w:tcW w:w="0" w:type="auto"/>
            <w:shd w:val="clear" w:color="auto" w:fill="auto"/>
            <w:vAlign w:val="center"/>
          </w:tcPr>
          <w:p w14:paraId="578577D2" w14:textId="77777777" w:rsidR="006C5907" w:rsidRPr="00116EA1" w:rsidRDefault="006C5907" w:rsidP="007B17C4">
            <w:pPr>
              <w:pStyle w:val="TAC"/>
              <w:rPr>
                <w:rFonts w:ascii="Times New Roman" w:hAnsi="Times New Roman"/>
              </w:rPr>
            </w:pPr>
            <w:r w:rsidRPr="00116EA1">
              <w:rPr>
                <w:rFonts w:ascii="Times New Roman" w:hAnsi="Times New Roman"/>
              </w:rPr>
              <w:t>12</w:t>
            </w:r>
          </w:p>
        </w:tc>
        <w:tc>
          <w:tcPr>
            <w:tcW w:w="0" w:type="auto"/>
            <w:gridSpan w:val="2"/>
            <w:shd w:val="clear" w:color="auto" w:fill="auto"/>
            <w:vAlign w:val="center"/>
          </w:tcPr>
          <w:p w14:paraId="365298E5" w14:textId="77777777" w:rsidR="006C5907" w:rsidRPr="00116EA1" w:rsidRDefault="006C5907" w:rsidP="007B17C4">
            <w:pPr>
              <w:pStyle w:val="TAC"/>
              <w:rPr>
                <w:rFonts w:ascii="Times New Roman" w:hAnsi="Times New Roman"/>
              </w:rPr>
            </w:pPr>
            <w:r w:rsidRPr="00116EA1">
              <w:rPr>
                <w:rFonts w:ascii="Times New Roman" w:hAnsi="Times New Roman"/>
              </w:rPr>
              <w:t>2.2242</w:t>
            </w:r>
          </w:p>
        </w:tc>
        <w:tc>
          <w:tcPr>
            <w:tcW w:w="0" w:type="auto"/>
            <w:gridSpan w:val="2"/>
            <w:shd w:val="clear" w:color="auto" w:fill="auto"/>
            <w:vAlign w:val="center"/>
          </w:tcPr>
          <w:p w14:paraId="19C0485C" w14:textId="77777777" w:rsidR="006C5907" w:rsidRPr="00116EA1" w:rsidRDefault="006C5907" w:rsidP="007B17C4">
            <w:pPr>
              <w:pStyle w:val="TAC"/>
              <w:rPr>
                <w:rFonts w:ascii="Times New Roman" w:hAnsi="Times New Roman"/>
              </w:rPr>
            </w:pPr>
            <w:r w:rsidRPr="00116EA1">
              <w:rPr>
                <w:rFonts w:ascii="Times New Roman" w:hAnsi="Times New Roman"/>
              </w:rPr>
              <w:t>-16.7</w:t>
            </w:r>
          </w:p>
        </w:tc>
        <w:tc>
          <w:tcPr>
            <w:tcW w:w="0" w:type="auto"/>
            <w:gridSpan w:val="2"/>
            <w:shd w:val="clear" w:color="auto" w:fill="auto"/>
            <w:vAlign w:val="center"/>
          </w:tcPr>
          <w:p w14:paraId="00A4A99F" w14:textId="77777777" w:rsidR="006C5907" w:rsidRPr="00116EA1" w:rsidRDefault="006C5907" w:rsidP="007B17C4">
            <w:pPr>
              <w:pStyle w:val="TAC"/>
              <w:rPr>
                <w:rFonts w:ascii="Times New Roman" w:hAnsi="Times New Roman"/>
              </w:rPr>
            </w:pPr>
            <w:r w:rsidRPr="00116EA1">
              <w:rPr>
                <w:rFonts w:ascii="Times New Roman" w:hAnsi="Times New Roman"/>
              </w:rPr>
              <w:t>134.8</w:t>
            </w:r>
          </w:p>
        </w:tc>
        <w:tc>
          <w:tcPr>
            <w:tcW w:w="0" w:type="auto"/>
            <w:gridSpan w:val="2"/>
            <w:shd w:val="clear" w:color="auto" w:fill="auto"/>
            <w:vAlign w:val="center"/>
          </w:tcPr>
          <w:p w14:paraId="480BF514" w14:textId="77777777" w:rsidR="006C5907" w:rsidRPr="00116EA1" w:rsidRDefault="006C5907" w:rsidP="007B17C4">
            <w:pPr>
              <w:pStyle w:val="TAC"/>
              <w:rPr>
                <w:rFonts w:ascii="Times New Roman" w:hAnsi="Times New Roman"/>
              </w:rPr>
            </w:pPr>
            <w:r w:rsidRPr="00116EA1">
              <w:rPr>
                <w:rFonts w:ascii="Times New Roman" w:hAnsi="Times New Roman"/>
              </w:rPr>
              <w:t>-115.9</w:t>
            </w:r>
          </w:p>
        </w:tc>
        <w:tc>
          <w:tcPr>
            <w:tcW w:w="0" w:type="auto"/>
            <w:gridSpan w:val="2"/>
            <w:shd w:val="clear" w:color="auto" w:fill="auto"/>
            <w:vAlign w:val="center"/>
          </w:tcPr>
          <w:p w14:paraId="0DC5E293" w14:textId="77777777" w:rsidR="006C5907" w:rsidRPr="00116EA1" w:rsidRDefault="006C5907" w:rsidP="007B17C4">
            <w:pPr>
              <w:pStyle w:val="TAC"/>
              <w:rPr>
                <w:rFonts w:ascii="Times New Roman" w:hAnsi="Times New Roman"/>
              </w:rPr>
            </w:pPr>
            <w:r w:rsidRPr="00116EA1">
              <w:rPr>
                <w:rFonts w:ascii="Times New Roman" w:hAnsi="Times New Roman"/>
              </w:rPr>
              <w:t>171.6</w:t>
            </w:r>
          </w:p>
        </w:tc>
        <w:tc>
          <w:tcPr>
            <w:tcW w:w="0" w:type="auto"/>
            <w:shd w:val="clear" w:color="auto" w:fill="auto"/>
            <w:vAlign w:val="center"/>
          </w:tcPr>
          <w:p w14:paraId="7B91EC54" w14:textId="77777777" w:rsidR="006C5907" w:rsidRPr="00116EA1" w:rsidRDefault="006C5907" w:rsidP="007B17C4">
            <w:pPr>
              <w:pStyle w:val="TAC"/>
              <w:rPr>
                <w:rFonts w:ascii="Times New Roman" w:hAnsi="Times New Roman"/>
              </w:rPr>
            </w:pPr>
            <w:r w:rsidRPr="00116EA1">
              <w:rPr>
                <w:rFonts w:ascii="Times New Roman" w:hAnsi="Times New Roman"/>
              </w:rPr>
              <w:t>26</w:t>
            </w:r>
          </w:p>
        </w:tc>
      </w:tr>
      <w:tr w:rsidR="006C5907" w:rsidRPr="00947284" w14:paraId="24F08C45" w14:textId="77777777" w:rsidTr="007B17C4">
        <w:trPr>
          <w:cantSplit/>
          <w:jc w:val="center"/>
        </w:trPr>
        <w:tc>
          <w:tcPr>
            <w:tcW w:w="0" w:type="auto"/>
            <w:shd w:val="clear" w:color="auto" w:fill="auto"/>
            <w:vAlign w:val="center"/>
          </w:tcPr>
          <w:p w14:paraId="12754664" w14:textId="77777777" w:rsidR="006C5907" w:rsidRPr="00116EA1" w:rsidRDefault="006C5907" w:rsidP="007B17C4">
            <w:pPr>
              <w:pStyle w:val="TAC"/>
              <w:rPr>
                <w:rFonts w:ascii="Times New Roman" w:hAnsi="Times New Roman"/>
              </w:rPr>
            </w:pPr>
            <w:r w:rsidRPr="00116EA1">
              <w:rPr>
                <w:rFonts w:ascii="Times New Roman" w:hAnsi="Times New Roman"/>
              </w:rPr>
              <w:t>13</w:t>
            </w:r>
          </w:p>
        </w:tc>
        <w:tc>
          <w:tcPr>
            <w:tcW w:w="0" w:type="auto"/>
            <w:gridSpan w:val="2"/>
            <w:shd w:val="clear" w:color="auto" w:fill="auto"/>
            <w:vAlign w:val="center"/>
          </w:tcPr>
          <w:p w14:paraId="381A1B55" w14:textId="77777777" w:rsidR="006C5907" w:rsidRPr="00116EA1" w:rsidRDefault="006C5907" w:rsidP="007B17C4">
            <w:pPr>
              <w:pStyle w:val="TAC"/>
              <w:rPr>
                <w:rFonts w:ascii="Times New Roman" w:hAnsi="Times New Roman"/>
              </w:rPr>
            </w:pPr>
            <w:r w:rsidRPr="00116EA1">
              <w:rPr>
                <w:rFonts w:ascii="Times New Roman" w:hAnsi="Times New Roman"/>
              </w:rPr>
              <w:t>2.1718</w:t>
            </w:r>
          </w:p>
        </w:tc>
        <w:tc>
          <w:tcPr>
            <w:tcW w:w="0" w:type="auto"/>
            <w:gridSpan w:val="2"/>
            <w:shd w:val="clear" w:color="auto" w:fill="auto"/>
            <w:vAlign w:val="center"/>
          </w:tcPr>
          <w:p w14:paraId="5C975DC6" w14:textId="77777777" w:rsidR="006C5907" w:rsidRPr="00116EA1" w:rsidRDefault="006C5907" w:rsidP="007B17C4">
            <w:pPr>
              <w:pStyle w:val="TAC"/>
              <w:rPr>
                <w:rFonts w:ascii="Times New Roman" w:hAnsi="Times New Roman"/>
              </w:rPr>
            </w:pPr>
            <w:r w:rsidRPr="00116EA1">
              <w:rPr>
                <w:rFonts w:ascii="Times New Roman" w:hAnsi="Times New Roman"/>
              </w:rPr>
              <w:t>-12.4</w:t>
            </w:r>
          </w:p>
        </w:tc>
        <w:tc>
          <w:tcPr>
            <w:tcW w:w="0" w:type="auto"/>
            <w:gridSpan w:val="2"/>
            <w:shd w:val="clear" w:color="auto" w:fill="auto"/>
            <w:vAlign w:val="center"/>
          </w:tcPr>
          <w:p w14:paraId="35F5633A" w14:textId="77777777" w:rsidR="006C5907" w:rsidRPr="00116EA1" w:rsidRDefault="006C5907" w:rsidP="007B17C4">
            <w:pPr>
              <w:pStyle w:val="TAC"/>
              <w:rPr>
                <w:rFonts w:ascii="Times New Roman" w:hAnsi="Times New Roman"/>
              </w:rPr>
            </w:pPr>
            <w:r w:rsidRPr="00116EA1">
              <w:rPr>
                <w:rFonts w:ascii="Times New Roman" w:hAnsi="Times New Roman"/>
              </w:rPr>
              <w:t>-153</w:t>
            </w:r>
          </w:p>
        </w:tc>
        <w:tc>
          <w:tcPr>
            <w:tcW w:w="0" w:type="auto"/>
            <w:gridSpan w:val="2"/>
            <w:shd w:val="clear" w:color="auto" w:fill="auto"/>
            <w:vAlign w:val="center"/>
          </w:tcPr>
          <w:p w14:paraId="21EC69EF" w14:textId="77777777" w:rsidR="006C5907" w:rsidRPr="00116EA1" w:rsidRDefault="006C5907" w:rsidP="007B17C4">
            <w:pPr>
              <w:pStyle w:val="TAC"/>
              <w:rPr>
                <w:rFonts w:ascii="Times New Roman" w:hAnsi="Times New Roman"/>
              </w:rPr>
            </w:pPr>
            <w:r w:rsidRPr="00116EA1">
              <w:rPr>
                <w:rFonts w:ascii="Times New Roman" w:hAnsi="Times New Roman"/>
              </w:rPr>
              <w:t>26.6</w:t>
            </w:r>
          </w:p>
        </w:tc>
        <w:tc>
          <w:tcPr>
            <w:tcW w:w="0" w:type="auto"/>
            <w:gridSpan w:val="2"/>
            <w:shd w:val="clear" w:color="auto" w:fill="auto"/>
            <w:vAlign w:val="center"/>
          </w:tcPr>
          <w:p w14:paraId="05A8C2B4" w14:textId="77777777" w:rsidR="006C5907" w:rsidRPr="00116EA1" w:rsidRDefault="006C5907" w:rsidP="007B17C4">
            <w:pPr>
              <w:pStyle w:val="TAC"/>
              <w:rPr>
                <w:rFonts w:ascii="Times New Roman" w:hAnsi="Times New Roman"/>
              </w:rPr>
            </w:pPr>
            <w:r w:rsidRPr="00116EA1">
              <w:rPr>
                <w:rFonts w:ascii="Times New Roman" w:hAnsi="Times New Roman"/>
              </w:rPr>
              <w:t>151.4</w:t>
            </w:r>
          </w:p>
        </w:tc>
        <w:tc>
          <w:tcPr>
            <w:tcW w:w="0" w:type="auto"/>
            <w:shd w:val="clear" w:color="auto" w:fill="auto"/>
            <w:vAlign w:val="center"/>
          </w:tcPr>
          <w:p w14:paraId="364234CE" w14:textId="77777777" w:rsidR="006C5907" w:rsidRPr="00116EA1" w:rsidRDefault="006C5907" w:rsidP="007B17C4">
            <w:pPr>
              <w:pStyle w:val="TAC"/>
              <w:rPr>
                <w:rFonts w:ascii="Times New Roman" w:hAnsi="Times New Roman"/>
              </w:rPr>
            </w:pPr>
            <w:r w:rsidRPr="00116EA1">
              <w:rPr>
                <w:rFonts w:ascii="Times New Roman" w:hAnsi="Times New Roman"/>
              </w:rPr>
              <w:t>49.2</w:t>
            </w:r>
          </w:p>
        </w:tc>
      </w:tr>
      <w:tr w:rsidR="006C5907" w:rsidRPr="00947284" w14:paraId="413BAF80" w14:textId="77777777" w:rsidTr="007B17C4">
        <w:trPr>
          <w:cantSplit/>
          <w:jc w:val="center"/>
        </w:trPr>
        <w:tc>
          <w:tcPr>
            <w:tcW w:w="0" w:type="auto"/>
            <w:shd w:val="clear" w:color="auto" w:fill="auto"/>
            <w:vAlign w:val="center"/>
          </w:tcPr>
          <w:p w14:paraId="3B41E6D8" w14:textId="77777777" w:rsidR="006C5907" w:rsidRPr="00116EA1" w:rsidRDefault="006C5907" w:rsidP="007B17C4">
            <w:pPr>
              <w:pStyle w:val="TAC"/>
              <w:rPr>
                <w:rFonts w:ascii="Times New Roman" w:hAnsi="Times New Roman"/>
              </w:rPr>
            </w:pPr>
            <w:r w:rsidRPr="00116EA1">
              <w:rPr>
                <w:rFonts w:ascii="Times New Roman" w:hAnsi="Times New Roman"/>
              </w:rPr>
              <w:t>14</w:t>
            </w:r>
          </w:p>
        </w:tc>
        <w:tc>
          <w:tcPr>
            <w:tcW w:w="0" w:type="auto"/>
            <w:gridSpan w:val="2"/>
            <w:shd w:val="clear" w:color="auto" w:fill="auto"/>
            <w:vAlign w:val="center"/>
          </w:tcPr>
          <w:p w14:paraId="6A41B3A6" w14:textId="77777777" w:rsidR="006C5907" w:rsidRPr="00116EA1" w:rsidRDefault="006C5907" w:rsidP="007B17C4">
            <w:pPr>
              <w:pStyle w:val="TAC"/>
              <w:rPr>
                <w:rFonts w:ascii="Times New Roman" w:hAnsi="Times New Roman"/>
              </w:rPr>
            </w:pPr>
            <w:r w:rsidRPr="00116EA1">
              <w:rPr>
                <w:rFonts w:ascii="Times New Roman" w:hAnsi="Times New Roman"/>
              </w:rPr>
              <w:t>2.4942</w:t>
            </w:r>
          </w:p>
        </w:tc>
        <w:tc>
          <w:tcPr>
            <w:tcW w:w="0" w:type="auto"/>
            <w:gridSpan w:val="2"/>
            <w:shd w:val="clear" w:color="auto" w:fill="auto"/>
            <w:vAlign w:val="center"/>
          </w:tcPr>
          <w:p w14:paraId="7595D692" w14:textId="77777777" w:rsidR="006C5907" w:rsidRPr="00116EA1" w:rsidRDefault="006C5907" w:rsidP="007B17C4">
            <w:pPr>
              <w:pStyle w:val="TAC"/>
              <w:rPr>
                <w:rFonts w:ascii="Times New Roman" w:hAnsi="Times New Roman"/>
              </w:rPr>
            </w:pPr>
            <w:r w:rsidRPr="00116EA1">
              <w:rPr>
                <w:rFonts w:ascii="Times New Roman" w:hAnsi="Times New Roman"/>
              </w:rPr>
              <w:t>-15.2</w:t>
            </w:r>
          </w:p>
        </w:tc>
        <w:tc>
          <w:tcPr>
            <w:tcW w:w="0" w:type="auto"/>
            <w:gridSpan w:val="2"/>
            <w:shd w:val="clear" w:color="auto" w:fill="auto"/>
            <w:vAlign w:val="center"/>
          </w:tcPr>
          <w:p w14:paraId="10559521" w14:textId="77777777" w:rsidR="006C5907" w:rsidRPr="00116EA1" w:rsidRDefault="006C5907" w:rsidP="007B17C4">
            <w:pPr>
              <w:pStyle w:val="TAC"/>
              <w:rPr>
                <w:rFonts w:ascii="Times New Roman" w:hAnsi="Times New Roman"/>
              </w:rPr>
            </w:pPr>
            <w:r w:rsidRPr="00116EA1">
              <w:rPr>
                <w:rFonts w:ascii="Times New Roman" w:hAnsi="Times New Roman"/>
              </w:rPr>
              <w:t>-172</w:t>
            </w:r>
          </w:p>
        </w:tc>
        <w:tc>
          <w:tcPr>
            <w:tcW w:w="0" w:type="auto"/>
            <w:gridSpan w:val="2"/>
            <w:shd w:val="clear" w:color="auto" w:fill="auto"/>
            <w:vAlign w:val="center"/>
          </w:tcPr>
          <w:p w14:paraId="3E46D0A8" w14:textId="77777777" w:rsidR="006C5907" w:rsidRPr="00116EA1" w:rsidRDefault="006C5907" w:rsidP="007B17C4">
            <w:pPr>
              <w:pStyle w:val="TAC"/>
              <w:rPr>
                <w:rFonts w:ascii="Times New Roman" w:hAnsi="Times New Roman"/>
              </w:rPr>
            </w:pPr>
            <w:r w:rsidRPr="00116EA1">
              <w:rPr>
                <w:rFonts w:ascii="Times New Roman" w:hAnsi="Times New Roman"/>
              </w:rPr>
              <w:t>76.6</w:t>
            </w:r>
          </w:p>
        </w:tc>
        <w:tc>
          <w:tcPr>
            <w:tcW w:w="0" w:type="auto"/>
            <w:gridSpan w:val="2"/>
            <w:shd w:val="clear" w:color="auto" w:fill="auto"/>
            <w:vAlign w:val="center"/>
          </w:tcPr>
          <w:p w14:paraId="3DBF8351" w14:textId="77777777" w:rsidR="006C5907" w:rsidRPr="00116EA1" w:rsidRDefault="006C5907" w:rsidP="007B17C4">
            <w:pPr>
              <w:pStyle w:val="TAC"/>
              <w:rPr>
                <w:rFonts w:ascii="Times New Roman" w:hAnsi="Times New Roman"/>
              </w:rPr>
            </w:pPr>
            <w:r w:rsidRPr="00116EA1">
              <w:rPr>
                <w:rFonts w:ascii="Times New Roman" w:hAnsi="Times New Roman"/>
              </w:rPr>
              <w:t>157.2</w:t>
            </w:r>
          </w:p>
        </w:tc>
        <w:tc>
          <w:tcPr>
            <w:tcW w:w="0" w:type="auto"/>
            <w:shd w:val="clear" w:color="auto" w:fill="auto"/>
            <w:vAlign w:val="center"/>
          </w:tcPr>
          <w:p w14:paraId="771D7C6F" w14:textId="77777777" w:rsidR="006C5907" w:rsidRPr="00116EA1" w:rsidRDefault="006C5907" w:rsidP="007B17C4">
            <w:pPr>
              <w:pStyle w:val="TAC"/>
              <w:rPr>
                <w:rFonts w:ascii="Times New Roman" w:hAnsi="Times New Roman"/>
              </w:rPr>
            </w:pPr>
            <w:r w:rsidRPr="00116EA1">
              <w:rPr>
                <w:rFonts w:ascii="Times New Roman" w:hAnsi="Times New Roman"/>
              </w:rPr>
              <w:t>143.1</w:t>
            </w:r>
          </w:p>
        </w:tc>
      </w:tr>
      <w:tr w:rsidR="006C5907" w:rsidRPr="00947284" w14:paraId="00C28498" w14:textId="77777777" w:rsidTr="007B17C4">
        <w:trPr>
          <w:cantSplit/>
          <w:jc w:val="center"/>
        </w:trPr>
        <w:tc>
          <w:tcPr>
            <w:tcW w:w="0" w:type="auto"/>
            <w:shd w:val="clear" w:color="auto" w:fill="auto"/>
            <w:vAlign w:val="center"/>
          </w:tcPr>
          <w:p w14:paraId="29C8A109" w14:textId="77777777" w:rsidR="006C5907" w:rsidRPr="00116EA1" w:rsidRDefault="006C5907" w:rsidP="007B17C4">
            <w:pPr>
              <w:pStyle w:val="TAC"/>
              <w:rPr>
                <w:rFonts w:ascii="Times New Roman" w:hAnsi="Times New Roman"/>
              </w:rPr>
            </w:pPr>
            <w:r w:rsidRPr="00116EA1">
              <w:rPr>
                <w:rFonts w:ascii="Times New Roman" w:hAnsi="Times New Roman"/>
              </w:rPr>
              <w:t>15</w:t>
            </w:r>
          </w:p>
        </w:tc>
        <w:tc>
          <w:tcPr>
            <w:tcW w:w="0" w:type="auto"/>
            <w:gridSpan w:val="2"/>
            <w:shd w:val="clear" w:color="auto" w:fill="auto"/>
            <w:vAlign w:val="center"/>
          </w:tcPr>
          <w:p w14:paraId="10D6A074" w14:textId="77777777" w:rsidR="006C5907" w:rsidRPr="00116EA1" w:rsidRDefault="006C5907" w:rsidP="007B17C4">
            <w:pPr>
              <w:pStyle w:val="TAC"/>
              <w:rPr>
                <w:rFonts w:ascii="Times New Roman" w:hAnsi="Times New Roman"/>
              </w:rPr>
            </w:pPr>
            <w:r w:rsidRPr="00116EA1">
              <w:rPr>
                <w:rFonts w:ascii="Times New Roman" w:hAnsi="Times New Roman"/>
              </w:rPr>
              <w:t>2.5119</w:t>
            </w:r>
          </w:p>
        </w:tc>
        <w:tc>
          <w:tcPr>
            <w:tcW w:w="0" w:type="auto"/>
            <w:gridSpan w:val="2"/>
            <w:shd w:val="clear" w:color="auto" w:fill="auto"/>
            <w:vAlign w:val="center"/>
          </w:tcPr>
          <w:p w14:paraId="14D62EE0" w14:textId="77777777" w:rsidR="006C5907" w:rsidRPr="00116EA1" w:rsidRDefault="006C5907" w:rsidP="007B17C4">
            <w:pPr>
              <w:pStyle w:val="TAC"/>
              <w:rPr>
                <w:rFonts w:ascii="Times New Roman" w:hAnsi="Times New Roman"/>
              </w:rPr>
            </w:pPr>
            <w:r w:rsidRPr="00116EA1">
              <w:rPr>
                <w:rFonts w:ascii="Times New Roman" w:hAnsi="Times New Roman"/>
              </w:rPr>
              <w:t>-10.8</w:t>
            </w:r>
          </w:p>
        </w:tc>
        <w:tc>
          <w:tcPr>
            <w:tcW w:w="0" w:type="auto"/>
            <w:gridSpan w:val="2"/>
            <w:shd w:val="clear" w:color="auto" w:fill="auto"/>
            <w:vAlign w:val="center"/>
          </w:tcPr>
          <w:p w14:paraId="77D10BB5" w14:textId="77777777" w:rsidR="006C5907" w:rsidRPr="00116EA1" w:rsidRDefault="006C5907" w:rsidP="007B17C4">
            <w:pPr>
              <w:pStyle w:val="TAC"/>
              <w:rPr>
                <w:rFonts w:ascii="Times New Roman" w:hAnsi="Times New Roman"/>
              </w:rPr>
            </w:pPr>
            <w:r w:rsidRPr="00116EA1">
              <w:rPr>
                <w:rFonts w:ascii="Times New Roman" w:hAnsi="Times New Roman"/>
              </w:rPr>
              <w:t>-129.9</w:t>
            </w:r>
          </w:p>
        </w:tc>
        <w:tc>
          <w:tcPr>
            <w:tcW w:w="0" w:type="auto"/>
            <w:gridSpan w:val="2"/>
            <w:shd w:val="clear" w:color="auto" w:fill="auto"/>
            <w:vAlign w:val="center"/>
          </w:tcPr>
          <w:p w14:paraId="29BB11C5" w14:textId="77777777" w:rsidR="006C5907" w:rsidRPr="00116EA1" w:rsidRDefault="006C5907" w:rsidP="007B17C4">
            <w:pPr>
              <w:pStyle w:val="TAC"/>
              <w:rPr>
                <w:rFonts w:ascii="Times New Roman" w:hAnsi="Times New Roman"/>
              </w:rPr>
            </w:pPr>
            <w:r w:rsidRPr="00116EA1">
              <w:rPr>
                <w:rFonts w:ascii="Times New Roman" w:hAnsi="Times New Roman"/>
              </w:rPr>
              <w:t>-7</w:t>
            </w:r>
          </w:p>
        </w:tc>
        <w:tc>
          <w:tcPr>
            <w:tcW w:w="0" w:type="auto"/>
            <w:gridSpan w:val="2"/>
            <w:shd w:val="clear" w:color="auto" w:fill="auto"/>
            <w:vAlign w:val="center"/>
          </w:tcPr>
          <w:p w14:paraId="08A58584" w14:textId="77777777" w:rsidR="006C5907" w:rsidRPr="00116EA1" w:rsidRDefault="006C5907" w:rsidP="007B17C4">
            <w:pPr>
              <w:pStyle w:val="TAC"/>
              <w:rPr>
                <w:rFonts w:ascii="Times New Roman" w:hAnsi="Times New Roman"/>
              </w:rPr>
            </w:pPr>
            <w:r w:rsidRPr="00116EA1">
              <w:rPr>
                <w:rFonts w:ascii="Times New Roman" w:hAnsi="Times New Roman"/>
              </w:rPr>
              <w:t>47.2</w:t>
            </w:r>
          </w:p>
        </w:tc>
        <w:tc>
          <w:tcPr>
            <w:tcW w:w="0" w:type="auto"/>
            <w:shd w:val="clear" w:color="auto" w:fill="auto"/>
            <w:vAlign w:val="center"/>
          </w:tcPr>
          <w:p w14:paraId="50FFCF5A" w14:textId="77777777" w:rsidR="006C5907" w:rsidRPr="00116EA1" w:rsidRDefault="006C5907" w:rsidP="007B17C4">
            <w:pPr>
              <w:pStyle w:val="TAC"/>
              <w:rPr>
                <w:rFonts w:ascii="Times New Roman" w:hAnsi="Times New Roman"/>
              </w:rPr>
            </w:pPr>
            <w:r w:rsidRPr="00116EA1">
              <w:rPr>
                <w:rFonts w:ascii="Times New Roman" w:hAnsi="Times New Roman"/>
              </w:rPr>
              <w:t>117.4</w:t>
            </w:r>
          </w:p>
        </w:tc>
      </w:tr>
      <w:tr w:rsidR="006C5907" w:rsidRPr="00947284" w14:paraId="713A999C" w14:textId="77777777" w:rsidTr="007B17C4">
        <w:trPr>
          <w:cantSplit/>
          <w:jc w:val="center"/>
        </w:trPr>
        <w:tc>
          <w:tcPr>
            <w:tcW w:w="0" w:type="auto"/>
            <w:shd w:val="clear" w:color="auto" w:fill="auto"/>
            <w:vAlign w:val="center"/>
          </w:tcPr>
          <w:p w14:paraId="416566FA" w14:textId="77777777" w:rsidR="006C5907" w:rsidRPr="00116EA1" w:rsidRDefault="006C5907" w:rsidP="007B17C4">
            <w:pPr>
              <w:pStyle w:val="TAC"/>
              <w:rPr>
                <w:rFonts w:ascii="Times New Roman" w:hAnsi="Times New Roman"/>
              </w:rPr>
            </w:pPr>
            <w:r w:rsidRPr="00116EA1">
              <w:rPr>
                <w:rFonts w:ascii="Times New Roman" w:hAnsi="Times New Roman"/>
              </w:rPr>
              <w:t>16</w:t>
            </w:r>
          </w:p>
        </w:tc>
        <w:tc>
          <w:tcPr>
            <w:tcW w:w="0" w:type="auto"/>
            <w:gridSpan w:val="2"/>
            <w:shd w:val="clear" w:color="auto" w:fill="auto"/>
            <w:vAlign w:val="center"/>
          </w:tcPr>
          <w:p w14:paraId="6A2C61A8" w14:textId="77777777" w:rsidR="006C5907" w:rsidRPr="00116EA1" w:rsidRDefault="006C5907" w:rsidP="007B17C4">
            <w:pPr>
              <w:pStyle w:val="TAC"/>
              <w:rPr>
                <w:rFonts w:ascii="Times New Roman" w:hAnsi="Times New Roman"/>
              </w:rPr>
            </w:pPr>
            <w:r w:rsidRPr="00116EA1">
              <w:rPr>
                <w:rFonts w:ascii="Times New Roman" w:hAnsi="Times New Roman"/>
              </w:rPr>
              <w:t>3.0582</w:t>
            </w:r>
          </w:p>
        </w:tc>
        <w:tc>
          <w:tcPr>
            <w:tcW w:w="0" w:type="auto"/>
            <w:gridSpan w:val="2"/>
            <w:shd w:val="clear" w:color="auto" w:fill="auto"/>
            <w:vAlign w:val="center"/>
          </w:tcPr>
          <w:p w14:paraId="43AB515C" w14:textId="77777777" w:rsidR="006C5907" w:rsidRPr="00116EA1" w:rsidRDefault="006C5907" w:rsidP="007B17C4">
            <w:pPr>
              <w:pStyle w:val="TAC"/>
              <w:rPr>
                <w:rFonts w:ascii="Times New Roman" w:hAnsi="Times New Roman"/>
              </w:rPr>
            </w:pPr>
            <w:r w:rsidRPr="00116EA1">
              <w:rPr>
                <w:rFonts w:ascii="Times New Roman" w:hAnsi="Times New Roman"/>
              </w:rPr>
              <w:t>-11.3</w:t>
            </w:r>
          </w:p>
        </w:tc>
        <w:tc>
          <w:tcPr>
            <w:tcW w:w="0" w:type="auto"/>
            <w:gridSpan w:val="2"/>
            <w:shd w:val="clear" w:color="auto" w:fill="auto"/>
            <w:vAlign w:val="center"/>
          </w:tcPr>
          <w:p w14:paraId="1E5CFC68" w14:textId="77777777" w:rsidR="006C5907" w:rsidRPr="00116EA1" w:rsidRDefault="006C5907" w:rsidP="007B17C4">
            <w:pPr>
              <w:pStyle w:val="TAC"/>
              <w:rPr>
                <w:rFonts w:ascii="Times New Roman" w:hAnsi="Times New Roman"/>
              </w:rPr>
            </w:pPr>
            <w:r w:rsidRPr="00116EA1">
              <w:rPr>
                <w:rFonts w:ascii="Times New Roman" w:hAnsi="Times New Roman"/>
              </w:rPr>
              <w:t>-136</w:t>
            </w:r>
          </w:p>
        </w:tc>
        <w:tc>
          <w:tcPr>
            <w:tcW w:w="0" w:type="auto"/>
            <w:gridSpan w:val="2"/>
            <w:shd w:val="clear" w:color="auto" w:fill="auto"/>
            <w:vAlign w:val="center"/>
          </w:tcPr>
          <w:p w14:paraId="704BEE48" w14:textId="77777777" w:rsidR="006C5907" w:rsidRPr="00116EA1" w:rsidRDefault="006C5907" w:rsidP="007B17C4">
            <w:pPr>
              <w:pStyle w:val="TAC"/>
              <w:rPr>
                <w:rFonts w:ascii="Times New Roman" w:hAnsi="Times New Roman"/>
              </w:rPr>
            </w:pPr>
            <w:r w:rsidRPr="00116EA1">
              <w:rPr>
                <w:rFonts w:ascii="Times New Roman" w:hAnsi="Times New Roman"/>
              </w:rPr>
              <w:t>-23</w:t>
            </w:r>
          </w:p>
        </w:tc>
        <w:tc>
          <w:tcPr>
            <w:tcW w:w="0" w:type="auto"/>
            <w:gridSpan w:val="2"/>
            <w:shd w:val="clear" w:color="auto" w:fill="auto"/>
            <w:vAlign w:val="center"/>
          </w:tcPr>
          <w:p w14:paraId="2C012B75" w14:textId="77777777" w:rsidR="006C5907" w:rsidRPr="00116EA1" w:rsidRDefault="006C5907" w:rsidP="007B17C4">
            <w:pPr>
              <w:pStyle w:val="TAC"/>
              <w:rPr>
                <w:rFonts w:ascii="Times New Roman" w:hAnsi="Times New Roman"/>
              </w:rPr>
            </w:pPr>
            <w:r w:rsidRPr="00116EA1">
              <w:rPr>
                <w:rFonts w:ascii="Times New Roman" w:hAnsi="Times New Roman"/>
              </w:rPr>
              <w:t>40.4</w:t>
            </w:r>
          </w:p>
        </w:tc>
        <w:tc>
          <w:tcPr>
            <w:tcW w:w="0" w:type="auto"/>
            <w:shd w:val="clear" w:color="auto" w:fill="auto"/>
            <w:vAlign w:val="center"/>
          </w:tcPr>
          <w:p w14:paraId="43ECDF2D" w14:textId="77777777" w:rsidR="006C5907" w:rsidRPr="00116EA1" w:rsidRDefault="006C5907" w:rsidP="007B17C4">
            <w:pPr>
              <w:pStyle w:val="TAC"/>
              <w:rPr>
                <w:rFonts w:ascii="Times New Roman" w:hAnsi="Times New Roman"/>
              </w:rPr>
            </w:pPr>
            <w:r w:rsidRPr="00116EA1">
              <w:rPr>
                <w:rFonts w:ascii="Times New Roman" w:hAnsi="Times New Roman"/>
              </w:rPr>
              <w:t>122.7</w:t>
            </w:r>
          </w:p>
        </w:tc>
      </w:tr>
      <w:tr w:rsidR="006C5907" w:rsidRPr="00947284" w14:paraId="1E6306EC" w14:textId="77777777" w:rsidTr="007B17C4">
        <w:trPr>
          <w:cantSplit/>
          <w:jc w:val="center"/>
        </w:trPr>
        <w:tc>
          <w:tcPr>
            <w:tcW w:w="0" w:type="auto"/>
            <w:shd w:val="clear" w:color="auto" w:fill="auto"/>
            <w:vAlign w:val="center"/>
          </w:tcPr>
          <w:p w14:paraId="7023F4D3" w14:textId="77777777" w:rsidR="006C5907" w:rsidRPr="00116EA1" w:rsidRDefault="006C5907" w:rsidP="007B17C4">
            <w:pPr>
              <w:pStyle w:val="TAC"/>
              <w:rPr>
                <w:rFonts w:ascii="Times New Roman" w:hAnsi="Times New Roman"/>
              </w:rPr>
            </w:pPr>
            <w:r w:rsidRPr="00116EA1">
              <w:rPr>
                <w:rFonts w:ascii="Times New Roman" w:hAnsi="Times New Roman"/>
              </w:rPr>
              <w:t>17</w:t>
            </w:r>
          </w:p>
        </w:tc>
        <w:tc>
          <w:tcPr>
            <w:tcW w:w="0" w:type="auto"/>
            <w:gridSpan w:val="2"/>
            <w:shd w:val="clear" w:color="auto" w:fill="auto"/>
            <w:vAlign w:val="center"/>
          </w:tcPr>
          <w:p w14:paraId="2E7425EF" w14:textId="77777777" w:rsidR="006C5907" w:rsidRPr="00116EA1" w:rsidRDefault="006C5907" w:rsidP="007B17C4">
            <w:pPr>
              <w:pStyle w:val="TAC"/>
              <w:rPr>
                <w:rFonts w:ascii="Times New Roman" w:hAnsi="Times New Roman"/>
              </w:rPr>
            </w:pPr>
            <w:r w:rsidRPr="00116EA1">
              <w:rPr>
                <w:rFonts w:ascii="Times New Roman" w:hAnsi="Times New Roman"/>
              </w:rPr>
              <w:t>4.0810</w:t>
            </w:r>
          </w:p>
        </w:tc>
        <w:tc>
          <w:tcPr>
            <w:tcW w:w="0" w:type="auto"/>
            <w:gridSpan w:val="2"/>
            <w:shd w:val="clear" w:color="auto" w:fill="auto"/>
            <w:vAlign w:val="center"/>
          </w:tcPr>
          <w:p w14:paraId="38E00F3A" w14:textId="77777777" w:rsidR="006C5907" w:rsidRPr="00116EA1" w:rsidRDefault="006C5907" w:rsidP="007B17C4">
            <w:pPr>
              <w:pStyle w:val="TAC"/>
              <w:rPr>
                <w:rFonts w:ascii="Times New Roman" w:hAnsi="Times New Roman"/>
              </w:rPr>
            </w:pPr>
            <w:r w:rsidRPr="00116EA1">
              <w:rPr>
                <w:rFonts w:ascii="Times New Roman" w:hAnsi="Times New Roman"/>
              </w:rPr>
              <w:t>-12.7</w:t>
            </w:r>
          </w:p>
        </w:tc>
        <w:tc>
          <w:tcPr>
            <w:tcW w:w="0" w:type="auto"/>
            <w:gridSpan w:val="2"/>
            <w:shd w:val="clear" w:color="auto" w:fill="auto"/>
            <w:vAlign w:val="center"/>
          </w:tcPr>
          <w:p w14:paraId="06B4EFE7" w14:textId="77777777" w:rsidR="006C5907" w:rsidRPr="00116EA1" w:rsidRDefault="006C5907" w:rsidP="007B17C4">
            <w:pPr>
              <w:pStyle w:val="TAC"/>
              <w:rPr>
                <w:rFonts w:ascii="Times New Roman" w:hAnsi="Times New Roman"/>
              </w:rPr>
            </w:pPr>
            <w:r w:rsidRPr="00116EA1">
              <w:rPr>
                <w:rFonts w:ascii="Times New Roman" w:hAnsi="Times New Roman"/>
              </w:rPr>
              <w:t>165.4</w:t>
            </w:r>
          </w:p>
        </w:tc>
        <w:tc>
          <w:tcPr>
            <w:tcW w:w="0" w:type="auto"/>
            <w:gridSpan w:val="2"/>
            <w:shd w:val="clear" w:color="auto" w:fill="auto"/>
            <w:vAlign w:val="center"/>
          </w:tcPr>
          <w:p w14:paraId="66641D80" w14:textId="77777777" w:rsidR="006C5907" w:rsidRPr="00116EA1" w:rsidRDefault="006C5907" w:rsidP="007B17C4">
            <w:pPr>
              <w:pStyle w:val="TAC"/>
              <w:rPr>
                <w:rFonts w:ascii="Times New Roman" w:hAnsi="Times New Roman"/>
              </w:rPr>
            </w:pPr>
            <w:r w:rsidRPr="00116EA1">
              <w:rPr>
                <w:rFonts w:ascii="Times New Roman" w:hAnsi="Times New Roman"/>
              </w:rPr>
              <w:t>-47.2</w:t>
            </w:r>
          </w:p>
        </w:tc>
        <w:tc>
          <w:tcPr>
            <w:tcW w:w="0" w:type="auto"/>
            <w:gridSpan w:val="2"/>
            <w:shd w:val="clear" w:color="auto" w:fill="auto"/>
            <w:vAlign w:val="center"/>
          </w:tcPr>
          <w:p w14:paraId="29CC9443" w14:textId="77777777" w:rsidR="006C5907" w:rsidRPr="00116EA1" w:rsidRDefault="006C5907" w:rsidP="007B17C4">
            <w:pPr>
              <w:pStyle w:val="TAC"/>
              <w:rPr>
                <w:rFonts w:ascii="Times New Roman" w:hAnsi="Times New Roman"/>
              </w:rPr>
            </w:pPr>
            <w:r w:rsidRPr="00116EA1">
              <w:rPr>
                <w:rFonts w:ascii="Times New Roman" w:hAnsi="Times New Roman"/>
              </w:rPr>
              <w:t>43.3</w:t>
            </w:r>
          </w:p>
        </w:tc>
        <w:tc>
          <w:tcPr>
            <w:tcW w:w="0" w:type="auto"/>
            <w:shd w:val="clear" w:color="auto" w:fill="auto"/>
            <w:vAlign w:val="center"/>
          </w:tcPr>
          <w:p w14:paraId="2860A33C" w14:textId="77777777" w:rsidR="006C5907" w:rsidRPr="00116EA1" w:rsidRDefault="006C5907" w:rsidP="007B17C4">
            <w:pPr>
              <w:pStyle w:val="TAC"/>
              <w:rPr>
                <w:rFonts w:ascii="Times New Roman" w:hAnsi="Times New Roman"/>
              </w:rPr>
            </w:pPr>
            <w:r w:rsidRPr="00116EA1">
              <w:rPr>
                <w:rFonts w:ascii="Times New Roman" w:hAnsi="Times New Roman"/>
              </w:rPr>
              <w:t>123.2</w:t>
            </w:r>
          </w:p>
        </w:tc>
      </w:tr>
      <w:tr w:rsidR="006C5907" w:rsidRPr="00947284" w14:paraId="2500CB81" w14:textId="77777777" w:rsidTr="007B17C4">
        <w:trPr>
          <w:cantSplit/>
          <w:jc w:val="center"/>
        </w:trPr>
        <w:tc>
          <w:tcPr>
            <w:tcW w:w="0" w:type="auto"/>
            <w:shd w:val="clear" w:color="auto" w:fill="auto"/>
            <w:vAlign w:val="center"/>
          </w:tcPr>
          <w:p w14:paraId="580D4235" w14:textId="77777777" w:rsidR="006C5907" w:rsidRPr="00116EA1" w:rsidRDefault="006C5907" w:rsidP="007B17C4">
            <w:pPr>
              <w:pStyle w:val="TAC"/>
              <w:rPr>
                <w:rFonts w:ascii="Times New Roman" w:hAnsi="Times New Roman"/>
              </w:rPr>
            </w:pPr>
            <w:r w:rsidRPr="00116EA1">
              <w:rPr>
                <w:rFonts w:ascii="Times New Roman" w:hAnsi="Times New Roman"/>
              </w:rPr>
              <w:t>18</w:t>
            </w:r>
          </w:p>
        </w:tc>
        <w:tc>
          <w:tcPr>
            <w:tcW w:w="0" w:type="auto"/>
            <w:gridSpan w:val="2"/>
            <w:shd w:val="clear" w:color="auto" w:fill="auto"/>
            <w:vAlign w:val="center"/>
          </w:tcPr>
          <w:p w14:paraId="0FB1C71F" w14:textId="77777777" w:rsidR="006C5907" w:rsidRPr="00116EA1" w:rsidRDefault="006C5907" w:rsidP="007B17C4">
            <w:pPr>
              <w:pStyle w:val="TAC"/>
              <w:rPr>
                <w:rFonts w:ascii="Times New Roman" w:hAnsi="Times New Roman"/>
              </w:rPr>
            </w:pPr>
            <w:r w:rsidRPr="00116EA1">
              <w:rPr>
                <w:rFonts w:ascii="Times New Roman" w:hAnsi="Times New Roman"/>
              </w:rPr>
              <w:t>4.4579</w:t>
            </w:r>
          </w:p>
        </w:tc>
        <w:tc>
          <w:tcPr>
            <w:tcW w:w="0" w:type="auto"/>
            <w:gridSpan w:val="2"/>
            <w:shd w:val="clear" w:color="auto" w:fill="auto"/>
            <w:vAlign w:val="center"/>
          </w:tcPr>
          <w:p w14:paraId="323097E6" w14:textId="77777777" w:rsidR="006C5907" w:rsidRPr="00116EA1" w:rsidRDefault="006C5907" w:rsidP="007B17C4">
            <w:pPr>
              <w:pStyle w:val="TAC"/>
              <w:rPr>
                <w:rFonts w:ascii="Times New Roman" w:hAnsi="Times New Roman"/>
              </w:rPr>
            </w:pPr>
            <w:r w:rsidRPr="00116EA1">
              <w:rPr>
                <w:rFonts w:ascii="Times New Roman" w:hAnsi="Times New Roman"/>
              </w:rPr>
              <w:t>-16.2</w:t>
            </w:r>
          </w:p>
        </w:tc>
        <w:tc>
          <w:tcPr>
            <w:tcW w:w="0" w:type="auto"/>
            <w:gridSpan w:val="2"/>
            <w:shd w:val="clear" w:color="auto" w:fill="auto"/>
            <w:vAlign w:val="center"/>
          </w:tcPr>
          <w:p w14:paraId="0D402FC5" w14:textId="77777777" w:rsidR="006C5907" w:rsidRPr="00116EA1" w:rsidRDefault="006C5907" w:rsidP="007B17C4">
            <w:pPr>
              <w:pStyle w:val="TAC"/>
              <w:rPr>
                <w:rFonts w:ascii="Times New Roman" w:hAnsi="Times New Roman"/>
              </w:rPr>
            </w:pPr>
            <w:r w:rsidRPr="00116EA1">
              <w:rPr>
                <w:rFonts w:ascii="Times New Roman" w:hAnsi="Times New Roman"/>
              </w:rPr>
              <w:t>148.4</w:t>
            </w:r>
          </w:p>
        </w:tc>
        <w:tc>
          <w:tcPr>
            <w:tcW w:w="0" w:type="auto"/>
            <w:gridSpan w:val="2"/>
            <w:shd w:val="clear" w:color="auto" w:fill="auto"/>
            <w:vAlign w:val="center"/>
          </w:tcPr>
          <w:p w14:paraId="72754A8A" w14:textId="77777777" w:rsidR="006C5907" w:rsidRPr="00116EA1" w:rsidRDefault="006C5907" w:rsidP="007B17C4">
            <w:pPr>
              <w:pStyle w:val="TAC"/>
              <w:rPr>
                <w:rFonts w:ascii="Times New Roman" w:hAnsi="Times New Roman"/>
              </w:rPr>
            </w:pPr>
            <w:r w:rsidRPr="00116EA1">
              <w:rPr>
                <w:rFonts w:ascii="Times New Roman" w:hAnsi="Times New Roman"/>
              </w:rPr>
              <w:t>110.4</w:t>
            </w:r>
          </w:p>
        </w:tc>
        <w:tc>
          <w:tcPr>
            <w:tcW w:w="0" w:type="auto"/>
            <w:gridSpan w:val="2"/>
            <w:shd w:val="clear" w:color="auto" w:fill="auto"/>
            <w:vAlign w:val="center"/>
          </w:tcPr>
          <w:p w14:paraId="18B99642" w14:textId="77777777" w:rsidR="006C5907" w:rsidRPr="00116EA1" w:rsidRDefault="006C5907" w:rsidP="007B17C4">
            <w:pPr>
              <w:pStyle w:val="TAC"/>
              <w:rPr>
                <w:rFonts w:ascii="Times New Roman" w:hAnsi="Times New Roman"/>
              </w:rPr>
            </w:pPr>
            <w:r w:rsidRPr="00116EA1">
              <w:rPr>
                <w:rFonts w:ascii="Times New Roman" w:hAnsi="Times New Roman"/>
              </w:rPr>
              <w:t>161.8</w:t>
            </w:r>
          </w:p>
        </w:tc>
        <w:tc>
          <w:tcPr>
            <w:tcW w:w="0" w:type="auto"/>
            <w:shd w:val="clear" w:color="auto" w:fill="auto"/>
            <w:vAlign w:val="center"/>
          </w:tcPr>
          <w:p w14:paraId="22C61AD9" w14:textId="77777777" w:rsidR="006C5907" w:rsidRPr="00116EA1" w:rsidRDefault="006C5907" w:rsidP="007B17C4">
            <w:pPr>
              <w:pStyle w:val="TAC"/>
              <w:rPr>
                <w:rFonts w:ascii="Times New Roman" w:hAnsi="Times New Roman"/>
              </w:rPr>
            </w:pPr>
            <w:r w:rsidRPr="00116EA1">
              <w:rPr>
                <w:rFonts w:ascii="Times New Roman" w:hAnsi="Times New Roman"/>
              </w:rPr>
              <w:t>32.6</w:t>
            </w:r>
          </w:p>
        </w:tc>
      </w:tr>
      <w:tr w:rsidR="006C5907" w:rsidRPr="00947284" w14:paraId="20A79A70" w14:textId="77777777" w:rsidTr="007B17C4">
        <w:trPr>
          <w:cantSplit/>
          <w:jc w:val="center"/>
        </w:trPr>
        <w:tc>
          <w:tcPr>
            <w:tcW w:w="0" w:type="auto"/>
            <w:shd w:val="clear" w:color="auto" w:fill="auto"/>
            <w:vAlign w:val="center"/>
          </w:tcPr>
          <w:p w14:paraId="2A8BD115" w14:textId="77777777" w:rsidR="006C5907" w:rsidRPr="00116EA1" w:rsidRDefault="006C5907" w:rsidP="007B17C4">
            <w:pPr>
              <w:pStyle w:val="TAC"/>
              <w:rPr>
                <w:rFonts w:ascii="Times New Roman" w:hAnsi="Times New Roman"/>
              </w:rPr>
            </w:pPr>
            <w:r w:rsidRPr="00116EA1">
              <w:rPr>
                <w:rFonts w:ascii="Times New Roman" w:hAnsi="Times New Roman"/>
              </w:rPr>
              <w:t>19</w:t>
            </w:r>
          </w:p>
        </w:tc>
        <w:tc>
          <w:tcPr>
            <w:tcW w:w="0" w:type="auto"/>
            <w:gridSpan w:val="2"/>
            <w:shd w:val="clear" w:color="auto" w:fill="auto"/>
            <w:vAlign w:val="center"/>
          </w:tcPr>
          <w:p w14:paraId="50E0D577" w14:textId="77777777" w:rsidR="006C5907" w:rsidRPr="00116EA1" w:rsidRDefault="006C5907" w:rsidP="007B17C4">
            <w:pPr>
              <w:pStyle w:val="TAC"/>
              <w:rPr>
                <w:rFonts w:ascii="Times New Roman" w:hAnsi="Times New Roman"/>
              </w:rPr>
            </w:pPr>
            <w:r w:rsidRPr="00116EA1">
              <w:rPr>
                <w:rFonts w:ascii="Times New Roman" w:hAnsi="Times New Roman"/>
              </w:rPr>
              <w:t>4.5695</w:t>
            </w:r>
          </w:p>
        </w:tc>
        <w:tc>
          <w:tcPr>
            <w:tcW w:w="0" w:type="auto"/>
            <w:gridSpan w:val="2"/>
            <w:shd w:val="clear" w:color="auto" w:fill="auto"/>
            <w:vAlign w:val="center"/>
          </w:tcPr>
          <w:p w14:paraId="5C6A10F8" w14:textId="77777777" w:rsidR="006C5907" w:rsidRPr="00116EA1" w:rsidRDefault="006C5907" w:rsidP="007B17C4">
            <w:pPr>
              <w:pStyle w:val="TAC"/>
              <w:rPr>
                <w:rFonts w:ascii="Times New Roman" w:hAnsi="Times New Roman"/>
              </w:rPr>
            </w:pPr>
            <w:r w:rsidRPr="00116EA1">
              <w:rPr>
                <w:rFonts w:ascii="Times New Roman" w:hAnsi="Times New Roman"/>
              </w:rPr>
              <w:t>-18.3</w:t>
            </w:r>
          </w:p>
        </w:tc>
        <w:tc>
          <w:tcPr>
            <w:tcW w:w="0" w:type="auto"/>
            <w:gridSpan w:val="2"/>
            <w:shd w:val="clear" w:color="auto" w:fill="auto"/>
            <w:vAlign w:val="center"/>
          </w:tcPr>
          <w:p w14:paraId="6C19D2A8" w14:textId="77777777" w:rsidR="006C5907" w:rsidRPr="00116EA1" w:rsidRDefault="006C5907" w:rsidP="007B17C4">
            <w:pPr>
              <w:pStyle w:val="TAC"/>
              <w:rPr>
                <w:rFonts w:ascii="Times New Roman" w:hAnsi="Times New Roman"/>
              </w:rPr>
            </w:pPr>
            <w:r w:rsidRPr="00116EA1">
              <w:rPr>
                <w:rFonts w:ascii="Times New Roman" w:hAnsi="Times New Roman"/>
              </w:rPr>
              <w:t>132.7</w:t>
            </w:r>
          </w:p>
        </w:tc>
        <w:tc>
          <w:tcPr>
            <w:tcW w:w="0" w:type="auto"/>
            <w:gridSpan w:val="2"/>
            <w:shd w:val="clear" w:color="auto" w:fill="auto"/>
            <w:vAlign w:val="center"/>
          </w:tcPr>
          <w:p w14:paraId="35B36BB2" w14:textId="77777777" w:rsidR="006C5907" w:rsidRPr="00116EA1" w:rsidRDefault="006C5907" w:rsidP="007B17C4">
            <w:pPr>
              <w:pStyle w:val="TAC"/>
              <w:rPr>
                <w:rFonts w:ascii="Times New Roman" w:hAnsi="Times New Roman"/>
              </w:rPr>
            </w:pPr>
            <w:r w:rsidRPr="00116EA1">
              <w:rPr>
                <w:rFonts w:ascii="Times New Roman" w:hAnsi="Times New Roman"/>
              </w:rPr>
              <w:t>144.5</w:t>
            </w:r>
          </w:p>
        </w:tc>
        <w:tc>
          <w:tcPr>
            <w:tcW w:w="0" w:type="auto"/>
            <w:gridSpan w:val="2"/>
            <w:shd w:val="clear" w:color="auto" w:fill="auto"/>
            <w:vAlign w:val="center"/>
          </w:tcPr>
          <w:p w14:paraId="3F375E76" w14:textId="77777777" w:rsidR="006C5907" w:rsidRPr="00116EA1" w:rsidRDefault="006C5907" w:rsidP="007B17C4">
            <w:pPr>
              <w:pStyle w:val="TAC"/>
              <w:rPr>
                <w:rFonts w:ascii="Times New Roman" w:hAnsi="Times New Roman"/>
              </w:rPr>
            </w:pPr>
            <w:r w:rsidRPr="00116EA1">
              <w:rPr>
                <w:rFonts w:ascii="Times New Roman" w:hAnsi="Times New Roman"/>
              </w:rPr>
              <w:t>10.8</w:t>
            </w:r>
          </w:p>
        </w:tc>
        <w:tc>
          <w:tcPr>
            <w:tcW w:w="0" w:type="auto"/>
            <w:shd w:val="clear" w:color="auto" w:fill="auto"/>
            <w:vAlign w:val="center"/>
          </w:tcPr>
          <w:p w14:paraId="4A2FA3B1" w14:textId="77777777" w:rsidR="006C5907" w:rsidRPr="00116EA1" w:rsidRDefault="006C5907" w:rsidP="007B17C4">
            <w:pPr>
              <w:pStyle w:val="TAC"/>
              <w:rPr>
                <w:rFonts w:ascii="Times New Roman" w:hAnsi="Times New Roman"/>
              </w:rPr>
            </w:pPr>
            <w:r w:rsidRPr="00116EA1">
              <w:rPr>
                <w:rFonts w:ascii="Times New Roman" w:hAnsi="Times New Roman"/>
              </w:rPr>
              <w:t>27.2</w:t>
            </w:r>
          </w:p>
        </w:tc>
      </w:tr>
      <w:tr w:rsidR="006C5907" w:rsidRPr="00947284" w14:paraId="76759109" w14:textId="77777777" w:rsidTr="007B17C4">
        <w:trPr>
          <w:cantSplit/>
          <w:jc w:val="center"/>
        </w:trPr>
        <w:tc>
          <w:tcPr>
            <w:tcW w:w="0" w:type="auto"/>
            <w:shd w:val="clear" w:color="auto" w:fill="auto"/>
            <w:vAlign w:val="center"/>
          </w:tcPr>
          <w:p w14:paraId="58DC8C0F" w14:textId="77777777" w:rsidR="006C5907" w:rsidRPr="00116EA1" w:rsidRDefault="006C5907" w:rsidP="007B17C4">
            <w:pPr>
              <w:pStyle w:val="TAC"/>
              <w:rPr>
                <w:rFonts w:ascii="Times New Roman" w:hAnsi="Times New Roman"/>
              </w:rPr>
            </w:pPr>
            <w:r w:rsidRPr="00116EA1">
              <w:rPr>
                <w:rFonts w:ascii="Times New Roman" w:hAnsi="Times New Roman"/>
              </w:rPr>
              <w:t>20</w:t>
            </w:r>
          </w:p>
        </w:tc>
        <w:tc>
          <w:tcPr>
            <w:tcW w:w="0" w:type="auto"/>
            <w:gridSpan w:val="2"/>
            <w:shd w:val="clear" w:color="auto" w:fill="auto"/>
            <w:vAlign w:val="center"/>
          </w:tcPr>
          <w:p w14:paraId="1FF5FF55" w14:textId="77777777" w:rsidR="006C5907" w:rsidRPr="00116EA1" w:rsidRDefault="006C5907" w:rsidP="007B17C4">
            <w:pPr>
              <w:pStyle w:val="TAC"/>
              <w:rPr>
                <w:rFonts w:ascii="Times New Roman" w:hAnsi="Times New Roman"/>
              </w:rPr>
            </w:pPr>
            <w:r w:rsidRPr="00116EA1">
              <w:rPr>
                <w:rFonts w:ascii="Times New Roman" w:hAnsi="Times New Roman"/>
              </w:rPr>
              <w:t>4.7966</w:t>
            </w:r>
          </w:p>
        </w:tc>
        <w:tc>
          <w:tcPr>
            <w:tcW w:w="0" w:type="auto"/>
            <w:gridSpan w:val="2"/>
            <w:shd w:val="clear" w:color="auto" w:fill="auto"/>
            <w:vAlign w:val="center"/>
          </w:tcPr>
          <w:p w14:paraId="3B51183A" w14:textId="77777777" w:rsidR="006C5907" w:rsidRPr="00116EA1" w:rsidRDefault="006C5907" w:rsidP="007B17C4">
            <w:pPr>
              <w:pStyle w:val="TAC"/>
              <w:rPr>
                <w:rFonts w:ascii="Times New Roman" w:hAnsi="Times New Roman"/>
              </w:rPr>
            </w:pPr>
            <w:r w:rsidRPr="00116EA1">
              <w:rPr>
                <w:rFonts w:ascii="Times New Roman" w:hAnsi="Times New Roman"/>
              </w:rPr>
              <w:t>-18.9</w:t>
            </w:r>
          </w:p>
        </w:tc>
        <w:tc>
          <w:tcPr>
            <w:tcW w:w="0" w:type="auto"/>
            <w:gridSpan w:val="2"/>
            <w:shd w:val="clear" w:color="auto" w:fill="auto"/>
            <w:vAlign w:val="center"/>
          </w:tcPr>
          <w:p w14:paraId="311B3353" w14:textId="77777777" w:rsidR="006C5907" w:rsidRPr="00116EA1" w:rsidRDefault="006C5907" w:rsidP="007B17C4">
            <w:pPr>
              <w:pStyle w:val="TAC"/>
              <w:rPr>
                <w:rFonts w:ascii="Times New Roman" w:hAnsi="Times New Roman"/>
              </w:rPr>
            </w:pPr>
            <w:r w:rsidRPr="00116EA1">
              <w:rPr>
                <w:rFonts w:ascii="Times New Roman" w:hAnsi="Times New Roman"/>
              </w:rPr>
              <w:t>-118.6</w:t>
            </w:r>
          </w:p>
        </w:tc>
        <w:tc>
          <w:tcPr>
            <w:tcW w:w="0" w:type="auto"/>
            <w:gridSpan w:val="2"/>
            <w:shd w:val="clear" w:color="auto" w:fill="auto"/>
            <w:vAlign w:val="center"/>
          </w:tcPr>
          <w:p w14:paraId="7B8CD136" w14:textId="77777777" w:rsidR="006C5907" w:rsidRPr="00116EA1" w:rsidRDefault="006C5907" w:rsidP="007B17C4">
            <w:pPr>
              <w:pStyle w:val="TAC"/>
              <w:rPr>
                <w:rFonts w:ascii="Times New Roman" w:hAnsi="Times New Roman"/>
              </w:rPr>
            </w:pPr>
            <w:r w:rsidRPr="00116EA1">
              <w:rPr>
                <w:rFonts w:ascii="Times New Roman" w:hAnsi="Times New Roman"/>
              </w:rPr>
              <w:t>155.3</w:t>
            </w:r>
          </w:p>
        </w:tc>
        <w:tc>
          <w:tcPr>
            <w:tcW w:w="0" w:type="auto"/>
            <w:gridSpan w:val="2"/>
            <w:shd w:val="clear" w:color="auto" w:fill="auto"/>
            <w:vAlign w:val="center"/>
          </w:tcPr>
          <w:p w14:paraId="6443118E" w14:textId="77777777" w:rsidR="006C5907" w:rsidRPr="00116EA1" w:rsidRDefault="006C5907" w:rsidP="007B17C4">
            <w:pPr>
              <w:pStyle w:val="TAC"/>
              <w:rPr>
                <w:rFonts w:ascii="Times New Roman" w:hAnsi="Times New Roman"/>
              </w:rPr>
            </w:pPr>
            <w:r w:rsidRPr="00116EA1">
              <w:rPr>
                <w:rFonts w:ascii="Times New Roman" w:hAnsi="Times New Roman"/>
              </w:rPr>
              <w:t>16.7</w:t>
            </w:r>
          </w:p>
        </w:tc>
        <w:tc>
          <w:tcPr>
            <w:tcW w:w="0" w:type="auto"/>
            <w:shd w:val="clear" w:color="auto" w:fill="auto"/>
            <w:vAlign w:val="center"/>
          </w:tcPr>
          <w:p w14:paraId="7C05680C" w14:textId="77777777" w:rsidR="006C5907" w:rsidRPr="00116EA1" w:rsidRDefault="006C5907" w:rsidP="007B17C4">
            <w:pPr>
              <w:pStyle w:val="TAC"/>
              <w:rPr>
                <w:rFonts w:ascii="Times New Roman" w:hAnsi="Times New Roman"/>
              </w:rPr>
            </w:pPr>
            <w:r w:rsidRPr="00116EA1">
              <w:rPr>
                <w:rFonts w:ascii="Times New Roman" w:hAnsi="Times New Roman"/>
              </w:rPr>
              <w:t>15.2</w:t>
            </w:r>
          </w:p>
        </w:tc>
      </w:tr>
      <w:tr w:rsidR="006C5907" w:rsidRPr="00947284" w14:paraId="3B6D42A5" w14:textId="77777777" w:rsidTr="007B17C4">
        <w:trPr>
          <w:cantSplit/>
          <w:jc w:val="center"/>
        </w:trPr>
        <w:tc>
          <w:tcPr>
            <w:tcW w:w="0" w:type="auto"/>
            <w:shd w:val="clear" w:color="auto" w:fill="auto"/>
            <w:vAlign w:val="center"/>
          </w:tcPr>
          <w:p w14:paraId="174A1011" w14:textId="77777777" w:rsidR="006C5907" w:rsidRPr="00116EA1" w:rsidRDefault="006C5907" w:rsidP="007B17C4">
            <w:pPr>
              <w:pStyle w:val="TAC"/>
              <w:rPr>
                <w:rFonts w:ascii="Times New Roman" w:hAnsi="Times New Roman"/>
              </w:rPr>
            </w:pPr>
            <w:r w:rsidRPr="00116EA1">
              <w:rPr>
                <w:rFonts w:ascii="Times New Roman" w:hAnsi="Times New Roman"/>
              </w:rPr>
              <w:t>21</w:t>
            </w:r>
          </w:p>
        </w:tc>
        <w:tc>
          <w:tcPr>
            <w:tcW w:w="0" w:type="auto"/>
            <w:gridSpan w:val="2"/>
            <w:shd w:val="clear" w:color="auto" w:fill="auto"/>
            <w:vAlign w:val="center"/>
          </w:tcPr>
          <w:p w14:paraId="0F571127" w14:textId="77777777" w:rsidR="006C5907" w:rsidRPr="00116EA1" w:rsidRDefault="006C5907" w:rsidP="007B17C4">
            <w:pPr>
              <w:pStyle w:val="TAC"/>
              <w:rPr>
                <w:rFonts w:ascii="Times New Roman" w:hAnsi="Times New Roman"/>
              </w:rPr>
            </w:pPr>
            <w:r w:rsidRPr="00116EA1">
              <w:rPr>
                <w:rFonts w:ascii="Times New Roman" w:hAnsi="Times New Roman"/>
              </w:rPr>
              <w:t>5.0066</w:t>
            </w:r>
          </w:p>
        </w:tc>
        <w:tc>
          <w:tcPr>
            <w:tcW w:w="0" w:type="auto"/>
            <w:gridSpan w:val="2"/>
            <w:shd w:val="clear" w:color="auto" w:fill="auto"/>
            <w:vAlign w:val="center"/>
          </w:tcPr>
          <w:p w14:paraId="1A39C8C2" w14:textId="77777777" w:rsidR="006C5907" w:rsidRPr="00116EA1" w:rsidRDefault="006C5907" w:rsidP="007B17C4">
            <w:pPr>
              <w:pStyle w:val="TAC"/>
              <w:rPr>
                <w:rFonts w:ascii="Times New Roman" w:hAnsi="Times New Roman"/>
              </w:rPr>
            </w:pPr>
            <w:r w:rsidRPr="00116EA1">
              <w:rPr>
                <w:rFonts w:ascii="Times New Roman" w:hAnsi="Times New Roman"/>
              </w:rPr>
              <w:t>-16.6</w:t>
            </w:r>
          </w:p>
        </w:tc>
        <w:tc>
          <w:tcPr>
            <w:tcW w:w="0" w:type="auto"/>
            <w:gridSpan w:val="2"/>
            <w:shd w:val="clear" w:color="auto" w:fill="auto"/>
            <w:vAlign w:val="center"/>
          </w:tcPr>
          <w:p w14:paraId="35D767CF" w14:textId="77777777" w:rsidR="006C5907" w:rsidRPr="00116EA1" w:rsidRDefault="006C5907" w:rsidP="007B17C4">
            <w:pPr>
              <w:pStyle w:val="TAC"/>
              <w:rPr>
                <w:rFonts w:ascii="Times New Roman" w:hAnsi="Times New Roman"/>
              </w:rPr>
            </w:pPr>
            <w:r w:rsidRPr="00116EA1">
              <w:rPr>
                <w:rFonts w:ascii="Times New Roman" w:hAnsi="Times New Roman"/>
              </w:rPr>
              <w:t>-154.1</w:t>
            </w:r>
          </w:p>
        </w:tc>
        <w:tc>
          <w:tcPr>
            <w:tcW w:w="0" w:type="auto"/>
            <w:gridSpan w:val="2"/>
            <w:shd w:val="clear" w:color="auto" w:fill="auto"/>
            <w:vAlign w:val="center"/>
          </w:tcPr>
          <w:p w14:paraId="23B645EB" w14:textId="77777777" w:rsidR="006C5907" w:rsidRPr="00116EA1" w:rsidRDefault="006C5907" w:rsidP="007B17C4">
            <w:pPr>
              <w:pStyle w:val="TAC"/>
              <w:rPr>
                <w:rFonts w:ascii="Times New Roman" w:hAnsi="Times New Roman"/>
              </w:rPr>
            </w:pPr>
            <w:r w:rsidRPr="00116EA1">
              <w:rPr>
                <w:rFonts w:ascii="Times New Roman" w:hAnsi="Times New Roman"/>
              </w:rPr>
              <w:t>102</w:t>
            </w:r>
          </w:p>
        </w:tc>
        <w:tc>
          <w:tcPr>
            <w:tcW w:w="0" w:type="auto"/>
            <w:gridSpan w:val="2"/>
            <w:shd w:val="clear" w:color="auto" w:fill="auto"/>
            <w:vAlign w:val="center"/>
          </w:tcPr>
          <w:p w14:paraId="22A51A6B" w14:textId="77777777" w:rsidR="006C5907" w:rsidRPr="00116EA1" w:rsidRDefault="006C5907" w:rsidP="007B17C4">
            <w:pPr>
              <w:pStyle w:val="TAC"/>
              <w:rPr>
                <w:rFonts w:ascii="Times New Roman" w:hAnsi="Times New Roman"/>
              </w:rPr>
            </w:pPr>
            <w:r w:rsidRPr="00116EA1">
              <w:rPr>
                <w:rFonts w:ascii="Times New Roman" w:hAnsi="Times New Roman"/>
              </w:rPr>
              <w:t>171.7</w:t>
            </w:r>
          </w:p>
        </w:tc>
        <w:tc>
          <w:tcPr>
            <w:tcW w:w="0" w:type="auto"/>
            <w:shd w:val="clear" w:color="auto" w:fill="auto"/>
            <w:vAlign w:val="center"/>
          </w:tcPr>
          <w:p w14:paraId="32F350BD" w14:textId="77777777" w:rsidR="006C5907" w:rsidRPr="00116EA1" w:rsidRDefault="006C5907" w:rsidP="007B17C4">
            <w:pPr>
              <w:pStyle w:val="TAC"/>
              <w:rPr>
                <w:rFonts w:ascii="Times New Roman" w:hAnsi="Times New Roman"/>
              </w:rPr>
            </w:pPr>
            <w:r w:rsidRPr="00116EA1">
              <w:rPr>
                <w:rFonts w:ascii="Times New Roman" w:hAnsi="Times New Roman"/>
              </w:rPr>
              <w:t>146</w:t>
            </w:r>
          </w:p>
        </w:tc>
      </w:tr>
      <w:tr w:rsidR="006C5907" w:rsidRPr="00947284" w14:paraId="4F0B6C58" w14:textId="77777777" w:rsidTr="007B17C4">
        <w:trPr>
          <w:cantSplit/>
          <w:jc w:val="center"/>
        </w:trPr>
        <w:tc>
          <w:tcPr>
            <w:tcW w:w="0" w:type="auto"/>
            <w:shd w:val="clear" w:color="auto" w:fill="auto"/>
            <w:vAlign w:val="center"/>
          </w:tcPr>
          <w:p w14:paraId="69A28191" w14:textId="77777777" w:rsidR="006C5907" w:rsidRPr="00116EA1" w:rsidRDefault="006C5907" w:rsidP="007B17C4">
            <w:pPr>
              <w:pStyle w:val="TAC"/>
              <w:rPr>
                <w:rFonts w:ascii="Times New Roman" w:hAnsi="Times New Roman"/>
              </w:rPr>
            </w:pPr>
            <w:r w:rsidRPr="00116EA1">
              <w:rPr>
                <w:rFonts w:ascii="Times New Roman" w:hAnsi="Times New Roman"/>
              </w:rPr>
              <w:t>22</w:t>
            </w:r>
          </w:p>
        </w:tc>
        <w:tc>
          <w:tcPr>
            <w:tcW w:w="0" w:type="auto"/>
            <w:gridSpan w:val="2"/>
            <w:shd w:val="clear" w:color="auto" w:fill="auto"/>
            <w:vAlign w:val="center"/>
          </w:tcPr>
          <w:p w14:paraId="1A517869" w14:textId="77777777" w:rsidR="006C5907" w:rsidRPr="00116EA1" w:rsidRDefault="006C5907" w:rsidP="007B17C4">
            <w:pPr>
              <w:pStyle w:val="TAC"/>
              <w:rPr>
                <w:rFonts w:ascii="Times New Roman" w:hAnsi="Times New Roman"/>
              </w:rPr>
            </w:pPr>
            <w:r w:rsidRPr="00116EA1">
              <w:rPr>
                <w:rFonts w:ascii="Times New Roman" w:hAnsi="Times New Roman"/>
              </w:rPr>
              <w:t>5.3043</w:t>
            </w:r>
          </w:p>
        </w:tc>
        <w:tc>
          <w:tcPr>
            <w:tcW w:w="0" w:type="auto"/>
            <w:gridSpan w:val="2"/>
            <w:shd w:val="clear" w:color="auto" w:fill="auto"/>
            <w:vAlign w:val="center"/>
          </w:tcPr>
          <w:p w14:paraId="42851ABA" w14:textId="77777777" w:rsidR="006C5907" w:rsidRPr="00116EA1" w:rsidRDefault="006C5907" w:rsidP="007B17C4">
            <w:pPr>
              <w:pStyle w:val="TAC"/>
              <w:rPr>
                <w:rFonts w:ascii="Times New Roman" w:hAnsi="Times New Roman"/>
                <w:lang w:eastAsia="ko-KR"/>
              </w:rPr>
            </w:pPr>
            <w:r w:rsidRPr="00116EA1">
              <w:rPr>
                <w:rFonts w:ascii="Times New Roman" w:hAnsi="Times New Roman"/>
              </w:rPr>
              <w:t>-19</w:t>
            </w:r>
            <w:r w:rsidRPr="00116EA1">
              <w:rPr>
                <w:rFonts w:ascii="Times New Roman" w:hAnsi="Times New Roman"/>
                <w:lang w:eastAsia="ko-KR"/>
              </w:rPr>
              <w:t>.9</w:t>
            </w:r>
          </w:p>
        </w:tc>
        <w:tc>
          <w:tcPr>
            <w:tcW w:w="0" w:type="auto"/>
            <w:gridSpan w:val="2"/>
            <w:shd w:val="clear" w:color="auto" w:fill="auto"/>
            <w:vAlign w:val="center"/>
          </w:tcPr>
          <w:p w14:paraId="075F2F76" w14:textId="77777777" w:rsidR="006C5907" w:rsidRPr="00116EA1" w:rsidRDefault="006C5907" w:rsidP="007B17C4">
            <w:pPr>
              <w:pStyle w:val="TAC"/>
              <w:rPr>
                <w:rFonts w:ascii="Times New Roman" w:hAnsi="Times New Roman"/>
              </w:rPr>
            </w:pPr>
            <w:r w:rsidRPr="00116EA1">
              <w:rPr>
                <w:rFonts w:ascii="Times New Roman" w:hAnsi="Times New Roman"/>
              </w:rPr>
              <w:t>126.5</w:t>
            </w:r>
          </w:p>
        </w:tc>
        <w:tc>
          <w:tcPr>
            <w:tcW w:w="0" w:type="auto"/>
            <w:gridSpan w:val="2"/>
            <w:shd w:val="clear" w:color="auto" w:fill="auto"/>
            <w:vAlign w:val="center"/>
          </w:tcPr>
          <w:p w14:paraId="69AC65D5" w14:textId="77777777" w:rsidR="006C5907" w:rsidRPr="00116EA1" w:rsidRDefault="006C5907" w:rsidP="007B17C4">
            <w:pPr>
              <w:pStyle w:val="TAC"/>
              <w:rPr>
                <w:rFonts w:ascii="Times New Roman" w:hAnsi="Times New Roman"/>
              </w:rPr>
            </w:pPr>
            <w:r w:rsidRPr="00116EA1">
              <w:rPr>
                <w:rFonts w:ascii="Times New Roman" w:hAnsi="Times New Roman"/>
              </w:rPr>
              <w:t>-151.8</w:t>
            </w:r>
          </w:p>
        </w:tc>
        <w:tc>
          <w:tcPr>
            <w:tcW w:w="0" w:type="auto"/>
            <w:gridSpan w:val="2"/>
            <w:shd w:val="clear" w:color="auto" w:fill="auto"/>
            <w:vAlign w:val="center"/>
          </w:tcPr>
          <w:p w14:paraId="15CB7D6A" w14:textId="77777777" w:rsidR="006C5907" w:rsidRPr="00116EA1" w:rsidRDefault="006C5907" w:rsidP="007B17C4">
            <w:pPr>
              <w:pStyle w:val="TAC"/>
              <w:rPr>
                <w:rFonts w:ascii="Times New Roman" w:hAnsi="Times New Roman"/>
              </w:rPr>
            </w:pPr>
            <w:r w:rsidRPr="00116EA1">
              <w:rPr>
                <w:rFonts w:ascii="Times New Roman" w:hAnsi="Times New Roman"/>
              </w:rPr>
              <w:t>22.7</w:t>
            </w:r>
          </w:p>
        </w:tc>
        <w:tc>
          <w:tcPr>
            <w:tcW w:w="0" w:type="auto"/>
            <w:shd w:val="clear" w:color="auto" w:fill="auto"/>
            <w:vAlign w:val="center"/>
          </w:tcPr>
          <w:p w14:paraId="3A97079A" w14:textId="77777777" w:rsidR="006C5907" w:rsidRPr="00116EA1" w:rsidRDefault="006C5907" w:rsidP="007B17C4">
            <w:pPr>
              <w:pStyle w:val="TAC"/>
              <w:rPr>
                <w:rFonts w:ascii="Times New Roman" w:hAnsi="Times New Roman"/>
              </w:rPr>
            </w:pPr>
            <w:r w:rsidRPr="00116EA1">
              <w:rPr>
                <w:rFonts w:ascii="Times New Roman" w:hAnsi="Times New Roman"/>
              </w:rPr>
              <w:t>150.7</w:t>
            </w:r>
          </w:p>
        </w:tc>
      </w:tr>
      <w:tr w:rsidR="006C5907" w:rsidRPr="00947284" w14:paraId="5ACF5065" w14:textId="77777777" w:rsidTr="007B17C4">
        <w:trPr>
          <w:cantSplit/>
          <w:jc w:val="center"/>
        </w:trPr>
        <w:tc>
          <w:tcPr>
            <w:tcW w:w="0" w:type="auto"/>
            <w:shd w:val="clear" w:color="auto" w:fill="auto"/>
            <w:vAlign w:val="center"/>
          </w:tcPr>
          <w:p w14:paraId="04485E2A" w14:textId="77777777" w:rsidR="006C5907" w:rsidRPr="00116EA1" w:rsidRDefault="006C5907" w:rsidP="007B17C4">
            <w:pPr>
              <w:pStyle w:val="TAC"/>
              <w:rPr>
                <w:rFonts w:ascii="Times New Roman" w:hAnsi="Times New Roman"/>
              </w:rPr>
            </w:pPr>
            <w:r w:rsidRPr="00116EA1">
              <w:rPr>
                <w:rFonts w:ascii="Times New Roman" w:hAnsi="Times New Roman"/>
              </w:rPr>
              <w:t>23</w:t>
            </w:r>
          </w:p>
        </w:tc>
        <w:tc>
          <w:tcPr>
            <w:tcW w:w="0" w:type="auto"/>
            <w:gridSpan w:val="2"/>
            <w:shd w:val="clear" w:color="auto" w:fill="auto"/>
            <w:vAlign w:val="center"/>
          </w:tcPr>
          <w:p w14:paraId="67511DD7" w14:textId="77777777" w:rsidR="006C5907" w:rsidRPr="00116EA1" w:rsidRDefault="006C5907" w:rsidP="007B17C4">
            <w:pPr>
              <w:pStyle w:val="TAC"/>
              <w:rPr>
                <w:rFonts w:ascii="Times New Roman" w:hAnsi="Times New Roman"/>
              </w:rPr>
            </w:pPr>
            <w:r w:rsidRPr="00116EA1">
              <w:rPr>
                <w:rFonts w:ascii="Times New Roman" w:hAnsi="Times New Roman"/>
              </w:rPr>
              <w:t>9.6586</w:t>
            </w:r>
          </w:p>
        </w:tc>
        <w:tc>
          <w:tcPr>
            <w:tcW w:w="0" w:type="auto"/>
            <w:gridSpan w:val="2"/>
            <w:shd w:val="clear" w:color="auto" w:fill="auto"/>
            <w:vAlign w:val="center"/>
          </w:tcPr>
          <w:p w14:paraId="2DF29DDE" w14:textId="77777777" w:rsidR="006C5907" w:rsidRPr="00116EA1" w:rsidRDefault="006C5907" w:rsidP="007B17C4">
            <w:pPr>
              <w:pStyle w:val="TAC"/>
              <w:rPr>
                <w:rFonts w:ascii="Times New Roman" w:hAnsi="Times New Roman"/>
                <w:lang w:eastAsia="ko-KR"/>
              </w:rPr>
            </w:pPr>
            <w:r w:rsidRPr="00116EA1">
              <w:rPr>
                <w:rFonts w:ascii="Times New Roman" w:hAnsi="Times New Roman"/>
              </w:rPr>
              <w:t>-</w:t>
            </w:r>
            <w:r w:rsidRPr="00116EA1">
              <w:rPr>
                <w:rFonts w:ascii="Times New Roman" w:hAnsi="Times New Roman"/>
                <w:lang w:eastAsia="ko-KR"/>
              </w:rPr>
              <w:t>29.7</w:t>
            </w:r>
          </w:p>
        </w:tc>
        <w:tc>
          <w:tcPr>
            <w:tcW w:w="0" w:type="auto"/>
            <w:gridSpan w:val="2"/>
            <w:shd w:val="clear" w:color="auto" w:fill="auto"/>
            <w:vAlign w:val="center"/>
          </w:tcPr>
          <w:p w14:paraId="4F9F228B" w14:textId="77777777" w:rsidR="006C5907" w:rsidRPr="00116EA1" w:rsidRDefault="006C5907" w:rsidP="007B17C4">
            <w:pPr>
              <w:pStyle w:val="TAC"/>
              <w:rPr>
                <w:rFonts w:ascii="Times New Roman" w:hAnsi="Times New Roman"/>
              </w:rPr>
            </w:pPr>
            <w:r w:rsidRPr="00116EA1">
              <w:rPr>
                <w:rFonts w:ascii="Times New Roman" w:hAnsi="Times New Roman"/>
              </w:rPr>
              <w:t>-56.2</w:t>
            </w:r>
          </w:p>
        </w:tc>
        <w:tc>
          <w:tcPr>
            <w:tcW w:w="0" w:type="auto"/>
            <w:gridSpan w:val="2"/>
            <w:shd w:val="clear" w:color="auto" w:fill="auto"/>
            <w:vAlign w:val="center"/>
          </w:tcPr>
          <w:p w14:paraId="26FD009F" w14:textId="77777777" w:rsidR="006C5907" w:rsidRPr="00116EA1" w:rsidRDefault="006C5907" w:rsidP="007B17C4">
            <w:pPr>
              <w:pStyle w:val="TAC"/>
              <w:rPr>
                <w:rFonts w:ascii="Times New Roman" w:hAnsi="Times New Roman"/>
              </w:rPr>
            </w:pPr>
            <w:r w:rsidRPr="00116EA1">
              <w:rPr>
                <w:rFonts w:ascii="Times New Roman" w:hAnsi="Times New Roman"/>
              </w:rPr>
              <w:t>55.2</w:t>
            </w:r>
          </w:p>
        </w:tc>
        <w:tc>
          <w:tcPr>
            <w:tcW w:w="0" w:type="auto"/>
            <w:gridSpan w:val="2"/>
            <w:shd w:val="clear" w:color="auto" w:fill="auto"/>
            <w:vAlign w:val="center"/>
          </w:tcPr>
          <w:p w14:paraId="530D8A3C" w14:textId="77777777" w:rsidR="006C5907" w:rsidRPr="00116EA1" w:rsidRDefault="006C5907" w:rsidP="007B17C4">
            <w:pPr>
              <w:pStyle w:val="TAC"/>
              <w:rPr>
                <w:rFonts w:ascii="Times New Roman" w:hAnsi="Times New Roman"/>
              </w:rPr>
            </w:pPr>
            <w:r w:rsidRPr="00116EA1">
              <w:rPr>
                <w:rFonts w:ascii="Times New Roman" w:hAnsi="Times New Roman"/>
              </w:rPr>
              <w:t>144.9</w:t>
            </w:r>
          </w:p>
        </w:tc>
        <w:tc>
          <w:tcPr>
            <w:tcW w:w="0" w:type="auto"/>
            <w:shd w:val="clear" w:color="auto" w:fill="auto"/>
            <w:vAlign w:val="center"/>
          </w:tcPr>
          <w:p w14:paraId="497CFBA9" w14:textId="77777777" w:rsidR="006C5907" w:rsidRPr="00116EA1" w:rsidRDefault="006C5907" w:rsidP="007B17C4">
            <w:pPr>
              <w:pStyle w:val="TAC"/>
              <w:rPr>
                <w:rFonts w:ascii="Times New Roman" w:hAnsi="Times New Roman"/>
              </w:rPr>
            </w:pPr>
            <w:r w:rsidRPr="00116EA1">
              <w:rPr>
                <w:rFonts w:ascii="Times New Roman" w:hAnsi="Times New Roman"/>
              </w:rPr>
              <w:t>156.1</w:t>
            </w:r>
          </w:p>
        </w:tc>
      </w:tr>
      <w:tr w:rsidR="006C5907" w:rsidRPr="00947284" w14:paraId="74A88F37" w14:textId="77777777" w:rsidTr="007B17C4">
        <w:trPr>
          <w:cantSplit/>
          <w:jc w:val="center"/>
        </w:trPr>
        <w:tc>
          <w:tcPr>
            <w:tcW w:w="0" w:type="auto"/>
            <w:shd w:val="clear" w:color="auto" w:fill="auto"/>
            <w:vAlign w:val="center"/>
          </w:tcPr>
          <w:p w14:paraId="5EBB35D6" w14:textId="0908A7C7" w:rsidR="006C5907" w:rsidRPr="00116EA1" w:rsidRDefault="006C5907" w:rsidP="007B17C4">
            <w:pPr>
              <w:pStyle w:val="TAC"/>
              <w:rPr>
                <w:rFonts w:ascii="Times New Roman" w:eastAsiaTheme="minorEastAsia" w:hAnsi="Times New Roman"/>
                <w:i/>
                <w:color w:val="FF0000"/>
                <w:lang w:eastAsia="zh-CN"/>
              </w:rPr>
            </w:pPr>
            <w:r w:rsidRPr="00116EA1">
              <w:rPr>
                <w:rFonts w:ascii="Times New Roman" w:eastAsiaTheme="minorEastAsia" w:hAnsi="Times New Roman"/>
                <w:i/>
                <w:color w:val="FF0000"/>
                <w:lang w:eastAsia="zh-CN"/>
              </w:rPr>
              <w:t>ST</w:t>
            </w:r>
          </w:p>
        </w:tc>
        <w:tc>
          <w:tcPr>
            <w:tcW w:w="0" w:type="auto"/>
            <w:gridSpan w:val="2"/>
            <w:shd w:val="clear" w:color="auto" w:fill="auto"/>
            <w:vAlign w:val="center"/>
          </w:tcPr>
          <w:p w14:paraId="4F0D3A5E" w14:textId="6CAB1DFC" w:rsidR="006C5907" w:rsidRPr="00116EA1" w:rsidRDefault="001F1125" w:rsidP="007B17C4">
            <w:pPr>
              <w:pStyle w:val="TAC"/>
              <w:rPr>
                <w:rFonts w:ascii="Times New Roman" w:eastAsiaTheme="minorEastAsia" w:hAnsi="Times New Roman"/>
                <w:i/>
                <w:color w:val="FF0000"/>
                <w:lang w:eastAsia="zh-CN"/>
              </w:rPr>
            </w:pPr>
            <w:r w:rsidRPr="00116EA1">
              <w:rPr>
                <w:rFonts w:ascii="Times New Roman" w:eastAsiaTheme="minorEastAsia" w:hAnsi="Times New Roman"/>
                <w:i/>
                <w:color w:val="FF0000"/>
                <w:lang w:eastAsia="zh-CN"/>
              </w:rPr>
              <w:t>[</w:t>
            </w:r>
            <w:r w:rsidR="001056EA" w:rsidRPr="00116EA1">
              <w:rPr>
                <w:rFonts w:ascii="Times New Roman" w:eastAsiaTheme="minorEastAsia" w:hAnsi="Times New Roman"/>
                <w:i/>
                <w:color w:val="FF0000"/>
                <w:lang w:eastAsia="zh-CN"/>
              </w:rPr>
              <w:t>-0.5</w:t>
            </w:r>
            <w:r w:rsidRPr="00116EA1">
              <w:rPr>
                <w:rFonts w:ascii="Times New Roman" w:eastAsiaTheme="minorEastAsia" w:hAnsi="Times New Roman"/>
                <w:i/>
                <w:color w:val="FF0000"/>
                <w:lang w:eastAsia="zh-CN"/>
              </w:rPr>
              <w:t>,</w:t>
            </w:r>
            <w:r w:rsidR="007D7C69" w:rsidRPr="00116EA1">
              <w:rPr>
                <w:rFonts w:ascii="Times New Roman" w:hAnsi="Times New Roman"/>
                <w:i/>
                <w:color w:val="FF0000"/>
              </w:rPr>
              <w:t>10</w:t>
            </w:r>
            <w:r w:rsidRPr="00116EA1">
              <w:rPr>
                <w:rFonts w:ascii="Times New Roman" w:eastAsiaTheme="minorEastAsia" w:hAnsi="Times New Roman"/>
                <w:i/>
                <w:color w:val="FF0000"/>
                <w:lang w:eastAsia="zh-CN"/>
              </w:rPr>
              <w:t>]</w:t>
            </w:r>
          </w:p>
        </w:tc>
        <w:tc>
          <w:tcPr>
            <w:tcW w:w="0" w:type="auto"/>
            <w:gridSpan w:val="2"/>
            <w:shd w:val="clear" w:color="auto" w:fill="auto"/>
            <w:vAlign w:val="center"/>
          </w:tcPr>
          <w:p w14:paraId="49850A01" w14:textId="62819F60" w:rsidR="006C5907" w:rsidRPr="00116EA1" w:rsidRDefault="001F1125" w:rsidP="007B17C4">
            <w:pPr>
              <w:pStyle w:val="TAC"/>
              <w:rPr>
                <w:rFonts w:ascii="Times New Roman" w:eastAsiaTheme="minorEastAsia" w:hAnsi="Times New Roman"/>
                <w:i/>
                <w:color w:val="FF0000"/>
                <w:lang w:eastAsia="zh-CN"/>
              </w:rPr>
            </w:pPr>
            <w:r w:rsidRPr="00116EA1">
              <w:rPr>
                <w:rFonts w:ascii="Times New Roman" w:eastAsiaTheme="minorEastAsia" w:hAnsi="Times New Roman"/>
                <w:i/>
                <w:color w:val="FF0000"/>
                <w:lang w:eastAsia="zh-CN"/>
              </w:rPr>
              <w:t>[</w:t>
            </w:r>
            <w:r w:rsidR="005921E4" w:rsidRPr="00116EA1">
              <w:rPr>
                <w:rFonts w:ascii="Times New Roman" w:eastAsiaTheme="minorEastAsia" w:hAnsi="Times New Roman"/>
                <w:i/>
                <w:color w:val="FF0000"/>
                <w:lang w:eastAsia="zh-CN"/>
              </w:rPr>
              <w:t>-</w:t>
            </w:r>
            <w:r w:rsidR="007D7C69" w:rsidRPr="00116EA1">
              <w:rPr>
                <w:rFonts w:ascii="Times New Roman" w:eastAsiaTheme="minorEastAsia" w:hAnsi="Times New Roman"/>
                <w:i/>
                <w:color w:val="FF0000"/>
                <w:lang w:eastAsia="zh-CN"/>
              </w:rPr>
              <w:t>3</w:t>
            </w:r>
            <w:r w:rsidR="005921E4" w:rsidRPr="00116EA1">
              <w:rPr>
                <w:rFonts w:ascii="Times New Roman" w:eastAsiaTheme="minorEastAsia" w:hAnsi="Times New Roman"/>
                <w:i/>
                <w:color w:val="FF0000"/>
                <w:lang w:eastAsia="zh-CN"/>
              </w:rPr>
              <w:t>0,</w:t>
            </w:r>
            <w:r w:rsidR="009226F9" w:rsidRPr="00116EA1">
              <w:rPr>
                <w:rFonts w:ascii="Times New Roman" w:eastAsiaTheme="minorEastAsia" w:hAnsi="Times New Roman"/>
                <w:i/>
                <w:color w:val="FF0000"/>
                <w:lang w:eastAsia="zh-CN"/>
              </w:rPr>
              <w:t>1</w:t>
            </w:r>
            <w:r w:rsidR="005921E4" w:rsidRPr="00116EA1">
              <w:rPr>
                <w:rFonts w:ascii="Times New Roman" w:eastAsiaTheme="minorEastAsia" w:hAnsi="Times New Roman"/>
                <w:i/>
                <w:color w:val="FF0000"/>
                <w:lang w:eastAsia="zh-CN"/>
              </w:rPr>
              <w:t>0</w:t>
            </w:r>
            <w:r w:rsidRPr="00116EA1">
              <w:rPr>
                <w:rFonts w:ascii="Times New Roman" w:eastAsiaTheme="minorEastAsia" w:hAnsi="Times New Roman"/>
                <w:i/>
                <w:color w:val="FF0000"/>
                <w:lang w:eastAsia="zh-CN"/>
              </w:rPr>
              <w:t>]</w:t>
            </w:r>
          </w:p>
        </w:tc>
        <w:tc>
          <w:tcPr>
            <w:tcW w:w="0" w:type="auto"/>
            <w:gridSpan w:val="2"/>
            <w:shd w:val="clear" w:color="auto" w:fill="auto"/>
            <w:vAlign w:val="center"/>
          </w:tcPr>
          <w:p w14:paraId="0FDDAABF" w14:textId="0D4E6B40" w:rsidR="006C5907" w:rsidRPr="00116EA1" w:rsidRDefault="005921E4" w:rsidP="007B17C4">
            <w:pPr>
              <w:pStyle w:val="TAC"/>
              <w:rPr>
                <w:rFonts w:ascii="Times New Roman" w:eastAsiaTheme="minorEastAsia" w:hAnsi="Times New Roman"/>
                <w:i/>
                <w:color w:val="FF0000"/>
                <w:lang w:eastAsia="zh-CN"/>
              </w:rPr>
            </w:pPr>
            <w:r w:rsidRPr="00116EA1">
              <w:rPr>
                <w:rFonts w:ascii="Times New Roman" w:eastAsiaTheme="minorEastAsia" w:hAnsi="Times New Roman"/>
                <w:i/>
                <w:color w:val="FF0000"/>
                <w:lang w:eastAsia="zh-CN"/>
              </w:rPr>
              <w:t>[-180,180]</w:t>
            </w:r>
          </w:p>
        </w:tc>
        <w:tc>
          <w:tcPr>
            <w:tcW w:w="0" w:type="auto"/>
            <w:gridSpan w:val="2"/>
            <w:shd w:val="clear" w:color="auto" w:fill="auto"/>
            <w:vAlign w:val="center"/>
          </w:tcPr>
          <w:p w14:paraId="45EC27D2" w14:textId="01A93925" w:rsidR="006C5907" w:rsidRPr="00116EA1" w:rsidRDefault="005921E4" w:rsidP="007B17C4">
            <w:pPr>
              <w:pStyle w:val="TAC"/>
              <w:rPr>
                <w:rFonts w:ascii="Times New Roman" w:eastAsiaTheme="minorEastAsia" w:hAnsi="Times New Roman"/>
                <w:i/>
                <w:color w:val="FF0000"/>
                <w:lang w:eastAsia="zh-CN"/>
              </w:rPr>
            </w:pPr>
            <w:r w:rsidRPr="00116EA1">
              <w:rPr>
                <w:rFonts w:ascii="Times New Roman" w:eastAsiaTheme="minorEastAsia" w:hAnsi="Times New Roman"/>
                <w:i/>
                <w:color w:val="FF0000"/>
                <w:lang w:eastAsia="zh-CN"/>
              </w:rPr>
              <w:t>[-180,180]</w:t>
            </w:r>
          </w:p>
        </w:tc>
        <w:tc>
          <w:tcPr>
            <w:tcW w:w="0" w:type="auto"/>
            <w:gridSpan w:val="2"/>
            <w:shd w:val="clear" w:color="auto" w:fill="auto"/>
            <w:vAlign w:val="center"/>
          </w:tcPr>
          <w:p w14:paraId="0FC0733E" w14:textId="75B70AD5" w:rsidR="006C5907" w:rsidRPr="00116EA1" w:rsidRDefault="005921E4" w:rsidP="007B17C4">
            <w:pPr>
              <w:pStyle w:val="TAC"/>
              <w:rPr>
                <w:rFonts w:ascii="Times New Roman" w:eastAsiaTheme="minorEastAsia" w:hAnsi="Times New Roman"/>
                <w:i/>
                <w:color w:val="FF0000"/>
                <w:lang w:eastAsia="zh-CN"/>
              </w:rPr>
            </w:pPr>
            <w:r w:rsidRPr="00116EA1">
              <w:rPr>
                <w:rFonts w:ascii="Times New Roman" w:eastAsiaTheme="minorEastAsia" w:hAnsi="Times New Roman"/>
                <w:i/>
                <w:color w:val="FF0000"/>
                <w:lang w:eastAsia="zh-CN"/>
              </w:rPr>
              <w:t>[0,180]</w:t>
            </w:r>
          </w:p>
        </w:tc>
        <w:tc>
          <w:tcPr>
            <w:tcW w:w="0" w:type="auto"/>
            <w:shd w:val="clear" w:color="auto" w:fill="auto"/>
            <w:vAlign w:val="center"/>
          </w:tcPr>
          <w:p w14:paraId="6511BDBB" w14:textId="6672E09F" w:rsidR="006C5907" w:rsidRPr="00116EA1" w:rsidRDefault="005921E4" w:rsidP="007B17C4">
            <w:pPr>
              <w:pStyle w:val="TAC"/>
              <w:rPr>
                <w:rFonts w:ascii="Times New Roman" w:eastAsiaTheme="minorEastAsia" w:hAnsi="Times New Roman"/>
                <w:i/>
                <w:color w:val="FF0000"/>
                <w:lang w:eastAsia="zh-CN"/>
              </w:rPr>
            </w:pPr>
            <w:r w:rsidRPr="00116EA1">
              <w:rPr>
                <w:rFonts w:ascii="Times New Roman" w:eastAsiaTheme="minorEastAsia" w:hAnsi="Times New Roman"/>
                <w:i/>
                <w:color w:val="FF0000"/>
                <w:lang w:eastAsia="zh-CN"/>
              </w:rPr>
              <w:t>[0,180]</w:t>
            </w:r>
          </w:p>
        </w:tc>
      </w:tr>
      <w:tr w:rsidR="00C66F1D" w:rsidRPr="00947284" w14:paraId="270AE943" w14:textId="77777777" w:rsidTr="007B17C4">
        <w:trPr>
          <w:cantSplit/>
          <w:jc w:val="center"/>
        </w:trPr>
        <w:tc>
          <w:tcPr>
            <w:tcW w:w="0" w:type="auto"/>
            <w:gridSpan w:val="12"/>
            <w:shd w:val="clear" w:color="auto" w:fill="D9D9D9"/>
            <w:vAlign w:val="center"/>
          </w:tcPr>
          <w:p w14:paraId="5E4C0FE7" w14:textId="77777777" w:rsidR="00C66F1D" w:rsidRPr="00116EA1" w:rsidRDefault="00C66F1D" w:rsidP="00C66F1D">
            <w:pPr>
              <w:pStyle w:val="TAH"/>
              <w:rPr>
                <w:rFonts w:ascii="Times New Roman" w:hAnsi="Times New Roman"/>
                <w:lang w:val="en-CA"/>
              </w:rPr>
            </w:pPr>
            <w:r w:rsidRPr="00116EA1">
              <w:rPr>
                <w:rFonts w:ascii="Times New Roman" w:hAnsi="Times New Roman"/>
                <w:lang w:val="en-CA"/>
              </w:rPr>
              <w:t>Per-Cluster Parameters</w:t>
            </w:r>
          </w:p>
        </w:tc>
      </w:tr>
      <w:tr w:rsidR="00C66F1D" w:rsidRPr="00947284" w14:paraId="705434BF" w14:textId="77777777" w:rsidTr="007B17C4">
        <w:trPr>
          <w:cantSplit/>
          <w:jc w:val="center"/>
        </w:trPr>
        <w:tc>
          <w:tcPr>
            <w:tcW w:w="0" w:type="auto"/>
            <w:gridSpan w:val="2"/>
            <w:shd w:val="clear" w:color="auto" w:fill="auto"/>
            <w:vAlign w:val="center"/>
          </w:tcPr>
          <w:p w14:paraId="68A368BC" w14:textId="77777777" w:rsidR="00C66F1D" w:rsidRPr="00116EA1" w:rsidRDefault="00C66F1D" w:rsidP="00C66F1D">
            <w:pPr>
              <w:pStyle w:val="TAC"/>
              <w:rPr>
                <w:rFonts w:ascii="Times New Roman" w:hAnsi="Times New Roman"/>
                <w:lang w:val="en-CA"/>
              </w:rPr>
            </w:pPr>
            <w:r w:rsidRPr="00116EA1">
              <w:rPr>
                <w:rFonts w:ascii="Times New Roman" w:hAnsi="Times New Roman"/>
                <w:lang w:val="en-CA"/>
              </w:rPr>
              <w:t>Parameter</w:t>
            </w:r>
          </w:p>
        </w:tc>
        <w:tc>
          <w:tcPr>
            <w:tcW w:w="0" w:type="auto"/>
            <w:gridSpan w:val="2"/>
            <w:shd w:val="clear" w:color="auto" w:fill="auto"/>
            <w:vAlign w:val="center"/>
          </w:tcPr>
          <w:p w14:paraId="5FF5D361" w14:textId="77777777" w:rsidR="00C66F1D" w:rsidRPr="00116EA1" w:rsidRDefault="00C66F1D" w:rsidP="00C66F1D">
            <w:pPr>
              <w:pStyle w:val="TAC"/>
              <w:rPr>
                <w:rFonts w:ascii="Times New Roman" w:hAnsi="Times New Roman"/>
                <w:lang w:val="en-CA"/>
              </w:rPr>
            </w:pPr>
            <w:proofErr w:type="spellStart"/>
            <w:r w:rsidRPr="00116EA1">
              <w:rPr>
                <w:rFonts w:ascii="Times New Roman" w:hAnsi="Times New Roman"/>
                <w:i/>
                <w:lang w:val="en-CA"/>
              </w:rPr>
              <w:t>c</w:t>
            </w:r>
            <w:r w:rsidRPr="00116EA1">
              <w:rPr>
                <w:rFonts w:ascii="Times New Roman" w:hAnsi="Times New Roman"/>
                <w:vertAlign w:val="subscript"/>
                <w:lang w:val="en-CA"/>
              </w:rPr>
              <w:t>ASD</w:t>
            </w:r>
            <w:proofErr w:type="spellEnd"/>
            <w:r w:rsidRPr="00116EA1">
              <w:rPr>
                <w:rFonts w:ascii="Times New Roman" w:hAnsi="Times New Roman"/>
                <w:lang w:val="en-CA"/>
              </w:rPr>
              <w:t xml:space="preserve"> in [°]</w:t>
            </w:r>
          </w:p>
        </w:tc>
        <w:tc>
          <w:tcPr>
            <w:tcW w:w="0" w:type="auto"/>
            <w:gridSpan w:val="2"/>
            <w:shd w:val="clear" w:color="auto" w:fill="auto"/>
            <w:vAlign w:val="center"/>
          </w:tcPr>
          <w:p w14:paraId="74BB1D55" w14:textId="77777777" w:rsidR="00C66F1D" w:rsidRPr="00116EA1" w:rsidRDefault="00C66F1D" w:rsidP="00C66F1D">
            <w:pPr>
              <w:pStyle w:val="TAC"/>
              <w:rPr>
                <w:rFonts w:ascii="Times New Roman" w:hAnsi="Times New Roman"/>
                <w:lang w:val="en-CA"/>
              </w:rPr>
            </w:pPr>
            <w:proofErr w:type="spellStart"/>
            <w:r w:rsidRPr="00116EA1">
              <w:rPr>
                <w:rFonts w:ascii="Times New Roman" w:hAnsi="Times New Roman"/>
                <w:i/>
                <w:lang w:val="en-CA"/>
              </w:rPr>
              <w:t>c</w:t>
            </w:r>
            <w:r w:rsidRPr="00116EA1">
              <w:rPr>
                <w:rFonts w:ascii="Times New Roman" w:hAnsi="Times New Roman"/>
                <w:vertAlign w:val="subscript"/>
                <w:lang w:val="en-CA"/>
              </w:rPr>
              <w:t>ASA</w:t>
            </w:r>
            <w:proofErr w:type="spellEnd"/>
            <w:r w:rsidRPr="00116EA1">
              <w:rPr>
                <w:rFonts w:ascii="Times New Roman" w:hAnsi="Times New Roman"/>
                <w:lang w:val="en-CA"/>
              </w:rPr>
              <w:t xml:space="preserve"> in [°]</w:t>
            </w:r>
          </w:p>
        </w:tc>
        <w:tc>
          <w:tcPr>
            <w:tcW w:w="0" w:type="auto"/>
            <w:gridSpan w:val="2"/>
            <w:shd w:val="clear" w:color="auto" w:fill="auto"/>
            <w:vAlign w:val="center"/>
          </w:tcPr>
          <w:p w14:paraId="496131B3" w14:textId="77777777" w:rsidR="00C66F1D" w:rsidRPr="00116EA1" w:rsidRDefault="00C66F1D" w:rsidP="00C66F1D">
            <w:pPr>
              <w:pStyle w:val="TAC"/>
              <w:rPr>
                <w:rFonts w:ascii="Times New Roman" w:hAnsi="Times New Roman"/>
                <w:lang w:val="en-CA"/>
              </w:rPr>
            </w:pPr>
            <w:proofErr w:type="spellStart"/>
            <w:r w:rsidRPr="00116EA1">
              <w:rPr>
                <w:rFonts w:ascii="Times New Roman" w:hAnsi="Times New Roman"/>
                <w:i/>
                <w:lang w:val="en-CA"/>
              </w:rPr>
              <w:t>c</w:t>
            </w:r>
            <w:r w:rsidRPr="00116EA1">
              <w:rPr>
                <w:rFonts w:ascii="Times New Roman" w:hAnsi="Times New Roman"/>
                <w:vertAlign w:val="subscript"/>
                <w:lang w:val="en-CA"/>
              </w:rPr>
              <w:t>ZSD</w:t>
            </w:r>
            <w:proofErr w:type="spellEnd"/>
            <w:r w:rsidRPr="00116EA1">
              <w:rPr>
                <w:rFonts w:ascii="Times New Roman" w:hAnsi="Times New Roman"/>
                <w:lang w:val="en-CA"/>
              </w:rPr>
              <w:t xml:space="preserve"> in [°]</w:t>
            </w:r>
          </w:p>
        </w:tc>
        <w:tc>
          <w:tcPr>
            <w:tcW w:w="0" w:type="auto"/>
            <w:gridSpan w:val="2"/>
            <w:shd w:val="clear" w:color="auto" w:fill="auto"/>
            <w:vAlign w:val="center"/>
          </w:tcPr>
          <w:p w14:paraId="30BC888E" w14:textId="77777777" w:rsidR="00C66F1D" w:rsidRPr="00116EA1" w:rsidRDefault="00C66F1D" w:rsidP="00C66F1D">
            <w:pPr>
              <w:pStyle w:val="TAC"/>
              <w:rPr>
                <w:rFonts w:ascii="Times New Roman" w:hAnsi="Times New Roman"/>
                <w:lang w:val="en-CA"/>
              </w:rPr>
            </w:pPr>
            <w:proofErr w:type="spellStart"/>
            <w:r w:rsidRPr="00116EA1">
              <w:rPr>
                <w:rFonts w:ascii="Times New Roman" w:hAnsi="Times New Roman"/>
                <w:i/>
                <w:lang w:val="en-CA"/>
              </w:rPr>
              <w:t>c</w:t>
            </w:r>
            <w:r w:rsidRPr="00116EA1">
              <w:rPr>
                <w:rFonts w:ascii="Times New Roman" w:hAnsi="Times New Roman"/>
                <w:vertAlign w:val="subscript"/>
                <w:lang w:val="en-CA"/>
              </w:rPr>
              <w:t>ZSA</w:t>
            </w:r>
            <w:proofErr w:type="spellEnd"/>
            <w:r w:rsidRPr="00116EA1">
              <w:rPr>
                <w:rFonts w:ascii="Times New Roman" w:hAnsi="Times New Roman"/>
                <w:lang w:val="en-CA"/>
              </w:rPr>
              <w:t xml:space="preserve"> in [°]</w:t>
            </w:r>
          </w:p>
        </w:tc>
        <w:tc>
          <w:tcPr>
            <w:tcW w:w="0" w:type="auto"/>
            <w:gridSpan w:val="2"/>
            <w:shd w:val="clear" w:color="auto" w:fill="auto"/>
            <w:vAlign w:val="center"/>
          </w:tcPr>
          <w:p w14:paraId="4BCF71F9" w14:textId="77777777" w:rsidR="00C66F1D" w:rsidRPr="00116EA1" w:rsidRDefault="00C66F1D" w:rsidP="00C66F1D">
            <w:pPr>
              <w:pStyle w:val="TAC"/>
              <w:rPr>
                <w:rFonts w:ascii="Times New Roman" w:hAnsi="Times New Roman"/>
                <w:lang w:val="en-CA"/>
              </w:rPr>
            </w:pPr>
            <w:r w:rsidRPr="00116EA1">
              <w:rPr>
                <w:rFonts w:ascii="Times New Roman" w:hAnsi="Times New Roman"/>
                <w:lang w:val="en-CA"/>
              </w:rPr>
              <w:t>XPR in [dB]</w:t>
            </w:r>
          </w:p>
        </w:tc>
      </w:tr>
      <w:tr w:rsidR="00C66F1D" w:rsidRPr="00947284" w14:paraId="67D43354" w14:textId="77777777" w:rsidTr="007B17C4">
        <w:trPr>
          <w:cantSplit/>
          <w:jc w:val="center"/>
        </w:trPr>
        <w:tc>
          <w:tcPr>
            <w:tcW w:w="0" w:type="auto"/>
            <w:gridSpan w:val="2"/>
            <w:shd w:val="clear" w:color="auto" w:fill="auto"/>
            <w:vAlign w:val="center"/>
          </w:tcPr>
          <w:p w14:paraId="697874AD" w14:textId="77777777" w:rsidR="00C66F1D" w:rsidRPr="00116EA1" w:rsidRDefault="00C66F1D" w:rsidP="00C66F1D">
            <w:pPr>
              <w:pStyle w:val="TAC"/>
              <w:rPr>
                <w:rFonts w:ascii="Times New Roman" w:hAnsi="Times New Roman"/>
                <w:lang w:val="en-CA"/>
              </w:rPr>
            </w:pPr>
            <w:r w:rsidRPr="00116EA1">
              <w:rPr>
                <w:rFonts w:ascii="Times New Roman" w:hAnsi="Times New Roman"/>
                <w:lang w:val="en-CA"/>
              </w:rPr>
              <w:t>Value</w:t>
            </w:r>
          </w:p>
        </w:tc>
        <w:tc>
          <w:tcPr>
            <w:tcW w:w="0" w:type="auto"/>
            <w:gridSpan w:val="2"/>
            <w:shd w:val="clear" w:color="auto" w:fill="auto"/>
            <w:vAlign w:val="center"/>
          </w:tcPr>
          <w:p w14:paraId="4D210343" w14:textId="77777777" w:rsidR="00C66F1D" w:rsidRPr="00116EA1" w:rsidRDefault="00C66F1D" w:rsidP="00C66F1D">
            <w:pPr>
              <w:pStyle w:val="TAC"/>
              <w:rPr>
                <w:rFonts w:ascii="Times New Roman" w:hAnsi="Times New Roman"/>
                <w:lang w:val="en-CA"/>
              </w:rPr>
            </w:pPr>
            <w:r w:rsidRPr="00116EA1">
              <w:rPr>
                <w:rFonts w:ascii="Times New Roman" w:hAnsi="Times New Roman"/>
                <w:lang w:val="en-CA"/>
              </w:rPr>
              <w:t>5</w:t>
            </w:r>
          </w:p>
        </w:tc>
        <w:tc>
          <w:tcPr>
            <w:tcW w:w="0" w:type="auto"/>
            <w:gridSpan w:val="2"/>
            <w:shd w:val="clear" w:color="auto" w:fill="auto"/>
            <w:vAlign w:val="center"/>
          </w:tcPr>
          <w:p w14:paraId="06870932" w14:textId="77777777" w:rsidR="00C66F1D" w:rsidRPr="00116EA1" w:rsidRDefault="00C66F1D" w:rsidP="00C66F1D">
            <w:pPr>
              <w:pStyle w:val="TAC"/>
              <w:rPr>
                <w:rFonts w:ascii="Times New Roman" w:hAnsi="Times New Roman"/>
                <w:lang w:val="en-CA"/>
              </w:rPr>
            </w:pPr>
            <w:r w:rsidRPr="00116EA1">
              <w:rPr>
                <w:rFonts w:ascii="Times New Roman" w:hAnsi="Times New Roman"/>
                <w:lang w:val="en-CA"/>
              </w:rPr>
              <w:t>11</w:t>
            </w:r>
          </w:p>
        </w:tc>
        <w:tc>
          <w:tcPr>
            <w:tcW w:w="0" w:type="auto"/>
            <w:gridSpan w:val="2"/>
            <w:shd w:val="clear" w:color="auto" w:fill="auto"/>
            <w:vAlign w:val="center"/>
          </w:tcPr>
          <w:p w14:paraId="05786D34" w14:textId="77777777" w:rsidR="00C66F1D" w:rsidRPr="00116EA1" w:rsidRDefault="00C66F1D" w:rsidP="00C66F1D">
            <w:pPr>
              <w:pStyle w:val="TAC"/>
              <w:rPr>
                <w:rFonts w:ascii="Times New Roman" w:hAnsi="Times New Roman"/>
                <w:lang w:val="en-CA"/>
              </w:rPr>
            </w:pPr>
            <w:r w:rsidRPr="00116EA1">
              <w:rPr>
                <w:rFonts w:ascii="Times New Roman" w:hAnsi="Times New Roman"/>
                <w:lang w:val="en-CA"/>
              </w:rPr>
              <w:t>3</w:t>
            </w:r>
          </w:p>
        </w:tc>
        <w:tc>
          <w:tcPr>
            <w:tcW w:w="0" w:type="auto"/>
            <w:gridSpan w:val="2"/>
            <w:shd w:val="clear" w:color="auto" w:fill="auto"/>
            <w:vAlign w:val="center"/>
          </w:tcPr>
          <w:p w14:paraId="7802138B" w14:textId="77777777" w:rsidR="00C66F1D" w:rsidRPr="00116EA1" w:rsidRDefault="00C66F1D" w:rsidP="00C66F1D">
            <w:pPr>
              <w:pStyle w:val="TAC"/>
              <w:rPr>
                <w:rFonts w:ascii="Times New Roman" w:hAnsi="Times New Roman"/>
                <w:lang w:val="en-CA"/>
              </w:rPr>
            </w:pPr>
            <w:r w:rsidRPr="00116EA1">
              <w:rPr>
                <w:rFonts w:ascii="Times New Roman" w:hAnsi="Times New Roman"/>
                <w:lang w:val="en-CA"/>
              </w:rPr>
              <w:t>3</w:t>
            </w:r>
          </w:p>
        </w:tc>
        <w:tc>
          <w:tcPr>
            <w:tcW w:w="0" w:type="auto"/>
            <w:gridSpan w:val="2"/>
            <w:shd w:val="clear" w:color="auto" w:fill="auto"/>
            <w:vAlign w:val="center"/>
          </w:tcPr>
          <w:p w14:paraId="02B4A96C" w14:textId="77777777" w:rsidR="00C66F1D" w:rsidRPr="00116EA1" w:rsidRDefault="00C66F1D" w:rsidP="00C66F1D">
            <w:pPr>
              <w:pStyle w:val="TAC"/>
              <w:rPr>
                <w:rFonts w:ascii="Times New Roman" w:hAnsi="Times New Roman"/>
                <w:lang w:val="en-CA"/>
              </w:rPr>
            </w:pPr>
            <w:r w:rsidRPr="00116EA1">
              <w:rPr>
                <w:rFonts w:ascii="Times New Roman" w:hAnsi="Times New Roman"/>
                <w:lang w:val="en-CA"/>
              </w:rPr>
              <w:t>10</w:t>
            </w:r>
          </w:p>
        </w:tc>
      </w:tr>
    </w:tbl>
    <w:p w14:paraId="286E434C" w14:textId="29187641" w:rsidR="00C7762E" w:rsidRPr="00947284" w:rsidRDefault="00C7762E" w:rsidP="006C5907">
      <w:pPr>
        <w:rPr>
          <w:rFonts w:eastAsiaTheme="minorEastAsia"/>
          <w:sz w:val="22"/>
          <w:lang w:eastAsia="zh-CN"/>
        </w:rPr>
      </w:pPr>
    </w:p>
    <w:p w14:paraId="37E6346D" w14:textId="26BE4AB2" w:rsidR="00C7762E" w:rsidRPr="00947284" w:rsidRDefault="00C7762E" w:rsidP="006C5907">
      <w:pPr>
        <w:rPr>
          <w:rFonts w:eastAsiaTheme="minorEastAsia"/>
          <w:b/>
          <w:i/>
          <w:sz w:val="22"/>
          <w:lang w:eastAsia="zh-CN"/>
        </w:rPr>
      </w:pPr>
      <w:r w:rsidRPr="00947284">
        <w:rPr>
          <w:rFonts w:eastAsiaTheme="minorEastAsia"/>
          <w:b/>
          <w:i/>
          <w:sz w:val="22"/>
          <w:u w:val="single"/>
          <w:lang w:eastAsia="zh-CN"/>
        </w:rPr>
        <w:t>Proposal</w:t>
      </w:r>
      <w:r w:rsidR="002C7080" w:rsidRPr="00947284">
        <w:rPr>
          <w:rFonts w:eastAsiaTheme="minorEastAsia"/>
          <w:b/>
          <w:i/>
          <w:sz w:val="22"/>
          <w:u w:val="single"/>
          <w:lang w:eastAsia="zh-CN"/>
        </w:rPr>
        <w:t xml:space="preserve"> </w:t>
      </w:r>
      <w:r w:rsidR="00946B1D">
        <w:rPr>
          <w:rFonts w:eastAsiaTheme="minorEastAsia"/>
          <w:b/>
          <w:i/>
          <w:sz w:val="22"/>
          <w:u w:val="single"/>
          <w:lang w:eastAsia="zh-CN"/>
        </w:rPr>
        <w:t>6</w:t>
      </w:r>
      <w:r w:rsidRPr="00947284">
        <w:rPr>
          <w:rFonts w:eastAsiaTheme="minorEastAsia"/>
          <w:b/>
          <w:i/>
          <w:sz w:val="22"/>
          <w:lang w:eastAsia="zh-CN"/>
        </w:rPr>
        <w:t xml:space="preserve">: </w:t>
      </w:r>
    </w:p>
    <w:p w14:paraId="0B10118B" w14:textId="63075086" w:rsidR="001364EE" w:rsidRPr="00947284" w:rsidRDefault="001364EE" w:rsidP="009058B5">
      <w:pPr>
        <w:pStyle w:val="ListParagraph"/>
        <w:numPr>
          <w:ilvl w:val="0"/>
          <w:numId w:val="13"/>
        </w:numPr>
        <w:jc w:val="both"/>
        <w:rPr>
          <w:rFonts w:eastAsiaTheme="minorEastAsia"/>
          <w:b/>
          <w:i/>
          <w:sz w:val="22"/>
          <w:lang w:eastAsia="zh-CN"/>
        </w:rPr>
      </w:pPr>
      <w:r w:rsidRPr="00947284">
        <w:rPr>
          <w:rFonts w:eastAsiaTheme="minorEastAsia"/>
          <w:b/>
          <w:i/>
          <w:sz w:val="22"/>
          <w:lang w:eastAsia="zh-CN"/>
        </w:rPr>
        <w:t>Towards defining the channel for link level simulation, adding a new path for each ST on top of the current CDL and/or TDL table, where the new path is of parameters for normalized delay, power, angle (AOA, ZOA, AOD, ZOD) and velocity.</w:t>
      </w:r>
    </w:p>
    <w:p w14:paraId="30D9FEBF" w14:textId="681B17E2" w:rsidR="0086000C" w:rsidRPr="00947284" w:rsidRDefault="0086000C" w:rsidP="009058B5">
      <w:pPr>
        <w:pStyle w:val="ListParagraph"/>
        <w:numPr>
          <w:ilvl w:val="1"/>
          <w:numId w:val="13"/>
        </w:numPr>
        <w:jc w:val="both"/>
        <w:rPr>
          <w:rFonts w:eastAsiaTheme="minorEastAsia"/>
          <w:b/>
          <w:i/>
          <w:sz w:val="22"/>
          <w:lang w:eastAsia="zh-CN"/>
        </w:rPr>
      </w:pPr>
      <w:r w:rsidRPr="00947284">
        <w:rPr>
          <w:rFonts w:eastAsiaTheme="minorEastAsia"/>
          <w:b/>
          <w:i/>
          <w:sz w:val="22"/>
          <w:lang w:eastAsia="zh-CN"/>
        </w:rPr>
        <w:t xml:space="preserve">The </w:t>
      </w:r>
      <w:r w:rsidRPr="00213399">
        <w:rPr>
          <w:rFonts w:eastAsiaTheme="minorEastAsia"/>
          <w:b/>
          <w:i/>
          <w:sz w:val="22"/>
          <w:lang w:eastAsia="zh-CN"/>
        </w:rPr>
        <w:fldChar w:fldCharType="begin"/>
      </w:r>
      <w:r w:rsidRPr="00947284">
        <w:rPr>
          <w:rFonts w:eastAsiaTheme="minorEastAsia"/>
          <w:b/>
          <w:i/>
          <w:sz w:val="22"/>
          <w:lang w:eastAsia="zh-CN"/>
        </w:rPr>
        <w:instrText xml:space="preserve"> REF _Ref193805763 \h  \* MERGEFORMAT </w:instrText>
      </w:r>
      <w:r w:rsidRPr="00213399">
        <w:rPr>
          <w:rFonts w:eastAsiaTheme="minorEastAsia"/>
          <w:b/>
          <w:i/>
          <w:sz w:val="22"/>
          <w:lang w:eastAsia="zh-CN"/>
        </w:rPr>
      </w:r>
      <w:r w:rsidRPr="00213399">
        <w:rPr>
          <w:rFonts w:eastAsiaTheme="minorEastAsia"/>
          <w:b/>
          <w:i/>
          <w:sz w:val="22"/>
          <w:lang w:eastAsia="zh-CN"/>
        </w:rPr>
        <w:fldChar w:fldCharType="separate"/>
      </w:r>
      <w:r w:rsidR="00946B1D" w:rsidRPr="00C46967">
        <w:rPr>
          <w:rFonts w:eastAsiaTheme="minorEastAsia"/>
          <w:b/>
          <w:i/>
          <w:sz w:val="22"/>
          <w:lang w:eastAsia="zh-CN"/>
        </w:rPr>
        <w:t>Table 3</w:t>
      </w:r>
      <w:r w:rsidRPr="00213399">
        <w:rPr>
          <w:rFonts w:eastAsiaTheme="minorEastAsia"/>
          <w:b/>
          <w:i/>
          <w:sz w:val="22"/>
          <w:lang w:eastAsia="zh-CN"/>
        </w:rPr>
        <w:fldChar w:fldCharType="end"/>
      </w:r>
      <w:r w:rsidRPr="00947284">
        <w:rPr>
          <w:rFonts w:eastAsiaTheme="minorEastAsia"/>
          <w:b/>
          <w:i/>
          <w:sz w:val="22"/>
          <w:lang w:eastAsia="zh-CN"/>
        </w:rPr>
        <w:t>,</w:t>
      </w:r>
      <w:r w:rsidRPr="00213399">
        <w:rPr>
          <w:rFonts w:eastAsiaTheme="minorEastAsia"/>
          <w:b/>
          <w:i/>
          <w:sz w:val="22"/>
          <w:lang w:eastAsia="zh-CN"/>
        </w:rPr>
        <w:fldChar w:fldCharType="begin"/>
      </w:r>
      <w:r w:rsidRPr="00947284">
        <w:rPr>
          <w:rFonts w:eastAsiaTheme="minorEastAsia"/>
          <w:b/>
          <w:i/>
          <w:sz w:val="22"/>
          <w:lang w:eastAsia="zh-CN"/>
        </w:rPr>
        <w:instrText xml:space="preserve"> REF _Ref193805748 \h  \* MERGEFORMAT </w:instrText>
      </w:r>
      <w:r w:rsidRPr="00213399">
        <w:rPr>
          <w:rFonts w:eastAsiaTheme="minorEastAsia"/>
          <w:b/>
          <w:i/>
          <w:sz w:val="22"/>
          <w:lang w:eastAsia="zh-CN"/>
        </w:rPr>
      </w:r>
      <w:r w:rsidRPr="00213399">
        <w:rPr>
          <w:rFonts w:eastAsiaTheme="minorEastAsia"/>
          <w:b/>
          <w:i/>
          <w:sz w:val="22"/>
          <w:lang w:eastAsia="zh-CN"/>
        </w:rPr>
        <w:fldChar w:fldCharType="separate"/>
      </w:r>
      <w:r w:rsidR="00946B1D" w:rsidRPr="00C46967">
        <w:rPr>
          <w:rFonts w:eastAsiaTheme="minorEastAsia"/>
          <w:b/>
          <w:i/>
          <w:sz w:val="22"/>
          <w:lang w:eastAsia="zh-CN"/>
        </w:rPr>
        <w:t>Table 4</w:t>
      </w:r>
      <w:r w:rsidRPr="00213399">
        <w:rPr>
          <w:rFonts w:eastAsiaTheme="minorEastAsia"/>
          <w:b/>
          <w:i/>
          <w:sz w:val="22"/>
          <w:lang w:eastAsia="zh-CN"/>
        </w:rPr>
        <w:fldChar w:fldCharType="end"/>
      </w:r>
      <w:r w:rsidRPr="00947284">
        <w:rPr>
          <w:rFonts w:eastAsiaTheme="minorEastAsia"/>
          <w:b/>
          <w:i/>
          <w:sz w:val="22"/>
          <w:lang w:eastAsia="zh-CN"/>
        </w:rPr>
        <w:t>,</w:t>
      </w:r>
      <w:r w:rsidRPr="00213399">
        <w:rPr>
          <w:rFonts w:eastAsiaTheme="minorEastAsia"/>
          <w:b/>
          <w:i/>
          <w:sz w:val="22"/>
          <w:lang w:eastAsia="zh-CN"/>
        </w:rPr>
        <w:fldChar w:fldCharType="begin"/>
      </w:r>
      <w:r w:rsidRPr="00947284">
        <w:rPr>
          <w:rFonts w:eastAsiaTheme="minorEastAsia"/>
          <w:b/>
          <w:i/>
          <w:sz w:val="22"/>
          <w:lang w:eastAsia="zh-CN"/>
        </w:rPr>
        <w:instrText xml:space="preserve"> REF _Ref193805750 \h  \* MERGEFORMAT </w:instrText>
      </w:r>
      <w:r w:rsidRPr="00213399">
        <w:rPr>
          <w:rFonts w:eastAsiaTheme="minorEastAsia"/>
          <w:b/>
          <w:i/>
          <w:sz w:val="22"/>
          <w:lang w:eastAsia="zh-CN"/>
        </w:rPr>
      </w:r>
      <w:r w:rsidRPr="00213399">
        <w:rPr>
          <w:rFonts w:eastAsiaTheme="minorEastAsia"/>
          <w:b/>
          <w:i/>
          <w:sz w:val="22"/>
          <w:lang w:eastAsia="zh-CN"/>
        </w:rPr>
        <w:fldChar w:fldCharType="separate"/>
      </w:r>
      <w:r w:rsidR="00946B1D" w:rsidRPr="00C46967">
        <w:rPr>
          <w:rFonts w:eastAsiaTheme="minorEastAsia"/>
          <w:b/>
          <w:i/>
          <w:sz w:val="22"/>
          <w:lang w:eastAsia="zh-CN"/>
        </w:rPr>
        <w:t>Table 5</w:t>
      </w:r>
      <w:r w:rsidRPr="00213399">
        <w:rPr>
          <w:rFonts w:eastAsiaTheme="minorEastAsia"/>
          <w:b/>
          <w:i/>
          <w:sz w:val="22"/>
          <w:lang w:eastAsia="zh-CN"/>
        </w:rPr>
        <w:fldChar w:fldCharType="end"/>
      </w:r>
      <w:r w:rsidRPr="00947284">
        <w:rPr>
          <w:rFonts w:eastAsiaTheme="minorEastAsia"/>
          <w:b/>
          <w:i/>
          <w:sz w:val="22"/>
          <w:lang w:eastAsia="zh-CN"/>
        </w:rPr>
        <w:t>,</w:t>
      </w:r>
      <w:r w:rsidRPr="00213399">
        <w:rPr>
          <w:rFonts w:eastAsiaTheme="minorEastAsia"/>
          <w:b/>
          <w:i/>
          <w:sz w:val="22"/>
          <w:lang w:eastAsia="zh-CN"/>
        </w:rPr>
        <w:fldChar w:fldCharType="begin"/>
      </w:r>
      <w:r w:rsidRPr="00947284">
        <w:rPr>
          <w:rFonts w:eastAsiaTheme="minorEastAsia"/>
          <w:b/>
          <w:i/>
          <w:sz w:val="22"/>
          <w:lang w:eastAsia="zh-CN"/>
        </w:rPr>
        <w:instrText xml:space="preserve"> REF _Ref193805751 \h  \* MERGEFORMAT </w:instrText>
      </w:r>
      <w:r w:rsidRPr="00213399">
        <w:rPr>
          <w:rFonts w:eastAsiaTheme="minorEastAsia"/>
          <w:b/>
          <w:i/>
          <w:sz w:val="22"/>
          <w:lang w:eastAsia="zh-CN"/>
        </w:rPr>
      </w:r>
      <w:r w:rsidRPr="00213399">
        <w:rPr>
          <w:rFonts w:eastAsiaTheme="minorEastAsia"/>
          <w:b/>
          <w:i/>
          <w:sz w:val="22"/>
          <w:lang w:eastAsia="zh-CN"/>
        </w:rPr>
        <w:fldChar w:fldCharType="separate"/>
      </w:r>
      <w:r w:rsidR="00946B1D" w:rsidRPr="00C46967">
        <w:rPr>
          <w:rFonts w:eastAsiaTheme="minorEastAsia"/>
          <w:b/>
          <w:i/>
          <w:sz w:val="22"/>
          <w:lang w:eastAsia="zh-CN"/>
        </w:rPr>
        <w:t>Table 6</w:t>
      </w:r>
      <w:r w:rsidRPr="00213399">
        <w:rPr>
          <w:rFonts w:eastAsiaTheme="minorEastAsia"/>
          <w:b/>
          <w:i/>
          <w:sz w:val="22"/>
          <w:lang w:eastAsia="zh-CN"/>
        </w:rPr>
        <w:fldChar w:fldCharType="end"/>
      </w:r>
      <w:r w:rsidRPr="00947284">
        <w:rPr>
          <w:rFonts w:eastAsiaTheme="minorEastAsia"/>
          <w:b/>
          <w:i/>
          <w:sz w:val="22"/>
          <w:lang w:eastAsia="zh-CN"/>
        </w:rPr>
        <w:t xml:space="preserve"> and </w:t>
      </w:r>
      <w:r w:rsidRPr="00213399">
        <w:rPr>
          <w:rFonts w:eastAsiaTheme="minorEastAsia"/>
          <w:b/>
          <w:i/>
          <w:sz w:val="22"/>
          <w:lang w:eastAsia="zh-CN"/>
        </w:rPr>
        <w:fldChar w:fldCharType="begin"/>
      </w:r>
      <w:r w:rsidRPr="00947284">
        <w:rPr>
          <w:rFonts w:eastAsiaTheme="minorEastAsia"/>
          <w:b/>
          <w:i/>
          <w:sz w:val="22"/>
          <w:lang w:eastAsia="zh-CN"/>
        </w:rPr>
        <w:instrText xml:space="preserve"> REF _Ref193805752 \h  \* MERGEFORMAT </w:instrText>
      </w:r>
      <w:r w:rsidRPr="00213399">
        <w:rPr>
          <w:rFonts w:eastAsiaTheme="minorEastAsia"/>
          <w:b/>
          <w:i/>
          <w:sz w:val="22"/>
          <w:lang w:eastAsia="zh-CN"/>
        </w:rPr>
      </w:r>
      <w:r w:rsidRPr="00213399">
        <w:rPr>
          <w:rFonts w:eastAsiaTheme="minorEastAsia"/>
          <w:b/>
          <w:i/>
          <w:sz w:val="22"/>
          <w:lang w:eastAsia="zh-CN"/>
        </w:rPr>
        <w:fldChar w:fldCharType="separate"/>
      </w:r>
      <w:r w:rsidR="00946B1D" w:rsidRPr="00C46967">
        <w:rPr>
          <w:rFonts w:eastAsiaTheme="minorEastAsia"/>
          <w:b/>
          <w:i/>
          <w:sz w:val="22"/>
          <w:lang w:eastAsia="zh-CN"/>
        </w:rPr>
        <w:t>Table 7</w:t>
      </w:r>
      <w:r w:rsidRPr="00213399">
        <w:rPr>
          <w:rFonts w:eastAsiaTheme="minorEastAsia"/>
          <w:b/>
          <w:i/>
          <w:sz w:val="22"/>
          <w:lang w:eastAsia="zh-CN"/>
        </w:rPr>
        <w:fldChar w:fldCharType="end"/>
      </w:r>
      <w:r w:rsidRPr="00947284">
        <w:rPr>
          <w:rFonts w:eastAsiaTheme="minorEastAsia"/>
          <w:b/>
          <w:i/>
          <w:sz w:val="22"/>
          <w:lang w:eastAsia="zh-CN"/>
        </w:rPr>
        <w:t xml:space="preserve"> </w:t>
      </w:r>
      <w:r w:rsidR="00D56C0D" w:rsidRPr="00947284">
        <w:rPr>
          <w:rFonts w:eastAsiaTheme="minorEastAsia"/>
          <w:b/>
          <w:i/>
          <w:sz w:val="22"/>
          <w:lang w:eastAsia="zh-CN"/>
        </w:rPr>
        <w:t xml:space="preserve">under Annex 2 </w:t>
      </w:r>
      <w:r w:rsidRPr="00947284">
        <w:rPr>
          <w:rFonts w:eastAsiaTheme="minorEastAsia"/>
          <w:b/>
          <w:i/>
          <w:sz w:val="22"/>
          <w:lang w:eastAsia="zh-CN"/>
        </w:rPr>
        <w:t xml:space="preserve">can be referred to </w:t>
      </w:r>
      <w:r w:rsidR="006A050A" w:rsidRPr="00947284">
        <w:rPr>
          <w:rFonts w:eastAsiaTheme="minorEastAsia"/>
          <w:b/>
          <w:i/>
          <w:sz w:val="22"/>
          <w:lang w:eastAsia="zh-CN"/>
        </w:rPr>
        <w:t xml:space="preserve">for </w:t>
      </w:r>
      <w:r w:rsidRPr="00947284">
        <w:rPr>
          <w:rFonts w:eastAsiaTheme="minorEastAsia"/>
          <w:b/>
          <w:i/>
          <w:sz w:val="22"/>
          <w:lang w:eastAsia="zh-CN"/>
        </w:rPr>
        <w:t>the CDL-A, CDL-B, CDL-C, CDL-D and CDL-E for the ISAC link level simulation</w:t>
      </w:r>
      <w:r w:rsidR="006A050A" w:rsidRPr="00947284">
        <w:rPr>
          <w:rFonts w:eastAsiaTheme="minorEastAsia"/>
          <w:b/>
          <w:i/>
          <w:sz w:val="22"/>
          <w:lang w:eastAsia="zh-CN"/>
        </w:rPr>
        <w:t>,</w:t>
      </w:r>
      <w:r w:rsidRPr="00947284">
        <w:rPr>
          <w:rFonts w:eastAsiaTheme="minorEastAsia"/>
          <w:b/>
          <w:i/>
          <w:sz w:val="22"/>
          <w:lang w:eastAsia="zh-CN"/>
        </w:rPr>
        <w:t xml:space="preserve"> respectively.</w:t>
      </w:r>
    </w:p>
    <w:p w14:paraId="2AA902B7" w14:textId="11B5E215" w:rsidR="0086000C" w:rsidRPr="00947284" w:rsidRDefault="0086000C" w:rsidP="009058B5">
      <w:pPr>
        <w:pStyle w:val="ListParagraph"/>
        <w:numPr>
          <w:ilvl w:val="1"/>
          <w:numId w:val="13"/>
        </w:numPr>
        <w:jc w:val="both"/>
        <w:rPr>
          <w:rFonts w:eastAsiaTheme="minorEastAsia"/>
          <w:b/>
          <w:i/>
          <w:sz w:val="22"/>
          <w:lang w:eastAsia="zh-CN"/>
        </w:rPr>
      </w:pPr>
      <w:r w:rsidRPr="00947284">
        <w:rPr>
          <w:rFonts w:eastAsiaTheme="minorEastAsia"/>
          <w:b/>
          <w:i/>
          <w:sz w:val="22"/>
          <w:lang w:eastAsia="zh-CN"/>
        </w:rPr>
        <w:t xml:space="preserve">The </w:t>
      </w:r>
      <w:r w:rsidRPr="00213399">
        <w:rPr>
          <w:rFonts w:eastAsiaTheme="minorEastAsia"/>
          <w:b/>
          <w:i/>
          <w:sz w:val="22"/>
          <w:lang w:eastAsia="zh-CN"/>
        </w:rPr>
        <w:fldChar w:fldCharType="begin"/>
      </w:r>
      <w:r w:rsidRPr="00947284">
        <w:rPr>
          <w:rFonts w:eastAsiaTheme="minorEastAsia"/>
          <w:b/>
          <w:i/>
          <w:sz w:val="22"/>
          <w:lang w:eastAsia="zh-CN"/>
        </w:rPr>
        <w:instrText xml:space="preserve"> REF _Ref193805853 \h  \* MERGEFORMAT </w:instrText>
      </w:r>
      <w:r w:rsidRPr="00213399">
        <w:rPr>
          <w:rFonts w:eastAsiaTheme="minorEastAsia"/>
          <w:b/>
          <w:i/>
          <w:sz w:val="22"/>
          <w:lang w:eastAsia="zh-CN"/>
        </w:rPr>
      </w:r>
      <w:r w:rsidRPr="00213399">
        <w:rPr>
          <w:rFonts w:eastAsiaTheme="minorEastAsia"/>
          <w:b/>
          <w:i/>
          <w:sz w:val="22"/>
          <w:lang w:eastAsia="zh-CN"/>
        </w:rPr>
        <w:fldChar w:fldCharType="separate"/>
      </w:r>
      <w:r w:rsidR="00946B1D" w:rsidRPr="00C46967">
        <w:rPr>
          <w:rFonts w:eastAsiaTheme="minorEastAsia"/>
          <w:b/>
          <w:i/>
          <w:sz w:val="22"/>
          <w:lang w:eastAsia="zh-CN"/>
        </w:rPr>
        <w:t>Table 8</w:t>
      </w:r>
      <w:r w:rsidRPr="00213399">
        <w:rPr>
          <w:rFonts w:eastAsiaTheme="minorEastAsia"/>
          <w:b/>
          <w:i/>
          <w:sz w:val="22"/>
          <w:lang w:eastAsia="zh-CN"/>
        </w:rPr>
        <w:fldChar w:fldCharType="end"/>
      </w:r>
      <w:r w:rsidRPr="00947284">
        <w:rPr>
          <w:rFonts w:eastAsiaTheme="minorEastAsia"/>
          <w:b/>
          <w:i/>
          <w:sz w:val="22"/>
          <w:lang w:eastAsia="zh-CN"/>
        </w:rPr>
        <w:t>,</w:t>
      </w:r>
      <w:r w:rsidRPr="00213399">
        <w:rPr>
          <w:rFonts w:eastAsiaTheme="minorEastAsia"/>
          <w:b/>
          <w:i/>
          <w:sz w:val="22"/>
          <w:lang w:eastAsia="zh-CN"/>
        </w:rPr>
        <w:fldChar w:fldCharType="begin"/>
      </w:r>
      <w:r w:rsidRPr="00947284">
        <w:rPr>
          <w:rFonts w:eastAsiaTheme="minorEastAsia"/>
          <w:b/>
          <w:i/>
          <w:sz w:val="22"/>
          <w:lang w:eastAsia="zh-CN"/>
        </w:rPr>
        <w:instrText xml:space="preserve"> REF _Ref193805854 \h  \* MERGEFORMAT </w:instrText>
      </w:r>
      <w:r w:rsidRPr="00213399">
        <w:rPr>
          <w:rFonts w:eastAsiaTheme="minorEastAsia"/>
          <w:b/>
          <w:i/>
          <w:sz w:val="22"/>
          <w:lang w:eastAsia="zh-CN"/>
        </w:rPr>
      </w:r>
      <w:r w:rsidRPr="00213399">
        <w:rPr>
          <w:rFonts w:eastAsiaTheme="minorEastAsia"/>
          <w:b/>
          <w:i/>
          <w:sz w:val="22"/>
          <w:lang w:eastAsia="zh-CN"/>
        </w:rPr>
        <w:fldChar w:fldCharType="separate"/>
      </w:r>
      <w:r w:rsidR="00946B1D" w:rsidRPr="00C46967">
        <w:rPr>
          <w:rFonts w:eastAsiaTheme="minorEastAsia"/>
          <w:b/>
          <w:i/>
          <w:sz w:val="22"/>
          <w:lang w:eastAsia="zh-CN"/>
        </w:rPr>
        <w:t>Table 9</w:t>
      </w:r>
      <w:r w:rsidRPr="00213399">
        <w:rPr>
          <w:rFonts w:eastAsiaTheme="minorEastAsia"/>
          <w:b/>
          <w:i/>
          <w:sz w:val="22"/>
          <w:lang w:eastAsia="zh-CN"/>
        </w:rPr>
        <w:fldChar w:fldCharType="end"/>
      </w:r>
      <w:r w:rsidRPr="00947284">
        <w:rPr>
          <w:rFonts w:eastAsiaTheme="minorEastAsia"/>
          <w:b/>
          <w:i/>
          <w:sz w:val="22"/>
          <w:lang w:eastAsia="zh-CN"/>
        </w:rPr>
        <w:t>,</w:t>
      </w:r>
      <w:r w:rsidRPr="00213399">
        <w:rPr>
          <w:rFonts w:eastAsiaTheme="minorEastAsia"/>
          <w:b/>
          <w:i/>
          <w:sz w:val="22"/>
          <w:lang w:eastAsia="zh-CN"/>
        </w:rPr>
        <w:fldChar w:fldCharType="begin"/>
      </w:r>
      <w:r w:rsidRPr="00947284">
        <w:rPr>
          <w:rFonts w:eastAsiaTheme="minorEastAsia"/>
          <w:b/>
          <w:i/>
          <w:sz w:val="22"/>
          <w:lang w:eastAsia="zh-CN"/>
        </w:rPr>
        <w:instrText xml:space="preserve"> REF _Ref193805856 \h  \* MERGEFORMAT </w:instrText>
      </w:r>
      <w:r w:rsidRPr="00213399">
        <w:rPr>
          <w:rFonts w:eastAsiaTheme="minorEastAsia"/>
          <w:b/>
          <w:i/>
          <w:sz w:val="22"/>
          <w:lang w:eastAsia="zh-CN"/>
        </w:rPr>
      </w:r>
      <w:r w:rsidRPr="00213399">
        <w:rPr>
          <w:rFonts w:eastAsiaTheme="minorEastAsia"/>
          <w:b/>
          <w:i/>
          <w:sz w:val="22"/>
          <w:lang w:eastAsia="zh-CN"/>
        </w:rPr>
        <w:fldChar w:fldCharType="separate"/>
      </w:r>
      <w:r w:rsidR="00946B1D" w:rsidRPr="00C46967">
        <w:rPr>
          <w:rFonts w:eastAsiaTheme="minorEastAsia"/>
          <w:b/>
          <w:i/>
          <w:sz w:val="22"/>
          <w:lang w:eastAsia="zh-CN"/>
        </w:rPr>
        <w:t>Table 10</w:t>
      </w:r>
      <w:r w:rsidRPr="00213399">
        <w:rPr>
          <w:rFonts w:eastAsiaTheme="minorEastAsia"/>
          <w:b/>
          <w:i/>
          <w:sz w:val="22"/>
          <w:lang w:eastAsia="zh-CN"/>
        </w:rPr>
        <w:fldChar w:fldCharType="end"/>
      </w:r>
      <w:r w:rsidRPr="00947284">
        <w:rPr>
          <w:rFonts w:eastAsiaTheme="minorEastAsia"/>
          <w:b/>
          <w:i/>
          <w:sz w:val="22"/>
          <w:lang w:eastAsia="zh-CN"/>
        </w:rPr>
        <w:t>,</w:t>
      </w:r>
      <w:r w:rsidRPr="00213399">
        <w:rPr>
          <w:rFonts w:eastAsiaTheme="minorEastAsia"/>
          <w:b/>
          <w:i/>
          <w:sz w:val="22"/>
          <w:lang w:eastAsia="zh-CN"/>
        </w:rPr>
        <w:fldChar w:fldCharType="begin"/>
      </w:r>
      <w:r w:rsidRPr="00947284">
        <w:rPr>
          <w:rFonts w:eastAsiaTheme="minorEastAsia"/>
          <w:b/>
          <w:i/>
          <w:sz w:val="22"/>
          <w:lang w:eastAsia="zh-CN"/>
        </w:rPr>
        <w:instrText xml:space="preserve"> REF _Ref193805857 \h  \* MERGEFORMAT </w:instrText>
      </w:r>
      <w:r w:rsidRPr="00213399">
        <w:rPr>
          <w:rFonts w:eastAsiaTheme="minorEastAsia"/>
          <w:b/>
          <w:i/>
          <w:sz w:val="22"/>
          <w:lang w:eastAsia="zh-CN"/>
        </w:rPr>
      </w:r>
      <w:r w:rsidRPr="00213399">
        <w:rPr>
          <w:rFonts w:eastAsiaTheme="minorEastAsia"/>
          <w:b/>
          <w:i/>
          <w:sz w:val="22"/>
          <w:lang w:eastAsia="zh-CN"/>
        </w:rPr>
        <w:fldChar w:fldCharType="separate"/>
      </w:r>
      <w:r w:rsidR="00946B1D" w:rsidRPr="00C46967">
        <w:rPr>
          <w:rFonts w:eastAsiaTheme="minorEastAsia"/>
          <w:b/>
          <w:i/>
          <w:sz w:val="22"/>
          <w:lang w:eastAsia="zh-CN"/>
        </w:rPr>
        <w:t>Table 11</w:t>
      </w:r>
      <w:r w:rsidRPr="00213399">
        <w:rPr>
          <w:rFonts w:eastAsiaTheme="minorEastAsia"/>
          <w:b/>
          <w:i/>
          <w:sz w:val="22"/>
          <w:lang w:eastAsia="zh-CN"/>
        </w:rPr>
        <w:fldChar w:fldCharType="end"/>
      </w:r>
      <w:r w:rsidRPr="00947284">
        <w:rPr>
          <w:rFonts w:eastAsiaTheme="minorEastAsia"/>
          <w:b/>
          <w:i/>
          <w:sz w:val="22"/>
          <w:lang w:eastAsia="zh-CN"/>
        </w:rPr>
        <w:t xml:space="preserve"> and </w:t>
      </w:r>
      <w:r w:rsidRPr="00213399">
        <w:rPr>
          <w:rFonts w:eastAsiaTheme="minorEastAsia"/>
          <w:b/>
          <w:i/>
          <w:sz w:val="22"/>
          <w:lang w:eastAsia="zh-CN"/>
        </w:rPr>
        <w:fldChar w:fldCharType="begin"/>
      </w:r>
      <w:r w:rsidRPr="00947284">
        <w:rPr>
          <w:rFonts w:eastAsiaTheme="minorEastAsia"/>
          <w:b/>
          <w:i/>
          <w:sz w:val="22"/>
          <w:lang w:eastAsia="zh-CN"/>
        </w:rPr>
        <w:instrText xml:space="preserve"> REF _Ref193805859 \h  \* MERGEFORMAT </w:instrText>
      </w:r>
      <w:r w:rsidRPr="00213399">
        <w:rPr>
          <w:rFonts w:eastAsiaTheme="minorEastAsia"/>
          <w:b/>
          <w:i/>
          <w:sz w:val="22"/>
          <w:lang w:eastAsia="zh-CN"/>
        </w:rPr>
      </w:r>
      <w:r w:rsidRPr="00213399">
        <w:rPr>
          <w:rFonts w:eastAsiaTheme="minorEastAsia"/>
          <w:b/>
          <w:i/>
          <w:sz w:val="22"/>
          <w:lang w:eastAsia="zh-CN"/>
        </w:rPr>
        <w:fldChar w:fldCharType="separate"/>
      </w:r>
      <w:r w:rsidR="00946B1D" w:rsidRPr="00C46967">
        <w:rPr>
          <w:rFonts w:eastAsiaTheme="minorEastAsia"/>
          <w:b/>
          <w:i/>
          <w:sz w:val="22"/>
          <w:lang w:eastAsia="zh-CN"/>
        </w:rPr>
        <w:t>Table 12</w:t>
      </w:r>
      <w:r w:rsidRPr="00213399">
        <w:rPr>
          <w:rFonts w:eastAsiaTheme="minorEastAsia"/>
          <w:b/>
          <w:i/>
          <w:sz w:val="22"/>
          <w:lang w:eastAsia="zh-CN"/>
        </w:rPr>
        <w:fldChar w:fldCharType="end"/>
      </w:r>
      <w:r w:rsidRPr="00947284">
        <w:rPr>
          <w:rFonts w:eastAsiaTheme="minorEastAsia"/>
          <w:b/>
          <w:i/>
          <w:sz w:val="22"/>
          <w:lang w:eastAsia="zh-CN"/>
        </w:rPr>
        <w:t xml:space="preserve"> </w:t>
      </w:r>
      <w:r w:rsidR="006A050A" w:rsidRPr="00947284">
        <w:rPr>
          <w:rFonts w:eastAsiaTheme="minorEastAsia"/>
          <w:b/>
          <w:i/>
          <w:sz w:val="22"/>
          <w:lang w:eastAsia="zh-CN"/>
        </w:rPr>
        <w:t xml:space="preserve">under Annex 2 </w:t>
      </w:r>
      <w:r w:rsidRPr="00947284">
        <w:rPr>
          <w:rFonts w:eastAsiaTheme="minorEastAsia"/>
          <w:b/>
          <w:i/>
          <w:sz w:val="22"/>
          <w:lang w:eastAsia="zh-CN"/>
        </w:rPr>
        <w:t xml:space="preserve">can be referred to </w:t>
      </w:r>
      <w:r w:rsidR="006A050A" w:rsidRPr="00947284">
        <w:rPr>
          <w:rFonts w:eastAsiaTheme="minorEastAsia"/>
          <w:b/>
          <w:i/>
          <w:sz w:val="22"/>
          <w:lang w:eastAsia="zh-CN"/>
        </w:rPr>
        <w:t xml:space="preserve">for </w:t>
      </w:r>
      <w:r w:rsidRPr="00947284">
        <w:rPr>
          <w:rFonts w:eastAsiaTheme="minorEastAsia"/>
          <w:b/>
          <w:i/>
          <w:sz w:val="22"/>
          <w:lang w:eastAsia="zh-CN"/>
        </w:rPr>
        <w:t>the TDL-A, TDL-B, TDL-C, TDL-D and TDL-E for the ISAC link level simulation</w:t>
      </w:r>
      <w:r w:rsidR="006A050A" w:rsidRPr="00947284">
        <w:rPr>
          <w:rFonts w:eastAsiaTheme="minorEastAsia"/>
          <w:b/>
          <w:i/>
          <w:sz w:val="22"/>
          <w:lang w:eastAsia="zh-CN"/>
        </w:rPr>
        <w:t>,</w:t>
      </w:r>
      <w:r w:rsidRPr="00947284">
        <w:rPr>
          <w:rFonts w:eastAsiaTheme="minorEastAsia"/>
          <w:b/>
          <w:i/>
          <w:sz w:val="22"/>
          <w:lang w:eastAsia="zh-CN"/>
        </w:rPr>
        <w:t xml:space="preserve"> respectively.</w:t>
      </w:r>
    </w:p>
    <w:p w14:paraId="2A7D6592" w14:textId="54FA4D11" w:rsidR="00C7762E" w:rsidRPr="00947284" w:rsidRDefault="00C7762E" w:rsidP="009058B5">
      <w:pPr>
        <w:pStyle w:val="ListParagraph"/>
        <w:numPr>
          <w:ilvl w:val="0"/>
          <w:numId w:val="13"/>
        </w:numPr>
        <w:jc w:val="both"/>
        <w:rPr>
          <w:rFonts w:eastAsiaTheme="minorEastAsia"/>
          <w:b/>
          <w:i/>
          <w:sz w:val="22"/>
          <w:lang w:eastAsia="zh-CN"/>
        </w:rPr>
      </w:pPr>
      <w:r w:rsidRPr="00947284">
        <w:rPr>
          <w:rFonts w:eastAsia="SimSun"/>
          <w:b/>
          <w:i/>
          <w:sz w:val="22"/>
          <w:szCs w:val="21"/>
        </w:rPr>
        <w:t>The parameter</w:t>
      </w:r>
      <w:r w:rsidR="00146325" w:rsidRPr="00947284">
        <w:rPr>
          <w:rFonts w:eastAsia="SimSun"/>
          <w:b/>
          <w:i/>
          <w:sz w:val="22"/>
          <w:szCs w:val="21"/>
        </w:rPr>
        <w:t xml:space="preserve"> values</w:t>
      </w:r>
      <w:r w:rsidRPr="00947284">
        <w:rPr>
          <w:rFonts w:eastAsia="SimSun"/>
          <w:b/>
          <w:i/>
          <w:sz w:val="22"/>
          <w:szCs w:val="21"/>
        </w:rPr>
        <w:t xml:space="preserve"> </w:t>
      </w:r>
      <w:r w:rsidR="00FC46A5" w:rsidRPr="00947284">
        <w:rPr>
          <w:rFonts w:eastAsia="SimSun"/>
          <w:b/>
          <w:i/>
          <w:sz w:val="22"/>
          <w:szCs w:val="21"/>
        </w:rPr>
        <w:t xml:space="preserve">of the sensing target path </w:t>
      </w:r>
      <w:r w:rsidR="001364EE" w:rsidRPr="00947284">
        <w:rPr>
          <w:rFonts w:eastAsia="SimSun"/>
          <w:b/>
          <w:i/>
          <w:sz w:val="22"/>
          <w:szCs w:val="21"/>
        </w:rPr>
        <w:t xml:space="preserve">is up to the purpose of link level simulation and </w:t>
      </w:r>
      <w:r w:rsidRPr="00947284">
        <w:rPr>
          <w:rFonts w:eastAsia="SimSun"/>
          <w:b/>
          <w:i/>
          <w:sz w:val="22"/>
          <w:szCs w:val="21"/>
        </w:rPr>
        <w:t xml:space="preserve">can be </w:t>
      </w:r>
      <w:r w:rsidR="001364EE" w:rsidRPr="00947284">
        <w:rPr>
          <w:rFonts w:eastAsia="SimSun"/>
          <w:b/>
          <w:i/>
          <w:sz w:val="22"/>
          <w:szCs w:val="21"/>
        </w:rPr>
        <w:t>decided tog</w:t>
      </w:r>
      <w:r w:rsidR="00753FD6" w:rsidRPr="00947284">
        <w:rPr>
          <w:rFonts w:eastAsia="SimSun"/>
          <w:b/>
          <w:i/>
          <w:sz w:val="22"/>
          <w:szCs w:val="21"/>
        </w:rPr>
        <w:t>et</w:t>
      </w:r>
      <w:r w:rsidR="001364EE" w:rsidRPr="00947284">
        <w:rPr>
          <w:rFonts w:eastAsia="SimSun"/>
          <w:b/>
          <w:i/>
          <w:sz w:val="22"/>
          <w:szCs w:val="21"/>
        </w:rPr>
        <w:t>her with other simulation assumptions in the evaluation stage</w:t>
      </w:r>
      <w:r w:rsidRPr="00947284">
        <w:rPr>
          <w:rFonts w:eastAsia="SimSun"/>
          <w:b/>
          <w:i/>
          <w:sz w:val="22"/>
          <w:szCs w:val="21"/>
        </w:rPr>
        <w:t>.</w:t>
      </w:r>
    </w:p>
    <w:p w14:paraId="53C67979" w14:textId="77777777" w:rsidR="00B44993" w:rsidRPr="00947284" w:rsidRDefault="00B44993" w:rsidP="00AB7348">
      <w:pPr>
        <w:jc w:val="both"/>
        <w:rPr>
          <w:rFonts w:eastAsiaTheme="minorEastAsia"/>
          <w:b/>
          <w:i/>
          <w:sz w:val="22"/>
          <w:lang w:eastAsia="zh-CN"/>
        </w:rPr>
      </w:pPr>
    </w:p>
    <w:p w14:paraId="7B15DF90" w14:textId="77777777" w:rsidR="00B24816" w:rsidRPr="00947284" w:rsidRDefault="00B24816" w:rsidP="00B24816">
      <w:pPr>
        <w:pStyle w:val="Heading1"/>
        <w:pBdr>
          <w:top w:val="none" w:sz="0" w:space="0" w:color="auto"/>
        </w:pBdr>
        <w:adjustRightInd w:val="0"/>
        <w:snapToGrid w:val="0"/>
        <w:ind w:left="431" w:hanging="431"/>
        <w:jc w:val="left"/>
        <w:rPr>
          <w:rFonts w:ascii="Times New Roman" w:eastAsiaTheme="minorEastAsia" w:hAnsi="Times New Roman"/>
          <w:sz w:val="28"/>
        </w:rPr>
      </w:pPr>
      <w:r w:rsidRPr="00947284">
        <w:rPr>
          <w:rFonts w:ascii="Times New Roman" w:eastAsiaTheme="minorEastAsia" w:hAnsi="Times New Roman"/>
          <w:sz w:val="28"/>
        </w:rPr>
        <w:lastRenderedPageBreak/>
        <w:t>Conclusions</w:t>
      </w:r>
    </w:p>
    <w:p w14:paraId="72899834" w14:textId="1B56F9A9" w:rsidR="008F7619" w:rsidRPr="00947284" w:rsidRDefault="00B24816" w:rsidP="00207205">
      <w:pPr>
        <w:spacing w:after="120"/>
        <w:jc w:val="both"/>
        <w:rPr>
          <w:rFonts w:eastAsiaTheme="minorEastAsia"/>
          <w:sz w:val="22"/>
          <w:szCs w:val="22"/>
          <w:lang w:val="en-US" w:eastAsia="zh-CN"/>
        </w:rPr>
      </w:pPr>
      <w:r w:rsidRPr="00947284">
        <w:rPr>
          <w:rFonts w:eastAsiaTheme="minorEastAsia"/>
          <w:sz w:val="22"/>
          <w:szCs w:val="22"/>
          <w:lang w:val="en-US" w:eastAsia="zh-CN"/>
        </w:rPr>
        <w:t xml:space="preserve">In this contribution, we </w:t>
      </w:r>
      <w:r w:rsidR="006E6D3A" w:rsidRPr="00947284">
        <w:rPr>
          <w:rFonts w:eastAsiaTheme="minorEastAsia"/>
          <w:sz w:val="22"/>
          <w:szCs w:val="22"/>
          <w:lang w:val="en-US" w:eastAsia="zh-CN"/>
        </w:rPr>
        <w:t xml:space="preserve">provided </w:t>
      </w:r>
      <w:r w:rsidR="001E2E1D" w:rsidRPr="00947284">
        <w:rPr>
          <w:rFonts w:eastAsiaTheme="minorEastAsia"/>
          <w:sz w:val="22"/>
          <w:szCs w:val="22"/>
          <w:lang w:val="en-US" w:eastAsia="zh-CN"/>
        </w:rPr>
        <w:t xml:space="preserve">the </w:t>
      </w:r>
      <w:r w:rsidR="006E6D3A" w:rsidRPr="00947284">
        <w:rPr>
          <w:rFonts w:eastAsiaTheme="minorEastAsia"/>
          <w:sz w:val="22"/>
          <w:szCs w:val="22"/>
          <w:lang w:val="en-US" w:eastAsia="zh-CN"/>
        </w:rPr>
        <w:t xml:space="preserve">mono-static RCS for AGV modelled with </w:t>
      </w:r>
      <w:r w:rsidR="006825B3" w:rsidRPr="00947284">
        <w:rPr>
          <w:rFonts w:eastAsiaTheme="minorEastAsia"/>
          <w:sz w:val="22"/>
          <w:szCs w:val="22"/>
          <w:lang w:val="en-US" w:eastAsia="zh-CN"/>
        </w:rPr>
        <w:t>multiple scattering point</w:t>
      </w:r>
      <w:r w:rsidR="006E6D3A" w:rsidRPr="00947284">
        <w:rPr>
          <w:rFonts w:eastAsiaTheme="minorEastAsia"/>
          <w:sz w:val="22"/>
          <w:szCs w:val="22"/>
          <w:lang w:val="en-US" w:eastAsia="zh-CN"/>
        </w:rPr>
        <w:t>s</w:t>
      </w:r>
      <w:r w:rsidR="006825B3" w:rsidRPr="00947284">
        <w:rPr>
          <w:rFonts w:eastAsiaTheme="minorEastAsia"/>
          <w:sz w:val="22"/>
          <w:szCs w:val="22"/>
          <w:lang w:val="en-US" w:eastAsia="zh-CN"/>
        </w:rPr>
        <w:t xml:space="preserve"> </w:t>
      </w:r>
      <w:r w:rsidR="006E6D3A" w:rsidRPr="00947284">
        <w:rPr>
          <w:rFonts w:eastAsiaTheme="minorEastAsia"/>
          <w:sz w:val="22"/>
          <w:szCs w:val="22"/>
          <w:lang w:val="en-US" w:eastAsia="zh-CN"/>
        </w:rPr>
        <w:t>and discussed</w:t>
      </w:r>
      <w:r w:rsidR="006825B3" w:rsidRPr="00947284">
        <w:rPr>
          <w:rFonts w:eastAsiaTheme="minorEastAsia"/>
          <w:sz w:val="22"/>
          <w:szCs w:val="22"/>
          <w:lang w:val="en-US" w:eastAsia="zh-CN"/>
        </w:rPr>
        <w:t xml:space="preserve"> remaining issues for pathloss, </w:t>
      </w:r>
      <w:r w:rsidR="008B795B" w:rsidRPr="00947284">
        <w:rPr>
          <w:rFonts w:eastAsiaTheme="minorEastAsia"/>
          <w:sz w:val="22"/>
          <w:szCs w:val="22"/>
          <w:lang w:val="en-US" w:eastAsia="zh-CN"/>
        </w:rPr>
        <w:t>LOS probability for EO type-2</w:t>
      </w:r>
      <w:r w:rsidR="006E6D3A" w:rsidRPr="00947284">
        <w:rPr>
          <w:rFonts w:eastAsiaTheme="minorEastAsia"/>
          <w:sz w:val="22"/>
          <w:szCs w:val="22"/>
          <w:lang w:val="en-US" w:eastAsia="zh-CN"/>
        </w:rPr>
        <w:t xml:space="preserve"> and the pathloss for the specular refection ray</w:t>
      </w:r>
      <w:r w:rsidR="008B795B" w:rsidRPr="00947284">
        <w:rPr>
          <w:rFonts w:eastAsiaTheme="minorEastAsia"/>
          <w:sz w:val="22"/>
          <w:szCs w:val="22"/>
          <w:lang w:val="en-US" w:eastAsia="zh-CN"/>
        </w:rPr>
        <w:t>, spatial consistency and link level simulation</w:t>
      </w:r>
      <w:r w:rsidR="00C277A6" w:rsidRPr="00947284">
        <w:rPr>
          <w:rFonts w:eastAsiaTheme="minorEastAsia"/>
          <w:sz w:val="22"/>
          <w:szCs w:val="22"/>
          <w:lang w:val="en-US" w:eastAsia="zh-CN"/>
        </w:rPr>
        <w:t>.</w:t>
      </w:r>
      <w:r w:rsidR="003971D3" w:rsidRPr="00947284">
        <w:rPr>
          <w:rFonts w:eastAsiaTheme="minorEastAsia"/>
          <w:sz w:val="22"/>
          <w:szCs w:val="22"/>
          <w:lang w:val="en-US" w:eastAsia="zh-CN"/>
        </w:rPr>
        <w:t xml:space="preserve"> </w:t>
      </w:r>
    </w:p>
    <w:p w14:paraId="112E8CBA" w14:textId="5DC28452" w:rsidR="00B24816" w:rsidRPr="00947284" w:rsidRDefault="00B24816" w:rsidP="00207205">
      <w:pPr>
        <w:spacing w:after="120"/>
        <w:jc w:val="both"/>
        <w:rPr>
          <w:rFonts w:eastAsiaTheme="minorEastAsia"/>
          <w:sz w:val="22"/>
          <w:szCs w:val="22"/>
          <w:lang w:val="en-US" w:eastAsia="zh-CN"/>
        </w:rPr>
      </w:pPr>
      <w:r w:rsidRPr="00947284">
        <w:rPr>
          <w:rFonts w:eastAsiaTheme="minorEastAsia"/>
          <w:sz w:val="22"/>
          <w:szCs w:val="22"/>
          <w:lang w:val="en-US" w:eastAsia="zh-CN"/>
        </w:rPr>
        <w:t>The observations and proposals are summarized as follows:</w:t>
      </w:r>
    </w:p>
    <w:p w14:paraId="133346FE" w14:textId="77777777" w:rsidR="000A60BE" w:rsidRPr="00947284" w:rsidRDefault="000A60BE" w:rsidP="000A60BE">
      <w:pPr>
        <w:jc w:val="both"/>
        <w:rPr>
          <w:rFonts w:eastAsiaTheme="minorEastAsia"/>
          <w:b/>
          <w:i/>
          <w:sz w:val="22"/>
          <w:lang w:eastAsia="zh-CN"/>
        </w:rPr>
      </w:pPr>
      <w:r w:rsidRPr="00947284">
        <w:rPr>
          <w:rFonts w:eastAsiaTheme="minorEastAsia"/>
          <w:b/>
          <w:i/>
          <w:sz w:val="22"/>
          <w:lang w:eastAsia="zh-CN"/>
        </w:rPr>
        <w:t>Observation 1:</w:t>
      </w:r>
    </w:p>
    <w:p w14:paraId="31373951" w14:textId="77777777" w:rsidR="000A60BE" w:rsidRPr="00947284" w:rsidRDefault="000A60BE" w:rsidP="000A60BE">
      <w:pPr>
        <w:pStyle w:val="ListParagraph"/>
        <w:numPr>
          <w:ilvl w:val="0"/>
          <w:numId w:val="24"/>
        </w:numPr>
        <w:jc w:val="both"/>
        <w:rPr>
          <w:rFonts w:eastAsiaTheme="minorEastAsia"/>
          <w:b/>
          <w:i/>
          <w:sz w:val="22"/>
          <w:szCs w:val="22"/>
          <w:lang w:eastAsia="zh-CN"/>
        </w:rPr>
      </w:pPr>
      <w:r w:rsidRPr="00947284">
        <w:rPr>
          <w:rFonts w:eastAsiaTheme="minorEastAsia"/>
          <w:b/>
          <w:i/>
          <w:sz w:val="22"/>
          <w:szCs w:val="22"/>
          <w:lang w:eastAsia="zh-CN"/>
        </w:rPr>
        <w:t>The evaluation performance would be overestimated if it is LOS condition based on the probability equation while it should be NLOS condition instead because the building blocks the LOS ray between the TRP and ST/UT.</w:t>
      </w:r>
    </w:p>
    <w:p w14:paraId="41CDE768" w14:textId="499728A8" w:rsidR="000A60BE" w:rsidRDefault="000A60BE" w:rsidP="00F12A3B">
      <w:pPr>
        <w:pStyle w:val="ListParagraph"/>
        <w:numPr>
          <w:ilvl w:val="0"/>
          <w:numId w:val="24"/>
        </w:numPr>
        <w:jc w:val="both"/>
        <w:rPr>
          <w:rFonts w:eastAsiaTheme="minorEastAsia"/>
          <w:b/>
          <w:i/>
          <w:sz w:val="22"/>
          <w:szCs w:val="22"/>
          <w:lang w:eastAsia="zh-CN"/>
        </w:rPr>
      </w:pPr>
      <w:r w:rsidRPr="00947284">
        <w:rPr>
          <w:rFonts w:eastAsiaTheme="minorEastAsia"/>
          <w:b/>
          <w:i/>
          <w:sz w:val="22"/>
          <w:szCs w:val="22"/>
          <w:lang w:eastAsia="zh-CN"/>
        </w:rPr>
        <w:t>For ST/UE not affected by the EO type-2, the LOS probability model is the same and should be the same as the legacy even when the 3D EO type-2 is modelled, e.g., when located at the same street as TRP.</w:t>
      </w:r>
    </w:p>
    <w:p w14:paraId="46FF9DC8" w14:textId="77777777" w:rsidR="0091478E" w:rsidRDefault="0091478E" w:rsidP="0091478E">
      <w:pPr>
        <w:pStyle w:val="ListParagraph"/>
        <w:ind w:left="420"/>
        <w:jc w:val="both"/>
        <w:rPr>
          <w:rFonts w:eastAsiaTheme="minorEastAsia" w:hint="eastAsia"/>
          <w:b/>
          <w:i/>
          <w:sz w:val="22"/>
          <w:szCs w:val="22"/>
          <w:lang w:eastAsia="zh-CN"/>
        </w:rPr>
      </w:pPr>
    </w:p>
    <w:p w14:paraId="1C21B7C2" w14:textId="77777777" w:rsidR="000A60BE" w:rsidRPr="00947284" w:rsidRDefault="000A60BE" w:rsidP="000A60BE">
      <w:pPr>
        <w:jc w:val="both"/>
        <w:rPr>
          <w:rFonts w:eastAsiaTheme="minorEastAsia"/>
          <w:b/>
          <w:i/>
          <w:sz w:val="22"/>
          <w:lang w:eastAsia="zh-CN"/>
        </w:rPr>
      </w:pPr>
      <w:r w:rsidRPr="00947284">
        <w:rPr>
          <w:rFonts w:eastAsiaTheme="minorEastAsia"/>
          <w:b/>
          <w:i/>
          <w:sz w:val="22"/>
          <w:lang w:eastAsia="zh-CN"/>
        </w:rPr>
        <w:t>Observation 2:</w:t>
      </w:r>
    </w:p>
    <w:p w14:paraId="54934B71" w14:textId="77777777" w:rsidR="000A60BE" w:rsidRPr="00947284" w:rsidRDefault="000A60BE" w:rsidP="000A60BE">
      <w:pPr>
        <w:pStyle w:val="ListParagraph"/>
        <w:numPr>
          <w:ilvl w:val="0"/>
          <w:numId w:val="24"/>
        </w:numPr>
        <w:jc w:val="both"/>
        <w:rPr>
          <w:rFonts w:eastAsiaTheme="minorEastAsia"/>
          <w:b/>
          <w:i/>
          <w:sz w:val="22"/>
          <w:szCs w:val="22"/>
          <w:lang w:eastAsia="zh-CN"/>
        </w:rPr>
      </w:pPr>
      <w:r w:rsidRPr="00947284">
        <w:rPr>
          <w:rFonts w:eastAsiaTheme="minorEastAsia"/>
          <w:b/>
          <w:i/>
          <w:sz w:val="22"/>
          <w:szCs w:val="22"/>
          <w:lang w:eastAsia="zh-CN"/>
        </w:rPr>
        <w:t>The blockage model is an additional feature on top of the basic propagation path without changing the LOS/NLOS status.</w:t>
      </w:r>
    </w:p>
    <w:p w14:paraId="397AD8D5" w14:textId="7CF49924" w:rsidR="000A60BE" w:rsidRDefault="000A60BE" w:rsidP="0091478E">
      <w:pPr>
        <w:pStyle w:val="ListParagraph"/>
        <w:numPr>
          <w:ilvl w:val="0"/>
          <w:numId w:val="24"/>
        </w:numPr>
        <w:jc w:val="both"/>
        <w:rPr>
          <w:rFonts w:eastAsiaTheme="minorEastAsia"/>
          <w:b/>
          <w:i/>
          <w:sz w:val="22"/>
          <w:szCs w:val="22"/>
          <w:lang w:eastAsia="zh-CN"/>
        </w:rPr>
      </w:pPr>
      <w:r w:rsidRPr="00947284">
        <w:rPr>
          <w:rFonts w:eastAsiaTheme="minorEastAsia"/>
          <w:b/>
          <w:i/>
          <w:sz w:val="22"/>
          <w:szCs w:val="22"/>
          <w:lang w:eastAsia="zh-CN"/>
        </w:rPr>
        <w:t>The hard transition from LOS to NLOS or vice versa is the same for the case when the EO type-2 is not modelled and can also be avoided as the legacy procedure as well by modelling spatial consistency.</w:t>
      </w:r>
    </w:p>
    <w:p w14:paraId="4EA3FCC1" w14:textId="77777777" w:rsidR="000A60BE" w:rsidRDefault="000A60BE" w:rsidP="000A60BE">
      <w:pPr>
        <w:tabs>
          <w:tab w:val="left" w:pos="0"/>
        </w:tabs>
        <w:spacing w:after="0"/>
        <w:jc w:val="both"/>
        <w:rPr>
          <w:rFonts w:eastAsiaTheme="minorEastAsia"/>
          <w:b/>
          <w:i/>
          <w:sz w:val="22"/>
          <w:u w:val="single"/>
          <w:lang w:eastAsia="zh-CN"/>
        </w:rPr>
      </w:pPr>
    </w:p>
    <w:p w14:paraId="03666272" w14:textId="2AD829F2" w:rsidR="000A60BE" w:rsidRPr="00116EA1" w:rsidRDefault="000A60BE" w:rsidP="000A60BE">
      <w:pPr>
        <w:tabs>
          <w:tab w:val="left" w:pos="0"/>
        </w:tabs>
        <w:spacing w:after="0"/>
        <w:jc w:val="both"/>
        <w:rPr>
          <w:rFonts w:eastAsia="DengXian"/>
          <w:b/>
          <w:i/>
          <w:sz w:val="22"/>
          <w:lang w:eastAsia="zh-CN"/>
        </w:rPr>
      </w:pPr>
      <w:r w:rsidRPr="00947284">
        <w:rPr>
          <w:rFonts w:eastAsiaTheme="minorEastAsia"/>
          <w:b/>
          <w:i/>
          <w:sz w:val="22"/>
          <w:u w:val="single"/>
          <w:lang w:eastAsia="zh-CN"/>
        </w:rPr>
        <w:t>Proposal 1</w:t>
      </w:r>
      <w:r w:rsidRPr="00947284">
        <w:rPr>
          <w:rFonts w:eastAsiaTheme="minorEastAsia"/>
          <w:b/>
          <w:i/>
          <w:sz w:val="22"/>
          <w:lang w:eastAsia="zh-CN"/>
        </w:rPr>
        <w:t xml:space="preserve">: </w:t>
      </w:r>
      <w:r w:rsidRPr="00213399">
        <w:rPr>
          <w:rFonts w:eastAsia="DengXian"/>
          <w:b/>
          <w:i/>
          <w:sz w:val="22"/>
          <w:lang w:eastAsia="zh-CN"/>
        </w:rPr>
        <w:t>AGV is</w:t>
      </w:r>
      <w:r>
        <w:rPr>
          <w:rFonts w:eastAsia="DengXian"/>
          <w:b/>
          <w:i/>
          <w:sz w:val="22"/>
          <w:lang w:eastAsia="zh-CN"/>
        </w:rPr>
        <w:t xml:space="preserve"> </w:t>
      </w:r>
      <w:r>
        <w:rPr>
          <w:rFonts w:eastAsia="DengXian" w:hint="eastAsia"/>
          <w:b/>
          <w:i/>
          <w:sz w:val="22"/>
          <w:lang w:eastAsia="zh-CN"/>
        </w:rPr>
        <w:t>al</w:t>
      </w:r>
      <w:r>
        <w:rPr>
          <w:rFonts w:eastAsia="DengXian"/>
          <w:b/>
          <w:i/>
          <w:sz w:val="22"/>
          <w:lang w:eastAsia="zh-CN"/>
        </w:rPr>
        <w:t>so</w:t>
      </w:r>
      <w:r w:rsidRPr="00213399">
        <w:rPr>
          <w:rFonts w:eastAsia="DengXian"/>
          <w:b/>
          <w:i/>
          <w:sz w:val="22"/>
          <w:lang w:eastAsia="zh-CN"/>
        </w:rPr>
        <w:t xml:space="preserve"> modelled with multiple scattering points</w:t>
      </w:r>
      <w:r w:rsidRPr="00116EA1">
        <w:rPr>
          <w:rFonts w:eastAsia="DengXian"/>
          <w:b/>
          <w:i/>
          <w:sz w:val="22"/>
          <w:lang w:eastAsia="zh-CN"/>
        </w:rPr>
        <w:t>, similar to vehicle modelled with five points.</w:t>
      </w:r>
    </w:p>
    <w:p w14:paraId="09DB5DF3" w14:textId="77777777" w:rsidR="000A60BE" w:rsidRPr="00947284" w:rsidRDefault="000A60BE" w:rsidP="000A60BE">
      <w:pPr>
        <w:pStyle w:val="ListParagraph"/>
        <w:numPr>
          <w:ilvl w:val="0"/>
          <w:numId w:val="19"/>
        </w:numPr>
        <w:tabs>
          <w:tab w:val="left" w:pos="0"/>
        </w:tabs>
        <w:jc w:val="both"/>
        <w:rPr>
          <w:rFonts w:eastAsia="DengXian"/>
          <w:b/>
          <w:i/>
          <w:sz w:val="22"/>
          <w:lang w:eastAsia="zh-CN"/>
        </w:rPr>
      </w:pPr>
      <w:r w:rsidRPr="00947284">
        <w:rPr>
          <w:rFonts w:eastAsia="DengXian"/>
          <w:b/>
          <w:i/>
          <w:sz w:val="22"/>
          <w:lang w:eastAsia="zh-CN"/>
        </w:rPr>
        <w:t>The recommended five scattering points for AGV are located in front, left, back, right and roof.</w:t>
      </w:r>
    </w:p>
    <w:p w14:paraId="3FAFDF09" w14:textId="77777777" w:rsidR="000A60BE" w:rsidRPr="00947284" w:rsidRDefault="000A60BE" w:rsidP="000A60BE">
      <w:pPr>
        <w:pStyle w:val="ListParagraph"/>
        <w:numPr>
          <w:ilvl w:val="0"/>
          <w:numId w:val="19"/>
        </w:numPr>
        <w:tabs>
          <w:tab w:val="left" w:pos="0"/>
        </w:tabs>
        <w:rPr>
          <w:rFonts w:eastAsia="DengXian"/>
          <w:b/>
          <w:i/>
          <w:sz w:val="22"/>
          <w:lang w:eastAsia="zh-CN"/>
        </w:rPr>
      </w:pPr>
      <w:r w:rsidRPr="00947284">
        <w:rPr>
          <w:rFonts w:eastAsia="DengXian"/>
          <w:b/>
          <w:i/>
          <w:sz w:val="22"/>
          <w:lang w:eastAsia="zh-CN"/>
        </w:rPr>
        <w:t xml:space="preserve">The parameter values for the five scattering points for mono-static RCS are summarized in </w:t>
      </w:r>
      <w:r w:rsidRPr="00213399">
        <w:rPr>
          <w:rFonts w:eastAsia="DengXian"/>
          <w:b/>
          <w:i/>
          <w:sz w:val="22"/>
          <w:lang w:eastAsia="zh-CN"/>
        </w:rPr>
        <w:fldChar w:fldCharType="begin"/>
      </w:r>
      <w:r w:rsidRPr="00947284">
        <w:rPr>
          <w:rFonts w:eastAsia="DengXian"/>
          <w:b/>
          <w:i/>
          <w:sz w:val="22"/>
          <w:lang w:eastAsia="zh-CN"/>
        </w:rPr>
        <w:instrText xml:space="preserve"> REF _Ref197437520 \h  \* MERGEFORMAT </w:instrText>
      </w:r>
      <w:r w:rsidRPr="00213399">
        <w:rPr>
          <w:rFonts w:eastAsia="DengXian"/>
          <w:b/>
          <w:i/>
          <w:sz w:val="22"/>
          <w:lang w:eastAsia="zh-CN"/>
        </w:rPr>
      </w:r>
      <w:r w:rsidRPr="00213399">
        <w:rPr>
          <w:rFonts w:eastAsia="DengXian"/>
          <w:b/>
          <w:i/>
          <w:sz w:val="22"/>
          <w:lang w:eastAsia="zh-CN"/>
        </w:rPr>
        <w:fldChar w:fldCharType="separate"/>
      </w:r>
      <w:r w:rsidRPr="00116EA1">
        <w:rPr>
          <w:rFonts w:eastAsia="DengXian"/>
          <w:b/>
          <w:i/>
          <w:sz w:val="22"/>
          <w:lang w:eastAsia="zh-CN"/>
        </w:rPr>
        <w:t>Table 1</w:t>
      </w:r>
      <w:r w:rsidRPr="00213399">
        <w:rPr>
          <w:rFonts w:eastAsia="DengXian"/>
          <w:b/>
          <w:i/>
          <w:sz w:val="22"/>
          <w:lang w:eastAsia="zh-CN"/>
        </w:rPr>
        <w:fldChar w:fldCharType="end"/>
      </w:r>
      <w:r>
        <w:rPr>
          <w:rFonts w:eastAsia="DengXian"/>
          <w:b/>
          <w:i/>
          <w:sz w:val="22"/>
          <w:lang w:eastAsia="zh-CN"/>
        </w:rPr>
        <w:t>.</w:t>
      </w:r>
    </w:p>
    <w:p w14:paraId="21D842A0" w14:textId="77777777" w:rsidR="00076195" w:rsidRDefault="00076195" w:rsidP="000A60BE">
      <w:pPr>
        <w:adjustRightInd w:val="0"/>
        <w:spacing w:after="120"/>
        <w:contextualSpacing/>
        <w:jc w:val="both"/>
        <w:rPr>
          <w:rFonts w:eastAsiaTheme="minorEastAsia"/>
          <w:b/>
          <w:i/>
          <w:sz w:val="22"/>
          <w:szCs w:val="22"/>
          <w:u w:val="single"/>
          <w:lang w:val="en-US" w:eastAsia="zh-CN"/>
        </w:rPr>
      </w:pPr>
    </w:p>
    <w:p w14:paraId="2AFDD42C" w14:textId="77777777" w:rsidR="00076195" w:rsidRDefault="00076195" w:rsidP="000A60BE">
      <w:pPr>
        <w:adjustRightInd w:val="0"/>
        <w:spacing w:after="120"/>
        <w:contextualSpacing/>
        <w:jc w:val="both"/>
        <w:rPr>
          <w:rFonts w:eastAsiaTheme="minorEastAsia"/>
          <w:b/>
          <w:i/>
          <w:sz w:val="22"/>
          <w:szCs w:val="22"/>
          <w:u w:val="single"/>
          <w:lang w:val="en-US" w:eastAsia="zh-CN"/>
        </w:rPr>
      </w:pPr>
    </w:p>
    <w:p w14:paraId="160A9D21" w14:textId="581B50F6" w:rsidR="000A60BE" w:rsidRPr="00947284" w:rsidRDefault="000A60BE" w:rsidP="000A60BE">
      <w:pPr>
        <w:adjustRightInd w:val="0"/>
        <w:spacing w:after="120"/>
        <w:contextualSpacing/>
        <w:jc w:val="both"/>
        <w:rPr>
          <w:rFonts w:eastAsiaTheme="minorEastAsia"/>
          <w:b/>
          <w:i/>
          <w:sz w:val="22"/>
          <w:szCs w:val="22"/>
          <w:lang w:val="en-US" w:eastAsia="zh-CN"/>
        </w:rPr>
      </w:pPr>
      <w:r w:rsidRPr="00947284">
        <w:rPr>
          <w:rFonts w:eastAsiaTheme="minorEastAsia"/>
          <w:b/>
          <w:i/>
          <w:sz w:val="22"/>
          <w:szCs w:val="22"/>
          <w:u w:val="single"/>
          <w:lang w:val="en-US" w:eastAsia="zh-CN"/>
        </w:rPr>
        <w:t>Proposal 2</w:t>
      </w:r>
      <w:r w:rsidRPr="00947284">
        <w:rPr>
          <w:rFonts w:eastAsiaTheme="minorEastAsia"/>
          <w:b/>
          <w:i/>
          <w:sz w:val="22"/>
          <w:szCs w:val="22"/>
          <w:lang w:val="en-US" w:eastAsia="zh-CN"/>
        </w:rPr>
        <w:t xml:space="preserve">: When the path loss model of </w:t>
      </w:r>
      <w:proofErr w:type="spellStart"/>
      <w:r w:rsidRPr="00947284">
        <w:rPr>
          <w:rFonts w:eastAsiaTheme="minorEastAsia"/>
          <w:b/>
          <w:i/>
          <w:sz w:val="22"/>
          <w:szCs w:val="22"/>
          <w:lang w:val="en-US" w:eastAsia="zh-CN"/>
        </w:rPr>
        <w:t>UMi</w:t>
      </w:r>
      <w:proofErr w:type="spellEnd"/>
      <w:r w:rsidRPr="00947284">
        <w:rPr>
          <w:rFonts w:eastAsiaTheme="minorEastAsia"/>
          <w:b/>
          <w:i/>
          <w:sz w:val="22"/>
          <w:szCs w:val="22"/>
          <w:lang w:val="en-US" w:eastAsia="zh-CN"/>
        </w:rPr>
        <w:t xml:space="preserve">, </w:t>
      </w:r>
      <w:proofErr w:type="spellStart"/>
      <w:r w:rsidRPr="00947284">
        <w:rPr>
          <w:rFonts w:eastAsiaTheme="minorEastAsia"/>
          <w:b/>
          <w:i/>
          <w:sz w:val="22"/>
          <w:szCs w:val="22"/>
          <w:lang w:val="en-US" w:eastAsia="zh-CN"/>
        </w:rPr>
        <w:t>UMa</w:t>
      </w:r>
      <w:proofErr w:type="spellEnd"/>
      <w:r w:rsidRPr="00947284">
        <w:rPr>
          <w:rFonts w:eastAsiaTheme="minorEastAsia"/>
          <w:b/>
          <w:i/>
          <w:sz w:val="22"/>
          <w:szCs w:val="22"/>
          <w:lang w:val="en-US" w:eastAsia="zh-CN"/>
        </w:rPr>
        <w:t xml:space="preserve"> and </w:t>
      </w:r>
      <w:proofErr w:type="spellStart"/>
      <w:r w:rsidRPr="00947284">
        <w:rPr>
          <w:rFonts w:eastAsiaTheme="minorEastAsia"/>
          <w:b/>
          <w:i/>
          <w:sz w:val="22"/>
          <w:szCs w:val="22"/>
          <w:lang w:val="en-US" w:eastAsia="zh-CN"/>
        </w:rPr>
        <w:t>RMa</w:t>
      </w:r>
      <w:proofErr w:type="spellEnd"/>
      <w:r w:rsidRPr="00947284">
        <w:rPr>
          <w:rFonts w:eastAsiaTheme="minorEastAsia"/>
          <w:b/>
          <w:i/>
          <w:sz w:val="22"/>
          <w:szCs w:val="22"/>
          <w:lang w:val="en-US" w:eastAsia="zh-CN"/>
        </w:rPr>
        <w:t xml:space="preserve"> scenario of TR38.901 is used for the target channel, one of the following options </w:t>
      </w:r>
      <w:r>
        <w:rPr>
          <w:rFonts w:eastAsiaTheme="minorEastAsia"/>
          <w:b/>
          <w:i/>
          <w:sz w:val="22"/>
          <w:szCs w:val="22"/>
          <w:lang w:val="en-US" w:eastAsia="zh-CN"/>
        </w:rPr>
        <w:t xml:space="preserve">can </w:t>
      </w:r>
      <w:r w:rsidRPr="00947284">
        <w:rPr>
          <w:rFonts w:eastAsiaTheme="minorEastAsia"/>
          <w:b/>
          <w:i/>
          <w:sz w:val="22"/>
          <w:szCs w:val="22"/>
          <w:lang w:val="en-US" w:eastAsia="zh-CN"/>
        </w:rPr>
        <w:t xml:space="preserve">be adopted: </w:t>
      </w:r>
    </w:p>
    <w:p w14:paraId="303AB2A9" w14:textId="77777777" w:rsidR="000A60BE" w:rsidRPr="002F51EB" w:rsidRDefault="000A60BE" w:rsidP="000A60BE">
      <w:pPr>
        <w:pStyle w:val="ListParagraph"/>
        <w:numPr>
          <w:ilvl w:val="1"/>
          <w:numId w:val="18"/>
        </w:numPr>
        <w:adjustRightInd w:val="0"/>
        <w:spacing w:after="120"/>
        <w:jc w:val="both"/>
        <w:rPr>
          <w:rFonts w:eastAsiaTheme="minorEastAsia"/>
          <w:b/>
          <w:i/>
          <w:sz w:val="22"/>
          <w:szCs w:val="22"/>
          <w:lang w:val="en-US" w:eastAsia="zh-CN"/>
        </w:rPr>
      </w:pPr>
      <w:r w:rsidRPr="002F51EB">
        <w:rPr>
          <w:rFonts w:eastAsiaTheme="minorEastAsia"/>
          <w:b/>
          <w:i/>
          <w:sz w:val="22"/>
          <w:szCs w:val="22"/>
          <w:lang w:val="en-US" w:eastAsia="zh-CN"/>
        </w:rPr>
        <w:t>Option A</w:t>
      </w:r>
      <w:r w:rsidRPr="002F51EB">
        <w:rPr>
          <w:rFonts w:eastAsiaTheme="minorEastAsia" w:hint="eastAsia"/>
          <w:b/>
          <w:i/>
          <w:sz w:val="22"/>
          <w:szCs w:val="22"/>
          <w:lang w:val="en-US" w:eastAsia="zh-CN"/>
        </w:rPr>
        <w:t>：</w:t>
      </w:r>
      <w:r w:rsidRPr="002F51EB">
        <w:rPr>
          <w:rFonts w:eastAsiaTheme="minorEastAsia"/>
          <w:b/>
          <w:i/>
          <w:sz w:val="22"/>
          <w:szCs w:val="22"/>
          <w:lang w:val="en-US" w:eastAsia="zh-CN"/>
        </w:rPr>
        <w:t xml:space="preserve">only the </w:t>
      </w:r>
      <m:oMath>
        <m:sSub>
          <m:sSubPr>
            <m:ctrlPr>
              <w:rPr>
                <w:rFonts w:ascii="Cambria Math" w:eastAsiaTheme="minorEastAsia" w:hAnsi="Cambria Math"/>
                <w:b/>
                <w:i/>
                <w:sz w:val="22"/>
                <w:szCs w:val="22"/>
                <w:lang w:val="en-US" w:eastAsia="zh-CN"/>
              </w:rPr>
            </m:ctrlPr>
          </m:sSubPr>
          <m:e>
            <m:r>
              <m:rPr>
                <m:sty m:val="bi"/>
              </m:rPr>
              <w:rPr>
                <w:rFonts w:ascii="Cambria Math" w:eastAsiaTheme="minorEastAsia" w:hAnsi="Cambria Math"/>
                <w:sz w:val="22"/>
                <w:szCs w:val="22"/>
                <w:lang w:val="en-US" w:eastAsia="zh-CN"/>
              </w:rPr>
              <m:t>PL</m:t>
            </m:r>
          </m:e>
          <m:sub>
            <m:r>
              <m:rPr>
                <m:sty m:val="bi"/>
              </m:rPr>
              <w:rPr>
                <w:rFonts w:ascii="Cambria Math" w:eastAsiaTheme="minorEastAsia" w:hAnsi="Cambria Math"/>
                <w:sz w:val="22"/>
                <w:szCs w:val="22"/>
                <w:lang w:val="en-US" w:eastAsia="zh-CN"/>
              </w:rPr>
              <m:t>1</m:t>
            </m:r>
          </m:sub>
        </m:sSub>
      </m:oMath>
      <w:r w:rsidRPr="002F51EB">
        <w:rPr>
          <w:rFonts w:eastAsiaTheme="minorEastAsia"/>
          <w:b/>
          <w:i/>
          <w:sz w:val="22"/>
          <w:szCs w:val="22"/>
          <w:lang w:val="en-US" w:eastAsia="zh-CN"/>
        </w:rPr>
        <w:t xml:space="preserve"> is applied in the target channel irrespective of</w:t>
      </w:r>
      <w:r w:rsidRPr="002F51EB" w:rsidDel="007C2B98">
        <w:rPr>
          <w:rFonts w:eastAsiaTheme="minorEastAsia"/>
          <w:b/>
          <w:i/>
          <w:sz w:val="22"/>
          <w:szCs w:val="22"/>
          <w:lang w:val="en-US" w:eastAsia="zh-CN"/>
        </w:rPr>
        <w:t xml:space="preserve"> </w:t>
      </w:r>
      <w:r w:rsidRPr="002F51EB">
        <w:rPr>
          <w:rFonts w:eastAsiaTheme="minorEastAsia"/>
          <w:b/>
          <w:i/>
          <w:sz w:val="22"/>
          <w:szCs w:val="22"/>
          <w:lang w:val="en-US" w:eastAsia="zh-CN"/>
        </w:rPr>
        <w:t>the breakpoint distance</w:t>
      </w:r>
    </w:p>
    <w:p w14:paraId="56E4D5A9" w14:textId="77777777" w:rsidR="000A60BE" w:rsidRPr="002F51EB" w:rsidRDefault="000A60BE" w:rsidP="000A60BE">
      <w:pPr>
        <w:pStyle w:val="ListParagraph"/>
        <w:numPr>
          <w:ilvl w:val="1"/>
          <w:numId w:val="18"/>
        </w:numPr>
        <w:adjustRightInd w:val="0"/>
        <w:spacing w:after="120"/>
        <w:jc w:val="both"/>
        <w:rPr>
          <w:rFonts w:eastAsiaTheme="minorEastAsia"/>
          <w:b/>
          <w:i/>
          <w:sz w:val="22"/>
          <w:szCs w:val="22"/>
          <w:lang w:val="en-US" w:eastAsia="zh-CN"/>
        </w:rPr>
      </w:pPr>
      <w:r w:rsidRPr="002F51EB">
        <w:rPr>
          <w:rFonts w:eastAsiaTheme="minorEastAsia"/>
          <w:b/>
          <w:i/>
          <w:sz w:val="22"/>
          <w:szCs w:val="22"/>
          <w:lang w:val="en-US" w:eastAsia="zh-CN"/>
        </w:rPr>
        <w:t>Option B</w:t>
      </w:r>
      <w:r w:rsidRPr="002F51EB">
        <w:rPr>
          <w:rFonts w:eastAsiaTheme="minorEastAsia" w:hint="eastAsia"/>
          <w:b/>
          <w:i/>
          <w:sz w:val="22"/>
          <w:szCs w:val="22"/>
          <w:lang w:val="en-US" w:eastAsia="zh-CN"/>
        </w:rPr>
        <w:t>：</w:t>
      </w:r>
      <w:r w:rsidRPr="002F51EB">
        <w:rPr>
          <w:rFonts w:eastAsiaTheme="minorEastAsia"/>
          <w:b/>
          <w:i/>
          <w:sz w:val="22"/>
          <w:szCs w:val="22"/>
          <w:lang w:val="en-US" w:eastAsia="zh-CN"/>
        </w:rPr>
        <w:t xml:space="preserve">use </w:t>
      </w:r>
      <w:proofErr w:type="spellStart"/>
      <w:r w:rsidRPr="002F51EB">
        <w:rPr>
          <w:rFonts w:eastAsiaTheme="minorEastAsia"/>
          <w:b/>
          <w:i/>
          <w:sz w:val="22"/>
          <w:szCs w:val="22"/>
          <w:lang w:val="en-US" w:eastAsia="zh-CN"/>
        </w:rPr>
        <w:t>h</w:t>
      </w:r>
      <w:r w:rsidRPr="002F51EB">
        <w:rPr>
          <w:rFonts w:eastAsiaTheme="minorEastAsia"/>
          <w:b/>
          <w:i/>
          <w:sz w:val="22"/>
          <w:szCs w:val="22"/>
          <w:vertAlign w:val="subscript"/>
          <w:lang w:val="en-US" w:eastAsia="zh-CN"/>
        </w:rPr>
        <w:t>UT</w:t>
      </w:r>
      <w:proofErr w:type="spellEnd"/>
      <w:r w:rsidRPr="002F51EB">
        <w:rPr>
          <w:rFonts w:eastAsiaTheme="minorEastAsia"/>
          <w:b/>
          <w:i/>
          <w:sz w:val="22"/>
          <w:szCs w:val="22"/>
          <w:lang w:val="en-US" w:eastAsia="zh-CN"/>
        </w:rPr>
        <w:t xml:space="preserve"> 1.5 m for the breakpoint distance calculation.</w:t>
      </w:r>
    </w:p>
    <w:p w14:paraId="23E58D30" w14:textId="77777777" w:rsidR="000A60BE" w:rsidRPr="002F51EB" w:rsidRDefault="000A60BE" w:rsidP="000A60BE">
      <w:pPr>
        <w:pStyle w:val="ListParagraph"/>
        <w:numPr>
          <w:ilvl w:val="1"/>
          <w:numId w:val="18"/>
        </w:numPr>
        <w:adjustRightInd w:val="0"/>
        <w:spacing w:after="120"/>
        <w:jc w:val="both"/>
        <w:rPr>
          <w:rFonts w:eastAsiaTheme="minorEastAsia"/>
          <w:b/>
          <w:i/>
          <w:sz w:val="22"/>
          <w:szCs w:val="22"/>
          <w:lang w:val="en-US" w:eastAsia="zh-CN"/>
        </w:rPr>
      </w:pPr>
      <w:r w:rsidRPr="002F51EB">
        <w:rPr>
          <w:rFonts w:eastAsiaTheme="minorEastAsia"/>
          <w:b/>
          <w:i/>
          <w:sz w:val="22"/>
          <w:szCs w:val="22"/>
          <w:lang w:val="en-US" w:eastAsia="zh-CN"/>
        </w:rPr>
        <w:t>Option C</w:t>
      </w:r>
      <w:r w:rsidRPr="002F51EB">
        <w:rPr>
          <w:rFonts w:eastAsiaTheme="minorEastAsia" w:hint="eastAsia"/>
          <w:b/>
          <w:i/>
          <w:sz w:val="22"/>
          <w:szCs w:val="22"/>
          <w:lang w:val="en-US" w:eastAsia="zh-CN"/>
        </w:rPr>
        <w:t>：</w:t>
      </w:r>
      <w:r w:rsidRPr="002F51EB">
        <w:rPr>
          <w:rFonts w:eastAsiaTheme="minorEastAsia"/>
          <w:b/>
          <w:i/>
          <w:sz w:val="22"/>
          <w:szCs w:val="22"/>
          <w:lang w:val="en-US" w:eastAsia="zh-CN"/>
        </w:rPr>
        <w:t xml:space="preserve">set the effective environment height </w:t>
      </w:r>
      <w:proofErr w:type="spellStart"/>
      <w:r w:rsidRPr="002F51EB">
        <w:rPr>
          <w:rFonts w:eastAsiaTheme="minorEastAsia"/>
          <w:b/>
          <w:i/>
          <w:sz w:val="22"/>
          <w:szCs w:val="22"/>
          <w:lang w:val="en-US" w:eastAsia="zh-CN"/>
        </w:rPr>
        <w:t>h</w:t>
      </w:r>
      <w:r w:rsidRPr="00633E2F">
        <w:rPr>
          <w:rFonts w:eastAsiaTheme="minorEastAsia"/>
          <w:b/>
          <w:i/>
          <w:sz w:val="22"/>
          <w:szCs w:val="22"/>
          <w:vertAlign w:val="subscript"/>
          <w:lang w:val="en-US" w:eastAsia="zh-CN"/>
        </w:rPr>
        <w:t>E</w:t>
      </w:r>
      <w:proofErr w:type="spellEnd"/>
      <w:r w:rsidRPr="002F51EB">
        <w:rPr>
          <w:rFonts w:eastAsiaTheme="minorEastAsia"/>
          <w:b/>
          <w:i/>
          <w:sz w:val="22"/>
          <w:szCs w:val="22"/>
          <w:lang w:val="en-US" w:eastAsia="zh-CN"/>
        </w:rPr>
        <w:t xml:space="preserve"> to 0.25m</w:t>
      </w:r>
      <w:r w:rsidRPr="00633E2F">
        <w:rPr>
          <w:rFonts w:eastAsiaTheme="minorEastAsia"/>
          <w:b/>
          <w:i/>
          <w:sz w:val="22"/>
          <w:szCs w:val="22"/>
          <w:lang w:val="en-US" w:eastAsia="zh-CN"/>
        </w:rPr>
        <w:t xml:space="preserve"> </w:t>
      </w:r>
      <w:r w:rsidRPr="002F51EB">
        <w:rPr>
          <w:rFonts w:eastAsiaTheme="minorEastAsia"/>
          <w:b/>
          <w:i/>
          <w:sz w:val="22"/>
          <w:szCs w:val="22"/>
          <w:lang w:val="en-US" w:eastAsia="zh-CN"/>
        </w:rPr>
        <w:t>for the breakpoint distance calculation.</w:t>
      </w:r>
    </w:p>
    <w:p w14:paraId="630F2C17" w14:textId="77777777" w:rsidR="00076195" w:rsidRDefault="00076195" w:rsidP="000A60BE">
      <w:pPr>
        <w:snapToGrid w:val="0"/>
        <w:spacing w:after="120"/>
        <w:jc w:val="both"/>
        <w:rPr>
          <w:rFonts w:eastAsiaTheme="minorEastAsia"/>
          <w:b/>
          <w:i/>
          <w:sz w:val="22"/>
          <w:szCs w:val="22"/>
          <w:u w:val="single"/>
          <w:lang w:eastAsia="zh-CN"/>
        </w:rPr>
      </w:pPr>
    </w:p>
    <w:p w14:paraId="30C5D9E2" w14:textId="0080AA3A" w:rsidR="000A60BE" w:rsidRPr="00947284" w:rsidRDefault="000A60BE" w:rsidP="000A60BE">
      <w:pPr>
        <w:snapToGrid w:val="0"/>
        <w:spacing w:after="120"/>
        <w:jc w:val="both"/>
        <w:rPr>
          <w:rFonts w:eastAsiaTheme="minorEastAsia"/>
          <w:b/>
          <w:i/>
          <w:iCs/>
          <w:sz w:val="22"/>
          <w:szCs w:val="22"/>
          <w:lang w:eastAsia="zh-CN"/>
        </w:rPr>
      </w:pPr>
      <w:r w:rsidRPr="00947284">
        <w:rPr>
          <w:rFonts w:eastAsiaTheme="minorEastAsia"/>
          <w:b/>
          <w:i/>
          <w:sz w:val="22"/>
          <w:szCs w:val="22"/>
          <w:u w:val="single"/>
          <w:lang w:eastAsia="zh-CN"/>
        </w:rPr>
        <w:t>Proposal 3:</w:t>
      </w:r>
      <w:r w:rsidRPr="00947284">
        <w:rPr>
          <w:rFonts w:eastAsiaTheme="minorEastAsia"/>
          <w:b/>
          <w:i/>
          <w:sz w:val="22"/>
          <w:szCs w:val="22"/>
          <w:lang w:eastAsia="zh-CN"/>
        </w:rPr>
        <w:t xml:space="preserve"> </w:t>
      </w:r>
      <w:r w:rsidRPr="00947284">
        <w:rPr>
          <w:rFonts w:eastAsiaTheme="minorEastAsia"/>
          <w:b/>
          <w:i/>
          <w:iCs/>
          <w:sz w:val="22"/>
          <w:szCs w:val="22"/>
          <w:lang w:eastAsia="zh-CN"/>
        </w:rPr>
        <w:t>When the EO type-2 is used to model the indirect paths of the channel, the LOS and NLOS condition is determined by the geometric location of the EO, Tx, Rx and ST.</w:t>
      </w:r>
    </w:p>
    <w:p w14:paraId="3144720B" w14:textId="77777777" w:rsidR="000A60BE" w:rsidRPr="006B2AF6" w:rsidRDefault="000A60BE" w:rsidP="000A60BE">
      <w:pPr>
        <w:pStyle w:val="ListParagraph"/>
        <w:numPr>
          <w:ilvl w:val="0"/>
          <w:numId w:val="16"/>
        </w:numPr>
        <w:spacing w:after="120"/>
        <w:jc w:val="both"/>
        <w:rPr>
          <w:rFonts w:eastAsiaTheme="minorEastAsia"/>
          <w:sz w:val="22"/>
          <w:szCs w:val="22"/>
          <w:lang w:val="en-US" w:eastAsia="zh-CN"/>
        </w:rPr>
      </w:pPr>
      <w:r w:rsidRPr="00947284">
        <w:rPr>
          <w:rFonts w:eastAsiaTheme="minorEastAsia"/>
          <w:b/>
          <w:i/>
          <w:iCs/>
          <w:sz w:val="22"/>
          <w:szCs w:val="22"/>
          <w:lang w:eastAsia="zh-CN"/>
        </w:rPr>
        <w:t>If any of EO type-2 deployed is located on the line-of-sight of one link, the link is determined as NLOS condition, and otherwise the LOS/NLOS condition is determined based on the LOS probability equation.</w:t>
      </w:r>
    </w:p>
    <w:p w14:paraId="29D7D9A7" w14:textId="77777777" w:rsidR="000A60BE" w:rsidRPr="00116EA1" w:rsidRDefault="000A60BE" w:rsidP="000A60BE">
      <w:pPr>
        <w:pStyle w:val="B10"/>
        <w:numPr>
          <w:ilvl w:val="0"/>
          <w:numId w:val="16"/>
        </w:numPr>
        <w:spacing w:after="120"/>
        <w:rPr>
          <w:rFonts w:ascii="Times New Roman" w:eastAsiaTheme="minorEastAsia" w:hAnsi="Times New Roman"/>
          <w:b/>
          <w:i/>
          <w:szCs w:val="22"/>
          <w:lang w:eastAsia="zh-CN"/>
        </w:rPr>
      </w:pPr>
      <w:r>
        <w:rPr>
          <w:rFonts w:ascii="Times New Roman" w:eastAsiaTheme="minorEastAsia" w:hAnsi="Times New Roman"/>
          <w:b/>
          <w:i/>
          <w:szCs w:val="22"/>
          <w:lang w:eastAsia="zh-CN"/>
        </w:rPr>
        <w:t>Adopt the text proposal as follows accordingly in section 7.9.5.2:</w:t>
      </w:r>
    </w:p>
    <w:p w14:paraId="58C5A459" w14:textId="77777777" w:rsidR="000A60BE" w:rsidRPr="00116EA1" w:rsidRDefault="000A60BE" w:rsidP="000A60BE">
      <w:pPr>
        <w:jc w:val="both"/>
        <w:rPr>
          <w:rFonts w:eastAsiaTheme="minorEastAsia"/>
          <w:b/>
          <w:i/>
          <w:sz w:val="22"/>
          <w:lang w:eastAsia="zh-CN"/>
        </w:rPr>
      </w:pPr>
      <w:r w:rsidRPr="00116EA1">
        <w:rPr>
          <w:rFonts w:eastAsiaTheme="minorEastAsia"/>
          <w:b/>
          <w:i/>
          <w:sz w:val="22"/>
          <w:lang w:eastAsia="zh-CN"/>
        </w:rPr>
        <w:t>----------------------------------</w:t>
      </w:r>
      <w:r>
        <w:rPr>
          <w:rFonts w:eastAsiaTheme="minorEastAsia"/>
          <w:b/>
          <w:i/>
          <w:sz w:val="22"/>
          <w:lang w:eastAsia="zh-CN"/>
        </w:rPr>
        <w:t>--------</w:t>
      </w:r>
      <w:r w:rsidRPr="00116EA1">
        <w:rPr>
          <w:rFonts w:eastAsiaTheme="minorEastAsia"/>
          <w:b/>
          <w:i/>
          <w:sz w:val="22"/>
          <w:lang w:eastAsia="zh-CN"/>
        </w:rPr>
        <w:t>-----------</w:t>
      </w:r>
      <w:r>
        <w:rPr>
          <w:rFonts w:eastAsiaTheme="minorEastAsia"/>
          <w:b/>
          <w:i/>
          <w:sz w:val="22"/>
          <w:lang w:eastAsia="zh-CN"/>
        </w:rPr>
        <w:t>Start of t</w:t>
      </w:r>
      <w:r w:rsidRPr="00116EA1">
        <w:rPr>
          <w:rFonts w:eastAsiaTheme="minorEastAsia"/>
          <w:b/>
          <w:i/>
          <w:sz w:val="22"/>
          <w:lang w:eastAsia="zh-CN"/>
        </w:rPr>
        <w:t>he text proposal -----------------------</w:t>
      </w:r>
      <w:r>
        <w:rPr>
          <w:rFonts w:eastAsiaTheme="minorEastAsia"/>
          <w:b/>
          <w:i/>
          <w:sz w:val="22"/>
          <w:lang w:eastAsia="zh-CN"/>
        </w:rPr>
        <w:t>-------</w:t>
      </w:r>
      <w:r w:rsidRPr="00116EA1">
        <w:rPr>
          <w:rFonts w:eastAsiaTheme="minorEastAsia"/>
          <w:b/>
          <w:i/>
          <w:sz w:val="22"/>
          <w:lang w:eastAsia="zh-CN"/>
        </w:rPr>
        <w:t>---------------</w:t>
      </w:r>
    </w:p>
    <w:p w14:paraId="313ECB84" w14:textId="4683E139" w:rsidR="000A60BE" w:rsidRPr="006B2AF6" w:rsidRDefault="000A60BE" w:rsidP="000A60BE">
      <w:pPr>
        <w:rPr>
          <w:rFonts w:eastAsiaTheme="minorEastAsia"/>
          <w:b/>
          <w:i/>
          <w:iCs/>
          <w:sz w:val="22"/>
          <w:szCs w:val="22"/>
          <w:lang w:eastAsia="zh-CN"/>
        </w:rPr>
      </w:pPr>
      <w:r w:rsidRPr="006B2AF6">
        <w:rPr>
          <w:rFonts w:eastAsiaTheme="minorEastAsia"/>
          <w:b/>
          <w:i/>
          <w:iCs/>
          <w:sz w:val="22"/>
          <w:szCs w:val="22"/>
          <w:lang w:eastAsia="zh-CN"/>
        </w:rPr>
        <w:t>[In Step 2 in Clause 7.9.4.1,]</w:t>
      </w:r>
    </w:p>
    <w:p w14:paraId="511250FB" w14:textId="77777777" w:rsidR="000A60BE" w:rsidRPr="00076195" w:rsidRDefault="000A60BE" w:rsidP="000A60BE">
      <w:pPr>
        <w:snapToGrid w:val="0"/>
        <w:spacing w:after="120"/>
        <w:jc w:val="both"/>
        <w:rPr>
          <w:rFonts w:eastAsiaTheme="minorEastAsia"/>
          <w:i/>
          <w:iCs/>
          <w:color w:val="FF0000"/>
          <w:sz w:val="22"/>
          <w:szCs w:val="22"/>
          <w:lang w:eastAsia="zh-CN"/>
        </w:rPr>
      </w:pPr>
      <w:r w:rsidRPr="00076195">
        <w:rPr>
          <w:rFonts w:eastAsiaTheme="minorEastAsia"/>
          <w:i/>
          <w:iCs/>
          <w:color w:val="FF0000"/>
          <w:sz w:val="22"/>
          <w:szCs w:val="22"/>
          <w:lang w:eastAsia="zh-CN"/>
        </w:rPr>
        <w:t xml:space="preserve">The LOS/NLOS condition is determined by the geometry of the EO, Tx and Rx. </w:t>
      </w:r>
    </w:p>
    <w:p w14:paraId="46B998B5" w14:textId="77777777" w:rsidR="000A60BE" w:rsidRPr="00076195" w:rsidRDefault="000A60BE" w:rsidP="000A60BE">
      <w:pPr>
        <w:pStyle w:val="ListParagraph"/>
        <w:numPr>
          <w:ilvl w:val="0"/>
          <w:numId w:val="12"/>
        </w:numPr>
        <w:snapToGrid w:val="0"/>
        <w:spacing w:after="120"/>
        <w:jc w:val="both"/>
        <w:rPr>
          <w:rFonts w:eastAsiaTheme="minorEastAsia"/>
          <w:i/>
          <w:iCs/>
          <w:color w:val="FF0000"/>
          <w:sz w:val="22"/>
          <w:szCs w:val="22"/>
          <w:lang w:eastAsia="zh-CN"/>
        </w:rPr>
      </w:pPr>
      <w:r w:rsidRPr="00076195">
        <w:rPr>
          <w:rFonts w:eastAsiaTheme="minorEastAsia"/>
          <w:i/>
          <w:iCs/>
          <w:color w:val="FF0000"/>
          <w:sz w:val="22"/>
          <w:szCs w:val="22"/>
          <w:lang w:eastAsia="zh-CN"/>
        </w:rPr>
        <w:t>If the EO blocks the direct path between the Tx and Rx, the link is determined as NLOS condition</w:t>
      </w:r>
    </w:p>
    <w:p w14:paraId="59242454" w14:textId="77777777" w:rsidR="000A60BE" w:rsidRPr="00076195" w:rsidRDefault="000A60BE" w:rsidP="000A60BE">
      <w:pPr>
        <w:pStyle w:val="ListParagraph"/>
        <w:numPr>
          <w:ilvl w:val="0"/>
          <w:numId w:val="12"/>
        </w:numPr>
        <w:snapToGrid w:val="0"/>
        <w:spacing w:after="120"/>
        <w:jc w:val="both"/>
        <w:rPr>
          <w:rFonts w:eastAsiaTheme="minorEastAsia"/>
          <w:i/>
          <w:iCs/>
          <w:color w:val="FF0000"/>
          <w:sz w:val="22"/>
          <w:szCs w:val="22"/>
          <w:lang w:eastAsia="zh-CN"/>
        </w:rPr>
      </w:pPr>
      <w:r w:rsidRPr="00076195">
        <w:rPr>
          <w:rFonts w:eastAsiaTheme="minorEastAsia"/>
          <w:i/>
          <w:iCs/>
          <w:color w:val="FF0000"/>
          <w:sz w:val="22"/>
          <w:szCs w:val="22"/>
          <w:lang w:eastAsia="zh-CN"/>
        </w:rPr>
        <w:t xml:space="preserve">Otherwise the LOS/NLOS condition is based on the LOS probability equation of the link. </w:t>
      </w:r>
    </w:p>
    <w:p w14:paraId="20A00B7B" w14:textId="1B405B7D" w:rsidR="000A60BE" w:rsidRPr="00947284" w:rsidRDefault="000A60BE" w:rsidP="000A60BE">
      <w:pPr>
        <w:jc w:val="both"/>
        <w:rPr>
          <w:rFonts w:eastAsiaTheme="minorEastAsia"/>
          <w:i/>
          <w:sz w:val="22"/>
          <w:lang w:eastAsia="zh-CN"/>
        </w:rPr>
      </w:pPr>
      <w:r w:rsidRPr="00116EA1">
        <w:rPr>
          <w:rFonts w:eastAsiaTheme="minorEastAsia"/>
          <w:b/>
          <w:i/>
          <w:sz w:val="22"/>
          <w:lang w:eastAsia="zh-CN"/>
        </w:rPr>
        <w:t>----------------------------------</w:t>
      </w:r>
      <w:r>
        <w:rPr>
          <w:rFonts w:eastAsiaTheme="minorEastAsia"/>
          <w:b/>
          <w:i/>
          <w:sz w:val="22"/>
          <w:lang w:eastAsia="zh-CN"/>
        </w:rPr>
        <w:t>--------</w:t>
      </w:r>
      <w:r w:rsidRPr="00116EA1">
        <w:rPr>
          <w:rFonts w:eastAsiaTheme="minorEastAsia"/>
          <w:b/>
          <w:i/>
          <w:sz w:val="22"/>
          <w:lang w:eastAsia="zh-CN"/>
        </w:rPr>
        <w:t>-----------</w:t>
      </w:r>
      <w:r>
        <w:rPr>
          <w:rFonts w:eastAsiaTheme="minorEastAsia"/>
          <w:b/>
          <w:i/>
          <w:sz w:val="22"/>
          <w:lang w:eastAsia="zh-CN"/>
        </w:rPr>
        <w:t>End of t</w:t>
      </w:r>
      <w:r w:rsidRPr="00116EA1">
        <w:rPr>
          <w:rFonts w:eastAsiaTheme="minorEastAsia"/>
          <w:b/>
          <w:i/>
          <w:sz w:val="22"/>
          <w:lang w:eastAsia="zh-CN"/>
        </w:rPr>
        <w:t>he text proposal -----------------------</w:t>
      </w:r>
      <w:r>
        <w:rPr>
          <w:rFonts w:eastAsiaTheme="minorEastAsia"/>
          <w:b/>
          <w:i/>
          <w:sz w:val="22"/>
          <w:lang w:eastAsia="zh-CN"/>
        </w:rPr>
        <w:t>-------</w:t>
      </w:r>
      <w:r w:rsidRPr="00116EA1">
        <w:rPr>
          <w:rFonts w:eastAsiaTheme="minorEastAsia"/>
          <w:b/>
          <w:i/>
          <w:sz w:val="22"/>
          <w:lang w:eastAsia="zh-CN"/>
        </w:rPr>
        <w:t>---------------</w:t>
      </w:r>
      <w:r w:rsidRPr="00947284" w:rsidDel="000A60BE">
        <w:rPr>
          <w:rFonts w:eastAsia="SimSun"/>
          <w:i/>
          <w:sz w:val="22"/>
          <w:szCs w:val="22"/>
          <w:u w:val="single"/>
          <w:lang w:eastAsia="zh-CN"/>
        </w:rPr>
        <w:t xml:space="preserve"> </w:t>
      </w:r>
    </w:p>
    <w:p w14:paraId="440ADC0C" w14:textId="77777777" w:rsidR="000A60BE" w:rsidRDefault="000A60BE" w:rsidP="000A60BE">
      <w:pPr>
        <w:pStyle w:val="B10"/>
        <w:spacing w:after="120"/>
        <w:rPr>
          <w:rFonts w:ascii="Times New Roman" w:eastAsiaTheme="minorEastAsia" w:hAnsi="Times New Roman"/>
          <w:b/>
          <w:i/>
          <w:szCs w:val="22"/>
          <w:lang w:eastAsia="zh-CN"/>
        </w:rPr>
      </w:pPr>
      <w:r w:rsidRPr="00947284">
        <w:rPr>
          <w:rFonts w:ascii="Times New Roman" w:eastAsiaTheme="minorEastAsia" w:hAnsi="Times New Roman"/>
          <w:b/>
          <w:i/>
          <w:szCs w:val="22"/>
          <w:u w:val="single"/>
          <w:lang w:eastAsia="zh-CN"/>
        </w:rPr>
        <w:t>Proposal 4:</w:t>
      </w:r>
      <w:r w:rsidRPr="00947284">
        <w:rPr>
          <w:rFonts w:ascii="Times New Roman" w:eastAsiaTheme="minorEastAsia" w:hAnsi="Times New Roman"/>
          <w:b/>
          <w:i/>
          <w:szCs w:val="22"/>
          <w:lang w:eastAsia="zh-CN"/>
        </w:rPr>
        <w:t xml:space="preserve"> </w:t>
      </w:r>
    </w:p>
    <w:p w14:paraId="6FA8902C" w14:textId="77777777" w:rsidR="000A60BE" w:rsidRDefault="000A60BE" w:rsidP="000A60BE">
      <w:pPr>
        <w:pStyle w:val="B10"/>
        <w:numPr>
          <w:ilvl w:val="0"/>
          <w:numId w:val="26"/>
        </w:numPr>
        <w:spacing w:after="120"/>
        <w:rPr>
          <w:rFonts w:ascii="Times New Roman" w:eastAsiaTheme="minorEastAsia" w:hAnsi="Times New Roman"/>
          <w:b/>
          <w:i/>
          <w:szCs w:val="22"/>
          <w:lang w:eastAsia="zh-CN"/>
        </w:rPr>
      </w:pPr>
      <w:r w:rsidRPr="00947284">
        <w:rPr>
          <w:rFonts w:ascii="Times New Roman" w:eastAsiaTheme="minorEastAsia" w:hAnsi="Times New Roman"/>
          <w:b/>
          <w:i/>
          <w:szCs w:val="22"/>
          <w:lang w:eastAsia="zh-CN"/>
        </w:rPr>
        <w:t>The path loss calculation of the wall reflection is scaled by the LOS pathloss value without applying the stochastic K-factor, disregard whether the LOS ray exists or not</w:t>
      </w:r>
      <w:r>
        <w:rPr>
          <w:rFonts w:ascii="Times New Roman" w:eastAsiaTheme="minorEastAsia" w:hAnsi="Times New Roman"/>
          <w:b/>
          <w:i/>
          <w:szCs w:val="22"/>
          <w:lang w:eastAsia="zh-CN"/>
        </w:rPr>
        <w:t>, for both LOS/NLOS conditions.</w:t>
      </w:r>
    </w:p>
    <w:p w14:paraId="30AFE3B1" w14:textId="77777777" w:rsidR="000A60BE" w:rsidRDefault="00766398" w:rsidP="000A60BE">
      <w:pPr>
        <w:pStyle w:val="B10"/>
        <w:spacing w:after="120"/>
        <w:jc w:val="center"/>
        <w:rPr>
          <w:rFonts w:ascii="Times New Roman" w:eastAsiaTheme="minorEastAsia" w:hAnsi="Times New Roman"/>
          <w:i/>
          <w:szCs w:val="22"/>
          <w:lang w:eastAsia="zh-CN"/>
        </w:rPr>
      </w:pPr>
      <m:oMath>
        <m:sSub>
          <m:sSubPr>
            <m:ctrlPr>
              <w:rPr>
                <w:rFonts w:ascii="Cambria Math" w:eastAsiaTheme="minorEastAsia" w:hAnsi="Cambria Math"/>
                <w:szCs w:val="22"/>
                <w:lang w:eastAsia="zh-CN"/>
              </w:rPr>
            </m:ctrlPr>
          </m:sSubPr>
          <m:e>
            <m:r>
              <w:rPr>
                <w:rFonts w:ascii="Cambria Math" w:eastAsiaTheme="minorEastAsia" w:hAnsi="Cambria Math"/>
                <w:szCs w:val="22"/>
                <w:lang w:eastAsia="zh-CN"/>
              </w:rPr>
              <m:t>PL</m:t>
            </m:r>
          </m:e>
          <m:sub>
            <m:r>
              <w:rPr>
                <w:rFonts w:ascii="Cambria Math" w:eastAsiaTheme="minorEastAsia" w:hAnsi="Cambria Math"/>
                <w:szCs w:val="22"/>
                <w:lang w:eastAsia="zh-CN"/>
              </w:rPr>
              <m:t>WR</m:t>
            </m:r>
          </m:sub>
        </m:sSub>
        <m:r>
          <w:rPr>
            <w:rFonts w:ascii="Cambria Math" w:eastAsiaTheme="minorEastAsia" w:hAnsi="Cambria Math"/>
            <w:szCs w:val="22"/>
            <w:lang w:eastAsia="zh-CN"/>
          </w:rPr>
          <m:t>=</m:t>
        </m:r>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d</m:t>
                </m:r>
              </m:e>
              <m:sub>
                <m:r>
                  <w:rPr>
                    <w:rFonts w:ascii="Cambria Math" w:hAnsi="Cambria Math"/>
                    <w:szCs w:val="22"/>
                  </w:rPr>
                  <m:t>WR</m:t>
                </m:r>
              </m:sub>
            </m:sSub>
          </m:num>
          <m:den>
            <m:sSub>
              <m:sSubPr>
                <m:ctrlPr>
                  <w:rPr>
                    <w:rFonts w:ascii="Cambria Math" w:hAnsi="Cambria Math"/>
                    <w:i/>
                    <w:szCs w:val="22"/>
                  </w:rPr>
                </m:ctrlPr>
              </m:sSubPr>
              <m:e>
                <m:r>
                  <w:rPr>
                    <w:rFonts w:ascii="Cambria Math" w:hAnsi="Cambria Math"/>
                    <w:szCs w:val="22"/>
                  </w:rPr>
                  <m:t>d</m:t>
                </m:r>
              </m:e>
              <m:sub>
                <m:r>
                  <w:rPr>
                    <w:rFonts w:ascii="Cambria Math" w:hAnsi="Cambria Math"/>
                    <w:szCs w:val="22"/>
                  </w:rPr>
                  <m:t>3D</m:t>
                </m:r>
              </m:sub>
            </m:sSub>
          </m:den>
        </m:f>
        <m:sSub>
          <m:sSubPr>
            <m:ctrlPr>
              <w:rPr>
                <w:rFonts w:ascii="Cambria Math" w:eastAsiaTheme="minorEastAsia" w:hAnsi="Cambria Math"/>
                <w:szCs w:val="22"/>
              </w:rPr>
            </m:ctrlPr>
          </m:sSubPr>
          <m:e>
            <m:r>
              <w:rPr>
                <w:rFonts w:ascii="Cambria Math" w:eastAsiaTheme="minorEastAsia" w:hAnsi="Cambria Math"/>
                <w:szCs w:val="22"/>
              </w:rPr>
              <m:t>PL</m:t>
            </m:r>
          </m:e>
          <m:sub>
            <m:r>
              <w:rPr>
                <w:rFonts w:ascii="Cambria Math" w:eastAsiaTheme="minorEastAsia" w:hAnsi="Cambria Math"/>
                <w:szCs w:val="22"/>
              </w:rPr>
              <m:t>LOS</m:t>
            </m:r>
          </m:sub>
        </m:sSub>
      </m:oMath>
      <w:r w:rsidR="000A60BE" w:rsidRPr="00947284">
        <w:rPr>
          <w:rFonts w:ascii="Times New Roman" w:eastAsiaTheme="minorEastAsia" w:hAnsi="Times New Roman"/>
          <w:i/>
          <w:szCs w:val="22"/>
          <w:lang w:eastAsia="zh-CN"/>
        </w:rPr>
        <w:t>.</w:t>
      </w:r>
    </w:p>
    <w:p w14:paraId="66BED2F1" w14:textId="51D15742" w:rsidR="000A60BE" w:rsidRPr="00116EA1" w:rsidRDefault="000A60BE" w:rsidP="000A60BE">
      <w:pPr>
        <w:pStyle w:val="B10"/>
        <w:numPr>
          <w:ilvl w:val="0"/>
          <w:numId w:val="26"/>
        </w:numPr>
        <w:spacing w:after="120"/>
        <w:rPr>
          <w:rFonts w:ascii="Times New Roman" w:eastAsiaTheme="minorEastAsia" w:hAnsi="Times New Roman"/>
          <w:b/>
          <w:i/>
          <w:szCs w:val="22"/>
          <w:lang w:eastAsia="zh-CN"/>
        </w:rPr>
      </w:pPr>
      <w:r>
        <w:rPr>
          <w:rFonts w:ascii="Times New Roman" w:eastAsiaTheme="minorEastAsia" w:hAnsi="Times New Roman"/>
          <w:b/>
          <w:i/>
          <w:szCs w:val="22"/>
          <w:lang w:eastAsia="zh-CN"/>
        </w:rPr>
        <w:t>Adopt the text proposal as follows accordingly</w:t>
      </w:r>
      <w:r w:rsidR="002A4FF2" w:rsidRPr="002A4FF2">
        <w:rPr>
          <w:rFonts w:ascii="Times New Roman" w:eastAsiaTheme="minorEastAsia" w:hAnsi="Times New Roman"/>
          <w:b/>
          <w:i/>
          <w:szCs w:val="22"/>
          <w:lang w:eastAsia="zh-CN"/>
        </w:rPr>
        <w:t xml:space="preserve"> </w:t>
      </w:r>
      <w:r w:rsidR="002A4FF2">
        <w:rPr>
          <w:rFonts w:ascii="Times New Roman" w:eastAsiaTheme="minorEastAsia" w:hAnsi="Times New Roman"/>
          <w:b/>
          <w:i/>
          <w:szCs w:val="22"/>
          <w:lang w:eastAsia="zh-CN"/>
        </w:rPr>
        <w:t>in section 7.9.5.2</w:t>
      </w:r>
      <w:r>
        <w:rPr>
          <w:rFonts w:ascii="Times New Roman" w:eastAsiaTheme="minorEastAsia" w:hAnsi="Times New Roman"/>
          <w:b/>
          <w:i/>
          <w:szCs w:val="22"/>
          <w:lang w:eastAsia="zh-CN"/>
        </w:rPr>
        <w:t>:</w:t>
      </w:r>
    </w:p>
    <w:p w14:paraId="41AF58FE" w14:textId="77777777" w:rsidR="000A60BE" w:rsidRPr="00116EA1" w:rsidRDefault="000A60BE" w:rsidP="000A60BE">
      <w:pPr>
        <w:jc w:val="both"/>
        <w:rPr>
          <w:rFonts w:eastAsiaTheme="minorEastAsia"/>
          <w:b/>
          <w:i/>
          <w:sz w:val="22"/>
          <w:lang w:eastAsia="zh-CN"/>
        </w:rPr>
      </w:pPr>
      <w:r w:rsidRPr="00116EA1">
        <w:rPr>
          <w:rFonts w:eastAsiaTheme="minorEastAsia"/>
          <w:b/>
          <w:i/>
          <w:sz w:val="22"/>
          <w:lang w:eastAsia="zh-CN"/>
        </w:rPr>
        <w:t>----------------------------------</w:t>
      </w:r>
      <w:r>
        <w:rPr>
          <w:rFonts w:eastAsiaTheme="minorEastAsia"/>
          <w:b/>
          <w:i/>
          <w:sz w:val="22"/>
          <w:lang w:eastAsia="zh-CN"/>
        </w:rPr>
        <w:t>--------</w:t>
      </w:r>
      <w:r w:rsidRPr="00116EA1">
        <w:rPr>
          <w:rFonts w:eastAsiaTheme="minorEastAsia"/>
          <w:b/>
          <w:i/>
          <w:sz w:val="22"/>
          <w:lang w:eastAsia="zh-CN"/>
        </w:rPr>
        <w:t>-----------</w:t>
      </w:r>
      <w:r>
        <w:rPr>
          <w:rFonts w:eastAsiaTheme="minorEastAsia"/>
          <w:b/>
          <w:i/>
          <w:sz w:val="22"/>
          <w:lang w:eastAsia="zh-CN"/>
        </w:rPr>
        <w:t>Start of t</w:t>
      </w:r>
      <w:r w:rsidRPr="00116EA1">
        <w:rPr>
          <w:rFonts w:eastAsiaTheme="minorEastAsia"/>
          <w:b/>
          <w:i/>
          <w:sz w:val="22"/>
          <w:lang w:eastAsia="zh-CN"/>
        </w:rPr>
        <w:t>he text proposal -----------------------</w:t>
      </w:r>
      <w:r>
        <w:rPr>
          <w:rFonts w:eastAsiaTheme="minorEastAsia"/>
          <w:b/>
          <w:i/>
          <w:sz w:val="22"/>
          <w:lang w:eastAsia="zh-CN"/>
        </w:rPr>
        <w:t>-------</w:t>
      </w:r>
      <w:r w:rsidRPr="00116EA1">
        <w:rPr>
          <w:rFonts w:eastAsiaTheme="minorEastAsia"/>
          <w:b/>
          <w:i/>
          <w:sz w:val="22"/>
          <w:lang w:eastAsia="zh-CN"/>
        </w:rPr>
        <w:t>---------------</w:t>
      </w:r>
    </w:p>
    <w:p w14:paraId="7EF5E242" w14:textId="77777777" w:rsidR="000A60BE" w:rsidRPr="001C2A7B" w:rsidRDefault="000A60BE" w:rsidP="000A60BE">
      <w:pPr>
        <w:rPr>
          <w:i/>
          <w:sz w:val="22"/>
          <w:szCs w:val="22"/>
        </w:rPr>
      </w:pPr>
      <w:r w:rsidRPr="001C2A7B">
        <w:rPr>
          <w:i/>
          <w:sz w:val="22"/>
          <w:szCs w:val="22"/>
          <w:lang w:eastAsia="zh-CN"/>
        </w:rPr>
        <w:t xml:space="preserve">In </w:t>
      </w:r>
      <w:r w:rsidRPr="001C2A7B">
        <w:rPr>
          <w:i/>
          <w:sz w:val="22"/>
          <w:szCs w:val="22"/>
        </w:rPr>
        <w:t xml:space="preserve">Step 10 in Clause 7.9.4.1, </w:t>
      </w:r>
    </w:p>
    <w:p w14:paraId="39F603F3" w14:textId="77777777" w:rsidR="000A60BE" w:rsidRPr="001C2A7B" w:rsidRDefault="00766398" w:rsidP="000A60BE">
      <w:pPr>
        <w:pStyle w:val="ListParagraph"/>
        <w:ind w:leftChars="10" w:left="20"/>
        <w:rPr>
          <w:i/>
          <w:color w:val="FF0000"/>
          <w:sz w:val="22"/>
          <w:szCs w:val="22"/>
          <w:lang w:eastAsia="zh-CN"/>
        </w:rPr>
      </w:pPr>
      <m:oMath>
        <m:sSubSup>
          <m:sSubSupPr>
            <m:ctrlPr>
              <w:rPr>
                <w:rFonts w:ascii="Cambria Math" w:hAnsi="Cambria Math"/>
                <w:i/>
                <w:sz w:val="22"/>
                <w:szCs w:val="22"/>
              </w:rPr>
            </m:ctrlPr>
          </m:sSubSupPr>
          <m:e>
            <m:r>
              <w:rPr>
                <w:rFonts w:ascii="Cambria Math" w:hAnsi="Cambria Math"/>
                <w:sz w:val="22"/>
                <w:szCs w:val="22"/>
              </w:rPr>
              <m:t>P</m:t>
            </m:r>
          </m:e>
          <m:sub>
            <m:r>
              <w:rPr>
                <w:rFonts w:ascii="Cambria Math" w:hAnsi="Cambria Math"/>
                <w:sz w:val="22"/>
                <w:szCs w:val="22"/>
              </w:rPr>
              <m:t>rx,0,</m:t>
            </m:r>
            <m:sSup>
              <m:sSupPr>
                <m:ctrlPr>
                  <w:rPr>
                    <w:rFonts w:ascii="Cambria Math" w:hAnsi="Cambria Math"/>
                    <w:i/>
                    <w:sz w:val="22"/>
                    <w:szCs w:val="22"/>
                  </w:rPr>
                </m:ctrlPr>
              </m:sSupPr>
              <m:e>
                <m:r>
                  <w:rPr>
                    <w:rFonts w:ascii="Cambria Math" w:hAnsi="Cambria Math"/>
                    <w:sz w:val="22"/>
                    <w:szCs w:val="22"/>
                  </w:rPr>
                  <m:t>m</m:t>
                </m:r>
              </m:e>
              <m:sup>
                <m:r>
                  <w:rPr>
                    <w:rFonts w:ascii="Cambria Math" w:hAnsi="Cambria Math" w:hint="eastAsia"/>
                    <w:sz w:val="22"/>
                    <w:szCs w:val="22"/>
                  </w:rPr>
                  <m:t>'</m:t>
                </m:r>
              </m:sup>
            </m:sSup>
          </m:sub>
          <m:sup>
            <m:r>
              <w:rPr>
                <w:rFonts w:ascii="Cambria Math" w:hAnsi="Cambria Math"/>
                <w:sz w:val="22"/>
                <w:szCs w:val="22"/>
              </w:rPr>
              <m:t>k,p</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P</m:t>
            </m:r>
          </m:e>
          <m:sub>
            <m:r>
              <w:rPr>
                <w:rFonts w:ascii="Cambria Math" w:hAnsi="Cambria Math"/>
                <w:sz w:val="22"/>
                <w:szCs w:val="22"/>
              </w:rPr>
              <m:t>tx,0,m</m:t>
            </m:r>
          </m:sub>
          <m:sup>
            <m:r>
              <w:rPr>
                <w:rFonts w:ascii="Cambria Math" w:hAnsi="Cambria Math"/>
                <w:sz w:val="22"/>
                <w:szCs w:val="22"/>
              </w:rPr>
              <m:t>k,p</m:t>
            </m:r>
          </m:sup>
        </m:sSubSup>
      </m:oMath>
      <w:r w:rsidR="000A60BE" w:rsidRPr="001C2A7B">
        <w:rPr>
          <w:i/>
          <w:sz w:val="22"/>
          <w:szCs w:val="22"/>
          <w:lang w:eastAsia="zh-CN"/>
        </w:rPr>
        <w:t xml:space="preserve"> for a NLOS ray specularly reflected by a type-2 EO, if present, in the SPST-SRX link and the STX-SPST link is determined as follows. </w:t>
      </w:r>
    </w:p>
    <w:p w14:paraId="2E02526D" w14:textId="77777777" w:rsidR="000A60BE" w:rsidRPr="001C2A7B" w:rsidRDefault="000A60BE" w:rsidP="000A60BE">
      <w:pPr>
        <w:pStyle w:val="B10"/>
        <w:rPr>
          <w:i/>
          <w:szCs w:val="22"/>
          <w:lang w:eastAsia="zh-CN"/>
        </w:rPr>
      </w:pPr>
      <w:r w:rsidRPr="001C2A7B">
        <w:rPr>
          <w:i/>
          <w:szCs w:val="22"/>
          <w:lang w:eastAsia="zh-CN"/>
        </w:rPr>
        <w:t>-</w:t>
      </w:r>
      <w:r w:rsidRPr="001C2A7B">
        <w:rPr>
          <w:i/>
          <w:szCs w:val="22"/>
          <w:lang w:eastAsia="zh-CN"/>
        </w:rPr>
        <w:tab/>
        <w:t xml:space="preserve">If the STX-SPST link is in LOS condition, </w:t>
      </w:r>
      <m:oMath>
        <m:sSubSup>
          <m:sSubSupPr>
            <m:ctrlPr>
              <w:rPr>
                <w:rFonts w:ascii="Cambria Math" w:hAnsi="Cambria Math"/>
                <w:i/>
                <w:szCs w:val="22"/>
              </w:rPr>
            </m:ctrlPr>
          </m:sSubSupPr>
          <m:e>
            <m:r>
              <w:rPr>
                <w:rFonts w:ascii="Cambria Math" w:hAnsi="Cambria Math"/>
                <w:szCs w:val="22"/>
              </w:rPr>
              <m:t>P</m:t>
            </m:r>
          </m:e>
          <m:sub>
            <m:r>
              <w:rPr>
                <w:rFonts w:ascii="Cambria Math" w:hAnsi="Cambria Math"/>
                <w:szCs w:val="22"/>
              </w:rPr>
              <m:t>tx,0,m</m:t>
            </m:r>
          </m:sub>
          <m:sup>
            <m:r>
              <w:rPr>
                <w:rFonts w:ascii="Cambria Math" w:hAnsi="Cambria Math"/>
                <w:szCs w:val="22"/>
              </w:rPr>
              <m:t>k,p</m:t>
            </m:r>
          </m:sup>
        </m:sSubSup>
        <m:r>
          <w:rPr>
            <w:rFonts w:ascii="Cambria Math" w:hAnsi="Cambria Math"/>
            <w:szCs w:val="22"/>
          </w:rPr>
          <m:t>=</m:t>
        </m:r>
        <m:sSup>
          <m:sSupPr>
            <m:ctrlPr>
              <w:rPr>
                <w:rFonts w:ascii="Cambria Math" w:hAnsi="Cambria Math"/>
                <w:i/>
                <w:szCs w:val="22"/>
              </w:rPr>
            </m:ctrlPr>
          </m:sSupPr>
          <m:e>
            <m:d>
              <m:dPr>
                <m:ctrlPr>
                  <w:rPr>
                    <w:rFonts w:ascii="Cambria Math" w:hAnsi="Cambria Math"/>
                    <w:i/>
                    <w:szCs w:val="22"/>
                  </w:rPr>
                </m:ctrlPr>
              </m:dPr>
              <m:e>
                <m:f>
                  <m:fPr>
                    <m:ctrlPr>
                      <w:rPr>
                        <w:rFonts w:ascii="Cambria Math" w:hAnsi="Cambria Math"/>
                        <w:i/>
                        <w:szCs w:val="22"/>
                      </w:rPr>
                    </m:ctrlPr>
                  </m:fPr>
                  <m:num>
                    <m:sSubSup>
                      <m:sSubSupPr>
                        <m:ctrlPr>
                          <w:rPr>
                            <w:rFonts w:ascii="Cambria Math" w:hAnsi="Cambria Math"/>
                            <w:i/>
                            <w:szCs w:val="22"/>
                          </w:rPr>
                        </m:ctrlPr>
                      </m:sSubSupPr>
                      <m:e>
                        <m:r>
                          <w:rPr>
                            <w:rFonts w:ascii="Cambria Math" w:hAnsi="Cambria Math"/>
                            <w:szCs w:val="22"/>
                          </w:rPr>
                          <m:t>d</m:t>
                        </m:r>
                      </m:e>
                      <m:sub>
                        <m:r>
                          <w:rPr>
                            <w:rFonts w:ascii="Cambria Math" w:hAnsi="Cambria Math"/>
                            <w:szCs w:val="22"/>
                          </w:rPr>
                          <m:t>tx,3D</m:t>
                        </m:r>
                      </m:sub>
                      <m:sup>
                        <m:r>
                          <w:rPr>
                            <w:rFonts w:ascii="Cambria Math" w:hAnsi="Cambria Math"/>
                            <w:szCs w:val="22"/>
                          </w:rPr>
                          <m:t>k,p</m:t>
                        </m:r>
                      </m:sup>
                    </m:sSubSup>
                  </m:num>
                  <m:den>
                    <m:sSubSup>
                      <m:sSubSupPr>
                        <m:ctrlPr>
                          <w:rPr>
                            <w:rFonts w:ascii="Cambria Math" w:hAnsi="Cambria Math"/>
                            <w:i/>
                            <w:szCs w:val="22"/>
                          </w:rPr>
                        </m:ctrlPr>
                      </m:sSubSupPr>
                      <m:e>
                        <m:r>
                          <w:rPr>
                            <w:rFonts w:ascii="Cambria Math" w:hAnsi="Cambria Math"/>
                            <w:szCs w:val="22"/>
                          </w:rPr>
                          <m:t>d</m:t>
                        </m:r>
                      </m:e>
                      <m:sub>
                        <m:r>
                          <w:rPr>
                            <w:rFonts w:ascii="Cambria Math" w:hAnsi="Cambria Math"/>
                            <w:szCs w:val="22"/>
                          </w:rPr>
                          <m:t>tx,EO,m</m:t>
                        </m:r>
                      </m:sub>
                      <m:sup>
                        <m:r>
                          <w:rPr>
                            <w:rFonts w:ascii="Cambria Math" w:hAnsi="Cambria Math"/>
                            <w:szCs w:val="22"/>
                          </w:rPr>
                          <m:t>k,p</m:t>
                        </m:r>
                      </m:sup>
                    </m:sSubSup>
                  </m:den>
                </m:f>
              </m:e>
            </m:d>
          </m:e>
          <m:sup>
            <m:r>
              <w:rPr>
                <w:rFonts w:ascii="Cambria Math" w:hAnsi="Cambria Math"/>
                <w:szCs w:val="22"/>
              </w:rPr>
              <m:t>2</m:t>
            </m:r>
          </m:sup>
        </m:sSup>
      </m:oMath>
    </w:p>
    <w:p w14:paraId="2A20EE93" w14:textId="77777777" w:rsidR="000A60BE" w:rsidRPr="001C2A7B" w:rsidRDefault="000A60BE" w:rsidP="000A60BE">
      <w:pPr>
        <w:pStyle w:val="B10"/>
        <w:rPr>
          <w:i/>
          <w:szCs w:val="22"/>
          <w:lang w:eastAsia="zh-CN"/>
        </w:rPr>
      </w:pPr>
      <w:r w:rsidRPr="001C2A7B">
        <w:rPr>
          <w:i/>
          <w:szCs w:val="22"/>
          <w:lang w:eastAsia="zh-CN"/>
        </w:rPr>
        <w:t>-</w:t>
      </w:r>
      <w:r w:rsidRPr="001C2A7B">
        <w:rPr>
          <w:i/>
          <w:szCs w:val="22"/>
          <w:lang w:eastAsia="zh-CN"/>
        </w:rPr>
        <w:tab/>
        <w:t xml:space="preserve">If the STX-SPST link is not in LOS condition, </w:t>
      </w:r>
      <m:oMath>
        <m:sSubSup>
          <m:sSubSupPr>
            <m:ctrlPr>
              <w:rPr>
                <w:rFonts w:ascii="Cambria Math" w:hAnsi="Cambria Math"/>
                <w:i/>
                <w:color w:val="FF0000"/>
                <w:szCs w:val="22"/>
              </w:rPr>
            </m:ctrlPr>
          </m:sSubSupPr>
          <m:e>
            <m:r>
              <w:rPr>
                <w:rFonts w:ascii="Cambria Math" w:hAnsi="Cambria Math"/>
                <w:color w:val="FF0000"/>
                <w:szCs w:val="22"/>
              </w:rPr>
              <m:t>P</m:t>
            </m:r>
          </m:e>
          <m:sub>
            <m:r>
              <w:rPr>
                <w:rFonts w:ascii="Cambria Math" w:hAnsi="Cambria Math"/>
                <w:color w:val="FF0000"/>
                <w:szCs w:val="22"/>
              </w:rPr>
              <m:t>tx,0,m</m:t>
            </m:r>
          </m:sub>
          <m:sup>
            <m:r>
              <w:rPr>
                <w:rFonts w:ascii="Cambria Math" w:hAnsi="Cambria Math"/>
                <w:color w:val="FF0000"/>
                <w:szCs w:val="22"/>
              </w:rPr>
              <m:t>k,p</m:t>
            </m:r>
          </m:sup>
        </m:sSubSup>
        <m:r>
          <w:rPr>
            <w:rFonts w:ascii="Cambria Math" w:hAnsi="Cambria Math"/>
            <w:color w:val="FF0000"/>
            <w:szCs w:val="22"/>
          </w:rPr>
          <m:t>=</m:t>
        </m:r>
        <m:sSup>
          <m:sSupPr>
            <m:ctrlPr>
              <w:rPr>
                <w:rFonts w:ascii="Cambria Math" w:hAnsi="Cambria Math"/>
                <w:i/>
                <w:color w:val="FF0000"/>
                <w:szCs w:val="22"/>
              </w:rPr>
            </m:ctrlPr>
          </m:sSupPr>
          <m:e>
            <m:d>
              <m:dPr>
                <m:ctrlPr>
                  <w:rPr>
                    <w:rFonts w:ascii="Cambria Math" w:hAnsi="Cambria Math"/>
                    <w:i/>
                    <w:color w:val="FF0000"/>
                    <w:szCs w:val="22"/>
                  </w:rPr>
                </m:ctrlPr>
              </m:dPr>
              <m:e>
                <m:f>
                  <m:fPr>
                    <m:ctrlPr>
                      <w:rPr>
                        <w:rFonts w:ascii="Cambria Math" w:hAnsi="Cambria Math"/>
                        <w:i/>
                        <w:color w:val="FF0000"/>
                        <w:szCs w:val="22"/>
                      </w:rPr>
                    </m:ctrlPr>
                  </m:fPr>
                  <m:num>
                    <m:sSubSup>
                      <m:sSubSupPr>
                        <m:ctrlPr>
                          <w:rPr>
                            <w:rFonts w:ascii="Cambria Math" w:hAnsi="Cambria Math"/>
                            <w:i/>
                            <w:color w:val="FF0000"/>
                            <w:szCs w:val="22"/>
                          </w:rPr>
                        </m:ctrlPr>
                      </m:sSubSupPr>
                      <m:e>
                        <m:r>
                          <w:rPr>
                            <w:rFonts w:ascii="Cambria Math" w:hAnsi="Cambria Math"/>
                            <w:color w:val="FF0000"/>
                            <w:szCs w:val="22"/>
                          </w:rPr>
                          <m:t>d</m:t>
                        </m:r>
                      </m:e>
                      <m:sub>
                        <m:r>
                          <w:rPr>
                            <w:rFonts w:ascii="Cambria Math" w:hAnsi="Cambria Math"/>
                            <w:color w:val="FF0000"/>
                            <w:szCs w:val="22"/>
                          </w:rPr>
                          <m:t>tx,3D</m:t>
                        </m:r>
                      </m:sub>
                      <m:sup>
                        <m:r>
                          <w:rPr>
                            <w:rFonts w:ascii="Cambria Math" w:hAnsi="Cambria Math"/>
                            <w:color w:val="FF0000"/>
                            <w:szCs w:val="22"/>
                          </w:rPr>
                          <m:t>k,p</m:t>
                        </m:r>
                      </m:sup>
                    </m:sSubSup>
                  </m:num>
                  <m:den>
                    <m:sSubSup>
                      <m:sSubSupPr>
                        <m:ctrlPr>
                          <w:rPr>
                            <w:rFonts w:ascii="Cambria Math" w:hAnsi="Cambria Math"/>
                            <w:i/>
                            <w:color w:val="FF0000"/>
                            <w:szCs w:val="22"/>
                          </w:rPr>
                        </m:ctrlPr>
                      </m:sSubSupPr>
                      <m:e>
                        <m:r>
                          <w:rPr>
                            <w:rFonts w:ascii="Cambria Math" w:hAnsi="Cambria Math"/>
                            <w:color w:val="FF0000"/>
                            <w:szCs w:val="22"/>
                          </w:rPr>
                          <m:t>d</m:t>
                        </m:r>
                      </m:e>
                      <m:sub>
                        <m:r>
                          <w:rPr>
                            <w:rFonts w:ascii="Cambria Math" w:hAnsi="Cambria Math"/>
                            <w:color w:val="FF0000"/>
                            <w:szCs w:val="22"/>
                          </w:rPr>
                          <m:t>tx,EO,m</m:t>
                        </m:r>
                      </m:sub>
                      <m:sup>
                        <m:r>
                          <w:rPr>
                            <w:rFonts w:ascii="Cambria Math" w:hAnsi="Cambria Math"/>
                            <w:color w:val="FF0000"/>
                            <w:szCs w:val="22"/>
                          </w:rPr>
                          <m:t>k,p</m:t>
                        </m:r>
                      </m:sup>
                    </m:sSubSup>
                  </m:den>
                </m:f>
              </m:e>
            </m:d>
          </m:e>
          <m:sup>
            <m:r>
              <w:rPr>
                <w:rFonts w:ascii="Cambria Math" w:hAnsi="Cambria Math"/>
                <w:color w:val="FF0000"/>
                <w:szCs w:val="22"/>
              </w:rPr>
              <m:t>2</m:t>
            </m:r>
          </m:sup>
        </m:sSup>
        <m:d>
          <m:dPr>
            <m:ctrlPr>
              <w:rPr>
                <w:rFonts w:ascii="Cambria Math" w:hAnsi="Cambria Math"/>
                <w:i/>
                <w:color w:val="FF0000"/>
                <w:szCs w:val="22"/>
              </w:rPr>
            </m:ctrlPr>
          </m:dPr>
          <m:e>
            <m:f>
              <m:fPr>
                <m:ctrlPr>
                  <w:rPr>
                    <w:rFonts w:ascii="Cambria Math" w:hAnsi="Cambria Math"/>
                    <w:i/>
                    <w:color w:val="FF0000"/>
                    <w:szCs w:val="22"/>
                  </w:rPr>
                </m:ctrlPr>
              </m:fPr>
              <m:num>
                <m:sSup>
                  <m:sSupPr>
                    <m:ctrlPr>
                      <w:rPr>
                        <w:rFonts w:ascii="Cambria Math" w:hAnsi="Cambria Math"/>
                        <w:i/>
                        <w:color w:val="FF0000"/>
                        <w:szCs w:val="22"/>
                      </w:rPr>
                    </m:ctrlPr>
                  </m:sSupPr>
                  <m:e>
                    <m:r>
                      <w:rPr>
                        <w:rFonts w:ascii="Cambria Math" w:hAnsi="Cambria Math"/>
                        <w:color w:val="FF0000"/>
                        <w:szCs w:val="22"/>
                      </w:rPr>
                      <m:t>10</m:t>
                    </m:r>
                  </m:e>
                  <m:sup>
                    <m:sSub>
                      <m:sSubPr>
                        <m:ctrlPr>
                          <w:rPr>
                            <w:rFonts w:ascii="Cambria Math" w:hAnsi="Cambria Math"/>
                            <w:i/>
                            <w:color w:val="FF0000"/>
                            <w:szCs w:val="22"/>
                          </w:rPr>
                        </m:ctrlPr>
                      </m:sSubPr>
                      <m:e>
                        <m:r>
                          <w:rPr>
                            <w:rFonts w:ascii="Cambria Math" w:hAnsi="Cambria Math"/>
                            <w:color w:val="FF0000"/>
                            <w:szCs w:val="22"/>
                          </w:rPr>
                          <m:t>PL</m:t>
                        </m:r>
                      </m:e>
                      <m:sub>
                        <m:r>
                          <w:rPr>
                            <w:rFonts w:ascii="Cambria Math" w:hAnsi="Cambria Math"/>
                            <w:color w:val="FF0000"/>
                            <w:szCs w:val="22"/>
                          </w:rPr>
                          <m:t>tx,k,p</m:t>
                        </m:r>
                      </m:sub>
                    </m:sSub>
                    <m:r>
                      <w:rPr>
                        <w:rFonts w:ascii="Cambria Math" w:hAnsi="Cambria Math"/>
                        <w:color w:val="FF0000"/>
                        <w:szCs w:val="22"/>
                      </w:rPr>
                      <m:t>/10</m:t>
                    </m:r>
                  </m:sup>
                </m:sSup>
              </m:num>
              <m:den>
                <m:sSup>
                  <m:sSupPr>
                    <m:ctrlPr>
                      <w:rPr>
                        <w:rFonts w:ascii="Cambria Math" w:hAnsi="Cambria Math"/>
                        <w:i/>
                        <w:color w:val="FF0000"/>
                        <w:szCs w:val="22"/>
                      </w:rPr>
                    </m:ctrlPr>
                  </m:sSupPr>
                  <m:e>
                    <m:r>
                      <w:rPr>
                        <w:rFonts w:ascii="Cambria Math" w:hAnsi="Cambria Math"/>
                        <w:color w:val="FF0000"/>
                        <w:szCs w:val="22"/>
                      </w:rPr>
                      <m:t>10</m:t>
                    </m:r>
                  </m:e>
                  <m:sup>
                    <m:sSubSup>
                      <m:sSubSupPr>
                        <m:ctrlPr>
                          <w:rPr>
                            <w:rFonts w:ascii="Cambria Math" w:hAnsi="Cambria Math"/>
                            <w:i/>
                            <w:color w:val="FF0000"/>
                            <w:szCs w:val="22"/>
                          </w:rPr>
                        </m:ctrlPr>
                      </m:sSubSupPr>
                      <m:e>
                        <m:r>
                          <w:rPr>
                            <w:rFonts w:ascii="Cambria Math" w:hAnsi="Cambria Math"/>
                            <w:color w:val="FF0000"/>
                            <w:szCs w:val="22"/>
                          </w:rPr>
                          <m:t>PL</m:t>
                        </m:r>
                      </m:e>
                      <m:sub>
                        <m:r>
                          <w:rPr>
                            <w:rFonts w:ascii="Cambria Math" w:hAnsi="Cambria Math"/>
                            <w:color w:val="FF0000"/>
                            <w:szCs w:val="22"/>
                          </w:rPr>
                          <m:t>tx,k,p</m:t>
                        </m:r>
                      </m:sub>
                      <m:sup>
                        <m:r>
                          <w:rPr>
                            <w:rFonts w:ascii="Cambria Math" w:hAnsi="Cambria Math"/>
                            <w:color w:val="FF0000"/>
                            <w:szCs w:val="22"/>
                          </w:rPr>
                          <m:t>LOS</m:t>
                        </m:r>
                      </m:sup>
                    </m:sSubSup>
                    <m:r>
                      <w:rPr>
                        <w:rFonts w:ascii="Cambria Math" w:hAnsi="Cambria Math"/>
                        <w:color w:val="FF0000"/>
                        <w:szCs w:val="22"/>
                      </w:rPr>
                      <m:t>/10</m:t>
                    </m:r>
                  </m:sup>
                </m:sSup>
              </m:den>
            </m:f>
          </m:e>
        </m:d>
      </m:oMath>
    </w:p>
    <w:p w14:paraId="4C6D421C" w14:textId="77777777" w:rsidR="000A60BE" w:rsidRPr="001C2A7B" w:rsidRDefault="000A60BE" w:rsidP="000A60BE">
      <w:pPr>
        <w:pStyle w:val="B10"/>
        <w:rPr>
          <w:i/>
          <w:szCs w:val="22"/>
          <w:lang w:eastAsia="zh-CN"/>
        </w:rPr>
      </w:pPr>
      <w:r w:rsidRPr="001C2A7B">
        <w:rPr>
          <w:i/>
          <w:szCs w:val="22"/>
          <w:lang w:eastAsia="zh-CN"/>
        </w:rPr>
        <w:t>-</w:t>
      </w:r>
      <w:r w:rsidRPr="001C2A7B">
        <w:rPr>
          <w:i/>
          <w:szCs w:val="22"/>
          <w:lang w:eastAsia="zh-CN"/>
        </w:rPr>
        <w:tab/>
        <w:t>If the SPST-SRX link is in LOS condition,</w:t>
      </w:r>
      <w:r w:rsidRPr="001C2A7B">
        <w:rPr>
          <w:i/>
          <w:szCs w:val="22"/>
        </w:rPr>
        <w:t xml:space="preserve"> </w:t>
      </w:r>
      <m:oMath>
        <m:sSubSup>
          <m:sSubSupPr>
            <m:ctrlPr>
              <w:rPr>
                <w:rFonts w:ascii="Cambria Math" w:hAnsi="Cambria Math"/>
                <w:i/>
                <w:szCs w:val="22"/>
              </w:rPr>
            </m:ctrlPr>
          </m:sSubSupPr>
          <m:e>
            <m:r>
              <w:rPr>
                <w:rFonts w:ascii="Cambria Math" w:hAnsi="Cambria Math"/>
                <w:szCs w:val="22"/>
              </w:rPr>
              <m:t>P</m:t>
            </m:r>
          </m:e>
          <m:sub>
            <m:r>
              <w:rPr>
                <w:rFonts w:ascii="Cambria Math" w:hAnsi="Cambria Math"/>
                <w:szCs w:val="22"/>
              </w:rPr>
              <m:t>rx,0,</m:t>
            </m:r>
            <m:sSup>
              <m:sSupPr>
                <m:ctrlPr>
                  <w:rPr>
                    <w:rFonts w:ascii="Cambria Math" w:hAnsi="Cambria Math"/>
                    <w:i/>
                    <w:szCs w:val="22"/>
                  </w:rPr>
                </m:ctrlPr>
              </m:sSupPr>
              <m:e>
                <m:r>
                  <w:rPr>
                    <w:rFonts w:ascii="Cambria Math" w:hAnsi="Cambria Math"/>
                    <w:szCs w:val="22"/>
                  </w:rPr>
                  <m:t>m</m:t>
                </m:r>
              </m:e>
              <m:sup>
                <m:r>
                  <w:rPr>
                    <w:rFonts w:ascii="Cambria Math" w:hAnsi="Cambria Math" w:hint="eastAsia"/>
                    <w:szCs w:val="22"/>
                  </w:rPr>
                  <m:t>'</m:t>
                </m:r>
              </m:sup>
            </m:sSup>
          </m:sub>
          <m:sup>
            <m:r>
              <w:rPr>
                <w:rFonts w:ascii="Cambria Math" w:hAnsi="Cambria Math"/>
                <w:szCs w:val="22"/>
              </w:rPr>
              <m:t>k,p</m:t>
            </m:r>
          </m:sup>
        </m:sSubSup>
        <m:r>
          <w:rPr>
            <w:rFonts w:ascii="Cambria Math" w:hAnsi="Cambria Math"/>
            <w:szCs w:val="22"/>
          </w:rPr>
          <m:t>=</m:t>
        </m:r>
        <m:sSup>
          <m:sSupPr>
            <m:ctrlPr>
              <w:rPr>
                <w:rFonts w:ascii="Cambria Math" w:hAnsi="Cambria Math"/>
                <w:i/>
                <w:szCs w:val="22"/>
              </w:rPr>
            </m:ctrlPr>
          </m:sSupPr>
          <m:e>
            <m:d>
              <m:dPr>
                <m:ctrlPr>
                  <w:rPr>
                    <w:rFonts w:ascii="Cambria Math" w:hAnsi="Cambria Math"/>
                    <w:i/>
                    <w:szCs w:val="22"/>
                  </w:rPr>
                </m:ctrlPr>
              </m:dPr>
              <m:e>
                <m:f>
                  <m:fPr>
                    <m:ctrlPr>
                      <w:rPr>
                        <w:rFonts w:ascii="Cambria Math" w:hAnsi="Cambria Math"/>
                        <w:i/>
                        <w:szCs w:val="22"/>
                      </w:rPr>
                    </m:ctrlPr>
                  </m:fPr>
                  <m:num>
                    <m:sSubSup>
                      <m:sSubSupPr>
                        <m:ctrlPr>
                          <w:rPr>
                            <w:rFonts w:ascii="Cambria Math" w:hAnsi="Cambria Math"/>
                            <w:i/>
                            <w:szCs w:val="22"/>
                          </w:rPr>
                        </m:ctrlPr>
                      </m:sSubSupPr>
                      <m:e>
                        <m:r>
                          <w:rPr>
                            <w:rFonts w:ascii="Cambria Math" w:hAnsi="Cambria Math"/>
                            <w:szCs w:val="22"/>
                          </w:rPr>
                          <m:t>d</m:t>
                        </m:r>
                      </m:e>
                      <m:sub>
                        <m:r>
                          <w:rPr>
                            <w:rFonts w:ascii="Cambria Math" w:hAnsi="Cambria Math"/>
                            <w:szCs w:val="22"/>
                          </w:rPr>
                          <m:t>rx,3D</m:t>
                        </m:r>
                      </m:sub>
                      <m:sup>
                        <m:r>
                          <w:rPr>
                            <w:rFonts w:ascii="Cambria Math" w:hAnsi="Cambria Math"/>
                            <w:szCs w:val="22"/>
                          </w:rPr>
                          <m:t>k,p</m:t>
                        </m:r>
                      </m:sup>
                    </m:sSubSup>
                  </m:num>
                  <m:den>
                    <m:sSubSup>
                      <m:sSubSupPr>
                        <m:ctrlPr>
                          <w:rPr>
                            <w:rFonts w:ascii="Cambria Math" w:hAnsi="Cambria Math"/>
                            <w:i/>
                            <w:szCs w:val="22"/>
                          </w:rPr>
                        </m:ctrlPr>
                      </m:sSubSupPr>
                      <m:e>
                        <m:r>
                          <w:rPr>
                            <w:rFonts w:ascii="Cambria Math" w:hAnsi="Cambria Math"/>
                            <w:szCs w:val="22"/>
                          </w:rPr>
                          <m:t>d</m:t>
                        </m:r>
                      </m:e>
                      <m:sub>
                        <m:r>
                          <w:rPr>
                            <w:rFonts w:ascii="Cambria Math" w:hAnsi="Cambria Math"/>
                            <w:szCs w:val="22"/>
                          </w:rPr>
                          <m:t>rx,EO,</m:t>
                        </m:r>
                        <m:sSup>
                          <m:sSupPr>
                            <m:ctrlPr>
                              <w:rPr>
                                <w:rFonts w:ascii="Cambria Math" w:hAnsi="Cambria Math"/>
                                <w:i/>
                                <w:szCs w:val="22"/>
                              </w:rPr>
                            </m:ctrlPr>
                          </m:sSupPr>
                          <m:e>
                            <m:r>
                              <w:rPr>
                                <w:rFonts w:ascii="Cambria Math" w:hAnsi="Cambria Math"/>
                                <w:szCs w:val="22"/>
                              </w:rPr>
                              <m:t>m</m:t>
                            </m:r>
                          </m:e>
                          <m:sup>
                            <m:r>
                              <w:rPr>
                                <w:rFonts w:ascii="Cambria Math" w:hAnsi="Cambria Math" w:hint="eastAsia"/>
                                <w:szCs w:val="22"/>
                              </w:rPr>
                              <m:t>'</m:t>
                            </m:r>
                          </m:sup>
                        </m:sSup>
                      </m:sub>
                      <m:sup>
                        <m:r>
                          <w:rPr>
                            <w:rFonts w:ascii="Cambria Math" w:hAnsi="Cambria Math"/>
                            <w:szCs w:val="22"/>
                          </w:rPr>
                          <m:t>k,p</m:t>
                        </m:r>
                      </m:sup>
                    </m:sSubSup>
                  </m:den>
                </m:f>
              </m:e>
            </m:d>
          </m:e>
          <m:sup>
            <m:r>
              <w:rPr>
                <w:rFonts w:ascii="Cambria Math" w:hAnsi="Cambria Math"/>
                <w:szCs w:val="22"/>
              </w:rPr>
              <m:t>2</m:t>
            </m:r>
          </m:sup>
        </m:sSup>
      </m:oMath>
    </w:p>
    <w:p w14:paraId="168E1BAB" w14:textId="77777777" w:rsidR="000A60BE" w:rsidRPr="001C2A7B" w:rsidRDefault="000A60BE" w:rsidP="000A60BE">
      <w:pPr>
        <w:pStyle w:val="B10"/>
        <w:rPr>
          <w:i/>
          <w:szCs w:val="22"/>
          <w:lang w:eastAsia="zh-CN"/>
        </w:rPr>
      </w:pPr>
      <w:r w:rsidRPr="001C2A7B">
        <w:rPr>
          <w:i/>
          <w:szCs w:val="22"/>
          <w:lang w:eastAsia="zh-CN"/>
        </w:rPr>
        <w:t>-</w:t>
      </w:r>
      <w:r w:rsidRPr="001C2A7B">
        <w:rPr>
          <w:i/>
          <w:szCs w:val="22"/>
          <w:lang w:eastAsia="zh-CN"/>
        </w:rPr>
        <w:tab/>
        <w:t>If the SPST-SRX link is not in LOS condition,</w:t>
      </w:r>
      <w:r w:rsidRPr="006B2AF6">
        <w:rPr>
          <w:i/>
          <w:szCs w:val="22"/>
          <w:lang w:eastAsia="zh-CN"/>
        </w:rPr>
        <w:t xml:space="preserve"> </w:t>
      </w:r>
      <m:oMath>
        <m:sSubSup>
          <m:sSubSupPr>
            <m:ctrlPr>
              <w:rPr>
                <w:rFonts w:ascii="Cambria Math" w:hAnsi="Cambria Math"/>
                <w:i/>
                <w:color w:val="FF0000"/>
                <w:szCs w:val="22"/>
              </w:rPr>
            </m:ctrlPr>
          </m:sSubSupPr>
          <m:e>
            <m:r>
              <w:rPr>
                <w:rFonts w:ascii="Cambria Math" w:hAnsi="Cambria Math"/>
                <w:color w:val="FF0000"/>
                <w:szCs w:val="22"/>
              </w:rPr>
              <m:t>P</m:t>
            </m:r>
          </m:e>
          <m:sub>
            <m:r>
              <w:rPr>
                <w:rFonts w:ascii="Cambria Math" w:hAnsi="Cambria Math"/>
                <w:color w:val="FF0000"/>
                <w:szCs w:val="22"/>
              </w:rPr>
              <m:t>rx,0,</m:t>
            </m:r>
            <m:sSup>
              <m:sSupPr>
                <m:ctrlPr>
                  <w:rPr>
                    <w:rFonts w:ascii="Cambria Math" w:hAnsi="Cambria Math"/>
                    <w:i/>
                    <w:color w:val="FF0000"/>
                    <w:szCs w:val="22"/>
                  </w:rPr>
                </m:ctrlPr>
              </m:sSupPr>
              <m:e>
                <m:r>
                  <w:rPr>
                    <w:rFonts w:ascii="Cambria Math" w:hAnsi="Cambria Math"/>
                    <w:color w:val="FF0000"/>
                    <w:szCs w:val="22"/>
                  </w:rPr>
                  <m:t>m</m:t>
                </m:r>
              </m:e>
              <m:sup>
                <m:r>
                  <w:rPr>
                    <w:rFonts w:ascii="Cambria Math" w:hAnsi="Cambria Math" w:hint="eastAsia"/>
                    <w:color w:val="FF0000"/>
                    <w:szCs w:val="22"/>
                  </w:rPr>
                  <m:t>'</m:t>
                </m:r>
              </m:sup>
            </m:sSup>
          </m:sub>
          <m:sup>
            <m:r>
              <w:rPr>
                <w:rFonts w:ascii="Cambria Math" w:hAnsi="Cambria Math"/>
                <w:color w:val="FF0000"/>
                <w:szCs w:val="22"/>
              </w:rPr>
              <m:t>k,p</m:t>
            </m:r>
          </m:sup>
        </m:sSubSup>
        <m:r>
          <w:rPr>
            <w:rFonts w:ascii="Cambria Math" w:hAnsi="Cambria Math"/>
            <w:color w:val="FF0000"/>
            <w:szCs w:val="22"/>
          </w:rPr>
          <m:t>=</m:t>
        </m:r>
        <m:sSup>
          <m:sSupPr>
            <m:ctrlPr>
              <w:rPr>
                <w:rFonts w:ascii="Cambria Math" w:hAnsi="Cambria Math"/>
                <w:i/>
                <w:color w:val="FF0000"/>
                <w:szCs w:val="22"/>
              </w:rPr>
            </m:ctrlPr>
          </m:sSupPr>
          <m:e>
            <m:d>
              <m:dPr>
                <m:ctrlPr>
                  <w:rPr>
                    <w:rFonts w:ascii="Cambria Math" w:hAnsi="Cambria Math"/>
                    <w:i/>
                    <w:color w:val="FF0000"/>
                    <w:szCs w:val="22"/>
                  </w:rPr>
                </m:ctrlPr>
              </m:dPr>
              <m:e>
                <m:f>
                  <m:fPr>
                    <m:ctrlPr>
                      <w:rPr>
                        <w:rFonts w:ascii="Cambria Math" w:hAnsi="Cambria Math"/>
                        <w:i/>
                        <w:color w:val="FF0000"/>
                        <w:szCs w:val="22"/>
                      </w:rPr>
                    </m:ctrlPr>
                  </m:fPr>
                  <m:num>
                    <m:sSubSup>
                      <m:sSubSupPr>
                        <m:ctrlPr>
                          <w:rPr>
                            <w:rFonts w:ascii="Cambria Math" w:hAnsi="Cambria Math"/>
                            <w:i/>
                            <w:color w:val="FF0000"/>
                            <w:szCs w:val="22"/>
                          </w:rPr>
                        </m:ctrlPr>
                      </m:sSubSupPr>
                      <m:e>
                        <m:r>
                          <w:rPr>
                            <w:rFonts w:ascii="Cambria Math" w:hAnsi="Cambria Math"/>
                            <w:color w:val="FF0000"/>
                            <w:szCs w:val="22"/>
                          </w:rPr>
                          <m:t>d</m:t>
                        </m:r>
                      </m:e>
                      <m:sub>
                        <m:r>
                          <w:rPr>
                            <w:rFonts w:ascii="Cambria Math" w:hAnsi="Cambria Math"/>
                            <w:color w:val="FF0000"/>
                            <w:szCs w:val="22"/>
                          </w:rPr>
                          <m:t>rx,3D</m:t>
                        </m:r>
                      </m:sub>
                      <m:sup>
                        <m:r>
                          <w:rPr>
                            <w:rFonts w:ascii="Cambria Math" w:hAnsi="Cambria Math"/>
                            <w:color w:val="FF0000"/>
                            <w:szCs w:val="22"/>
                          </w:rPr>
                          <m:t>k,p</m:t>
                        </m:r>
                      </m:sup>
                    </m:sSubSup>
                  </m:num>
                  <m:den>
                    <m:sSubSup>
                      <m:sSubSupPr>
                        <m:ctrlPr>
                          <w:rPr>
                            <w:rFonts w:ascii="Cambria Math" w:hAnsi="Cambria Math"/>
                            <w:i/>
                            <w:color w:val="FF0000"/>
                            <w:szCs w:val="22"/>
                          </w:rPr>
                        </m:ctrlPr>
                      </m:sSubSupPr>
                      <m:e>
                        <m:r>
                          <w:rPr>
                            <w:rFonts w:ascii="Cambria Math" w:hAnsi="Cambria Math"/>
                            <w:color w:val="FF0000"/>
                            <w:szCs w:val="22"/>
                          </w:rPr>
                          <m:t>d</m:t>
                        </m:r>
                      </m:e>
                      <m:sub>
                        <m:r>
                          <w:rPr>
                            <w:rFonts w:ascii="Cambria Math" w:hAnsi="Cambria Math"/>
                            <w:color w:val="FF0000"/>
                            <w:szCs w:val="22"/>
                          </w:rPr>
                          <m:t>rx,EO,</m:t>
                        </m:r>
                        <m:sSup>
                          <m:sSupPr>
                            <m:ctrlPr>
                              <w:rPr>
                                <w:rFonts w:ascii="Cambria Math" w:hAnsi="Cambria Math"/>
                                <w:i/>
                                <w:color w:val="FF0000"/>
                                <w:szCs w:val="22"/>
                              </w:rPr>
                            </m:ctrlPr>
                          </m:sSupPr>
                          <m:e>
                            <m:r>
                              <w:rPr>
                                <w:rFonts w:ascii="Cambria Math" w:hAnsi="Cambria Math"/>
                                <w:color w:val="FF0000"/>
                                <w:szCs w:val="22"/>
                              </w:rPr>
                              <m:t>m</m:t>
                            </m:r>
                          </m:e>
                          <m:sup>
                            <m:r>
                              <w:rPr>
                                <w:rFonts w:ascii="Cambria Math" w:hAnsi="Cambria Math" w:hint="eastAsia"/>
                                <w:color w:val="FF0000"/>
                                <w:szCs w:val="22"/>
                              </w:rPr>
                              <m:t>'</m:t>
                            </m:r>
                          </m:sup>
                        </m:sSup>
                      </m:sub>
                      <m:sup>
                        <m:r>
                          <w:rPr>
                            <w:rFonts w:ascii="Cambria Math" w:hAnsi="Cambria Math"/>
                            <w:color w:val="FF0000"/>
                            <w:szCs w:val="22"/>
                          </w:rPr>
                          <m:t>k,p</m:t>
                        </m:r>
                      </m:sup>
                    </m:sSubSup>
                  </m:den>
                </m:f>
              </m:e>
            </m:d>
          </m:e>
          <m:sup>
            <m:r>
              <w:rPr>
                <w:rFonts w:ascii="Cambria Math" w:hAnsi="Cambria Math"/>
                <w:color w:val="FF0000"/>
                <w:szCs w:val="22"/>
              </w:rPr>
              <m:t>2</m:t>
            </m:r>
          </m:sup>
        </m:sSup>
        <m:d>
          <m:dPr>
            <m:ctrlPr>
              <w:rPr>
                <w:rFonts w:ascii="Cambria Math" w:hAnsi="Cambria Math"/>
                <w:i/>
                <w:color w:val="FF0000"/>
                <w:szCs w:val="22"/>
              </w:rPr>
            </m:ctrlPr>
          </m:dPr>
          <m:e>
            <m:f>
              <m:fPr>
                <m:ctrlPr>
                  <w:rPr>
                    <w:rFonts w:ascii="Cambria Math" w:hAnsi="Cambria Math"/>
                    <w:i/>
                    <w:color w:val="FF0000"/>
                    <w:szCs w:val="22"/>
                  </w:rPr>
                </m:ctrlPr>
              </m:fPr>
              <m:num>
                <m:sSup>
                  <m:sSupPr>
                    <m:ctrlPr>
                      <w:rPr>
                        <w:rFonts w:ascii="Cambria Math" w:hAnsi="Cambria Math"/>
                        <w:i/>
                        <w:color w:val="FF0000"/>
                        <w:szCs w:val="22"/>
                      </w:rPr>
                    </m:ctrlPr>
                  </m:sSupPr>
                  <m:e>
                    <m:r>
                      <w:rPr>
                        <w:rFonts w:ascii="Cambria Math" w:hAnsi="Cambria Math"/>
                        <w:color w:val="FF0000"/>
                        <w:szCs w:val="22"/>
                      </w:rPr>
                      <m:t>10</m:t>
                    </m:r>
                  </m:e>
                  <m:sup>
                    <m:sSub>
                      <m:sSubPr>
                        <m:ctrlPr>
                          <w:rPr>
                            <w:rFonts w:ascii="Cambria Math" w:hAnsi="Cambria Math"/>
                            <w:i/>
                            <w:color w:val="FF0000"/>
                            <w:szCs w:val="22"/>
                          </w:rPr>
                        </m:ctrlPr>
                      </m:sSubPr>
                      <m:e>
                        <m:r>
                          <w:rPr>
                            <w:rFonts w:ascii="Cambria Math" w:hAnsi="Cambria Math"/>
                            <w:color w:val="FF0000"/>
                            <w:szCs w:val="22"/>
                          </w:rPr>
                          <m:t>PL</m:t>
                        </m:r>
                      </m:e>
                      <m:sub>
                        <m:r>
                          <w:rPr>
                            <w:rFonts w:ascii="Cambria Math" w:hAnsi="Cambria Math"/>
                            <w:color w:val="FF0000"/>
                            <w:szCs w:val="22"/>
                          </w:rPr>
                          <m:t>rx,k,p</m:t>
                        </m:r>
                      </m:sub>
                    </m:sSub>
                    <m:r>
                      <w:rPr>
                        <w:rFonts w:ascii="Cambria Math" w:hAnsi="Cambria Math"/>
                        <w:color w:val="FF0000"/>
                        <w:szCs w:val="22"/>
                      </w:rPr>
                      <m:t>/10</m:t>
                    </m:r>
                  </m:sup>
                </m:sSup>
              </m:num>
              <m:den>
                <m:sSup>
                  <m:sSupPr>
                    <m:ctrlPr>
                      <w:rPr>
                        <w:rFonts w:ascii="Cambria Math" w:hAnsi="Cambria Math"/>
                        <w:i/>
                        <w:color w:val="FF0000"/>
                        <w:szCs w:val="22"/>
                      </w:rPr>
                    </m:ctrlPr>
                  </m:sSupPr>
                  <m:e>
                    <m:r>
                      <w:rPr>
                        <w:rFonts w:ascii="Cambria Math" w:hAnsi="Cambria Math"/>
                        <w:color w:val="FF0000"/>
                        <w:szCs w:val="22"/>
                      </w:rPr>
                      <m:t>10</m:t>
                    </m:r>
                  </m:e>
                  <m:sup>
                    <m:sSubSup>
                      <m:sSubSupPr>
                        <m:ctrlPr>
                          <w:rPr>
                            <w:rFonts w:ascii="Cambria Math" w:hAnsi="Cambria Math"/>
                            <w:i/>
                            <w:color w:val="FF0000"/>
                            <w:szCs w:val="22"/>
                          </w:rPr>
                        </m:ctrlPr>
                      </m:sSubSupPr>
                      <m:e>
                        <m:r>
                          <w:rPr>
                            <w:rFonts w:ascii="Cambria Math" w:hAnsi="Cambria Math"/>
                            <w:color w:val="FF0000"/>
                            <w:szCs w:val="22"/>
                          </w:rPr>
                          <m:t>PL</m:t>
                        </m:r>
                      </m:e>
                      <m:sub>
                        <m:r>
                          <w:rPr>
                            <w:rFonts w:ascii="Cambria Math" w:hAnsi="Cambria Math"/>
                            <w:color w:val="FF0000"/>
                            <w:szCs w:val="22"/>
                          </w:rPr>
                          <m:t>rx,k,p</m:t>
                        </m:r>
                      </m:sub>
                      <m:sup>
                        <m:r>
                          <w:rPr>
                            <w:rFonts w:ascii="Cambria Math" w:hAnsi="Cambria Math"/>
                            <w:color w:val="FF0000"/>
                            <w:szCs w:val="22"/>
                          </w:rPr>
                          <m:t>LOS</m:t>
                        </m:r>
                      </m:sup>
                    </m:sSubSup>
                    <m:r>
                      <w:rPr>
                        <w:rFonts w:ascii="Cambria Math" w:hAnsi="Cambria Math"/>
                        <w:color w:val="FF0000"/>
                        <w:szCs w:val="22"/>
                      </w:rPr>
                      <m:t>/10</m:t>
                    </m:r>
                  </m:sup>
                </m:sSup>
              </m:den>
            </m:f>
          </m:e>
        </m:d>
      </m:oMath>
    </w:p>
    <w:p w14:paraId="38B18B00" w14:textId="19C019A0" w:rsidR="009A54AB" w:rsidRDefault="000A60BE" w:rsidP="000A60BE">
      <w:pPr>
        <w:tabs>
          <w:tab w:val="left" w:pos="1392"/>
        </w:tabs>
        <w:rPr>
          <w:rFonts w:eastAsiaTheme="minorEastAsia"/>
          <w:b/>
          <w:i/>
          <w:sz w:val="22"/>
          <w:lang w:eastAsia="zh-CN"/>
        </w:rPr>
      </w:pPr>
      <w:r w:rsidRPr="00116EA1">
        <w:rPr>
          <w:rFonts w:eastAsiaTheme="minorEastAsia"/>
          <w:b/>
          <w:i/>
          <w:sz w:val="22"/>
          <w:lang w:eastAsia="zh-CN"/>
        </w:rPr>
        <w:t>-----------------------------------------------</w:t>
      </w:r>
      <w:r w:rsidRPr="00155592">
        <w:rPr>
          <w:rFonts w:eastAsiaTheme="minorEastAsia"/>
          <w:b/>
          <w:i/>
          <w:sz w:val="22"/>
          <w:lang w:eastAsia="zh-CN"/>
        </w:rPr>
        <w:t xml:space="preserve"> </w:t>
      </w:r>
      <w:r>
        <w:rPr>
          <w:rFonts w:eastAsiaTheme="minorEastAsia"/>
          <w:b/>
          <w:i/>
          <w:sz w:val="22"/>
          <w:lang w:eastAsia="zh-CN"/>
        </w:rPr>
        <w:t>End of t</w:t>
      </w:r>
      <w:r w:rsidRPr="00116EA1">
        <w:rPr>
          <w:rFonts w:eastAsiaTheme="minorEastAsia"/>
          <w:b/>
          <w:i/>
          <w:sz w:val="22"/>
          <w:lang w:eastAsia="zh-CN"/>
        </w:rPr>
        <w:t>he text proposal -----------------------------------------------------</w:t>
      </w:r>
    </w:p>
    <w:p w14:paraId="2248A593" w14:textId="77777777" w:rsidR="00076195" w:rsidRDefault="00076195" w:rsidP="00946B1D">
      <w:pPr>
        <w:pStyle w:val="B10"/>
        <w:spacing w:after="120"/>
        <w:rPr>
          <w:rFonts w:eastAsiaTheme="minorEastAsia"/>
          <w:b/>
          <w:i/>
          <w:u w:val="single"/>
          <w:lang w:eastAsia="zh-CN"/>
        </w:rPr>
      </w:pPr>
    </w:p>
    <w:p w14:paraId="1D2D9FEF" w14:textId="66C1578D" w:rsidR="00946B1D" w:rsidRPr="00947284" w:rsidRDefault="00946B1D" w:rsidP="00946B1D">
      <w:pPr>
        <w:pStyle w:val="B10"/>
        <w:spacing w:after="120"/>
        <w:rPr>
          <w:rFonts w:ascii="Times New Roman" w:eastAsiaTheme="minorEastAsia" w:hAnsi="Times New Roman"/>
          <w:b/>
          <w:i/>
          <w:lang w:eastAsia="zh-CN"/>
        </w:rPr>
      </w:pPr>
      <w:r w:rsidRPr="00947284">
        <w:rPr>
          <w:rFonts w:eastAsiaTheme="minorEastAsia"/>
          <w:b/>
          <w:i/>
          <w:u w:val="single"/>
          <w:lang w:eastAsia="zh-CN"/>
        </w:rPr>
        <w:t xml:space="preserve">Proposal </w:t>
      </w:r>
      <w:r>
        <w:rPr>
          <w:rFonts w:eastAsiaTheme="minorEastAsia"/>
          <w:b/>
          <w:i/>
          <w:u w:val="single"/>
          <w:lang w:eastAsia="zh-CN"/>
        </w:rPr>
        <w:t>5</w:t>
      </w:r>
      <w:r w:rsidRPr="00947284">
        <w:rPr>
          <w:rFonts w:eastAsiaTheme="minorEastAsia"/>
          <w:b/>
          <w:i/>
          <w:lang w:eastAsia="zh-CN"/>
        </w:rPr>
        <w:t xml:space="preserve">: </w:t>
      </w:r>
    </w:p>
    <w:p w14:paraId="7A5D6112" w14:textId="77777777" w:rsidR="00946B1D" w:rsidRDefault="00946B1D" w:rsidP="00946B1D">
      <w:pPr>
        <w:pStyle w:val="B10"/>
        <w:numPr>
          <w:ilvl w:val="0"/>
          <w:numId w:val="26"/>
        </w:numPr>
        <w:spacing w:after="120"/>
        <w:rPr>
          <w:rFonts w:ascii="Times New Roman" w:eastAsiaTheme="minorEastAsia" w:hAnsi="Times New Roman"/>
          <w:b/>
          <w:i/>
          <w:lang w:eastAsia="zh-CN"/>
        </w:rPr>
      </w:pPr>
      <w:r w:rsidRPr="00947284">
        <w:rPr>
          <w:rFonts w:ascii="Times New Roman" w:eastAsiaTheme="minorEastAsia" w:hAnsi="Times New Roman"/>
          <w:b/>
          <w:i/>
          <w:lang w:eastAsia="zh-CN"/>
        </w:rPr>
        <w:t>When multiple scattering points of target is modelled, spatial consistency is always applied to the scattering points within a sensing target.</w:t>
      </w:r>
    </w:p>
    <w:p w14:paraId="6B61FA27" w14:textId="29198CFD" w:rsidR="00946B1D" w:rsidRPr="00116EA1" w:rsidRDefault="00946B1D" w:rsidP="00946B1D">
      <w:pPr>
        <w:pStyle w:val="B10"/>
        <w:numPr>
          <w:ilvl w:val="0"/>
          <w:numId w:val="26"/>
        </w:numPr>
        <w:spacing w:after="120"/>
        <w:rPr>
          <w:rFonts w:ascii="Times New Roman" w:eastAsiaTheme="minorEastAsia" w:hAnsi="Times New Roman"/>
          <w:b/>
          <w:i/>
          <w:szCs w:val="22"/>
          <w:lang w:eastAsia="zh-CN"/>
        </w:rPr>
      </w:pPr>
      <w:r>
        <w:rPr>
          <w:rFonts w:ascii="Times New Roman" w:eastAsiaTheme="minorEastAsia" w:hAnsi="Times New Roman"/>
          <w:b/>
          <w:i/>
          <w:lang w:eastAsia="zh-CN"/>
        </w:rPr>
        <w:t xml:space="preserve">Adopt the text proposal </w:t>
      </w:r>
      <w:r>
        <w:rPr>
          <w:rFonts w:ascii="Times New Roman" w:eastAsiaTheme="minorEastAsia" w:hAnsi="Times New Roman" w:hint="eastAsia"/>
          <w:b/>
          <w:i/>
          <w:lang w:eastAsia="zh-CN"/>
        </w:rPr>
        <w:t>in</w:t>
      </w:r>
      <w:r>
        <w:rPr>
          <w:rFonts w:ascii="Times New Roman" w:eastAsiaTheme="minorEastAsia" w:hAnsi="Times New Roman"/>
          <w:b/>
          <w:i/>
          <w:lang w:eastAsia="zh-CN"/>
        </w:rPr>
        <w:t xml:space="preserve"> red as follows accordingly</w:t>
      </w:r>
      <w:r w:rsidR="007F6444" w:rsidRPr="007F6444">
        <w:rPr>
          <w:rFonts w:ascii="Times New Roman" w:eastAsiaTheme="minorEastAsia" w:hAnsi="Times New Roman"/>
          <w:b/>
          <w:i/>
          <w:szCs w:val="22"/>
          <w:lang w:eastAsia="zh-CN"/>
        </w:rPr>
        <w:t xml:space="preserve"> </w:t>
      </w:r>
      <w:r w:rsidR="007F6444">
        <w:rPr>
          <w:rFonts w:ascii="Times New Roman" w:eastAsiaTheme="minorEastAsia" w:hAnsi="Times New Roman"/>
          <w:b/>
          <w:i/>
          <w:szCs w:val="22"/>
          <w:lang w:eastAsia="zh-CN"/>
        </w:rPr>
        <w:t>in section 7.9.4.1</w:t>
      </w:r>
      <w:r w:rsidRPr="00116EA1">
        <w:rPr>
          <w:rFonts w:ascii="Times New Roman" w:eastAsiaTheme="minorEastAsia" w:hAnsi="Times New Roman"/>
          <w:b/>
          <w:i/>
          <w:szCs w:val="22"/>
          <w:lang w:eastAsia="zh-CN"/>
        </w:rPr>
        <w:t>:</w:t>
      </w:r>
    </w:p>
    <w:p w14:paraId="28C6ABDF" w14:textId="77777777" w:rsidR="00946B1D" w:rsidRPr="00116EA1" w:rsidRDefault="00946B1D" w:rsidP="00946B1D">
      <w:pPr>
        <w:pStyle w:val="B10"/>
        <w:spacing w:after="120"/>
        <w:rPr>
          <w:rFonts w:ascii="Times New Roman" w:eastAsiaTheme="minorEastAsia" w:hAnsi="Times New Roman"/>
          <w:b/>
          <w:i/>
          <w:szCs w:val="22"/>
          <w:lang w:eastAsia="zh-CN"/>
        </w:rPr>
      </w:pPr>
      <w:r w:rsidRPr="00116EA1">
        <w:rPr>
          <w:rFonts w:ascii="Times New Roman" w:eastAsiaTheme="minorEastAsia" w:hAnsi="Times New Roman"/>
          <w:b/>
          <w:i/>
          <w:szCs w:val="22"/>
          <w:lang w:eastAsia="zh-CN"/>
        </w:rPr>
        <w:t>----------------------------------------------------- Start of Text Proposal--------------------------------------------------</w:t>
      </w:r>
    </w:p>
    <w:p w14:paraId="68BC4DAB" w14:textId="77777777" w:rsidR="00946B1D" w:rsidRPr="004627B2" w:rsidRDefault="00946B1D" w:rsidP="00946B1D">
      <w:pPr>
        <w:rPr>
          <w:i/>
          <w:sz w:val="22"/>
          <w:szCs w:val="22"/>
        </w:rPr>
      </w:pPr>
      <w:r w:rsidRPr="004627B2">
        <w:rPr>
          <w:i/>
          <w:sz w:val="22"/>
          <w:szCs w:val="22"/>
        </w:rPr>
        <w:t>Large scale parameters:</w:t>
      </w:r>
    </w:p>
    <w:p w14:paraId="1AFC9A26" w14:textId="77777777" w:rsidR="00946B1D" w:rsidRPr="004627B2" w:rsidRDefault="00946B1D" w:rsidP="00946B1D">
      <w:pPr>
        <w:rPr>
          <w:i/>
          <w:sz w:val="22"/>
          <w:szCs w:val="22"/>
          <w:lang w:eastAsia="ko-KR"/>
        </w:rPr>
      </w:pPr>
      <w:r w:rsidRPr="004627B2">
        <w:rPr>
          <w:i/>
          <w:sz w:val="22"/>
          <w:szCs w:val="22"/>
          <w:u w:val="single"/>
        </w:rPr>
        <w:t xml:space="preserve">Step 2: </w:t>
      </w:r>
      <w:r w:rsidRPr="004627B2">
        <w:rPr>
          <w:i/>
          <w:sz w:val="22"/>
          <w:szCs w:val="22"/>
        </w:rPr>
        <w:t>Assign propagation condition (LOS/NLOS) for each pair of STX and SPST, and each pair of SPST and SRX according to Table 7.4.2-1 updated as necessary in Clause 7.9.3</w:t>
      </w:r>
      <w:r w:rsidRPr="004627B2">
        <w:rPr>
          <w:i/>
          <w:sz w:val="22"/>
          <w:szCs w:val="22"/>
          <w:lang w:eastAsia="ko-KR"/>
        </w:rPr>
        <w:t xml:space="preserve">. </w:t>
      </w:r>
      <w:r w:rsidRPr="004627B2">
        <w:rPr>
          <w:i/>
          <w:color w:val="C00000"/>
          <w:sz w:val="22"/>
          <w:szCs w:val="22"/>
          <w:lang w:eastAsia="ko-KR"/>
        </w:rPr>
        <w:t xml:space="preserve">LOS/NLOS condition of the SPs within the same ST </w:t>
      </w:r>
      <w:r w:rsidRPr="004627B2">
        <w:rPr>
          <w:i/>
          <w:color w:val="C00000"/>
          <w:sz w:val="22"/>
          <w:szCs w:val="22"/>
          <w:lang w:eastAsia="zh-CN"/>
        </w:rPr>
        <w:t>are</w:t>
      </w:r>
      <w:r w:rsidRPr="004627B2">
        <w:rPr>
          <w:i/>
          <w:color w:val="C00000"/>
          <w:sz w:val="22"/>
          <w:szCs w:val="22"/>
          <w:lang w:eastAsia="ko-KR"/>
        </w:rPr>
        <w:t xml:space="preserve"> correlated.</w:t>
      </w:r>
    </w:p>
    <w:p w14:paraId="67B27566" w14:textId="77777777" w:rsidR="00946B1D" w:rsidRPr="004627B2" w:rsidRDefault="00946B1D" w:rsidP="00946B1D">
      <w:pPr>
        <w:rPr>
          <w:i/>
          <w:sz w:val="22"/>
          <w:szCs w:val="22"/>
        </w:rPr>
      </w:pPr>
      <w:r w:rsidRPr="004627B2">
        <w:rPr>
          <w:i/>
          <w:sz w:val="22"/>
          <w:szCs w:val="22"/>
          <w:u w:val="single"/>
        </w:rPr>
        <w:t xml:space="preserve">Step 3: </w:t>
      </w:r>
      <w:r w:rsidRPr="004627B2">
        <w:rPr>
          <w:i/>
          <w:sz w:val="22"/>
          <w:szCs w:val="22"/>
        </w:rPr>
        <w:t>Calculate pathloss with formulas in Table 7.4.1-1 updated as necessary in Clause 7.9.3 for each STX-SPST link, and each SPST-SRX link.</w:t>
      </w:r>
    </w:p>
    <w:p w14:paraId="444EC2D7" w14:textId="77777777" w:rsidR="00946B1D" w:rsidRPr="004627B2" w:rsidRDefault="00946B1D" w:rsidP="00946B1D">
      <w:pPr>
        <w:rPr>
          <w:i/>
          <w:sz w:val="22"/>
          <w:szCs w:val="22"/>
        </w:rPr>
      </w:pPr>
      <w:r w:rsidRPr="004627B2">
        <w:rPr>
          <w:i/>
          <w:sz w:val="22"/>
          <w:szCs w:val="22"/>
          <w:u w:val="single"/>
        </w:rPr>
        <w:t>Step 4</w:t>
      </w:r>
      <w:r w:rsidRPr="004627B2">
        <w:rPr>
          <w:i/>
          <w:sz w:val="22"/>
          <w:szCs w:val="22"/>
        </w:rPr>
        <w:t xml:space="preserve">: For each STX-SPST link and SPST-SRX link, generate large scale parameters, e.g. delay spread (DS), angular spreads (ASA, ASD, ZSA, ZSD), </w:t>
      </w:r>
      <w:proofErr w:type="spellStart"/>
      <w:r w:rsidRPr="004627B2">
        <w:rPr>
          <w:i/>
          <w:sz w:val="22"/>
          <w:szCs w:val="22"/>
        </w:rPr>
        <w:t>Ricean</w:t>
      </w:r>
      <w:proofErr w:type="spellEnd"/>
      <w:r w:rsidRPr="004627B2">
        <w:rPr>
          <w:i/>
          <w:sz w:val="22"/>
          <w:szCs w:val="22"/>
        </w:rPr>
        <w:t xml:space="preserve"> K factor (K) and shadow fading (SF) taking into account cross correlation according to Table 7.5-6 and using the procedure described in clause 3.3.1 of [14] with the square root matrix</w:t>
      </w:r>
      <w:r w:rsidRPr="004627B2">
        <w:rPr>
          <w:rFonts w:hint="eastAsia"/>
          <w:i/>
          <w:sz w:val="22"/>
          <w:szCs w:val="22"/>
        </w:rPr>
        <w:t>√</w:t>
      </w:r>
      <w:r w:rsidRPr="004627B2">
        <w:rPr>
          <w:i/>
          <w:sz w:val="22"/>
          <w:szCs w:val="22"/>
        </w:rPr>
        <w:t>(</w:t>
      </w:r>
      <w:proofErr w:type="spellStart"/>
      <w:r w:rsidRPr="004627B2">
        <w:rPr>
          <w:i/>
          <w:sz w:val="22"/>
          <w:szCs w:val="22"/>
        </w:rPr>
        <w:t>C_MxM</w:t>
      </w:r>
      <w:proofErr w:type="spellEnd"/>
      <w:r w:rsidRPr="004627B2">
        <w:rPr>
          <w:i/>
          <w:sz w:val="22"/>
          <w:szCs w:val="22"/>
        </w:rPr>
        <w:t xml:space="preserve"> (0)) being generated using the Cholesky decomposition and the following order of the large scale parameter vector: </w:t>
      </w:r>
      <w:proofErr w:type="spellStart"/>
      <w:r w:rsidRPr="004627B2">
        <w:rPr>
          <w:i/>
          <w:sz w:val="22"/>
          <w:szCs w:val="22"/>
        </w:rPr>
        <w:t>sM</w:t>
      </w:r>
      <w:proofErr w:type="spellEnd"/>
      <w:r w:rsidRPr="004627B2">
        <w:rPr>
          <w:i/>
          <w:sz w:val="22"/>
          <w:szCs w:val="22"/>
        </w:rPr>
        <w:t xml:space="preserve"> = [</w:t>
      </w:r>
      <w:proofErr w:type="spellStart"/>
      <w:r w:rsidRPr="004627B2">
        <w:rPr>
          <w:i/>
          <w:sz w:val="22"/>
          <w:szCs w:val="22"/>
        </w:rPr>
        <w:t>sSF</w:t>
      </w:r>
      <w:proofErr w:type="spellEnd"/>
      <w:r w:rsidRPr="004627B2">
        <w:rPr>
          <w:i/>
          <w:sz w:val="22"/>
          <w:szCs w:val="22"/>
        </w:rPr>
        <w:t xml:space="preserve">, </w:t>
      </w:r>
      <w:proofErr w:type="spellStart"/>
      <w:r w:rsidRPr="004627B2">
        <w:rPr>
          <w:i/>
          <w:sz w:val="22"/>
          <w:szCs w:val="22"/>
        </w:rPr>
        <w:t>sK</w:t>
      </w:r>
      <w:proofErr w:type="spellEnd"/>
      <w:r w:rsidRPr="004627B2">
        <w:rPr>
          <w:i/>
          <w:sz w:val="22"/>
          <w:szCs w:val="22"/>
        </w:rPr>
        <w:t xml:space="preserve">, </w:t>
      </w:r>
      <w:proofErr w:type="spellStart"/>
      <w:r w:rsidRPr="004627B2">
        <w:rPr>
          <w:i/>
          <w:sz w:val="22"/>
          <w:szCs w:val="22"/>
        </w:rPr>
        <w:t>sDS</w:t>
      </w:r>
      <w:proofErr w:type="spellEnd"/>
      <w:r w:rsidRPr="004627B2">
        <w:rPr>
          <w:i/>
          <w:sz w:val="22"/>
          <w:szCs w:val="22"/>
        </w:rPr>
        <w:t xml:space="preserve">, </w:t>
      </w:r>
      <w:proofErr w:type="spellStart"/>
      <w:r w:rsidRPr="004627B2">
        <w:rPr>
          <w:i/>
          <w:sz w:val="22"/>
          <w:szCs w:val="22"/>
        </w:rPr>
        <w:t>sASD</w:t>
      </w:r>
      <w:proofErr w:type="spellEnd"/>
      <w:r w:rsidRPr="004627B2">
        <w:rPr>
          <w:i/>
          <w:sz w:val="22"/>
          <w:szCs w:val="22"/>
        </w:rPr>
        <w:t xml:space="preserve">, </w:t>
      </w:r>
      <w:proofErr w:type="spellStart"/>
      <w:r w:rsidRPr="004627B2">
        <w:rPr>
          <w:i/>
          <w:sz w:val="22"/>
          <w:szCs w:val="22"/>
        </w:rPr>
        <w:t>sASA</w:t>
      </w:r>
      <w:proofErr w:type="spellEnd"/>
      <w:r w:rsidRPr="004627B2">
        <w:rPr>
          <w:i/>
          <w:sz w:val="22"/>
          <w:szCs w:val="22"/>
        </w:rPr>
        <w:t xml:space="preserve">, </w:t>
      </w:r>
      <w:proofErr w:type="spellStart"/>
      <w:r w:rsidRPr="004627B2">
        <w:rPr>
          <w:i/>
          <w:sz w:val="22"/>
          <w:szCs w:val="22"/>
        </w:rPr>
        <w:t>sZSD</w:t>
      </w:r>
      <w:proofErr w:type="spellEnd"/>
      <w:r w:rsidRPr="004627B2">
        <w:rPr>
          <w:i/>
          <w:sz w:val="22"/>
          <w:szCs w:val="22"/>
        </w:rPr>
        <w:t xml:space="preserve">, </w:t>
      </w:r>
      <w:proofErr w:type="spellStart"/>
      <w:r w:rsidRPr="004627B2">
        <w:rPr>
          <w:i/>
          <w:sz w:val="22"/>
          <w:szCs w:val="22"/>
        </w:rPr>
        <w:t>sZSA</w:t>
      </w:r>
      <w:proofErr w:type="spellEnd"/>
      <w:r w:rsidRPr="004627B2">
        <w:rPr>
          <w:i/>
          <w:sz w:val="22"/>
          <w:szCs w:val="22"/>
        </w:rPr>
        <w:t xml:space="preserve">]T. </w:t>
      </w:r>
    </w:p>
    <w:p w14:paraId="1C958474" w14:textId="77777777" w:rsidR="00946B1D" w:rsidRPr="004627B2" w:rsidRDefault="00946B1D" w:rsidP="00946B1D">
      <w:pPr>
        <w:rPr>
          <w:i/>
          <w:sz w:val="22"/>
          <w:szCs w:val="22"/>
        </w:rPr>
      </w:pPr>
      <w:r w:rsidRPr="004627B2">
        <w:rPr>
          <w:i/>
          <w:sz w:val="22"/>
          <w:szCs w:val="22"/>
        </w:rPr>
        <w:t xml:space="preserve">The LSPs for links from co-sited sectors to a STX/SPST/SRX are the same. In addition, these LSPs for the links of STX/SPST/SRX on different floors are uncorrelated. </w:t>
      </w:r>
      <w:r w:rsidRPr="004627B2">
        <w:rPr>
          <w:i/>
          <w:color w:val="C00000"/>
          <w:sz w:val="22"/>
          <w:szCs w:val="22"/>
          <w:lang w:eastAsia="ko-KR"/>
        </w:rPr>
        <w:t xml:space="preserve">The LSPs of the SPs within the same ST </w:t>
      </w:r>
      <w:r w:rsidRPr="004627B2">
        <w:rPr>
          <w:i/>
          <w:color w:val="C00000"/>
          <w:sz w:val="22"/>
          <w:szCs w:val="22"/>
          <w:lang w:eastAsia="zh-CN"/>
        </w:rPr>
        <w:t>are</w:t>
      </w:r>
      <w:r w:rsidRPr="004627B2">
        <w:rPr>
          <w:i/>
          <w:color w:val="C00000"/>
          <w:sz w:val="22"/>
          <w:szCs w:val="22"/>
          <w:lang w:eastAsia="ko-KR"/>
        </w:rPr>
        <w:t xml:space="preserve"> correlated</w:t>
      </w:r>
      <w:r w:rsidRPr="004627B2">
        <w:rPr>
          <w:i/>
          <w:sz w:val="22"/>
          <w:szCs w:val="22"/>
        </w:rPr>
        <w:t>.</w:t>
      </w:r>
    </w:p>
    <w:p w14:paraId="2F072185" w14:textId="64BDB991" w:rsidR="00946B1D" w:rsidRPr="004627B2" w:rsidRDefault="00321D59" w:rsidP="00946B1D">
      <w:pPr>
        <w:rPr>
          <w:rFonts w:eastAsiaTheme="minorEastAsia" w:hint="eastAsia"/>
          <w:i/>
          <w:sz w:val="22"/>
          <w:szCs w:val="22"/>
          <w:lang w:eastAsia="zh-CN"/>
        </w:rPr>
      </w:pPr>
      <w:r>
        <w:rPr>
          <w:rFonts w:eastAsiaTheme="minorEastAsia"/>
          <w:i/>
          <w:sz w:val="22"/>
          <w:szCs w:val="22"/>
          <w:lang w:eastAsia="zh-CN"/>
        </w:rPr>
        <w:t>……</w:t>
      </w:r>
      <w:bookmarkStart w:id="11" w:name="_GoBack"/>
      <w:bookmarkEnd w:id="11"/>
    </w:p>
    <w:p w14:paraId="3F9DBAD1" w14:textId="77777777" w:rsidR="00946B1D" w:rsidRPr="004627B2" w:rsidRDefault="00946B1D" w:rsidP="00946B1D">
      <w:pPr>
        <w:rPr>
          <w:i/>
          <w:sz w:val="22"/>
          <w:szCs w:val="22"/>
        </w:rPr>
      </w:pPr>
      <w:r w:rsidRPr="004627B2">
        <w:rPr>
          <w:i/>
          <w:sz w:val="22"/>
          <w:szCs w:val="22"/>
          <w:u w:val="single"/>
        </w:rPr>
        <w:t>Step 12</w:t>
      </w:r>
      <w:r w:rsidRPr="004627B2">
        <w:rPr>
          <w:i/>
          <w:sz w:val="22"/>
          <w:szCs w:val="22"/>
        </w:rPr>
        <w:t xml:space="preserve">: </w:t>
      </w:r>
      <w:r w:rsidRPr="004627B2">
        <w:rPr>
          <w:i/>
          <w:sz w:val="22"/>
          <w:szCs w:val="22"/>
          <w:lang w:eastAsia="zh-CN"/>
        </w:rPr>
        <w:t xml:space="preserve">Generate the </w:t>
      </w:r>
      <w:proofErr w:type="gramStart"/>
      <w:r w:rsidRPr="004627B2">
        <w:rPr>
          <w:i/>
          <w:sz w:val="22"/>
          <w:szCs w:val="22"/>
          <w:lang w:eastAsia="zh-CN"/>
        </w:rPr>
        <w:t>cross polarization</w:t>
      </w:r>
      <w:proofErr w:type="gramEnd"/>
      <w:r w:rsidRPr="004627B2">
        <w:rPr>
          <w:i/>
          <w:sz w:val="22"/>
          <w:szCs w:val="22"/>
          <w:lang w:eastAsia="zh-CN"/>
        </w:rPr>
        <w:t xml:space="preserve"> power ratios</w:t>
      </w:r>
      <w:r w:rsidRPr="004627B2">
        <w:rPr>
          <w:i/>
          <w:sz w:val="22"/>
          <w:szCs w:val="22"/>
        </w:rPr>
        <w:t xml:space="preserve"> for paths in set </w:t>
      </w:r>
      <w:r w:rsidRPr="004627B2">
        <w:rPr>
          <w:i/>
          <w:iCs/>
          <w:sz w:val="22"/>
          <w:szCs w:val="22"/>
        </w:rPr>
        <w:t>R</w:t>
      </w:r>
      <w:r w:rsidRPr="004627B2">
        <w:rPr>
          <w:i/>
          <w:sz w:val="22"/>
          <w:szCs w:val="22"/>
        </w:rPr>
        <w:t>.</w:t>
      </w:r>
    </w:p>
    <w:p w14:paraId="2114B30D" w14:textId="77777777" w:rsidR="00946B1D" w:rsidRPr="004627B2" w:rsidRDefault="00946B1D" w:rsidP="00946B1D">
      <w:pPr>
        <w:rPr>
          <w:i/>
          <w:sz w:val="22"/>
          <w:szCs w:val="22"/>
        </w:rPr>
      </w:pPr>
      <w:r w:rsidRPr="004627B2">
        <w:rPr>
          <w:i/>
          <w:sz w:val="22"/>
          <w:szCs w:val="22"/>
          <w:lang w:eastAsia="zh-CN"/>
        </w:rPr>
        <w:lastRenderedPageBreak/>
        <w:t xml:space="preserve">The </w:t>
      </w:r>
      <w:proofErr w:type="gramStart"/>
      <w:r w:rsidRPr="004627B2">
        <w:rPr>
          <w:i/>
          <w:sz w:val="22"/>
          <w:szCs w:val="22"/>
          <w:lang w:eastAsia="zh-CN"/>
        </w:rPr>
        <w:t>cross polarization</w:t>
      </w:r>
      <w:proofErr w:type="gramEnd"/>
      <w:r w:rsidRPr="004627B2">
        <w:rPr>
          <w:i/>
          <w:sz w:val="22"/>
          <w:szCs w:val="22"/>
          <w:lang w:eastAsia="zh-CN"/>
        </w:rPr>
        <w:t xml:space="preserve"> power ratios for each ray </w:t>
      </w:r>
      <w:r w:rsidRPr="004627B2">
        <w:rPr>
          <w:i/>
          <w:iCs/>
          <w:sz w:val="22"/>
          <w:szCs w:val="22"/>
          <w:lang w:eastAsia="zh-CN"/>
        </w:rPr>
        <w:t>m</w:t>
      </w:r>
      <w:r w:rsidRPr="004627B2">
        <w:rPr>
          <w:i/>
          <w:sz w:val="22"/>
          <w:szCs w:val="22"/>
          <w:lang w:eastAsia="zh-CN"/>
        </w:rPr>
        <w:t xml:space="preserve"> of</w:t>
      </w:r>
      <w:r w:rsidRPr="004627B2">
        <w:rPr>
          <w:i/>
          <w:sz w:val="22"/>
          <w:szCs w:val="22"/>
        </w:rPr>
        <w:t xml:space="preserve"> a cluster </w:t>
      </w:r>
      <w:r w:rsidRPr="004627B2">
        <w:rPr>
          <w:i/>
          <w:iCs/>
          <w:sz w:val="22"/>
          <w:szCs w:val="22"/>
        </w:rPr>
        <w:t>n</w:t>
      </w:r>
      <w:r w:rsidRPr="004627B2">
        <w:rPr>
          <w:i/>
          <w:sz w:val="22"/>
          <w:szCs w:val="22"/>
        </w:rPr>
        <w:t xml:space="preserve"> in a STX-SPST link is generated using Step 9 of Clause 7.5, </w:t>
      </w:r>
      <w:r w:rsidRPr="004627B2">
        <w:rPr>
          <w:i/>
          <w:sz w:val="22"/>
          <w:szCs w:val="22"/>
          <w:lang w:eastAsia="zh-CN"/>
        </w:rPr>
        <w:t xml:space="preserve">i.e., </w:t>
      </w:r>
      <m:oMath>
        <m:sSubSup>
          <m:sSubSupPr>
            <m:ctrlPr>
              <w:rPr>
                <w:rFonts w:ascii="Cambria Math" w:hAnsi="Cambria Math"/>
                <w:i/>
                <w:sz w:val="22"/>
                <w:szCs w:val="22"/>
              </w:rPr>
            </m:ctrlPr>
          </m:sSubSupPr>
          <m:e>
            <m:r>
              <w:rPr>
                <w:rFonts w:ascii="Cambria Math" w:hAnsi="Cambria Math"/>
                <w:sz w:val="22"/>
                <w:szCs w:val="22"/>
              </w:rPr>
              <m:t>κ</m:t>
            </m:r>
          </m:e>
          <m:sub>
            <m:r>
              <w:rPr>
                <w:rFonts w:ascii="Cambria Math" w:hAnsi="Cambria Math"/>
                <w:sz w:val="22"/>
                <w:szCs w:val="22"/>
              </w:rPr>
              <m:t>tx,n,m</m:t>
            </m:r>
          </m:sub>
          <m:sup>
            <m:r>
              <w:rPr>
                <w:rFonts w:ascii="Cambria Math" w:hAnsi="Cambria Math"/>
                <w:sz w:val="22"/>
                <w:szCs w:val="22"/>
              </w:rPr>
              <m:t>k,p</m:t>
            </m:r>
          </m:sup>
        </m:sSubSup>
      </m:oMath>
      <w:r w:rsidRPr="004627B2">
        <w:rPr>
          <w:i/>
          <w:sz w:val="22"/>
          <w:szCs w:val="22"/>
        </w:rPr>
        <w:t>=</w:t>
      </w:r>
      <m:oMath>
        <m:sSub>
          <m:sSubPr>
            <m:ctrlPr>
              <w:rPr>
                <w:rFonts w:ascii="Cambria Math" w:hAnsi="Cambria Math"/>
                <w:i/>
                <w:sz w:val="22"/>
                <w:szCs w:val="22"/>
              </w:rPr>
            </m:ctrlPr>
          </m:sSubPr>
          <m:e>
            <m:r>
              <w:rPr>
                <w:rFonts w:ascii="Cambria Math" w:hAnsi="Cambria Math"/>
                <w:sz w:val="22"/>
                <w:szCs w:val="22"/>
              </w:rPr>
              <m:t>κ</m:t>
            </m:r>
          </m:e>
          <m:sub>
            <m:r>
              <w:rPr>
                <w:rFonts w:ascii="Cambria Math" w:hAnsi="Cambria Math"/>
                <w:sz w:val="22"/>
                <w:szCs w:val="22"/>
              </w:rPr>
              <m:t>n,m</m:t>
            </m:r>
          </m:sub>
        </m:sSub>
      </m:oMath>
      <w:r w:rsidRPr="004627B2">
        <w:rPr>
          <w:i/>
          <w:sz w:val="22"/>
          <w:szCs w:val="22"/>
        </w:rPr>
        <w:t>.</w:t>
      </w:r>
    </w:p>
    <w:p w14:paraId="3225CC5F" w14:textId="77777777" w:rsidR="00946B1D" w:rsidRPr="004627B2" w:rsidRDefault="00946B1D" w:rsidP="00946B1D">
      <w:pPr>
        <w:rPr>
          <w:i/>
          <w:sz w:val="22"/>
          <w:szCs w:val="22"/>
        </w:rPr>
      </w:pPr>
      <w:r w:rsidRPr="004627B2">
        <w:rPr>
          <w:i/>
          <w:sz w:val="22"/>
          <w:szCs w:val="22"/>
          <w:lang w:eastAsia="zh-CN"/>
        </w:rPr>
        <w:t xml:space="preserve">The </w:t>
      </w:r>
      <w:proofErr w:type="gramStart"/>
      <w:r w:rsidRPr="004627B2">
        <w:rPr>
          <w:i/>
          <w:sz w:val="22"/>
          <w:szCs w:val="22"/>
          <w:lang w:eastAsia="zh-CN"/>
        </w:rPr>
        <w:t>cross polarization</w:t>
      </w:r>
      <w:proofErr w:type="gramEnd"/>
      <w:r w:rsidRPr="004627B2">
        <w:rPr>
          <w:i/>
          <w:sz w:val="22"/>
          <w:szCs w:val="22"/>
          <w:lang w:eastAsia="zh-CN"/>
        </w:rPr>
        <w:t xml:space="preserve"> power ratios for each ray </w:t>
      </w:r>
      <w:r w:rsidRPr="004627B2">
        <w:rPr>
          <w:i/>
          <w:iCs/>
          <w:sz w:val="22"/>
          <w:szCs w:val="22"/>
        </w:rPr>
        <w:t>m’</w:t>
      </w:r>
      <w:r w:rsidRPr="004627B2">
        <w:rPr>
          <w:i/>
          <w:sz w:val="22"/>
          <w:szCs w:val="22"/>
          <w:lang w:eastAsia="zh-CN"/>
        </w:rPr>
        <w:t xml:space="preserve"> of</w:t>
      </w:r>
      <w:r w:rsidRPr="004627B2">
        <w:rPr>
          <w:i/>
          <w:sz w:val="22"/>
          <w:szCs w:val="22"/>
        </w:rPr>
        <w:t xml:space="preserve"> a cluster </w:t>
      </w:r>
      <w:r w:rsidRPr="004627B2">
        <w:rPr>
          <w:i/>
          <w:iCs/>
          <w:sz w:val="22"/>
          <w:szCs w:val="22"/>
        </w:rPr>
        <w:t>n’</w:t>
      </w:r>
      <w:r w:rsidRPr="004627B2">
        <w:rPr>
          <w:i/>
          <w:sz w:val="22"/>
          <w:szCs w:val="22"/>
        </w:rPr>
        <w:t xml:space="preserve"> in a SPST-SRX link is generated using Step 9 of Clause 7.5 by replacing subscript </w:t>
      </w:r>
      <w:r w:rsidRPr="004627B2">
        <w:rPr>
          <w:i/>
          <w:iCs/>
          <w:sz w:val="22"/>
          <w:szCs w:val="22"/>
        </w:rPr>
        <w:t>n</w:t>
      </w:r>
      <w:r w:rsidRPr="004627B2">
        <w:rPr>
          <w:i/>
          <w:iCs/>
          <w:sz w:val="22"/>
          <w:szCs w:val="22"/>
          <w:lang w:eastAsia="zh-CN"/>
        </w:rPr>
        <w:t>, m</w:t>
      </w:r>
      <w:r w:rsidRPr="004627B2">
        <w:rPr>
          <w:i/>
          <w:sz w:val="22"/>
          <w:szCs w:val="22"/>
        </w:rPr>
        <w:t xml:space="preserve"> with </w:t>
      </w:r>
      <w:r w:rsidRPr="004627B2">
        <w:rPr>
          <w:i/>
          <w:iCs/>
          <w:sz w:val="22"/>
          <w:szCs w:val="22"/>
        </w:rPr>
        <w:t xml:space="preserve">n’, </w:t>
      </w:r>
      <w:r w:rsidRPr="004627B2">
        <w:rPr>
          <w:i/>
          <w:iCs/>
          <w:sz w:val="22"/>
          <w:szCs w:val="22"/>
          <w:lang w:eastAsia="zh-CN"/>
        </w:rPr>
        <w:t>m</w:t>
      </w:r>
      <w:r w:rsidRPr="004627B2">
        <w:rPr>
          <w:i/>
          <w:iCs/>
          <w:sz w:val="22"/>
          <w:szCs w:val="22"/>
        </w:rPr>
        <w:t>’</w:t>
      </w:r>
      <w:r w:rsidRPr="004627B2">
        <w:rPr>
          <w:i/>
          <w:sz w:val="22"/>
          <w:szCs w:val="22"/>
        </w:rPr>
        <w:t xml:space="preserve">, i.e., </w:t>
      </w:r>
      <m:oMath>
        <m:sSubSup>
          <m:sSubSupPr>
            <m:ctrlPr>
              <w:rPr>
                <w:rFonts w:ascii="Cambria Math" w:hAnsi="Cambria Math"/>
                <w:i/>
                <w:sz w:val="22"/>
                <w:szCs w:val="22"/>
              </w:rPr>
            </m:ctrlPr>
          </m:sSubSupPr>
          <m:e>
            <m:r>
              <w:rPr>
                <w:rFonts w:ascii="Cambria Math" w:hAnsi="Cambria Math"/>
                <w:sz w:val="22"/>
                <w:szCs w:val="22"/>
              </w:rPr>
              <m:t>κ</m:t>
            </m:r>
          </m:e>
          <m:sub>
            <m:r>
              <w:rPr>
                <w:rFonts w:ascii="Cambria Math" w:hAnsi="Cambria Math"/>
                <w:sz w:val="22"/>
                <w:szCs w:val="22"/>
              </w:rPr>
              <m:t>rx,</m:t>
            </m:r>
            <m:sSup>
              <m:sSupPr>
                <m:ctrlPr>
                  <w:rPr>
                    <w:rFonts w:ascii="Cambria Math" w:hAnsi="Cambria Math"/>
                    <w:i/>
                    <w:sz w:val="22"/>
                    <w:szCs w:val="22"/>
                  </w:rPr>
                </m:ctrlPr>
              </m:sSupPr>
              <m:e>
                <m:r>
                  <w:rPr>
                    <w:rFonts w:ascii="Cambria Math" w:hAnsi="Cambria Math"/>
                    <w:sz w:val="22"/>
                    <w:szCs w:val="22"/>
                  </w:rPr>
                  <m:t>n</m:t>
                </m:r>
              </m:e>
              <m:sup>
                <m:r>
                  <w:rPr>
                    <w:rFonts w:ascii="Cambria Math" w:hAnsi="Cambria Math" w:hint="eastAsia"/>
                    <w:sz w:val="22"/>
                    <w:szCs w:val="22"/>
                  </w:rPr>
                  <m:t>'</m:t>
                </m:r>
              </m:sup>
            </m:sSup>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m</m:t>
                </m:r>
              </m:e>
              <m:sup>
                <m:r>
                  <w:rPr>
                    <w:rFonts w:ascii="Cambria Math" w:hAnsi="Cambria Math" w:hint="eastAsia"/>
                    <w:sz w:val="22"/>
                    <w:szCs w:val="22"/>
                  </w:rPr>
                  <m:t>'</m:t>
                </m:r>
              </m:sup>
            </m:sSup>
          </m:sub>
          <m:sup>
            <m:r>
              <w:rPr>
                <w:rFonts w:ascii="Cambria Math" w:hAnsi="Cambria Math"/>
                <w:sz w:val="22"/>
                <w:szCs w:val="22"/>
              </w:rPr>
              <m:t>k,p</m:t>
            </m:r>
          </m:sup>
        </m:sSubSup>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κ</m:t>
            </m:r>
          </m:e>
          <m:sub>
            <m:sSup>
              <m:sSupPr>
                <m:ctrlPr>
                  <w:rPr>
                    <w:rFonts w:ascii="Cambria Math" w:hAnsi="Cambria Math"/>
                    <w:i/>
                    <w:sz w:val="22"/>
                    <w:szCs w:val="22"/>
                  </w:rPr>
                </m:ctrlPr>
              </m:sSupPr>
              <m:e>
                <m:r>
                  <w:rPr>
                    <w:rFonts w:ascii="Cambria Math" w:hAnsi="Cambria Math"/>
                    <w:sz w:val="22"/>
                    <w:szCs w:val="22"/>
                  </w:rPr>
                  <m:t>n</m:t>
                </m:r>
              </m:e>
              <m:sup>
                <m:r>
                  <w:rPr>
                    <w:rFonts w:ascii="Cambria Math" w:hAnsi="Cambria Math" w:hint="eastAsia"/>
                    <w:sz w:val="22"/>
                    <w:szCs w:val="22"/>
                  </w:rPr>
                  <m:t>'</m:t>
                </m:r>
              </m:sup>
            </m:sSup>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m</m:t>
                </m:r>
              </m:e>
              <m:sup>
                <m:r>
                  <w:rPr>
                    <w:rFonts w:ascii="Cambria Math" w:hAnsi="Cambria Math" w:hint="eastAsia"/>
                    <w:sz w:val="22"/>
                    <w:szCs w:val="22"/>
                  </w:rPr>
                  <m:t>'</m:t>
                </m:r>
              </m:sup>
            </m:sSup>
          </m:sub>
        </m:sSub>
      </m:oMath>
      <w:r w:rsidRPr="004627B2">
        <w:rPr>
          <w:i/>
          <w:sz w:val="22"/>
          <w:szCs w:val="22"/>
        </w:rPr>
        <w:t>.</w:t>
      </w:r>
    </w:p>
    <w:p w14:paraId="6F1E1966" w14:textId="77777777" w:rsidR="00946B1D" w:rsidRPr="004627B2" w:rsidRDefault="00946B1D" w:rsidP="00946B1D">
      <w:pPr>
        <w:rPr>
          <w:i/>
          <w:sz w:val="22"/>
          <w:szCs w:val="22"/>
        </w:rPr>
      </w:pPr>
      <w:r w:rsidRPr="004627B2">
        <w:rPr>
          <w:i/>
          <w:sz w:val="22"/>
          <w:szCs w:val="22"/>
          <w:lang w:eastAsia="zh-CN"/>
        </w:rPr>
        <w:t>For monostatic sensing mode,</w:t>
      </w:r>
      <w:r w:rsidRPr="004627B2">
        <w:rPr>
          <w:i/>
          <w:sz w:val="22"/>
          <w:szCs w:val="22"/>
        </w:rPr>
        <w:t xml:space="preserve"> </w:t>
      </w:r>
      <m:oMath>
        <m:sSubSup>
          <m:sSubSupPr>
            <m:ctrlPr>
              <w:rPr>
                <w:rFonts w:ascii="Cambria Math" w:hAnsi="Cambria Math"/>
                <w:i/>
                <w:sz w:val="22"/>
                <w:szCs w:val="22"/>
              </w:rPr>
            </m:ctrlPr>
          </m:sSubSupPr>
          <m:e>
            <m:r>
              <w:rPr>
                <w:rFonts w:ascii="Cambria Math" w:hAnsi="Cambria Math"/>
                <w:sz w:val="22"/>
                <w:szCs w:val="22"/>
              </w:rPr>
              <m:t>κ</m:t>
            </m:r>
          </m:e>
          <m:sub>
            <m:r>
              <w:rPr>
                <w:rFonts w:ascii="Cambria Math" w:hAnsi="Cambria Math"/>
                <w:sz w:val="22"/>
                <w:szCs w:val="22"/>
              </w:rPr>
              <m:t>tx,n,m</m:t>
            </m:r>
          </m:sub>
          <m:sup>
            <m:r>
              <w:rPr>
                <w:rFonts w:ascii="Cambria Math" w:hAnsi="Cambria Math"/>
                <w:sz w:val="22"/>
                <w:szCs w:val="22"/>
              </w:rPr>
              <m:t>k,p</m:t>
            </m:r>
          </m:sup>
        </m:sSubSup>
      </m:oMath>
      <w:r w:rsidRPr="004627B2">
        <w:rPr>
          <w:i/>
          <w:sz w:val="22"/>
          <w:szCs w:val="22"/>
          <w:lang w:eastAsia="zh-CN"/>
        </w:rPr>
        <w:t xml:space="preserve"> is equal to </w:t>
      </w:r>
      <m:oMath>
        <m:sSubSup>
          <m:sSubSupPr>
            <m:ctrlPr>
              <w:rPr>
                <w:rFonts w:ascii="Cambria Math" w:hAnsi="Cambria Math"/>
                <w:i/>
                <w:sz w:val="22"/>
                <w:szCs w:val="22"/>
              </w:rPr>
            </m:ctrlPr>
          </m:sSubSupPr>
          <m:e>
            <m:r>
              <w:rPr>
                <w:rFonts w:ascii="Cambria Math" w:hAnsi="Cambria Math"/>
                <w:sz w:val="22"/>
                <w:szCs w:val="22"/>
              </w:rPr>
              <m:t>κ</m:t>
            </m:r>
          </m:e>
          <m:sub>
            <m:r>
              <w:rPr>
                <w:rFonts w:ascii="Cambria Math" w:hAnsi="Cambria Math"/>
                <w:sz w:val="22"/>
                <w:szCs w:val="22"/>
              </w:rPr>
              <m:t>rx,</m:t>
            </m:r>
            <m:sSup>
              <m:sSupPr>
                <m:ctrlPr>
                  <w:rPr>
                    <w:rFonts w:ascii="Cambria Math" w:hAnsi="Cambria Math"/>
                    <w:i/>
                    <w:sz w:val="22"/>
                    <w:szCs w:val="22"/>
                  </w:rPr>
                </m:ctrlPr>
              </m:sSupPr>
              <m:e>
                <m:r>
                  <w:rPr>
                    <w:rFonts w:ascii="Cambria Math" w:hAnsi="Cambria Math"/>
                    <w:sz w:val="22"/>
                    <w:szCs w:val="22"/>
                  </w:rPr>
                  <m:t>n</m:t>
                </m:r>
              </m:e>
              <m:sup>
                <m:r>
                  <w:rPr>
                    <w:rFonts w:ascii="Cambria Math" w:hAnsi="Cambria Math" w:hint="eastAsia"/>
                    <w:sz w:val="22"/>
                    <w:szCs w:val="22"/>
                  </w:rPr>
                  <m:t>'</m:t>
                </m:r>
              </m:sup>
            </m:sSup>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m</m:t>
                </m:r>
              </m:e>
              <m:sup>
                <m:r>
                  <w:rPr>
                    <w:rFonts w:ascii="Cambria Math" w:hAnsi="Cambria Math" w:hint="eastAsia"/>
                    <w:sz w:val="22"/>
                    <w:szCs w:val="22"/>
                  </w:rPr>
                  <m:t>'</m:t>
                </m:r>
              </m:sup>
            </m:sSup>
          </m:sub>
          <m:sup>
            <m:r>
              <w:rPr>
                <w:rFonts w:ascii="Cambria Math" w:hAnsi="Cambria Math"/>
                <w:sz w:val="22"/>
                <w:szCs w:val="22"/>
              </w:rPr>
              <m:t>k,p</m:t>
            </m:r>
          </m:sup>
        </m:sSubSup>
      </m:oMath>
      <w:r w:rsidRPr="004627B2">
        <w:rPr>
          <w:i/>
          <w:sz w:val="22"/>
          <w:szCs w:val="22"/>
          <w:lang w:eastAsia="zh-CN"/>
        </w:rPr>
        <w:t xml:space="preserve"> if </w:t>
      </w:r>
      <m:oMath>
        <m:r>
          <w:rPr>
            <w:rFonts w:ascii="Cambria Math" w:hAnsi="Cambria Math"/>
            <w:sz w:val="22"/>
            <w:szCs w:val="22"/>
            <w:lang w:eastAsia="zh-CN"/>
          </w:rPr>
          <m:t>n=</m:t>
        </m:r>
        <m:sSup>
          <m:sSupPr>
            <m:ctrlPr>
              <w:rPr>
                <w:rFonts w:ascii="Cambria Math" w:hAnsi="Cambria Math"/>
                <w:i/>
                <w:sz w:val="22"/>
                <w:szCs w:val="22"/>
              </w:rPr>
            </m:ctrlPr>
          </m:sSupPr>
          <m:e>
            <m:r>
              <w:rPr>
                <w:rFonts w:ascii="Cambria Math" w:hAnsi="Cambria Math"/>
                <w:sz w:val="22"/>
                <w:szCs w:val="22"/>
              </w:rPr>
              <m:t>n</m:t>
            </m:r>
          </m:e>
          <m:sup>
            <m:r>
              <w:rPr>
                <w:rFonts w:ascii="Cambria Math" w:hAnsi="Cambria Math" w:hint="eastAsia"/>
                <w:sz w:val="22"/>
                <w:szCs w:val="22"/>
              </w:rPr>
              <m:t>'</m:t>
            </m:r>
          </m:sup>
        </m:sSup>
      </m:oMath>
      <w:r w:rsidRPr="004627B2">
        <w:rPr>
          <w:i/>
          <w:sz w:val="22"/>
          <w:szCs w:val="22"/>
          <w:lang w:eastAsia="zh-CN"/>
        </w:rPr>
        <w:t xml:space="preserve"> and </w:t>
      </w:r>
      <m:oMath>
        <m:r>
          <w:rPr>
            <w:rFonts w:ascii="Cambria Math" w:hAnsi="Cambria Math"/>
            <w:sz w:val="22"/>
            <w:szCs w:val="22"/>
            <w:lang w:eastAsia="zh-CN"/>
          </w:rPr>
          <m:t>m=</m:t>
        </m:r>
        <m:sSup>
          <m:sSupPr>
            <m:ctrlPr>
              <w:rPr>
                <w:rFonts w:ascii="Cambria Math" w:hAnsi="Cambria Math"/>
                <w:i/>
                <w:sz w:val="22"/>
                <w:szCs w:val="22"/>
              </w:rPr>
            </m:ctrlPr>
          </m:sSupPr>
          <m:e>
            <m:r>
              <w:rPr>
                <w:rFonts w:ascii="Cambria Math" w:hAnsi="Cambria Math"/>
                <w:sz w:val="22"/>
                <w:szCs w:val="22"/>
              </w:rPr>
              <m:t>m</m:t>
            </m:r>
          </m:e>
          <m:sup>
            <m:r>
              <w:rPr>
                <w:rFonts w:ascii="Cambria Math" w:hAnsi="Cambria Math" w:hint="eastAsia"/>
                <w:sz w:val="22"/>
                <w:szCs w:val="22"/>
              </w:rPr>
              <m:t>'</m:t>
            </m:r>
          </m:sup>
        </m:sSup>
      </m:oMath>
      <w:r w:rsidRPr="004627B2">
        <w:rPr>
          <w:i/>
          <w:sz w:val="22"/>
          <w:szCs w:val="22"/>
        </w:rPr>
        <w:t>.</w:t>
      </w:r>
      <w:r w:rsidRPr="004627B2" w:rsidDel="002E5FD4">
        <w:rPr>
          <w:i/>
          <w:sz w:val="22"/>
          <w:szCs w:val="22"/>
        </w:rPr>
        <w:t xml:space="preserve"> </w:t>
      </w:r>
    </w:p>
    <w:p w14:paraId="70C1436E" w14:textId="77777777" w:rsidR="00946B1D" w:rsidRPr="004627B2" w:rsidRDefault="00946B1D" w:rsidP="00946B1D">
      <w:pPr>
        <w:rPr>
          <w:i/>
          <w:sz w:val="22"/>
          <w:szCs w:val="22"/>
          <w:lang w:eastAsia="zh-CN"/>
        </w:rPr>
      </w:pPr>
      <w:r w:rsidRPr="004627B2">
        <w:rPr>
          <w:i/>
          <w:sz w:val="22"/>
          <w:szCs w:val="22"/>
          <w:lang w:eastAsia="zh-CN"/>
        </w:rPr>
        <w:t xml:space="preserve">Generate the </w:t>
      </w:r>
      <w:proofErr w:type="gramStart"/>
      <w:r w:rsidRPr="004627B2">
        <w:rPr>
          <w:i/>
          <w:sz w:val="22"/>
          <w:szCs w:val="22"/>
          <w:lang w:eastAsia="zh-CN"/>
        </w:rPr>
        <w:t>cross polarization</w:t>
      </w:r>
      <w:proofErr w:type="gramEnd"/>
      <w:r w:rsidRPr="004627B2">
        <w:rPr>
          <w:i/>
          <w:sz w:val="22"/>
          <w:szCs w:val="22"/>
          <w:lang w:eastAsia="zh-CN"/>
        </w:rPr>
        <w:t xml:space="preserve"> power ratios (XPR) </w:t>
      </w:r>
      <m:oMath>
        <m:sSubSup>
          <m:sSubSupPr>
            <m:ctrlPr>
              <w:rPr>
                <w:rFonts w:ascii="Cambria Math" w:hAnsi="Cambria Math"/>
                <w:i/>
                <w:sz w:val="22"/>
                <w:szCs w:val="22"/>
              </w:rPr>
            </m:ctrlPr>
          </m:sSubSupPr>
          <m:e>
            <m:r>
              <w:rPr>
                <w:rFonts w:ascii="Cambria Math" w:hAnsi="Cambria Math"/>
                <w:sz w:val="22"/>
                <w:szCs w:val="22"/>
              </w:rPr>
              <m:t>κ</m:t>
            </m:r>
          </m:e>
          <m:sub>
            <m:sSup>
              <m:sSupPr>
                <m:ctrlPr>
                  <w:rPr>
                    <w:rFonts w:ascii="Cambria Math" w:hAnsi="Cambria Math"/>
                    <w:i/>
                    <w:sz w:val="22"/>
                    <w:szCs w:val="22"/>
                  </w:rPr>
                </m:ctrlPr>
              </m:sSupPr>
              <m:e>
                <m:r>
                  <w:rPr>
                    <w:rFonts w:ascii="Cambria Math" w:hAnsi="Cambria Math"/>
                    <w:sz w:val="22"/>
                    <w:szCs w:val="22"/>
                  </w:rPr>
                  <m:t>n</m:t>
                </m:r>
              </m:e>
              <m:sup>
                <m:r>
                  <w:rPr>
                    <w:rFonts w:ascii="Cambria Math" w:hAnsi="Cambria Math" w:hint="eastAsia"/>
                    <w:sz w:val="22"/>
                    <w:szCs w:val="22"/>
                  </w:rPr>
                  <m:t>'</m:t>
                </m:r>
              </m:sup>
            </m:sSup>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m</m:t>
                </m:r>
              </m:e>
              <m:sup>
                <m:r>
                  <w:rPr>
                    <w:rFonts w:ascii="Cambria Math" w:hAnsi="Cambria Math" w:hint="eastAsia"/>
                    <w:sz w:val="22"/>
                    <w:szCs w:val="22"/>
                  </w:rPr>
                  <m:t>'</m:t>
                </m:r>
              </m:sup>
            </m:sSup>
            <m:r>
              <w:rPr>
                <w:rFonts w:ascii="Cambria Math" w:hAnsi="Cambria Math"/>
                <w:sz w:val="22"/>
                <w:szCs w:val="22"/>
              </w:rPr>
              <m:t>,m,n</m:t>
            </m:r>
          </m:sub>
          <m:sup>
            <m:r>
              <w:rPr>
                <w:rFonts w:ascii="Cambria Math" w:hAnsi="Cambria Math"/>
                <w:sz w:val="22"/>
                <w:szCs w:val="22"/>
              </w:rPr>
              <m:t>k,p</m:t>
            </m:r>
          </m:sup>
        </m:sSubSup>
      </m:oMath>
      <w:r w:rsidRPr="004627B2">
        <w:rPr>
          <w:i/>
          <w:sz w:val="22"/>
          <w:szCs w:val="22"/>
          <w:lang w:eastAsia="zh-CN"/>
        </w:rPr>
        <w:t xml:space="preserve">for each path </w:t>
      </w:r>
      <m:oMath>
        <m:r>
          <w:rPr>
            <w:rFonts w:ascii="Cambria Math" w:hAnsi="Cambria Math"/>
            <w:sz w:val="22"/>
            <w:szCs w:val="22"/>
          </w:rPr>
          <m:t>(k,p,</m:t>
        </m:r>
        <m:sSup>
          <m:sSupPr>
            <m:ctrlPr>
              <w:rPr>
                <w:rFonts w:ascii="Cambria Math" w:hAnsi="Cambria Math"/>
                <w:i/>
                <w:sz w:val="22"/>
                <w:szCs w:val="22"/>
              </w:rPr>
            </m:ctrlPr>
          </m:sSupPr>
          <m:e>
            <m:r>
              <w:rPr>
                <w:rFonts w:ascii="Cambria Math" w:hAnsi="Cambria Math"/>
                <w:sz w:val="22"/>
                <w:szCs w:val="22"/>
              </w:rPr>
              <m:t>n</m:t>
            </m:r>
          </m:e>
          <m:sup>
            <m:r>
              <w:rPr>
                <w:rFonts w:ascii="Cambria Math" w:hAnsi="Cambria Math" w:hint="eastAsia"/>
                <w:sz w:val="22"/>
                <w:szCs w:val="22"/>
              </w:rPr>
              <m:t>'</m:t>
            </m:r>
          </m:sup>
        </m:sSup>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m</m:t>
            </m:r>
          </m:e>
          <m:sup>
            <m:r>
              <w:rPr>
                <w:rFonts w:ascii="Cambria Math" w:hAnsi="Cambria Math" w:hint="eastAsia"/>
                <w:sz w:val="22"/>
                <w:szCs w:val="22"/>
              </w:rPr>
              <m:t>'</m:t>
            </m:r>
          </m:sup>
        </m:sSup>
        <m:r>
          <w:rPr>
            <w:rFonts w:ascii="Cambria Math" w:hAnsi="Cambria Math"/>
            <w:sz w:val="22"/>
            <w:szCs w:val="22"/>
          </w:rPr>
          <m:t>,n,m)</m:t>
        </m:r>
      </m:oMath>
      <w:r w:rsidRPr="004627B2">
        <w:rPr>
          <w:i/>
          <w:sz w:val="22"/>
          <w:szCs w:val="22"/>
          <w:lang w:eastAsia="zh-CN"/>
        </w:rPr>
        <w:t xml:space="preserve"> in set R at SPST </w:t>
      </w:r>
      <w:r w:rsidRPr="004627B2">
        <w:rPr>
          <w:i/>
          <w:iCs/>
          <w:sz w:val="22"/>
          <w:szCs w:val="22"/>
          <w:lang w:eastAsia="zh-CN"/>
        </w:rPr>
        <w:t>p</w:t>
      </w:r>
      <w:r w:rsidRPr="004627B2">
        <w:rPr>
          <w:i/>
          <w:sz w:val="22"/>
          <w:szCs w:val="22"/>
          <w:lang w:eastAsia="zh-CN"/>
        </w:rPr>
        <w:t>. XPR is log-Normal distributed. Draw XPR values as</w:t>
      </w:r>
    </w:p>
    <w:p w14:paraId="4144CA06" w14:textId="77777777" w:rsidR="00946B1D" w:rsidRPr="004627B2" w:rsidRDefault="00946B1D" w:rsidP="00946B1D">
      <w:pPr>
        <w:pStyle w:val="EQ"/>
        <w:rPr>
          <w:i/>
          <w:sz w:val="22"/>
          <w:szCs w:val="22"/>
        </w:rPr>
      </w:pPr>
      <w:r w:rsidRPr="004627B2">
        <w:rPr>
          <w:i/>
          <w:sz w:val="22"/>
          <w:szCs w:val="22"/>
        </w:rPr>
        <w:tab/>
      </w:r>
      <m:oMath>
        <m:sSubSup>
          <m:sSubSupPr>
            <m:ctrlPr>
              <w:rPr>
                <w:rFonts w:ascii="Cambria Math" w:hAnsi="Cambria Math"/>
                <w:i/>
                <w:sz w:val="22"/>
                <w:szCs w:val="22"/>
              </w:rPr>
            </m:ctrlPr>
          </m:sSubSupPr>
          <m:e>
            <m:r>
              <w:rPr>
                <w:rFonts w:ascii="Cambria Math" w:hAnsi="Cambria Math"/>
                <w:sz w:val="22"/>
                <w:szCs w:val="22"/>
              </w:rPr>
              <m:t>κ</m:t>
            </m:r>
          </m:e>
          <m:sub>
            <m:sSup>
              <m:sSupPr>
                <m:ctrlPr>
                  <w:rPr>
                    <w:rFonts w:ascii="Cambria Math" w:hAnsi="Cambria Math"/>
                    <w:i/>
                    <w:sz w:val="22"/>
                    <w:szCs w:val="22"/>
                  </w:rPr>
                </m:ctrlPr>
              </m:sSupPr>
              <m:e>
                <m:r>
                  <w:rPr>
                    <w:rFonts w:ascii="Cambria Math" w:hAnsi="Cambria Math"/>
                    <w:sz w:val="22"/>
                    <w:szCs w:val="22"/>
                  </w:rPr>
                  <m:t>n</m:t>
                </m:r>
              </m:e>
              <m:sup>
                <m:r>
                  <w:rPr>
                    <w:rFonts w:ascii="Cambria Math" w:hAnsi="Cambria Math" w:hint="eastAsia"/>
                    <w:sz w:val="22"/>
                    <w:szCs w:val="22"/>
                  </w:rPr>
                  <m:t>'</m:t>
                </m:r>
              </m:sup>
            </m:sSup>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m</m:t>
                </m:r>
              </m:e>
              <m:sup>
                <m:r>
                  <w:rPr>
                    <w:rFonts w:ascii="Cambria Math" w:hAnsi="Cambria Math" w:hint="eastAsia"/>
                    <w:sz w:val="22"/>
                    <w:szCs w:val="22"/>
                  </w:rPr>
                  <m:t>'</m:t>
                </m:r>
              </m:sup>
            </m:sSup>
            <m:r>
              <w:rPr>
                <w:rFonts w:ascii="Cambria Math" w:hAnsi="Cambria Math"/>
                <w:sz w:val="22"/>
                <w:szCs w:val="22"/>
              </w:rPr>
              <m:t>,m,n</m:t>
            </m:r>
          </m:sub>
          <m:sup>
            <m:r>
              <w:rPr>
                <w:rFonts w:ascii="Cambria Math" w:hAnsi="Cambria Math"/>
                <w:sz w:val="22"/>
                <w:szCs w:val="22"/>
              </w:rPr>
              <m:t>k,p</m:t>
            </m:r>
          </m:sup>
        </m:sSubSup>
        <m:r>
          <w:rPr>
            <w:rFonts w:ascii="Cambria Math" w:hAnsi="Cambria Math"/>
            <w:sz w:val="22"/>
            <w:szCs w:val="22"/>
          </w:rPr>
          <m:t>=1</m:t>
        </m:r>
        <m:sSup>
          <m:sSupPr>
            <m:ctrlPr>
              <w:rPr>
                <w:rFonts w:ascii="Cambria Math" w:hAnsi="Cambria Math"/>
                <w:i/>
                <w:sz w:val="22"/>
                <w:szCs w:val="22"/>
              </w:rPr>
            </m:ctrlPr>
          </m:sSupPr>
          <m:e>
            <m:r>
              <w:rPr>
                <w:rFonts w:ascii="Cambria Math" w:hAnsi="Cambria Math"/>
                <w:sz w:val="22"/>
                <w:szCs w:val="22"/>
              </w:rPr>
              <m:t>0</m:t>
            </m:r>
          </m:e>
          <m:sup>
            <m:sSubSup>
              <m:sSubSupPr>
                <m:ctrlPr>
                  <w:rPr>
                    <w:rFonts w:ascii="Cambria Math" w:hAnsi="Cambria Math"/>
                    <w:i/>
                    <w:sz w:val="22"/>
                    <w:szCs w:val="22"/>
                  </w:rPr>
                </m:ctrlPr>
              </m:sSubSupPr>
              <m:e>
                <m:r>
                  <w:rPr>
                    <w:rFonts w:ascii="Cambria Math" w:hAnsi="Cambria Math"/>
                    <w:sz w:val="22"/>
                    <w:szCs w:val="22"/>
                  </w:rPr>
                  <m:t>X</m:t>
                </m:r>
              </m:e>
              <m:sub>
                <m:sSup>
                  <m:sSupPr>
                    <m:ctrlPr>
                      <w:rPr>
                        <w:rFonts w:ascii="Cambria Math" w:hAnsi="Cambria Math"/>
                        <w:i/>
                        <w:sz w:val="22"/>
                        <w:szCs w:val="22"/>
                      </w:rPr>
                    </m:ctrlPr>
                  </m:sSupPr>
                  <m:e>
                    <m:r>
                      <w:rPr>
                        <w:rFonts w:ascii="Cambria Math" w:hAnsi="Cambria Math"/>
                        <w:sz w:val="22"/>
                        <w:szCs w:val="22"/>
                      </w:rPr>
                      <m:t>n</m:t>
                    </m:r>
                  </m:e>
                  <m:sup>
                    <m:r>
                      <w:rPr>
                        <w:rFonts w:ascii="Cambria Math" w:hAnsi="Cambria Math" w:hint="eastAsia"/>
                        <w:sz w:val="22"/>
                        <w:szCs w:val="22"/>
                      </w:rPr>
                      <m:t>'</m:t>
                    </m:r>
                  </m:sup>
                </m:sSup>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m</m:t>
                    </m:r>
                  </m:e>
                  <m:sup>
                    <m:r>
                      <w:rPr>
                        <w:rFonts w:ascii="Cambria Math" w:hAnsi="Cambria Math" w:hint="eastAsia"/>
                        <w:sz w:val="22"/>
                        <w:szCs w:val="22"/>
                      </w:rPr>
                      <m:t>'</m:t>
                    </m:r>
                  </m:sup>
                </m:sSup>
                <m:r>
                  <w:rPr>
                    <w:rFonts w:ascii="Cambria Math" w:hAnsi="Cambria Math"/>
                    <w:sz w:val="22"/>
                    <w:szCs w:val="22"/>
                  </w:rPr>
                  <m:t>,m,n</m:t>
                </m:r>
              </m:sub>
              <m:sup>
                <m:r>
                  <w:rPr>
                    <w:rFonts w:ascii="Cambria Math" w:hAnsi="Cambria Math"/>
                    <w:sz w:val="22"/>
                    <w:szCs w:val="22"/>
                  </w:rPr>
                  <m:t>k,p</m:t>
                </m:r>
              </m:sup>
            </m:sSubSup>
            <m:r>
              <w:rPr>
                <w:rFonts w:ascii="Cambria Math" w:hAnsi="Cambria Math"/>
                <w:sz w:val="22"/>
                <w:szCs w:val="22"/>
              </w:rPr>
              <m:t>/10</m:t>
            </m:r>
          </m:sup>
        </m:sSup>
      </m:oMath>
      <w:r w:rsidRPr="004627B2">
        <w:rPr>
          <w:i/>
          <w:sz w:val="22"/>
          <w:szCs w:val="22"/>
        </w:rPr>
        <w:t>,</w:t>
      </w:r>
      <w:r w:rsidRPr="004627B2">
        <w:rPr>
          <w:i/>
          <w:sz w:val="22"/>
          <w:szCs w:val="22"/>
        </w:rPr>
        <w:tab/>
        <w:t>(7.9.4-3)</w:t>
      </w:r>
    </w:p>
    <w:p w14:paraId="070713C9" w14:textId="77777777" w:rsidR="00946B1D" w:rsidRPr="004627B2" w:rsidRDefault="00946B1D" w:rsidP="00946B1D">
      <w:pPr>
        <w:rPr>
          <w:i/>
          <w:sz w:val="22"/>
          <w:szCs w:val="22"/>
          <w:lang w:eastAsia="zh-CN"/>
        </w:rPr>
      </w:pPr>
      <w:r w:rsidRPr="004627B2">
        <w:rPr>
          <w:i/>
          <w:sz w:val="22"/>
          <w:szCs w:val="22"/>
          <w:lang w:eastAsia="zh-CN"/>
        </w:rPr>
        <w:t xml:space="preserve">where </w:t>
      </w:r>
      <m:oMath>
        <m:sSubSup>
          <m:sSubSupPr>
            <m:ctrlPr>
              <w:rPr>
                <w:rFonts w:ascii="Cambria Math" w:hAnsi="Cambria Math"/>
                <w:i/>
                <w:sz w:val="22"/>
                <w:szCs w:val="22"/>
              </w:rPr>
            </m:ctrlPr>
          </m:sSubSupPr>
          <m:e>
            <m:r>
              <w:rPr>
                <w:rFonts w:ascii="Cambria Math" w:hAnsi="Cambria Math"/>
                <w:sz w:val="22"/>
                <w:szCs w:val="22"/>
              </w:rPr>
              <m:t>X</m:t>
            </m:r>
          </m:e>
          <m:sub>
            <m:sSup>
              <m:sSupPr>
                <m:ctrlPr>
                  <w:rPr>
                    <w:rFonts w:ascii="Cambria Math" w:hAnsi="Cambria Math"/>
                    <w:i/>
                    <w:sz w:val="22"/>
                    <w:szCs w:val="22"/>
                  </w:rPr>
                </m:ctrlPr>
              </m:sSupPr>
              <m:e>
                <m:r>
                  <w:rPr>
                    <w:rFonts w:ascii="Cambria Math" w:hAnsi="Cambria Math"/>
                    <w:sz w:val="22"/>
                    <w:szCs w:val="22"/>
                  </w:rPr>
                  <m:t>n</m:t>
                </m:r>
              </m:e>
              <m:sup>
                <m:r>
                  <w:rPr>
                    <w:rFonts w:ascii="Cambria Math" w:hAnsi="Cambria Math" w:hint="eastAsia"/>
                    <w:sz w:val="22"/>
                    <w:szCs w:val="22"/>
                  </w:rPr>
                  <m:t>'</m:t>
                </m:r>
              </m:sup>
            </m:sSup>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m</m:t>
                </m:r>
              </m:e>
              <m:sup>
                <m:r>
                  <w:rPr>
                    <w:rFonts w:ascii="Cambria Math" w:hAnsi="Cambria Math" w:hint="eastAsia"/>
                    <w:sz w:val="22"/>
                    <w:szCs w:val="22"/>
                  </w:rPr>
                  <m:t>'</m:t>
                </m:r>
              </m:sup>
            </m:sSup>
            <m:r>
              <w:rPr>
                <w:rFonts w:ascii="Cambria Math" w:hAnsi="Cambria Math"/>
                <w:sz w:val="22"/>
                <w:szCs w:val="22"/>
              </w:rPr>
              <m:t>,m,n</m:t>
            </m:r>
          </m:sub>
          <m:sup>
            <m:r>
              <w:rPr>
                <w:rFonts w:ascii="Cambria Math" w:hAnsi="Cambria Math"/>
                <w:sz w:val="22"/>
                <w:szCs w:val="22"/>
              </w:rPr>
              <m:t>k,p</m:t>
            </m:r>
          </m:sup>
        </m:sSubSup>
        <m:r>
          <w:rPr>
            <w:rFonts w:ascii="Cambria Math" w:hAnsi="Cambria Math"/>
            <w:sz w:val="22"/>
            <w:szCs w:val="22"/>
          </w:rPr>
          <m:t>~N(</m:t>
        </m:r>
        <m:sSub>
          <m:sSubPr>
            <m:ctrlPr>
              <w:rPr>
                <w:rFonts w:ascii="Cambria Math" w:hAnsi="Cambria Math"/>
                <w:i/>
                <w:sz w:val="22"/>
                <w:szCs w:val="22"/>
              </w:rPr>
            </m:ctrlPr>
          </m:sSubPr>
          <m:e>
            <m:r>
              <w:rPr>
                <w:rFonts w:ascii="Cambria Math" w:hAnsi="Cambria Math"/>
                <w:sz w:val="22"/>
                <w:szCs w:val="22"/>
              </w:rPr>
              <m:t>μ</m:t>
            </m:r>
          </m:e>
          <m:sub>
            <m:r>
              <m:rPr>
                <m:nor/>
              </m:rPr>
              <w:rPr>
                <w:i/>
                <w:sz w:val="22"/>
                <w:szCs w:val="22"/>
              </w:rPr>
              <m:t>XPR</m:t>
            </m:r>
          </m:sub>
        </m:sSub>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σ</m:t>
            </m:r>
          </m:e>
          <m:sub>
            <m:r>
              <m:rPr>
                <m:nor/>
              </m:rPr>
              <w:rPr>
                <w:i/>
                <w:sz w:val="22"/>
                <w:szCs w:val="22"/>
              </w:rPr>
              <m:t>XPR</m:t>
            </m:r>
          </m:sub>
          <m:sup>
            <m:r>
              <w:rPr>
                <w:rFonts w:ascii="Cambria Math" w:hAnsi="Cambria Math"/>
                <w:sz w:val="22"/>
                <w:szCs w:val="22"/>
              </w:rPr>
              <m:t>2</m:t>
            </m:r>
          </m:sup>
        </m:sSubSup>
        <m:r>
          <w:rPr>
            <w:rFonts w:ascii="Cambria Math" w:hAnsi="Cambria Math"/>
            <w:sz w:val="22"/>
            <w:szCs w:val="22"/>
          </w:rPr>
          <m:t>)</m:t>
        </m:r>
      </m:oMath>
      <w:r w:rsidRPr="004627B2">
        <w:rPr>
          <w:i/>
          <w:sz w:val="22"/>
          <w:szCs w:val="22"/>
          <w:lang w:eastAsia="ko-KR"/>
        </w:rPr>
        <w:t xml:space="preserve"> </w:t>
      </w:r>
      <w:r w:rsidRPr="004627B2">
        <w:rPr>
          <w:i/>
          <w:sz w:val="22"/>
          <w:szCs w:val="22"/>
          <w:lang w:eastAsia="zh-CN"/>
        </w:rPr>
        <w:t xml:space="preserve">is Gaussian distributed with </w:t>
      </w:r>
      <m:oMath>
        <m:sSub>
          <m:sSubPr>
            <m:ctrlPr>
              <w:rPr>
                <w:rFonts w:ascii="Cambria Math" w:hAnsi="Cambria Math"/>
                <w:i/>
                <w:sz w:val="22"/>
                <w:szCs w:val="22"/>
              </w:rPr>
            </m:ctrlPr>
          </m:sSubPr>
          <m:e>
            <m:r>
              <w:rPr>
                <w:rFonts w:ascii="Cambria Math" w:hAnsi="Cambria Math"/>
                <w:sz w:val="22"/>
                <w:szCs w:val="22"/>
              </w:rPr>
              <m:t>μ</m:t>
            </m:r>
          </m:e>
          <m:sub>
            <m:r>
              <m:rPr>
                <m:nor/>
              </m:rPr>
              <w:rPr>
                <w:i/>
                <w:sz w:val="22"/>
                <w:szCs w:val="22"/>
              </w:rPr>
              <m:t>XPR</m:t>
            </m:r>
          </m:sub>
        </m:sSub>
      </m:oMath>
      <w:r w:rsidRPr="004627B2">
        <w:rPr>
          <w:i/>
          <w:sz w:val="22"/>
          <w:szCs w:val="22"/>
          <w:lang w:eastAsia="zh-CN"/>
        </w:rPr>
        <w:t xml:space="preserve">and </w:t>
      </w:r>
      <m:oMath>
        <m:sSub>
          <m:sSubPr>
            <m:ctrlPr>
              <w:rPr>
                <w:rFonts w:ascii="Cambria Math" w:hAnsi="Cambria Math"/>
                <w:i/>
                <w:sz w:val="22"/>
                <w:szCs w:val="22"/>
              </w:rPr>
            </m:ctrlPr>
          </m:sSubPr>
          <m:e>
            <m:r>
              <w:rPr>
                <w:rFonts w:ascii="Cambria Math" w:hAnsi="Cambria Math"/>
                <w:sz w:val="22"/>
                <w:szCs w:val="22"/>
              </w:rPr>
              <m:t>σ</m:t>
            </m:r>
          </m:e>
          <m:sub>
            <m:r>
              <m:rPr>
                <m:nor/>
              </m:rPr>
              <w:rPr>
                <w:i/>
                <w:sz w:val="22"/>
                <w:szCs w:val="22"/>
              </w:rPr>
              <m:t>XPR</m:t>
            </m:r>
          </m:sub>
        </m:sSub>
      </m:oMath>
      <w:r w:rsidRPr="004627B2">
        <w:rPr>
          <w:i/>
          <w:sz w:val="22"/>
          <w:szCs w:val="22"/>
          <w:lang w:eastAsia="ko-KR"/>
        </w:rPr>
        <w:t xml:space="preserve"> </w:t>
      </w:r>
      <w:r w:rsidRPr="004627B2">
        <w:rPr>
          <w:i/>
          <w:sz w:val="22"/>
          <w:szCs w:val="22"/>
          <w:lang w:eastAsia="zh-CN"/>
        </w:rPr>
        <w:t>from Table 7.9.2.2. Note:</w:t>
      </w:r>
      <w:r w:rsidRPr="004627B2">
        <w:rPr>
          <w:i/>
          <w:sz w:val="22"/>
          <w:szCs w:val="22"/>
        </w:rPr>
        <w:t xml:space="preserve"> </w:t>
      </w:r>
      <m:oMath>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n,m</m:t>
            </m:r>
          </m:sub>
        </m:sSub>
      </m:oMath>
      <w:r w:rsidRPr="004627B2">
        <w:rPr>
          <w:i/>
          <w:sz w:val="22"/>
          <w:szCs w:val="22"/>
        </w:rPr>
        <w:t xml:space="preserve"> is independently drawn for each path in set R.</w:t>
      </w:r>
    </w:p>
    <w:p w14:paraId="358EC410" w14:textId="77777777" w:rsidR="00946B1D" w:rsidRPr="004627B2" w:rsidRDefault="00946B1D" w:rsidP="00946B1D">
      <w:pPr>
        <w:rPr>
          <w:i/>
          <w:sz w:val="22"/>
          <w:szCs w:val="22"/>
        </w:rPr>
      </w:pPr>
    </w:p>
    <w:p w14:paraId="41045C93" w14:textId="77777777" w:rsidR="00946B1D" w:rsidRPr="004627B2" w:rsidRDefault="00946B1D" w:rsidP="00946B1D">
      <w:pPr>
        <w:rPr>
          <w:i/>
          <w:sz w:val="22"/>
          <w:szCs w:val="22"/>
          <w:lang w:eastAsia="ko-KR"/>
        </w:rPr>
      </w:pPr>
      <w:r w:rsidRPr="004627B2">
        <w:rPr>
          <w:i/>
          <w:sz w:val="22"/>
          <w:szCs w:val="22"/>
          <w:lang w:eastAsia="ko-KR"/>
        </w:rPr>
        <w:t xml:space="preserve">The outcome of Steps 1-12 shall be identical for all the links from co-sited sectors to a STX/ST/SRX. </w:t>
      </w:r>
    </w:p>
    <w:p w14:paraId="5F60472C" w14:textId="77777777" w:rsidR="00946B1D" w:rsidRPr="004627B2" w:rsidRDefault="00946B1D" w:rsidP="00946B1D">
      <w:pPr>
        <w:rPr>
          <w:i/>
          <w:color w:val="FF0000"/>
          <w:lang w:eastAsia="ko-KR"/>
        </w:rPr>
      </w:pPr>
      <w:r w:rsidRPr="004627B2">
        <w:rPr>
          <w:i/>
          <w:color w:val="FF0000"/>
          <w:sz w:val="22"/>
          <w:szCs w:val="22"/>
          <w:lang w:eastAsia="ko-KR"/>
        </w:rPr>
        <w:t xml:space="preserve">The outcome of Steps 1-12 shall be correlated for all the links for the SPs within the same sensing target. </w:t>
      </w:r>
    </w:p>
    <w:p w14:paraId="0B973FAD" w14:textId="77777777" w:rsidR="00946B1D" w:rsidRPr="00947284" w:rsidRDefault="00946B1D" w:rsidP="00946B1D">
      <w:pPr>
        <w:pStyle w:val="B10"/>
        <w:spacing w:after="120"/>
        <w:rPr>
          <w:rFonts w:ascii="Times New Roman" w:eastAsiaTheme="minorEastAsia" w:hAnsi="Times New Roman"/>
          <w:szCs w:val="22"/>
          <w:lang w:eastAsia="zh-CN"/>
        </w:rPr>
      </w:pPr>
      <w:r w:rsidRPr="00116EA1">
        <w:rPr>
          <w:rFonts w:ascii="Times New Roman" w:eastAsiaTheme="minorEastAsia" w:hAnsi="Times New Roman"/>
          <w:b/>
          <w:i/>
          <w:szCs w:val="22"/>
          <w:lang w:eastAsia="zh-CN"/>
        </w:rPr>
        <w:t>-----------------------------------------------------End of Text Proposal----------------------------------------------------</w:t>
      </w:r>
    </w:p>
    <w:p w14:paraId="487BCECE" w14:textId="77777777" w:rsidR="00076195" w:rsidRDefault="00076195" w:rsidP="00946B1D">
      <w:pPr>
        <w:rPr>
          <w:rFonts w:eastAsiaTheme="minorEastAsia"/>
          <w:b/>
          <w:i/>
          <w:sz w:val="22"/>
          <w:u w:val="single"/>
          <w:lang w:eastAsia="zh-CN"/>
        </w:rPr>
      </w:pPr>
    </w:p>
    <w:p w14:paraId="20539CCC" w14:textId="5804BAB6" w:rsidR="00946B1D" w:rsidRPr="00947284" w:rsidRDefault="00946B1D" w:rsidP="00946B1D">
      <w:pPr>
        <w:rPr>
          <w:rFonts w:eastAsiaTheme="minorEastAsia"/>
          <w:b/>
          <w:i/>
          <w:sz w:val="22"/>
          <w:lang w:eastAsia="zh-CN"/>
        </w:rPr>
      </w:pPr>
      <w:r w:rsidRPr="00947284">
        <w:rPr>
          <w:rFonts w:eastAsiaTheme="minorEastAsia"/>
          <w:b/>
          <w:i/>
          <w:sz w:val="22"/>
          <w:u w:val="single"/>
          <w:lang w:eastAsia="zh-CN"/>
        </w:rPr>
        <w:t xml:space="preserve">Proposal </w:t>
      </w:r>
      <w:r>
        <w:rPr>
          <w:rFonts w:eastAsiaTheme="minorEastAsia"/>
          <w:b/>
          <w:i/>
          <w:sz w:val="22"/>
          <w:u w:val="single"/>
          <w:lang w:eastAsia="zh-CN"/>
        </w:rPr>
        <w:t>6</w:t>
      </w:r>
      <w:r w:rsidRPr="00947284">
        <w:rPr>
          <w:rFonts w:eastAsiaTheme="minorEastAsia"/>
          <w:b/>
          <w:i/>
          <w:sz w:val="22"/>
          <w:lang w:eastAsia="zh-CN"/>
        </w:rPr>
        <w:t xml:space="preserve">: </w:t>
      </w:r>
    </w:p>
    <w:p w14:paraId="42B310C1" w14:textId="77777777" w:rsidR="00946B1D" w:rsidRPr="00947284" w:rsidRDefault="00946B1D" w:rsidP="00946B1D">
      <w:pPr>
        <w:pStyle w:val="ListParagraph"/>
        <w:numPr>
          <w:ilvl w:val="0"/>
          <w:numId w:val="13"/>
        </w:numPr>
        <w:jc w:val="both"/>
        <w:rPr>
          <w:rFonts w:eastAsiaTheme="minorEastAsia"/>
          <w:b/>
          <w:i/>
          <w:sz w:val="22"/>
          <w:lang w:eastAsia="zh-CN"/>
        </w:rPr>
      </w:pPr>
      <w:r w:rsidRPr="00947284">
        <w:rPr>
          <w:rFonts w:eastAsiaTheme="minorEastAsia"/>
          <w:b/>
          <w:i/>
          <w:sz w:val="22"/>
          <w:lang w:eastAsia="zh-CN"/>
        </w:rPr>
        <w:t>Towards defining the channel for link level simulation, adding a new path for each ST on top of the current CDL and/or TDL table, where the new path is of parameters for normalized delay, power, angle (AOA, ZOA, AOD, ZOD) and velocity.</w:t>
      </w:r>
    </w:p>
    <w:p w14:paraId="6A96A35D" w14:textId="77777777" w:rsidR="00946B1D" w:rsidRPr="00947284" w:rsidRDefault="00946B1D" w:rsidP="00946B1D">
      <w:pPr>
        <w:pStyle w:val="ListParagraph"/>
        <w:numPr>
          <w:ilvl w:val="1"/>
          <w:numId w:val="13"/>
        </w:numPr>
        <w:jc w:val="both"/>
        <w:rPr>
          <w:rFonts w:eastAsiaTheme="minorEastAsia"/>
          <w:b/>
          <w:i/>
          <w:sz w:val="22"/>
          <w:lang w:eastAsia="zh-CN"/>
        </w:rPr>
      </w:pPr>
      <w:r w:rsidRPr="00947284">
        <w:rPr>
          <w:rFonts w:eastAsiaTheme="minorEastAsia"/>
          <w:b/>
          <w:i/>
          <w:sz w:val="22"/>
          <w:lang w:eastAsia="zh-CN"/>
        </w:rPr>
        <w:t xml:space="preserve">The </w:t>
      </w:r>
      <w:r w:rsidRPr="00213399">
        <w:rPr>
          <w:rFonts w:eastAsiaTheme="minorEastAsia"/>
          <w:b/>
          <w:i/>
          <w:sz w:val="22"/>
          <w:lang w:eastAsia="zh-CN"/>
        </w:rPr>
        <w:fldChar w:fldCharType="begin"/>
      </w:r>
      <w:r w:rsidRPr="00947284">
        <w:rPr>
          <w:rFonts w:eastAsiaTheme="minorEastAsia"/>
          <w:b/>
          <w:i/>
          <w:sz w:val="22"/>
          <w:lang w:eastAsia="zh-CN"/>
        </w:rPr>
        <w:instrText xml:space="preserve"> REF _Ref193805763 \h  \* MERGEFORMAT </w:instrText>
      </w:r>
      <w:r w:rsidRPr="00213399">
        <w:rPr>
          <w:rFonts w:eastAsiaTheme="minorEastAsia"/>
          <w:b/>
          <w:i/>
          <w:sz w:val="22"/>
          <w:lang w:eastAsia="zh-CN"/>
        </w:rPr>
      </w:r>
      <w:r w:rsidRPr="00213399">
        <w:rPr>
          <w:rFonts w:eastAsiaTheme="minorEastAsia"/>
          <w:b/>
          <w:i/>
          <w:sz w:val="22"/>
          <w:lang w:eastAsia="zh-CN"/>
        </w:rPr>
        <w:fldChar w:fldCharType="separate"/>
      </w:r>
      <w:r w:rsidRPr="006B2AF6">
        <w:rPr>
          <w:rFonts w:eastAsiaTheme="minorEastAsia"/>
          <w:b/>
          <w:i/>
          <w:sz w:val="22"/>
          <w:lang w:eastAsia="zh-CN"/>
        </w:rPr>
        <w:t>Table 3</w:t>
      </w:r>
      <w:r w:rsidRPr="00213399">
        <w:rPr>
          <w:rFonts w:eastAsiaTheme="minorEastAsia"/>
          <w:b/>
          <w:i/>
          <w:sz w:val="22"/>
          <w:lang w:eastAsia="zh-CN"/>
        </w:rPr>
        <w:fldChar w:fldCharType="end"/>
      </w:r>
      <w:r w:rsidRPr="00947284">
        <w:rPr>
          <w:rFonts w:eastAsiaTheme="minorEastAsia"/>
          <w:b/>
          <w:i/>
          <w:sz w:val="22"/>
          <w:lang w:eastAsia="zh-CN"/>
        </w:rPr>
        <w:t>,</w:t>
      </w:r>
      <w:r w:rsidRPr="00213399">
        <w:rPr>
          <w:rFonts w:eastAsiaTheme="minorEastAsia"/>
          <w:b/>
          <w:i/>
          <w:sz w:val="22"/>
          <w:lang w:eastAsia="zh-CN"/>
        </w:rPr>
        <w:fldChar w:fldCharType="begin"/>
      </w:r>
      <w:r w:rsidRPr="00947284">
        <w:rPr>
          <w:rFonts w:eastAsiaTheme="minorEastAsia"/>
          <w:b/>
          <w:i/>
          <w:sz w:val="22"/>
          <w:lang w:eastAsia="zh-CN"/>
        </w:rPr>
        <w:instrText xml:space="preserve"> REF _Ref193805748 \h  \* MERGEFORMAT </w:instrText>
      </w:r>
      <w:r w:rsidRPr="00213399">
        <w:rPr>
          <w:rFonts w:eastAsiaTheme="minorEastAsia"/>
          <w:b/>
          <w:i/>
          <w:sz w:val="22"/>
          <w:lang w:eastAsia="zh-CN"/>
        </w:rPr>
      </w:r>
      <w:r w:rsidRPr="00213399">
        <w:rPr>
          <w:rFonts w:eastAsiaTheme="minorEastAsia"/>
          <w:b/>
          <w:i/>
          <w:sz w:val="22"/>
          <w:lang w:eastAsia="zh-CN"/>
        </w:rPr>
        <w:fldChar w:fldCharType="separate"/>
      </w:r>
      <w:r w:rsidRPr="006B2AF6">
        <w:rPr>
          <w:rFonts w:eastAsiaTheme="minorEastAsia"/>
          <w:b/>
          <w:i/>
          <w:sz w:val="22"/>
          <w:lang w:eastAsia="zh-CN"/>
        </w:rPr>
        <w:t>Table 4</w:t>
      </w:r>
      <w:r w:rsidRPr="00213399">
        <w:rPr>
          <w:rFonts w:eastAsiaTheme="minorEastAsia"/>
          <w:b/>
          <w:i/>
          <w:sz w:val="22"/>
          <w:lang w:eastAsia="zh-CN"/>
        </w:rPr>
        <w:fldChar w:fldCharType="end"/>
      </w:r>
      <w:r w:rsidRPr="00947284">
        <w:rPr>
          <w:rFonts w:eastAsiaTheme="minorEastAsia"/>
          <w:b/>
          <w:i/>
          <w:sz w:val="22"/>
          <w:lang w:eastAsia="zh-CN"/>
        </w:rPr>
        <w:t>,</w:t>
      </w:r>
      <w:r w:rsidRPr="00213399">
        <w:rPr>
          <w:rFonts w:eastAsiaTheme="minorEastAsia"/>
          <w:b/>
          <w:i/>
          <w:sz w:val="22"/>
          <w:lang w:eastAsia="zh-CN"/>
        </w:rPr>
        <w:fldChar w:fldCharType="begin"/>
      </w:r>
      <w:r w:rsidRPr="00947284">
        <w:rPr>
          <w:rFonts w:eastAsiaTheme="minorEastAsia"/>
          <w:b/>
          <w:i/>
          <w:sz w:val="22"/>
          <w:lang w:eastAsia="zh-CN"/>
        </w:rPr>
        <w:instrText xml:space="preserve"> REF _Ref193805750 \h  \* MERGEFORMAT </w:instrText>
      </w:r>
      <w:r w:rsidRPr="00213399">
        <w:rPr>
          <w:rFonts w:eastAsiaTheme="minorEastAsia"/>
          <w:b/>
          <w:i/>
          <w:sz w:val="22"/>
          <w:lang w:eastAsia="zh-CN"/>
        </w:rPr>
      </w:r>
      <w:r w:rsidRPr="00213399">
        <w:rPr>
          <w:rFonts w:eastAsiaTheme="minorEastAsia"/>
          <w:b/>
          <w:i/>
          <w:sz w:val="22"/>
          <w:lang w:eastAsia="zh-CN"/>
        </w:rPr>
        <w:fldChar w:fldCharType="separate"/>
      </w:r>
      <w:r w:rsidRPr="006B2AF6">
        <w:rPr>
          <w:rFonts w:eastAsiaTheme="minorEastAsia"/>
          <w:b/>
          <w:i/>
          <w:sz w:val="22"/>
          <w:lang w:eastAsia="zh-CN"/>
        </w:rPr>
        <w:t>Table 5</w:t>
      </w:r>
      <w:r w:rsidRPr="00213399">
        <w:rPr>
          <w:rFonts w:eastAsiaTheme="minorEastAsia"/>
          <w:b/>
          <w:i/>
          <w:sz w:val="22"/>
          <w:lang w:eastAsia="zh-CN"/>
        </w:rPr>
        <w:fldChar w:fldCharType="end"/>
      </w:r>
      <w:r w:rsidRPr="00947284">
        <w:rPr>
          <w:rFonts w:eastAsiaTheme="minorEastAsia"/>
          <w:b/>
          <w:i/>
          <w:sz w:val="22"/>
          <w:lang w:eastAsia="zh-CN"/>
        </w:rPr>
        <w:t>,</w:t>
      </w:r>
      <w:r w:rsidRPr="00213399">
        <w:rPr>
          <w:rFonts w:eastAsiaTheme="minorEastAsia"/>
          <w:b/>
          <w:i/>
          <w:sz w:val="22"/>
          <w:lang w:eastAsia="zh-CN"/>
        </w:rPr>
        <w:fldChar w:fldCharType="begin"/>
      </w:r>
      <w:r w:rsidRPr="00947284">
        <w:rPr>
          <w:rFonts w:eastAsiaTheme="minorEastAsia"/>
          <w:b/>
          <w:i/>
          <w:sz w:val="22"/>
          <w:lang w:eastAsia="zh-CN"/>
        </w:rPr>
        <w:instrText xml:space="preserve"> REF _Ref193805751 \h  \* MERGEFORMAT </w:instrText>
      </w:r>
      <w:r w:rsidRPr="00213399">
        <w:rPr>
          <w:rFonts w:eastAsiaTheme="minorEastAsia"/>
          <w:b/>
          <w:i/>
          <w:sz w:val="22"/>
          <w:lang w:eastAsia="zh-CN"/>
        </w:rPr>
      </w:r>
      <w:r w:rsidRPr="00213399">
        <w:rPr>
          <w:rFonts w:eastAsiaTheme="minorEastAsia"/>
          <w:b/>
          <w:i/>
          <w:sz w:val="22"/>
          <w:lang w:eastAsia="zh-CN"/>
        </w:rPr>
        <w:fldChar w:fldCharType="separate"/>
      </w:r>
      <w:r w:rsidRPr="006B2AF6">
        <w:rPr>
          <w:rFonts w:eastAsiaTheme="minorEastAsia"/>
          <w:b/>
          <w:i/>
          <w:sz w:val="22"/>
          <w:lang w:eastAsia="zh-CN"/>
        </w:rPr>
        <w:t>Table 6</w:t>
      </w:r>
      <w:r w:rsidRPr="00213399">
        <w:rPr>
          <w:rFonts w:eastAsiaTheme="minorEastAsia"/>
          <w:b/>
          <w:i/>
          <w:sz w:val="22"/>
          <w:lang w:eastAsia="zh-CN"/>
        </w:rPr>
        <w:fldChar w:fldCharType="end"/>
      </w:r>
      <w:r w:rsidRPr="00947284">
        <w:rPr>
          <w:rFonts w:eastAsiaTheme="minorEastAsia"/>
          <w:b/>
          <w:i/>
          <w:sz w:val="22"/>
          <w:lang w:eastAsia="zh-CN"/>
        </w:rPr>
        <w:t xml:space="preserve"> and </w:t>
      </w:r>
      <w:r w:rsidRPr="00213399">
        <w:rPr>
          <w:rFonts w:eastAsiaTheme="minorEastAsia"/>
          <w:b/>
          <w:i/>
          <w:sz w:val="22"/>
          <w:lang w:eastAsia="zh-CN"/>
        </w:rPr>
        <w:fldChar w:fldCharType="begin"/>
      </w:r>
      <w:r w:rsidRPr="00947284">
        <w:rPr>
          <w:rFonts w:eastAsiaTheme="minorEastAsia"/>
          <w:b/>
          <w:i/>
          <w:sz w:val="22"/>
          <w:lang w:eastAsia="zh-CN"/>
        </w:rPr>
        <w:instrText xml:space="preserve"> REF _Ref193805752 \h  \* MERGEFORMAT </w:instrText>
      </w:r>
      <w:r w:rsidRPr="00213399">
        <w:rPr>
          <w:rFonts w:eastAsiaTheme="minorEastAsia"/>
          <w:b/>
          <w:i/>
          <w:sz w:val="22"/>
          <w:lang w:eastAsia="zh-CN"/>
        </w:rPr>
      </w:r>
      <w:r w:rsidRPr="00213399">
        <w:rPr>
          <w:rFonts w:eastAsiaTheme="minorEastAsia"/>
          <w:b/>
          <w:i/>
          <w:sz w:val="22"/>
          <w:lang w:eastAsia="zh-CN"/>
        </w:rPr>
        <w:fldChar w:fldCharType="separate"/>
      </w:r>
      <w:r w:rsidRPr="006B2AF6">
        <w:rPr>
          <w:rFonts w:eastAsiaTheme="minorEastAsia"/>
          <w:b/>
          <w:i/>
          <w:sz w:val="22"/>
          <w:lang w:eastAsia="zh-CN"/>
        </w:rPr>
        <w:t>Table 7</w:t>
      </w:r>
      <w:r w:rsidRPr="00213399">
        <w:rPr>
          <w:rFonts w:eastAsiaTheme="minorEastAsia"/>
          <w:b/>
          <w:i/>
          <w:sz w:val="22"/>
          <w:lang w:eastAsia="zh-CN"/>
        </w:rPr>
        <w:fldChar w:fldCharType="end"/>
      </w:r>
      <w:r w:rsidRPr="00947284">
        <w:rPr>
          <w:rFonts w:eastAsiaTheme="minorEastAsia"/>
          <w:b/>
          <w:i/>
          <w:sz w:val="22"/>
          <w:lang w:eastAsia="zh-CN"/>
        </w:rPr>
        <w:t xml:space="preserve"> under Annex 2 can be referred to for the CDL-A, CDL-B, CDL-C, CDL-D and CDL-E for the ISAC link level simulation, respectively.</w:t>
      </w:r>
    </w:p>
    <w:p w14:paraId="30060C2A" w14:textId="77777777" w:rsidR="00946B1D" w:rsidRPr="00947284" w:rsidRDefault="00946B1D" w:rsidP="00946B1D">
      <w:pPr>
        <w:pStyle w:val="ListParagraph"/>
        <w:numPr>
          <w:ilvl w:val="1"/>
          <w:numId w:val="13"/>
        </w:numPr>
        <w:jc w:val="both"/>
        <w:rPr>
          <w:rFonts w:eastAsiaTheme="minorEastAsia"/>
          <w:b/>
          <w:i/>
          <w:sz w:val="22"/>
          <w:lang w:eastAsia="zh-CN"/>
        </w:rPr>
      </w:pPr>
      <w:r w:rsidRPr="00947284">
        <w:rPr>
          <w:rFonts w:eastAsiaTheme="minorEastAsia"/>
          <w:b/>
          <w:i/>
          <w:sz w:val="22"/>
          <w:lang w:eastAsia="zh-CN"/>
        </w:rPr>
        <w:t xml:space="preserve">The </w:t>
      </w:r>
      <w:r w:rsidRPr="00213399">
        <w:rPr>
          <w:rFonts w:eastAsiaTheme="minorEastAsia"/>
          <w:b/>
          <w:i/>
          <w:sz w:val="22"/>
          <w:lang w:eastAsia="zh-CN"/>
        </w:rPr>
        <w:fldChar w:fldCharType="begin"/>
      </w:r>
      <w:r w:rsidRPr="00947284">
        <w:rPr>
          <w:rFonts w:eastAsiaTheme="minorEastAsia"/>
          <w:b/>
          <w:i/>
          <w:sz w:val="22"/>
          <w:lang w:eastAsia="zh-CN"/>
        </w:rPr>
        <w:instrText xml:space="preserve"> REF _Ref193805853 \h  \* MERGEFORMAT </w:instrText>
      </w:r>
      <w:r w:rsidRPr="00213399">
        <w:rPr>
          <w:rFonts w:eastAsiaTheme="minorEastAsia"/>
          <w:b/>
          <w:i/>
          <w:sz w:val="22"/>
          <w:lang w:eastAsia="zh-CN"/>
        </w:rPr>
      </w:r>
      <w:r w:rsidRPr="00213399">
        <w:rPr>
          <w:rFonts w:eastAsiaTheme="minorEastAsia"/>
          <w:b/>
          <w:i/>
          <w:sz w:val="22"/>
          <w:lang w:eastAsia="zh-CN"/>
        </w:rPr>
        <w:fldChar w:fldCharType="separate"/>
      </w:r>
      <w:r w:rsidRPr="006B2AF6">
        <w:rPr>
          <w:rFonts w:eastAsiaTheme="minorEastAsia"/>
          <w:b/>
          <w:i/>
          <w:sz w:val="22"/>
          <w:lang w:eastAsia="zh-CN"/>
        </w:rPr>
        <w:t>Table 8</w:t>
      </w:r>
      <w:r w:rsidRPr="00213399">
        <w:rPr>
          <w:rFonts w:eastAsiaTheme="minorEastAsia"/>
          <w:b/>
          <w:i/>
          <w:sz w:val="22"/>
          <w:lang w:eastAsia="zh-CN"/>
        </w:rPr>
        <w:fldChar w:fldCharType="end"/>
      </w:r>
      <w:r w:rsidRPr="00947284">
        <w:rPr>
          <w:rFonts w:eastAsiaTheme="minorEastAsia"/>
          <w:b/>
          <w:i/>
          <w:sz w:val="22"/>
          <w:lang w:eastAsia="zh-CN"/>
        </w:rPr>
        <w:t>,</w:t>
      </w:r>
      <w:r w:rsidRPr="00213399">
        <w:rPr>
          <w:rFonts w:eastAsiaTheme="minorEastAsia"/>
          <w:b/>
          <w:i/>
          <w:sz w:val="22"/>
          <w:lang w:eastAsia="zh-CN"/>
        </w:rPr>
        <w:fldChar w:fldCharType="begin"/>
      </w:r>
      <w:r w:rsidRPr="00947284">
        <w:rPr>
          <w:rFonts w:eastAsiaTheme="minorEastAsia"/>
          <w:b/>
          <w:i/>
          <w:sz w:val="22"/>
          <w:lang w:eastAsia="zh-CN"/>
        </w:rPr>
        <w:instrText xml:space="preserve"> REF _Ref193805854 \h  \* MERGEFORMAT </w:instrText>
      </w:r>
      <w:r w:rsidRPr="00213399">
        <w:rPr>
          <w:rFonts w:eastAsiaTheme="minorEastAsia"/>
          <w:b/>
          <w:i/>
          <w:sz w:val="22"/>
          <w:lang w:eastAsia="zh-CN"/>
        </w:rPr>
      </w:r>
      <w:r w:rsidRPr="00213399">
        <w:rPr>
          <w:rFonts w:eastAsiaTheme="minorEastAsia"/>
          <w:b/>
          <w:i/>
          <w:sz w:val="22"/>
          <w:lang w:eastAsia="zh-CN"/>
        </w:rPr>
        <w:fldChar w:fldCharType="separate"/>
      </w:r>
      <w:r w:rsidRPr="006B2AF6">
        <w:rPr>
          <w:rFonts w:eastAsiaTheme="minorEastAsia"/>
          <w:b/>
          <w:i/>
          <w:sz w:val="22"/>
          <w:lang w:eastAsia="zh-CN"/>
        </w:rPr>
        <w:t>Table 9</w:t>
      </w:r>
      <w:r w:rsidRPr="00213399">
        <w:rPr>
          <w:rFonts w:eastAsiaTheme="minorEastAsia"/>
          <w:b/>
          <w:i/>
          <w:sz w:val="22"/>
          <w:lang w:eastAsia="zh-CN"/>
        </w:rPr>
        <w:fldChar w:fldCharType="end"/>
      </w:r>
      <w:r w:rsidRPr="00947284">
        <w:rPr>
          <w:rFonts w:eastAsiaTheme="minorEastAsia"/>
          <w:b/>
          <w:i/>
          <w:sz w:val="22"/>
          <w:lang w:eastAsia="zh-CN"/>
        </w:rPr>
        <w:t>,</w:t>
      </w:r>
      <w:r w:rsidRPr="00213399">
        <w:rPr>
          <w:rFonts w:eastAsiaTheme="minorEastAsia"/>
          <w:b/>
          <w:i/>
          <w:sz w:val="22"/>
          <w:lang w:eastAsia="zh-CN"/>
        </w:rPr>
        <w:fldChar w:fldCharType="begin"/>
      </w:r>
      <w:r w:rsidRPr="00947284">
        <w:rPr>
          <w:rFonts w:eastAsiaTheme="minorEastAsia"/>
          <w:b/>
          <w:i/>
          <w:sz w:val="22"/>
          <w:lang w:eastAsia="zh-CN"/>
        </w:rPr>
        <w:instrText xml:space="preserve"> REF _Ref193805856 \h  \* MERGEFORMAT </w:instrText>
      </w:r>
      <w:r w:rsidRPr="00213399">
        <w:rPr>
          <w:rFonts w:eastAsiaTheme="minorEastAsia"/>
          <w:b/>
          <w:i/>
          <w:sz w:val="22"/>
          <w:lang w:eastAsia="zh-CN"/>
        </w:rPr>
      </w:r>
      <w:r w:rsidRPr="00213399">
        <w:rPr>
          <w:rFonts w:eastAsiaTheme="minorEastAsia"/>
          <w:b/>
          <w:i/>
          <w:sz w:val="22"/>
          <w:lang w:eastAsia="zh-CN"/>
        </w:rPr>
        <w:fldChar w:fldCharType="separate"/>
      </w:r>
      <w:r w:rsidRPr="006B2AF6">
        <w:rPr>
          <w:rFonts w:eastAsiaTheme="minorEastAsia"/>
          <w:b/>
          <w:i/>
          <w:sz w:val="22"/>
          <w:lang w:eastAsia="zh-CN"/>
        </w:rPr>
        <w:t>Table 10</w:t>
      </w:r>
      <w:r w:rsidRPr="00213399">
        <w:rPr>
          <w:rFonts w:eastAsiaTheme="minorEastAsia"/>
          <w:b/>
          <w:i/>
          <w:sz w:val="22"/>
          <w:lang w:eastAsia="zh-CN"/>
        </w:rPr>
        <w:fldChar w:fldCharType="end"/>
      </w:r>
      <w:r w:rsidRPr="00947284">
        <w:rPr>
          <w:rFonts w:eastAsiaTheme="minorEastAsia"/>
          <w:b/>
          <w:i/>
          <w:sz w:val="22"/>
          <w:lang w:eastAsia="zh-CN"/>
        </w:rPr>
        <w:t>,</w:t>
      </w:r>
      <w:r w:rsidRPr="00213399">
        <w:rPr>
          <w:rFonts w:eastAsiaTheme="minorEastAsia"/>
          <w:b/>
          <w:i/>
          <w:sz w:val="22"/>
          <w:lang w:eastAsia="zh-CN"/>
        </w:rPr>
        <w:fldChar w:fldCharType="begin"/>
      </w:r>
      <w:r w:rsidRPr="00947284">
        <w:rPr>
          <w:rFonts w:eastAsiaTheme="minorEastAsia"/>
          <w:b/>
          <w:i/>
          <w:sz w:val="22"/>
          <w:lang w:eastAsia="zh-CN"/>
        </w:rPr>
        <w:instrText xml:space="preserve"> REF _Ref193805857 \h  \* MERGEFORMAT </w:instrText>
      </w:r>
      <w:r w:rsidRPr="00213399">
        <w:rPr>
          <w:rFonts w:eastAsiaTheme="minorEastAsia"/>
          <w:b/>
          <w:i/>
          <w:sz w:val="22"/>
          <w:lang w:eastAsia="zh-CN"/>
        </w:rPr>
      </w:r>
      <w:r w:rsidRPr="00213399">
        <w:rPr>
          <w:rFonts w:eastAsiaTheme="minorEastAsia"/>
          <w:b/>
          <w:i/>
          <w:sz w:val="22"/>
          <w:lang w:eastAsia="zh-CN"/>
        </w:rPr>
        <w:fldChar w:fldCharType="separate"/>
      </w:r>
      <w:r w:rsidRPr="006B2AF6">
        <w:rPr>
          <w:rFonts w:eastAsiaTheme="minorEastAsia"/>
          <w:b/>
          <w:i/>
          <w:sz w:val="22"/>
          <w:lang w:eastAsia="zh-CN"/>
        </w:rPr>
        <w:t>Table 11</w:t>
      </w:r>
      <w:r w:rsidRPr="00213399">
        <w:rPr>
          <w:rFonts w:eastAsiaTheme="minorEastAsia"/>
          <w:b/>
          <w:i/>
          <w:sz w:val="22"/>
          <w:lang w:eastAsia="zh-CN"/>
        </w:rPr>
        <w:fldChar w:fldCharType="end"/>
      </w:r>
      <w:r w:rsidRPr="00947284">
        <w:rPr>
          <w:rFonts w:eastAsiaTheme="minorEastAsia"/>
          <w:b/>
          <w:i/>
          <w:sz w:val="22"/>
          <w:lang w:eastAsia="zh-CN"/>
        </w:rPr>
        <w:t xml:space="preserve"> and </w:t>
      </w:r>
      <w:r w:rsidRPr="00213399">
        <w:rPr>
          <w:rFonts w:eastAsiaTheme="minorEastAsia"/>
          <w:b/>
          <w:i/>
          <w:sz w:val="22"/>
          <w:lang w:eastAsia="zh-CN"/>
        </w:rPr>
        <w:fldChar w:fldCharType="begin"/>
      </w:r>
      <w:r w:rsidRPr="00947284">
        <w:rPr>
          <w:rFonts w:eastAsiaTheme="minorEastAsia"/>
          <w:b/>
          <w:i/>
          <w:sz w:val="22"/>
          <w:lang w:eastAsia="zh-CN"/>
        </w:rPr>
        <w:instrText xml:space="preserve"> REF _Ref193805859 \h  \* MERGEFORMAT </w:instrText>
      </w:r>
      <w:r w:rsidRPr="00213399">
        <w:rPr>
          <w:rFonts w:eastAsiaTheme="minorEastAsia"/>
          <w:b/>
          <w:i/>
          <w:sz w:val="22"/>
          <w:lang w:eastAsia="zh-CN"/>
        </w:rPr>
      </w:r>
      <w:r w:rsidRPr="00213399">
        <w:rPr>
          <w:rFonts w:eastAsiaTheme="minorEastAsia"/>
          <w:b/>
          <w:i/>
          <w:sz w:val="22"/>
          <w:lang w:eastAsia="zh-CN"/>
        </w:rPr>
        <w:fldChar w:fldCharType="separate"/>
      </w:r>
      <w:r w:rsidRPr="006B2AF6">
        <w:rPr>
          <w:rFonts w:eastAsiaTheme="minorEastAsia"/>
          <w:b/>
          <w:i/>
          <w:sz w:val="22"/>
          <w:lang w:eastAsia="zh-CN"/>
        </w:rPr>
        <w:t>Table 12</w:t>
      </w:r>
      <w:r w:rsidRPr="00213399">
        <w:rPr>
          <w:rFonts w:eastAsiaTheme="minorEastAsia"/>
          <w:b/>
          <w:i/>
          <w:sz w:val="22"/>
          <w:lang w:eastAsia="zh-CN"/>
        </w:rPr>
        <w:fldChar w:fldCharType="end"/>
      </w:r>
      <w:r w:rsidRPr="00947284">
        <w:rPr>
          <w:rFonts w:eastAsiaTheme="minorEastAsia"/>
          <w:b/>
          <w:i/>
          <w:sz w:val="22"/>
          <w:lang w:eastAsia="zh-CN"/>
        </w:rPr>
        <w:t xml:space="preserve"> under Annex 2 can be referred to for the TDL-A, TDL-B, TDL-C, TDL-D and TDL-E for the ISAC link level simulation, respectively.</w:t>
      </w:r>
    </w:p>
    <w:p w14:paraId="44727769" w14:textId="730D77E1" w:rsidR="00946B1D" w:rsidRPr="00076195" w:rsidRDefault="00946B1D" w:rsidP="00076195">
      <w:pPr>
        <w:pStyle w:val="ListParagraph"/>
        <w:numPr>
          <w:ilvl w:val="0"/>
          <w:numId w:val="13"/>
        </w:numPr>
        <w:jc w:val="both"/>
        <w:rPr>
          <w:rFonts w:eastAsiaTheme="minorEastAsia"/>
          <w:b/>
          <w:i/>
          <w:sz w:val="22"/>
          <w:lang w:eastAsia="zh-CN"/>
        </w:rPr>
      </w:pPr>
      <w:r w:rsidRPr="00076195">
        <w:rPr>
          <w:rFonts w:eastAsiaTheme="minorEastAsia"/>
          <w:b/>
          <w:i/>
          <w:sz w:val="22"/>
          <w:lang w:eastAsia="zh-CN"/>
        </w:rPr>
        <w:t>The parameter values of the sensing target path is up to the purpose of link level simulation and can be decided together with other simulation assumptions in the evaluation stage.</w:t>
      </w:r>
    </w:p>
    <w:p w14:paraId="79A3D4F4" w14:textId="77777777" w:rsidR="00946B1D" w:rsidRPr="00947284" w:rsidRDefault="00946B1D" w:rsidP="000A60BE">
      <w:pPr>
        <w:tabs>
          <w:tab w:val="left" w:pos="1392"/>
        </w:tabs>
      </w:pPr>
    </w:p>
    <w:p w14:paraId="49965F0D" w14:textId="77777777" w:rsidR="00B24816" w:rsidRPr="00947284" w:rsidRDefault="00B24816" w:rsidP="00B24816">
      <w:pPr>
        <w:pStyle w:val="Heading1"/>
        <w:numPr>
          <w:ilvl w:val="0"/>
          <w:numId w:val="0"/>
        </w:numPr>
        <w:spacing w:before="0" w:after="0"/>
        <w:ind w:left="432" w:hanging="432"/>
        <w:rPr>
          <w:rFonts w:ascii="Times New Roman" w:hAnsi="Times New Roman"/>
        </w:rPr>
      </w:pPr>
      <w:r w:rsidRPr="00947284">
        <w:rPr>
          <w:rFonts w:ascii="Times New Roman" w:hAnsi="Times New Roman"/>
        </w:rPr>
        <w:t>References</w:t>
      </w:r>
    </w:p>
    <w:p w14:paraId="30B71EB1" w14:textId="207443D5" w:rsidR="00B24816" w:rsidRPr="00947284" w:rsidRDefault="00B24816" w:rsidP="00411058">
      <w:pPr>
        <w:pStyle w:val="ListParagraph"/>
        <w:numPr>
          <w:ilvl w:val="0"/>
          <w:numId w:val="8"/>
        </w:numPr>
        <w:snapToGrid w:val="0"/>
        <w:spacing w:after="60"/>
        <w:ind w:left="440" w:hangingChars="200" w:hanging="440"/>
        <w:contextualSpacing w:val="0"/>
        <w:jc w:val="both"/>
        <w:rPr>
          <w:sz w:val="22"/>
        </w:rPr>
      </w:pPr>
      <w:bookmarkStart w:id="12" w:name="_Ref158132683"/>
      <w:bookmarkStart w:id="13" w:name="_Ref164883102"/>
      <w:r w:rsidRPr="00947284">
        <w:rPr>
          <w:sz w:val="22"/>
        </w:rPr>
        <w:t>Chair notes RAN1#1</w:t>
      </w:r>
      <w:r w:rsidR="004A1BD8" w:rsidRPr="00947284">
        <w:rPr>
          <w:sz w:val="22"/>
        </w:rPr>
        <w:t>20</w:t>
      </w:r>
      <w:r w:rsidR="00411058" w:rsidRPr="00947284">
        <w:rPr>
          <w:sz w:val="22"/>
        </w:rPr>
        <w:t>b</w:t>
      </w:r>
      <w:r w:rsidR="00A3696C" w:rsidRPr="00947284">
        <w:rPr>
          <w:sz w:val="22"/>
        </w:rPr>
        <w:t>is</w:t>
      </w:r>
      <w:r w:rsidRPr="00947284">
        <w:rPr>
          <w:sz w:val="22"/>
        </w:rPr>
        <w:t xml:space="preserve">, </w:t>
      </w:r>
      <w:bookmarkEnd w:id="12"/>
      <w:r w:rsidR="00411058" w:rsidRPr="00947284">
        <w:rPr>
          <w:sz w:val="22"/>
        </w:rPr>
        <w:t>Wuhan</w:t>
      </w:r>
      <w:r w:rsidR="001F3CA8" w:rsidRPr="00947284">
        <w:rPr>
          <w:sz w:val="22"/>
        </w:rPr>
        <w:t xml:space="preserve">, </w:t>
      </w:r>
      <w:r w:rsidR="00411058" w:rsidRPr="00947284">
        <w:rPr>
          <w:sz w:val="22"/>
        </w:rPr>
        <w:t>China</w:t>
      </w:r>
      <w:r w:rsidR="001F3CA8" w:rsidRPr="00947284">
        <w:rPr>
          <w:sz w:val="22"/>
        </w:rPr>
        <w:t xml:space="preserve">, </w:t>
      </w:r>
      <w:r w:rsidR="00411058" w:rsidRPr="00947284">
        <w:rPr>
          <w:sz w:val="22"/>
        </w:rPr>
        <w:t>April</w:t>
      </w:r>
      <w:r w:rsidR="004A1BD8" w:rsidRPr="00947284">
        <w:rPr>
          <w:sz w:val="22"/>
        </w:rPr>
        <w:t xml:space="preserve"> 7-</w:t>
      </w:r>
      <w:r w:rsidR="00411058" w:rsidRPr="00947284">
        <w:rPr>
          <w:sz w:val="22"/>
        </w:rPr>
        <w:t>1</w:t>
      </w:r>
      <w:r w:rsidR="004A1BD8" w:rsidRPr="00947284">
        <w:rPr>
          <w:sz w:val="22"/>
        </w:rPr>
        <w:t>1</w:t>
      </w:r>
      <w:r w:rsidR="001F3CA8" w:rsidRPr="00947284">
        <w:rPr>
          <w:sz w:val="22"/>
        </w:rPr>
        <w:t>, 202</w:t>
      </w:r>
      <w:r w:rsidR="004A1BD8" w:rsidRPr="00947284">
        <w:rPr>
          <w:sz w:val="22"/>
        </w:rPr>
        <w:t>5</w:t>
      </w:r>
      <w:r w:rsidRPr="00947284">
        <w:rPr>
          <w:sz w:val="22"/>
        </w:rPr>
        <w:t>.</w:t>
      </w:r>
      <w:bookmarkEnd w:id="13"/>
    </w:p>
    <w:p w14:paraId="1663D014" w14:textId="689398D9" w:rsidR="00411058" w:rsidRPr="00947284" w:rsidRDefault="00411058" w:rsidP="00411058">
      <w:pPr>
        <w:pStyle w:val="ListParagraph"/>
        <w:numPr>
          <w:ilvl w:val="0"/>
          <w:numId w:val="8"/>
        </w:numPr>
        <w:snapToGrid w:val="0"/>
        <w:spacing w:after="60"/>
        <w:ind w:left="440" w:hangingChars="200" w:hanging="440"/>
        <w:contextualSpacing w:val="0"/>
        <w:jc w:val="both"/>
        <w:rPr>
          <w:sz w:val="22"/>
        </w:rPr>
      </w:pPr>
      <w:bookmarkStart w:id="14" w:name="_Ref196568864"/>
      <w:r w:rsidRPr="00947284">
        <w:rPr>
          <w:sz w:val="22"/>
        </w:rPr>
        <w:t>R1-2503146, RAN1#120b</w:t>
      </w:r>
      <w:r w:rsidR="00A3696C" w:rsidRPr="00947284">
        <w:rPr>
          <w:sz w:val="22"/>
        </w:rPr>
        <w:t>is</w:t>
      </w:r>
      <w:r w:rsidRPr="00947284">
        <w:rPr>
          <w:sz w:val="22"/>
        </w:rPr>
        <w:t>, Wuhan, China, April 7-11, 2025.</w:t>
      </w:r>
      <w:bookmarkEnd w:id="14"/>
    </w:p>
    <w:p w14:paraId="7C212FA8" w14:textId="562D14EC" w:rsidR="00505C2C" w:rsidRPr="00947284" w:rsidRDefault="00505C2C">
      <w:pPr>
        <w:spacing w:after="0"/>
      </w:pPr>
      <w:r w:rsidRPr="00947284">
        <w:br w:type="page"/>
      </w:r>
    </w:p>
    <w:p w14:paraId="7D65D800" w14:textId="77777777" w:rsidR="00B24816" w:rsidRPr="00947284" w:rsidRDefault="00B24816">
      <w:pPr>
        <w:rPr>
          <w:rFonts w:eastAsiaTheme="minorEastAsia"/>
          <w:lang w:eastAsia="zh-CN"/>
        </w:rPr>
      </w:pPr>
    </w:p>
    <w:bookmarkEnd w:id="2"/>
    <w:bookmarkEnd w:id="3"/>
    <w:p w14:paraId="740C43A6" w14:textId="0CD5B259" w:rsidR="00B24816" w:rsidRPr="00947284" w:rsidRDefault="003D34EC" w:rsidP="00AB7348">
      <w:pPr>
        <w:pStyle w:val="Heading1"/>
        <w:numPr>
          <w:ilvl w:val="0"/>
          <w:numId w:val="0"/>
        </w:numPr>
        <w:ind w:left="432" w:hanging="432"/>
        <w:rPr>
          <w:rFonts w:ascii="Times New Roman" w:hAnsi="Times New Roman"/>
        </w:rPr>
      </w:pPr>
      <w:r w:rsidRPr="00947284">
        <w:rPr>
          <w:rFonts w:ascii="Times New Roman" w:hAnsi="Times New Roman"/>
        </w:rPr>
        <w:t xml:space="preserve">Annex </w:t>
      </w:r>
      <w:r w:rsidR="000A60BE">
        <w:rPr>
          <w:rFonts w:ascii="Times New Roman" w:hAnsi="Times New Roman"/>
        </w:rPr>
        <w:t>1</w:t>
      </w:r>
      <w:r w:rsidRPr="00947284">
        <w:rPr>
          <w:rFonts w:ascii="Times New Roman" w:hAnsi="Times New Roman"/>
        </w:rPr>
        <w:t>: CDL and TDL parameters for ISAC</w:t>
      </w:r>
    </w:p>
    <w:p w14:paraId="5CC4077C" w14:textId="6D2AF29A" w:rsidR="00B44993" w:rsidRPr="00947284" w:rsidRDefault="00B44993" w:rsidP="00AB7348">
      <w:pPr>
        <w:pStyle w:val="Caption"/>
        <w:keepNext/>
        <w:jc w:val="center"/>
      </w:pPr>
      <w:bookmarkStart w:id="15" w:name="_Ref193805763"/>
      <w:bookmarkStart w:id="16" w:name="_Ref193805743"/>
      <w:r w:rsidRPr="00947284">
        <w:t xml:space="preserve">Table </w:t>
      </w:r>
      <w:r w:rsidRPr="00213399">
        <w:fldChar w:fldCharType="begin"/>
      </w:r>
      <w:r w:rsidRPr="00947284">
        <w:instrText xml:space="preserve"> SEQ Table \* ARABIC </w:instrText>
      </w:r>
      <w:r w:rsidRPr="00213399">
        <w:fldChar w:fldCharType="separate"/>
      </w:r>
      <w:r w:rsidR="004B0B93" w:rsidRPr="00947284">
        <w:rPr>
          <w:noProof/>
        </w:rPr>
        <w:t>3</w:t>
      </w:r>
      <w:r w:rsidRPr="00213399">
        <w:fldChar w:fldCharType="end"/>
      </w:r>
      <w:bookmarkEnd w:id="15"/>
      <w:r w:rsidRPr="00947284">
        <w:t xml:space="preserve"> The ISAC link level simulation for CDL-A</w:t>
      </w:r>
      <w:bookmarkEnd w:id="1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
        <w:gridCol w:w="786"/>
        <w:gridCol w:w="786"/>
        <w:gridCol w:w="643"/>
        <w:gridCol w:w="643"/>
        <w:gridCol w:w="524"/>
        <w:gridCol w:w="524"/>
        <w:gridCol w:w="524"/>
        <w:gridCol w:w="524"/>
        <w:gridCol w:w="520"/>
        <w:gridCol w:w="520"/>
        <w:gridCol w:w="1039"/>
      </w:tblGrid>
      <w:tr w:rsidR="003D34EC" w:rsidRPr="00947284" w14:paraId="222A7D21" w14:textId="77777777" w:rsidTr="003D34EC">
        <w:trPr>
          <w:cantSplit/>
          <w:jc w:val="center"/>
        </w:trPr>
        <w:tc>
          <w:tcPr>
            <w:tcW w:w="0" w:type="auto"/>
            <w:shd w:val="clear" w:color="auto" w:fill="D9D9D9"/>
            <w:vAlign w:val="center"/>
          </w:tcPr>
          <w:p w14:paraId="3ED73EF1" w14:textId="77777777" w:rsidR="003D34EC" w:rsidRPr="00116EA1" w:rsidRDefault="003D34EC" w:rsidP="003D34EC">
            <w:pPr>
              <w:pStyle w:val="TAH"/>
              <w:rPr>
                <w:rFonts w:ascii="Times New Roman" w:hAnsi="Times New Roman"/>
                <w:lang w:val="en-CA"/>
              </w:rPr>
            </w:pPr>
            <w:r w:rsidRPr="00116EA1">
              <w:rPr>
                <w:rFonts w:ascii="Times New Roman" w:hAnsi="Times New Roman"/>
                <w:lang w:val="en-CA"/>
              </w:rPr>
              <w:t>Cluster #</w:t>
            </w:r>
          </w:p>
        </w:tc>
        <w:tc>
          <w:tcPr>
            <w:tcW w:w="0" w:type="auto"/>
            <w:gridSpan w:val="2"/>
            <w:shd w:val="clear" w:color="auto" w:fill="D9D9D9"/>
            <w:vAlign w:val="center"/>
          </w:tcPr>
          <w:p w14:paraId="62967898" w14:textId="77777777" w:rsidR="003D34EC" w:rsidRPr="00116EA1" w:rsidRDefault="003D34EC" w:rsidP="003D34EC">
            <w:pPr>
              <w:pStyle w:val="TAH"/>
              <w:rPr>
                <w:rFonts w:ascii="Times New Roman" w:hAnsi="Times New Roman"/>
                <w:lang w:val="en-CA"/>
              </w:rPr>
            </w:pPr>
            <w:r w:rsidRPr="00116EA1">
              <w:rPr>
                <w:rFonts w:ascii="Times New Roman" w:hAnsi="Times New Roman"/>
                <w:lang w:val="en-CA"/>
              </w:rPr>
              <w:t>Normalized d</w:t>
            </w:r>
            <w:r w:rsidRPr="00116EA1">
              <w:rPr>
                <w:rFonts w:ascii="Times New Roman" w:hAnsi="Times New Roman"/>
                <w:lang w:val="en-CA" w:eastAsia="zh-CN"/>
              </w:rPr>
              <w:t>elay</w:t>
            </w:r>
          </w:p>
        </w:tc>
        <w:tc>
          <w:tcPr>
            <w:tcW w:w="0" w:type="auto"/>
            <w:gridSpan w:val="2"/>
            <w:shd w:val="clear" w:color="auto" w:fill="D9D9D9"/>
            <w:vAlign w:val="center"/>
          </w:tcPr>
          <w:p w14:paraId="419D3F47" w14:textId="77777777" w:rsidR="003D34EC" w:rsidRPr="00116EA1" w:rsidRDefault="003D34EC" w:rsidP="003D34EC">
            <w:pPr>
              <w:pStyle w:val="TAH"/>
              <w:rPr>
                <w:rFonts w:ascii="Times New Roman" w:hAnsi="Times New Roman"/>
              </w:rPr>
            </w:pPr>
            <w:r w:rsidRPr="00116EA1">
              <w:rPr>
                <w:rFonts w:ascii="Times New Roman" w:hAnsi="Times New Roman"/>
              </w:rPr>
              <w:t>Power in [dB]</w:t>
            </w:r>
          </w:p>
        </w:tc>
        <w:tc>
          <w:tcPr>
            <w:tcW w:w="0" w:type="auto"/>
            <w:gridSpan w:val="2"/>
            <w:shd w:val="clear" w:color="auto" w:fill="D9D9D9"/>
            <w:vAlign w:val="center"/>
          </w:tcPr>
          <w:p w14:paraId="48915B63" w14:textId="77777777" w:rsidR="003D34EC" w:rsidRPr="00116EA1" w:rsidRDefault="003D34EC" w:rsidP="003D34EC">
            <w:pPr>
              <w:pStyle w:val="TAH"/>
              <w:rPr>
                <w:rFonts w:ascii="Times New Roman" w:hAnsi="Times New Roman"/>
                <w:lang w:val="en-CA"/>
              </w:rPr>
            </w:pPr>
            <w:r w:rsidRPr="00116EA1">
              <w:rPr>
                <w:rFonts w:ascii="Times New Roman" w:hAnsi="Times New Roman"/>
                <w:lang w:val="en-CA"/>
              </w:rPr>
              <w:t>AOD in [°]</w:t>
            </w:r>
          </w:p>
        </w:tc>
        <w:tc>
          <w:tcPr>
            <w:tcW w:w="0" w:type="auto"/>
            <w:gridSpan w:val="2"/>
            <w:shd w:val="clear" w:color="auto" w:fill="D9D9D9"/>
            <w:vAlign w:val="center"/>
          </w:tcPr>
          <w:p w14:paraId="0B6BC194" w14:textId="77777777" w:rsidR="003D34EC" w:rsidRPr="00116EA1" w:rsidRDefault="003D34EC" w:rsidP="003D34EC">
            <w:pPr>
              <w:pStyle w:val="TAH"/>
              <w:rPr>
                <w:rFonts w:ascii="Times New Roman" w:hAnsi="Times New Roman"/>
                <w:lang w:val="en-CA"/>
              </w:rPr>
            </w:pPr>
            <w:r w:rsidRPr="00116EA1">
              <w:rPr>
                <w:rFonts w:ascii="Times New Roman" w:hAnsi="Times New Roman"/>
                <w:lang w:val="en-CA"/>
              </w:rPr>
              <w:t>AOA in [°]</w:t>
            </w:r>
          </w:p>
        </w:tc>
        <w:tc>
          <w:tcPr>
            <w:tcW w:w="0" w:type="auto"/>
            <w:gridSpan w:val="2"/>
            <w:shd w:val="clear" w:color="auto" w:fill="D9D9D9"/>
            <w:vAlign w:val="center"/>
          </w:tcPr>
          <w:p w14:paraId="3FEE11B9" w14:textId="77777777" w:rsidR="003D34EC" w:rsidRPr="00116EA1" w:rsidRDefault="003D34EC" w:rsidP="003D34EC">
            <w:pPr>
              <w:pStyle w:val="TAH"/>
              <w:rPr>
                <w:rFonts w:ascii="Times New Roman" w:hAnsi="Times New Roman"/>
                <w:lang w:val="en-CA"/>
              </w:rPr>
            </w:pPr>
            <w:r w:rsidRPr="00116EA1">
              <w:rPr>
                <w:rFonts w:ascii="Times New Roman" w:hAnsi="Times New Roman"/>
                <w:lang w:val="en-CA"/>
              </w:rPr>
              <w:t>ZOD in [°]</w:t>
            </w:r>
          </w:p>
        </w:tc>
        <w:tc>
          <w:tcPr>
            <w:tcW w:w="0" w:type="auto"/>
            <w:shd w:val="clear" w:color="auto" w:fill="D9D9D9"/>
            <w:vAlign w:val="center"/>
          </w:tcPr>
          <w:p w14:paraId="2B2AC092" w14:textId="77777777" w:rsidR="003D34EC" w:rsidRPr="00116EA1" w:rsidRDefault="003D34EC" w:rsidP="003D34EC">
            <w:pPr>
              <w:pStyle w:val="TAH"/>
              <w:rPr>
                <w:rFonts w:ascii="Times New Roman" w:hAnsi="Times New Roman"/>
                <w:lang w:val="en-CA"/>
              </w:rPr>
            </w:pPr>
            <w:r w:rsidRPr="00116EA1">
              <w:rPr>
                <w:rFonts w:ascii="Times New Roman" w:hAnsi="Times New Roman"/>
                <w:lang w:val="en-CA"/>
              </w:rPr>
              <w:t>ZOA in [°]</w:t>
            </w:r>
          </w:p>
        </w:tc>
      </w:tr>
      <w:tr w:rsidR="003D34EC" w:rsidRPr="00947284" w14:paraId="148BD1DE" w14:textId="77777777" w:rsidTr="003D34EC">
        <w:trPr>
          <w:cantSplit/>
          <w:jc w:val="center"/>
        </w:trPr>
        <w:tc>
          <w:tcPr>
            <w:tcW w:w="0" w:type="auto"/>
            <w:shd w:val="clear" w:color="auto" w:fill="auto"/>
            <w:vAlign w:val="center"/>
          </w:tcPr>
          <w:p w14:paraId="530F1788" w14:textId="77777777" w:rsidR="003D34EC" w:rsidRPr="00116EA1" w:rsidRDefault="003D34EC" w:rsidP="003D34EC">
            <w:pPr>
              <w:pStyle w:val="TAC"/>
              <w:rPr>
                <w:rFonts w:ascii="Times New Roman" w:hAnsi="Times New Roman"/>
              </w:rPr>
            </w:pPr>
            <w:r w:rsidRPr="00116EA1">
              <w:rPr>
                <w:rFonts w:ascii="Times New Roman" w:hAnsi="Times New Roman"/>
              </w:rPr>
              <w:t>1</w:t>
            </w:r>
          </w:p>
        </w:tc>
        <w:tc>
          <w:tcPr>
            <w:tcW w:w="0" w:type="auto"/>
            <w:gridSpan w:val="2"/>
            <w:shd w:val="clear" w:color="auto" w:fill="auto"/>
            <w:vAlign w:val="center"/>
          </w:tcPr>
          <w:p w14:paraId="05068D42" w14:textId="77777777" w:rsidR="003D34EC" w:rsidRPr="00116EA1" w:rsidRDefault="003D34EC" w:rsidP="003D34EC">
            <w:pPr>
              <w:pStyle w:val="TAC"/>
              <w:rPr>
                <w:rFonts w:ascii="Times New Roman" w:hAnsi="Times New Roman"/>
              </w:rPr>
            </w:pPr>
            <w:r w:rsidRPr="00116EA1">
              <w:rPr>
                <w:rFonts w:ascii="Times New Roman" w:hAnsi="Times New Roman"/>
              </w:rPr>
              <w:t>0.0000</w:t>
            </w:r>
          </w:p>
        </w:tc>
        <w:tc>
          <w:tcPr>
            <w:tcW w:w="0" w:type="auto"/>
            <w:gridSpan w:val="2"/>
            <w:shd w:val="clear" w:color="auto" w:fill="auto"/>
            <w:vAlign w:val="center"/>
          </w:tcPr>
          <w:p w14:paraId="6765D013" w14:textId="77777777" w:rsidR="003D34EC" w:rsidRPr="00116EA1" w:rsidRDefault="003D34EC" w:rsidP="003D34EC">
            <w:pPr>
              <w:pStyle w:val="TAC"/>
              <w:rPr>
                <w:rFonts w:ascii="Times New Roman" w:hAnsi="Times New Roman"/>
              </w:rPr>
            </w:pPr>
            <w:r w:rsidRPr="00116EA1">
              <w:rPr>
                <w:rFonts w:ascii="Times New Roman" w:hAnsi="Times New Roman"/>
              </w:rPr>
              <w:t>-13.4</w:t>
            </w:r>
          </w:p>
        </w:tc>
        <w:tc>
          <w:tcPr>
            <w:tcW w:w="0" w:type="auto"/>
            <w:gridSpan w:val="2"/>
            <w:shd w:val="clear" w:color="auto" w:fill="auto"/>
            <w:vAlign w:val="center"/>
          </w:tcPr>
          <w:p w14:paraId="47EC6475" w14:textId="77777777" w:rsidR="003D34EC" w:rsidRPr="00116EA1" w:rsidRDefault="003D34EC" w:rsidP="003D34EC">
            <w:pPr>
              <w:pStyle w:val="TAC"/>
              <w:rPr>
                <w:rFonts w:ascii="Times New Roman" w:hAnsi="Times New Roman"/>
              </w:rPr>
            </w:pPr>
            <w:r w:rsidRPr="00116EA1">
              <w:rPr>
                <w:rFonts w:ascii="Times New Roman" w:hAnsi="Times New Roman"/>
              </w:rPr>
              <w:t>-178.1</w:t>
            </w:r>
          </w:p>
        </w:tc>
        <w:tc>
          <w:tcPr>
            <w:tcW w:w="0" w:type="auto"/>
            <w:gridSpan w:val="2"/>
            <w:shd w:val="clear" w:color="auto" w:fill="auto"/>
            <w:vAlign w:val="center"/>
          </w:tcPr>
          <w:p w14:paraId="52D6CA7F" w14:textId="77777777" w:rsidR="003D34EC" w:rsidRPr="00116EA1" w:rsidRDefault="003D34EC" w:rsidP="003D34EC">
            <w:pPr>
              <w:pStyle w:val="TAC"/>
              <w:rPr>
                <w:rFonts w:ascii="Times New Roman" w:hAnsi="Times New Roman"/>
              </w:rPr>
            </w:pPr>
            <w:r w:rsidRPr="00116EA1">
              <w:rPr>
                <w:rFonts w:ascii="Times New Roman" w:hAnsi="Times New Roman"/>
              </w:rPr>
              <w:t>51.3</w:t>
            </w:r>
          </w:p>
        </w:tc>
        <w:tc>
          <w:tcPr>
            <w:tcW w:w="0" w:type="auto"/>
            <w:gridSpan w:val="2"/>
            <w:shd w:val="clear" w:color="auto" w:fill="auto"/>
            <w:vAlign w:val="center"/>
          </w:tcPr>
          <w:p w14:paraId="15235CDB" w14:textId="77777777" w:rsidR="003D34EC" w:rsidRPr="00116EA1" w:rsidRDefault="003D34EC" w:rsidP="003D34EC">
            <w:pPr>
              <w:pStyle w:val="TAC"/>
              <w:rPr>
                <w:rFonts w:ascii="Times New Roman" w:hAnsi="Times New Roman"/>
              </w:rPr>
            </w:pPr>
            <w:r w:rsidRPr="00116EA1">
              <w:rPr>
                <w:rFonts w:ascii="Times New Roman" w:hAnsi="Times New Roman"/>
              </w:rPr>
              <w:t>50.2</w:t>
            </w:r>
          </w:p>
        </w:tc>
        <w:tc>
          <w:tcPr>
            <w:tcW w:w="0" w:type="auto"/>
            <w:shd w:val="clear" w:color="auto" w:fill="auto"/>
            <w:vAlign w:val="center"/>
          </w:tcPr>
          <w:p w14:paraId="08ADF48F" w14:textId="77777777" w:rsidR="003D34EC" w:rsidRPr="00116EA1" w:rsidRDefault="003D34EC" w:rsidP="003D34EC">
            <w:pPr>
              <w:pStyle w:val="TAC"/>
              <w:rPr>
                <w:rFonts w:ascii="Times New Roman" w:hAnsi="Times New Roman"/>
              </w:rPr>
            </w:pPr>
            <w:r w:rsidRPr="00116EA1">
              <w:rPr>
                <w:rFonts w:ascii="Times New Roman" w:hAnsi="Times New Roman"/>
              </w:rPr>
              <w:t>125.4</w:t>
            </w:r>
          </w:p>
        </w:tc>
      </w:tr>
      <w:tr w:rsidR="003D34EC" w:rsidRPr="00947284" w14:paraId="6AA7E890" w14:textId="77777777" w:rsidTr="003D34EC">
        <w:trPr>
          <w:cantSplit/>
          <w:jc w:val="center"/>
        </w:trPr>
        <w:tc>
          <w:tcPr>
            <w:tcW w:w="0" w:type="auto"/>
            <w:shd w:val="clear" w:color="auto" w:fill="auto"/>
            <w:vAlign w:val="center"/>
          </w:tcPr>
          <w:p w14:paraId="52FEE2CD" w14:textId="77777777" w:rsidR="003D34EC" w:rsidRPr="00116EA1" w:rsidRDefault="003D34EC" w:rsidP="003D34EC">
            <w:pPr>
              <w:pStyle w:val="TAC"/>
              <w:rPr>
                <w:rFonts w:ascii="Times New Roman" w:hAnsi="Times New Roman"/>
              </w:rPr>
            </w:pPr>
            <w:r w:rsidRPr="00116EA1">
              <w:rPr>
                <w:rFonts w:ascii="Times New Roman" w:hAnsi="Times New Roman"/>
              </w:rPr>
              <w:t>2</w:t>
            </w:r>
          </w:p>
        </w:tc>
        <w:tc>
          <w:tcPr>
            <w:tcW w:w="0" w:type="auto"/>
            <w:gridSpan w:val="2"/>
            <w:shd w:val="clear" w:color="auto" w:fill="auto"/>
            <w:vAlign w:val="center"/>
          </w:tcPr>
          <w:p w14:paraId="174FB24F" w14:textId="77777777" w:rsidR="003D34EC" w:rsidRPr="00116EA1" w:rsidRDefault="003D34EC" w:rsidP="003D34EC">
            <w:pPr>
              <w:pStyle w:val="TAC"/>
              <w:rPr>
                <w:rFonts w:ascii="Times New Roman" w:hAnsi="Times New Roman"/>
              </w:rPr>
            </w:pPr>
            <w:r w:rsidRPr="00116EA1">
              <w:rPr>
                <w:rFonts w:ascii="Times New Roman" w:hAnsi="Times New Roman"/>
              </w:rPr>
              <w:t>0.3819</w:t>
            </w:r>
          </w:p>
        </w:tc>
        <w:tc>
          <w:tcPr>
            <w:tcW w:w="0" w:type="auto"/>
            <w:gridSpan w:val="2"/>
            <w:shd w:val="clear" w:color="auto" w:fill="auto"/>
            <w:vAlign w:val="center"/>
          </w:tcPr>
          <w:p w14:paraId="67784063" w14:textId="77777777" w:rsidR="003D34EC" w:rsidRPr="00116EA1" w:rsidRDefault="003D34EC" w:rsidP="003D34EC">
            <w:pPr>
              <w:pStyle w:val="TAC"/>
              <w:rPr>
                <w:rFonts w:ascii="Times New Roman" w:hAnsi="Times New Roman"/>
              </w:rPr>
            </w:pPr>
            <w:r w:rsidRPr="00116EA1">
              <w:rPr>
                <w:rFonts w:ascii="Times New Roman" w:hAnsi="Times New Roman"/>
              </w:rPr>
              <w:t>0</w:t>
            </w:r>
          </w:p>
        </w:tc>
        <w:tc>
          <w:tcPr>
            <w:tcW w:w="0" w:type="auto"/>
            <w:gridSpan w:val="2"/>
            <w:shd w:val="clear" w:color="auto" w:fill="auto"/>
            <w:vAlign w:val="center"/>
          </w:tcPr>
          <w:p w14:paraId="0B4AFEF1" w14:textId="77777777" w:rsidR="003D34EC" w:rsidRPr="00116EA1" w:rsidRDefault="003D34EC" w:rsidP="003D34EC">
            <w:pPr>
              <w:pStyle w:val="TAC"/>
              <w:rPr>
                <w:rFonts w:ascii="Times New Roman" w:hAnsi="Times New Roman"/>
              </w:rPr>
            </w:pPr>
            <w:r w:rsidRPr="00116EA1">
              <w:rPr>
                <w:rFonts w:ascii="Times New Roman" w:hAnsi="Times New Roman"/>
              </w:rPr>
              <w:t>-4.2</w:t>
            </w:r>
          </w:p>
        </w:tc>
        <w:tc>
          <w:tcPr>
            <w:tcW w:w="0" w:type="auto"/>
            <w:gridSpan w:val="2"/>
            <w:shd w:val="clear" w:color="auto" w:fill="auto"/>
            <w:vAlign w:val="center"/>
          </w:tcPr>
          <w:p w14:paraId="57232962" w14:textId="77777777" w:rsidR="003D34EC" w:rsidRPr="00116EA1" w:rsidRDefault="003D34EC" w:rsidP="003D34EC">
            <w:pPr>
              <w:pStyle w:val="TAC"/>
              <w:rPr>
                <w:rFonts w:ascii="Times New Roman" w:hAnsi="Times New Roman"/>
              </w:rPr>
            </w:pPr>
            <w:r w:rsidRPr="00116EA1">
              <w:rPr>
                <w:rFonts w:ascii="Times New Roman" w:hAnsi="Times New Roman"/>
              </w:rPr>
              <w:t>-152.7</w:t>
            </w:r>
          </w:p>
        </w:tc>
        <w:tc>
          <w:tcPr>
            <w:tcW w:w="0" w:type="auto"/>
            <w:gridSpan w:val="2"/>
            <w:shd w:val="clear" w:color="auto" w:fill="auto"/>
            <w:vAlign w:val="center"/>
          </w:tcPr>
          <w:p w14:paraId="7AF77987" w14:textId="77777777" w:rsidR="003D34EC" w:rsidRPr="00116EA1" w:rsidRDefault="003D34EC" w:rsidP="003D34EC">
            <w:pPr>
              <w:pStyle w:val="TAC"/>
              <w:rPr>
                <w:rFonts w:ascii="Times New Roman" w:hAnsi="Times New Roman"/>
              </w:rPr>
            </w:pPr>
            <w:r w:rsidRPr="00116EA1">
              <w:rPr>
                <w:rFonts w:ascii="Times New Roman" w:hAnsi="Times New Roman"/>
              </w:rPr>
              <w:t>93.2</w:t>
            </w:r>
          </w:p>
        </w:tc>
        <w:tc>
          <w:tcPr>
            <w:tcW w:w="0" w:type="auto"/>
            <w:shd w:val="clear" w:color="auto" w:fill="auto"/>
            <w:vAlign w:val="center"/>
          </w:tcPr>
          <w:p w14:paraId="02FE2396" w14:textId="77777777" w:rsidR="003D34EC" w:rsidRPr="00116EA1" w:rsidRDefault="003D34EC" w:rsidP="003D34EC">
            <w:pPr>
              <w:pStyle w:val="TAC"/>
              <w:rPr>
                <w:rFonts w:ascii="Times New Roman" w:hAnsi="Times New Roman"/>
              </w:rPr>
            </w:pPr>
            <w:r w:rsidRPr="00116EA1">
              <w:rPr>
                <w:rFonts w:ascii="Times New Roman" w:hAnsi="Times New Roman"/>
              </w:rPr>
              <w:t>91.3</w:t>
            </w:r>
          </w:p>
        </w:tc>
      </w:tr>
      <w:tr w:rsidR="003D34EC" w:rsidRPr="00947284" w14:paraId="78588A1B" w14:textId="77777777" w:rsidTr="003D34EC">
        <w:trPr>
          <w:cantSplit/>
          <w:jc w:val="center"/>
        </w:trPr>
        <w:tc>
          <w:tcPr>
            <w:tcW w:w="0" w:type="auto"/>
            <w:shd w:val="clear" w:color="auto" w:fill="auto"/>
            <w:vAlign w:val="center"/>
          </w:tcPr>
          <w:p w14:paraId="4691C98F" w14:textId="77777777" w:rsidR="003D34EC" w:rsidRPr="00116EA1" w:rsidRDefault="003D34EC" w:rsidP="003D34EC">
            <w:pPr>
              <w:pStyle w:val="TAC"/>
              <w:rPr>
                <w:rFonts w:ascii="Times New Roman" w:hAnsi="Times New Roman"/>
              </w:rPr>
            </w:pPr>
            <w:r w:rsidRPr="00116EA1">
              <w:rPr>
                <w:rFonts w:ascii="Times New Roman" w:hAnsi="Times New Roman"/>
              </w:rPr>
              <w:t>3</w:t>
            </w:r>
          </w:p>
        </w:tc>
        <w:tc>
          <w:tcPr>
            <w:tcW w:w="0" w:type="auto"/>
            <w:gridSpan w:val="2"/>
            <w:shd w:val="clear" w:color="auto" w:fill="auto"/>
            <w:vAlign w:val="center"/>
          </w:tcPr>
          <w:p w14:paraId="61EE5D58" w14:textId="77777777" w:rsidR="003D34EC" w:rsidRPr="00116EA1" w:rsidRDefault="003D34EC" w:rsidP="003D34EC">
            <w:pPr>
              <w:pStyle w:val="TAC"/>
              <w:rPr>
                <w:rFonts w:ascii="Times New Roman" w:hAnsi="Times New Roman"/>
              </w:rPr>
            </w:pPr>
            <w:r w:rsidRPr="00116EA1">
              <w:rPr>
                <w:rFonts w:ascii="Times New Roman" w:hAnsi="Times New Roman"/>
              </w:rPr>
              <w:t>0.4025</w:t>
            </w:r>
          </w:p>
        </w:tc>
        <w:tc>
          <w:tcPr>
            <w:tcW w:w="0" w:type="auto"/>
            <w:gridSpan w:val="2"/>
            <w:shd w:val="clear" w:color="auto" w:fill="auto"/>
            <w:vAlign w:val="center"/>
          </w:tcPr>
          <w:p w14:paraId="107FF67A" w14:textId="77777777" w:rsidR="003D34EC" w:rsidRPr="00116EA1" w:rsidRDefault="003D34EC" w:rsidP="003D34EC">
            <w:pPr>
              <w:pStyle w:val="TAC"/>
              <w:rPr>
                <w:rFonts w:ascii="Times New Roman" w:hAnsi="Times New Roman"/>
              </w:rPr>
            </w:pPr>
            <w:r w:rsidRPr="00116EA1">
              <w:rPr>
                <w:rFonts w:ascii="Times New Roman" w:hAnsi="Times New Roman"/>
              </w:rPr>
              <w:t>-2.2</w:t>
            </w:r>
          </w:p>
        </w:tc>
        <w:tc>
          <w:tcPr>
            <w:tcW w:w="0" w:type="auto"/>
            <w:gridSpan w:val="2"/>
            <w:shd w:val="clear" w:color="auto" w:fill="auto"/>
            <w:vAlign w:val="center"/>
          </w:tcPr>
          <w:p w14:paraId="181F6351" w14:textId="77777777" w:rsidR="003D34EC" w:rsidRPr="00116EA1" w:rsidRDefault="003D34EC" w:rsidP="003D34EC">
            <w:pPr>
              <w:pStyle w:val="TAC"/>
              <w:rPr>
                <w:rFonts w:ascii="Times New Roman" w:hAnsi="Times New Roman"/>
              </w:rPr>
            </w:pPr>
            <w:r w:rsidRPr="00116EA1">
              <w:rPr>
                <w:rFonts w:ascii="Times New Roman" w:hAnsi="Times New Roman"/>
              </w:rPr>
              <w:t>-4.2</w:t>
            </w:r>
          </w:p>
        </w:tc>
        <w:tc>
          <w:tcPr>
            <w:tcW w:w="0" w:type="auto"/>
            <w:gridSpan w:val="2"/>
            <w:shd w:val="clear" w:color="auto" w:fill="auto"/>
            <w:vAlign w:val="center"/>
          </w:tcPr>
          <w:p w14:paraId="0731C85C" w14:textId="77777777" w:rsidR="003D34EC" w:rsidRPr="00116EA1" w:rsidRDefault="003D34EC" w:rsidP="003D34EC">
            <w:pPr>
              <w:pStyle w:val="TAC"/>
              <w:rPr>
                <w:rFonts w:ascii="Times New Roman" w:hAnsi="Times New Roman"/>
              </w:rPr>
            </w:pPr>
            <w:r w:rsidRPr="00116EA1">
              <w:rPr>
                <w:rFonts w:ascii="Times New Roman" w:hAnsi="Times New Roman"/>
              </w:rPr>
              <w:t>-152.7</w:t>
            </w:r>
          </w:p>
        </w:tc>
        <w:tc>
          <w:tcPr>
            <w:tcW w:w="0" w:type="auto"/>
            <w:gridSpan w:val="2"/>
            <w:shd w:val="clear" w:color="auto" w:fill="auto"/>
            <w:vAlign w:val="center"/>
          </w:tcPr>
          <w:p w14:paraId="1BE0322A" w14:textId="77777777" w:rsidR="003D34EC" w:rsidRPr="00116EA1" w:rsidRDefault="003D34EC" w:rsidP="003D34EC">
            <w:pPr>
              <w:pStyle w:val="TAC"/>
              <w:rPr>
                <w:rFonts w:ascii="Times New Roman" w:hAnsi="Times New Roman"/>
              </w:rPr>
            </w:pPr>
            <w:r w:rsidRPr="00116EA1">
              <w:rPr>
                <w:rFonts w:ascii="Times New Roman" w:hAnsi="Times New Roman"/>
              </w:rPr>
              <w:t>93.2</w:t>
            </w:r>
          </w:p>
        </w:tc>
        <w:tc>
          <w:tcPr>
            <w:tcW w:w="0" w:type="auto"/>
            <w:shd w:val="clear" w:color="auto" w:fill="auto"/>
            <w:vAlign w:val="center"/>
          </w:tcPr>
          <w:p w14:paraId="02F12657" w14:textId="77777777" w:rsidR="003D34EC" w:rsidRPr="00116EA1" w:rsidRDefault="003D34EC" w:rsidP="003D34EC">
            <w:pPr>
              <w:pStyle w:val="TAC"/>
              <w:rPr>
                <w:rFonts w:ascii="Times New Roman" w:hAnsi="Times New Roman"/>
              </w:rPr>
            </w:pPr>
            <w:r w:rsidRPr="00116EA1">
              <w:rPr>
                <w:rFonts w:ascii="Times New Roman" w:hAnsi="Times New Roman"/>
              </w:rPr>
              <w:t>91.3</w:t>
            </w:r>
          </w:p>
        </w:tc>
      </w:tr>
      <w:tr w:rsidR="003D34EC" w:rsidRPr="00947284" w14:paraId="5DF1FB95" w14:textId="77777777" w:rsidTr="003D34EC">
        <w:trPr>
          <w:cantSplit/>
          <w:jc w:val="center"/>
        </w:trPr>
        <w:tc>
          <w:tcPr>
            <w:tcW w:w="0" w:type="auto"/>
            <w:shd w:val="clear" w:color="auto" w:fill="auto"/>
            <w:vAlign w:val="center"/>
          </w:tcPr>
          <w:p w14:paraId="77B717FB" w14:textId="77777777" w:rsidR="003D34EC" w:rsidRPr="00116EA1" w:rsidRDefault="003D34EC" w:rsidP="003D34EC">
            <w:pPr>
              <w:pStyle w:val="TAC"/>
              <w:rPr>
                <w:rFonts w:ascii="Times New Roman" w:hAnsi="Times New Roman"/>
              </w:rPr>
            </w:pPr>
            <w:r w:rsidRPr="00116EA1">
              <w:rPr>
                <w:rFonts w:ascii="Times New Roman" w:hAnsi="Times New Roman"/>
              </w:rPr>
              <w:t>4</w:t>
            </w:r>
          </w:p>
        </w:tc>
        <w:tc>
          <w:tcPr>
            <w:tcW w:w="0" w:type="auto"/>
            <w:gridSpan w:val="2"/>
            <w:shd w:val="clear" w:color="auto" w:fill="auto"/>
            <w:vAlign w:val="center"/>
          </w:tcPr>
          <w:p w14:paraId="461FF7C9" w14:textId="77777777" w:rsidR="003D34EC" w:rsidRPr="00116EA1" w:rsidRDefault="003D34EC" w:rsidP="003D34EC">
            <w:pPr>
              <w:pStyle w:val="TAC"/>
              <w:rPr>
                <w:rFonts w:ascii="Times New Roman" w:hAnsi="Times New Roman"/>
              </w:rPr>
            </w:pPr>
            <w:r w:rsidRPr="00116EA1">
              <w:rPr>
                <w:rFonts w:ascii="Times New Roman" w:hAnsi="Times New Roman"/>
              </w:rPr>
              <w:t>0.5868</w:t>
            </w:r>
          </w:p>
        </w:tc>
        <w:tc>
          <w:tcPr>
            <w:tcW w:w="0" w:type="auto"/>
            <w:gridSpan w:val="2"/>
            <w:shd w:val="clear" w:color="auto" w:fill="auto"/>
            <w:vAlign w:val="center"/>
          </w:tcPr>
          <w:p w14:paraId="5371C0BF" w14:textId="77777777" w:rsidR="003D34EC" w:rsidRPr="00116EA1" w:rsidRDefault="003D34EC" w:rsidP="003D34EC">
            <w:pPr>
              <w:pStyle w:val="TAC"/>
              <w:rPr>
                <w:rFonts w:ascii="Times New Roman" w:hAnsi="Times New Roman"/>
              </w:rPr>
            </w:pPr>
            <w:r w:rsidRPr="00116EA1">
              <w:rPr>
                <w:rFonts w:ascii="Times New Roman" w:hAnsi="Times New Roman"/>
              </w:rPr>
              <w:t>-4</w:t>
            </w:r>
          </w:p>
        </w:tc>
        <w:tc>
          <w:tcPr>
            <w:tcW w:w="0" w:type="auto"/>
            <w:gridSpan w:val="2"/>
            <w:shd w:val="clear" w:color="auto" w:fill="auto"/>
            <w:vAlign w:val="center"/>
          </w:tcPr>
          <w:p w14:paraId="4DFC3A59" w14:textId="77777777" w:rsidR="003D34EC" w:rsidRPr="00116EA1" w:rsidRDefault="003D34EC" w:rsidP="003D34EC">
            <w:pPr>
              <w:pStyle w:val="TAC"/>
              <w:rPr>
                <w:rFonts w:ascii="Times New Roman" w:hAnsi="Times New Roman"/>
              </w:rPr>
            </w:pPr>
            <w:r w:rsidRPr="00116EA1">
              <w:rPr>
                <w:rFonts w:ascii="Times New Roman" w:hAnsi="Times New Roman"/>
              </w:rPr>
              <w:t>-4.2</w:t>
            </w:r>
          </w:p>
        </w:tc>
        <w:tc>
          <w:tcPr>
            <w:tcW w:w="0" w:type="auto"/>
            <w:gridSpan w:val="2"/>
            <w:shd w:val="clear" w:color="auto" w:fill="auto"/>
            <w:vAlign w:val="center"/>
          </w:tcPr>
          <w:p w14:paraId="605755CD" w14:textId="77777777" w:rsidR="003D34EC" w:rsidRPr="00116EA1" w:rsidRDefault="003D34EC" w:rsidP="003D34EC">
            <w:pPr>
              <w:pStyle w:val="TAC"/>
              <w:rPr>
                <w:rFonts w:ascii="Times New Roman" w:hAnsi="Times New Roman"/>
              </w:rPr>
            </w:pPr>
            <w:r w:rsidRPr="00116EA1">
              <w:rPr>
                <w:rFonts w:ascii="Times New Roman" w:hAnsi="Times New Roman"/>
              </w:rPr>
              <w:t>-152.7</w:t>
            </w:r>
          </w:p>
        </w:tc>
        <w:tc>
          <w:tcPr>
            <w:tcW w:w="0" w:type="auto"/>
            <w:gridSpan w:val="2"/>
            <w:shd w:val="clear" w:color="auto" w:fill="auto"/>
            <w:vAlign w:val="center"/>
          </w:tcPr>
          <w:p w14:paraId="118381C7" w14:textId="77777777" w:rsidR="003D34EC" w:rsidRPr="00116EA1" w:rsidRDefault="003D34EC" w:rsidP="003D34EC">
            <w:pPr>
              <w:pStyle w:val="TAC"/>
              <w:rPr>
                <w:rFonts w:ascii="Times New Roman" w:hAnsi="Times New Roman"/>
              </w:rPr>
            </w:pPr>
            <w:r w:rsidRPr="00116EA1">
              <w:rPr>
                <w:rFonts w:ascii="Times New Roman" w:hAnsi="Times New Roman"/>
              </w:rPr>
              <w:t>93.2</w:t>
            </w:r>
          </w:p>
        </w:tc>
        <w:tc>
          <w:tcPr>
            <w:tcW w:w="0" w:type="auto"/>
            <w:shd w:val="clear" w:color="auto" w:fill="auto"/>
            <w:vAlign w:val="center"/>
          </w:tcPr>
          <w:p w14:paraId="7D165CC5" w14:textId="77777777" w:rsidR="003D34EC" w:rsidRPr="00116EA1" w:rsidRDefault="003D34EC" w:rsidP="003D34EC">
            <w:pPr>
              <w:pStyle w:val="TAC"/>
              <w:rPr>
                <w:rFonts w:ascii="Times New Roman" w:hAnsi="Times New Roman"/>
              </w:rPr>
            </w:pPr>
            <w:r w:rsidRPr="00116EA1">
              <w:rPr>
                <w:rFonts w:ascii="Times New Roman" w:hAnsi="Times New Roman"/>
              </w:rPr>
              <w:t>91.3</w:t>
            </w:r>
          </w:p>
        </w:tc>
      </w:tr>
      <w:tr w:rsidR="003D34EC" w:rsidRPr="00947284" w14:paraId="1D5DBA6D" w14:textId="77777777" w:rsidTr="003D34EC">
        <w:trPr>
          <w:cantSplit/>
          <w:jc w:val="center"/>
        </w:trPr>
        <w:tc>
          <w:tcPr>
            <w:tcW w:w="0" w:type="auto"/>
            <w:shd w:val="clear" w:color="auto" w:fill="auto"/>
            <w:vAlign w:val="center"/>
          </w:tcPr>
          <w:p w14:paraId="274D7373" w14:textId="77777777" w:rsidR="003D34EC" w:rsidRPr="00116EA1" w:rsidRDefault="003D34EC" w:rsidP="003D34EC">
            <w:pPr>
              <w:pStyle w:val="TAC"/>
              <w:rPr>
                <w:rFonts w:ascii="Times New Roman" w:hAnsi="Times New Roman"/>
              </w:rPr>
            </w:pPr>
            <w:r w:rsidRPr="00116EA1">
              <w:rPr>
                <w:rFonts w:ascii="Times New Roman" w:hAnsi="Times New Roman"/>
              </w:rPr>
              <w:t>5</w:t>
            </w:r>
          </w:p>
        </w:tc>
        <w:tc>
          <w:tcPr>
            <w:tcW w:w="0" w:type="auto"/>
            <w:gridSpan w:val="2"/>
            <w:shd w:val="clear" w:color="auto" w:fill="auto"/>
            <w:vAlign w:val="center"/>
          </w:tcPr>
          <w:p w14:paraId="6152C0F7" w14:textId="77777777" w:rsidR="003D34EC" w:rsidRPr="00116EA1" w:rsidRDefault="003D34EC" w:rsidP="003D34EC">
            <w:pPr>
              <w:pStyle w:val="TAC"/>
              <w:rPr>
                <w:rFonts w:ascii="Times New Roman" w:hAnsi="Times New Roman"/>
              </w:rPr>
            </w:pPr>
            <w:r w:rsidRPr="00116EA1">
              <w:rPr>
                <w:rFonts w:ascii="Times New Roman" w:hAnsi="Times New Roman"/>
              </w:rPr>
              <w:t>0.4610</w:t>
            </w:r>
          </w:p>
        </w:tc>
        <w:tc>
          <w:tcPr>
            <w:tcW w:w="0" w:type="auto"/>
            <w:gridSpan w:val="2"/>
            <w:shd w:val="clear" w:color="auto" w:fill="auto"/>
            <w:vAlign w:val="center"/>
          </w:tcPr>
          <w:p w14:paraId="3EC1BACB" w14:textId="77777777" w:rsidR="003D34EC" w:rsidRPr="00116EA1" w:rsidRDefault="003D34EC" w:rsidP="003D34EC">
            <w:pPr>
              <w:pStyle w:val="TAC"/>
              <w:rPr>
                <w:rFonts w:ascii="Times New Roman" w:hAnsi="Times New Roman"/>
              </w:rPr>
            </w:pPr>
            <w:r w:rsidRPr="00116EA1">
              <w:rPr>
                <w:rFonts w:ascii="Times New Roman" w:hAnsi="Times New Roman"/>
              </w:rPr>
              <w:t>-6</w:t>
            </w:r>
          </w:p>
        </w:tc>
        <w:tc>
          <w:tcPr>
            <w:tcW w:w="0" w:type="auto"/>
            <w:gridSpan w:val="2"/>
            <w:shd w:val="clear" w:color="auto" w:fill="auto"/>
            <w:vAlign w:val="center"/>
          </w:tcPr>
          <w:p w14:paraId="2927C947" w14:textId="77777777" w:rsidR="003D34EC" w:rsidRPr="00116EA1" w:rsidRDefault="003D34EC" w:rsidP="003D34EC">
            <w:pPr>
              <w:pStyle w:val="TAC"/>
              <w:rPr>
                <w:rFonts w:ascii="Times New Roman" w:hAnsi="Times New Roman"/>
              </w:rPr>
            </w:pPr>
            <w:r w:rsidRPr="00116EA1">
              <w:rPr>
                <w:rFonts w:ascii="Times New Roman" w:hAnsi="Times New Roman"/>
              </w:rPr>
              <w:t>90.2</w:t>
            </w:r>
          </w:p>
        </w:tc>
        <w:tc>
          <w:tcPr>
            <w:tcW w:w="0" w:type="auto"/>
            <w:gridSpan w:val="2"/>
            <w:shd w:val="clear" w:color="auto" w:fill="auto"/>
            <w:vAlign w:val="center"/>
          </w:tcPr>
          <w:p w14:paraId="76615FDD" w14:textId="77777777" w:rsidR="003D34EC" w:rsidRPr="00116EA1" w:rsidRDefault="003D34EC" w:rsidP="003D34EC">
            <w:pPr>
              <w:pStyle w:val="TAC"/>
              <w:rPr>
                <w:rFonts w:ascii="Times New Roman" w:hAnsi="Times New Roman"/>
              </w:rPr>
            </w:pPr>
            <w:r w:rsidRPr="00116EA1">
              <w:rPr>
                <w:rFonts w:ascii="Times New Roman" w:hAnsi="Times New Roman"/>
              </w:rPr>
              <w:t>76.6</w:t>
            </w:r>
          </w:p>
        </w:tc>
        <w:tc>
          <w:tcPr>
            <w:tcW w:w="0" w:type="auto"/>
            <w:gridSpan w:val="2"/>
            <w:shd w:val="clear" w:color="auto" w:fill="auto"/>
            <w:vAlign w:val="center"/>
          </w:tcPr>
          <w:p w14:paraId="10A78E89" w14:textId="77777777" w:rsidR="003D34EC" w:rsidRPr="00116EA1" w:rsidRDefault="003D34EC" w:rsidP="003D34EC">
            <w:pPr>
              <w:pStyle w:val="TAC"/>
              <w:rPr>
                <w:rFonts w:ascii="Times New Roman" w:hAnsi="Times New Roman"/>
              </w:rPr>
            </w:pPr>
            <w:r w:rsidRPr="00116EA1">
              <w:rPr>
                <w:rFonts w:ascii="Times New Roman" w:hAnsi="Times New Roman"/>
              </w:rPr>
              <w:t>122</w:t>
            </w:r>
          </w:p>
        </w:tc>
        <w:tc>
          <w:tcPr>
            <w:tcW w:w="0" w:type="auto"/>
            <w:shd w:val="clear" w:color="auto" w:fill="auto"/>
            <w:vAlign w:val="center"/>
          </w:tcPr>
          <w:p w14:paraId="0713CAF5" w14:textId="77777777" w:rsidR="003D34EC" w:rsidRPr="00116EA1" w:rsidRDefault="003D34EC" w:rsidP="003D34EC">
            <w:pPr>
              <w:pStyle w:val="TAC"/>
              <w:rPr>
                <w:rFonts w:ascii="Times New Roman" w:hAnsi="Times New Roman"/>
              </w:rPr>
            </w:pPr>
            <w:r w:rsidRPr="00116EA1">
              <w:rPr>
                <w:rFonts w:ascii="Times New Roman" w:hAnsi="Times New Roman"/>
              </w:rPr>
              <w:t>94</w:t>
            </w:r>
          </w:p>
        </w:tc>
      </w:tr>
      <w:tr w:rsidR="003D34EC" w:rsidRPr="00947284" w14:paraId="05281A45" w14:textId="77777777" w:rsidTr="003D34EC">
        <w:trPr>
          <w:cantSplit/>
          <w:jc w:val="center"/>
        </w:trPr>
        <w:tc>
          <w:tcPr>
            <w:tcW w:w="0" w:type="auto"/>
            <w:shd w:val="clear" w:color="auto" w:fill="auto"/>
            <w:vAlign w:val="center"/>
          </w:tcPr>
          <w:p w14:paraId="2FC59B86" w14:textId="77777777" w:rsidR="003D34EC" w:rsidRPr="00116EA1" w:rsidRDefault="003D34EC" w:rsidP="003D34EC">
            <w:pPr>
              <w:pStyle w:val="TAC"/>
              <w:rPr>
                <w:rFonts w:ascii="Times New Roman" w:hAnsi="Times New Roman"/>
              </w:rPr>
            </w:pPr>
            <w:r w:rsidRPr="00116EA1">
              <w:rPr>
                <w:rFonts w:ascii="Times New Roman" w:hAnsi="Times New Roman"/>
              </w:rPr>
              <w:t>6</w:t>
            </w:r>
          </w:p>
        </w:tc>
        <w:tc>
          <w:tcPr>
            <w:tcW w:w="0" w:type="auto"/>
            <w:gridSpan w:val="2"/>
            <w:shd w:val="clear" w:color="auto" w:fill="auto"/>
            <w:vAlign w:val="center"/>
          </w:tcPr>
          <w:p w14:paraId="4AEC38CC" w14:textId="77777777" w:rsidR="003D34EC" w:rsidRPr="00116EA1" w:rsidRDefault="003D34EC" w:rsidP="003D34EC">
            <w:pPr>
              <w:pStyle w:val="TAC"/>
              <w:rPr>
                <w:rFonts w:ascii="Times New Roman" w:hAnsi="Times New Roman"/>
              </w:rPr>
            </w:pPr>
            <w:r w:rsidRPr="00116EA1">
              <w:rPr>
                <w:rFonts w:ascii="Times New Roman" w:hAnsi="Times New Roman"/>
              </w:rPr>
              <w:t>0.5375</w:t>
            </w:r>
          </w:p>
        </w:tc>
        <w:tc>
          <w:tcPr>
            <w:tcW w:w="0" w:type="auto"/>
            <w:gridSpan w:val="2"/>
            <w:shd w:val="clear" w:color="auto" w:fill="auto"/>
            <w:vAlign w:val="center"/>
          </w:tcPr>
          <w:p w14:paraId="634BD122" w14:textId="77777777" w:rsidR="003D34EC" w:rsidRPr="00116EA1" w:rsidRDefault="003D34EC" w:rsidP="003D34EC">
            <w:pPr>
              <w:pStyle w:val="TAC"/>
              <w:rPr>
                <w:rFonts w:ascii="Times New Roman" w:hAnsi="Times New Roman"/>
              </w:rPr>
            </w:pPr>
            <w:r w:rsidRPr="00116EA1">
              <w:rPr>
                <w:rFonts w:ascii="Times New Roman" w:hAnsi="Times New Roman"/>
              </w:rPr>
              <w:t>-8.2</w:t>
            </w:r>
          </w:p>
        </w:tc>
        <w:tc>
          <w:tcPr>
            <w:tcW w:w="0" w:type="auto"/>
            <w:gridSpan w:val="2"/>
            <w:shd w:val="clear" w:color="auto" w:fill="auto"/>
            <w:vAlign w:val="center"/>
          </w:tcPr>
          <w:p w14:paraId="6EA2FC2F" w14:textId="77777777" w:rsidR="003D34EC" w:rsidRPr="00116EA1" w:rsidRDefault="003D34EC" w:rsidP="003D34EC">
            <w:pPr>
              <w:pStyle w:val="TAC"/>
              <w:rPr>
                <w:rFonts w:ascii="Times New Roman" w:hAnsi="Times New Roman"/>
              </w:rPr>
            </w:pPr>
            <w:r w:rsidRPr="00116EA1">
              <w:rPr>
                <w:rFonts w:ascii="Times New Roman" w:hAnsi="Times New Roman"/>
              </w:rPr>
              <w:t>90.2</w:t>
            </w:r>
          </w:p>
        </w:tc>
        <w:tc>
          <w:tcPr>
            <w:tcW w:w="0" w:type="auto"/>
            <w:gridSpan w:val="2"/>
            <w:shd w:val="clear" w:color="auto" w:fill="auto"/>
            <w:vAlign w:val="center"/>
          </w:tcPr>
          <w:p w14:paraId="7DB19A6C" w14:textId="77777777" w:rsidR="003D34EC" w:rsidRPr="00116EA1" w:rsidRDefault="003D34EC" w:rsidP="003D34EC">
            <w:pPr>
              <w:pStyle w:val="TAC"/>
              <w:rPr>
                <w:rFonts w:ascii="Times New Roman" w:hAnsi="Times New Roman"/>
              </w:rPr>
            </w:pPr>
            <w:r w:rsidRPr="00116EA1">
              <w:rPr>
                <w:rFonts w:ascii="Times New Roman" w:hAnsi="Times New Roman"/>
              </w:rPr>
              <w:t>76.6</w:t>
            </w:r>
          </w:p>
        </w:tc>
        <w:tc>
          <w:tcPr>
            <w:tcW w:w="0" w:type="auto"/>
            <w:gridSpan w:val="2"/>
            <w:shd w:val="clear" w:color="auto" w:fill="auto"/>
            <w:vAlign w:val="center"/>
          </w:tcPr>
          <w:p w14:paraId="217E0B1C" w14:textId="77777777" w:rsidR="003D34EC" w:rsidRPr="00116EA1" w:rsidRDefault="003D34EC" w:rsidP="003D34EC">
            <w:pPr>
              <w:pStyle w:val="TAC"/>
              <w:rPr>
                <w:rFonts w:ascii="Times New Roman" w:hAnsi="Times New Roman"/>
              </w:rPr>
            </w:pPr>
            <w:r w:rsidRPr="00116EA1">
              <w:rPr>
                <w:rFonts w:ascii="Times New Roman" w:hAnsi="Times New Roman"/>
              </w:rPr>
              <w:t>122</w:t>
            </w:r>
          </w:p>
        </w:tc>
        <w:tc>
          <w:tcPr>
            <w:tcW w:w="0" w:type="auto"/>
            <w:shd w:val="clear" w:color="auto" w:fill="auto"/>
            <w:vAlign w:val="center"/>
          </w:tcPr>
          <w:p w14:paraId="7B7CFDF8" w14:textId="77777777" w:rsidR="003D34EC" w:rsidRPr="00116EA1" w:rsidRDefault="003D34EC" w:rsidP="003D34EC">
            <w:pPr>
              <w:pStyle w:val="TAC"/>
              <w:rPr>
                <w:rFonts w:ascii="Times New Roman" w:hAnsi="Times New Roman"/>
              </w:rPr>
            </w:pPr>
            <w:r w:rsidRPr="00116EA1">
              <w:rPr>
                <w:rFonts w:ascii="Times New Roman" w:hAnsi="Times New Roman"/>
              </w:rPr>
              <w:t>94</w:t>
            </w:r>
          </w:p>
        </w:tc>
      </w:tr>
      <w:tr w:rsidR="003D34EC" w:rsidRPr="00947284" w14:paraId="507F083B" w14:textId="77777777" w:rsidTr="003D34EC">
        <w:trPr>
          <w:cantSplit/>
          <w:jc w:val="center"/>
        </w:trPr>
        <w:tc>
          <w:tcPr>
            <w:tcW w:w="0" w:type="auto"/>
            <w:shd w:val="clear" w:color="auto" w:fill="auto"/>
            <w:vAlign w:val="center"/>
          </w:tcPr>
          <w:p w14:paraId="6E847040" w14:textId="77777777" w:rsidR="003D34EC" w:rsidRPr="00116EA1" w:rsidRDefault="003D34EC" w:rsidP="003D34EC">
            <w:pPr>
              <w:pStyle w:val="TAC"/>
              <w:rPr>
                <w:rFonts w:ascii="Times New Roman" w:hAnsi="Times New Roman"/>
              </w:rPr>
            </w:pPr>
            <w:r w:rsidRPr="00116EA1">
              <w:rPr>
                <w:rFonts w:ascii="Times New Roman" w:hAnsi="Times New Roman"/>
              </w:rPr>
              <w:t>7</w:t>
            </w:r>
          </w:p>
        </w:tc>
        <w:tc>
          <w:tcPr>
            <w:tcW w:w="0" w:type="auto"/>
            <w:gridSpan w:val="2"/>
            <w:shd w:val="clear" w:color="auto" w:fill="auto"/>
            <w:vAlign w:val="center"/>
          </w:tcPr>
          <w:p w14:paraId="69D34760" w14:textId="77777777" w:rsidR="003D34EC" w:rsidRPr="00116EA1" w:rsidRDefault="003D34EC" w:rsidP="003D34EC">
            <w:pPr>
              <w:pStyle w:val="TAC"/>
              <w:rPr>
                <w:rFonts w:ascii="Times New Roman" w:hAnsi="Times New Roman"/>
              </w:rPr>
            </w:pPr>
            <w:r w:rsidRPr="00116EA1">
              <w:rPr>
                <w:rFonts w:ascii="Times New Roman" w:hAnsi="Times New Roman"/>
              </w:rPr>
              <w:t>0.6708</w:t>
            </w:r>
          </w:p>
        </w:tc>
        <w:tc>
          <w:tcPr>
            <w:tcW w:w="0" w:type="auto"/>
            <w:gridSpan w:val="2"/>
            <w:shd w:val="clear" w:color="auto" w:fill="auto"/>
            <w:vAlign w:val="center"/>
          </w:tcPr>
          <w:p w14:paraId="69661F17" w14:textId="77777777" w:rsidR="003D34EC" w:rsidRPr="00116EA1" w:rsidRDefault="003D34EC" w:rsidP="003D34EC">
            <w:pPr>
              <w:pStyle w:val="TAC"/>
              <w:rPr>
                <w:rFonts w:ascii="Times New Roman" w:hAnsi="Times New Roman"/>
              </w:rPr>
            </w:pPr>
            <w:r w:rsidRPr="00116EA1">
              <w:rPr>
                <w:rFonts w:ascii="Times New Roman" w:hAnsi="Times New Roman"/>
              </w:rPr>
              <w:t>-9.9</w:t>
            </w:r>
          </w:p>
        </w:tc>
        <w:tc>
          <w:tcPr>
            <w:tcW w:w="0" w:type="auto"/>
            <w:gridSpan w:val="2"/>
            <w:shd w:val="clear" w:color="auto" w:fill="auto"/>
            <w:vAlign w:val="center"/>
          </w:tcPr>
          <w:p w14:paraId="0DC3A0CE" w14:textId="77777777" w:rsidR="003D34EC" w:rsidRPr="00116EA1" w:rsidRDefault="003D34EC" w:rsidP="003D34EC">
            <w:pPr>
              <w:pStyle w:val="TAC"/>
              <w:rPr>
                <w:rFonts w:ascii="Times New Roman" w:hAnsi="Times New Roman"/>
              </w:rPr>
            </w:pPr>
            <w:r w:rsidRPr="00116EA1">
              <w:rPr>
                <w:rFonts w:ascii="Times New Roman" w:hAnsi="Times New Roman"/>
              </w:rPr>
              <w:t>90.2</w:t>
            </w:r>
          </w:p>
        </w:tc>
        <w:tc>
          <w:tcPr>
            <w:tcW w:w="0" w:type="auto"/>
            <w:gridSpan w:val="2"/>
            <w:shd w:val="clear" w:color="auto" w:fill="auto"/>
            <w:vAlign w:val="center"/>
          </w:tcPr>
          <w:p w14:paraId="24FCC472" w14:textId="77777777" w:rsidR="003D34EC" w:rsidRPr="00116EA1" w:rsidRDefault="003D34EC" w:rsidP="003D34EC">
            <w:pPr>
              <w:pStyle w:val="TAC"/>
              <w:rPr>
                <w:rFonts w:ascii="Times New Roman" w:hAnsi="Times New Roman"/>
              </w:rPr>
            </w:pPr>
            <w:r w:rsidRPr="00116EA1">
              <w:rPr>
                <w:rFonts w:ascii="Times New Roman" w:hAnsi="Times New Roman"/>
              </w:rPr>
              <w:t>76.6</w:t>
            </w:r>
          </w:p>
        </w:tc>
        <w:tc>
          <w:tcPr>
            <w:tcW w:w="0" w:type="auto"/>
            <w:gridSpan w:val="2"/>
            <w:shd w:val="clear" w:color="auto" w:fill="auto"/>
            <w:vAlign w:val="center"/>
          </w:tcPr>
          <w:p w14:paraId="10091971" w14:textId="77777777" w:rsidR="003D34EC" w:rsidRPr="00116EA1" w:rsidRDefault="003D34EC" w:rsidP="003D34EC">
            <w:pPr>
              <w:pStyle w:val="TAC"/>
              <w:rPr>
                <w:rFonts w:ascii="Times New Roman" w:hAnsi="Times New Roman"/>
              </w:rPr>
            </w:pPr>
            <w:r w:rsidRPr="00116EA1">
              <w:rPr>
                <w:rFonts w:ascii="Times New Roman" w:hAnsi="Times New Roman"/>
              </w:rPr>
              <w:t>122</w:t>
            </w:r>
          </w:p>
        </w:tc>
        <w:tc>
          <w:tcPr>
            <w:tcW w:w="0" w:type="auto"/>
            <w:shd w:val="clear" w:color="auto" w:fill="auto"/>
            <w:vAlign w:val="center"/>
          </w:tcPr>
          <w:p w14:paraId="4821B73A" w14:textId="77777777" w:rsidR="003D34EC" w:rsidRPr="00116EA1" w:rsidRDefault="003D34EC" w:rsidP="003D34EC">
            <w:pPr>
              <w:pStyle w:val="TAC"/>
              <w:rPr>
                <w:rFonts w:ascii="Times New Roman" w:hAnsi="Times New Roman"/>
              </w:rPr>
            </w:pPr>
            <w:r w:rsidRPr="00116EA1">
              <w:rPr>
                <w:rFonts w:ascii="Times New Roman" w:hAnsi="Times New Roman"/>
              </w:rPr>
              <w:t>94</w:t>
            </w:r>
          </w:p>
        </w:tc>
      </w:tr>
      <w:tr w:rsidR="003D34EC" w:rsidRPr="00947284" w14:paraId="732AE7B0" w14:textId="77777777" w:rsidTr="003D34EC">
        <w:trPr>
          <w:cantSplit/>
          <w:jc w:val="center"/>
        </w:trPr>
        <w:tc>
          <w:tcPr>
            <w:tcW w:w="0" w:type="auto"/>
            <w:shd w:val="clear" w:color="auto" w:fill="auto"/>
            <w:vAlign w:val="center"/>
          </w:tcPr>
          <w:p w14:paraId="346BA94F" w14:textId="77777777" w:rsidR="003D34EC" w:rsidRPr="00116EA1" w:rsidRDefault="003D34EC" w:rsidP="003D34EC">
            <w:pPr>
              <w:pStyle w:val="TAC"/>
              <w:rPr>
                <w:rFonts w:ascii="Times New Roman" w:hAnsi="Times New Roman"/>
              </w:rPr>
            </w:pPr>
            <w:r w:rsidRPr="00116EA1">
              <w:rPr>
                <w:rFonts w:ascii="Times New Roman" w:hAnsi="Times New Roman"/>
              </w:rPr>
              <w:t>8</w:t>
            </w:r>
          </w:p>
        </w:tc>
        <w:tc>
          <w:tcPr>
            <w:tcW w:w="0" w:type="auto"/>
            <w:gridSpan w:val="2"/>
            <w:shd w:val="clear" w:color="auto" w:fill="auto"/>
            <w:vAlign w:val="center"/>
          </w:tcPr>
          <w:p w14:paraId="214B086E" w14:textId="77777777" w:rsidR="003D34EC" w:rsidRPr="00116EA1" w:rsidRDefault="003D34EC" w:rsidP="003D34EC">
            <w:pPr>
              <w:pStyle w:val="TAC"/>
              <w:rPr>
                <w:rFonts w:ascii="Times New Roman" w:hAnsi="Times New Roman"/>
              </w:rPr>
            </w:pPr>
            <w:r w:rsidRPr="00116EA1">
              <w:rPr>
                <w:rFonts w:ascii="Times New Roman" w:hAnsi="Times New Roman"/>
              </w:rPr>
              <w:t>0.5750</w:t>
            </w:r>
          </w:p>
        </w:tc>
        <w:tc>
          <w:tcPr>
            <w:tcW w:w="0" w:type="auto"/>
            <w:gridSpan w:val="2"/>
            <w:shd w:val="clear" w:color="auto" w:fill="auto"/>
            <w:vAlign w:val="center"/>
          </w:tcPr>
          <w:p w14:paraId="568F1770" w14:textId="77777777" w:rsidR="003D34EC" w:rsidRPr="00116EA1" w:rsidRDefault="003D34EC" w:rsidP="003D34EC">
            <w:pPr>
              <w:pStyle w:val="TAC"/>
              <w:rPr>
                <w:rFonts w:ascii="Times New Roman" w:hAnsi="Times New Roman"/>
              </w:rPr>
            </w:pPr>
            <w:r w:rsidRPr="00116EA1">
              <w:rPr>
                <w:rFonts w:ascii="Times New Roman" w:hAnsi="Times New Roman"/>
              </w:rPr>
              <w:t>-10.5</w:t>
            </w:r>
          </w:p>
        </w:tc>
        <w:tc>
          <w:tcPr>
            <w:tcW w:w="0" w:type="auto"/>
            <w:gridSpan w:val="2"/>
            <w:shd w:val="clear" w:color="auto" w:fill="auto"/>
            <w:vAlign w:val="center"/>
          </w:tcPr>
          <w:p w14:paraId="4A82F55C" w14:textId="77777777" w:rsidR="003D34EC" w:rsidRPr="00116EA1" w:rsidRDefault="003D34EC" w:rsidP="003D34EC">
            <w:pPr>
              <w:pStyle w:val="TAC"/>
              <w:rPr>
                <w:rFonts w:ascii="Times New Roman" w:hAnsi="Times New Roman"/>
              </w:rPr>
            </w:pPr>
            <w:r w:rsidRPr="00116EA1">
              <w:rPr>
                <w:rFonts w:ascii="Times New Roman" w:hAnsi="Times New Roman"/>
              </w:rPr>
              <w:t>121.5</w:t>
            </w:r>
          </w:p>
        </w:tc>
        <w:tc>
          <w:tcPr>
            <w:tcW w:w="0" w:type="auto"/>
            <w:gridSpan w:val="2"/>
            <w:shd w:val="clear" w:color="auto" w:fill="auto"/>
            <w:vAlign w:val="center"/>
          </w:tcPr>
          <w:p w14:paraId="1D0BA3D0" w14:textId="77777777" w:rsidR="003D34EC" w:rsidRPr="00116EA1" w:rsidRDefault="003D34EC" w:rsidP="003D34EC">
            <w:pPr>
              <w:pStyle w:val="TAC"/>
              <w:rPr>
                <w:rFonts w:ascii="Times New Roman" w:hAnsi="Times New Roman"/>
              </w:rPr>
            </w:pPr>
            <w:r w:rsidRPr="00116EA1">
              <w:rPr>
                <w:rFonts w:ascii="Times New Roman" w:hAnsi="Times New Roman"/>
              </w:rPr>
              <w:t>-1.8</w:t>
            </w:r>
          </w:p>
        </w:tc>
        <w:tc>
          <w:tcPr>
            <w:tcW w:w="0" w:type="auto"/>
            <w:gridSpan w:val="2"/>
            <w:shd w:val="clear" w:color="auto" w:fill="auto"/>
            <w:vAlign w:val="center"/>
          </w:tcPr>
          <w:p w14:paraId="629830C9" w14:textId="77777777" w:rsidR="003D34EC" w:rsidRPr="00116EA1" w:rsidRDefault="003D34EC" w:rsidP="003D34EC">
            <w:pPr>
              <w:pStyle w:val="TAC"/>
              <w:rPr>
                <w:rFonts w:ascii="Times New Roman" w:hAnsi="Times New Roman"/>
              </w:rPr>
            </w:pPr>
            <w:r w:rsidRPr="00116EA1">
              <w:rPr>
                <w:rFonts w:ascii="Times New Roman" w:hAnsi="Times New Roman"/>
              </w:rPr>
              <w:t>150.2</w:t>
            </w:r>
          </w:p>
        </w:tc>
        <w:tc>
          <w:tcPr>
            <w:tcW w:w="0" w:type="auto"/>
            <w:shd w:val="clear" w:color="auto" w:fill="auto"/>
            <w:vAlign w:val="center"/>
          </w:tcPr>
          <w:p w14:paraId="03948124" w14:textId="77777777" w:rsidR="003D34EC" w:rsidRPr="00116EA1" w:rsidRDefault="003D34EC" w:rsidP="003D34EC">
            <w:pPr>
              <w:pStyle w:val="TAC"/>
              <w:rPr>
                <w:rFonts w:ascii="Times New Roman" w:hAnsi="Times New Roman"/>
              </w:rPr>
            </w:pPr>
            <w:r w:rsidRPr="00116EA1">
              <w:rPr>
                <w:rFonts w:ascii="Times New Roman" w:hAnsi="Times New Roman"/>
              </w:rPr>
              <w:t>47.1</w:t>
            </w:r>
          </w:p>
        </w:tc>
      </w:tr>
      <w:tr w:rsidR="003D34EC" w:rsidRPr="00947284" w14:paraId="0B8FB24A" w14:textId="77777777" w:rsidTr="003D34EC">
        <w:trPr>
          <w:cantSplit/>
          <w:jc w:val="center"/>
        </w:trPr>
        <w:tc>
          <w:tcPr>
            <w:tcW w:w="0" w:type="auto"/>
            <w:shd w:val="clear" w:color="auto" w:fill="auto"/>
            <w:vAlign w:val="center"/>
          </w:tcPr>
          <w:p w14:paraId="5007522F" w14:textId="77777777" w:rsidR="003D34EC" w:rsidRPr="00116EA1" w:rsidRDefault="003D34EC" w:rsidP="003D34EC">
            <w:pPr>
              <w:pStyle w:val="TAC"/>
              <w:rPr>
                <w:rFonts w:ascii="Times New Roman" w:hAnsi="Times New Roman"/>
              </w:rPr>
            </w:pPr>
            <w:r w:rsidRPr="00116EA1">
              <w:rPr>
                <w:rFonts w:ascii="Times New Roman" w:hAnsi="Times New Roman"/>
              </w:rPr>
              <w:t>9</w:t>
            </w:r>
          </w:p>
        </w:tc>
        <w:tc>
          <w:tcPr>
            <w:tcW w:w="0" w:type="auto"/>
            <w:gridSpan w:val="2"/>
            <w:shd w:val="clear" w:color="auto" w:fill="auto"/>
            <w:vAlign w:val="center"/>
          </w:tcPr>
          <w:p w14:paraId="43E8A9AB" w14:textId="77777777" w:rsidR="003D34EC" w:rsidRPr="00116EA1" w:rsidRDefault="003D34EC" w:rsidP="003D34EC">
            <w:pPr>
              <w:pStyle w:val="TAC"/>
              <w:rPr>
                <w:rFonts w:ascii="Times New Roman" w:hAnsi="Times New Roman"/>
              </w:rPr>
            </w:pPr>
            <w:r w:rsidRPr="00116EA1">
              <w:rPr>
                <w:rFonts w:ascii="Times New Roman" w:hAnsi="Times New Roman"/>
              </w:rPr>
              <w:t>0.7618</w:t>
            </w:r>
          </w:p>
        </w:tc>
        <w:tc>
          <w:tcPr>
            <w:tcW w:w="0" w:type="auto"/>
            <w:gridSpan w:val="2"/>
            <w:shd w:val="clear" w:color="auto" w:fill="auto"/>
            <w:vAlign w:val="center"/>
          </w:tcPr>
          <w:p w14:paraId="4FC1E1BB" w14:textId="77777777" w:rsidR="003D34EC" w:rsidRPr="00116EA1" w:rsidRDefault="003D34EC" w:rsidP="003D34EC">
            <w:pPr>
              <w:pStyle w:val="TAC"/>
              <w:rPr>
                <w:rFonts w:ascii="Times New Roman" w:hAnsi="Times New Roman"/>
              </w:rPr>
            </w:pPr>
            <w:r w:rsidRPr="00116EA1">
              <w:rPr>
                <w:rFonts w:ascii="Times New Roman" w:hAnsi="Times New Roman"/>
              </w:rPr>
              <w:t>-7.5</w:t>
            </w:r>
          </w:p>
        </w:tc>
        <w:tc>
          <w:tcPr>
            <w:tcW w:w="0" w:type="auto"/>
            <w:gridSpan w:val="2"/>
            <w:shd w:val="clear" w:color="auto" w:fill="auto"/>
            <w:vAlign w:val="center"/>
          </w:tcPr>
          <w:p w14:paraId="5BFDB041" w14:textId="77777777" w:rsidR="003D34EC" w:rsidRPr="00116EA1" w:rsidRDefault="003D34EC" w:rsidP="003D34EC">
            <w:pPr>
              <w:pStyle w:val="TAC"/>
              <w:rPr>
                <w:rFonts w:ascii="Times New Roman" w:hAnsi="Times New Roman"/>
              </w:rPr>
            </w:pPr>
            <w:r w:rsidRPr="00116EA1">
              <w:rPr>
                <w:rFonts w:ascii="Times New Roman" w:hAnsi="Times New Roman"/>
              </w:rPr>
              <w:t>-81.7</w:t>
            </w:r>
          </w:p>
        </w:tc>
        <w:tc>
          <w:tcPr>
            <w:tcW w:w="0" w:type="auto"/>
            <w:gridSpan w:val="2"/>
            <w:shd w:val="clear" w:color="auto" w:fill="auto"/>
            <w:vAlign w:val="center"/>
          </w:tcPr>
          <w:p w14:paraId="2E5F87FA" w14:textId="77777777" w:rsidR="003D34EC" w:rsidRPr="00116EA1" w:rsidRDefault="003D34EC" w:rsidP="003D34EC">
            <w:pPr>
              <w:pStyle w:val="TAC"/>
              <w:rPr>
                <w:rFonts w:ascii="Times New Roman" w:hAnsi="Times New Roman"/>
              </w:rPr>
            </w:pPr>
            <w:r w:rsidRPr="00116EA1">
              <w:rPr>
                <w:rFonts w:ascii="Times New Roman" w:hAnsi="Times New Roman"/>
              </w:rPr>
              <w:t>-41.9</w:t>
            </w:r>
          </w:p>
        </w:tc>
        <w:tc>
          <w:tcPr>
            <w:tcW w:w="0" w:type="auto"/>
            <w:gridSpan w:val="2"/>
            <w:shd w:val="clear" w:color="auto" w:fill="auto"/>
            <w:vAlign w:val="center"/>
          </w:tcPr>
          <w:p w14:paraId="21F05DE9" w14:textId="77777777" w:rsidR="003D34EC" w:rsidRPr="00116EA1" w:rsidRDefault="003D34EC" w:rsidP="003D34EC">
            <w:pPr>
              <w:pStyle w:val="TAC"/>
              <w:rPr>
                <w:rFonts w:ascii="Times New Roman" w:hAnsi="Times New Roman"/>
              </w:rPr>
            </w:pPr>
            <w:r w:rsidRPr="00116EA1">
              <w:rPr>
                <w:rFonts w:ascii="Times New Roman" w:hAnsi="Times New Roman"/>
              </w:rPr>
              <w:t>55.2</w:t>
            </w:r>
          </w:p>
        </w:tc>
        <w:tc>
          <w:tcPr>
            <w:tcW w:w="0" w:type="auto"/>
            <w:shd w:val="clear" w:color="auto" w:fill="auto"/>
            <w:vAlign w:val="center"/>
          </w:tcPr>
          <w:p w14:paraId="1D4F7030" w14:textId="77777777" w:rsidR="003D34EC" w:rsidRPr="00116EA1" w:rsidRDefault="003D34EC" w:rsidP="003D34EC">
            <w:pPr>
              <w:pStyle w:val="TAC"/>
              <w:rPr>
                <w:rFonts w:ascii="Times New Roman" w:hAnsi="Times New Roman"/>
              </w:rPr>
            </w:pPr>
            <w:r w:rsidRPr="00116EA1">
              <w:rPr>
                <w:rFonts w:ascii="Times New Roman" w:hAnsi="Times New Roman"/>
              </w:rPr>
              <w:t>56</w:t>
            </w:r>
          </w:p>
        </w:tc>
      </w:tr>
      <w:tr w:rsidR="003D34EC" w:rsidRPr="00947284" w14:paraId="342984D1" w14:textId="77777777" w:rsidTr="003D34EC">
        <w:trPr>
          <w:cantSplit/>
          <w:jc w:val="center"/>
        </w:trPr>
        <w:tc>
          <w:tcPr>
            <w:tcW w:w="0" w:type="auto"/>
            <w:shd w:val="clear" w:color="auto" w:fill="auto"/>
            <w:vAlign w:val="center"/>
          </w:tcPr>
          <w:p w14:paraId="22B773FC" w14:textId="77777777" w:rsidR="003D34EC" w:rsidRPr="00116EA1" w:rsidRDefault="003D34EC" w:rsidP="003D34EC">
            <w:pPr>
              <w:pStyle w:val="TAC"/>
              <w:rPr>
                <w:rFonts w:ascii="Times New Roman" w:hAnsi="Times New Roman"/>
              </w:rPr>
            </w:pPr>
            <w:r w:rsidRPr="00116EA1">
              <w:rPr>
                <w:rFonts w:ascii="Times New Roman" w:hAnsi="Times New Roman"/>
              </w:rPr>
              <w:t>10</w:t>
            </w:r>
          </w:p>
        </w:tc>
        <w:tc>
          <w:tcPr>
            <w:tcW w:w="0" w:type="auto"/>
            <w:gridSpan w:val="2"/>
            <w:shd w:val="clear" w:color="auto" w:fill="auto"/>
            <w:vAlign w:val="center"/>
          </w:tcPr>
          <w:p w14:paraId="72E95FBD" w14:textId="77777777" w:rsidR="003D34EC" w:rsidRPr="00116EA1" w:rsidRDefault="003D34EC" w:rsidP="003D34EC">
            <w:pPr>
              <w:pStyle w:val="TAC"/>
              <w:rPr>
                <w:rFonts w:ascii="Times New Roman" w:hAnsi="Times New Roman"/>
              </w:rPr>
            </w:pPr>
            <w:r w:rsidRPr="00116EA1">
              <w:rPr>
                <w:rFonts w:ascii="Times New Roman" w:hAnsi="Times New Roman"/>
              </w:rPr>
              <w:t>1.5375</w:t>
            </w:r>
          </w:p>
        </w:tc>
        <w:tc>
          <w:tcPr>
            <w:tcW w:w="0" w:type="auto"/>
            <w:gridSpan w:val="2"/>
            <w:shd w:val="clear" w:color="auto" w:fill="auto"/>
            <w:vAlign w:val="center"/>
          </w:tcPr>
          <w:p w14:paraId="7E0AC3A7" w14:textId="77777777" w:rsidR="003D34EC" w:rsidRPr="00116EA1" w:rsidRDefault="003D34EC" w:rsidP="003D34EC">
            <w:pPr>
              <w:pStyle w:val="TAC"/>
              <w:rPr>
                <w:rFonts w:ascii="Times New Roman" w:hAnsi="Times New Roman"/>
              </w:rPr>
            </w:pPr>
            <w:r w:rsidRPr="00116EA1">
              <w:rPr>
                <w:rFonts w:ascii="Times New Roman" w:hAnsi="Times New Roman"/>
              </w:rPr>
              <w:t>-15.9</w:t>
            </w:r>
          </w:p>
        </w:tc>
        <w:tc>
          <w:tcPr>
            <w:tcW w:w="0" w:type="auto"/>
            <w:gridSpan w:val="2"/>
            <w:shd w:val="clear" w:color="auto" w:fill="auto"/>
            <w:vAlign w:val="center"/>
          </w:tcPr>
          <w:p w14:paraId="7E00D061" w14:textId="77777777" w:rsidR="003D34EC" w:rsidRPr="00116EA1" w:rsidRDefault="003D34EC" w:rsidP="003D34EC">
            <w:pPr>
              <w:pStyle w:val="TAC"/>
              <w:rPr>
                <w:rFonts w:ascii="Times New Roman" w:hAnsi="Times New Roman"/>
              </w:rPr>
            </w:pPr>
            <w:r w:rsidRPr="00116EA1">
              <w:rPr>
                <w:rFonts w:ascii="Times New Roman" w:hAnsi="Times New Roman"/>
              </w:rPr>
              <w:t>158.4</w:t>
            </w:r>
          </w:p>
        </w:tc>
        <w:tc>
          <w:tcPr>
            <w:tcW w:w="0" w:type="auto"/>
            <w:gridSpan w:val="2"/>
            <w:shd w:val="clear" w:color="auto" w:fill="auto"/>
            <w:vAlign w:val="center"/>
          </w:tcPr>
          <w:p w14:paraId="00471D0B" w14:textId="77777777" w:rsidR="003D34EC" w:rsidRPr="00116EA1" w:rsidRDefault="003D34EC" w:rsidP="003D34EC">
            <w:pPr>
              <w:pStyle w:val="TAC"/>
              <w:rPr>
                <w:rFonts w:ascii="Times New Roman" w:hAnsi="Times New Roman"/>
              </w:rPr>
            </w:pPr>
            <w:r w:rsidRPr="00116EA1">
              <w:rPr>
                <w:rFonts w:ascii="Times New Roman" w:hAnsi="Times New Roman"/>
              </w:rPr>
              <w:t>94.2</w:t>
            </w:r>
          </w:p>
        </w:tc>
        <w:tc>
          <w:tcPr>
            <w:tcW w:w="0" w:type="auto"/>
            <w:gridSpan w:val="2"/>
            <w:shd w:val="clear" w:color="auto" w:fill="auto"/>
            <w:vAlign w:val="center"/>
          </w:tcPr>
          <w:p w14:paraId="4331CF97" w14:textId="77777777" w:rsidR="003D34EC" w:rsidRPr="00116EA1" w:rsidRDefault="003D34EC" w:rsidP="003D34EC">
            <w:pPr>
              <w:pStyle w:val="TAC"/>
              <w:rPr>
                <w:rFonts w:ascii="Times New Roman" w:hAnsi="Times New Roman"/>
              </w:rPr>
            </w:pPr>
            <w:r w:rsidRPr="00116EA1">
              <w:rPr>
                <w:rFonts w:ascii="Times New Roman" w:hAnsi="Times New Roman"/>
              </w:rPr>
              <w:t>26.4</w:t>
            </w:r>
          </w:p>
        </w:tc>
        <w:tc>
          <w:tcPr>
            <w:tcW w:w="0" w:type="auto"/>
            <w:shd w:val="clear" w:color="auto" w:fill="auto"/>
            <w:vAlign w:val="center"/>
          </w:tcPr>
          <w:p w14:paraId="68F5AE38" w14:textId="77777777" w:rsidR="003D34EC" w:rsidRPr="00116EA1" w:rsidRDefault="003D34EC" w:rsidP="003D34EC">
            <w:pPr>
              <w:pStyle w:val="TAC"/>
              <w:rPr>
                <w:rFonts w:ascii="Times New Roman" w:hAnsi="Times New Roman"/>
              </w:rPr>
            </w:pPr>
            <w:r w:rsidRPr="00116EA1">
              <w:rPr>
                <w:rFonts w:ascii="Times New Roman" w:hAnsi="Times New Roman"/>
              </w:rPr>
              <w:t>30.1</w:t>
            </w:r>
          </w:p>
        </w:tc>
      </w:tr>
      <w:tr w:rsidR="003D34EC" w:rsidRPr="00947284" w14:paraId="6C0AC540" w14:textId="77777777" w:rsidTr="003D34EC">
        <w:trPr>
          <w:cantSplit/>
          <w:jc w:val="center"/>
        </w:trPr>
        <w:tc>
          <w:tcPr>
            <w:tcW w:w="0" w:type="auto"/>
            <w:shd w:val="clear" w:color="auto" w:fill="auto"/>
            <w:vAlign w:val="center"/>
          </w:tcPr>
          <w:p w14:paraId="37D92409" w14:textId="77777777" w:rsidR="003D34EC" w:rsidRPr="00116EA1" w:rsidRDefault="003D34EC" w:rsidP="003D34EC">
            <w:pPr>
              <w:pStyle w:val="TAC"/>
              <w:rPr>
                <w:rFonts w:ascii="Times New Roman" w:hAnsi="Times New Roman"/>
              </w:rPr>
            </w:pPr>
            <w:r w:rsidRPr="00116EA1">
              <w:rPr>
                <w:rFonts w:ascii="Times New Roman" w:hAnsi="Times New Roman"/>
              </w:rPr>
              <w:t>11</w:t>
            </w:r>
          </w:p>
        </w:tc>
        <w:tc>
          <w:tcPr>
            <w:tcW w:w="0" w:type="auto"/>
            <w:gridSpan w:val="2"/>
            <w:shd w:val="clear" w:color="auto" w:fill="auto"/>
            <w:vAlign w:val="center"/>
          </w:tcPr>
          <w:p w14:paraId="20484C81" w14:textId="77777777" w:rsidR="003D34EC" w:rsidRPr="00116EA1" w:rsidRDefault="003D34EC" w:rsidP="003D34EC">
            <w:pPr>
              <w:pStyle w:val="TAC"/>
              <w:rPr>
                <w:rFonts w:ascii="Times New Roman" w:hAnsi="Times New Roman"/>
              </w:rPr>
            </w:pPr>
            <w:r w:rsidRPr="00116EA1">
              <w:rPr>
                <w:rFonts w:ascii="Times New Roman" w:hAnsi="Times New Roman"/>
              </w:rPr>
              <w:t>1.8978</w:t>
            </w:r>
          </w:p>
        </w:tc>
        <w:tc>
          <w:tcPr>
            <w:tcW w:w="0" w:type="auto"/>
            <w:gridSpan w:val="2"/>
            <w:shd w:val="clear" w:color="auto" w:fill="auto"/>
            <w:vAlign w:val="center"/>
          </w:tcPr>
          <w:p w14:paraId="10ABC589" w14:textId="77777777" w:rsidR="003D34EC" w:rsidRPr="00116EA1" w:rsidRDefault="003D34EC" w:rsidP="003D34EC">
            <w:pPr>
              <w:pStyle w:val="TAC"/>
              <w:rPr>
                <w:rFonts w:ascii="Times New Roman" w:hAnsi="Times New Roman"/>
              </w:rPr>
            </w:pPr>
            <w:r w:rsidRPr="00116EA1">
              <w:rPr>
                <w:rFonts w:ascii="Times New Roman" w:hAnsi="Times New Roman"/>
              </w:rPr>
              <w:t>-6.6</w:t>
            </w:r>
          </w:p>
        </w:tc>
        <w:tc>
          <w:tcPr>
            <w:tcW w:w="0" w:type="auto"/>
            <w:gridSpan w:val="2"/>
            <w:shd w:val="clear" w:color="auto" w:fill="auto"/>
            <w:vAlign w:val="center"/>
          </w:tcPr>
          <w:p w14:paraId="28C5D5FD" w14:textId="77777777" w:rsidR="003D34EC" w:rsidRPr="00116EA1" w:rsidRDefault="003D34EC" w:rsidP="003D34EC">
            <w:pPr>
              <w:pStyle w:val="TAC"/>
              <w:rPr>
                <w:rFonts w:ascii="Times New Roman" w:hAnsi="Times New Roman"/>
              </w:rPr>
            </w:pPr>
            <w:r w:rsidRPr="00116EA1">
              <w:rPr>
                <w:rFonts w:ascii="Times New Roman" w:hAnsi="Times New Roman"/>
              </w:rPr>
              <w:t>-83</w:t>
            </w:r>
          </w:p>
        </w:tc>
        <w:tc>
          <w:tcPr>
            <w:tcW w:w="0" w:type="auto"/>
            <w:gridSpan w:val="2"/>
            <w:shd w:val="clear" w:color="auto" w:fill="auto"/>
            <w:vAlign w:val="center"/>
          </w:tcPr>
          <w:p w14:paraId="48AF0DBF" w14:textId="77777777" w:rsidR="003D34EC" w:rsidRPr="00116EA1" w:rsidRDefault="003D34EC" w:rsidP="003D34EC">
            <w:pPr>
              <w:pStyle w:val="TAC"/>
              <w:rPr>
                <w:rFonts w:ascii="Times New Roman" w:hAnsi="Times New Roman"/>
              </w:rPr>
            </w:pPr>
            <w:r w:rsidRPr="00116EA1">
              <w:rPr>
                <w:rFonts w:ascii="Times New Roman" w:hAnsi="Times New Roman"/>
              </w:rPr>
              <w:t>51.9</w:t>
            </w:r>
          </w:p>
        </w:tc>
        <w:tc>
          <w:tcPr>
            <w:tcW w:w="0" w:type="auto"/>
            <w:gridSpan w:val="2"/>
            <w:shd w:val="clear" w:color="auto" w:fill="auto"/>
            <w:vAlign w:val="center"/>
          </w:tcPr>
          <w:p w14:paraId="7EAF331F" w14:textId="77777777" w:rsidR="003D34EC" w:rsidRPr="00116EA1" w:rsidRDefault="003D34EC" w:rsidP="003D34EC">
            <w:pPr>
              <w:pStyle w:val="TAC"/>
              <w:rPr>
                <w:rFonts w:ascii="Times New Roman" w:hAnsi="Times New Roman"/>
              </w:rPr>
            </w:pPr>
            <w:r w:rsidRPr="00116EA1">
              <w:rPr>
                <w:rFonts w:ascii="Times New Roman" w:hAnsi="Times New Roman"/>
              </w:rPr>
              <w:t>126.4</w:t>
            </w:r>
          </w:p>
        </w:tc>
        <w:tc>
          <w:tcPr>
            <w:tcW w:w="0" w:type="auto"/>
            <w:shd w:val="clear" w:color="auto" w:fill="auto"/>
            <w:vAlign w:val="center"/>
          </w:tcPr>
          <w:p w14:paraId="22492B31" w14:textId="77777777" w:rsidR="003D34EC" w:rsidRPr="00116EA1" w:rsidRDefault="003D34EC" w:rsidP="003D34EC">
            <w:pPr>
              <w:pStyle w:val="TAC"/>
              <w:rPr>
                <w:rFonts w:ascii="Times New Roman" w:hAnsi="Times New Roman"/>
              </w:rPr>
            </w:pPr>
            <w:r w:rsidRPr="00116EA1">
              <w:rPr>
                <w:rFonts w:ascii="Times New Roman" w:hAnsi="Times New Roman"/>
              </w:rPr>
              <w:t>58.8</w:t>
            </w:r>
          </w:p>
        </w:tc>
      </w:tr>
      <w:tr w:rsidR="003D34EC" w:rsidRPr="00947284" w14:paraId="2D4DAD83" w14:textId="77777777" w:rsidTr="003D34EC">
        <w:trPr>
          <w:cantSplit/>
          <w:jc w:val="center"/>
        </w:trPr>
        <w:tc>
          <w:tcPr>
            <w:tcW w:w="0" w:type="auto"/>
            <w:shd w:val="clear" w:color="auto" w:fill="auto"/>
            <w:vAlign w:val="center"/>
          </w:tcPr>
          <w:p w14:paraId="743E08E8" w14:textId="77777777" w:rsidR="003D34EC" w:rsidRPr="00116EA1" w:rsidRDefault="003D34EC" w:rsidP="003D34EC">
            <w:pPr>
              <w:pStyle w:val="TAC"/>
              <w:rPr>
                <w:rFonts w:ascii="Times New Roman" w:hAnsi="Times New Roman"/>
              </w:rPr>
            </w:pPr>
            <w:r w:rsidRPr="00116EA1">
              <w:rPr>
                <w:rFonts w:ascii="Times New Roman" w:hAnsi="Times New Roman"/>
              </w:rPr>
              <w:t>12</w:t>
            </w:r>
          </w:p>
        </w:tc>
        <w:tc>
          <w:tcPr>
            <w:tcW w:w="0" w:type="auto"/>
            <w:gridSpan w:val="2"/>
            <w:shd w:val="clear" w:color="auto" w:fill="auto"/>
            <w:vAlign w:val="center"/>
          </w:tcPr>
          <w:p w14:paraId="0AE89269" w14:textId="77777777" w:rsidR="003D34EC" w:rsidRPr="00116EA1" w:rsidRDefault="003D34EC" w:rsidP="003D34EC">
            <w:pPr>
              <w:pStyle w:val="TAC"/>
              <w:rPr>
                <w:rFonts w:ascii="Times New Roman" w:hAnsi="Times New Roman"/>
              </w:rPr>
            </w:pPr>
            <w:r w:rsidRPr="00116EA1">
              <w:rPr>
                <w:rFonts w:ascii="Times New Roman" w:hAnsi="Times New Roman"/>
              </w:rPr>
              <w:t>2.2242</w:t>
            </w:r>
          </w:p>
        </w:tc>
        <w:tc>
          <w:tcPr>
            <w:tcW w:w="0" w:type="auto"/>
            <w:gridSpan w:val="2"/>
            <w:shd w:val="clear" w:color="auto" w:fill="auto"/>
            <w:vAlign w:val="center"/>
          </w:tcPr>
          <w:p w14:paraId="17458FCD" w14:textId="77777777" w:rsidR="003D34EC" w:rsidRPr="00116EA1" w:rsidRDefault="003D34EC" w:rsidP="003D34EC">
            <w:pPr>
              <w:pStyle w:val="TAC"/>
              <w:rPr>
                <w:rFonts w:ascii="Times New Roman" w:hAnsi="Times New Roman"/>
              </w:rPr>
            </w:pPr>
            <w:r w:rsidRPr="00116EA1">
              <w:rPr>
                <w:rFonts w:ascii="Times New Roman" w:hAnsi="Times New Roman"/>
              </w:rPr>
              <w:t>-16.7</w:t>
            </w:r>
          </w:p>
        </w:tc>
        <w:tc>
          <w:tcPr>
            <w:tcW w:w="0" w:type="auto"/>
            <w:gridSpan w:val="2"/>
            <w:shd w:val="clear" w:color="auto" w:fill="auto"/>
            <w:vAlign w:val="center"/>
          </w:tcPr>
          <w:p w14:paraId="62AA7427" w14:textId="77777777" w:rsidR="003D34EC" w:rsidRPr="00116EA1" w:rsidRDefault="003D34EC" w:rsidP="003D34EC">
            <w:pPr>
              <w:pStyle w:val="TAC"/>
              <w:rPr>
                <w:rFonts w:ascii="Times New Roman" w:hAnsi="Times New Roman"/>
              </w:rPr>
            </w:pPr>
            <w:r w:rsidRPr="00116EA1">
              <w:rPr>
                <w:rFonts w:ascii="Times New Roman" w:hAnsi="Times New Roman"/>
              </w:rPr>
              <w:t>134.8</w:t>
            </w:r>
          </w:p>
        </w:tc>
        <w:tc>
          <w:tcPr>
            <w:tcW w:w="0" w:type="auto"/>
            <w:gridSpan w:val="2"/>
            <w:shd w:val="clear" w:color="auto" w:fill="auto"/>
            <w:vAlign w:val="center"/>
          </w:tcPr>
          <w:p w14:paraId="4036DD5A" w14:textId="77777777" w:rsidR="003D34EC" w:rsidRPr="00116EA1" w:rsidRDefault="003D34EC" w:rsidP="003D34EC">
            <w:pPr>
              <w:pStyle w:val="TAC"/>
              <w:rPr>
                <w:rFonts w:ascii="Times New Roman" w:hAnsi="Times New Roman"/>
              </w:rPr>
            </w:pPr>
            <w:r w:rsidRPr="00116EA1">
              <w:rPr>
                <w:rFonts w:ascii="Times New Roman" w:hAnsi="Times New Roman"/>
              </w:rPr>
              <w:t>-115.9</w:t>
            </w:r>
          </w:p>
        </w:tc>
        <w:tc>
          <w:tcPr>
            <w:tcW w:w="0" w:type="auto"/>
            <w:gridSpan w:val="2"/>
            <w:shd w:val="clear" w:color="auto" w:fill="auto"/>
            <w:vAlign w:val="center"/>
          </w:tcPr>
          <w:p w14:paraId="13D68FBA" w14:textId="77777777" w:rsidR="003D34EC" w:rsidRPr="00116EA1" w:rsidRDefault="003D34EC" w:rsidP="003D34EC">
            <w:pPr>
              <w:pStyle w:val="TAC"/>
              <w:rPr>
                <w:rFonts w:ascii="Times New Roman" w:hAnsi="Times New Roman"/>
              </w:rPr>
            </w:pPr>
            <w:r w:rsidRPr="00116EA1">
              <w:rPr>
                <w:rFonts w:ascii="Times New Roman" w:hAnsi="Times New Roman"/>
              </w:rPr>
              <w:t>171.6</w:t>
            </w:r>
          </w:p>
        </w:tc>
        <w:tc>
          <w:tcPr>
            <w:tcW w:w="0" w:type="auto"/>
            <w:shd w:val="clear" w:color="auto" w:fill="auto"/>
            <w:vAlign w:val="center"/>
          </w:tcPr>
          <w:p w14:paraId="295497BB" w14:textId="77777777" w:rsidR="003D34EC" w:rsidRPr="00116EA1" w:rsidRDefault="003D34EC" w:rsidP="003D34EC">
            <w:pPr>
              <w:pStyle w:val="TAC"/>
              <w:rPr>
                <w:rFonts w:ascii="Times New Roman" w:hAnsi="Times New Roman"/>
              </w:rPr>
            </w:pPr>
            <w:r w:rsidRPr="00116EA1">
              <w:rPr>
                <w:rFonts w:ascii="Times New Roman" w:hAnsi="Times New Roman"/>
              </w:rPr>
              <w:t>26</w:t>
            </w:r>
          </w:p>
        </w:tc>
      </w:tr>
      <w:tr w:rsidR="003D34EC" w:rsidRPr="00947284" w14:paraId="121F68CF" w14:textId="77777777" w:rsidTr="003D34EC">
        <w:trPr>
          <w:cantSplit/>
          <w:jc w:val="center"/>
        </w:trPr>
        <w:tc>
          <w:tcPr>
            <w:tcW w:w="0" w:type="auto"/>
            <w:shd w:val="clear" w:color="auto" w:fill="auto"/>
            <w:vAlign w:val="center"/>
          </w:tcPr>
          <w:p w14:paraId="1806467F" w14:textId="77777777" w:rsidR="003D34EC" w:rsidRPr="00116EA1" w:rsidRDefault="003D34EC" w:rsidP="003D34EC">
            <w:pPr>
              <w:pStyle w:val="TAC"/>
              <w:rPr>
                <w:rFonts w:ascii="Times New Roman" w:hAnsi="Times New Roman"/>
              </w:rPr>
            </w:pPr>
            <w:r w:rsidRPr="00116EA1">
              <w:rPr>
                <w:rFonts w:ascii="Times New Roman" w:hAnsi="Times New Roman"/>
              </w:rPr>
              <w:t>13</w:t>
            </w:r>
          </w:p>
        </w:tc>
        <w:tc>
          <w:tcPr>
            <w:tcW w:w="0" w:type="auto"/>
            <w:gridSpan w:val="2"/>
            <w:shd w:val="clear" w:color="auto" w:fill="auto"/>
            <w:vAlign w:val="center"/>
          </w:tcPr>
          <w:p w14:paraId="43CB29B0" w14:textId="77777777" w:rsidR="003D34EC" w:rsidRPr="00116EA1" w:rsidRDefault="003D34EC" w:rsidP="003D34EC">
            <w:pPr>
              <w:pStyle w:val="TAC"/>
              <w:rPr>
                <w:rFonts w:ascii="Times New Roman" w:hAnsi="Times New Roman"/>
              </w:rPr>
            </w:pPr>
            <w:r w:rsidRPr="00116EA1">
              <w:rPr>
                <w:rFonts w:ascii="Times New Roman" w:hAnsi="Times New Roman"/>
              </w:rPr>
              <w:t>2.1718</w:t>
            </w:r>
          </w:p>
        </w:tc>
        <w:tc>
          <w:tcPr>
            <w:tcW w:w="0" w:type="auto"/>
            <w:gridSpan w:val="2"/>
            <w:shd w:val="clear" w:color="auto" w:fill="auto"/>
            <w:vAlign w:val="center"/>
          </w:tcPr>
          <w:p w14:paraId="640B1D93" w14:textId="77777777" w:rsidR="003D34EC" w:rsidRPr="00116EA1" w:rsidRDefault="003D34EC" w:rsidP="003D34EC">
            <w:pPr>
              <w:pStyle w:val="TAC"/>
              <w:rPr>
                <w:rFonts w:ascii="Times New Roman" w:hAnsi="Times New Roman"/>
              </w:rPr>
            </w:pPr>
            <w:r w:rsidRPr="00116EA1">
              <w:rPr>
                <w:rFonts w:ascii="Times New Roman" w:hAnsi="Times New Roman"/>
              </w:rPr>
              <w:t>-12.4</w:t>
            </w:r>
          </w:p>
        </w:tc>
        <w:tc>
          <w:tcPr>
            <w:tcW w:w="0" w:type="auto"/>
            <w:gridSpan w:val="2"/>
            <w:shd w:val="clear" w:color="auto" w:fill="auto"/>
            <w:vAlign w:val="center"/>
          </w:tcPr>
          <w:p w14:paraId="197A8C09" w14:textId="77777777" w:rsidR="003D34EC" w:rsidRPr="00116EA1" w:rsidRDefault="003D34EC" w:rsidP="003D34EC">
            <w:pPr>
              <w:pStyle w:val="TAC"/>
              <w:rPr>
                <w:rFonts w:ascii="Times New Roman" w:hAnsi="Times New Roman"/>
              </w:rPr>
            </w:pPr>
            <w:r w:rsidRPr="00116EA1">
              <w:rPr>
                <w:rFonts w:ascii="Times New Roman" w:hAnsi="Times New Roman"/>
              </w:rPr>
              <w:t>-153</w:t>
            </w:r>
          </w:p>
        </w:tc>
        <w:tc>
          <w:tcPr>
            <w:tcW w:w="0" w:type="auto"/>
            <w:gridSpan w:val="2"/>
            <w:shd w:val="clear" w:color="auto" w:fill="auto"/>
            <w:vAlign w:val="center"/>
          </w:tcPr>
          <w:p w14:paraId="0D5B03DF" w14:textId="77777777" w:rsidR="003D34EC" w:rsidRPr="00116EA1" w:rsidRDefault="003D34EC" w:rsidP="003D34EC">
            <w:pPr>
              <w:pStyle w:val="TAC"/>
              <w:rPr>
                <w:rFonts w:ascii="Times New Roman" w:hAnsi="Times New Roman"/>
              </w:rPr>
            </w:pPr>
            <w:r w:rsidRPr="00116EA1">
              <w:rPr>
                <w:rFonts w:ascii="Times New Roman" w:hAnsi="Times New Roman"/>
              </w:rPr>
              <w:t>26.6</w:t>
            </w:r>
          </w:p>
        </w:tc>
        <w:tc>
          <w:tcPr>
            <w:tcW w:w="0" w:type="auto"/>
            <w:gridSpan w:val="2"/>
            <w:shd w:val="clear" w:color="auto" w:fill="auto"/>
            <w:vAlign w:val="center"/>
          </w:tcPr>
          <w:p w14:paraId="77B04A3D" w14:textId="77777777" w:rsidR="003D34EC" w:rsidRPr="00116EA1" w:rsidRDefault="003D34EC" w:rsidP="003D34EC">
            <w:pPr>
              <w:pStyle w:val="TAC"/>
              <w:rPr>
                <w:rFonts w:ascii="Times New Roman" w:hAnsi="Times New Roman"/>
              </w:rPr>
            </w:pPr>
            <w:r w:rsidRPr="00116EA1">
              <w:rPr>
                <w:rFonts w:ascii="Times New Roman" w:hAnsi="Times New Roman"/>
              </w:rPr>
              <w:t>151.4</w:t>
            </w:r>
          </w:p>
        </w:tc>
        <w:tc>
          <w:tcPr>
            <w:tcW w:w="0" w:type="auto"/>
            <w:shd w:val="clear" w:color="auto" w:fill="auto"/>
            <w:vAlign w:val="center"/>
          </w:tcPr>
          <w:p w14:paraId="411D0A42" w14:textId="77777777" w:rsidR="003D34EC" w:rsidRPr="00116EA1" w:rsidRDefault="003D34EC" w:rsidP="003D34EC">
            <w:pPr>
              <w:pStyle w:val="TAC"/>
              <w:rPr>
                <w:rFonts w:ascii="Times New Roman" w:hAnsi="Times New Roman"/>
              </w:rPr>
            </w:pPr>
            <w:r w:rsidRPr="00116EA1">
              <w:rPr>
                <w:rFonts w:ascii="Times New Roman" w:hAnsi="Times New Roman"/>
              </w:rPr>
              <w:t>49.2</w:t>
            </w:r>
          </w:p>
        </w:tc>
      </w:tr>
      <w:tr w:rsidR="003D34EC" w:rsidRPr="00947284" w14:paraId="56D3169B" w14:textId="77777777" w:rsidTr="003D34EC">
        <w:trPr>
          <w:cantSplit/>
          <w:jc w:val="center"/>
        </w:trPr>
        <w:tc>
          <w:tcPr>
            <w:tcW w:w="0" w:type="auto"/>
            <w:shd w:val="clear" w:color="auto" w:fill="auto"/>
            <w:vAlign w:val="center"/>
          </w:tcPr>
          <w:p w14:paraId="5A049714" w14:textId="77777777" w:rsidR="003D34EC" w:rsidRPr="00116EA1" w:rsidRDefault="003D34EC" w:rsidP="003D34EC">
            <w:pPr>
              <w:pStyle w:val="TAC"/>
              <w:rPr>
                <w:rFonts w:ascii="Times New Roman" w:hAnsi="Times New Roman"/>
              </w:rPr>
            </w:pPr>
            <w:r w:rsidRPr="00116EA1">
              <w:rPr>
                <w:rFonts w:ascii="Times New Roman" w:hAnsi="Times New Roman"/>
              </w:rPr>
              <w:t>14</w:t>
            </w:r>
          </w:p>
        </w:tc>
        <w:tc>
          <w:tcPr>
            <w:tcW w:w="0" w:type="auto"/>
            <w:gridSpan w:val="2"/>
            <w:shd w:val="clear" w:color="auto" w:fill="auto"/>
            <w:vAlign w:val="center"/>
          </w:tcPr>
          <w:p w14:paraId="7D24B7D9" w14:textId="77777777" w:rsidR="003D34EC" w:rsidRPr="00116EA1" w:rsidRDefault="003D34EC" w:rsidP="003D34EC">
            <w:pPr>
              <w:pStyle w:val="TAC"/>
              <w:rPr>
                <w:rFonts w:ascii="Times New Roman" w:hAnsi="Times New Roman"/>
              </w:rPr>
            </w:pPr>
            <w:r w:rsidRPr="00116EA1">
              <w:rPr>
                <w:rFonts w:ascii="Times New Roman" w:hAnsi="Times New Roman"/>
              </w:rPr>
              <w:t>2.4942</w:t>
            </w:r>
          </w:p>
        </w:tc>
        <w:tc>
          <w:tcPr>
            <w:tcW w:w="0" w:type="auto"/>
            <w:gridSpan w:val="2"/>
            <w:shd w:val="clear" w:color="auto" w:fill="auto"/>
            <w:vAlign w:val="center"/>
          </w:tcPr>
          <w:p w14:paraId="04ADFB05" w14:textId="77777777" w:rsidR="003D34EC" w:rsidRPr="00116EA1" w:rsidRDefault="003D34EC" w:rsidP="003D34EC">
            <w:pPr>
              <w:pStyle w:val="TAC"/>
              <w:rPr>
                <w:rFonts w:ascii="Times New Roman" w:hAnsi="Times New Roman"/>
              </w:rPr>
            </w:pPr>
            <w:r w:rsidRPr="00116EA1">
              <w:rPr>
                <w:rFonts w:ascii="Times New Roman" w:hAnsi="Times New Roman"/>
              </w:rPr>
              <w:t>-15.2</w:t>
            </w:r>
          </w:p>
        </w:tc>
        <w:tc>
          <w:tcPr>
            <w:tcW w:w="0" w:type="auto"/>
            <w:gridSpan w:val="2"/>
            <w:shd w:val="clear" w:color="auto" w:fill="auto"/>
            <w:vAlign w:val="center"/>
          </w:tcPr>
          <w:p w14:paraId="2183939C" w14:textId="77777777" w:rsidR="003D34EC" w:rsidRPr="00116EA1" w:rsidRDefault="003D34EC" w:rsidP="003D34EC">
            <w:pPr>
              <w:pStyle w:val="TAC"/>
              <w:rPr>
                <w:rFonts w:ascii="Times New Roman" w:hAnsi="Times New Roman"/>
              </w:rPr>
            </w:pPr>
            <w:r w:rsidRPr="00116EA1">
              <w:rPr>
                <w:rFonts w:ascii="Times New Roman" w:hAnsi="Times New Roman"/>
              </w:rPr>
              <w:t>-172</w:t>
            </w:r>
          </w:p>
        </w:tc>
        <w:tc>
          <w:tcPr>
            <w:tcW w:w="0" w:type="auto"/>
            <w:gridSpan w:val="2"/>
            <w:shd w:val="clear" w:color="auto" w:fill="auto"/>
            <w:vAlign w:val="center"/>
          </w:tcPr>
          <w:p w14:paraId="4FC28244" w14:textId="77777777" w:rsidR="003D34EC" w:rsidRPr="00116EA1" w:rsidRDefault="003D34EC" w:rsidP="003D34EC">
            <w:pPr>
              <w:pStyle w:val="TAC"/>
              <w:rPr>
                <w:rFonts w:ascii="Times New Roman" w:hAnsi="Times New Roman"/>
              </w:rPr>
            </w:pPr>
            <w:r w:rsidRPr="00116EA1">
              <w:rPr>
                <w:rFonts w:ascii="Times New Roman" w:hAnsi="Times New Roman"/>
              </w:rPr>
              <w:t>76.6</w:t>
            </w:r>
          </w:p>
        </w:tc>
        <w:tc>
          <w:tcPr>
            <w:tcW w:w="0" w:type="auto"/>
            <w:gridSpan w:val="2"/>
            <w:shd w:val="clear" w:color="auto" w:fill="auto"/>
            <w:vAlign w:val="center"/>
          </w:tcPr>
          <w:p w14:paraId="740C4630" w14:textId="77777777" w:rsidR="003D34EC" w:rsidRPr="00116EA1" w:rsidRDefault="003D34EC" w:rsidP="003D34EC">
            <w:pPr>
              <w:pStyle w:val="TAC"/>
              <w:rPr>
                <w:rFonts w:ascii="Times New Roman" w:hAnsi="Times New Roman"/>
              </w:rPr>
            </w:pPr>
            <w:r w:rsidRPr="00116EA1">
              <w:rPr>
                <w:rFonts w:ascii="Times New Roman" w:hAnsi="Times New Roman"/>
              </w:rPr>
              <w:t>157.2</w:t>
            </w:r>
          </w:p>
        </w:tc>
        <w:tc>
          <w:tcPr>
            <w:tcW w:w="0" w:type="auto"/>
            <w:shd w:val="clear" w:color="auto" w:fill="auto"/>
            <w:vAlign w:val="center"/>
          </w:tcPr>
          <w:p w14:paraId="15ED9753" w14:textId="77777777" w:rsidR="003D34EC" w:rsidRPr="00116EA1" w:rsidRDefault="003D34EC" w:rsidP="003D34EC">
            <w:pPr>
              <w:pStyle w:val="TAC"/>
              <w:rPr>
                <w:rFonts w:ascii="Times New Roman" w:hAnsi="Times New Roman"/>
              </w:rPr>
            </w:pPr>
            <w:r w:rsidRPr="00116EA1">
              <w:rPr>
                <w:rFonts w:ascii="Times New Roman" w:hAnsi="Times New Roman"/>
              </w:rPr>
              <w:t>143.1</w:t>
            </w:r>
          </w:p>
        </w:tc>
      </w:tr>
      <w:tr w:rsidR="003D34EC" w:rsidRPr="00947284" w14:paraId="3F59ABC8" w14:textId="77777777" w:rsidTr="003D34EC">
        <w:trPr>
          <w:cantSplit/>
          <w:jc w:val="center"/>
        </w:trPr>
        <w:tc>
          <w:tcPr>
            <w:tcW w:w="0" w:type="auto"/>
            <w:shd w:val="clear" w:color="auto" w:fill="auto"/>
            <w:vAlign w:val="center"/>
          </w:tcPr>
          <w:p w14:paraId="7B170EC6" w14:textId="77777777" w:rsidR="003D34EC" w:rsidRPr="00116EA1" w:rsidRDefault="003D34EC" w:rsidP="003D34EC">
            <w:pPr>
              <w:pStyle w:val="TAC"/>
              <w:rPr>
                <w:rFonts w:ascii="Times New Roman" w:hAnsi="Times New Roman"/>
              </w:rPr>
            </w:pPr>
            <w:r w:rsidRPr="00116EA1">
              <w:rPr>
                <w:rFonts w:ascii="Times New Roman" w:hAnsi="Times New Roman"/>
              </w:rPr>
              <w:t>15</w:t>
            </w:r>
          </w:p>
        </w:tc>
        <w:tc>
          <w:tcPr>
            <w:tcW w:w="0" w:type="auto"/>
            <w:gridSpan w:val="2"/>
            <w:shd w:val="clear" w:color="auto" w:fill="auto"/>
            <w:vAlign w:val="center"/>
          </w:tcPr>
          <w:p w14:paraId="3E9EB34C" w14:textId="77777777" w:rsidR="003D34EC" w:rsidRPr="00116EA1" w:rsidRDefault="003D34EC" w:rsidP="003D34EC">
            <w:pPr>
              <w:pStyle w:val="TAC"/>
              <w:rPr>
                <w:rFonts w:ascii="Times New Roman" w:hAnsi="Times New Roman"/>
              </w:rPr>
            </w:pPr>
            <w:r w:rsidRPr="00116EA1">
              <w:rPr>
                <w:rFonts w:ascii="Times New Roman" w:hAnsi="Times New Roman"/>
              </w:rPr>
              <w:t>2.5119</w:t>
            </w:r>
          </w:p>
        </w:tc>
        <w:tc>
          <w:tcPr>
            <w:tcW w:w="0" w:type="auto"/>
            <w:gridSpan w:val="2"/>
            <w:shd w:val="clear" w:color="auto" w:fill="auto"/>
            <w:vAlign w:val="center"/>
          </w:tcPr>
          <w:p w14:paraId="69513DB4" w14:textId="77777777" w:rsidR="003D34EC" w:rsidRPr="00116EA1" w:rsidRDefault="003D34EC" w:rsidP="003D34EC">
            <w:pPr>
              <w:pStyle w:val="TAC"/>
              <w:rPr>
                <w:rFonts w:ascii="Times New Roman" w:hAnsi="Times New Roman"/>
              </w:rPr>
            </w:pPr>
            <w:r w:rsidRPr="00116EA1">
              <w:rPr>
                <w:rFonts w:ascii="Times New Roman" w:hAnsi="Times New Roman"/>
              </w:rPr>
              <w:t>-10.8</w:t>
            </w:r>
          </w:p>
        </w:tc>
        <w:tc>
          <w:tcPr>
            <w:tcW w:w="0" w:type="auto"/>
            <w:gridSpan w:val="2"/>
            <w:shd w:val="clear" w:color="auto" w:fill="auto"/>
            <w:vAlign w:val="center"/>
          </w:tcPr>
          <w:p w14:paraId="6CB90D16" w14:textId="77777777" w:rsidR="003D34EC" w:rsidRPr="00116EA1" w:rsidRDefault="003D34EC" w:rsidP="003D34EC">
            <w:pPr>
              <w:pStyle w:val="TAC"/>
              <w:rPr>
                <w:rFonts w:ascii="Times New Roman" w:hAnsi="Times New Roman"/>
              </w:rPr>
            </w:pPr>
            <w:r w:rsidRPr="00116EA1">
              <w:rPr>
                <w:rFonts w:ascii="Times New Roman" w:hAnsi="Times New Roman"/>
              </w:rPr>
              <w:t>-129.9</w:t>
            </w:r>
          </w:p>
        </w:tc>
        <w:tc>
          <w:tcPr>
            <w:tcW w:w="0" w:type="auto"/>
            <w:gridSpan w:val="2"/>
            <w:shd w:val="clear" w:color="auto" w:fill="auto"/>
            <w:vAlign w:val="center"/>
          </w:tcPr>
          <w:p w14:paraId="1237F803" w14:textId="77777777" w:rsidR="003D34EC" w:rsidRPr="00116EA1" w:rsidRDefault="003D34EC" w:rsidP="003D34EC">
            <w:pPr>
              <w:pStyle w:val="TAC"/>
              <w:rPr>
                <w:rFonts w:ascii="Times New Roman" w:hAnsi="Times New Roman"/>
              </w:rPr>
            </w:pPr>
            <w:r w:rsidRPr="00116EA1">
              <w:rPr>
                <w:rFonts w:ascii="Times New Roman" w:hAnsi="Times New Roman"/>
              </w:rPr>
              <w:t>-7</w:t>
            </w:r>
          </w:p>
        </w:tc>
        <w:tc>
          <w:tcPr>
            <w:tcW w:w="0" w:type="auto"/>
            <w:gridSpan w:val="2"/>
            <w:shd w:val="clear" w:color="auto" w:fill="auto"/>
            <w:vAlign w:val="center"/>
          </w:tcPr>
          <w:p w14:paraId="083237AD" w14:textId="77777777" w:rsidR="003D34EC" w:rsidRPr="00116EA1" w:rsidRDefault="003D34EC" w:rsidP="003D34EC">
            <w:pPr>
              <w:pStyle w:val="TAC"/>
              <w:rPr>
                <w:rFonts w:ascii="Times New Roman" w:hAnsi="Times New Roman"/>
              </w:rPr>
            </w:pPr>
            <w:r w:rsidRPr="00116EA1">
              <w:rPr>
                <w:rFonts w:ascii="Times New Roman" w:hAnsi="Times New Roman"/>
              </w:rPr>
              <w:t>47.2</w:t>
            </w:r>
          </w:p>
        </w:tc>
        <w:tc>
          <w:tcPr>
            <w:tcW w:w="0" w:type="auto"/>
            <w:shd w:val="clear" w:color="auto" w:fill="auto"/>
            <w:vAlign w:val="center"/>
          </w:tcPr>
          <w:p w14:paraId="098E9E40" w14:textId="77777777" w:rsidR="003D34EC" w:rsidRPr="00116EA1" w:rsidRDefault="003D34EC" w:rsidP="003D34EC">
            <w:pPr>
              <w:pStyle w:val="TAC"/>
              <w:rPr>
                <w:rFonts w:ascii="Times New Roman" w:hAnsi="Times New Roman"/>
              </w:rPr>
            </w:pPr>
            <w:r w:rsidRPr="00116EA1">
              <w:rPr>
                <w:rFonts w:ascii="Times New Roman" w:hAnsi="Times New Roman"/>
              </w:rPr>
              <w:t>117.4</w:t>
            </w:r>
          </w:p>
        </w:tc>
      </w:tr>
      <w:tr w:rsidR="003D34EC" w:rsidRPr="00947284" w14:paraId="69ACDDA6" w14:textId="77777777" w:rsidTr="003D34EC">
        <w:trPr>
          <w:cantSplit/>
          <w:jc w:val="center"/>
        </w:trPr>
        <w:tc>
          <w:tcPr>
            <w:tcW w:w="0" w:type="auto"/>
            <w:shd w:val="clear" w:color="auto" w:fill="auto"/>
            <w:vAlign w:val="center"/>
          </w:tcPr>
          <w:p w14:paraId="6E1FE9C6" w14:textId="77777777" w:rsidR="003D34EC" w:rsidRPr="00116EA1" w:rsidRDefault="003D34EC" w:rsidP="003D34EC">
            <w:pPr>
              <w:pStyle w:val="TAC"/>
              <w:rPr>
                <w:rFonts w:ascii="Times New Roman" w:hAnsi="Times New Roman"/>
              </w:rPr>
            </w:pPr>
            <w:r w:rsidRPr="00116EA1">
              <w:rPr>
                <w:rFonts w:ascii="Times New Roman" w:hAnsi="Times New Roman"/>
              </w:rPr>
              <w:t>16</w:t>
            </w:r>
          </w:p>
        </w:tc>
        <w:tc>
          <w:tcPr>
            <w:tcW w:w="0" w:type="auto"/>
            <w:gridSpan w:val="2"/>
            <w:shd w:val="clear" w:color="auto" w:fill="auto"/>
            <w:vAlign w:val="center"/>
          </w:tcPr>
          <w:p w14:paraId="59585421" w14:textId="77777777" w:rsidR="003D34EC" w:rsidRPr="00116EA1" w:rsidRDefault="003D34EC" w:rsidP="003D34EC">
            <w:pPr>
              <w:pStyle w:val="TAC"/>
              <w:rPr>
                <w:rFonts w:ascii="Times New Roman" w:hAnsi="Times New Roman"/>
              </w:rPr>
            </w:pPr>
            <w:r w:rsidRPr="00116EA1">
              <w:rPr>
                <w:rFonts w:ascii="Times New Roman" w:hAnsi="Times New Roman"/>
              </w:rPr>
              <w:t>3.0582</w:t>
            </w:r>
          </w:p>
        </w:tc>
        <w:tc>
          <w:tcPr>
            <w:tcW w:w="0" w:type="auto"/>
            <w:gridSpan w:val="2"/>
            <w:shd w:val="clear" w:color="auto" w:fill="auto"/>
            <w:vAlign w:val="center"/>
          </w:tcPr>
          <w:p w14:paraId="2CA051ED" w14:textId="77777777" w:rsidR="003D34EC" w:rsidRPr="00116EA1" w:rsidRDefault="003D34EC" w:rsidP="003D34EC">
            <w:pPr>
              <w:pStyle w:val="TAC"/>
              <w:rPr>
                <w:rFonts w:ascii="Times New Roman" w:hAnsi="Times New Roman"/>
              </w:rPr>
            </w:pPr>
            <w:r w:rsidRPr="00116EA1">
              <w:rPr>
                <w:rFonts w:ascii="Times New Roman" w:hAnsi="Times New Roman"/>
              </w:rPr>
              <w:t>-11.3</w:t>
            </w:r>
          </w:p>
        </w:tc>
        <w:tc>
          <w:tcPr>
            <w:tcW w:w="0" w:type="auto"/>
            <w:gridSpan w:val="2"/>
            <w:shd w:val="clear" w:color="auto" w:fill="auto"/>
            <w:vAlign w:val="center"/>
          </w:tcPr>
          <w:p w14:paraId="1D73C612" w14:textId="77777777" w:rsidR="003D34EC" w:rsidRPr="00116EA1" w:rsidRDefault="003D34EC" w:rsidP="003D34EC">
            <w:pPr>
              <w:pStyle w:val="TAC"/>
              <w:rPr>
                <w:rFonts w:ascii="Times New Roman" w:hAnsi="Times New Roman"/>
              </w:rPr>
            </w:pPr>
            <w:r w:rsidRPr="00116EA1">
              <w:rPr>
                <w:rFonts w:ascii="Times New Roman" w:hAnsi="Times New Roman"/>
              </w:rPr>
              <w:t>-136</w:t>
            </w:r>
          </w:p>
        </w:tc>
        <w:tc>
          <w:tcPr>
            <w:tcW w:w="0" w:type="auto"/>
            <w:gridSpan w:val="2"/>
            <w:shd w:val="clear" w:color="auto" w:fill="auto"/>
            <w:vAlign w:val="center"/>
          </w:tcPr>
          <w:p w14:paraId="7D825343" w14:textId="77777777" w:rsidR="003D34EC" w:rsidRPr="00116EA1" w:rsidRDefault="003D34EC" w:rsidP="003D34EC">
            <w:pPr>
              <w:pStyle w:val="TAC"/>
              <w:rPr>
                <w:rFonts w:ascii="Times New Roman" w:hAnsi="Times New Roman"/>
              </w:rPr>
            </w:pPr>
            <w:r w:rsidRPr="00116EA1">
              <w:rPr>
                <w:rFonts w:ascii="Times New Roman" w:hAnsi="Times New Roman"/>
              </w:rPr>
              <w:t>-23</w:t>
            </w:r>
          </w:p>
        </w:tc>
        <w:tc>
          <w:tcPr>
            <w:tcW w:w="0" w:type="auto"/>
            <w:gridSpan w:val="2"/>
            <w:shd w:val="clear" w:color="auto" w:fill="auto"/>
            <w:vAlign w:val="center"/>
          </w:tcPr>
          <w:p w14:paraId="0BC1306C" w14:textId="77777777" w:rsidR="003D34EC" w:rsidRPr="00116EA1" w:rsidRDefault="003D34EC" w:rsidP="003D34EC">
            <w:pPr>
              <w:pStyle w:val="TAC"/>
              <w:rPr>
                <w:rFonts w:ascii="Times New Roman" w:hAnsi="Times New Roman"/>
              </w:rPr>
            </w:pPr>
            <w:r w:rsidRPr="00116EA1">
              <w:rPr>
                <w:rFonts w:ascii="Times New Roman" w:hAnsi="Times New Roman"/>
              </w:rPr>
              <w:t>40.4</w:t>
            </w:r>
          </w:p>
        </w:tc>
        <w:tc>
          <w:tcPr>
            <w:tcW w:w="0" w:type="auto"/>
            <w:shd w:val="clear" w:color="auto" w:fill="auto"/>
            <w:vAlign w:val="center"/>
          </w:tcPr>
          <w:p w14:paraId="0D6B551C" w14:textId="77777777" w:rsidR="003D34EC" w:rsidRPr="00116EA1" w:rsidRDefault="003D34EC" w:rsidP="003D34EC">
            <w:pPr>
              <w:pStyle w:val="TAC"/>
              <w:rPr>
                <w:rFonts w:ascii="Times New Roman" w:hAnsi="Times New Roman"/>
              </w:rPr>
            </w:pPr>
            <w:r w:rsidRPr="00116EA1">
              <w:rPr>
                <w:rFonts w:ascii="Times New Roman" w:hAnsi="Times New Roman"/>
              </w:rPr>
              <w:t>122.7</w:t>
            </w:r>
          </w:p>
        </w:tc>
      </w:tr>
      <w:tr w:rsidR="003D34EC" w:rsidRPr="00947284" w14:paraId="0C6D56D6" w14:textId="77777777" w:rsidTr="003D34EC">
        <w:trPr>
          <w:cantSplit/>
          <w:jc w:val="center"/>
        </w:trPr>
        <w:tc>
          <w:tcPr>
            <w:tcW w:w="0" w:type="auto"/>
            <w:shd w:val="clear" w:color="auto" w:fill="auto"/>
            <w:vAlign w:val="center"/>
          </w:tcPr>
          <w:p w14:paraId="27C01846" w14:textId="77777777" w:rsidR="003D34EC" w:rsidRPr="00116EA1" w:rsidRDefault="003D34EC" w:rsidP="003D34EC">
            <w:pPr>
              <w:pStyle w:val="TAC"/>
              <w:rPr>
                <w:rFonts w:ascii="Times New Roman" w:hAnsi="Times New Roman"/>
              </w:rPr>
            </w:pPr>
            <w:r w:rsidRPr="00116EA1">
              <w:rPr>
                <w:rFonts w:ascii="Times New Roman" w:hAnsi="Times New Roman"/>
              </w:rPr>
              <w:t>17</w:t>
            </w:r>
          </w:p>
        </w:tc>
        <w:tc>
          <w:tcPr>
            <w:tcW w:w="0" w:type="auto"/>
            <w:gridSpan w:val="2"/>
            <w:shd w:val="clear" w:color="auto" w:fill="auto"/>
            <w:vAlign w:val="center"/>
          </w:tcPr>
          <w:p w14:paraId="0F700FA6" w14:textId="77777777" w:rsidR="003D34EC" w:rsidRPr="00116EA1" w:rsidRDefault="003D34EC" w:rsidP="003D34EC">
            <w:pPr>
              <w:pStyle w:val="TAC"/>
              <w:rPr>
                <w:rFonts w:ascii="Times New Roman" w:hAnsi="Times New Roman"/>
              </w:rPr>
            </w:pPr>
            <w:r w:rsidRPr="00116EA1">
              <w:rPr>
                <w:rFonts w:ascii="Times New Roman" w:hAnsi="Times New Roman"/>
              </w:rPr>
              <w:t>4.0810</w:t>
            </w:r>
          </w:p>
        </w:tc>
        <w:tc>
          <w:tcPr>
            <w:tcW w:w="0" w:type="auto"/>
            <w:gridSpan w:val="2"/>
            <w:shd w:val="clear" w:color="auto" w:fill="auto"/>
            <w:vAlign w:val="center"/>
          </w:tcPr>
          <w:p w14:paraId="5914FB17" w14:textId="77777777" w:rsidR="003D34EC" w:rsidRPr="00116EA1" w:rsidRDefault="003D34EC" w:rsidP="003D34EC">
            <w:pPr>
              <w:pStyle w:val="TAC"/>
              <w:rPr>
                <w:rFonts w:ascii="Times New Roman" w:hAnsi="Times New Roman"/>
              </w:rPr>
            </w:pPr>
            <w:r w:rsidRPr="00116EA1">
              <w:rPr>
                <w:rFonts w:ascii="Times New Roman" w:hAnsi="Times New Roman"/>
              </w:rPr>
              <w:t>-12.7</w:t>
            </w:r>
          </w:p>
        </w:tc>
        <w:tc>
          <w:tcPr>
            <w:tcW w:w="0" w:type="auto"/>
            <w:gridSpan w:val="2"/>
            <w:shd w:val="clear" w:color="auto" w:fill="auto"/>
            <w:vAlign w:val="center"/>
          </w:tcPr>
          <w:p w14:paraId="14F18C82" w14:textId="77777777" w:rsidR="003D34EC" w:rsidRPr="00116EA1" w:rsidRDefault="003D34EC" w:rsidP="003D34EC">
            <w:pPr>
              <w:pStyle w:val="TAC"/>
              <w:rPr>
                <w:rFonts w:ascii="Times New Roman" w:hAnsi="Times New Roman"/>
              </w:rPr>
            </w:pPr>
            <w:r w:rsidRPr="00116EA1">
              <w:rPr>
                <w:rFonts w:ascii="Times New Roman" w:hAnsi="Times New Roman"/>
              </w:rPr>
              <w:t>165.4</w:t>
            </w:r>
          </w:p>
        </w:tc>
        <w:tc>
          <w:tcPr>
            <w:tcW w:w="0" w:type="auto"/>
            <w:gridSpan w:val="2"/>
            <w:shd w:val="clear" w:color="auto" w:fill="auto"/>
            <w:vAlign w:val="center"/>
          </w:tcPr>
          <w:p w14:paraId="11A800F7" w14:textId="77777777" w:rsidR="003D34EC" w:rsidRPr="00116EA1" w:rsidRDefault="003D34EC" w:rsidP="003D34EC">
            <w:pPr>
              <w:pStyle w:val="TAC"/>
              <w:rPr>
                <w:rFonts w:ascii="Times New Roman" w:hAnsi="Times New Roman"/>
              </w:rPr>
            </w:pPr>
            <w:r w:rsidRPr="00116EA1">
              <w:rPr>
                <w:rFonts w:ascii="Times New Roman" w:hAnsi="Times New Roman"/>
              </w:rPr>
              <w:t>-47.2</w:t>
            </w:r>
          </w:p>
        </w:tc>
        <w:tc>
          <w:tcPr>
            <w:tcW w:w="0" w:type="auto"/>
            <w:gridSpan w:val="2"/>
            <w:shd w:val="clear" w:color="auto" w:fill="auto"/>
            <w:vAlign w:val="center"/>
          </w:tcPr>
          <w:p w14:paraId="7539BDDF" w14:textId="77777777" w:rsidR="003D34EC" w:rsidRPr="00116EA1" w:rsidRDefault="003D34EC" w:rsidP="003D34EC">
            <w:pPr>
              <w:pStyle w:val="TAC"/>
              <w:rPr>
                <w:rFonts w:ascii="Times New Roman" w:hAnsi="Times New Roman"/>
              </w:rPr>
            </w:pPr>
            <w:r w:rsidRPr="00116EA1">
              <w:rPr>
                <w:rFonts w:ascii="Times New Roman" w:hAnsi="Times New Roman"/>
              </w:rPr>
              <w:t>43.3</w:t>
            </w:r>
          </w:p>
        </w:tc>
        <w:tc>
          <w:tcPr>
            <w:tcW w:w="0" w:type="auto"/>
            <w:shd w:val="clear" w:color="auto" w:fill="auto"/>
            <w:vAlign w:val="center"/>
          </w:tcPr>
          <w:p w14:paraId="4336126A" w14:textId="77777777" w:rsidR="003D34EC" w:rsidRPr="00116EA1" w:rsidRDefault="003D34EC" w:rsidP="003D34EC">
            <w:pPr>
              <w:pStyle w:val="TAC"/>
              <w:rPr>
                <w:rFonts w:ascii="Times New Roman" w:hAnsi="Times New Roman"/>
              </w:rPr>
            </w:pPr>
            <w:r w:rsidRPr="00116EA1">
              <w:rPr>
                <w:rFonts w:ascii="Times New Roman" w:hAnsi="Times New Roman"/>
              </w:rPr>
              <w:t>123.2</w:t>
            </w:r>
          </w:p>
        </w:tc>
      </w:tr>
      <w:tr w:rsidR="003D34EC" w:rsidRPr="00947284" w14:paraId="2131E620" w14:textId="77777777" w:rsidTr="003D34EC">
        <w:trPr>
          <w:cantSplit/>
          <w:jc w:val="center"/>
        </w:trPr>
        <w:tc>
          <w:tcPr>
            <w:tcW w:w="0" w:type="auto"/>
            <w:shd w:val="clear" w:color="auto" w:fill="auto"/>
            <w:vAlign w:val="center"/>
          </w:tcPr>
          <w:p w14:paraId="59A8F98D" w14:textId="77777777" w:rsidR="003D34EC" w:rsidRPr="00116EA1" w:rsidRDefault="003D34EC" w:rsidP="003D34EC">
            <w:pPr>
              <w:pStyle w:val="TAC"/>
              <w:rPr>
                <w:rFonts w:ascii="Times New Roman" w:hAnsi="Times New Roman"/>
              </w:rPr>
            </w:pPr>
            <w:r w:rsidRPr="00116EA1">
              <w:rPr>
                <w:rFonts w:ascii="Times New Roman" w:hAnsi="Times New Roman"/>
              </w:rPr>
              <w:t>18</w:t>
            </w:r>
          </w:p>
        </w:tc>
        <w:tc>
          <w:tcPr>
            <w:tcW w:w="0" w:type="auto"/>
            <w:gridSpan w:val="2"/>
            <w:shd w:val="clear" w:color="auto" w:fill="auto"/>
            <w:vAlign w:val="center"/>
          </w:tcPr>
          <w:p w14:paraId="427A7DB3" w14:textId="77777777" w:rsidR="003D34EC" w:rsidRPr="00116EA1" w:rsidRDefault="003D34EC" w:rsidP="003D34EC">
            <w:pPr>
              <w:pStyle w:val="TAC"/>
              <w:rPr>
                <w:rFonts w:ascii="Times New Roman" w:hAnsi="Times New Roman"/>
              </w:rPr>
            </w:pPr>
            <w:r w:rsidRPr="00116EA1">
              <w:rPr>
                <w:rFonts w:ascii="Times New Roman" w:hAnsi="Times New Roman"/>
              </w:rPr>
              <w:t>4.4579</w:t>
            </w:r>
          </w:p>
        </w:tc>
        <w:tc>
          <w:tcPr>
            <w:tcW w:w="0" w:type="auto"/>
            <w:gridSpan w:val="2"/>
            <w:shd w:val="clear" w:color="auto" w:fill="auto"/>
            <w:vAlign w:val="center"/>
          </w:tcPr>
          <w:p w14:paraId="70350FF2" w14:textId="77777777" w:rsidR="003D34EC" w:rsidRPr="00116EA1" w:rsidRDefault="003D34EC" w:rsidP="003D34EC">
            <w:pPr>
              <w:pStyle w:val="TAC"/>
              <w:rPr>
                <w:rFonts w:ascii="Times New Roman" w:hAnsi="Times New Roman"/>
              </w:rPr>
            </w:pPr>
            <w:r w:rsidRPr="00116EA1">
              <w:rPr>
                <w:rFonts w:ascii="Times New Roman" w:hAnsi="Times New Roman"/>
              </w:rPr>
              <w:t>-16.2</w:t>
            </w:r>
          </w:p>
        </w:tc>
        <w:tc>
          <w:tcPr>
            <w:tcW w:w="0" w:type="auto"/>
            <w:gridSpan w:val="2"/>
            <w:shd w:val="clear" w:color="auto" w:fill="auto"/>
            <w:vAlign w:val="center"/>
          </w:tcPr>
          <w:p w14:paraId="3EB1A18A" w14:textId="77777777" w:rsidR="003D34EC" w:rsidRPr="00116EA1" w:rsidRDefault="003D34EC" w:rsidP="003D34EC">
            <w:pPr>
              <w:pStyle w:val="TAC"/>
              <w:rPr>
                <w:rFonts w:ascii="Times New Roman" w:hAnsi="Times New Roman"/>
              </w:rPr>
            </w:pPr>
            <w:r w:rsidRPr="00116EA1">
              <w:rPr>
                <w:rFonts w:ascii="Times New Roman" w:hAnsi="Times New Roman"/>
              </w:rPr>
              <w:t>148.4</w:t>
            </w:r>
          </w:p>
        </w:tc>
        <w:tc>
          <w:tcPr>
            <w:tcW w:w="0" w:type="auto"/>
            <w:gridSpan w:val="2"/>
            <w:shd w:val="clear" w:color="auto" w:fill="auto"/>
            <w:vAlign w:val="center"/>
          </w:tcPr>
          <w:p w14:paraId="3F8EF0E4" w14:textId="77777777" w:rsidR="003D34EC" w:rsidRPr="00116EA1" w:rsidRDefault="003D34EC" w:rsidP="003D34EC">
            <w:pPr>
              <w:pStyle w:val="TAC"/>
              <w:rPr>
                <w:rFonts w:ascii="Times New Roman" w:hAnsi="Times New Roman"/>
              </w:rPr>
            </w:pPr>
            <w:r w:rsidRPr="00116EA1">
              <w:rPr>
                <w:rFonts w:ascii="Times New Roman" w:hAnsi="Times New Roman"/>
              </w:rPr>
              <w:t>110.4</w:t>
            </w:r>
          </w:p>
        </w:tc>
        <w:tc>
          <w:tcPr>
            <w:tcW w:w="0" w:type="auto"/>
            <w:gridSpan w:val="2"/>
            <w:shd w:val="clear" w:color="auto" w:fill="auto"/>
            <w:vAlign w:val="center"/>
          </w:tcPr>
          <w:p w14:paraId="69BC38C9" w14:textId="77777777" w:rsidR="003D34EC" w:rsidRPr="00116EA1" w:rsidRDefault="003D34EC" w:rsidP="003D34EC">
            <w:pPr>
              <w:pStyle w:val="TAC"/>
              <w:rPr>
                <w:rFonts w:ascii="Times New Roman" w:hAnsi="Times New Roman"/>
              </w:rPr>
            </w:pPr>
            <w:r w:rsidRPr="00116EA1">
              <w:rPr>
                <w:rFonts w:ascii="Times New Roman" w:hAnsi="Times New Roman"/>
              </w:rPr>
              <w:t>161.8</w:t>
            </w:r>
          </w:p>
        </w:tc>
        <w:tc>
          <w:tcPr>
            <w:tcW w:w="0" w:type="auto"/>
            <w:shd w:val="clear" w:color="auto" w:fill="auto"/>
            <w:vAlign w:val="center"/>
          </w:tcPr>
          <w:p w14:paraId="74DB6EAD" w14:textId="77777777" w:rsidR="003D34EC" w:rsidRPr="00116EA1" w:rsidRDefault="003D34EC" w:rsidP="003D34EC">
            <w:pPr>
              <w:pStyle w:val="TAC"/>
              <w:rPr>
                <w:rFonts w:ascii="Times New Roman" w:hAnsi="Times New Roman"/>
              </w:rPr>
            </w:pPr>
            <w:r w:rsidRPr="00116EA1">
              <w:rPr>
                <w:rFonts w:ascii="Times New Roman" w:hAnsi="Times New Roman"/>
              </w:rPr>
              <w:t>32.6</w:t>
            </w:r>
          </w:p>
        </w:tc>
      </w:tr>
      <w:tr w:rsidR="003D34EC" w:rsidRPr="00947284" w14:paraId="3DAC9F26" w14:textId="77777777" w:rsidTr="003D34EC">
        <w:trPr>
          <w:cantSplit/>
          <w:jc w:val="center"/>
        </w:trPr>
        <w:tc>
          <w:tcPr>
            <w:tcW w:w="0" w:type="auto"/>
            <w:shd w:val="clear" w:color="auto" w:fill="auto"/>
            <w:vAlign w:val="center"/>
          </w:tcPr>
          <w:p w14:paraId="12561618" w14:textId="77777777" w:rsidR="003D34EC" w:rsidRPr="00116EA1" w:rsidRDefault="003D34EC" w:rsidP="003D34EC">
            <w:pPr>
              <w:pStyle w:val="TAC"/>
              <w:rPr>
                <w:rFonts w:ascii="Times New Roman" w:hAnsi="Times New Roman"/>
              </w:rPr>
            </w:pPr>
            <w:r w:rsidRPr="00116EA1">
              <w:rPr>
                <w:rFonts w:ascii="Times New Roman" w:hAnsi="Times New Roman"/>
              </w:rPr>
              <w:t>19</w:t>
            </w:r>
          </w:p>
        </w:tc>
        <w:tc>
          <w:tcPr>
            <w:tcW w:w="0" w:type="auto"/>
            <w:gridSpan w:val="2"/>
            <w:shd w:val="clear" w:color="auto" w:fill="auto"/>
            <w:vAlign w:val="center"/>
          </w:tcPr>
          <w:p w14:paraId="0B9A609A" w14:textId="77777777" w:rsidR="003D34EC" w:rsidRPr="00116EA1" w:rsidRDefault="003D34EC" w:rsidP="003D34EC">
            <w:pPr>
              <w:pStyle w:val="TAC"/>
              <w:rPr>
                <w:rFonts w:ascii="Times New Roman" w:hAnsi="Times New Roman"/>
              </w:rPr>
            </w:pPr>
            <w:r w:rsidRPr="00116EA1">
              <w:rPr>
                <w:rFonts w:ascii="Times New Roman" w:hAnsi="Times New Roman"/>
              </w:rPr>
              <w:t>4.5695</w:t>
            </w:r>
          </w:p>
        </w:tc>
        <w:tc>
          <w:tcPr>
            <w:tcW w:w="0" w:type="auto"/>
            <w:gridSpan w:val="2"/>
            <w:shd w:val="clear" w:color="auto" w:fill="auto"/>
            <w:vAlign w:val="center"/>
          </w:tcPr>
          <w:p w14:paraId="3C78AB2B" w14:textId="77777777" w:rsidR="003D34EC" w:rsidRPr="00116EA1" w:rsidRDefault="003D34EC" w:rsidP="003D34EC">
            <w:pPr>
              <w:pStyle w:val="TAC"/>
              <w:rPr>
                <w:rFonts w:ascii="Times New Roman" w:hAnsi="Times New Roman"/>
              </w:rPr>
            </w:pPr>
            <w:r w:rsidRPr="00116EA1">
              <w:rPr>
                <w:rFonts w:ascii="Times New Roman" w:hAnsi="Times New Roman"/>
              </w:rPr>
              <w:t>-18.3</w:t>
            </w:r>
          </w:p>
        </w:tc>
        <w:tc>
          <w:tcPr>
            <w:tcW w:w="0" w:type="auto"/>
            <w:gridSpan w:val="2"/>
            <w:shd w:val="clear" w:color="auto" w:fill="auto"/>
            <w:vAlign w:val="center"/>
          </w:tcPr>
          <w:p w14:paraId="7C4B6570" w14:textId="77777777" w:rsidR="003D34EC" w:rsidRPr="00116EA1" w:rsidRDefault="003D34EC" w:rsidP="003D34EC">
            <w:pPr>
              <w:pStyle w:val="TAC"/>
              <w:rPr>
                <w:rFonts w:ascii="Times New Roman" w:hAnsi="Times New Roman"/>
              </w:rPr>
            </w:pPr>
            <w:r w:rsidRPr="00116EA1">
              <w:rPr>
                <w:rFonts w:ascii="Times New Roman" w:hAnsi="Times New Roman"/>
              </w:rPr>
              <w:t>132.7</w:t>
            </w:r>
          </w:p>
        </w:tc>
        <w:tc>
          <w:tcPr>
            <w:tcW w:w="0" w:type="auto"/>
            <w:gridSpan w:val="2"/>
            <w:shd w:val="clear" w:color="auto" w:fill="auto"/>
            <w:vAlign w:val="center"/>
          </w:tcPr>
          <w:p w14:paraId="737F6B33" w14:textId="77777777" w:rsidR="003D34EC" w:rsidRPr="00116EA1" w:rsidRDefault="003D34EC" w:rsidP="003D34EC">
            <w:pPr>
              <w:pStyle w:val="TAC"/>
              <w:rPr>
                <w:rFonts w:ascii="Times New Roman" w:hAnsi="Times New Roman"/>
              </w:rPr>
            </w:pPr>
            <w:r w:rsidRPr="00116EA1">
              <w:rPr>
                <w:rFonts w:ascii="Times New Roman" w:hAnsi="Times New Roman"/>
              </w:rPr>
              <w:t>144.5</w:t>
            </w:r>
          </w:p>
        </w:tc>
        <w:tc>
          <w:tcPr>
            <w:tcW w:w="0" w:type="auto"/>
            <w:gridSpan w:val="2"/>
            <w:shd w:val="clear" w:color="auto" w:fill="auto"/>
            <w:vAlign w:val="center"/>
          </w:tcPr>
          <w:p w14:paraId="7A408AEB" w14:textId="77777777" w:rsidR="003D34EC" w:rsidRPr="00116EA1" w:rsidRDefault="003D34EC" w:rsidP="003D34EC">
            <w:pPr>
              <w:pStyle w:val="TAC"/>
              <w:rPr>
                <w:rFonts w:ascii="Times New Roman" w:hAnsi="Times New Roman"/>
              </w:rPr>
            </w:pPr>
            <w:r w:rsidRPr="00116EA1">
              <w:rPr>
                <w:rFonts w:ascii="Times New Roman" w:hAnsi="Times New Roman"/>
              </w:rPr>
              <w:t>10.8</w:t>
            </w:r>
          </w:p>
        </w:tc>
        <w:tc>
          <w:tcPr>
            <w:tcW w:w="0" w:type="auto"/>
            <w:shd w:val="clear" w:color="auto" w:fill="auto"/>
            <w:vAlign w:val="center"/>
          </w:tcPr>
          <w:p w14:paraId="191E6245" w14:textId="77777777" w:rsidR="003D34EC" w:rsidRPr="00116EA1" w:rsidRDefault="003D34EC" w:rsidP="003D34EC">
            <w:pPr>
              <w:pStyle w:val="TAC"/>
              <w:rPr>
                <w:rFonts w:ascii="Times New Roman" w:hAnsi="Times New Roman"/>
              </w:rPr>
            </w:pPr>
            <w:r w:rsidRPr="00116EA1">
              <w:rPr>
                <w:rFonts w:ascii="Times New Roman" w:hAnsi="Times New Roman"/>
              </w:rPr>
              <w:t>27.2</w:t>
            </w:r>
          </w:p>
        </w:tc>
      </w:tr>
      <w:tr w:rsidR="003D34EC" w:rsidRPr="00947284" w14:paraId="6E32BA2D" w14:textId="77777777" w:rsidTr="003D34EC">
        <w:trPr>
          <w:cantSplit/>
          <w:jc w:val="center"/>
        </w:trPr>
        <w:tc>
          <w:tcPr>
            <w:tcW w:w="0" w:type="auto"/>
            <w:shd w:val="clear" w:color="auto" w:fill="auto"/>
            <w:vAlign w:val="center"/>
          </w:tcPr>
          <w:p w14:paraId="2262437B" w14:textId="77777777" w:rsidR="003D34EC" w:rsidRPr="00116EA1" w:rsidRDefault="003D34EC" w:rsidP="003D34EC">
            <w:pPr>
              <w:pStyle w:val="TAC"/>
              <w:rPr>
                <w:rFonts w:ascii="Times New Roman" w:hAnsi="Times New Roman"/>
              </w:rPr>
            </w:pPr>
            <w:r w:rsidRPr="00116EA1">
              <w:rPr>
                <w:rFonts w:ascii="Times New Roman" w:hAnsi="Times New Roman"/>
              </w:rPr>
              <w:t>20</w:t>
            </w:r>
          </w:p>
        </w:tc>
        <w:tc>
          <w:tcPr>
            <w:tcW w:w="0" w:type="auto"/>
            <w:gridSpan w:val="2"/>
            <w:shd w:val="clear" w:color="auto" w:fill="auto"/>
            <w:vAlign w:val="center"/>
          </w:tcPr>
          <w:p w14:paraId="2EC394E2" w14:textId="77777777" w:rsidR="003D34EC" w:rsidRPr="00116EA1" w:rsidRDefault="003D34EC" w:rsidP="003D34EC">
            <w:pPr>
              <w:pStyle w:val="TAC"/>
              <w:rPr>
                <w:rFonts w:ascii="Times New Roman" w:hAnsi="Times New Roman"/>
              </w:rPr>
            </w:pPr>
            <w:r w:rsidRPr="00116EA1">
              <w:rPr>
                <w:rFonts w:ascii="Times New Roman" w:hAnsi="Times New Roman"/>
              </w:rPr>
              <w:t>4.7966</w:t>
            </w:r>
          </w:p>
        </w:tc>
        <w:tc>
          <w:tcPr>
            <w:tcW w:w="0" w:type="auto"/>
            <w:gridSpan w:val="2"/>
            <w:shd w:val="clear" w:color="auto" w:fill="auto"/>
            <w:vAlign w:val="center"/>
          </w:tcPr>
          <w:p w14:paraId="20337BB8" w14:textId="77777777" w:rsidR="003D34EC" w:rsidRPr="00116EA1" w:rsidRDefault="003D34EC" w:rsidP="003D34EC">
            <w:pPr>
              <w:pStyle w:val="TAC"/>
              <w:rPr>
                <w:rFonts w:ascii="Times New Roman" w:hAnsi="Times New Roman"/>
              </w:rPr>
            </w:pPr>
            <w:r w:rsidRPr="00116EA1">
              <w:rPr>
                <w:rFonts w:ascii="Times New Roman" w:hAnsi="Times New Roman"/>
              </w:rPr>
              <w:t>-18.9</w:t>
            </w:r>
          </w:p>
        </w:tc>
        <w:tc>
          <w:tcPr>
            <w:tcW w:w="0" w:type="auto"/>
            <w:gridSpan w:val="2"/>
            <w:shd w:val="clear" w:color="auto" w:fill="auto"/>
            <w:vAlign w:val="center"/>
          </w:tcPr>
          <w:p w14:paraId="721DFE9C" w14:textId="77777777" w:rsidR="003D34EC" w:rsidRPr="00116EA1" w:rsidRDefault="003D34EC" w:rsidP="003D34EC">
            <w:pPr>
              <w:pStyle w:val="TAC"/>
              <w:rPr>
                <w:rFonts w:ascii="Times New Roman" w:hAnsi="Times New Roman"/>
              </w:rPr>
            </w:pPr>
            <w:r w:rsidRPr="00116EA1">
              <w:rPr>
                <w:rFonts w:ascii="Times New Roman" w:hAnsi="Times New Roman"/>
              </w:rPr>
              <w:t>-118.6</w:t>
            </w:r>
          </w:p>
        </w:tc>
        <w:tc>
          <w:tcPr>
            <w:tcW w:w="0" w:type="auto"/>
            <w:gridSpan w:val="2"/>
            <w:shd w:val="clear" w:color="auto" w:fill="auto"/>
            <w:vAlign w:val="center"/>
          </w:tcPr>
          <w:p w14:paraId="03BD8C6E" w14:textId="77777777" w:rsidR="003D34EC" w:rsidRPr="00116EA1" w:rsidRDefault="003D34EC" w:rsidP="003D34EC">
            <w:pPr>
              <w:pStyle w:val="TAC"/>
              <w:rPr>
                <w:rFonts w:ascii="Times New Roman" w:hAnsi="Times New Roman"/>
              </w:rPr>
            </w:pPr>
            <w:r w:rsidRPr="00116EA1">
              <w:rPr>
                <w:rFonts w:ascii="Times New Roman" w:hAnsi="Times New Roman"/>
              </w:rPr>
              <w:t>155.3</w:t>
            </w:r>
          </w:p>
        </w:tc>
        <w:tc>
          <w:tcPr>
            <w:tcW w:w="0" w:type="auto"/>
            <w:gridSpan w:val="2"/>
            <w:shd w:val="clear" w:color="auto" w:fill="auto"/>
            <w:vAlign w:val="center"/>
          </w:tcPr>
          <w:p w14:paraId="19C0FEDA" w14:textId="77777777" w:rsidR="003D34EC" w:rsidRPr="00116EA1" w:rsidRDefault="003D34EC" w:rsidP="003D34EC">
            <w:pPr>
              <w:pStyle w:val="TAC"/>
              <w:rPr>
                <w:rFonts w:ascii="Times New Roman" w:hAnsi="Times New Roman"/>
              </w:rPr>
            </w:pPr>
            <w:r w:rsidRPr="00116EA1">
              <w:rPr>
                <w:rFonts w:ascii="Times New Roman" w:hAnsi="Times New Roman"/>
              </w:rPr>
              <w:t>16.7</w:t>
            </w:r>
          </w:p>
        </w:tc>
        <w:tc>
          <w:tcPr>
            <w:tcW w:w="0" w:type="auto"/>
            <w:shd w:val="clear" w:color="auto" w:fill="auto"/>
            <w:vAlign w:val="center"/>
          </w:tcPr>
          <w:p w14:paraId="1BFDAF17" w14:textId="77777777" w:rsidR="003D34EC" w:rsidRPr="00116EA1" w:rsidRDefault="003D34EC" w:rsidP="003D34EC">
            <w:pPr>
              <w:pStyle w:val="TAC"/>
              <w:rPr>
                <w:rFonts w:ascii="Times New Roman" w:hAnsi="Times New Roman"/>
              </w:rPr>
            </w:pPr>
            <w:r w:rsidRPr="00116EA1">
              <w:rPr>
                <w:rFonts w:ascii="Times New Roman" w:hAnsi="Times New Roman"/>
              </w:rPr>
              <w:t>15.2</w:t>
            </w:r>
          </w:p>
        </w:tc>
      </w:tr>
      <w:tr w:rsidR="003D34EC" w:rsidRPr="00947284" w14:paraId="4B7CC29D" w14:textId="77777777" w:rsidTr="003D34EC">
        <w:trPr>
          <w:cantSplit/>
          <w:jc w:val="center"/>
        </w:trPr>
        <w:tc>
          <w:tcPr>
            <w:tcW w:w="0" w:type="auto"/>
            <w:shd w:val="clear" w:color="auto" w:fill="auto"/>
            <w:vAlign w:val="center"/>
          </w:tcPr>
          <w:p w14:paraId="2B1D52B9" w14:textId="77777777" w:rsidR="003D34EC" w:rsidRPr="00116EA1" w:rsidRDefault="003D34EC" w:rsidP="003D34EC">
            <w:pPr>
              <w:pStyle w:val="TAC"/>
              <w:rPr>
                <w:rFonts w:ascii="Times New Roman" w:hAnsi="Times New Roman"/>
              </w:rPr>
            </w:pPr>
            <w:r w:rsidRPr="00116EA1">
              <w:rPr>
                <w:rFonts w:ascii="Times New Roman" w:hAnsi="Times New Roman"/>
              </w:rPr>
              <w:t>21</w:t>
            </w:r>
          </w:p>
        </w:tc>
        <w:tc>
          <w:tcPr>
            <w:tcW w:w="0" w:type="auto"/>
            <w:gridSpan w:val="2"/>
            <w:shd w:val="clear" w:color="auto" w:fill="auto"/>
            <w:vAlign w:val="center"/>
          </w:tcPr>
          <w:p w14:paraId="1EFB5F25" w14:textId="77777777" w:rsidR="003D34EC" w:rsidRPr="00116EA1" w:rsidRDefault="003D34EC" w:rsidP="003D34EC">
            <w:pPr>
              <w:pStyle w:val="TAC"/>
              <w:rPr>
                <w:rFonts w:ascii="Times New Roman" w:hAnsi="Times New Roman"/>
              </w:rPr>
            </w:pPr>
            <w:r w:rsidRPr="00116EA1">
              <w:rPr>
                <w:rFonts w:ascii="Times New Roman" w:hAnsi="Times New Roman"/>
              </w:rPr>
              <w:t>5.0066</w:t>
            </w:r>
          </w:p>
        </w:tc>
        <w:tc>
          <w:tcPr>
            <w:tcW w:w="0" w:type="auto"/>
            <w:gridSpan w:val="2"/>
            <w:shd w:val="clear" w:color="auto" w:fill="auto"/>
            <w:vAlign w:val="center"/>
          </w:tcPr>
          <w:p w14:paraId="2C7DE369" w14:textId="77777777" w:rsidR="003D34EC" w:rsidRPr="00116EA1" w:rsidRDefault="003D34EC" w:rsidP="003D34EC">
            <w:pPr>
              <w:pStyle w:val="TAC"/>
              <w:rPr>
                <w:rFonts w:ascii="Times New Roman" w:hAnsi="Times New Roman"/>
              </w:rPr>
            </w:pPr>
            <w:r w:rsidRPr="00116EA1">
              <w:rPr>
                <w:rFonts w:ascii="Times New Roman" w:hAnsi="Times New Roman"/>
              </w:rPr>
              <w:t>-16.6</w:t>
            </w:r>
          </w:p>
        </w:tc>
        <w:tc>
          <w:tcPr>
            <w:tcW w:w="0" w:type="auto"/>
            <w:gridSpan w:val="2"/>
            <w:shd w:val="clear" w:color="auto" w:fill="auto"/>
            <w:vAlign w:val="center"/>
          </w:tcPr>
          <w:p w14:paraId="748A0C3B" w14:textId="77777777" w:rsidR="003D34EC" w:rsidRPr="00116EA1" w:rsidRDefault="003D34EC" w:rsidP="003D34EC">
            <w:pPr>
              <w:pStyle w:val="TAC"/>
              <w:rPr>
                <w:rFonts w:ascii="Times New Roman" w:hAnsi="Times New Roman"/>
              </w:rPr>
            </w:pPr>
            <w:r w:rsidRPr="00116EA1">
              <w:rPr>
                <w:rFonts w:ascii="Times New Roman" w:hAnsi="Times New Roman"/>
              </w:rPr>
              <w:t>-154.1</w:t>
            </w:r>
          </w:p>
        </w:tc>
        <w:tc>
          <w:tcPr>
            <w:tcW w:w="0" w:type="auto"/>
            <w:gridSpan w:val="2"/>
            <w:shd w:val="clear" w:color="auto" w:fill="auto"/>
            <w:vAlign w:val="center"/>
          </w:tcPr>
          <w:p w14:paraId="6F043282" w14:textId="77777777" w:rsidR="003D34EC" w:rsidRPr="00116EA1" w:rsidRDefault="003D34EC" w:rsidP="003D34EC">
            <w:pPr>
              <w:pStyle w:val="TAC"/>
              <w:rPr>
                <w:rFonts w:ascii="Times New Roman" w:hAnsi="Times New Roman"/>
              </w:rPr>
            </w:pPr>
            <w:r w:rsidRPr="00116EA1">
              <w:rPr>
                <w:rFonts w:ascii="Times New Roman" w:hAnsi="Times New Roman"/>
              </w:rPr>
              <w:t>102</w:t>
            </w:r>
          </w:p>
        </w:tc>
        <w:tc>
          <w:tcPr>
            <w:tcW w:w="0" w:type="auto"/>
            <w:gridSpan w:val="2"/>
            <w:shd w:val="clear" w:color="auto" w:fill="auto"/>
            <w:vAlign w:val="center"/>
          </w:tcPr>
          <w:p w14:paraId="0F12A7D4" w14:textId="77777777" w:rsidR="003D34EC" w:rsidRPr="00116EA1" w:rsidRDefault="003D34EC" w:rsidP="003D34EC">
            <w:pPr>
              <w:pStyle w:val="TAC"/>
              <w:rPr>
                <w:rFonts w:ascii="Times New Roman" w:hAnsi="Times New Roman"/>
              </w:rPr>
            </w:pPr>
            <w:r w:rsidRPr="00116EA1">
              <w:rPr>
                <w:rFonts w:ascii="Times New Roman" w:hAnsi="Times New Roman"/>
              </w:rPr>
              <w:t>171.7</w:t>
            </w:r>
          </w:p>
        </w:tc>
        <w:tc>
          <w:tcPr>
            <w:tcW w:w="0" w:type="auto"/>
            <w:shd w:val="clear" w:color="auto" w:fill="auto"/>
            <w:vAlign w:val="center"/>
          </w:tcPr>
          <w:p w14:paraId="59BD3A91" w14:textId="77777777" w:rsidR="003D34EC" w:rsidRPr="00116EA1" w:rsidRDefault="003D34EC" w:rsidP="003D34EC">
            <w:pPr>
              <w:pStyle w:val="TAC"/>
              <w:rPr>
                <w:rFonts w:ascii="Times New Roman" w:hAnsi="Times New Roman"/>
              </w:rPr>
            </w:pPr>
            <w:r w:rsidRPr="00116EA1">
              <w:rPr>
                <w:rFonts w:ascii="Times New Roman" w:hAnsi="Times New Roman"/>
              </w:rPr>
              <w:t>146</w:t>
            </w:r>
          </w:p>
        </w:tc>
      </w:tr>
      <w:tr w:rsidR="003D34EC" w:rsidRPr="00947284" w14:paraId="2DD4A333" w14:textId="77777777" w:rsidTr="003D34EC">
        <w:trPr>
          <w:cantSplit/>
          <w:jc w:val="center"/>
        </w:trPr>
        <w:tc>
          <w:tcPr>
            <w:tcW w:w="0" w:type="auto"/>
            <w:shd w:val="clear" w:color="auto" w:fill="auto"/>
            <w:vAlign w:val="center"/>
          </w:tcPr>
          <w:p w14:paraId="0C42D722" w14:textId="77777777" w:rsidR="003D34EC" w:rsidRPr="00116EA1" w:rsidRDefault="003D34EC" w:rsidP="003D34EC">
            <w:pPr>
              <w:pStyle w:val="TAC"/>
              <w:rPr>
                <w:rFonts w:ascii="Times New Roman" w:hAnsi="Times New Roman"/>
              </w:rPr>
            </w:pPr>
            <w:r w:rsidRPr="00116EA1">
              <w:rPr>
                <w:rFonts w:ascii="Times New Roman" w:hAnsi="Times New Roman"/>
              </w:rPr>
              <w:t>22</w:t>
            </w:r>
          </w:p>
        </w:tc>
        <w:tc>
          <w:tcPr>
            <w:tcW w:w="0" w:type="auto"/>
            <w:gridSpan w:val="2"/>
            <w:shd w:val="clear" w:color="auto" w:fill="auto"/>
            <w:vAlign w:val="center"/>
          </w:tcPr>
          <w:p w14:paraId="7B43DB83" w14:textId="77777777" w:rsidR="003D34EC" w:rsidRPr="00116EA1" w:rsidRDefault="003D34EC" w:rsidP="003D34EC">
            <w:pPr>
              <w:pStyle w:val="TAC"/>
              <w:rPr>
                <w:rFonts w:ascii="Times New Roman" w:hAnsi="Times New Roman"/>
              </w:rPr>
            </w:pPr>
            <w:r w:rsidRPr="00116EA1">
              <w:rPr>
                <w:rFonts w:ascii="Times New Roman" w:hAnsi="Times New Roman"/>
              </w:rPr>
              <w:t>5.3043</w:t>
            </w:r>
          </w:p>
        </w:tc>
        <w:tc>
          <w:tcPr>
            <w:tcW w:w="0" w:type="auto"/>
            <w:gridSpan w:val="2"/>
            <w:shd w:val="clear" w:color="auto" w:fill="auto"/>
            <w:vAlign w:val="center"/>
          </w:tcPr>
          <w:p w14:paraId="75491836" w14:textId="77777777" w:rsidR="003D34EC" w:rsidRPr="00116EA1" w:rsidRDefault="003D34EC" w:rsidP="003D34EC">
            <w:pPr>
              <w:pStyle w:val="TAC"/>
              <w:rPr>
                <w:rFonts w:ascii="Times New Roman" w:hAnsi="Times New Roman"/>
                <w:lang w:eastAsia="ko-KR"/>
              </w:rPr>
            </w:pPr>
            <w:r w:rsidRPr="00116EA1">
              <w:rPr>
                <w:rFonts w:ascii="Times New Roman" w:hAnsi="Times New Roman"/>
              </w:rPr>
              <w:t>-19</w:t>
            </w:r>
            <w:r w:rsidRPr="00116EA1">
              <w:rPr>
                <w:rFonts w:ascii="Times New Roman" w:hAnsi="Times New Roman"/>
                <w:lang w:eastAsia="ko-KR"/>
              </w:rPr>
              <w:t>.9</w:t>
            </w:r>
          </w:p>
        </w:tc>
        <w:tc>
          <w:tcPr>
            <w:tcW w:w="0" w:type="auto"/>
            <w:gridSpan w:val="2"/>
            <w:shd w:val="clear" w:color="auto" w:fill="auto"/>
            <w:vAlign w:val="center"/>
          </w:tcPr>
          <w:p w14:paraId="1032D7EA" w14:textId="77777777" w:rsidR="003D34EC" w:rsidRPr="00116EA1" w:rsidRDefault="003D34EC" w:rsidP="003D34EC">
            <w:pPr>
              <w:pStyle w:val="TAC"/>
              <w:rPr>
                <w:rFonts w:ascii="Times New Roman" w:hAnsi="Times New Roman"/>
              </w:rPr>
            </w:pPr>
            <w:r w:rsidRPr="00116EA1">
              <w:rPr>
                <w:rFonts w:ascii="Times New Roman" w:hAnsi="Times New Roman"/>
              </w:rPr>
              <w:t>126.5</w:t>
            </w:r>
          </w:p>
        </w:tc>
        <w:tc>
          <w:tcPr>
            <w:tcW w:w="0" w:type="auto"/>
            <w:gridSpan w:val="2"/>
            <w:shd w:val="clear" w:color="auto" w:fill="auto"/>
            <w:vAlign w:val="center"/>
          </w:tcPr>
          <w:p w14:paraId="0991EF13" w14:textId="77777777" w:rsidR="003D34EC" w:rsidRPr="00116EA1" w:rsidRDefault="003D34EC" w:rsidP="003D34EC">
            <w:pPr>
              <w:pStyle w:val="TAC"/>
              <w:rPr>
                <w:rFonts w:ascii="Times New Roman" w:hAnsi="Times New Roman"/>
              </w:rPr>
            </w:pPr>
            <w:r w:rsidRPr="00116EA1">
              <w:rPr>
                <w:rFonts w:ascii="Times New Roman" w:hAnsi="Times New Roman"/>
              </w:rPr>
              <w:t>-151.8</w:t>
            </w:r>
          </w:p>
        </w:tc>
        <w:tc>
          <w:tcPr>
            <w:tcW w:w="0" w:type="auto"/>
            <w:gridSpan w:val="2"/>
            <w:shd w:val="clear" w:color="auto" w:fill="auto"/>
            <w:vAlign w:val="center"/>
          </w:tcPr>
          <w:p w14:paraId="3E8D4ED2" w14:textId="77777777" w:rsidR="003D34EC" w:rsidRPr="00116EA1" w:rsidRDefault="003D34EC" w:rsidP="003D34EC">
            <w:pPr>
              <w:pStyle w:val="TAC"/>
              <w:rPr>
                <w:rFonts w:ascii="Times New Roman" w:hAnsi="Times New Roman"/>
              </w:rPr>
            </w:pPr>
            <w:r w:rsidRPr="00116EA1">
              <w:rPr>
                <w:rFonts w:ascii="Times New Roman" w:hAnsi="Times New Roman"/>
              </w:rPr>
              <w:t>22.7</w:t>
            </w:r>
          </w:p>
        </w:tc>
        <w:tc>
          <w:tcPr>
            <w:tcW w:w="0" w:type="auto"/>
            <w:shd w:val="clear" w:color="auto" w:fill="auto"/>
            <w:vAlign w:val="center"/>
          </w:tcPr>
          <w:p w14:paraId="4E159A7E" w14:textId="77777777" w:rsidR="003D34EC" w:rsidRPr="00116EA1" w:rsidRDefault="003D34EC" w:rsidP="003D34EC">
            <w:pPr>
              <w:pStyle w:val="TAC"/>
              <w:rPr>
                <w:rFonts w:ascii="Times New Roman" w:hAnsi="Times New Roman"/>
              </w:rPr>
            </w:pPr>
            <w:r w:rsidRPr="00116EA1">
              <w:rPr>
                <w:rFonts w:ascii="Times New Roman" w:hAnsi="Times New Roman"/>
              </w:rPr>
              <w:t>150.7</w:t>
            </w:r>
          </w:p>
        </w:tc>
      </w:tr>
      <w:tr w:rsidR="003D34EC" w:rsidRPr="00947284" w14:paraId="576CA657" w14:textId="77777777" w:rsidTr="003D34EC">
        <w:trPr>
          <w:cantSplit/>
          <w:jc w:val="center"/>
        </w:trPr>
        <w:tc>
          <w:tcPr>
            <w:tcW w:w="0" w:type="auto"/>
            <w:shd w:val="clear" w:color="auto" w:fill="auto"/>
            <w:vAlign w:val="center"/>
          </w:tcPr>
          <w:p w14:paraId="5185A3AF" w14:textId="77777777" w:rsidR="003D34EC" w:rsidRPr="00116EA1" w:rsidRDefault="003D34EC" w:rsidP="003D34EC">
            <w:pPr>
              <w:pStyle w:val="TAC"/>
              <w:rPr>
                <w:rFonts w:ascii="Times New Roman" w:hAnsi="Times New Roman"/>
              </w:rPr>
            </w:pPr>
            <w:r w:rsidRPr="00116EA1">
              <w:rPr>
                <w:rFonts w:ascii="Times New Roman" w:hAnsi="Times New Roman"/>
              </w:rPr>
              <w:t>23</w:t>
            </w:r>
          </w:p>
        </w:tc>
        <w:tc>
          <w:tcPr>
            <w:tcW w:w="0" w:type="auto"/>
            <w:gridSpan w:val="2"/>
            <w:shd w:val="clear" w:color="auto" w:fill="auto"/>
            <w:vAlign w:val="center"/>
          </w:tcPr>
          <w:p w14:paraId="0EE54758" w14:textId="77777777" w:rsidR="003D34EC" w:rsidRPr="00116EA1" w:rsidRDefault="003D34EC" w:rsidP="003D34EC">
            <w:pPr>
              <w:pStyle w:val="TAC"/>
              <w:rPr>
                <w:rFonts w:ascii="Times New Roman" w:hAnsi="Times New Roman"/>
              </w:rPr>
            </w:pPr>
            <w:r w:rsidRPr="00116EA1">
              <w:rPr>
                <w:rFonts w:ascii="Times New Roman" w:hAnsi="Times New Roman"/>
              </w:rPr>
              <w:t>9.6586</w:t>
            </w:r>
          </w:p>
        </w:tc>
        <w:tc>
          <w:tcPr>
            <w:tcW w:w="0" w:type="auto"/>
            <w:gridSpan w:val="2"/>
            <w:shd w:val="clear" w:color="auto" w:fill="auto"/>
            <w:vAlign w:val="center"/>
          </w:tcPr>
          <w:p w14:paraId="0CEEBB7C" w14:textId="77777777" w:rsidR="003D34EC" w:rsidRPr="00116EA1" w:rsidRDefault="003D34EC" w:rsidP="003D34EC">
            <w:pPr>
              <w:pStyle w:val="TAC"/>
              <w:rPr>
                <w:rFonts w:ascii="Times New Roman" w:hAnsi="Times New Roman"/>
                <w:lang w:eastAsia="ko-KR"/>
              </w:rPr>
            </w:pPr>
            <w:r w:rsidRPr="00116EA1">
              <w:rPr>
                <w:rFonts w:ascii="Times New Roman" w:hAnsi="Times New Roman"/>
              </w:rPr>
              <w:t>-</w:t>
            </w:r>
            <w:r w:rsidRPr="00116EA1">
              <w:rPr>
                <w:rFonts w:ascii="Times New Roman" w:hAnsi="Times New Roman"/>
                <w:lang w:eastAsia="ko-KR"/>
              </w:rPr>
              <w:t>29.7</w:t>
            </w:r>
          </w:p>
        </w:tc>
        <w:tc>
          <w:tcPr>
            <w:tcW w:w="0" w:type="auto"/>
            <w:gridSpan w:val="2"/>
            <w:shd w:val="clear" w:color="auto" w:fill="auto"/>
            <w:vAlign w:val="center"/>
          </w:tcPr>
          <w:p w14:paraId="3D9B4695" w14:textId="77777777" w:rsidR="003D34EC" w:rsidRPr="00116EA1" w:rsidRDefault="003D34EC" w:rsidP="003D34EC">
            <w:pPr>
              <w:pStyle w:val="TAC"/>
              <w:rPr>
                <w:rFonts w:ascii="Times New Roman" w:hAnsi="Times New Roman"/>
              </w:rPr>
            </w:pPr>
            <w:r w:rsidRPr="00116EA1">
              <w:rPr>
                <w:rFonts w:ascii="Times New Roman" w:hAnsi="Times New Roman"/>
              </w:rPr>
              <w:t>-56.2</w:t>
            </w:r>
          </w:p>
        </w:tc>
        <w:tc>
          <w:tcPr>
            <w:tcW w:w="0" w:type="auto"/>
            <w:gridSpan w:val="2"/>
            <w:shd w:val="clear" w:color="auto" w:fill="auto"/>
            <w:vAlign w:val="center"/>
          </w:tcPr>
          <w:p w14:paraId="08EFA75C" w14:textId="77777777" w:rsidR="003D34EC" w:rsidRPr="00116EA1" w:rsidRDefault="003D34EC" w:rsidP="003D34EC">
            <w:pPr>
              <w:pStyle w:val="TAC"/>
              <w:rPr>
                <w:rFonts w:ascii="Times New Roman" w:hAnsi="Times New Roman"/>
              </w:rPr>
            </w:pPr>
            <w:r w:rsidRPr="00116EA1">
              <w:rPr>
                <w:rFonts w:ascii="Times New Roman" w:hAnsi="Times New Roman"/>
              </w:rPr>
              <w:t>55.2</w:t>
            </w:r>
          </w:p>
        </w:tc>
        <w:tc>
          <w:tcPr>
            <w:tcW w:w="0" w:type="auto"/>
            <w:gridSpan w:val="2"/>
            <w:shd w:val="clear" w:color="auto" w:fill="auto"/>
            <w:vAlign w:val="center"/>
          </w:tcPr>
          <w:p w14:paraId="6CF4371B" w14:textId="77777777" w:rsidR="003D34EC" w:rsidRPr="00116EA1" w:rsidRDefault="003D34EC" w:rsidP="003D34EC">
            <w:pPr>
              <w:pStyle w:val="TAC"/>
              <w:rPr>
                <w:rFonts w:ascii="Times New Roman" w:hAnsi="Times New Roman"/>
              </w:rPr>
            </w:pPr>
            <w:r w:rsidRPr="00116EA1">
              <w:rPr>
                <w:rFonts w:ascii="Times New Roman" w:hAnsi="Times New Roman"/>
              </w:rPr>
              <w:t>144.9</w:t>
            </w:r>
          </w:p>
        </w:tc>
        <w:tc>
          <w:tcPr>
            <w:tcW w:w="0" w:type="auto"/>
            <w:shd w:val="clear" w:color="auto" w:fill="auto"/>
            <w:vAlign w:val="center"/>
          </w:tcPr>
          <w:p w14:paraId="6FF2F9F9" w14:textId="77777777" w:rsidR="003D34EC" w:rsidRPr="00116EA1" w:rsidRDefault="003D34EC" w:rsidP="003D34EC">
            <w:pPr>
              <w:pStyle w:val="TAC"/>
              <w:rPr>
                <w:rFonts w:ascii="Times New Roman" w:hAnsi="Times New Roman"/>
              </w:rPr>
            </w:pPr>
            <w:r w:rsidRPr="00116EA1">
              <w:rPr>
                <w:rFonts w:ascii="Times New Roman" w:hAnsi="Times New Roman"/>
              </w:rPr>
              <w:t>156.1</w:t>
            </w:r>
          </w:p>
        </w:tc>
      </w:tr>
      <w:tr w:rsidR="003D34EC" w:rsidRPr="00947284" w14:paraId="68FBF882" w14:textId="77777777" w:rsidTr="003D34EC">
        <w:trPr>
          <w:cantSplit/>
          <w:jc w:val="center"/>
        </w:trPr>
        <w:tc>
          <w:tcPr>
            <w:tcW w:w="0" w:type="auto"/>
            <w:shd w:val="clear" w:color="auto" w:fill="auto"/>
            <w:vAlign w:val="center"/>
          </w:tcPr>
          <w:p w14:paraId="7E362C32" w14:textId="1401581F" w:rsidR="003D34EC" w:rsidRPr="00116EA1" w:rsidRDefault="003D34EC" w:rsidP="003D34EC">
            <w:pPr>
              <w:pStyle w:val="TAC"/>
              <w:rPr>
                <w:rFonts w:ascii="Times New Roman" w:eastAsiaTheme="minorEastAsia" w:hAnsi="Times New Roman"/>
                <w:i/>
                <w:color w:val="FF0000"/>
                <w:lang w:eastAsia="zh-CN"/>
              </w:rPr>
            </w:pPr>
            <w:r w:rsidRPr="00116EA1">
              <w:rPr>
                <w:rFonts w:ascii="Times New Roman" w:eastAsiaTheme="minorEastAsia" w:hAnsi="Times New Roman"/>
                <w:i/>
                <w:color w:val="FF0000"/>
                <w:lang w:eastAsia="zh-CN"/>
              </w:rPr>
              <w:t>ST</w:t>
            </w:r>
          </w:p>
        </w:tc>
        <w:tc>
          <w:tcPr>
            <w:tcW w:w="0" w:type="auto"/>
            <w:gridSpan w:val="2"/>
            <w:shd w:val="clear" w:color="auto" w:fill="auto"/>
            <w:vAlign w:val="center"/>
          </w:tcPr>
          <w:p w14:paraId="7F4A7D23" w14:textId="4D1A03A7" w:rsidR="003D34EC" w:rsidRPr="00116EA1" w:rsidRDefault="003D34EC" w:rsidP="003D34EC">
            <w:pPr>
              <w:pStyle w:val="TAC"/>
              <w:rPr>
                <w:rFonts w:ascii="Times New Roman" w:eastAsiaTheme="minorEastAsia" w:hAnsi="Times New Roman"/>
                <w:i/>
                <w:color w:val="FF0000"/>
                <w:lang w:eastAsia="zh-CN"/>
              </w:rPr>
            </w:pPr>
            <w:r w:rsidRPr="00116EA1">
              <w:rPr>
                <w:rFonts w:ascii="Times New Roman" w:eastAsiaTheme="minorEastAsia" w:hAnsi="Times New Roman"/>
                <w:i/>
                <w:color w:val="FF0000"/>
                <w:lang w:eastAsia="zh-CN"/>
              </w:rPr>
              <w:t>[</w:t>
            </w:r>
            <w:r w:rsidR="00A2365E" w:rsidRPr="00116EA1">
              <w:rPr>
                <w:rFonts w:ascii="Times New Roman" w:eastAsiaTheme="minorEastAsia" w:hAnsi="Times New Roman"/>
                <w:i/>
                <w:color w:val="FF0000"/>
                <w:lang w:eastAsia="zh-CN"/>
              </w:rPr>
              <w:t>-</w:t>
            </w:r>
            <w:r w:rsidRPr="00116EA1">
              <w:rPr>
                <w:rFonts w:ascii="Times New Roman" w:eastAsiaTheme="minorEastAsia" w:hAnsi="Times New Roman"/>
                <w:i/>
                <w:color w:val="FF0000"/>
                <w:lang w:eastAsia="zh-CN"/>
              </w:rPr>
              <w:t>0</w:t>
            </w:r>
            <w:r w:rsidR="00A2365E" w:rsidRPr="00116EA1">
              <w:rPr>
                <w:rFonts w:ascii="Times New Roman" w:eastAsiaTheme="minorEastAsia" w:hAnsi="Times New Roman"/>
                <w:i/>
                <w:color w:val="FF0000"/>
                <w:lang w:eastAsia="zh-CN"/>
              </w:rPr>
              <w:t>.5</w:t>
            </w:r>
            <w:r w:rsidRPr="00116EA1">
              <w:rPr>
                <w:rFonts w:ascii="Times New Roman" w:eastAsiaTheme="minorEastAsia" w:hAnsi="Times New Roman"/>
                <w:i/>
                <w:color w:val="FF0000"/>
                <w:lang w:eastAsia="zh-CN"/>
              </w:rPr>
              <w:t>,</w:t>
            </w:r>
            <w:r w:rsidRPr="00116EA1">
              <w:rPr>
                <w:rFonts w:ascii="Times New Roman" w:hAnsi="Times New Roman"/>
                <w:i/>
                <w:color w:val="FF0000"/>
              </w:rPr>
              <w:t>10</w:t>
            </w:r>
            <w:r w:rsidRPr="00116EA1">
              <w:rPr>
                <w:rFonts w:ascii="Times New Roman" w:eastAsiaTheme="minorEastAsia" w:hAnsi="Times New Roman"/>
                <w:i/>
                <w:color w:val="FF0000"/>
                <w:lang w:eastAsia="zh-CN"/>
              </w:rPr>
              <w:t>]</w:t>
            </w:r>
          </w:p>
        </w:tc>
        <w:tc>
          <w:tcPr>
            <w:tcW w:w="0" w:type="auto"/>
            <w:gridSpan w:val="2"/>
            <w:shd w:val="clear" w:color="auto" w:fill="auto"/>
            <w:vAlign w:val="center"/>
          </w:tcPr>
          <w:p w14:paraId="67AF9508" w14:textId="77777777" w:rsidR="003D34EC" w:rsidRPr="00116EA1" w:rsidRDefault="003D34EC" w:rsidP="003D34EC">
            <w:pPr>
              <w:pStyle w:val="TAC"/>
              <w:rPr>
                <w:rFonts w:ascii="Times New Roman" w:eastAsiaTheme="minorEastAsia" w:hAnsi="Times New Roman"/>
                <w:i/>
                <w:color w:val="FF0000"/>
                <w:lang w:eastAsia="zh-CN"/>
              </w:rPr>
            </w:pPr>
            <w:r w:rsidRPr="00116EA1">
              <w:rPr>
                <w:rFonts w:ascii="Times New Roman" w:eastAsiaTheme="minorEastAsia" w:hAnsi="Times New Roman"/>
                <w:i/>
                <w:color w:val="FF0000"/>
                <w:lang w:eastAsia="zh-CN"/>
              </w:rPr>
              <w:t>[-30,10]</w:t>
            </w:r>
          </w:p>
        </w:tc>
        <w:tc>
          <w:tcPr>
            <w:tcW w:w="0" w:type="auto"/>
            <w:gridSpan w:val="2"/>
            <w:shd w:val="clear" w:color="auto" w:fill="auto"/>
            <w:vAlign w:val="center"/>
          </w:tcPr>
          <w:p w14:paraId="55F554B5" w14:textId="77777777" w:rsidR="003D34EC" w:rsidRPr="00116EA1" w:rsidRDefault="003D34EC" w:rsidP="003D34EC">
            <w:pPr>
              <w:pStyle w:val="TAC"/>
              <w:rPr>
                <w:rFonts w:ascii="Times New Roman" w:eastAsiaTheme="minorEastAsia" w:hAnsi="Times New Roman"/>
                <w:i/>
                <w:color w:val="FF0000"/>
                <w:lang w:eastAsia="zh-CN"/>
              </w:rPr>
            </w:pPr>
            <w:r w:rsidRPr="00116EA1">
              <w:rPr>
                <w:rFonts w:ascii="Times New Roman" w:eastAsiaTheme="minorEastAsia" w:hAnsi="Times New Roman"/>
                <w:i/>
                <w:color w:val="FF0000"/>
                <w:lang w:eastAsia="zh-CN"/>
              </w:rPr>
              <w:t>[-180,180]</w:t>
            </w:r>
          </w:p>
        </w:tc>
        <w:tc>
          <w:tcPr>
            <w:tcW w:w="0" w:type="auto"/>
            <w:gridSpan w:val="2"/>
            <w:shd w:val="clear" w:color="auto" w:fill="auto"/>
            <w:vAlign w:val="center"/>
          </w:tcPr>
          <w:p w14:paraId="3FBF86CF" w14:textId="77777777" w:rsidR="003D34EC" w:rsidRPr="00116EA1" w:rsidRDefault="003D34EC" w:rsidP="003D34EC">
            <w:pPr>
              <w:pStyle w:val="TAC"/>
              <w:rPr>
                <w:rFonts w:ascii="Times New Roman" w:eastAsiaTheme="minorEastAsia" w:hAnsi="Times New Roman"/>
                <w:i/>
                <w:color w:val="FF0000"/>
                <w:lang w:eastAsia="zh-CN"/>
              </w:rPr>
            </w:pPr>
            <w:r w:rsidRPr="00116EA1">
              <w:rPr>
                <w:rFonts w:ascii="Times New Roman" w:eastAsiaTheme="minorEastAsia" w:hAnsi="Times New Roman"/>
                <w:i/>
                <w:color w:val="FF0000"/>
                <w:lang w:eastAsia="zh-CN"/>
              </w:rPr>
              <w:t>[-180,180]</w:t>
            </w:r>
          </w:p>
        </w:tc>
        <w:tc>
          <w:tcPr>
            <w:tcW w:w="0" w:type="auto"/>
            <w:gridSpan w:val="2"/>
            <w:shd w:val="clear" w:color="auto" w:fill="auto"/>
            <w:vAlign w:val="center"/>
          </w:tcPr>
          <w:p w14:paraId="31A391FC" w14:textId="77777777" w:rsidR="003D34EC" w:rsidRPr="00116EA1" w:rsidRDefault="003D34EC" w:rsidP="003D34EC">
            <w:pPr>
              <w:pStyle w:val="TAC"/>
              <w:rPr>
                <w:rFonts w:ascii="Times New Roman" w:eastAsiaTheme="minorEastAsia" w:hAnsi="Times New Roman"/>
                <w:i/>
                <w:color w:val="FF0000"/>
                <w:lang w:eastAsia="zh-CN"/>
              </w:rPr>
            </w:pPr>
            <w:r w:rsidRPr="00116EA1">
              <w:rPr>
                <w:rFonts w:ascii="Times New Roman" w:eastAsiaTheme="minorEastAsia" w:hAnsi="Times New Roman"/>
                <w:i/>
                <w:color w:val="FF0000"/>
                <w:lang w:eastAsia="zh-CN"/>
              </w:rPr>
              <w:t>[0,180]</w:t>
            </w:r>
          </w:p>
        </w:tc>
        <w:tc>
          <w:tcPr>
            <w:tcW w:w="0" w:type="auto"/>
            <w:shd w:val="clear" w:color="auto" w:fill="auto"/>
            <w:vAlign w:val="center"/>
          </w:tcPr>
          <w:p w14:paraId="6B2441C4" w14:textId="77777777" w:rsidR="003D34EC" w:rsidRPr="00116EA1" w:rsidRDefault="003D34EC" w:rsidP="003D34EC">
            <w:pPr>
              <w:pStyle w:val="TAC"/>
              <w:rPr>
                <w:rFonts w:ascii="Times New Roman" w:eastAsiaTheme="minorEastAsia" w:hAnsi="Times New Roman"/>
                <w:i/>
                <w:color w:val="FF0000"/>
                <w:lang w:eastAsia="zh-CN"/>
              </w:rPr>
            </w:pPr>
            <w:r w:rsidRPr="00116EA1">
              <w:rPr>
                <w:rFonts w:ascii="Times New Roman" w:eastAsiaTheme="minorEastAsia" w:hAnsi="Times New Roman"/>
                <w:i/>
                <w:color w:val="FF0000"/>
                <w:lang w:eastAsia="zh-CN"/>
              </w:rPr>
              <w:t>[0,180]</w:t>
            </w:r>
          </w:p>
        </w:tc>
      </w:tr>
      <w:tr w:rsidR="003D34EC" w:rsidRPr="00947284" w14:paraId="6E08AB89" w14:textId="77777777" w:rsidTr="003D34EC">
        <w:trPr>
          <w:cantSplit/>
          <w:jc w:val="center"/>
        </w:trPr>
        <w:tc>
          <w:tcPr>
            <w:tcW w:w="0" w:type="auto"/>
            <w:gridSpan w:val="12"/>
            <w:shd w:val="clear" w:color="auto" w:fill="D9D9D9"/>
            <w:vAlign w:val="center"/>
          </w:tcPr>
          <w:p w14:paraId="2D389068" w14:textId="77777777" w:rsidR="003D34EC" w:rsidRPr="00116EA1" w:rsidRDefault="003D34EC" w:rsidP="003D34EC">
            <w:pPr>
              <w:pStyle w:val="TAH"/>
              <w:rPr>
                <w:rFonts w:ascii="Times New Roman" w:hAnsi="Times New Roman"/>
                <w:lang w:val="en-CA"/>
              </w:rPr>
            </w:pPr>
            <w:r w:rsidRPr="00116EA1">
              <w:rPr>
                <w:rFonts w:ascii="Times New Roman" w:hAnsi="Times New Roman"/>
                <w:lang w:val="en-CA"/>
              </w:rPr>
              <w:t>Per-Cluster Parameters</w:t>
            </w:r>
          </w:p>
        </w:tc>
      </w:tr>
      <w:tr w:rsidR="003D34EC" w:rsidRPr="00947284" w14:paraId="56AD74DF" w14:textId="77777777" w:rsidTr="003D34EC">
        <w:trPr>
          <w:cantSplit/>
          <w:jc w:val="center"/>
        </w:trPr>
        <w:tc>
          <w:tcPr>
            <w:tcW w:w="0" w:type="auto"/>
            <w:gridSpan w:val="2"/>
            <w:shd w:val="clear" w:color="auto" w:fill="auto"/>
            <w:vAlign w:val="center"/>
          </w:tcPr>
          <w:p w14:paraId="5DA9AB17"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Parameter</w:t>
            </w:r>
          </w:p>
        </w:tc>
        <w:tc>
          <w:tcPr>
            <w:tcW w:w="0" w:type="auto"/>
            <w:gridSpan w:val="2"/>
            <w:shd w:val="clear" w:color="auto" w:fill="auto"/>
            <w:vAlign w:val="center"/>
          </w:tcPr>
          <w:p w14:paraId="5115892A" w14:textId="77777777" w:rsidR="003D34EC" w:rsidRPr="00116EA1" w:rsidRDefault="003D34EC" w:rsidP="003D34EC">
            <w:pPr>
              <w:pStyle w:val="TAC"/>
              <w:rPr>
                <w:rFonts w:ascii="Times New Roman" w:hAnsi="Times New Roman"/>
                <w:lang w:val="en-CA"/>
              </w:rPr>
            </w:pPr>
            <w:proofErr w:type="spellStart"/>
            <w:r w:rsidRPr="00116EA1">
              <w:rPr>
                <w:rFonts w:ascii="Times New Roman" w:hAnsi="Times New Roman"/>
                <w:i/>
                <w:lang w:val="en-CA"/>
              </w:rPr>
              <w:t>c</w:t>
            </w:r>
            <w:r w:rsidRPr="00116EA1">
              <w:rPr>
                <w:rFonts w:ascii="Times New Roman" w:hAnsi="Times New Roman"/>
                <w:vertAlign w:val="subscript"/>
                <w:lang w:val="en-CA"/>
              </w:rPr>
              <w:t>ASD</w:t>
            </w:r>
            <w:proofErr w:type="spellEnd"/>
            <w:r w:rsidRPr="00116EA1">
              <w:rPr>
                <w:rFonts w:ascii="Times New Roman" w:hAnsi="Times New Roman"/>
                <w:lang w:val="en-CA"/>
              </w:rPr>
              <w:t xml:space="preserve"> in [°]</w:t>
            </w:r>
          </w:p>
        </w:tc>
        <w:tc>
          <w:tcPr>
            <w:tcW w:w="0" w:type="auto"/>
            <w:gridSpan w:val="2"/>
            <w:shd w:val="clear" w:color="auto" w:fill="auto"/>
            <w:vAlign w:val="center"/>
          </w:tcPr>
          <w:p w14:paraId="423BFB1B" w14:textId="77777777" w:rsidR="003D34EC" w:rsidRPr="00116EA1" w:rsidRDefault="003D34EC" w:rsidP="003D34EC">
            <w:pPr>
              <w:pStyle w:val="TAC"/>
              <w:rPr>
                <w:rFonts w:ascii="Times New Roman" w:hAnsi="Times New Roman"/>
                <w:lang w:val="en-CA"/>
              </w:rPr>
            </w:pPr>
            <w:proofErr w:type="spellStart"/>
            <w:r w:rsidRPr="00116EA1">
              <w:rPr>
                <w:rFonts w:ascii="Times New Roman" w:hAnsi="Times New Roman"/>
                <w:i/>
                <w:lang w:val="en-CA"/>
              </w:rPr>
              <w:t>c</w:t>
            </w:r>
            <w:r w:rsidRPr="00116EA1">
              <w:rPr>
                <w:rFonts w:ascii="Times New Roman" w:hAnsi="Times New Roman"/>
                <w:vertAlign w:val="subscript"/>
                <w:lang w:val="en-CA"/>
              </w:rPr>
              <w:t>ASA</w:t>
            </w:r>
            <w:proofErr w:type="spellEnd"/>
            <w:r w:rsidRPr="00116EA1">
              <w:rPr>
                <w:rFonts w:ascii="Times New Roman" w:hAnsi="Times New Roman"/>
                <w:lang w:val="en-CA"/>
              </w:rPr>
              <w:t xml:space="preserve"> in [°]</w:t>
            </w:r>
          </w:p>
        </w:tc>
        <w:tc>
          <w:tcPr>
            <w:tcW w:w="0" w:type="auto"/>
            <w:gridSpan w:val="2"/>
            <w:shd w:val="clear" w:color="auto" w:fill="auto"/>
            <w:vAlign w:val="center"/>
          </w:tcPr>
          <w:p w14:paraId="121D1566" w14:textId="77777777" w:rsidR="003D34EC" w:rsidRPr="00116EA1" w:rsidRDefault="003D34EC" w:rsidP="003D34EC">
            <w:pPr>
              <w:pStyle w:val="TAC"/>
              <w:rPr>
                <w:rFonts w:ascii="Times New Roman" w:hAnsi="Times New Roman"/>
                <w:lang w:val="en-CA"/>
              </w:rPr>
            </w:pPr>
            <w:proofErr w:type="spellStart"/>
            <w:r w:rsidRPr="00116EA1">
              <w:rPr>
                <w:rFonts w:ascii="Times New Roman" w:hAnsi="Times New Roman"/>
                <w:i/>
                <w:lang w:val="en-CA"/>
              </w:rPr>
              <w:t>c</w:t>
            </w:r>
            <w:r w:rsidRPr="00116EA1">
              <w:rPr>
                <w:rFonts w:ascii="Times New Roman" w:hAnsi="Times New Roman"/>
                <w:vertAlign w:val="subscript"/>
                <w:lang w:val="en-CA"/>
              </w:rPr>
              <w:t>ZSD</w:t>
            </w:r>
            <w:proofErr w:type="spellEnd"/>
            <w:r w:rsidRPr="00116EA1">
              <w:rPr>
                <w:rFonts w:ascii="Times New Roman" w:hAnsi="Times New Roman"/>
                <w:lang w:val="en-CA"/>
              </w:rPr>
              <w:t xml:space="preserve"> in [°]</w:t>
            </w:r>
          </w:p>
        </w:tc>
        <w:tc>
          <w:tcPr>
            <w:tcW w:w="0" w:type="auto"/>
            <w:gridSpan w:val="2"/>
            <w:shd w:val="clear" w:color="auto" w:fill="auto"/>
            <w:vAlign w:val="center"/>
          </w:tcPr>
          <w:p w14:paraId="00CAB4B0" w14:textId="77777777" w:rsidR="003D34EC" w:rsidRPr="00116EA1" w:rsidRDefault="003D34EC" w:rsidP="003D34EC">
            <w:pPr>
              <w:pStyle w:val="TAC"/>
              <w:rPr>
                <w:rFonts w:ascii="Times New Roman" w:hAnsi="Times New Roman"/>
                <w:lang w:val="en-CA"/>
              </w:rPr>
            </w:pPr>
            <w:proofErr w:type="spellStart"/>
            <w:r w:rsidRPr="00116EA1">
              <w:rPr>
                <w:rFonts w:ascii="Times New Roman" w:hAnsi="Times New Roman"/>
                <w:i/>
                <w:lang w:val="en-CA"/>
              </w:rPr>
              <w:t>c</w:t>
            </w:r>
            <w:r w:rsidRPr="00116EA1">
              <w:rPr>
                <w:rFonts w:ascii="Times New Roman" w:hAnsi="Times New Roman"/>
                <w:vertAlign w:val="subscript"/>
                <w:lang w:val="en-CA"/>
              </w:rPr>
              <w:t>ZSA</w:t>
            </w:r>
            <w:proofErr w:type="spellEnd"/>
            <w:r w:rsidRPr="00116EA1">
              <w:rPr>
                <w:rFonts w:ascii="Times New Roman" w:hAnsi="Times New Roman"/>
                <w:lang w:val="en-CA"/>
              </w:rPr>
              <w:t xml:space="preserve"> in [°]</w:t>
            </w:r>
          </w:p>
        </w:tc>
        <w:tc>
          <w:tcPr>
            <w:tcW w:w="0" w:type="auto"/>
            <w:gridSpan w:val="2"/>
            <w:shd w:val="clear" w:color="auto" w:fill="auto"/>
            <w:vAlign w:val="center"/>
          </w:tcPr>
          <w:p w14:paraId="7B82741D"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XPR in [dB]</w:t>
            </w:r>
          </w:p>
        </w:tc>
      </w:tr>
      <w:tr w:rsidR="003D34EC" w:rsidRPr="00947284" w14:paraId="22A86335" w14:textId="77777777" w:rsidTr="003D34EC">
        <w:trPr>
          <w:cantSplit/>
          <w:jc w:val="center"/>
        </w:trPr>
        <w:tc>
          <w:tcPr>
            <w:tcW w:w="0" w:type="auto"/>
            <w:gridSpan w:val="2"/>
            <w:shd w:val="clear" w:color="auto" w:fill="auto"/>
            <w:vAlign w:val="center"/>
          </w:tcPr>
          <w:p w14:paraId="57696973"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Value</w:t>
            </w:r>
          </w:p>
        </w:tc>
        <w:tc>
          <w:tcPr>
            <w:tcW w:w="0" w:type="auto"/>
            <w:gridSpan w:val="2"/>
            <w:shd w:val="clear" w:color="auto" w:fill="auto"/>
            <w:vAlign w:val="center"/>
          </w:tcPr>
          <w:p w14:paraId="01FF43D6"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5</w:t>
            </w:r>
          </w:p>
        </w:tc>
        <w:tc>
          <w:tcPr>
            <w:tcW w:w="0" w:type="auto"/>
            <w:gridSpan w:val="2"/>
            <w:shd w:val="clear" w:color="auto" w:fill="auto"/>
            <w:vAlign w:val="center"/>
          </w:tcPr>
          <w:p w14:paraId="38DA212A"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11</w:t>
            </w:r>
          </w:p>
        </w:tc>
        <w:tc>
          <w:tcPr>
            <w:tcW w:w="0" w:type="auto"/>
            <w:gridSpan w:val="2"/>
            <w:shd w:val="clear" w:color="auto" w:fill="auto"/>
            <w:vAlign w:val="center"/>
          </w:tcPr>
          <w:p w14:paraId="2337197C"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3</w:t>
            </w:r>
          </w:p>
        </w:tc>
        <w:tc>
          <w:tcPr>
            <w:tcW w:w="0" w:type="auto"/>
            <w:gridSpan w:val="2"/>
            <w:shd w:val="clear" w:color="auto" w:fill="auto"/>
            <w:vAlign w:val="center"/>
          </w:tcPr>
          <w:p w14:paraId="13D970A2"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3</w:t>
            </w:r>
          </w:p>
        </w:tc>
        <w:tc>
          <w:tcPr>
            <w:tcW w:w="0" w:type="auto"/>
            <w:gridSpan w:val="2"/>
            <w:shd w:val="clear" w:color="auto" w:fill="auto"/>
            <w:vAlign w:val="center"/>
          </w:tcPr>
          <w:p w14:paraId="17C2AE60"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10</w:t>
            </w:r>
          </w:p>
        </w:tc>
      </w:tr>
    </w:tbl>
    <w:p w14:paraId="168B1F11" w14:textId="30F2A2ED" w:rsidR="003D34EC" w:rsidRPr="00947284" w:rsidRDefault="003D34EC" w:rsidP="003660CB">
      <w:pPr>
        <w:pStyle w:val="B10"/>
        <w:rPr>
          <w:rFonts w:ascii="Times New Roman" w:hAnsi="Times New Roman"/>
        </w:rPr>
      </w:pPr>
    </w:p>
    <w:p w14:paraId="0EA1FC18" w14:textId="39FE13C1" w:rsidR="00B44993" w:rsidRPr="00947284" w:rsidRDefault="00B44993" w:rsidP="00AB7348">
      <w:pPr>
        <w:pStyle w:val="Caption"/>
        <w:keepNext/>
        <w:jc w:val="center"/>
      </w:pPr>
      <w:bookmarkStart w:id="17" w:name="_Ref193805748"/>
      <w:r w:rsidRPr="00947284">
        <w:lastRenderedPageBreak/>
        <w:t xml:space="preserve">Table </w:t>
      </w:r>
      <w:r w:rsidRPr="00213399">
        <w:fldChar w:fldCharType="begin"/>
      </w:r>
      <w:r w:rsidRPr="00947284">
        <w:instrText xml:space="preserve"> SEQ Table \* ARABIC </w:instrText>
      </w:r>
      <w:r w:rsidRPr="00213399">
        <w:fldChar w:fldCharType="separate"/>
      </w:r>
      <w:r w:rsidR="004B0B93" w:rsidRPr="00947284">
        <w:rPr>
          <w:noProof/>
        </w:rPr>
        <w:t>4</w:t>
      </w:r>
      <w:r w:rsidRPr="00213399">
        <w:fldChar w:fldCharType="end"/>
      </w:r>
      <w:bookmarkEnd w:id="17"/>
      <w:r w:rsidRPr="00947284">
        <w:t xml:space="preserve"> The ISAC link level simulation for CDL-B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
        <w:gridCol w:w="786"/>
        <w:gridCol w:w="786"/>
        <w:gridCol w:w="643"/>
        <w:gridCol w:w="643"/>
        <w:gridCol w:w="524"/>
        <w:gridCol w:w="524"/>
        <w:gridCol w:w="524"/>
        <w:gridCol w:w="524"/>
        <w:gridCol w:w="520"/>
        <w:gridCol w:w="520"/>
        <w:gridCol w:w="1039"/>
      </w:tblGrid>
      <w:tr w:rsidR="003D34EC" w:rsidRPr="00947284" w14:paraId="51ED7EF4" w14:textId="77777777" w:rsidTr="003D34EC">
        <w:trPr>
          <w:cantSplit/>
          <w:jc w:val="center"/>
        </w:trPr>
        <w:tc>
          <w:tcPr>
            <w:tcW w:w="0" w:type="auto"/>
            <w:shd w:val="clear" w:color="auto" w:fill="D9D9D9"/>
            <w:vAlign w:val="center"/>
          </w:tcPr>
          <w:p w14:paraId="693F2820" w14:textId="77777777" w:rsidR="003D34EC" w:rsidRPr="00116EA1" w:rsidRDefault="003D34EC" w:rsidP="003D34EC">
            <w:pPr>
              <w:pStyle w:val="TAL"/>
              <w:rPr>
                <w:rFonts w:ascii="Times New Roman" w:hAnsi="Times New Roman"/>
                <w:b/>
                <w:lang w:val="en-CA"/>
              </w:rPr>
            </w:pPr>
            <w:r w:rsidRPr="00116EA1">
              <w:rPr>
                <w:rFonts w:ascii="Times New Roman" w:hAnsi="Times New Roman"/>
                <w:b/>
                <w:lang w:val="en-CA"/>
              </w:rPr>
              <w:t>Cluster #</w:t>
            </w:r>
          </w:p>
        </w:tc>
        <w:tc>
          <w:tcPr>
            <w:tcW w:w="0" w:type="auto"/>
            <w:gridSpan w:val="2"/>
            <w:shd w:val="clear" w:color="auto" w:fill="D9D9D9"/>
            <w:vAlign w:val="center"/>
          </w:tcPr>
          <w:p w14:paraId="36F3382E" w14:textId="77777777" w:rsidR="003D34EC" w:rsidRPr="00116EA1" w:rsidRDefault="003D34EC" w:rsidP="003D34EC">
            <w:pPr>
              <w:pStyle w:val="TAL"/>
              <w:rPr>
                <w:rFonts w:ascii="Times New Roman" w:hAnsi="Times New Roman"/>
                <w:b/>
                <w:lang w:val="en-CA"/>
              </w:rPr>
            </w:pPr>
            <w:r w:rsidRPr="00116EA1">
              <w:rPr>
                <w:rFonts w:ascii="Times New Roman" w:hAnsi="Times New Roman"/>
                <w:b/>
                <w:lang w:val="en-CA"/>
              </w:rPr>
              <w:t>Normalized d</w:t>
            </w:r>
            <w:r w:rsidRPr="00116EA1">
              <w:rPr>
                <w:rFonts w:ascii="Times New Roman" w:hAnsi="Times New Roman"/>
                <w:b/>
                <w:lang w:val="en-CA" w:eastAsia="zh-CN"/>
              </w:rPr>
              <w:t>elay</w:t>
            </w:r>
          </w:p>
        </w:tc>
        <w:tc>
          <w:tcPr>
            <w:tcW w:w="0" w:type="auto"/>
            <w:gridSpan w:val="2"/>
            <w:shd w:val="clear" w:color="auto" w:fill="D9D9D9"/>
            <w:vAlign w:val="center"/>
          </w:tcPr>
          <w:p w14:paraId="2BBF0D69" w14:textId="77777777" w:rsidR="003D34EC" w:rsidRPr="00116EA1" w:rsidRDefault="003D34EC" w:rsidP="003D34EC">
            <w:pPr>
              <w:pStyle w:val="TAL"/>
              <w:rPr>
                <w:rFonts w:ascii="Times New Roman" w:hAnsi="Times New Roman"/>
                <w:b/>
              </w:rPr>
            </w:pPr>
            <w:r w:rsidRPr="00116EA1">
              <w:rPr>
                <w:rFonts w:ascii="Times New Roman" w:hAnsi="Times New Roman"/>
                <w:b/>
              </w:rPr>
              <w:t>Power in [dB]</w:t>
            </w:r>
          </w:p>
        </w:tc>
        <w:tc>
          <w:tcPr>
            <w:tcW w:w="0" w:type="auto"/>
            <w:gridSpan w:val="2"/>
            <w:shd w:val="clear" w:color="auto" w:fill="D9D9D9"/>
            <w:vAlign w:val="center"/>
          </w:tcPr>
          <w:p w14:paraId="5B7240AC" w14:textId="77777777" w:rsidR="003D34EC" w:rsidRPr="00116EA1" w:rsidRDefault="003D34EC" w:rsidP="003D34EC">
            <w:pPr>
              <w:pStyle w:val="TAL"/>
              <w:rPr>
                <w:rFonts w:ascii="Times New Roman" w:hAnsi="Times New Roman"/>
                <w:b/>
                <w:lang w:val="en-CA"/>
              </w:rPr>
            </w:pPr>
            <w:r w:rsidRPr="00116EA1">
              <w:rPr>
                <w:rFonts w:ascii="Times New Roman" w:hAnsi="Times New Roman"/>
                <w:b/>
                <w:lang w:val="en-CA"/>
              </w:rPr>
              <w:t>AOD in [°]</w:t>
            </w:r>
          </w:p>
        </w:tc>
        <w:tc>
          <w:tcPr>
            <w:tcW w:w="0" w:type="auto"/>
            <w:gridSpan w:val="2"/>
            <w:shd w:val="clear" w:color="auto" w:fill="D9D9D9"/>
            <w:vAlign w:val="center"/>
          </w:tcPr>
          <w:p w14:paraId="4927E3EB" w14:textId="77777777" w:rsidR="003D34EC" w:rsidRPr="00116EA1" w:rsidRDefault="003D34EC" w:rsidP="003D34EC">
            <w:pPr>
              <w:pStyle w:val="TAL"/>
              <w:rPr>
                <w:rFonts w:ascii="Times New Roman" w:hAnsi="Times New Roman"/>
                <w:b/>
                <w:lang w:val="en-CA"/>
              </w:rPr>
            </w:pPr>
            <w:r w:rsidRPr="00116EA1">
              <w:rPr>
                <w:rFonts w:ascii="Times New Roman" w:hAnsi="Times New Roman"/>
                <w:b/>
                <w:lang w:val="en-CA"/>
              </w:rPr>
              <w:t>AOA in [°]</w:t>
            </w:r>
          </w:p>
        </w:tc>
        <w:tc>
          <w:tcPr>
            <w:tcW w:w="0" w:type="auto"/>
            <w:gridSpan w:val="2"/>
            <w:shd w:val="clear" w:color="auto" w:fill="D9D9D9"/>
            <w:vAlign w:val="center"/>
          </w:tcPr>
          <w:p w14:paraId="1A5F9B9F" w14:textId="77777777" w:rsidR="003D34EC" w:rsidRPr="00116EA1" w:rsidRDefault="003D34EC" w:rsidP="003D34EC">
            <w:pPr>
              <w:pStyle w:val="TAL"/>
              <w:rPr>
                <w:rFonts w:ascii="Times New Roman" w:hAnsi="Times New Roman"/>
                <w:b/>
                <w:lang w:val="en-CA"/>
              </w:rPr>
            </w:pPr>
            <w:r w:rsidRPr="00116EA1">
              <w:rPr>
                <w:rFonts w:ascii="Times New Roman" w:hAnsi="Times New Roman"/>
                <w:b/>
                <w:lang w:val="en-CA"/>
              </w:rPr>
              <w:t>ZOD in [°]</w:t>
            </w:r>
          </w:p>
        </w:tc>
        <w:tc>
          <w:tcPr>
            <w:tcW w:w="0" w:type="auto"/>
            <w:shd w:val="clear" w:color="auto" w:fill="D9D9D9"/>
            <w:vAlign w:val="center"/>
          </w:tcPr>
          <w:p w14:paraId="60E1CFCB" w14:textId="77777777" w:rsidR="003D34EC" w:rsidRPr="00116EA1" w:rsidRDefault="003D34EC" w:rsidP="003D34EC">
            <w:pPr>
              <w:pStyle w:val="TAL"/>
              <w:rPr>
                <w:rFonts w:ascii="Times New Roman" w:hAnsi="Times New Roman"/>
                <w:b/>
                <w:lang w:val="en-CA"/>
              </w:rPr>
            </w:pPr>
            <w:r w:rsidRPr="00116EA1">
              <w:rPr>
                <w:rFonts w:ascii="Times New Roman" w:hAnsi="Times New Roman"/>
                <w:b/>
                <w:lang w:val="en-CA"/>
              </w:rPr>
              <w:t>ZOA in [°]</w:t>
            </w:r>
          </w:p>
        </w:tc>
      </w:tr>
      <w:tr w:rsidR="003D34EC" w:rsidRPr="00947284" w14:paraId="090D9F27" w14:textId="77777777" w:rsidTr="003D34EC">
        <w:trPr>
          <w:cantSplit/>
          <w:jc w:val="center"/>
        </w:trPr>
        <w:tc>
          <w:tcPr>
            <w:tcW w:w="0" w:type="auto"/>
            <w:shd w:val="clear" w:color="auto" w:fill="auto"/>
            <w:vAlign w:val="center"/>
          </w:tcPr>
          <w:p w14:paraId="1F2C392C" w14:textId="77777777" w:rsidR="003D34EC" w:rsidRPr="00116EA1" w:rsidRDefault="003D34EC" w:rsidP="003D34EC">
            <w:pPr>
              <w:pStyle w:val="TAC"/>
              <w:rPr>
                <w:rFonts w:ascii="Times New Roman" w:hAnsi="Times New Roman"/>
              </w:rPr>
            </w:pPr>
            <w:r w:rsidRPr="00116EA1">
              <w:rPr>
                <w:rFonts w:ascii="Times New Roman" w:hAnsi="Times New Roman"/>
              </w:rPr>
              <w:t>1</w:t>
            </w:r>
          </w:p>
        </w:tc>
        <w:tc>
          <w:tcPr>
            <w:tcW w:w="0" w:type="auto"/>
            <w:gridSpan w:val="2"/>
            <w:shd w:val="clear" w:color="auto" w:fill="auto"/>
            <w:vAlign w:val="center"/>
          </w:tcPr>
          <w:p w14:paraId="7E9A215A" w14:textId="77777777" w:rsidR="003D34EC" w:rsidRPr="00116EA1" w:rsidRDefault="003D34EC" w:rsidP="003D34EC">
            <w:pPr>
              <w:pStyle w:val="TAC"/>
              <w:rPr>
                <w:rFonts w:ascii="Times New Roman" w:hAnsi="Times New Roman"/>
              </w:rPr>
            </w:pPr>
            <w:r w:rsidRPr="00116EA1">
              <w:rPr>
                <w:rFonts w:ascii="Times New Roman" w:hAnsi="Times New Roman"/>
              </w:rPr>
              <w:t>0.0000</w:t>
            </w:r>
          </w:p>
        </w:tc>
        <w:tc>
          <w:tcPr>
            <w:tcW w:w="0" w:type="auto"/>
            <w:gridSpan w:val="2"/>
            <w:shd w:val="clear" w:color="auto" w:fill="auto"/>
            <w:vAlign w:val="center"/>
          </w:tcPr>
          <w:p w14:paraId="79FE67C3" w14:textId="77777777" w:rsidR="003D34EC" w:rsidRPr="00116EA1" w:rsidRDefault="003D34EC" w:rsidP="003D34EC">
            <w:pPr>
              <w:pStyle w:val="TAC"/>
              <w:rPr>
                <w:rFonts w:ascii="Times New Roman" w:hAnsi="Times New Roman"/>
              </w:rPr>
            </w:pPr>
            <w:r w:rsidRPr="00116EA1">
              <w:rPr>
                <w:rFonts w:ascii="Times New Roman" w:hAnsi="Times New Roman"/>
              </w:rPr>
              <w:t>0</w:t>
            </w:r>
          </w:p>
        </w:tc>
        <w:tc>
          <w:tcPr>
            <w:tcW w:w="0" w:type="auto"/>
            <w:gridSpan w:val="2"/>
            <w:shd w:val="clear" w:color="auto" w:fill="auto"/>
            <w:vAlign w:val="center"/>
          </w:tcPr>
          <w:p w14:paraId="2FDF9D9A" w14:textId="77777777" w:rsidR="003D34EC" w:rsidRPr="00116EA1" w:rsidRDefault="003D34EC" w:rsidP="003D34EC">
            <w:pPr>
              <w:pStyle w:val="TAC"/>
              <w:rPr>
                <w:rFonts w:ascii="Times New Roman" w:hAnsi="Times New Roman"/>
              </w:rPr>
            </w:pPr>
            <w:r w:rsidRPr="00116EA1">
              <w:rPr>
                <w:rFonts w:ascii="Times New Roman" w:hAnsi="Times New Roman"/>
              </w:rPr>
              <w:t>9.3</w:t>
            </w:r>
          </w:p>
        </w:tc>
        <w:tc>
          <w:tcPr>
            <w:tcW w:w="0" w:type="auto"/>
            <w:gridSpan w:val="2"/>
            <w:shd w:val="clear" w:color="auto" w:fill="auto"/>
            <w:vAlign w:val="center"/>
          </w:tcPr>
          <w:p w14:paraId="30ADD6DE" w14:textId="77777777" w:rsidR="003D34EC" w:rsidRPr="00116EA1" w:rsidRDefault="003D34EC" w:rsidP="003D34EC">
            <w:pPr>
              <w:pStyle w:val="TAC"/>
              <w:rPr>
                <w:rFonts w:ascii="Times New Roman" w:hAnsi="Times New Roman"/>
              </w:rPr>
            </w:pPr>
            <w:r w:rsidRPr="00116EA1">
              <w:rPr>
                <w:rFonts w:ascii="Times New Roman" w:hAnsi="Times New Roman"/>
              </w:rPr>
              <w:t>-173.3</w:t>
            </w:r>
          </w:p>
        </w:tc>
        <w:tc>
          <w:tcPr>
            <w:tcW w:w="0" w:type="auto"/>
            <w:gridSpan w:val="2"/>
            <w:shd w:val="clear" w:color="auto" w:fill="auto"/>
            <w:vAlign w:val="center"/>
          </w:tcPr>
          <w:p w14:paraId="1818C5C9" w14:textId="77777777" w:rsidR="003D34EC" w:rsidRPr="00116EA1" w:rsidRDefault="003D34EC" w:rsidP="003D34EC">
            <w:pPr>
              <w:pStyle w:val="TAC"/>
              <w:rPr>
                <w:rFonts w:ascii="Times New Roman" w:hAnsi="Times New Roman"/>
              </w:rPr>
            </w:pPr>
            <w:r w:rsidRPr="00116EA1">
              <w:rPr>
                <w:rFonts w:ascii="Times New Roman" w:hAnsi="Times New Roman"/>
              </w:rPr>
              <w:t>105.8</w:t>
            </w:r>
          </w:p>
        </w:tc>
        <w:tc>
          <w:tcPr>
            <w:tcW w:w="0" w:type="auto"/>
            <w:shd w:val="clear" w:color="auto" w:fill="auto"/>
            <w:vAlign w:val="center"/>
          </w:tcPr>
          <w:p w14:paraId="09688045" w14:textId="77777777" w:rsidR="003D34EC" w:rsidRPr="00116EA1" w:rsidRDefault="003D34EC" w:rsidP="003D34EC">
            <w:pPr>
              <w:pStyle w:val="TAC"/>
              <w:rPr>
                <w:rFonts w:ascii="Times New Roman" w:hAnsi="Times New Roman"/>
              </w:rPr>
            </w:pPr>
            <w:r w:rsidRPr="00116EA1">
              <w:rPr>
                <w:rFonts w:ascii="Times New Roman" w:hAnsi="Times New Roman"/>
              </w:rPr>
              <w:t>78.9</w:t>
            </w:r>
          </w:p>
        </w:tc>
      </w:tr>
      <w:tr w:rsidR="003D34EC" w:rsidRPr="00947284" w14:paraId="3E35BF8F" w14:textId="77777777" w:rsidTr="003D34EC">
        <w:trPr>
          <w:cantSplit/>
          <w:jc w:val="center"/>
        </w:trPr>
        <w:tc>
          <w:tcPr>
            <w:tcW w:w="0" w:type="auto"/>
            <w:shd w:val="clear" w:color="auto" w:fill="auto"/>
            <w:vAlign w:val="center"/>
          </w:tcPr>
          <w:p w14:paraId="6A9F449A" w14:textId="77777777" w:rsidR="003D34EC" w:rsidRPr="00116EA1" w:rsidRDefault="003D34EC" w:rsidP="003D34EC">
            <w:pPr>
              <w:pStyle w:val="TAC"/>
              <w:rPr>
                <w:rFonts w:ascii="Times New Roman" w:hAnsi="Times New Roman"/>
              </w:rPr>
            </w:pPr>
            <w:r w:rsidRPr="00116EA1">
              <w:rPr>
                <w:rFonts w:ascii="Times New Roman" w:hAnsi="Times New Roman"/>
              </w:rPr>
              <w:t>2</w:t>
            </w:r>
          </w:p>
        </w:tc>
        <w:tc>
          <w:tcPr>
            <w:tcW w:w="0" w:type="auto"/>
            <w:gridSpan w:val="2"/>
            <w:shd w:val="clear" w:color="auto" w:fill="auto"/>
            <w:vAlign w:val="center"/>
          </w:tcPr>
          <w:p w14:paraId="7B17B2F1" w14:textId="77777777" w:rsidR="003D34EC" w:rsidRPr="00116EA1" w:rsidRDefault="003D34EC" w:rsidP="003D34EC">
            <w:pPr>
              <w:pStyle w:val="TAC"/>
              <w:rPr>
                <w:rFonts w:ascii="Times New Roman" w:hAnsi="Times New Roman"/>
              </w:rPr>
            </w:pPr>
            <w:r w:rsidRPr="00116EA1">
              <w:rPr>
                <w:rFonts w:ascii="Times New Roman" w:hAnsi="Times New Roman"/>
              </w:rPr>
              <w:t>0.1072</w:t>
            </w:r>
          </w:p>
        </w:tc>
        <w:tc>
          <w:tcPr>
            <w:tcW w:w="0" w:type="auto"/>
            <w:gridSpan w:val="2"/>
            <w:shd w:val="clear" w:color="auto" w:fill="auto"/>
            <w:vAlign w:val="center"/>
          </w:tcPr>
          <w:p w14:paraId="5738B013" w14:textId="77777777" w:rsidR="003D34EC" w:rsidRPr="00116EA1" w:rsidRDefault="003D34EC" w:rsidP="003D34EC">
            <w:pPr>
              <w:pStyle w:val="TAC"/>
              <w:rPr>
                <w:rFonts w:ascii="Times New Roman" w:hAnsi="Times New Roman"/>
              </w:rPr>
            </w:pPr>
            <w:r w:rsidRPr="00116EA1">
              <w:rPr>
                <w:rFonts w:ascii="Times New Roman" w:hAnsi="Times New Roman"/>
              </w:rPr>
              <w:t>-2.2</w:t>
            </w:r>
          </w:p>
        </w:tc>
        <w:tc>
          <w:tcPr>
            <w:tcW w:w="0" w:type="auto"/>
            <w:gridSpan w:val="2"/>
            <w:shd w:val="clear" w:color="auto" w:fill="auto"/>
            <w:vAlign w:val="center"/>
          </w:tcPr>
          <w:p w14:paraId="34C7B1BA" w14:textId="77777777" w:rsidR="003D34EC" w:rsidRPr="00116EA1" w:rsidRDefault="003D34EC" w:rsidP="003D34EC">
            <w:pPr>
              <w:pStyle w:val="TAC"/>
              <w:rPr>
                <w:rFonts w:ascii="Times New Roman" w:hAnsi="Times New Roman"/>
              </w:rPr>
            </w:pPr>
            <w:r w:rsidRPr="00116EA1">
              <w:rPr>
                <w:rFonts w:ascii="Times New Roman" w:hAnsi="Times New Roman"/>
              </w:rPr>
              <w:t>9.3</w:t>
            </w:r>
          </w:p>
        </w:tc>
        <w:tc>
          <w:tcPr>
            <w:tcW w:w="0" w:type="auto"/>
            <w:gridSpan w:val="2"/>
            <w:shd w:val="clear" w:color="auto" w:fill="auto"/>
            <w:vAlign w:val="center"/>
          </w:tcPr>
          <w:p w14:paraId="6BFA0AD4" w14:textId="77777777" w:rsidR="003D34EC" w:rsidRPr="00116EA1" w:rsidRDefault="003D34EC" w:rsidP="003D34EC">
            <w:pPr>
              <w:pStyle w:val="TAC"/>
              <w:rPr>
                <w:rFonts w:ascii="Times New Roman" w:hAnsi="Times New Roman"/>
              </w:rPr>
            </w:pPr>
            <w:r w:rsidRPr="00116EA1">
              <w:rPr>
                <w:rFonts w:ascii="Times New Roman" w:hAnsi="Times New Roman"/>
              </w:rPr>
              <w:t>-173.3</w:t>
            </w:r>
          </w:p>
        </w:tc>
        <w:tc>
          <w:tcPr>
            <w:tcW w:w="0" w:type="auto"/>
            <w:gridSpan w:val="2"/>
            <w:shd w:val="clear" w:color="auto" w:fill="auto"/>
            <w:vAlign w:val="center"/>
          </w:tcPr>
          <w:p w14:paraId="727E542F" w14:textId="77777777" w:rsidR="003D34EC" w:rsidRPr="00116EA1" w:rsidRDefault="003D34EC" w:rsidP="003D34EC">
            <w:pPr>
              <w:pStyle w:val="TAC"/>
              <w:rPr>
                <w:rFonts w:ascii="Times New Roman" w:hAnsi="Times New Roman"/>
              </w:rPr>
            </w:pPr>
            <w:r w:rsidRPr="00116EA1">
              <w:rPr>
                <w:rFonts w:ascii="Times New Roman" w:hAnsi="Times New Roman"/>
              </w:rPr>
              <w:t>105.8</w:t>
            </w:r>
          </w:p>
        </w:tc>
        <w:tc>
          <w:tcPr>
            <w:tcW w:w="0" w:type="auto"/>
            <w:shd w:val="clear" w:color="auto" w:fill="auto"/>
            <w:vAlign w:val="center"/>
          </w:tcPr>
          <w:p w14:paraId="737081F0" w14:textId="77777777" w:rsidR="003D34EC" w:rsidRPr="00116EA1" w:rsidRDefault="003D34EC" w:rsidP="003D34EC">
            <w:pPr>
              <w:pStyle w:val="TAC"/>
              <w:rPr>
                <w:rFonts w:ascii="Times New Roman" w:hAnsi="Times New Roman"/>
              </w:rPr>
            </w:pPr>
            <w:r w:rsidRPr="00116EA1">
              <w:rPr>
                <w:rFonts w:ascii="Times New Roman" w:hAnsi="Times New Roman"/>
              </w:rPr>
              <w:t>78.9</w:t>
            </w:r>
          </w:p>
        </w:tc>
      </w:tr>
      <w:tr w:rsidR="003D34EC" w:rsidRPr="00947284" w14:paraId="457E50BD" w14:textId="77777777" w:rsidTr="003D34EC">
        <w:trPr>
          <w:cantSplit/>
          <w:jc w:val="center"/>
        </w:trPr>
        <w:tc>
          <w:tcPr>
            <w:tcW w:w="0" w:type="auto"/>
            <w:shd w:val="clear" w:color="auto" w:fill="auto"/>
            <w:vAlign w:val="center"/>
          </w:tcPr>
          <w:p w14:paraId="2F02B607" w14:textId="77777777" w:rsidR="003D34EC" w:rsidRPr="00116EA1" w:rsidRDefault="003D34EC" w:rsidP="003D34EC">
            <w:pPr>
              <w:pStyle w:val="TAC"/>
              <w:rPr>
                <w:rFonts w:ascii="Times New Roman" w:hAnsi="Times New Roman"/>
              </w:rPr>
            </w:pPr>
            <w:r w:rsidRPr="00116EA1">
              <w:rPr>
                <w:rFonts w:ascii="Times New Roman" w:hAnsi="Times New Roman"/>
              </w:rPr>
              <w:t>3</w:t>
            </w:r>
          </w:p>
        </w:tc>
        <w:tc>
          <w:tcPr>
            <w:tcW w:w="0" w:type="auto"/>
            <w:gridSpan w:val="2"/>
            <w:shd w:val="clear" w:color="auto" w:fill="auto"/>
            <w:vAlign w:val="center"/>
          </w:tcPr>
          <w:p w14:paraId="160E05A9" w14:textId="77777777" w:rsidR="003D34EC" w:rsidRPr="00116EA1" w:rsidRDefault="003D34EC" w:rsidP="003D34EC">
            <w:pPr>
              <w:pStyle w:val="TAC"/>
              <w:rPr>
                <w:rFonts w:ascii="Times New Roman" w:hAnsi="Times New Roman"/>
              </w:rPr>
            </w:pPr>
            <w:r w:rsidRPr="00116EA1">
              <w:rPr>
                <w:rFonts w:ascii="Times New Roman" w:hAnsi="Times New Roman"/>
              </w:rPr>
              <w:t>0.2155</w:t>
            </w:r>
          </w:p>
        </w:tc>
        <w:tc>
          <w:tcPr>
            <w:tcW w:w="0" w:type="auto"/>
            <w:gridSpan w:val="2"/>
            <w:shd w:val="clear" w:color="auto" w:fill="auto"/>
            <w:vAlign w:val="center"/>
          </w:tcPr>
          <w:p w14:paraId="32FBD313" w14:textId="77777777" w:rsidR="003D34EC" w:rsidRPr="00116EA1" w:rsidRDefault="003D34EC" w:rsidP="003D34EC">
            <w:pPr>
              <w:pStyle w:val="TAC"/>
              <w:rPr>
                <w:rFonts w:ascii="Times New Roman" w:hAnsi="Times New Roman"/>
              </w:rPr>
            </w:pPr>
            <w:r w:rsidRPr="00116EA1">
              <w:rPr>
                <w:rFonts w:ascii="Times New Roman" w:hAnsi="Times New Roman"/>
              </w:rPr>
              <w:t>-4</w:t>
            </w:r>
          </w:p>
        </w:tc>
        <w:tc>
          <w:tcPr>
            <w:tcW w:w="0" w:type="auto"/>
            <w:gridSpan w:val="2"/>
            <w:shd w:val="clear" w:color="auto" w:fill="auto"/>
            <w:vAlign w:val="center"/>
          </w:tcPr>
          <w:p w14:paraId="01DD5FF7" w14:textId="77777777" w:rsidR="003D34EC" w:rsidRPr="00116EA1" w:rsidRDefault="003D34EC" w:rsidP="003D34EC">
            <w:pPr>
              <w:pStyle w:val="TAC"/>
              <w:rPr>
                <w:rFonts w:ascii="Times New Roman" w:hAnsi="Times New Roman"/>
              </w:rPr>
            </w:pPr>
            <w:r w:rsidRPr="00116EA1">
              <w:rPr>
                <w:rFonts w:ascii="Times New Roman" w:hAnsi="Times New Roman"/>
              </w:rPr>
              <w:t>9.3</w:t>
            </w:r>
          </w:p>
        </w:tc>
        <w:tc>
          <w:tcPr>
            <w:tcW w:w="0" w:type="auto"/>
            <w:gridSpan w:val="2"/>
            <w:shd w:val="clear" w:color="auto" w:fill="auto"/>
            <w:vAlign w:val="center"/>
          </w:tcPr>
          <w:p w14:paraId="24B734F7" w14:textId="77777777" w:rsidR="003D34EC" w:rsidRPr="00116EA1" w:rsidRDefault="003D34EC" w:rsidP="003D34EC">
            <w:pPr>
              <w:pStyle w:val="TAC"/>
              <w:rPr>
                <w:rFonts w:ascii="Times New Roman" w:hAnsi="Times New Roman"/>
              </w:rPr>
            </w:pPr>
            <w:r w:rsidRPr="00116EA1">
              <w:rPr>
                <w:rFonts w:ascii="Times New Roman" w:hAnsi="Times New Roman"/>
              </w:rPr>
              <w:t>-173.3</w:t>
            </w:r>
          </w:p>
        </w:tc>
        <w:tc>
          <w:tcPr>
            <w:tcW w:w="0" w:type="auto"/>
            <w:gridSpan w:val="2"/>
            <w:shd w:val="clear" w:color="auto" w:fill="auto"/>
            <w:vAlign w:val="center"/>
          </w:tcPr>
          <w:p w14:paraId="23779DFC" w14:textId="77777777" w:rsidR="003D34EC" w:rsidRPr="00116EA1" w:rsidRDefault="003D34EC" w:rsidP="003D34EC">
            <w:pPr>
              <w:pStyle w:val="TAC"/>
              <w:rPr>
                <w:rFonts w:ascii="Times New Roman" w:hAnsi="Times New Roman"/>
              </w:rPr>
            </w:pPr>
            <w:r w:rsidRPr="00116EA1">
              <w:rPr>
                <w:rFonts w:ascii="Times New Roman" w:hAnsi="Times New Roman"/>
              </w:rPr>
              <w:t>105.8</w:t>
            </w:r>
          </w:p>
        </w:tc>
        <w:tc>
          <w:tcPr>
            <w:tcW w:w="0" w:type="auto"/>
            <w:shd w:val="clear" w:color="auto" w:fill="auto"/>
            <w:vAlign w:val="center"/>
          </w:tcPr>
          <w:p w14:paraId="3EF48425" w14:textId="77777777" w:rsidR="003D34EC" w:rsidRPr="00116EA1" w:rsidRDefault="003D34EC" w:rsidP="003D34EC">
            <w:pPr>
              <w:pStyle w:val="TAC"/>
              <w:rPr>
                <w:rFonts w:ascii="Times New Roman" w:hAnsi="Times New Roman"/>
              </w:rPr>
            </w:pPr>
            <w:r w:rsidRPr="00116EA1">
              <w:rPr>
                <w:rFonts w:ascii="Times New Roman" w:hAnsi="Times New Roman"/>
              </w:rPr>
              <w:t>78.9</w:t>
            </w:r>
          </w:p>
        </w:tc>
      </w:tr>
      <w:tr w:rsidR="003D34EC" w:rsidRPr="00947284" w14:paraId="267F55C1" w14:textId="77777777" w:rsidTr="003D34EC">
        <w:trPr>
          <w:cantSplit/>
          <w:jc w:val="center"/>
        </w:trPr>
        <w:tc>
          <w:tcPr>
            <w:tcW w:w="0" w:type="auto"/>
            <w:shd w:val="clear" w:color="auto" w:fill="auto"/>
            <w:vAlign w:val="center"/>
          </w:tcPr>
          <w:p w14:paraId="19EC3F93" w14:textId="77777777" w:rsidR="003D34EC" w:rsidRPr="00116EA1" w:rsidRDefault="003D34EC" w:rsidP="003D34EC">
            <w:pPr>
              <w:pStyle w:val="TAC"/>
              <w:rPr>
                <w:rFonts w:ascii="Times New Roman" w:hAnsi="Times New Roman"/>
              </w:rPr>
            </w:pPr>
            <w:r w:rsidRPr="00116EA1">
              <w:rPr>
                <w:rFonts w:ascii="Times New Roman" w:hAnsi="Times New Roman"/>
              </w:rPr>
              <w:t>4</w:t>
            </w:r>
          </w:p>
        </w:tc>
        <w:tc>
          <w:tcPr>
            <w:tcW w:w="0" w:type="auto"/>
            <w:gridSpan w:val="2"/>
            <w:shd w:val="clear" w:color="auto" w:fill="auto"/>
            <w:vAlign w:val="center"/>
          </w:tcPr>
          <w:p w14:paraId="174FA6DF" w14:textId="77777777" w:rsidR="003D34EC" w:rsidRPr="00116EA1" w:rsidRDefault="003D34EC" w:rsidP="003D34EC">
            <w:pPr>
              <w:pStyle w:val="TAC"/>
              <w:rPr>
                <w:rFonts w:ascii="Times New Roman" w:hAnsi="Times New Roman"/>
              </w:rPr>
            </w:pPr>
            <w:r w:rsidRPr="00116EA1">
              <w:rPr>
                <w:rFonts w:ascii="Times New Roman" w:hAnsi="Times New Roman"/>
              </w:rPr>
              <w:t>0.2095</w:t>
            </w:r>
          </w:p>
        </w:tc>
        <w:tc>
          <w:tcPr>
            <w:tcW w:w="0" w:type="auto"/>
            <w:gridSpan w:val="2"/>
            <w:shd w:val="clear" w:color="auto" w:fill="auto"/>
            <w:vAlign w:val="center"/>
          </w:tcPr>
          <w:p w14:paraId="65C182E4" w14:textId="77777777" w:rsidR="003D34EC" w:rsidRPr="00116EA1" w:rsidRDefault="003D34EC" w:rsidP="003D34EC">
            <w:pPr>
              <w:pStyle w:val="TAC"/>
              <w:rPr>
                <w:rFonts w:ascii="Times New Roman" w:hAnsi="Times New Roman"/>
              </w:rPr>
            </w:pPr>
            <w:r w:rsidRPr="00116EA1">
              <w:rPr>
                <w:rFonts w:ascii="Times New Roman" w:hAnsi="Times New Roman"/>
              </w:rPr>
              <w:t>-3.2</w:t>
            </w:r>
          </w:p>
        </w:tc>
        <w:tc>
          <w:tcPr>
            <w:tcW w:w="0" w:type="auto"/>
            <w:gridSpan w:val="2"/>
            <w:shd w:val="clear" w:color="auto" w:fill="auto"/>
            <w:vAlign w:val="center"/>
          </w:tcPr>
          <w:p w14:paraId="4BC7426A" w14:textId="77777777" w:rsidR="003D34EC" w:rsidRPr="00116EA1" w:rsidRDefault="003D34EC" w:rsidP="003D34EC">
            <w:pPr>
              <w:pStyle w:val="TAC"/>
              <w:rPr>
                <w:rFonts w:ascii="Times New Roman" w:hAnsi="Times New Roman"/>
              </w:rPr>
            </w:pPr>
            <w:r w:rsidRPr="00116EA1">
              <w:rPr>
                <w:rFonts w:ascii="Times New Roman" w:hAnsi="Times New Roman"/>
              </w:rPr>
              <w:t>-34.1</w:t>
            </w:r>
          </w:p>
        </w:tc>
        <w:tc>
          <w:tcPr>
            <w:tcW w:w="0" w:type="auto"/>
            <w:gridSpan w:val="2"/>
            <w:shd w:val="clear" w:color="auto" w:fill="auto"/>
            <w:vAlign w:val="center"/>
          </w:tcPr>
          <w:p w14:paraId="364BB154" w14:textId="77777777" w:rsidR="003D34EC" w:rsidRPr="00116EA1" w:rsidRDefault="003D34EC" w:rsidP="003D34EC">
            <w:pPr>
              <w:pStyle w:val="TAC"/>
              <w:rPr>
                <w:rFonts w:ascii="Times New Roman" w:hAnsi="Times New Roman"/>
              </w:rPr>
            </w:pPr>
            <w:r w:rsidRPr="00116EA1">
              <w:rPr>
                <w:rFonts w:ascii="Times New Roman" w:hAnsi="Times New Roman"/>
              </w:rPr>
              <w:t>125.5</w:t>
            </w:r>
          </w:p>
        </w:tc>
        <w:tc>
          <w:tcPr>
            <w:tcW w:w="0" w:type="auto"/>
            <w:gridSpan w:val="2"/>
            <w:shd w:val="clear" w:color="auto" w:fill="auto"/>
            <w:vAlign w:val="center"/>
          </w:tcPr>
          <w:p w14:paraId="10DEAEAC" w14:textId="77777777" w:rsidR="003D34EC" w:rsidRPr="00116EA1" w:rsidRDefault="003D34EC" w:rsidP="003D34EC">
            <w:pPr>
              <w:pStyle w:val="TAC"/>
              <w:rPr>
                <w:rFonts w:ascii="Times New Roman" w:hAnsi="Times New Roman"/>
              </w:rPr>
            </w:pPr>
            <w:r w:rsidRPr="00116EA1">
              <w:rPr>
                <w:rFonts w:ascii="Times New Roman" w:hAnsi="Times New Roman"/>
              </w:rPr>
              <w:t>115.3</w:t>
            </w:r>
          </w:p>
        </w:tc>
        <w:tc>
          <w:tcPr>
            <w:tcW w:w="0" w:type="auto"/>
            <w:shd w:val="clear" w:color="auto" w:fill="auto"/>
            <w:vAlign w:val="center"/>
          </w:tcPr>
          <w:p w14:paraId="49DFB714" w14:textId="77777777" w:rsidR="003D34EC" w:rsidRPr="00116EA1" w:rsidRDefault="003D34EC" w:rsidP="003D34EC">
            <w:pPr>
              <w:pStyle w:val="TAC"/>
              <w:rPr>
                <w:rFonts w:ascii="Times New Roman" w:hAnsi="Times New Roman"/>
              </w:rPr>
            </w:pPr>
            <w:r w:rsidRPr="00116EA1">
              <w:rPr>
                <w:rFonts w:ascii="Times New Roman" w:hAnsi="Times New Roman"/>
              </w:rPr>
              <w:t>63.3</w:t>
            </w:r>
          </w:p>
        </w:tc>
      </w:tr>
      <w:tr w:rsidR="003D34EC" w:rsidRPr="00947284" w14:paraId="6AB97E28" w14:textId="77777777" w:rsidTr="003D34EC">
        <w:trPr>
          <w:cantSplit/>
          <w:jc w:val="center"/>
        </w:trPr>
        <w:tc>
          <w:tcPr>
            <w:tcW w:w="0" w:type="auto"/>
            <w:shd w:val="clear" w:color="auto" w:fill="auto"/>
            <w:vAlign w:val="center"/>
          </w:tcPr>
          <w:p w14:paraId="7E099EA2" w14:textId="77777777" w:rsidR="003D34EC" w:rsidRPr="00116EA1" w:rsidRDefault="003D34EC" w:rsidP="003D34EC">
            <w:pPr>
              <w:pStyle w:val="TAC"/>
              <w:rPr>
                <w:rFonts w:ascii="Times New Roman" w:hAnsi="Times New Roman"/>
              </w:rPr>
            </w:pPr>
            <w:r w:rsidRPr="00116EA1">
              <w:rPr>
                <w:rFonts w:ascii="Times New Roman" w:hAnsi="Times New Roman"/>
              </w:rPr>
              <w:t>5</w:t>
            </w:r>
          </w:p>
        </w:tc>
        <w:tc>
          <w:tcPr>
            <w:tcW w:w="0" w:type="auto"/>
            <w:gridSpan w:val="2"/>
            <w:shd w:val="clear" w:color="auto" w:fill="auto"/>
            <w:vAlign w:val="center"/>
          </w:tcPr>
          <w:p w14:paraId="52179EAB" w14:textId="77777777" w:rsidR="003D34EC" w:rsidRPr="00116EA1" w:rsidRDefault="003D34EC" w:rsidP="003D34EC">
            <w:pPr>
              <w:pStyle w:val="TAC"/>
              <w:rPr>
                <w:rFonts w:ascii="Times New Roman" w:hAnsi="Times New Roman"/>
              </w:rPr>
            </w:pPr>
            <w:r w:rsidRPr="00116EA1">
              <w:rPr>
                <w:rFonts w:ascii="Times New Roman" w:hAnsi="Times New Roman"/>
              </w:rPr>
              <w:t>0.2870</w:t>
            </w:r>
          </w:p>
        </w:tc>
        <w:tc>
          <w:tcPr>
            <w:tcW w:w="0" w:type="auto"/>
            <w:gridSpan w:val="2"/>
            <w:shd w:val="clear" w:color="auto" w:fill="auto"/>
            <w:vAlign w:val="center"/>
          </w:tcPr>
          <w:p w14:paraId="6F2EDCA9" w14:textId="77777777" w:rsidR="003D34EC" w:rsidRPr="00116EA1" w:rsidRDefault="003D34EC" w:rsidP="003D34EC">
            <w:pPr>
              <w:pStyle w:val="TAC"/>
              <w:rPr>
                <w:rFonts w:ascii="Times New Roman" w:hAnsi="Times New Roman"/>
              </w:rPr>
            </w:pPr>
            <w:r w:rsidRPr="00116EA1">
              <w:rPr>
                <w:rFonts w:ascii="Times New Roman" w:hAnsi="Times New Roman"/>
              </w:rPr>
              <w:t>-9.8</w:t>
            </w:r>
          </w:p>
        </w:tc>
        <w:tc>
          <w:tcPr>
            <w:tcW w:w="0" w:type="auto"/>
            <w:gridSpan w:val="2"/>
            <w:shd w:val="clear" w:color="auto" w:fill="auto"/>
            <w:vAlign w:val="center"/>
          </w:tcPr>
          <w:p w14:paraId="73D437BA" w14:textId="77777777" w:rsidR="003D34EC" w:rsidRPr="00116EA1" w:rsidRDefault="003D34EC" w:rsidP="003D34EC">
            <w:pPr>
              <w:pStyle w:val="TAC"/>
              <w:rPr>
                <w:rFonts w:ascii="Times New Roman" w:hAnsi="Times New Roman"/>
              </w:rPr>
            </w:pPr>
            <w:r w:rsidRPr="00116EA1">
              <w:rPr>
                <w:rFonts w:ascii="Times New Roman" w:hAnsi="Times New Roman"/>
              </w:rPr>
              <w:t>-65.4</w:t>
            </w:r>
          </w:p>
        </w:tc>
        <w:tc>
          <w:tcPr>
            <w:tcW w:w="0" w:type="auto"/>
            <w:gridSpan w:val="2"/>
            <w:shd w:val="clear" w:color="auto" w:fill="auto"/>
            <w:vAlign w:val="center"/>
          </w:tcPr>
          <w:p w14:paraId="2F6ACFFC" w14:textId="77777777" w:rsidR="003D34EC" w:rsidRPr="00116EA1" w:rsidRDefault="003D34EC" w:rsidP="003D34EC">
            <w:pPr>
              <w:pStyle w:val="TAC"/>
              <w:rPr>
                <w:rFonts w:ascii="Times New Roman" w:hAnsi="Times New Roman"/>
              </w:rPr>
            </w:pPr>
            <w:r w:rsidRPr="00116EA1">
              <w:rPr>
                <w:rFonts w:ascii="Times New Roman" w:hAnsi="Times New Roman"/>
              </w:rPr>
              <w:t>-88.0</w:t>
            </w:r>
          </w:p>
        </w:tc>
        <w:tc>
          <w:tcPr>
            <w:tcW w:w="0" w:type="auto"/>
            <w:gridSpan w:val="2"/>
            <w:shd w:val="clear" w:color="auto" w:fill="auto"/>
            <w:vAlign w:val="center"/>
          </w:tcPr>
          <w:p w14:paraId="2FB9C24D" w14:textId="77777777" w:rsidR="003D34EC" w:rsidRPr="00116EA1" w:rsidRDefault="003D34EC" w:rsidP="003D34EC">
            <w:pPr>
              <w:pStyle w:val="TAC"/>
              <w:rPr>
                <w:rFonts w:ascii="Times New Roman" w:hAnsi="Times New Roman"/>
              </w:rPr>
            </w:pPr>
            <w:r w:rsidRPr="00116EA1">
              <w:rPr>
                <w:rFonts w:ascii="Times New Roman" w:hAnsi="Times New Roman"/>
              </w:rPr>
              <w:t>119.3</w:t>
            </w:r>
          </w:p>
        </w:tc>
        <w:tc>
          <w:tcPr>
            <w:tcW w:w="0" w:type="auto"/>
            <w:shd w:val="clear" w:color="auto" w:fill="auto"/>
            <w:vAlign w:val="center"/>
          </w:tcPr>
          <w:p w14:paraId="045FCFF4" w14:textId="77777777" w:rsidR="003D34EC" w:rsidRPr="00116EA1" w:rsidRDefault="003D34EC" w:rsidP="003D34EC">
            <w:pPr>
              <w:pStyle w:val="TAC"/>
              <w:rPr>
                <w:rFonts w:ascii="Times New Roman" w:hAnsi="Times New Roman"/>
              </w:rPr>
            </w:pPr>
            <w:r w:rsidRPr="00116EA1">
              <w:rPr>
                <w:rFonts w:ascii="Times New Roman" w:hAnsi="Times New Roman"/>
              </w:rPr>
              <w:t>59.9</w:t>
            </w:r>
          </w:p>
        </w:tc>
      </w:tr>
      <w:tr w:rsidR="003D34EC" w:rsidRPr="00947284" w14:paraId="40FC7660" w14:textId="77777777" w:rsidTr="003D34EC">
        <w:trPr>
          <w:cantSplit/>
          <w:jc w:val="center"/>
        </w:trPr>
        <w:tc>
          <w:tcPr>
            <w:tcW w:w="0" w:type="auto"/>
            <w:shd w:val="clear" w:color="auto" w:fill="auto"/>
            <w:vAlign w:val="center"/>
          </w:tcPr>
          <w:p w14:paraId="6929BF69" w14:textId="77777777" w:rsidR="003D34EC" w:rsidRPr="00116EA1" w:rsidRDefault="003D34EC" w:rsidP="003D34EC">
            <w:pPr>
              <w:pStyle w:val="TAC"/>
              <w:rPr>
                <w:rFonts w:ascii="Times New Roman" w:hAnsi="Times New Roman"/>
              </w:rPr>
            </w:pPr>
            <w:r w:rsidRPr="00116EA1">
              <w:rPr>
                <w:rFonts w:ascii="Times New Roman" w:hAnsi="Times New Roman"/>
              </w:rPr>
              <w:t>6</w:t>
            </w:r>
          </w:p>
        </w:tc>
        <w:tc>
          <w:tcPr>
            <w:tcW w:w="0" w:type="auto"/>
            <w:gridSpan w:val="2"/>
            <w:shd w:val="clear" w:color="auto" w:fill="auto"/>
            <w:vAlign w:val="center"/>
          </w:tcPr>
          <w:p w14:paraId="01A11B28" w14:textId="77777777" w:rsidR="003D34EC" w:rsidRPr="00116EA1" w:rsidRDefault="003D34EC" w:rsidP="003D34EC">
            <w:pPr>
              <w:pStyle w:val="TAC"/>
              <w:rPr>
                <w:rFonts w:ascii="Times New Roman" w:hAnsi="Times New Roman"/>
              </w:rPr>
            </w:pPr>
            <w:r w:rsidRPr="00116EA1">
              <w:rPr>
                <w:rFonts w:ascii="Times New Roman" w:hAnsi="Times New Roman"/>
              </w:rPr>
              <w:t>0.2986</w:t>
            </w:r>
          </w:p>
        </w:tc>
        <w:tc>
          <w:tcPr>
            <w:tcW w:w="0" w:type="auto"/>
            <w:gridSpan w:val="2"/>
            <w:shd w:val="clear" w:color="auto" w:fill="auto"/>
            <w:vAlign w:val="center"/>
          </w:tcPr>
          <w:p w14:paraId="1C9B7240" w14:textId="77777777" w:rsidR="003D34EC" w:rsidRPr="00116EA1" w:rsidRDefault="003D34EC" w:rsidP="003D34EC">
            <w:pPr>
              <w:pStyle w:val="TAC"/>
              <w:rPr>
                <w:rFonts w:ascii="Times New Roman" w:hAnsi="Times New Roman"/>
              </w:rPr>
            </w:pPr>
            <w:r w:rsidRPr="00116EA1">
              <w:rPr>
                <w:rFonts w:ascii="Times New Roman" w:hAnsi="Times New Roman"/>
              </w:rPr>
              <w:t>-1.2</w:t>
            </w:r>
          </w:p>
        </w:tc>
        <w:tc>
          <w:tcPr>
            <w:tcW w:w="0" w:type="auto"/>
            <w:gridSpan w:val="2"/>
            <w:shd w:val="clear" w:color="auto" w:fill="auto"/>
            <w:vAlign w:val="center"/>
          </w:tcPr>
          <w:p w14:paraId="127AB4E1" w14:textId="77777777" w:rsidR="003D34EC" w:rsidRPr="00116EA1" w:rsidRDefault="003D34EC" w:rsidP="003D34EC">
            <w:pPr>
              <w:pStyle w:val="TAC"/>
              <w:rPr>
                <w:rFonts w:ascii="Times New Roman" w:hAnsi="Times New Roman"/>
              </w:rPr>
            </w:pPr>
            <w:r w:rsidRPr="00116EA1">
              <w:rPr>
                <w:rFonts w:ascii="Times New Roman" w:hAnsi="Times New Roman"/>
              </w:rPr>
              <w:t>-11.4</w:t>
            </w:r>
          </w:p>
        </w:tc>
        <w:tc>
          <w:tcPr>
            <w:tcW w:w="0" w:type="auto"/>
            <w:gridSpan w:val="2"/>
            <w:shd w:val="clear" w:color="auto" w:fill="auto"/>
            <w:vAlign w:val="center"/>
          </w:tcPr>
          <w:p w14:paraId="0879E07D" w14:textId="77777777" w:rsidR="003D34EC" w:rsidRPr="00116EA1" w:rsidRDefault="003D34EC" w:rsidP="003D34EC">
            <w:pPr>
              <w:pStyle w:val="TAC"/>
              <w:rPr>
                <w:rFonts w:ascii="Times New Roman" w:hAnsi="Times New Roman"/>
              </w:rPr>
            </w:pPr>
            <w:r w:rsidRPr="00116EA1">
              <w:rPr>
                <w:rFonts w:ascii="Times New Roman" w:hAnsi="Times New Roman"/>
              </w:rPr>
              <w:t>155.1</w:t>
            </w:r>
          </w:p>
        </w:tc>
        <w:tc>
          <w:tcPr>
            <w:tcW w:w="0" w:type="auto"/>
            <w:gridSpan w:val="2"/>
            <w:shd w:val="clear" w:color="auto" w:fill="auto"/>
            <w:vAlign w:val="center"/>
          </w:tcPr>
          <w:p w14:paraId="46A5D4D8" w14:textId="77777777" w:rsidR="003D34EC" w:rsidRPr="00116EA1" w:rsidRDefault="003D34EC" w:rsidP="003D34EC">
            <w:pPr>
              <w:pStyle w:val="TAC"/>
              <w:rPr>
                <w:rFonts w:ascii="Times New Roman" w:hAnsi="Times New Roman"/>
              </w:rPr>
            </w:pPr>
            <w:r w:rsidRPr="00116EA1">
              <w:rPr>
                <w:rFonts w:ascii="Times New Roman" w:hAnsi="Times New Roman"/>
              </w:rPr>
              <w:t>103.2</w:t>
            </w:r>
          </w:p>
        </w:tc>
        <w:tc>
          <w:tcPr>
            <w:tcW w:w="0" w:type="auto"/>
            <w:shd w:val="clear" w:color="auto" w:fill="auto"/>
            <w:vAlign w:val="center"/>
          </w:tcPr>
          <w:p w14:paraId="62E331DA" w14:textId="77777777" w:rsidR="003D34EC" w:rsidRPr="00116EA1" w:rsidRDefault="003D34EC" w:rsidP="003D34EC">
            <w:pPr>
              <w:pStyle w:val="TAC"/>
              <w:rPr>
                <w:rFonts w:ascii="Times New Roman" w:hAnsi="Times New Roman"/>
              </w:rPr>
            </w:pPr>
            <w:r w:rsidRPr="00116EA1">
              <w:rPr>
                <w:rFonts w:ascii="Times New Roman" w:hAnsi="Times New Roman"/>
              </w:rPr>
              <w:t>67.5</w:t>
            </w:r>
          </w:p>
        </w:tc>
      </w:tr>
      <w:tr w:rsidR="003D34EC" w:rsidRPr="00947284" w14:paraId="7CB3278C" w14:textId="77777777" w:rsidTr="003D34EC">
        <w:trPr>
          <w:cantSplit/>
          <w:jc w:val="center"/>
        </w:trPr>
        <w:tc>
          <w:tcPr>
            <w:tcW w:w="0" w:type="auto"/>
            <w:shd w:val="clear" w:color="auto" w:fill="auto"/>
            <w:vAlign w:val="center"/>
          </w:tcPr>
          <w:p w14:paraId="30561638" w14:textId="77777777" w:rsidR="003D34EC" w:rsidRPr="00116EA1" w:rsidRDefault="003D34EC" w:rsidP="003D34EC">
            <w:pPr>
              <w:pStyle w:val="TAC"/>
              <w:rPr>
                <w:rFonts w:ascii="Times New Roman" w:hAnsi="Times New Roman"/>
              </w:rPr>
            </w:pPr>
            <w:r w:rsidRPr="00116EA1">
              <w:rPr>
                <w:rFonts w:ascii="Times New Roman" w:hAnsi="Times New Roman"/>
              </w:rPr>
              <w:t>7</w:t>
            </w:r>
          </w:p>
        </w:tc>
        <w:tc>
          <w:tcPr>
            <w:tcW w:w="0" w:type="auto"/>
            <w:gridSpan w:val="2"/>
            <w:shd w:val="clear" w:color="auto" w:fill="auto"/>
            <w:vAlign w:val="center"/>
          </w:tcPr>
          <w:p w14:paraId="719F37E9" w14:textId="77777777" w:rsidR="003D34EC" w:rsidRPr="00116EA1" w:rsidRDefault="003D34EC" w:rsidP="003D34EC">
            <w:pPr>
              <w:pStyle w:val="TAC"/>
              <w:rPr>
                <w:rFonts w:ascii="Times New Roman" w:hAnsi="Times New Roman"/>
              </w:rPr>
            </w:pPr>
            <w:r w:rsidRPr="00116EA1">
              <w:rPr>
                <w:rFonts w:ascii="Times New Roman" w:hAnsi="Times New Roman"/>
              </w:rPr>
              <w:t>0.3752</w:t>
            </w:r>
          </w:p>
        </w:tc>
        <w:tc>
          <w:tcPr>
            <w:tcW w:w="0" w:type="auto"/>
            <w:gridSpan w:val="2"/>
            <w:shd w:val="clear" w:color="auto" w:fill="auto"/>
            <w:vAlign w:val="center"/>
          </w:tcPr>
          <w:p w14:paraId="0430D01F" w14:textId="77777777" w:rsidR="003D34EC" w:rsidRPr="00116EA1" w:rsidRDefault="003D34EC" w:rsidP="003D34EC">
            <w:pPr>
              <w:pStyle w:val="TAC"/>
              <w:rPr>
                <w:rFonts w:ascii="Times New Roman" w:hAnsi="Times New Roman"/>
              </w:rPr>
            </w:pPr>
            <w:r w:rsidRPr="00116EA1">
              <w:rPr>
                <w:rFonts w:ascii="Times New Roman" w:hAnsi="Times New Roman"/>
              </w:rPr>
              <w:t>-3.4</w:t>
            </w:r>
          </w:p>
        </w:tc>
        <w:tc>
          <w:tcPr>
            <w:tcW w:w="0" w:type="auto"/>
            <w:gridSpan w:val="2"/>
            <w:shd w:val="clear" w:color="auto" w:fill="auto"/>
            <w:vAlign w:val="center"/>
          </w:tcPr>
          <w:p w14:paraId="5FACED15" w14:textId="77777777" w:rsidR="003D34EC" w:rsidRPr="00116EA1" w:rsidRDefault="003D34EC" w:rsidP="003D34EC">
            <w:pPr>
              <w:pStyle w:val="TAC"/>
              <w:rPr>
                <w:rFonts w:ascii="Times New Roman" w:hAnsi="Times New Roman"/>
              </w:rPr>
            </w:pPr>
            <w:r w:rsidRPr="00116EA1">
              <w:rPr>
                <w:rFonts w:ascii="Times New Roman" w:hAnsi="Times New Roman"/>
              </w:rPr>
              <w:t>-11.4</w:t>
            </w:r>
          </w:p>
        </w:tc>
        <w:tc>
          <w:tcPr>
            <w:tcW w:w="0" w:type="auto"/>
            <w:gridSpan w:val="2"/>
            <w:shd w:val="clear" w:color="auto" w:fill="auto"/>
            <w:vAlign w:val="center"/>
          </w:tcPr>
          <w:p w14:paraId="081024D6" w14:textId="77777777" w:rsidR="003D34EC" w:rsidRPr="00116EA1" w:rsidRDefault="003D34EC" w:rsidP="003D34EC">
            <w:pPr>
              <w:pStyle w:val="TAC"/>
              <w:rPr>
                <w:rFonts w:ascii="Times New Roman" w:hAnsi="Times New Roman"/>
              </w:rPr>
            </w:pPr>
            <w:r w:rsidRPr="00116EA1">
              <w:rPr>
                <w:rFonts w:ascii="Times New Roman" w:hAnsi="Times New Roman"/>
              </w:rPr>
              <w:t>155.1</w:t>
            </w:r>
          </w:p>
        </w:tc>
        <w:tc>
          <w:tcPr>
            <w:tcW w:w="0" w:type="auto"/>
            <w:gridSpan w:val="2"/>
            <w:shd w:val="clear" w:color="auto" w:fill="auto"/>
            <w:vAlign w:val="center"/>
          </w:tcPr>
          <w:p w14:paraId="6E61CFED" w14:textId="77777777" w:rsidR="003D34EC" w:rsidRPr="00116EA1" w:rsidRDefault="003D34EC" w:rsidP="003D34EC">
            <w:pPr>
              <w:pStyle w:val="TAC"/>
              <w:rPr>
                <w:rFonts w:ascii="Times New Roman" w:hAnsi="Times New Roman"/>
              </w:rPr>
            </w:pPr>
            <w:r w:rsidRPr="00116EA1">
              <w:rPr>
                <w:rFonts w:ascii="Times New Roman" w:hAnsi="Times New Roman"/>
              </w:rPr>
              <w:t>103.2</w:t>
            </w:r>
          </w:p>
        </w:tc>
        <w:tc>
          <w:tcPr>
            <w:tcW w:w="0" w:type="auto"/>
            <w:shd w:val="clear" w:color="auto" w:fill="auto"/>
            <w:vAlign w:val="center"/>
          </w:tcPr>
          <w:p w14:paraId="39729B0E" w14:textId="77777777" w:rsidR="003D34EC" w:rsidRPr="00116EA1" w:rsidRDefault="003D34EC" w:rsidP="003D34EC">
            <w:pPr>
              <w:pStyle w:val="TAC"/>
              <w:rPr>
                <w:rFonts w:ascii="Times New Roman" w:hAnsi="Times New Roman"/>
              </w:rPr>
            </w:pPr>
            <w:r w:rsidRPr="00116EA1">
              <w:rPr>
                <w:rFonts w:ascii="Times New Roman" w:hAnsi="Times New Roman"/>
              </w:rPr>
              <w:t>67.5</w:t>
            </w:r>
          </w:p>
        </w:tc>
      </w:tr>
      <w:tr w:rsidR="003D34EC" w:rsidRPr="00947284" w14:paraId="79755D36" w14:textId="77777777" w:rsidTr="003D34EC">
        <w:trPr>
          <w:cantSplit/>
          <w:jc w:val="center"/>
        </w:trPr>
        <w:tc>
          <w:tcPr>
            <w:tcW w:w="0" w:type="auto"/>
            <w:shd w:val="clear" w:color="auto" w:fill="auto"/>
            <w:vAlign w:val="center"/>
          </w:tcPr>
          <w:p w14:paraId="0001204C" w14:textId="77777777" w:rsidR="003D34EC" w:rsidRPr="00116EA1" w:rsidRDefault="003D34EC" w:rsidP="003D34EC">
            <w:pPr>
              <w:pStyle w:val="TAC"/>
              <w:rPr>
                <w:rFonts w:ascii="Times New Roman" w:hAnsi="Times New Roman"/>
              </w:rPr>
            </w:pPr>
            <w:r w:rsidRPr="00116EA1">
              <w:rPr>
                <w:rFonts w:ascii="Times New Roman" w:hAnsi="Times New Roman"/>
              </w:rPr>
              <w:t>8</w:t>
            </w:r>
          </w:p>
        </w:tc>
        <w:tc>
          <w:tcPr>
            <w:tcW w:w="0" w:type="auto"/>
            <w:gridSpan w:val="2"/>
            <w:shd w:val="clear" w:color="auto" w:fill="auto"/>
            <w:vAlign w:val="center"/>
          </w:tcPr>
          <w:p w14:paraId="4640AF98" w14:textId="77777777" w:rsidR="003D34EC" w:rsidRPr="00116EA1" w:rsidRDefault="003D34EC" w:rsidP="003D34EC">
            <w:pPr>
              <w:pStyle w:val="TAC"/>
              <w:rPr>
                <w:rFonts w:ascii="Times New Roman" w:hAnsi="Times New Roman"/>
              </w:rPr>
            </w:pPr>
            <w:r w:rsidRPr="00116EA1">
              <w:rPr>
                <w:rFonts w:ascii="Times New Roman" w:hAnsi="Times New Roman"/>
              </w:rPr>
              <w:t>0.5055</w:t>
            </w:r>
          </w:p>
        </w:tc>
        <w:tc>
          <w:tcPr>
            <w:tcW w:w="0" w:type="auto"/>
            <w:gridSpan w:val="2"/>
            <w:shd w:val="clear" w:color="auto" w:fill="auto"/>
            <w:vAlign w:val="center"/>
          </w:tcPr>
          <w:p w14:paraId="3A9D2599" w14:textId="77777777" w:rsidR="003D34EC" w:rsidRPr="00116EA1" w:rsidRDefault="003D34EC" w:rsidP="003D34EC">
            <w:pPr>
              <w:pStyle w:val="TAC"/>
              <w:rPr>
                <w:rFonts w:ascii="Times New Roman" w:hAnsi="Times New Roman"/>
              </w:rPr>
            </w:pPr>
            <w:r w:rsidRPr="00116EA1">
              <w:rPr>
                <w:rFonts w:ascii="Times New Roman" w:hAnsi="Times New Roman"/>
              </w:rPr>
              <w:t>-5.2</w:t>
            </w:r>
          </w:p>
        </w:tc>
        <w:tc>
          <w:tcPr>
            <w:tcW w:w="0" w:type="auto"/>
            <w:gridSpan w:val="2"/>
            <w:shd w:val="clear" w:color="auto" w:fill="auto"/>
            <w:vAlign w:val="center"/>
          </w:tcPr>
          <w:p w14:paraId="39B83BF2" w14:textId="77777777" w:rsidR="003D34EC" w:rsidRPr="00116EA1" w:rsidRDefault="003D34EC" w:rsidP="003D34EC">
            <w:pPr>
              <w:pStyle w:val="TAC"/>
              <w:rPr>
                <w:rFonts w:ascii="Times New Roman" w:hAnsi="Times New Roman"/>
              </w:rPr>
            </w:pPr>
            <w:r w:rsidRPr="00116EA1">
              <w:rPr>
                <w:rFonts w:ascii="Times New Roman" w:hAnsi="Times New Roman"/>
              </w:rPr>
              <w:t>-11.4</w:t>
            </w:r>
          </w:p>
        </w:tc>
        <w:tc>
          <w:tcPr>
            <w:tcW w:w="0" w:type="auto"/>
            <w:gridSpan w:val="2"/>
            <w:shd w:val="clear" w:color="auto" w:fill="auto"/>
            <w:vAlign w:val="center"/>
          </w:tcPr>
          <w:p w14:paraId="6BE072D3" w14:textId="77777777" w:rsidR="003D34EC" w:rsidRPr="00116EA1" w:rsidRDefault="003D34EC" w:rsidP="003D34EC">
            <w:pPr>
              <w:pStyle w:val="TAC"/>
              <w:rPr>
                <w:rFonts w:ascii="Times New Roman" w:hAnsi="Times New Roman"/>
              </w:rPr>
            </w:pPr>
            <w:r w:rsidRPr="00116EA1">
              <w:rPr>
                <w:rFonts w:ascii="Times New Roman" w:hAnsi="Times New Roman"/>
              </w:rPr>
              <w:t>155.1</w:t>
            </w:r>
          </w:p>
        </w:tc>
        <w:tc>
          <w:tcPr>
            <w:tcW w:w="0" w:type="auto"/>
            <w:gridSpan w:val="2"/>
            <w:shd w:val="clear" w:color="auto" w:fill="auto"/>
            <w:vAlign w:val="center"/>
          </w:tcPr>
          <w:p w14:paraId="1CA20689" w14:textId="77777777" w:rsidR="003D34EC" w:rsidRPr="00116EA1" w:rsidRDefault="003D34EC" w:rsidP="003D34EC">
            <w:pPr>
              <w:pStyle w:val="TAC"/>
              <w:rPr>
                <w:rFonts w:ascii="Times New Roman" w:hAnsi="Times New Roman"/>
              </w:rPr>
            </w:pPr>
            <w:r w:rsidRPr="00116EA1">
              <w:rPr>
                <w:rFonts w:ascii="Times New Roman" w:hAnsi="Times New Roman"/>
              </w:rPr>
              <w:t>103.2</w:t>
            </w:r>
          </w:p>
        </w:tc>
        <w:tc>
          <w:tcPr>
            <w:tcW w:w="0" w:type="auto"/>
            <w:shd w:val="clear" w:color="auto" w:fill="auto"/>
            <w:vAlign w:val="center"/>
          </w:tcPr>
          <w:p w14:paraId="0EE16F3E" w14:textId="77777777" w:rsidR="003D34EC" w:rsidRPr="00116EA1" w:rsidRDefault="003D34EC" w:rsidP="003D34EC">
            <w:pPr>
              <w:pStyle w:val="TAC"/>
              <w:rPr>
                <w:rFonts w:ascii="Times New Roman" w:hAnsi="Times New Roman"/>
              </w:rPr>
            </w:pPr>
            <w:r w:rsidRPr="00116EA1">
              <w:rPr>
                <w:rFonts w:ascii="Times New Roman" w:hAnsi="Times New Roman"/>
              </w:rPr>
              <w:t>67.5</w:t>
            </w:r>
          </w:p>
        </w:tc>
      </w:tr>
      <w:tr w:rsidR="003D34EC" w:rsidRPr="00947284" w14:paraId="7465C69F" w14:textId="77777777" w:rsidTr="003D34EC">
        <w:trPr>
          <w:cantSplit/>
          <w:jc w:val="center"/>
        </w:trPr>
        <w:tc>
          <w:tcPr>
            <w:tcW w:w="0" w:type="auto"/>
            <w:shd w:val="clear" w:color="auto" w:fill="auto"/>
            <w:vAlign w:val="center"/>
          </w:tcPr>
          <w:p w14:paraId="2685C998" w14:textId="77777777" w:rsidR="003D34EC" w:rsidRPr="00116EA1" w:rsidRDefault="003D34EC" w:rsidP="003D34EC">
            <w:pPr>
              <w:pStyle w:val="TAC"/>
              <w:rPr>
                <w:rFonts w:ascii="Times New Roman" w:hAnsi="Times New Roman"/>
              </w:rPr>
            </w:pPr>
            <w:r w:rsidRPr="00116EA1">
              <w:rPr>
                <w:rFonts w:ascii="Times New Roman" w:hAnsi="Times New Roman"/>
              </w:rPr>
              <w:t>9</w:t>
            </w:r>
          </w:p>
        </w:tc>
        <w:tc>
          <w:tcPr>
            <w:tcW w:w="0" w:type="auto"/>
            <w:gridSpan w:val="2"/>
            <w:shd w:val="clear" w:color="auto" w:fill="auto"/>
            <w:vAlign w:val="center"/>
          </w:tcPr>
          <w:p w14:paraId="75939220" w14:textId="77777777" w:rsidR="003D34EC" w:rsidRPr="00116EA1" w:rsidRDefault="003D34EC" w:rsidP="003D34EC">
            <w:pPr>
              <w:pStyle w:val="TAC"/>
              <w:rPr>
                <w:rFonts w:ascii="Times New Roman" w:hAnsi="Times New Roman"/>
              </w:rPr>
            </w:pPr>
            <w:r w:rsidRPr="00116EA1">
              <w:rPr>
                <w:rFonts w:ascii="Times New Roman" w:hAnsi="Times New Roman"/>
              </w:rPr>
              <w:t>0.3681</w:t>
            </w:r>
          </w:p>
        </w:tc>
        <w:tc>
          <w:tcPr>
            <w:tcW w:w="0" w:type="auto"/>
            <w:gridSpan w:val="2"/>
            <w:shd w:val="clear" w:color="auto" w:fill="auto"/>
            <w:vAlign w:val="center"/>
          </w:tcPr>
          <w:p w14:paraId="3959C186" w14:textId="77777777" w:rsidR="003D34EC" w:rsidRPr="00116EA1" w:rsidRDefault="003D34EC" w:rsidP="003D34EC">
            <w:pPr>
              <w:pStyle w:val="TAC"/>
              <w:rPr>
                <w:rFonts w:ascii="Times New Roman" w:hAnsi="Times New Roman"/>
              </w:rPr>
            </w:pPr>
            <w:r w:rsidRPr="00116EA1">
              <w:rPr>
                <w:rFonts w:ascii="Times New Roman" w:hAnsi="Times New Roman"/>
              </w:rPr>
              <w:t>-7.6</w:t>
            </w:r>
          </w:p>
        </w:tc>
        <w:tc>
          <w:tcPr>
            <w:tcW w:w="0" w:type="auto"/>
            <w:gridSpan w:val="2"/>
            <w:shd w:val="clear" w:color="auto" w:fill="auto"/>
            <w:vAlign w:val="center"/>
          </w:tcPr>
          <w:p w14:paraId="4361FABC" w14:textId="77777777" w:rsidR="003D34EC" w:rsidRPr="00116EA1" w:rsidRDefault="003D34EC" w:rsidP="003D34EC">
            <w:pPr>
              <w:pStyle w:val="TAC"/>
              <w:rPr>
                <w:rFonts w:ascii="Times New Roman" w:hAnsi="Times New Roman"/>
              </w:rPr>
            </w:pPr>
            <w:r w:rsidRPr="00116EA1">
              <w:rPr>
                <w:rFonts w:ascii="Times New Roman" w:hAnsi="Times New Roman"/>
              </w:rPr>
              <w:t>-67.2</w:t>
            </w:r>
          </w:p>
        </w:tc>
        <w:tc>
          <w:tcPr>
            <w:tcW w:w="0" w:type="auto"/>
            <w:gridSpan w:val="2"/>
            <w:shd w:val="clear" w:color="auto" w:fill="auto"/>
            <w:vAlign w:val="center"/>
          </w:tcPr>
          <w:p w14:paraId="20DCDBF6" w14:textId="77777777" w:rsidR="003D34EC" w:rsidRPr="00116EA1" w:rsidRDefault="003D34EC" w:rsidP="003D34EC">
            <w:pPr>
              <w:pStyle w:val="TAC"/>
              <w:rPr>
                <w:rFonts w:ascii="Times New Roman" w:hAnsi="Times New Roman"/>
              </w:rPr>
            </w:pPr>
            <w:r w:rsidRPr="00116EA1">
              <w:rPr>
                <w:rFonts w:ascii="Times New Roman" w:hAnsi="Times New Roman"/>
              </w:rPr>
              <w:t>-89.8</w:t>
            </w:r>
          </w:p>
        </w:tc>
        <w:tc>
          <w:tcPr>
            <w:tcW w:w="0" w:type="auto"/>
            <w:gridSpan w:val="2"/>
            <w:shd w:val="clear" w:color="auto" w:fill="auto"/>
            <w:vAlign w:val="center"/>
          </w:tcPr>
          <w:p w14:paraId="53EF21CA" w14:textId="77777777" w:rsidR="003D34EC" w:rsidRPr="00116EA1" w:rsidRDefault="003D34EC" w:rsidP="003D34EC">
            <w:pPr>
              <w:pStyle w:val="TAC"/>
              <w:rPr>
                <w:rFonts w:ascii="Times New Roman" w:hAnsi="Times New Roman"/>
              </w:rPr>
            </w:pPr>
            <w:r w:rsidRPr="00116EA1">
              <w:rPr>
                <w:rFonts w:ascii="Times New Roman" w:hAnsi="Times New Roman"/>
              </w:rPr>
              <w:t>118.2</w:t>
            </w:r>
          </w:p>
        </w:tc>
        <w:tc>
          <w:tcPr>
            <w:tcW w:w="0" w:type="auto"/>
            <w:shd w:val="clear" w:color="auto" w:fill="auto"/>
            <w:vAlign w:val="center"/>
          </w:tcPr>
          <w:p w14:paraId="17F02FC8" w14:textId="77777777" w:rsidR="003D34EC" w:rsidRPr="00116EA1" w:rsidRDefault="003D34EC" w:rsidP="003D34EC">
            <w:pPr>
              <w:pStyle w:val="TAC"/>
              <w:rPr>
                <w:rFonts w:ascii="Times New Roman" w:hAnsi="Times New Roman"/>
              </w:rPr>
            </w:pPr>
            <w:r w:rsidRPr="00116EA1">
              <w:rPr>
                <w:rFonts w:ascii="Times New Roman" w:hAnsi="Times New Roman"/>
              </w:rPr>
              <w:t>82.6</w:t>
            </w:r>
          </w:p>
        </w:tc>
      </w:tr>
      <w:tr w:rsidR="003D34EC" w:rsidRPr="00947284" w14:paraId="4EF82FCE" w14:textId="77777777" w:rsidTr="003D34EC">
        <w:trPr>
          <w:cantSplit/>
          <w:jc w:val="center"/>
        </w:trPr>
        <w:tc>
          <w:tcPr>
            <w:tcW w:w="0" w:type="auto"/>
            <w:shd w:val="clear" w:color="auto" w:fill="auto"/>
            <w:vAlign w:val="center"/>
          </w:tcPr>
          <w:p w14:paraId="7F81C016" w14:textId="77777777" w:rsidR="003D34EC" w:rsidRPr="00116EA1" w:rsidRDefault="003D34EC" w:rsidP="003D34EC">
            <w:pPr>
              <w:pStyle w:val="TAC"/>
              <w:rPr>
                <w:rFonts w:ascii="Times New Roman" w:hAnsi="Times New Roman"/>
              </w:rPr>
            </w:pPr>
            <w:r w:rsidRPr="00116EA1">
              <w:rPr>
                <w:rFonts w:ascii="Times New Roman" w:hAnsi="Times New Roman"/>
              </w:rPr>
              <w:t>10</w:t>
            </w:r>
          </w:p>
        </w:tc>
        <w:tc>
          <w:tcPr>
            <w:tcW w:w="0" w:type="auto"/>
            <w:gridSpan w:val="2"/>
            <w:shd w:val="clear" w:color="auto" w:fill="auto"/>
            <w:vAlign w:val="center"/>
          </w:tcPr>
          <w:p w14:paraId="2FB315C9" w14:textId="77777777" w:rsidR="003D34EC" w:rsidRPr="00116EA1" w:rsidRDefault="003D34EC" w:rsidP="003D34EC">
            <w:pPr>
              <w:pStyle w:val="TAC"/>
              <w:rPr>
                <w:rFonts w:ascii="Times New Roman" w:hAnsi="Times New Roman"/>
              </w:rPr>
            </w:pPr>
            <w:r w:rsidRPr="00116EA1">
              <w:rPr>
                <w:rFonts w:ascii="Times New Roman" w:hAnsi="Times New Roman"/>
              </w:rPr>
              <w:t>0.3697</w:t>
            </w:r>
          </w:p>
        </w:tc>
        <w:tc>
          <w:tcPr>
            <w:tcW w:w="0" w:type="auto"/>
            <w:gridSpan w:val="2"/>
            <w:shd w:val="clear" w:color="auto" w:fill="auto"/>
            <w:vAlign w:val="center"/>
          </w:tcPr>
          <w:p w14:paraId="04579B5C" w14:textId="77777777" w:rsidR="003D34EC" w:rsidRPr="00116EA1" w:rsidRDefault="003D34EC" w:rsidP="003D34EC">
            <w:pPr>
              <w:pStyle w:val="TAC"/>
              <w:rPr>
                <w:rFonts w:ascii="Times New Roman" w:hAnsi="Times New Roman"/>
              </w:rPr>
            </w:pPr>
            <w:r w:rsidRPr="00116EA1">
              <w:rPr>
                <w:rFonts w:ascii="Times New Roman" w:hAnsi="Times New Roman"/>
              </w:rPr>
              <w:t>-3</w:t>
            </w:r>
          </w:p>
        </w:tc>
        <w:tc>
          <w:tcPr>
            <w:tcW w:w="0" w:type="auto"/>
            <w:gridSpan w:val="2"/>
            <w:shd w:val="clear" w:color="auto" w:fill="auto"/>
            <w:vAlign w:val="center"/>
          </w:tcPr>
          <w:p w14:paraId="2FEFDC02" w14:textId="77777777" w:rsidR="003D34EC" w:rsidRPr="00116EA1" w:rsidRDefault="003D34EC" w:rsidP="003D34EC">
            <w:pPr>
              <w:pStyle w:val="TAC"/>
              <w:rPr>
                <w:rFonts w:ascii="Times New Roman" w:hAnsi="Times New Roman"/>
              </w:rPr>
            </w:pPr>
            <w:r w:rsidRPr="00116EA1">
              <w:rPr>
                <w:rFonts w:ascii="Times New Roman" w:hAnsi="Times New Roman"/>
              </w:rPr>
              <w:t>52.5</w:t>
            </w:r>
          </w:p>
        </w:tc>
        <w:tc>
          <w:tcPr>
            <w:tcW w:w="0" w:type="auto"/>
            <w:gridSpan w:val="2"/>
            <w:shd w:val="clear" w:color="auto" w:fill="auto"/>
            <w:vAlign w:val="center"/>
          </w:tcPr>
          <w:p w14:paraId="1FD80C6C" w14:textId="77777777" w:rsidR="003D34EC" w:rsidRPr="00116EA1" w:rsidRDefault="003D34EC" w:rsidP="003D34EC">
            <w:pPr>
              <w:pStyle w:val="TAC"/>
              <w:rPr>
                <w:rFonts w:ascii="Times New Roman" w:hAnsi="Times New Roman"/>
              </w:rPr>
            </w:pPr>
            <w:r w:rsidRPr="00116EA1">
              <w:rPr>
                <w:rFonts w:ascii="Times New Roman" w:hAnsi="Times New Roman"/>
              </w:rPr>
              <w:t>132.1</w:t>
            </w:r>
          </w:p>
        </w:tc>
        <w:tc>
          <w:tcPr>
            <w:tcW w:w="0" w:type="auto"/>
            <w:gridSpan w:val="2"/>
            <w:shd w:val="clear" w:color="auto" w:fill="auto"/>
            <w:vAlign w:val="center"/>
          </w:tcPr>
          <w:p w14:paraId="3E6160F4" w14:textId="77777777" w:rsidR="003D34EC" w:rsidRPr="00116EA1" w:rsidRDefault="003D34EC" w:rsidP="003D34EC">
            <w:pPr>
              <w:pStyle w:val="TAC"/>
              <w:rPr>
                <w:rFonts w:ascii="Times New Roman" w:hAnsi="Times New Roman"/>
              </w:rPr>
            </w:pPr>
            <w:r w:rsidRPr="00116EA1">
              <w:rPr>
                <w:rFonts w:ascii="Times New Roman" w:hAnsi="Times New Roman"/>
              </w:rPr>
              <w:t>102.0</w:t>
            </w:r>
          </w:p>
        </w:tc>
        <w:tc>
          <w:tcPr>
            <w:tcW w:w="0" w:type="auto"/>
            <w:shd w:val="clear" w:color="auto" w:fill="auto"/>
            <w:vAlign w:val="center"/>
          </w:tcPr>
          <w:p w14:paraId="38D142B0" w14:textId="77777777" w:rsidR="003D34EC" w:rsidRPr="00116EA1" w:rsidRDefault="003D34EC" w:rsidP="003D34EC">
            <w:pPr>
              <w:pStyle w:val="TAC"/>
              <w:rPr>
                <w:rFonts w:ascii="Times New Roman" w:hAnsi="Times New Roman"/>
              </w:rPr>
            </w:pPr>
            <w:r w:rsidRPr="00116EA1">
              <w:rPr>
                <w:rFonts w:ascii="Times New Roman" w:hAnsi="Times New Roman"/>
              </w:rPr>
              <w:t>66.3</w:t>
            </w:r>
          </w:p>
        </w:tc>
      </w:tr>
      <w:tr w:rsidR="003D34EC" w:rsidRPr="00947284" w14:paraId="11C6A94B" w14:textId="77777777" w:rsidTr="003D34EC">
        <w:trPr>
          <w:cantSplit/>
          <w:jc w:val="center"/>
        </w:trPr>
        <w:tc>
          <w:tcPr>
            <w:tcW w:w="0" w:type="auto"/>
            <w:shd w:val="clear" w:color="auto" w:fill="auto"/>
            <w:vAlign w:val="center"/>
          </w:tcPr>
          <w:p w14:paraId="224ED1D2" w14:textId="77777777" w:rsidR="003D34EC" w:rsidRPr="00116EA1" w:rsidRDefault="003D34EC" w:rsidP="003D34EC">
            <w:pPr>
              <w:pStyle w:val="TAC"/>
              <w:rPr>
                <w:rFonts w:ascii="Times New Roman" w:hAnsi="Times New Roman"/>
              </w:rPr>
            </w:pPr>
            <w:r w:rsidRPr="00116EA1">
              <w:rPr>
                <w:rFonts w:ascii="Times New Roman" w:hAnsi="Times New Roman"/>
              </w:rPr>
              <w:t>11</w:t>
            </w:r>
          </w:p>
        </w:tc>
        <w:tc>
          <w:tcPr>
            <w:tcW w:w="0" w:type="auto"/>
            <w:gridSpan w:val="2"/>
            <w:shd w:val="clear" w:color="auto" w:fill="auto"/>
            <w:vAlign w:val="center"/>
          </w:tcPr>
          <w:p w14:paraId="44D432EA" w14:textId="77777777" w:rsidR="003D34EC" w:rsidRPr="00116EA1" w:rsidRDefault="003D34EC" w:rsidP="003D34EC">
            <w:pPr>
              <w:pStyle w:val="TAC"/>
              <w:rPr>
                <w:rFonts w:ascii="Times New Roman" w:hAnsi="Times New Roman"/>
              </w:rPr>
            </w:pPr>
            <w:r w:rsidRPr="00116EA1">
              <w:rPr>
                <w:rFonts w:ascii="Times New Roman" w:hAnsi="Times New Roman"/>
              </w:rPr>
              <w:t>0.5700</w:t>
            </w:r>
          </w:p>
        </w:tc>
        <w:tc>
          <w:tcPr>
            <w:tcW w:w="0" w:type="auto"/>
            <w:gridSpan w:val="2"/>
            <w:shd w:val="clear" w:color="auto" w:fill="auto"/>
            <w:vAlign w:val="center"/>
          </w:tcPr>
          <w:p w14:paraId="1BB21BBE" w14:textId="77777777" w:rsidR="003D34EC" w:rsidRPr="00116EA1" w:rsidRDefault="003D34EC" w:rsidP="003D34EC">
            <w:pPr>
              <w:pStyle w:val="TAC"/>
              <w:rPr>
                <w:rFonts w:ascii="Times New Roman" w:hAnsi="Times New Roman"/>
              </w:rPr>
            </w:pPr>
            <w:r w:rsidRPr="00116EA1">
              <w:rPr>
                <w:rFonts w:ascii="Times New Roman" w:hAnsi="Times New Roman"/>
              </w:rPr>
              <w:t>-8.9</w:t>
            </w:r>
          </w:p>
        </w:tc>
        <w:tc>
          <w:tcPr>
            <w:tcW w:w="0" w:type="auto"/>
            <w:gridSpan w:val="2"/>
            <w:shd w:val="clear" w:color="auto" w:fill="auto"/>
            <w:vAlign w:val="center"/>
          </w:tcPr>
          <w:p w14:paraId="1ADF0E9C" w14:textId="77777777" w:rsidR="003D34EC" w:rsidRPr="00116EA1" w:rsidRDefault="003D34EC" w:rsidP="003D34EC">
            <w:pPr>
              <w:pStyle w:val="TAC"/>
              <w:rPr>
                <w:rFonts w:ascii="Times New Roman" w:hAnsi="Times New Roman"/>
              </w:rPr>
            </w:pPr>
            <w:r w:rsidRPr="00116EA1">
              <w:rPr>
                <w:rFonts w:ascii="Times New Roman" w:hAnsi="Times New Roman"/>
              </w:rPr>
              <w:t>-72</w:t>
            </w:r>
          </w:p>
        </w:tc>
        <w:tc>
          <w:tcPr>
            <w:tcW w:w="0" w:type="auto"/>
            <w:gridSpan w:val="2"/>
            <w:shd w:val="clear" w:color="auto" w:fill="auto"/>
            <w:vAlign w:val="center"/>
          </w:tcPr>
          <w:p w14:paraId="7A402E31" w14:textId="77777777" w:rsidR="003D34EC" w:rsidRPr="00116EA1" w:rsidRDefault="003D34EC" w:rsidP="003D34EC">
            <w:pPr>
              <w:pStyle w:val="TAC"/>
              <w:rPr>
                <w:rFonts w:ascii="Times New Roman" w:hAnsi="Times New Roman"/>
              </w:rPr>
            </w:pPr>
            <w:r w:rsidRPr="00116EA1">
              <w:rPr>
                <w:rFonts w:ascii="Times New Roman" w:hAnsi="Times New Roman"/>
              </w:rPr>
              <w:t>-83.6</w:t>
            </w:r>
          </w:p>
        </w:tc>
        <w:tc>
          <w:tcPr>
            <w:tcW w:w="0" w:type="auto"/>
            <w:gridSpan w:val="2"/>
            <w:shd w:val="clear" w:color="auto" w:fill="auto"/>
            <w:vAlign w:val="center"/>
          </w:tcPr>
          <w:p w14:paraId="0B38FE7F" w14:textId="77777777" w:rsidR="003D34EC" w:rsidRPr="00116EA1" w:rsidRDefault="003D34EC" w:rsidP="003D34EC">
            <w:pPr>
              <w:pStyle w:val="TAC"/>
              <w:rPr>
                <w:rFonts w:ascii="Times New Roman" w:hAnsi="Times New Roman"/>
              </w:rPr>
            </w:pPr>
            <w:r w:rsidRPr="00116EA1">
              <w:rPr>
                <w:rFonts w:ascii="Times New Roman" w:hAnsi="Times New Roman"/>
              </w:rPr>
              <w:t>100.4</w:t>
            </w:r>
          </w:p>
        </w:tc>
        <w:tc>
          <w:tcPr>
            <w:tcW w:w="0" w:type="auto"/>
            <w:shd w:val="clear" w:color="auto" w:fill="auto"/>
            <w:vAlign w:val="center"/>
          </w:tcPr>
          <w:p w14:paraId="248808CF" w14:textId="77777777" w:rsidR="003D34EC" w:rsidRPr="00116EA1" w:rsidRDefault="003D34EC" w:rsidP="003D34EC">
            <w:pPr>
              <w:pStyle w:val="TAC"/>
              <w:rPr>
                <w:rFonts w:ascii="Times New Roman" w:hAnsi="Times New Roman"/>
              </w:rPr>
            </w:pPr>
            <w:r w:rsidRPr="00116EA1">
              <w:rPr>
                <w:rFonts w:ascii="Times New Roman" w:hAnsi="Times New Roman"/>
              </w:rPr>
              <w:t>61.6</w:t>
            </w:r>
          </w:p>
        </w:tc>
      </w:tr>
      <w:tr w:rsidR="003D34EC" w:rsidRPr="00947284" w14:paraId="7468040C" w14:textId="77777777" w:rsidTr="003D34EC">
        <w:trPr>
          <w:cantSplit/>
          <w:jc w:val="center"/>
        </w:trPr>
        <w:tc>
          <w:tcPr>
            <w:tcW w:w="0" w:type="auto"/>
            <w:shd w:val="clear" w:color="auto" w:fill="auto"/>
            <w:vAlign w:val="center"/>
          </w:tcPr>
          <w:p w14:paraId="0D596FA7" w14:textId="77777777" w:rsidR="003D34EC" w:rsidRPr="00116EA1" w:rsidRDefault="003D34EC" w:rsidP="003D34EC">
            <w:pPr>
              <w:pStyle w:val="TAC"/>
              <w:rPr>
                <w:rFonts w:ascii="Times New Roman" w:hAnsi="Times New Roman"/>
              </w:rPr>
            </w:pPr>
            <w:r w:rsidRPr="00116EA1">
              <w:rPr>
                <w:rFonts w:ascii="Times New Roman" w:hAnsi="Times New Roman"/>
              </w:rPr>
              <w:t>12</w:t>
            </w:r>
          </w:p>
        </w:tc>
        <w:tc>
          <w:tcPr>
            <w:tcW w:w="0" w:type="auto"/>
            <w:gridSpan w:val="2"/>
            <w:shd w:val="clear" w:color="auto" w:fill="auto"/>
            <w:vAlign w:val="center"/>
          </w:tcPr>
          <w:p w14:paraId="3B1CFF22" w14:textId="77777777" w:rsidR="003D34EC" w:rsidRPr="00116EA1" w:rsidRDefault="003D34EC" w:rsidP="003D34EC">
            <w:pPr>
              <w:pStyle w:val="TAC"/>
              <w:rPr>
                <w:rFonts w:ascii="Times New Roman" w:hAnsi="Times New Roman"/>
              </w:rPr>
            </w:pPr>
            <w:r w:rsidRPr="00116EA1">
              <w:rPr>
                <w:rFonts w:ascii="Times New Roman" w:hAnsi="Times New Roman"/>
              </w:rPr>
              <w:t>0.5283</w:t>
            </w:r>
          </w:p>
        </w:tc>
        <w:tc>
          <w:tcPr>
            <w:tcW w:w="0" w:type="auto"/>
            <w:gridSpan w:val="2"/>
            <w:shd w:val="clear" w:color="auto" w:fill="auto"/>
            <w:vAlign w:val="center"/>
          </w:tcPr>
          <w:p w14:paraId="62748E4C" w14:textId="77777777" w:rsidR="003D34EC" w:rsidRPr="00116EA1" w:rsidRDefault="003D34EC" w:rsidP="003D34EC">
            <w:pPr>
              <w:pStyle w:val="TAC"/>
              <w:rPr>
                <w:rFonts w:ascii="Times New Roman" w:hAnsi="Times New Roman"/>
              </w:rPr>
            </w:pPr>
            <w:r w:rsidRPr="00116EA1">
              <w:rPr>
                <w:rFonts w:ascii="Times New Roman" w:hAnsi="Times New Roman"/>
              </w:rPr>
              <w:t>-9</w:t>
            </w:r>
          </w:p>
        </w:tc>
        <w:tc>
          <w:tcPr>
            <w:tcW w:w="0" w:type="auto"/>
            <w:gridSpan w:val="2"/>
            <w:shd w:val="clear" w:color="auto" w:fill="auto"/>
            <w:vAlign w:val="center"/>
          </w:tcPr>
          <w:p w14:paraId="2C83D65F" w14:textId="77777777" w:rsidR="003D34EC" w:rsidRPr="00116EA1" w:rsidRDefault="003D34EC" w:rsidP="003D34EC">
            <w:pPr>
              <w:pStyle w:val="TAC"/>
              <w:rPr>
                <w:rFonts w:ascii="Times New Roman" w:hAnsi="Times New Roman"/>
              </w:rPr>
            </w:pPr>
            <w:r w:rsidRPr="00116EA1">
              <w:rPr>
                <w:rFonts w:ascii="Times New Roman" w:hAnsi="Times New Roman"/>
              </w:rPr>
              <w:t>74.3</w:t>
            </w:r>
          </w:p>
        </w:tc>
        <w:tc>
          <w:tcPr>
            <w:tcW w:w="0" w:type="auto"/>
            <w:gridSpan w:val="2"/>
            <w:shd w:val="clear" w:color="auto" w:fill="auto"/>
            <w:vAlign w:val="center"/>
          </w:tcPr>
          <w:p w14:paraId="58C3CF67" w14:textId="77777777" w:rsidR="003D34EC" w:rsidRPr="00116EA1" w:rsidRDefault="003D34EC" w:rsidP="003D34EC">
            <w:pPr>
              <w:pStyle w:val="TAC"/>
              <w:rPr>
                <w:rFonts w:ascii="Times New Roman" w:hAnsi="Times New Roman"/>
              </w:rPr>
            </w:pPr>
            <w:r w:rsidRPr="00116EA1">
              <w:rPr>
                <w:rFonts w:ascii="Times New Roman" w:hAnsi="Times New Roman"/>
              </w:rPr>
              <w:t>95.3</w:t>
            </w:r>
          </w:p>
        </w:tc>
        <w:tc>
          <w:tcPr>
            <w:tcW w:w="0" w:type="auto"/>
            <w:gridSpan w:val="2"/>
            <w:shd w:val="clear" w:color="auto" w:fill="auto"/>
            <w:vAlign w:val="center"/>
          </w:tcPr>
          <w:p w14:paraId="6AF89AE6" w14:textId="77777777" w:rsidR="003D34EC" w:rsidRPr="00116EA1" w:rsidRDefault="003D34EC" w:rsidP="003D34EC">
            <w:pPr>
              <w:pStyle w:val="TAC"/>
              <w:rPr>
                <w:rFonts w:ascii="Times New Roman" w:hAnsi="Times New Roman"/>
              </w:rPr>
            </w:pPr>
            <w:r w:rsidRPr="00116EA1">
              <w:rPr>
                <w:rFonts w:ascii="Times New Roman" w:hAnsi="Times New Roman"/>
              </w:rPr>
              <w:t>98.3</w:t>
            </w:r>
          </w:p>
        </w:tc>
        <w:tc>
          <w:tcPr>
            <w:tcW w:w="0" w:type="auto"/>
            <w:shd w:val="clear" w:color="auto" w:fill="auto"/>
            <w:vAlign w:val="center"/>
          </w:tcPr>
          <w:p w14:paraId="5E5B6CC1" w14:textId="77777777" w:rsidR="003D34EC" w:rsidRPr="00116EA1" w:rsidRDefault="003D34EC" w:rsidP="003D34EC">
            <w:pPr>
              <w:pStyle w:val="TAC"/>
              <w:rPr>
                <w:rFonts w:ascii="Times New Roman" w:hAnsi="Times New Roman"/>
              </w:rPr>
            </w:pPr>
            <w:r w:rsidRPr="00116EA1">
              <w:rPr>
                <w:rFonts w:ascii="Times New Roman" w:hAnsi="Times New Roman"/>
              </w:rPr>
              <w:t>58.0</w:t>
            </w:r>
          </w:p>
        </w:tc>
      </w:tr>
      <w:tr w:rsidR="003D34EC" w:rsidRPr="00947284" w14:paraId="3F408187" w14:textId="77777777" w:rsidTr="003D34EC">
        <w:trPr>
          <w:cantSplit/>
          <w:jc w:val="center"/>
        </w:trPr>
        <w:tc>
          <w:tcPr>
            <w:tcW w:w="0" w:type="auto"/>
            <w:shd w:val="clear" w:color="auto" w:fill="auto"/>
            <w:vAlign w:val="center"/>
          </w:tcPr>
          <w:p w14:paraId="55703BB1" w14:textId="77777777" w:rsidR="003D34EC" w:rsidRPr="00116EA1" w:rsidRDefault="003D34EC" w:rsidP="003D34EC">
            <w:pPr>
              <w:pStyle w:val="TAC"/>
              <w:rPr>
                <w:rFonts w:ascii="Times New Roman" w:hAnsi="Times New Roman"/>
              </w:rPr>
            </w:pPr>
            <w:r w:rsidRPr="00116EA1">
              <w:rPr>
                <w:rFonts w:ascii="Times New Roman" w:hAnsi="Times New Roman"/>
              </w:rPr>
              <w:t>13</w:t>
            </w:r>
          </w:p>
        </w:tc>
        <w:tc>
          <w:tcPr>
            <w:tcW w:w="0" w:type="auto"/>
            <w:gridSpan w:val="2"/>
            <w:shd w:val="clear" w:color="auto" w:fill="auto"/>
            <w:vAlign w:val="center"/>
          </w:tcPr>
          <w:p w14:paraId="4DAECE8A" w14:textId="77777777" w:rsidR="003D34EC" w:rsidRPr="00116EA1" w:rsidRDefault="003D34EC" w:rsidP="003D34EC">
            <w:pPr>
              <w:pStyle w:val="TAC"/>
              <w:rPr>
                <w:rFonts w:ascii="Times New Roman" w:hAnsi="Times New Roman"/>
              </w:rPr>
            </w:pPr>
            <w:r w:rsidRPr="00116EA1">
              <w:rPr>
                <w:rFonts w:ascii="Times New Roman" w:hAnsi="Times New Roman"/>
              </w:rPr>
              <w:t>1.1021</w:t>
            </w:r>
          </w:p>
        </w:tc>
        <w:tc>
          <w:tcPr>
            <w:tcW w:w="0" w:type="auto"/>
            <w:gridSpan w:val="2"/>
            <w:shd w:val="clear" w:color="auto" w:fill="auto"/>
            <w:vAlign w:val="center"/>
          </w:tcPr>
          <w:p w14:paraId="46366AC9" w14:textId="77777777" w:rsidR="003D34EC" w:rsidRPr="00116EA1" w:rsidRDefault="003D34EC" w:rsidP="003D34EC">
            <w:pPr>
              <w:pStyle w:val="TAC"/>
              <w:rPr>
                <w:rFonts w:ascii="Times New Roman" w:hAnsi="Times New Roman"/>
              </w:rPr>
            </w:pPr>
            <w:r w:rsidRPr="00116EA1">
              <w:rPr>
                <w:rFonts w:ascii="Times New Roman" w:hAnsi="Times New Roman"/>
              </w:rPr>
              <w:t>-4.8</w:t>
            </w:r>
          </w:p>
        </w:tc>
        <w:tc>
          <w:tcPr>
            <w:tcW w:w="0" w:type="auto"/>
            <w:gridSpan w:val="2"/>
            <w:shd w:val="clear" w:color="auto" w:fill="auto"/>
            <w:vAlign w:val="center"/>
          </w:tcPr>
          <w:p w14:paraId="30AB7504" w14:textId="77777777" w:rsidR="003D34EC" w:rsidRPr="00116EA1" w:rsidRDefault="003D34EC" w:rsidP="003D34EC">
            <w:pPr>
              <w:pStyle w:val="TAC"/>
              <w:rPr>
                <w:rFonts w:ascii="Times New Roman" w:hAnsi="Times New Roman"/>
              </w:rPr>
            </w:pPr>
            <w:r w:rsidRPr="00116EA1">
              <w:rPr>
                <w:rFonts w:ascii="Times New Roman" w:hAnsi="Times New Roman"/>
              </w:rPr>
              <w:t>-52.2</w:t>
            </w:r>
          </w:p>
        </w:tc>
        <w:tc>
          <w:tcPr>
            <w:tcW w:w="0" w:type="auto"/>
            <w:gridSpan w:val="2"/>
            <w:shd w:val="clear" w:color="auto" w:fill="auto"/>
            <w:vAlign w:val="center"/>
          </w:tcPr>
          <w:p w14:paraId="3CB4E5AF" w14:textId="77777777" w:rsidR="003D34EC" w:rsidRPr="00116EA1" w:rsidRDefault="003D34EC" w:rsidP="003D34EC">
            <w:pPr>
              <w:pStyle w:val="TAC"/>
              <w:rPr>
                <w:rFonts w:ascii="Times New Roman" w:hAnsi="Times New Roman"/>
              </w:rPr>
            </w:pPr>
            <w:r w:rsidRPr="00116EA1">
              <w:rPr>
                <w:rFonts w:ascii="Times New Roman" w:hAnsi="Times New Roman"/>
              </w:rPr>
              <w:t>103.7</w:t>
            </w:r>
          </w:p>
        </w:tc>
        <w:tc>
          <w:tcPr>
            <w:tcW w:w="0" w:type="auto"/>
            <w:gridSpan w:val="2"/>
            <w:shd w:val="clear" w:color="auto" w:fill="auto"/>
            <w:vAlign w:val="center"/>
          </w:tcPr>
          <w:p w14:paraId="02DC2C24" w14:textId="77777777" w:rsidR="003D34EC" w:rsidRPr="00116EA1" w:rsidRDefault="003D34EC" w:rsidP="003D34EC">
            <w:pPr>
              <w:pStyle w:val="TAC"/>
              <w:rPr>
                <w:rFonts w:ascii="Times New Roman" w:hAnsi="Times New Roman"/>
              </w:rPr>
            </w:pPr>
            <w:r w:rsidRPr="00116EA1">
              <w:rPr>
                <w:rFonts w:ascii="Times New Roman" w:hAnsi="Times New Roman"/>
              </w:rPr>
              <w:t>103.4</w:t>
            </w:r>
          </w:p>
        </w:tc>
        <w:tc>
          <w:tcPr>
            <w:tcW w:w="0" w:type="auto"/>
            <w:shd w:val="clear" w:color="auto" w:fill="auto"/>
            <w:vAlign w:val="center"/>
          </w:tcPr>
          <w:p w14:paraId="53961215" w14:textId="77777777" w:rsidR="003D34EC" w:rsidRPr="00116EA1" w:rsidRDefault="003D34EC" w:rsidP="003D34EC">
            <w:pPr>
              <w:pStyle w:val="TAC"/>
              <w:rPr>
                <w:rFonts w:ascii="Times New Roman" w:hAnsi="Times New Roman"/>
              </w:rPr>
            </w:pPr>
            <w:r w:rsidRPr="00116EA1">
              <w:rPr>
                <w:rFonts w:ascii="Times New Roman" w:hAnsi="Times New Roman"/>
              </w:rPr>
              <w:t>78.2</w:t>
            </w:r>
          </w:p>
        </w:tc>
      </w:tr>
      <w:tr w:rsidR="003D34EC" w:rsidRPr="00947284" w14:paraId="69ABB1B7" w14:textId="77777777" w:rsidTr="003D34EC">
        <w:trPr>
          <w:cantSplit/>
          <w:jc w:val="center"/>
        </w:trPr>
        <w:tc>
          <w:tcPr>
            <w:tcW w:w="0" w:type="auto"/>
            <w:shd w:val="clear" w:color="auto" w:fill="auto"/>
            <w:vAlign w:val="center"/>
          </w:tcPr>
          <w:p w14:paraId="28B5F6FB" w14:textId="77777777" w:rsidR="003D34EC" w:rsidRPr="00116EA1" w:rsidRDefault="003D34EC" w:rsidP="003D34EC">
            <w:pPr>
              <w:pStyle w:val="TAC"/>
              <w:rPr>
                <w:rFonts w:ascii="Times New Roman" w:hAnsi="Times New Roman"/>
              </w:rPr>
            </w:pPr>
            <w:r w:rsidRPr="00116EA1">
              <w:rPr>
                <w:rFonts w:ascii="Times New Roman" w:hAnsi="Times New Roman"/>
              </w:rPr>
              <w:t>14</w:t>
            </w:r>
          </w:p>
        </w:tc>
        <w:tc>
          <w:tcPr>
            <w:tcW w:w="0" w:type="auto"/>
            <w:gridSpan w:val="2"/>
            <w:shd w:val="clear" w:color="auto" w:fill="auto"/>
            <w:vAlign w:val="center"/>
          </w:tcPr>
          <w:p w14:paraId="67D0B3FA" w14:textId="77777777" w:rsidR="003D34EC" w:rsidRPr="00116EA1" w:rsidRDefault="003D34EC" w:rsidP="003D34EC">
            <w:pPr>
              <w:pStyle w:val="TAC"/>
              <w:rPr>
                <w:rFonts w:ascii="Times New Roman" w:hAnsi="Times New Roman"/>
              </w:rPr>
            </w:pPr>
            <w:r w:rsidRPr="00116EA1">
              <w:rPr>
                <w:rFonts w:ascii="Times New Roman" w:hAnsi="Times New Roman"/>
              </w:rPr>
              <w:t>1.2756</w:t>
            </w:r>
          </w:p>
        </w:tc>
        <w:tc>
          <w:tcPr>
            <w:tcW w:w="0" w:type="auto"/>
            <w:gridSpan w:val="2"/>
            <w:shd w:val="clear" w:color="auto" w:fill="auto"/>
            <w:vAlign w:val="center"/>
          </w:tcPr>
          <w:p w14:paraId="4C9571E2" w14:textId="77777777" w:rsidR="003D34EC" w:rsidRPr="00116EA1" w:rsidRDefault="003D34EC" w:rsidP="003D34EC">
            <w:pPr>
              <w:pStyle w:val="TAC"/>
              <w:rPr>
                <w:rFonts w:ascii="Times New Roman" w:hAnsi="Times New Roman"/>
              </w:rPr>
            </w:pPr>
            <w:r w:rsidRPr="00116EA1">
              <w:rPr>
                <w:rFonts w:ascii="Times New Roman" w:hAnsi="Times New Roman"/>
              </w:rPr>
              <w:t>-5.7</w:t>
            </w:r>
          </w:p>
        </w:tc>
        <w:tc>
          <w:tcPr>
            <w:tcW w:w="0" w:type="auto"/>
            <w:gridSpan w:val="2"/>
            <w:shd w:val="clear" w:color="auto" w:fill="auto"/>
            <w:vAlign w:val="center"/>
          </w:tcPr>
          <w:p w14:paraId="1C3ED2CE" w14:textId="77777777" w:rsidR="003D34EC" w:rsidRPr="00116EA1" w:rsidRDefault="003D34EC" w:rsidP="003D34EC">
            <w:pPr>
              <w:pStyle w:val="TAC"/>
              <w:rPr>
                <w:rFonts w:ascii="Times New Roman" w:hAnsi="Times New Roman"/>
              </w:rPr>
            </w:pPr>
            <w:r w:rsidRPr="00116EA1">
              <w:rPr>
                <w:rFonts w:ascii="Times New Roman" w:hAnsi="Times New Roman"/>
              </w:rPr>
              <w:t>-50.5</w:t>
            </w:r>
          </w:p>
        </w:tc>
        <w:tc>
          <w:tcPr>
            <w:tcW w:w="0" w:type="auto"/>
            <w:gridSpan w:val="2"/>
            <w:shd w:val="clear" w:color="auto" w:fill="auto"/>
            <w:vAlign w:val="center"/>
          </w:tcPr>
          <w:p w14:paraId="3129EB4C" w14:textId="77777777" w:rsidR="003D34EC" w:rsidRPr="00116EA1" w:rsidRDefault="003D34EC" w:rsidP="003D34EC">
            <w:pPr>
              <w:pStyle w:val="TAC"/>
              <w:rPr>
                <w:rFonts w:ascii="Times New Roman" w:hAnsi="Times New Roman"/>
              </w:rPr>
            </w:pPr>
            <w:r w:rsidRPr="00116EA1">
              <w:rPr>
                <w:rFonts w:ascii="Times New Roman" w:hAnsi="Times New Roman"/>
              </w:rPr>
              <w:t>-87.8</w:t>
            </w:r>
          </w:p>
        </w:tc>
        <w:tc>
          <w:tcPr>
            <w:tcW w:w="0" w:type="auto"/>
            <w:gridSpan w:val="2"/>
            <w:shd w:val="clear" w:color="auto" w:fill="auto"/>
            <w:vAlign w:val="center"/>
          </w:tcPr>
          <w:p w14:paraId="3034A0DF" w14:textId="77777777" w:rsidR="003D34EC" w:rsidRPr="00116EA1" w:rsidRDefault="003D34EC" w:rsidP="003D34EC">
            <w:pPr>
              <w:pStyle w:val="TAC"/>
              <w:rPr>
                <w:rFonts w:ascii="Times New Roman" w:hAnsi="Times New Roman"/>
              </w:rPr>
            </w:pPr>
            <w:r w:rsidRPr="00116EA1">
              <w:rPr>
                <w:rFonts w:ascii="Times New Roman" w:hAnsi="Times New Roman"/>
              </w:rPr>
              <w:t>102.5</w:t>
            </w:r>
          </w:p>
        </w:tc>
        <w:tc>
          <w:tcPr>
            <w:tcW w:w="0" w:type="auto"/>
            <w:shd w:val="clear" w:color="auto" w:fill="auto"/>
            <w:vAlign w:val="center"/>
          </w:tcPr>
          <w:p w14:paraId="6E0C51D1" w14:textId="77777777" w:rsidR="003D34EC" w:rsidRPr="00116EA1" w:rsidRDefault="003D34EC" w:rsidP="003D34EC">
            <w:pPr>
              <w:pStyle w:val="TAC"/>
              <w:rPr>
                <w:rFonts w:ascii="Times New Roman" w:hAnsi="Times New Roman"/>
              </w:rPr>
            </w:pPr>
            <w:r w:rsidRPr="00116EA1">
              <w:rPr>
                <w:rFonts w:ascii="Times New Roman" w:hAnsi="Times New Roman"/>
              </w:rPr>
              <w:t>82.0</w:t>
            </w:r>
          </w:p>
        </w:tc>
      </w:tr>
      <w:tr w:rsidR="003D34EC" w:rsidRPr="00947284" w14:paraId="45A2A82E" w14:textId="77777777" w:rsidTr="003D34EC">
        <w:trPr>
          <w:cantSplit/>
          <w:jc w:val="center"/>
        </w:trPr>
        <w:tc>
          <w:tcPr>
            <w:tcW w:w="0" w:type="auto"/>
            <w:shd w:val="clear" w:color="auto" w:fill="auto"/>
            <w:vAlign w:val="center"/>
          </w:tcPr>
          <w:p w14:paraId="7ACD9DCE" w14:textId="77777777" w:rsidR="003D34EC" w:rsidRPr="00116EA1" w:rsidRDefault="003D34EC" w:rsidP="003D34EC">
            <w:pPr>
              <w:pStyle w:val="TAC"/>
              <w:rPr>
                <w:rFonts w:ascii="Times New Roman" w:hAnsi="Times New Roman"/>
              </w:rPr>
            </w:pPr>
            <w:r w:rsidRPr="00116EA1">
              <w:rPr>
                <w:rFonts w:ascii="Times New Roman" w:hAnsi="Times New Roman"/>
              </w:rPr>
              <w:t>15</w:t>
            </w:r>
          </w:p>
        </w:tc>
        <w:tc>
          <w:tcPr>
            <w:tcW w:w="0" w:type="auto"/>
            <w:gridSpan w:val="2"/>
            <w:shd w:val="clear" w:color="auto" w:fill="auto"/>
            <w:vAlign w:val="center"/>
          </w:tcPr>
          <w:p w14:paraId="3D2BF05B" w14:textId="77777777" w:rsidR="003D34EC" w:rsidRPr="00116EA1" w:rsidRDefault="003D34EC" w:rsidP="003D34EC">
            <w:pPr>
              <w:pStyle w:val="TAC"/>
              <w:rPr>
                <w:rFonts w:ascii="Times New Roman" w:hAnsi="Times New Roman"/>
              </w:rPr>
            </w:pPr>
            <w:r w:rsidRPr="00116EA1">
              <w:rPr>
                <w:rFonts w:ascii="Times New Roman" w:hAnsi="Times New Roman"/>
              </w:rPr>
              <w:t>1.5474</w:t>
            </w:r>
          </w:p>
        </w:tc>
        <w:tc>
          <w:tcPr>
            <w:tcW w:w="0" w:type="auto"/>
            <w:gridSpan w:val="2"/>
            <w:shd w:val="clear" w:color="auto" w:fill="auto"/>
            <w:vAlign w:val="center"/>
          </w:tcPr>
          <w:p w14:paraId="59B0AB19" w14:textId="77777777" w:rsidR="003D34EC" w:rsidRPr="00116EA1" w:rsidRDefault="003D34EC" w:rsidP="003D34EC">
            <w:pPr>
              <w:pStyle w:val="TAC"/>
              <w:rPr>
                <w:rFonts w:ascii="Times New Roman" w:hAnsi="Times New Roman"/>
              </w:rPr>
            </w:pPr>
            <w:r w:rsidRPr="00116EA1">
              <w:rPr>
                <w:rFonts w:ascii="Times New Roman" w:hAnsi="Times New Roman"/>
              </w:rPr>
              <w:t>-7.5</w:t>
            </w:r>
          </w:p>
        </w:tc>
        <w:tc>
          <w:tcPr>
            <w:tcW w:w="0" w:type="auto"/>
            <w:gridSpan w:val="2"/>
            <w:shd w:val="clear" w:color="auto" w:fill="auto"/>
            <w:vAlign w:val="center"/>
          </w:tcPr>
          <w:p w14:paraId="69A0C854" w14:textId="77777777" w:rsidR="003D34EC" w:rsidRPr="00116EA1" w:rsidRDefault="003D34EC" w:rsidP="003D34EC">
            <w:pPr>
              <w:pStyle w:val="TAC"/>
              <w:rPr>
                <w:rFonts w:ascii="Times New Roman" w:hAnsi="Times New Roman"/>
              </w:rPr>
            </w:pPr>
            <w:r w:rsidRPr="00116EA1">
              <w:rPr>
                <w:rFonts w:ascii="Times New Roman" w:hAnsi="Times New Roman"/>
              </w:rPr>
              <w:t>61.4</w:t>
            </w:r>
          </w:p>
        </w:tc>
        <w:tc>
          <w:tcPr>
            <w:tcW w:w="0" w:type="auto"/>
            <w:gridSpan w:val="2"/>
            <w:shd w:val="clear" w:color="auto" w:fill="auto"/>
            <w:vAlign w:val="center"/>
          </w:tcPr>
          <w:p w14:paraId="58322E15" w14:textId="77777777" w:rsidR="003D34EC" w:rsidRPr="00116EA1" w:rsidRDefault="003D34EC" w:rsidP="003D34EC">
            <w:pPr>
              <w:pStyle w:val="TAC"/>
              <w:rPr>
                <w:rFonts w:ascii="Times New Roman" w:hAnsi="Times New Roman"/>
              </w:rPr>
            </w:pPr>
            <w:r w:rsidRPr="00116EA1">
              <w:rPr>
                <w:rFonts w:ascii="Times New Roman" w:hAnsi="Times New Roman"/>
              </w:rPr>
              <w:t>-92.5</w:t>
            </w:r>
          </w:p>
        </w:tc>
        <w:tc>
          <w:tcPr>
            <w:tcW w:w="0" w:type="auto"/>
            <w:gridSpan w:val="2"/>
            <w:shd w:val="clear" w:color="auto" w:fill="auto"/>
            <w:vAlign w:val="center"/>
          </w:tcPr>
          <w:p w14:paraId="181EC73B" w14:textId="77777777" w:rsidR="003D34EC" w:rsidRPr="00116EA1" w:rsidRDefault="003D34EC" w:rsidP="003D34EC">
            <w:pPr>
              <w:pStyle w:val="TAC"/>
              <w:rPr>
                <w:rFonts w:ascii="Times New Roman" w:hAnsi="Times New Roman"/>
              </w:rPr>
            </w:pPr>
            <w:r w:rsidRPr="00116EA1">
              <w:rPr>
                <w:rFonts w:ascii="Times New Roman" w:hAnsi="Times New Roman"/>
              </w:rPr>
              <w:t>101.4</w:t>
            </w:r>
          </w:p>
        </w:tc>
        <w:tc>
          <w:tcPr>
            <w:tcW w:w="0" w:type="auto"/>
            <w:shd w:val="clear" w:color="auto" w:fill="auto"/>
            <w:vAlign w:val="center"/>
          </w:tcPr>
          <w:p w14:paraId="6FCDCF9D" w14:textId="77777777" w:rsidR="003D34EC" w:rsidRPr="00116EA1" w:rsidRDefault="003D34EC" w:rsidP="003D34EC">
            <w:pPr>
              <w:pStyle w:val="TAC"/>
              <w:rPr>
                <w:rFonts w:ascii="Times New Roman" w:hAnsi="Times New Roman"/>
              </w:rPr>
            </w:pPr>
            <w:r w:rsidRPr="00116EA1">
              <w:rPr>
                <w:rFonts w:ascii="Times New Roman" w:hAnsi="Times New Roman"/>
              </w:rPr>
              <w:t>62.4</w:t>
            </w:r>
          </w:p>
        </w:tc>
      </w:tr>
      <w:tr w:rsidR="003D34EC" w:rsidRPr="00947284" w14:paraId="595288ED" w14:textId="77777777" w:rsidTr="003D34EC">
        <w:trPr>
          <w:cantSplit/>
          <w:jc w:val="center"/>
        </w:trPr>
        <w:tc>
          <w:tcPr>
            <w:tcW w:w="0" w:type="auto"/>
            <w:shd w:val="clear" w:color="auto" w:fill="auto"/>
            <w:vAlign w:val="center"/>
          </w:tcPr>
          <w:p w14:paraId="0C1AC727" w14:textId="77777777" w:rsidR="003D34EC" w:rsidRPr="00116EA1" w:rsidRDefault="003D34EC" w:rsidP="003D34EC">
            <w:pPr>
              <w:pStyle w:val="TAC"/>
              <w:rPr>
                <w:rFonts w:ascii="Times New Roman" w:hAnsi="Times New Roman"/>
              </w:rPr>
            </w:pPr>
            <w:r w:rsidRPr="00116EA1">
              <w:rPr>
                <w:rFonts w:ascii="Times New Roman" w:hAnsi="Times New Roman"/>
              </w:rPr>
              <w:t>16</w:t>
            </w:r>
          </w:p>
        </w:tc>
        <w:tc>
          <w:tcPr>
            <w:tcW w:w="0" w:type="auto"/>
            <w:gridSpan w:val="2"/>
            <w:shd w:val="clear" w:color="auto" w:fill="auto"/>
            <w:vAlign w:val="center"/>
          </w:tcPr>
          <w:p w14:paraId="7A56DFDB" w14:textId="77777777" w:rsidR="003D34EC" w:rsidRPr="00116EA1" w:rsidRDefault="003D34EC" w:rsidP="003D34EC">
            <w:pPr>
              <w:pStyle w:val="TAC"/>
              <w:rPr>
                <w:rFonts w:ascii="Times New Roman" w:hAnsi="Times New Roman"/>
              </w:rPr>
            </w:pPr>
            <w:r w:rsidRPr="00116EA1">
              <w:rPr>
                <w:rFonts w:ascii="Times New Roman" w:hAnsi="Times New Roman"/>
              </w:rPr>
              <w:t>1.7842</w:t>
            </w:r>
          </w:p>
        </w:tc>
        <w:tc>
          <w:tcPr>
            <w:tcW w:w="0" w:type="auto"/>
            <w:gridSpan w:val="2"/>
            <w:shd w:val="clear" w:color="auto" w:fill="auto"/>
            <w:vAlign w:val="center"/>
          </w:tcPr>
          <w:p w14:paraId="71D6D9B4" w14:textId="77777777" w:rsidR="003D34EC" w:rsidRPr="00116EA1" w:rsidRDefault="003D34EC" w:rsidP="003D34EC">
            <w:pPr>
              <w:pStyle w:val="TAC"/>
              <w:rPr>
                <w:rFonts w:ascii="Times New Roman" w:hAnsi="Times New Roman"/>
              </w:rPr>
            </w:pPr>
            <w:r w:rsidRPr="00116EA1">
              <w:rPr>
                <w:rFonts w:ascii="Times New Roman" w:hAnsi="Times New Roman"/>
              </w:rPr>
              <w:t>-1.9</w:t>
            </w:r>
          </w:p>
        </w:tc>
        <w:tc>
          <w:tcPr>
            <w:tcW w:w="0" w:type="auto"/>
            <w:gridSpan w:val="2"/>
            <w:shd w:val="clear" w:color="auto" w:fill="auto"/>
            <w:vAlign w:val="center"/>
          </w:tcPr>
          <w:p w14:paraId="5A6AC60D" w14:textId="77777777" w:rsidR="003D34EC" w:rsidRPr="00116EA1" w:rsidRDefault="003D34EC" w:rsidP="003D34EC">
            <w:pPr>
              <w:pStyle w:val="TAC"/>
              <w:rPr>
                <w:rFonts w:ascii="Times New Roman" w:hAnsi="Times New Roman"/>
              </w:rPr>
            </w:pPr>
            <w:r w:rsidRPr="00116EA1">
              <w:rPr>
                <w:rFonts w:ascii="Times New Roman" w:hAnsi="Times New Roman"/>
              </w:rPr>
              <w:t>30.6</w:t>
            </w:r>
          </w:p>
        </w:tc>
        <w:tc>
          <w:tcPr>
            <w:tcW w:w="0" w:type="auto"/>
            <w:gridSpan w:val="2"/>
            <w:shd w:val="clear" w:color="auto" w:fill="auto"/>
            <w:vAlign w:val="center"/>
          </w:tcPr>
          <w:p w14:paraId="4D3CBDB5" w14:textId="77777777" w:rsidR="003D34EC" w:rsidRPr="00116EA1" w:rsidRDefault="003D34EC" w:rsidP="003D34EC">
            <w:pPr>
              <w:pStyle w:val="TAC"/>
              <w:rPr>
                <w:rFonts w:ascii="Times New Roman" w:hAnsi="Times New Roman"/>
              </w:rPr>
            </w:pPr>
            <w:r w:rsidRPr="00116EA1">
              <w:rPr>
                <w:rFonts w:ascii="Times New Roman" w:hAnsi="Times New Roman"/>
              </w:rPr>
              <w:t>-139.1</w:t>
            </w:r>
          </w:p>
        </w:tc>
        <w:tc>
          <w:tcPr>
            <w:tcW w:w="0" w:type="auto"/>
            <w:gridSpan w:val="2"/>
            <w:shd w:val="clear" w:color="auto" w:fill="auto"/>
            <w:vAlign w:val="center"/>
          </w:tcPr>
          <w:p w14:paraId="2E46B28E" w14:textId="77777777" w:rsidR="003D34EC" w:rsidRPr="00116EA1" w:rsidRDefault="003D34EC" w:rsidP="003D34EC">
            <w:pPr>
              <w:pStyle w:val="TAC"/>
              <w:rPr>
                <w:rFonts w:ascii="Times New Roman" w:hAnsi="Times New Roman"/>
              </w:rPr>
            </w:pPr>
            <w:r w:rsidRPr="00116EA1">
              <w:rPr>
                <w:rFonts w:ascii="Times New Roman" w:hAnsi="Times New Roman"/>
              </w:rPr>
              <w:t>103.0</w:t>
            </w:r>
          </w:p>
        </w:tc>
        <w:tc>
          <w:tcPr>
            <w:tcW w:w="0" w:type="auto"/>
            <w:shd w:val="clear" w:color="auto" w:fill="auto"/>
            <w:vAlign w:val="center"/>
          </w:tcPr>
          <w:p w14:paraId="693CB758" w14:textId="77777777" w:rsidR="003D34EC" w:rsidRPr="00116EA1" w:rsidRDefault="003D34EC" w:rsidP="003D34EC">
            <w:pPr>
              <w:pStyle w:val="TAC"/>
              <w:rPr>
                <w:rFonts w:ascii="Times New Roman" w:hAnsi="Times New Roman"/>
              </w:rPr>
            </w:pPr>
            <w:r w:rsidRPr="00116EA1">
              <w:rPr>
                <w:rFonts w:ascii="Times New Roman" w:hAnsi="Times New Roman"/>
              </w:rPr>
              <w:t>78.0</w:t>
            </w:r>
          </w:p>
        </w:tc>
      </w:tr>
      <w:tr w:rsidR="003D34EC" w:rsidRPr="00947284" w14:paraId="3A83F1E5" w14:textId="77777777" w:rsidTr="003D34EC">
        <w:trPr>
          <w:cantSplit/>
          <w:jc w:val="center"/>
        </w:trPr>
        <w:tc>
          <w:tcPr>
            <w:tcW w:w="0" w:type="auto"/>
            <w:shd w:val="clear" w:color="auto" w:fill="auto"/>
            <w:vAlign w:val="center"/>
          </w:tcPr>
          <w:p w14:paraId="4E5BE3C2" w14:textId="77777777" w:rsidR="003D34EC" w:rsidRPr="00116EA1" w:rsidRDefault="003D34EC" w:rsidP="003D34EC">
            <w:pPr>
              <w:pStyle w:val="TAC"/>
              <w:rPr>
                <w:rFonts w:ascii="Times New Roman" w:hAnsi="Times New Roman"/>
              </w:rPr>
            </w:pPr>
            <w:r w:rsidRPr="00116EA1">
              <w:rPr>
                <w:rFonts w:ascii="Times New Roman" w:hAnsi="Times New Roman"/>
              </w:rPr>
              <w:t>17</w:t>
            </w:r>
          </w:p>
        </w:tc>
        <w:tc>
          <w:tcPr>
            <w:tcW w:w="0" w:type="auto"/>
            <w:gridSpan w:val="2"/>
            <w:shd w:val="clear" w:color="auto" w:fill="auto"/>
            <w:vAlign w:val="center"/>
          </w:tcPr>
          <w:p w14:paraId="363D6663" w14:textId="77777777" w:rsidR="003D34EC" w:rsidRPr="00116EA1" w:rsidRDefault="003D34EC" w:rsidP="003D34EC">
            <w:pPr>
              <w:pStyle w:val="TAC"/>
              <w:rPr>
                <w:rFonts w:ascii="Times New Roman" w:hAnsi="Times New Roman"/>
              </w:rPr>
            </w:pPr>
            <w:r w:rsidRPr="00116EA1">
              <w:rPr>
                <w:rFonts w:ascii="Times New Roman" w:hAnsi="Times New Roman"/>
              </w:rPr>
              <w:t>2.0169</w:t>
            </w:r>
          </w:p>
        </w:tc>
        <w:tc>
          <w:tcPr>
            <w:tcW w:w="0" w:type="auto"/>
            <w:gridSpan w:val="2"/>
            <w:shd w:val="clear" w:color="auto" w:fill="auto"/>
            <w:vAlign w:val="center"/>
          </w:tcPr>
          <w:p w14:paraId="6C8DC6CB" w14:textId="77777777" w:rsidR="003D34EC" w:rsidRPr="00116EA1" w:rsidRDefault="003D34EC" w:rsidP="003D34EC">
            <w:pPr>
              <w:pStyle w:val="TAC"/>
              <w:rPr>
                <w:rFonts w:ascii="Times New Roman" w:hAnsi="Times New Roman"/>
              </w:rPr>
            </w:pPr>
            <w:r w:rsidRPr="00116EA1">
              <w:rPr>
                <w:rFonts w:ascii="Times New Roman" w:hAnsi="Times New Roman"/>
              </w:rPr>
              <w:t>-7.6</w:t>
            </w:r>
          </w:p>
        </w:tc>
        <w:tc>
          <w:tcPr>
            <w:tcW w:w="0" w:type="auto"/>
            <w:gridSpan w:val="2"/>
            <w:shd w:val="clear" w:color="auto" w:fill="auto"/>
            <w:vAlign w:val="center"/>
          </w:tcPr>
          <w:p w14:paraId="161049FE" w14:textId="77777777" w:rsidR="003D34EC" w:rsidRPr="00116EA1" w:rsidRDefault="003D34EC" w:rsidP="003D34EC">
            <w:pPr>
              <w:pStyle w:val="TAC"/>
              <w:rPr>
                <w:rFonts w:ascii="Times New Roman" w:hAnsi="Times New Roman"/>
              </w:rPr>
            </w:pPr>
            <w:r w:rsidRPr="00116EA1">
              <w:rPr>
                <w:rFonts w:ascii="Times New Roman" w:hAnsi="Times New Roman"/>
              </w:rPr>
              <w:t>-72.5</w:t>
            </w:r>
          </w:p>
        </w:tc>
        <w:tc>
          <w:tcPr>
            <w:tcW w:w="0" w:type="auto"/>
            <w:gridSpan w:val="2"/>
            <w:shd w:val="clear" w:color="auto" w:fill="auto"/>
            <w:vAlign w:val="center"/>
          </w:tcPr>
          <w:p w14:paraId="09F34CA6" w14:textId="77777777" w:rsidR="003D34EC" w:rsidRPr="00116EA1" w:rsidRDefault="003D34EC" w:rsidP="003D34EC">
            <w:pPr>
              <w:pStyle w:val="TAC"/>
              <w:rPr>
                <w:rFonts w:ascii="Times New Roman" w:hAnsi="Times New Roman"/>
              </w:rPr>
            </w:pPr>
            <w:r w:rsidRPr="00116EA1">
              <w:rPr>
                <w:rFonts w:ascii="Times New Roman" w:hAnsi="Times New Roman"/>
              </w:rPr>
              <w:t>-90.6</w:t>
            </w:r>
          </w:p>
        </w:tc>
        <w:tc>
          <w:tcPr>
            <w:tcW w:w="0" w:type="auto"/>
            <w:gridSpan w:val="2"/>
            <w:shd w:val="clear" w:color="auto" w:fill="auto"/>
            <w:vAlign w:val="center"/>
          </w:tcPr>
          <w:p w14:paraId="55D038B2" w14:textId="77777777" w:rsidR="003D34EC" w:rsidRPr="00116EA1" w:rsidRDefault="003D34EC" w:rsidP="003D34EC">
            <w:pPr>
              <w:pStyle w:val="TAC"/>
              <w:rPr>
                <w:rFonts w:ascii="Times New Roman" w:hAnsi="Times New Roman"/>
              </w:rPr>
            </w:pPr>
            <w:r w:rsidRPr="00116EA1">
              <w:rPr>
                <w:rFonts w:ascii="Times New Roman" w:hAnsi="Times New Roman"/>
              </w:rPr>
              <w:t>100.0</w:t>
            </w:r>
          </w:p>
        </w:tc>
        <w:tc>
          <w:tcPr>
            <w:tcW w:w="0" w:type="auto"/>
            <w:shd w:val="clear" w:color="auto" w:fill="auto"/>
            <w:vAlign w:val="center"/>
          </w:tcPr>
          <w:p w14:paraId="301BEDF1" w14:textId="77777777" w:rsidR="003D34EC" w:rsidRPr="00116EA1" w:rsidRDefault="003D34EC" w:rsidP="003D34EC">
            <w:pPr>
              <w:pStyle w:val="TAC"/>
              <w:rPr>
                <w:rFonts w:ascii="Times New Roman" w:hAnsi="Times New Roman"/>
              </w:rPr>
            </w:pPr>
            <w:r w:rsidRPr="00116EA1">
              <w:rPr>
                <w:rFonts w:ascii="Times New Roman" w:hAnsi="Times New Roman"/>
              </w:rPr>
              <w:t>60.9</w:t>
            </w:r>
          </w:p>
        </w:tc>
      </w:tr>
      <w:tr w:rsidR="003D34EC" w:rsidRPr="00947284" w14:paraId="4CCCA169" w14:textId="77777777" w:rsidTr="003D34EC">
        <w:trPr>
          <w:cantSplit/>
          <w:jc w:val="center"/>
        </w:trPr>
        <w:tc>
          <w:tcPr>
            <w:tcW w:w="0" w:type="auto"/>
            <w:shd w:val="clear" w:color="auto" w:fill="auto"/>
            <w:vAlign w:val="center"/>
          </w:tcPr>
          <w:p w14:paraId="72E3B2A2" w14:textId="77777777" w:rsidR="003D34EC" w:rsidRPr="00116EA1" w:rsidRDefault="003D34EC" w:rsidP="003D34EC">
            <w:pPr>
              <w:pStyle w:val="TAC"/>
              <w:rPr>
                <w:rFonts w:ascii="Times New Roman" w:hAnsi="Times New Roman"/>
              </w:rPr>
            </w:pPr>
            <w:r w:rsidRPr="00116EA1">
              <w:rPr>
                <w:rFonts w:ascii="Times New Roman" w:hAnsi="Times New Roman"/>
              </w:rPr>
              <w:t>18</w:t>
            </w:r>
          </w:p>
        </w:tc>
        <w:tc>
          <w:tcPr>
            <w:tcW w:w="0" w:type="auto"/>
            <w:gridSpan w:val="2"/>
            <w:shd w:val="clear" w:color="auto" w:fill="auto"/>
            <w:vAlign w:val="center"/>
          </w:tcPr>
          <w:p w14:paraId="2448E5E4" w14:textId="77777777" w:rsidR="003D34EC" w:rsidRPr="00116EA1" w:rsidRDefault="003D34EC" w:rsidP="003D34EC">
            <w:pPr>
              <w:pStyle w:val="TAC"/>
              <w:rPr>
                <w:rFonts w:ascii="Times New Roman" w:hAnsi="Times New Roman"/>
              </w:rPr>
            </w:pPr>
            <w:r w:rsidRPr="00116EA1">
              <w:rPr>
                <w:rFonts w:ascii="Times New Roman" w:hAnsi="Times New Roman"/>
              </w:rPr>
              <w:t>2.8294</w:t>
            </w:r>
          </w:p>
        </w:tc>
        <w:tc>
          <w:tcPr>
            <w:tcW w:w="0" w:type="auto"/>
            <w:gridSpan w:val="2"/>
            <w:shd w:val="clear" w:color="auto" w:fill="auto"/>
            <w:vAlign w:val="center"/>
          </w:tcPr>
          <w:p w14:paraId="1BA82B2E" w14:textId="77777777" w:rsidR="003D34EC" w:rsidRPr="00116EA1" w:rsidRDefault="003D34EC" w:rsidP="003D34EC">
            <w:pPr>
              <w:pStyle w:val="TAC"/>
              <w:rPr>
                <w:rFonts w:ascii="Times New Roman" w:hAnsi="Times New Roman"/>
              </w:rPr>
            </w:pPr>
            <w:r w:rsidRPr="00116EA1">
              <w:rPr>
                <w:rFonts w:ascii="Times New Roman" w:hAnsi="Times New Roman"/>
              </w:rPr>
              <w:t>-12.2</w:t>
            </w:r>
          </w:p>
        </w:tc>
        <w:tc>
          <w:tcPr>
            <w:tcW w:w="0" w:type="auto"/>
            <w:gridSpan w:val="2"/>
            <w:shd w:val="clear" w:color="auto" w:fill="auto"/>
            <w:vAlign w:val="center"/>
          </w:tcPr>
          <w:p w14:paraId="1D8D44E7" w14:textId="77777777" w:rsidR="003D34EC" w:rsidRPr="00116EA1" w:rsidRDefault="003D34EC" w:rsidP="003D34EC">
            <w:pPr>
              <w:pStyle w:val="TAC"/>
              <w:rPr>
                <w:rFonts w:ascii="Times New Roman" w:hAnsi="Times New Roman"/>
              </w:rPr>
            </w:pPr>
            <w:r w:rsidRPr="00116EA1">
              <w:rPr>
                <w:rFonts w:ascii="Times New Roman" w:hAnsi="Times New Roman"/>
              </w:rPr>
              <w:t>-90.6</w:t>
            </w:r>
          </w:p>
        </w:tc>
        <w:tc>
          <w:tcPr>
            <w:tcW w:w="0" w:type="auto"/>
            <w:gridSpan w:val="2"/>
            <w:shd w:val="clear" w:color="auto" w:fill="auto"/>
            <w:vAlign w:val="center"/>
          </w:tcPr>
          <w:p w14:paraId="4F990671" w14:textId="77777777" w:rsidR="003D34EC" w:rsidRPr="00116EA1" w:rsidRDefault="003D34EC" w:rsidP="003D34EC">
            <w:pPr>
              <w:pStyle w:val="TAC"/>
              <w:rPr>
                <w:rFonts w:ascii="Times New Roman" w:hAnsi="Times New Roman"/>
              </w:rPr>
            </w:pPr>
            <w:r w:rsidRPr="00116EA1">
              <w:rPr>
                <w:rFonts w:ascii="Times New Roman" w:hAnsi="Times New Roman"/>
              </w:rPr>
              <w:t>58.6</w:t>
            </w:r>
          </w:p>
        </w:tc>
        <w:tc>
          <w:tcPr>
            <w:tcW w:w="0" w:type="auto"/>
            <w:gridSpan w:val="2"/>
            <w:shd w:val="clear" w:color="auto" w:fill="auto"/>
            <w:vAlign w:val="center"/>
          </w:tcPr>
          <w:p w14:paraId="3C99038E" w14:textId="77777777" w:rsidR="003D34EC" w:rsidRPr="00116EA1" w:rsidRDefault="003D34EC" w:rsidP="003D34EC">
            <w:pPr>
              <w:pStyle w:val="TAC"/>
              <w:rPr>
                <w:rFonts w:ascii="Times New Roman" w:hAnsi="Times New Roman"/>
              </w:rPr>
            </w:pPr>
            <w:r w:rsidRPr="00116EA1">
              <w:rPr>
                <w:rFonts w:ascii="Times New Roman" w:hAnsi="Times New Roman"/>
              </w:rPr>
              <w:t>115.2</w:t>
            </w:r>
          </w:p>
        </w:tc>
        <w:tc>
          <w:tcPr>
            <w:tcW w:w="0" w:type="auto"/>
            <w:shd w:val="clear" w:color="auto" w:fill="auto"/>
            <w:vAlign w:val="center"/>
          </w:tcPr>
          <w:p w14:paraId="552A24A5" w14:textId="77777777" w:rsidR="003D34EC" w:rsidRPr="00116EA1" w:rsidRDefault="003D34EC" w:rsidP="003D34EC">
            <w:pPr>
              <w:pStyle w:val="TAC"/>
              <w:rPr>
                <w:rFonts w:ascii="Times New Roman" w:hAnsi="Times New Roman"/>
              </w:rPr>
            </w:pPr>
            <w:r w:rsidRPr="00116EA1">
              <w:rPr>
                <w:rFonts w:ascii="Times New Roman" w:hAnsi="Times New Roman"/>
              </w:rPr>
              <w:t>82.9</w:t>
            </w:r>
          </w:p>
        </w:tc>
      </w:tr>
      <w:tr w:rsidR="003D34EC" w:rsidRPr="00947284" w14:paraId="5E00BC63" w14:textId="77777777" w:rsidTr="003D34EC">
        <w:trPr>
          <w:cantSplit/>
          <w:jc w:val="center"/>
        </w:trPr>
        <w:tc>
          <w:tcPr>
            <w:tcW w:w="0" w:type="auto"/>
            <w:shd w:val="clear" w:color="auto" w:fill="auto"/>
            <w:vAlign w:val="center"/>
          </w:tcPr>
          <w:p w14:paraId="61592052" w14:textId="77777777" w:rsidR="003D34EC" w:rsidRPr="00116EA1" w:rsidRDefault="003D34EC" w:rsidP="003D34EC">
            <w:pPr>
              <w:pStyle w:val="TAC"/>
              <w:rPr>
                <w:rFonts w:ascii="Times New Roman" w:hAnsi="Times New Roman"/>
              </w:rPr>
            </w:pPr>
            <w:r w:rsidRPr="00116EA1">
              <w:rPr>
                <w:rFonts w:ascii="Times New Roman" w:hAnsi="Times New Roman"/>
              </w:rPr>
              <w:t>19</w:t>
            </w:r>
          </w:p>
        </w:tc>
        <w:tc>
          <w:tcPr>
            <w:tcW w:w="0" w:type="auto"/>
            <w:gridSpan w:val="2"/>
            <w:shd w:val="clear" w:color="auto" w:fill="auto"/>
            <w:vAlign w:val="center"/>
          </w:tcPr>
          <w:p w14:paraId="3339C833" w14:textId="77777777" w:rsidR="003D34EC" w:rsidRPr="00116EA1" w:rsidRDefault="003D34EC" w:rsidP="003D34EC">
            <w:pPr>
              <w:pStyle w:val="TAC"/>
              <w:rPr>
                <w:rFonts w:ascii="Times New Roman" w:hAnsi="Times New Roman"/>
              </w:rPr>
            </w:pPr>
            <w:r w:rsidRPr="00116EA1">
              <w:rPr>
                <w:rFonts w:ascii="Times New Roman" w:hAnsi="Times New Roman"/>
              </w:rPr>
              <w:t>3.0219</w:t>
            </w:r>
          </w:p>
        </w:tc>
        <w:tc>
          <w:tcPr>
            <w:tcW w:w="0" w:type="auto"/>
            <w:gridSpan w:val="2"/>
            <w:shd w:val="clear" w:color="auto" w:fill="auto"/>
            <w:vAlign w:val="center"/>
          </w:tcPr>
          <w:p w14:paraId="4AC22145" w14:textId="77777777" w:rsidR="003D34EC" w:rsidRPr="00116EA1" w:rsidRDefault="003D34EC" w:rsidP="003D34EC">
            <w:pPr>
              <w:pStyle w:val="TAC"/>
              <w:rPr>
                <w:rFonts w:ascii="Times New Roman" w:hAnsi="Times New Roman"/>
              </w:rPr>
            </w:pPr>
            <w:r w:rsidRPr="00116EA1">
              <w:rPr>
                <w:rFonts w:ascii="Times New Roman" w:hAnsi="Times New Roman"/>
              </w:rPr>
              <w:t>-9.8</w:t>
            </w:r>
          </w:p>
        </w:tc>
        <w:tc>
          <w:tcPr>
            <w:tcW w:w="0" w:type="auto"/>
            <w:gridSpan w:val="2"/>
            <w:shd w:val="clear" w:color="auto" w:fill="auto"/>
            <w:vAlign w:val="center"/>
          </w:tcPr>
          <w:p w14:paraId="14833E9E" w14:textId="77777777" w:rsidR="003D34EC" w:rsidRPr="00116EA1" w:rsidRDefault="003D34EC" w:rsidP="003D34EC">
            <w:pPr>
              <w:pStyle w:val="TAC"/>
              <w:rPr>
                <w:rFonts w:ascii="Times New Roman" w:hAnsi="Times New Roman"/>
              </w:rPr>
            </w:pPr>
            <w:r w:rsidRPr="00116EA1">
              <w:rPr>
                <w:rFonts w:ascii="Times New Roman" w:hAnsi="Times New Roman"/>
              </w:rPr>
              <w:t>-77.6</w:t>
            </w:r>
          </w:p>
        </w:tc>
        <w:tc>
          <w:tcPr>
            <w:tcW w:w="0" w:type="auto"/>
            <w:gridSpan w:val="2"/>
            <w:shd w:val="clear" w:color="auto" w:fill="auto"/>
            <w:vAlign w:val="center"/>
          </w:tcPr>
          <w:p w14:paraId="0A05F21E" w14:textId="77777777" w:rsidR="003D34EC" w:rsidRPr="00116EA1" w:rsidRDefault="003D34EC" w:rsidP="003D34EC">
            <w:pPr>
              <w:pStyle w:val="TAC"/>
              <w:rPr>
                <w:rFonts w:ascii="Times New Roman" w:hAnsi="Times New Roman"/>
              </w:rPr>
            </w:pPr>
            <w:r w:rsidRPr="00116EA1">
              <w:rPr>
                <w:rFonts w:ascii="Times New Roman" w:hAnsi="Times New Roman"/>
              </w:rPr>
              <w:t>-79.0</w:t>
            </w:r>
          </w:p>
        </w:tc>
        <w:tc>
          <w:tcPr>
            <w:tcW w:w="0" w:type="auto"/>
            <w:gridSpan w:val="2"/>
            <w:shd w:val="clear" w:color="auto" w:fill="auto"/>
            <w:vAlign w:val="center"/>
          </w:tcPr>
          <w:p w14:paraId="21261DA6" w14:textId="77777777" w:rsidR="003D34EC" w:rsidRPr="00116EA1" w:rsidRDefault="003D34EC" w:rsidP="003D34EC">
            <w:pPr>
              <w:pStyle w:val="TAC"/>
              <w:rPr>
                <w:rFonts w:ascii="Times New Roman" w:hAnsi="Times New Roman"/>
              </w:rPr>
            </w:pPr>
            <w:r w:rsidRPr="00116EA1">
              <w:rPr>
                <w:rFonts w:ascii="Times New Roman" w:hAnsi="Times New Roman"/>
              </w:rPr>
              <w:t>100.5</w:t>
            </w:r>
          </w:p>
        </w:tc>
        <w:tc>
          <w:tcPr>
            <w:tcW w:w="0" w:type="auto"/>
            <w:shd w:val="clear" w:color="auto" w:fill="auto"/>
            <w:vAlign w:val="center"/>
          </w:tcPr>
          <w:p w14:paraId="4E4C3E59" w14:textId="77777777" w:rsidR="003D34EC" w:rsidRPr="00116EA1" w:rsidRDefault="003D34EC" w:rsidP="003D34EC">
            <w:pPr>
              <w:pStyle w:val="TAC"/>
              <w:rPr>
                <w:rFonts w:ascii="Times New Roman" w:hAnsi="Times New Roman"/>
              </w:rPr>
            </w:pPr>
            <w:r w:rsidRPr="00116EA1">
              <w:rPr>
                <w:rFonts w:ascii="Times New Roman" w:hAnsi="Times New Roman"/>
              </w:rPr>
              <w:t>60.8</w:t>
            </w:r>
          </w:p>
        </w:tc>
      </w:tr>
      <w:tr w:rsidR="003D34EC" w:rsidRPr="00947284" w14:paraId="740DF3BF" w14:textId="77777777" w:rsidTr="003D34EC">
        <w:trPr>
          <w:cantSplit/>
          <w:jc w:val="center"/>
        </w:trPr>
        <w:tc>
          <w:tcPr>
            <w:tcW w:w="0" w:type="auto"/>
            <w:shd w:val="clear" w:color="auto" w:fill="auto"/>
            <w:vAlign w:val="center"/>
          </w:tcPr>
          <w:p w14:paraId="5D481CEC" w14:textId="77777777" w:rsidR="003D34EC" w:rsidRPr="00116EA1" w:rsidRDefault="003D34EC" w:rsidP="003D34EC">
            <w:pPr>
              <w:pStyle w:val="TAC"/>
              <w:rPr>
                <w:rFonts w:ascii="Times New Roman" w:hAnsi="Times New Roman"/>
              </w:rPr>
            </w:pPr>
            <w:r w:rsidRPr="00116EA1">
              <w:rPr>
                <w:rFonts w:ascii="Times New Roman" w:hAnsi="Times New Roman"/>
              </w:rPr>
              <w:t>20</w:t>
            </w:r>
          </w:p>
        </w:tc>
        <w:tc>
          <w:tcPr>
            <w:tcW w:w="0" w:type="auto"/>
            <w:gridSpan w:val="2"/>
            <w:shd w:val="clear" w:color="auto" w:fill="auto"/>
            <w:vAlign w:val="center"/>
          </w:tcPr>
          <w:p w14:paraId="328A6659" w14:textId="77777777" w:rsidR="003D34EC" w:rsidRPr="00116EA1" w:rsidRDefault="003D34EC" w:rsidP="003D34EC">
            <w:pPr>
              <w:pStyle w:val="TAC"/>
              <w:rPr>
                <w:rFonts w:ascii="Times New Roman" w:hAnsi="Times New Roman"/>
              </w:rPr>
            </w:pPr>
            <w:r w:rsidRPr="00116EA1">
              <w:rPr>
                <w:rFonts w:ascii="Times New Roman" w:hAnsi="Times New Roman"/>
              </w:rPr>
              <w:t>3.6187</w:t>
            </w:r>
          </w:p>
        </w:tc>
        <w:tc>
          <w:tcPr>
            <w:tcW w:w="0" w:type="auto"/>
            <w:gridSpan w:val="2"/>
            <w:shd w:val="clear" w:color="auto" w:fill="auto"/>
            <w:vAlign w:val="center"/>
          </w:tcPr>
          <w:p w14:paraId="02852B4B" w14:textId="77777777" w:rsidR="003D34EC" w:rsidRPr="00116EA1" w:rsidRDefault="003D34EC" w:rsidP="003D34EC">
            <w:pPr>
              <w:pStyle w:val="TAC"/>
              <w:rPr>
                <w:rFonts w:ascii="Times New Roman" w:hAnsi="Times New Roman"/>
              </w:rPr>
            </w:pPr>
            <w:r w:rsidRPr="00116EA1">
              <w:rPr>
                <w:rFonts w:ascii="Times New Roman" w:hAnsi="Times New Roman"/>
              </w:rPr>
              <w:t>-11.4</w:t>
            </w:r>
          </w:p>
        </w:tc>
        <w:tc>
          <w:tcPr>
            <w:tcW w:w="0" w:type="auto"/>
            <w:gridSpan w:val="2"/>
            <w:shd w:val="clear" w:color="auto" w:fill="auto"/>
            <w:vAlign w:val="center"/>
          </w:tcPr>
          <w:p w14:paraId="49DA903F" w14:textId="77777777" w:rsidR="003D34EC" w:rsidRPr="00116EA1" w:rsidRDefault="003D34EC" w:rsidP="003D34EC">
            <w:pPr>
              <w:pStyle w:val="TAC"/>
              <w:rPr>
                <w:rFonts w:ascii="Times New Roman" w:hAnsi="Times New Roman"/>
              </w:rPr>
            </w:pPr>
            <w:r w:rsidRPr="00116EA1">
              <w:rPr>
                <w:rFonts w:ascii="Times New Roman" w:hAnsi="Times New Roman"/>
              </w:rPr>
              <w:t>-82.6</w:t>
            </w:r>
          </w:p>
        </w:tc>
        <w:tc>
          <w:tcPr>
            <w:tcW w:w="0" w:type="auto"/>
            <w:gridSpan w:val="2"/>
            <w:shd w:val="clear" w:color="auto" w:fill="auto"/>
            <w:vAlign w:val="center"/>
          </w:tcPr>
          <w:p w14:paraId="60DC9CF9" w14:textId="77777777" w:rsidR="003D34EC" w:rsidRPr="00116EA1" w:rsidRDefault="003D34EC" w:rsidP="003D34EC">
            <w:pPr>
              <w:pStyle w:val="TAC"/>
              <w:rPr>
                <w:rFonts w:ascii="Times New Roman" w:hAnsi="Times New Roman"/>
              </w:rPr>
            </w:pPr>
            <w:r w:rsidRPr="00116EA1">
              <w:rPr>
                <w:rFonts w:ascii="Times New Roman" w:hAnsi="Times New Roman"/>
              </w:rPr>
              <w:t>65.8</w:t>
            </w:r>
          </w:p>
        </w:tc>
        <w:tc>
          <w:tcPr>
            <w:tcW w:w="0" w:type="auto"/>
            <w:gridSpan w:val="2"/>
            <w:shd w:val="clear" w:color="auto" w:fill="auto"/>
            <w:vAlign w:val="center"/>
          </w:tcPr>
          <w:p w14:paraId="0A7EF65E" w14:textId="77777777" w:rsidR="003D34EC" w:rsidRPr="00116EA1" w:rsidRDefault="003D34EC" w:rsidP="003D34EC">
            <w:pPr>
              <w:pStyle w:val="TAC"/>
              <w:rPr>
                <w:rFonts w:ascii="Times New Roman" w:hAnsi="Times New Roman"/>
              </w:rPr>
            </w:pPr>
            <w:r w:rsidRPr="00116EA1">
              <w:rPr>
                <w:rFonts w:ascii="Times New Roman" w:hAnsi="Times New Roman"/>
              </w:rPr>
              <w:t>119.6</w:t>
            </w:r>
          </w:p>
        </w:tc>
        <w:tc>
          <w:tcPr>
            <w:tcW w:w="0" w:type="auto"/>
            <w:shd w:val="clear" w:color="auto" w:fill="auto"/>
            <w:vAlign w:val="center"/>
          </w:tcPr>
          <w:p w14:paraId="43BE3BEE" w14:textId="77777777" w:rsidR="003D34EC" w:rsidRPr="00116EA1" w:rsidRDefault="003D34EC" w:rsidP="003D34EC">
            <w:pPr>
              <w:pStyle w:val="TAC"/>
              <w:rPr>
                <w:rFonts w:ascii="Times New Roman" w:hAnsi="Times New Roman"/>
              </w:rPr>
            </w:pPr>
            <w:r w:rsidRPr="00116EA1">
              <w:rPr>
                <w:rFonts w:ascii="Times New Roman" w:hAnsi="Times New Roman"/>
              </w:rPr>
              <w:t>57.3</w:t>
            </w:r>
          </w:p>
        </w:tc>
      </w:tr>
      <w:tr w:rsidR="003D34EC" w:rsidRPr="00947284" w14:paraId="2B0C22CA" w14:textId="77777777" w:rsidTr="003D34EC">
        <w:trPr>
          <w:cantSplit/>
          <w:jc w:val="center"/>
        </w:trPr>
        <w:tc>
          <w:tcPr>
            <w:tcW w:w="0" w:type="auto"/>
            <w:shd w:val="clear" w:color="auto" w:fill="auto"/>
            <w:vAlign w:val="center"/>
          </w:tcPr>
          <w:p w14:paraId="564CE1DE" w14:textId="77777777" w:rsidR="003D34EC" w:rsidRPr="00116EA1" w:rsidRDefault="003D34EC" w:rsidP="003D34EC">
            <w:pPr>
              <w:pStyle w:val="TAC"/>
              <w:rPr>
                <w:rFonts w:ascii="Times New Roman" w:hAnsi="Times New Roman"/>
              </w:rPr>
            </w:pPr>
            <w:r w:rsidRPr="00116EA1">
              <w:rPr>
                <w:rFonts w:ascii="Times New Roman" w:hAnsi="Times New Roman"/>
              </w:rPr>
              <w:t>21</w:t>
            </w:r>
          </w:p>
        </w:tc>
        <w:tc>
          <w:tcPr>
            <w:tcW w:w="0" w:type="auto"/>
            <w:gridSpan w:val="2"/>
            <w:shd w:val="clear" w:color="auto" w:fill="auto"/>
            <w:vAlign w:val="center"/>
          </w:tcPr>
          <w:p w14:paraId="5E81E8AC" w14:textId="77777777" w:rsidR="003D34EC" w:rsidRPr="00116EA1" w:rsidRDefault="003D34EC" w:rsidP="003D34EC">
            <w:pPr>
              <w:pStyle w:val="TAC"/>
              <w:rPr>
                <w:rFonts w:ascii="Times New Roman" w:hAnsi="Times New Roman"/>
              </w:rPr>
            </w:pPr>
            <w:r w:rsidRPr="00116EA1">
              <w:rPr>
                <w:rFonts w:ascii="Times New Roman" w:hAnsi="Times New Roman"/>
              </w:rPr>
              <w:t>4.1067</w:t>
            </w:r>
          </w:p>
        </w:tc>
        <w:tc>
          <w:tcPr>
            <w:tcW w:w="0" w:type="auto"/>
            <w:gridSpan w:val="2"/>
            <w:shd w:val="clear" w:color="auto" w:fill="auto"/>
            <w:vAlign w:val="center"/>
          </w:tcPr>
          <w:p w14:paraId="38C80552" w14:textId="77777777" w:rsidR="003D34EC" w:rsidRPr="00116EA1" w:rsidRDefault="003D34EC" w:rsidP="003D34EC">
            <w:pPr>
              <w:pStyle w:val="TAC"/>
              <w:rPr>
                <w:rFonts w:ascii="Times New Roman" w:hAnsi="Times New Roman"/>
              </w:rPr>
            </w:pPr>
            <w:r w:rsidRPr="00116EA1">
              <w:rPr>
                <w:rFonts w:ascii="Times New Roman" w:hAnsi="Times New Roman"/>
              </w:rPr>
              <w:t>-14.9</w:t>
            </w:r>
          </w:p>
        </w:tc>
        <w:tc>
          <w:tcPr>
            <w:tcW w:w="0" w:type="auto"/>
            <w:gridSpan w:val="2"/>
            <w:shd w:val="clear" w:color="auto" w:fill="auto"/>
            <w:vAlign w:val="center"/>
          </w:tcPr>
          <w:p w14:paraId="6C80F7C6" w14:textId="77777777" w:rsidR="003D34EC" w:rsidRPr="00116EA1" w:rsidRDefault="003D34EC" w:rsidP="003D34EC">
            <w:pPr>
              <w:pStyle w:val="TAC"/>
              <w:rPr>
                <w:rFonts w:ascii="Times New Roman" w:hAnsi="Times New Roman"/>
              </w:rPr>
            </w:pPr>
            <w:r w:rsidRPr="00116EA1">
              <w:rPr>
                <w:rFonts w:ascii="Times New Roman" w:hAnsi="Times New Roman"/>
              </w:rPr>
              <w:t>-103.6</w:t>
            </w:r>
          </w:p>
        </w:tc>
        <w:tc>
          <w:tcPr>
            <w:tcW w:w="0" w:type="auto"/>
            <w:gridSpan w:val="2"/>
            <w:shd w:val="clear" w:color="auto" w:fill="auto"/>
            <w:vAlign w:val="center"/>
          </w:tcPr>
          <w:p w14:paraId="2AAE50BB" w14:textId="77777777" w:rsidR="003D34EC" w:rsidRPr="00116EA1" w:rsidRDefault="003D34EC" w:rsidP="003D34EC">
            <w:pPr>
              <w:pStyle w:val="TAC"/>
              <w:rPr>
                <w:rFonts w:ascii="Times New Roman" w:hAnsi="Times New Roman"/>
              </w:rPr>
            </w:pPr>
            <w:r w:rsidRPr="00116EA1">
              <w:rPr>
                <w:rFonts w:ascii="Times New Roman" w:hAnsi="Times New Roman"/>
              </w:rPr>
              <w:t>52.7</w:t>
            </w:r>
          </w:p>
        </w:tc>
        <w:tc>
          <w:tcPr>
            <w:tcW w:w="0" w:type="auto"/>
            <w:gridSpan w:val="2"/>
            <w:shd w:val="clear" w:color="auto" w:fill="auto"/>
            <w:vAlign w:val="center"/>
          </w:tcPr>
          <w:p w14:paraId="7C5BDBB0" w14:textId="77777777" w:rsidR="003D34EC" w:rsidRPr="00116EA1" w:rsidRDefault="003D34EC" w:rsidP="003D34EC">
            <w:pPr>
              <w:pStyle w:val="TAC"/>
              <w:rPr>
                <w:rFonts w:ascii="Times New Roman" w:hAnsi="Times New Roman"/>
              </w:rPr>
            </w:pPr>
            <w:r w:rsidRPr="00116EA1">
              <w:rPr>
                <w:rFonts w:ascii="Times New Roman" w:hAnsi="Times New Roman"/>
              </w:rPr>
              <w:t>118.7</w:t>
            </w:r>
          </w:p>
        </w:tc>
        <w:tc>
          <w:tcPr>
            <w:tcW w:w="0" w:type="auto"/>
            <w:shd w:val="clear" w:color="auto" w:fill="auto"/>
            <w:vAlign w:val="center"/>
          </w:tcPr>
          <w:p w14:paraId="6B07F342" w14:textId="77777777" w:rsidR="003D34EC" w:rsidRPr="00116EA1" w:rsidRDefault="003D34EC" w:rsidP="003D34EC">
            <w:pPr>
              <w:pStyle w:val="TAC"/>
              <w:rPr>
                <w:rFonts w:ascii="Times New Roman" w:hAnsi="Times New Roman"/>
              </w:rPr>
            </w:pPr>
            <w:r w:rsidRPr="00116EA1">
              <w:rPr>
                <w:rFonts w:ascii="Times New Roman" w:hAnsi="Times New Roman"/>
              </w:rPr>
              <w:t>59.9</w:t>
            </w:r>
          </w:p>
        </w:tc>
      </w:tr>
      <w:tr w:rsidR="003D34EC" w:rsidRPr="00947284" w14:paraId="0677077F" w14:textId="77777777" w:rsidTr="003D34EC">
        <w:trPr>
          <w:cantSplit/>
          <w:jc w:val="center"/>
        </w:trPr>
        <w:tc>
          <w:tcPr>
            <w:tcW w:w="0" w:type="auto"/>
            <w:shd w:val="clear" w:color="auto" w:fill="auto"/>
            <w:vAlign w:val="center"/>
          </w:tcPr>
          <w:p w14:paraId="0B9F63F2" w14:textId="77777777" w:rsidR="003D34EC" w:rsidRPr="00116EA1" w:rsidRDefault="003D34EC" w:rsidP="003D34EC">
            <w:pPr>
              <w:pStyle w:val="TAC"/>
              <w:rPr>
                <w:rFonts w:ascii="Times New Roman" w:hAnsi="Times New Roman"/>
              </w:rPr>
            </w:pPr>
            <w:r w:rsidRPr="00116EA1">
              <w:rPr>
                <w:rFonts w:ascii="Times New Roman" w:hAnsi="Times New Roman"/>
              </w:rPr>
              <w:t>22</w:t>
            </w:r>
          </w:p>
        </w:tc>
        <w:tc>
          <w:tcPr>
            <w:tcW w:w="0" w:type="auto"/>
            <w:gridSpan w:val="2"/>
            <w:shd w:val="clear" w:color="auto" w:fill="auto"/>
            <w:vAlign w:val="center"/>
          </w:tcPr>
          <w:p w14:paraId="7CC9F61B" w14:textId="77777777" w:rsidR="003D34EC" w:rsidRPr="00116EA1" w:rsidRDefault="003D34EC" w:rsidP="003D34EC">
            <w:pPr>
              <w:pStyle w:val="TAC"/>
              <w:rPr>
                <w:rFonts w:ascii="Times New Roman" w:hAnsi="Times New Roman"/>
              </w:rPr>
            </w:pPr>
            <w:r w:rsidRPr="00116EA1">
              <w:rPr>
                <w:rFonts w:ascii="Times New Roman" w:hAnsi="Times New Roman"/>
              </w:rPr>
              <w:t>4.2790</w:t>
            </w:r>
          </w:p>
        </w:tc>
        <w:tc>
          <w:tcPr>
            <w:tcW w:w="0" w:type="auto"/>
            <w:gridSpan w:val="2"/>
            <w:shd w:val="clear" w:color="auto" w:fill="auto"/>
            <w:vAlign w:val="center"/>
          </w:tcPr>
          <w:p w14:paraId="6AF356AD" w14:textId="77777777" w:rsidR="003D34EC" w:rsidRPr="00116EA1" w:rsidRDefault="003D34EC" w:rsidP="003D34EC">
            <w:pPr>
              <w:pStyle w:val="TAC"/>
              <w:rPr>
                <w:rFonts w:ascii="Times New Roman" w:hAnsi="Times New Roman"/>
              </w:rPr>
            </w:pPr>
            <w:r w:rsidRPr="00116EA1">
              <w:rPr>
                <w:rFonts w:ascii="Times New Roman" w:hAnsi="Times New Roman"/>
              </w:rPr>
              <w:t>-9.2</w:t>
            </w:r>
          </w:p>
        </w:tc>
        <w:tc>
          <w:tcPr>
            <w:tcW w:w="0" w:type="auto"/>
            <w:gridSpan w:val="2"/>
            <w:shd w:val="clear" w:color="auto" w:fill="auto"/>
            <w:vAlign w:val="center"/>
          </w:tcPr>
          <w:p w14:paraId="14512835" w14:textId="77777777" w:rsidR="003D34EC" w:rsidRPr="00116EA1" w:rsidRDefault="003D34EC" w:rsidP="003D34EC">
            <w:pPr>
              <w:pStyle w:val="TAC"/>
              <w:rPr>
                <w:rFonts w:ascii="Times New Roman" w:hAnsi="Times New Roman"/>
              </w:rPr>
            </w:pPr>
            <w:r w:rsidRPr="00116EA1">
              <w:rPr>
                <w:rFonts w:ascii="Times New Roman" w:hAnsi="Times New Roman"/>
              </w:rPr>
              <w:t>75.6</w:t>
            </w:r>
          </w:p>
        </w:tc>
        <w:tc>
          <w:tcPr>
            <w:tcW w:w="0" w:type="auto"/>
            <w:gridSpan w:val="2"/>
            <w:shd w:val="clear" w:color="auto" w:fill="auto"/>
            <w:vAlign w:val="center"/>
          </w:tcPr>
          <w:p w14:paraId="08802863" w14:textId="77777777" w:rsidR="003D34EC" w:rsidRPr="00116EA1" w:rsidRDefault="003D34EC" w:rsidP="003D34EC">
            <w:pPr>
              <w:pStyle w:val="TAC"/>
              <w:rPr>
                <w:rFonts w:ascii="Times New Roman" w:hAnsi="Times New Roman"/>
              </w:rPr>
            </w:pPr>
            <w:r w:rsidRPr="00116EA1">
              <w:rPr>
                <w:rFonts w:ascii="Times New Roman" w:hAnsi="Times New Roman"/>
              </w:rPr>
              <w:t>88.7</w:t>
            </w:r>
          </w:p>
        </w:tc>
        <w:tc>
          <w:tcPr>
            <w:tcW w:w="0" w:type="auto"/>
            <w:gridSpan w:val="2"/>
            <w:shd w:val="clear" w:color="auto" w:fill="auto"/>
            <w:vAlign w:val="center"/>
          </w:tcPr>
          <w:p w14:paraId="379A1B1B" w14:textId="77777777" w:rsidR="003D34EC" w:rsidRPr="00116EA1" w:rsidRDefault="003D34EC" w:rsidP="003D34EC">
            <w:pPr>
              <w:pStyle w:val="TAC"/>
              <w:rPr>
                <w:rFonts w:ascii="Times New Roman" w:hAnsi="Times New Roman"/>
              </w:rPr>
            </w:pPr>
            <w:r w:rsidRPr="00116EA1">
              <w:rPr>
                <w:rFonts w:ascii="Times New Roman" w:hAnsi="Times New Roman"/>
              </w:rPr>
              <w:t>117.8</w:t>
            </w:r>
          </w:p>
        </w:tc>
        <w:tc>
          <w:tcPr>
            <w:tcW w:w="0" w:type="auto"/>
            <w:shd w:val="clear" w:color="auto" w:fill="auto"/>
            <w:vAlign w:val="center"/>
          </w:tcPr>
          <w:p w14:paraId="2E0EBD0A" w14:textId="77777777" w:rsidR="003D34EC" w:rsidRPr="00116EA1" w:rsidRDefault="003D34EC" w:rsidP="003D34EC">
            <w:pPr>
              <w:pStyle w:val="TAC"/>
              <w:rPr>
                <w:rFonts w:ascii="Times New Roman" w:hAnsi="Times New Roman"/>
              </w:rPr>
            </w:pPr>
            <w:r w:rsidRPr="00116EA1">
              <w:rPr>
                <w:rFonts w:ascii="Times New Roman" w:hAnsi="Times New Roman"/>
              </w:rPr>
              <w:t>60.1</w:t>
            </w:r>
          </w:p>
        </w:tc>
      </w:tr>
      <w:tr w:rsidR="003D34EC" w:rsidRPr="00947284" w14:paraId="0ACB8B6A" w14:textId="77777777" w:rsidTr="003D34EC">
        <w:trPr>
          <w:cantSplit/>
          <w:jc w:val="center"/>
        </w:trPr>
        <w:tc>
          <w:tcPr>
            <w:tcW w:w="0" w:type="auto"/>
            <w:shd w:val="clear" w:color="auto" w:fill="auto"/>
            <w:vAlign w:val="center"/>
          </w:tcPr>
          <w:p w14:paraId="1F6744F7" w14:textId="77777777" w:rsidR="003D34EC" w:rsidRPr="00116EA1" w:rsidRDefault="003D34EC" w:rsidP="003D34EC">
            <w:pPr>
              <w:pStyle w:val="TAC"/>
              <w:rPr>
                <w:rFonts w:ascii="Times New Roman" w:hAnsi="Times New Roman"/>
              </w:rPr>
            </w:pPr>
            <w:r w:rsidRPr="00116EA1">
              <w:rPr>
                <w:rFonts w:ascii="Times New Roman" w:hAnsi="Times New Roman"/>
              </w:rPr>
              <w:t>23</w:t>
            </w:r>
          </w:p>
        </w:tc>
        <w:tc>
          <w:tcPr>
            <w:tcW w:w="0" w:type="auto"/>
            <w:gridSpan w:val="2"/>
            <w:shd w:val="clear" w:color="auto" w:fill="auto"/>
            <w:vAlign w:val="center"/>
          </w:tcPr>
          <w:p w14:paraId="57CD898D" w14:textId="77777777" w:rsidR="003D34EC" w:rsidRPr="00116EA1" w:rsidRDefault="003D34EC" w:rsidP="003D34EC">
            <w:pPr>
              <w:pStyle w:val="TAC"/>
              <w:rPr>
                <w:rFonts w:ascii="Times New Roman" w:hAnsi="Times New Roman"/>
              </w:rPr>
            </w:pPr>
            <w:r w:rsidRPr="00116EA1">
              <w:rPr>
                <w:rFonts w:ascii="Times New Roman" w:hAnsi="Times New Roman"/>
              </w:rPr>
              <w:t>4.7834</w:t>
            </w:r>
          </w:p>
        </w:tc>
        <w:tc>
          <w:tcPr>
            <w:tcW w:w="0" w:type="auto"/>
            <w:gridSpan w:val="2"/>
            <w:shd w:val="clear" w:color="auto" w:fill="auto"/>
            <w:vAlign w:val="center"/>
          </w:tcPr>
          <w:p w14:paraId="0322CD8E" w14:textId="77777777" w:rsidR="003D34EC" w:rsidRPr="00116EA1" w:rsidRDefault="003D34EC" w:rsidP="003D34EC">
            <w:pPr>
              <w:pStyle w:val="TAC"/>
              <w:rPr>
                <w:rFonts w:ascii="Times New Roman" w:hAnsi="Times New Roman"/>
              </w:rPr>
            </w:pPr>
            <w:r w:rsidRPr="00116EA1">
              <w:rPr>
                <w:rFonts w:ascii="Times New Roman" w:hAnsi="Times New Roman"/>
              </w:rPr>
              <w:t>-11.3</w:t>
            </w:r>
          </w:p>
        </w:tc>
        <w:tc>
          <w:tcPr>
            <w:tcW w:w="0" w:type="auto"/>
            <w:gridSpan w:val="2"/>
            <w:shd w:val="clear" w:color="auto" w:fill="auto"/>
            <w:vAlign w:val="center"/>
          </w:tcPr>
          <w:p w14:paraId="69346034" w14:textId="77777777" w:rsidR="003D34EC" w:rsidRPr="00116EA1" w:rsidRDefault="003D34EC" w:rsidP="003D34EC">
            <w:pPr>
              <w:pStyle w:val="TAC"/>
              <w:rPr>
                <w:rFonts w:ascii="Times New Roman" w:hAnsi="Times New Roman"/>
              </w:rPr>
            </w:pPr>
            <w:r w:rsidRPr="00116EA1">
              <w:rPr>
                <w:rFonts w:ascii="Times New Roman" w:hAnsi="Times New Roman"/>
              </w:rPr>
              <w:t>-77.6</w:t>
            </w:r>
          </w:p>
        </w:tc>
        <w:tc>
          <w:tcPr>
            <w:tcW w:w="0" w:type="auto"/>
            <w:gridSpan w:val="2"/>
            <w:shd w:val="clear" w:color="auto" w:fill="auto"/>
            <w:vAlign w:val="center"/>
          </w:tcPr>
          <w:p w14:paraId="195B9DC3" w14:textId="77777777" w:rsidR="003D34EC" w:rsidRPr="00116EA1" w:rsidRDefault="003D34EC" w:rsidP="003D34EC">
            <w:pPr>
              <w:pStyle w:val="TAC"/>
              <w:rPr>
                <w:rFonts w:ascii="Times New Roman" w:hAnsi="Times New Roman"/>
              </w:rPr>
            </w:pPr>
            <w:r w:rsidRPr="00116EA1">
              <w:rPr>
                <w:rFonts w:ascii="Times New Roman" w:hAnsi="Times New Roman"/>
              </w:rPr>
              <w:t>-60.4</w:t>
            </w:r>
          </w:p>
        </w:tc>
        <w:tc>
          <w:tcPr>
            <w:tcW w:w="0" w:type="auto"/>
            <w:gridSpan w:val="2"/>
            <w:shd w:val="clear" w:color="auto" w:fill="auto"/>
            <w:vAlign w:val="center"/>
          </w:tcPr>
          <w:p w14:paraId="6ABFF769" w14:textId="77777777" w:rsidR="003D34EC" w:rsidRPr="00116EA1" w:rsidRDefault="003D34EC" w:rsidP="003D34EC">
            <w:pPr>
              <w:pStyle w:val="TAC"/>
              <w:rPr>
                <w:rFonts w:ascii="Times New Roman" w:hAnsi="Times New Roman"/>
              </w:rPr>
            </w:pPr>
            <w:r w:rsidRPr="00116EA1">
              <w:rPr>
                <w:rFonts w:ascii="Times New Roman" w:hAnsi="Times New Roman"/>
              </w:rPr>
              <w:t>115.7</w:t>
            </w:r>
          </w:p>
        </w:tc>
        <w:tc>
          <w:tcPr>
            <w:tcW w:w="0" w:type="auto"/>
            <w:shd w:val="clear" w:color="auto" w:fill="auto"/>
            <w:vAlign w:val="center"/>
          </w:tcPr>
          <w:p w14:paraId="6183727A" w14:textId="77777777" w:rsidR="003D34EC" w:rsidRPr="00116EA1" w:rsidRDefault="003D34EC" w:rsidP="003D34EC">
            <w:pPr>
              <w:pStyle w:val="TAC"/>
              <w:rPr>
                <w:rFonts w:ascii="Times New Roman" w:hAnsi="Times New Roman"/>
              </w:rPr>
            </w:pPr>
            <w:r w:rsidRPr="00116EA1">
              <w:rPr>
                <w:rFonts w:ascii="Times New Roman" w:hAnsi="Times New Roman"/>
              </w:rPr>
              <w:t>62.3</w:t>
            </w:r>
          </w:p>
        </w:tc>
      </w:tr>
      <w:tr w:rsidR="002C3FCA" w:rsidRPr="00947284" w14:paraId="359677D3" w14:textId="77777777" w:rsidTr="003D34EC">
        <w:trPr>
          <w:cantSplit/>
          <w:jc w:val="center"/>
        </w:trPr>
        <w:tc>
          <w:tcPr>
            <w:tcW w:w="0" w:type="auto"/>
            <w:shd w:val="clear" w:color="auto" w:fill="auto"/>
            <w:vAlign w:val="center"/>
          </w:tcPr>
          <w:p w14:paraId="7EEA6A7A" w14:textId="026457CC" w:rsidR="002C3FCA" w:rsidRPr="00116EA1" w:rsidRDefault="002C3FCA" w:rsidP="002C3FCA">
            <w:pPr>
              <w:pStyle w:val="TAC"/>
              <w:rPr>
                <w:rFonts w:ascii="Times New Roman" w:hAnsi="Times New Roman"/>
                <w:i/>
              </w:rPr>
            </w:pPr>
            <w:r w:rsidRPr="00116EA1">
              <w:rPr>
                <w:rFonts w:ascii="Times New Roman" w:eastAsiaTheme="minorEastAsia" w:hAnsi="Times New Roman"/>
                <w:i/>
                <w:color w:val="FF0000"/>
                <w:lang w:eastAsia="zh-CN"/>
              </w:rPr>
              <w:t>ST</w:t>
            </w:r>
          </w:p>
        </w:tc>
        <w:tc>
          <w:tcPr>
            <w:tcW w:w="0" w:type="auto"/>
            <w:gridSpan w:val="2"/>
            <w:shd w:val="clear" w:color="auto" w:fill="auto"/>
            <w:vAlign w:val="center"/>
          </w:tcPr>
          <w:p w14:paraId="0203D68D" w14:textId="2E3D94CA" w:rsidR="002C3FCA" w:rsidRPr="00116EA1" w:rsidRDefault="002C3FCA" w:rsidP="002C3FCA">
            <w:pPr>
              <w:pStyle w:val="TAC"/>
              <w:rPr>
                <w:rFonts w:ascii="Times New Roman" w:hAnsi="Times New Roman"/>
                <w:i/>
              </w:rPr>
            </w:pPr>
            <w:r w:rsidRPr="00116EA1">
              <w:rPr>
                <w:rFonts w:ascii="Times New Roman" w:eastAsiaTheme="minorEastAsia" w:hAnsi="Times New Roman"/>
                <w:i/>
                <w:color w:val="FF0000"/>
                <w:lang w:eastAsia="zh-CN"/>
              </w:rPr>
              <w:t>[</w:t>
            </w:r>
            <w:r w:rsidR="00A2365E" w:rsidRPr="00116EA1">
              <w:rPr>
                <w:rFonts w:ascii="Times New Roman" w:eastAsiaTheme="minorEastAsia" w:hAnsi="Times New Roman"/>
                <w:i/>
                <w:color w:val="FF0000"/>
                <w:lang w:eastAsia="zh-CN"/>
              </w:rPr>
              <w:t>-</w:t>
            </w:r>
            <w:r w:rsidRPr="00116EA1">
              <w:rPr>
                <w:rFonts w:ascii="Times New Roman" w:eastAsiaTheme="minorEastAsia" w:hAnsi="Times New Roman"/>
                <w:i/>
                <w:color w:val="FF0000"/>
                <w:lang w:eastAsia="zh-CN"/>
              </w:rPr>
              <w:t>0</w:t>
            </w:r>
            <w:r w:rsidR="00A2365E" w:rsidRPr="00116EA1">
              <w:rPr>
                <w:rFonts w:ascii="Times New Roman" w:eastAsiaTheme="minorEastAsia" w:hAnsi="Times New Roman"/>
                <w:i/>
                <w:color w:val="FF0000"/>
                <w:lang w:eastAsia="zh-CN"/>
              </w:rPr>
              <w:t>.5</w:t>
            </w:r>
            <w:r w:rsidRPr="00116EA1">
              <w:rPr>
                <w:rFonts w:ascii="Times New Roman" w:eastAsiaTheme="minorEastAsia" w:hAnsi="Times New Roman"/>
                <w:i/>
                <w:color w:val="FF0000"/>
                <w:lang w:eastAsia="zh-CN"/>
              </w:rPr>
              <w:t>,</w:t>
            </w:r>
            <w:r w:rsidRPr="00116EA1">
              <w:rPr>
                <w:rFonts w:ascii="Times New Roman" w:hAnsi="Times New Roman"/>
                <w:i/>
                <w:color w:val="FF0000"/>
              </w:rPr>
              <w:t>5</w:t>
            </w:r>
            <w:r w:rsidRPr="00116EA1">
              <w:rPr>
                <w:rFonts w:ascii="Times New Roman" w:eastAsiaTheme="minorEastAsia" w:hAnsi="Times New Roman"/>
                <w:i/>
                <w:color w:val="FF0000"/>
                <w:lang w:eastAsia="zh-CN"/>
              </w:rPr>
              <w:t>]</w:t>
            </w:r>
          </w:p>
        </w:tc>
        <w:tc>
          <w:tcPr>
            <w:tcW w:w="0" w:type="auto"/>
            <w:gridSpan w:val="2"/>
            <w:shd w:val="clear" w:color="auto" w:fill="auto"/>
            <w:vAlign w:val="center"/>
          </w:tcPr>
          <w:p w14:paraId="684AA3A1" w14:textId="14BCB8D8" w:rsidR="002C3FCA" w:rsidRPr="00116EA1" w:rsidRDefault="002C3FCA" w:rsidP="002C3FCA">
            <w:pPr>
              <w:pStyle w:val="TAC"/>
              <w:rPr>
                <w:rFonts w:ascii="Times New Roman" w:hAnsi="Times New Roman"/>
                <w:i/>
              </w:rPr>
            </w:pPr>
            <w:r w:rsidRPr="00116EA1">
              <w:rPr>
                <w:rFonts w:ascii="Times New Roman" w:eastAsiaTheme="minorEastAsia" w:hAnsi="Times New Roman"/>
                <w:i/>
                <w:color w:val="FF0000"/>
                <w:lang w:eastAsia="zh-CN"/>
              </w:rPr>
              <w:t>[-12,10]</w:t>
            </w:r>
          </w:p>
        </w:tc>
        <w:tc>
          <w:tcPr>
            <w:tcW w:w="0" w:type="auto"/>
            <w:gridSpan w:val="2"/>
            <w:shd w:val="clear" w:color="auto" w:fill="auto"/>
            <w:vAlign w:val="center"/>
          </w:tcPr>
          <w:p w14:paraId="1274517A" w14:textId="53F79E48" w:rsidR="002C3FCA" w:rsidRPr="00116EA1" w:rsidRDefault="002C3FCA" w:rsidP="002C3FCA">
            <w:pPr>
              <w:pStyle w:val="TAC"/>
              <w:rPr>
                <w:rFonts w:ascii="Times New Roman" w:hAnsi="Times New Roman"/>
                <w:i/>
              </w:rPr>
            </w:pPr>
            <w:r w:rsidRPr="00116EA1">
              <w:rPr>
                <w:rFonts w:ascii="Times New Roman" w:eastAsiaTheme="minorEastAsia" w:hAnsi="Times New Roman"/>
                <w:i/>
                <w:color w:val="FF0000"/>
                <w:lang w:eastAsia="zh-CN"/>
              </w:rPr>
              <w:t>[-180,180]</w:t>
            </w:r>
          </w:p>
        </w:tc>
        <w:tc>
          <w:tcPr>
            <w:tcW w:w="0" w:type="auto"/>
            <w:gridSpan w:val="2"/>
            <w:shd w:val="clear" w:color="auto" w:fill="auto"/>
            <w:vAlign w:val="center"/>
          </w:tcPr>
          <w:p w14:paraId="136674B6" w14:textId="5D8004E6" w:rsidR="002C3FCA" w:rsidRPr="00116EA1" w:rsidRDefault="002C3FCA" w:rsidP="002C3FCA">
            <w:pPr>
              <w:pStyle w:val="TAC"/>
              <w:rPr>
                <w:rFonts w:ascii="Times New Roman" w:hAnsi="Times New Roman"/>
                <w:i/>
              </w:rPr>
            </w:pPr>
            <w:r w:rsidRPr="00116EA1">
              <w:rPr>
                <w:rFonts w:ascii="Times New Roman" w:eastAsiaTheme="minorEastAsia" w:hAnsi="Times New Roman"/>
                <w:i/>
                <w:color w:val="FF0000"/>
                <w:lang w:eastAsia="zh-CN"/>
              </w:rPr>
              <w:t>[-180,180]</w:t>
            </w:r>
          </w:p>
        </w:tc>
        <w:tc>
          <w:tcPr>
            <w:tcW w:w="0" w:type="auto"/>
            <w:gridSpan w:val="2"/>
            <w:shd w:val="clear" w:color="auto" w:fill="auto"/>
            <w:vAlign w:val="center"/>
          </w:tcPr>
          <w:p w14:paraId="5C983738" w14:textId="1348D61B" w:rsidR="002C3FCA" w:rsidRPr="00116EA1" w:rsidRDefault="002C3FCA" w:rsidP="002C3FCA">
            <w:pPr>
              <w:pStyle w:val="TAC"/>
              <w:rPr>
                <w:rFonts w:ascii="Times New Roman" w:hAnsi="Times New Roman"/>
                <w:i/>
              </w:rPr>
            </w:pPr>
            <w:r w:rsidRPr="00116EA1">
              <w:rPr>
                <w:rFonts w:ascii="Times New Roman" w:eastAsiaTheme="minorEastAsia" w:hAnsi="Times New Roman"/>
                <w:i/>
                <w:color w:val="FF0000"/>
                <w:lang w:eastAsia="zh-CN"/>
              </w:rPr>
              <w:t>[0,180]</w:t>
            </w:r>
          </w:p>
        </w:tc>
        <w:tc>
          <w:tcPr>
            <w:tcW w:w="0" w:type="auto"/>
            <w:shd w:val="clear" w:color="auto" w:fill="auto"/>
            <w:vAlign w:val="center"/>
          </w:tcPr>
          <w:p w14:paraId="568B35A9" w14:textId="6C4A8885" w:rsidR="002C3FCA" w:rsidRPr="00116EA1" w:rsidRDefault="002C3FCA" w:rsidP="002C3FCA">
            <w:pPr>
              <w:pStyle w:val="TAC"/>
              <w:rPr>
                <w:rFonts w:ascii="Times New Roman" w:hAnsi="Times New Roman"/>
                <w:i/>
              </w:rPr>
            </w:pPr>
            <w:r w:rsidRPr="00116EA1">
              <w:rPr>
                <w:rFonts w:ascii="Times New Roman" w:eastAsiaTheme="minorEastAsia" w:hAnsi="Times New Roman"/>
                <w:i/>
                <w:color w:val="FF0000"/>
                <w:lang w:eastAsia="zh-CN"/>
              </w:rPr>
              <w:t>[0,180]</w:t>
            </w:r>
          </w:p>
        </w:tc>
      </w:tr>
      <w:tr w:rsidR="003D34EC" w:rsidRPr="00947284" w14:paraId="26F6BB29" w14:textId="77777777" w:rsidTr="003D34EC">
        <w:trPr>
          <w:cantSplit/>
          <w:jc w:val="center"/>
        </w:trPr>
        <w:tc>
          <w:tcPr>
            <w:tcW w:w="0" w:type="auto"/>
            <w:gridSpan w:val="12"/>
            <w:shd w:val="clear" w:color="auto" w:fill="D9D9D9"/>
            <w:vAlign w:val="center"/>
          </w:tcPr>
          <w:p w14:paraId="3DB013DC" w14:textId="77777777" w:rsidR="003D34EC" w:rsidRPr="00116EA1" w:rsidRDefault="003D34EC" w:rsidP="003D34EC">
            <w:pPr>
              <w:pStyle w:val="TAH"/>
              <w:rPr>
                <w:rFonts w:ascii="Times New Roman" w:hAnsi="Times New Roman"/>
                <w:lang w:val="en-CA"/>
              </w:rPr>
            </w:pPr>
            <w:r w:rsidRPr="00116EA1">
              <w:rPr>
                <w:rFonts w:ascii="Times New Roman" w:hAnsi="Times New Roman"/>
                <w:lang w:val="en-CA"/>
              </w:rPr>
              <w:t>Per-Cluster Parameters</w:t>
            </w:r>
          </w:p>
        </w:tc>
      </w:tr>
      <w:tr w:rsidR="003D34EC" w:rsidRPr="00947284" w14:paraId="2DA71FF1" w14:textId="77777777" w:rsidTr="003D34EC">
        <w:trPr>
          <w:cantSplit/>
          <w:jc w:val="center"/>
        </w:trPr>
        <w:tc>
          <w:tcPr>
            <w:tcW w:w="0" w:type="auto"/>
            <w:gridSpan w:val="2"/>
            <w:shd w:val="clear" w:color="auto" w:fill="auto"/>
            <w:vAlign w:val="center"/>
          </w:tcPr>
          <w:p w14:paraId="6276DE5F"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Parameter</w:t>
            </w:r>
          </w:p>
        </w:tc>
        <w:tc>
          <w:tcPr>
            <w:tcW w:w="0" w:type="auto"/>
            <w:gridSpan w:val="2"/>
            <w:shd w:val="clear" w:color="auto" w:fill="auto"/>
            <w:vAlign w:val="center"/>
          </w:tcPr>
          <w:p w14:paraId="053DD17C" w14:textId="77777777" w:rsidR="003D34EC" w:rsidRPr="00116EA1" w:rsidRDefault="003D34EC" w:rsidP="003D34EC">
            <w:pPr>
              <w:pStyle w:val="TAC"/>
              <w:rPr>
                <w:rFonts w:ascii="Times New Roman" w:hAnsi="Times New Roman"/>
                <w:lang w:val="en-CA"/>
              </w:rPr>
            </w:pPr>
            <w:proofErr w:type="spellStart"/>
            <w:r w:rsidRPr="00116EA1">
              <w:rPr>
                <w:rFonts w:ascii="Times New Roman" w:hAnsi="Times New Roman"/>
                <w:i/>
                <w:lang w:val="en-CA"/>
              </w:rPr>
              <w:t>c</w:t>
            </w:r>
            <w:r w:rsidRPr="00116EA1">
              <w:rPr>
                <w:rFonts w:ascii="Times New Roman" w:hAnsi="Times New Roman"/>
                <w:vertAlign w:val="subscript"/>
                <w:lang w:val="en-CA"/>
              </w:rPr>
              <w:t>ASD</w:t>
            </w:r>
            <w:proofErr w:type="spellEnd"/>
            <w:r w:rsidRPr="00116EA1">
              <w:rPr>
                <w:rFonts w:ascii="Times New Roman" w:hAnsi="Times New Roman"/>
                <w:lang w:val="en-CA"/>
              </w:rPr>
              <w:t xml:space="preserve"> in [°]</w:t>
            </w:r>
          </w:p>
        </w:tc>
        <w:tc>
          <w:tcPr>
            <w:tcW w:w="0" w:type="auto"/>
            <w:gridSpan w:val="2"/>
            <w:shd w:val="clear" w:color="auto" w:fill="auto"/>
            <w:vAlign w:val="center"/>
          </w:tcPr>
          <w:p w14:paraId="2F9A35E6" w14:textId="77777777" w:rsidR="003D34EC" w:rsidRPr="00116EA1" w:rsidRDefault="003D34EC" w:rsidP="003D34EC">
            <w:pPr>
              <w:pStyle w:val="TAC"/>
              <w:rPr>
                <w:rFonts w:ascii="Times New Roman" w:hAnsi="Times New Roman"/>
                <w:lang w:val="en-CA"/>
              </w:rPr>
            </w:pPr>
            <w:proofErr w:type="spellStart"/>
            <w:r w:rsidRPr="00116EA1">
              <w:rPr>
                <w:rFonts w:ascii="Times New Roman" w:hAnsi="Times New Roman"/>
                <w:i/>
                <w:lang w:val="en-CA"/>
              </w:rPr>
              <w:t>c</w:t>
            </w:r>
            <w:r w:rsidRPr="00116EA1">
              <w:rPr>
                <w:rFonts w:ascii="Times New Roman" w:hAnsi="Times New Roman"/>
                <w:vertAlign w:val="subscript"/>
                <w:lang w:val="en-CA"/>
              </w:rPr>
              <w:t>ASA</w:t>
            </w:r>
            <w:proofErr w:type="spellEnd"/>
            <w:r w:rsidRPr="00116EA1">
              <w:rPr>
                <w:rFonts w:ascii="Times New Roman" w:hAnsi="Times New Roman"/>
                <w:lang w:val="en-CA"/>
              </w:rPr>
              <w:t xml:space="preserve"> in [°]</w:t>
            </w:r>
          </w:p>
        </w:tc>
        <w:tc>
          <w:tcPr>
            <w:tcW w:w="0" w:type="auto"/>
            <w:gridSpan w:val="2"/>
            <w:shd w:val="clear" w:color="auto" w:fill="auto"/>
            <w:vAlign w:val="center"/>
          </w:tcPr>
          <w:p w14:paraId="4A1286B4" w14:textId="77777777" w:rsidR="003D34EC" w:rsidRPr="00116EA1" w:rsidRDefault="003D34EC" w:rsidP="003D34EC">
            <w:pPr>
              <w:pStyle w:val="TAC"/>
              <w:rPr>
                <w:rFonts w:ascii="Times New Roman" w:hAnsi="Times New Roman"/>
                <w:lang w:val="en-CA"/>
              </w:rPr>
            </w:pPr>
            <w:proofErr w:type="spellStart"/>
            <w:r w:rsidRPr="00116EA1">
              <w:rPr>
                <w:rFonts w:ascii="Times New Roman" w:hAnsi="Times New Roman"/>
                <w:i/>
                <w:lang w:val="en-CA"/>
              </w:rPr>
              <w:t>c</w:t>
            </w:r>
            <w:r w:rsidRPr="00116EA1">
              <w:rPr>
                <w:rFonts w:ascii="Times New Roman" w:hAnsi="Times New Roman"/>
                <w:vertAlign w:val="subscript"/>
                <w:lang w:val="en-CA"/>
              </w:rPr>
              <w:t>ZSD</w:t>
            </w:r>
            <w:proofErr w:type="spellEnd"/>
            <w:r w:rsidRPr="00116EA1">
              <w:rPr>
                <w:rFonts w:ascii="Times New Roman" w:hAnsi="Times New Roman"/>
                <w:lang w:val="en-CA"/>
              </w:rPr>
              <w:t xml:space="preserve"> in [°]</w:t>
            </w:r>
          </w:p>
        </w:tc>
        <w:tc>
          <w:tcPr>
            <w:tcW w:w="0" w:type="auto"/>
            <w:gridSpan w:val="2"/>
            <w:shd w:val="clear" w:color="auto" w:fill="auto"/>
            <w:vAlign w:val="center"/>
          </w:tcPr>
          <w:p w14:paraId="43C6928A" w14:textId="77777777" w:rsidR="003D34EC" w:rsidRPr="00116EA1" w:rsidRDefault="003D34EC" w:rsidP="003D34EC">
            <w:pPr>
              <w:pStyle w:val="TAC"/>
              <w:rPr>
                <w:rFonts w:ascii="Times New Roman" w:hAnsi="Times New Roman"/>
                <w:lang w:val="en-CA"/>
              </w:rPr>
            </w:pPr>
            <w:proofErr w:type="spellStart"/>
            <w:r w:rsidRPr="00116EA1">
              <w:rPr>
                <w:rFonts w:ascii="Times New Roman" w:hAnsi="Times New Roman"/>
                <w:i/>
                <w:lang w:val="en-CA"/>
              </w:rPr>
              <w:t>c</w:t>
            </w:r>
            <w:r w:rsidRPr="00116EA1">
              <w:rPr>
                <w:rFonts w:ascii="Times New Roman" w:hAnsi="Times New Roman"/>
                <w:vertAlign w:val="subscript"/>
                <w:lang w:val="en-CA"/>
              </w:rPr>
              <w:t>ZSA</w:t>
            </w:r>
            <w:proofErr w:type="spellEnd"/>
            <w:r w:rsidRPr="00116EA1">
              <w:rPr>
                <w:rFonts w:ascii="Times New Roman" w:hAnsi="Times New Roman"/>
                <w:lang w:val="en-CA"/>
              </w:rPr>
              <w:t xml:space="preserve"> in [°]</w:t>
            </w:r>
          </w:p>
        </w:tc>
        <w:tc>
          <w:tcPr>
            <w:tcW w:w="0" w:type="auto"/>
            <w:gridSpan w:val="2"/>
            <w:shd w:val="clear" w:color="auto" w:fill="auto"/>
            <w:vAlign w:val="center"/>
          </w:tcPr>
          <w:p w14:paraId="33F0883B"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XPR in [dB]</w:t>
            </w:r>
          </w:p>
        </w:tc>
      </w:tr>
      <w:tr w:rsidR="003D34EC" w:rsidRPr="00947284" w14:paraId="2826A70B" w14:textId="77777777" w:rsidTr="003D34EC">
        <w:trPr>
          <w:cantSplit/>
          <w:jc w:val="center"/>
        </w:trPr>
        <w:tc>
          <w:tcPr>
            <w:tcW w:w="0" w:type="auto"/>
            <w:gridSpan w:val="2"/>
            <w:shd w:val="clear" w:color="auto" w:fill="auto"/>
            <w:vAlign w:val="center"/>
          </w:tcPr>
          <w:p w14:paraId="7F813897"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Value</w:t>
            </w:r>
          </w:p>
        </w:tc>
        <w:tc>
          <w:tcPr>
            <w:tcW w:w="0" w:type="auto"/>
            <w:gridSpan w:val="2"/>
            <w:shd w:val="clear" w:color="auto" w:fill="auto"/>
            <w:vAlign w:val="center"/>
          </w:tcPr>
          <w:p w14:paraId="1B64E31B"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10</w:t>
            </w:r>
          </w:p>
        </w:tc>
        <w:tc>
          <w:tcPr>
            <w:tcW w:w="0" w:type="auto"/>
            <w:gridSpan w:val="2"/>
            <w:shd w:val="clear" w:color="auto" w:fill="auto"/>
            <w:vAlign w:val="center"/>
          </w:tcPr>
          <w:p w14:paraId="08694C2B"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22</w:t>
            </w:r>
          </w:p>
        </w:tc>
        <w:tc>
          <w:tcPr>
            <w:tcW w:w="0" w:type="auto"/>
            <w:gridSpan w:val="2"/>
            <w:shd w:val="clear" w:color="auto" w:fill="auto"/>
            <w:vAlign w:val="center"/>
          </w:tcPr>
          <w:p w14:paraId="4A9BBA6E"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3</w:t>
            </w:r>
          </w:p>
        </w:tc>
        <w:tc>
          <w:tcPr>
            <w:tcW w:w="0" w:type="auto"/>
            <w:gridSpan w:val="2"/>
            <w:shd w:val="clear" w:color="auto" w:fill="auto"/>
            <w:vAlign w:val="center"/>
          </w:tcPr>
          <w:p w14:paraId="534BD943"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7</w:t>
            </w:r>
          </w:p>
        </w:tc>
        <w:tc>
          <w:tcPr>
            <w:tcW w:w="0" w:type="auto"/>
            <w:gridSpan w:val="2"/>
            <w:shd w:val="clear" w:color="auto" w:fill="auto"/>
            <w:vAlign w:val="center"/>
          </w:tcPr>
          <w:p w14:paraId="1FDACE3C"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8</w:t>
            </w:r>
          </w:p>
        </w:tc>
      </w:tr>
    </w:tbl>
    <w:p w14:paraId="6DE32344" w14:textId="77777777" w:rsidR="003D34EC" w:rsidRPr="00947284" w:rsidRDefault="003D34EC" w:rsidP="003D34EC"/>
    <w:p w14:paraId="3DCCD27A" w14:textId="48A674CB" w:rsidR="003D34EC" w:rsidRPr="00116EA1" w:rsidRDefault="003D34EC" w:rsidP="003D34EC">
      <w:pPr>
        <w:pStyle w:val="TH"/>
        <w:rPr>
          <w:rFonts w:ascii="Times New Roman" w:hAnsi="Times New Roman"/>
        </w:rPr>
      </w:pPr>
    </w:p>
    <w:p w14:paraId="538601DE" w14:textId="4D71A893" w:rsidR="00B44993" w:rsidRPr="00947284" w:rsidRDefault="00B44993" w:rsidP="00AB7348">
      <w:pPr>
        <w:pStyle w:val="Caption"/>
        <w:keepNext/>
        <w:jc w:val="center"/>
      </w:pPr>
      <w:bookmarkStart w:id="18" w:name="_Ref193805750"/>
      <w:r w:rsidRPr="00947284">
        <w:t xml:space="preserve">Table </w:t>
      </w:r>
      <w:r w:rsidRPr="00213399">
        <w:fldChar w:fldCharType="begin"/>
      </w:r>
      <w:r w:rsidRPr="00947284">
        <w:instrText xml:space="preserve"> SEQ Table \* ARABIC </w:instrText>
      </w:r>
      <w:r w:rsidRPr="00213399">
        <w:fldChar w:fldCharType="separate"/>
      </w:r>
      <w:r w:rsidR="004B0B93" w:rsidRPr="00947284">
        <w:rPr>
          <w:noProof/>
        </w:rPr>
        <w:t>5</w:t>
      </w:r>
      <w:r w:rsidRPr="00213399">
        <w:fldChar w:fldCharType="end"/>
      </w:r>
      <w:bookmarkEnd w:id="18"/>
      <w:r w:rsidRPr="00947284">
        <w:t xml:space="preserve"> The ISAC link level simulation for CDL-C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
        <w:gridCol w:w="786"/>
        <w:gridCol w:w="786"/>
        <w:gridCol w:w="643"/>
        <w:gridCol w:w="643"/>
        <w:gridCol w:w="524"/>
        <w:gridCol w:w="524"/>
        <w:gridCol w:w="524"/>
        <w:gridCol w:w="524"/>
        <w:gridCol w:w="520"/>
        <w:gridCol w:w="520"/>
        <w:gridCol w:w="1039"/>
      </w:tblGrid>
      <w:tr w:rsidR="003D34EC" w:rsidRPr="00947284" w14:paraId="01242773" w14:textId="77777777" w:rsidTr="003D34EC">
        <w:trPr>
          <w:cantSplit/>
          <w:jc w:val="center"/>
        </w:trPr>
        <w:tc>
          <w:tcPr>
            <w:tcW w:w="0" w:type="auto"/>
            <w:shd w:val="clear" w:color="auto" w:fill="D9D9D9"/>
            <w:vAlign w:val="center"/>
          </w:tcPr>
          <w:p w14:paraId="75B36603" w14:textId="77777777" w:rsidR="003D34EC" w:rsidRPr="00116EA1" w:rsidRDefault="003D34EC" w:rsidP="003D34EC">
            <w:pPr>
              <w:pStyle w:val="TAL"/>
              <w:rPr>
                <w:rFonts w:ascii="Times New Roman" w:hAnsi="Times New Roman"/>
                <w:b/>
                <w:lang w:val="en-CA"/>
              </w:rPr>
            </w:pPr>
            <w:r w:rsidRPr="00116EA1">
              <w:rPr>
                <w:rFonts w:ascii="Times New Roman" w:hAnsi="Times New Roman"/>
                <w:b/>
                <w:lang w:val="en-CA"/>
              </w:rPr>
              <w:t>Cluster #</w:t>
            </w:r>
          </w:p>
        </w:tc>
        <w:tc>
          <w:tcPr>
            <w:tcW w:w="0" w:type="auto"/>
            <w:gridSpan w:val="2"/>
            <w:shd w:val="clear" w:color="auto" w:fill="D9D9D9"/>
            <w:vAlign w:val="center"/>
          </w:tcPr>
          <w:p w14:paraId="7E5D7D2B" w14:textId="77777777" w:rsidR="003D34EC" w:rsidRPr="00116EA1" w:rsidRDefault="003D34EC" w:rsidP="003D34EC">
            <w:pPr>
              <w:pStyle w:val="TAL"/>
              <w:rPr>
                <w:rFonts w:ascii="Times New Roman" w:hAnsi="Times New Roman"/>
                <w:b/>
                <w:lang w:val="en-CA"/>
              </w:rPr>
            </w:pPr>
            <w:r w:rsidRPr="00116EA1">
              <w:rPr>
                <w:rFonts w:ascii="Times New Roman" w:hAnsi="Times New Roman"/>
                <w:b/>
                <w:lang w:val="en-CA"/>
              </w:rPr>
              <w:t>Normalized d</w:t>
            </w:r>
            <w:r w:rsidRPr="00116EA1">
              <w:rPr>
                <w:rFonts w:ascii="Times New Roman" w:hAnsi="Times New Roman"/>
                <w:b/>
                <w:lang w:val="en-CA" w:eastAsia="zh-CN"/>
              </w:rPr>
              <w:t>elay</w:t>
            </w:r>
          </w:p>
        </w:tc>
        <w:tc>
          <w:tcPr>
            <w:tcW w:w="0" w:type="auto"/>
            <w:gridSpan w:val="2"/>
            <w:shd w:val="clear" w:color="auto" w:fill="D9D9D9"/>
            <w:vAlign w:val="center"/>
          </w:tcPr>
          <w:p w14:paraId="6397D307" w14:textId="77777777" w:rsidR="003D34EC" w:rsidRPr="00116EA1" w:rsidRDefault="003D34EC" w:rsidP="003D34EC">
            <w:pPr>
              <w:pStyle w:val="TAL"/>
              <w:rPr>
                <w:rFonts w:ascii="Times New Roman" w:hAnsi="Times New Roman"/>
                <w:b/>
              </w:rPr>
            </w:pPr>
            <w:r w:rsidRPr="00116EA1">
              <w:rPr>
                <w:rFonts w:ascii="Times New Roman" w:hAnsi="Times New Roman"/>
                <w:b/>
              </w:rPr>
              <w:t>Power in [dB]</w:t>
            </w:r>
          </w:p>
        </w:tc>
        <w:tc>
          <w:tcPr>
            <w:tcW w:w="0" w:type="auto"/>
            <w:gridSpan w:val="2"/>
            <w:shd w:val="clear" w:color="auto" w:fill="D9D9D9"/>
            <w:vAlign w:val="center"/>
          </w:tcPr>
          <w:p w14:paraId="5287AFD9" w14:textId="77777777" w:rsidR="003D34EC" w:rsidRPr="00116EA1" w:rsidRDefault="003D34EC" w:rsidP="003D34EC">
            <w:pPr>
              <w:pStyle w:val="TAL"/>
              <w:rPr>
                <w:rFonts w:ascii="Times New Roman" w:hAnsi="Times New Roman"/>
                <w:b/>
                <w:lang w:val="en-CA"/>
              </w:rPr>
            </w:pPr>
            <w:r w:rsidRPr="00116EA1">
              <w:rPr>
                <w:rFonts w:ascii="Times New Roman" w:hAnsi="Times New Roman"/>
                <w:b/>
                <w:lang w:val="en-CA"/>
              </w:rPr>
              <w:t>AOD in [°]</w:t>
            </w:r>
          </w:p>
        </w:tc>
        <w:tc>
          <w:tcPr>
            <w:tcW w:w="0" w:type="auto"/>
            <w:gridSpan w:val="2"/>
            <w:shd w:val="clear" w:color="auto" w:fill="D9D9D9"/>
            <w:vAlign w:val="center"/>
          </w:tcPr>
          <w:p w14:paraId="3A71FEC9" w14:textId="77777777" w:rsidR="003D34EC" w:rsidRPr="00116EA1" w:rsidRDefault="003D34EC" w:rsidP="003D34EC">
            <w:pPr>
              <w:pStyle w:val="TAL"/>
              <w:rPr>
                <w:rFonts w:ascii="Times New Roman" w:hAnsi="Times New Roman"/>
                <w:b/>
                <w:lang w:val="en-CA"/>
              </w:rPr>
            </w:pPr>
            <w:r w:rsidRPr="00116EA1">
              <w:rPr>
                <w:rFonts w:ascii="Times New Roman" w:hAnsi="Times New Roman"/>
                <w:b/>
                <w:lang w:val="en-CA"/>
              </w:rPr>
              <w:t>AOA in [°]</w:t>
            </w:r>
          </w:p>
        </w:tc>
        <w:tc>
          <w:tcPr>
            <w:tcW w:w="0" w:type="auto"/>
            <w:gridSpan w:val="2"/>
            <w:shd w:val="clear" w:color="auto" w:fill="D9D9D9"/>
            <w:vAlign w:val="center"/>
          </w:tcPr>
          <w:p w14:paraId="42482E86" w14:textId="77777777" w:rsidR="003D34EC" w:rsidRPr="00116EA1" w:rsidRDefault="003D34EC" w:rsidP="003D34EC">
            <w:pPr>
              <w:pStyle w:val="TAL"/>
              <w:rPr>
                <w:rFonts w:ascii="Times New Roman" w:hAnsi="Times New Roman"/>
                <w:b/>
                <w:lang w:val="en-CA"/>
              </w:rPr>
            </w:pPr>
            <w:r w:rsidRPr="00116EA1">
              <w:rPr>
                <w:rFonts w:ascii="Times New Roman" w:hAnsi="Times New Roman"/>
                <w:b/>
                <w:lang w:val="en-CA"/>
              </w:rPr>
              <w:t>ZOD in [°]</w:t>
            </w:r>
          </w:p>
        </w:tc>
        <w:tc>
          <w:tcPr>
            <w:tcW w:w="0" w:type="auto"/>
            <w:shd w:val="clear" w:color="auto" w:fill="D9D9D9"/>
            <w:vAlign w:val="center"/>
          </w:tcPr>
          <w:p w14:paraId="662DABC9" w14:textId="77777777" w:rsidR="003D34EC" w:rsidRPr="00116EA1" w:rsidRDefault="003D34EC" w:rsidP="003D34EC">
            <w:pPr>
              <w:pStyle w:val="TAL"/>
              <w:rPr>
                <w:rFonts w:ascii="Times New Roman" w:hAnsi="Times New Roman"/>
                <w:b/>
                <w:lang w:val="en-CA"/>
              </w:rPr>
            </w:pPr>
            <w:r w:rsidRPr="00116EA1">
              <w:rPr>
                <w:rFonts w:ascii="Times New Roman" w:hAnsi="Times New Roman"/>
                <w:b/>
                <w:lang w:val="en-CA"/>
              </w:rPr>
              <w:t>ZOA in [°]</w:t>
            </w:r>
          </w:p>
        </w:tc>
      </w:tr>
      <w:tr w:rsidR="003D34EC" w:rsidRPr="00947284" w14:paraId="1D6690B8" w14:textId="77777777" w:rsidTr="003D34EC">
        <w:trPr>
          <w:cantSplit/>
          <w:jc w:val="center"/>
        </w:trPr>
        <w:tc>
          <w:tcPr>
            <w:tcW w:w="0" w:type="auto"/>
            <w:shd w:val="clear" w:color="auto" w:fill="auto"/>
            <w:vAlign w:val="center"/>
          </w:tcPr>
          <w:p w14:paraId="630A09B1" w14:textId="77777777" w:rsidR="003D34EC" w:rsidRPr="00116EA1" w:rsidRDefault="003D34EC" w:rsidP="003D34EC">
            <w:pPr>
              <w:pStyle w:val="TAC"/>
              <w:rPr>
                <w:rFonts w:ascii="Times New Roman" w:hAnsi="Times New Roman"/>
              </w:rPr>
            </w:pPr>
            <w:r w:rsidRPr="00116EA1">
              <w:rPr>
                <w:rFonts w:ascii="Times New Roman" w:hAnsi="Times New Roman"/>
              </w:rPr>
              <w:t>1</w:t>
            </w:r>
          </w:p>
        </w:tc>
        <w:tc>
          <w:tcPr>
            <w:tcW w:w="0" w:type="auto"/>
            <w:gridSpan w:val="2"/>
            <w:shd w:val="clear" w:color="auto" w:fill="auto"/>
            <w:vAlign w:val="center"/>
          </w:tcPr>
          <w:p w14:paraId="1322BDDF" w14:textId="77777777" w:rsidR="003D34EC" w:rsidRPr="00116EA1" w:rsidRDefault="003D34EC" w:rsidP="003D34EC">
            <w:pPr>
              <w:pStyle w:val="TAC"/>
              <w:rPr>
                <w:rFonts w:ascii="Times New Roman" w:hAnsi="Times New Roman"/>
              </w:rPr>
            </w:pPr>
            <w:r w:rsidRPr="00116EA1">
              <w:rPr>
                <w:rFonts w:ascii="Times New Roman" w:hAnsi="Times New Roman"/>
              </w:rPr>
              <w:t>0</w:t>
            </w:r>
          </w:p>
        </w:tc>
        <w:tc>
          <w:tcPr>
            <w:tcW w:w="0" w:type="auto"/>
            <w:gridSpan w:val="2"/>
            <w:shd w:val="clear" w:color="auto" w:fill="auto"/>
            <w:vAlign w:val="center"/>
          </w:tcPr>
          <w:p w14:paraId="36DAC88A" w14:textId="77777777" w:rsidR="003D34EC" w:rsidRPr="00116EA1" w:rsidRDefault="003D34EC" w:rsidP="003D34EC">
            <w:pPr>
              <w:pStyle w:val="TAC"/>
              <w:rPr>
                <w:rFonts w:ascii="Times New Roman" w:hAnsi="Times New Roman"/>
              </w:rPr>
            </w:pPr>
            <w:r w:rsidRPr="00116EA1">
              <w:rPr>
                <w:rFonts w:ascii="Times New Roman" w:hAnsi="Times New Roman"/>
              </w:rPr>
              <w:t>-4.4</w:t>
            </w:r>
          </w:p>
        </w:tc>
        <w:tc>
          <w:tcPr>
            <w:tcW w:w="0" w:type="auto"/>
            <w:gridSpan w:val="2"/>
            <w:shd w:val="clear" w:color="auto" w:fill="auto"/>
            <w:vAlign w:val="center"/>
          </w:tcPr>
          <w:p w14:paraId="024C1647" w14:textId="77777777" w:rsidR="003D34EC" w:rsidRPr="00116EA1" w:rsidRDefault="003D34EC" w:rsidP="003D34EC">
            <w:pPr>
              <w:pStyle w:val="TAC"/>
              <w:rPr>
                <w:rFonts w:ascii="Times New Roman" w:hAnsi="Times New Roman"/>
              </w:rPr>
            </w:pPr>
            <w:r w:rsidRPr="00116EA1">
              <w:rPr>
                <w:rFonts w:ascii="Times New Roman" w:hAnsi="Times New Roman"/>
              </w:rPr>
              <w:t>-46.6</w:t>
            </w:r>
          </w:p>
        </w:tc>
        <w:tc>
          <w:tcPr>
            <w:tcW w:w="0" w:type="auto"/>
            <w:gridSpan w:val="2"/>
            <w:shd w:val="clear" w:color="auto" w:fill="auto"/>
            <w:vAlign w:val="center"/>
          </w:tcPr>
          <w:p w14:paraId="3BFF417D" w14:textId="77777777" w:rsidR="003D34EC" w:rsidRPr="00116EA1" w:rsidRDefault="003D34EC" w:rsidP="003D34EC">
            <w:pPr>
              <w:pStyle w:val="TAC"/>
              <w:rPr>
                <w:rFonts w:ascii="Times New Roman" w:hAnsi="Times New Roman"/>
              </w:rPr>
            </w:pPr>
            <w:r w:rsidRPr="00116EA1">
              <w:rPr>
                <w:rFonts w:ascii="Times New Roman" w:hAnsi="Times New Roman"/>
              </w:rPr>
              <w:t>-101</w:t>
            </w:r>
          </w:p>
        </w:tc>
        <w:tc>
          <w:tcPr>
            <w:tcW w:w="0" w:type="auto"/>
            <w:gridSpan w:val="2"/>
            <w:shd w:val="clear" w:color="auto" w:fill="auto"/>
            <w:vAlign w:val="center"/>
          </w:tcPr>
          <w:p w14:paraId="4A802BE2" w14:textId="77777777" w:rsidR="003D34EC" w:rsidRPr="00116EA1" w:rsidRDefault="003D34EC" w:rsidP="003D34EC">
            <w:pPr>
              <w:pStyle w:val="TAC"/>
              <w:rPr>
                <w:rFonts w:ascii="Times New Roman" w:hAnsi="Times New Roman"/>
              </w:rPr>
            </w:pPr>
            <w:r w:rsidRPr="00116EA1">
              <w:rPr>
                <w:rFonts w:ascii="Times New Roman" w:hAnsi="Times New Roman"/>
              </w:rPr>
              <w:t>97.2</w:t>
            </w:r>
          </w:p>
        </w:tc>
        <w:tc>
          <w:tcPr>
            <w:tcW w:w="0" w:type="auto"/>
            <w:shd w:val="clear" w:color="auto" w:fill="auto"/>
            <w:vAlign w:val="center"/>
          </w:tcPr>
          <w:p w14:paraId="322054EB" w14:textId="77777777" w:rsidR="003D34EC" w:rsidRPr="00116EA1" w:rsidRDefault="003D34EC" w:rsidP="003D34EC">
            <w:pPr>
              <w:pStyle w:val="TAC"/>
              <w:rPr>
                <w:rFonts w:ascii="Times New Roman" w:hAnsi="Times New Roman"/>
              </w:rPr>
            </w:pPr>
            <w:r w:rsidRPr="00116EA1">
              <w:rPr>
                <w:rFonts w:ascii="Times New Roman" w:hAnsi="Times New Roman"/>
              </w:rPr>
              <w:t>87.6</w:t>
            </w:r>
          </w:p>
        </w:tc>
      </w:tr>
      <w:tr w:rsidR="003D34EC" w:rsidRPr="00947284" w14:paraId="205695CD" w14:textId="77777777" w:rsidTr="003D34EC">
        <w:trPr>
          <w:cantSplit/>
          <w:jc w:val="center"/>
        </w:trPr>
        <w:tc>
          <w:tcPr>
            <w:tcW w:w="0" w:type="auto"/>
            <w:shd w:val="clear" w:color="auto" w:fill="auto"/>
            <w:vAlign w:val="center"/>
          </w:tcPr>
          <w:p w14:paraId="02CA920D" w14:textId="77777777" w:rsidR="003D34EC" w:rsidRPr="00116EA1" w:rsidRDefault="003D34EC" w:rsidP="003D34EC">
            <w:pPr>
              <w:pStyle w:val="TAC"/>
              <w:rPr>
                <w:rFonts w:ascii="Times New Roman" w:hAnsi="Times New Roman"/>
              </w:rPr>
            </w:pPr>
            <w:r w:rsidRPr="00116EA1">
              <w:rPr>
                <w:rFonts w:ascii="Times New Roman" w:hAnsi="Times New Roman"/>
              </w:rPr>
              <w:t>2</w:t>
            </w:r>
          </w:p>
        </w:tc>
        <w:tc>
          <w:tcPr>
            <w:tcW w:w="0" w:type="auto"/>
            <w:gridSpan w:val="2"/>
            <w:shd w:val="clear" w:color="auto" w:fill="auto"/>
            <w:vAlign w:val="center"/>
          </w:tcPr>
          <w:p w14:paraId="3051C0D5" w14:textId="77777777" w:rsidR="003D34EC" w:rsidRPr="00116EA1" w:rsidRDefault="003D34EC" w:rsidP="003D34EC">
            <w:pPr>
              <w:pStyle w:val="TAC"/>
              <w:rPr>
                <w:rFonts w:ascii="Times New Roman" w:hAnsi="Times New Roman"/>
              </w:rPr>
            </w:pPr>
            <w:r w:rsidRPr="00116EA1">
              <w:rPr>
                <w:rFonts w:ascii="Times New Roman" w:hAnsi="Times New Roman"/>
              </w:rPr>
              <w:t>0.2099</w:t>
            </w:r>
          </w:p>
        </w:tc>
        <w:tc>
          <w:tcPr>
            <w:tcW w:w="0" w:type="auto"/>
            <w:gridSpan w:val="2"/>
            <w:shd w:val="clear" w:color="auto" w:fill="auto"/>
            <w:vAlign w:val="center"/>
          </w:tcPr>
          <w:p w14:paraId="4B5F897E" w14:textId="77777777" w:rsidR="003D34EC" w:rsidRPr="00116EA1" w:rsidRDefault="003D34EC" w:rsidP="003D34EC">
            <w:pPr>
              <w:pStyle w:val="TAC"/>
              <w:rPr>
                <w:rFonts w:ascii="Times New Roman" w:hAnsi="Times New Roman"/>
              </w:rPr>
            </w:pPr>
            <w:r w:rsidRPr="00116EA1">
              <w:rPr>
                <w:rFonts w:ascii="Times New Roman" w:hAnsi="Times New Roman"/>
              </w:rPr>
              <w:t>-1.2</w:t>
            </w:r>
          </w:p>
        </w:tc>
        <w:tc>
          <w:tcPr>
            <w:tcW w:w="0" w:type="auto"/>
            <w:gridSpan w:val="2"/>
            <w:shd w:val="clear" w:color="auto" w:fill="auto"/>
            <w:vAlign w:val="center"/>
          </w:tcPr>
          <w:p w14:paraId="2B2A76A6" w14:textId="77777777" w:rsidR="003D34EC" w:rsidRPr="00116EA1" w:rsidRDefault="003D34EC" w:rsidP="003D34EC">
            <w:pPr>
              <w:pStyle w:val="TAC"/>
              <w:rPr>
                <w:rFonts w:ascii="Times New Roman" w:hAnsi="Times New Roman"/>
              </w:rPr>
            </w:pPr>
            <w:r w:rsidRPr="00116EA1">
              <w:rPr>
                <w:rFonts w:ascii="Times New Roman" w:hAnsi="Times New Roman"/>
              </w:rPr>
              <w:t>-22.8</w:t>
            </w:r>
          </w:p>
        </w:tc>
        <w:tc>
          <w:tcPr>
            <w:tcW w:w="0" w:type="auto"/>
            <w:gridSpan w:val="2"/>
            <w:shd w:val="clear" w:color="auto" w:fill="auto"/>
            <w:vAlign w:val="center"/>
          </w:tcPr>
          <w:p w14:paraId="171689E9" w14:textId="77777777" w:rsidR="003D34EC" w:rsidRPr="00116EA1" w:rsidRDefault="003D34EC" w:rsidP="003D34EC">
            <w:pPr>
              <w:pStyle w:val="TAC"/>
              <w:rPr>
                <w:rFonts w:ascii="Times New Roman" w:hAnsi="Times New Roman"/>
              </w:rPr>
            </w:pPr>
            <w:r w:rsidRPr="00116EA1">
              <w:rPr>
                <w:rFonts w:ascii="Times New Roman" w:hAnsi="Times New Roman"/>
              </w:rPr>
              <w:t>120</w:t>
            </w:r>
          </w:p>
        </w:tc>
        <w:tc>
          <w:tcPr>
            <w:tcW w:w="0" w:type="auto"/>
            <w:gridSpan w:val="2"/>
            <w:shd w:val="clear" w:color="auto" w:fill="auto"/>
            <w:vAlign w:val="center"/>
          </w:tcPr>
          <w:p w14:paraId="56B56DAF" w14:textId="77777777" w:rsidR="003D34EC" w:rsidRPr="00116EA1" w:rsidRDefault="003D34EC" w:rsidP="003D34EC">
            <w:pPr>
              <w:pStyle w:val="TAC"/>
              <w:rPr>
                <w:rFonts w:ascii="Times New Roman" w:hAnsi="Times New Roman"/>
              </w:rPr>
            </w:pPr>
            <w:r w:rsidRPr="00116EA1">
              <w:rPr>
                <w:rFonts w:ascii="Times New Roman" w:hAnsi="Times New Roman"/>
              </w:rPr>
              <w:t>98.6</w:t>
            </w:r>
          </w:p>
        </w:tc>
        <w:tc>
          <w:tcPr>
            <w:tcW w:w="0" w:type="auto"/>
            <w:shd w:val="clear" w:color="auto" w:fill="auto"/>
            <w:vAlign w:val="center"/>
          </w:tcPr>
          <w:p w14:paraId="093DBBB4" w14:textId="77777777" w:rsidR="003D34EC" w:rsidRPr="00116EA1" w:rsidRDefault="003D34EC" w:rsidP="003D34EC">
            <w:pPr>
              <w:pStyle w:val="TAC"/>
              <w:rPr>
                <w:rFonts w:ascii="Times New Roman" w:hAnsi="Times New Roman"/>
              </w:rPr>
            </w:pPr>
            <w:r w:rsidRPr="00116EA1">
              <w:rPr>
                <w:rFonts w:ascii="Times New Roman" w:hAnsi="Times New Roman"/>
              </w:rPr>
              <w:t>72.1</w:t>
            </w:r>
          </w:p>
        </w:tc>
      </w:tr>
      <w:tr w:rsidR="003D34EC" w:rsidRPr="00947284" w14:paraId="3D1FD209" w14:textId="77777777" w:rsidTr="003D34EC">
        <w:trPr>
          <w:cantSplit/>
          <w:jc w:val="center"/>
        </w:trPr>
        <w:tc>
          <w:tcPr>
            <w:tcW w:w="0" w:type="auto"/>
            <w:shd w:val="clear" w:color="auto" w:fill="auto"/>
            <w:vAlign w:val="center"/>
          </w:tcPr>
          <w:p w14:paraId="34BD8FCC" w14:textId="77777777" w:rsidR="003D34EC" w:rsidRPr="00116EA1" w:rsidRDefault="003D34EC" w:rsidP="003D34EC">
            <w:pPr>
              <w:pStyle w:val="TAC"/>
              <w:rPr>
                <w:rFonts w:ascii="Times New Roman" w:hAnsi="Times New Roman"/>
              </w:rPr>
            </w:pPr>
            <w:r w:rsidRPr="00116EA1">
              <w:rPr>
                <w:rFonts w:ascii="Times New Roman" w:hAnsi="Times New Roman"/>
              </w:rPr>
              <w:t>3</w:t>
            </w:r>
          </w:p>
        </w:tc>
        <w:tc>
          <w:tcPr>
            <w:tcW w:w="0" w:type="auto"/>
            <w:gridSpan w:val="2"/>
            <w:shd w:val="clear" w:color="auto" w:fill="auto"/>
            <w:vAlign w:val="center"/>
          </w:tcPr>
          <w:p w14:paraId="67425308" w14:textId="77777777" w:rsidR="003D34EC" w:rsidRPr="00116EA1" w:rsidRDefault="003D34EC" w:rsidP="003D34EC">
            <w:pPr>
              <w:pStyle w:val="TAC"/>
              <w:rPr>
                <w:rFonts w:ascii="Times New Roman" w:hAnsi="Times New Roman"/>
              </w:rPr>
            </w:pPr>
            <w:r w:rsidRPr="00116EA1">
              <w:rPr>
                <w:rFonts w:ascii="Times New Roman" w:hAnsi="Times New Roman"/>
              </w:rPr>
              <w:t>0.2219</w:t>
            </w:r>
          </w:p>
        </w:tc>
        <w:tc>
          <w:tcPr>
            <w:tcW w:w="0" w:type="auto"/>
            <w:gridSpan w:val="2"/>
            <w:shd w:val="clear" w:color="auto" w:fill="auto"/>
            <w:vAlign w:val="center"/>
          </w:tcPr>
          <w:p w14:paraId="76785682" w14:textId="77777777" w:rsidR="003D34EC" w:rsidRPr="00116EA1" w:rsidRDefault="003D34EC" w:rsidP="003D34EC">
            <w:pPr>
              <w:pStyle w:val="TAC"/>
              <w:rPr>
                <w:rFonts w:ascii="Times New Roman" w:hAnsi="Times New Roman"/>
              </w:rPr>
            </w:pPr>
            <w:r w:rsidRPr="00116EA1">
              <w:rPr>
                <w:rFonts w:ascii="Times New Roman" w:hAnsi="Times New Roman"/>
              </w:rPr>
              <w:t>-3.5</w:t>
            </w:r>
          </w:p>
        </w:tc>
        <w:tc>
          <w:tcPr>
            <w:tcW w:w="0" w:type="auto"/>
            <w:gridSpan w:val="2"/>
            <w:shd w:val="clear" w:color="auto" w:fill="auto"/>
            <w:vAlign w:val="center"/>
          </w:tcPr>
          <w:p w14:paraId="019BBC0E" w14:textId="77777777" w:rsidR="003D34EC" w:rsidRPr="00116EA1" w:rsidRDefault="003D34EC" w:rsidP="003D34EC">
            <w:pPr>
              <w:pStyle w:val="TAC"/>
              <w:rPr>
                <w:rFonts w:ascii="Times New Roman" w:hAnsi="Times New Roman"/>
              </w:rPr>
            </w:pPr>
            <w:r w:rsidRPr="00116EA1">
              <w:rPr>
                <w:rFonts w:ascii="Times New Roman" w:hAnsi="Times New Roman"/>
              </w:rPr>
              <w:t>-22.8</w:t>
            </w:r>
          </w:p>
        </w:tc>
        <w:tc>
          <w:tcPr>
            <w:tcW w:w="0" w:type="auto"/>
            <w:gridSpan w:val="2"/>
            <w:shd w:val="clear" w:color="auto" w:fill="auto"/>
            <w:vAlign w:val="center"/>
          </w:tcPr>
          <w:p w14:paraId="4E8A1E41" w14:textId="77777777" w:rsidR="003D34EC" w:rsidRPr="00116EA1" w:rsidRDefault="003D34EC" w:rsidP="003D34EC">
            <w:pPr>
              <w:pStyle w:val="TAC"/>
              <w:rPr>
                <w:rFonts w:ascii="Times New Roman" w:hAnsi="Times New Roman"/>
              </w:rPr>
            </w:pPr>
            <w:r w:rsidRPr="00116EA1">
              <w:rPr>
                <w:rFonts w:ascii="Times New Roman" w:hAnsi="Times New Roman"/>
              </w:rPr>
              <w:t>120</w:t>
            </w:r>
          </w:p>
        </w:tc>
        <w:tc>
          <w:tcPr>
            <w:tcW w:w="0" w:type="auto"/>
            <w:gridSpan w:val="2"/>
            <w:shd w:val="clear" w:color="auto" w:fill="auto"/>
            <w:vAlign w:val="center"/>
          </w:tcPr>
          <w:p w14:paraId="23B79429" w14:textId="77777777" w:rsidR="003D34EC" w:rsidRPr="00116EA1" w:rsidRDefault="003D34EC" w:rsidP="003D34EC">
            <w:pPr>
              <w:pStyle w:val="TAC"/>
              <w:rPr>
                <w:rFonts w:ascii="Times New Roman" w:hAnsi="Times New Roman"/>
              </w:rPr>
            </w:pPr>
            <w:r w:rsidRPr="00116EA1">
              <w:rPr>
                <w:rFonts w:ascii="Times New Roman" w:hAnsi="Times New Roman"/>
              </w:rPr>
              <w:t>98.6</w:t>
            </w:r>
          </w:p>
        </w:tc>
        <w:tc>
          <w:tcPr>
            <w:tcW w:w="0" w:type="auto"/>
            <w:shd w:val="clear" w:color="auto" w:fill="auto"/>
            <w:vAlign w:val="center"/>
          </w:tcPr>
          <w:p w14:paraId="54BBA117" w14:textId="77777777" w:rsidR="003D34EC" w:rsidRPr="00116EA1" w:rsidRDefault="003D34EC" w:rsidP="003D34EC">
            <w:pPr>
              <w:pStyle w:val="TAC"/>
              <w:rPr>
                <w:rFonts w:ascii="Times New Roman" w:hAnsi="Times New Roman"/>
              </w:rPr>
            </w:pPr>
            <w:r w:rsidRPr="00116EA1">
              <w:rPr>
                <w:rFonts w:ascii="Times New Roman" w:hAnsi="Times New Roman"/>
              </w:rPr>
              <w:t>72.1</w:t>
            </w:r>
          </w:p>
        </w:tc>
      </w:tr>
      <w:tr w:rsidR="003D34EC" w:rsidRPr="00947284" w14:paraId="6BFE6903" w14:textId="77777777" w:rsidTr="003D34EC">
        <w:trPr>
          <w:cantSplit/>
          <w:jc w:val="center"/>
        </w:trPr>
        <w:tc>
          <w:tcPr>
            <w:tcW w:w="0" w:type="auto"/>
            <w:shd w:val="clear" w:color="auto" w:fill="auto"/>
            <w:vAlign w:val="center"/>
          </w:tcPr>
          <w:p w14:paraId="08C98594" w14:textId="77777777" w:rsidR="003D34EC" w:rsidRPr="00116EA1" w:rsidRDefault="003D34EC" w:rsidP="003D34EC">
            <w:pPr>
              <w:pStyle w:val="TAC"/>
              <w:rPr>
                <w:rFonts w:ascii="Times New Roman" w:hAnsi="Times New Roman"/>
              </w:rPr>
            </w:pPr>
            <w:r w:rsidRPr="00116EA1">
              <w:rPr>
                <w:rFonts w:ascii="Times New Roman" w:hAnsi="Times New Roman"/>
              </w:rPr>
              <w:t>4</w:t>
            </w:r>
          </w:p>
        </w:tc>
        <w:tc>
          <w:tcPr>
            <w:tcW w:w="0" w:type="auto"/>
            <w:gridSpan w:val="2"/>
            <w:shd w:val="clear" w:color="auto" w:fill="auto"/>
            <w:vAlign w:val="center"/>
          </w:tcPr>
          <w:p w14:paraId="36163E3B" w14:textId="77777777" w:rsidR="003D34EC" w:rsidRPr="00116EA1" w:rsidRDefault="003D34EC" w:rsidP="003D34EC">
            <w:pPr>
              <w:pStyle w:val="TAC"/>
              <w:rPr>
                <w:rFonts w:ascii="Times New Roman" w:hAnsi="Times New Roman"/>
              </w:rPr>
            </w:pPr>
            <w:r w:rsidRPr="00116EA1">
              <w:rPr>
                <w:rFonts w:ascii="Times New Roman" w:hAnsi="Times New Roman"/>
              </w:rPr>
              <w:t>0.2329</w:t>
            </w:r>
          </w:p>
        </w:tc>
        <w:tc>
          <w:tcPr>
            <w:tcW w:w="0" w:type="auto"/>
            <w:gridSpan w:val="2"/>
            <w:shd w:val="clear" w:color="auto" w:fill="auto"/>
            <w:vAlign w:val="center"/>
          </w:tcPr>
          <w:p w14:paraId="0E5E3182" w14:textId="77777777" w:rsidR="003D34EC" w:rsidRPr="00116EA1" w:rsidRDefault="003D34EC" w:rsidP="003D34EC">
            <w:pPr>
              <w:pStyle w:val="TAC"/>
              <w:rPr>
                <w:rFonts w:ascii="Times New Roman" w:hAnsi="Times New Roman"/>
              </w:rPr>
            </w:pPr>
            <w:r w:rsidRPr="00116EA1">
              <w:rPr>
                <w:rFonts w:ascii="Times New Roman" w:hAnsi="Times New Roman"/>
              </w:rPr>
              <w:t>-5.2</w:t>
            </w:r>
          </w:p>
        </w:tc>
        <w:tc>
          <w:tcPr>
            <w:tcW w:w="0" w:type="auto"/>
            <w:gridSpan w:val="2"/>
            <w:shd w:val="clear" w:color="auto" w:fill="auto"/>
            <w:vAlign w:val="center"/>
          </w:tcPr>
          <w:p w14:paraId="4E9DF40F" w14:textId="77777777" w:rsidR="003D34EC" w:rsidRPr="00116EA1" w:rsidRDefault="003D34EC" w:rsidP="003D34EC">
            <w:pPr>
              <w:pStyle w:val="TAC"/>
              <w:rPr>
                <w:rFonts w:ascii="Times New Roman" w:hAnsi="Times New Roman"/>
              </w:rPr>
            </w:pPr>
            <w:r w:rsidRPr="00116EA1">
              <w:rPr>
                <w:rFonts w:ascii="Times New Roman" w:hAnsi="Times New Roman"/>
              </w:rPr>
              <w:t>-22.8</w:t>
            </w:r>
          </w:p>
        </w:tc>
        <w:tc>
          <w:tcPr>
            <w:tcW w:w="0" w:type="auto"/>
            <w:gridSpan w:val="2"/>
            <w:shd w:val="clear" w:color="auto" w:fill="auto"/>
            <w:vAlign w:val="center"/>
          </w:tcPr>
          <w:p w14:paraId="1CA8C742" w14:textId="77777777" w:rsidR="003D34EC" w:rsidRPr="00116EA1" w:rsidRDefault="003D34EC" w:rsidP="003D34EC">
            <w:pPr>
              <w:pStyle w:val="TAC"/>
              <w:rPr>
                <w:rFonts w:ascii="Times New Roman" w:hAnsi="Times New Roman"/>
              </w:rPr>
            </w:pPr>
            <w:r w:rsidRPr="00116EA1">
              <w:rPr>
                <w:rFonts w:ascii="Times New Roman" w:hAnsi="Times New Roman"/>
              </w:rPr>
              <w:t>120</w:t>
            </w:r>
          </w:p>
        </w:tc>
        <w:tc>
          <w:tcPr>
            <w:tcW w:w="0" w:type="auto"/>
            <w:gridSpan w:val="2"/>
            <w:shd w:val="clear" w:color="auto" w:fill="auto"/>
            <w:vAlign w:val="center"/>
          </w:tcPr>
          <w:p w14:paraId="11F0E05C" w14:textId="77777777" w:rsidR="003D34EC" w:rsidRPr="00116EA1" w:rsidRDefault="003D34EC" w:rsidP="003D34EC">
            <w:pPr>
              <w:pStyle w:val="TAC"/>
              <w:rPr>
                <w:rFonts w:ascii="Times New Roman" w:hAnsi="Times New Roman"/>
              </w:rPr>
            </w:pPr>
            <w:r w:rsidRPr="00116EA1">
              <w:rPr>
                <w:rFonts w:ascii="Times New Roman" w:hAnsi="Times New Roman"/>
              </w:rPr>
              <w:t>98.6</w:t>
            </w:r>
          </w:p>
        </w:tc>
        <w:tc>
          <w:tcPr>
            <w:tcW w:w="0" w:type="auto"/>
            <w:shd w:val="clear" w:color="auto" w:fill="auto"/>
            <w:vAlign w:val="center"/>
          </w:tcPr>
          <w:p w14:paraId="60DBD16F" w14:textId="77777777" w:rsidR="003D34EC" w:rsidRPr="00116EA1" w:rsidRDefault="003D34EC" w:rsidP="003D34EC">
            <w:pPr>
              <w:pStyle w:val="TAC"/>
              <w:rPr>
                <w:rFonts w:ascii="Times New Roman" w:hAnsi="Times New Roman"/>
              </w:rPr>
            </w:pPr>
            <w:r w:rsidRPr="00116EA1">
              <w:rPr>
                <w:rFonts w:ascii="Times New Roman" w:hAnsi="Times New Roman"/>
              </w:rPr>
              <w:t>72.1</w:t>
            </w:r>
          </w:p>
        </w:tc>
      </w:tr>
      <w:tr w:rsidR="003D34EC" w:rsidRPr="00947284" w14:paraId="76A68C3D" w14:textId="77777777" w:rsidTr="003D34EC">
        <w:trPr>
          <w:cantSplit/>
          <w:jc w:val="center"/>
        </w:trPr>
        <w:tc>
          <w:tcPr>
            <w:tcW w:w="0" w:type="auto"/>
            <w:shd w:val="clear" w:color="auto" w:fill="auto"/>
            <w:vAlign w:val="center"/>
          </w:tcPr>
          <w:p w14:paraId="1A0F8231" w14:textId="77777777" w:rsidR="003D34EC" w:rsidRPr="00116EA1" w:rsidRDefault="003D34EC" w:rsidP="003D34EC">
            <w:pPr>
              <w:pStyle w:val="TAC"/>
              <w:rPr>
                <w:rFonts w:ascii="Times New Roman" w:hAnsi="Times New Roman"/>
              </w:rPr>
            </w:pPr>
            <w:r w:rsidRPr="00116EA1">
              <w:rPr>
                <w:rFonts w:ascii="Times New Roman" w:hAnsi="Times New Roman"/>
              </w:rPr>
              <w:t>5</w:t>
            </w:r>
          </w:p>
        </w:tc>
        <w:tc>
          <w:tcPr>
            <w:tcW w:w="0" w:type="auto"/>
            <w:gridSpan w:val="2"/>
            <w:shd w:val="clear" w:color="auto" w:fill="auto"/>
            <w:vAlign w:val="center"/>
          </w:tcPr>
          <w:p w14:paraId="60024D11" w14:textId="77777777" w:rsidR="003D34EC" w:rsidRPr="00116EA1" w:rsidRDefault="003D34EC" w:rsidP="003D34EC">
            <w:pPr>
              <w:pStyle w:val="TAC"/>
              <w:rPr>
                <w:rFonts w:ascii="Times New Roman" w:hAnsi="Times New Roman"/>
              </w:rPr>
            </w:pPr>
            <w:r w:rsidRPr="00116EA1">
              <w:rPr>
                <w:rFonts w:ascii="Times New Roman" w:hAnsi="Times New Roman"/>
              </w:rPr>
              <w:t>0.2176</w:t>
            </w:r>
          </w:p>
        </w:tc>
        <w:tc>
          <w:tcPr>
            <w:tcW w:w="0" w:type="auto"/>
            <w:gridSpan w:val="2"/>
            <w:shd w:val="clear" w:color="auto" w:fill="auto"/>
            <w:vAlign w:val="center"/>
          </w:tcPr>
          <w:p w14:paraId="53537904" w14:textId="77777777" w:rsidR="003D34EC" w:rsidRPr="00116EA1" w:rsidRDefault="003D34EC" w:rsidP="003D34EC">
            <w:pPr>
              <w:pStyle w:val="TAC"/>
              <w:rPr>
                <w:rFonts w:ascii="Times New Roman" w:hAnsi="Times New Roman"/>
              </w:rPr>
            </w:pPr>
            <w:r w:rsidRPr="00116EA1">
              <w:rPr>
                <w:rFonts w:ascii="Times New Roman" w:hAnsi="Times New Roman"/>
              </w:rPr>
              <w:t>-2.5</w:t>
            </w:r>
          </w:p>
        </w:tc>
        <w:tc>
          <w:tcPr>
            <w:tcW w:w="0" w:type="auto"/>
            <w:gridSpan w:val="2"/>
            <w:shd w:val="clear" w:color="auto" w:fill="auto"/>
            <w:vAlign w:val="center"/>
          </w:tcPr>
          <w:p w14:paraId="44566140" w14:textId="77777777" w:rsidR="003D34EC" w:rsidRPr="00116EA1" w:rsidRDefault="003D34EC" w:rsidP="003D34EC">
            <w:pPr>
              <w:pStyle w:val="TAC"/>
              <w:rPr>
                <w:rFonts w:ascii="Times New Roman" w:hAnsi="Times New Roman"/>
              </w:rPr>
            </w:pPr>
            <w:r w:rsidRPr="00116EA1">
              <w:rPr>
                <w:rFonts w:ascii="Times New Roman" w:hAnsi="Times New Roman"/>
              </w:rPr>
              <w:t>-40.7</w:t>
            </w:r>
          </w:p>
        </w:tc>
        <w:tc>
          <w:tcPr>
            <w:tcW w:w="0" w:type="auto"/>
            <w:gridSpan w:val="2"/>
            <w:shd w:val="clear" w:color="auto" w:fill="auto"/>
            <w:vAlign w:val="center"/>
          </w:tcPr>
          <w:p w14:paraId="40DDA313" w14:textId="77777777" w:rsidR="003D34EC" w:rsidRPr="00116EA1" w:rsidRDefault="003D34EC" w:rsidP="003D34EC">
            <w:pPr>
              <w:pStyle w:val="TAC"/>
              <w:rPr>
                <w:rFonts w:ascii="Times New Roman" w:hAnsi="Times New Roman"/>
              </w:rPr>
            </w:pPr>
            <w:r w:rsidRPr="00116EA1">
              <w:rPr>
                <w:rFonts w:ascii="Times New Roman" w:hAnsi="Times New Roman"/>
              </w:rPr>
              <w:t>-127.5</w:t>
            </w:r>
          </w:p>
        </w:tc>
        <w:tc>
          <w:tcPr>
            <w:tcW w:w="0" w:type="auto"/>
            <w:gridSpan w:val="2"/>
            <w:shd w:val="clear" w:color="auto" w:fill="auto"/>
            <w:vAlign w:val="center"/>
          </w:tcPr>
          <w:p w14:paraId="11C5ED0B" w14:textId="77777777" w:rsidR="003D34EC" w:rsidRPr="00116EA1" w:rsidRDefault="003D34EC" w:rsidP="003D34EC">
            <w:pPr>
              <w:pStyle w:val="TAC"/>
              <w:rPr>
                <w:rFonts w:ascii="Times New Roman" w:hAnsi="Times New Roman"/>
              </w:rPr>
            </w:pPr>
            <w:r w:rsidRPr="00116EA1">
              <w:rPr>
                <w:rFonts w:ascii="Times New Roman" w:hAnsi="Times New Roman"/>
              </w:rPr>
              <w:t>100.6</w:t>
            </w:r>
          </w:p>
        </w:tc>
        <w:tc>
          <w:tcPr>
            <w:tcW w:w="0" w:type="auto"/>
            <w:shd w:val="clear" w:color="auto" w:fill="auto"/>
            <w:vAlign w:val="center"/>
          </w:tcPr>
          <w:p w14:paraId="71236A01" w14:textId="77777777" w:rsidR="003D34EC" w:rsidRPr="00116EA1" w:rsidRDefault="003D34EC" w:rsidP="003D34EC">
            <w:pPr>
              <w:pStyle w:val="TAC"/>
              <w:rPr>
                <w:rFonts w:ascii="Times New Roman" w:hAnsi="Times New Roman"/>
              </w:rPr>
            </w:pPr>
            <w:r w:rsidRPr="00116EA1">
              <w:rPr>
                <w:rFonts w:ascii="Times New Roman" w:hAnsi="Times New Roman"/>
              </w:rPr>
              <w:t>70.1</w:t>
            </w:r>
          </w:p>
        </w:tc>
      </w:tr>
      <w:tr w:rsidR="003D34EC" w:rsidRPr="00947284" w14:paraId="69DD8005" w14:textId="77777777" w:rsidTr="003D34EC">
        <w:trPr>
          <w:cantSplit/>
          <w:jc w:val="center"/>
        </w:trPr>
        <w:tc>
          <w:tcPr>
            <w:tcW w:w="0" w:type="auto"/>
            <w:shd w:val="clear" w:color="auto" w:fill="auto"/>
            <w:vAlign w:val="center"/>
          </w:tcPr>
          <w:p w14:paraId="6E5F054E" w14:textId="77777777" w:rsidR="003D34EC" w:rsidRPr="00116EA1" w:rsidRDefault="003D34EC" w:rsidP="003D34EC">
            <w:pPr>
              <w:pStyle w:val="TAC"/>
              <w:rPr>
                <w:rFonts w:ascii="Times New Roman" w:hAnsi="Times New Roman"/>
              </w:rPr>
            </w:pPr>
            <w:r w:rsidRPr="00116EA1">
              <w:rPr>
                <w:rFonts w:ascii="Times New Roman" w:hAnsi="Times New Roman"/>
              </w:rPr>
              <w:t>6</w:t>
            </w:r>
          </w:p>
        </w:tc>
        <w:tc>
          <w:tcPr>
            <w:tcW w:w="0" w:type="auto"/>
            <w:gridSpan w:val="2"/>
            <w:shd w:val="clear" w:color="auto" w:fill="auto"/>
            <w:vAlign w:val="center"/>
          </w:tcPr>
          <w:p w14:paraId="4E5B78FF" w14:textId="77777777" w:rsidR="003D34EC" w:rsidRPr="00116EA1" w:rsidRDefault="003D34EC" w:rsidP="003D34EC">
            <w:pPr>
              <w:pStyle w:val="TAC"/>
              <w:rPr>
                <w:rFonts w:ascii="Times New Roman" w:hAnsi="Times New Roman"/>
              </w:rPr>
            </w:pPr>
            <w:r w:rsidRPr="00116EA1">
              <w:rPr>
                <w:rFonts w:ascii="Times New Roman" w:hAnsi="Times New Roman"/>
              </w:rPr>
              <w:t>0.6366</w:t>
            </w:r>
          </w:p>
        </w:tc>
        <w:tc>
          <w:tcPr>
            <w:tcW w:w="0" w:type="auto"/>
            <w:gridSpan w:val="2"/>
            <w:shd w:val="clear" w:color="auto" w:fill="auto"/>
            <w:vAlign w:val="center"/>
          </w:tcPr>
          <w:p w14:paraId="263DABA0" w14:textId="77777777" w:rsidR="003D34EC" w:rsidRPr="00116EA1" w:rsidRDefault="003D34EC" w:rsidP="003D34EC">
            <w:pPr>
              <w:pStyle w:val="TAC"/>
              <w:rPr>
                <w:rFonts w:ascii="Times New Roman" w:hAnsi="Times New Roman"/>
              </w:rPr>
            </w:pPr>
            <w:r w:rsidRPr="00116EA1">
              <w:rPr>
                <w:rFonts w:ascii="Times New Roman" w:hAnsi="Times New Roman"/>
              </w:rPr>
              <w:t>0</w:t>
            </w:r>
          </w:p>
        </w:tc>
        <w:tc>
          <w:tcPr>
            <w:tcW w:w="0" w:type="auto"/>
            <w:gridSpan w:val="2"/>
            <w:shd w:val="clear" w:color="auto" w:fill="auto"/>
            <w:vAlign w:val="center"/>
          </w:tcPr>
          <w:p w14:paraId="26EDDC90" w14:textId="77777777" w:rsidR="003D34EC" w:rsidRPr="00116EA1" w:rsidRDefault="003D34EC" w:rsidP="003D34EC">
            <w:pPr>
              <w:pStyle w:val="TAC"/>
              <w:rPr>
                <w:rFonts w:ascii="Times New Roman" w:hAnsi="Times New Roman"/>
              </w:rPr>
            </w:pPr>
            <w:r w:rsidRPr="00116EA1">
              <w:rPr>
                <w:rFonts w:ascii="Times New Roman" w:hAnsi="Times New Roman"/>
              </w:rPr>
              <w:t>0.3</w:t>
            </w:r>
          </w:p>
        </w:tc>
        <w:tc>
          <w:tcPr>
            <w:tcW w:w="0" w:type="auto"/>
            <w:gridSpan w:val="2"/>
            <w:shd w:val="clear" w:color="auto" w:fill="auto"/>
            <w:vAlign w:val="center"/>
          </w:tcPr>
          <w:p w14:paraId="0E334613" w14:textId="77777777" w:rsidR="003D34EC" w:rsidRPr="00116EA1" w:rsidRDefault="003D34EC" w:rsidP="003D34EC">
            <w:pPr>
              <w:pStyle w:val="TAC"/>
              <w:rPr>
                <w:rFonts w:ascii="Times New Roman" w:hAnsi="Times New Roman"/>
              </w:rPr>
            </w:pPr>
            <w:r w:rsidRPr="00116EA1">
              <w:rPr>
                <w:rFonts w:ascii="Times New Roman" w:hAnsi="Times New Roman"/>
              </w:rPr>
              <w:t>170.4</w:t>
            </w:r>
          </w:p>
        </w:tc>
        <w:tc>
          <w:tcPr>
            <w:tcW w:w="0" w:type="auto"/>
            <w:gridSpan w:val="2"/>
            <w:shd w:val="clear" w:color="auto" w:fill="auto"/>
            <w:vAlign w:val="center"/>
          </w:tcPr>
          <w:p w14:paraId="6013FE7F" w14:textId="77777777" w:rsidR="003D34EC" w:rsidRPr="00116EA1" w:rsidRDefault="003D34EC" w:rsidP="003D34EC">
            <w:pPr>
              <w:pStyle w:val="TAC"/>
              <w:rPr>
                <w:rFonts w:ascii="Times New Roman" w:hAnsi="Times New Roman"/>
              </w:rPr>
            </w:pPr>
            <w:r w:rsidRPr="00116EA1">
              <w:rPr>
                <w:rFonts w:ascii="Times New Roman" w:hAnsi="Times New Roman"/>
              </w:rPr>
              <w:t>99.2</w:t>
            </w:r>
          </w:p>
        </w:tc>
        <w:tc>
          <w:tcPr>
            <w:tcW w:w="0" w:type="auto"/>
            <w:shd w:val="clear" w:color="auto" w:fill="auto"/>
            <w:vAlign w:val="center"/>
          </w:tcPr>
          <w:p w14:paraId="7A1745CB" w14:textId="77777777" w:rsidR="003D34EC" w:rsidRPr="00116EA1" w:rsidRDefault="003D34EC" w:rsidP="003D34EC">
            <w:pPr>
              <w:pStyle w:val="TAC"/>
              <w:rPr>
                <w:rFonts w:ascii="Times New Roman" w:hAnsi="Times New Roman"/>
              </w:rPr>
            </w:pPr>
            <w:r w:rsidRPr="00116EA1">
              <w:rPr>
                <w:rFonts w:ascii="Times New Roman" w:hAnsi="Times New Roman"/>
              </w:rPr>
              <w:t>75.3</w:t>
            </w:r>
          </w:p>
        </w:tc>
      </w:tr>
      <w:tr w:rsidR="003D34EC" w:rsidRPr="00947284" w14:paraId="38EBB4C6" w14:textId="77777777" w:rsidTr="003D34EC">
        <w:trPr>
          <w:cantSplit/>
          <w:jc w:val="center"/>
        </w:trPr>
        <w:tc>
          <w:tcPr>
            <w:tcW w:w="0" w:type="auto"/>
            <w:shd w:val="clear" w:color="auto" w:fill="auto"/>
            <w:vAlign w:val="center"/>
          </w:tcPr>
          <w:p w14:paraId="718522A5" w14:textId="77777777" w:rsidR="003D34EC" w:rsidRPr="00116EA1" w:rsidRDefault="003D34EC" w:rsidP="003D34EC">
            <w:pPr>
              <w:pStyle w:val="TAC"/>
              <w:rPr>
                <w:rFonts w:ascii="Times New Roman" w:hAnsi="Times New Roman"/>
              </w:rPr>
            </w:pPr>
            <w:r w:rsidRPr="00116EA1">
              <w:rPr>
                <w:rFonts w:ascii="Times New Roman" w:hAnsi="Times New Roman"/>
              </w:rPr>
              <w:t>7</w:t>
            </w:r>
          </w:p>
        </w:tc>
        <w:tc>
          <w:tcPr>
            <w:tcW w:w="0" w:type="auto"/>
            <w:gridSpan w:val="2"/>
            <w:shd w:val="clear" w:color="auto" w:fill="auto"/>
            <w:vAlign w:val="center"/>
          </w:tcPr>
          <w:p w14:paraId="1B8F0430" w14:textId="77777777" w:rsidR="003D34EC" w:rsidRPr="00116EA1" w:rsidRDefault="003D34EC" w:rsidP="003D34EC">
            <w:pPr>
              <w:pStyle w:val="TAC"/>
              <w:rPr>
                <w:rFonts w:ascii="Times New Roman" w:hAnsi="Times New Roman"/>
              </w:rPr>
            </w:pPr>
            <w:r w:rsidRPr="00116EA1">
              <w:rPr>
                <w:rFonts w:ascii="Times New Roman" w:hAnsi="Times New Roman"/>
              </w:rPr>
              <w:t>0.6448</w:t>
            </w:r>
          </w:p>
        </w:tc>
        <w:tc>
          <w:tcPr>
            <w:tcW w:w="0" w:type="auto"/>
            <w:gridSpan w:val="2"/>
            <w:shd w:val="clear" w:color="auto" w:fill="auto"/>
            <w:vAlign w:val="center"/>
          </w:tcPr>
          <w:p w14:paraId="58A05CCF" w14:textId="77777777" w:rsidR="003D34EC" w:rsidRPr="00116EA1" w:rsidRDefault="003D34EC" w:rsidP="003D34EC">
            <w:pPr>
              <w:pStyle w:val="TAC"/>
              <w:rPr>
                <w:rFonts w:ascii="Times New Roman" w:hAnsi="Times New Roman"/>
              </w:rPr>
            </w:pPr>
            <w:r w:rsidRPr="00116EA1">
              <w:rPr>
                <w:rFonts w:ascii="Times New Roman" w:hAnsi="Times New Roman"/>
              </w:rPr>
              <w:t>-2.2</w:t>
            </w:r>
          </w:p>
        </w:tc>
        <w:tc>
          <w:tcPr>
            <w:tcW w:w="0" w:type="auto"/>
            <w:gridSpan w:val="2"/>
            <w:shd w:val="clear" w:color="auto" w:fill="auto"/>
            <w:vAlign w:val="center"/>
          </w:tcPr>
          <w:p w14:paraId="1B1553F5" w14:textId="77777777" w:rsidR="003D34EC" w:rsidRPr="00116EA1" w:rsidRDefault="003D34EC" w:rsidP="003D34EC">
            <w:pPr>
              <w:pStyle w:val="TAC"/>
              <w:rPr>
                <w:rFonts w:ascii="Times New Roman" w:hAnsi="Times New Roman"/>
              </w:rPr>
            </w:pPr>
            <w:r w:rsidRPr="00116EA1">
              <w:rPr>
                <w:rFonts w:ascii="Times New Roman" w:hAnsi="Times New Roman"/>
              </w:rPr>
              <w:t>0.3</w:t>
            </w:r>
          </w:p>
        </w:tc>
        <w:tc>
          <w:tcPr>
            <w:tcW w:w="0" w:type="auto"/>
            <w:gridSpan w:val="2"/>
            <w:shd w:val="clear" w:color="auto" w:fill="auto"/>
            <w:vAlign w:val="center"/>
          </w:tcPr>
          <w:p w14:paraId="1C42A0EB" w14:textId="77777777" w:rsidR="003D34EC" w:rsidRPr="00116EA1" w:rsidRDefault="003D34EC" w:rsidP="003D34EC">
            <w:pPr>
              <w:pStyle w:val="TAC"/>
              <w:rPr>
                <w:rFonts w:ascii="Times New Roman" w:hAnsi="Times New Roman"/>
              </w:rPr>
            </w:pPr>
            <w:r w:rsidRPr="00116EA1">
              <w:rPr>
                <w:rFonts w:ascii="Times New Roman" w:hAnsi="Times New Roman"/>
              </w:rPr>
              <w:t>170.4</w:t>
            </w:r>
          </w:p>
        </w:tc>
        <w:tc>
          <w:tcPr>
            <w:tcW w:w="0" w:type="auto"/>
            <w:gridSpan w:val="2"/>
            <w:shd w:val="clear" w:color="auto" w:fill="auto"/>
            <w:vAlign w:val="center"/>
          </w:tcPr>
          <w:p w14:paraId="432412B7" w14:textId="77777777" w:rsidR="003D34EC" w:rsidRPr="00116EA1" w:rsidRDefault="003D34EC" w:rsidP="003D34EC">
            <w:pPr>
              <w:pStyle w:val="TAC"/>
              <w:rPr>
                <w:rFonts w:ascii="Times New Roman" w:hAnsi="Times New Roman"/>
              </w:rPr>
            </w:pPr>
            <w:r w:rsidRPr="00116EA1">
              <w:rPr>
                <w:rFonts w:ascii="Times New Roman" w:hAnsi="Times New Roman"/>
              </w:rPr>
              <w:t>99.2</w:t>
            </w:r>
          </w:p>
        </w:tc>
        <w:tc>
          <w:tcPr>
            <w:tcW w:w="0" w:type="auto"/>
            <w:shd w:val="clear" w:color="auto" w:fill="auto"/>
            <w:vAlign w:val="center"/>
          </w:tcPr>
          <w:p w14:paraId="59EECAEC" w14:textId="77777777" w:rsidR="003D34EC" w:rsidRPr="00116EA1" w:rsidRDefault="003D34EC" w:rsidP="003D34EC">
            <w:pPr>
              <w:pStyle w:val="TAC"/>
              <w:rPr>
                <w:rFonts w:ascii="Times New Roman" w:hAnsi="Times New Roman"/>
              </w:rPr>
            </w:pPr>
            <w:r w:rsidRPr="00116EA1">
              <w:rPr>
                <w:rFonts w:ascii="Times New Roman" w:hAnsi="Times New Roman"/>
              </w:rPr>
              <w:t>75.3</w:t>
            </w:r>
          </w:p>
        </w:tc>
      </w:tr>
      <w:tr w:rsidR="003D34EC" w:rsidRPr="00947284" w14:paraId="409F3A7C" w14:textId="77777777" w:rsidTr="003D34EC">
        <w:trPr>
          <w:cantSplit/>
          <w:jc w:val="center"/>
        </w:trPr>
        <w:tc>
          <w:tcPr>
            <w:tcW w:w="0" w:type="auto"/>
            <w:shd w:val="clear" w:color="auto" w:fill="auto"/>
            <w:vAlign w:val="center"/>
          </w:tcPr>
          <w:p w14:paraId="4582DF21" w14:textId="77777777" w:rsidR="003D34EC" w:rsidRPr="00116EA1" w:rsidRDefault="003D34EC" w:rsidP="003D34EC">
            <w:pPr>
              <w:pStyle w:val="TAC"/>
              <w:rPr>
                <w:rFonts w:ascii="Times New Roman" w:hAnsi="Times New Roman"/>
              </w:rPr>
            </w:pPr>
            <w:r w:rsidRPr="00116EA1">
              <w:rPr>
                <w:rFonts w:ascii="Times New Roman" w:hAnsi="Times New Roman"/>
              </w:rPr>
              <w:t>8</w:t>
            </w:r>
          </w:p>
        </w:tc>
        <w:tc>
          <w:tcPr>
            <w:tcW w:w="0" w:type="auto"/>
            <w:gridSpan w:val="2"/>
            <w:shd w:val="clear" w:color="auto" w:fill="auto"/>
            <w:vAlign w:val="center"/>
          </w:tcPr>
          <w:p w14:paraId="48B6CE9A" w14:textId="77777777" w:rsidR="003D34EC" w:rsidRPr="00116EA1" w:rsidRDefault="003D34EC" w:rsidP="003D34EC">
            <w:pPr>
              <w:pStyle w:val="TAC"/>
              <w:rPr>
                <w:rFonts w:ascii="Times New Roman" w:hAnsi="Times New Roman"/>
              </w:rPr>
            </w:pPr>
            <w:r w:rsidRPr="00116EA1">
              <w:rPr>
                <w:rFonts w:ascii="Times New Roman" w:hAnsi="Times New Roman"/>
              </w:rPr>
              <w:t>0.6560</w:t>
            </w:r>
          </w:p>
        </w:tc>
        <w:tc>
          <w:tcPr>
            <w:tcW w:w="0" w:type="auto"/>
            <w:gridSpan w:val="2"/>
            <w:shd w:val="clear" w:color="auto" w:fill="auto"/>
            <w:vAlign w:val="center"/>
          </w:tcPr>
          <w:p w14:paraId="2820CD14" w14:textId="77777777" w:rsidR="003D34EC" w:rsidRPr="00116EA1" w:rsidRDefault="003D34EC" w:rsidP="003D34EC">
            <w:pPr>
              <w:pStyle w:val="TAC"/>
              <w:rPr>
                <w:rFonts w:ascii="Times New Roman" w:hAnsi="Times New Roman"/>
              </w:rPr>
            </w:pPr>
            <w:r w:rsidRPr="00116EA1">
              <w:rPr>
                <w:rFonts w:ascii="Times New Roman" w:hAnsi="Times New Roman"/>
              </w:rPr>
              <w:t>-3.9</w:t>
            </w:r>
          </w:p>
        </w:tc>
        <w:tc>
          <w:tcPr>
            <w:tcW w:w="0" w:type="auto"/>
            <w:gridSpan w:val="2"/>
            <w:shd w:val="clear" w:color="auto" w:fill="auto"/>
            <w:vAlign w:val="center"/>
          </w:tcPr>
          <w:p w14:paraId="0D6837A9" w14:textId="77777777" w:rsidR="003D34EC" w:rsidRPr="00116EA1" w:rsidRDefault="003D34EC" w:rsidP="003D34EC">
            <w:pPr>
              <w:pStyle w:val="TAC"/>
              <w:rPr>
                <w:rFonts w:ascii="Times New Roman" w:hAnsi="Times New Roman"/>
              </w:rPr>
            </w:pPr>
            <w:r w:rsidRPr="00116EA1">
              <w:rPr>
                <w:rFonts w:ascii="Times New Roman" w:hAnsi="Times New Roman"/>
              </w:rPr>
              <w:t>0.3</w:t>
            </w:r>
          </w:p>
        </w:tc>
        <w:tc>
          <w:tcPr>
            <w:tcW w:w="0" w:type="auto"/>
            <w:gridSpan w:val="2"/>
            <w:shd w:val="clear" w:color="auto" w:fill="auto"/>
            <w:vAlign w:val="center"/>
          </w:tcPr>
          <w:p w14:paraId="722BF521" w14:textId="77777777" w:rsidR="003D34EC" w:rsidRPr="00116EA1" w:rsidRDefault="003D34EC" w:rsidP="003D34EC">
            <w:pPr>
              <w:pStyle w:val="TAC"/>
              <w:rPr>
                <w:rFonts w:ascii="Times New Roman" w:hAnsi="Times New Roman"/>
              </w:rPr>
            </w:pPr>
            <w:r w:rsidRPr="00116EA1">
              <w:rPr>
                <w:rFonts w:ascii="Times New Roman" w:hAnsi="Times New Roman"/>
              </w:rPr>
              <w:t>170.4</w:t>
            </w:r>
          </w:p>
        </w:tc>
        <w:tc>
          <w:tcPr>
            <w:tcW w:w="0" w:type="auto"/>
            <w:gridSpan w:val="2"/>
            <w:shd w:val="clear" w:color="auto" w:fill="auto"/>
            <w:vAlign w:val="center"/>
          </w:tcPr>
          <w:p w14:paraId="1B67EFAC" w14:textId="77777777" w:rsidR="003D34EC" w:rsidRPr="00116EA1" w:rsidRDefault="003D34EC" w:rsidP="003D34EC">
            <w:pPr>
              <w:pStyle w:val="TAC"/>
              <w:rPr>
                <w:rFonts w:ascii="Times New Roman" w:hAnsi="Times New Roman"/>
              </w:rPr>
            </w:pPr>
            <w:r w:rsidRPr="00116EA1">
              <w:rPr>
                <w:rFonts w:ascii="Times New Roman" w:hAnsi="Times New Roman"/>
              </w:rPr>
              <w:t>99.2</w:t>
            </w:r>
          </w:p>
        </w:tc>
        <w:tc>
          <w:tcPr>
            <w:tcW w:w="0" w:type="auto"/>
            <w:shd w:val="clear" w:color="auto" w:fill="auto"/>
            <w:vAlign w:val="center"/>
          </w:tcPr>
          <w:p w14:paraId="7D62568C" w14:textId="77777777" w:rsidR="003D34EC" w:rsidRPr="00116EA1" w:rsidRDefault="003D34EC" w:rsidP="003D34EC">
            <w:pPr>
              <w:pStyle w:val="TAC"/>
              <w:rPr>
                <w:rFonts w:ascii="Times New Roman" w:hAnsi="Times New Roman"/>
              </w:rPr>
            </w:pPr>
            <w:r w:rsidRPr="00116EA1">
              <w:rPr>
                <w:rFonts w:ascii="Times New Roman" w:hAnsi="Times New Roman"/>
              </w:rPr>
              <w:t>75.3</w:t>
            </w:r>
          </w:p>
        </w:tc>
      </w:tr>
      <w:tr w:rsidR="003D34EC" w:rsidRPr="00947284" w14:paraId="15E78F92" w14:textId="77777777" w:rsidTr="003D34EC">
        <w:trPr>
          <w:cantSplit/>
          <w:jc w:val="center"/>
        </w:trPr>
        <w:tc>
          <w:tcPr>
            <w:tcW w:w="0" w:type="auto"/>
            <w:shd w:val="clear" w:color="auto" w:fill="auto"/>
            <w:vAlign w:val="center"/>
          </w:tcPr>
          <w:p w14:paraId="37938A2E" w14:textId="77777777" w:rsidR="003D34EC" w:rsidRPr="00116EA1" w:rsidRDefault="003D34EC" w:rsidP="003D34EC">
            <w:pPr>
              <w:pStyle w:val="TAC"/>
              <w:rPr>
                <w:rFonts w:ascii="Times New Roman" w:hAnsi="Times New Roman"/>
              </w:rPr>
            </w:pPr>
            <w:r w:rsidRPr="00116EA1">
              <w:rPr>
                <w:rFonts w:ascii="Times New Roman" w:hAnsi="Times New Roman"/>
              </w:rPr>
              <w:t>9</w:t>
            </w:r>
          </w:p>
        </w:tc>
        <w:tc>
          <w:tcPr>
            <w:tcW w:w="0" w:type="auto"/>
            <w:gridSpan w:val="2"/>
            <w:shd w:val="clear" w:color="auto" w:fill="auto"/>
            <w:vAlign w:val="center"/>
          </w:tcPr>
          <w:p w14:paraId="3228C61A" w14:textId="77777777" w:rsidR="003D34EC" w:rsidRPr="00116EA1" w:rsidRDefault="003D34EC" w:rsidP="003D34EC">
            <w:pPr>
              <w:pStyle w:val="TAC"/>
              <w:rPr>
                <w:rFonts w:ascii="Times New Roman" w:hAnsi="Times New Roman"/>
              </w:rPr>
            </w:pPr>
            <w:r w:rsidRPr="00116EA1">
              <w:rPr>
                <w:rFonts w:ascii="Times New Roman" w:hAnsi="Times New Roman"/>
              </w:rPr>
              <w:t>0.6584</w:t>
            </w:r>
          </w:p>
        </w:tc>
        <w:tc>
          <w:tcPr>
            <w:tcW w:w="0" w:type="auto"/>
            <w:gridSpan w:val="2"/>
            <w:shd w:val="clear" w:color="auto" w:fill="auto"/>
            <w:vAlign w:val="center"/>
          </w:tcPr>
          <w:p w14:paraId="6144A08B" w14:textId="77777777" w:rsidR="003D34EC" w:rsidRPr="00116EA1" w:rsidRDefault="003D34EC" w:rsidP="003D34EC">
            <w:pPr>
              <w:pStyle w:val="TAC"/>
              <w:rPr>
                <w:rFonts w:ascii="Times New Roman" w:hAnsi="Times New Roman"/>
              </w:rPr>
            </w:pPr>
            <w:r w:rsidRPr="00116EA1">
              <w:rPr>
                <w:rFonts w:ascii="Times New Roman" w:hAnsi="Times New Roman"/>
              </w:rPr>
              <w:t>-7.4</w:t>
            </w:r>
          </w:p>
        </w:tc>
        <w:tc>
          <w:tcPr>
            <w:tcW w:w="0" w:type="auto"/>
            <w:gridSpan w:val="2"/>
            <w:shd w:val="clear" w:color="auto" w:fill="auto"/>
            <w:vAlign w:val="center"/>
          </w:tcPr>
          <w:p w14:paraId="20CFF12E" w14:textId="77777777" w:rsidR="003D34EC" w:rsidRPr="00116EA1" w:rsidRDefault="003D34EC" w:rsidP="003D34EC">
            <w:pPr>
              <w:pStyle w:val="TAC"/>
              <w:rPr>
                <w:rFonts w:ascii="Times New Roman" w:hAnsi="Times New Roman"/>
              </w:rPr>
            </w:pPr>
            <w:r w:rsidRPr="00116EA1">
              <w:rPr>
                <w:rFonts w:ascii="Times New Roman" w:hAnsi="Times New Roman"/>
              </w:rPr>
              <w:t>73.1</w:t>
            </w:r>
          </w:p>
        </w:tc>
        <w:tc>
          <w:tcPr>
            <w:tcW w:w="0" w:type="auto"/>
            <w:gridSpan w:val="2"/>
            <w:shd w:val="clear" w:color="auto" w:fill="auto"/>
            <w:vAlign w:val="center"/>
          </w:tcPr>
          <w:p w14:paraId="64642EC7" w14:textId="77777777" w:rsidR="003D34EC" w:rsidRPr="00116EA1" w:rsidRDefault="003D34EC" w:rsidP="003D34EC">
            <w:pPr>
              <w:pStyle w:val="TAC"/>
              <w:rPr>
                <w:rFonts w:ascii="Times New Roman" w:hAnsi="Times New Roman"/>
              </w:rPr>
            </w:pPr>
            <w:r w:rsidRPr="00116EA1">
              <w:rPr>
                <w:rFonts w:ascii="Times New Roman" w:hAnsi="Times New Roman"/>
              </w:rPr>
              <w:t>55.4</w:t>
            </w:r>
          </w:p>
        </w:tc>
        <w:tc>
          <w:tcPr>
            <w:tcW w:w="0" w:type="auto"/>
            <w:gridSpan w:val="2"/>
            <w:shd w:val="clear" w:color="auto" w:fill="auto"/>
            <w:vAlign w:val="center"/>
          </w:tcPr>
          <w:p w14:paraId="7263638E" w14:textId="77777777" w:rsidR="003D34EC" w:rsidRPr="00116EA1" w:rsidRDefault="003D34EC" w:rsidP="003D34EC">
            <w:pPr>
              <w:pStyle w:val="TAC"/>
              <w:rPr>
                <w:rFonts w:ascii="Times New Roman" w:hAnsi="Times New Roman"/>
              </w:rPr>
            </w:pPr>
            <w:r w:rsidRPr="00116EA1">
              <w:rPr>
                <w:rFonts w:ascii="Times New Roman" w:hAnsi="Times New Roman"/>
              </w:rPr>
              <w:t>105.2</w:t>
            </w:r>
          </w:p>
        </w:tc>
        <w:tc>
          <w:tcPr>
            <w:tcW w:w="0" w:type="auto"/>
            <w:shd w:val="clear" w:color="auto" w:fill="auto"/>
            <w:vAlign w:val="center"/>
          </w:tcPr>
          <w:p w14:paraId="69EF2190" w14:textId="77777777" w:rsidR="003D34EC" w:rsidRPr="00116EA1" w:rsidRDefault="003D34EC" w:rsidP="003D34EC">
            <w:pPr>
              <w:pStyle w:val="TAC"/>
              <w:rPr>
                <w:rFonts w:ascii="Times New Roman" w:hAnsi="Times New Roman"/>
              </w:rPr>
            </w:pPr>
            <w:r w:rsidRPr="00116EA1">
              <w:rPr>
                <w:rFonts w:ascii="Times New Roman" w:hAnsi="Times New Roman"/>
              </w:rPr>
              <w:t>67.4</w:t>
            </w:r>
          </w:p>
        </w:tc>
      </w:tr>
      <w:tr w:rsidR="003D34EC" w:rsidRPr="00947284" w14:paraId="033CBC2E" w14:textId="77777777" w:rsidTr="003D34EC">
        <w:trPr>
          <w:cantSplit/>
          <w:jc w:val="center"/>
        </w:trPr>
        <w:tc>
          <w:tcPr>
            <w:tcW w:w="0" w:type="auto"/>
            <w:shd w:val="clear" w:color="auto" w:fill="auto"/>
            <w:vAlign w:val="center"/>
          </w:tcPr>
          <w:p w14:paraId="6F7B89FC" w14:textId="77777777" w:rsidR="003D34EC" w:rsidRPr="00116EA1" w:rsidRDefault="003D34EC" w:rsidP="003D34EC">
            <w:pPr>
              <w:pStyle w:val="TAC"/>
              <w:rPr>
                <w:rFonts w:ascii="Times New Roman" w:hAnsi="Times New Roman"/>
              </w:rPr>
            </w:pPr>
            <w:r w:rsidRPr="00116EA1">
              <w:rPr>
                <w:rFonts w:ascii="Times New Roman" w:hAnsi="Times New Roman"/>
              </w:rPr>
              <w:t>10</w:t>
            </w:r>
          </w:p>
        </w:tc>
        <w:tc>
          <w:tcPr>
            <w:tcW w:w="0" w:type="auto"/>
            <w:gridSpan w:val="2"/>
            <w:shd w:val="clear" w:color="auto" w:fill="auto"/>
            <w:vAlign w:val="center"/>
          </w:tcPr>
          <w:p w14:paraId="7169805B" w14:textId="77777777" w:rsidR="003D34EC" w:rsidRPr="00116EA1" w:rsidRDefault="003D34EC" w:rsidP="003D34EC">
            <w:pPr>
              <w:pStyle w:val="TAC"/>
              <w:rPr>
                <w:rFonts w:ascii="Times New Roman" w:hAnsi="Times New Roman"/>
              </w:rPr>
            </w:pPr>
            <w:r w:rsidRPr="00116EA1">
              <w:rPr>
                <w:rFonts w:ascii="Times New Roman" w:hAnsi="Times New Roman"/>
              </w:rPr>
              <w:t>0.7935</w:t>
            </w:r>
          </w:p>
        </w:tc>
        <w:tc>
          <w:tcPr>
            <w:tcW w:w="0" w:type="auto"/>
            <w:gridSpan w:val="2"/>
            <w:shd w:val="clear" w:color="auto" w:fill="auto"/>
            <w:vAlign w:val="center"/>
          </w:tcPr>
          <w:p w14:paraId="776E0DFA" w14:textId="77777777" w:rsidR="003D34EC" w:rsidRPr="00116EA1" w:rsidRDefault="003D34EC" w:rsidP="003D34EC">
            <w:pPr>
              <w:pStyle w:val="TAC"/>
              <w:rPr>
                <w:rFonts w:ascii="Times New Roman" w:hAnsi="Times New Roman"/>
              </w:rPr>
            </w:pPr>
            <w:r w:rsidRPr="00116EA1">
              <w:rPr>
                <w:rFonts w:ascii="Times New Roman" w:hAnsi="Times New Roman"/>
              </w:rPr>
              <w:t>-7.1</w:t>
            </w:r>
          </w:p>
        </w:tc>
        <w:tc>
          <w:tcPr>
            <w:tcW w:w="0" w:type="auto"/>
            <w:gridSpan w:val="2"/>
            <w:shd w:val="clear" w:color="auto" w:fill="auto"/>
            <w:vAlign w:val="center"/>
          </w:tcPr>
          <w:p w14:paraId="541B37D0" w14:textId="77777777" w:rsidR="003D34EC" w:rsidRPr="00116EA1" w:rsidRDefault="003D34EC" w:rsidP="003D34EC">
            <w:pPr>
              <w:pStyle w:val="TAC"/>
              <w:rPr>
                <w:rFonts w:ascii="Times New Roman" w:hAnsi="Times New Roman"/>
              </w:rPr>
            </w:pPr>
            <w:r w:rsidRPr="00116EA1">
              <w:rPr>
                <w:rFonts w:ascii="Times New Roman" w:hAnsi="Times New Roman"/>
              </w:rPr>
              <w:t>-64.5</w:t>
            </w:r>
          </w:p>
        </w:tc>
        <w:tc>
          <w:tcPr>
            <w:tcW w:w="0" w:type="auto"/>
            <w:gridSpan w:val="2"/>
            <w:shd w:val="clear" w:color="auto" w:fill="auto"/>
            <w:vAlign w:val="center"/>
          </w:tcPr>
          <w:p w14:paraId="33391A7A" w14:textId="77777777" w:rsidR="003D34EC" w:rsidRPr="00116EA1" w:rsidRDefault="003D34EC" w:rsidP="003D34EC">
            <w:pPr>
              <w:pStyle w:val="TAC"/>
              <w:rPr>
                <w:rFonts w:ascii="Times New Roman" w:hAnsi="Times New Roman"/>
              </w:rPr>
            </w:pPr>
            <w:r w:rsidRPr="00116EA1">
              <w:rPr>
                <w:rFonts w:ascii="Times New Roman" w:hAnsi="Times New Roman"/>
              </w:rPr>
              <w:t>66.5</w:t>
            </w:r>
          </w:p>
        </w:tc>
        <w:tc>
          <w:tcPr>
            <w:tcW w:w="0" w:type="auto"/>
            <w:gridSpan w:val="2"/>
            <w:shd w:val="clear" w:color="auto" w:fill="auto"/>
            <w:vAlign w:val="center"/>
          </w:tcPr>
          <w:p w14:paraId="30B99416" w14:textId="77777777" w:rsidR="003D34EC" w:rsidRPr="00116EA1" w:rsidRDefault="003D34EC" w:rsidP="003D34EC">
            <w:pPr>
              <w:pStyle w:val="TAC"/>
              <w:rPr>
                <w:rFonts w:ascii="Times New Roman" w:hAnsi="Times New Roman"/>
              </w:rPr>
            </w:pPr>
            <w:r w:rsidRPr="00116EA1">
              <w:rPr>
                <w:rFonts w:ascii="Times New Roman" w:hAnsi="Times New Roman"/>
              </w:rPr>
              <w:t>95.3</w:t>
            </w:r>
          </w:p>
        </w:tc>
        <w:tc>
          <w:tcPr>
            <w:tcW w:w="0" w:type="auto"/>
            <w:shd w:val="clear" w:color="auto" w:fill="auto"/>
            <w:vAlign w:val="center"/>
          </w:tcPr>
          <w:p w14:paraId="5A72DAB2" w14:textId="77777777" w:rsidR="003D34EC" w:rsidRPr="00116EA1" w:rsidRDefault="003D34EC" w:rsidP="003D34EC">
            <w:pPr>
              <w:pStyle w:val="TAC"/>
              <w:rPr>
                <w:rFonts w:ascii="Times New Roman" w:hAnsi="Times New Roman"/>
              </w:rPr>
            </w:pPr>
            <w:r w:rsidRPr="00116EA1">
              <w:rPr>
                <w:rFonts w:ascii="Times New Roman" w:hAnsi="Times New Roman"/>
              </w:rPr>
              <w:t>63.8</w:t>
            </w:r>
          </w:p>
        </w:tc>
      </w:tr>
      <w:tr w:rsidR="003D34EC" w:rsidRPr="00947284" w14:paraId="732ADDEC" w14:textId="77777777" w:rsidTr="003D34EC">
        <w:trPr>
          <w:cantSplit/>
          <w:jc w:val="center"/>
        </w:trPr>
        <w:tc>
          <w:tcPr>
            <w:tcW w:w="0" w:type="auto"/>
            <w:shd w:val="clear" w:color="auto" w:fill="auto"/>
            <w:vAlign w:val="center"/>
          </w:tcPr>
          <w:p w14:paraId="4C0BD833" w14:textId="77777777" w:rsidR="003D34EC" w:rsidRPr="00116EA1" w:rsidRDefault="003D34EC" w:rsidP="003D34EC">
            <w:pPr>
              <w:pStyle w:val="TAC"/>
              <w:rPr>
                <w:rFonts w:ascii="Times New Roman" w:hAnsi="Times New Roman"/>
              </w:rPr>
            </w:pPr>
            <w:r w:rsidRPr="00116EA1">
              <w:rPr>
                <w:rFonts w:ascii="Times New Roman" w:hAnsi="Times New Roman"/>
              </w:rPr>
              <w:t>11</w:t>
            </w:r>
          </w:p>
        </w:tc>
        <w:tc>
          <w:tcPr>
            <w:tcW w:w="0" w:type="auto"/>
            <w:gridSpan w:val="2"/>
            <w:shd w:val="clear" w:color="auto" w:fill="auto"/>
            <w:vAlign w:val="center"/>
          </w:tcPr>
          <w:p w14:paraId="7D71EBCD" w14:textId="77777777" w:rsidR="003D34EC" w:rsidRPr="00116EA1" w:rsidRDefault="003D34EC" w:rsidP="003D34EC">
            <w:pPr>
              <w:pStyle w:val="TAC"/>
              <w:rPr>
                <w:rFonts w:ascii="Times New Roman" w:hAnsi="Times New Roman"/>
              </w:rPr>
            </w:pPr>
            <w:r w:rsidRPr="00116EA1">
              <w:rPr>
                <w:rFonts w:ascii="Times New Roman" w:hAnsi="Times New Roman"/>
              </w:rPr>
              <w:t>0.8213</w:t>
            </w:r>
          </w:p>
        </w:tc>
        <w:tc>
          <w:tcPr>
            <w:tcW w:w="0" w:type="auto"/>
            <w:gridSpan w:val="2"/>
            <w:shd w:val="clear" w:color="auto" w:fill="auto"/>
            <w:vAlign w:val="center"/>
          </w:tcPr>
          <w:p w14:paraId="16700F10" w14:textId="77777777" w:rsidR="003D34EC" w:rsidRPr="00116EA1" w:rsidRDefault="003D34EC" w:rsidP="003D34EC">
            <w:pPr>
              <w:pStyle w:val="TAC"/>
              <w:rPr>
                <w:rFonts w:ascii="Times New Roman" w:hAnsi="Times New Roman"/>
              </w:rPr>
            </w:pPr>
            <w:r w:rsidRPr="00116EA1">
              <w:rPr>
                <w:rFonts w:ascii="Times New Roman" w:hAnsi="Times New Roman"/>
              </w:rPr>
              <w:t>-10.7</w:t>
            </w:r>
          </w:p>
        </w:tc>
        <w:tc>
          <w:tcPr>
            <w:tcW w:w="0" w:type="auto"/>
            <w:gridSpan w:val="2"/>
            <w:shd w:val="clear" w:color="auto" w:fill="auto"/>
            <w:vAlign w:val="center"/>
          </w:tcPr>
          <w:p w14:paraId="63FE8864" w14:textId="77777777" w:rsidR="003D34EC" w:rsidRPr="00116EA1" w:rsidRDefault="003D34EC" w:rsidP="003D34EC">
            <w:pPr>
              <w:pStyle w:val="TAC"/>
              <w:rPr>
                <w:rFonts w:ascii="Times New Roman" w:hAnsi="Times New Roman"/>
              </w:rPr>
            </w:pPr>
            <w:r w:rsidRPr="00116EA1">
              <w:rPr>
                <w:rFonts w:ascii="Times New Roman" w:hAnsi="Times New Roman"/>
              </w:rPr>
              <w:t>80.2</w:t>
            </w:r>
          </w:p>
        </w:tc>
        <w:tc>
          <w:tcPr>
            <w:tcW w:w="0" w:type="auto"/>
            <w:gridSpan w:val="2"/>
            <w:shd w:val="clear" w:color="auto" w:fill="auto"/>
            <w:vAlign w:val="center"/>
          </w:tcPr>
          <w:p w14:paraId="36C34B48" w14:textId="77777777" w:rsidR="003D34EC" w:rsidRPr="00116EA1" w:rsidRDefault="003D34EC" w:rsidP="003D34EC">
            <w:pPr>
              <w:pStyle w:val="TAC"/>
              <w:rPr>
                <w:rFonts w:ascii="Times New Roman" w:hAnsi="Times New Roman"/>
              </w:rPr>
            </w:pPr>
            <w:r w:rsidRPr="00116EA1">
              <w:rPr>
                <w:rFonts w:ascii="Times New Roman" w:hAnsi="Times New Roman"/>
              </w:rPr>
              <w:t>-48.1</w:t>
            </w:r>
          </w:p>
        </w:tc>
        <w:tc>
          <w:tcPr>
            <w:tcW w:w="0" w:type="auto"/>
            <w:gridSpan w:val="2"/>
            <w:shd w:val="clear" w:color="auto" w:fill="auto"/>
            <w:vAlign w:val="center"/>
          </w:tcPr>
          <w:p w14:paraId="7D2BD2A8" w14:textId="77777777" w:rsidR="003D34EC" w:rsidRPr="00116EA1" w:rsidRDefault="003D34EC" w:rsidP="003D34EC">
            <w:pPr>
              <w:pStyle w:val="TAC"/>
              <w:rPr>
                <w:rFonts w:ascii="Times New Roman" w:hAnsi="Times New Roman"/>
              </w:rPr>
            </w:pPr>
            <w:r w:rsidRPr="00116EA1">
              <w:rPr>
                <w:rFonts w:ascii="Times New Roman" w:hAnsi="Times New Roman"/>
              </w:rPr>
              <w:t>106.1</w:t>
            </w:r>
          </w:p>
        </w:tc>
        <w:tc>
          <w:tcPr>
            <w:tcW w:w="0" w:type="auto"/>
            <w:shd w:val="clear" w:color="auto" w:fill="auto"/>
            <w:vAlign w:val="center"/>
          </w:tcPr>
          <w:p w14:paraId="153D7E81" w14:textId="77777777" w:rsidR="003D34EC" w:rsidRPr="00116EA1" w:rsidRDefault="003D34EC" w:rsidP="003D34EC">
            <w:pPr>
              <w:pStyle w:val="TAC"/>
              <w:rPr>
                <w:rFonts w:ascii="Times New Roman" w:hAnsi="Times New Roman"/>
              </w:rPr>
            </w:pPr>
            <w:r w:rsidRPr="00116EA1">
              <w:rPr>
                <w:rFonts w:ascii="Times New Roman" w:hAnsi="Times New Roman"/>
              </w:rPr>
              <w:t>71.4</w:t>
            </w:r>
          </w:p>
        </w:tc>
      </w:tr>
      <w:tr w:rsidR="003D34EC" w:rsidRPr="00947284" w14:paraId="00F32767" w14:textId="77777777" w:rsidTr="003D34EC">
        <w:trPr>
          <w:cantSplit/>
          <w:jc w:val="center"/>
        </w:trPr>
        <w:tc>
          <w:tcPr>
            <w:tcW w:w="0" w:type="auto"/>
            <w:shd w:val="clear" w:color="auto" w:fill="auto"/>
            <w:vAlign w:val="center"/>
          </w:tcPr>
          <w:p w14:paraId="4E909661" w14:textId="77777777" w:rsidR="003D34EC" w:rsidRPr="00116EA1" w:rsidRDefault="003D34EC" w:rsidP="003D34EC">
            <w:pPr>
              <w:pStyle w:val="TAC"/>
              <w:rPr>
                <w:rFonts w:ascii="Times New Roman" w:hAnsi="Times New Roman"/>
              </w:rPr>
            </w:pPr>
            <w:r w:rsidRPr="00116EA1">
              <w:rPr>
                <w:rFonts w:ascii="Times New Roman" w:hAnsi="Times New Roman"/>
              </w:rPr>
              <w:t>12</w:t>
            </w:r>
          </w:p>
        </w:tc>
        <w:tc>
          <w:tcPr>
            <w:tcW w:w="0" w:type="auto"/>
            <w:gridSpan w:val="2"/>
            <w:shd w:val="clear" w:color="auto" w:fill="auto"/>
            <w:vAlign w:val="center"/>
          </w:tcPr>
          <w:p w14:paraId="1BE5D398" w14:textId="77777777" w:rsidR="003D34EC" w:rsidRPr="00116EA1" w:rsidRDefault="003D34EC" w:rsidP="003D34EC">
            <w:pPr>
              <w:pStyle w:val="TAC"/>
              <w:rPr>
                <w:rFonts w:ascii="Times New Roman" w:hAnsi="Times New Roman"/>
              </w:rPr>
            </w:pPr>
            <w:r w:rsidRPr="00116EA1">
              <w:rPr>
                <w:rFonts w:ascii="Times New Roman" w:hAnsi="Times New Roman"/>
              </w:rPr>
              <w:t>0.9336</w:t>
            </w:r>
          </w:p>
        </w:tc>
        <w:tc>
          <w:tcPr>
            <w:tcW w:w="0" w:type="auto"/>
            <w:gridSpan w:val="2"/>
            <w:shd w:val="clear" w:color="auto" w:fill="auto"/>
            <w:vAlign w:val="center"/>
          </w:tcPr>
          <w:p w14:paraId="5AF32537" w14:textId="77777777" w:rsidR="003D34EC" w:rsidRPr="00116EA1" w:rsidRDefault="003D34EC" w:rsidP="003D34EC">
            <w:pPr>
              <w:pStyle w:val="TAC"/>
              <w:rPr>
                <w:rFonts w:ascii="Times New Roman" w:hAnsi="Times New Roman"/>
              </w:rPr>
            </w:pPr>
            <w:r w:rsidRPr="00116EA1">
              <w:rPr>
                <w:rFonts w:ascii="Times New Roman" w:hAnsi="Times New Roman"/>
              </w:rPr>
              <w:t>-11.1</w:t>
            </w:r>
          </w:p>
        </w:tc>
        <w:tc>
          <w:tcPr>
            <w:tcW w:w="0" w:type="auto"/>
            <w:gridSpan w:val="2"/>
            <w:shd w:val="clear" w:color="auto" w:fill="auto"/>
            <w:vAlign w:val="center"/>
          </w:tcPr>
          <w:p w14:paraId="3CE79542" w14:textId="77777777" w:rsidR="003D34EC" w:rsidRPr="00116EA1" w:rsidRDefault="003D34EC" w:rsidP="003D34EC">
            <w:pPr>
              <w:pStyle w:val="TAC"/>
              <w:rPr>
                <w:rFonts w:ascii="Times New Roman" w:hAnsi="Times New Roman"/>
              </w:rPr>
            </w:pPr>
            <w:r w:rsidRPr="00116EA1">
              <w:rPr>
                <w:rFonts w:ascii="Times New Roman" w:hAnsi="Times New Roman"/>
              </w:rPr>
              <w:t>-97.1</w:t>
            </w:r>
          </w:p>
        </w:tc>
        <w:tc>
          <w:tcPr>
            <w:tcW w:w="0" w:type="auto"/>
            <w:gridSpan w:val="2"/>
            <w:shd w:val="clear" w:color="auto" w:fill="auto"/>
            <w:vAlign w:val="center"/>
          </w:tcPr>
          <w:p w14:paraId="1B55DC7F" w14:textId="77777777" w:rsidR="003D34EC" w:rsidRPr="00116EA1" w:rsidRDefault="003D34EC" w:rsidP="003D34EC">
            <w:pPr>
              <w:pStyle w:val="TAC"/>
              <w:rPr>
                <w:rFonts w:ascii="Times New Roman" w:hAnsi="Times New Roman"/>
              </w:rPr>
            </w:pPr>
            <w:r w:rsidRPr="00116EA1">
              <w:rPr>
                <w:rFonts w:ascii="Times New Roman" w:hAnsi="Times New Roman"/>
              </w:rPr>
              <w:t>46.9</w:t>
            </w:r>
          </w:p>
        </w:tc>
        <w:tc>
          <w:tcPr>
            <w:tcW w:w="0" w:type="auto"/>
            <w:gridSpan w:val="2"/>
            <w:shd w:val="clear" w:color="auto" w:fill="auto"/>
            <w:vAlign w:val="center"/>
          </w:tcPr>
          <w:p w14:paraId="47F8AD9B" w14:textId="77777777" w:rsidR="003D34EC" w:rsidRPr="00116EA1" w:rsidRDefault="003D34EC" w:rsidP="003D34EC">
            <w:pPr>
              <w:pStyle w:val="TAC"/>
              <w:rPr>
                <w:rFonts w:ascii="Times New Roman" w:hAnsi="Times New Roman"/>
              </w:rPr>
            </w:pPr>
            <w:r w:rsidRPr="00116EA1">
              <w:rPr>
                <w:rFonts w:ascii="Times New Roman" w:hAnsi="Times New Roman"/>
              </w:rPr>
              <w:t>93.5</w:t>
            </w:r>
          </w:p>
        </w:tc>
        <w:tc>
          <w:tcPr>
            <w:tcW w:w="0" w:type="auto"/>
            <w:shd w:val="clear" w:color="auto" w:fill="auto"/>
            <w:vAlign w:val="center"/>
          </w:tcPr>
          <w:p w14:paraId="2A28F95D" w14:textId="77777777" w:rsidR="003D34EC" w:rsidRPr="00116EA1" w:rsidRDefault="003D34EC" w:rsidP="003D34EC">
            <w:pPr>
              <w:pStyle w:val="TAC"/>
              <w:rPr>
                <w:rFonts w:ascii="Times New Roman" w:hAnsi="Times New Roman"/>
              </w:rPr>
            </w:pPr>
            <w:r w:rsidRPr="00116EA1">
              <w:rPr>
                <w:rFonts w:ascii="Times New Roman" w:hAnsi="Times New Roman"/>
              </w:rPr>
              <w:t>60.5</w:t>
            </w:r>
          </w:p>
        </w:tc>
      </w:tr>
      <w:tr w:rsidR="003D34EC" w:rsidRPr="00947284" w14:paraId="141067FB" w14:textId="77777777" w:rsidTr="003D34EC">
        <w:trPr>
          <w:cantSplit/>
          <w:jc w:val="center"/>
        </w:trPr>
        <w:tc>
          <w:tcPr>
            <w:tcW w:w="0" w:type="auto"/>
            <w:shd w:val="clear" w:color="auto" w:fill="auto"/>
            <w:vAlign w:val="center"/>
          </w:tcPr>
          <w:p w14:paraId="0B3B39E4" w14:textId="77777777" w:rsidR="003D34EC" w:rsidRPr="00116EA1" w:rsidRDefault="003D34EC" w:rsidP="003D34EC">
            <w:pPr>
              <w:pStyle w:val="TAC"/>
              <w:rPr>
                <w:rFonts w:ascii="Times New Roman" w:hAnsi="Times New Roman"/>
              </w:rPr>
            </w:pPr>
            <w:r w:rsidRPr="00116EA1">
              <w:rPr>
                <w:rFonts w:ascii="Times New Roman" w:hAnsi="Times New Roman"/>
              </w:rPr>
              <w:t>13</w:t>
            </w:r>
          </w:p>
        </w:tc>
        <w:tc>
          <w:tcPr>
            <w:tcW w:w="0" w:type="auto"/>
            <w:gridSpan w:val="2"/>
            <w:shd w:val="clear" w:color="auto" w:fill="auto"/>
            <w:vAlign w:val="center"/>
          </w:tcPr>
          <w:p w14:paraId="7A289E64" w14:textId="77777777" w:rsidR="003D34EC" w:rsidRPr="00116EA1" w:rsidRDefault="003D34EC" w:rsidP="003D34EC">
            <w:pPr>
              <w:pStyle w:val="TAC"/>
              <w:rPr>
                <w:rFonts w:ascii="Times New Roman" w:hAnsi="Times New Roman"/>
              </w:rPr>
            </w:pPr>
            <w:r w:rsidRPr="00116EA1">
              <w:rPr>
                <w:rFonts w:ascii="Times New Roman" w:hAnsi="Times New Roman"/>
              </w:rPr>
              <w:t>1.2285</w:t>
            </w:r>
          </w:p>
        </w:tc>
        <w:tc>
          <w:tcPr>
            <w:tcW w:w="0" w:type="auto"/>
            <w:gridSpan w:val="2"/>
            <w:shd w:val="clear" w:color="auto" w:fill="auto"/>
            <w:vAlign w:val="center"/>
          </w:tcPr>
          <w:p w14:paraId="03516160" w14:textId="77777777" w:rsidR="003D34EC" w:rsidRPr="00116EA1" w:rsidRDefault="003D34EC" w:rsidP="003D34EC">
            <w:pPr>
              <w:pStyle w:val="TAC"/>
              <w:rPr>
                <w:rFonts w:ascii="Times New Roman" w:hAnsi="Times New Roman"/>
              </w:rPr>
            </w:pPr>
            <w:r w:rsidRPr="00116EA1">
              <w:rPr>
                <w:rFonts w:ascii="Times New Roman" w:hAnsi="Times New Roman"/>
              </w:rPr>
              <w:t>-5.1</w:t>
            </w:r>
          </w:p>
        </w:tc>
        <w:tc>
          <w:tcPr>
            <w:tcW w:w="0" w:type="auto"/>
            <w:gridSpan w:val="2"/>
            <w:shd w:val="clear" w:color="auto" w:fill="auto"/>
            <w:vAlign w:val="center"/>
          </w:tcPr>
          <w:p w14:paraId="64113F1E" w14:textId="77777777" w:rsidR="003D34EC" w:rsidRPr="00116EA1" w:rsidRDefault="003D34EC" w:rsidP="003D34EC">
            <w:pPr>
              <w:pStyle w:val="TAC"/>
              <w:rPr>
                <w:rFonts w:ascii="Times New Roman" w:hAnsi="Times New Roman"/>
              </w:rPr>
            </w:pPr>
            <w:r w:rsidRPr="00116EA1">
              <w:rPr>
                <w:rFonts w:ascii="Times New Roman" w:hAnsi="Times New Roman"/>
              </w:rPr>
              <w:t>-55.3</w:t>
            </w:r>
          </w:p>
        </w:tc>
        <w:tc>
          <w:tcPr>
            <w:tcW w:w="0" w:type="auto"/>
            <w:gridSpan w:val="2"/>
            <w:shd w:val="clear" w:color="auto" w:fill="auto"/>
            <w:vAlign w:val="center"/>
          </w:tcPr>
          <w:p w14:paraId="04AF584B" w14:textId="77777777" w:rsidR="003D34EC" w:rsidRPr="00116EA1" w:rsidRDefault="003D34EC" w:rsidP="003D34EC">
            <w:pPr>
              <w:pStyle w:val="TAC"/>
              <w:rPr>
                <w:rFonts w:ascii="Times New Roman" w:hAnsi="Times New Roman"/>
              </w:rPr>
            </w:pPr>
            <w:r w:rsidRPr="00116EA1">
              <w:rPr>
                <w:rFonts w:ascii="Times New Roman" w:hAnsi="Times New Roman"/>
              </w:rPr>
              <w:t>68.1</w:t>
            </w:r>
          </w:p>
        </w:tc>
        <w:tc>
          <w:tcPr>
            <w:tcW w:w="0" w:type="auto"/>
            <w:gridSpan w:val="2"/>
            <w:shd w:val="clear" w:color="auto" w:fill="auto"/>
            <w:vAlign w:val="center"/>
          </w:tcPr>
          <w:p w14:paraId="55DAD910" w14:textId="77777777" w:rsidR="003D34EC" w:rsidRPr="00116EA1" w:rsidRDefault="003D34EC" w:rsidP="003D34EC">
            <w:pPr>
              <w:pStyle w:val="TAC"/>
              <w:rPr>
                <w:rFonts w:ascii="Times New Roman" w:hAnsi="Times New Roman"/>
              </w:rPr>
            </w:pPr>
            <w:r w:rsidRPr="00116EA1">
              <w:rPr>
                <w:rFonts w:ascii="Times New Roman" w:hAnsi="Times New Roman"/>
              </w:rPr>
              <w:t>103.7</w:t>
            </w:r>
          </w:p>
        </w:tc>
        <w:tc>
          <w:tcPr>
            <w:tcW w:w="0" w:type="auto"/>
            <w:shd w:val="clear" w:color="auto" w:fill="auto"/>
            <w:vAlign w:val="center"/>
          </w:tcPr>
          <w:p w14:paraId="47C60DE8" w14:textId="77777777" w:rsidR="003D34EC" w:rsidRPr="00116EA1" w:rsidRDefault="003D34EC" w:rsidP="003D34EC">
            <w:pPr>
              <w:pStyle w:val="TAC"/>
              <w:rPr>
                <w:rFonts w:ascii="Times New Roman" w:hAnsi="Times New Roman"/>
              </w:rPr>
            </w:pPr>
            <w:r w:rsidRPr="00116EA1">
              <w:rPr>
                <w:rFonts w:ascii="Times New Roman" w:hAnsi="Times New Roman"/>
              </w:rPr>
              <w:t>90.6</w:t>
            </w:r>
          </w:p>
        </w:tc>
      </w:tr>
      <w:tr w:rsidR="003D34EC" w:rsidRPr="00947284" w14:paraId="4A40AF6E" w14:textId="77777777" w:rsidTr="003D34EC">
        <w:trPr>
          <w:cantSplit/>
          <w:jc w:val="center"/>
        </w:trPr>
        <w:tc>
          <w:tcPr>
            <w:tcW w:w="0" w:type="auto"/>
            <w:shd w:val="clear" w:color="auto" w:fill="auto"/>
            <w:vAlign w:val="center"/>
          </w:tcPr>
          <w:p w14:paraId="5471D4D6" w14:textId="77777777" w:rsidR="003D34EC" w:rsidRPr="00116EA1" w:rsidRDefault="003D34EC" w:rsidP="003D34EC">
            <w:pPr>
              <w:pStyle w:val="TAC"/>
              <w:rPr>
                <w:rFonts w:ascii="Times New Roman" w:hAnsi="Times New Roman"/>
              </w:rPr>
            </w:pPr>
            <w:r w:rsidRPr="00116EA1">
              <w:rPr>
                <w:rFonts w:ascii="Times New Roman" w:hAnsi="Times New Roman"/>
              </w:rPr>
              <w:t>14</w:t>
            </w:r>
          </w:p>
        </w:tc>
        <w:tc>
          <w:tcPr>
            <w:tcW w:w="0" w:type="auto"/>
            <w:gridSpan w:val="2"/>
            <w:shd w:val="clear" w:color="auto" w:fill="auto"/>
            <w:vAlign w:val="center"/>
          </w:tcPr>
          <w:p w14:paraId="2DFEE89D" w14:textId="77777777" w:rsidR="003D34EC" w:rsidRPr="00116EA1" w:rsidRDefault="003D34EC" w:rsidP="003D34EC">
            <w:pPr>
              <w:pStyle w:val="TAC"/>
              <w:rPr>
                <w:rFonts w:ascii="Times New Roman" w:hAnsi="Times New Roman"/>
              </w:rPr>
            </w:pPr>
            <w:r w:rsidRPr="00116EA1">
              <w:rPr>
                <w:rFonts w:ascii="Times New Roman" w:hAnsi="Times New Roman"/>
              </w:rPr>
              <w:t>1.3083</w:t>
            </w:r>
          </w:p>
        </w:tc>
        <w:tc>
          <w:tcPr>
            <w:tcW w:w="0" w:type="auto"/>
            <w:gridSpan w:val="2"/>
            <w:shd w:val="clear" w:color="auto" w:fill="auto"/>
            <w:vAlign w:val="center"/>
          </w:tcPr>
          <w:p w14:paraId="272EA4D4" w14:textId="77777777" w:rsidR="003D34EC" w:rsidRPr="00116EA1" w:rsidRDefault="003D34EC" w:rsidP="003D34EC">
            <w:pPr>
              <w:pStyle w:val="TAC"/>
              <w:rPr>
                <w:rFonts w:ascii="Times New Roman" w:hAnsi="Times New Roman"/>
              </w:rPr>
            </w:pPr>
            <w:r w:rsidRPr="00116EA1">
              <w:rPr>
                <w:rFonts w:ascii="Times New Roman" w:hAnsi="Times New Roman"/>
              </w:rPr>
              <w:t>-6.8</w:t>
            </w:r>
          </w:p>
        </w:tc>
        <w:tc>
          <w:tcPr>
            <w:tcW w:w="0" w:type="auto"/>
            <w:gridSpan w:val="2"/>
            <w:shd w:val="clear" w:color="auto" w:fill="auto"/>
            <w:vAlign w:val="center"/>
          </w:tcPr>
          <w:p w14:paraId="43763208" w14:textId="77777777" w:rsidR="003D34EC" w:rsidRPr="00116EA1" w:rsidRDefault="003D34EC" w:rsidP="003D34EC">
            <w:pPr>
              <w:pStyle w:val="TAC"/>
              <w:rPr>
                <w:rFonts w:ascii="Times New Roman" w:hAnsi="Times New Roman"/>
              </w:rPr>
            </w:pPr>
            <w:r w:rsidRPr="00116EA1">
              <w:rPr>
                <w:rFonts w:ascii="Times New Roman" w:hAnsi="Times New Roman"/>
              </w:rPr>
              <w:t>-64.3</w:t>
            </w:r>
          </w:p>
        </w:tc>
        <w:tc>
          <w:tcPr>
            <w:tcW w:w="0" w:type="auto"/>
            <w:gridSpan w:val="2"/>
            <w:shd w:val="clear" w:color="auto" w:fill="auto"/>
            <w:vAlign w:val="center"/>
          </w:tcPr>
          <w:p w14:paraId="286A2EA8" w14:textId="77777777" w:rsidR="003D34EC" w:rsidRPr="00116EA1" w:rsidRDefault="003D34EC" w:rsidP="003D34EC">
            <w:pPr>
              <w:pStyle w:val="TAC"/>
              <w:rPr>
                <w:rFonts w:ascii="Times New Roman" w:hAnsi="Times New Roman"/>
              </w:rPr>
            </w:pPr>
            <w:r w:rsidRPr="00116EA1">
              <w:rPr>
                <w:rFonts w:ascii="Times New Roman" w:hAnsi="Times New Roman"/>
              </w:rPr>
              <w:t>-68.7</w:t>
            </w:r>
          </w:p>
        </w:tc>
        <w:tc>
          <w:tcPr>
            <w:tcW w:w="0" w:type="auto"/>
            <w:gridSpan w:val="2"/>
            <w:shd w:val="clear" w:color="auto" w:fill="auto"/>
            <w:vAlign w:val="center"/>
          </w:tcPr>
          <w:p w14:paraId="0C8C9D07" w14:textId="77777777" w:rsidR="003D34EC" w:rsidRPr="00116EA1" w:rsidRDefault="003D34EC" w:rsidP="003D34EC">
            <w:pPr>
              <w:pStyle w:val="TAC"/>
              <w:rPr>
                <w:rFonts w:ascii="Times New Roman" w:hAnsi="Times New Roman"/>
              </w:rPr>
            </w:pPr>
            <w:r w:rsidRPr="00116EA1">
              <w:rPr>
                <w:rFonts w:ascii="Times New Roman" w:hAnsi="Times New Roman"/>
              </w:rPr>
              <w:t>104.2</w:t>
            </w:r>
          </w:p>
        </w:tc>
        <w:tc>
          <w:tcPr>
            <w:tcW w:w="0" w:type="auto"/>
            <w:shd w:val="clear" w:color="auto" w:fill="auto"/>
            <w:vAlign w:val="center"/>
          </w:tcPr>
          <w:p w14:paraId="0970DFA7" w14:textId="77777777" w:rsidR="003D34EC" w:rsidRPr="00116EA1" w:rsidRDefault="003D34EC" w:rsidP="003D34EC">
            <w:pPr>
              <w:pStyle w:val="TAC"/>
              <w:rPr>
                <w:rFonts w:ascii="Times New Roman" w:hAnsi="Times New Roman"/>
              </w:rPr>
            </w:pPr>
            <w:r w:rsidRPr="00116EA1">
              <w:rPr>
                <w:rFonts w:ascii="Times New Roman" w:hAnsi="Times New Roman"/>
              </w:rPr>
              <w:t>60.1</w:t>
            </w:r>
          </w:p>
        </w:tc>
      </w:tr>
      <w:tr w:rsidR="003D34EC" w:rsidRPr="00947284" w14:paraId="196E8310" w14:textId="77777777" w:rsidTr="003D34EC">
        <w:trPr>
          <w:cantSplit/>
          <w:jc w:val="center"/>
        </w:trPr>
        <w:tc>
          <w:tcPr>
            <w:tcW w:w="0" w:type="auto"/>
            <w:shd w:val="clear" w:color="auto" w:fill="auto"/>
            <w:vAlign w:val="center"/>
          </w:tcPr>
          <w:p w14:paraId="2E96FDC8" w14:textId="77777777" w:rsidR="003D34EC" w:rsidRPr="00116EA1" w:rsidRDefault="003D34EC" w:rsidP="003D34EC">
            <w:pPr>
              <w:pStyle w:val="TAC"/>
              <w:rPr>
                <w:rFonts w:ascii="Times New Roman" w:hAnsi="Times New Roman"/>
              </w:rPr>
            </w:pPr>
            <w:r w:rsidRPr="00116EA1">
              <w:rPr>
                <w:rFonts w:ascii="Times New Roman" w:hAnsi="Times New Roman"/>
              </w:rPr>
              <w:t>15</w:t>
            </w:r>
          </w:p>
        </w:tc>
        <w:tc>
          <w:tcPr>
            <w:tcW w:w="0" w:type="auto"/>
            <w:gridSpan w:val="2"/>
            <w:shd w:val="clear" w:color="auto" w:fill="auto"/>
            <w:vAlign w:val="center"/>
          </w:tcPr>
          <w:p w14:paraId="7192ADEE" w14:textId="77777777" w:rsidR="003D34EC" w:rsidRPr="00116EA1" w:rsidRDefault="003D34EC" w:rsidP="003D34EC">
            <w:pPr>
              <w:pStyle w:val="TAC"/>
              <w:rPr>
                <w:rFonts w:ascii="Times New Roman" w:hAnsi="Times New Roman"/>
              </w:rPr>
            </w:pPr>
            <w:r w:rsidRPr="00116EA1">
              <w:rPr>
                <w:rFonts w:ascii="Times New Roman" w:hAnsi="Times New Roman"/>
              </w:rPr>
              <w:t>2.1704</w:t>
            </w:r>
          </w:p>
        </w:tc>
        <w:tc>
          <w:tcPr>
            <w:tcW w:w="0" w:type="auto"/>
            <w:gridSpan w:val="2"/>
            <w:shd w:val="clear" w:color="auto" w:fill="auto"/>
            <w:vAlign w:val="center"/>
          </w:tcPr>
          <w:p w14:paraId="23278038" w14:textId="77777777" w:rsidR="003D34EC" w:rsidRPr="00116EA1" w:rsidRDefault="003D34EC" w:rsidP="003D34EC">
            <w:pPr>
              <w:pStyle w:val="TAC"/>
              <w:rPr>
                <w:rFonts w:ascii="Times New Roman" w:hAnsi="Times New Roman"/>
              </w:rPr>
            </w:pPr>
            <w:r w:rsidRPr="00116EA1">
              <w:rPr>
                <w:rFonts w:ascii="Times New Roman" w:hAnsi="Times New Roman"/>
              </w:rPr>
              <w:t>-8.7</w:t>
            </w:r>
          </w:p>
        </w:tc>
        <w:tc>
          <w:tcPr>
            <w:tcW w:w="0" w:type="auto"/>
            <w:gridSpan w:val="2"/>
            <w:shd w:val="clear" w:color="auto" w:fill="auto"/>
            <w:vAlign w:val="center"/>
          </w:tcPr>
          <w:p w14:paraId="3D6EA874" w14:textId="77777777" w:rsidR="003D34EC" w:rsidRPr="00116EA1" w:rsidRDefault="003D34EC" w:rsidP="003D34EC">
            <w:pPr>
              <w:pStyle w:val="TAC"/>
              <w:rPr>
                <w:rFonts w:ascii="Times New Roman" w:hAnsi="Times New Roman"/>
              </w:rPr>
            </w:pPr>
            <w:r w:rsidRPr="00116EA1">
              <w:rPr>
                <w:rFonts w:ascii="Times New Roman" w:hAnsi="Times New Roman"/>
              </w:rPr>
              <w:t>-78.5</w:t>
            </w:r>
          </w:p>
        </w:tc>
        <w:tc>
          <w:tcPr>
            <w:tcW w:w="0" w:type="auto"/>
            <w:gridSpan w:val="2"/>
            <w:shd w:val="clear" w:color="auto" w:fill="auto"/>
            <w:vAlign w:val="center"/>
          </w:tcPr>
          <w:p w14:paraId="59414840" w14:textId="77777777" w:rsidR="003D34EC" w:rsidRPr="00116EA1" w:rsidRDefault="003D34EC" w:rsidP="003D34EC">
            <w:pPr>
              <w:pStyle w:val="TAC"/>
              <w:rPr>
                <w:rFonts w:ascii="Times New Roman" w:hAnsi="Times New Roman"/>
              </w:rPr>
            </w:pPr>
            <w:r w:rsidRPr="00116EA1">
              <w:rPr>
                <w:rFonts w:ascii="Times New Roman" w:hAnsi="Times New Roman"/>
              </w:rPr>
              <w:t>81.5</w:t>
            </w:r>
          </w:p>
        </w:tc>
        <w:tc>
          <w:tcPr>
            <w:tcW w:w="0" w:type="auto"/>
            <w:gridSpan w:val="2"/>
            <w:shd w:val="clear" w:color="auto" w:fill="auto"/>
            <w:vAlign w:val="center"/>
          </w:tcPr>
          <w:p w14:paraId="387D9E7C" w14:textId="77777777" w:rsidR="003D34EC" w:rsidRPr="00116EA1" w:rsidRDefault="003D34EC" w:rsidP="003D34EC">
            <w:pPr>
              <w:pStyle w:val="TAC"/>
              <w:rPr>
                <w:rFonts w:ascii="Times New Roman" w:hAnsi="Times New Roman"/>
              </w:rPr>
            </w:pPr>
            <w:r w:rsidRPr="00116EA1">
              <w:rPr>
                <w:rFonts w:ascii="Times New Roman" w:hAnsi="Times New Roman"/>
              </w:rPr>
              <w:t>93.0</w:t>
            </w:r>
          </w:p>
        </w:tc>
        <w:tc>
          <w:tcPr>
            <w:tcW w:w="0" w:type="auto"/>
            <w:shd w:val="clear" w:color="auto" w:fill="auto"/>
            <w:vAlign w:val="center"/>
          </w:tcPr>
          <w:p w14:paraId="4635CFB7" w14:textId="77777777" w:rsidR="003D34EC" w:rsidRPr="00116EA1" w:rsidRDefault="003D34EC" w:rsidP="003D34EC">
            <w:pPr>
              <w:pStyle w:val="TAC"/>
              <w:rPr>
                <w:rFonts w:ascii="Times New Roman" w:hAnsi="Times New Roman"/>
              </w:rPr>
            </w:pPr>
            <w:r w:rsidRPr="00116EA1">
              <w:rPr>
                <w:rFonts w:ascii="Times New Roman" w:hAnsi="Times New Roman"/>
              </w:rPr>
              <w:t>61.0</w:t>
            </w:r>
          </w:p>
        </w:tc>
      </w:tr>
      <w:tr w:rsidR="003D34EC" w:rsidRPr="00947284" w14:paraId="2AD2A174" w14:textId="77777777" w:rsidTr="003D34EC">
        <w:trPr>
          <w:cantSplit/>
          <w:jc w:val="center"/>
        </w:trPr>
        <w:tc>
          <w:tcPr>
            <w:tcW w:w="0" w:type="auto"/>
            <w:shd w:val="clear" w:color="auto" w:fill="auto"/>
            <w:vAlign w:val="center"/>
          </w:tcPr>
          <w:p w14:paraId="3FA6BFA6" w14:textId="77777777" w:rsidR="003D34EC" w:rsidRPr="00116EA1" w:rsidRDefault="003D34EC" w:rsidP="003D34EC">
            <w:pPr>
              <w:pStyle w:val="TAC"/>
              <w:rPr>
                <w:rFonts w:ascii="Times New Roman" w:hAnsi="Times New Roman"/>
              </w:rPr>
            </w:pPr>
            <w:r w:rsidRPr="00116EA1">
              <w:rPr>
                <w:rFonts w:ascii="Times New Roman" w:hAnsi="Times New Roman"/>
              </w:rPr>
              <w:t>16</w:t>
            </w:r>
          </w:p>
        </w:tc>
        <w:tc>
          <w:tcPr>
            <w:tcW w:w="0" w:type="auto"/>
            <w:gridSpan w:val="2"/>
            <w:shd w:val="clear" w:color="auto" w:fill="auto"/>
            <w:vAlign w:val="center"/>
          </w:tcPr>
          <w:p w14:paraId="7B131E0A" w14:textId="77777777" w:rsidR="003D34EC" w:rsidRPr="00116EA1" w:rsidRDefault="003D34EC" w:rsidP="003D34EC">
            <w:pPr>
              <w:pStyle w:val="TAC"/>
              <w:rPr>
                <w:rFonts w:ascii="Times New Roman" w:hAnsi="Times New Roman"/>
              </w:rPr>
            </w:pPr>
            <w:r w:rsidRPr="00116EA1">
              <w:rPr>
                <w:rFonts w:ascii="Times New Roman" w:hAnsi="Times New Roman"/>
              </w:rPr>
              <w:t>2.7105</w:t>
            </w:r>
          </w:p>
        </w:tc>
        <w:tc>
          <w:tcPr>
            <w:tcW w:w="0" w:type="auto"/>
            <w:gridSpan w:val="2"/>
            <w:shd w:val="clear" w:color="auto" w:fill="auto"/>
            <w:vAlign w:val="center"/>
          </w:tcPr>
          <w:p w14:paraId="27746490" w14:textId="77777777" w:rsidR="003D34EC" w:rsidRPr="00116EA1" w:rsidRDefault="003D34EC" w:rsidP="003D34EC">
            <w:pPr>
              <w:pStyle w:val="TAC"/>
              <w:rPr>
                <w:rFonts w:ascii="Times New Roman" w:hAnsi="Times New Roman"/>
              </w:rPr>
            </w:pPr>
            <w:r w:rsidRPr="00116EA1">
              <w:rPr>
                <w:rFonts w:ascii="Times New Roman" w:hAnsi="Times New Roman"/>
              </w:rPr>
              <w:t>-13.2</w:t>
            </w:r>
          </w:p>
        </w:tc>
        <w:tc>
          <w:tcPr>
            <w:tcW w:w="0" w:type="auto"/>
            <w:gridSpan w:val="2"/>
            <w:shd w:val="clear" w:color="auto" w:fill="auto"/>
            <w:vAlign w:val="center"/>
          </w:tcPr>
          <w:p w14:paraId="3742B6C3" w14:textId="77777777" w:rsidR="003D34EC" w:rsidRPr="00116EA1" w:rsidRDefault="003D34EC" w:rsidP="003D34EC">
            <w:pPr>
              <w:pStyle w:val="TAC"/>
              <w:rPr>
                <w:rFonts w:ascii="Times New Roman" w:hAnsi="Times New Roman"/>
              </w:rPr>
            </w:pPr>
            <w:r w:rsidRPr="00116EA1">
              <w:rPr>
                <w:rFonts w:ascii="Times New Roman" w:hAnsi="Times New Roman"/>
              </w:rPr>
              <w:t>102.7</w:t>
            </w:r>
          </w:p>
        </w:tc>
        <w:tc>
          <w:tcPr>
            <w:tcW w:w="0" w:type="auto"/>
            <w:gridSpan w:val="2"/>
            <w:shd w:val="clear" w:color="auto" w:fill="auto"/>
            <w:vAlign w:val="center"/>
          </w:tcPr>
          <w:p w14:paraId="156A3780" w14:textId="77777777" w:rsidR="003D34EC" w:rsidRPr="00116EA1" w:rsidRDefault="003D34EC" w:rsidP="003D34EC">
            <w:pPr>
              <w:pStyle w:val="TAC"/>
              <w:rPr>
                <w:rFonts w:ascii="Times New Roman" w:hAnsi="Times New Roman"/>
              </w:rPr>
            </w:pPr>
            <w:r w:rsidRPr="00116EA1">
              <w:rPr>
                <w:rFonts w:ascii="Times New Roman" w:hAnsi="Times New Roman"/>
              </w:rPr>
              <w:t>30.7</w:t>
            </w:r>
          </w:p>
        </w:tc>
        <w:tc>
          <w:tcPr>
            <w:tcW w:w="0" w:type="auto"/>
            <w:gridSpan w:val="2"/>
            <w:shd w:val="clear" w:color="auto" w:fill="auto"/>
            <w:vAlign w:val="center"/>
          </w:tcPr>
          <w:p w14:paraId="26DFE91E" w14:textId="77777777" w:rsidR="003D34EC" w:rsidRPr="00116EA1" w:rsidRDefault="003D34EC" w:rsidP="003D34EC">
            <w:pPr>
              <w:pStyle w:val="TAC"/>
              <w:rPr>
                <w:rFonts w:ascii="Times New Roman" w:hAnsi="Times New Roman"/>
              </w:rPr>
            </w:pPr>
            <w:r w:rsidRPr="00116EA1">
              <w:rPr>
                <w:rFonts w:ascii="Times New Roman" w:hAnsi="Times New Roman"/>
              </w:rPr>
              <w:t>104.2</w:t>
            </w:r>
          </w:p>
        </w:tc>
        <w:tc>
          <w:tcPr>
            <w:tcW w:w="0" w:type="auto"/>
            <w:shd w:val="clear" w:color="auto" w:fill="auto"/>
            <w:vAlign w:val="center"/>
          </w:tcPr>
          <w:p w14:paraId="76FEDF8A" w14:textId="77777777" w:rsidR="003D34EC" w:rsidRPr="00116EA1" w:rsidRDefault="003D34EC" w:rsidP="003D34EC">
            <w:pPr>
              <w:pStyle w:val="TAC"/>
              <w:rPr>
                <w:rFonts w:ascii="Times New Roman" w:hAnsi="Times New Roman"/>
              </w:rPr>
            </w:pPr>
            <w:r w:rsidRPr="00116EA1">
              <w:rPr>
                <w:rFonts w:ascii="Times New Roman" w:hAnsi="Times New Roman"/>
              </w:rPr>
              <w:t>100.7</w:t>
            </w:r>
          </w:p>
        </w:tc>
      </w:tr>
      <w:tr w:rsidR="003D34EC" w:rsidRPr="00947284" w14:paraId="6200C11B" w14:textId="77777777" w:rsidTr="003D34EC">
        <w:trPr>
          <w:cantSplit/>
          <w:jc w:val="center"/>
        </w:trPr>
        <w:tc>
          <w:tcPr>
            <w:tcW w:w="0" w:type="auto"/>
            <w:shd w:val="clear" w:color="auto" w:fill="auto"/>
            <w:vAlign w:val="center"/>
          </w:tcPr>
          <w:p w14:paraId="6D889D67" w14:textId="77777777" w:rsidR="003D34EC" w:rsidRPr="00116EA1" w:rsidRDefault="003D34EC" w:rsidP="003D34EC">
            <w:pPr>
              <w:pStyle w:val="TAC"/>
              <w:rPr>
                <w:rFonts w:ascii="Times New Roman" w:hAnsi="Times New Roman"/>
              </w:rPr>
            </w:pPr>
            <w:r w:rsidRPr="00116EA1">
              <w:rPr>
                <w:rFonts w:ascii="Times New Roman" w:hAnsi="Times New Roman"/>
              </w:rPr>
              <w:t>17</w:t>
            </w:r>
          </w:p>
        </w:tc>
        <w:tc>
          <w:tcPr>
            <w:tcW w:w="0" w:type="auto"/>
            <w:gridSpan w:val="2"/>
            <w:shd w:val="clear" w:color="auto" w:fill="auto"/>
            <w:vAlign w:val="center"/>
          </w:tcPr>
          <w:p w14:paraId="2D0B7673" w14:textId="77777777" w:rsidR="003D34EC" w:rsidRPr="00116EA1" w:rsidRDefault="003D34EC" w:rsidP="003D34EC">
            <w:pPr>
              <w:pStyle w:val="TAC"/>
              <w:rPr>
                <w:rFonts w:ascii="Times New Roman" w:hAnsi="Times New Roman"/>
              </w:rPr>
            </w:pPr>
            <w:r w:rsidRPr="00116EA1">
              <w:rPr>
                <w:rFonts w:ascii="Times New Roman" w:hAnsi="Times New Roman"/>
              </w:rPr>
              <w:t>4.2589</w:t>
            </w:r>
          </w:p>
        </w:tc>
        <w:tc>
          <w:tcPr>
            <w:tcW w:w="0" w:type="auto"/>
            <w:gridSpan w:val="2"/>
            <w:shd w:val="clear" w:color="auto" w:fill="auto"/>
            <w:vAlign w:val="center"/>
          </w:tcPr>
          <w:p w14:paraId="2BCBE156" w14:textId="77777777" w:rsidR="003D34EC" w:rsidRPr="00116EA1" w:rsidRDefault="003D34EC" w:rsidP="003D34EC">
            <w:pPr>
              <w:pStyle w:val="TAC"/>
              <w:rPr>
                <w:rFonts w:ascii="Times New Roman" w:hAnsi="Times New Roman"/>
              </w:rPr>
            </w:pPr>
            <w:r w:rsidRPr="00116EA1">
              <w:rPr>
                <w:rFonts w:ascii="Times New Roman" w:hAnsi="Times New Roman"/>
              </w:rPr>
              <w:t>-13.9</w:t>
            </w:r>
          </w:p>
        </w:tc>
        <w:tc>
          <w:tcPr>
            <w:tcW w:w="0" w:type="auto"/>
            <w:gridSpan w:val="2"/>
            <w:shd w:val="clear" w:color="auto" w:fill="auto"/>
            <w:vAlign w:val="center"/>
          </w:tcPr>
          <w:p w14:paraId="479065A0" w14:textId="77777777" w:rsidR="003D34EC" w:rsidRPr="00116EA1" w:rsidRDefault="003D34EC" w:rsidP="003D34EC">
            <w:pPr>
              <w:pStyle w:val="TAC"/>
              <w:rPr>
                <w:rFonts w:ascii="Times New Roman" w:hAnsi="Times New Roman"/>
              </w:rPr>
            </w:pPr>
            <w:r w:rsidRPr="00116EA1">
              <w:rPr>
                <w:rFonts w:ascii="Times New Roman" w:hAnsi="Times New Roman"/>
              </w:rPr>
              <w:t>99.2</w:t>
            </w:r>
          </w:p>
        </w:tc>
        <w:tc>
          <w:tcPr>
            <w:tcW w:w="0" w:type="auto"/>
            <w:gridSpan w:val="2"/>
            <w:shd w:val="clear" w:color="auto" w:fill="auto"/>
            <w:vAlign w:val="center"/>
          </w:tcPr>
          <w:p w14:paraId="09978C9C" w14:textId="77777777" w:rsidR="003D34EC" w:rsidRPr="00116EA1" w:rsidRDefault="003D34EC" w:rsidP="003D34EC">
            <w:pPr>
              <w:pStyle w:val="TAC"/>
              <w:rPr>
                <w:rFonts w:ascii="Times New Roman" w:hAnsi="Times New Roman"/>
              </w:rPr>
            </w:pPr>
            <w:r w:rsidRPr="00116EA1">
              <w:rPr>
                <w:rFonts w:ascii="Times New Roman" w:hAnsi="Times New Roman"/>
              </w:rPr>
              <w:t>-16.4</w:t>
            </w:r>
          </w:p>
        </w:tc>
        <w:tc>
          <w:tcPr>
            <w:tcW w:w="0" w:type="auto"/>
            <w:gridSpan w:val="2"/>
            <w:shd w:val="clear" w:color="auto" w:fill="auto"/>
            <w:vAlign w:val="center"/>
          </w:tcPr>
          <w:p w14:paraId="15F9FC37" w14:textId="77777777" w:rsidR="003D34EC" w:rsidRPr="00116EA1" w:rsidRDefault="003D34EC" w:rsidP="003D34EC">
            <w:pPr>
              <w:pStyle w:val="TAC"/>
              <w:rPr>
                <w:rFonts w:ascii="Times New Roman" w:hAnsi="Times New Roman"/>
              </w:rPr>
            </w:pPr>
            <w:r w:rsidRPr="00116EA1">
              <w:rPr>
                <w:rFonts w:ascii="Times New Roman" w:hAnsi="Times New Roman"/>
              </w:rPr>
              <w:t>94.9</w:t>
            </w:r>
          </w:p>
        </w:tc>
        <w:tc>
          <w:tcPr>
            <w:tcW w:w="0" w:type="auto"/>
            <w:shd w:val="clear" w:color="auto" w:fill="auto"/>
            <w:vAlign w:val="center"/>
          </w:tcPr>
          <w:p w14:paraId="324D7EA8" w14:textId="77777777" w:rsidR="003D34EC" w:rsidRPr="00116EA1" w:rsidRDefault="003D34EC" w:rsidP="003D34EC">
            <w:pPr>
              <w:pStyle w:val="TAC"/>
              <w:rPr>
                <w:rFonts w:ascii="Times New Roman" w:hAnsi="Times New Roman"/>
              </w:rPr>
            </w:pPr>
            <w:r w:rsidRPr="00116EA1">
              <w:rPr>
                <w:rFonts w:ascii="Times New Roman" w:hAnsi="Times New Roman"/>
              </w:rPr>
              <w:t>62.3</w:t>
            </w:r>
          </w:p>
        </w:tc>
      </w:tr>
      <w:tr w:rsidR="003D34EC" w:rsidRPr="00947284" w14:paraId="0D96ADC9" w14:textId="77777777" w:rsidTr="003D34EC">
        <w:trPr>
          <w:cantSplit/>
          <w:jc w:val="center"/>
        </w:trPr>
        <w:tc>
          <w:tcPr>
            <w:tcW w:w="0" w:type="auto"/>
            <w:shd w:val="clear" w:color="auto" w:fill="auto"/>
            <w:vAlign w:val="center"/>
          </w:tcPr>
          <w:p w14:paraId="51FD0CFD" w14:textId="77777777" w:rsidR="003D34EC" w:rsidRPr="00116EA1" w:rsidRDefault="003D34EC" w:rsidP="003D34EC">
            <w:pPr>
              <w:pStyle w:val="TAC"/>
              <w:rPr>
                <w:rFonts w:ascii="Times New Roman" w:hAnsi="Times New Roman"/>
              </w:rPr>
            </w:pPr>
            <w:r w:rsidRPr="00116EA1">
              <w:rPr>
                <w:rFonts w:ascii="Times New Roman" w:hAnsi="Times New Roman"/>
              </w:rPr>
              <w:t>18</w:t>
            </w:r>
          </w:p>
        </w:tc>
        <w:tc>
          <w:tcPr>
            <w:tcW w:w="0" w:type="auto"/>
            <w:gridSpan w:val="2"/>
            <w:shd w:val="clear" w:color="auto" w:fill="auto"/>
            <w:vAlign w:val="center"/>
          </w:tcPr>
          <w:p w14:paraId="73E81A20" w14:textId="77777777" w:rsidR="003D34EC" w:rsidRPr="00116EA1" w:rsidRDefault="003D34EC" w:rsidP="003D34EC">
            <w:pPr>
              <w:pStyle w:val="TAC"/>
              <w:rPr>
                <w:rFonts w:ascii="Times New Roman" w:hAnsi="Times New Roman"/>
              </w:rPr>
            </w:pPr>
            <w:r w:rsidRPr="00116EA1">
              <w:rPr>
                <w:rFonts w:ascii="Times New Roman" w:hAnsi="Times New Roman"/>
              </w:rPr>
              <w:t>4.6003</w:t>
            </w:r>
          </w:p>
        </w:tc>
        <w:tc>
          <w:tcPr>
            <w:tcW w:w="0" w:type="auto"/>
            <w:gridSpan w:val="2"/>
            <w:shd w:val="clear" w:color="auto" w:fill="auto"/>
            <w:vAlign w:val="center"/>
          </w:tcPr>
          <w:p w14:paraId="2A3F441F" w14:textId="77777777" w:rsidR="003D34EC" w:rsidRPr="00116EA1" w:rsidRDefault="003D34EC" w:rsidP="003D34EC">
            <w:pPr>
              <w:pStyle w:val="TAC"/>
              <w:rPr>
                <w:rFonts w:ascii="Times New Roman" w:hAnsi="Times New Roman"/>
              </w:rPr>
            </w:pPr>
            <w:r w:rsidRPr="00116EA1">
              <w:rPr>
                <w:rFonts w:ascii="Times New Roman" w:hAnsi="Times New Roman"/>
              </w:rPr>
              <w:t>-13.9</w:t>
            </w:r>
          </w:p>
        </w:tc>
        <w:tc>
          <w:tcPr>
            <w:tcW w:w="0" w:type="auto"/>
            <w:gridSpan w:val="2"/>
            <w:shd w:val="clear" w:color="auto" w:fill="auto"/>
            <w:vAlign w:val="center"/>
          </w:tcPr>
          <w:p w14:paraId="582534E6" w14:textId="77777777" w:rsidR="003D34EC" w:rsidRPr="00116EA1" w:rsidRDefault="003D34EC" w:rsidP="003D34EC">
            <w:pPr>
              <w:pStyle w:val="TAC"/>
              <w:rPr>
                <w:rFonts w:ascii="Times New Roman" w:hAnsi="Times New Roman"/>
              </w:rPr>
            </w:pPr>
            <w:r w:rsidRPr="00116EA1">
              <w:rPr>
                <w:rFonts w:ascii="Times New Roman" w:hAnsi="Times New Roman"/>
              </w:rPr>
              <w:t>88.8</w:t>
            </w:r>
          </w:p>
        </w:tc>
        <w:tc>
          <w:tcPr>
            <w:tcW w:w="0" w:type="auto"/>
            <w:gridSpan w:val="2"/>
            <w:shd w:val="clear" w:color="auto" w:fill="auto"/>
            <w:vAlign w:val="center"/>
          </w:tcPr>
          <w:p w14:paraId="266B3B04" w14:textId="77777777" w:rsidR="003D34EC" w:rsidRPr="00116EA1" w:rsidRDefault="003D34EC" w:rsidP="003D34EC">
            <w:pPr>
              <w:pStyle w:val="TAC"/>
              <w:rPr>
                <w:rFonts w:ascii="Times New Roman" w:hAnsi="Times New Roman"/>
              </w:rPr>
            </w:pPr>
            <w:r w:rsidRPr="00116EA1">
              <w:rPr>
                <w:rFonts w:ascii="Times New Roman" w:hAnsi="Times New Roman"/>
              </w:rPr>
              <w:t>3.8</w:t>
            </w:r>
          </w:p>
        </w:tc>
        <w:tc>
          <w:tcPr>
            <w:tcW w:w="0" w:type="auto"/>
            <w:gridSpan w:val="2"/>
            <w:shd w:val="clear" w:color="auto" w:fill="auto"/>
            <w:vAlign w:val="center"/>
          </w:tcPr>
          <w:p w14:paraId="7AC3CBA9" w14:textId="77777777" w:rsidR="003D34EC" w:rsidRPr="00116EA1" w:rsidRDefault="003D34EC" w:rsidP="003D34EC">
            <w:pPr>
              <w:pStyle w:val="TAC"/>
              <w:rPr>
                <w:rFonts w:ascii="Times New Roman" w:hAnsi="Times New Roman"/>
              </w:rPr>
            </w:pPr>
            <w:r w:rsidRPr="00116EA1">
              <w:rPr>
                <w:rFonts w:ascii="Times New Roman" w:hAnsi="Times New Roman"/>
              </w:rPr>
              <w:t>93.1</w:t>
            </w:r>
          </w:p>
        </w:tc>
        <w:tc>
          <w:tcPr>
            <w:tcW w:w="0" w:type="auto"/>
            <w:shd w:val="clear" w:color="auto" w:fill="auto"/>
            <w:vAlign w:val="center"/>
          </w:tcPr>
          <w:p w14:paraId="44690FF9" w14:textId="77777777" w:rsidR="003D34EC" w:rsidRPr="00116EA1" w:rsidRDefault="003D34EC" w:rsidP="003D34EC">
            <w:pPr>
              <w:pStyle w:val="TAC"/>
              <w:rPr>
                <w:rFonts w:ascii="Times New Roman" w:hAnsi="Times New Roman"/>
              </w:rPr>
            </w:pPr>
            <w:r w:rsidRPr="00116EA1">
              <w:rPr>
                <w:rFonts w:ascii="Times New Roman" w:hAnsi="Times New Roman"/>
              </w:rPr>
              <w:t>66.7</w:t>
            </w:r>
          </w:p>
        </w:tc>
      </w:tr>
      <w:tr w:rsidR="003D34EC" w:rsidRPr="00947284" w14:paraId="3E4D0079" w14:textId="77777777" w:rsidTr="003D34EC">
        <w:trPr>
          <w:cantSplit/>
          <w:jc w:val="center"/>
        </w:trPr>
        <w:tc>
          <w:tcPr>
            <w:tcW w:w="0" w:type="auto"/>
            <w:shd w:val="clear" w:color="auto" w:fill="auto"/>
            <w:vAlign w:val="center"/>
          </w:tcPr>
          <w:p w14:paraId="6895A1D4" w14:textId="77777777" w:rsidR="003D34EC" w:rsidRPr="00116EA1" w:rsidRDefault="003D34EC" w:rsidP="003D34EC">
            <w:pPr>
              <w:pStyle w:val="TAC"/>
              <w:rPr>
                <w:rFonts w:ascii="Times New Roman" w:hAnsi="Times New Roman"/>
              </w:rPr>
            </w:pPr>
            <w:r w:rsidRPr="00116EA1">
              <w:rPr>
                <w:rFonts w:ascii="Times New Roman" w:hAnsi="Times New Roman"/>
              </w:rPr>
              <w:t>19</w:t>
            </w:r>
          </w:p>
        </w:tc>
        <w:tc>
          <w:tcPr>
            <w:tcW w:w="0" w:type="auto"/>
            <w:gridSpan w:val="2"/>
            <w:shd w:val="clear" w:color="auto" w:fill="auto"/>
            <w:vAlign w:val="center"/>
          </w:tcPr>
          <w:p w14:paraId="4F6E297E" w14:textId="77777777" w:rsidR="003D34EC" w:rsidRPr="00116EA1" w:rsidRDefault="003D34EC" w:rsidP="003D34EC">
            <w:pPr>
              <w:pStyle w:val="TAC"/>
              <w:rPr>
                <w:rFonts w:ascii="Times New Roman" w:hAnsi="Times New Roman"/>
              </w:rPr>
            </w:pPr>
            <w:r w:rsidRPr="00116EA1">
              <w:rPr>
                <w:rFonts w:ascii="Times New Roman" w:hAnsi="Times New Roman"/>
              </w:rPr>
              <w:t>5.4902</w:t>
            </w:r>
          </w:p>
        </w:tc>
        <w:tc>
          <w:tcPr>
            <w:tcW w:w="0" w:type="auto"/>
            <w:gridSpan w:val="2"/>
            <w:shd w:val="clear" w:color="auto" w:fill="auto"/>
            <w:vAlign w:val="center"/>
          </w:tcPr>
          <w:p w14:paraId="503A9AB1" w14:textId="77777777" w:rsidR="003D34EC" w:rsidRPr="00116EA1" w:rsidRDefault="003D34EC" w:rsidP="003D34EC">
            <w:pPr>
              <w:pStyle w:val="TAC"/>
              <w:rPr>
                <w:rFonts w:ascii="Times New Roman" w:hAnsi="Times New Roman"/>
              </w:rPr>
            </w:pPr>
            <w:r w:rsidRPr="00116EA1">
              <w:rPr>
                <w:rFonts w:ascii="Times New Roman" w:hAnsi="Times New Roman"/>
              </w:rPr>
              <w:t>-15.8</w:t>
            </w:r>
          </w:p>
        </w:tc>
        <w:tc>
          <w:tcPr>
            <w:tcW w:w="0" w:type="auto"/>
            <w:gridSpan w:val="2"/>
            <w:shd w:val="clear" w:color="auto" w:fill="auto"/>
            <w:vAlign w:val="center"/>
          </w:tcPr>
          <w:p w14:paraId="734D62EC" w14:textId="77777777" w:rsidR="003D34EC" w:rsidRPr="00116EA1" w:rsidRDefault="003D34EC" w:rsidP="003D34EC">
            <w:pPr>
              <w:pStyle w:val="TAC"/>
              <w:rPr>
                <w:rFonts w:ascii="Times New Roman" w:hAnsi="Times New Roman"/>
              </w:rPr>
            </w:pPr>
            <w:r w:rsidRPr="00116EA1">
              <w:rPr>
                <w:rFonts w:ascii="Times New Roman" w:hAnsi="Times New Roman"/>
              </w:rPr>
              <w:t>-101.9</w:t>
            </w:r>
          </w:p>
        </w:tc>
        <w:tc>
          <w:tcPr>
            <w:tcW w:w="0" w:type="auto"/>
            <w:gridSpan w:val="2"/>
            <w:shd w:val="clear" w:color="auto" w:fill="auto"/>
            <w:vAlign w:val="center"/>
          </w:tcPr>
          <w:p w14:paraId="7AD8E3C7" w14:textId="77777777" w:rsidR="003D34EC" w:rsidRPr="00116EA1" w:rsidRDefault="003D34EC" w:rsidP="003D34EC">
            <w:pPr>
              <w:pStyle w:val="TAC"/>
              <w:rPr>
                <w:rFonts w:ascii="Times New Roman" w:hAnsi="Times New Roman"/>
              </w:rPr>
            </w:pPr>
            <w:r w:rsidRPr="00116EA1">
              <w:rPr>
                <w:rFonts w:ascii="Times New Roman" w:hAnsi="Times New Roman"/>
              </w:rPr>
              <w:t>-13.7</w:t>
            </w:r>
          </w:p>
        </w:tc>
        <w:tc>
          <w:tcPr>
            <w:tcW w:w="0" w:type="auto"/>
            <w:gridSpan w:val="2"/>
            <w:shd w:val="clear" w:color="auto" w:fill="auto"/>
            <w:vAlign w:val="center"/>
          </w:tcPr>
          <w:p w14:paraId="6DA746CC" w14:textId="77777777" w:rsidR="003D34EC" w:rsidRPr="00116EA1" w:rsidRDefault="003D34EC" w:rsidP="003D34EC">
            <w:pPr>
              <w:pStyle w:val="TAC"/>
              <w:rPr>
                <w:rFonts w:ascii="Times New Roman" w:hAnsi="Times New Roman"/>
              </w:rPr>
            </w:pPr>
            <w:r w:rsidRPr="00116EA1">
              <w:rPr>
                <w:rFonts w:ascii="Times New Roman" w:hAnsi="Times New Roman"/>
              </w:rPr>
              <w:t>92.2</w:t>
            </w:r>
          </w:p>
        </w:tc>
        <w:tc>
          <w:tcPr>
            <w:tcW w:w="0" w:type="auto"/>
            <w:shd w:val="clear" w:color="auto" w:fill="auto"/>
            <w:vAlign w:val="center"/>
          </w:tcPr>
          <w:p w14:paraId="4553E38A" w14:textId="77777777" w:rsidR="003D34EC" w:rsidRPr="00116EA1" w:rsidRDefault="003D34EC" w:rsidP="003D34EC">
            <w:pPr>
              <w:pStyle w:val="TAC"/>
              <w:rPr>
                <w:rFonts w:ascii="Times New Roman" w:hAnsi="Times New Roman"/>
              </w:rPr>
            </w:pPr>
            <w:r w:rsidRPr="00116EA1">
              <w:rPr>
                <w:rFonts w:ascii="Times New Roman" w:hAnsi="Times New Roman"/>
              </w:rPr>
              <w:t>52.9</w:t>
            </w:r>
          </w:p>
        </w:tc>
      </w:tr>
      <w:tr w:rsidR="003D34EC" w:rsidRPr="00947284" w14:paraId="466C2AFA" w14:textId="77777777" w:rsidTr="003D34EC">
        <w:trPr>
          <w:cantSplit/>
          <w:jc w:val="center"/>
        </w:trPr>
        <w:tc>
          <w:tcPr>
            <w:tcW w:w="0" w:type="auto"/>
            <w:shd w:val="clear" w:color="auto" w:fill="auto"/>
            <w:vAlign w:val="center"/>
          </w:tcPr>
          <w:p w14:paraId="2B17E58B" w14:textId="77777777" w:rsidR="003D34EC" w:rsidRPr="00116EA1" w:rsidRDefault="003D34EC" w:rsidP="003D34EC">
            <w:pPr>
              <w:pStyle w:val="TAC"/>
              <w:rPr>
                <w:rFonts w:ascii="Times New Roman" w:hAnsi="Times New Roman"/>
              </w:rPr>
            </w:pPr>
            <w:r w:rsidRPr="00116EA1">
              <w:rPr>
                <w:rFonts w:ascii="Times New Roman" w:hAnsi="Times New Roman"/>
              </w:rPr>
              <w:t>20</w:t>
            </w:r>
          </w:p>
        </w:tc>
        <w:tc>
          <w:tcPr>
            <w:tcW w:w="0" w:type="auto"/>
            <w:gridSpan w:val="2"/>
            <w:shd w:val="clear" w:color="auto" w:fill="auto"/>
            <w:vAlign w:val="center"/>
          </w:tcPr>
          <w:p w14:paraId="4ECDD931" w14:textId="77777777" w:rsidR="003D34EC" w:rsidRPr="00116EA1" w:rsidRDefault="003D34EC" w:rsidP="003D34EC">
            <w:pPr>
              <w:pStyle w:val="TAC"/>
              <w:rPr>
                <w:rFonts w:ascii="Times New Roman" w:hAnsi="Times New Roman"/>
              </w:rPr>
            </w:pPr>
            <w:r w:rsidRPr="00116EA1">
              <w:rPr>
                <w:rFonts w:ascii="Times New Roman" w:hAnsi="Times New Roman"/>
              </w:rPr>
              <w:t>5.6077</w:t>
            </w:r>
          </w:p>
        </w:tc>
        <w:tc>
          <w:tcPr>
            <w:tcW w:w="0" w:type="auto"/>
            <w:gridSpan w:val="2"/>
            <w:shd w:val="clear" w:color="auto" w:fill="auto"/>
            <w:vAlign w:val="center"/>
          </w:tcPr>
          <w:p w14:paraId="4A120285" w14:textId="77777777" w:rsidR="003D34EC" w:rsidRPr="00116EA1" w:rsidRDefault="003D34EC" w:rsidP="003D34EC">
            <w:pPr>
              <w:pStyle w:val="TAC"/>
              <w:rPr>
                <w:rFonts w:ascii="Times New Roman" w:hAnsi="Times New Roman"/>
              </w:rPr>
            </w:pPr>
            <w:r w:rsidRPr="00116EA1">
              <w:rPr>
                <w:rFonts w:ascii="Times New Roman" w:hAnsi="Times New Roman"/>
              </w:rPr>
              <w:t>-17.1</w:t>
            </w:r>
          </w:p>
        </w:tc>
        <w:tc>
          <w:tcPr>
            <w:tcW w:w="0" w:type="auto"/>
            <w:gridSpan w:val="2"/>
            <w:shd w:val="clear" w:color="auto" w:fill="auto"/>
            <w:vAlign w:val="center"/>
          </w:tcPr>
          <w:p w14:paraId="2FF77A5D" w14:textId="77777777" w:rsidR="003D34EC" w:rsidRPr="00116EA1" w:rsidRDefault="003D34EC" w:rsidP="003D34EC">
            <w:pPr>
              <w:pStyle w:val="TAC"/>
              <w:rPr>
                <w:rFonts w:ascii="Times New Roman" w:hAnsi="Times New Roman"/>
              </w:rPr>
            </w:pPr>
            <w:r w:rsidRPr="00116EA1">
              <w:rPr>
                <w:rFonts w:ascii="Times New Roman" w:hAnsi="Times New Roman"/>
              </w:rPr>
              <w:t>92.2</w:t>
            </w:r>
          </w:p>
        </w:tc>
        <w:tc>
          <w:tcPr>
            <w:tcW w:w="0" w:type="auto"/>
            <w:gridSpan w:val="2"/>
            <w:shd w:val="clear" w:color="auto" w:fill="auto"/>
            <w:vAlign w:val="center"/>
          </w:tcPr>
          <w:p w14:paraId="441E17A7" w14:textId="77777777" w:rsidR="003D34EC" w:rsidRPr="00116EA1" w:rsidRDefault="003D34EC" w:rsidP="003D34EC">
            <w:pPr>
              <w:pStyle w:val="TAC"/>
              <w:rPr>
                <w:rFonts w:ascii="Times New Roman" w:hAnsi="Times New Roman"/>
              </w:rPr>
            </w:pPr>
            <w:r w:rsidRPr="00116EA1">
              <w:rPr>
                <w:rFonts w:ascii="Times New Roman" w:hAnsi="Times New Roman"/>
              </w:rPr>
              <w:t>9.7</w:t>
            </w:r>
          </w:p>
        </w:tc>
        <w:tc>
          <w:tcPr>
            <w:tcW w:w="0" w:type="auto"/>
            <w:gridSpan w:val="2"/>
            <w:shd w:val="clear" w:color="auto" w:fill="auto"/>
            <w:vAlign w:val="center"/>
          </w:tcPr>
          <w:p w14:paraId="517E41A6" w14:textId="77777777" w:rsidR="003D34EC" w:rsidRPr="00116EA1" w:rsidRDefault="003D34EC" w:rsidP="003D34EC">
            <w:pPr>
              <w:pStyle w:val="TAC"/>
              <w:rPr>
                <w:rFonts w:ascii="Times New Roman" w:hAnsi="Times New Roman"/>
              </w:rPr>
            </w:pPr>
            <w:r w:rsidRPr="00116EA1">
              <w:rPr>
                <w:rFonts w:ascii="Times New Roman" w:hAnsi="Times New Roman"/>
              </w:rPr>
              <w:t>106.7</w:t>
            </w:r>
          </w:p>
        </w:tc>
        <w:tc>
          <w:tcPr>
            <w:tcW w:w="0" w:type="auto"/>
            <w:shd w:val="clear" w:color="auto" w:fill="auto"/>
            <w:vAlign w:val="center"/>
          </w:tcPr>
          <w:p w14:paraId="73A9714A" w14:textId="77777777" w:rsidR="003D34EC" w:rsidRPr="00116EA1" w:rsidRDefault="003D34EC" w:rsidP="003D34EC">
            <w:pPr>
              <w:pStyle w:val="TAC"/>
              <w:rPr>
                <w:rFonts w:ascii="Times New Roman" w:hAnsi="Times New Roman"/>
              </w:rPr>
            </w:pPr>
            <w:r w:rsidRPr="00116EA1">
              <w:rPr>
                <w:rFonts w:ascii="Times New Roman" w:hAnsi="Times New Roman"/>
              </w:rPr>
              <w:t>61.8</w:t>
            </w:r>
          </w:p>
        </w:tc>
      </w:tr>
      <w:tr w:rsidR="003D34EC" w:rsidRPr="00947284" w14:paraId="3F391FF4" w14:textId="77777777" w:rsidTr="003D34EC">
        <w:trPr>
          <w:cantSplit/>
          <w:jc w:val="center"/>
        </w:trPr>
        <w:tc>
          <w:tcPr>
            <w:tcW w:w="0" w:type="auto"/>
            <w:shd w:val="clear" w:color="auto" w:fill="auto"/>
            <w:vAlign w:val="center"/>
          </w:tcPr>
          <w:p w14:paraId="3EB9A5D7" w14:textId="77777777" w:rsidR="003D34EC" w:rsidRPr="00116EA1" w:rsidRDefault="003D34EC" w:rsidP="003D34EC">
            <w:pPr>
              <w:pStyle w:val="TAC"/>
              <w:rPr>
                <w:rFonts w:ascii="Times New Roman" w:hAnsi="Times New Roman"/>
              </w:rPr>
            </w:pPr>
            <w:r w:rsidRPr="00116EA1">
              <w:rPr>
                <w:rFonts w:ascii="Times New Roman" w:hAnsi="Times New Roman"/>
              </w:rPr>
              <w:t>21</w:t>
            </w:r>
          </w:p>
        </w:tc>
        <w:tc>
          <w:tcPr>
            <w:tcW w:w="0" w:type="auto"/>
            <w:gridSpan w:val="2"/>
            <w:shd w:val="clear" w:color="auto" w:fill="auto"/>
            <w:vAlign w:val="center"/>
          </w:tcPr>
          <w:p w14:paraId="731C0DF5" w14:textId="77777777" w:rsidR="003D34EC" w:rsidRPr="00116EA1" w:rsidRDefault="003D34EC" w:rsidP="003D34EC">
            <w:pPr>
              <w:pStyle w:val="TAC"/>
              <w:rPr>
                <w:rFonts w:ascii="Times New Roman" w:hAnsi="Times New Roman"/>
              </w:rPr>
            </w:pPr>
            <w:r w:rsidRPr="00116EA1">
              <w:rPr>
                <w:rFonts w:ascii="Times New Roman" w:hAnsi="Times New Roman"/>
              </w:rPr>
              <w:t>6.3065</w:t>
            </w:r>
          </w:p>
        </w:tc>
        <w:tc>
          <w:tcPr>
            <w:tcW w:w="0" w:type="auto"/>
            <w:gridSpan w:val="2"/>
            <w:shd w:val="clear" w:color="auto" w:fill="auto"/>
            <w:vAlign w:val="center"/>
          </w:tcPr>
          <w:p w14:paraId="16505C94" w14:textId="77777777" w:rsidR="003D34EC" w:rsidRPr="00116EA1" w:rsidRDefault="003D34EC" w:rsidP="003D34EC">
            <w:pPr>
              <w:pStyle w:val="TAC"/>
              <w:rPr>
                <w:rFonts w:ascii="Times New Roman" w:hAnsi="Times New Roman"/>
              </w:rPr>
            </w:pPr>
            <w:r w:rsidRPr="00116EA1">
              <w:rPr>
                <w:rFonts w:ascii="Times New Roman" w:hAnsi="Times New Roman"/>
              </w:rPr>
              <w:t>-16</w:t>
            </w:r>
          </w:p>
        </w:tc>
        <w:tc>
          <w:tcPr>
            <w:tcW w:w="0" w:type="auto"/>
            <w:gridSpan w:val="2"/>
            <w:shd w:val="clear" w:color="auto" w:fill="auto"/>
            <w:vAlign w:val="center"/>
          </w:tcPr>
          <w:p w14:paraId="23FC54E3" w14:textId="77777777" w:rsidR="003D34EC" w:rsidRPr="00116EA1" w:rsidRDefault="003D34EC" w:rsidP="003D34EC">
            <w:pPr>
              <w:pStyle w:val="TAC"/>
              <w:rPr>
                <w:rFonts w:ascii="Times New Roman" w:hAnsi="Times New Roman"/>
              </w:rPr>
            </w:pPr>
            <w:r w:rsidRPr="00116EA1">
              <w:rPr>
                <w:rFonts w:ascii="Times New Roman" w:hAnsi="Times New Roman"/>
              </w:rPr>
              <w:t>93.3</w:t>
            </w:r>
          </w:p>
        </w:tc>
        <w:tc>
          <w:tcPr>
            <w:tcW w:w="0" w:type="auto"/>
            <w:gridSpan w:val="2"/>
            <w:shd w:val="clear" w:color="auto" w:fill="auto"/>
            <w:vAlign w:val="center"/>
          </w:tcPr>
          <w:p w14:paraId="22514802" w14:textId="77777777" w:rsidR="003D34EC" w:rsidRPr="00116EA1" w:rsidRDefault="003D34EC" w:rsidP="003D34EC">
            <w:pPr>
              <w:pStyle w:val="TAC"/>
              <w:rPr>
                <w:rFonts w:ascii="Times New Roman" w:hAnsi="Times New Roman"/>
              </w:rPr>
            </w:pPr>
            <w:r w:rsidRPr="00116EA1">
              <w:rPr>
                <w:rFonts w:ascii="Times New Roman" w:hAnsi="Times New Roman"/>
              </w:rPr>
              <w:t>5.6</w:t>
            </w:r>
          </w:p>
        </w:tc>
        <w:tc>
          <w:tcPr>
            <w:tcW w:w="0" w:type="auto"/>
            <w:gridSpan w:val="2"/>
            <w:shd w:val="clear" w:color="auto" w:fill="auto"/>
            <w:vAlign w:val="center"/>
          </w:tcPr>
          <w:p w14:paraId="23442967" w14:textId="77777777" w:rsidR="003D34EC" w:rsidRPr="00116EA1" w:rsidRDefault="003D34EC" w:rsidP="003D34EC">
            <w:pPr>
              <w:pStyle w:val="TAC"/>
              <w:rPr>
                <w:rFonts w:ascii="Times New Roman" w:hAnsi="Times New Roman"/>
              </w:rPr>
            </w:pPr>
            <w:r w:rsidRPr="00116EA1">
              <w:rPr>
                <w:rFonts w:ascii="Times New Roman" w:hAnsi="Times New Roman"/>
              </w:rPr>
              <w:t>93.0</w:t>
            </w:r>
          </w:p>
        </w:tc>
        <w:tc>
          <w:tcPr>
            <w:tcW w:w="0" w:type="auto"/>
            <w:shd w:val="clear" w:color="auto" w:fill="auto"/>
            <w:vAlign w:val="center"/>
          </w:tcPr>
          <w:p w14:paraId="08F5227F" w14:textId="77777777" w:rsidR="003D34EC" w:rsidRPr="00116EA1" w:rsidRDefault="003D34EC" w:rsidP="003D34EC">
            <w:pPr>
              <w:pStyle w:val="TAC"/>
              <w:rPr>
                <w:rFonts w:ascii="Times New Roman" w:hAnsi="Times New Roman"/>
              </w:rPr>
            </w:pPr>
            <w:r w:rsidRPr="00116EA1">
              <w:rPr>
                <w:rFonts w:ascii="Times New Roman" w:hAnsi="Times New Roman"/>
              </w:rPr>
              <w:t>51.9</w:t>
            </w:r>
          </w:p>
        </w:tc>
      </w:tr>
      <w:tr w:rsidR="003D34EC" w:rsidRPr="00947284" w14:paraId="07492C90" w14:textId="77777777" w:rsidTr="003D34EC">
        <w:trPr>
          <w:cantSplit/>
          <w:jc w:val="center"/>
        </w:trPr>
        <w:tc>
          <w:tcPr>
            <w:tcW w:w="0" w:type="auto"/>
            <w:shd w:val="clear" w:color="auto" w:fill="auto"/>
            <w:vAlign w:val="center"/>
          </w:tcPr>
          <w:p w14:paraId="0D8BA7DD" w14:textId="77777777" w:rsidR="003D34EC" w:rsidRPr="00116EA1" w:rsidRDefault="003D34EC" w:rsidP="003D34EC">
            <w:pPr>
              <w:pStyle w:val="TAC"/>
              <w:rPr>
                <w:rFonts w:ascii="Times New Roman" w:hAnsi="Times New Roman"/>
              </w:rPr>
            </w:pPr>
            <w:r w:rsidRPr="00116EA1">
              <w:rPr>
                <w:rFonts w:ascii="Times New Roman" w:hAnsi="Times New Roman"/>
              </w:rPr>
              <w:t>22</w:t>
            </w:r>
          </w:p>
        </w:tc>
        <w:tc>
          <w:tcPr>
            <w:tcW w:w="0" w:type="auto"/>
            <w:gridSpan w:val="2"/>
            <w:shd w:val="clear" w:color="auto" w:fill="auto"/>
            <w:vAlign w:val="center"/>
          </w:tcPr>
          <w:p w14:paraId="41B3830E" w14:textId="77777777" w:rsidR="003D34EC" w:rsidRPr="00116EA1" w:rsidRDefault="003D34EC" w:rsidP="003D34EC">
            <w:pPr>
              <w:pStyle w:val="TAC"/>
              <w:rPr>
                <w:rFonts w:ascii="Times New Roman" w:hAnsi="Times New Roman"/>
              </w:rPr>
            </w:pPr>
            <w:r w:rsidRPr="00116EA1">
              <w:rPr>
                <w:rFonts w:ascii="Times New Roman" w:hAnsi="Times New Roman"/>
              </w:rPr>
              <w:t>6.6374</w:t>
            </w:r>
          </w:p>
        </w:tc>
        <w:tc>
          <w:tcPr>
            <w:tcW w:w="0" w:type="auto"/>
            <w:gridSpan w:val="2"/>
            <w:shd w:val="clear" w:color="auto" w:fill="auto"/>
            <w:vAlign w:val="center"/>
          </w:tcPr>
          <w:p w14:paraId="1EB78BA7" w14:textId="77777777" w:rsidR="003D34EC" w:rsidRPr="00116EA1" w:rsidRDefault="003D34EC" w:rsidP="003D34EC">
            <w:pPr>
              <w:pStyle w:val="TAC"/>
              <w:rPr>
                <w:rFonts w:ascii="Times New Roman" w:hAnsi="Times New Roman"/>
              </w:rPr>
            </w:pPr>
            <w:r w:rsidRPr="00116EA1">
              <w:rPr>
                <w:rFonts w:ascii="Times New Roman" w:hAnsi="Times New Roman"/>
              </w:rPr>
              <w:t>-15.7</w:t>
            </w:r>
          </w:p>
        </w:tc>
        <w:tc>
          <w:tcPr>
            <w:tcW w:w="0" w:type="auto"/>
            <w:gridSpan w:val="2"/>
            <w:shd w:val="clear" w:color="auto" w:fill="auto"/>
            <w:vAlign w:val="center"/>
          </w:tcPr>
          <w:p w14:paraId="027537CD" w14:textId="77777777" w:rsidR="003D34EC" w:rsidRPr="00116EA1" w:rsidRDefault="003D34EC" w:rsidP="003D34EC">
            <w:pPr>
              <w:pStyle w:val="TAC"/>
              <w:rPr>
                <w:rFonts w:ascii="Times New Roman" w:hAnsi="Times New Roman"/>
              </w:rPr>
            </w:pPr>
            <w:r w:rsidRPr="00116EA1">
              <w:rPr>
                <w:rFonts w:ascii="Times New Roman" w:hAnsi="Times New Roman"/>
              </w:rPr>
              <w:t>106.6</w:t>
            </w:r>
          </w:p>
        </w:tc>
        <w:tc>
          <w:tcPr>
            <w:tcW w:w="0" w:type="auto"/>
            <w:gridSpan w:val="2"/>
            <w:shd w:val="clear" w:color="auto" w:fill="auto"/>
            <w:vAlign w:val="center"/>
          </w:tcPr>
          <w:p w14:paraId="65EA5470" w14:textId="77777777" w:rsidR="003D34EC" w:rsidRPr="00116EA1" w:rsidRDefault="003D34EC" w:rsidP="003D34EC">
            <w:pPr>
              <w:pStyle w:val="TAC"/>
              <w:rPr>
                <w:rFonts w:ascii="Times New Roman" w:hAnsi="Times New Roman"/>
              </w:rPr>
            </w:pPr>
            <w:r w:rsidRPr="00116EA1">
              <w:rPr>
                <w:rFonts w:ascii="Times New Roman" w:hAnsi="Times New Roman"/>
              </w:rPr>
              <w:t>0.7</w:t>
            </w:r>
          </w:p>
        </w:tc>
        <w:tc>
          <w:tcPr>
            <w:tcW w:w="0" w:type="auto"/>
            <w:gridSpan w:val="2"/>
            <w:shd w:val="clear" w:color="auto" w:fill="auto"/>
            <w:vAlign w:val="center"/>
          </w:tcPr>
          <w:p w14:paraId="69B649E5" w14:textId="77777777" w:rsidR="003D34EC" w:rsidRPr="00116EA1" w:rsidRDefault="003D34EC" w:rsidP="003D34EC">
            <w:pPr>
              <w:pStyle w:val="TAC"/>
              <w:rPr>
                <w:rFonts w:ascii="Times New Roman" w:hAnsi="Times New Roman"/>
              </w:rPr>
            </w:pPr>
            <w:r w:rsidRPr="00116EA1">
              <w:rPr>
                <w:rFonts w:ascii="Times New Roman" w:hAnsi="Times New Roman"/>
              </w:rPr>
              <w:t>92.9</w:t>
            </w:r>
          </w:p>
        </w:tc>
        <w:tc>
          <w:tcPr>
            <w:tcW w:w="0" w:type="auto"/>
            <w:shd w:val="clear" w:color="auto" w:fill="auto"/>
            <w:vAlign w:val="center"/>
          </w:tcPr>
          <w:p w14:paraId="113DB4AE" w14:textId="77777777" w:rsidR="003D34EC" w:rsidRPr="00116EA1" w:rsidRDefault="003D34EC" w:rsidP="003D34EC">
            <w:pPr>
              <w:pStyle w:val="TAC"/>
              <w:rPr>
                <w:rFonts w:ascii="Times New Roman" w:hAnsi="Times New Roman"/>
              </w:rPr>
            </w:pPr>
            <w:r w:rsidRPr="00116EA1">
              <w:rPr>
                <w:rFonts w:ascii="Times New Roman" w:hAnsi="Times New Roman"/>
              </w:rPr>
              <w:t>61.7</w:t>
            </w:r>
          </w:p>
        </w:tc>
      </w:tr>
      <w:tr w:rsidR="003D34EC" w:rsidRPr="00947284" w14:paraId="47558E0F" w14:textId="77777777" w:rsidTr="003D34EC">
        <w:trPr>
          <w:cantSplit/>
          <w:jc w:val="center"/>
        </w:trPr>
        <w:tc>
          <w:tcPr>
            <w:tcW w:w="0" w:type="auto"/>
            <w:shd w:val="clear" w:color="auto" w:fill="auto"/>
            <w:vAlign w:val="center"/>
          </w:tcPr>
          <w:p w14:paraId="1D3F5061" w14:textId="77777777" w:rsidR="003D34EC" w:rsidRPr="00116EA1" w:rsidRDefault="003D34EC" w:rsidP="003D34EC">
            <w:pPr>
              <w:pStyle w:val="TAC"/>
              <w:rPr>
                <w:rFonts w:ascii="Times New Roman" w:hAnsi="Times New Roman"/>
              </w:rPr>
            </w:pPr>
            <w:r w:rsidRPr="00116EA1">
              <w:rPr>
                <w:rFonts w:ascii="Times New Roman" w:hAnsi="Times New Roman"/>
              </w:rPr>
              <w:t>23</w:t>
            </w:r>
          </w:p>
        </w:tc>
        <w:tc>
          <w:tcPr>
            <w:tcW w:w="0" w:type="auto"/>
            <w:gridSpan w:val="2"/>
            <w:shd w:val="clear" w:color="auto" w:fill="auto"/>
            <w:vAlign w:val="center"/>
          </w:tcPr>
          <w:p w14:paraId="20FB5855" w14:textId="77777777" w:rsidR="003D34EC" w:rsidRPr="00116EA1" w:rsidRDefault="003D34EC" w:rsidP="003D34EC">
            <w:pPr>
              <w:pStyle w:val="TAC"/>
              <w:rPr>
                <w:rFonts w:ascii="Times New Roman" w:hAnsi="Times New Roman"/>
              </w:rPr>
            </w:pPr>
            <w:r w:rsidRPr="00116EA1">
              <w:rPr>
                <w:rFonts w:ascii="Times New Roman" w:hAnsi="Times New Roman"/>
              </w:rPr>
              <w:t>7.0427</w:t>
            </w:r>
          </w:p>
        </w:tc>
        <w:tc>
          <w:tcPr>
            <w:tcW w:w="0" w:type="auto"/>
            <w:gridSpan w:val="2"/>
            <w:shd w:val="clear" w:color="auto" w:fill="auto"/>
            <w:vAlign w:val="center"/>
          </w:tcPr>
          <w:p w14:paraId="6578661B" w14:textId="77777777" w:rsidR="003D34EC" w:rsidRPr="00116EA1" w:rsidRDefault="003D34EC" w:rsidP="003D34EC">
            <w:pPr>
              <w:pStyle w:val="TAC"/>
              <w:rPr>
                <w:rFonts w:ascii="Times New Roman" w:hAnsi="Times New Roman"/>
              </w:rPr>
            </w:pPr>
            <w:r w:rsidRPr="00116EA1">
              <w:rPr>
                <w:rFonts w:ascii="Times New Roman" w:hAnsi="Times New Roman"/>
              </w:rPr>
              <w:t>-21.6</w:t>
            </w:r>
          </w:p>
        </w:tc>
        <w:tc>
          <w:tcPr>
            <w:tcW w:w="0" w:type="auto"/>
            <w:gridSpan w:val="2"/>
            <w:shd w:val="clear" w:color="auto" w:fill="auto"/>
            <w:vAlign w:val="center"/>
          </w:tcPr>
          <w:p w14:paraId="56F2009C" w14:textId="77777777" w:rsidR="003D34EC" w:rsidRPr="00116EA1" w:rsidRDefault="003D34EC" w:rsidP="003D34EC">
            <w:pPr>
              <w:pStyle w:val="TAC"/>
              <w:rPr>
                <w:rFonts w:ascii="Times New Roman" w:hAnsi="Times New Roman"/>
              </w:rPr>
            </w:pPr>
            <w:r w:rsidRPr="00116EA1">
              <w:rPr>
                <w:rFonts w:ascii="Times New Roman" w:hAnsi="Times New Roman"/>
              </w:rPr>
              <w:t>119.5</w:t>
            </w:r>
          </w:p>
        </w:tc>
        <w:tc>
          <w:tcPr>
            <w:tcW w:w="0" w:type="auto"/>
            <w:gridSpan w:val="2"/>
            <w:shd w:val="clear" w:color="auto" w:fill="auto"/>
            <w:vAlign w:val="center"/>
          </w:tcPr>
          <w:p w14:paraId="1D0E429B" w14:textId="77777777" w:rsidR="003D34EC" w:rsidRPr="00116EA1" w:rsidRDefault="003D34EC" w:rsidP="003D34EC">
            <w:pPr>
              <w:pStyle w:val="TAC"/>
              <w:rPr>
                <w:rFonts w:ascii="Times New Roman" w:hAnsi="Times New Roman"/>
              </w:rPr>
            </w:pPr>
            <w:r w:rsidRPr="00116EA1">
              <w:rPr>
                <w:rFonts w:ascii="Times New Roman" w:hAnsi="Times New Roman"/>
              </w:rPr>
              <w:t>-21.9</w:t>
            </w:r>
          </w:p>
        </w:tc>
        <w:tc>
          <w:tcPr>
            <w:tcW w:w="0" w:type="auto"/>
            <w:gridSpan w:val="2"/>
            <w:shd w:val="clear" w:color="auto" w:fill="auto"/>
            <w:vAlign w:val="center"/>
          </w:tcPr>
          <w:p w14:paraId="471DF74B" w14:textId="77777777" w:rsidR="003D34EC" w:rsidRPr="00116EA1" w:rsidRDefault="003D34EC" w:rsidP="003D34EC">
            <w:pPr>
              <w:pStyle w:val="TAC"/>
              <w:rPr>
                <w:rFonts w:ascii="Times New Roman" w:hAnsi="Times New Roman"/>
              </w:rPr>
            </w:pPr>
            <w:r w:rsidRPr="00116EA1">
              <w:rPr>
                <w:rFonts w:ascii="Times New Roman" w:hAnsi="Times New Roman"/>
              </w:rPr>
              <w:t>105.2</w:t>
            </w:r>
          </w:p>
        </w:tc>
        <w:tc>
          <w:tcPr>
            <w:tcW w:w="0" w:type="auto"/>
            <w:shd w:val="clear" w:color="auto" w:fill="auto"/>
            <w:vAlign w:val="center"/>
          </w:tcPr>
          <w:p w14:paraId="63A4E0EB" w14:textId="77777777" w:rsidR="003D34EC" w:rsidRPr="00116EA1" w:rsidRDefault="003D34EC" w:rsidP="003D34EC">
            <w:pPr>
              <w:pStyle w:val="TAC"/>
              <w:rPr>
                <w:rFonts w:ascii="Times New Roman" w:hAnsi="Times New Roman"/>
              </w:rPr>
            </w:pPr>
            <w:r w:rsidRPr="00116EA1">
              <w:rPr>
                <w:rFonts w:ascii="Times New Roman" w:hAnsi="Times New Roman"/>
              </w:rPr>
              <w:t>58</w:t>
            </w:r>
          </w:p>
        </w:tc>
      </w:tr>
      <w:tr w:rsidR="003D34EC" w:rsidRPr="00947284" w14:paraId="6BC81F8D" w14:textId="77777777" w:rsidTr="003D34EC">
        <w:trPr>
          <w:cantSplit/>
          <w:jc w:val="center"/>
        </w:trPr>
        <w:tc>
          <w:tcPr>
            <w:tcW w:w="0" w:type="auto"/>
            <w:shd w:val="clear" w:color="auto" w:fill="auto"/>
            <w:vAlign w:val="center"/>
          </w:tcPr>
          <w:p w14:paraId="3837A480" w14:textId="77777777" w:rsidR="003D34EC" w:rsidRPr="00116EA1" w:rsidRDefault="003D34EC" w:rsidP="003D34EC">
            <w:pPr>
              <w:pStyle w:val="TAC"/>
              <w:rPr>
                <w:rFonts w:ascii="Times New Roman" w:hAnsi="Times New Roman"/>
              </w:rPr>
            </w:pPr>
            <w:r w:rsidRPr="00116EA1">
              <w:rPr>
                <w:rFonts w:ascii="Times New Roman" w:hAnsi="Times New Roman"/>
              </w:rPr>
              <w:t>24</w:t>
            </w:r>
          </w:p>
        </w:tc>
        <w:tc>
          <w:tcPr>
            <w:tcW w:w="0" w:type="auto"/>
            <w:gridSpan w:val="2"/>
            <w:shd w:val="clear" w:color="auto" w:fill="auto"/>
            <w:vAlign w:val="center"/>
          </w:tcPr>
          <w:p w14:paraId="49AE8E2D" w14:textId="77777777" w:rsidR="003D34EC" w:rsidRPr="00116EA1" w:rsidRDefault="003D34EC" w:rsidP="003D34EC">
            <w:pPr>
              <w:pStyle w:val="TAC"/>
              <w:rPr>
                <w:rFonts w:ascii="Times New Roman" w:hAnsi="Times New Roman"/>
              </w:rPr>
            </w:pPr>
            <w:r w:rsidRPr="00116EA1">
              <w:rPr>
                <w:rFonts w:ascii="Times New Roman" w:hAnsi="Times New Roman"/>
              </w:rPr>
              <w:t>8.6523</w:t>
            </w:r>
          </w:p>
        </w:tc>
        <w:tc>
          <w:tcPr>
            <w:tcW w:w="0" w:type="auto"/>
            <w:gridSpan w:val="2"/>
            <w:shd w:val="clear" w:color="auto" w:fill="auto"/>
            <w:vAlign w:val="center"/>
          </w:tcPr>
          <w:p w14:paraId="48913FB8" w14:textId="77777777" w:rsidR="003D34EC" w:rsidRPr="00116EA1" w:rsidRDefault="003D34EC" w:rsidP="003D34EC">
            <w:pPr>
              <w:pStyle w:val="TAC"/>
              <w:rPr>
                <w:rFonts w:ascii="Times New Roman" w:hAnsi="Times New Roman"/>
              </w:rPr>
            </w:pPr>
            <w:r w:rsidRPr="00116EA1">
              <w:rPr>
                <w:rFonts w:ascii="Times New Roman" w:hAnsi="Times New Roman"/>
              </w:rPr>
              <w:t>-22.8</w:t>
            </w:r>
          </w:p>
        </w:tc>
        <w:tc>
          <w:tcPr>
            <w:tcW w:w="0" w:type="auto"/>
            <w:gridSpan w:val="2"/>
            <w:shd w:val="clear" w:color="auto" w:fill="auto"/>
            <w:vAlign w:val="center"/>
          </w:tcPr>
          <w:p w14:paraId="07465ADA" w14:textId="77777777" w:rsidR="003D34EC" w:rsidRPr="00116EA1" w:rsidRDefault="003D34EC" w:rsidP="003D34EC">
            <w:pPr>
              <w:pStyle w:val="TAC"/>
              <w:rPr>
                <w:rFonts w:ascii="Times New Roman" w:hAnsi="Times New Roman"/>
              </w:rPr>
            </w:pPr>
            <w:r w:rsidRPr="00116EA1">
              <w:rPr>
                <w:rFonts w:ascii="Times New Roman" w:hAnsi="Times New Roman"/>
              </w:rPr>
              <w:t>-123.8</w:t>
            </w:r>
          </w:p>
        </w:tc>
        <w:tc>
          <w:tcPr>
            <w:tcW w:w="0" w:type="auto"/>
            <w:gridSpan w:val="2"/>
            <w:shd w:val="clear" w:color="auto" w:fill="auto"/>
            <w:vAlign w:val="center"/>
          </w:tcPr>
          <w:p w14:paraId="31180AFA" w14:textId="77777777" w:rsidR="003D34EC" w:rsidRPr="00116EA1" w:rsidRDefault="003D34EC" w:rsidP="003D34EC">
            <w:pPr>
              <w:pStyle w:val="TAC"/>
              <w:rPr>
                <w:rFonts w:ascii="Times New Roman" w:hAnsi="Times New Roman"/>
              </w:rPr>
            </w:pPr>
            <w:r w:rsidRPr="00116EA1">
              <w:rPr>
                <w:rFonts w:ascii="Times New Roman" w:hAnsi="Times New Roman"/>
              </w:rPr>
              <w:t>33.6</w:t>
            </w:r>
          </w:p>
        </w:tc>
        <w:tc>
          <w:tcPr>
            <w:tcW w:w="0" w:type="auto"/>
            <w:gridSpan w:val="2"/>
            <w:shd w:val="clear" w:color="auto" w:fill="auto"/>
            <w:vAlign w:val="center"/>
          </w:tcPr>
          <w:p w14:paraId="0269F1FD" w14:textId="77777777" w:rsidR="003D34EC" w:rsidRPr="00116EA1" w:rsidRDefault="003D34EC" w:rsidP="003D34EC">
            <w:pPr>
              <w:pStyle w:val="TAC"/>
              <w:rPr>
                <w:rFonts w:ascii="Times New Roman" w:hAnsi="Times New Roman"/>
              </w:rPr>
            </w:pPr>
            <w:r w:rsidRPr="00116EA1">
              <w:rPr>
                <w:rFonts w:ascii="Times New Roman" w:hAnsi="Times New Roman"/>
              </w:rPr>
              <w:t>107.8</w:t>
            </w:r>
          </w:p>
        </w:tc>
        <w:tc>
          <w:tcPr>
            <w:tcW w:w="0" w:type="auto"/>
            <w:shd w:val="clear" w:color="auto" w:fill="auto"/>
            <w:vAlign w:val="center"/>
          </w:tcPr>
          <w:p w14:paraId="3575303B" w14:textId="77777777" w:rsidR="003D34EC" w:rsidRPr="00116EA1" w:rsidRDefault="003D34EC" w:rsidP="003D34EC">
            <w:pPr>
              <w:pStyle w:val="TAC"/>
              <w:rPr>
                <w:rFonts w:ascii="Times New Roman" w:hAnsi="Times New Roman"/>
              </w:rPr>
            </w:pPr>
            <w:r w:rsidRPr="00116EA1">
              <w:rPr>
                <w:rFonts w:ascii="Times New Roman" w:hAnsi="Times New Roman"/>
              </w:rPr>
              <w:t>57</w:t>
            </w:r>
          </w:p>
        </w:tc>
      </w:tr>
      <w:tr w:rsidR="002C3FCA" w:rsidRPr="00947284" w14:paraId="014BE1FA" w14:textId="77777777" w:rsidTr="003D34EC">
        <w:trPr>
          <w:cantSplit/>
          <w:jc w:val="center"/>
        </w:trPr>
        <w:tc>
          <w:tcPr>
            <w:tcW w:w="0" w:type="auto"/>
            <w:shd w:val="clear" w:color="auto" w:fill="auto"/>
            <w:vAlign w:val="center"/>
          </w:tcPr>
          <w:p w14:paraId="4DC6F9E4" w14:textId="0517A54C" w:rsidR="002C3FCA" w:rsidRPr="00116EA1" w:rsidRDefault="002C3FCA" w:rsidP="002C3FCA">
            <w:pPr>
              <w:pStyle w:val="TAC"/>
              <w:rPr>
                <w:rFonts w:ascii="Times New Roman" w:hAnsi="Times New Roman"/>
              </w:rPr>
            </w:pPr>
            <w:r w:rsidRPr="00116EA1">
              <w:rPr>
                <w:rFonts w:ascii="Times New Roman" w:eastAsiaTheme="minorEastAsia" w:hAnsi="Times New Roman"/>
                <w:i/>
                <w:color w:val="FF0000"/>
                <w:lang w:eastAsia="zh-CN"/>
              </w:rPr>
              <w:t>ST</w:t>
            </w:r>
          </w:p>
        </w:tc>
        <w:tc>
          <w:tcPr>
            <w:tcW w:w="0" w:type="auto"/>
            <w:gridSpan w:val="2"/>
            <w:shd w:val="clear" w:color="auto" w:fill="auto"/>
            <w:vAlign w:val="center"/>
          </w:tcPr>
          <w:p w14:paraId="656D8D26" w14:textId="508AAA38" w:rsidR="002C3FCA" w:rsidRPr="00116EA1" w:rsidRDefault="002C3FCA" w:rsidP="002C3FCA">
            <w:pPr>
              <w:pStyle w:val="TAC"/>
              <w:rPr>
                <w:rFonts w:ascii="Times New Roman" w:hAnsi="Times New Roman"/>
              </w:rPr>
            </w:pPr>
            <w:r w:rsidRPr="00116EA1">
              <w:rPr>
                <w:rFonts w:ascii="Times New Roman" w:eastAsiaTheme="minorEastAsia" w:hAnsi="Times New Roman"/>
                <w:i/>
                <w:color w:val="FF0000"/>
                <w:lang w:eastAsia="zh-CN"/>
              </w:rPr>
              <w:t>[</w:t>
            </w:r>
            <w:r w:rsidR="00A2365E" w:rsidRPr="00116EA1">
              <w:rPr>
                <w:rFonts w:ascii="Times New Roman" w:eastAsiaTheme="minorEastAsia" w:hAnsi="Times New Roman"/>
                <w:i/>
                <w:color w:val="FF0000"/>
                <w:lang w:eastAsia="zh-CN"/>
              </w:rPr>
              <w:t>-</w:t>
            </w:r>
            <w:r w:rsidRPr="00116EA1">
              <w:rPr>
                <w:rFonts w:ascii="Times New Roman" w:eastAsiaTheme="minorEastAsia" w:hAnsi="Times New Roman"/>
                <w:i/>
                <w:color w:val="FF0000"/>
                <w:lang w:eastAsia="zh-CN"/>
              </w:rPr>
              <w:t>0</w:t>
            </w:r>
            <w:r w:rsidR="00A2365E" w:rsidRPr="00116EA1">
              <w:rPr>
                <w:rFonts w:ascii="Times New Roman" w:eastAsiaTheme="minorEastAsia" w:hAnsi="Times New Roman"/>
                <w:i/>
                <w:color w:val="FF0000"/>
                <w:lang w:eastAsia="zh-CN"/>
              </w:rPr>
              <w:t>.5</w:t>
            </w:r>
            <w:r w:rsidRPr="00116EA1">
              <w:rPr>
                <w:rFonts w:ascii="Times New Roman" w:eastAsiaTheme="minorEastAsia" w:hAnsi="Times New Roman"/>
                <w:i/>
                <w:color w:val="FF0000"/>
                <w:lang w:eastAsia="zh-CN"/>
              </w:rPr>
              <w:t>,</w:t>
            </w:r>
            <w:r w:rsidRPr="00116EA1">
              <w:rPr>
                <w:rFonts w:ascii="Times New Roman" w:hAnsi="Times New Roman"/>
                <w:i/>
                <w:color w:val="FF0000"/>
              </w:rPr>
              <w:t>9</w:t>
            </w:r>
            <w:r w:rsidRPr="00116EA1">
              <w:rPr>
                <w:rFonts w:ascii="Times New Roman" w:eastAsiaTheme="minorEastAsia" w:hAnsi="Times New Roman"/>
                <w:i/>
                <w:color w:val="FF0000"/>
                <w:lang w:eastAsia="zh-CN"/>
              </w:rPr>
              <w:t>]</w:t>
            </w:r>
          </w:p>
        </w:tc>
        <w:tc>
          <w:tcPr>
            <w:tcW w:w="0" w:type="auto"/>
            <w:gridSpan w:val="2"/>
            <w:shd w:val="clear" w:color="auto" w:fill="auto"/>
            <w:vAlign w:val="center"/>
          </w:tcPr>
          <w:p w14:paraId="36CCC52B" w14:textId="7ABB0AF8" w:rsidR="002C3FCA" w:rsidRPr="00116EA1" w:rsidRDefault="002C3FCA" w:rsidP="002C3FCA">
            <w:pPr>
              <w:pStyle w:val="TAC"/>
              <w:rPr>
                <w:rFonts w:ascii="Times New Roman" w:hAnsi="Times New Roman"/>
              </w:rPr>
            </w:pPr>
            <w:r w:rsidRPr="00116EA1">
              <w:rPr>
                <w:rFonts w:ascii="Times New Roman" w:eastAsiaTheme="minorEastAsia" w:hAnsi="Times New Roman"/>
                <w:i/>
                <w:color w:val="FF0000"/>
                <w:lang w:eastAsia="zh-CN"/>
              </w:rPr>
              <w:t>[-23,10]</w:t>
            </w:r>
          </w:p>
        </w:tc>
        <w:tc>
          <w:tcPr>
            <w:tcW w:w="0" w:type="auto"/>
            <w:gridSpan w:val="2"/>
            <w:shd w:val="clear" w:color="auto" w:fill="auto"/>
            <w:vAlign w:val="center"/>
          </w:tcPr>
          <w:p w14:paraId="68B4DEB5" w14:textId="45540D2F" w:rsidR="002C3FCA" w:rsidRPr="00116EA1" w:rsidRDefault="002C3FCA" w:rsidP="002C3FCA">
            <w:pPr>
              <w:pStyle w:val="TAC"/>
              <w:rPr>
                <w:rFonts w:ascii="Times New Roman" w:hAnsi="Times New Roman"/>
              </w:rPr>
            </w:pPr>
            <w:r w:rsidRPr="00116EA1">
              <w:rPr>
                <w:rFonts w:ascii="Times New Roman" w:eastAsiaTheme="minorEastAsia" w:hAnsi="Times New Roman"/>
                <w:i/>
                <w:color w:val="FF0000"/>
                <w:lang w:eastAsia="zh-CN"/>
              </w:rPr>
              <w:t>[-180,180]</w:t>
            </w:r>
          </w:p>
        </w:tc>
        <w:tc>
          <w:tcPr>
            <w:tcW w:w="0" w:type="auto"/>
            <w:gridSpan w:val="2"/>
            <w:shd w:val="clear" w:color="auto" w:fill="auto"/>
            <w:vAlign w:val="center"/>
          </w:tcPr>
          <w:p w14:paraId="7DD0A8A8" w14:textId="448A93DF" w:rsidR="002C3FCA" w:rsidRPr="00116EA1" w:rsidRDefault="002C3FCA" w:rsidP="002C3FCA">
            <w:pPr>
              <w:pStyle w:val="TAC"/>
              <w:rPr>
                <w:rFonts w:ascii="Times New Roman" w:hAnsi="Times New Roman"/>
              </w:rPr>
            </w:pPr>
            <w:r w:rsidRPr="00116EA1">
              <w:rPr>
                <w:rFonts w:ascii="Times New Roman" w:eastAsiaTheme="minorEastAsia" w:hAnsi="Times New Roman"/>
                <w:i/>
                <w:color w:val="FF0000"/>
                <w:lang w:eastAsia="zh-CN"/>
              </w:rPr>
              <w:t>[-180,180]</w:t>
            </w:r>
          </w:p>
        </w:tc>
        <w:tc>
          <w:tcPr>
            <w:tcW w:w="0" w:type="auto"/>
            <w:gridSpan w:val="2"/>
            <w:shd w:val="clear" w:color="auto" w:fill="auto"/>
            <w:vAlign w:val="center"/>
          </w:tcPr>
          <w:p w14:paraId="48E32C3E" w14:textId="1357BD03" w:rsidR="002C3FCA" w:rsidRPr="00116EA1" w:rsidRDefault="002C3FCA" w:rsidP="002C3FCA">
            <w:pPr>
              <w:pStyle w:val="TAC"/>
              <w:rPr>
                <w:rFonts w:ascii="Times New Roman" w:hAnsi="Times New Roman"/>
              </w:rPr>
            </w:pPr>
            <w:r w:rsidRPr="00116EA1">
              <w:rPr>
                <w:rFonts w:ascii="Times New Roman" w:eastAsiaTheme="minorEastAsia" w:hAnsi="Times New Roman"/>
                <w:i/>
                <w:color w:val="FF0000"/>
                <w:lang w:eastAsia="zh-CN"/>
              </w:rPr>
              <w:t>[0,180]</w:t>
            </w:r>
          </w:p>
        </w:tc>
        <w:tc>
          <w:tcPr>
            <w:tcW w:w="0" w:type="auto"/>
            <w:shd w:val="clear" w:color="auto" w:fill="auto"/>
            <w:vAlign w:val="center"/>
          </w:tcPr>
          <w:p w14:paraId="4E252010" w14:textId="27FADE41" w:rsidR="002C3FCA" w:rsidRPr="00116EA1" w:rsidRDefault="002C3FCA" w:rsidP="002C3FCA">
            <w:pPr>
              <w:pStyle w:val="TAC"/>
              <w:rPr>
                <w:rFonts w:ascii="Times New Roman" w:hAnsi="Times New Roman"/>
              </w:rPr>
            </w:pPr>
            <w:r w:rsidRPr="00116EA1">
              <w:rPr>
                <w:rFonts w:ascii="Times New Roman" w:eastAsiaTheme="minorEastAsia" w:hAnsi="Times New Roman"/>
                <w:i/>
                <w:color w:val="FF0000"/>
                <w:lang w:eastAsia="zh-CN"/>
              </w:rPr>
              <w:t>[0,180]</w:t>
            </w:r>
          </w:p>
        </w:tc>
      </w:tr>
      <w:tr w:rsidR="003D34EC" w:rsidRPr="00947284" w14:paraId="02E04FCD" w14:textId="77777777" w:rsidTr="003D34EC">
        <w:trPr>
          <w:cantSplit/>
          <w:jc w:val="center"/>
        </w:trPr>
        <w:tc>
          <w:tcPr>
            <w:tcW w:w="0" w:type="auto"/>
            <w:gridSpan w:val="12"/>
            <w:shd w:val="clear" w:color="auto" w:fill="D9D9D9"/>
            <w:vAlign w:val="center"/>
          </w:tcPr>
          <w:p w14:paraId="776F4613" w14:textId="77777777" w:rsidR="003D34EC" w:rsidRPr="00116EA1" w:rsidRDefault="003D34EC" w:rsidP="003D34EC">
            <w:pPr>
              <w:pStyle w:val="TAH"/>
              <w:rPr>
                <w:rFonts w:ascii="Times New Roman" w:hAnsi="Times New Roman"/>
                <w:lang w:val="en-CA"/>
              </w:rPr>
            </w:pPr>
            <w:r w:rsidRPr="00116EA1">
              <w:rPr>
                <w:rFonts w:ascii="Times New Roman" w:hAnsi="Times New Roman"/>
                <w:lang w:val="en-CA"/>
              </w:rPr>
              <w:t>Per-Cluster Parameters</w:t>
            </w:r>
          </w:p>
        </w:tc>
      </w:tr>
      <w:tr w:rsidR="003D34EC" w:rsidRPr="00947284" w14:paraId="247990A8" w14:textId="77777777" w:rsidTr="003D34EC">
        <w:trPr>
          <w:cantSplit/>
          <w:jc w:val="center"/>
        </w:trPr>
        <w:tc>
          <w:tcPr>
            <w:tcW w:w="0" w:type="auto"/>
            <w:gridSpan w:val="2"/>
            <w:shd w:val="clear" w:color="auto" w:fill="auto"/>
            <w:vAlign w:val="center"/>
          </w:tcPr>
          <w:p w14:paraId="7262198D"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Parameter</w:t>
            </w:r>
          </w:p>
        </w:tc>
        <w:tc>
          <w:tcPr>
            <w:tcW w:w="0" w:type="auto"/>
            <w:gridSpan w:val="2"/>
            <w:shd w:val="clear" w:color="auto" w:fill="auto"/>
            <w:vAlign w:val="center"/>
          </w:tcPr>
          <w:p w14:paraId="387B2B44" w14:textId="77777777" w:rsidR="003D34EC" w:rsidRPr="00116EA1" w:rsidRDefault="003D34EC" w:rsidP="003D34EC">
            <w:pPr>
              <w:pStyle w:val="TAC"/>
              <w:rPr>
                <w:rFonts w:ascii="Times New Roman" w:hAnsi="Times New Roman"/>
                <w:lang w:val="en-CA"/>
              </w:rPr>
            </w:pPr>
            <w:proofErr w:type="spellStart"/>
            <w:r w:rsidRPr="00116EA1">
              <w:rPr>
                <w:rFonts w:ascii="Times New Roman" w:hAnsi="Times New Roman"/>
                <w:i/>
                <w:lang w:val="en-CA"/>
              </w:rPr>
              <w:t>c</w:t>
            </w:r>
            <w:r w:rsidRPr="00116EA1">
              <w:rPr>
                <w:rFonts w:ascii="Times New Roman" w:hAnsi="Times New Roman"/>
                <w:vertAlign w:val="subscript"/>
                <w:lang w:val="en-CA"/>
              </w:rPr>
              <w:t>ASD</w:t>
            </w:r>
            <w:proofErr w:type="spellEnd"/>
            <w:r w:rsidRPr="00116EA1">
              <w:rPr>
                <w:rFonts w:ascii="Times New Roman" w:hAnsi="Times New Roman"/>
                <w:lang w:val="en-CA"/>
              </w:rPr>
              <w:t xml:space="preserve"> in [°]</w:t>
            </w:r>
          </w:p>
        </w:tc>
        <w:tc>
          <w:tcPr>
            <w:tcW w:w="0" w:type="auto"/>
            <w:gridSpan w:val="2"/>
            <w:shd w:val="clear" w:color="auto" w:fill="auto"/>
            <w:vAlign w:val="center"/>
          </w:tcPr>
          <w:p w14:paraId="68378F9D" w14:textId="77777777" w:rsidR="003D34EC" w:rsidRPr="00116EA1" w:rsidRDefault="003D34EC" w:rsidP="003D34EC">
            <w:pPr>
              <w:pStyle w:val="TAC"/>
              <w:rPr>
                <w:rFonts w:ascii="Times New Roman" w:hAnsi="Times New Roman"/>
                <w:lang w:val="en-CA"/>
              </w:rPr>
            </w:pPr>
            <w:proofErr w:type="spellStart"/>
            <w:r w:rsidRPr="00116EA1">
              <w:rPr>
                <w:rFonts w:ascii="Times New Roman" w:hAnsi="Times New Roman"/>
                <w:i/>
                <w:lang w:val="en-CA"/>
              </w:rPr>
              <w:t>c</w:t>
            </w:r>
            <w:r w:rsidRPr="00116EA1">
              <w:rPr>
                <w:rFonts w:ascii="Times New Roman" w:hAnsi="Times New Roman"/>
                <w:vertAlign w:val="subscript"/>
                <w:lang w:val="en-CA"/>
              </w:rPr>
              <w:t>ASA</w:t>
            </w:r>
            <w:proofErr w:type="spellEnd"/>
            <w:r w:rsidRPr="00116EA1">
              <w:rPr>
                <w:rFonts w:ascii="Times New Roman" w:hAnsi="Times New Roman"/>
                <w:lang w:val="en-CA"/>
              </w:rPr>
              <w:t xml:space="preserve"> in [°]</w:t>
            </w:r>
          </w:p>
        </w:tc>
        <w:tc>
          <w:tcPr>
            <w:tcW w:w="0" w:type="auto"/>
            <w:gridSpan w:val="2"/>
            <w:shd w:val="clear" w:color="auto" w:fill="auto"/>
            <w:vAlign w:val="center"/>
          </w:tcPr>
          <w:p w14:paraId="368D77EA" w14:textId="77777777" w:rsidR="003D34EC" w:rsidRPr="00116EA1" w:rsidRDefault="003D34EC" w:rsidP="003D34EC">
            <w:pPr>
              <w:pStyle w:val="TAC"/>
              <w:rPr>
                <w:rFonts w:ascii="Times New Roman" w:hAnsi="Times New Roman"/>
                <w:lang w:val="en-CA"/>
              </w:rPr>
            </w:pPr>
            <w:proofErr w:type="spellStart"/>
            <w:r w:rsidRPr="00116EA1">
              <w:rPr>
                <w:rFonts w:ascii="Times New Roman" w:hAnsi="Times New Roman"/>
                <w:i/>
                <w:lang w:val="en-CA"/>
              </w:rPr>
              <w:t>c</w:t>
            </w:r>
            <w:r w:rsidRPr="00116EA1">
              <w:rPr>
                <w:rFonts w:ascii="Times New Roman" w:hAnsi="Times New Roman"/>
                <w:vertAlign w:val="subscript"/>
                <w:lang w:val="en-CA"/>
              </w:rPr>
              <w:t>ZSD</w:t>
            </w:r>
            <w:proofErr w:type="spellEnd"/>
            <w:r w:rsidRPr="00116EA1">
              <w:rPr>
                <w:rFonts w:ascii="Times New Roman" w:hAnsi="Times New Roman"/>
                <w:lang w:val="en-CA"/>
              </w:rPr>
              <w:t xml:space="preserve"> in [°]</w:t>
            </w:r>
          </w:p>
        </w:tc>
        <w:tc>
          <w:tcPr>
            <w:tcW w:w="0" w:type="auto"/>
            <w:gridSpan w:val="2"/>
            <w:shd w:val="clear" w:color="auto" w:fill="auto"/>
            <w:vAlign w:val="center"/>
          </w:tcPr>
          <w:p w14:paraId="6C3E2BD7" w14:textId="77777777" w:rsidR="003D34EC" w:rsidRPr="00116EA1" w:rsidRDefault="003D34EC" w:rsidP="003D34EC">
            <w:pPr>
              <w:pStyle w:val="TAC"/>
              <w:rPr>
                <w:rFonts w:ascii="Times New Roman" w:hAnsi="Times New Roman"/>
                <w:lang w:val="en-CA"/>
              </w:rPr>
            </w:pPr>
            <w:proofErr w:type="spellStart"/>
            <w:r w:rsidRPr="00116EA1">
              <w:rPr>
                <w:rFonts w:ascii="Times New Roman" w:hAnsi="Times New Roman"/>
                <w:i/>
                <w:lang w:val="en-CA"/>
              </w:rPr>
              <w:t>c</w:t>
            </w:r>
            <w:r w:rsidRPr="00116EA1">
              <w:rPr>
                <w:rFonts w:ascii="Times New Roman" w:hAnsi="Times New Roman"/>
                <w:vertAlign w:val="subscript"/>
                <w:lang w:val="en-CA"/>
              </w:rPr>
              <w:t>ZSA</w:t>
            </w:r>
            <w:proofErr w:type="spellEnd"/>
            <w:r w:rsidRPr="00116EA1">
              <w:rPr>
                <w:rFonts w:ascii="Times New Roman" w:hAnsi="Times New Roman"/>
                <w:lang w:val="en-CA"/>
              </w:rPr>
              <w:t xml:space="preserve"> in [°]</w:t>
            </w:r>
          </w:p>
        </w:tc>
        <w:tc>
          <w:tcPr>
            <w:tcW w:w="0" w:type="auto"/>
            <w:gridSpan w:val="2"/>
            <w:shd w:val="clear" w:color="auto" w:fill="auto"/>
            <w:vAlign w:val="center"/>
          </w:tcPr>
          <w:p w14:paraId="2824BD29"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XPR in [dB]</w:t>
            </w:r>
          </w:p>
        </w:tc>
      </w:tr>
      <w:tr w:rsidR="003D34EC" w:rsidRPr="00947284" w14:paraId="0DD1E784" w14:textId="77777777" w:rsidTr="003D34EC">
        <w:trPr>
          <w:cantSplit/>
          <w:jc w:val="center"/>
        </w:trPr>
        <w:tc>
          <w:tcPr>
            <w:tcW w:w="0" w:type="auto"/>
            <w:gridSpan w:val="2"/>
            <w:shd w:val="clear" w:color="auto" w:fill="auto"/>
            <w:vAlign w:val="center"/>
          </w:tcPr>
          <w:p w14:paraId="66AF50CD"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Value</w:t>
            </w:r>
          </w:p>
        </w:tc>
        <w:tc>
          <w:tcPr>
            <w:tcW w:w="0" w:type="auto"/>
            <w:gridSpan w:val="2"/>
            <w:shd w:val="clear" w:color="auto" w:fill="auto"/>
            <w:vAlign w:val="center"/>
          </w:tcPr>
          <w:p w14:paraId="6EBBA528"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2</w:t>
            </w:r>
          </w:p>
        </w:tc>
        <w:tc>
          <w:tcPr>
            <w:tcW w:w="0" w:type="auto"/>
            <w:gridSpan w:val="2"/>
            <w:shd w:val="clear" w:color="auto" w:fill="auto"/>
            <w:vAlign w:val="center"/>
          </w:tcPr>
          <w:p w14:paraId="2FBBE3D2"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15</w:t>
            </w:r>
          </w:p>
        </w:tc>
        <w:tc>
          <w:tcPr>
            <w:tcW w:w="0" w:type="auto"/>
            <w:gridSpan w:val="2"/>
            <w:shd w:val="clear" w:color="auto" w:fill="auto"/>
            <w:vAlign w:val="center"/>
          </w:tcPr>
          <w:p w14:paraId="561FC588"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3</w:t>
            </w:r>
          </w:p>
        </w:tc>
        <w:tc>
          <w:tcPr>
            <w:tcW w:w="0" w:type="auto"/>
            <w:gridSpan w:val="2"/>
            <w:shd w:val="clear" w:color="auto" w:fill="auto"/>
            <w:vAlign w:val="center"/>
          </w:tcPr>
          <w:p w14:paraId="1BE9CEDF"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7</w:t>
            </w:r>
          </w:p>
        </w:tc>
        <w:tc>
          <w:tcPr>
            <w:tcW w:w="0" w:type="auto"/>
            <w:gridSpan w:val="2"/>
            <w:shd w:val="clear" w:color="auto" w:fill="auto"/>
            <w:vAlign w:val="center"/>
          </w:tcPr>
          <w:p w14:paraId="73B1FA08"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7</w:t>
            </w:r>
          </w:p>
        </w:tc>
      </w:tr>
    </w:tbl>
    <w:p w14:paraId="48AB67ED" w14:textId="77777777" w:rsidR="003D34EC" w:rsidRPr="00947284" w:rsidRDefault="003D34EC" w:rsidP="003D34EC"/>
    <w:p w14:paraId="4F1CC44C" w14:textId="4322DD56" w:rsidR="00B44993" w:rsidRPr="00947284" w:rsidRDefault="00B44993" w:rsidP="00AB7348">
      <w:pPr>
        <w:pStyle w:val="Caption"/>
        <w:keepNext/>
        <w:jc w:val="center"/>
      </w:pPr>
      <w:bookmarkStart w:id="19" w:name="_Ref193805751"/>
      <w:r w:rsidRPr="00947284">
        <w:lastRenderedPageBreak/>
        <w:t xml:space="preserve">Table </w:t>
      </w:r>
      <w:r w:rsidRPr="00213399">
        <w:fldChar w:fldCharType="begin"/>
      </w:r>
      <w:r w:rsidRPr="00947284">
        <w:instrText xml:space="preserve"> SEQ Table \* ARABIC </w:instrText>
      </w:r>
      <w:r w:rsidRPr="00213399">
        <w:fldChar w:fldCharType="separate"/>
      </w:r>
      <w:r w:rsidR="004B0B93" w:rsidRPr="00947284">
        <w:rPr>
          <w:noProof/>
        </w:rPr>
        <w:t>6</w:t>
      </w:r>
      <w:r w:rsidRPr="00213399">
        <w:fldChar w:fldCharType="end"/>
      </w:r>
      <w:bookmarkEnd w:id="19"/>
      <w:r w:rsidRPr="00947284">
        <w:t xml:space="preserve"> The ISAC link level simulation for CDL-D</w:t>
      </w:r>
    </w:p>
    <w:tbl>
      <w:tblPr>
        <w:tblW w:w="0" w:type="auto"/>
        <w:jc w:val="center"/>
        <w:tblCellMar>
          <w:left w:w="0" w:type="dxa"/>
          <w:right w:w="0" w:type="dxa"/>
        </w:tblCellMar>
        <w:tblLook w:val="0600" w:firstRow="0" w:lastRow="0" w:firstColumn="0" w:lastColumn="0" w:noHBand="1" w:noVBand="1"/>
      </w:tblPr>
      <w:tblGrid>
        <w:gridCol w:w="801"/>
        <w:gridCol w:w="1541"/>
        <w:gridCol w:w="1481"/>
        <w:gridCol w:w="1166"/>
        <w:gridCol w:w="928"/>
        <w:gridCol w:w="928"/>
        <w:gridCol w:w="460"/>
        <w:gridCol w:w="460"/>
        <w:gridCol w:w="919"/>
      </w:tblGrid>
      <w:tr w:rsidR="003D34EC" w:rsidRPr="00947284" w14:paraId="242EDFD9" w14:textId="77777777" w:rsidTr="003D34EC">
        <w:trPr>
          <w:cantSplit/>
          <w:jc w:val="center"/>
        </w:trPr>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14:paraId="1E99750F" w14:textId="77777777" w:rsidR="003D34EC" w:rsidRPr="00116EA1" w:rsidRDefault="003D34EC" w:rsidP="003D34EC">
            <w:pPr>
              <w:pStyle w:val="TAC"/>
              <w:rPr>
                <w:rFonts w:ascii="Times New Roman" w:hAnsi="Times New Roman"/>
                <w:b/>
                <w:lang w:val="en-CA"/>
              </w:rPr>
            </w:pPr>
            <w:r w:rsidRPr="00116EA1">
              <w:rPr>
                <w:rFonts w:ascii="Times New Roman" w:hAnsi="Times New Roman"/>
                <w:b/>
                <w:lang w:val="en-CA"/>
              </w:rPr>
              <w:t>Cluster #</w:t>
            </w:r>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14:paraId="002C6FE2" w14:textId="77777777" w:rsidR="003D34EC" w:rsidRPr="00116EA1" w:rsidRDefault="003D34EC" w:rsidP="003D34EC">
            <w:pPr>
              <w:pStyle w:val="TAC"/>
              <w:rPr>
                <w:rFonts w:ascii="Times New Roman" w:hAnsi="Times New Roman"/>
                <w:b/>
                <w:lang w:val="en-CA"/>
              </w:rPr>
            </w:pPr>
            <w:r w:rsidRPr="00116EA1">
              <w:rPr>
                <w:rFonts w:ascii="Times New Roman" w:hAnsi="Times New Roman"/>
                <w:b/>
                <w:lang w:val="en-CA"/>
              </w:rPr>
              <w:t>Cluster PAS</w:t>
            </w:r>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14:paraId="43CCE3C1" w14:textId="77777777" w:rsidR="003D34EC" w:rsidRPr="00116EA1" w:rsidRDefault="003D34EC" w:rsidP="003D34EC">
            <w:pPr>
              <w:pStyle w:val="TAC"/>
              <w:rPr>
                <w:rFonts w:ascii="Times New Roman" w:hAnsi="Times New Roman"/>
                <w:b/>
                <w:lang w:val="en-CA"/>
              </w:rPr>
            </w:pPr>
            <w:r w:rsidRPr="00116EA1">
              <w:rPr>
                <w:rFonts w:ascii="Times New Roman" w:hAnsi="Times New Roman"/>
                <w:b/>
                <w:lang w:val="en-CA"/>
              </w:rPr>
              <w:t>Normalized Delay</w:t>
            </w:r>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14:paraId="264A34DD" w14:textId="77777777" w:rsidR="003D34EC" w:rsidRPr="00116EA1" w:rsidRDefault="003D34EC" w:rsidP="003D34EC">
            <w:pPr>
              <w:pStyle w:val="TAL"/>
              <w:rPr>
                <w:rFonts w:ascii="Times New Roman" w:hAnsi="Times New Roman"/>
                <w:b/>
              </w:rPr>
            </w:pPr>
            <w:r w:rsidRPr="00116EA1">
              <w:rPr>
                <w:rFonts w:ascii="Times New Roman" w:hAnsi="Times New Roman"/>
                <w:b/>
              </w:rPr>
              <w:t>Power in [dB]</w:t>
            </w:r>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14:paraId="07DACAAB" w14:textId="77777777" w:rsidR="003D34EC" w:rsidRPr="00116EA1" w:rsidRDefault="003D34EC" w:rsidP="003D34EC">
            <w:pPr>
              <w:pStyle w:val="TAL"/>
              <w:rPr>
                <w:rFonts w:ascii="Times New Roman" w:hAnsi="Times New Roman"/>
                <w:b/>
                <w:lang w:val="en-CA"/>
              </w:rPr>
            </w:pPr>
            <w:r w:rsidRPr="00116EA1">
              <w:rPr>
                <w:rFonts w:ascii="Times New Roman" w:hAnsi="Times New Roman"/>
                <w:b/>
                <w:lang w:val="en-CA"/>
              </w:rPr>
              <w:t>AOD in [°]</w:t>
            </w:r>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14:paraId="6F9DC76D" w14:textId="77777777" w:rsidR="003D34EC" w:rsidRPr="00116EA1" w:rsidRDefault="003D34EC" w:rsidP="003D34EC">
            <w:pPr>
              <w:pStyle w:val="TAL"/>
              <w:rPr>
                <w:rFonts w:ascii="Times New Roman" w:hAnsi="Times New Roman"/>
                <w:b/>
                <w:lang w:val="en-CA"/>
              </w:rPr>
            </w:pPr>
            <w:r w:rsidRPr="00116EA1">
              <w:rPr>
                <w:rFonts w:ascii="Times New Roman" w:hAnsi="Times New Roman"/>
                <w:b/>
                <w:lang w:val="en-CA"/>
              </w:rPr>
              <w:t>AOA in [°]</w:t>
            </w:r>
          </w:p>
        </w:tc>
        <w:tc>
          <w:tcPr>
            <w:tcW w:w="0" w:type="auto"/>
            <w:gridSpan w:val="2"/>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14:paraId="12F8A17A" w14:textId="77777777" w:rsidR="003D34EC" w:rsidRPr="00116EA1" w:rsidRDefault="003D34EC" w:rsidP="003D34EC">
            <w:pPr>
              <w:pStyle w:val="TAL"/>
              <w:rPr>
                <w:rFonts w:ascii="Times New Roman" w:hAnsi="Times New Roman"/>
                <w:b/>
                <w:lang w:val="en-CA"/>
              </w:rPr>
            </w:pPr>
            <w:r w:rsidRPr="00116EA1">
              <w:rPr>
                <w:rFonts w:ascii="Times New Roman" w:hAnsi="Times New Roman"/>
                <w:b/>
                <w:lang w:val="en-CA"/>
              </w:rPr>
              <w:t>ZOD in [°]</w:t>
            </w:r>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14:paraId="675788FA" w14:textId="77777777" w:rsidR="003D34EC" w:rsidRPr="00116EA1" w:rsidRDefault="003D34EC" w:rsidP="003D34EC">
            <w:pPr>
              <w:pStyle w:val="TAL"/>
              <w:rPr>
                <w:rFonts w:ascii="Times New Roman" w:hAnsi="Times New Roman"/>
                <w:b/>
                <w:lang w:val="en-CA"/>
              </w:rPr>
            </w:pPr>
            <w:r w:rsidRPr="00116EA1">
              <w:rPr>
                <w:rFonts w:ascii="Times New Roman" w:hAnsi="Times New Roman"/>
                <w:b/>
                <w:lang w:val="en-CA"/>
              </w:rPr>
              <w:t>ZOA in [°]</w:t>
            </w:r>
          </w:p>
        </w:tc>
      </w:tr>
      <w:tr w:rsidR="003D34EC" w:rsidRPr="00947284" w14:paraId="6958601F" w14:textId="77777777" w:rsidTr="003D34EC">
        <w:trPr>
          <w:cantSplit/>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354E596E"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19C9A362" w14:textId="77777777" w:rsidR="003D34EC" w:rsidRPr="00116EA1" w:rsidRDefault="003D34EC" w:rsidP="003D34EC">
            <w:pPr>
              <w:pStyle w:val="TAC"/>
              <w:rPr>
                <w:rFonts w:ascii="Times New Roman" w:hAnsi="Times New Roman"/>
                <w:lang w:val="en-CA"/>
              </w:rPr>
            </w:pPr>
            <w:proofErr w:type="gramStart"/>
            <w:r w:rsidRPr="00116EA1">
              <w:rPr>
                <w:rFonts w:ascii="Times New Roman" w:hAnsi="Times New Roman"/>
                <w:lang w:val="en-CA"/>
              </w:rPr>
              <w:t>Specular(</w:t>
            </w:r>
            <w:proofErr w:type="gramEnd"/>
            <w:r w:rsidRPr="00116EA1">
              <w:rPr>
                <w:rFonts w:ascii="Times New Roman" w:hAnsi="Times New Roman"/>
                <w:lang w:val="en-CA"/>
              </w:rPr>
              <w:t>LOS path)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78DB8F2"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2FD0DA8"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-0.2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0101B589"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399DF188"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-180</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7B47C10D"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98.5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0AC60271"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81.5</w:t>
            </w:r>
          </w:p>
        </w:tc>
      </w:tr>
      <w:tr w:rsidR="003D34EC" w:rsidRPr="00947284" w14:paraId="141B7539" w14:textId="77777777" w:rsidTr="003D34EC">
        <w:trPr>
          <w:cantSplit/>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E6C7281" w14:textId="77777777" w:rsidR="003D34EC" w:rsidRPr="00116EA1" w:rsidRDefault="003D34EC" w:rsidP="003D34EC">
            <w:pPr>
              <w:pStyle w:val="TAC"/>
              <w:rPr>
                <w:rFonts w:ascii="Times New Roman" w:hAnsi="Times New Roman"/>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2171B8A0"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2C48C0C"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93D6B7E"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-13.5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7451B762"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7DF5190B"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-180</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3ECEB14F"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98.5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1A74F659"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81.5</w:t>
            </w:r>
          </w:p>
        </w:tc>
      </w:tr>
      <w:tr w:rsidR="003D34EC" w:rsidRPr="00947284" w14:paraId="0EF6C92B" w14:textId="77777777" w:rsidTr="003D34EC">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7C6CCAB8"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74A9EBD4"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5C90EF0"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0.035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D4EEED1"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-18.8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582CBBC4"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89.2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472C2126"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89.2</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03008B92"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85.5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46F70E92"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86.9</w:t>
            </w:r>
          </w:p>
        </w:tc>
      </w:tr>
      <w:tr w:rsidR="003D34EC" w:rsidRPr="00947284" w14:paraId="0E0B3982" w14:textId="77777777" w:rsidTr="003D34EC">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2C901DBC"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2FD18818"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45ECF8C"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0.612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44CE4A3"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-21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64EBEC39"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89.2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49D22A96"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89.2</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1EB89B34"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85.5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2B26E425"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86.9</w:t>
            </w:r>
          </w:p>
        </w:tc>
      </w:tr>
      <w:tr w:rsidR="003D34EC" w:rsidRPr="00947284" w14:paraId="0BE36149" w14:textId="77777777" w:rsidTr="003D34EC">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5FA9F070"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1579EC14"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1628A9E"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1.363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C6C9096"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-22.8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2BF3A562"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89.2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3D1C6C34"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89.2</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066FEB4C"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85.5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0EA28560"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86.9</w:t>
            </w:r>
          </w:p>
        </w:tc>
      </w:tr>
      <w:tr w:rsidR="003D34EC" w:rsidRPr="00947284" w14:paraId="2757891D" w14:textId="77777777" w:rsidTr="003D34EC">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2D17E3D8"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088CA366"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6652FF0"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1.405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2ECC049"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-17.9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0F998FE8"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13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11327387"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163</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5786B704"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97.5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6627FE66"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79.4</w:t>
            </w:r>
          </w:p>
        </w:tc>
      </w:tr>
      <w:tr w:rsidR="003D34EC" w:rsidRPr="00947284" w14:paraId="2FDCF8EC" w14:textId="77777777" w:rsidTr="003D34EC">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6433F340"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3807D6A9"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FC2E744"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1.804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32ED553"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-20.1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06BA9EC8"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13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406A1907"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163</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414EE820"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97.5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0B2BF184"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79.4</w:t>
            </w:r>
          </w:p>
        </w:tc>
      </w:tr>
      <w:tr w:rsidR="003D34EC" w:rsidRPr="00947284" w14:paraId="788F4BD8" w14:textId="77777777" w:rsidTr="003D34EC">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4B463067"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5EBBC1DF"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4097BC6"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2.596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ADE4D1E"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-21.9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1D417136"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13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72A0DB03"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163</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1FFEFD59"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97.5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144A1188"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79.4</w:t>
            </w:r>
          </w:p>
        </w:tc>
      </w:tr>
      <w:tr w:rsidR="003D34EC" w:rsidRPr="00947284" w14:paraId="05ED0213" w14:textId="77777777" w:rsidTr="003D34EC">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2C5D9B93"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1E2624DB"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8609FDB"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1.775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DE1542C"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-22.9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7866FDFD"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34.6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222AC33B"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-137</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5D906CB3"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98.5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08A6E6B2"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78.2</w:t>
            </w:r>
          </w:p>
        </w:tc>
      </w:tr>
      <w:tr w:rsidR="003D34EC" w:rsidRPr="00947284" w14:paraId="67321DC1" w14:textId="77777777" w:rsidTr="003D34EC">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70754A59"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5EB2220E"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2D15850"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4.042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435DE1C"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-27.8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0196CB7E"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-64.5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110942CB"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74.5</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2B542B0F"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88.4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57049E1A"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73.6</w:t>
            </w:r>
          </w:p>
        </w:tc>
      </w:tr>
      <w:tr w:rsidR="003D34EC" w:rsidRPr="00947284" w14:paraId="62058E70" w14:textId="77777777" w:rsidTr="003D34EC">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08AC503B"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10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558E961D"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A21B698"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7.937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A66B9D0"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-23.6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31F33D2D"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-32.9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5B7EAE4E"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127.7</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25F1C0B4"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91.3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467A6F1D"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78.3</w:t>
            </w:r>
          </w:p>
        </w:tc>
      </w:tr>
      <w:tr w:rsidR="003D34EC" w:rsidRPr="00947284" w14:paraId="68051A13" w14:textId="77777777" w:rsidTr="003D34EC">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0A3655E7"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618A3204"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DADBF03"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9.424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D859DB8"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-24.8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6A008E8F"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52.6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3269E150"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-119.6</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22F579FA"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103.8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3E554356"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87</w:t>
            </w:r>
          </w:p>
        </w:tc>
      </w:tr>
      <w:tr w:rsidR="003D34EC" w:rsidRPr="00947284" w14:paraId="4CE86160" w14:textId="77777777" w:rsidTr="003D34EC">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26C630F5"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12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1C50E99E"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71F183B"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9.708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EF1745D"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-30.0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0009E0F7"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-132.1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16081AA8"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-9.1</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4FF357FA"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80.3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4582FB1D"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70.6</w:t>
            </w:r>
          </w:p>
        </w:tc>
      </w:tr>
      <w:tr w:rsidR="003D34EC" w:rsidRPr="00947284" w14:paraId="4C86E0A0" w14:textId="77777777" w:rsidTr="003D34EC">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09EC718D"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13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4ECCE140"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4EA227A"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12.525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5396E13"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-27.7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47409AE1"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77.2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14828AA0"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-83.8</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6F0CCA47"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86.5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58B901CC"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72.9</w:t>
            </w:r>
          </w:p>
        </w:tc>
      </w:tr>
      <w:tr w:rsidR="002C3FCA" w:rsidRPr="00947284" w14:paraId="18CEA92E" w14:textId="77777777" w:rsidTr="003D34EC">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14:paraId="23F9189C" w14:textId="3F9FA037" w:rsidR="002C3FCA" w:rsidRPr="00116EA1" w:rsidRDefault="002C3FCA" w:rsidP="002C3FCA">
            <w:pPr>
              <w:pStyle w:val="TAC"/>
              <w:rPr>
                <w:rFonts w:ascii="Times New Roman" w:hAnsi="Times New Roman"/>
                <w:lang w:val="en-CA"/>
              </w:rPr>
            </w:pPr>
            <w:r w:rsidRPr="00116EA1">
              <w:rPr>
                <w:rFonts w:ascii="Times New Roman" w:eastAsiaTheme="minorEastAsia" w:hAnsi="Times New Roman"/>
                <w:i/>
                <w:color w:val="FF0000"/>
                <w:lang w:val="en-CA" w:eastAsia="zh-CN"/>
              </w:rPr>
              <w:t>ST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14:paraId="2631CB8D" w14:textId="69D22BE7" w:rsidR="002C3FCA" w:rsidRPr="00116EA1" w:rsidRDefault="002C3FCA" w:rsidP="002C3FCA">
            <w:pPr>
              <w:pStyle w:val="TAC"/>
              <w:rPr>
                <w:rFonts w:ascii="Times New Roman" w:hAnsi="Times New Roman"/>
                <w:lang w:val="en-CA"/>
              </w:rPr>
            </w:pPr>
            <w:r w:rsidRPr="00116EA1">
              <w:rPr>
                <w:rFonts w:ascii="Times New Roman" w:eastAsiaTheme="minorEastAsia" w:hAnsi="Times New Roman"/>
                <w:i/>
                <w:color w:val="FF0000"/>
                <w:lang w:val="en-CA" w:eastAsia="zh-CN"/>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F5AA082" w14:textId="57DB4C46" w:rsidR="002C3FCA" w:rsidRPr="00116EA1" w:rsidRDefault="002C3FCA" w:rsidP="002C3FCA">
            <w:pPr>
              <w:pStyle w:val="TAC"/>
              <w:rPr>
                <w:rFonts w:ascii="Times New Roman" w:hAnsi="Times New Roman"/>
                <w:lang w:val="en-CA"/>
              </w:rPr>
            </w:pPr>
            <w:r w:rsidRPr="00116EA1">
              <w:rPr>
                <w:rFonts w:ascii="Times New Roman" w:eastAsiaTheme="minorEastAsia" w:hAnsi="Times New Roman"/>
                <w:i/>
                <w:color w:val="FF0000"/>
                <w:lang w:eastAsia="zh-CN"/>
              </w:rPr>
              <w:t>[0,13]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2CC9596" w14:textId="474CB43F" w:rsidR="002C3FCA" w:rsidRPr="00116EA1" w:rsidRDefault="002C3FCA" w:rsidP="002C3FCA">
            <w:pPr>
              <w:pStyle w:val="TAC"/>
              <w:rPr>
                <w:rFonts w:ascii="Times New Roman" w:hAnsi="Times New Roman"/>
                <w:lang w:val="en-CA"/>
              </w:rPr>
            </w:pPr>
            <w:r w:rsidRPr="00116EA1">
              <w:rPr>
                <w:rFonts w:ascii="Times New Roman" w:eastAsiaTheme="minorEastAsia" w:hAnsi="Times New Roman"/>
                <w:i/>
                <w:color w:val="FF0000"/>
                <w:lang w:val="en-CA" w:eastAsia="zh-CN"/>
              </w:rPr>
              <w:t>[-</w:t>
            </w:r>
            <w:proofErr w:type="gramStart"/>
            <w:r w:rsidRPr="00116EA1">
              <w:rPr>
                <w:rFonts w:ascii="Times New Roman" w:eastAsiaTheme="minorEastAsia" w:hAnsi="Times New Roman"/>
                <w:i/>
                <w:color w:val="FF0000"/>
                <w:lang w:val="en-CA" w:eastAsia="zh-CN"/>
              </w:rPr>
              <w:t>28,-</w:t>
            </w:r>
            <w:proofErr w:type="gramEnd"/>
            <w:r w:rsidRPr="00116EA1">
              <w:rPr>
                <w:rFonts w:ascii="Times New Roman" w:eastAsiaTheme="minorEastAsia" w:hAnsi="Times New Roman"/>
                <w:i/>
                <w:color w:val="FF0000"/>
                <w:lang w:val="en-CA" w:eastAsia="zh-CN"/>
              </w:rPr>
              <w:t>0.2]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14:paraId="6D9366B8" w14:textId="70949276" w:rsidR="002C3FCA" w:rsidRPr="00116EA1" w:rsidRDefault="002C3FCA" w:rsidP="002C3FCA">
            <w:pPr>
              <w:pStyle w:val="TAC"/>
              <w:rPr>
                <w:rFonts w:ascii="Times New Roman" w:hAnsi="Times New Roman"/>
                <w:lang w:val="en-CA"/>
              </w:rPr>
            </w:pPr>
            <w:r w:rsidRPr="00116EA1">
              <w:rPr>
                <w:rFonts w:ascii="Times New Roman" w:eastAsiaTheme="minorEastAsia" w:hAnsi="Times New Roman"/>
                <w:i/>
                <w:color w:val="FF0000"/>
                <w:lang w:val="en-CA" w:eastAsia="zh-CN"/>
              </w:rPr>
              <w:t>[-180,180]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14:paraId="4AD888C5" w14:textId="0EC39B7A" w:rsidR="002C3FCA" w:rsidRPr="00116EA1" w:rsidRDefault="002C3FCA" w:rsidP="002C3FCA">
            <w:pPr>
              <w:pStyle w:val="TAC"/>
              <w:rPr>
                <w:rFonts w:ascii="Times New Roman" w:hAnsi="Times New Roman"/>
                <w:lang w:val="en-CA"/>
              </w:rPr>
            </w:pPr>
            <w:r w:rsidRPr="00116EA1">
              <w:rPr>
                <w:rFonts w:ascii="Times New Roman" w:eastAsiaTheme="minorEastAsia" w:hAnsi="Times New Roman"/>
                <w:i/>
                <w:color w:val="FF0000"/>
                <w:lang w:val="en-CA" w:eastAsia="zh-CN"/>
              </w:rPr>
              <w:t>[-180,180]</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14:paraId="7003C501" w14:textId="01304C4C" w:rsidR="002C3FCA" w:rsidRPr="00116EA1" w:rsidRDefault="002C3FCA" w:rsidP="002C3FCA">
            <w:pPr>
              <w:pStyle w:val="TAC"/>
              <w:rPr>
                <w:rFonts w:ascii="Times New Roman" w:hAnsi="Times New Roman"/>
                <w:lang w:val="en-CA"/>
              </w:rPr>
            </w:pPr>
            <w:r w:rsidRPr="00116EA1">
              <w:rPr>
                <w:rFonts w:ascii="Times New Roman" w:eastAsiaTheme="minorEastAsia" w:hAnsi="Times New Roman"/>
                <w:i/>
                <w:color w:val="FF0000"/>
                <w:lang w:val="en-CA" w:eastAsia="zh-CN"/>
              </w:rPr>
              <w:t>[0,180]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14:paraId="5BA9B697" w14:textId="34EBC332" w:rsidR="002C3FCA" w:rsidRPr="00116EA1" w:rsidRDefault="002C3FCA" w:rsidP="002C3FCA">
            <w:pPr>
              <w:pStyle w:val="TAC"/>
              <w:rPr>
                <w:rFonts w:ascii="Times New Roman" w:hAnsi="Times New Roman"/>
                <w:lang w:val="en-CA"/>
              </w:rPr>
            </w:pPr>
            <w:r w:rsidRPr="00116EA1">
              <w:rPr>
                <w:rFonts w:ascii="Times New Roman" w:eastAsiaTheme="minorEastAsia" w:hAnsi="Times New Roman"/>
                <w:i/>
                <w:color w:val="FF0000"/>
                <w:lang w:val="en-CA" w:eastAsia="zh-CN"/>
              </w:rPr>
              <w:t>[0,180]</w:t>
            </w:r>
          </w:p>
        </w:tc>
      </w:tr>
      <w:tr w:rsidR="003D34EC" w:rsidRPr="00947284" w14:paraId="393B701E" w14:textId="77777777" w:rsidTr="003D34EC">
        <w:trPr>
          <w:cantSplit/>
          <w:jc w:val="center"/>
        </w:trPr>
        <w:tc>
          <w:tcPr>
            <w:tcW w:w="0" w:type="auto"/>
            <w:gridSpan w:val="9"/>
            <w:tcBorders>
              <w:top w:val="single" w:sz="8" w:space="0" w:color="000000"/>
              <w:left w:val="single" w:sz="8" w:space="0" w:color="000000"/>
              <w:bottom w:val="single" w:sz="8" w:space="0" w:color="000000"/>
              <w:right w:val="single" w:sz="8" w:space="0" w:color="000000"/>
            </w:tcBorders>
            <w:shd w:val="clear" w:color="auto" w:fill="D9D9D9"/>
            <w:tcMar>
              <w:top w:w="15" w:type="dxa"/>
              <w:left w:w="48" w:type="dxa"/>
              <w:bottom w:w="0" w:type="dxa"/>
              <w:right w:w="48" w:type="dxa"/>
            </w:tcMar>
            <w:vAlign w:val="center"/>
            <w:hideMark/>
          </w:tcPr>
          <w:p w14:paraId="6D643B14" w14:textId="77777777" w:rsidR="003D34EC" w:rsidRPr="00116EA1" w:rsidRDefault="003D34EC" w:rsidP="003D34EC">
            <w:pPr>
              <w:pStyle w:val="TAH"/>
              <w:rPr>
                <w:rFonts w:ascii="Times New Roman" w:hAnsi="Times New Roman"/>
                <w:lang w:val="en-CA"/>
              </w:rPr>
            </w:pPr>
            <w:r w:rsidRPr="00116EA1">
              <w:rPr>
                <w:rFonts w:ascii="Times New Roman" w:hAnsi="Times New Roman"/>
                <w:lang w:val="en-CA"/>
              </w:rPr>
              <w:t>Per-Cluster Parameters</w:t>
            </w:r>
          </w:p>
        </w:tc>
      </w:tr>
      <w:tr w:rsidR="003D34EC" w:rsidRPr="00947284" w14:paraId="4554E1B6" w14:textId="77777777" w:rsidTr="003D34EC">
        <w:trPr>
          <w:cantSplit/>
          <w:jc w:val="center"/>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3849007F"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Parameter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63A4DA8E" w14:textId="77777777" w:rsidR="003D34EC" w:rsidRPr="00116EA1" w:rsidRDefault="003D34EC" w:rsidP="003D34EC">
            <w:pPr>
              <w:pStyle w:val="TAC"/>
              <w:rPr>
                <w:rFonts w:ascii="Times New Roman" w:hAnsi="Times New Roman"/>
                <w:lang w:val="en-CA"/>
              </w:rPr>
            </w:pPr>
            <w:proofErr w:type="spellStart"/>
            <w:r w:rsidRPr="00116EA1">
              <w:rPr>
                <w:rFonts w:ascii="Times New Roman" w:hAnsi="Times New Roman"/>
                <w:i/>
                <w:lang w:val="en-CA"/>
              </w:rPr>
              <w:t>c</w:t>
            </w:r>
            <w:r w:rsidRPr="00116EA1">
              <w:rPr>
                <w:rFonts w:ascii="Times New Roman" w:hAnsi="Times New Roman"/>
                <w:vertAlign w:val="subscript"/>
                <w:lang w:val="en-CA"/>
              </w:rPr>
              <w:t>ASD</w:t>
            </w:r>
            <w:proofErr w:type="spellEnd"/>
            <w:r w:rsidRPr="00116EA1">
              <w:rPr>
                <w:rFonts w:ascii="Times New Roman" w:hAnsi="Times New Roman"/>
                <w:lang w:val="en-CA"/>
              </w:rPr>
              <w:t xml:space="preserve"> in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4661724C" w14:textId="77777777" w:rsidR="003D34EC" w:rsidRPr="00116EA1" w:rsidRDefault="003D34EC" w:rsidP="003D34EC">
            <w:pPr>
              <w:pStyle w:val="TAC"/>
              <w:rPr>
                <w:rFonts w:ascii="Times New Roman" w:hAnsi="Times New Roman"/>
                <w:lang w:val="en-CA"/>
              </w:rPr>
            </w:pPr>
            <w:proofErr w:type="spellStart"/>
            <w:r w:rsidRPr="00116EA1">
              <w:rPr>
                <w:rFonts w:ascii="Times New Roman" w:hAnsi="Times New Roman"/>
                <w:i/>
                <w:lang w:val="en-CA"/>
              </w:rPr>
              <w:t>c</w:t>
            </w:r>
            <w:r w:rsidRPr="00116EA1">
              <w:rPr>
                <w:rFonts w:ascii="Times New Roman" w:hAnsi="Times New Roman"/>
                <w:vertAlign w:val="subscript"/>
                <w:lang w:val="en-CA"/>
              </w:rPr>
              <w:t>ASA</w:t>
            </w:r>
            <w:proofErr w:type="spellEnd"/>
            <w:r w:rsidRPr="00116EA1">
              <w:rPr>
                <w:rFonts w:ascii="Times New Roman" w:hAnsi="Times New Roman"/>
                <w:lang w:val="en-CA"/>
              </w:rPr>
              <w:t xml:space="preserve"> in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236A98FD" w14:textId="77777777" w:rsidR="003D34EC" w:rsidRPr="00116EA1" w:rsidRDefault="003D34EC" w:rsidP="003D34EC">
            <w:pPr>
              <w:pStyle w:val="TAC"/>
              <w:rPr>
                <w:rFonts w:ascii="Times New Roman" w:hAnsi="Times New Roman"/>
                <w:lang w:val="en-CA"/>
              </w:rPr>
            </w:pPr>
            <w:proofErr w:type="spellStart"/>
            <w:r w:rsidRPr="00116EA1">
              <w:rPr>
                <w:rFonts w:ascii="Times New Roman" w:hAnsi="Times New Roman"/>
                <w:i/>
                <w:lang w:val="en-CA"/>
              </w:rPr>
              <w:t>c</w:t>
            </w:r>
            <w:r w:rsidRPr="00116EA1">
              <w:rPr>
                <w:rFonts w:ascii="Times New Roman" w:hAnsi="Times New Roman"/>
                <w:vertAlign w:val="subscript"/>
                <w:lang w:val="en-CA"/>
              </w:rPr>
              <w:t>ZSD</w:t>
            </w:r>
            <w:proofErr w:type="spellEnd"/>
            <w:r w:rsidRPr="00116EA1">
              <w:rPr>
                <w:rFonts w:ascii="Times New Roman" w:hAnsi="Times New Roman"/>
                <w:lang w:val="en-CA"/>
              </w:rPr>
              <w:t xml:space="preserve"> in [°]</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4B7BF169" w14:textId="77777777" w:rsidR="003D34EC" w:rsidRPr="00116EA1" w:rsidRDefault="003D34EC" w:rsidP="003D34EC">
            <w:pPr>
              <w:pStyle w:val="TAC"/>
              <w:rPr>
                <w:rFonts w:ascii="Times New Roman" w:hAnsi="Times New Roman"/>
                <w:lang w:val="en-CA"/>
              </w:rPr>
            </w:pPr>
            <w:proofErr w:type="spellStart"/>
            <w:r w:rsidRPr="00116EA1">
              <w:rPr>
                <w:rFonts w:ascii="Times New Roman" w:hAnsi="Times New Roman"/>
                <w:i/>
                <w:lang w:val="en-CA"/>
              </w:rPr>
              <w:t>c</w:t>
            </w:r>
            <w:r w:rsidRPr="00116EA1">
              <w:rPr>
                <w:rFonts w:ascii="Times New Roman" w:hAnsi="Times New Roman"/>
                <w:vertAlign w:val="subscript"/>
                <w:lang w:val="en-CA"/>
              </w:rPr>
              <w:t>ZSA</w:t>
            </w:r>
            <w:proofErr w:type="spellEnd"/>
            <w:r w:rsidRPr="00116EA1">
              <w:rPr>
                <w:rFonts w:ascii="Times New Roman" w:hAnsi="Times New Roman"/>
                <w:lang w:val="en-CA"/>
              </w:rPr>
              <w:t xml:space="preserve"> in [°]</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6CE91844"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XPR in [dB]</w:t>
            </w:r>
          </w:p>
        </w:tc>
      </w:tr>
      <w:tr w:rsidR="003D34EC" w:rsidRPr="00947284" w14:paraId="2EFAC820" w14:textId="77777777" w:rsidTr="003D34EC">
        <w:trPr>
          <w:cantSplit/>
          <w:jc w:val="center"/>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6463EA71"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Value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6825DD65"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0FAB5E8F"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3C5758E2"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3</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7DF9B422"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3</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6F807AFA"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11</w:t>
            </w:r>
          </w:p>
        </w:tc>
      </w:tr>
    </w:tbl>
    <w:p w14:paraId="65DC3E7A" w14:textId="77777777" w:rsidR="003D34EC" w:rsidRPr="00947284" w:rsidRDefault="003D34EC" w:rsidP="003D34EC"/>
    <w:p w14:paraId="49E2B58B" w14:textId="3F982C3C" w:rsidR="00B44993" w:rsidRPr="00947284" w:rsidRDefault="00B44993" w:rsidP="00AB7348">
      <w:pPr>
        <w:pStyle w:val="Caption"/>
        <w:keepNext/>
        <w:jc w:val="center"/>
      </w:pPr>
      <w:bookmarkStart w:id="20" w:name="_Ref193805752"/>
      <w:r w:rsidRPr="00947284">
        <w:t xml:space="preserve">Table </w:t>
      </w:r>
      <w:r w:rsidRPr="00213399">
        <w:fldChar w:fldCharType="begin"/>
      </w:r>
      <w:r w:rsidRPr="00947284">
        <w:instrText xml:space="preserve"> SEQ Table \* ARABIC </w:instrText>
      </w:r>
      <w:r w:rsidRPr="00213399">
        <w:fldChar w:fldCharType="separate"/>
      </w:r>
      <w:r w:rsidR="004B0B93" w:rsidRPr="00947284">
        <w:rPr>
          <w:noProof/>
        </w:rPr>
        <w:t>7</w:t>
      </w:r>
      <w:r w:rsidRPr="00213399">
        <w:fldChar w:fldCharType="end"/>
      </w:r>
      <w:bookmarkEnd w:id="20"/>
      <w:r w:rsidRPr="00947284">
        <w:t xml:space="preserve"> The ISAC link level simulation for CDL-E</w:t>
      </w:r>
    </w:p>
    <w:tbl>
      <w:tblPr>
        <w:tblW w:w="0" w:type="auto"/>
        <w:jc w:val="center"/>
        <w:tblCellMar>
          <w:left w:w="0" w:type="dxa"/>
          <w:right w:w="0" w:type="dxa"/>
        </w:tblCellMar>
        <w:tblLook w:val="0600" w:firstRow="0" w:lastRow="0" w:firstColumn="0" w:lastColumn="0" w:noHBand="1" w:noVBand="1"/>
      </w:tblPr>
      <w:tblGrid>
        <w:gridCol w:w="783"/>
        <w:gridCol w:w="784"/>
        <w:gridCol w:w="784"/>
        <w:gridCol w:w="1415"/>
        <w:gridCol w:w="1100"/>
        <w:gridCol w:w="910"/>
        <w:gridCol w:w="910"/>
        <w:gridCol w:w="451"/>
        <w:gridCol w:w="451"/>
        <w:gridCol w:w="901"/>
      </w:tblGrid>
      <w:tr w:rsidR="003D34EC" w:rsidRPr="00947284" w14:paraId="31117C6B" w14:textId="77777777" w:rsidTr="003D34EC">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D9D9D9"/>
            <w:tcMar>
              <w:top w:w="15" w:type="dxa"/>
              <w:left w:w="39" w:type="dxa"/>
              <w:bottom w:w="0" w:type="dxa"/>
              <w:right w:w="39" w:type="dxa"/>
            </w:tcMar>
            <w:vAlign w:val="center"/>
          </w:tcPr>
          <w:p w14:paraId="6CC4802C" w14:textId="77777777" w:rsidR="003D34EC" w:rsidRPr="00116EA1" w:rsidRDefault="003D34EC" w:rsidP="003D34EC">
            <w:pPr>
              <w:pStyle w:val="TAC"/>
              <w:rPr>
                <w:rFonts w:ascii="Times New Roman" w:hAnsi="Times New Roman"/>
                <w:b/>
                <w:lang w:val="en-CA"/>
              </w:rPr>
            </w:pPr>
            <w:r w:rsidRPr="00116EA1">
              <w:rPr>
                <w:rFonts w:ascii="Times New Roman" w:hAnsi="Times New Roman"/>
                <w:b/>
                <w:lang w:val="en-CA"/>
              </w:rPr>
              <w:t>Cluster #</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D9D9D9"/>
            <w:tcMar>
              <w:top w:w="15" w:type="dxa"/>
              <w:left w:w="39" w:type="dxa"/>
              <w:bottom w:w="0" w:type="dxa"/>
              <w:right w:w="39" w:type="dxa"/>
            </w:tcMar>
            <w:vAlign w:val="center"/>
          </w:tcPr>
          <w:p w14:paraId="49760E5F" w14:textId="77777777" w:rsidR="003D34EC" w:rsidRPr="00116EA1" w:rsidRDefault="003D34EC" w:rsidP="003D34EC">
            <w:pPr>
              <w:pStyle w:val="TAC"/>
              <w:rPr>
                <w:rFonts w:ascii="Times New Roman" w:hAnsi="Times New Roman"/>
                <w:b/>
                <w:lang w:val="en-CA"/>
              </w:rPr>
            </w:pPr>
            <w:r w:rsidRPr="00116EA1">
              <w:rPr>
                <w:rFonts w:ascii="Times New Roman" w:hAnsi="Times New Roman"/>
                <w:b/>
                <w:lang w:val="en-CA"/>
              </w:rPr>
              <w:t>Cluster PAS</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15" w:type="dxa"/>
              <w:left w:w="15" w:type="dxa"/>
              <w:bottom w:w="0" w:type="dxa"/>
              <w:right w:w="15" w:type="dxa"/>
            </w:tcMar>
            <w:vAlign w:val="center"/>
          </w:tcPr>
          <w:p w14:paraId="51122C0D" w14:textId="77777777" w:rsidR="003D34EC" w:rsidRPr="00116EA1" w:rsidRDefault="003D34EC" w:rsidP="003D34EC">
            <w:pPr>
              <w:pStyle w:val="TAC"/>
              <w:rPr>
                <w:rFonts w:ascii="Times New Roman" w:hAnsi="Times New Roman"/>
                <w:b/>
                <w:lang w:val="en-CA"/>
              </w:rPr>
            </w:pPr>
            <w:r w:rsidRPr="00116EA1">
              <w:rPr>
                <w:rFonts w:ascii="Times New Roman" w:hAnsi="Times New Roman"/>
                <w:b/>
                <w:lang w:val="en-CA"/>
              </w:rPr>
              <w:t>Normalized Delay</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15" w:type="dxa"/>
              <w:left w:w="15" w:type="dxa"/>
              <w:bottom w:w="0" w:type="dxa"/>
              <w:right w:w="15" w:type="dxa"/>
            </w:tcMar>
            <w:vAlign w:val="center"/>
          </w:tcPr>
          <w:p w14:paraId="4130CAE2" w14:textId="77777777" w:rsidR="003D34EC" w:rsidRPr="00116EA1" w:rsidRDefault="003D34EC" w:rsidP="003D34EC">
            <w:pPr>
              <w:pStyle w:val="TAL"/>
              <w:rPr>
                <w:rFonts w:ascii="Times New Roman" w:hAnsi="Times New Roman"/>
                <w:b/>
              </w:rPr>
            </w:pPr>
            <w:r w:rsidRPr="00116EA1">
              <w:rPr>
                <w:rFonts w:ascii="Times New Roman" w:hAnsi="Times New Roman"/>
                <w:b/>
              </w:rPr>
              <w:t>Power in [dB]</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15" w:type="dxa"/>
              <w:left w:w="39" w:type="dxa"/>
              <w:bottom w:w="0" w:type="dxa"/>
              <w:right w:w="39" w:type="dxa"/>
            </w:tcMar>
            <w:vAlign w:val="center"/>
          </w:tcPr>
          <w:p w14:paraId="07E429FB" w14:textId="77777777" w:rsidR="003D34EC" w:rsidRPr="00116EA1" w:rsidRDefault="003D34EC" w:rsidP="003D34EC">
            <w:pPr>
              <w:pStyle w:val="TAL"/>
              <w:rPr>
                <w:rFonts w:ascii="Times New Roman" w:hAnsi="Times New Roman"/>
                <w:b/>
                <w:lang w:val="en-CA"/>
              </w:rPr>
            </w:pPr>
            <w:r w:rsidRPr="00116EA1">
              <w:rPr>
                <w:rFonts w:ascii="Times New Roman" w:hAnsi="Times New Roman"/>
                <w:b/>
                <w:lang w:val="en-CA"/>
              </w:rPr>
              <w:t>AOD in [°]</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15" w:type="dxa"/>
              <w:left w:w="39" w:type="dxa"/>
              <w:bottom w:w="0" w:type="dxa"/>
              <w:right w:w="39" w:type="dxa"/>
            </w:tcMar>
            <w:vAlign w:val="center"/>
          </w:tcPr>
          <w:p w14:paraId="572B288C" w14:textId="77777777" w:rsidR="003D34EC" w:rsidRPr="00116EA1" w:rsidRDefault="003D34EC" w:rsidP="003D34EC">
            <w:pPr>
              <w:pStyle w:val="TAL"/>
              <w:rPr>
                <w:rFonts w:ascii="Times New Roman" w:hAnsi="Times New Roman"/>
                <w:b/>
                <w:lang w:val="en-CA"/>
              </w:rPr>
            </w:pPr>
            <w:r w:rsidRPr="00116EA1">
              <w:rPr>
                <w:rFonts w:ascii="Times New Roman" w:hAnsi="Times New Roman"/>
                <w:b/>
                <w:lang w:val="en-CA"/>
              </w:rPr>
              <w:t>AOA in [°]</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D9D9D9"/>
            <w:tcMar>
              <w:top w:w="15" w:type="dxa"/>
              <w:left w:w="39" w:type="dxa"/>
              <w:bottom w:w="0" w:type="dxa"/>
              <w:right w:w="39" w:type="dxa"/>
            </w:tcMar>
            <w:vAlign w:val="center"/>
          </w:tcPr>
          <w:p w14:paraId="2DBF5CB3" w14:textId="77777777" w:rsidR="003D34EC" w:rsidRPr="00116EA1" w:rsidRDefault="003D34EC" w:rsidP="003D34EC">
            <w:pPr>
              <w:pStyle w:val="TAL"/>
              <w:rPr>
                <w:rFonts w:ascii="Times New Roman" w:hAnsi="Times New Roman"/>
                <w:b/>
                <w:lang w:val="en-CA"/>
              </w:rPr>
            </w:pPr>
            <w:r w:rsidRPr="00116EA1">
              <w:rPr>
                <w:rFonts w:ascii="Times New Roman" w:hAnsi="Times New Roman"/>
                <w:b/>
                <w:lang w:val="en-CA"/>
              </w:rPr>
              <w:t>ZOD in [°]</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15" w:type="dxa"/>
              <w:left w:w="39" w:type="dxa"/>
              <w:bottom w:w="0" w:type="dxa"/>
              <w:right w:w="39" w:type="dxa"/>
            </w:tcMar>
            <w:vAlign w:val="center"/>
          </w:tcPr>
          <w:p w14:paraId="215410B4" w14:textId="77777777" w:rsidR="003D34EC" w:rsidRPr="00116EA1" w:rsidRDefault="003D34EC" w:rsidP="003D34EC">
            <w:pPr>
              <w:pStyle w:val="TAL"/>
              <w:rPr>
                <w:rFonts w:ascii="Times New Roman" w:hAnsi="Times New Roman"/>
                <w:b/>
                <w:lang w:val="en-CA"/>
              </w:rPr>
            </w:pPr>
            <w:r w:rsidRPr="00116EA1">
              <w:rPr>
                <w:rFonts w:ascii="Times New Roman" w:hAnsi="Times New Roman"/>
                <w:b/>
                <w:lang w:val="en-CA"/>
              </w:rPr>
              <w:t>ZOA in [°]</w:t>
            </w:r>
          </w:p>
        </w:tc>
      </w:tr>
      <w:tr w:rsidR="003D34EC" w:rsidRPr="00947284" w14:paraId="20AF523A" w14:textId="77777777" w:rsidTr="003D34EC">
        <w:trPr>
          <w:cantSplit/>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06DEE31A"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1</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2FBB01D6"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Specular (LOS path)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4423AB8"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0.000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BD385B9"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-0.03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2CBE0517"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0D61900"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-180</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0089E015"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99.6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4663941"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80.4</w:t>
            </w:r>
          </w:p>
        </w:tc>
      </w:tr>
      <w:tr w:rsidR="003D34EC" w:rsidRPr="00947284" w14:paraId="4E23ADE1" w14:textId="77777777" w:rsidTr="003D34EC">
        <w:trPr>
          <w:cantSplit/>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0F23153" w14:textId="77777777" w:rsidR="003D34EC" w:rsidRPr="00116EA1" w:rsidRDefault="003D34EC" w:rsidP="003D34EC">
            <w:pPr>
              <w:pStyle w:val="TAC"/>
              <w:rPr>
                <w:rFonts w:ascii="Times New Roman" w:hAnsi="Times New Roman"/>
                <w:lang w:val="en-CA"/>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665ADDBF"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6F9C2C0"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0.000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6B1274C"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-22.03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053D8FDD"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25C4D180"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-180</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0AA5E888"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99.6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9D65265"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80.4</w:t>
            </w:r>
          </w:p>
        </w:tc>
      </w:tr>
      <w:tr w:rsidR="003D34EC" w:rsidRPr="00947284" w14:paraId="33D53CAC" w14:textId="77777777" w:rsidTr="003D34EC">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9D26BA0"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2</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2877BFA1"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4FF498D" w14:textId="77777777" w:rsidR="003D34EC" w:rsidRPr="00116EA1" w:rsidRDefault="003D34EC" w:rsidP="003D34EC">
            <w:pPr>
              <w:pStyle w:val="TAC"/>
              <w:rPr>
                <w:rFonts w:ascii="Times New Roman" w:hAnsi="Times New Roman"/>
                <w:lang w:val="en-CA"/>
              </w:rPr>
            </w:pPr>
            <w:r w:rsidRPr="00116EA1">
              <w:rPr>
                <w:rFonts w:ascii="Times New Roman" w:hAnsi="Times New Roman"/>
              </w:rPr>
              <w:t xml:space="preserve">0.5133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0B55355"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-15.8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674AA4B1"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57.5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359CF8B6"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18.2</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61FE32DC"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104.2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6FF20C78"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80.4</w:t>
            </w:r>
          </w:p>
        </w:tc>
      </w:tr>
      <w:tr w:rsidR="003D34EC" w:rsidRPr="00947284" w14:paraId="1B096531" w14:textId="77777777" w:rsidTr="003D34EC">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6856DAD"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3</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7CD3B80"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7705313" w14:textId="77777777" w:rsidR="003D34EC" w:rsidRPr="00116EA1" w:rsidRDefault="003D34EC" w:rsidP="003D34EC">
            <w:pPr>
              <w:pStyle w:val="TAC"/>
              <w:rPr>
                <w:rFonts w:ascii="Times New Roman" w:hAnsi="Times New Roman"/>
                <w:lang w:val="en-CA"/>
              </w:rPr>
            </w:pPr>
            <w:r w:rsidRPr="00116EA1">
              <w:rPr>
                <w:rFonts w:ascii="Times New Roman" w:hAnsi="Times New Roman"/>
              </w:rPr>
              <w:t>0.5440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B2FD4DE"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-18.1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2506481A"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57.5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7D08E63B"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18.2</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59756F00"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104.2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09303FBA"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80.4</w:t>
            </w:r>
          </w:p>
        </w:tc>
      </w:tr>
      <w:tr w:rsidR="003D34EC" w:rsidRPr="00947284" w14:paraId="79D60E5D" w14:textId="77777777" w:rsidTr="003D34EC">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527BB921"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4</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6F7A06E5"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7676C37" w14:textId="77777777" w:rsidR="003D34EC" w:rsidRPr="00116EA1" w:rsidRDefault="003D34EC" w:rsidP="003D34EC">
            <w:pPr>
              <w:pStyle w:val="TAC"/>
              <w:rPr>
                <w:rFonts w:ascii="Times New Roman" w:hAnsi="Times New Roman"/>
                <w:lang w:val="en-CA"/>
              </w:rPr>
            </w:pPr>
            <w:r w:rsidRPr="00116EA1">
              <w:rPr>
                <w:rFonts w:ascii="Times New Roman" w:hAnsi="Times New Roman"/>
              </w:rPr>
              <w:t>0.5630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5AF388C"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-19.8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7E192008"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57.5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24EED68F"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18.2</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79A9E4F7"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104.2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05C1E0B4"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80.4</w:t>
            </w:r>
          </w:p>
        </w:tc>
      </w:tr>
      <w:tr w:rsidR="003D34EC" w:rsidRPr="00947284" w14:paraId="489BC06E" w14:textId="77777777" w:rsidTr="003D34EC">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23F1EFBC"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5</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386D325"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65EEFBC" w14:textId="77777777" w:rsidR="003D34EC" w:rsidRPr="00116EA1" w:rsidRDefault="003D34EC" w:rsidP="003D34EC">
            <w:pPr>
              <w:pStyle w:val="TAC"/>
              <w:rPr>
                <w:rFonts w:ascii="Times New Roman" w:hAnsi="Times New Roman"/>
                <w:lang w:val="en-CA"/>
              </w:rPr>
            </w:pPr>
            <w:r w:rsidRPr="00116EA1">
              <w:rPr>
                <w:rFonts w:ascii="Times New Roman" w:hAnsi="Times New Roman"/>
              </w:rPr>
              <w:t>0.5440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31FC919"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-22.9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2572C110"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-20.1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3E655BC1"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101.8</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517DC5E4"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99.4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611DA04E"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80.8</w:t>
            </w:r>
          </w:p>
        </w:tc>
      </w:tr>
      <w:tr w:rsidR="003D34EC" w:rsidRPr="00947284" w14:paraId="7C6731A0" w14:textId="77777777" w:rsidTr="003D34EC">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A320B9D"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6</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0CF43CBC"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0CAC2B4" w14:textId="77777777" w:rsidR="003D34EC" w:rsidRPr="00116EA1" w:rsidRDefault="003D34EC" w:rsidP="003D34EC">
            <w:pPr>
              <w:pStyle w:val="TAC"/>
              <w:rPr>
                <w:rFonts w:ascii="Times New Roman" w:hAnsi="Times New Roman"/>
                <w:lang w:val="en-CA"/>
              </w:rPr>
            </w:pPr>
            <w:r w:rsidRPr="00116EA1">
              <w:rPr>
                <w:rFonts w:ascii="Times New Roman" w:hAnsi="Times New Roman"/>
              </w:rPr>
              <w:t>0.7112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D9C3507"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-22.4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7CAB2BE0"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16.2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DBF2483"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112.9</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38E8A469"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100.8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FF81C6C"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86.3</w:t>
            </w:r>
          </w:p>
        </w:tc>
      </w:tr>
      <w:tr w:rsidR="003D34EC" w:rsidRPr="00947284" w14:paraId="1D85F0BC" w14:textId="77777777" w:rsidTr="003D34EC">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DE7B187"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7</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5C9238D2"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09AB3A4" w14:textId="77777777" w:rsidR="003D34EC" w:rsidRPr="00116EA1" w:rsidRDefault="003D34EC" w:rsidP="003D34EC">
            <w:pPr>
              <w:pStyle w:val="TAC"/>
              <w:rPr>
                <w:rFonts w:ascii="Times New Roman" w:hAnsi="Times New Roman"/>
                <w:lang w:val="en-CA"/>
              </w:rPr>
            </w:pPr>
            <w:r w:rsidRPr="00116EA1">
              <w:rPr>
                <w:rFonts w:ascii="Times New Roman" w:hAnsi="Times New Roman"/>
              </w:rPr>
              <w:t>1.9092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9EA953C"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-18.6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376C05F9"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9.3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62DFFF1"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-155.5</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6DC09C43"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98.8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1379CC5"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82.7</w:t>
            </w:r>
          </w:p>
        </w:tc>
      </w:tr>
      <w:tr w:rsidR="003D34EC" w:rsidRPr="00947284" w14:paraId="05274D37" w14:textId="77777777" w:rsidTr="003D34EC">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3671147E"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8</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2B2C0875"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34D2C72" w14:textId="77777777" w:rsidR="003D34EC" w:rsidRPr="00116EA1" w:rsidRDefault="003D34EC" w:rsidP="003D34EC">
            <w:pPr>
              <w:pStyle w:val="TAC"/>
              <w:rPr>
                <w:rFonts w:ascii="Times New Roman" w:hAnsi="Times New Roman"/>
                <w:lang w:val="en-CA"/>
              </w:rPr>
            </w:pPr>
            <w:r w:rsidRPr="00116EA1">
              <w:rPr>
                <w:rFonts w:ascii="Times New Roman" w:hAnsi="Times New Roman"/>
              </w:rPr>
              <w:t>1.9293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2AEF73E"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-20.8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D4FD998"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9.3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B5B6E6B"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-155.5</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DA7BC51"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98.8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6F020CE"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82.7</w:t>
            </w:r>
          </w:p>
        </w:tc>
      </w:tr>
      <w:tr w:rsidR="003D34EC" w:rsidRPr="00947284" w14:paraId="76CD3B69" w14:textId="77777777" w:rsidTr="003D34EC">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FC9EA4E"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9</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02E9C70"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7342FF4" w14:textId="77777777" w:rsidR="003D34EC" w:rsidRPr="00116EA1" w:rsidRDefault="003D34EC" w:rsidP="003D34EC">
            <w:pPr>
              <w:pStyle w:val="TAC"/>
              <w:rPr>
                <w:rFonts w:ascii="Times New Roman" w:hAnsi="Times New Roman"/>
                <w:lang w:val="en-CA"/>
              </w:rPr>
            </w:pPr>
            <w:r w:rsidRPr="00116EA1">
              <w:rPr>
                <w:rFonts w:ascii="Times New Roman" w:hAnsi="Times New Roman"/>
              </w:rPr>
              <w:t>1.9589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820977B"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-22.6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75601C7A"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9.3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03316983"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-155.5</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9A97D5D"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98.8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63B2A2A"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82.7</w:t>
            </w:r>
          </w:p>
        </w:tc>
      </w:tr>
      <w:tr w:rsidR="003D34EC" w:rsidRPr="00947284" w14:paraId="18F487A5" w14:textId="77777777" w:rsidTr="003D34EC">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3A6D2727"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10</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0883CE53"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38F00BF" w14:textId="77777777" w:rsidR="003D34EC" w:rsidRPr="00116EA1" w:rsidRDefault="003D34EC" w:rsidP="003D34EC">
            <w:pPr>
              <w:pStyle w:val="TAC"/>
              <w:rPr>
                <w:rFonts w:ascii="Times New Roman" w:hAnsi="Times New Roman"/>
                <w:lang w:val="en-CA"/>
              </w:rPr>
            </w:pPr>
            <w:r w:rsidRPr="00116EA1">
              <w:rPr>
                <w:rFonts w:ascii="Times New Roman" w:hAnsi="Times New Roman"/>
              </w:rPr>
              <w:t>2.6426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01C7ADF"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-22.3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3FA2B4E6"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19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6002A701"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-143.3</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60CDCE31"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100.8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526C1F2B"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82.9</w:t>
            </w:r>
          </w:p>
        </w:tc>
      </w:tr>
      <w:tr w:rsidR="003D34EC" w:rsidRPr="00947284" w14:paraId="06B7C558" w14:textId="77777777" w:rsidTr="003D34EC">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7804824E"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11</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6007E178"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961B19B" w14:textId="77777777" w:rsidR="003D34EC" w:rsidRPr="00116EA1" w:rsidRDefault="003D34EC" w:rsidP="003D34EC">
            <w:pPr>
              <w:pStyle w:val="TAC"/>
              <w:rPr>
                <w:rFonts w:ascii="Times New Roman" w:hAnsi="Times New Roman"/>
                <w:lang w:val="en-CA"/>
              </w:rPr>
            </w:pPr>
            <w:r w:rsidRPr="00116EA1">
              <w:rPr>
                <w:rFonts w:ascii="Times New Roman" w:hAnsi="Times New Roman"/>
              </w:rPr>
              <w:t>3.7136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3E74833"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-25.6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7AC98B8A"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32.7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20FB241F"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-94.7</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5DA57DD2"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96.4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30D8C2D9"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88</w:t>
            </w:r>
          </w:p>
        </w:tc>
      </w:tr>
      <w:tr w:rsidR="003D34EC" w:rsidRPr="00947284" w14:paraId="21565594" w14:textId="77777777" w:rsidTr="003D34EC">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531A7185"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12</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3881F021"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BE602A5" w14:textId="77777777" w:rsidR="003D34EC" w:rsidRPr="00116EA1" w:rsidRDefault="003D34EC" w:rsidP="003D34EC">
            <w:pPr>
              <w:pStyle w:val="TAC"/>
              <w:rPr>
                <w:rFonts w:ascii="Times New Roman" w:hAnsi="Times New Roman"/>
                <w:lang w:val="en-CA"/>
              </w:rPr>
            </w:pPr>
            <w:r w:rsidRPr="00116EA1">
              <w:rPr>
                <w:rFonts w:ascii="Times New Roman" w:hAnsi="Times New Roman"/>
              </w:rPr>
              <w:t>5.4524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20059EB"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-20.2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2866E75"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0.5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A482923"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147</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D5F0B1E"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98.9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523A4AD9"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81</w:t>
            </w:r>
          </w:p>
        </w:tc>
      </w:tr>
      <w:tr w:rsidR="003D34EC" w:rsidRPr="00947284" w14:paraId="1CF82435" w14:textId="77777777" w:rsidTr="003D34EC">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081DD414"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13</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7B5DB76A"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5524788" w14:textId="77777777" w:rsidR="003D34EC" w:rsidRPr="00116EA1" w:rsidRDefault="003D34EC" w:rsidP="003D34EC">
            <w:pPr>
              <w:pStyle w:val="TAC"/>
              <w:rPr>
                <w:rFonts w:ascii="Times New Roman" w:hAnsi="Times New Roman"/>
                <w:lang w:val="en-CA"/>
              </w:rPr>
            </w:pPr>
            <w:r w:rsidRPr="00116EA1">
              <w:rPr>
                <w:rFonts w:ascii="Times New Roman" w:hAnsi="Times New Roman"/>
              </w:rPr>
              <w:t>12.0034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08F0725"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-29.8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A11EF02"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55.9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3D0AEE07"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-36.2</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675A5543"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95.6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0F85D990"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88.6</w:t>
            </w:r>
          </w:p>
        </w:tc>
      </w:tr>
      <w:tr w:rsidR="003D34EC" w:rsidRPr="00947284" w14:paraId="508A6660" w14:textId="77777777" w:rsidTr="003D34EC">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7691D640"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14</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53D53CA6"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6849F9F" w14:textId="77777777" w:rsidR="003D34EC" w:rsidRPr="00116EA1" w:rsidRDefault="003D34EC" w:rsidP="003D34EC">
            <w:pPr>
              <w:pStyle w:val="TAC"/>
              <w:rPr>
                <w:rFonts w:ascii="Times New Roman" w:hAnsi="Times New Roman"/>
                <w:lang w:val="en-CA"/>
              </w:rPr>
            </w:pPr>
            <w:r w:rsidRPr="00116EA1">
              <w:rPr>
                <w:rFonts w:ascii="Times New Roman" w:hAnsi="Times New Roman"/>
              </w:rPr>
              <w:t>20.6419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8EC5F25"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-29.2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3F0AD3C0"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57.6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D6A4744"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-26</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13CBF5E"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104.6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62862D72"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78.3</w:t>
            </w:r>
          </w:p>
        </w:tc>
      </w:tr>
      <w:tr w:rsidR="003D34EC" w:rsidRPr="00947284" w14:paraId="72880BDF" w14:textId="77777777" w:rsidTr="003D34EC">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tcPr>
          <w:p w14:paraId="2A1BCD5C" w14:textId="0CE50D01" w:rsidR="003D34EC" w:rsidRPr="00116EA1" w:rsidRDefault="003D34EC" w:rsidP="003D34EC">
            <w:pPr>
              <w:pStyle w:val="TAC"/>
              <w:rPr>
                <w:rFonts w:ascii="Times New Roman" w:eastAsiaTheme="minorEastAsia" w:hAnsi="Times New Roman"/>
                <w:i/>
                <w:color w:val="FF0000"/>
                <w:lang w:val="en-CA" w:eastAsia="zh-CN"/>
              </w:rPr>
            </w:pPr>
            <w:r w:rsidRPr="00116EA1">
              <w:rPr>
                <w:rFonts w:ascii="Times New Roman" w:eastAsiaTheme="minorEastAsia" w:hAnsi="Times New Roman"/>
                <w:i/>
                <w:color w:val="FF0000"/>
                <w:lang w:val="en-CA" w:eastAsia="zh-CN"/>
              </w:rPr>
              <w:t>ST</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tcPr>
          <w:p w14:paraId="07A1FA8C" w14:textId="1F429062" w:rsidR="003D34EC" w:rsidRPr="00116EA1" w:rsidRDefault="002C3FCA" w:rsidP="003D34EC">
            <w:pPr>
              <w:pStyle w:val="TAC"/>
              <w:rPr>
                <w:rFonts w:ascii="Times New Roman" w:eastAsiaTheme="minorEastAsia" w:hAnsi="Times New Roman"/>
                <w:i/>
                <w:color w:val="FF0000"/>
                <w:lang w:val="en-CA" w:eastAsia="zh-CN"/>
              </w:rPr>
            </w:pPr>
            <w:r w:rsidRPr="00116EA1">
              <w:rPr>
                <w:rFonts w:ascii="Times New Roman" w:eastAsiaTheme="minorEastAsia" w:hAnsi="Times New Roman"/>
                <w:i/>
                <w:color w:val="FF0000"/>
                <w:lang w:val="en-CA" w:eastAsia="zh-CN"/>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C158235" w14:textId="5593C5F4" w:rsidR="003D34EC" w:rsidRPr="00116EA1" w:rsidRDefault="003D34EC" w:rsidP="003D34EC">
            <w:pPr>
              <w:pStyle w:val="TAC"/>
              <w:rPr>
                <w:rFonts w:ascii="Times New Roman" w:eastAsiaTheme="minorEastAsia" w:hAnsi="Times New Roman"/>
                <w:i/>
                <w:color w:val="FF0000"/>
                <w:lang w:eastAsia="zh-CN"/>
              </w:rPr>
            </w:pPr>
            <w:r w:rsidRPr="00116EA1">
              <w:rPr>
                <w:rFonts w:ascii="Times New Roman" w:eastAsiaTheme="minorEastAsia" w:hAnsi="Times New Roman"/>
                <w:i/>
                <w:color w:val="FF0000"/>
                <w:lang w:eastAsia="zh-CN"/>
              </w:rPr>
              <w:t>[0,21]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03111AF" w14:textId="7770008E" w:rsidR="003D34EC" w:rsidRPr="00116EA1" w:rsidRDefault="003D34EC" w:rsidP="003D34EC">
            <w:pPr>
              <w:pStyle w:val="TAC"/>
              <w:rPr>
                <w:rFonts w:ascii="Times New Roman" w:eastAsiaTheme="minorEastAsia" w:hAnsi="Times New Roman"/>
                <w:i/>
                <w:color w:val="FF0000"/>
                <w:lang w:val="en-CA" w:eastAsia="zh-CN"/>
              </w:rPr>
            </w:pPr>
            <w:r w:rsidRPr="00116EA1">
              <w:rPr>
                <w:rFonts w:ascii="Times New Roman" w:eastAsiaTheme="minorEastAsia" w:hAnsi="Times New Roman"/>
                <w:i/>
                <w:color w:val="FF0000"/>
                <w:lang w:val="en-CA" w:eastAsia="zh-CN"/>
              </w:rPr>
              <w:t>[-</w:t>
            </w:r>
            <w:proofErr w:type="gramStart"/>
            <w:r w:rsidRPr="00116EA1">
              <w:rPr>
                <w:rFonts w:ascii="Times New Roman" w:eastAsiaTheme="minorEastAsia" w:hAnsi="Times New Roman"/>
                <w:i/>
                <w:color w:val="FF0000"/>
                <w:lang w:val="en-CA" w:eastAsia="zh-CN"/>
              </w:rPr>
              <w:t>30,-</w:t>
            </w:r>
            <w:proofErr w:type="gramEnd"/>
            <w:r w:rsidRPr="00116EA1">
              <w:rPr>
                <w:rFonts w:ascii="Times New Roman" w:eastAsiaTheme="minorEastAsia" w:hAnsi="Times New Roman"/>
                <w:i/>
                <w:color w:val="FF0000"/>
                <w:lang w:val="en-CA" w:eastAsia="zh-CN"/>
              </w:rPr>
              <w:t>0.03]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tcPr>
          <w:p w14:paraId="458025BD" w14:textId="5D086F18" w:rsidR="003D34EC" w:rsidRPr="00116EA1" w:rsidRDefault="003D34EC" w:rsidP="003D34EC">
            <w:pPr>
              <w:pStyle w:val="TAC"/>
              <w:rPr>
                <w:rFonts w:ascii="Times New Roman" w:eastAsiaTheme="minorEastAsia" w:hAnsi="Times New Roman"/>
                <w:i/>
                <w:color w:val="FF0000"/>
                <w:lang w:val="en-CA" w:eastAsia="zh-CN"/>
              </w:rPr>
            </w:pPr>
            <w:r w:rsidRPr="00116EA1">
              <w:rPr>
                <w:rFonts w:ascii="Times New Roman" w:eastAsiaTheme="minorEastAsia" w:hAnsi="Times New Roman"/>
                <w:i/>
                <w:color w:val="FF0000"/>
                <w:lang w:val="en-CA" w:eastAsia="zh-CN"/>
              </w:rPr>
              <w:t>[</w:t>
            </w:r>
            <w:r w:rsidR="002C3FCA" w:rsidRPr="00116EA1">
              <w:rPr>
                <w:rFonts w:ascii="Times New Roman" w:eastAsiaTheme="minorEastAsia" w:hAnsi="Times New Roman"/>
                <w:i/>
                <w:color w:val="FF0000"/>
                <w:lang w:val="en-CA" w:eastAsia="zh-CN"/>
              </w:rPr>
              <w:t>-180,180</w:t>
            </w:r>
            <w:r w:rsidRPr="00116EA1">
              <w:rPr>
                <w:rFonts w:ascii="Times New Roman" w:eastAsiaTheme="minorEastAsia" w:hAnsi="Times New Roman"/>
                <w:i/>
                <w:color w:val="FF0000"/>
                <w:lang w:val="en-CA"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tcPr>
          <w:p w14:paraId="6034A238" w14:textId="7B2347E1" w:rsidR="003D34EC" w:rsidRPr="00116EA1" w:rsidRDefault="002C3FCA" w:rsidP="003D34EC">
            <w:pPr>
              <w:pStyle w:val="TAC"/>
              <w:rPr>
                <w:rFonts w:ascii="Times New Roman" w:hAnsi="Times New Roman"/>
                <w:i/>
                <w:color w:val="FF0000"/>
                <w:lang w:val="en-CA"/>
              </w:rPr>
            </w:pPr>
            <w:r w:rsidRPr="00116EA1">
              <w:rPr>
                <w:rFonts w:ascii="Times New Roman" w:eastAsiaTheme="minorEastAsia" w:hAnsi="Times New Roman"/>
                <w:i/>
                <w:color w:val="FF0000"/>
                <w:lang w:val="en-CA" w:eastAsia="zh-CN"/>
              </w:rPr>
              <w:t>[-180,180]</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tcPr>
          <w:p w14:paraId="5E402106" w14:textId="511B7622" w:rsidR="003D34EC" w:rsidRPr="00116EA1" w:rsidRDefault="002C3FCA" w:rsidP="003D34EC">
            <w:pPr>
              <w:pStyle w:val="TAC"/>
              <w:rPr>
                <w:rFonts w:ascii="Times New Roman" w:eastAsiaTheme="minorEastAsia" w:hAnsi="Times New Roman"/>
                <w:i/>
                <w:color w:val="FF0000"/>
                <w:lang w:val="en-CA" w:eastAsia="zh-CN"/>
              </w:rPr>
            </w:pPr>
            <w:r w:rsidRPr="00116EA1">
              <w:rPr>
                <w:rFonts w:ascii="Times New Roman" w:eastAsiaTheme="minorEastAsia" w:hAnsi="Times New Roman"/>
                <w:i/>
                <w:color w:val="FF0000"/>
                <w:lang w:val="en-CA" w:eastAsia="zh-CN"/>
              </w:rPr>
              <w:t>[0,180]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tcPr>
          <w:p w14:paraId="5D3FC57C" w14:textId="61259FD8" w:rsidR="003D34EC" w:rsidRPr="00116EA1" w:rsidRDefault="002C3FCA" w:rsidP="003D34EC">
            <w:pPr>
              <w:pStyle w:val="TAC"/>
              <w:rPr>
                <w:rFonts w:ascii="Times New Roman" w:eastAsiaTheme="minorEastAsia" w:hAnsi="Times New Roman"/>
                <w:i/>
                <w:color w:val="FF0000"/>
                <w:lang w:val="en-CA" w:eastAsia="zh-CN"/>
              </w:rPr>
            </w:pPr>
            <w:r w:rsidRPr="00116EA1">
              <w:rPr>
                <w:rFonts w:ascii="Times New Roman" w:eastAsiaTheme="minorEastAsia" w:hAnsi="Times New Roman"/>
                <w:i/>
                <w:color w:val="FF0000"/>
                <w:lang w:val="en-CA" w:eastAsia="zh-CN"/>
              </w:rPr>
              <w:t>[0,180]</w:t>
            </w:r>
          </w:p>
        </w:tc>
      </w:tr>
      <w:tr w:rsidR="003D34EC" w:rsidRPr="00947284" w14:paraId="01D08CF6" w14:textId="77777777" w:rsidTr="003D34EC">
        <w:trPr>
          <w:cantSplit/>
          <w:jc w:val="center"/>
        </w:trPr>
        <w:tc>
          <w:tcPr>
            <w:tcW w:w="0" w:type="auto"/>
            <w:gridSpan w:val="10"/>
            <w:tcBorders>
              <w:top w:val="single" w:sz="8" w:space="0" w:color="000000"/>
              <w:left w:val="single" w:sz="8" w:space="0" w:color="000000"/>
              <w:bottom w:val="single" w:sz="8" w:space="0" w:color="000000"/>
              <w:right w:val="single" w:sz="8" w:space="0" w:color="000000"/>
            </w:tcBorders>
            <w:shd w:val="clear" w:color="auto" w:fill="D9D9D9"/>
            <w:tcMar>
              <w:top w:w="15" w:type="dxa"/>
              <w:left w:w="39" w:type="dxa"/>
              <w:bottom w:w="0" w:type="dxa"/>
              <w:right w:w="39" w:type="dxa"/>
            </w:tcMar>
            <w:vAlign w:val="center"/>
            <w:hideMark/>
          </w:tcPr>
          <w:p w14:paraId="6886434B" w14:textId="77777777" w:rsidR="003D34EC" w:rsidRPr="00116EA1" w:rsidRDefault="003D34EC" w:rsidP="003D34EC">
            <w:pPr>
              <w:pStyle w:val="TAH"/>
              <w:rPr>
                <w:rFonts w:ascii="Times New Roman" w:hAnsi="Times New Roman"/>
                <w:lang w:val="en-CA"/>
              </w:rPr>
            </w:pPr>
            <w:r w:rsidRPr="00116EA1">
              <w:rPr>
                <w:rFonts w:ascii="Times New Roman" w:hAnsi="Times New Roman"/>
                <w:lang w:val="en-CA"/>
              </w:rPr>
              <w:t>Per-Cluster Parameters</w:t>
            </w:r>
          </w:p>
        </w:tc>
      </w:tr>
      <w:tr w:rsidR="003D34EC" w:rsidRPr="00947284" w14:paraId="231E91D0" w14:textId="77777777" w:rsidTr="003D34EC">
        <w:trPr>
          <w:cantSplit/>
          <w:jc w:val="center"/>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38BC5E62"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Parameter</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2D7DA51B" w14:textId="77777777" w:rsidR="003D34EC" w:rsidRPr="00116EA1" w:rsidRDefault="003D34EC" w:rsidP="003D34EC">
            <w:pPr>
              <w:pStyle w:val="TAC"/>
              <w:rPr>
                <w:rFonts w:ascii="Times New Roman" w:hAnsi="Times New Roman"/>
                <w:lang w:val="en-CA"/>
              </w:rPr>
            </w:pPr>
            <w:proofErr w:type="spellStart"/>
            <w:r w:rsidRPr="00116EA1">
              <w:rPr>
                <w:rFonts w:ascii="Times New Roman" w:hAnsi="Times New Roman"/>
                <w:i/>
                <w:lang w:val="en-CA"/>
              </w:rPr>
              <w:t>c</w:t>
            </w:r>
            <w:r w:rsidRPr="00116EA1">
              <w:rPr>
                <w:rFonts w:ascii="Times New Roman" w:hAnsi="Times New Roman"/>
                <w:vertAlign w:val="subscript"/>
                <w:lang w:val="en-CA"/>
              </w:rPr>
              <w:t>ASD</w:t>
            </w:r>
            <w:proofErr w:type="spellEnd"/>
            <w:r w:rsidRPr="00116EA1">
              <w:rPr>
                <w:rFonts w:ascii="Times New Roman" w:hAnsi="Times New Roman"/>
                <w:lang w:val="en-CA"/>
              </w:rPr>
              <w:t xml:space="preserve"> in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833BC93" w14:textId="77777777" w:rsidR="003D34EC" w:rsidRPr="00116EA1" w:rsidRDefault="003D34EC" w:rsidP="003D34EC">
            <w:pPr>
              <w:pStyle w:val="TAC"/>
              <w:rPr>
                <w:rFonts w:ascii="Times New Roman" w:hAnsi="Times New Roman"/>
                <w:lang w:val="en-CA"/>
              </w:rPr>
            </w:pPr>
            <w:proofErr w:type="spellStart"/>
            <w:r w:rsidRPr="00116EA1">
              <w:rPr>
                <w:rFonts w:ascii="Times New Roman" w:hAnsi="Times New Roman"/>
                <w:i/>
                <w:lang w:val="en-CA"/>
              </w:rPr>
              <w:t>c</w:t>
            </w:r>
            <w:r w:rsidRPr="00116EA1">
              <w:rPr>
                <w:rFonts w:ascii="Times New Roman" w:hAnsi="Times New Roman"/>
                <w:vertAlign w:val="subscript"/>
                <w:lang w:val="en-CA"/>
              </w:rPr>
              <w:t>ASA</w:t>
            </w:r>
            <w:proofErr w:type="spellEnd"/>
            <w:r w:rsidRPr="00116EA1">
              <w:rPr>
                <w:rFonts w:ascii="Times New Roman" w:hAnsi="Times New Roman"/>
                <w:lang w:val="en-CA"/>
              </w:rPr>
              <w:t xml:space="preserve"> in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03D61CFC" w14:textId="77777777" w:rsidR="003D34EC" w:rsidRPr="00116EA1" w:rsidRDefault="003D34EC" w:rsidP="003D34EC">
            <w:pPr>
              <w:pStyle w:val="TAC"/>
              <w:rPr>
                <w:rFonts w:ascii="Times New Roman" w:hAnsi="Times New Roman"/>
                <w:lang w:val="en-CA"/>
              </w:rPr>
            </w:pPr>
            <w:proofErr w:type="spellStart"/>
            <w:r w:rsidRPr="00116EA1">
              <w:rPr>
                <w:rFonts w:ascii="Times New Roman" w:hAnsi="Times New Roman"/>
                <w:i/>
                <w:lang w:val="en-CA"/>
              </w:rPr>
              <w:t>c</w:t>
            </w:r>
            <w:r w:rsidRPr="00116EA1">
              <w:rPr>
                <w:rFonts w:ascii="Times New Roman" w:hAnsi="Times New Roman"/>
                <w:vertAlign w:val="subscript"/>
                <w:lang w:val="en-CA"/>
              </w:rPr>
              <w:t>ZSD</w:t>
            </w:r>
            <w:proofErr w:type="spellEnd"/>
            <w:r w:rsidRPr="00116EA1">
              <w:rPr>
                <w:rFonts w:ascii="Times New Roman" w:hAnsi="Times New Roman"/>
                <w:lang w:val="en-CA"/>
              </w:rPr>
              <w:t xml:space="preserve"> in [°]</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822B142" w14:textId="77777777" w:rsidR="003D34EC" w:rsidRPr="00116EA1" w:rsidRDefault="003D34EC" w:rsidP="003D34EC">
            <w:pPr>
              <w:pStyle w:val="TAC"/>
              <w:rPr>
                <w:rFonts w:ascii="Times New Roman" w:hAnsi="Times New Roman"/>
                <w:lang w:val="en-CA"/>
              </w:rPr>
            </w:pPr>
            <w:proofErr w:type="spellStart"/>
            <w:r w:rsidRPr="00116EA1">
              <w:rPr>
                <w:rFonts w:ascii="Times New Roman" w:hAnsi="Times New Roman"/>
                <w:i/>
                <w:lang w:val="en-CA"/>
              </w:rPr>
              <w:t>c</w:t>
            </w:r>
            <w:r w:rsidRPr="00116EA1">
              <w:rPr>
                <w:rFonts w:ascii="Times New Roman" w:hAnsi="Times New Roman"/>
                <w:vertAlign w:val="subscript"/>
                <w:lang w:val="en-CA"/>
              </w:rPr>
              <w:t>ZSA</w:t>
            </w:r>
            <w:proofErr w:type="spellEnd"/>
            <w:r w:rsidRPr="00116EA1">
              <w:rPr>
                <w:rFonts w:ascii="Times New Roman" w:hAnsi="Times New Roman"/>
                <w:lang w:val="en-CA"/>
              </w:rPr>
              <w:t xml:space="preserve"> in [°]</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75F71647"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XPR in [dB]</w:t>
            </w:r>
          </w:p>
        </w:tc>
      </w:tr>
      <w:tr w:rsidR="003D34EC" w:rsidRPr="00947284" w14:paraId="2BCC0117" w14:textId="77777777" w:rsidTr="003D34EC">
        <w:trPr>
          <w:cantSplit/>
          <w:jc w:val="center"/>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66CCA151"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Value</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53558893"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13655BAD"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327AC162"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3</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2A5995A9"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7</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39" w:type="dxa"/>
              <w:bottom w:w="0" w:type="dxa"/>
              <w:right w:w="39" w:type="dxa"/>
            </w:tcMar>
            <w:vAlign w:val="center"/>
            <w:hideMark/>
          </w:tcPr>
          <w:p w14:paraId="49CF2BB1" w14:textId="77777777" w:rsidR="003D34EC" w:rsidRPr="00116EA1" w:rsidRDefault="003D34EC" w:rsidP="003D34EC">
            <w:pPr>
              <w:pStyle w:val="TAC"/>
              <w:rPr>
                <w:rFonts w:ascii="Times New Roman" w:hAnsi="Times New Roman"/>
                <w:lang w:val="en-CA"/>
              </w:rPr>
            </w:pPr>
            <w:r w:rsidRPr="00116EA1">
              <w:rPr>
                <w:rFonts w:ascii="Times New Roman" w:hAnsi="Times New Roman"/>
                <w:lang w:val="en-CA"/>
              </w:rPr>
              <w:t>8</w:t>
            </w:r>
          </w:p>
        </w:tc>
      </w:tr>
    </w:tbl>
    <w:p w14:paraId="67611A30" w14:textId="692514BB" w:rsidR="003D34EC" w:rsidRPr="00947284" w:rsidRDefault="003D34EC" w:rsidP="003660CB">
      <w:pPr>
        <w:pStyle w:val="B10"/>
        <w:rPr>
          <w:rFonts w:ascii="Times New Roman" w:hAnsi="Times New Roman"/>
        </w:rPr>
      </w:pPr>
    </w:p>
    <w:p w14:paraId="6A363296" w14:textId="3F7CB3D4" w:rsidR="00B44993" w:rsidRPr="00947284" w:rsidRDefault="00B44993" w:rsidP="00AB7348">
      <w:pPr>
        <w:pStyle w:val="Caption"/>
        <w:keepNext/>
        <w:jc w:val="center"/>
      </w:pPr>
      <w:bookmarkStart w:id="21" w:name="_Ref193805853"/>
      <w:r w:rsidRPr="00947284">
        <w:lastRenderedPageBreak/>
        <w:t xml:space="preserve">Table </w:t>
      </w:r>
      <w:r w:rsidRPr="00213399">
        <w:fldChar w:fldCharType="begin"/>
      </w:r>
      <w:r w:rsidRPr="00947284">
        <w:instrText xml:space="preserve"> SEQ Table \* ARABIC </w:instrText>
      </w:r>
      <w:r w:rsidRPr="00213399">
        <w:fldChar w:fldCharType="separate"/>
      </w:r>
      <w:r w:rsidR="004B0B93" w:rsidRPr="00947284">
        <w:rPr>
          <w:noProof/>
        </w:rPr>
        <w:t>8</w:t>
      </w:r>
      <w:r w:rsidRPr="00213399">
        <w:fldChar w:fldCharType="end"/>
      </w:r>
      <w:bookmarkEnd w:id="21"/>
      <w:r w:rsidRPr="00947284">
        <w:t xml:space="preserve"> The ISAC link level simulation for TDL-A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
        <w:gridCol w:w="1571"/>
        <w:gridCol w:w="1286"/>
        <w:gridCol w:w="1712"/>
      </w:tblGrid>
      <w:tr w:rsidR="003D34EC" w:rsidRPr="00947284" w14:paraId="0D0D6FA5" w14:textId="77777777" w:rsidTr="003D34EC">
        <w:trPr>
          <w:cantSplit/>
          <w:jc w:val="center"/>
        </w:trPr>
        <w:tc>
          <w:tcPr>
            <w:tcW w:w="0" w:type="auto"/>
            <w:shd w:val="clear" w:color="auto" w:fill="D9D9D9"/>
            <w:vAlign w:val="center"/>
          </w:tcPr>
          <w:p w14:paraId="6A4E779E" w14:textId="77777777" w:rsidR="003D34EC" w:rsidRPr="00116EA1" w:rsidRDefault="003D34EC" w:rsidP="003D34EC">
            <w:pPr>
              <w:pStyle w:val="TAH"/>
              <w:rPr>
                <w:rFonts w:ascii="Times New Roman" w:hAnsi="Times New Roman"/>
                <w:lang w:val="en-CA" w:eastAsia="zh-CN"/>
              </w:rPr>
            </w:pPr>
            <w:r w:rsidRPr="00116EA1">
              <w:rPr>
                <w:rFonts w:ascii="Times New Roman" w:hAnsi="Times New Roman"/>
                <w:lang w:val="en-CA" w:eastAsia="zh-CN"/>
              </w:rPr>
              <w:t>Tap #</w:t>
            </w:r>
          </w:p>
        </w:tc>
        <w:tc>
          <w:tcPr>
            <w:tcW w:w="0" w:type="auto"/>
            <w:shd w:val="clear" w:color="auto" w:fill="D9D9D9"/>
            <w:vAlign w:val="center"/>
          </w:tcPr>
          <w:p w14:paraId="5F4FCE60" w14:textId="77777777" w:rsidR="003D34EC" w:rsidRPr="00116EA1" w:rsidRDefault="003D34EC" w:rsidP="003D34EC">
            <w:pPr>
              <w:pStyle w:val="TAH"/>
              <w:rPr>
                <w:rFonts w:ascii="Times New Roman" w:hAnsi="Times New Roman"/>
                <w:lang w:val="en-CA"/>
              </w:rPr>
            </w:pPr>
            <w:r w:rsidRPr="00116EA1">
              <w:rPr>
                <w:rFonts w:ascii="Times New Roman" w:hAnsi="Times New Roman"/>
                <w:lang w:val="en-CA"/>
              </w:rPr>
              <w:t>Normalized d</w:t>
            </w:r>
            <w:r w:rsidRPr="00116EA1">
              <w:rPr>
                <w:rFonts w:ascii="Times New Roman" w:hAnsi="Times New Roman"/>
                <w:lang w:val="en-CA" w:eastAsia="zh-CN"/>
              </w:rPr>
              <w:t>elay</w:t>
            </w:r>
          </w:p>
        </w:tc>
        <w:tc>
          <w:tcPr>
            <w:tcW w:w="0" w:type="auto"/>
            <w:shd w:val="clear" w:color="auto" w:fill="D9D9D9"/>
            <w:vAlign w:val="center"/>
          </w:tcPr>
          <w:p w14:paraId="13AD1AE2" w14:textId="77777777" w:rsidR="003D34EC" w:rsidRPr="00116EA1" w:rsidRDefault="003D34EC" w:rsidP="003D34EC">
            <w:pPr>
              <w:pStyle w:val="TAH"/>
              <w:rPr>
                <w:rFonts w:ascii="Times New Roman" w:hAnsi="Times New Roman"/>
                <w:lang w:val="en-CA" w:eastAsia="zh-CN"/>
              </w:rPr>
            </w:pPr>
            <w:r w:rsidRPr="00116EA1">
              <w:rPr>
                <w:rFonts w:ascii="Times New Roman" w:hAnsi="Times New Roman"/>
                <w:lang w:val="en-CA" w:eastAsia="zh-CN"/>
              </w:rPr>
              <w:t>Power in [dB]</w:t>
            </w:r>
          </w:p>
        </w:tc>
        <w:tc>
          <w:tcPr>
            <w:tcW w:w="0" w:type="auto"/>
            <w:shd w:val="clear" w:color="auto" w:fill="D9D9D9"/>
            <w:vAlign w:val="center"/>
          </w:tcPr>
          <w:p w14:paraId="72ED1A0E" w14:textId="77777777" w:rsidR="003D34EC" w:rsidRPr="00116EA1" w:rsidRDefault="003D34EC" w:rsidP="003D34EC">
            <w:pPr>
              <w:pStyle w:val="TAH"/>
              <w:rPr>
                <w:rFonts w:ascii="Times New Roman" w:hAnsi="Times New Roman"/>
                <w:lang w:val="en-CA"/>
              </w:rPr>
            </w:pPr>
            <w:r w:rsidRPr="00116EA1">
              <w:rPr>
                <w:rFonts w:ascii="Times New Roman" w:hAnsi="Times New Roman"/>
                <w:lang w:val="en-CA"/>
              </w:rPr>
              <w:t>Fading distribution</w:t>
            </w:r>
          </w:p>
        </w:tc>
      </w:tr>
      <w:tr w:rsidR="003D34EC" w:rsidRPr="00947284" w14:paraId="0D578C6F" w14:textId="77777777" w:rsidTr="003D34EC">
        <w:trPr>
          <w:cantSplit/>
          <w:jc w:val="center"/>
        </w:trPr>
        <w:tc>
          <w:tcPr>
            <w:tcW w:w="0" w:type="auto"/>
            <w:shd w:val="clear" w:color="auto" w:fill="auto"/>
            <w:vAlign w:val="center"/>
          </w:tcPr>
          <w:p w14:paraId="5780B76D"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1</w:t>
            </w:r>
          </w:p>
        </w:tc>
        <w:tc>
          <w:tcPr>
            <w:tcW w:w="0" w:type="auto"/>
            <w:shd w:val="clear" w:color="auto" w:fill="auto"/>
            <w:vAlign w:val="center"/>
          </w:tcPr>
          <w:p w14:paraId="0009AA11" w14:textId="77777777" w:rsidR="003D34EC" w:rsidRPr="00116EA1" w:rsidRDefault="003D34EC" w:rsidP="003D34EC">
            <w:pPr>
              <w:pStyle w:val="TAC"/>
              <w:rPr>
                <w:rFonts w:ascii="Times New Roman" w:hAnsi="Times New Roman"/>
              </w:rPr>
            </w:pPr>
            <w:r w:rsidRPr="00116EA1">
              <w:rPr>
                <w:rFonts w:ascii="Times New Roman" w:hAnsi="Times New Roman"/>
              </w:rPr>
              <w:t>0.0000</w:t>
            </w:r>
          </w:p>
        </w:tc>
        <w:tc>
          <w:tcPr>
            <w:tcW w:w="0" w:type="auto"/>
            <w:shd w:val="clear" w:color="auto" w:fill="auto"/>
            <w:vAlign w:val="center"/>
          </w:tcPr>
          <w:p w14:paraId="0DCDFD02" w14:textId="77777777" w:rsidR="003D34EC" w:rsidRPr="00116EA1" w:rsidRDefault="003D34EC" w:rsidP="003D34EC">
            <w:pPr>
              <w:pStyle w:val="TAC"/>
              <w:rPr>
                <w:rFonts w:ascii="Times New Roman" w:hAnsi="Times New Roman"/>
              </w:rPr>
            </w:pPr>
            <w:r w:rsidRPr="00116EA1">
              <w:rPr>
                <w:rFonts w:ascii="Times New Roman" w:hAnsi="Times New Roman"/>
              </w:rPr>
              <w:t>-13.4</w:t>
            </w:r>
          </w:p>
        </w:tc>
        <w:tc>
          <w:tcPr>
            <w:tcW w:w="0" w:type="auto"/>
            <w:vAlign w:val="center"/>
          </w:tcPr>
          <w:p w14:paraId="326FFD5C" w14:textId="77777777" w:rsidR="003D34EC" w:rsidRPr="00116EA1" w:rsidRDefault="003D34EC" w:rsidP="003D34EC">
            <w:pPr>
              <w:pStyle w:val="TAC"/>
              <w:rPr>
                <w:rFonts w:ascii="Times New Roman" w:hAnsi="Times New Roman"/>
              </w:rPr>
            </w:pPr>
            <w:r w:rsidRPr="00116EA1">
              <w:rPr>
                <w:rFonts w:ascii="Times New Roman" w:hAnsi="Times New Roman"/>
              </w:rPr>
              <w:t>Rayleigh</w:t>
            </w:r>
          </w:p>
        </w:tc>
      </w:tr>
      <w:tr w:rsidR="003D34EC" w:rsidRPr="00947284" w14:paraId="58BEB782" w14:textId="77777777" w:rsidTr="003D34EC">
        <w:trPr>
          <w:cantSplit/>
          <w:jc w:val="center"/>
        </w:trPr>
        <w:tc>
          <w:tcPr>
            <w:tcW w:w="0" w:type="auto"/>
            <w:shd w:val="clear" w:color="auto" w:fill="auto"/>
            <w:vAlign w:val="center"/>
          </w:tcPr>
          <w:p w14:paraId="72B32FB3"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2</w:t>
            </w:r>
          </w:p>
        </w:tc>
        <w:tc>
          <w:tcPr>
            <w:tcW w:w="0" w:type="auto"/>
            <w:shd w:val="clear" w:color="auto" w:fill="auto"/>
            <w:vAlign w:val="center"/>
          </w:tcPr>
          <w:p w14:paraId="5F39DAC4" w14:textId="77777777" w:rsidR="003D34EC" w:rsidRPr="00116EA1" w:rsidRDefault="003D34EC" w:rsidP="003D34EC">
            <w:pPr>
              <w:pStyle w:val="TAC"/>
              <w:rPr>
                <w:rFonts w:ascii="Times New Roman" w:hAnsi="Times New Roman"/>
              </w:rPr>
            </w:pPr>
            <w:r w:rsidRPr="00116EA1">
              <w:rPr>
                <w:rFonts w:ascii="Times New Roman" w:hAnsi="Times New Roman"/>
              </w:rPr>
              <w:t>0.3819</w:t>
            </w:r>
          </w:p>
        </w:tc>
        <w:tc>
          <w:tcPr>
            <w:tcW w:w="0" w:type="auto"/>
            <w:shd w:val="clear" w:color="auto" w:fill="auto"/>
            <w:vAlign w:val="center"/>
          </w:tcPr>
          <w:p w14:paraId="498A6B0B" w14:textId="77777777" w:rsidR="003D34EC" w:rsidRPr="00116EA1" w:rsidRDefault="003D34EC" w:rsidP="003D34EC">
            <w:pPr>
              <w:pStyle w:val="TAC"/>
              <w:rPr>
                <w:rFonts w:ascii="Times New Roman" w:hAnsi="Times New Roman"/>
              </w:rPr>
            </w:pPr>
            <w:r w:rsidRPr="00116EA1">
              <w:rPr>
                <w:rFonts w:ascii="Times New Roman" w:hAnsi="Times New Roman"/>
              </w:rPr>
              <w:t>0</w:t>
            </w:r>
          </w:p>
        </w:tc>
        <w:tc>
          <w:tcPr>
            <w:tcW w:w="0" w:type="auto"/>
            <w:vAlign w:val="center"/>
          </w:tcPr>
          <w:p w14:paraId="5E3956AB" w14:textId="77777777" w:rsidR="003D34EC" w:rsidRPr="00116EA1" w:rsidRDefault="003D34EC" w:rsidP="003D34EC">
            <w:pPr>
              <w:pStyle w:val="TAC"/>
              <w:rPr>
                <w:rFonts w:ascii="Times New Roman" w:hAnsi="Times New Roman"/>
              </w:rPr>
            </w:pPr>
            <w:r w:rsidRPr="00116EA1">
              <w:rPr>
                <w:rFonts w:ascii="Times New Roman" w:hAnsi="Times New Roman"/>
              </w:rPr>
              <w:t>Rayleigh</w:t>
            </w:r>
          </w:p>
        </w:tc>
      </w:tr>
      <w:tr w:rsidR="003D34EC" w:rsidRPr="00947284" w14:paraId="61D35A4E" w14:textId="77777777" w:rsidTr="003D34EC">
        <w:trPr>
          <w:cantSplit/>
          <w:jc w:val="center"/>
        </w:trPr>
        <w:tc>
          <w:tcPr>
            <w:tcW w:w="0" w:type="auto"/>
            <w:shd w:val="clear" w:color="auto" w:fill="auto"/>
            <w:vAlign w:val="center"/>
          </w:tcPr>
          <w:p w14:paraId="2792EAD1"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3</w:t>
            </w:r>
          </w:p>
        </w:tc>
        <w:tc>
          <w:tcPr>
            <w:tcW w:w="0" w:type="auto"/>
            <w:shd w:val="clear" w:color="auto" w:fill="auto"/>
            <w:vAlign w:val="center"/>
          </w:tcPr>
          <w:p w14:paraId="4A471FAE" w14:textId="77777777" w:rsidR="003D34EC" w:rsidRPr="00116EA1" w:rsidRDefault="003D34EC" w:rsidP="003D34EC">
            <w:pPr>
              <w:pStyle w:val="TAC"/>
              <w:rPr>
                <w:rFonts w:ascii="Times New Roman" w:hAnsi="Times New Roman"/>
              </w:rPr>
            </w:pPr>
            <w:r w:rsidRPr="00116EA1">
              <w:rPr>
                <w:rFonts w:ascii="Times New Roman" w:hAnsi="Times New Roman"/>
              </w:rPr>
              <w:t>0.4025</w:t>
            </w:r>
          </w:p>
        </w:tc>
        <w:tc>
          <w:tcPr>
            <w:tcW w:w="0" w:type="auto"/>
            <w:shd w:val="clear" w:color="auto" w:fill="auto"/>
            <w:vAlign w:val="center"/>
          </w:tcPr>
          <w:p w14:paraId="25972231" w14:textId="77777777" w:rsidR="003D34EC" w:rsidRPr="00116EA1" w:rsidRDefault="003D34EC" w:rsidP="003D34EC">
            <w:pPr>
              <w:pStyle w:val="TAC"/>
              <w:rPr>
                <w:rFonts w:ascii="Times New Roman" w:hAnsi="Times New Roman"/>
              </w:rPr>
            </w:pPr>
            <w:r w:rsidRPr="00116EA1">
              <w:rPr>
                <w:rFonts w:ascii="Times New Roman" w:hAnsi="Times New Roman"/>
              </w:rPr>
              <w:t>-2.2</w:t>
            </w:r>
          </w:p>
        </w:tc>
        <w:tc>
          <w:tcPr>
            <w:tcW w:w="0" w:type="auto"/>
            <w:vAlign w:val="center"/>
          </w:tcPr>
          <w:p w14:paraId="32076C52" w14:textId="77777777" w:rsidR="003D34EC" w:rsidRPr="00116EA1" w:rsidRDefault="003D34EC" w:rsidP="003D34EC">
            <w:pPr>
              <w:pStyle w:val="TAC"/>
              <w:rPr>
                <w:rFonts w:ascii="Times New Roman" w:hAnsi="Times New Roman"/>
              </w:rPr>
            </w:pPr>
            <w:r w:rsidRPr="00116EA1">
              <w:rPr>
                <w:rFonts w:ascii="Times New Roman" w:hAnsi="Times New Roman"/>
              </w:rPr>
              <w:t>Rayleigh</w:t>
            </w:r>
          </w:p>
        </w:tc>
      </w:tr>
      <w:tr w:rsidR="003D34EC" w:rsidRPr="00947284" w14:paraId="74572AB2" w14:textId="77777777" w:rsidTr="003D34EC">
        <w:trPr>
          <w:cantSplit/>
          <w:jc w:val="center"/>
        </w:trPr>
        <w:tc>
          <w:tcPr>
            <w:tcW w:w="0" w:type="auto"/>
            <w:shd w:val="clear" w:color="auto" w:fill="auto"/>
            <w:vAlign w:val="center"/>
          </w:tcPr>
          <w:p w14:paraId="043C5E59"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4</w:t>
            </w:r>
          </w:p>
        </w:tc>
        <w:tc>
          <w:tcPr>
            <w:tcW w:w="0" w:type="auto"/>
            <w:shd w:val="clear" w:color="auto" w:fill="auto"/>
            <w:vAlign w:val="center"/>
          </w:tcPr>
          <w:p w14:paraId="1AFC210D" w14:textId="77777777" w:rsidR="003D34EC" w:rsidRPr="00116EA1" w:rsidRDefault="003D34EC" w:rsidP="003D34EC">
            <w:pPr>
              <w:pStyle w:val="TAC"/>
              <w:rPr>
                <w:rFonts w:ascii="Times New Roman" w:hAnsi="Times New Roman"/>
              </w:rPr>
            </w:pPr>
            <w:r w:rsidRPr="00116EA1">
              <w:rPr>
                <w:rFonts w:ascii="Times New Roman" w:hAnsi="Times New Roman"/>
              </w:rPr>
              <w:t>0.5868</w:t>
            </w:r>
          </w:p>
        </w:tc>
        <w:tc>
          <w:tcPr>
            <w:tcW w:w="0" w:type="auto"/>
            <w:shd w:val="clear" w:color="auto" w:fill="auto"/>
            <w:vAlign w:val="center"/>
          </w:tcPr>
          <w:p w14:paraId="558CA359" w14:textId="77777777" w:rsidR="003D34EC" w:rsidRPr="00116EA1" w:rsidRDefault="003D34EC" w:rsidP="003D34EC">
            <w:pPr>
              <w:pStyle w:val="TAC"/>
              <w:rPr>
                <w:rFonts w:ascii="Times New Roman" w:hAnsi="Times New Roman"/>
              </w:rPr>
            </w:pPr>
            <w:r w:rsidRPr="00116EA1">
              <w:rPr>
                <w:rFonts w:ascii="Times New Roman" w:hAnsi="Times New Roman"/>
              </w:rPr>
              <w:t>-4</w:t>
            </w:r>
          </w:p>
        </w:tc>
        <w:tc>
          <w:tcPr>
            <w:tcW w:w="0" w:type="auto"/>
            <w:vAlign w:val="center"/>
          </w:tcPr>
          <w:p w14:paraId="0F636CF2" w14:textId="77777777" w:rsidR="003D34EC" w:rsidRPr="00116EA1" w:rsidRDefault="003D34EC" w:rsidP="003D34EC">
            <w:pPr>
              <w:pStyle w:val="TAC"/>
              <w:rPr>
                <w:rFonts w:ascii="Times New Roman" w:hAnsi="Times New Roman"/>
              </w:rPr>
            </w:pPr>
            <w:r w:rsidRPr="00116EA1">
              <w:rPr>
                <w:rFonts w:ascii="Times New Roman" w:hAnsi="Times New Roman"/>
              </w:rPr>
              <w:t>Rayleigh</w:t>
            </w:r>
          </w:p>
        </w:tc>
      </w:tr>
      <w:tr w:rsidR="003D34EC" w:rsidRPr="00947284" w14:paraId="260E47D8" w14:textId="77777777" w:rsidTr="003D34EC">
        <w:trPr>
          <w:cantSplit/>
          <w:jc w:val="center"/>
        </w:trPr>
        <w:tc>
          <w:tcPr>
            <w:tcW w:w="0" w:type="auto"/>
            <w:shd w:val="clear" w:color="auto" w:fill="auto"/>
            <w:vAlign w:val="center"/>
          </w:tcPr>
          <w:p w14:paraId="4F0DE400"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5</w:t>
            </w:r>
          </w:p>
        </w:tc>
        <w:tc>
          <w:tcPr>
            <w:tcW w:w="0" w:type="auto"/>
            <w:shd w:val="clear" w:color="auto" w:fill="auto"/>
            <w:vAlign w:val="center"/>
          </w:tcPr>
          <w:p w14:paraId="62F0BF38" w14:textId="77777777" w:rsidR="003D34EC" w:rsidRPr="00116EA1" w:rsidRDefault="003D34EC" w:rsidP="003D34EC">
            <w:pPr>
              <w:pStyle w:val="TAC"/>
              <w:rPr>
                <w:rFonts w:ascii="Times New Roman" w:hAnsi="Times New Roman"/>
              </w:rPr>
            </w:pPr>
            <w:r w:rsidRPr="00116EA1">
              <w:rPr>
                <w:rFonts w:ascii="Times New Roman" w:hAnsi="Times New Roman"/>
              </w:rPr>
              <w:t>0.4610</w:t>
            </w:r>
          </w:p>
        </w:tc>
        <w:tc>
          <w:tcPr>
            <w:tcW w:w="0" w:type="auto"/>
            <w:shd w:val="clear" w:color="auto" w:fill="auto"/>
            <w:vAlign w:val="center"/>
          </w:tcPr>
          <w:p w14:paraId="48E4C4C6" w14:textId="77777777" w:rsidR="003D34EC" w:rsidRPr="00116EA1" w:rsidRDefault="003D34EC" w:rsidP="003D34EC">
            <w:pPr>
              <w:pStyle w:val="TAC"/>
              <w:rPr>
                <w:rFonts w:ascii="Times New Roman" w:hAnsi="Times New Roman"/>
              </w:rPr>
            </w:pPr>
            <w:r w:rsidRPr="00116EA1">
              <w:rPr>
                <w:rFonts w:ascii="Times New Roman" w:hAnsi="Times New Roman"/>
              </w:rPr>
              <w:t>-6</w:t>
            </w:r>
          </w:p>
        </w:tc>
        <w:tc>
          <w:tcPr>
            <w:tcW w:w="0" w:type="auto"/>
            <w:vAlign w:val="center"/>
          </w:tcPr>
          <w:p w14:paraId="0B5DBC52" w14:textId="77777777" w:rsidR="003D34EC" w:rsidRPr="00116EA1" w:rsidRDefault="003D34EC" w:rsidP="003D34EC">
            <w:pPr>
              <w:pStyle w:val="TAC"/>
              <w:rPr>
                <w:rFonts w:ascii="Times New Roman" w:hAnsi="Times New Roman"/>
              </w:rPr>
            </w:pPr>
            <w:r w:rsidRPr="00116EA1">
              <w:rPr>
                <w:rFonts w:ascii="Times New Roman" w:hAnsi="Times New Roman"/>
              </w:rPr>
              <w:t>Rayleigh</w:t>
            </w:r>
          </w:p>
        </w:tc>
      </w:tr>
      <w:tr w:rsidR="003D34EC" w:rsidRPr="00947284" w14:paraId="4704C1BC" w14:textId="77777777" w:rsidTr="003D34EC">
        <w:trPr>
          <w:cantSplit/>
          <w:jc w:val="center"/>
        </w:trPr>
        <w:tc>
          <w:tcPr>
            <w:tcW w:w="0" w:type="auto"/>
            <w:shd w:val="clear" w:color="auto" w:fill="auto"/>
            <w:vAlign w:val="center"/>
          </w:tcPr>
          <w:p w14:paraId="0CE6E9D6"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6</w:t>
            </w:r>
          </w:p>
        </w:tc>
        <w:tc>
          <w:tcPr>
            <w:tcW w:w="0" w:type="auto"/>
            <w:shd w:val="clear" w:color="auto" w:fill="auto"/>
            <w:vAlign w:val="center"/>
          </w:tcPr>
          <w:p w14:paraId="11A56B58" w14:textId="77777777" w:rsidR="003D34EC" w:rsidRPr="00116EA1" w:rsidRDefault="003D34EC" w:rsidP="003D34EC">
            <w:pPr>
              <w:pStyle w:val="TAC"/>
              <w:rPr>
                <w:rFonts w:ascii="Times New Roman" w:hAnsi="Times New Roman"/>
              </w:rPr>
            </w:pPr>
            <w:r w:rsidRPr="00116EA1">
              <w:rPr>
                <w:rFonts w:ascii="Times New Roman" w:hAnsi="Times New Roman"/>
              </w:rPr>
              <w:t>0.5375</w:t>
            </w:r>
          </w:p>
        </w:tc>
        <w:tc>
          <w:tcPr>
            <w:tcW w:w="0" w:type="auto"/>
            <w:shd w:val="clear" w:color="auto" w:fill="auto"/>
            <w:vAlign w:val="center"/>
          </w:tcPr>
          <w:p w14:paraId="1213D614" w14:textId="77777777" w:rsidR="003D34EC" w:rsidRPr="00116EA1" w:rsidRDefault="003D34EC" w:rsidP="003D34EC">
            <w:pPr>
              <w:pStyle w:val="TAC"/>
              <w:rPr>
                <w:rFonts w:ascii="Times New Roman" w:hAnsi="Times New Roman"/>
              </w:rPr>
            </w:pPr>
            <w:r w:rsidRPr="00116EA1">
              <w:rPr>
                <w:rFonts w:ascii="Times New Roman" w:hAnsi="Times New Roman"/>
              </w:rPr>
              <w:t>-8.2</w:t>
            </w:r>
          </w:p>
        </w:tc>
        <w:tc>
          <w:tcPr>
            <w:tcW w:w="0" w:type="auto"/>
            <w:vAlign w:val="center"/>
          </w:tcPr>
          <w:p w14:paraId="1E087F34" w14:textId="77777777" w:rsidR="003D34EC" w:rsidRPr="00116EA1" w:rsidRDefault="003D34EC" w:rsidP="003D34EC">
            <w:pPr>
              <w:pStyle w:val="TAC"/>
              <w:rPr>
                <w:rFonts w:ascii="Times New Roman" w:hAnsi="Times New Roman"/>
              </w:rPr>
            </w:pPr>
            <w:r w:rsidRPr="00116EA1">
              <w:rPr>
                <w:rFonts w:ascii="Times New Roman" w:hAnsi="Times New Roman"/>
              </w:rPr>
              <w:t>Rayleigh</w:t>
            </w:r>
          </w:p>
        </w:tc>
      </w:tr>
      <w:tr w:rsidR="003D34EC" w:rsidRPr="00947284" w14:paraId="3B9B489C" w14:textId="77777777" w:rsidTr="003D34EC">
        <w:trPr>
          <w:cantSplit/>
          <w:jc w:val="center"/>
        </w:trPr>
        <w:tc>
          <w:tcPr>
            <w:tcW w:w="0" w:type="auto"/>
            <w:shd w:val="clear" w:color="auto" w:fill="auto"/>
            <w:vAlign w:val="center"/>
          </w:tcPr>
          <w:p w14:paraId="1C892CF4"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7</w:t>
            </w:r>
          </w:p>
        </w:tc>
        <w:tc>
          <w:tcPr>
            <w:tcW w:w="0" w:type="auto"/>
            <w:shd w:val="clear" w:color="auto" w:fill="auto"/>
            <w:vAlign w:val="center"/>
          </w:tcPr>
          <w:p w14:paraId="558E5672" w14:textId="77777777" w:rsidR="003D34EC" w:rsidRPr="00116EA1" w:rsidRDefault="003D34EC" w:rsidP="003D34EC">
            <w:pPr>
              <w:pStyle w:val="TAC"/>
              <w:rPr>
                <w:rFonts w:ascii="Times New Roman" w:hAnsi="Times New Roman"/>
              </w:rPr>
            </w:pPr>
            <w:r w:rsidRPr="00116EA1">
              <w:rPr>
                <w:rFonts w:ascii="Times New Roman" w:hAnsi="Times New Roman"/>
              </w:rPr>
              <w:t>0.6708</w:t>
            </w:r>
          </w:p>
        </w:tc>
        <w:tc>
          <w:tcPr>
            <w:tcW w:w="0" w:type="auto"/>
            <w:shd w:val="clear" w:color="auto" w:fill="auto"/>
            <w:vAlign w:val="center"/>
          </w:tcPr>
          <w:p w14:paraId="50972A08" w14:textId="77777777" w:rsidR="003D34EC" w:rsidRPr="00116EA1" w:rsidRDefault="003D34EC" w:rsidP="003D34EC">
            <w:pPr>
              <w:pStyle w:val="TAC"/>
              <w:rPr>
                <w:rFonts w:ascii="Times New Roman" w:hAnsi="Times New Roman"/>
              </w:rPr>
            </w:pPr>
            <w:r w:rsidRPr="00116EA1">
              <w:rPr>
                <w:rFonts w:ascii="Times New Roman" w:hAnsi="Times New Roman"/>
              </w:rPr>
              <w:t>-9.9</w:t>
            </w:r>
          </w:p>
        </w:tc>
        <w:tc>
          <w:tcPr>
            <w:tcW w:w="0" w:type="auto"/>
            <w:vAlign w:val="center"/>
          </w:tcPr>
          <w:p w14:paraId="52344DD8" w14:textId="77777777" w:rsidR="003D34EC" w:rsidRPr="00116EA1" w:rsidRDefault="003D34EC" w:rsidP="003D34EC">
            <w:pPr>
              <w:pStyle w:val="TAC"/>
              <w:rPr>
                <w:rFonts w:ascii="Times New Roman" w:hAnsi="Times New Roman"/>
              </w:rPr>
            </w:pPr>
            <w:r w:rsidRPr="00116EA1">
              <w:rPr>
                <w:rFonts w:ascii="Times New Roman" w:hAnsi="Times New Roman"/>
              </w:rPr>
              <w:t>Rayleigh</w:t>
            </w:r>
          </w:p>
        </w:tc>
      </w:tr>
      <w:tr w:rsidR="003D34EC" w:rsidRPr="00947284" w14:paraId="0B2BFE0D" w14:textId="77777777" w:rsidTr="003D34EC">
        <w:trPr>
          <w:cantSplit/>
          <w:jc w:val="center"/>
        </w:trPr>
        <w:tc>
          <w:tcPr>
            <w:tcW w:w="0" w:type="auto"/>
            <w:shd w:val="clear" w:color="auto" w:fill="auto"/>
            <w:vAlign w:val="center"/>
          </w:tcPr>
          <w:p w14:paraId="4F3D6D26"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8</w:t>
            </w:r>
          </w:p>
        </w:tc>
        <w:tc>
          <w:tcPr>
            <w:tcW w:w="0" w:type="auto"/>
            <w:shd w:val="clear" w:color="auto" w:fill="auto"/>
            <w:vAlign w:val="center"/>
          </w:tcPr>
          <w:p w14:paraId="02913AE7" w14:textId="77777777" w:rsidR="003D34EC" w:rsidRPr="00116EA1" w:rsidRDefault="003D34EC" w:rsidP="003D34EC">
            <w:pPr>
              <w:pStyle w:val="TAC"/>
              <w:rPr>
                <w:rFonts w:ascii="Times New Roman" w:hAnsi="Times New Roman"/>
              </w:rPr>
            </w:pPr>
            <w:r w:rsidRPr="00116EA1">
              <w:rPr>
                <w:rFonts w:ascii="Times New Roman" w:hAnsi="Times New Roman"/>
              </w:rPr>
              <w:t>0.5750</w:t>
            </w:r>
          </w:p>
        </w:tc>
        <w:tc>
          <w:tcPr>
            <w:tcW w:w="0" w:type="auto"/>
            <w:shd w:val="clear" w:color="auto" w:fill="auto"/>
            <w:vAlign w:val="center"/>
          </w:tcPr>
          <w:p w14:paraId="188D5935" w14:textId="77777777" w:rsidR="003D34EC" w:rsidRPr="00116EA1" w:rsidRDefault="003D34EC" w:rsidP="003D34EC">
            <w:pPr>
              <w:pStyle w:val="TAC"/>
              <w:rPr>
                <w:rFonts w:ascii="Times New Roman" w:hAnsi="Times New Roman"/>
              </w:rPr>
            </w:pPr>
            <w:r w:rsidRPr="00116EA1">
              <w:rPr>
                <w:rFonts w:ascii="Times New Roman" w:hAnsi="Times New Roman"/>
              </w:rPr>
              <w:t>-10.5</w:t>
            </w:r>
          </w:p>
        </w:tc>
        <w:tc>
          <w:tcPr>
            <w:tcW w:w="0" w:type="auto"/>
            <w:vAlign w:val="center"/>
          </w:tcPr>
          <w:p w14:paraId="01A3FCF5" w14:textId="77777777" w:rsidR="003D34EC" w:rsidRPr="00116EA1" w:rsidRDefault="003D34EC" w:rsidP="003D34EC">
            <w:pPr>
              <w:pStyle w:val="TAC"/>
              <w:rPr>
                <w:rFonts w:ascii="Times New Roman" w:hAnsi="Times New Roman"/>
              </w:rPr>
            </w:pPr>
            <w:r w:rsidRPr="00116EA1">
              <w:rPr>
                <w:rFonts w:ascii="Times New Roman" w:hAnsi="Times New Roman"/>
              </w:rPr>
              <w:t>Rayleigh</w:t>
            </w:r>
          </w:p>
        </w:tc>
      </w:tr>
      <w:tr w:rsidR="003D34EC" w:rsidRPr="00947284" w14:paraId="0B47657D" w14:textId="77777777" w:rsidTr="003D34EC">
        <w:trPr>
          <w:cantSplit/>
          <w:jc w:val="center"/>
        </w:trPr>
        <w:tc>
          <w:tcPr>
            <w:tcW w:w="0" w:type="auto"/>
            <w:shd w:val="clear" w:color="auto" w:fill="auto"/>
            <w:vAlign w:val="center"/>
          </w:tcPr>
          <w:p w14:paraId="31BDF14C"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9</w:t>
            </w:r>
          </w:p>
        </w:tc>
        <w:tc>
          <w:tcPr>
            <w:tcW w:w="0" w:type="auto"/>
            <w:shd w:val="clear" w:color="auto" w:fill="auto"/>
            <w:vAlign w:val="center"/>
          </w:tcPr>
          <w:p w14:paraId="5EDEB4E8" w14:textId="77777777" w:rsidR="003D34EC" w:rsidRPr="00116EA1" w:rsidRDefault="003D34EC" w:rsidP="003D34EC">
            <w:pPr>
              <w:pStyle w:val="TAC"/>
              <w:rPr>
                <w:rFonts w:ascii="Times New Roman" w:hAnsi="Times New Roman"/>
              </w:rPr>
            </w:pPr>
            <w:r w:rsidRPr="00116EA1">
              <w:rPr>
                <w:rFonts w:ascii="Times New Roman" w:hAnsi="Times New Roman"/>
              </w:rPr>
              <w:t>0.7618</w:t>
            </w:r>
          </w:p>
        </w:tc>
        <w:tc>
          <w:tcPr>
            <w:tcW w:w="0" w:type="auto"/>
            <w:shd w:val="clear" w:color="auto" w:fill="auto"/>
            <w:vAlign w:val="center"/>
          </w:tcPr>
          <w:p w14:paraId="20CF04A2" w14:textId="77777777" w:rsidR="003D34EC" w:rsidRPr="00116EA1" w:rsidRDefault="003D34EC" w:rsidP="003D34EC">
            <w:pPr>
              <w:pStyle w:val="TAC"/>
              <w:rPr>
                <w:rFonts w:ascii="Times New Roman" w:hAnsi="Times New Roman"/>
              </w:rPr>
            </w:pPr>
            <w:r w:rsidRPr="00116EA1">
              <w:rPr>
                <w:rFonts w:ascii="Times New Roman" w:hAnsi="Times New Roman"/>
              </w:rPr>
              <w:t>-7.5</w:t>
            </w:r>
          </w:p>
        </w:tc>
        <w:tc>
          <w:tcPr>
            <w:tcW w:w="0" w:type="auto"/>
            <w:vAlign w:val="center"/>
          </w:tcPr>
          <w:p w14:paraId="40F17CA4" w14:textId="77777777" w:rsidR="003D34EC" w:rsidRPr="00116EA1" w:rsidRDefault="003D34EC" w:rsidP="003D34EC">
            <w:pPr>
              <w:pStyle w:val="TAC"/>
              <w:rPr>
                <w:rFonts w:ascii="Times New Roman" w:hAnsi="Times New Roman"/>
              </w:rPr>
            </w:pPr>
            <w:r w:rsidRPr="00116EA1">
              <w:rPr>
                <w:rFonts w:ascii="Times New Roman" w:hAnsi="Times New Roman"/>
              </w:rPr>
              <w:t>Rayleigh</w:t>
            </w:r>
          </w:p>
        </w:tc>
      </w:tr>
      <w:tr w:rsidR="003D34EC" w:rsidRPr="00947284" w14:paraId="432A6BF3" w14:textId="77777777" w:rsidTr="003D34EC">
        <w:trPr>
          <w:cantSplit/>
          <w:jc w:val="center"/>
        </w:trPr>
        <w:tc>
          <w:tcPr>
            <w:tcW w:w="0" w:type="auto"/>
            <w:shd w:val="clear" w:color="auto" w:fill="auto"/>
            <w:vAlign w:val="center"/>
          </w:tcPr>
          <w:p w14:paraId="4D0D31F1"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10</w:t>
            </w:r>
          </w:p>
        </w:tc>
        <w:tc>
          <w:tcPr>
            <w:tcW w:w="0" w:type="auto"/>
            <w:shd w:val="clear" w:color="auto" w:fill="auto"/>
            <w:vAlign w:val="center"/>
          </w:tcPr>
          <w:p w14:paraId="0E41D9F9" w14:textId="77777777" w:rsidR="003D34EC" w:rsidRPr="00116EA1" w:rsidRDefault="003D34EC" w:rsidP="003D34EC">
            <w:pPr>
              <w:pStyle w:val="TAC"/>
              <w:rPr>
                <w:rFonts w:ascii="Times New Roman" w:hAnsi="Times New Roman"/>
              </w:rPr>
            </w:pPr>
            <w:r w:rsidRPr="00116EA1">
              <w:rPr>
                <w:rFonts w:ascii="Times New Roman" w:hAnsi="Times New Roman"/>
              </w:rPr>
              <w:t>1.5375</w:t>
            </w:r>
          </w:p>
        </w:tc>
        <w:tc>
          <w:tcPr>
            <w:tcW w:w="0" w:type="auto"/>
            <w:shd w:val="clear" w:color="auto" w:fill="auto"/>
            <w:vAlign w:val="center"/>
          </w:tcPr>
          <w:p w14:paraId="0F53DCC2" w14:textId="77777777" w:rsidR="003D34EC" w:rsidRPr="00116EA1" w:rsidRDefault="003D34EC" w:rsidP="003D34EC">
            <w:pPr>
              <w:pStyle w:val="TAC"/>
              <w:rPr>
                <w:rFonts w:ascii="Times New Roman" w:hAnsi="Times New Roman"/>
              </w:rPr>
            </w:pPr>
            <w:r w:rsidRPr="00116EA1">
              <w:rPr>
                <w:rFonts w:ascii="Times New Roman" w:hAnsi="Times New Roman"/>
              </w:rPr>
              <w:t>-15.9</w:t>
            </w:r>
          </w:p>
        </w:tc>
        <w:tc>
          <w:tcPr>
            <w:tcW w:w="0" w:type="auto"/>
            <w:vAlign w:val="center"/>
          </w:tcPr>
          <w:p w14:paraId="1F48B3E7" w14:textId="77777777" w:rsidR="003D34EC" w:rsidRPr="00116EA1" w:rsidRDefault="003D34EC" w:rsidP="003D34EC">
            <w:pPr>
              <w:pStyle w:val="TAC"/>
              <w:rPr>
                <w:rFonts w:ascii="Times New Roman" w:hAnsi="Times New Roman"/>
              </w:rPr>
            </w:pPr>
            <w:r w:rsidRPr="00116EA1">
              <w:rPr>
                <w:rFonts w:ascii="Times New Roman" w:hAnsi="Times New Roman"/>
              </w:rPr>
              <w:t>Rayleigh</w:t>
            </w:r>
          </w:p>
        </w:tc>
      </w:tr>
      <w:tr w:rsidR="003D34EC" w:rsidRPr="00947284" w14:paraId="2E622D17" w14:textId="77777777" w:rsidTr="003D34EC">
        <w:trPr>
          <w:cantSplit/>
          <w:jc w:val="center"/>
        </w:trPr>
        <w:tc>
          <w:tcPr>
            <w:tcW w:w="0" w:type="auto"/>
            <w:shd w:val="clear" w:color="auto" w:fill="auto"/>
            <w:vAlign w:val="center"/>
          </w:tcPr>
          <w:p w14:paraId="4D7C2A9C"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11</w:t>
            </w:r>
          </w:p>
        </w:tc>
        <w:tc>
          <w:tcPr>
            <w:tcW w:w="0" w:type="auto"/>
            <w:shd w:val="clear" w:color="auto" w:fill="auto"/>
            <w:vAlign w:val="center"/>
          </w:tcPr>
          <w:p w14:paraId="2F7B7AA4" w14:textId="77777777" w:rsidR="003D34EC" w:rsidRPr="00116EA1" w:rsidRDefault="003D34EC" w:rsidP="003D34EC">
            <w:pPr>
              <w:pStyle w:val="TAC"/>
              <w:rPr>
                <w:rFonts w:ascii="Times New Roman" w:hAnsi="Times New Roman"/>
              </w:rPr>
            </w:pPr>
            <w:r w:rsidRPr="00116EA1">
              <w:rPr>
                <w:rFonts w:ascii="Times New Roman" w:hAnsi="Times New Roman"/>
              </w:rPr>
              <w:t>1.8978</w:t>
            </w:r>
          </w:p>
        </w:tc>
        <w:tc>
          <w:tcPr>
            <w:tcW w:w="0" w:type="auto"/>
            <w:shd w:val="clear" w:color="auto" w:fill="auto"/>
            <w:vAlign w:val="center"/>
          </w:tcPr>
          <w:p w14:paraId="2F1CA27F" w14:textId="77777777" w:rsidR="003D34EC" w:rsidRPr="00116EA1" w:rsidRDefault="003D34EC" w:rsidP="003D34EC">
            <w:pPr>
              <w:pStyle w:val="TAC"/>
              <w:rPr>
                <w:rFonts w:ascii="Times New Roman" w:hAnsi="Times New Roman"/>
              </w:rPr>
            </w:pPr>
            <w:r w:rsidRPr="00116EA1">
              <w:rPr>
                <w:rFonts w:ascii="Times New Roman" w:hAnsi="Times New Roman"/>
              </w:rPr>
              <w:t>-6.6</w:t>
            </w:r>
          </w:p>
        </w:tc>
        <w:tc>
          <w:tcPr>
            <w:tcW w:w="0" w:type="auto"/>
            <w:vAlign w:val="center"/>
          </w:tcPr>
          <w:p w14:paraId="7892AF76" w14:textId="77777777" w:rsidR="003D34EC" w:rsidRPr="00116EA1" w:rsidRDefault="003D34EC" w:rsidP="003D34EC">
            <w:pPr>
              <w:pStyle w:val="TAC"/>
              <w:rPr>
                <w:rFonts w:ascii="Times New Roman" w:hAnsi="Times New Roman"/>
              </w:rPr>
            </w:pPr>
            <w:r w:rsidRPr="00116EA1">
              <w:rPr>
                <w:rFonts w:ascii="Times New Roman" w:hAnsi="Times New Roman"/>
              </w:rPr>
              <w:t>Rayleigh</w:t>
            </w:r>
          </w:p>
        </w:tc>
      </w:tr>
      <w:tr w:rsidR="003D34EC" w:rsidRPr="00947284" w14:paraId="47DC013C" w14:textId="77777777" w:rsidTr="003D34EC">
        <w:trPr>
          <w:cantSplit/>
          <w:jc w:val="center"/>
        </w:trPr>
        <w:tc>
          <w:tcPr>
            <w:tcW w:w="0" w:type="auto"/>
            <w:shd w:val="clear" w:color="auto" w:fill="auto"/>
            <w:vAlign w:val="center"/>
          </w:tcPr>
          <w:p w14:paraId="0768A280"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12</w:t>
            </w:r>
          </w:p>
        </w:tc>
        <w:tc>
          <w:tcPr>
            <w:tcW w:w="0" w:type="auto"/>
            <w:shd w:val="clear" w:color="auto" w:fill="auto"/>
            <w:vAlign w:val="center"/>
          </w:tcPr>
          <w:p w14:paraId="542EC57E" w14:textId="77777777" w:rsidR="003D34EC" w:rsidRPr="00116EA1" w:rsidRDefault="003D34EC" w:rsidP="003D34EC">
            <w:pPr>
              <w:pStyle w:val="TAC"/>
              <w:rPr>
                <w:rFonts w:ascii="Times New Roman" w:hAnsi="Times New Roman"/>
              </w:rPr>
            </w:pPr>
            <w:r w:rsidRPr="00116EA1">
              <w:rPr>
                <w:rFonts w:ascii="Times New Roman" w:hAnsi="Times New Roman"/>
              </w:rPr>
              <w:t>2.2242</w:t>
            </w:r>
          </w:p>
        </w:tc>
        <w:tc>
          <w:tcPr>
            <w:tcW w:w="0" w:type="auto"/>
            <w:shd w:val="clear" w:color="auto" w:fill="auto"/>
            <w:vAlign w:val="center"/>
          </w:tcPr>
          <w:p w14:paraId="215B4712" w14:textId="77777777" w:rsidR="003D34EC" w:rsidRPr="00116EA1" w:rsidRDefault="003D34EC" w:rsidP="003D34EC">
            <w:pPr>
              <w:pStyle w:val="TAC"/>
              <w:rPr>
                <w:rFonts w:ascii="Times New Roman" w:hAnsi="Times New Roman"/>
              </w:rPr>
            </w:pPr>
            <w:r w:rsidRPr="00116EA1">
              <w:rPr>
                <w:rFonts w:ascii="Times New Roman" w:hAnsi="Times New Roman"/>
              </w:rPr>
              <w:t>-16.7</w:t>
            </w:r>
          </w:p>
        </w:tc>
        <w:tc>
          <w:tcPr>
            <w:tcW w:w="0" w:type="auto"/>
            <w:vAlign w:val="center"/>
          </w:tcPr>
          <w:p w14:paraId="45C23E47" w14:textId="77777777" w:rsidR="003D34EC" w:rsidRPr="00116EA1" w:rsidRDefault="003D34EC" w:rsidP="003D34EC">
            <w:pPr>
              <w:pStyle w:val="TAC"/>
              <w:rPr>
                <w:rFonts w:ascii="Times New Roman" w:hAnsi="Times New Roman"/>
              </w:rPr>
            </w:pPr>
            <w:r w:rsidRPr="00116EA1">
              <w:rPr>
                <w:rFonts w:ascii="Times New Roman" w:hAnsi="Times New Roman"/>
              </w:rPr>
              <w:t>Rayleigh</w:t>
            </w:r>
          </w:p>
        </w:tc>
      </w:tr>
      <w:tr w:rsidR="003D34EC" w:rsidRPr="00947284" w14:paraId="0409ECFB" w14:textId="77777777" w:rsidTr="003D34EC">
        <w:trPr>
          <w:cantSplit/>
          <w:jc w:val="center"/>
        </w:trPr>
        <w:tc>
          <w:tcPr>
            <w:tcW w:w="0" w:type="auto"/>
            <w:shd w:val="clear" w:color="auto" w:fill="auto"/>
            <w:vAlign w:val="center"/>
          </w:tcPr>
          <w:p w14:paraId="5E2833A9"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13</w:t>
            </w:r>
          </w:p>
        </w:tc>
        <w:tc>
          <w:tcPr>
            <w:tcW w:w="0" w:type="auto"/>
            <w:shd w:val="clear" w:color="auto" w:fill="auto"/>
            <w:vAlign w:val="center"/>
          </w:tcPr>
          <w:p w14:paraId="4752C491" w14:textId="77777777" w:rsidR="003D34EC" w:rsidRPr="00116EA1" w:rsidRDefault="003D34EC" w:rsidP="003D34EC">
            <w:pPr>
              <w:pStyle w:val="TAC"/>
              <w:rPr>
                <w:rFonts w:ascii="Times New Roman" w:hAnsi="Times New Roman"/>
              </w:rPr>
            </w:pPr>
            <w:r w:rsidRPr="00116EA1">
              <w:rPr>
                <w:rFonts w:ascii="Times New Roman" w:hAnsi="Times New Roman"/>
              </w:rPr>
              <w:t>2.1718</w:t>
            </w:r>
          </w:p>
        </w:tc>
        <w:tc>
          <w:tcPr>
            <w:tcW w:w="0" w:type="auto"/>
            <w:shd w:val="clear" w:color="auto" w:fill="auto"/>
            <w:vAlign w:val="center"/>
          </w:tcPr>
          <w:p w14:paraId="4D4BD746" w14:textId="77777777" w:rsidR="003D34EC" w:rsidRPr="00116EA1" w:rsidRDefault="003D34EC" w:rsidP="003D34EC">
            <w:pPr>
              <w:pStyle w:val="TAC"/>
              <w:rPr>
                <w:rFonts w:ascii="Times New Roman" w:hAnsi="Times New Roman"/>
              </w:rPr>
            </w:pPr>
            <w:r w:rsidRPr="00116EA1">
              <w:rPr>
                <w:rFonts w:ascii="Times New Roman" w:hAnsi="Times New Roman"/>
              </w:rPr>
              <w:t>-12.4</w:t>
            </w:r>
          </w:p>
        </w:tc>
        <w:tc>
          <w:tcPr>
            <w:tcW w:w="0" w:type="auto"/>
            <w:vAlign w:val="center"/>
          </w:tcPr>
          <w:p w14:paraId="718E8825" w14:textId="77777777" w:rsidR="003D34EC" w:rsidRPr="00116EA1" w:rsidRDefault="003D34EC" w:rsidP="003D34EC">
            <w:pPr>
              <w:pStyle w:val="TAC"/>
              <w:rPr>
                <w:rFonts w:ascii="Times New Roman" w:hAnsi="Times New Roman"/>
              </w:rPr>
            </w:pPr>
            <w:r w:rsidRPr="00116EA1">
              <w:rPr>
                <w:rFonts w:ascii="Times New Roman" w:hAnsi="Times New Roman"/>
              </w:rPr>
              <w:t>Rayleigh</w:t>
            </w:r>
          </w:p>
        </w:tc>
      </w:tr>
      <w:tr w:rsidR="003D34EC" w:rsidRPr="00947284" w14:paraId="4A5A1CD3" w14:textId="77777777" w:rsidTr="003D34EC">
        <w:trPr>
          <w:cantSplit/>
          <w:jc w:val="center"/>
        </w:trPr>
        <w:tc>
          <w:tcPr>
            <w:tcW w:w="0" w:type="auto"/>
            <w:shd w:val="clear" w:color="auto" w:fill="auto"/>
            <w:vAlign w:val="center"/>
          </w:tcPr>
          <w:p w14:paraId="0BD4FE47"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14</w:t>
            </w:r>
          </w:p>
        </w:tc>
        <w:tc>
          <w:tcPr>
            <w:tcW w:w="0" w:type="auto"/>
            <w:shd w:val="clear" w:color="auto" w:fill="auto"/>
            <w:vAlign w:val="center"/>
          </w:tcPr>
          <w:p w14:paraId="052B99E7" w14:textId="77777777" w:rsidR="003D34EC" w:rsidRPr="00116EA1" w:rsidRDefault="003D34EC" w:rsidP="003D34EC">
            <w:pPr>
              <w:pStyle w:val="TAC"/>
              <w:rPr>
                <w:rFonts w:ascii="Times New Roman" w:hAnsi="Times New Roman"/>
              </w:rPr>
            </w:pPr>
            <w:r w:rsidRPr="00116EA1">
              <w:rPr>
                <w:rFonts w:ascii="Times New Roman" w:hAnsi="Times New Roman"/>
              </w:rPr>
              <w:t>2.4942</w:t>
            </w:r>
          </w:p>
        </w:tc>
        <w:tc>
          <w:tcPr>
            <w:tcW w:w="0" w:type="auto"/>
            <w:shd w:val="clear" w:color="auto" w:fill="auto"/>
            <w:vAlign w:val="center"/>
          </w:tcPr>
          <w:p w14:paraId="74BBD78E" w14:textId="77777777" w:rsidR="003D34EC" w:rsidRPr="00116EA1" w:rsidRDefault="003D34EC" w:rsidP="003D34EC">
            <w:pPr>
              <w:pStyle w:val="TAC"/>
              <w:rPr>
                <w:rFonts w:ascii="Times New Roman" w:hAnsi="Times New Roman"/>
              </w:rPr>
            </w:pPr>
            <w:r w:rsidRPr="00116EA1">
              <w:rPr>
                <w:rFonts w:ascii="Times New Roman" w:hAnsi="Times New Roman"/>
              </w:rPr>
              <w:t>-15.2</w:t>
            </w:r>
          </w:p>
        </w:tc>
        <w:tc>
          <w:tcPr>
            <w:tcW w:w="0" w:type="auto"/>
            <w:vAlign w:val="center"/>
          </w:tcPr>
          <w:p w14:paraId="65495BF8" w14:textId="77777777" w:rsidR="003D34EC" w:rsidRPr="00116EA1" w:rsidRDefault="003D34EC" w:rsidP="003D34EC">
            <w:pPr>
              <w:pStyle w:val="TAC"/>
              <w:rPr>
                <w:rFonts w:ascii="Times New Roman" w:hAnsi="Times New Roman"/>
              </w:rPr>
            </w:pPr>
            <w:r w:rsidRPr="00116EA1">
              <w:rPr>
                <w:rFonts w:ascii="Times New Roman" w:hAnsi="Times New Roman"/>
              </w:rPr>
              <w:t>Rayleigh</w:t>
            </w:r>
          </w:p>
        </w:tc>
      </w:tr>
      <w:tr w:rsidR="003D34EC" w:rsidRPr="00947284" w14:paraId="2919E9CF" w14:textId="77777777" w:rsidTr="003D34EC">
        <w:trPr>
          <w:cantSplit/>
          <w:jc w:val="center"/>
        </w:trPr>
        <w:tc>
          <w:tcPr>
            <w:tcW w:w="0" w:type="auto"/>
            <w:shd w:val="clear" w:color="auto" w:fill="auto"/>
            <w:vAlign w:val="center"/>
          </w:tcPr>
          <w:p w14:paraId="7E109B6C"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15</w:t>
            </w:r>
          </w:p>
        </w:tc>
        <w:tc>
          <w:tcPr>
            <w:tcW w:w="0" w:type="auto"/>
            <w:shd w:val="clear" w:color="auto" w:fill="auto"/>
            <w:vAlign w:val="center"/>
          </w:tcPr>
          <w:p w14:paraId="5E277718" w14:textId="77777777" w:rsidR="003D34EC" w:rsidRPr="00116EA1" w:rsidRDefault="003D34EC" w:rsidP="003D34EC">
            <w:pPr>
              <w:pStyle w:val="TAC"/>
              <w:rPr>
                <w:rFonts w:ascii="Times New Roman" w:hAnsi="Times New Roman"/>
              </w:rPr>
            </w:pPr>
            <w:r w:rsidRPr="00116EA1">
              <w:rPr>
                <w:rFonts w:ascii="Times New Roman" w:hAnsi="Times New Roman"/>
              </w:rPr>
              <w:t>2.5119</w:t>
            </w:r>
          </w:p>
        </w:tc>
        <w:tc>
          <w:tcPr>
            <w:tcW w:w="0" w:type="auto"/>
            <w:shd w:val="clear" w:color="auto" w:fill="auto"/>
            <w:vAlign w:val="center"/>
          </w:tcPr>
          <w:p w14:paraId="2B10AD1C" w14:textId="77777777" w:rsidR="003D34EC" w:rsidRPr="00116EA1" w:rsidRDefault="003D34EC" w:rsidP="003D34EC">
            <w:pPr>
              <w:pStyle w:val="TAC"/>
              <w:rPr>
                <w:rFonts w:ascii="Times New Roman" w:hAnsi="Times New Roman"/>
              </w:rPr>
            </w:pPr>
            <w:r w:rsidRPr="00116EA1">
              <w:rPr>
                <w:rFonts w:ascii="Times New Roman" w:hAnsi="Times New Roman"/>
              </w:rPr>
              <w:t>-10.8</w:t>
            </w:r>
          </w:p>
        </w:tc>
        <w:tc>
          <w:tcPr>
            <w:tcW w:w="0" w:type="auto"/>
            <w:vAlign w:val="center"/>
          </w:tcPr>
          <w:p w14:paraId="39CDD966" w14:textId="77777777" w:rsidR="003D34EC" w:rsidRPr="00116EA1" w:rsidRDefault="003D34EC" w:rsidP="003D34EC">
            <w:pPr>
              <w:pStyle w:val="TAC"/>
              <w:rPr>
                <w:rFonts w:ascii="Times New Roman" w:hAnsi="Times New Roman"/>
              </w:rPr>
            </w:pPr>
            <w:r w:rsidRPr="00116EA1">
              <w:rPr>
                <w:rFonts w:ascii="Times New Roman" w:hAnsi="Times New Roman"/>
              </w:rPr>
              <w:t>Rayleigh</w:t>
            </w:r>
          </w:p>
        </w:tc>
      </w:tr>
      <w:tr w:rsidR="003D34EC" w:rsidRPr="00947284" w14:paraId="73FF7D98" w14:textId="77777777" w:rsidTr="003D34EC">
        <w:trPr>
          <w:cantSplit/>
          <w:jc w:val="center"/>
        </w:trPr>
        <w:tc>
          <w:tcPr>
            <w:tcW w:w="0" w:type="auto"/>
            <w:shd w:val="clear" w:color="auto" w:fill="auto"/>
            <w:vAlign w:val="center"/>
          </w:tcPr>
          <w:p w14:paraId="622B762D"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16</w:t>
            </w:r>
          </w:p>
        </w:tc>
        <w:tc>
          <w:tcPr>
            <w:tcW w:w="0" w:type="auto"/>
            <w:shd w:val="clear" w:color="auto" w:fill="auto"/>
            <w:vAlign w:val="center"/>
          </w:tcPr>
          <w:p w14:paraId="38617D3B" w14:textId="77777777" w:rsidR="003D34EC" w:rsidRPr="00116EA1" w:rsidRDefault="003D34EC" w:rsidP="003D34EC">
            <w:pPr>
              <w:pStyle w:val="TAC"/>
              <w:rPr>
                <w:rFonts w:ascii="Times New Roman" w:hAnsi="Times New Roman"/>
              </w:rPr>
            </w:pPr>
            <w:r w:rsidRPr="00116EA1">
              <w:rPr>
                <w:rFonts w:ascii="Times New Roman" w:hAnsi="Times New Roman"/>
              </w:rPr>
              <w:t>3.0582</w:t>
            </w:r>
          </w:p>
        </w:tc>
        <w:tc>
          <w:tcPr>
            <w:tcW w:w="0" w:type="auto"/>
            <w:shd w:val="clear" w:color="auto" w:fill="auto"/>
            <w:vAlign w:val="center"/>
          </w:tcPr>
          <w:p w14:paraId="0F0E14F5" w14:textId="77777777" w:rsidR="003D34EC" w:rsidRPr="00116EA1" w:rsidRDefault="003D34EC" w:rsidP="003D34EC">
            <w:pPr>
              <w:pStyle w:val="TAC"/>
              <w:rPr>
                <w:rFonts w:ascii="Times New Roman" w:hAnsi="Times New Roman"/>
              </w:rPr>
            </w:pPr>
            <w:r w:rsidRPr="00116EA1">
              <w:rPr>
                <w:rFonts w:ascii="Times New Roman" w:hAnsi="Times New Roman"/>
              </w:rPr>
              <w:t>-11.3</w:t>
            </w:r>
          </w:p>
        </w:tc>
        <w:tc>
          <w:tcPr>
            <w:tcW w:w="0" w:type="auto"/>
            <w:vAlign w:val="center"/>
          </w:tcPr>
          <w:p w14:paraId="2A46AA49" w14:textId="77777777" w:rsidR="003D34EC" w:rsidRPr="00116EA1" w:rsidRDefault="003D34EC" w:rsidP="003D34EC">
            <w:pPr>
              <w:pStyle w:val="TAC"/>
              <w:rPr>
                <w:rFonts w:ascii="Times New Roman" w:hAnsi="Times New Roman"/>
              </w:rPr>
            </w:pPr>
            <w:r w:rsidRPr="00116EA1">
              <w:rPr>
                <w:rFonts w:ascii="Times New Roman" w:hAnsi="Times New Roman"/>
              </w:rPr>
              <w:t>Rayleigh</w:t>
            </w:r>
          </w:p>
        </w:tc>
      </w:tr>
      <w:tr w:rsidR="003D34EC" w:rsidRPr="00947284" w14:paraId="7B2749CF" w14:textId="77777777" w:rsidTr="003D34EC">
        <w:trPr>
          <w:cantSplit/>
          <w:jc w:val="center"/>
        </w:trPr>
        <w:tc>
          <w:tcPr>
            <w:tcW w:w="0" w:type="auto"/>
            <w:shd w:val="clear" w:color="auto" w:fill="auto"/>
            <w:vAlign w:val="center"/>
          </w:tcPr>
          <w:p w14:paraId="2B823093"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17</w:t>
            </w:r>
          </w:p>
        </w:tc>
        <w:tc>
          <w:tcPr>
            <w:tcW w:w="0" w:type="auto"/>
            <w:shd w:val="clear" w:color="auto" w:fill="auto"/>
            <w:vAlign w:val="center"/>
          </w:tcPr>
          <w:p w14:paraId="3C8E30B9" w14:textId="77777777" w:rsidR="003D34EC" w:rsidRPr="00116EA1" w:rsidRDefault="003D34EC" w:rsidP="003D34EC">
            <w:pPr>
              <w:pStyle w:val="TAC"/>
              <w:rPr>
                <w:rFonts w:ascii="Times New Roman" w:hAnsi="Times New Roman"/>
              </w:rPr>
            </w:pPr>
            <w:r w:rsidRPr="00116EA1">
              <w:rPr>
                <w:rFonts w:ascii="Times New Roman" w:hAnsi="Times New Roman"/>
              </w:rPr>
              <w:t>4.0810</w:t>
            </w:r>
          </w:p>
        </w:tc>
        <w:tc>
          <w:tcPr>
            <w:tcW w:w="0" w:type="auto"/>
            <w:shd w:val="clear" w:color="auto" w:fill="auto"/>
            <w:vAlign w:val="center"/>
          </w:tcPr>
          <w:p w14:paraId="35F00153" w14:textId="77777777" w:rsidR="003D34EC" w:rsidRPr="00116EA1" w:rsidRDefault="003D34EC" w:rsidP="003D34EC">
            <w:pPr>
              <w:pStyle w:val="TAC"/>
              <w:rPr>
                <w:rFonts w:ascii="Times New Roman" w:hAnsi="Times New Roman"/>
              </w:rPr>
            </w:pPr>
            <w:r w:rsidRPr="00116EA1">
              <w:rPr>
                <w:rFonts w:ascii="Times New Roman" w:hAnsi="Times New Roman"/>
              </w:rPr>
              <w:t>-12.7</w:t>
            </w:r>
          </w:p>
        </w:tc>
        <w:tc>
          <w:tcPr>
            <w:tcW w:w="0" w:type="auto"/>
            <w:vAlign w:val="center"/>
          </w:tcPr>
          <w:p w14:paraId="536F9801" w14:textId="77777777" w:rsidR="003D34EC" w:rsidRPr="00116EA1" w:rsidRDefault="003D34EC" w:rsidP="003D34EC">
            <w:pPr>
              <w:pStyle w:val="TAC"/>
              <w:rPr>
                <w:rFonts w:ascii="Times New Roman" w:hAnsi="Times New Roman"/>
              </w:rPr>
            </w:pPr>
            <w:r w:rsidRPr="00116EA1">
              <w:rPr>
                <w:rFonts w:ascii="Times New Roman" w:hAnsi="Times New Roman"/>
              </w:rPr>
              <w:t>Rayleigh</w:t>
            </w:r>
          </w:p>
        </w:tc>
      </w:tr>
      <w:tr w:rsidR="003D34EC" w:rsidRPr="00947284" w14:paraId="0E74E85D" w14:textId="77777777" w:rsidTr="003D34EC">
        <w:trPr>
          <w:cantSplit/>
          <w:jc w:val="center"/>
        </w:trPr>
        <w:tc>
          <w:tcPr>
            <w:tcW w:w="0" w:type="auto"/>
            <w:shd w:val="clear" w:color="auto" w:fill="auto"/>
            <w:vAlign w:val="center"/>
          </w:tcPr>
          <w:p w14:paraId="2D47762C"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18</w:t>
            </w:r>
          </w:p>
        </w:tc>
        <w:tc>
          <w:tcPr>
            <w:tcW w:w="0" w:type="auto"/>
            <w:shd w:val="clear" w:color="auto" w:fill="auto"/>
            <w:vAlign w:val="center"/>
          </w:tcPr>
          <w:p w14:paraId="298D4616" w14:textId="77777777" w:rsidR="003D34EC" w:rsidRPr="00116EA1" w:rsidRDefault="003D34EC" w:rsidP="003D34EC">
            <w:pPr>
              <w:pStyle w:val="TAC"/>
              <w:rPr>
                <w:rFonts w:ascii="Times New Roman" w:hAnsi="Times New Roman"/>
              </w:rPr>
            </w:pPr>
            <w:r w:rsidRPr="00116EA1">
              <w:rPr>
                <w:rFonts w:ascii="Times New Roman" w:hAnsi="Times New Roman"/>
              </w:rPr>
              <w:t>4.4579</w:t>
            </w:r>
          </w:p>
        </w:tc>
        <w:tc>
          <w:tcPr>
            <w:tcW w:w="0" w:type="auto"/>
            <w:shd w:val="clear" w:color="auto" w:fill="auto"/>
            <w:vAlign w:val="center"/>
          </w:tcPr>
          <w:p w14:paraId="2BC67423" w14:textId="77777777" w:rsidR="003D34EC" w:rsidRPr="00116EA1" w:rsidRDefault="003D34EC" w:rsidP="003D34EC">
            <w:pPr>
              <w:pStyle w:val="TAC"/>
              <w:rPr>
                <w:rFonts w:ascii="Times New Roman" w:hAnsi="Times New Roman"/>
              </w:rPr>
            </w:pPr>
            <w:r w:rsidRPr="00116EA1">
              <w:rPr>
                <w:rFonts w:ascii="Times New Roman" w:hAnsi="Times New Roman"/>
              </w:rPr>
              <w:t>-16.2</w:t>
            </w:r>
          </w:p>
        </w:tc>
        <w:tc>
          <w:tcPr>
            <w:tcW w:w="0" w:type="auto"/>
            <w:vAlign w:val="center"/>
          </w:tcPr>
          <w:p w14:paraId="77623AC1" w14:textId="77777777" w:rsidR="003D34EC" w:rsidRPr="00116EA1" w:rsidRDefault="003D34EC" w:rsidP="003D34EC">
            <w:pPr>
              <w:pStyle w:val="TAC"/>
              <w:rPr>
                <w:rFonts w:ascii="Times New Roman" w:hAnsi="Times New Roman"/>
              </w:rPr>
            </w:pPr>
            <w:r w:rsidRPr="00116EA1">
              <w:rPr>
                <w:rFonts w:ascii="Times New Roman" w:hAnsi="Times New Roman"/>
              </w:rPr>
              <w:t>Rayleigh</w:t>
            </w:r>
          </w:p>
        </w:tc>
      </w:tr>
      <w:tr w:rsidR="003D34EC" w:rsidRPr="00947284" w14:paraId="46B3FD25" w14:textId="77777777" w:rsidTr="003D34EC">
        <w:trPr>
          <w:cantSplit/>
          <w:jc w:val="center"/>
        </w:trPr>
        <w:tc>
          <w:tcPr>
            <w:tcW w:w="0" w:type="auto"/>
            <w:shd w:val="clear" w:color="auto" w:fill="auto"/>
            <w:vAlign w:val="center"/>
          </w:tcPr>
          <w:p w14:paraId="36030124"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19</w:t>
            </w:r>
          </w:p>
        </w:tc>
        <w:tc>
          <w:tcPr>
            <w:tcW w:w="0" w:type="auto"/>
            <w:shd w:val="clear" w:color="auto" w:fill="auto"/>
            <w:vAlign w:val="center"/>
          </w:tcPr>
          <w:p w14:paraId="2C4F9540" w14:textId="77777777" w:rsidR="003D34EC" w:rsidRPr="00116EA1" w:rsidRDefault="003D34EC" w:rsidP="003D34EC">
            <w:pPr>
              <w:pStyle w:val="TAC"/>
              <w:rPr>
                <w:rFonts w:ascii="Times New Roman" w:hAnsi="Times New Roman"/>
              </w:rPr>
            </w:pPr>
            <w:r w:rsidRPr="00116EA1">
              <w:rPr>
                <w:rFonts w:ascii="Times New Roman" w:hAnsi="Times New Roman"/>
              </w:rPr>
              <w:t>4.5695</w:t>
            </w:r>
          </w:p>
        </w:tc>
        <w:tc>
          <w:tcPr>
            <w:tcW w:w="0" w:type="auto"/>
            <w:shd w:val="clear" w:color="auto" w:fill="auto"/>
            <w:vAlign w:val="center"/>
          </w:tcPr>
          <w:p w14:paraId="041D838F" w14:textId="77777777" w:rsidR="003D34EC" w:rsidRPr="00116EA1" w:rsidRDefault="003D34EC" w:rsidP="003D34EC">
            <w:pPr>
              <w:pStyle w:val="TAC"/>
              <w:rPr>
                <w:rFonts w:ascii="Times New Roman" w:hAnsi="Times New Roman"/>
              </w:rPr>
            </w:pPr>
            <w:r w:rsidRPr="00116EA1">
              <w:rPr>
                <w:rFonts w:ascii="Times New Roman" w:hAnsi="Times New Roman"/>
              </w:rPr>
              <w:t>-18.3</w:t>
            </w:r>
          </w:p>
        </w:tc>
        <w:tc>
          <w:tcPr>
            <w:tcW w:w="0" w:type="auto"/>
            <w:vAlign w:val="center"/>
          </w:tcPr>
          <w:p w14:paraId="7B4CA71D" w14:textId="77777777" w:rsidR="003D34EC" w:rsidRPr="00116EA1" w:rsidRDefault="003D34EC" w:rsidP="003D34EC">
            <w:pPr>
              <w:pStyle w:val="TAC"/>
              <w:rPr>
                <w:rFonts w:ascii="Times New Roman" w:hAnsi="Times New Roman"/>
              </w:rPr>
            </w:pPr>
            <w:r w:rsidRPr="00116EA1">
              <w:rPr>
                <w:rFonts w:ascii="Times New Roman" w:hAnsi="Times New Roman"/>
              </w:rPr>
              <w:t>Rayleigh</w:t>
            </w:r>
          </w:p>
        </w:tc>
      </w:tr>
      <w:tr w:rsidR="003D34EC" w:rsidRPr="00947284" w14:paraId="332486E1" w14:textId="77777777" w:rsidTr="003D34EC">
        <w:trPr>
          <w:cantSplit/>
          <w:jc w:val="center"/>
        </w:trPr>
        <w:tc>
          <w:tcPr>
            <w:tcW w:w="0" w:type="auto"/>
            <w:shd w:val="clear" w:color="auto" w:fill="auto"/>
            <w:vAlign w:val="center"/>
          </w:tcPr>
          <w:p w14:paraId="020346CB"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20</w:t>
            </w:r>
          </w:p>
        </w:tc>
        <w:tc>
          <w:tcPr>
            <w:tcW w:w="0" w:type="auto"/>
            <w:shd w:val="clear" w:color="auto" w:fill="auto"/>
            <w:vAlign w:val="center"/>
          </w:tcPr>
          <w:p w14:paraId="52BF7EC3" w14:textId="77777777" w:rsidR="003D34EC" w:rsidRPr="00116EA1" w:rsidRDefault="003D34EC" w:rsidP="003D34EC">
            <w:pPr>
              <w:pStyle w:val="TAC"/>
              <w:rPr>
                <w:rFonts w:ascii="Times New Roman" w:hAnsi="Times New Roman"/>
              </w:rPr>
            </w:pPr>
            <w:r w:rsidRPr="00116EA1">
              <w:rPr>
                <w:rFonts w:ascii="Times New Roman" w:hAnsi="Times New Roman"/>
              </w:rPr>
              <w:t>4.7966</w:t>
            </w:r>
          </w:p>
        </w:tc>
        <w:tc>
          <w:tcPr>
            <w:tcW w:w="0" w:type="auto"/>
            <w:shd w:val="clear" w:color="auto" w:fill="auto"/>
            <w:vAlign w:val="center"/>
          </w:tcPr>
          <w:p w14:paraId="176ECE58" w14:textId="77777777" w:rsidR="003D34EC" w:rsidRPr="00116EA1" w:rsidRDefault="003D34EC" w:rsidP="003D34EC">
            <w:pPr>
              <w:pStyle w:val="TAC"/>
              <w:rPr>
                <w:rFonts w:ascii="Times New Roman" w:hAnsi="Times New Roman"/>
              </w:rPr>
            </w:pPr>
            <w:r w:rsidRPr="00116EA1">
              <w:rPr>
                <w:rFonts w:ascii="Times New Roman" w:hAnsi="Times New Roman"/>
              </w:rPr>
              <w:t>-18.9</w:t>
            </w:r>
          </w:p>
        </w:tc>
        <w:tc>
          <w:tcPr>
            <w:tcW w:w="0" w:type="auto"/>
            <w:vAlign w:val="center"/>
          </w:tcPr>
          <w:p w14:paraId="10EEC5BC" w14:textId="77777777" w:rsidR="003D34EC" w:rsidRPr="00116EA1" w:rsidRDefault="003D34EC" w:rsidP="003D34EC">
            <w:pPr>
              <w:pStyle w:val="TAC"/>
              <w:rPr>
                <w:rFonts w:ascii="Times New Roman" w:hAnsi="Times New Roman"/>
              </w:rPr>
            </w:pPr>
            <w:r w:rsidRPr="00116EA1">
              <w:rPr>
                <w:rFonts w:ascii="Times New Roman" w:hAnsi="Times New Roman"/>
              </w:rPr>
              <w:t>Rayleigh</w:t>
            </w:r>
          </w:p>
        </w:tc>
      </w:tr>
      <w:tr w:rsidR="003D34EC" w:rsidRPr="00947284" w14:paraId="5357BD94" w14:textId="77777777" w:rsidTr="003D34EC">
        <w:trPr>
          <w:cantSplit/>
          <w:jc w:val="center"/>
        </w:trPr>
        <w:tc>
          <w:tcPr>
            <w:tcW w:w="0" w:type="auto"/>
            <w:shd w:val="clear" w:color="auto" w:fill="auto"/>
            <w:vAlign w:val="center"/>
          </w:tcPr>
          <w:p w14:paraId="1B572774"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21</w:t>
            </w:r>
          </w:p>
        </w:tc>
        <w:tc>
          <w:tcPr>
            <w:tcW w:w="0" w:type="auto"/>
            <w:shd w:val="clear" w:color="auto" w:fill="auto"/>
            <w:vAlign w:val="center"/>
          </w:tcPr>
          <w:p w14:paraId="79914C14" w14:textId="77777777" w:rsidR="003D34EC" w:rsidRPr="00116EA1" w:rsidRDefault="003D34EC" w:rsidP="003D34EC">
            <w:pPr>
              <w:pStyle w:val="TAC"/>
              <w:rPr>
                <w:rFonts w:ascii="Times New Roman" w:hAnsi="Times New Roman"/>
              </w:rPr>
            </w:pPr>
            <w:r w:rsidRPr="00116EA1">
              <w:rPr>
                <w:rFonts w:ascii="Times New Roman" w:hAnsi="Times New Roman"/>
              </w:rPr>
              <w:t>5.0066</w:t>
            </w:r>
          </w:p>
        </w:tc>
        <w:tc>
          <w:tcPr>
            <w:tcW w:w="0" w:type="auto"/>
            <w:shd w:val="clear" w:color="auto" w:fill="auto"/>
            <w:vAlign w:val="center"/>
          </w:tcPr>
          <w:p w14:paraId="56208B48" w14:textId="77777777" w:rsidR="003D34EC" w:rsidRPr="00116EA1" w:rsidRDefault="003D34EC" w:rsidP="003D34EC">
            <w:pPr>
              <w:pStyle w:val="TAC"/>
              <w:rPr>
                <w:rFonts w:ascii="Times New Roman" w:hAnsi="Times New Roman"/>
              </w:rPr>
            </w:pPr>
            <w:r w:rsidRPr="00116EA1">
              <w:rPr>
                <w:rFonts w:ascii="Times New Roman" w:hAnsi="Times New Roman"/>
              </w:rPr>
              <w:t>-16.6</w:t>
            </w:r>
          </w:p>
        </w:tc>
        <w:tc>
          <w:tcPr>
            <w:tcW w:w="0" w:type="auto"/>
            <w:vAlign w:val="center"/>
          </w:tcPr>
          <w:p w14:paraId="398C3847" w14:textId="77777777" w:rsidR="003D34EC" w:rsidRPr="00116EA1" w:rsidRDefault="003D34EC" w:rsidP="003D34EC">
            <w:pPr>
              <w:pStyle w:val="TAC"/>
              <w:rPr>
                <w:rFonts w:ascii="Times New Roman" w:hAnsi="Times New Roman"/>
              </w:rPr>
            </w:pPr>
            <w:r w:rsidRPr="00116EA1">
              <w:rPr>
                <w:rFonts w:ascii="Times New Roman" w:hAnsi="Times New Roman"/>
              </w:rPr>
              <w:t>Rayleigh</w:t>
            </w:r>
          </w:p>
        </w:tc>
      </w:tr>
      <w:tr w:rsidR="003D34EC" w:rsidRPr="00947284" w14:paraId="1471CF04" w14:textId="77777777" w:rsidTr="003D34EC">
        <w:trPr>
          <w:cantSplit/>
          <w:jc w:val="center"/>
        </w:trPr>
        <w:tc>
          <w:tcPr>
            <w:tcW w:w="0" w:type="auto"/>
            <w:shd w:val="clear" w:color="auto" w:fill="auto"/>
            <w:vAlign w:val="center"/>
          </w:tcPr>
          <w:p w14:paraId="6810C309"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22</w:t>
            </w:r>
          </w:p>
        </w:tc>
        <w:tc>
          <w:tcPr>
            <w:tcW w:w="0" w:type="auto"/>
            <w:shd w:val="clear" w:color="auto" w:fill="auto"/>
            <w:vAlign w:val="center"/>
          </w:tcPr>
          <w:p w14:paraId="66171C2A" w14:textId="77777777" w:rsidR="003D34EC" w:rsidRPr="00116EA1" w:rsidRDefault="003D34EC" w:rsidP="003D34EC">
            <w:pPr>
              <w:pStyle w:val="TAC"/>
              <w:rPr>
                <w:rFonts w:ascii="Times New Roman" w:hAnsi="Times New Roman"/>
              </w:rPr>
            </w:pPr>
            <w:r w:rsidRPr="00116EA1">
              <w:rPr>
                <w:rFonts w:ascii="Times New Roman" w:hAnsi="Times New Roman"/>
              </w:rPr>
              <w:t>5.3043</w:t>
            </w:r>
          </w:p>
        </w:tc>
        <w:tc>
          <w:tcPr>
            <w:tcW w:w="0" w:type="auto"/>
            <w:shd w:val="clear" w:color="auto" w:fill="auto"/>
            <w:vAlign w:val="center"/>
          </w:tcPr>
          <w:p w14:paraId="1FA066AE" w14:textId="77777777" w:rsidR="003D34EC" w:rsidRPr="00116EA1" w:rsidRDefault="003D34EC" w:rsidP="003D34EC">
            <w:pPr>
              <w:pStyle w:val="TAC"/>
              <w:rPr>
                <w:rFonts w:ascii="Times New Roman" w:hAnsi="Times New Roman"/>
                <w:lang w:eastAsia="ko-KR"/>
              </w:rPr>
            </w:pPr>
            <w:r w:rsidRPr="00116EA1">
              <w:rPr>
                <w:rFonts w:ascii="Times New Roman" w:hAnsi="Times New Roman"/>
              </w:rPr>
              <w:t>-19</w:t>
            </w:r>
            <w:r w:rsidRPr="00116EA1">
              <w:rPr>
                <w:rFonts w:ascii="Times New Roman" w:hAnsi="Times New Roman"/>
                <w:lang w:eastAsia="ko-KR"/>
              </w:rPr>
              <w:t>.9</w:t>
            </w:r>
          </w:p>
        </w:tc>
        <w:tc>
          <w:tcPr>
            <w:tcW w:w="0" w:type="auto"/>
            <w:vAlign w:val="center"/>
          </w:tcPr>
          <w:p w14:paraId="678FD882" w14:textId="77777777" w:rsidR="003D34EC" w:rsidRPr="00116EA1" w:rsidRDefault="003D34EC" w:rsidP="003D34EC">
            <w:pPr>
              <w:pStyle w:val="TAC"/>
              <w:rPr>
                <w:rFonts w:ascii="Times New Roman" w:hAnsi="Times New Roman"/>
              </w:rPr>
            </w:pPr>
            <w:r w:rsidRPr="00116EA1">
              <w:rPr>
                <w:rFonts w:ascii="Times New Roman" w:hAnsi="Times New Roman"/>
              </w:rPr>
              <w:t>Rayleigh</w:t>
            </w:r>
          </w:p>
        </w:tc>
      </w:tr>
      <w:tr w:rsidR="003D34EC" w:rsidRPr="00947284" w14:paraId="58895F12" w14:textId="77777777" w:rsidTr="003D34EC">
        <w:trPr>
          <w:cantSplit/>
          <w:jc w:val="center"/>
        </w:trPr>
        <w:tc>
          <w:tcPr>
            <w:tcW w:w="0" w:type="auto"/>
            <w:shd w:val="clear" w:color="auto" w:fill="auto"/>
            <w:vAlign w:val="center"/>
          </w:tcPr>
          <w:p w14:paraId="6D1F937C"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23</w:t>
            </w:r>
          </w:p>
        </w:tc>
        <w:tc>
          <w:tcPr>
            <w:tcW w:w="0" w:type="auto"/>
            <w:shd w:val="clear" w:color="auto" w:fill="auto"/>
            <w:vAlign w:val="center"/>
          </w:tcPr>
          <w:p w14:paraId="6F69DD60" w14:textId="77777777" w:rsidR="003D34EC" w:rsidRPr="00116EA1" w:rsidRDefault="003D34EC" w:rsidP="003D34EC">
            <w:pPr>
              <w:pStyle w:val="TAC"/>
              <w:rPr>
                <w:rFonts w:ascii="Times New Roman" w:hAnsi="Times New Roman"/>
              </w:rPr>
            </w:pPr>
            <w:r w:rsidRPr="00116EA1">
              <w:rPr>
                <w:rFonts w:ascii="Times New Roman" w:hAnsi="Times New Roman"/>
              </w:rPr>
              <w:t>9.6586</w:t>
            </w:r>
          </w:p>
        </w:tc>
        <w:tc>
          <w:tcPr>
            <w:tcW w:w="0" w:type="auto"/>
            <w:shd w:val="clear" w:color="auto" w:fill="auto"/>
            <w:vAlign w:val="center"/>
          </w:tcPr>
          <w:p w14:paraId="4B5EAA47" w14:textId="77777777" w:rsidR="003D34EC" w:rsidRPr="00116EA1" w:rsidRDefault="003D34EC" w:rsidP="003D34EC">
            <w:pPr>
              <w:pStyle w:val="TAC"/>
              <w:rPr>
                <w:rFonts w:ascii="Times New Roman" w:hAnsi="Times New Roman"/>
                <w:lang w:eastAsia="ko-KR"/>
              </w:rPr>
            </w:pPr>
            <w:r w:rsidRPr="00116EA1">
              <w:rPr>
                <w:rFonts w:ascii="Times New Roman" w:hAnsi="Times New Roman"/>
              </w:rPr>
              <w:t>-</w:t>
            </w:r>
            <w:r w:rsidRPr="00116EA1">
              <w:rPr>
                <w:rFonts w:ascii="Times New Roman" w:hAnsi="Times New Roman"/>
                <w:lang w:eastAsia="ko-KR"/>
              </w:rPr>
              <w:t>29.7</w:t>
            </w:r>
          </w:p>
        </w:tc>
        <w:tc>
          <w:tcPr>
            <w:tcW w:w="0" w:type="auto"/>
            <w:vAlign w:val="center"/>
          </w:tcPr>
          <w:p w14:paraId="09B7501F" w14:textId="77777777" w:rsidR="003D34EC" w:rsidRPr="00116EA1" w:rsidRDefault="003D34EC" w:rsidP="003D34EC">
            <w:pPr>
              <w:pStyle w:val="TAC"/>
              <w:rPr>
                <w:rFonts w:ascii="Times New Roman" w:hAnsi="Times New Roman"/>
              </w:rPr>
            </w:pPr>
            <w:r w:rsidRPr="00116EA1">
              <w:rPr>
                <w:rFonts w:ascii="Times New Roman" w:hAnsi="Times New Roman"/>
              </w:rPr>
              <w:t>Rayleigh</w:t>
            </w:r>
          </w:p>
        </w:tc>
      </w:tr>
      <w:tr w:rsidR="003D34EC" w:rsidRPr="00947284" w14:paraId="10752C1A" w14:textId="77777777" w:rsidTr="003D34EC">
        <w:trPr>
          <w:cantSplit/>
          <w:jc w:val="center"/>
        </w:trPr>
        <w:tc>
          <w:tcPr>
            <w:tcW w:w="0" w:type="auto"/>
            <w:shd w:val="clear" w:color="auto" w:fill="auto"/>
            <w:vAlign w:val="center"/>
          </w:tcPr>
          <w:p w14:paraId="22BADD11" w14:textId="6CC58603" w:rsidR="003D34EC" w:rsidRPr="00116EA1" w:rsidRDefault="003D34EC" w:rsidP="003D34EC">
            <w:pPr>
              <w:pStyle w:val="TAC"/>
              <w:rPr>
                <w:rFonts w:ascii="Times New Roman" w:hAnsi="Times New Roman"/>
                <w:lang w:val="en-CA" w:eastAsia="zh-CN"/>
              </w:rPr>
            </w:pPr>
            <w:r w:rsidRPr="00116EA1">
              <w:rPr>
                <w:rFonts w:ascii="Times New Roman" w:eastAsiaTheme="minorEastAsia" w:hAnsi="Times New Roman"/>
                <w:i/>
                <w:color w:val="FF0000"/>
                <w:lang w:eastAsia="zh-CN"/>
              </w:rPr>
              <w:t>ST</w:t>
            </w:r>
          </w:p>
        </w:tc>
        <w:tc>
          <w:tcPr>
            <w:tcW w:w="0" w:type="auto"/>
            <w:shd w:val="clear" w:color="auto" w:fill="auto"/>
            <w:vAlign w:val="center"/>
          </w:tcPr>
          <w:p w14:paraId="75BF87AD" w14:textId="3BEA7334" w:rsidR="003D34EC" w:rsidRPr="00116EA1" w:rsidRDefault="003D34EC" w:rsidP="003D34EC">
            <w:pPr>
              <w:pStyle w:val="TAC"/>
              <w:rPr>
                <w:rFonts w:ascii="Times New Roman" w:hAnsi="Times New Roman"/>
              </w:rPr>
            </w:pPr>
            <w:r w:rsidRPr="00116EA1">
              <w:rPr>
                <w:rFonts w:ascii="Times New Roman" w:eastAsiaTheme="minorEastAsia" w:hAnsi="Times New Roman"/>
                <w:i/>
                <w:color w:val="FF0000"/>
                <w:lang w:eastAsia="zh-CN"/>
              </w:rPr>
              <w:t>[</w:t>
            </w:r>
            <w:r w:rsidR="00A2365E" w:rsidRPr="00116EA1">
              <w:rPr>
                <w:rFonts w:ascii="Times New Roman" w:eastAsiaTheme="minorEastAsia" w:hAnsi="Times New Roman"/>
                <w:i/>
                <w:color w:val="FF0000"/>
                <w:lang w:eastAsia="zh-CN"/>
              </w:rPr>
              <w:t>-0.5</w:t>
            </w:r>
            <w:r w:rsidRPr="00116EA1">
              <w:rPr>
                <w:rFonts w:ascii="Times New Roman" w:eastAsiaTheme="minorEastAsia" w:hAnsi="Times New Roman"/>
                <w:i/>
                <w:color w:val="FF0000"/>
                <w:lang w:eastAsia="zh-CN"/>
              </w:rPr>
              <w:t>, 10]</w:t>
            </w:r>
          </w:p>
        </w:tc>
        <w:tc>
          <w:tcPr>
            <w:tcW w:w="0" w:type="auto"/>
            <w:shd w:val="clear" w:color="auto" w:fill="auto"/>
            <w:vAlign w:val="center"/>
          </w:tcPr>
          <w:p w14:paraId="4FC4E205" w14:textId="2313EBCA" w:rsidR="003D34EC" w:rsidRPr="00116EA1" w:rsidRDefault="003D34EC" w:rsidP="003D34EC">
            <w:pPr>
              <w:pStyle w:val="TAC"/>
              <w:rPr>
                <w:rFonts w:ascii="Times New Roman" w:hAnsi="Times New Roman"/>
              </w:rPr>
            </w:pPr>
            <w:r w:rsidRPr="00116EA1">
              <w:rPr>
                <w:rFonts w:ascii="Times New Roman" w:eastAsiaTheme="minorEastAsia" w:hAnsi="Times New Roman"/>
                <w:i/>
                <w:color w:val="FF0000"/>
                <w:lang w:eastAsia="zh-CN"/>
              </w:rPr>
              <w:t>[-30,10]</w:t>
            </w:r>
          </w:p>
        </w:tc>
        <w:tc>
          <w:tcPr>
            <w:tcW w:w="0" w:type="auto"/>
            <w:vAlign w:val="center"/>
          </w:tcPr>
          <w:p w14:paraId="4F1FC27E" w14:textId="4E4979BA" w:rsidR="003D34EC" w:rsidRPr="00116EA1" w:rsidRDefault="003D34EC" w:rsidP="003D34EC">
            <w:pPr>
              <w:pStyle w:val="TAC"/>
              <w:rPr>
                <w:rFonts w:ascii="Times New Roman" w:hAnsi="Times New Roman"/>
              </w:rPr>
            </w:pPr>
            <w:r w:rsidRPr="00116EA1">
              <w:rPr>
                <w:rFonts w:ascii="Times New Roman" w:hAnsi="Times New Roman"/>
                <w:i/>
                <w:color w:val="FF0000"/>
              </w:rPr>
              <w:t>Rayleigh</w:t>
            </w:r>
          </w:p>
        </w:tc>
      </w:tr>
    </w:tbl>
    <w:p w14:paraId="1092F660" w14:textId="7DD1DA99" w:rsidR="003D34EC" w:rsidRPr="00116EA1" w:rsidRDefault="003D34EC" w:rsidP="00AB7348">
      <w:pPr>
        <w:pStyle w:val="TH"/>
        <w:jc w:val="left"/>
        <w:rPr>
          <w:rFonts w:ascii="Times New Roman" w:eastAsia="Malgun Gothic" w:hAnsi="Times New Roman"/>
          <w:lang w:eastAsia="ko-KR"/>
        </w:rPr>
      </w:pPr>
    </w:p>
    <w:p w14:paraId="0DE0AECD" w14:textId="343B78C8" w:rsidR="00B44993" w:rsidRPr="00947284" w:rsidRDefault="00B44993" w:rsidP="00AB7348">
      <w:pPr>
        <w:pStyle w:val="Caption"/>
        <w:keepNext/>
        <w:jc w:val="center"/>
      </w:pPr>
      <w:bookmarkStart w:id="22" w:name="_Ref193805854"/>
      <w:r w:rsidRPr="00947284">
        <w:t xml:space="preserve">Table </w:t>
      </w:r>
      <w:r w:rsidRPr="00213399">
        <w:fldChar w:fldCharType="begin"/>
      </w:r>
      <w:r w:rsidRPr="00947284">
        <w:instrText xml:space="preserve"> SEQ Table \* ARABIC </w:instrText>
      </w:r>
      <w:r w:rsidRPr="00213399">
        <w:fldChar w:fldCharType="separate"/>
      </w:r>
      <w:r w:rsidR="004B0B93" w:rsidRPr="00947284">
        <w:rPr>
          <w:noProof/>
        </w:rPr>
        <w:t>9</w:t>
      </w:r>
      <w:r w:rsidRPr="00213399">
        <w:fldChar w:fldCharType="end"/>
      </w:r>
      <w:bookmarkEnd w:id="22"/>
      <w:r w:rsidRPr="00947284">
        <w:t xml:space="preserve"> The ISAC link level simulation for TDL-B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
        <w:gridCol w:w="1571"/>
        <w:gridCol w:w="1286"/>
        <w:gridCol w:w="1712"/>
      </w:tblGrid>
      <w:tr w:rsidR="003D34EC" w:rsidRPr="00947284" w14:paraId="31AEC8C3" w14:textId="77777777" w:rsidTr="003D34EC">
        <w:trPr>
          <w:cantSplit/>
          <w:jc w:val="center"/>
        </w:trPr>
        <w:tc>
          <w:tcPr>
            <w:tcW w:w="0" w:type="auto"/>
            <w:shd w:val="clear" w:color="auto" w:fill="D9D9D9"/>
            <w:vAlign w:val="center"/>
          </w:tcPr>
          <w:p w14:paraId="71028522" w14:textId="77777777" w:rsidR="003D34EC" w:rsidRPr="00116EA1" w:rsidRDefault="003D34EC" w:rsidP="003D34EC">
            <w:pPr>
              <w:pStyle w:val="TAH"/>
              <w:rPr>
                <w:rFonts w:ascii="Times New Roman" w:hAnsi="Times New Roman"/>
                <w:lang w:val="en-CA" w:eastAsia="zh-CN"/>
              </w:rPr>
            </w:pPr>
            <w:r w:rsidRPr="00116EA1">
              <w:rPr>
                <w:rFonts w:ascii="Times New Roman" w:hAnsi="Times New Roman"/>
                <w:lang w:val="en-CA" w:eastAsia="zh-CN"/>
              </w:rPr>
              <w:t>Tap #</w:t>
            </w:r>
          </w:p>
        </w:tc>
        <w:tc>
          <w:tcPr>
            <w:tcW w:w="0" w:type="auto"/>
            <w:shd w:val="clear" w:color="auto" w:fill="D9D9D9"/>
            <w:vAlign w:val="center"/>
          </w:tcPr>
          <w:p w14:paraId="08BA5567" w14:textId="77777777" w:rsidR="003D34EC" w:rsidRPr="00116EA1" w:rsidRDefault="003D34EC" w:rsidP="003D34EC">
            <w:pPr>
              <w:pStyle w:val="TAC"/>
              <w:rPr>
                <w:rFonts w:ascii="Times New Roman" w:hAnsi="Times New Roman"/>
                <w:b/>
              </w:rPr>
            </w:pPr>
            <w:r w:rsidRPr="00116EA1">
              <w:rPr>
                <w:rFonts w:ascii="Times New Roman" w:hAnsi="Times New Roman"/>
                <w:b/>
                <w:lang w:val="en-CA"/>
              </w:rPr>
              <w:t>Normalized d</w:t>
            </w:r>
            <w:r w:rsidRPr="00116EA1">
              <w:rPr>
                <w:rFonts w:ascii="Times New Roman" w:hAnsi="Times New Roman"/>
                <w:b/>
                <w:lang w:val="en-CA" w:eastAsia="zh-CN"/>
              </w:rPr>
              <w:t>elay</w:t>
            </w:r>
          </w:p>
        </w:tc>
        <w:tc>
          <w:tcPr>
            <w:tcW w:w="0" w:type="auto"/>
            <w:shd w:val="clear" w:color="auto" w:fill="D9D9D9"/>
            <w:vAlign w:val="center"/>
          </w:tcPr>
          <w:p w14:paraId="6F6B0132" w14:textId="77777777" w:rsidR="003D34EC" w:rsidRPr="00116EA1" w:rsidRDefault="003D34EC" w:rsidP="003D34EC">
            <w:pPr>
              <w:pStyle w:val="TAC"/>
              <w:rPr>
                <w:rFonts w:ascii="Times New Roman" w:hAnsi="Times New Roman"/>
                <w:b/>
              </w:rPr>
            </w:pPr>
            <w:r w:rsidRPr="00116EA1">
              <w:rPr>
                <w:rFonts w:ascii="Times New Roman" w:hAnsi="Times New Roman"/>
                <w:b/>
              </w:rPr>
              <w:t>Power in [dB]</w:t>
            </w:r>
          </w:p>
        </w:tc>
        <w:tc>
          <w:tcPr>
            <w:tcW w:w="0" w:type="auto"/>
            <w:shd w:val="clear" w:color="auto" w:fill="D9D9D9"/>
            <w:vAlign w:val="center"/>
          </w:tcPr>
          <w:p w14:paraId="7719BE84" w14:textId="77777777" w:rsidR="003D34EC" w:rsidRPr="00116EA1" w:rsidRDefault="003D34EC" w:rsidP="003D34EC">
            <w:pPr>
              <w:pStyle w:val="TAC"/>
              <w:rPr>
                <w:rFonts w:ascii="Times New Roman" w:hAnsi="Times New Roman"/>
                <w:b/>
              </w:rPr>
            </w:pPr>
            <w:r w:rsidRPr="00116EA1">
              <w:rPr>
                <w:rFonts w:ascii="Times New Roman" w:hAnsi="Times New Roman"/>
                <w:b/>
              </w:rPr>
              <w:t>Fading distribution</w:t>
            </w:r>
          </w:p>
        </w:tc>
      </w:tr>
      <w:tr w:rsidR="003D34EC" w:rsidRPr="00947284" w14:paraId="2CA71603" w14:textId="77777777" w:rsidTr="003D34EC">
        <w:trPr>
          <w:cantSplit/>
          <w:jc w:val="center"/>
        </w:trPr>
        <w:tc>
          <w:tcPr>
            <w:tcW w:w="0" w:type="auto"/>
            <w:shd w:val="clear" w:color="auto" w:fill="auto"/>
            <w:vAlign w:val="center"/>
          </w:tcPr>
          <w:p w14:paraId="1958AF98"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1</w:t>
            </w:r>
          </w:p>
        </w:tc>
        <w:tc>
          <w:tcPr>
            <w:tcW w:w="0" w:type="auto"/>
            <w:shd w:val="clear" w:color="auto" w:fill="auto"/>
            <w:vAlign w:val="center"/>
          </w:tcPr>
          <w:p w14:paraId="7A550A05" w14:textId="77777777" w:rsidR="003D34EC" w:rsidRPr="00116EA1" w:rsidRDefault="003D34EC" w:rsidP="003D34EC">
            <w:pPr>
              <w:pStyle w:val="TAC"/>
              <w:rPr>
                <w:rFonts w:ascii="Times New Roman" w:hAnsi="Times New Roman"/>
              </w:rPr>
            </w:pPr>
            <w:r w:rsidRPr="00116EA1">
              <w:rPr>
                <w:rFonts w:ascii="Times New Roman" w:hAnsi="Times New Roman"/>
              </w:rPr>
              <w:t>0.0000</w:t>
            </w:r>
          </w:p>
        </w:tc>
        <w:tc>
          <w:tcPr>
            <w:tcW w:w="0" w:type="auto"/>
            <w:shd w:val="clear" w:color="auto" w:fill="auto"/>
            <w:vAlign w:val="center"/>
          </w:tcPr>
          <w:p w14:paraId="2B6E5DAD" w14:textId="77777777" w:rsidR="003D34EC" w:rsidRPr="00116EA1" w:rsidRDefault="003D34EC" w:rsidP="003D34EC">
            <w:pPr>
              <w:pStyle w:val="TAC"/>
              <w:rPr>
                <w:rFonts w:ascii="Times New Roman" w:hAnsi="Times New Roman"/>
              </w:rPr>
            </w:pPr>
            <w:r w:rsidRPr="00116EA1">
              <w:rPr>
                <w:rFonts w:ascii="Times New Roman" w:hAnsi="Times New Roman"/>
              </w:rPr>
              <w:t>0</w:t>
            </w:r>
          </w:p>
        </w:tc>
        <w:tc>
          <w:tcPr>
            <w:tcW w:w="0" w:type="auto"/>
            <w:vAlign w:val="center"/>
          </w:tcPr>
          <w:p w14:paraId="440C7310" w14:textId="77777777" w:rsidR="003D34EC" w:rsidRPr="00116EA1" w:rsidRDefault="003D34EC" w:rsidP="003D34EC">
            <w:pPr>
              <w:pStyle w:val="TAC"/>
              <w:rPr>
                <w:rFonts w:ascii="Times New Roman" w:hAnsi="Times New Roman"/>
              </w:rPr>
            </w:pPr>
            <w:r w:rsidRPr="00116EA1">
              <w:rPr>
                <w:rFonts w:ascii="Times New Roman" w:hAnsi="Times New Roman"/>
              </w:rPr>
              <w:t>Rayleigh</w:t>
            </w:r>
          </w:p>
        </w:tc>
      </w:tr>
      <w:tr w:rsidR="003D34EC" w:rsidRPr="00947284" w14:paraId="4345556E" w14:textId="77777777" w:rsidTr="003D34EC">
        <w:trPr>
          <w:cantSplit/>
          <w:jc w:val="center"/>
        </w:trPr>
        <w:tc>
          <w:tcPr>
            <w:tcW w:w="0" w:type="auto"/>
            <w:shd w:val="clear" w:color="auto" w:fill="auto"/>
            <w:vAlign w:val="center"/>
          </w:tcPr>
          <w:p w14:paraId="21044BD5"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2</w:t>
            </w:r>
          </w:p>
        </w:tc>
        <w:tc>
          <w:tcPr>
            <w:tcW w:w="0" w:type="auto"/>
            <w:shd w:val="clear" w:color="auto" w:fill="auto"/>
            <w:vAlign w:val="center"/>
          </w:tcPr>
          <w:p w14:paraId="3CDDDC95" w14:textId="77777777" w:rsidR="003D34EC" w:rsidRPr="00116EA1" w:rsidRDefault="003D34EC" w:rsidP="003D34EC">
            <w:pPr>
              <w:pStyle w:val="TAC"/>
              <w:rPr>
                <w:rFonts w:ascii="Times New Roman" w:hAnsi="Times New Roman"/>
              </w:rPr>
            </w:pPr>
            <w:r w:rsidRPr="00116EA1">
              <w:rPr>
                <w:rFonts w:ascii="Times New Roman" w:hAnsi="Times New Roman"/>
              </w:rPr>
              <w:t>0.1072</w:t>
            </w:r>
          </w:p>
        </w:tc>
        <w:tc>
          <w:tcPr>
            <w:tcW w:w="0" w:type="auto"/>
            <w:shd w:val="clear" w:color="auto" w:fill="auto"/>
            <w:vAlign w:val="center"/>
          </w:tcPr>
          <w:p w14:paraId="26640E6E" w14:textId="77777777" w:rsidR="003D34EC" w:rsidRPr="00116EA1" w:rsidRDefault="003D34EC" w:rsidP="003D34EC">
            <w:pPr>
              <w:pStyle w:val="TAC"/>
              <w:rPr>
                <w:rFonts w:ascii="Times New Roman" w:hAnsi="Times New Roman"/>
              </w:rPr>
            </w:pPr>
            <w:r w:rsidRPr="00116EA1">
              <w:rPr>
                <w:rFonts w:ascii="Times New Roman" w:hAnsi="Times New Roman"/>
              </w:rPr>
              <w:t>-2.2</w:t>
            </w:r>
          </w:p>
        </w:tc>
        <w:tc>
          <w:tcPr>
            <w:tcW w:w="0" w:type="auto"/>
            <w:vAlign w:val="center"/>
          </w:tcPr>
          <w:p w14:paraId="678A64AE" w14:textId="77777777" w:rsidR="003D34EC" w:rsidRPr="00116EA1" w:rsidRDefault="003D34EC" w:rsidP="003D34EC">
            <w:pPr>
              <w:pStyle w:val="TAC"/>
              <w:rPr>
                <w:rFonts w:ascii="Times New Roman" w:hAnsi="Times New Roman"/>
              </w:rPr>
            </w:pPr>
            <w:r w:rsidRPr="00116EA1">
              <w:rPr>
                <w:rFonts w:ascii="Times New Roman" w:hAnsi="Times New Roman"/>
              </w:rPr>
              <w:t>Rayleigh</w:t>
            </w:r>
          </w:p>
        </w:tc>
      </w:tr>
      <w:tr w:rsidR="003D34EC" w:rsidRPr="00947284" w14:paraId="70BBD0AA" w14:textId="77777777" w:rsidTr="003D34EC">
        <w:trPr>
          <w:cantSplit/>
          <w:jc w:val="center"/>
        </w:trPr>
        <w:tc>
          <w:tcPr>
            <w:tcW w:w="0" w:type="auto"/>
            <w:shd w:val="clear" w:color="auto" w:fill="auto"/>
            <w:vAlign w:val="center"/>
          </w:tcPr>
          <w:p w14:paraId="55EB3E38"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3</w:t>
            </w:r>
          </w:p>
        </w:tc>
        <w:tc>
          <w:tcPr>
            <w:tcW w:w="0" w:type="auto"/>
            <w:shd w:val="clear" w:color="auto" w:fill="auto"/>
            <w:vAlign w:val="center"/>
          </w:tcPr>
          <w:p w14:paraId="3CBEBB57" w14:textId="77777777" w:rsidR="003D34EC" w:rsidRPr="00116EA1" w:rsidRDefault="003D34EC" w:rsidP="003D34EC">
            <w:pPr>
              <w:pStyle w:val="TAC"/>
              <w:rPr>
                <w:rFonts w:ascii="Times New Roman" w:hAnsi="Times New Roman"/>
              </w:rPr>
            </w:pPr>
            <w:r w:rsidRPr="00116EA1">
              <w:rPr>
                <w:rFonts w:ascii="Times New Roman" w:hAnsi="Times New Roman"/>
              </w:rPr>
              <w:t>0.2155</w:t>
            </w:r>
          </w:p>
        </w:tc>
        <w:tc>
          <w:tcPr>
            <w:tcW w:w="0" w:type="auto"/>
            <w:shd w:val="clear" w:color="auto" w:fill="auto"/>
            <w:vAlign w:val="center"/>
          </w:tcPr>
          <w:p w14:paraId="7C25E001" w14:textId="77777777" w:rsidR="003D34EC" w:rsidRPr="00116EA1" w:rsidRDefault="003D34EC" w:rsidP="003D34EC">
            <w:pPr>
              <w:pStyle w:val="TAC"/>
              <w:rPr>
                <w:rFonts w:ascii="Times New Roman" w:hAnsi="Times New Roman"/>
              </w:rPr>
            </w:pPr>
            <w:r w:rsidRPr="00116EA1">
              <w:rPr>
                <w:rFonts w:ascii="Times New Roman" w:hAnsi="Times New Roman"/>
              </w:rPr>
              <w:t>-4</w:t>
            </w:r>
          </w:p>
        </w:tc>
        <w:tc>
          <w:tcPr>
            <w:tcW w:w="0" w:type="auto"/>
            <w:vAlign w:val="center"/>
          </w:tcPr>
          <w:p w14:paraId="540F79AD" w14:textId="77777777" w:rsidR="003D34EC" w:rsidRPr="00116EA1" w:rsidRDefault="003D34EC" w:rsidP="003D34EC">
            <w:pPr>
              <w:pStyle w:val="TAC"/>
              <w:rPr>
                <w:rFonts w:ascii="Times New Roman" w:hAnsi="Times New Roman"/>
              </w:rPr>
            </w:pPr>
            <w:r w:rsidRPr="00116EA1">
              <w:rPr>
                <w:rFonts w:ascii="Times New Roman" w:hAnsi="Times New Roman"/>
              </w:rPr>
              <w:t>Rayleigh</w:t>
            </w:r>
          </w:p>
        </w:tc>
      </w:tr>
      <w:tr w:rsidR="003D34EC" w:rsidRPr="00947284" w14:paraId="7F562F0A" w14:textId="77777777" w:rsidTr="003D34EC">
        <w:trPr>
          <w:cantSplit/>
          <w:jc w:val="center"/>
        </w:trPr>
        <w:tc>
          <w:tcPr>
            <w:tcW w:w="0" w:type="auto"/>
            <w:shd w:val="clear" w:color="auto" w:fill="auto"/>
            <w:vAlign w:val="center"/>
          </w:tcPr>
          <w:p w14:paraId="7040FC65"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4</w:t>
            </w:r>
          </w:p>
        </w:tc>
        <w:tc>
          <w:tcPr>
            <w:tcW w:w="0" w:type="auto"/>
            <w:shd w:val="clear" w:color="auto" w:fill="auto"/>
            <w:vAlign w:val="center"/>
          </w:tcPr>
          <w:p w14:paraId="081FAB9A" w14:textId="77777777" w:rsidR="003D34EC" w:rsidRPr="00116EA1" w:rsidRDefault="003D34EC" w:rsidP="003D34EC">
            <w:pPr>
              <w:pStyle w:val="TAC"/>
              <w:rPr>
                <w:rFonts w:ascii="Times New Roman" w:hAnsi="Times New Roman"/>
              </w:rPr>
            </w:pPr>
            <w:r w:rsidRPr="00116EA1">
              <w:rPr>
                <w:rFonts w:ascii="Times New Roman" w:hAnsi="Times New Roman"/>
              </w:rPr>
              <w:t>0.2095</w:t>
            </w:r>
          </w:p>
        </w:tc>
        <w:tc>
          <w:tcPr>
            <w:tcW w:w="0" w:type="auto"/>
            <w:shd w:val="clear" w:color="auto" w:fill="auto"/>
            <w:vAlign w:val="center"/>
          </w:tcPr>
          <w:p w14:paraId="4206DEA1" w14:textId="77777777" w:rsidR="003D34EC" w:rsidRPr="00116EA1" w:rsidRDefault="003D34EC" w:rsidP="003D34EC">
            <w:pPr>
              <w:pStyle w:val="TAC"/>
              <w:rPr>
                <w:rFonts w:ascii="Times New Roman" w:hAnsi="Times New Roman"/>
              </w:rPr>
            </w:pPr>
            <w:r w:rsidRPr="00116EA1">
              <w:rPr>
                <w:rFonts w:ascii="Times New Roman" w:hAnsi="Times New Roman"/>
              </w:rPr>
              <w:t>-3.2</w:t>
            </w:r>
          </w:p>
        </w:tc>
        <w:tc>
          <w:tcPr>
            <w:tcW w:w="0" w:type="auto"/>
            <w:vAlign w:val="center"/>
          </w:tcPr>
          <w:p w14:paraId="1C979C5C" w14:textId="77777777" w:rsidR="003D34EC" w:rsidRPr="00116EA1" w:rsidRDefault="003D34EC" w:rsidP="003D34EC">
            <w:pPr>
              <w:pStyle w:val="TAC"/>
              <w:rPr>
                <w:rFonts w:ascii="Times New Roman" w:hAnsi="Times New Roman"/>
              </w:rPr>
            </w:pPr>
            <w:r w:rsidRPr="00116EA1">
              <w:rPr>
                <w:rFonts w:ascii="Times New Roman" w:hAnsi="Times New Roman"/>
              </w:rPr>
              <w:t>Rayleigh</w:t>
            </w:r>
          </w:p>
        </w:tc>
      </w:tr>
      <w:tr w:rsidR="003D34EC" w:rsidRPr="00947284" w14:paraId="693E2843" w14:textId="77777777" w:rsidTr="003D34EC">
        <w:trPr>
          <w:cantSplit/>
          <w:jc w:val="center"/>
        </w:trPr>
        <w:tc>
          <w:tcPr>
            <w:tcW w:w="0" w:type="auto"/>
            <w:shd w:val="clear" w:color="auto" w:fill="auto"/>
            <w:vAlign w:val="center"/>
          </w:tcPr>
          <w:p w14:paraId="285786A0"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5</w:t>
            </w:r>
          </w:p>
        </w:tc>
        <w:tc>
          <w:tcPr>
            <w:tcW w:w="0" w:type="auto"/>
            <w:shd w:val="clear" w:color="auto" w:fill="auto"/>
            <w:vAlign w:val="center"/>
          </w:tcPr>
          <w:p w14:paraId="40D4627F" w14:textId="77777777" w:rsidR="003D34EC" w:rsidRPr="00116EA1" w:rsidRDefault="003D34EC" w:rsidP="003D34EC">
            <w:pPr>
              <w:pStyle w:val="TAC"/>
              <w:rPr>
                <w:rFonts w:ascii="Times New Roman" w:hAnsi="Times New Roman"/>
              </w:rPr>
            </w:pPr>
            <w:r w:rsidRPr="00116EA1">
              <w:rPr>
                <w:rFonts w:ascii="Times New Roman" w:hAnsi="Times New Roman"/>
              </w:rPr>
              <w:t>0.2870</w:t>
            </w:r>
          </w:p>
        </w:tc>
        <w:tc>
          <w:tcPr>
            <w:tcW w:w="0" w:type="auto"/>
            <w:shd w:val="clear" w:color="auto" w:fill="auto"/>
            <w:vAlign w:val="center"/>
          </w:tcPr>
          <w:p w14:paraId="2ED368B8" w14:textId="77777777" w:rsidR="003D34EC" w:rsidRPr="00116EA1" w:rsidRDefault="003D34EC" w:rsidP="003D34EC">
            <w:pPr>
              <w:pStyle w:val="TAC"/>
              <w:rPr>
                <w:rFonts w:ascii="Times New Roman" w:hAnsi="Times New Roman"/>
              </w:rPr>
            </w:pPr>
            <w:r w:rsidRPr="00116EA1">
              <w:rPr>
                <w:rFonts w:ascii="Times New Roman" w:hAnsi="Times New Roman"/>
              </w:rPr>
              <w:t>-9.8</w:t>
            </w:r>
          </w:p>
        </w:tc>
        <w:tc>
          <w:tcPr>
            <w:tcW w:w="0" w:type="auto"/>
            <w:vAlign w:val="center"/>
          </w:tcPr>
          <w:p w14:paraId="7F6538BA" w14:textId="77777777" w:rsidR="003D34EC" w:rsidRPr="00116EA1" w:rsidRDefault="003D34EC" w:rsidP="003D34EC">
            <w:pPr>
              <w:pStyle w:val="TAC"/>
              <w:rPr>
                <w:rFonts w:ascii="Times New Roman" w:hAnsi="Times New Roman"/>
              </w:rPr>
            </w:pPr>
            <w:r w:rsidRPr="00116EA1">
              <w:rPr>
                <w:rFonts w:ascii="Times New Roman" w:hAnsi="Times New Roman"/>
              </w:rPr>
              <w:t>Rayleigh</w:t>
            </w:r>
          </w:p>
        </w:tc>
      </w:tr>
      <w:tr w:rsidR="003D34EC" w:rsidRPr="00947284" w14:paraId="20CEE5AE" w14:textId="77777777" w:rsidTr="003D34EC">
        <w:trPr>
          <w:cantSplit/>
          <w:jc w:val="center"/>
        </w:trPr>
        <w:tc>
          <w:tcPr>
            <w:tcW w:w="0" w:type="auto"/>
            <w:shd w:val="clear" w:color="auto" w:fill="auto"/>
            <w:vAlign w:val="center"/>
          </w:tcPr>
          <w:p w14:paraId="109B7360"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6</w:t>
            </w:r>
          </w:p>
        </w:tc>
        <w:tc>
          <w:tcPr>
            <w:tcW w:w="0" w:type="auto"/>
            <w:shd w:val="clear" w:color="auto" w:fill="auto"/>
            <w:vAlign w:val="center"/>
          </w:tcPr>
          <w:p w14:paraId="36A5E5F8" w14:textId="77777777" w:rsidR="003D34EC" w:rsidRPr="00116EA1" w:rsidRDefault="003D34EC" w:rsidP="003D34EC">
            <w:pPr>
              <w:pStyle w:val="TAC"/>
              <w:rPr>
                <w:rFonts w:ascii="Times New Roman" w:hAnsi="Times New Roman"/>
              </w:rPr>
            </w:pPr>
            <w:r w:rsidRPr="00116EA1">
              <w:rPr>
                <w:rFonts w:ascii="Times New Roman" w:hAnsi="Times New Roman"/>
              </w:rPr>
              <w:t>0.2986</w:t>
            </w:r>
          </w:p>
        </w:tc>
        <w:tc>
          <w:tcPr>
            <w:tcW w:w="0" w:type="auto"/>
            <w:shd w:val="clear" w:color="auto" w:fill="auto"/>
            <w:vAlign w:val="center"/>
          </w:tcPr>
          <w:p w14:paraId="1574287F" w14:textId="77777777" w:rsidR="003D34EC" w:rsidRPr="00116EA1" w:rsidRDefault="003D34EC" w:rsidP="003D34EC">
            <w:pPr>
              <w:pStyle w:val="TAC"/>
              <w:rPr>
                <w:rFonts w:ascii="Times New Roman" w:hAnsi="Times New Roman"/>
              </w:rPr>
            </w:pPr>
            <w:r w:rsidRPr="00116EA1">
              <w:rPr>
                <w:rFonts w:ascii="Times New Roman" w:hAnsi="Times New Roman"/>
              </w:rPr>
              <w:t>-1.2</w:t>
            </w:r>
          </w:p>
        </w:tc>
        <w:tc>
          <w:tcPr>
            <w:tcW w:w="0" w:type="auto"/>
            <w:vAlign w:val="center"/>
          </w:tcPr>
          <w:p w14:paraId="24425BF7" w14:textId="77777777" w:rsidR="003D34EC" w:rsidRPr="00116EA1" w:rsidRDefault="003D34EC" w:rsidP="003D34EC">
            <w:pPr>
              <w:pStyle w:val="TAC"/>
              <w:rPr>
                <w:rFonts w:ascii="Times New Roman" w:hAnsi="Times New Roman"/>
              </w:rPr>
            </w:pPr>
            <w:r w:rsidRPr="00116EA1">
              <w:rPr>
                <w:rFonts w:ascii="Times New Roman" w:hAnsi="Times New Roman"/>
              </w:rPr>
              <w:t>Rayleigh</w:t>
            </w:r>
          </w:p>
        </w:tc>
      </w:tr>
      <w:tr w:rsidR="003D34EC" w:rsidRPr="00947284" w14:paraId="0B2424C8" w14:textId="77777777" w:rsidTr="003D34EC">
        <w:trPr>
          <w:cantSplit/>
          <w:jc w:val="center"/>
        </w:trPr>
        <w:tc>
          <w:tcPr>
            <w:tcW w:w="0" w:type="auto"/>
            <w:shd w:val="clear" w:color="auto" w:fill="auto"/>
            <w:vAlign w:val="center"/>
          </w:tcPr>
          <w:p w14:paraId="3C4DFA9C"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7</w:t>
            </w:r>
          </w:p>
        </w:tc>
        <w:tc>
          <w:tcPr>
            <w:tcW w:w="0" w:type="auto"/>
            <w:shd w:val="clear" w:color="auto" w:fill="auto"/>
            <w:vAlign w:val="center"/>
          </w:tcPr>
          <w:p w14:paraId="16940792" w14:textId="77777777" w:rsidR="003D34EC" w:rsidRPr="00116EA1" w:rsidRDefault="003D34EC" w:rsidP="003D34EC">
            <w:pPr>
              <w:pStyle w:val="TAC"/>
              <w:rPr>
                <w:rFonts w:ascii="Times New Roman" w:hAnsi="Times New Roman"/>
              </w:rPr>
            </w:pPr>
            <w:r w:rsidRPr="00116EA1">
              <w:rPr>
                <w:rFonts w:ascii="Times New Roman" w:hAnsi="Times New Roman"/>
              </w:rPr>
              <w:t>0.3752</w:t>
            </w:r>
          </w:p>
        </w:tc>
        <w:tc>
          <w:tcPr>
            <w:tcW w:w="0" w:type="auto"/>
            <w:shd w:val="clear" w:color="auto" w:fill="auto"/>
            <w:vAlign w:val="center"/>
          </w:tcPr>
          <w:p w14:paraId="47F317CC" w14:textId="77777777" w:rsidR="003D34EC" w:rsidRPr="00116EA1" w:rsidRDefault="003D34EC" w:rsidP="003D34EC">
            <w:pPr>
              <w:pStyle w:val="TAC"/>
              <w:rPr>
                <w:rFonts w:ascii="Times New Roman" w:hAnsi="Times New Roman"/>
              </w:rPr>
            </w:pPr>
            <w:r w:rsidRPr="00116EA1">
              <w:rPr>
                <w:rFonts w:ascii="Times New Roman" w:hAnsi="Times New Roman"/>
              </w:rPr>
              <w:t>-3.4</w:t>
            </w:r>
          </w:p>
        </w:tc>
        <w:tc>
          <w:tcPr>
            <w:tcW w:w="0" w:type="auto"/>
            <w:vAlign w:val="center"/>
          </w:tcPr>
          <w:p w14:paraId="53E4C9F2" w14:textId="77777777" w:rsidR="003D34EC" w:rsidRPr="00116EA1" w:rsidRDefault="003D34EC" w:rsidP="003D34EC">
            <w:pPr>
              <w:pStyle w:val="TAC"/>
              <w:rPr>
                <w:rFonts w:ascii="Times New Roman" w:hAnsi="Times New Roman"/>
              </w:rPr>
            </w:pPr>
            <w:r w:rsidRPr="00116EA1">
              <w:rPr>
                <w:rFonts w:ascii="Times New Roman" w:hAnsi="Times New Roman"/>
              </w:rPr>
              <w:t>Rayleigh</w:t>
            </w:r>
          </w:p>
        </w:tc>
      </w:tr>
      <w:tr w:rsidR="003D34EC" w:rsidRPr="00947284" w14:paraId="7A4CEC27" w14:textId="77777777" w:rsidTr="003D34EC">
        <w:trPr>
          <w:cantSplit/>
          <w:jc w:val="center"/>
        </w:trPr>
        <w:tc>
          <w:tcPr>
            <w:tcW w:w="0" w:type="auto"/>
            <w:shd w:val="clear" w:color="auto" w:fill="auto"/>
            <w:vAlign w:val="center"/>
          </w:tcPr>
          <w:p w14:paraId="04A3B44C"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8</w:t>
            </w:r>
          </w:p>
        </w:tc>
        <w:tc>
          <w:tcPr>
            <w:tcW w:w="0" w:type="auto"/>
            <w:shd w:val="clear" w:color="auto" w:fill="auto"/>
            <w:vAlign w:val="center"/>
          </w:tcPr>
          <w:p w14:paraId="17487E76" w14:textId="77777777" w:rsidR="003D34EC" w:rsidRPr="00116EA1" w:rsidRDefault="003D34EC" w:rsidP="003D34EC">
            <w:pPr>
              <w:pStyle w:val="TAC"/>
              <w:rPr>
                <w:rFonts w:ascii="Times New Roman" w:hAnsi="Times New Roman"/>
              </w:rPr>
            </w:pPr>
            <w:r w:rsidRPr="00116EA1">
              <w:rPr>
                <w:rFonts w:ascii="Times New Roman" w:hAnsi="Times New Roman"/>
              </w:rPr>
              <w:t>0.5055</w:t>
            </w:r>
          </w:p>
        </w:tc>
        <w:tc>
          <w:tcPr>
            <w:tcW w:w="0" w:type="auto"/>
            <w:shd w:val="clear" w:color="auto" w:fill="auto"/>
            <w:vAlign w:val="center"/>
          </w:tcPr>
          <w:p w14:paraId="532826D8" w14:textId="77777777" w:rsidR="003D34EC" w:rsidRPr="00116EA1" w:rsidRDefault="003D34EC" w:rsidP="003D34EC">
            <w:pPr>
              <w:pStyle w:val="TAC"/>
              <w:rPr>
                <w:rFonts w:ascii="Times New Roman" w:hAnsi="Times New Roman"/>
              </w:rPr>
            </w:pPr>
            <w:r w:rsidRPr="00116EA1">
              <w:rPr>
                <w:rFonts w:ascii="Times New Roman" w:hAnsi="Times New Roman"/>
              </w:rPr>
              <w:t>-5.2</w:t>
            </w:r>
          </w:p>
        </w:tc>
        <w:tc>
          <w:tcPr>
            <w:tcW w:w="0" w:type="auto"/>
            <w:vAlign w:val="center"/>
          </w:tcPr>
          <w:p w14:paraId="46670C3A" w14:textId="77777777" w:rsidR="003D34EC" w:rsidRPr="00116EA1" w:rsidRDefault="003D34EC" w:rsidP="003D34EC">
            <w:pPr>
              <w:pStyle w:val="TAC"/>
              <w:rPr>
                <w:rFonts w:ascii="Times New Roman" w:hAnsi="Times New Roman"/>
              </w:rPr>
            </w:pPr>
            <w:r w:rsidRPr="00116EA1">
              <w:rPr>
                <w:rFonts w:ascii="Times New Roman" w:hAnsi="Times New Roman"/>
              </w:rPr>
              <w:t>Rayleigh</w:t>
            </w:r>
          </w:p>
        </w:tc>
      </w:tr>
      <w:tr w:rsidR="003D34EC" w:rsidRPr="00947284" w14:paraId="65BB8C33" w14:textId="77777777" w:rsidTr="003D34EC">
        <w:trPr>
          <w:cantSplit/>
          <w:jc w:val="center"/>
        </w:trPr>
        <w:tc>
          <w:tcPr>
            <w:tcW w:w="0" w:type="auto"/>
            <w:shd w:val="clear" w:color="auto" w:fill="auto"/>
            <w:vAlign w:val="center"/>
          </w:tcPr>
          <w:p w14:paraId="740C8143"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9</w:t>
            </w:r>
          </w:p>
        </w:tc>
        <w:tc>
          <w:tcPr>
            <w:tcW w:w="0" w:type="auto"/>
            <w:shd w:val="clear" w:color="auto" w:fill="auto"/>
            <w:vAlign w:val="center"/>
          </w:tcPr>
          <w:p w14:paraId="1EC7D32A" w14:textId="77777777" w:rsidR="003D34EC" w:rsidRPr="00116EA1" w:rsidRDefault="003D34EC" w:rsidP="003D34EC">
            <w:pPr>
              <w:pStyle w:val="TAC"/>
              <w:rPr>
                <w:rFonts w:ascii="Times New Roman" w:hAnsi="Times New Roman"/>
              </w:rPr>
            </w:pPr>
            <w:r w:rsidRPr="00116EA1">
              <w:rPr>
                <w:rFonts w:ascii="Times New Roman" w:hAnsi="Times New Roman"/>
              </w:rPr>
              <w:t>0.3681</w:t>
            </w:r>
          </w:p>
        </w:tc>
        <w:tc>
          <w:tcPr>
            <w:tcW w:w="0" w:type="auto"/>
            <w:shd w:val="clear" w:color="auto" w:fill="auto"/>
            <w:vAlign w:val="center"/>
          </w:tcPr>
          <w:p w14:paraId="72FCB46B" w14:textId="77777777" w:rsidR="003D34EC" w:rsidRPr="00116EA1" w:rsidRDefault="003D34EC" w:rsidP="003D34EC">
            <w:pPr>
              <w:pStyle w:val="TAC"/>
              <w:rPr>
                <w:rFonts w:ascii="Times New Roman" w:hAnsi="Times New Roman"/>
              </w:rPr>
            </w:pPr>
            <w:r w:rsidRPr="00116EA1">
              <w:rPr>
                <w:rFonts w:ascii="Times New Roman" w:hAnsi="Times New Roman"/>
              </w:rPr>
              <w:t>-7.6</w:t>
            </w:r>
          </w:p>
        </w:tc>
        <w:tc>
          <w:tcPr>
            <w:tcW w:w="0" w:type="auto"/>
            <w:vAlign w:val="center"/>
          </w:tcPr>
          <w:p w14:paraId="63A2559E" w14:textId="77777777" w:rsidR="003D34EC" w:rsidRPr="00116EA1" w:rsidRDefault="003D34EC" w:rsidP="003D34EC">
            <w:pPr>
              <w:pStyle w:val="TAC"/>
              <w:rPr>
                <w:rFonts w:ascii="Times New Roman" w:hAnsi="Times New Roman"/>
              </w:rPr>
            </w:pPr>
            <w:r w:rsidRPr="00116EA1">
              <w:rPr>
                <w:rFonts w:ascii="Times New Roman" w:hAnsi="Times New Roman"/>
              </w:rPr>
              <w:t>Rayleigh</w:t>
            </w:r>
          </w:p>
        </w:tc>
      </w:tr>
      <w:tr w:rsidR="003D34EC" w:rsidRPr="00947284" w14:paraId="429BB492" w14:textId="77777777" w:rsidTr="003D34EC">
        <w:trPr>
          <w:cantSplit/>
          <w:jc w:val="center"/>
        </w:trPr>
        <w:tc>
          <w:tcPr>
            <w:tcW w:w="0" w:type="auto"/>
            <w:shd w:val="clear" w:color="auto" w:fill="auto"/>
            <w:vAlign w:val="center"/>
          </w:tcPr>
          <w:p w14:paraId="66FE7FC1"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10</w:t>
            </w:r>
          </w:p>
        </w:tc>
        <w:tc>
          <w:tcPr>
            <w:tcW w:w="0" w:type="auto"/>
            <w:shd w:val="clear" w:color="auto" w:fill="auto"/>
            <w:vAlign w:val="center"/>
          </w:tcPr>
          <w:p w14:paraId="4C77F949" w14:textId="77777777" w:rsidR="003D34EC" w:rsidRPr="00116EA1" w:rsidRDefault="003D34EC" w:rsidP="003D34EC">
            <w:pPr>
              <w:pStyle w:val="TAC"/>
              <w:rPr>
                <w:rFonts w:ascii="Times New Roman" w:hAnsi="Times New Roman"/>
              </w:rPr>
            </w:pPr>
            <w:r w:rsidRPr="00116EA1">
              <w:rPr>
                <w:rFonts w:ascii="Times New Roman" w:hAnsi="Times New Roman"/>
              </w:rPr>
              <w:t>0.3697</w:t>
            </w:r>
          </w:p>
        </w:tc>
        <w:tc>
          <w:tcPr>
            <w:tcW w:w="0" w:type="auto"/>
            <w:shd w:val="clear" w:color="auto" w:fill="auto"/>
            <w:vAlign w:val="center"/>
          </w:tcPr>
          <w:p w14:paraId="31A34E1F" w14:textId="77777777" w:rsidR="003D34EC" w:rsidRPr="00116EA1" w:rsidRDefault="003D34EC" w:rsidP="003D34EC">
            <w:pPr>
              <w:pStyle w:val="TAC"/>
              <w:rPr>
                <w:rFonts w:ascii="Times New Roman" w:hAnsi="Times New Roman"/>
              </w:rPr>
            </w:pPr>
            <w:r w:rsidRPr="00116EA1">
              <w:rPr>
                <w:rFonts w:ascii="Times New Roman" w:hAnsi="Times New Roman"/>
              </w:rPr>
              <w:t>-3</w:t>
            </w:r>
          </w:p>
        </w:tc>
        <w:tc>
          <w:tcPr>
            <w:tcW w:w="0" w:type="auto"/>
            <w:vAlign w:val="center"/>
          </w:tcPr>
          <w:p w14:paraId="60F8C49D" w14:textId="77777777" w:rsidR="003D34EC" w:rsidRPr="00116EA1" w:rsidRDefault="003D34EC" w:rsidP="003D34EC">
            <w:pPr>
              <w:pStyle w:val="TAC"/>
              <w:rPr>
                <w:rFonts w:ascii="Times New Roman" w:hAnsi="Times New Roman"/>
              </w:rPr>
            </w:pPr>
            <w:r w:rsidRPr="00116EA1">
              <w:rPr>
                <w:rFonts w:ascii="Times New Roman" w:hAnsi="Times New Roman"/>
              </w:rPr>
              <w:t>Rayleigh</w:t>
            </w:r>
          </w:p>
        </w:tc>
      </w:tr>
      <w:tr w:rsidR="003D34EC" w:rsidRPr="00947284" w14:paraId="79F1D5CD" w14:textId="77777777" w:rsidTr="003D34EC">
        <w:trPr>
          <w:cantSplit/>
          <w:jc w:val="center"/>
        </w:trPr>
        <w:tc>
          <w:tcPr>
            <w:tcW w:w="0" w:type="auto"/>
            <w:shd w:val="clear" w:color="auto" w:fill="auto"/>
            <w:vAlign w:val="center"/>
          </w:tcPr>
          <w:p w14:paraId="6A6B1057"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11</w:t>
            </w:r>
          </w:p>
        </w:tc>
        <w:tc>
          <w:tcPr>
            <w:tcW w:w="0" w:type="auto"/>
            <w:shd w:val="clear" w:color="auto" w:fill="auto"/>
            <w:vAlign w:val="center"/>
          </w:tcPr>
          <w:p w14:paraId="285EC880" w14:textId="77777777" w:rsidR="003D34EC" w:rsidRPr="00116EA1" w:rsidRDefault="003D34EC" w:rsidP="003D34EC">
            <w:pPr>
              <w:pStyle w:val="TAC"/>
              <w:rPr>
                <w:rFonts w:ascii="Times New Roman" w:hAnsi="Times New Roman"/>
              </w:rPr>
            </w:pPr>
            <w:r w:rsidRPr="00116EA1">
              <w:rPr>
                <w:rFonts w:ascii="Times New Roman" w:hAnsi="Times New Roman"/>
              </w:rPr>
              <w:t>0.5700</w:t>
            </w:r>
          </w:p>
        </w:tc>
        <w:tc>
          <w:tcPr>
            <w:tcW w:w="0" w:type="auto"/>
            <w:shd w:val="clear" w:color="auto" w:fill="auto"/>
            <w:vAlign w:val="center"/>
          </w:tcPr>
          <w:p w14:paraId="573EA9BF" w14:textId="77777777" w:rsidR="003D34EC" w:rsidRPr="00116EA1" w:rsidRDefault="003D34EC" w:rsidP="003D34EC">
            <w:pPr>
              <w:pStyle w:val="TAC"/>
              <w:rPr>
                <w:rFonts w:ascii="Times New Roman" w:hAnsi="Times New Roman"/>
              </w:rPr>
            </w:pPr>
            <w:r w:rsidRPr="00116EA1">
              <w:rPr>
                <w:rFonts w:ascii="Times New Roman" w:hAnsi="Times New Roman"/>
              </w:rPr>
              <w:t>-8.9</w:t>
            </w:r>
          </w:p>
        </w:tc>
        <w:tc>
          <w:tcPr>
            <w:tcW w:w="0" w:type="auto"/>
            <w:vAlign w:val="center"/>
          </w:tcPr>
          <w:p w14:paraId="1A02D6A9" w14:textId="77777777" w:rsidR="003D34EC" w:rsidRPr="00116EA1" w:rsidRDefault="003D34EC" w:rsidP="003D34EC">
            <w:pPr>
              <w:pStyle w:val="TAC"/>
              <w:rPr>
                <w:rFonts w:ascii="Times New Roman" w:hAnsi="Times New Roman"/>
              </w:rPr>
            </w:pPr>
            <w:r w:rsidRPr="00116EA1">
              <w:rPr>
                <w:rFonts w:ascii="Times New Roman" w:hAnsi="Times New Roman"/>
              </w:rPr>
              <w:t>Rayleigh</w:t>
            </w:r>
          </w:p>
        </w:tc>
      </w:tr>
      <w:tr w:rsidR="003D34EC" w:rsidRPr="00947284" w14:paraId="279C0C50" w14:textId="77777777" w:rsidTr="003D34EC">
        <w:trPr>
          <w:cantSplit/>
          <w:jc w:val="center"/>
        </w:trPr>
        <w:tc>
          <w:tcPr>
            <w:tcW w:w="0" w:type="auto"/>
            <w:shd w:val="clear" w:color="auto" w:fill="auto"/>
            <w:vAlign w:val="center"/>
          </w:tcPr>
          <w:p w14:paraId="4DA41375"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12</w:t>
            </w:r>
          </w:p>
        </w:tc>
        <w:tc>
          <w:tcPr>
            <w:tcW w:w="0" w:type="auto"/>
            <w:shd w:val="clear" w:color="auto" w:fill="auto"/>
            <w:vAlign w:val="center"/>
          </w:tcPr>
          <w:p w14:paraId="2A8B3E41" w14:textId="77777777" w:rsidR="003D34EC" w:rsidRPr="00116EA1" w:rsidRDefault="003D34EC" w:rsidP="003D34EC">
            <w:pPr>
              <w:pStyle w:val="TAC"/>
              <w:rPr>
                <w:rFonts w:ascii="Times New Roman" w:hAnsi="Times New Roman"/>
              </w:rPr>
            </w:pPr>
            <w:r w:rsidRPr="00116EA1">
              <w:rPr>
                <w:rFonts w:ascii="Times New Roman" w:hAnsi="Times New Roman"/>
              </w:rPr>
              <w:t>0.5283</w:t>
            </w:r>
          </w:p>
        </w:tc>
        <w:tc>
          <w:tcPr>
            <w:tcW w:w="0" w:type="auto"/>
            <w:shd w:val="clear" w:color="auto" w:fill="auto"/>
            <w:vAlign w:val="center"/>
          </w:tcPr>
          <w:p w14:paraId="3AE019C8" w14:textId="77777777" w:rsidR="003D34EC" w:rsidRPr="00116EA1" w:rsidRDefault="003D34EC" w:rsidP="003D34EC">
            <w:pPr>
              <w:pStyle w:val="TAC"/>
              <w:rPr>
                <w:rFonts w:ascii="Times New Roman" w:hAnsi="Times New Roman"/>
              </w:rPr>
            </w:pPr>
            <w:r w:rsidRPr="00116EA1">
              <w:rPr>
                <w:rFonts w:ascii="Times New Roman" w:hAnsi="Times New Roman"/>
              </w:rPr>
              <w:t>-9</w:t>
            </w:r>
          </w:p>
        </w:tc>
        <w:tc>
          <w:tcPr>
            <w:tcW w:w="0" w:type="auto"/>
            <w:vAlign w:val="center"/>
          </w:tcPr>
          <w:p w14:paraId="4249E326" w14:textId="77777777" w:rsidR="003D34EC" w:rsidRPr="00116EA1" w:rsidRDefault="003D34EC" w:rsidP="003D34EC">
            <w:pPr>
              <w:pStyle w:val="TAC"/>
              <w:rPr>
                <w:rFonts w:ascii="Times New Roman" w:hAnsi="Times New Roman"/>
              </w:rPr>
            </w:pPr>
            <w:r w:rsidRPr="00116EA1">
              <w:rPr>
                <w:rFonts w:ascii="Times New Roman" w:hAnsi="Times New Roman"/>
              </w:rPr>
              <w:t>Rayleigh</w:t>
            </w:r>
          </w:p>
        </w:tc>
      </w:tr>
      <w:tr w:rsidR="003D34EC" w:rsidRPr="00947284" w14:paraId="47694AB0" w14:textId="77777777" w:rsidTr="003D34EC">
        <w:trPr>
          <w:cantSplit/>
          <w:jc w:val="center"/>
        </w:trPr>
        <w:tc>
          <w:tcPr>
            <w:tcW w:w="0" w:type="auto"/>
            <w:shd w:val="clear" w:color="auto" w:fill="auto"/>
            <w:vAlign w:val="center"/>
          </w:tcPr>
          <w:p w14:paraId="289114EF"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13</w:t>
            </w:r>
          </w:p>
        </w:tc>
        <w:tc>
          <w:tcPr>
            <w:tcW w:w="0" w:type="auto"/>
            <w:shd w:val="clear" w:color="auto" w:fill="auto"/>
            <w:vAlign w:val="center"/>
          </w:tcPr>
          <w:p w14:paraId="60DCCD52" w14:textId="77777777" w:rsidR="003D34EC" w:rsidRPr="00116EA1" w:rsidRDefault="003D34EC" w:rsidP="003D34EC">
            <w:pPr>
              <w:pStyle w:val="TAC"/>
              <w:rPr>
                <w:rFonts w:ascii="Times New Roman" w:hAnsi="Times New Roman"/>
              </w:rPr>
            </w:pPr>
            <w:r w:rsidRPr="00116EA1">
              <w:rPr>
                <w:rFonts w:ascii="Times New Roman" w:hAnsi="Times New Roman"/>
              </w:rPr>
              <w:t>1.1021</w:t>
            </w:r>
          </w:p>
        </w:tc>
        <w:tc>
          <w:tcPr>
            <w:tcW w:w="0" w:type="auto"/>
            <w:shd w:val="clear" w:color="auto" w:fill="auto"/>
            <w:vAlign w:val="center"/>
          </w:tcPr>
          <w:p w14:paraId="11BD9AFC" w14:textId="77777777" w:rsidR="003D34EC" w:rsidRPr="00116EA1" w:rsidRDefault="003D34EC" w:rsidP="003D34EC">
            <w:pPr>
              <w:pStyle w:val="TAC"/>
              <w:rPr>
                <w:rFonts w:ascii="Times New Roman" w:hAnsi="Times New Roman"/>
              </w:rPr>
            </w:pPr>
            <w:r w:rsidRPr="00116EA1">
              <w:rPr>
                <w:rFonts w:ascii="Times New Roman" w:hAnsi="Times New Roman"/>
              </w:rPr>
              <w:t>-4.8</w:t>
            </w:r>
          </w:p>
        </w:tc>
        <w:tc>
          <w:tcPr>
            <w:tcW w:w="0" w:type="auto"/>
            <w:vAlign w:val="center"/>
          </w:tcPr>
          <w:p w14:paraId="31EF6102" w14:textId="77777777" w:rsidR="003D34EC" w:rsidRPr="00116EA1" w:rsidRDefault="003D34EC" w:rsidP="003D34EC">
            <w:pPr>
              <w:pStyle w:val="TAC"/>
              <w:rPr>
                <w:rFonts w:ascii="Times New Roman" w:hAnsi="Times New Roman"/>
              </w:rPr>
            </w:pPr>
            <w:r w:rsidRPr="00116EA1">
              <w:rPr>
                <w:rFonts w:ascii="Times New Roman" w:hAnsi="Times New Roman"/>
              </w:rPr>
              <w:t>Rayleigh</w:t>
            </w:r>
          </w:p>
        </w:tc>
      </w:tr>
      <w:tr w:rsidR="003D34EC" w:rsidRPr="00947284" w14:paraId="77FAD94D" w14:textId="77777777" w:rsidTr="003D34EC">
        <w:trPr>
          <w:cantSplit/>
          <w:jc w:val="center"/>
        </w:trPr>
        <w:tc>
          <w:tcPr>
            <w:tcW w:w="0" w:type="auto"/>
            <w:shd w:val="clear" w:color="auto" w:fill="auto"/>
            <w:vAlign w:val="center"/>
          </w:tcPr>
          <w:p w14:paraId="2D632E49"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14</w:t>
            </w:r>
          </w:p>
        </w:tc>
        <w:tc>
          <w:tcPr>
            <w:tcW w:w="0" w:type="auto"/>
            <w:shd w:val="clear" w:color="auto" w:fill="auto"/>
            <w:vAlign w:val="center"/>
          </w:tcPr>
          <w:p w14:paraId="50F37305" w14:textId="77777777" w:rsidR="003D34EC" w:rsidRPr="00116EA1" w:rsidRDefault="003D34EC" w:rsidP="003D34EC">
            <w:pPr>
              <w:pStyle w:val="TAC"/>
              <w:rPr>
                <w:rFonts w:ascii="Times New Roman" w:hAnsi="Times New Roman"/>
              </w:rPr>
            </w:pPr>
            <w:r w:rsidRPr="00116EA1">
              <w:rPr>
                <w:rFonts w:ascii="Times New Roman" w:hAnsi="Times New Roman"/>
              </w:rPr>
              <w:t>1.2756</w:t>
            </w:r>
          </w:p>
        </w:tc>
        <w:tc>
          <w:tcPr>
            <w:tcW w:w="0" w:type="auto"/>
            <w:shd w:val="clear" w:color="auto" w:fill="auto"/>
            <w:vAlign w:val="center"/>
          </w:tcPr>
          <w:p w14:paraId="2690721E" w14:textId="77777777" w:rsidR="003D34EC" w:rsidRPr="00116EA1" w:rsidRDefault="003D34EC" w:rsidP="003D34EC">
            <w:pPr>
              <w:pStyle w:val="TAC"/>
              <w:rPr>
                <w:rFonts w:ascii="Times New Roman" w:hAnsi="Times New Roman"/>
              </w:rPr>
            </w:pPr>
            <w:r w:rsidRPr="00116EA1">
              <w:rPr>
                <w:rFonts w:ascii="Times New Roman" w:hAnsi="Times New Roman"/>
              </w:rPr>
              <w:t>-5.7</w:t>
            </w:r>
          </w:p>
        </w:tc>
        <w:tc>
          <w:tcPr>
            <w:tcW w:w="0" w:type="auto"/>
            <w:vAlign w:val="center"/>
          </w:tcPr>
          <w:p w14:paraId="0E76A093" w14:textId="77777777" w:rsidR="003D34EC" w:rsidRPr="00116EA1" w:rsidRDefault="003D34EC" w:rsidP="003D34EC">
            <w:pPr>
              <w:pStyle w:val="TAC"/>
              <w:rPr>
                <w:rFonts w:ascii="Times New Roman" w:hAnsi="Times New Roman"/>
              </w:rPr>
            </w:pPr>
            <w:r w:rsidRPr="00116EA1">
              <w:rPr>
                <w:rFonts w:ascii="Times New Roman" w:hAnsi="Times New Roman"/>
              </w:rPr>
              <w:t>Rayleigh</w:t>
            </w:r>
          </w:p>
        </w:tc>
      </w:tr>
      <w:tr w:rsidR="003D34EC" w:rsidRPr="00947284" w14:paraId="1073105E" w14:textId="77777777" w:rsidTr="003D34EC">
        <w:trPr>
          <w:cantSplit/>
          <w:jc w:val="center"/>
        </w:trPr>
        <w:tc>
          <w:tcPr>
            <w:tcW w:w="0" w:type="auto"/>
            <w:shd w:val="clear" w:color="auto" w:fill="auto"/>
            <w:vAlign w:val="center"/>
          </w:tcPr>
          <w:p w14:paraId="6D6F5E20"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15</w:t>
            </w:r>
          </w:p>
        </w:tc>
        <w:tc>
          <w:tcPr>
            <w:tcW w:w="0" w:type="auto"/>
            <w:shd w:val="clear" w:color="auto" w:fill="auto"/>
            <w:vAlign w:val="center"/>
          </w:tcPr>
          <w:p w14:paraId="647AD4E7" w14:textId="77777777" w:rsidR="003D34EC" w:rsidRPr="00116EA1" w:rsidRDefault="003D34EC" w:rsidP="003D34EC">
            <w:pPr>
              <w:pStyle w:val="TAC"/>
              <w:rPr>
                <w:rFonts w:ascii="Times New Roman" w:hAnsi="Times New Roman"/>
              </w:rPr>
            </w:pPr>
            <w:r w:rsidRPr="00116EA1">
              <w:rPr>
                <w:rFonts w:ascii="Times New Roman" w:hAnsi="Times New Roman"/>
              </w:rPr>
              <w:t>1.5474</w:t>
            </w:r>
          </w:p>
        </w:tc>
        <w:tc>
          <w:tcPr>
            <w:tcW w:w="0" w:type="auto"/>
            <w:shd w:val="clear" w:color="auto" w:fill="auto"/>
            <w:vAlign w:val="center"/>
          </w:tcPr>
          <w:p w14:paraId="574695AE" w14:textId="77777777" w:rsidR="003D34EC" w:rsidRPr="00116EA1" w:rsidRDefault="003D34EC" w:rsidP="003D34EC">
            <w:pPr>
              <w:pStyle w:val="TAC"/>
              <w:rPr>
                <w:rFonts w:ascii="Times New Roman" w:hAnsi="Times New Roman"/>
              </w:rPr>
            </w:pPr>
            <w:r w:rsidRPr="00116EA1">
              <w:rPr>
                <w:rFonts w:ascii="Times New Roman" w:hAnsi="Times New Roman"/>
              </w:rPr>
              <w:t>-7.5</w:t>
            </w:r>
          </w:p>
        </w:tc>
        <w:tc>
          <w:tcPr>
            <w:tcW w:w="0" w:type="auto"/>
            <w:vAlign w:val="center"/>
          </w:tcPr>
          <w:p w14:paraId="49E92667" w14:textId="77777777" w:rsidR="003D34EC" w:rsidRPr="00116EA1" w:rsidRDefault="003D34EC" w:rsidP="003D34EC">
            <w:pPr>
              <w:pStyle w:val="TAC"/>
              <w:rPr>
                <w:rFonts w:ascii="Times New Roman" w:hAnsi="Times New Roman"/>
              </w:rPr>
            </w:pPr>
            <w:r w:rsidRPr="00116EA1">
              <w:rPr>
                <w:rFonts w:ascii="Times New Roman" w:hAnsi="Times New Roman"/>
              </w:rPr>
              <w:t>Rayleigh</w:t>
            </w:r>
          </w:p>
        </w:tc>
      </w:tr>
      <w:tr w:rsidR="003D34EC" w:rsidRPr="00947284" w14:paraId="2918E9B7" w14:textId="77777777" w:rsidTr="003D34EC">
        <w:trPr>
          <w:cantSplit/>
          <w:jc w:val="center"/>
        </w:trPr>
        <w:tc>
          <w:tcPr>
            <w:tcW w:w="0" w:type="auto"/>
            <w:shd w:val="clear" w:color="auto" w:fill="auto"/>
            <w:vAlign w:val="center"/>
          </w:tcPr>
          <w:p w14:paraId="29479C8C"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16</w:t>
            </w:r>
          </w:p>
        </w:tc>
        <w:tc>
          <w:tcPr>
            <w:tcW w:w="0" w:type="auto"/>
            <w:shd w:val="clear" w:color="auto" w:fill="auto"/>
            <w:vAlign w:val="center"/>
          </w:tcPr>
          <w:p w14:paraId="3B4D7BC1" w14:textId="77777777" w:rsidR="003D34EC" w:rsidRPr="00116EA1" w:rsidRDefault="003D34EC" w:rsidP="003D34EC">
            <w:pPr>
              <w:pStyle w:val="TAC"/>
              <w:rPr>
                <w:rFonts w:ascii="Times New Roman" w:hAnsi="Times New Roman"/>
              </w:rPr>
            </w:pPr>
            <w:r w:rsidRPr="00116EA1">
              <w:rPr>
                <w:rFonts w:ascii="Times New Roman" w:hAnsi="Times New Roman"/>
              </w:rPr>
              <w:t>1.7842</w:t>
            </w:r>
          </w:p>
        </w:tc>
        <w:tc>
          <w:tcPr>
            <w:tcW w:w="0" w:type="auto"/>
            <w:shd w:val="clear" w:color="auto" w:fill="auto"/>
            <w:vAlign w:val="center"/>
          </w:tcPr>
          <w:p w14:paraId="26916D3D" w14:textId="77777777" w:rsidR="003D34EC" w:rsidRPr="00116EA1" w:rsidRDefault="003D34EC" w:rsidP="003D34EC">
            <w:pPr>
              <w:pStyle w:val="TAC"/>
              <w:rPr>
                <w:rFonts w:ascii="Times New Roman" w:hAnsi="Times New Roman"/>
              </w:rPr>
            </w:pPr>
            <w:r w:rsidRPr="00116EA1">
              <w:rPr>
                <w:rFonts w:ascii="Times New Roman" w:hAnsi="Times New Roman"/>
              </w:rPr>
              <w:t>-1.9</w:t>
            </w:r>
          </w:p>
        </w:tc>
        <w:tc>
          <w:tcPr>
            <w:tcW w:w="0" w:type="auto"/>
            <w:vAlign w:val="center"/>
          </w:tcPr>
          <w:p w14:paraId="341873A2" w14:textId="77777777" w:rsidR="003D34EC" w:rsidRPr="00116EA1" w:rsidRDefault="003D34EC" w:rsidP="003D34EC">
            <w:pPr>
              <w:pStyle w:val="TAC"/>
              <w:rPr>
                <w:rFonts w:ascii="Times New Roman" w:hAnsi="Times New Roman"/>
              </w:rPr>
            </w:pPr>
            <w:r w:rsidRPr="00116EA1">
              <w:rPr>
                <w:rFonts w:ascii="Times New Roman" w:hAnsi="Times New Roman"/>
              </w:rPr>
              <w:t>Rayleigh</w:t>
            </w:r>
          </w:p>
        </w:tc>
      </w:tr>
      <w:tr w:rsidR="003D34EC" w:rsidRPr="00947284" w14:paraId="41AA5E36" w14:textId="77777777" w:rsidTr="003D34EC">
        <w:trPr>
          <w:cantSplit/>
          <w:jc w:val="center"/>
        </w:trPr>
        <w:tc>
          <w:tcPr>
            <w:tcW w:w="0" w:type="auto"/>
            <w:shd w:val="clear" w:color="auto" w:fill="auto"/>
            <w:vAlign w:val="center"/>
          </w:tcPr>
          <w:p w14:paraId="3BCADF7B"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17</w:t>
            </w:r>
          </w:p>
        </w:tc>
        <w:tc>
          <w:tcPr>
            <w:tcW w:w="0" w:type="auto"/>
            <w:shd w:val="clear" w:color="auto" w:fill="auto"/>
            <w:vAlign w:val="center"/>
          </w:tcPr>
          <w:p w14:paraId="70EC4EE4" w14:textId="77777777" w:rsidR="003D34EC" w:rsidRPr="00116EA1" w:rsidRDefault="003D34EC" w:rsidP="003D34EC">
            <w:pPr>
              <w:pStyle w:val="TAC"/>
              <w:rPr>
                <w:rFonts w:ascii="Times New Roman" w:hAnsi="Times New Roman"/>
              </w:rPr>
            </w:pPr>
            <w:r w:rsidRPr="00116EA1">
              <w:rPr>
                <w:rFonts w:ascii="Times New Roman" w:hAnsi="Times New Roman"/>
              </w:rPr>
              <w:t>2.0169</w:t>
            </w:r>
          </w:p>
        </w:tc>
        <w:tc>
          <w:tcPr>
            <w:tcW w:w="0" w:type="auto"/>
            <w:shd w:val="clear" w:color="auto" w:fill="auto"/>
            <w:vAlign w:val="center"/>
          </w:tcPr>
          <w:p w14:paraId="349B7F88" w14:textId="77777777" w:rsidR="003D34EC" w:rsidRPr="00116EA1" w:rsidRDefault="003D34EC" w:rsidP="003D34EC">
            <w:pPr>
              <w:pStyle w:val="TAC"/>
              <w:rPr>
                <w:rFonts w:ascii="Times New Roman" w:hAnsi="Times New Roman"/>
              </w:rPr>
            </w:pPr>
            <w:r w:rsidRPr="00116EA1">
              <w:rPr>
                <w:rFonts w:ascii="Times New Roman" w:hAnsi="Times New Roman"/>
              </w:rPr>
              <w:t>-7.6</w:t>
            </w:r>
          </w:p>
        </w:tc>
        <w:tc>
          <w:tcPr>
            <w:tcW w:w="0" w:type="auto"/>
            <w:vAlign w:val="center"/>
          </w:tcPr>
          <w:p w14:paraId="4C78643D" w14:textId="77777777" w:rsidR="003D34EC" w:rsidRPr="00116EA1" w:rsidRDefault="003D34EC" w:rsidP="003D34EC">
            <w:pPr>
              <w:pStyle w:val="TAC"/>
              <w:rPr>
                <w:rFonts w:ascii="Times New Roman" w:hAnsi="Times New Roman"/>
              </w:rPr>
            </w:pPr>
            <w:r w:rsidRPr="00116EA1">
              <w:rPr>
                <w:rFonts w:ascii="Times New Roman" w:hAnsi="Times New Roman"/>
              </w:rPr>
              <w:t>Rayleigh</w:t>
            </w:r>
          </w:p>
        </w:tc>
      </w:tr>
      <w:tr w:rsidR="003D34EC" w:rsidRPr="00947284" w14:paraId="115E78C2" w14:textId="77777777" w:rsidTr="003D34EC">
        <w:trPr>
          <w:cantSplit/>
          <w:jc w:val="center"/>
        </w:trPr>
        <w:tc>
          <w:tcPr>
            <w:tcW w:w="0" w:type="auto"/>
            <w:shd w:val="clear" w:color="auto" w:fill="auto"/>
            <w:vAlign w:val="center"/>
          </w:tcPr>
          <w:p w14:paraId="3FED2698"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18</w:t>
            </w:r>
          </w:p>
        </w:tc>
        <w:tc>
          <w:tcPr>
            <w:tcW w:w="0" w:type="auto"/>
            <w:shd w:val="clear" w:color="auto" w:fill="auto"/>
            <w:vAlign w:val="center"/>
          </w:tcPr>
          <w:p w14:paraId="07EE5B0E" w14:textId="77777777" w:rsidR="003D34EC" w:rsidRPr="00116EA1" w:rsidRDefault="003D34EC" w:rsidP="003D34EC">
            <w:pPr>
              <w:pStyle w:val="TAC"/>
              <w:rPr>
                <w:rFonts w:ascii="Times New Roman" w:hAnsi="Times New Roman"/>
              </w:rPr>
            </w:pPr>
            <w:r w:rsidRPr="00116EA1">
              <w:rPr>
                <w:rFonts w:ascii="Times New Roman" w:hAnsi="Times New Roman"/>
              </w:rPr>
              <w:t>2.8294</w:t>
            </w:r>
          </w:p>
        </w:tc>
        <w:tc>
          <w:tcPr>
            <w:tcW w:w="0" w:type="auto"/>
            <w:shd w:val="clear" w:color="auto" w:fill="auto"/>
            <w:vAlign w:val="center"/>
          </w:tcPr>
          <w:p w14:paraId="5E27E6A6" w14:textId="77777777" w:rsidR="003D34EC" w:rsidRPr="00116EA1" w:rsidRDefault="003D34EC" w:rsidP="003D34EC">
            <w:pPr>
              <w:pStyle w:val="TAC"/>
              <w:rPr>
                <w:rFonts w:ascii="Times New Roman" w:hAnsi="Times New Roman"/>
              </w:rPr>
            </w:pPr>
            <w:r w:rsidRPr="00116EA1">
              <w:rPr>
                <w:rFonts w:ascii="Times New Roman" w:hAnsi="Times New Roman"/>
              </w:rPr>
              <w:t>-12.2</w:t>
            </w:r>
          </w:p>
        </w:tc>
        <w:tc>
          <w:tcPr>
            <w:tcW w:w="0" w:type="auto"/>
            <w:vAlign w:val="center"/>
          </w:tcPr>
          <w:p w14:paraId="3BC861D8" w14:textId="77777777" w:rsidR="003D34EC" w:rsidRPr="00116EA1" w:rsidRDefault="003D34EC" w:rsidP="003D34EC">
            <w:pPr>
              <w:pStyle w:val="TAC"/>
              <w:rPr>
                <w:rFonts w:ascii="Times New Roman" w:hAnsi="Times New Roman"/>
              </w:rPr>
            </w:pPr>
            <w:r w:rsidRPr="00116EA1">
              <w:rPr>
                <w:rFonts w:ascii="Times New Roman" w:hAnsi="Times New Roman"/>
              </w:rPr>
              <w:t>Rayleigh</w:t>
            </w:r>
          </w:p>
        </w:tc>
      </w:tr>
      <w:tr w:rsidR="003D34EC" w:rsidRPr="00947284" w14:paraId="0B4D02E2" w14:textId="77777777" w:rsidTr="003D34EC">
        <w:trPr>
          <w:cantSplit/>
          <w:jc w:val="center"/>
        </w:trPr>
        <w:tc>
          <w:tcPr>
            <w:tcW w:w="0" w:type="auto"/>
            <w:shd w:val="clear" w:color="auto" w:fill="auto"/>
            <w:vAlign w:val="center"/>
          </w:tcPr>
          <w:p w14:paraId="704B636B"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19</w:t>
            </w:r>
          </w:p>
        </w:tc>
        <w:tc>
          <w:tcPr>
            <w:tcW w:w="0" w:type="auto"/>
            <w:shd w:val="clear" w:color="auto" w:fill="auto"/>
            <w:vAlign w:val="center"/>
          </w:tcPr>
          <w:p w14:paraId="173201E0" w14:textId="77777777" w:rsidR="003D34EC" w:rsidRPr="00116EA1" w:rsidRDefault="003D34EC" w:rsidP="003D34EC">
            <w:pPr>
              <w:pStyle w:val="TAC"/>
              <w:rPr>
                <w:rFonts w:ascii="Times New Roman" w:hAnsi="Times New Roman"/>
              </w:rPr>
            </w:pPr>
            <w:r w:rsidRPr="00116EA1">
              <w:rPr>
                <w:rFonts w:ascii="Times New Roman" w:hAnsi="Times New Roman"/>
              </w:rPr>
              <w:t>3.0219</w:t>
            </w:r>
          </w:p>
        </w:tc>
        <w:tc>
          <w:tcPr>
            <w:tcW w:w="0" w:type="auto"/>
            <w:shd w:val="clear" w:color="auto" w:fill="auto"/>
            <w:vAlign w:val="center"/>
          </w:tcPr>
          <w:p w14:paraId="747EA78B" w14:textId="77777777" w:rsidR="003D34EC" w:rsidRPr="00116EA1" w:rsidRDefault="003D34EC" w:rsidP="003D34EC">
            <w:pPr>
              <w:pStyle w:val="TAC"/>
              <w:rPr>
                <w:rFonts w:ascii="Times New Roman" w:hAnsi="Times New Roman"/>
              </w:rPr>
            </w:pPr>
            <w:r w:rsidRPr="00116EA1">
              <w:rPr>
                <w:rFonts w:ascii="Times New Roman" w:hAnsi="Times New Roman"/>
              </w:rPr>
              <w:t>-9.8</w:t>
            </w:r>
          </w:p>
        </w:tc>
        <w:tc>
          <w:tcPr>
            <w:tcW w:w="0" w:type="auto"/>
            <w:vAlign w:val="center"/>
          </w:tcPr>
          <w:p w14:paraId="39EE700A" w14:textId="77777777" w:rsidR="003D34EC" w:rsidRPr="00116EA1" w:rsidRDefault="003D34EC" w:rsidP="003D34EC">
            <w:pPr>
              <w:pStyle w:val="TAC"/>
              <w:rPr>
                <w:rFonts w:ascii="Times New Roman" w:hAnsi="Times New Roman"/>
              </w:rPr>
            </w:pPr>
            <w:r w:rsidRPr="00116EA1">
              <w:rPr>
                <w:rFonts w:ascii="Times New Roman" w:hAnsi="Times New Roman"/>
              </w:rPr>
              <w:t>Rayleigh</w:t>
            </w:r>
          </w:p>
        </w:tc>
      </w:tr>
      <w:tr w:rsidR="003D34EC" w:rsidRPr="00947284" w14:paraId="2CB99642" w14:textId="77777777" w:rsidTr="003D34EC">
        <w:trPr>
          <w:cantSplit/>
          <w:jc w:val="center"/>
        </w:trPr>
        <w:tc>
          <w:tcPr>
            <w:tcW w:w="0" w:type="auto"/>
            <w:shd w:val="clear" w:color="auto" w:fill="auto"/>
            <w:vAlign w:val="center"/>
          </w:tcPr>
          <w:p w14:paraId="24744403"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20</w:t>
            </w:r>
          </w:p>
        </w:tc>
        <w:tc>
          <w:tcPr>
            <w:tcW w:w="0" w:type="auto"/>
            <w:shd w:val="clear" w:color="auto" w:fill="auto"/>
            <w:vAlign w:val="center"/>
          </w:tcPr>
          <w:p w14:paraId="1B61EB80" w14:textId="77777777" w:rsidR="003D34EC" w:rsidRPr="00116EA1" w:rsidRDefault="003D34EC" w:rsidP="003D34EC">
            <w:pPr>
              <w:pStyle w:val="TAC"/>
              <w:rPr>
                <w:rFonts w:ascii="Times New Roman" w:hAnsi="Times New Roman"/>
              </w:rPr>
            </w:pPr>
            <w:r w:rsidRPr="00116EA1">
              <w:rPr>
                <w:rFonts w:ascii="Times New Roman" w:hAnsi="Times New Roman"/>
              </w:rPr>
              <w:t>3.6187</w:t>
            </w:r>
          </w:p>
        </w:tc>
        <w:tc>
          <w:tcPr>
            <w:tcW w:w="0" w:type="auto"/>
            <w:shd w:val="clear" w:color="auto" w:fill="auto"/>
            <w:vAlign w:val="center"/>
          </w:tcPr>
          <w:p w14:paraId="1694611F" w14:textId="77777777" w:rsidR="003D34EC" w:rsidRPr="00116EA1" w:rsidRDefault="003D34EC" w:rsidP="003D34EC">
            <w:pPr>
              <w:pStyle w:val="TAC"/>
              <w:rPr>
                <w:rFonts w:ascii="Times New Roman" w:hAnsi="Times New Roman"/>
              </w:rPr>
            </w:pPr>
            <w:r w:rsidRPr="00116EA1">
              <w:rPr>
                <w:rFonts w:ascii="Times New Roman" w:hAnsi="Times New Roman"/>
              </w:rPr>
              <w:t>-11.4</w:t>
            </w:r>
          </w:p>
        </w:tc>
        <w:tc>
          <w:tcPr>
            <w:tcW w:w="0" w:type="auto"/>
            <w:vAlign w:val="center"/>
          </w:tcPr>
          <w:p w14:paraId="555EB103" w14:textId="77777777" w:rsidR="003D34EC" w:rsidRPr="00116EA1" w:rsidRDefault="003D34EC" w:rsidP="003D34EC">
            <w:pPr>
              <w:pStyle w:val="TAC"/>
              <w:rPr>
                <w:rFonts w:ascii="Times New Roman" w:hAnsi="Times New Roman"/>
              </w:rPr>
            </w:pPr>
            <w:r w:rsidRPr="00116EA1">
              <w:rPr>
                <w:rFonts w:ascii="Times New Roman" w:hAnsi="Times New Roman"/>
              </w:rPr>
              <w:t>Rayleigh</w:t>
            </w:r>
          </w:p>
        </w:tc>
      </w:tr>
      <w:tr w:rsidR="003D34EC" w:rsidRPr="00947284" w14:paraId="446B6FED" w14:textId="77777777" w:rsidTr="003D34EC">
        <w:trPr>
          <w:cantSplit/>
          <w:jc w:val="center"/>
        </w:trPr>
        <w:tc>
          <w:tcPr>
            <w:tcW w:w="0" w:type="auto"/>
            <w:shd w:val="clear" w:color="auto" w:fill="auto"/>
            <w:vAlign w:val="center"/>
          </w:tcPr>
          <w:p w14:paraId="66C63778"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21</w:t>
            </w:r>
          </w:p>
        </w:tc>
        <w:tc>
          <w:tcPr>
            <w:tcW w:w="0" w:type="auto"/>
            <w:shd w:val="clear" w:color="auto" w:fill="auto"/>
            <w:vAlign w:val="center"/>
          </w:tcPr>
          <w:p w14:paraId="5D4ADA19" w14:textId="77777777" w:rsidR="003D34EC" w:rsidRPr="00116EA1" w:rsidRDefault="003D34EC" w:rsidP="003D34EC">
            <w:pPr>
              <w:pStyle w:val="TAC"/>
              <w:rPr>
                <w:rFonts w:ascii="Times New Roman" w:hAnsi="Times New Roman"/>
              </w:rPr>
            </w:pPr>
            <w:r w:rsidRPr="00116EA1">
              <w:rPr>
                <w:rFonts w:ascii="Times New Roman" w:hAnsi="Times New Roman"/>
              </w:rPr>
              <w:t>4.1067</w:t>
            </w:r>
          </w:p>
        </w:tc>
        <w:tc>
          <w:tcPr>
            <w:tcW w:w="0" w:type="auto"/>
            <w:shd w:val="clear" w:color="auto" w:fill="auto"/>
            <w:vAlign w:val="center"/>
          </w:tcPr>
          <w:p w14:paraId="1B9DD351" w14:textId="77777777" w:rsidR="003D34EC" w:rsidRPr="00116EA1" w:rsidRDefault="003D34EC" w:rsidP="003D34EC">
            <w:pPr>
              <w:pStyle w:val="TAC"/>
              <w:rPr>
                <w:rFonts w:ascii="Times New Roman" w:hAnsi="Times New Roman"/>
              </w:rPr>
            </w:pPr>
            <w:r w:rsidRPr="00116EA1">
              <w:rPr>
                <w:rFonts w:ascii="Times New Roman" w:hAnsi="Times New Roman"/>
              </w:rPr>
              <w:t>-14.9</w:t>
            </w:r>
          </w:p>
        </w:tc>
        <w:tc>
          <w:tcPr>
            <w:tcW w:w="0" w:type="auto"/>
            <w:vAlign w:val="center"/>
          </w:tcPr>
          <w:p w14:paraId="10C082ED" w14:textId="77777777" w:rsidR="003D34EC" w:rsidRPr="00116EA1" w:rsidRDefault="003D34EC" w:rsidP="003D34EC">
            <w:pPr>
              <w:pStyle w:val="TAC"/>
              <w:rPr>
                <w:rFonts w:ascii="Times New Roman" w:hAnsi="Times New Roman"/>
              </w:rPr>
            </w:pPr>
            <w:r w:rsidRPr="00116EA1">
              <w:rPr>
                <w:rFonts w:ascii="Times New Roman" w:hAnsi="Times New Roman"/>
              </w:rPr>
              <w:t>Rayleigh</w:t>
            </w:r>
          </w:p>
        </w:tc>
      </w:tr>
      <w:tr w:rsidR="003D34EC" w:rsidRPr="00947284" w14:paraId="685C6527" w14:textId="77777777" w:rsidTr="003D34EC">
        <w:trPr>
          <w:cantSplit/>
          <w:jc w:val="center"/>
        </w:trPr>
        <w:tc>
          <w:tcPr>
            <w:tcW w:w="0" w:type="auto"/>
            <w:shd w:val="clear" w:color="auto" w:fill="auto"/>
            <w:vAlign w:val="center"/>
          </w:tcPr>
          <w:p w14:paraId="68B1A8EB"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22</w:t>
            </w:r>
          </w:p>
        </w:tc>
        <w:tc>
          <w:tcPr>
            <w:tcW w:w="0" w:type="auto"/>
            <w:shd w:val="clear" w:color="auto" w:fill="auto"/>
            <w:vAlign w:val="center"/>
          </w:tcPr>
          <w:p w14:paraId="02AA26B4" w14:textId="77777777" w:rsidR="003D34EC" w:rsidRPr="00116EA1" w:rsidRDefault="003D34EC" w:rsidP="003D34EC">
            <w:pPr>
              <w:pStyle w:val="TAC"/>
              <w:rPr>
                <w:rFonts w:ascii="Times New Roman" w:hAnsi="Times New Roman"/>
              </w:rPr>
            </w:pPr>
            <w:r w:rsidRPr="00116EA1">
              <w:rPr>
                <w:rFonts w:ascii="Times New Roman" w:hAnsi="Times New Roman"/>
              </w:rPr>
              <w:t>4.2790</w:t>
            </w:r>
          </w:p>
        </w:tc>
        <w:tc>
          <w:tcPr>
            <w:tcW w:w="0" w:type="auto"/>
            <w:shd w:val="clear" w:color="auto" w:fill="auto"/>
            <w:vAlign w:val="center"/>
          </w:tcPr>
          <w:p w14:paraId="549B6702" w14:textId="77777777" w:rsidR="003D34EC" w:rsidRPr="00116EA1" w:rsidRDefault="003D34EC" w:rsidP="003D34EC">
            <w:pPr>
              <w:pStyle w:val="TAC"/>
              <w:rPr>
                <w:rFonts w:ascii="Times New Roman" w:hAnsi="Times New Roman"/>
              </w:rPr>
            </w:pPr>
            <w:r w:rsidRPr="00116EA1">
              <w:rPr>
                <w:rFonts w:ascii="Times New Roman" w:hAnsi="Times New Roman"/>
              </w:rPr>
              <w:t>-9.2</w:t>
            </w:r>
          </w:p>
        </w:tc>
        <w:tc>
          <w:tcPr>
            <w:tcW w:w="0" w:type="auto"/>
            <w:vAlign w:val="center"/>
          </w:tcPr>
          <w:p w14:paraId="68CBAA98" w14:textId="77777777" w:rsidR="003D34EC" w:rsidRPr="00116EA1" w:rsidRDefault="003D34EC" w:rsidP="003D34EC">
            <w:pPr>
              <w:pStyle w:val="TAC"/>
              <w:rPr>
                <w:rFonts w:ascii="Times New Roman" w:hAnsi="Times New Roman"/>
              </w:rPr>
            </w:pPr>
            <w:r w:rsidRPr="00116EA1">
              <w:rPr>
                <w:rFonts w:ascii="Times New Roman" w:hAnsi="Times New Roman"/>
              </w:rPr>
              <w:t>Rayleigh</w:t>
            </w:r>
          </w:p>
        </w:tc>
      </w:tr>
      <w:tr w:rsidR="003D34EC" w:rsidRPr="00947284" w14:paraId="6203FF45" w14:textId="77777777" w:rsidTr="003D34EC">
        <w:trPr>
          <w:cantSplit/>
          <w:jc w:val="center"/>
        </w:trPr>
        <w:tc>
          <w:tcPr>
            <w:tcW w:w="0" w:type="auto"/>
            <w:shd w:val="clear" w:color="auto" w:fill="auto"/>
            <w:vAlign w:val="center"/>
          </w:tcPr>
          <w:p w14:paraId="3BA18480"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23</w:t>
            </w:r>
          </w:p>
        </w:tc>
        <w:tc>
          <w:tcPr>
            <w:tcW w:w="0" w:type="auto"/>
            <w:shd w:val="clear" w:color="auto" w:fill="auto"/>
            <w:vAlign w:val="center"/>
          </w:tcPr>
          <w:p w14:paraId="3E64FB97" w14:textId="77777777" w:rsidR="003D34EC" w:rsidRPr="00116EA1" w:rsidRDefault="003D34EC" w:rsidP="003D34EC">
            <w:pPr>
              <w:pStyle w:val="TAC"/>
              <w:rPr>
                <w:rFonts w:ascii="Times New Roman" w:hAnsi="Times New Roman"/>
              </w:rPr>
            </w:pPr>
            <w:r w:rsidRPr="00116EA1">
              <w:rPr>
                <w:rFonts w:ascii="Times New Roman" w:hAnsi="Times New Roman"/>
              </w:rPr>
              <w:t>4.7834</w:t>
            </w:r>
          </w:p>
        </w:tc>
        <w:tc>
          <w:tcPr>
            <w:tcW w:w="0" w:type="auto"/>
            <w:shd w:val="clear" w:color="auto" w:fill="auto"/>
            <w:vAlign w:val="center"/>
          </w:tcPr>
          <w:p w14:paraId="4314A892" w14:textId="77777777" w:rsidR="003D34EC" w:rsidRPr="00116EA1" w:rsidRDefault="003D34EC" w:rsidP="003D34EC">
            <w:pPr>
              <w:pStyle w:val="TAC"/>
              <w:rPr>
                <w:rFonts w:ascii="Times New Roman" w:hAnsi="Times New Roman"/>
              </w:rPr>
            </w:pPr>
            <w:r w:rsidRPr="00116EA1">
              <w:rPr>
                <w:rFonts w:ascii="Times New Roman" w:hAnsi="Times New Roman"/>
              </w:rPr>
              <w:t>-11.3</w:t>
            </w:r>
          </w:p>
        </w:tc>
        <w:tc>
          <w:tcPr>
            <w:tcW w:w="0" w:type="auto"/>
            <w:vAlign w:val="center"/>
          </w:tcPr>
          <w:p w14:paraId="0A93C548" w14:textId="77777777" w:rsidR="003D34EC" w:rsidRPr="00116EA1" w:rsidRDefault="003D34EC" w:rsidP="003D34EC">
            <w:pPr>
              <w:pStyle w:val="TAC"/>
              <w:rPr>
                <w:rFonts w:ascii="Times New Roman" w:hAnsi="Times New Roman"/>
              </w:rPr>
            </w:pPr>
            <w:r w:rsidRPr="00116EA1">
              <w:rPr>
                <w:rFonts w:ascii="Times New Roman" w:hAnsi="Times New Roman"/>
              </w:rPr>
              <w:t>Rayleigh</w:t>
            </w:r>
          </w:p>
        </w:tc>
      </w:tr>
      <w:tr w:rsidR="003D34EC" w:rsidRPr="00947284" w14:paraId="699AF6CE" w14:textId="77777777" w:rsidTr="003D34EC">
        <w:trPr>
          <w:cantSplit/>
          <w:jc w:val="center"/>
        </w:trPr>
        <w:tc>
          <w:tcPr>
            <w:tcW w:w="0" w:type="auto"/>
            <w:shd w:val="clear" w:color="auto" w:fill="auto"/>
            <w:vAlign w:val="center"/>
          </w:tcPr>
          <w:p w14:paraId="3EFBD79A" w14:textId="6E71B391" w:rsidR="003D34EC" w:rsidRPr="00116EA1" w:rsidRDefault="003D34EC" w:rsidP="003D34EC">
            <w:pPr>
              <w:pStyle w:val="TAC"/>
              <w:rPr>
                <w:rFonts w:ascii="Times New Roman" w:hAnsi="Times New Roman"/>
                <w:lang w:val="en-CA" w:eastAsia="zh-CN"/>
              </w:rPr>
            </w:pPr>
            <w:r w:rsidRPr="00116EA1">
              <w:rPr>
                <w:rFonts w:ascii="Times New Roman" w:eastAsiaTheme="minorEastAsia" w:hAnsi="Times New Roman"/>
                <w:i/>
                <w:color w:val="FF0000"/>
                <w:lang w:eastAsia="zh-CN"/>
              </w:rPr>
              <w:t>ST</w:t>
            </w:r>
          </w:p>
        </w:tc>
        <w:tc>
          <w:tcPr>
            <w:tcW w:w="0" w:type="auto"/>
            <w:shd w:val="clear" w:color="auto" w:fill="auto"/>
            <w:vAlign w:val="center"/>
          </w:tcPr>
          <w:p w14:paraId="5E8B0590" w14:textId="21473E6C" w:rsidR="003D34EC" w:rsidRPr="00116EA1" w:rsidRDefault="003D34EC" w:rsidP="003D34EC">
            <w:pPr>
              <w:pStyle w:val="TAC"/>
              <w:rPr>
                <w:rFonts w:ascii="Times New Roman" w:hAnsi="Times New Roman"/>
              </w:rPr>
            </w:pPr>
            <w:r w:rsidRPr="00116EA1">
              <w:rPr>
                <w:rFonts w:ascii="Times New Roman" w:eastAsiaTheme="minorEastAsia" w:hAnsi="Times New Roman"/>
                <w:i/>
                <w:color w:val="FF0000"/>
                <w:lang w:eastAsia="zh-CN"/>
              </w:rPr>
              <w:t>[</w:t>
            </w:r>
            <w:r w:rsidR="00A2365E" w:rsidRPr="00116EA1">
              <w:rPr>
                <w:rFonts w:ascii="Times New Roman" w:eastAsiaTheme="minorEastAsia" w:hAnsi="Times New Roman"/>
                <w:i/>
                <w:color w:val="FF0000"/>
                <w:lang w:eastAsia="zh-CN"/>
              </w:rPr>
              <w:t>-0.5</w:t>
            </w:r>
            <w:r w:rsidRPr="00116EA1">
              <w:rPr>
                <w:rFonts w:ascii="Times New Roman" w:eastAsiaTheme="minorEastAsia" w:hAnsi="Times New Roman"/>
                <w:i/>
                <w:color w:val="FF0000"/>
                <w:lang w:eastAsia="zh-CN"/>
              </w:rPr>
              <w:t>, 5]</w:t>
            </w:r>
          </w:p>
        </w:tc>
        <w:tc>
          <w:tcPr>
            <w:tcW w:w="0" w:type="auto"/>
            <w:shd w:val="clear" w:color="auto" w:fill="auto"/>
            <w:vAlign w:val="center"/>
          </w:tcPr>
          <w:p w14:paraId="16613E41" w14:textId="0520D1BC" w:rsidR="003D34EC" w:rsidRPr="00116EA1" w:rsidRDefault="003D34EC" w:rsidP="003D34EC">
            <w:pPr>
              <w:pStyle w:val="TAC"/>
              <w:rPr>
                <w:rFonts w:ascii="Times New Roman" w:hAnsi="Times New Roman"/>
              </w:rPr>
            </w:pPr>
            <w:r w:rsidRPr="00116EA1">
              <w:rPr>
                <w:rFonts w:ascii="Times New Roman" w:eastAsiaTheme="minorEastAsia" w:hAnsi="Times New Roman"/>
                <w:i/>
                <w:color w:val="FF0000"/>
                <w:lang w:eastAsia="zh-CN"/>
              </w:rPr>
              <w:t>[-12,10]</w:t>
            </w:r>
          </w:p>
        </w:tc>
        <w:tc>
          <w:tcPr>
            <w:tcW w:w="0" w:type="auto"/>
            <w:vAlign w:val="center"/>
          </w:tcPr>
          <w:p w14:paraId="2B9E0E65" w14:textId="208037D6" w:rsidR="003D34EC" w:rsidRPr="00116EA1" w:rsidRDefault="003D34EC" w:rsidP="003D34EC">
            <w:pPr>
              <w:pStyle w:val="TAC"/>
              <w:rPr>
                <w:rFonts w:ascii="Times New Roman" w:hAnsi="Times New Roman"/>
              </w:rPr>
            </w:pPr>
            <w:r w:rsidRPr="00116EA1">
              <w:rPr>
                <w:rFonts w:ascii="Times New Roman" w:hAnsi="Times New Roman"/>
                <w:i/>
                <w:color w:val="FF0000"/>
              </w:rPr>
              <w:t>Rayleigh</w:t>
            </w:r>
          </w:p>
        </w:tc>
      </w:tr>
    </w:tbl>
    <w:p w14:paraId="4E64E909" w14:textId="77777777" w:rsidR="003D34EC" w:rsidRPr="00947284" w:rsidRDefault="003D34EC" w:rsidP="003D34EC">
      <w:pPr>
        <w:rPr>
          <w:lang w:eastAsia="zh-CN"/>
        </w:rPr>
      </w:pPr>
    </w:p>
    <w:p w14:paraId="66375DF8" w14:textId="3205E339" w:rsidR="00B44993" w:rsidRPr="00947284" w:rsidRDefault="00B44993" w:rsidP="00AB7348">
      <w:pPr>
        <w:pStyle w:val="Caption"/>
        <w:keepNext/>
        <w:jc w:val="center"/>
      </w:pPr>
      <w:bookmarkStart w:id="23" w:name="_Ref193805856"/>
      <w:r w:rsidRPr="00947284">
        <w:lastRenderedPageBreak/>
        <w:t xml:space="preserve">Table </w:t>
      </w:r>
      <w:r w:rsidRPr="00116EA1">
        <w:fldChar w:fldCharType="begin"/>
      </w:r>
      <w:r w:rsidRPr="00947284">
        <w:instrText xml:space="preserve"> SEQ Table \* ARABIC </w:instrText>
      </w:r>
      <w:r w:rsidRPr="00116EA1">
        <w:fldChar w:fldCharType="separate"/>
      </w:r>
      <w:r w:rsidR="004B0B93" w:rsidRPr="00947284">
        <w:rPr>
          <w:noProof/>
        </w:rPr>
        <w:t>10</w:t>
      </w:r>
      <w:r w:rsidRPr="00116EA1">
        <w:fldChar w:fldCharType="end"/>
      </w:r>
      <w:bookmarkEnd w:id="23"/>
      <w:r w:rsidRPr="00947284">
        <w:t xml:space="preserve"> The ISAC link level simulation for TDL-C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
        <w:gridCol w:w="1641"/>
        <w:gridCol w:w="1286"/>
        <w:gridCol w:w="1712"/>
      </w:tblGrid>
      <w:tr w:rsidR="003D34EC" w:rsidRPr="00947284" w14:paraId="28C8B93E" w14:textId="77777777" w:rsidTr="003D34EC">
        <w:trPr>
          <w:cantSplit/>
          <w:jc w:val="center"/>
        </w:trPr>
        <w:tc>
          <w:tcPr>
            <w:tcW w:w="0" w:type="auto"/>
            <w:shd w:val="clear" w:color="auto" w:fill="D9D9D9"/>
            <w:vAlign w:val="center"/>
          </w:tcPr>
          <w:p w14:paraId="6F19DB32" w14:textId="77777777" w:rsidR="003D34EC" w:rsidRPr="00116EA1" w:rsidRDefault="003D34EC" w:rsidP="003D34EC">
            <w:pPr>
              <w:pStyle w:val="TAC"/>
              <w:rPr>
                <w:rFonts w:ascii="Times New Roman" w:hAnsi="Times New Roman"/>
                <w:b/>
                <w:lang w:val="en-CA" w:eastAsia="zh-CN"/>
              </w:rPr>
            </w:pPr>
            <w:r w:rsidRPr="00116EA1">
              <w:rPr>
                <w:rFonts w:ascii="Times New Roman" w:hAnsi="Times New Roman"/>
                <w:b/>
                <w:lang w:val="en-CA" w:eastAsia="zh-CN"/>
              </w:rPr>
              <w:t>Tap #</w:t>
            </w:r>
          </w:p>
        </w:tc>
        <w:tc>
          <w:tcPr>
            <w:tcW w:w="0" w:type="auto"/>
            <w:shd w:val="clear" w:color="auto" w:fill="D9D9D9"/>
            <w:vAlign w:val="center"/>
          </w:tcPr>
          <w:p w14:paraId="4DFAF850" w14:textId="77777777" w:rsidR="003D34EC" w:rsidRPr="00116EA1" w:rsidRDefault="003D34EC" w:rsidP="003D34EC">
            <w:pPr>
              <w:pStyle w:val="TAC"/>
              <w:rPr>
                <w:rFonts w:ascii="Times New Roman" w:hAnsi="Times New Roman"/>
                <w:b/>
                <w:lang w:val="en-CA" w:eastAsia="zh-CN"/>
              </w:rPr>
            </w:pPr>
            <w:r w:rsidRPr="00116EA1">
              <w:rPr>
                <w:rFonts w:ascii="Times New Roman" w:hAnsi="Times New Roman"/>
                <w:b/>
                <w:lang w:val="en-CA" w:eastAsia="zh-CN"/>
              </w:rPr>
              <w:t>Normalized delays</w:t>
            </w:r>
          </w:p>
        </w:tc>
        <w:tc>
          <w:tcPr>
            <w:tcW w:w="0" w:type="auto"/>
            <w:shd w:val="clear" w:color="auto" w:fill="D9D9D9"/>
            <w:vAlign w:val="center"/>
          </w:tcPr>
          <w:p w14:paraId="3014E550" w14:textId="77777777" w:rsidR="003D34EC" w:rsidRPr="00116EA1" w:rsidRDefault="003D34EC" w:rsidP="003D34EC">
            <w:pPr>
              <w:pStyle w:val="TAC"/>
              <w:rPr>
                <w:rFonts w:ascii="Times New Roman" w:hAnsi="Times New Roman"/>
                <w:b/>
                <w:lang w:val="en-CA" w:eastAsia="zh-CN"/>
              </w:rPr>
            </w:pPr>
            <w:r w:rsidRPr="00116EA1">
              <w:rPr>
                <w:rFonts w:ascii="Times New Roman" w:hAnsi="Times New Roman"/>
                <w:b/>
                <w:lang w:val="en-CA" w:eastAsia="zh-CN"/>
              </w:rPr>
              <w:t>Power in [dB]</w:t>
            </w:r>
          </w:p>
        </w:tc>
        <w:tc>
          <w:tcPr>
            <w:tcW w:w="0" w:type="auto"/>
            <w:shd w:val="clear" w:color="auto" w:fill="D9D9D9"/>
            <w:vAlign w:val="center"/>
          </w:tcPr>
          <w:p w14:paraId="2CADF625" w14:textId="77777777" w:rsidR="003D34EC" w:rsidRPr="00116EA1" w:rsidRDefault="003D34EC" w:rsidP="003D34EC">
            <w:pPr>
              <w:pStyle w:val="TAC"/>
              <w:rPr>
                <w:rFonts w:ascii="Times New Roman" w:hAnsi="Times New Roman"/>
                <w:b/>
                <w:lang w:val="en-CA" w:eastAsia="zh-CN"/>
              </w:rPr>
            </w:pPr>
            <w:r w:rsidRPr="00116EA1">
              <w:rPr>
                <w:rFonts w:ascii="Times New Roman" w:hAnsi="Times New Roman"/>
                <w:b/>
                <w:lang w:val="en-CA" w:eastAsia="zh-CN"/>
              </w:rPr>
              <w:t>Fading distribution</w:t>
            </w:r>
          </w:p>
        </w:tc>
      </w:tr>
      <w:tr w:rsidR="003D34EC" w:rsidRPr="00947284" w14:paraId="2C1058F1" w14:textId="77777777" w:rsidTr="003D34EC">
        <w:trPr>
          <w:cantSplit/>
          <w:jc w:val="center"/>
        </w:trPr>
        <w:tc>
          <w:tcPr>
            <w:tcW w:w="0" w:type="auto"/>
            <w:shd w:val="clear" w:color="auto" w:fill="auto"/>
            <w:vAlign w:val="center"/>
          </w:tcPr>
          <w:p w14:paraId="37774429"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1</w:t>
            </w:r>
          </w:p>
        </w:tc>
        <w:tc>
          <w:tcPr>
            <w:tcW w:w="0" w:type="auto"/>
            <w:shd w:val="clear" w:color="auto" w:fill="auto"/>
            <w:vAlign w:val="center"/>
          </w:tcPr>
          <w:p w14:paraId="757E9B0E"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0</w:t>
            </w:r>
          </w:p>
        </w:tc>
        <w:tc>
          <w:tcPr>
            <w:tcW w:w="0" w:type="auto"/>
            <w:shd w:val="clear" w:color="auto" w:fill="auto"/>
            <w:vAlign w:val="center"/>
          </w:tcPr>
          <w:p w14:paraId="150F50D7"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-4.4</w:t>
            </w:r>
          </w:p>
        </w:tc>
        <w:tc>
          <w:tcPr>
            <w:tcW w:w="0" w:type="auto"/>
            <w:vAlign w:val="center"/>
          </w:tcPr>
          <w:p w14:paraId="079CF930"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Rayleigh</w:t>
            </w:r>
          </w:p>
        </w:tc>
      </w:tr>
      <w:tr w:rsidR="003D34EC" w:rsidRPr="00947284" w14:paraId="0461A4DC" w14:textId="77777777" w:rsidTr="003D34EC">
        <w:trPr>
          <w:cantSplit/>
          <w:jc w:val="center"/>
        </w:trPr>
        <w:tc>
          <w:tcPr>
            <w:tcW w:w="0" w:type="auto"/>
            <w:shd w:val="clear" w:color="auto" w:fill="auto"/>
            <w:vAlign w:val="center"/>
          </w:tcPr>
          <w:p w14:paraId="0A30D95D"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2</w:t>
            </w:r>
          </w:p>
        </w:tc>
        <w:tc>
          <w:tcPr>
            <w:tcW w:w="0" w:type="auto"/>
            <w:shd w:val="clear" w:color="auto" w:fill="auto"/>
            <w:vAlign w:val="center"/>
          </w:tcPr>
          <w:p w14:paraId="0F0F8706"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0.2099</w:t>
            </w:r>
          </w:p>
        </w:tc>
        <w:tc>
          <w:tcPr>
            <w:tcW w:w="0" w:type="auto"/>
            <w:shd w:val="clear" w:color="auto" w:fill="auto"/>
            <w:vAlign w:val="center"/>
          </w:tcPr>
          <w:p w14:paraId="61BBBA88"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-1.2</w:t>
            </w:r>
          </w:p>
        </w:tc>
        <w:tc>
          <w:tcPr>
            <w:tcW w:w="0" w:type="auto"/>
            <w:vAlign w:val="center"/>
          </w:tcPr>
          <w:p w14:paraId="79EFECF0"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Rayleigh</w:t>
            </w:r>
          </w:p>
        </w:tc>
      </w:tr>
      <w:tr w:rsidR="003D34EC" w:rsidRPr="00947284" w14:paraId="26A69C1B" w14:textId="77777777" w:rsidTr="003D34EC">
        <w:trPr>
          <w:cantSplit/>
          <w:jc w:val="center"/>
        </w:trPr>
        <w:tc>
          <w:tcPr>
            <w:tcW w:w="0" w:type="auto"/>
            <w:shd w:val="clear" w:color="auto" w:fill="auto"/>
            <w:vAlign w:val="center"/>
          </w:tcPr>
          <w:p w14:paraId="30FE2E2A"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3</w:t>
            </w:r>
          </w:p>
        </w:tc>
        <w:tc>
          <w:tcPr>
            <w:tcW w:w="0" w:type="auto"/>
            <w:shd w:val="clear" w:color="auto" w:fill="auto"/>
            <w:vAlign w:val="center"/>
          </w:tcPr>
          <w:p w14:paraId="223DDB79"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0.2219</w:t>
            </w:r>
          </w:p>
        </w:tc>
        <w:tc>
          <w:tcPr>
            <w:tcW w:w="0" w:type="auto"/>
            <w:shd w:val="clear" w:color="auto" w:fill="auto"/>
            <w:vAlign w:val="center"/>
          </w:tcPr>
          <w:p w14:paraId="3A197F1C"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-3.5</w:t>
            </w:r>
          </w:p>
        </w:tc>
        <w:tc>
          <w:tcPr>
            <w:tcW w:w="0" w:type="auto"/>
            <w:vAlign w:val="center"/>
          </w:tcPr>
          <w:p w14:paraId="7F2E19F4"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Rayleigh</w:t>
            </w:r>
          </w:p>
        </w:tc>
      </w:tr>
      <w:tr w:rsidR="003D34EC" w:rsidRPr="00947284" w14:paraId="5AF0FB81" w14:textId="77777777" w:rsidTr="003D34EC">
        <w:trPr>
          <w:cantSplit/>
          <w:jc w:val="center"/>
        </w:trPr>
        <w:tc>
          <w:tcPr>
            <w:tcW w:w="0" w:type="auto"/>
            <w:shd w:val="clear" w:color="auto" w:fill="auto"/>
            <w:vAlign w:val="center"/>
          </w:tcPr>
          <w:p w14:paraId="60BF7207"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4</w:t>
            </w:r>
          </w:p>
        </w:tc>
        <w:tc>
          <w:tcPr>
            <w:tcW w:w="0" w:type="auto"/>
            <w:shd w:val="clear" w:color="auto" w:fill="auto"/>
            <w:vAlign w:val="center"/>
          </w:tcPr>
          <w:p w14:paraId="2B86558E"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0.2329</w:t>
            </w:r>
          </w:p>
        </w:tc>
        <w:tc>
          <w:tcPr>
            <w:tcW w:w="0" w:type="auto"/>
            <w:shd w:val="clear" w:color="auto" w:fill="auto"/>
            <w:vAlign w:val="center"/>
          </w:tcPr>
          <w:p w14:paraId="5B8CE859"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-5.2</w:t>
            </w:r>
          </w:p>
        </w:tc>
        <w:tc>
          <w:tcPr>
            <w:tcW w:w="0" w:type="auto"/>
            <w:vAlign w:val="center"/>
          </w:tcPr>
          <w:p w14:paraId="47BA8E46"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Rayleigh</w:t>
            </w:r>
          </w:p>
        </w:tc>
      </w:tr>
      <w:tr w:rsidR="003D34EC" w:rsidRPr="00947284" w14:paraId="0271F21D" w14:textId="77777777" w:rsidTr="003D34EC">
        <w:trPr>
          <w:cantSplit/>
          <w:jc w:val="center"/>
        </w:trPr>
        <w:tc>
          <w:tcPr>
            <w:tcW w:w="0" w:type="auto"/>
            <w:shd w:val="clear" w:color="auto" w:fill="auto"/>
            <w:vAlign w:val="center"/>
          </w:tcPr>
          <w:p w14:paraId="69ED692A"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5</w:t>
            </w:r>
          </w:p>
        </w:tc>
        <w:tc>
          <w:tcPr>
            <w:tcW w:w="0" w:type="auto"/>
            <w:shd w:val="clear" w:color="auto" w:fill="auto"/>
            <w:vAlign w:val="center"/>
          </w:tcPr>
          <w:p w14:paraId="53E86046"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0.2176</w:t>
            </w:r>
          </w:p>
        </w:tc>
        <w:tc>
          <w:tcPr>
            <w:tcW w:w="0" w:type="auto"/>
            <w:shd w:val="clear" w:color="auto" w:fill="auto"/>
            <w:vAlign w:val="center"/>
          </w:tcPr>
          <w:p w14:paraId="14C24C7A"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-2.5</w:t>
            </w:r>
          </w:p>
        </w:tc>
        <w:tc>
          <w:tcPr>
            <w:tcW w:w="0" w:type="auto"/>
            <w:vAlign w:val="center"/>
          </w:tcPr>
          <w:p w14:paraId="7CFC9F23"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Rayleigh</w:t>
            </w:r>
          </w:p>
        </w:tc>
      </w:tr>
      <w:tr w:rsidR="003D34EC" w:rsidRPr="00947284" w14:paraId="653226BC" w14:textId="77777777" w:rsidTr="003D34EC">
        <w:trPr>
          <w:cantSplit/>
          <w:jc w:val="center"/>
        </w:trPr>
        <w:tc>
          <w:tcPr>
            <w:tcW w:w="0" w:type="auto"/>
            <w:shd w:val="clear" w:color="auto" w:fill="auto"/>
            <w:vAlign w:val="center"/>
          </w:tcPr>
          <w:p w14:paraId="6861E154"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6</w:t>
            </w:r>
          </w:p>
        </w:tc>
        <w:tc>
          <w:tcPr>
            <w:tcW w:w="0" w:type="auto"/>
            <w:shd w:val="clear" w:color="auto" w:fill="auto"/>
            <w:vAlign w:val="center"/>
          </w:tcPr>
          <w:p w14:paraId="0E0E4676"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0.6366</w:t>
            </w:r>
          </w:p>
        </w:tc>
        <w:tc>
          <w:tcPr>
            <w:tcW w:w="0" w:type="auto"/>
            <w:shd w:val="clear" w:color="auto" w:fill="auto"/>
            <w:vAlign w:val="center"/>
          </w:tcPr>
          <w:p w14:paraId="54B1D969"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0</w:t>
            </w:r>
          </w:p>
        </w:tc>
        <w:tc>
          <w:tcPr>
            <w:tcW w:w="0" w:type="auto"/>
            <w:vAlign w:val="center"/>
          </w:tcPr>
          <w:p w14:paraId="45EE61FE"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Rayleigh</w:t>
            </w:r>
          </w:p>
        </w:tc>
      </w:tr>
      <w:tr w:rsidR="003D34EC" w:rsidRPr="00947284" w14:paraId="6A3A2851" w14:textId="77777777" w:rsidTr="003D34EC">
        <w:trPr>
          <w:cantSplit/>
          <w:jc w:val="center"/>
        </w:trPr>
        <w:tc>
          <w:tcPr>
            <w:tcW w:w="0" w:type="auto"/>
            <w:shd w:val="clear" w:color="auto" w:fill="auto"/>
            <w:vAlign w:val="center"/>
          </w:tcPr>
          <w:p w14:paraId="5004F5DA"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7</w:t>
            </w:r>
          </w:p>
        </w:tc>
        <w:tc>
          <w:tcPr>
            <w:tcW w:w="0" w:type="auto"/>
            <w:shd w:val="clear" w:color="auto" w:fill="auto"/>
            <w:vAlign w:val="center"/>
          </w:tcPr>
          <w:p w14:paraId="69589A30"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0.6448</w:t>
            </w:r>
          </w:p>
        </w:tc>
        <w:tc>
          <w:tcPr>
            <w:tcW w:w="0" w:type="auto"/>
            <w:shd w:val="clear" w:color="auto" w:fill="auto"/>
            <w:vAlign w:val="center"/>
          </w:tcPr>
          <w:p w14:paraId="07201628"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-2.2</w:t>
            </w:r>
          </w:p>
        </w:tc>
        <w:tc>
          <w:tcPr>
            <w:tcW w:w="0" w:type="auto"/>
            <w:vAlign w:val="center"/>
          </w:tcPr>
          <w:p w14:paraId="74FEB387"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Rayleigh</w:t>
            </w:r>
          </w:p>
        </w:tc>
      </w:tr>
      <w:tr w:rsidR="003D34EC" w:rsidRPr="00947284" w14:paraId="302DF738" w14:textId="77777777" w:rsidTr="003D34EC">
        <w:trPr>
          <w:cantSplit/>
          <w:jc w:val="center"/>
        </w:trPr>
        <w:tc>
          <w:tcPr>
            <w:tcW w:w="0" w:type="auto"/>
            <w:shd w:val="clear" w:color="auto" w:fill="auto"/>
            <w:vAlign w:val="center"/>
          </w:tcPr>
          <w:p w14:paraId="5429A961"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8</w:t>
            </w:r>
          </w:p>
        </w:tc>
        <w:tc>
          <w:tcPr>
            <w:tcW w:w="0" w:type="auto"/>
            <w:shd w:val="clear" w:color="auto" w:fill="auto"/>
            <w:vAlign w:val="center"/>
          </w:tcPr>
          <w:p w14:paraId="5D53D50A"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0.6560</w:t>
            </w:r>
          </w:p>
        </w:tc>
        <w:tc>
          <w:tcPr>
            <w:tcW w:w="0" w:type="auto"/>
            <w:shd w:val="clear" w:color="auto" w:fill="auto"/>
            <w:vAlign w:val="center"/>
          </w:tcPr>
          <w:p w14:paraId="7420C290"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-3.9</w:t>
            </w:r>
          </w:p>
        </w:tc>
        <w:tc>
          <w:tcPr>
            <w:tcW w:w="0" w:type="auto"/>
            <w:vAlign w:val="center"/>
          </w:tcPr>
          <w:p w14:paraId="27D4F7AA"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Rayleigh</w:t>
            </w:r>
          </w:p>
        </w:tc>
      </w:tr>
      <w:tr w:rsidR="003D34EC" w:rsidRPr="00947284" w14:paraId="415AB3BB" w14:textId="77777777" w:rsidTr="003D34EC">
        <w:trPr>
          <w:cantSplit/>
          <w:jc w:val="center"/>
        </w:trPr>
        <w:tc>
          <w:tcPr>
            <w:tcW w:w="0" w:type="auto"/>
            <w:shd w:val="clear" w:color="auto" w:fill="auto"/>
            <w:vAlign w:val="center"/>
          </w:tcPr>
          <w:p w14:paraId="6E71FD9A"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9</w:t>
            </w:r>
          </w:p>
        </w:tc>
        <w:tc>
          <w:tcPr>
            <w:tcW w:w="0" w:type="auto"/>
            <w:shd w:val="clear" w:color="auto" w:fill="auto"/>
            <w:vAlign w:val="center"/>
          </w:tcPr>
          <w:p w14:paraId="261AEA1E"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0.6584</w:t>
            </w:r>
          </w:p>
        </w:tc>
        <w:tc>
          <w:tcPr>
            <w:tcW w:w="0" w:type="auto"/>
            <w:shd w:val="clear" w:color="auto" w:fill="auto"/>
            <w:vAlign w:val="center"/>
          </w:tcPr>
          <w:p w14:paraId="71944D66"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-7.4</w:t>
            </w:r>
          </w:p>
        </w:tc>
        <w:tc>
          <w:tcPr>
            <w:tcW w:w="0" w:type="auto"/>
            <w:vAlign w:val="center"/>
          </w:tcPr>
          <w:p w14:paraId="616A2D5A"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Rayleigh</w:t>
            </w:r>
          </w:p>
        </w:tc>
      </w:tr>
      <w:tr w:rsidR="003D34EC" w:rsidRPr="00947284" w14:paraId="65B5B598" w14:textId="77777777" w:rsidTr="003D34EC">
        <w:trPr>
          <w:cantSplit/>
          <w:jc w:val="center"/>
        </w:trPr>
        <w:tc>
          <w:tcPr>
            <w:tcW w:w="0" w:type="auto"/>
            <w:shd w:val="clear" w:color="auto" w:fill="auto"/>
            <w:vAlign w:val="center"/>
          </w:tcPr>
          <w:p w14:paraId="4FADE533"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10</w:t>
            </w:r>
          </w:p>
        </w:tc>
        <w:tc>
          <w:tcPr>
            <w:tcW w:w="0" w:type="auto"/>
            <w:shd w:val="clear" w:color="auto" w:fill="auto"/>
            <w:vAlign w:val="center"/>
          </w:tcPr>
          <w:p w14:paraId="5D3EAE51"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0.7935</w:t>
            </w:r>
          </w:p>
        </w:tc>
        <w:tc>
          <w:tcPr>
            <w:tcW w:w="0" w:type="auto"/>
            <w:shd w:val="clear" w:color="auto" w:fill="auto"/>
            <w:vAlign w:val="center"/>
          </w:tcPr>
          <w:p w14:paraId="48B23CA1"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-7.1</w:t>
            </w:r>
          </w:p>
        </w:tc>
        <w:tc>
          <w:tcPr>
            <w:tcW w:w="0" w:type="auto"/>
            <w:vAlign w:val="center"/>
          </w:tcPr>
          <w:p w14:paraId="78CCD935"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Rayleigh</w:t>
            </w:r>
          </w:p>
        </w:tc>
      </w:tr>
      <w:tr w:rsidR="003D34EC" w:rsidRPr="00947284" w14:paraId="08497C1D" w14:textId="77777777" w:rsidTr="003D34EC">
        <w:trPr>
          <w:cantSplit/>
          <w:jc w:val="center"/>
        </w:trPr>
        <w:tc>
          <w:tcPr>
            <w:tcW w:w="0" w:type="auto"/>
            <w:shd w:val="clear" w:color="auto" w:fill="auto"/>
            <w:vAlign w:val="center"/>
          </w:tcPr>
          <w:p w14:paraId="0704856D"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11</w:t>
            </w:r>
          </w:p>
        </w:tc>
        <w:tc>
          <w:tcPr>
            <w:tcW w:w="0" w:type="auto"/>
            <w:shd w:val="clear" w:color="auto" w:fill="auto"/>
            <w:vAlign w:val="center"/>
          </w:tcPr>
          <w:p w14:paraId="537F6E14"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0.8213</w:t>
            </w:r>
          </w:p>
        </w:tc>
        <w:tc>
          <w:tcPr>
            <w:tcW w:w="0" w:type="auto"/>
            <w:shd w:val="clear" w:color="auto" w:fill="auto"/>
            <w:vAlign w:val="center"/>
          </w:tcPr>
          <w:p w14:paraId="5AAEDA0B"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-10.7</w:t>
            </w:r>
          </w:p>
        </w:tc>
        <w:tc>
          <w:tcPr>
            <w:tcW w:w="0" w:type="auto"/>
            <w:vAlign w:val="center"/>
          </w:tcPr>
          <w:p w14:paraId="00EFBD9A"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Rayleigh</w:t>
            </w:r>
          </w:p>
        </w:tc>
      </w:tr>
      <w:tr w:rsidR="003D34EC" w:rsidRPr="00947284" w14:paraId="25E1C596" w14:textId="77777777" w:rsidTr="003D34EC">
        <w:trPr>
          <w:cantSplit/>
          <w:jc w:val="center"/>
        </w:trPr>
        <w:tc>
          <w:tcPr>
            <w:tcW w:w="0" w:type="auto"/>
            <w:shd w:val="clear" w:color="auto" w:fill="auto"/>
            <w:vAlign w:val="center"/>
          </w:tcPr>
          <w:p w14:paraId="062B1CBD"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12</w:t>
            </w:r>
          </w:p>
        </w:tc>
        <w:tc>
          <w:tcPr>
            <w:tcW w:w="0" w:type="auto"/>
            <w:shd w:val="clear" w:color="auto" w:fill="auto"/>
            <w:vAlign w:val="center"/>
          </w:tcPr>
          <w:p w14:paraId="3EFA201E"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0.9336</w:t>
            </w:r>
          </w:p>
        </w:tc>
        <w:tc>
          <w:tcPr>
            <w:tcW w:w="0" w:type="auto"/>
            <w:shd w:val="clear" w:color="auto" w:fill="auto"/>
            <w:vAlign w:val="center"/>
          </w:tcPr>
          <w:p w14:paraId="1CAEE97E"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-11.1</w:t>
            </w:r>
          </w:p>
        </w:tc>
        <w:tc>
          <w:tcPr>
            <w:tcW w:w="0" w:type="auto"/>
            <w:vAlign w:val="center"/>
          </w:tcPr>
          <w:p w14:paraId="7D40469C"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Rayleigh</w:t>
            </w:r>
          </w:p>
        </w:tc>
      </w:tr>
      <w:tr w:rsidR="003D34EC" w:rsidRPr="00947284" w14:paraId="34AD695A" w14:textId="77777777" w:rsidTr="003D34EC">
        <w:trPr>
          <w:cantSplit/>
          <w:jc w:val="center"/>
        </w:trPr>
        <w:tc>
          <w:tcPr>
            <w:tcW w:w="0" w:type="auto"/>
            <w:shd w:val="clear" w:color="auto" w:fill="auto"/>
            <w:vAlign w:val="center"/>
          </w:tcPr>
          <w:p w14:paraId="6165C928"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13</w:t>
            </w:r>
          </w:p>
        </w:tc>
        <w:tc>
          <w:tcPr>
            <w:tcW w:w="0" w:type="auto"/>
            <w:shd w:val="clear" w:color="auto" w:fill="auto"/>
            <w:vAlign w:val="center"/>
          </w:tcPr>
          <w:p w14:paraId="18E2F02E"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1.2285</w:t>
            </w:r>
          </w:p>
        </w:tc>
        <w:tc>
          <w:tcPr>
            <w:tcW w:w="0" w:type="auto"/>
            <w:shd w:val="clear" w:color="auto" w:fill="auto"/>
            <w:vAlign w:val="center"/>
          </w:tcPr>
          <w:p w14:paraId="5524D6B9"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-5.1</w:t>
            </w:r>
          </w:p>
        </w:tc>
        <w:tc>
          <w:tcPr>
            <w:tcW w:w="0" w:type="auto"/>
            <w:vAlign w:val="center"/>
          </w:tcPr>
          <w:p w14:paraId="014E5206"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Rayleigh</w:t>
            </w:r>
          </w:p>
        </w:tc>
      </w:tr>
      <w:tr w:rsidR="003D34EC" w:rsidRPr="00947284" w14:paraId="39482A63" w14:textId="77777777" w:rsidTr="003D34EC">
        <w:trPr>
          <w:cantSplit/>
          <w:jc w:val="center"/>
        </w:trPr>
        <w:tc>
          <w:tcPr>
            <w:tcW w:w="0" w:type="auto"/>
            <w:shd w:val="clear" w:color="auto" w:fill="auto"/>
            <w:vAlign w:val="center"/>
          </w:tcPr>
          <w:p w14:paraId="7BAF6BDF"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14</w:t>
            </w:r>
          </w:p>
        </w:tc>
        <w:tc>
          <w:tcPr>
            <w:tcW w:w="0" w:type="auto"/>
            <w:shd w:val="clear" w:color="auto" w:fill="auto"/>
            <w:vAlign w:val="center"/>
          </w:tcPr>
          <w:p w14:paraId="13CA4EFA"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1.3083</w:t>
            </w:r>
          </w:p>
        </w:tc>
        <w:tc>
          <w:tcPr>
            <w:tcW w:w="0" w:type="auto"/>
            <w:shd w:val="clear" w:color="auto" w:fill="auto"/>
            <w:vAlign w:val="center"/>
          </w:tcPr>
          <w:p w14:paraId="5344798D"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-6.8</w:t>
            </w:r>
          </w:p>
        </w:tc>
        <w:tc>
          <w:tcPr>
            <w:tcW w:w="0" w:type="auto"/>
            <w:vAlign w:val="center"/>
          </w:tcPr>
          <w:p w14:paraId="04F800ED"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Rayleigh</w:t>
            </w:r>
          </w:p>
        </w:tc>
      </w:tr>
      <w:tr w:rsidR="003D34EC" w:rsidRPr="00947284" w14:paraId="40A35C90" w14:textId="77777777" w:rsidTr="003D34EC">
        <w:trPr>
          <w:cantSplit/>
          <w:jc w:val="center"/>
        </w:trPr>
        <w:tc>
          <w:tcPr>
            <w:tcW w:w="0" w:type="auto"/>
            <w:shd w:val="clear" w:color="auto" w:fill="auto"/>
            <w:vAlign w:val="center"/>
          </w:tcPr>
          <w:p w14:paraId="208EEAD6"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15</w:t>
            </w:r>
          </w:p>
        </w:tc>
        <w:tc>
          <w:tcPr>
            <w:tcW w:w="0" w:type="auto"/>
            <w:shd w:val="clear" w:color="auto" w:fill="auto"/>
            <w:vAlign w:val="center"/>
          </w:tcPr>
          <w:p w14:paraId="25D3E989"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2.1704</w:t>
            </w:r>
          </w:p>
        </w:tc>
        <w:tc>
          <w:tcPr>
            <w:tcW w:w="0" w:type="auto"/>
            <w:shd w:val="clear" w:color="auto" w:fill="auto"/>
            <w:vAlign w:val="center"/>
          </w:tcPr>
          <w:p w14:paraId="4DB305C9"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-8.7</w:t>
            </w:r>
          </w:p>
        </w:tc>
        <w:tc>
          <w:tcPr>
            <w:tcW w:w="0" w:type="auto"/>
            <w:vAlign w:val="center"/>
          </w:tcPr>
          <w:p w14:paraId="67F1C1C4"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Rayleigh</w:t>
            </w:r>
          </w:p>
        </w:tc>
      </w:tr>
      <w:tr w:rsidR="003D34EC" w:rsidRPr="00947284" w14:paraId="08FD6E0D" w14:textId="77777777" w:rsidTr="003D34EC">
        <w:trPr>
          <w:cantSplit/>
          <w:jc w:val="center"/>
        </w:trPr>
        <w:tc>
          <w:tcPr>
            <w:tcW w:w="0" w:type="auto"/>
            <w:shd w:val="clear" w:color="auto" w:fill="auto"/>
            <w:vAlign w:val="center"/>
          </w:tcPr>
          <w:p w14:paraId="5622CA6A"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16</w:t>
            </w:r>
          </w:p>
        </w:tc>
        <w:tc>
          <w:tcPr>
            <w:tcW w:w="0" w:type="auto"/>
            <w:shd w:val="clear" w:color="auto" w:fill="auto"/>
            <w:vAlign w:val="center"/>
          </w:tcPr>
          <w:p w14:paraId="0FBC3700"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2.7105</w:t>
            </w:r>
          </w:p>
        </w:tc>
        <w:tc>
          <w:tcPr>
            <w:tcW w:w="0" w:type="auto"/>
            <w:shd w:val="clear" w:color="auto" w:fill="auto"/>
            <w:vAlign w:val="center"/>
          </w:tcPr>
          <w:p w14:paraId="4296C375"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-13.2</w:t>
            </w:r>
          </w:p>
        </w:tc>
        <w:tc>
          <w:tcPr>
            <w:tcW w:w="0" w:type="auto"/>
            <w:vAlign w:val="center"/>
          </w:tcPr>
          <w:p w14:paraId="2CD52BC8"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Rayleigh</w:t>
            </w:r>
          </w:p>
        </w:tc>
      </w:tr>
      <w:tr w:rsidR="003D34EC" w:rsidRPr="00947284" w14:paraId="1E8FAFED" w14:textId="77777777" w:rsidTr="003D34EC">
        <w:trPr>
          <w:cantSplit/>
          <w:jc w:val="center"/>
        </w:trPr>
        <w:tc>
          <w:tcPr>
            <w:tcW w:w="0" w:type="auto"/>
            <w:shd w:val="clear" w:color="auto" w:fill="auto"/>
            <w:vAlign w:val="center"/>
          </w:tcPr>
          <w:p w14:paraId="7D73ACC1"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17</w:t>
            </w:r>
          </w:p>
        </w:tc>
        <w:tc>
          <w:tcPr>
            <w:tcW w:w="0" w:type="auto"/>
            <w:shd w:val="clear" w:color="auto" w:fill="auto"/>
            <w:vAlign w:val="center"/>
          </w:tcPr>
          <w:p w14:paraId="59B7659E"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4.2589</w:t>
            </w:r>
          </w:p>
        </w:tc>
        <w:tc>
          <w:tcPr>
            <w:tcW w:w="0" w:type="auto"/>
            <w:shd w:val="clear" w:color="auto" w:fill="auto"/>
            <w:vAlign w:val="center"/>
          </w:tcPr>
          <w:p w14:paraId="6BC241D3"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-13.9</w:t>
            </w:r>
          </w:p>
        </w:tc>
        <w:tc>
          <w:tcPr>
            <w:tcW w:w="0" w:type="auto"/>
            <w:vAlign w:val="center"/>
          </w:tcPr>
          <w:p w14:paraId="16643D48"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Rayleigh</w:t>
            </w:r>
          </w:p>
        </w:tc>
      </w:tr>
      <w:tr w:rsidR="003D34EC" w:rsidRPr="00947284" w14:paraId="1C5C9962" w14:textId="77777777" w:rsidTr="003D34EC">
        <w:trPr>
          <w:cantSplit/>
          <w:jc w:val="center"/>
        </w:trPr>
        <w:tc>
          <w:tcPr>
            <w:tcW w:w="0" w:type="auto"/>
            <w:shd w:val="clear" w:color="auto" w:fill="auto"/>
            <w:vAlign w:val="center"/>
          </w:tcPr>
          <w:p w14:paraId="095CD67E"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18</w:t>
            </w:r>
          </w:p>
        </w:tc>
        <w:tc>
          <w:tcPr>
            <w:tcW w:w="0" w:type="auto"/>
            <w:shd w:val="clear" w:color="auto" w:fill="auto"/>
            <w:vAlign w:val="center"/>
          </w:tcPr>
          <w:p w14:paraId="499D4683"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4.6003</w:t>
            </w:r>
          </w:p>
        </w:tc>
        <w:tc>
          <w:tcPr>
            <w:tcW w:w="0" w:type="auto"/>
            <w:shd w:val="clear" w:color="auto" w:fill="auto"/>
            <w:vAlign w:val="center"/>
          </w:tcPr>
          <w:p w14:paraId="31A6E5E9"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-13.9</w:t>
            </w:r>
          </w:p>
        </w:tc>
        <w:tc>
          <w:tcPr>
            <w:tcW w:w="0" w:type="auto"/>
            <w:vAlign w:val="center"/>
          </w:tcPr>
          <w:p w14:paraId="6ACED8B5"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Rayleigh</w:t>
            </w:r>
          </w:p>
        </w:tc>
      </w:tr>
      <w:tr w:rsidR="003D34EC" w:rsidRPr="00947284" w14:paraId="090B34C9" w14:textId="77777777" w:rsidTr="003D34EC">
        <w:trPr>
          <w:cantSplit/>
          <w:jc w:val="center"/>
        </w:trPr>
        <w:tc>
          <w:tcPr>
            <w:tcW w:w="0" w:type="auto"/>
            <w:shd w:val="clear" w:color="auto" w:fill="auto"/>
            <w:vAlign w:val="center"/>
          </w:tcPr>
          <w:p w14:paraId="2775015F"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19</w:t>
            </w:r>
          </w:p>
        </w:tc>
        <w:tc>
          <w:tcPr>
            <w:tcW w:w="0" w:type="auto"/>
            <w:shd w:val="clear" w:color="auto" w:fill="auto"/>
            <w:vAlign w:val="center"/>
          </w:tcPr>
          <w:p w14:paraId="4EC258E7"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5.4902</w:t>
            </w:r>
          </w:p>
        </w:tc>
        <w:tc>
          <w:tcPr>
            <w:tcW w:w="0" w:type="auto"/>
            <w:shd w:val="clear" w:color="auto" w:fill="auto"/>
            <w:vAlign w:val="center"/>
          </w:tcPr>
          <w:p w14:paraId="10D96306"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-15.8</w:t>
            </w:r>
          </w:p>
        </w:tc>
        <w:tc>
          <w:tcPr>
            <w:tcW w:w="0" w:type="auto"/>
            <w:vAlign w:val="center"/>
          </w:tcPr>
          <w:p w14:paraId="7EB88D21"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Rayleigh</w:t>
            </w:r>
          </w:p>
        </w:tc>
      </w:tr>
      <w:tr w:rsidR="003D34EC" w:rsidRPr="00947284" w14:paraId="767B4725" w14:textId="77777777" w:rsidTr="003D34EC">
        <w:trPr>
          <w:cantSplit/>
          <w:jc w:val="center"/>
        </w:trPr>
        <w:tc>
          <w:tcPr>
            <w:tcW w:w="0" w:type="auto"/>
            <w:shd w:val="clear" w:color="auto" w:fill="auto"/>
            <w:vAlign w:val="center"/>
          </w:tcPr>
          <w:p w14:paraId="0DF4B7FF"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20</w:t>
            </w:r>
          </w:p>
        </w:tc>
        <w:tc>
          <w:tcPr>
            <w:tcW w:w="0" w:type="auto"/>
            <w:shd w:val="clear" w:color="auto" w:fill="auto"/>
            <w:vAlign w:val="center"/>
          </w:tcPr>
          <w:p w14:paraId="0043753A"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5.6077</w:t>
            </w:r>
          </w:p>
        </w:tc>
        <w:tc>
          <w:tcPr>
            <w:tcW w:w="0" w:type="auto"/>
            <w:shd w:val="clear" w:color="auto" w:fill="auto"/>
            <w:vAlign w:val="center"/>
          </w:tcPr>
          <w:p w14:paraId="36F4DF67"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-17.1</w:t>
            </w:r>
          </w:p>
        </w:tc>
        <w:tc>
          <w:tcPr>
            <w:tcW w:w="0" w:type="auto"/>
            <w:vAlign w:val="center"/>
          </w:tcPr>
          <w:p w14:paraId="6B2B4823"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Rayleigh</w:t>
            </w:r>
          </w:p>
        </w:tc>
      </w:tr>
      <w:tr w:rsidR="003D34EC" w:rsidRPr="00947284" w14:paraId="5ABD91B2" w14:textId="77777777" w:rsidTr="003D34EC">
        <w:trPr>
          <w:cantSplit/>
          <w:jc w:val="center"/>
        </w:trPr>
        <w:tc>
          <w:tcPr>
            <w:tcW w:w="0" w:type="auto"/>
            <w:shd w:val="clear" w:color="auto" w:fill="auto"/>
            <w:vAlign w:val="center"/>
          </w:tcPr>
          <w:p w14:paraId="72654DF3"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21</w:t>
            </w:r>
          </w:p>
        </w:tc>
        <w:tc>
          <w:tcPr>
            <w:tcW w:w="0" w:type="auto"/>
            <w:shd w:val="clear" w:color="auto" w:fill="auto"/>
            <w:vAlign w:val="center"/>
          </w:tcPr>
          <w:p w14:paraId="336C58B1"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6.3065</w:t>
            </w:r>
          </w:p>
        </w:tc>
        <w:tc>
          <w:tcPr>
            <w:tcW w:w="0" w:type="auto"/>
            <w:shd w:val="clear" w:color="auto" w:fill="auto"/>
            <w:vAlign w:val="center"/>
          </w:tcPr>
          <w:p w14:paraId="5E934A0D"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-16</w:t>
            </w:r>
          </w:p>
        </w:tc>
        <w:tc>
          <w:tcPr>
            <w:tcW w:w="0" w:type="auto"/>
            <w:vAlign w:val="center"/>
          </w:tcPr>
          <w:p w14:paraId="538CC710"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Rayleigh</w:t>
            </w:r>
          </w:p>
        </w:tc>
      </w:tr>
      <w:tr w:rsidR="003D34EC" w:rsidRPr="00947284" w14:paraId="4AB686D1" w14:textId="77777777" w:rsidTr="003D34EC">
        <w:trPr>
          <w:cantSplit/>
          <w:jc w:val="center"/>
        </w:trPr>
        <w:tc>
          <w:tcPr>
            <w:tcW w:w="0" w:type="auto"/>
            <w:shd w:val="clear" w:color="auto" w:fill="auto"/>
            <w:vAlign w:val="center"/>
          </w:tcPr>
          <w:p w14:paraId="358B2E2F"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22</w:t>
            </w:r>
          </w:p>
        </w:tc>
        <w:tc>
          <w:tcPr>
            <w:tcW w:w="0" w:type="auto"/>
            <w:shd w:val="clear" w:color="auto" w:fill="auto"/>
            <w:vAlign w:val="center"/>
          </w:tcPr>
          <w:p w14:paraId="377796B8"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6.6374</w:t>
            </w:r>
          </w:p>
        </w:tc>
        <w:tc>
          <w:tcPr>
            <w:tcW w:w="0" w:type="auto"/>
            <w:shd w:val="clear" w:color="auto" w:fill="auto"/>
            <w:vAlign w:val="center"/>
          </w:tcPr>
          <w:p w14:paraId="01DDDBED"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-15.7</w:t>
            </w:r>
          </w:p>
        </w:tc>
        <w:tc>
          <w:tcPr>
            <w:tcW w:w="0" w:type="auto"/>
            <w:vAlign w:val="center"/>
          </w:tcPr>
          <w:p w14:paraId="374AC6B9"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Rayleigh</w:t>
            </w:r>
          </w:p>
        </w:tc>
      </w:tr>
      <w:tr w:rsidR="003D34EC" w:rsidRPr="00947284" w14:paraId="0AE2A332" w14:textId="77777777" w:rsidTr="003D34EC">
        <w:trPr>
          <w:cantSplit/>
          <w:jc w:val="center"/>
        </w:trPr>
        <w:tc>
          <w:tcPr>
            <w:tcW w:w="0" w:type="auto"/>
            <w:shd w:val="clear" w:color="auto" w:fill="auto"/>
            <w:vAlign w:val="center"/>
          </w:tcPr>
          <w:p w14:paraId="575EE813"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23</w:t>
            </w:r>
          </w:p>
        </w:tc>
        <w:tc>
          <w:tcPr>
            <w:tcW w:w="0" w:type="auto"/>
            <w:shd w:val="clear" w:color="auto" w:fill="auto"/>
            <w:vAlign w:val="center"/>
          </w:tcPr>
          <w:p w14:paraId="6EFA0D2C"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7.0427</w:t>
            </w:r>
          </w:p>
        </w:tc>
        <w:tc>
          <w:tcPr>
            <w:tcW w:w="0" w:type="auto"/>
            <w:shd w:val="clear" w:color="auto" w:fill="auto"/>
            <w:vAlign w:val="center"/>
          </w:tcPr>
          <w:p w14:paraId="09D83CE2"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-21.6</w:t>
            </w:r>
          </w:p>
        </w:tc>
        <w:tc>
          <w:tcPr>
            <w:tcW w:w="0" w:type="auto"/>
            <w:vAlign w:val="center"/>
          </w:tcPr>
          <w:p w14:paraId="47A47328"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Rayleigh</w:t>
            </w:r>
          </w:p>
        </w:tc>
      </w:tr>
      <w:tr w:rsidR="003D34EC" w:rsidRPr="00947284" w14:paraId="3C27780E" w14:textId="77777777" w:rsidTr="003D34EC">
        <w:trPr>
          <w:cantSplit/>
          <w:jc w:val="center"/>
        </w:trPr>
        <w:tc>
          <w:tcPr>
            <w:tcW w:w="0" w:type="auto"/>
            <w:shd w:val="clear" w:color="auto" w:fill="auto"/>
            <w:vAlign w:val="center"/>
          </w:tcPr>
          <w:p w14:paraId="339B6A97"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24</w:t>
            </w:r>
          </w:p>
        </w:tc>
        <w:tc>
          <w:tcPr>
            <w:tcW w:w="0" w:type="auto"/>
            <w:shd w:val="clear" w:color="auto" w:fill="auto"/>
            <w:vAlign w:val="center"/>
          </w:tcPr>
          <w:p w14:paraId="6C54E9E3"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8.6523</w:t>
            </w:r>
          </w:p>
        </w:tc>
        <w:tc>
          <w:tcPr>
            <w:tcW w:w="0" w:type="auto"/>
            <w:shd w:val="clear" w:color="auto" w:fill="auto"/>
            <w:vAlign w:val="center"/>
          </w:tcPr>
          <w:p w14:paraId="109D8ACD"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-22.8</w:t>
            </w:r>
          </w:p>
        </w:tc>
        <w:tc>
          <w:tcPr>
            <w:tcW w:w="0" w:type="auto"/>
            <w:vAlign w:val="center"/>
          </w:tcPr>
          <w:p w14:paraId="06E28C27" w14:textId="77777777" w:rsidR="003D34EC" w:rsidRPr="00116EA1" w:rsidRDefault="003D34EC" w:rsidP="003D34EC">
            <w:pPr>
              <w:pStyle w:val="TAC"/>
              <w:rPr>
                <w:rFonts w:ascii="Times New Roman" w:hAnsi="Times New Roman"/>
                <w:lang w:val="en-CA" w:eastAsia="zh-CN"/>
              </w:rPr>
            </w:pPr>
            <w:r w:rsidRPr="00116EA1">
              <w:rPr>
                <w:rFonts w:ascii="Times New Roman" w:hAnsi="Times New Roman"/>
                <w:lang w:val="en-CA" w:eastAsia="zh-CN"/>
              </w:rPr>
              <w:t>Rayleigh</w:t>
            </w:r>
          </w:p>
        </w:tc>
      </w:tr>
      <w:tr w:rsidR="003D34EC" w:rsidRPr="00947284" w14:paraId="2854887F" w14:textId="77777777" w:rsidTr="003D34EC">
        <w:trPr>
          <w:cantSplit/>
          <w:jc w:val="center"/>
        </w:trPr>
        <w:tc>
          <w:tcPr>
            <w:tcW w:w="0" w:type="auto"/>
            <w:shd w:val="clear" w:color="auto" w:fill="auto"/>
            <w:vAlign w:val="center"/>
          </w:tcPr>
          <w:p w14:paraId="267C5277" w14:textId="2486F390" w:rsidR="003D34EC" w:rsidRPr="00116EA1" w:rsidRDefault="003D34EC" w:rsidP="003D34EC">
            <w:pPr>
              <w:pStyle w:val="TAC"/>
              <w:rPr>
                <w:rFonts w:ascii="Times New Roman" w:hAnsi="Times New Roman"/>
                <w:lang w:val="en-CA" w:eastAsia="zh-CN"/>
              </w:rPr>
            </w:pPr>
            <w:r w:rsidRPr="00116EA1">
              <w:rPr>
                <w:rFonts w:ascii="Times New Roman" w:eastAsiaTheme="minorEastAsia" w:hAnsi="Times New Roman"/>
                <w:i/>
                <w:color w:val="FF0000"/>
                <w:lang w:eastAsia="zh-CN"/>
              </w:rPr>
              <w:t>ST</w:t>
            </w:r>
          </w:p>
        </w:tc>
        <w:tc>
          <w:tcPr>
            <w:tcW w:w="0" w:type="auto"/>
            <w:shd w:val="clear" w:color="auto" w:fill="auto"/>
            <w:vAlign w:val="center"/>
          </w:tcPr>
          <w:p w14:paraId="0A7471CC" w14:textId="3A29FCD1" w:rsidR="003D34EC" w:rsidRPr="00116EA1" w:rsidRDefault="003D34EC" w:rsidP="003D34EC">
            <w:pPr>
              <w:pStyle w:val="TAC"/>
              <w:rPr>
                <w:rFonts w:ascii="Times New Roman" w:hAnsi="Times New Roman"/>
                <w:lang w:val="en-CA" w:eastAsia="zh-CN"/>
              </w:rPr>
            </w:pPr>
            <w:r w:rsidRPr="00116EA1">
              <w:rPr>
                <w:rFonts w:ascii="Times New Roman" w:eastAsiaTheme="minorEastAsia" w:hAnsi="Times New Roman"/>
                <w:i/>
                <w:color w:val="FF0000"/>
                <w:lang w:eastAsia="zh-CN"/>
              </w:rPr>
              <w:t>[</w:t>
            </w:r>
            <w:r w:rsidR="00A2365E" w:rsidRPr="00116EA1">
              <w:rPr>
                <w:rFonts w:ascii="Times New Roman" w:eastAsiaTheme="minorEastAsia" w:hAnsi="Times New Roman"/>
                <w:i/>
                <w:color w:val="FF0000"/>
                <w:lang w:eastAsia="zh-CN"/>
              </w:rPr>
              <w:t>-0.5</w:t>
            </w:r>
            <w:r w:rsidRPr="00116EA1">
              <w:rPr>
                <w:rFonts w:ascii="Times New Roman" w:eastAsiaTheme="minorEastAsia" w:hAnsi="Times New Roman"/>
                <w:i/>
                <w:color w:val="FF0000"/>
                <w:lang w:eastAsia="zh-CN"/>
              </w:rPr>
              <w:t>, 9]</w:t>
            </w:r>
          </w:p>
        </w:tc>
        <w:tc>
          <w:tcPr>
            <w:tcW w:w="0" w:type="auto"/>
            <w:shd w:val="clear" w:color="auto" w:fill="auto"/>
            <w:vAlign w:val="center"/>
          </w:tcPr>
          <w:p w14:paraId="303E49C8" w14:textId="62E1F41F" w:rsidR="003D34EC" w:rsidRPr="00116EA1" w:rsidRDefault="003D34EC" w:rsidP="003D34EC">
            <w:pPr>
              <w:pStyle w:val="TAC"/>
              <w:rPr>
                <w:rFonts w:ascii="Times New Roman" w:hAnsi="Times New Roman"/>
                <w:lang w:val="en-CA" w:eastAsia="zh-CN"/>
              </w:rPr>
            </w:pPr>
            <w:r w:rsidRPr="00116EA1">
              <w:rPr>
                <w:rFonts w:ascii="Times New Roman" w:eastAsiaTheme="minorEastAsia" w:hAnsi="Times New Roman"/>
                <w:i/>
                <w:color w:val="FF0000"/>
                <w:lang w:eastAsia="zh-CN"/>
              </w:rPr>
              <w:t>[-23,10]</w:t>
            </w:r>
          </w:p>
        </w:tc>
        <w:tc>
          <w:tcPr>
            <w:tcW w:w="0" w:type="auto"/>
            <w:vAlign w:val="center"/>
          </w:tcPr>
          <w:p w14:paraId="60A1555C" w14:textId="2E0E5BAE" w:rsidR="003D34EC" w:rsidRPr="00116EA1" w:rsidRDefault="003D34EC" w:rsidP="003D34EC">
            <w:pPr>
              <w:pStyle w:val="TAC"/>
              <w:rPr>
                <w:rFonts w:ascii="Times New Roman" w:hAnsi="Times New Roman"/>
                <w:lang w:val="en-CA" w:eastAsia="zh-CN"/>
              </w:rPr>
            </w:pPr>
            <w:r w:rsidRPr="00116EA1">
              <w:rPr>
                <w:rFonts w:ascii="Times New Roman" w:hAnsi="Times New Roman"/>
                <w:i/>
                <w:color w:val="FF0000"/>
              </w:rPr>
              <w:t>Rayleigh</w:t>
            </w:r>
          </w:p>
        </w:tc>
      </w:tr>
    </w:tbl>
    <w:p w14:paraId="51357A4A" w14:textId="77777777" w:rsidR="003D34EC" w:rsidRPr="00947284" w:rsidRDefault="003D34EC" w:rsidP="003D34EC"/>
    <w:p w14:paraId="515690DF" w14:textId="3EC22723" w:rsidR="00B44993" w:rsidRPr="00947284" w:rsidRDefault="00B44993" w:rsidP="00AB7348">
      <w:pPr>
        <w:pStyle w:val="Caption"/>
        <w:keepNext/>
        <w:jc w:val="center"/>
      </w:pPr>
      <w:bookmarkStart w:id="24" w:name="_Ref193805857"/>
      <w:r w:rsidRPr="00947284">
        <w:t xml:space="preserve">Table </w:t>
      </w:r>
      <w:r w:rsidRPr="00116EA1">
        <w:fldChar w:fldCharType="begin"/>
      </w:r>
      <w:r w:rsidRPr="00947284">
        <w:instrText xml:space="preserve"> SEQ Table \* ARABIC </w:instrText>
      </w:r>
      <w:r w:rsidRPr="00116EA1">
        <w:fldChar w:fldCharType="separate"/>
      </w:r>
      <w:r w:rsidR="004B0B93" w:rsidRPr="00947284">
        <w:rPr>
          <w:noProof/>
        </w:rPr>
        <w:t>11</w:t>
      </w:r>
      <w:r w:rsidRPr="00116EA1">
        <w:fldChar w:fldCharType="end"/>
      </w:r>
      <w:bookmarkEnd w:id="24"/>
      <w:r w:rsidRPr="00947284">
        <w:t xml:space="preserve"> The ISAC link level simulation for TDL-D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8"/>
        <w:gridCol w:w="2510"/>
        <w:gridCol w:w="2055"/>
        <w:gridCol w:w="2735"/>
      </w:tblGrid>
      <w:tr w:rsidR="003D34EC" w:rsidRPr="00947284" w14:paraId="68109E1A" w14:textId="77777777" w:rsidTr="003D34EC">
        <w:trPr>
          <w:cantSplit/>
          <w:jc w:val="center"/>
        </w:trPr>
        <w:tc>
          <w:tcPr>
            <w:tcW w:w="0" w:type="auto"/>
            <w:shd w:val="clear" w:color="auto" w:fill="D9D9D9"/>
            <w:vAlign w:val="center"/>
          </w:tcPr>
          <w:p w14:paraId="4732C63B" w14:textId="77777777" w:rsidR="003D34EC" w:rsidRPr="00116EA1" w:rsidRDefault="003D34EC" w:rsidP="003D34EC">
            <w:pPr>
              <w:pStyle w:val="TAH"/>
              <w:rPr>
                <w:rFonts w:ascii="Times New Roman" w:hAnsi="Times New Roman"/>
              </w:rPr>
            </w:pPr>
            <w:r w:rsidRPr="00116EA1">
              <w:rPr>
                <w:rFonts w:ascii="Times New Roman" w:hAnsi="Times New Roman"/>
              </w:rPr>
              <w:t>Tap #</w:t>
            </w:r>
          </w:p>
        </w:tc>
        <w:tc>
          <w:tcPr>
            <w:tcW w:w="0" w:type="auto"/>
            <w:shd w:val="clear" w:color="auto" w:fill="D9D9D9"/>
            <w:vAlign w:val="center"/>
          </w:tcPr>
          <w:p w14:paraId="01EB8D38" w14:textId="77777777" w:rsidR="003D34EC" w:rsidRPr="00116EA1" w:rsidRDefault="003D34EC" w:rsidP="003D34EC">
            <w:pPr>
              <w:pStyle w:val="TAH"/>
              <w:rPr>
                <w:rFonts w:ascii="Times New Roman" w:hAnsi="Times New Roman"/>
              </w:rPr>
            </w:pPr>
            <w:r w:rsidRPr="00116EA1">
              <w:rPr>
                <w:rFonts w:ascii="Times New Roman" w:hAnsi="Times New Roman"/>
                <w:lang w:val="en-CA"/>
              </w:rPr>
              <w:t>Normalized d</w:t>
            </w:r>
            <w:r w:rsidRPr="00116EA1">
              <w:rPr>
                <w:rFonts w:ascii="Times New Roman" w:hAnsi="Times New Roman"/>
                <w:lang w:val="en-CA" w:eastAsia="zh-CN"/>
              </w:rPr>
              <w:t>elay</w:t>
            </w:r>
          </w:p>
        </w:tc>
        <w:tc>
          <w:tcPr>
            <w:tcW w:w="0" w:type="auto"/>
            <w:tcBorders>
              <w:right w:val="single" w:sz="4" w:space="0" w:color="auto"/>
            </w:tcBorders>
            <w:shd w:val="clear" w:color="auto" w:fill="D9D9D9"/>
            <w:vAlign w:val="center"/>
          </w:tcPr>
          <w:p w14:paraId="44955145" w14:textId="77777777" w:rsidR="003D34EC" w:rsidRPr="00116EA1" w:rsidRDefault="003D34EC" w:rsidP="003D34EC">
            <w:pPr>
              <w:pStyle w:val="TAH"/>
              <w:rPr>
                <w:rFonts w:ascii="Times New Roman" w:hAnsi="Times New Roman"/>
              </w:rPr>
            </w:pPr>
            <w:r w:rsidRPr="00116EA1">
              <w:rPr>
                <w:rFonts w:ascii="Times New Roman" w:hAnsi="Times New Roman"/>
              </w:rPr>
              <w:t>Power in [dB]</w:t>
            </w:r>
          </w:p>
        </w:tc>
        <w:tc>
          <w:tcPr>
            <w:tcW w:w="0" w:type="auto"/>
            <w:tcBorders>
              <w:top w:val="single" w:sz="4" w:space="0" w:color="auto"/>
              <w:left w:val="single" w:sz="4" w:space="0" w:color="auto"/>
              <w:right w:val="single" w:sz="4" w:space="0" w:color="auto"/>
            </w:tcBorders>
            <w:shd w:val="clear" w:color="auto" w:fill="D9D9D9"/>
            <w:vAlign w:val="center"/>
          </w:tcPr>
          <w:p w14:paraId="2F5B9930" w14:textId="77777777" w:rsidR="003D34EC" w:rsidRPr="00116EA1" w:rsidRDefault="003D34EC" w:rsidP="003D34EC">
            <w:pPr>
              <w:pStyle w:val="TAH"/>
              <w:rPr>
                <w:rFonts w:ascii="Times New Roman" w:hAnsi="Times New Roman"/>
              </w:rPr>
            </w:pPr>
            <w:r w:rsidRPr="00116EA1">
              <w:rPr>
                <w:rFonts w:ascii="Times New Roman" w:hAnsi="Times New Roman"/>
              </w:rPr>
              <w:t>Fading distribution</w:t>
            </w:r>
          </w:p>
        </w:tc>
      </w:tr>
      <w:tr w:rsidR="003D34EC" w:rsidRPr="00947284" w14:paraId="2E20E673" w14:textId="77777777" w:rsidTr="003D34EC">
        <w:trPr>
          <w:cantSplit/>
          <w:jc w:val="center"/>
        </w:trPr>
        <w:tc>
          <w:tcPr>
            <w:tcW w:w="0" w:type="auto"/>
            <w:vMerge w:val="restart"/>
            <w:vAlign w:val="center"/>
          </w:tcPr>
          <w:p w14:paraId="608E3937" w14:textId="77777777" w:rsidR="003D34EC" w:rsidRPr="00116EA1" w:rsidRDefault="003D34EC" w:rsidP="003D34EC">
            <w:pPr>
              <w:pStyle w:val="TAC"/>
              <w:rPr>
                <w:rFonts w:ascii="Times New Roman" w:hAnsi="Times New Roman"/>
              </w:rPr>
            </w:pPr>
            <w:r w:rsidRPr="00116EA1">
              <w:rPr>
                <w:rFonts w:ascii="Times New Roman" w:hAnsi="Times New Roman"/>
              </w:rPr>
              <w:t>1</w:t>
            </w:r>
          </w:p>
        </w:tc>
        <w:tc>
          <w:tcPr>
            <w:tcW w:w="0" w:type="auto"/>
            <w:vAlign w:val="center"/>
          </w:tcPr>
          <w:p w14:paraId="4B35D0CA" w14:textId="77777777" w:rsidR="003D34EC" w:rsidRPr="00116EA1" w:rsidRDefault="003D34EC" w:rsidP="003D34EC">
            <w:pPr>
              <w:pStyle w:val="TAC"/>
              <w:rPr>
                <w:rFonts w:ascii="Times New Roman" w:hAnsi="Times New Roman"/>
              </w:rPr>
            </w:pPr>
            <w:r w:rsidRPr="00116EA1">
              <w:rPr>
                <w:rFonts w:ascii="Times New Roman" w:hAnsi="Times New Roman"/>
              </w:rPr>
              <w:t>0</w:t>
            </w:r>
          </w:p>
        </w:tc>
        <w:tc>
          <w:tcPr>
            <w:tcW w:w="0" w:type="auto"/>
            <w:tcBorders>
              <w:right w:val="single" w:sz="4" w:space="0" w:color="auto"/>
            </w:tcBorders>
            <w:vAlign w:val="center"/>
          </w:tcPr>
          <w:p w14:paraId="6A97BF1B" w14:textId="77777777" w:rsidR="003D34EC" w:rsidRPr="00116EA1" w:rsidRDefault="003D34EC" w:rsidP="003D34EC">
            <w:pPr>
              <w:pStyle w:val="TAC"/>
              <w:rPr>
                <w:rFonts w:ascii="Times New Roman" w:hAnsi="Times New Roman"/>
              </w:rPr>
            </w:pPr>
            <w:r w:rsidRPr="00116EA1">
              <w:rPr>
                <w:rFonts w:ascii="Times New Roman" w:hAnsi="Times New Roman"/>
              </w:rPr>
              <w:t>-0.2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8B53F6" w14:textId="77777777" w:rsidR="003D34EC" w:rsidRPr="00116EA1" w:rsidRDefault="003D34EC" w:rsidP="003D34EC">
            <w:pPr>
              <w:pStyle w:val="TAC"/>
              <w:rPr>
                <w:rFonts w:ascii="Times New Roman" w:hAnsi="Times New Roman"/>
              </w:rPr>
            </w:pPr>
            <w:r w:rsidRPr="00116EA1">
              <w:rPr>
                <w:rFonts w:ascii="Times New Roman" w:hAnsi="Times New Roman"/>
              </w:rPr>
              <w:t>LOS path</w:t>
            </w:r>
          </w:p>
        </w:tc>
      </w:tr>
      <w:tr w:rsidR="003D34EC" w:rsidRPr="00947284" w14:paraId="4DEF57DB" w14:textId="77777777" w:rsidTr="003D34EC">
        <w:trPr>
          <w:cantSplit/>
          <w:jc w:val="center"/>
        </w:trPr>
        <w:tc>
          <w:tcPr>
            <w:tcW w:w="0" w:type="auto"/>
            <w:vMerge/>
            <w:vAlign w:val="center"/>
          </w:tcPr>
          <w:p w14:paraId="3F359AB3" w14:textId="77777777" w:rsidR="003D34EC" w:rsidRPr="00116EA1" w:rsidRDefault="003D34EC" w:rsidP="003D34EC">
            <w:pPr>
              <w:pStyle w:val="TAC"/>
              <w:rPr>
                <w:rFonts w:ascii="Times New Roman" w:hAnsi="Times New Roman"/>
              </w:rPr>
            </w:pPr>
          </w:p>
        </w:tc>
        <w:tc>
          <w:tcPr>
            <w:tcW w:w="0" w:type="auto"/>
            <w:vAlign w:val="center"/>
          </w:tcPr>
          <w:p w14:paraId="067CA577" w14:textId="77777777" w:rsidR="003D34EC" w:rsidRPr="00116EA1" w:rsidRDefault="003D34EC" w:rsidP="003D34EC">
            <w:pPr>
              <w:pStyle w:val="TAC"/>
              <w:rPr>
                <w:rFonts w:ascii="Times New Roman" w:hAnsi="Times New Roman"/>
              </w:rPr>
            </w:pPr>
            <w:r w:rsidRPr="00116EA1">
              <w:rPr>
                <w:rFonts w:ascii="Times New Roman" w:hAnsi="Times New Roman"/>
              </w:rPr>
              <w:t>0</w:t>
            </w:r>
          </w:p>
        </w:tc>
        <w:tc>
          <w:tcPr>
            <w:tcW w:w="0" w:type="auto"/>
            <w:tcBorders>
              <w:right w:val="single" w:sz="4" w:space="0" w:color="auto"/>
            </w:tcBorders>
            <w:vAlign w:val="center"/>
          </w:tcPr>
          <w:p w14:paraId="76E470F0" w14:textId="77777777" w:rsidR="003D34EC" w:rsidRPr="00116EA1" w:rsidRDefault="003D34EC" w:rsidP="003D34EC">
            <w:pPr>
              <w:pStyle w:val="TAC"/>
              <w:rPr>
                <w:rFonts w:ascii="Times New Roman" w:hAnsi="Times New Roman"/>
              </w:rPr>
            </w:pPr>
            <w:r w:rsidRPr="00116EA1">
              <w:rPr>
                <w:rFonts w:ascii="Times New Roman" w:hAnsi="Times New Roman"/>
              </w:rPr>
              <w:t>-13.5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CD958F" w14:textId="77777777" w:rsidR="003D34EC" w:rsidRPr="00116EA1" w:rsidRDefault="003D34EC" w:rsidP="003D34EC">
            <w:pPr>
              <w:pStyle w:val="TAC"/>
              <w:rPr>
                <w:rFonts w:ascii="Times New Roman" w:hAnsi="Times New Roman"/>
              </w:rPr>
            </w:pPr>
            <w:r w:rsidRPr="00116EA1">
              <w:rPr>
                <w:rFonts w:ascii="Times New Roman" w:hAnsi="Times New Roman"/>
              </w:rPr>
              <w:t>Rayleigh</w:t>
            </w:r>
          </w:p>
        </w:tc>
      </w:tr>
      <w:tr w:rsidR="003D34EC" w:rsidRPr="00947284" w14:paraId="5C3FA90C" w14:textId="77777777" w:rsidTr="003D34EC">
        <w:trPr>
          <w:cantSplit/>
          <w:jc w:val="center"/>
        </w:trPr>
        <w:tc>
          <w:tcPr>
            <w:tcW w:w="0" w:type="auto"/>
            <w:vAlign w:val="center"/>
          </w:tcPr>
          <w:p w14:paraId="720A3C48" w14:textId="77777777" w:rsidR="003D34EC" w:rsidRPr="00116EA1" w:rsidRDefault="003D34EC" w:rsidP="003D34EC">
            <w:pPr>
              <w:pStyle w:val="TAC"/>
              <w:rPr>
                <w:rFonts w:ascii="Times New Roman" w:hAnsi="Times New Roman"/>
              </w:rPr>
            </w:pPr>
            <w:r w:rsidRPr="00116EA1">
              <w:rPr>
                <w:rFonts w:ascii="Times New Roman" w:hAnsi="Times New Roman"/>
              </w:rPr>
              <w:t>2</w:t>
            </w:r>
          </w:p>
        </w:tc>
        <w:tc>
          <w:tcPr>
            <w:tcW w:w="0" w:type="auto"/>
            <w:vAlign w:val="center"/>
          </w:tcPr>
          <w:p w14:paraId="0DB77A30" w14:textId="77777777" w:rsidR="003D34EC" w:rsidRPr="00116EA1" w:rsidRDefault="003D34EC" w:rsidP="003D34EC">
            <w:pPr>
              <w:pStyle w:val="TAC"/>
              <w:rPr>
                <w:rFonts w:ascii="Times New Roman" w:hAnsi="Times New Roman"/>
              </w:rPr>
            </w:pPr>
            <w:r w:rsidRPr="00116EA1">
              <w:rPr>
                <w:rFonts w:ascii="Times New Roman" w:hAnsi="Times New Roman"/>
              </w:rPr>
              <w:t>0.035</w:t>
            </w:r>
          </w:p>
        </w:tc>
        <w:tc>
          <w:tcPr>
            <w:tcW w:w="0" w:type="auto"/>
            <w:tcBorders>
              <w:right w:val="single" w:sz="4" w:space="0" w:color="auto"/>
            </w:tcBorders>
            <w:vAlign w:val="center"/>
          </w:tcPr>
          <w:p w14:paraId="52D749CB" w14:textId="77777777" w:rsidR="003D34EC" w:rsidRPr="00116EA1" w:rsidRDefault="003D34EC" w:rsidP="003D34EC">
            <w:pPr>
              <w:pStyle w:val="TAC"/>
              <w:rPr>
                <w:rFonts w:ascii="Times New Roman" w:hAnsi="Times New Roman"/>
              </w:rPr>
            </w:pPr>
            <w:r w:rsidRPr="00116EA1">
              <w:rPr>
                <w:rFonts w:ascii="Times New Roman" w:hAnsi="Times New Roman"/>
              </w:rPr>
              <w:t>-18.8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36E017" w14:textId="77777777" w:rsidR="003D34EC" w:rsidRPr="00116EA1" w:rsidRDefault="003D34EC" w:rsidP="003D34EC">
            <w:pPr>
              <w:pStyle w:val="TAC"/>
              <w:rPr>
                <w:rFonts w:ascii="Times New Roman" w:hAnsi="Times New Roman"/>
              </w:rPr>
            </w:pPr>
            <w:r w:rsidRPr="00116EA1">
              <w:rPr>
                <w:rFonts w:ascii="Times New Roman" w:hAnsi="Times New Roman"/>
              </w:rPr>
              <w:t>Rayleigh</w:t>
            </w:r>
          </w:p>
        </w:tc>
      </w:tr>
      <w:tr w:rsidR="003D34EC" w:rsidRPr="00947284" w14:paraId="61F81D39" w14:textId="77777777" w:rsidTr="003D34EC">
        <w:trPr>
          <w:cantSplit/>
          <w:jc w:val="center"/>
        </w:trPr>
        <w:tc>
          <w:tcPr>
            <w:tcW w:w="0" w:type="auto"/>
            <w:vAlign w:val="center"/>
          </w:tcPr>
          <w:p w14:paraId="11451145" w14:textId="77777777" w:rsidR="003D34EC" w:rsidRPr="00116EA1" w:rsidRDefault="003D34EC" w:rsidP="003D34EC">
            <w:pPr>
              <w:pStyle w:val="TAC"/>
              <w:rPr>
                <w:rFonts w:ascii="Times New Roman" w:hAnsi="Times New Roman"/>
              </w:rPr>
            </w:pPr>
            <w:r w:rsidRPr="00116EA1">
              <w:rPr>
                <w:rFonts w:ascii="Times New Roman" w:hAnsi="Times New Roman"/>
              </w:rPr>
              <w:t>3</w:t>
            </w:r>
          </w:p>
        </w:tc>
        <w:tc>
          <w:tcPr>
            <w:tcW w:w="0" w:type="auto"/>
            <w:vAlign w:val="center"/>
          </w:tcPr>
          <w:p w14:paraId="21B44ABA" w14:textId="77777777" w:rsidR="003D34EC" w:rsidRPr="00116EA1" w:rsidRDefault="003D34EC" w:rsidP="003D34EC">
            <w:pPr>
              <w:pStyle w:val="TAC"/>
              <w:rPr>
                <w:rFonts w:ascii="Times New Roman" w:hAnsi="Times New Roman"/>
              </w:rPr>
            </w:pPr>
            <w:r w:rsidRPr="00116EA1">
              <w:rPr>
                <w:rFonts w:ascii="Times New Roman" w:hAnsi="Times New Roman"/>
              </w:rPr>
              <w:t>0.612</w:t>
            </w:r>
          </w:p>
        </w:tc>
        <w:tc>
          <w:tcPr>
            <w:tcW w:w="0" w:type="auto"/>
            <w:tcBorders>
              <w:right w:val="single" w:sz="4" w:space="0" w:color="auto"/>
            </w:tcBorders>
            <w:vAlign w:val="center"/>
          </w:tcPr>
          <w:p w14:paraId="1CA38010" w14:textId="77777777" w:rsidR="003D34EC" w:rsidRPr="00116EA1" w:rsidRDefault="003D34EC" w:rsidP="003D34EC">
            <w:pPr>
              <w:pStyle w:val="TAC"/>
              <w:rPr>
                <w:rFonts w:ascii="Times New Roman" w:hAnsi="Times New Roman"/>
              </w:rPr>
            </w:pPr>
            <w:r w:rsidRPr="00116EA1">
              <w:rPr>
                <w:rFonts w:ascii="Times New Roman" w:hAnsi="Times New Roman"/>
              </w:rPr>
              <w:t>-21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74AC05" w14:textId="77777777" w:rsidR="003D34EC" w:rsidRPr="00116EA1" w:rsidRDefault="003D34EC" w:rsidP="003D34EC">
            <w:pPr>
              <w:pStyle w:val="TAC"/>
              <w:rPr>
                <w:rFonts w:ascii="Times New Roman" w:hAnsi="Times New Roman"/>
              </w:rPr>
            </w:pPr>
            <w:r w:rsidRPr="00116EA1">
              <w:rPr>
                <w:rFonts w:ascii="Times New Roman" w:hAnsi="Times New Roman"/>
              </w:rPr>
              <w:t>Rayleigh</w:t>
            </w:r>
          </w:p>
        </w:tc>
      </w:tr>
      <w:tr w:rsidR="003D34EC" w:rsidRPr="00947284" w14:paraId="3077C716" w14:textId="77777777" w:rsidTr="003D34EC">
        <w:trPr>
          <w:cantSplit/>
          <w:jc w:val="center"/>
        </w:trPr>
        <w:tc>
          <w:tcPr>
            <w:tcW w:w="0" w:type="auto"/>
            <w:vAlign w:val="center"/>
          </w:tcPr>
          <w:p w14:paraId="0685F2A5" w14:textId="77777777" w:rsidR="003D34EC" w:rsidRPr="00116EA1" w:rsidRDefault="003D34EC" w:rsidP="003D34EC">
            <w:pPr>
              <w:pStyle w:val="TAC"/>
              <w:rPr>
                <w:rFonts w:ascii="Times New Roman" w:hAnsi="Times New Roman"/>
              </w:rPr>
            </w:pPr>
            <w:r w:rsidRPr="00116EA1">
              <w:rPr>
                <w:rFonts w:ascii="Times New Roman" w:hAnsi="Times New Roman"/>
              </w:rPr>
              <w:t>4</w:t>
            </w:r>
          </w:p>
        </w:tc>
        <w:tc>
          <w:tcPr>
            <w:tcW w:w="0" w:type="auto"/>
            <w:vAlign w:val="center"/>
          </w:tcPr>
          <w:p w14:paraId="5BBA5CBC" w14:textId="77777777" w:rsidR="003D34EC" w:rsidRPr="00116EA1" w:rsidRDefault="003D34EC" w:rsidP="003D34EC">
            <w:pPr>
              <w:pStyle w:val="TAC"/>
              <w:rPr>
                <w:rFonts w:ascii="Times New Roman" w:hAnsi="Times New Roman"/>
              </w:rPr>
            </w:pPr>
            <w:r w:rsidRPr="00116EA1">
              <w:rPr>
                <w:rFonts w:ascii="Times New Roman" w:hAnsi="Times New Roman"/>
              </w:rPr>
              <w:t>1.363</w:t>
            </w:r>
          </w:p>
        </w:tc>
        <w:tc>
          <w:tcPr>
            <w:tcW w:w="0" w:type="auto"/>
            <w:tcBorders>
              <w:right w:val="single" w:sz="4" w:space="0" w:color="auto"/>
            </w:tcBorders>
            <w:vAlign w:val="center"/>
          </w:tcPr>
          <w:p w14:paraId="17848C5D" w14:textId="77777777" w:rsidR="003D34EC" w:rsidRPr="00116EA1" w:rsidRDefault="003D34EC" w:rsidP="003D34EC">
            <w:pPr>
              <w:pStyle w:val="TAC"/>
              <w:rPr>
                <w:rFonts w:ascii="Times New Roman" w:hAnsi="Times New Roman"/>
              </w:rPr>
            </w:pPr>
            <w:r w:rsidRPr="00116EA1">
              <w:rPr>
                <w:rFonts w:ascii="Times New Roman" w:hAnsi="Times New Roman"/>
              </w:rPr>
              <w:t>-22.8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098D1F" w14:textId="77777777" w:rsidR="003D34EC" w:rsidRPr="00116EA1" w:rsidRDefault="003D34EC" w:rsidP="003D34EC">
            <w:pPr>
              <w:pStyle w:val="TAC"/>
              <w:rPr>
                <w:rFonts w:ascii="Times New Roman" w:hAnsi="Times New Roman"/>
              </w:rPr>
            </w:pPr>
            <w:r w:rsidRPr="00116EA1">
              <w:rPr>
                <w:rFonts w:ascii="Times New Roman" w:hAnsi="Times New Roman"/>
              </w:rPr>
              <w:t>Rayleigh</w:t>
            </w:r>
          </w:p>
        </w:tc>
      </w:tr>
      <w:tr w:rsidR="003D34EC" w:rsidRPr="00947284" w14:paraId="613B2C41" w14:textId="77777777" w:rsidTr="003D34EC">
        <w:trPr>
          <w:cantSplit/>
          <w:jc w:val="center"/>
        </w:trPr>
        <w:tc>
          <w:tcPr>
            <w:tcW w:w="0" w:type="auto"/>
            <w:vAlign w:val="center"/>
          </w:tcPr>
          <w:p w14:paraId="7E1D7540" w14:textId="77777777" w:rsidR="003D34EC" w:rsidRPr="00116EA1" w:rsidRDefault="003D34EC" w:rsidP="003D34EC">
            <w:pPr>
              <w:pStyle w:val="TAC"/>
              <w:rPr>
                <w:rFonts w:ascii="Times New Roman" w:hAnsi="Times New Roman"/>
              </w:rPr>
            </w:pPr>
            <w:r w:rsidRPr="00116EA1">
              <w:rPr>
                <w:rFonts w:ascii="Times New Roman" w:hAnsi="Times New Roman"/>
              </w:rPr>
              <w:t>5</w:t>
            </w:r>
          </w:p>
        </w:tc>
        <w:tc>
          <w:tcPr>
            <w:tcW w:w="0" w:type="auto"/>
            <w:vAlign w:val="center"/>
          </w:tcPr>
          <w:p w14:paraId="4B28056C" w14:textId="77777777" w:rsidR="003D34EC" w:rsidRPr="00116EA1" w:rsidRDefault="003D34EC" w:rsidP="003D34EC">
            <w:pPr>
              <w:pStyle w:val="TAC"/>
              <w:rPr>
                <w:rFonts w:ascii="Times New Roman" w:hAnsi="Times New Roman"/>
              </w:rPr>
            </w:pPr>
            <w:r w:rsidRPr="00116EA1">
              <w:rPr>
                <w:rFonts w:ascii="Times New Roman" w:hAnsi="Times New Roman"/>
              </w:rPr>
              <w:t>1.405</w:t>
            </w:r>
          </w:p>
        </w:tc>
        <w:tc>
          <w:tcPr>
            <w:tcW w:w="0" w:type="auto"/>
            <w:tcBorders>
              <w:right w:val="single" w:sz="4" w:space="0" w:color="auto"/>
            </w:tcBorders>
            <w:vAlign w:val="center"/>
          </w:tcPr>
          <w:p w14:paraId="5964CCBC" w14:textId="77777777" w:rsidR="003D34EC" w:rsidRPr="00116EA1" w:rsidRDefault="003D34EC" w:rsidP="003D34EC">
            <w:pPr>
              <w:pStyle w:val="TAC"/>
              <w:rPr>
                <w:rFonts w:ascii="Times New Roman" w:hAnsi="Times New Roman"/>
              </w:rPr>
            </w:pPr>
            <w:r w:rsidRPr="00116EA1">
              <w:rPr>
                <w:rFonts w:ascii="Times New Roman" w:hAnsi="Times New Roman"/>
              </w:rPr>
              <w:t>-17.9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0F3399" w14:textId="77777777" w:rsidR="003D34EC" w:rsidRPr="00116EA1" w:rsidRDefault="003D34EC" w:rsidP="003D34EC">
            <w:pPr>
              <w:pStyle w:val="TAC"/>
              <w:rPr>
                <w:rFonts w:ascii="Times New Roman" w:hAnsi="Times New Roman"/>
              </w:rPr>
            </w:pPr>
            <w:r w:rsidRPr="00116EA1">
              <w:rPr>
                <w:rFonts w:ascii="Times New Roman" w:hAnsi="Times New Roman"/>
              </w:rPr>
              <w:t>Rayleigh</w:t>
            </w:r>
          </w:p>
        </w:tc>
      </w:tr>
      <w:tr w:rsidR="003D34EC" w:rsidRPr="00947284" w14:paraId="321BB1A7" w14:textId="77777777" w:rsidTr="003D34EC">
        <w:trPr>
          <w:cantSplit/>
          <w:jc w:val="center"/>
        </w:trPr>
        <w:tc>
          <w:tcPr>
            <w:tcW w:w="0" w:type="auto"/>
            <w:vAlign w:val="center"/>
          </w:tcPr>
          <w:p w14:paraId="361D91E1" w14:textId="77777777" w:rsidR="003D34EC" w:rsidRPr="00116EA1" w:rsidRDefault="003D34EC" w:rsidP="003D34EC">
            <w:pPr>
              <w:pStyle w:val="TAC"/>
              <w:rPr>
                <w:rFonts w:ascii="Times New Roman" w:hAnsi="Times New Roman"/>
              </w:rPr>
            </w:pPr>
            <w:r w:rsidRPr="00116EA1">
              <w:rPr>
                <w:rFonts w:ascii="Times New Roman" w:hAnsi="Times New Roman"/>
              </w:rPr>
              <w:t>6</w:t>
            </w:r>
          </w:p>
        </w:tc>
        <w:tc>
          <w:tcPr>
            <w:tcW w:w="0" w:type="auto"/>
            <w:vAlign w:val="center"/>
          </w:tcPr>
          <w:p w14:paraId="27723D88" w14:textId="77777777" w:rsidR="003D34EC" w:rsidRPr="00116EA1" w:rsidRDefault="003D34EC" w:rsidP="003D34EC">
            <w:pPr>
              <w:pStyle w:val="TAC"/>
              <w:rPr>
                <w:rFonts w:ascii="Times New Roman" w:hAnsi="Times New Roman"/>
              </w:rPr>
            </w:pPr>
            <w:r w:rsidRPr="00116EA1">
              <w:rPr>
                <w:rFonts w:ascii="Times New Roman" w:hAnsi="Times New Roman"/>
              </w:rPr>
              <w:t>1.804</w:t>
            </w:r>
          </w:p>
        </w:tc>
        <w:tc>
          <w:tcPr>
            <w:tcW w:w="0" w:type="auto"/>
            <w:tcBorders>
              <w:right w:val="single" w:sz="4" w:space="0" w:color="auto"/>
            </w:tcBorders>
            <w:vAlign w:val="center"/>
          </w:tcPr>
          <w:p w14:paraId="64AF473F" w14:textId="77777777" w:rsidR="003D34EC" w:rsidRPr="00116EA1" w:rsidRDefault="003D34EC" w:rsidP="003D34EC">
            <w:pPr>
              <w:pStyle w:val="TAC"/>
              <w:rPr>
                <w:rFonts w:ascii="Times New Roman" w:hAnsi="Times New Roman"/>
              </w:rPr>
            </w:pPr>
            <w:r w:rsidRPr="00116EA1">
              <w:rPr>
                <w:rFonts w:ascii="Times New Roman" w:hAnsi="Times New Roman"/>
              </w:rPr>
              <w:t>-20.1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4D289C" w14:textId="77777777" w:rsidR="003D34EC" w:rsidRPr="00116EA1" w:rsidRDefault="003D34EC" w:rsidP="003D34EC">
            <w:pPr>
              <w:pStyle w:val="TAC"/>
              <w:rPr>
                <w:rFonts w:ascii="Times New Roman" w:hAnsi="Times New Roman"/>
              </w:rPr>
            </w:pPr>
            <w:r w:rsidRPr="00116EA1">
              <w:rPr>
                <w:rFonts w:ascii="Times New Roman" w:hAnsi="Times New Roman"/>
              </w:rPr>
              <w:t>Rayleigh</w:t>
            </w:r>
          </w:p>
        </w:tc>
      </w:tr>
      <w:tr w:rsidR="003D34EC" w:rsidRPr="00947284" w14:paraId="7A134E33" w14:textId="77777777" w:rsidTr="003D34EC">
        <w:trPr>
          <w:cantSplit/>
          <w:jc w:val="center"/>
        </w:trPr>
        <w:tc>
          <w:tcPr>
            <w:tcW w:w="0" w:type="auto"/>
            <w:vAlign w:val="center"/>
          </w:tcPr>
          <w:p w14:paraId="6B7B2A5C" w14:textId="77777777" w:rsidR="003D34EC" w:rsidRPr="00116EA1" w:rsidRDefault="003D34EC" w:rsidP="003D34EC">
            <w:pPr>
              <w:pStyle w:val="TAC"/>
              <w:rPr>
                <w:rFonts w:ascii="Times New Roman" w:hAnsi="Times New Roman"/>
              </w:rPr>
            </w:pPr>
            <w:r w:rsidRPr="00116EA1">
              <w:rPr>
                <w:rFonts w:ascii="Times New Roman" w:hAnsi="Times New Roman"/>
              </w:rPr>
              <w:t>7</w:t>
            </w:r>
          </w:p>
        </w:tc>
        <w:tc>
          <w:tcPr>
            <w:tcW w:w="0" w:type="auto"/>
            <w:vAlign w:val="center"/>
          </w:tcPr>
          <w:p w14:paraId="6F14EB54" w14:textId="77777777" w:rsidR="003D34EC" w:rsidRPr="00116EA1" w:rsidRDefault="003D34EC" w:rsidP="003D34EC">
            <w:pPr>
              <w:pStyle w:val="TAC"/>
              <w:rPr>
                <w:rFonts w:ascii="Times New Roman" w:hAnsi="Times New Roman"/>
              </w:rPr>
            </w:pPr>
            <w:r w:rsidRPr="00116EA1">
              <w:rPr>
                <w:rFonts w:ascii="Times New Roman" w:hAnsi="Times New Roman"/>
              </w:rPr>
              <w:t>2.596</w:t>
            </w:r>
          </w:p>
        </w:tc>
        <w:tc>
          <w:tcPr>
            <w:tcW w:w="0" w:type="auto"/>
            <w:tcBorders>
              <w:right w:val="single" w:sz="4" w:space="0" w:color="auto"/>
            </w:tcBorders>
            <w:vAlign w:val="center"/>
          </w:tcPr>
          <w:p w14:paraId="1094E28A" w14:textId="77777777" w:rsidR="003D34EC" w:rsidRPr="00116EA1" w:rsidRDefault="003D34EC" w:rsidP="003D34EC">
            <w:pPr>
              <w:pStyle w:val="TAC"/>
              <w:rPr>
                <w:rFonts w:ascii="Times New Roman" w:hAnsi="Times New Roman"/>
              </w:rPr>
            </w:pPr>
            <w:r w:rsidRPr="00116EA1">
              <w:rPr>
                <w:rFonts w:ascii="Times New Roman" w:hAnsi="Times New Roman"/>
              </w:rPr>
              <w:t>-21.9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C386B3" w14:textId="77777777" w:rsidR="003D34EC" w:rsidRPr="00116EA1" w:rsidRDefault="003D34EC" w:rsidP="003D34EC">
            <w:pPr>
              <w:pStyle w:val="TAC"/>
              <w:rPr>
                <w:rFonts w:ascii="Times New Roman" w:hAnsi="Times New Roman"/>
              </w:rPr>
            </w:pPr>
            <w:r w:rsidRPr="00116EA1">
              <w:rPr>
                <w:rFonts w:ascii="Times New Roman" w:hAnsi="Times New Roman"/>
              </w:rPr>
              <w:t>Rayleigh</w:t>
            </w:r>
          </w:p>
        </w:tc>
      </w:tr>
      <w:tr w:rsidR="003D34EC" w:rsidRPr="00947284" w14:paraId="70B0419D" w14:textId="77777777" w:rsidTr="003D34EC">
        <w:trPr>
          <w:cantSplit/>
          <w:jc w:val="center"/>
        </w:trPr>
        <w:tc>
          <w:tcPr>
            <w:tcW w:w="0" w:type="auto"/>
            <w:vAlign w:val="center"/>
          </w:tcPr>
          <w:p w14:paraId="51ABFE2D" w14:textId="77777777" w:rsidR="003D34EC" w:rsidRPr="00116EA1" w:rsidRDefault="003D34EC" w:rsidP="003D34EC">
            <w:pPr>
              <w:pStyle w:val="TAC"/>
              <w:rPr>
                <w:rFonts w:ascii="Times New Roman" w:hAnsi="Times New Roman"/>
              </w:rPr>
            </w:pPr>
            <w:r w:rsidRPr="00116EA1">
              <w:rPr>
                <w:rFonts w:ascii="Times New Roman" w:hAnsi="Times New Roman"/>
              </w:rPr>
              <w:t>8</w:t>
            </w:r>
          </w:p>
        </w:tc>
        <w:tc>
          <w:tcPr>
            <w:tcW w:w="0" w:type="auto"/>
            <w:vAlign w:val="center"/>
          </w:tcPr>
          <w:p w14:paraId="4E42E3BB" w14:textId="77777777" w:rsidR="003D34EC" w:rsidRPr="00116EA1" w:rsidRDefault="003D34EC" w:rsidP="003D34EC">
            <w:pPr>
              <w:pStyle w:val="TAC"/>
              <w:rPr>
                <w:rFonts w:ascii="Times New Roman" w:hAnsi="Times New Roman"/>
              </w:rPr>
            </w:pPr>
            <w:r w:rsidRPr="00116EA1">
              <w:rPr>
                <w:rFonts w:ascii="Times New Roman" w:hAnsi="Times New Roman"/>
              </w:rPr>
              <w:t>1.775</w:t>
            </w:r>
          </w:p>
        </w:tc>
        <w:tc>
          <w:tcPr>
            <w:tcW w:w="0" w:type="auto"/>
            <w:tcBorders>
              <w:right w:val="single" w:sz="4" w:space="0" w:color="auto"/>
            </w:tcBorders>
            <w:vAlign w:val="center"/>
          </w:tcPr>
          <w:p w14:paraId="77275F89" w14:textId="77777777" w:rsidR="003D34EC" w:rsidRPr="00116EA1" w:rsidRDefault="003D34EC" w:rsidP="003D34EC">
            <w:pPr>
              <w:pStyle w:val="TAC"/>
              <w:rPr>
                <w:rFonts w:ascii="Times New Roman" w:hAnsi="Times New Roman"/>
              </w:rPr>
            </w:pPr>
            <w:r w:rsidRPr="00116EA1">
              <w:rPr>
                <w:rFonts w:ascii="Times New Roman" w:hAnsi="Times New Roman"/>
              </w:rPr>
              <w:t>-22.9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890C79" w14:textId="77777777" w:rsidR="003D34EC" w:rsidRPr="00116EA1" w:rsidRDefault="003D34EC" w:rsidP="003D34EC">
            <w:pPr>
              <w:pStyle w:val="TAC"/>
              <w:rPr>
                <w:rFonts w:ascii="Times New Roman" w:hAnsi="Times New Roman"/>
              </w:rPr>
            </w:pPr>
            <w:r w:rsidRPr="00116EA1">
              <w:rPr>
                <w:rFonts w:ascii="Times New Roman" w:hAnsi="Times New Roman"/>
              </w:rPr>
              <w:t>Rayleigh</w:t>
            </w:r>
          </w:p>
        </w:tc>
      </w:tr>
      <w:tr w:rsidR="003D34EC" w:rsidRPr="00947284" w14:paraId="7A2010C7" w14:textId="77777777" w:rsidTr="003D34EC">
        <w:trPr>
          <w:cantSplit/>
          <w:jc w:val="center"/>
        </w:trPr>
        <w:tc>
          <w:tcPr>
            <w:tcW w:w="0" w:type="auto"/>
            <w:vAlign w:val="center"/>
          </w:tcPr>
          <w:p w14:paraId="34D22510" w14:textId="77777777" w:rsidR="003D34EC" w:rsidRPr="00116EA1" w:rsidRDefault="003D34EC" w:rsidP="003D34EC">
            <w:pPr>
              <w:pStyle w:val="TAC"/>
              <w:rPr>
                <w:rFonts w:ascii="Times New Roman" w:hAnsi="Times New Roman"/>
              </w:rPr>
            </w:pPr>
            <w:r w:rsidRPr="00116EA1">
              <w:rPr>
                <w:rFonts w:ascii="Times New Roman" w:hAnsi="Times New Roman"/>
              </w:rPr>
              <w:t>9</w:t>
            </w:r>
          </w:p>
        </w:tc>
        <w:tc>
          <w:tcPr>
            <w:tcW w:w="0" w:type="auto"/>
            <w:vAlign w:val="center"/>
          </w:tcPr>
          <w:p w14:paraId="7CE4A88E" w14:textId="77777777" w:rsidR="003D34EC" w:rsidRPr="00116EA1" w:rsidRDefault="003D34EC" w:rsidP="003D34EC">
            <w:pPr>
              <w:pStyle w:val="TAC"/>
              <w:rPr>
                <w:rFonts w:ascii="Times New Roman" w:hAnsi="Times New Roman"/>
              </w:rPr>
            </w:pPr>
            <w:r w:rsidRPr="00116EA1">
              <w:rPr>
                <w:rFonts w:ascii="Times New Roman" w:hAnsi="Times New Roman"/>
              </w:rPr>
              <w:t>4.042</w:t>
            </w:r>
          </w:p>
        </w:tc>
        <w:tc>
          <w:tcPr>
            <w:tcW w:w="0" w:type="auto"/>
            <w:tcBorders>
              <w:right w:val="single" w:sz="4" w:space="0" w:color="auto"/>
            </w:tcBorders>
            <w:vAlign w:val="center"/>
          </w:tcPr>
          <w:p w14:paraId="6B23564E" w14:textId="77777777" w:rsidR="003D34EC" w:rsidRPr="00116EA1" w:rsidRDefault="003D34EC" w:rsidP="003D34EC">
            <w:pPr>
              <w:pStyle w:val="TAC"/>
              <w:rPr>
                <w:rFonts w:ascii="Times New Roman" w:hAnsi="Times New Roman"/>
              </w:rPr>
            </w:pPr>
            <w:r w:rsidRPr="00116EA1">
              <w:rPr>
                <w:rFonts w:ascii="Times New Roman" w:hAnsi="Times New Roman"/>
              </w:rPr>
              <w:t>-27.8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B2DEF4" w14:textId="77777777" w:rsidR="003D34EC" w:rsidRPr="00116EA1" w:rsidRDefault="003D34EC" w:rsidP="003D34EC">
            <w:pPr>
              <w:pStyle w:val="TAC"/>
              <w:rPr>
                <w:rFonts w:ascii="Times New Roman" w:hAnsi="Times New Roman"/>
              </w:rPr>
            </w:pPr>
            <w:r w:rsidRPr="00116EA1">
              <w:rPr>
                <w:rFonts w:ascii="Times New Roman" w:hAnsi="Times New Roman"/>
              </w:rPr>
              <w:t>Rayleigh</w:t>
            </w:r>
          </w:p>
        </w:tc>
      </w:tr>
      <w:tr w:rsidR="003D34EC" w:rsidRPr="00947284" w14:paraId="0FF136E9" w14:textId="77777777" w:rsidTr="003D34EC">
        <w:trPr>
          <w:cantSplit/>
          <w:jc w:val="center"/>
        </w:trPr>
        <w:tc>
          <w:tcPr>
            <w:tcW w:w="0" w:type="auto"/>
            <w:vAlign w:val="center"/>
          </w:tcPr>
          <w:p w14:paraId="3B308FD7" w14:textId="77777777" w:rsidR="003D34EC" w:rsidRPr="00116EA1" w:rsidRDefault="003D34EC" w:rsidP="003D34EC">
            <w:pPr>
              <w:pStyle w:val="TAC"/>
              <w:rPr>
                <w:rFonts w:ascii="Times New Roman" w:hAnsi="Times New Roman"/>
              </w:rPr>
            </w:pPr>
            <w:r w:rsidRPr="00116EA1">
              <w:rPr>
                <w:rFonts w:ascii="Times New Roman" w:hAnsi="Times New Roman"/>
              </w:rPr>
              <w:t>10</w:t>
            </w:r>
          </w:p>
        </w:tc>
        <w:tc>
          <w:tcPr>
            <w:tcW w:w="0" w:type="auto"/>
            <w:vAlign w:val="center"/>
          </w:tcPr>
          <w:p w14:paraId="510AF429" w14:textId="77777777" w:rsidR="003D34EC" w:rsidRPr="00116EA1" w:rsidRDefault="003D34EC" w:rsidP="003D34EC">
            <w:pPr>
              <w:pStyle w:val="TAC"/>
              <w:rPr>
                <w:rFonts w:ascii="Times New Roman" w:hAnsi="Times New Roman"/>
              </w:rPr>
            </w:pPr>
            <w:r w:rsidRPr="00116EA1">
              <w:rPr>
                <w:rFonts w:ascii="Times New Roman" w:hAnsi="Times New Roman"/>
              </w:rPr>
              <w:t>7.937</w:t>
            </w:r>
          </w:p>
        </w:tc>
        <w:tc>
          <w:tcPr>
            <w:tcW w:w="0" w:type="auto"/>
            <w:tcBorders>
              <w:right w:val="single" w:sz="4" w:space="0" w:color="auto"/>
            </w:tcBorders>
            <w:vAlign w:val="center"/>
          </w:tcPr>
          <w:p w14:paraId="2C45A68E" w14:textId="77777777" w:rsidR="003D34EC" w:rsidRPr="00116EA1" w:rsidRDefault="003D34EC" w:rsidP="003D34EC">
            <w:pPr>
              <w:pStyle w:val="TAC"/>
              <w:rPr>
                <w:rFonts w:ascii="Times New Roman" w:hAnsi="Times New Roman"/>
              </w:rPr>
            </w:pPr>
            <w:r w:rsidRPr="00116EA1">
              <w:rPr>
                <w:rFonts w:ascii="Times New Roman" w:hAnsi="Times New Roman"/>
              </w:rPr>
              <w:t>-23.6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137160" w14:textId="77777777" w:rsidR="003D34EC" w:rsidRPr="00116EA1" w:rsidRDefault="003D34EC" w:rsidP="003D34EC">
            <w:pPr>
              <w:pStyle w:val="TAC"/>
              <w:rPr>
                <w:rFonts w:ascii="Times New Roman" w:hAnsi="Times New Roman"/>
              </w:rPr>
            </w:pPr>
            <w:r w:rsidRPr="00116EA1">
              <w:rPr>
                <w:rFonts w:ascii="Times New Roman" w:hAnsi="Times New Roman"/>
              </w:rPr>
              <w:t>Rayleigh</w:t>
            </w:r>
          </w:p>
        </w:tc>
      </w:tr>
      <w:tr w:rsidR="003D34EC" w:rsidRPr="00947284" w14:paraId="6700DDC6" w14:textId="77777777" w:rsidTr="003D34EC">
        <w:trPr>
          <w:cantSplit/>
          <w:jc w:val="center"/>
        </w:trPr>
        <w:tc>
          <w:tcPr>
            <w:tcW w:w="0" w:type="auto"/>
            <w:vAlign w:val="center"/>
          </w:tcPr>
          <w:p w14:paraId="33D4439D" w14:textId="77777777" w:rsidR="003D34EC" w:rsidRPr="00116EA1" w:rsidRDefault="003D34EC" w:rsidP="003D34EC">
            <w:pPr>
              <w:pStyle w:val="TAC"/>
              <w:rPr>
                <w:rFonts w:ascii="Times New Roman" w:hAnsi="Times New Roman"/>
              </w:rPr>
            </w:pPr>
            <w:r w:rsidRPr="00116EA1">
              <w:rPr>
                <w:rFonts w:ascii="Times New Roman" w:hAnsi="Times New Roman"/>
              </w:rPr>
              <w:t>11</w:t>
            </w:r>
          </w:p>
        </w:tc>
        <w:tc>
          <w:tcPr>
            <w:tcW w:w="0" w:type="auto"/>
            <w:vAlign w:val="center"/>
          </w:tcPr>
          <w:p w14:paraId="7132B600" w14:textId="77777777" w:rsidR="003D34EC" w:rsidRPr="00116EA1" w:rsidRDefault="003D34EC" w:rsidP="003D34EC">
            <w:pPr>
              <w:pStyle w:val="TAC"/>
              <w:rPr>
                <w:rFonts w:ascii="Times New Roman" w:hAnsi="Times New Roman"/>
              </w:rPr>
            </w:pPr>
            <w:r w:rsidRPr="00116EA1">
              <w:rPr>
                <w:rFonts w:ascii="Times New Roman" w:hAnsi="Times New Roman"/>
              </w:rPr>
              <w:t>9.424</w:t>
            </w:r>
          </w:p>
        </w:tc>
        <w:tc>
          <w:tcPr>
            <w:tcW w:w="0" w:type="auto"/>
            <w:tcBorders>
              <w:right w:val="single" w:sz="4" w:space="0" w:color="auto"/>
            </w:tcBorders>
            <w:vAlign w:val="center"/>
          </w:tcPr>
          <w:p w14:paraId="417D0148" w14:textId="77777777" w:rsidR="003D34EC" w:rsidRPr="00116EA1" w:rsidRDefault="003D34EC" w:rsidP="003D34EC">
            <w:pPr>
              <w:pStyle w:val="TAC"/>
              <w:rPr>
                <w:rFonts w:ascii="Times New Roman" w:hAnsi="Times New Roman"/>
              </w:rPr>
            </w:pPr>
            <w:r w:rsidRPr="00116EA1">
              <w:rPr>
                <w:rFonts w:ascii="Times New Roman" w:hAnsi="Times New Roman"/>
              </w:rPr>
              <w:t>-24.8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A6F48E" w14:textId="77777777" w:rsidR="003D34EC" w:rsidRPr="00116EA1" w:rsidRDefault="003D34EC" w:rsidP="003D34EC">
            <w:pPr>
              <w:pStyle w:val="TAC"/>
              <w:rPr>
                <w:rFonts w:ascii="Times New Roman" w:hAnsi="Times New Roman"/>
              </w:rPr>
            </w:pPr>
            <w:r w:rsidRPr="00116EA1">
              <w:rPr>
                <w:rFonts w:ascii="Times New Roman" w:hAnsi="Times New Roman"/>
              </w:rPr>
              <w:t>Rayleigh</w:t>
            </w:r>
          </w:p>
        </w:tc>
      </w:tr>
      <w:tr w:rsidR="003D34EC" w:rsidRPr="00947284" w14:paraId="10F7B783" w14:textId="77777777" w:rsidTr="003D34EC">
        <w:trPr>
          <w:cantSplit/>
          <w:jc w:val="center"/>
        </w:trPr>
        <w:tc>
          <w:tcPr>
            <w:tcW w:w="0" w:type="auto"/>
            <w:vAlign w:val="center"/>
          </w:tcPr>
          <w:p w14:paraId="2748EE3E" w14:textId="77777777" w:rsidR="003D34EC" w:rsidRPr="00116EA1" w:rsidRDefault="003D34EC" w:rsidP="003D34EC">
            <w:pPr>
              <w:pStyle w:val="TAC"/>
              <w:rPr>
                <w:rFonts w:ascii="Times New Roman" w:hAnsi="Times New Roman"/>
              </w:rPr>
            </w:pPr>
            <w:r w:rsidRPr="00116EA1">
              <w:rPr>
                <w:rFonts w:ascii="Times New Roman" w:hAnsi="Times New Roman"/>
              </w:rPr>
              <w:t>12</w:t>
            </w:r>
          </w:p>
        </w:tc>
        <w:tc>
          <w:tcPr>
            <w:tcW w:w="0" w:type="auto"/>
            <w:vAlign w:val="center"/>
          </w:tcPr>
          <w:p w14:paraId="33E876EC" w14:textId="77777777" w:rsidR="003D34EC" w:rsidRPr="00116EA1" w:rsidRDefault="003D34EC" w:rsidP="003D34EC">
            <w:pPr>
              <w:pStyle w:val="TAC"/>
              <w:rPr>
                <w:rFonts w:ascii="Times New Roman" w:hAnsi="Times New Roman"/>
              </w:rPr>
            </w:pPr>
            <w:r w:rsidRPr="00116EA1">
              <w:rPr>
                <w:rFonts w:ascii="Times New Roman" w:hAnsi="Times New Roman"/>
              </w:rPr>
              <w:t>9.708</w:t>
            </w:r>
          </w:p>
        </w:tc>
        <w:tc>
          <w:tcPr>
            <w:tcW w:w="0" w:type="auto"/>
            <w:tcBorders>
              <w:right w:val="single" w:sz="4" w:space="0" w:color="auto"/>
            </w:tcBorders>
            <w:vAlign w:val="center"/>
          </w:tcPr>
          <w:p w14:paraId="782710A0" w14:textId="77777777" w:rsidR="003D34EC" w:rsidRPr="00116EA1" w:rsidRDefault="003D34EC" w:rsidP="003D34EC">
            <w:pPr>
              <w:pStyle w:val="TAC"/>
              <w:rPr>
                <w:rFonts w:ascii="Times New Roman" w:hAnsi="Times New Roman"/>
              </w:rPr>
            </w:pPr>
            <w:r w:rsidRPr="00116EA1">
              <w:rPr>
                <w:rFonts w:ascii="Times New Roman" w:hAnsi="Times New Roman"/>
              </w:rPr>
              <w:t>-30.0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B5C29D" w14:textId="77777777" w:rsidR="003D34EC" w:rsidRPr="00116EA1" w:rsidRDefault="003D34EC" w:rsidP="003D34EC">
            <w:pPr>
              <w:pStyle w:val="TAC"/>
              <w:rPr>
                <w:rFonts w:ascii="Times New Roman" w:hAnsi="Times New Roman"/>
              </w:rPr>
            </w:pPr>
            <w:r w:rsidRPr="00116EA1">
              <w:rPr>
                <w:rFonts w:ascii="Times New Roman" w:hAnsi="Times New Roman"/>
              </w:rPr>
              <w:t>Rayleigh</w:t>
            </w:r>
          </w:p>
        </w:tc>
      </w:tr>
      <w:tr w:rsidR="003D34EC" w:rsidRPr="00947284" w14:paraId="3F42C8ED" w14:textId="77777777" w:rsidTr="003D34EC">
        <w:trPr>
          <w:cantSplit/>
          <w:jc w:val="center"/>
        </w:trPr>
        <w:tc>
          <w:tcPr>
            <w:tcW w:w="0" w:type="auto"/>
            <w:vAlign w:val="center"/>
          </w:tcPr>
          <w:p w14:paraId="0A47D218" w14:textId="77777777" w:rsidR="003D34EC" w:rsidRPr="00116EA1" w:rsidRDefault="003D34EC" w:rsidP="003D34EC">
            <w:pPr>
              <w:pStyle w:val="TAC"/>
              <w:rPr>
                <w:rFonts w:ascii="Times New Roman" w:hAnsi="Times New Roman"/>
              </w:rPr>
            </w:pPr>
            <w:r w:rsidRPr="00116EA1">
              <w:rPr>
                <w:rFonts w:ascii="Times New Roman" w:hAnsi="Times New Roman"/>
              </w:rPr>
              <w:t>13</w:t>
            </w:r>
          </w:p>
        </w:tc>
        <w:tc>
          <w:tcPr>
            <w:tcW w:w="0" w:type="auto"/>
            <w:vAlign w:val="center"/>
          </w:tcPr>
          <w:p w14:paraId="00538A5C" w14:textId="77777777" w:rsidR="003D34EC" w:rsidRPr="00116EA1" w:rsidRDefault="003D34EC" w:rsidP="003D34EC">
            <w:pPr>
              <w:pStyle w:val="TAC"/>
              <w:rPr>
                <w:rFonts w:ascii="Times New Roman" w:hAnsi="Times New Roman"/>
              </w:rPr>
            </w:pPr>
            <w:r w:rsidRPr="00116EA1">
              <w:rPr>
                <w:rFonts w:ascii="Times New Roman" w:hAnsi="Times New Roman"/>
              </w:rPr>
              <w:t>12.525</w:t>
            </w:r>
          </w:p>
        </w:tc>
        <w:tc>
          <w:tcPr>
            <w:tcW w:w="0" w:type="auto"/>
            <w:tcBorders>
              <w:right w:val="single" w:sz="4" w:space="0" w:color="auto"/>
            </w:tcBorders>
            <w:vAlign w:val="center"/>
          </w:tcPr>
          <w:p w14:paraId="1FEFA246" w14:textId="77777777" w:rsidR="003D34EC" w:rsidRPr="00116EA1" w:rsidRDefault="003D34EC" w:rsidP="003D34EC">
            <w:pPr>
              <w:pStyle w:val="TAC"/>
              <w:rPr>
                <w:rFonts w:ascii="Times New Roman" w:hAnsi="Times New Roman"/>
              </w:rPr>
            </w:pPr>
            <w:r w:rsidRPr="00116EA1">
              <w:rPr>
                <w:rFonts w:ascii="Times New Roman" w:hAnsi="Times New Roman"/>
              </w:rPr>
              <w:t>-27.7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310969" w14:textId="77777777" w:rsidR="003D34EC" w:rsidRPr="00116EA1" w:rsidRDefault="003D34EC" w:rsidP="003D34EC">
            <w:pPr>
              <w:pStyle w:val="TAC"/>
              <w:rPr>
                <w:rFonts w:ascii="Times New Roman" w:hAnsi="Times New Roman"/>
              </w:rPr>
            </w:pPr>
            <w:r w:rsidRPr="00116EA1">
              <w:rPr>
                <w:rFonts w:ascii="Times New Roman" w:hAnsi="Times New Roman"/>
              </w:rPr>
              <w:t>Rayleigh</w:t>
            </w:r>
          </w:p>
        </w:tc>
      </w:tr>
      <w:tr w:rsidR="003D34EC" w:rsidRPr="00947284" w14:paraId="2CF79A31" w14:textId="77777777" w:rsidTr="003D34EC">
        <w:trPr>
          <w:cantSplit/>
          <w:jc w:val="center"/>
        </w:trPr>
        <w:tc>
          <w:tcPr>
            <w:tcW w:w="0" w:type="auto"/>
            <w:vAlign w:val="center"/>
          </w:tcPr>
          <w:p w14:paraId="0B3A08B9" w14:textId="40E7E7D9" w:rsidR="003D34EC" w:rsidRPr="00116EA1" w:rsidRDefault="003D34EC" w:rsidP="003D34EC">
            <w:pPr>
              <w:pStyle w:val="TAC"/>
              <w:rPr>
                <w:rFonts w:ascii="Times New Roman" w:eastAsiaTheme="minorEastAsia" w:hAnsi="Times New Roman"/>
                <w:lang w:eastAsia="zh-CN"/>
              </w:rPr>
            </w:pPr>
            <w:r w:rsidRPr="00116EA1">
              <w:rPr>
                <w:rFonts w:ascii="Times New Roman" w:eastAsiaTheme="minorEastAsia" w:hAnsi="Times New Roman"/>
                <w:i/>
                <w:color w:val="FF0000"/>
                <w:lang w:eastAsia="zh-CN"/>
              </w:rPr>
              <w:t>ST</w:t>
            </w:r>
          </w:p>
        </w:tc>
        <w:tc>
          <w:tcPr>
            <w:tcW w:w="0" w:type="auto"/>
            <w:vAlign w:val="center"/>
          </w:tcPr>
          <w:p w14:paraId="4C6D4E77" w14:textId="16053211" w:rsidR="003D34EC" w:rsidRPr="00116EA1" w:rsidRDefault="003D34EC" w:rsidP="003D34EC">
            <w:pPr>
              <w:pStyle w:val="TAC"/>
              <w:rPr>
                <w:rFonts w:ascii="Times New Roman" w:hAnsi="Times New Roman"/>
              </w:rPr>
            </w:pPr>
            <w:r w:rsidRPr="00116EA1">
              <w:rPr>
                <w:rFonts w:ascii="Times New Roman" w:eastAsiaTheme="minorEastAsia" w:hAnsi="Times New Roman"/>
                <w:i/>
                <w:color w:val="FF0000"/>
                <w:lang w:eastAsia="zh-CN"/>
              </w:rPr>
              <w:t>[0, 13]</w:t>
            </w:r>
          </w:p>
        </w:tc>
        <w:tc>
          <w:tcPr>
            <w:tcW w:w="0" w:type="auto"/>
            <w:tcBorders>
              <w:right w:val="single" w:sz="4" w:space="0" w:color="auto"/>
            </w:tcBorders>
            <w:vAlign w:val="center"/>
          </w:tcPr>
          <w:p w14:paraId="1867F9FC" w14:textId="772040A2" w:rsidR="003D34EC" w:rsidRPr="00116EA1" w:rsidRDefault="003D34EC" w:rsidP="003D34EC">
            <w:pPr>
              <w:pStyle w:val="TAC"/>
              <w:rPr>
                <w:rFonts w:ascii="Times New Roman" w:hAnsi="Times New Roman"/>
              </w:rPr>
            </w:pPr>
            <w:r w:rsidRPr="00116EA1">
              <w:rPr>
                <w:rFonts w:ascii="Times New Roman" w:eastAsiaTheme="minorEastAsia" w:hAnsi="Times New Roman"/>
                <w:i/>
                <w:color w:val="FF0000"/>
                <w:lang w:eastAsia="zh-CN"/>
              </w:rPr>
              <w:t>[-</w:t>
            </w:r>
            <w:proofErr w:type="gramStart"/>
            <w:r w:rsidRPr="00116EA1">
              <w:rPr>
                <w:rFonts w:ascii="Times New Roman" w:eastAsiaTheme="minorEastAsia" w:hAnsi="Times New Roman"/>
                <w:i/>
                <w:color w:val="FF0000"/>
                <w:lang w:eastAsia="zh-CN"/>
              </w:rPr>
              <w:t>28,-</w:t>
            </w:r>
            <w:proofErr w:type="gramEnd"/>
            <w:r w:rsidRPr="00116EA1">
              <w:rPr>
                <w:rFonts w:ascii="Times New Roman" w:eastAsiaTheme="minorEastAsia" w:hAnsi="Times New Roman"/>
                <w:i/>
                <w:color w:val="FF0000"/>
                <w:lang w:eastAsia="zh-CN"/>
              </w:rPr>
              <w:t>0.2]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EDE859" w14:textId="540212E9" w:rsidR="003D34EC" w:rsidRPr="00116EA1" w:rsidRDefault="003D34EC" w:rsidP="003D34EC">
            <w:pPr>
              <w:pStyle w:val="TAC"/>
              <w:rPr>
                <w:rFonts w:ascii="Times New Roman" w:hAnsi="Times New Roman"/>
              </w:rPr>
            </w:pPr>
            <w:r w:rsidRPr="00116EA1">
              <w:rPr>
                <w:rFonts w:ascii="Times New Roman" w:hAnsi="Times New Roman"/>
                <w:i/>
                <w:color w:val="FF0000"/>
              </w:rPr>
              <w:t>Rayleigh</w:t>
            </w:r>
          </w:p>
        </w:tc>
      </w:tr>
      <w:tr w:rsidR="003D34EC" w:rsidRPr="00947284" w14:paraId="5AB8D915" w14:textId="77777777" w:rsidTr="003D34EC">
        <w:trPr>
          <w:cantSplit/>
          <w:jc w:val="center"/>
        </w:trPr>
        <w:tc>
          <w:tcPr>
            <w:tcW w:w="0" w:type="auto"/>
            <w:gridSpan w:val="4"/>
            <w:tcBorders>
              <w:right w:val="single" w:sz="4" w:space="0" w:color="auto"/>
            </w:tcBorders>
            <w:vAlign w:val="center"/>
          </w:tcPr>
          <w:p w14:paraId="00230664" w14:textId="77777777" w:rsidR="003D34EC" w:rsidRPr="00116EA1" w:rsidRDefault="003D34EC" w:rsidP="003D34EC">
            <w:pPr>
              <w:pStyle w:val="TAN"/>
              <w:rPr>
                <w:rFonts w:ascii="Times New Roman" w:hAnsi="Times New Roman"/>
                <w:lang w:eastAsia="zh-CN"/>
              </w:rPr>
            </w:pPr>
            <w:r w:rsidRPr="00116EA1">
              <w:rPr>
                <w:rFonts w:ascii="Times New Roman" w:hAnsi="Times New Roman"/>
              </w:rPr>
              <w:t>NOTE:</w:t>
            </w:r>
            <w:r w:rsidRPr="00116EA1">
              <w:rPr>
                <w:rFonts w:ascii="Times New Roman" w:hAnsi="Times New Roman"/>
              </w:rPr>
              <w:tab/>
              <w:t xml:space="preserve">The first tap follows a </w:t>
            </w:r>
            <w:proofErr w:type="spellStart"/>
            <w:r w:rsidRPr="00116EA1">
              <w:rPr>
                <w:rFonts w:ascii="Times New Roman" w:hAnsi="Times New Roman"/>
              </w:rPr>
              <w:t>Ricean</w:t>
            </w:r>
            <w:proofErr w:type="spellEnd"/>
            <w:r w:rsidRPr="00116EA1">
              <w:rPr>
                <w:rFonts w:ascii="Times New Roman" w:hAnsi="Times New Roman"/>
              </w:rPr>
              <w:t xml:space="preserve"> distribution with a K-factor of K</w:t>
            </w:r>
            <w:r w:rsidRPr="00116EA1">
              <w:rPr>
                <w:rFonts w:ascii="Times New Roman" w:hAnsi="Times New Roman"/>
                <w:vertAlign w:val="subscript"/>
              </w:rPr>
              <w:t>1</w:t>
            </w:r>
            <w:r w:rsidRPr="00116EA1">
              <w:rPr>
                <w:rFonts w:ascii="Times New Roman" w:hAnsi="Times New Roman"/>
              </w:rPr>
              <w:t xml:space="preserve"> = 13.3 dB and a mean power of 0dB.</w:t>
            </w:r>
          </w:p>
        </w:tc>
      </w:tr>
    </w:tbl>
    <w:p w14:paraId="006CE1A9" w14:textId="77777777" w:rsidR="003D34EC" w:rsidRPr="00947284" w:rsidRDefault="003D34EC" w:rsidP="003D34EC"/>
    <w:p w14:paraId="2D3B97EE" w14:textId="0F570F43" w:rsidR="00B44993" w:rsidRPr="00947284" w:rsidRDefault="00B44993" w:rsidP="00AB7348">
      <w:pPr>
        <w:pStyle w:val="Caption"/>
        <w:keepNext/>
        <w:jc w:val="center"/>
      </w:pPr>
      <w:bookmarkStart w:id="25" w:name="_Ref193805859"/>
      <w:r w:rsidRPr="00947284">
        <w:lastRenderedPageBreak/>
        <w:t xml:space="preserve">Table </w:t>
      </w:r>
      <w:r w:rsidRPr="00116EA1">
        <w:fldChar w:fldCharType="begin"/>
      </w:r>
      <w:r w:rsidRPr="00947284">
        <w:instrText xml:space="preserve"> SEQ Table \* ARABIC </w:instrText>
      </w:r>
      <w:r w:rsidRPr="00116EA1">
        <w:fldChar w:fldCharType="separate"/>
      </w:r>
      <w:r w:rsidR="004B0B93" w:rsidRPr="00947284">
        <w:rPr>
          <w:noProof/>
        </w:rPr>
        <w:t>12</w:t>
      </w:r>
      <w:r w:rsidRPr="00116EA1">
        <w:fldChar w:fldCharType="end"/>
      </w:r>
      <w:bookmarkEnd w:id="25"/>
      <w:r w:rsidRPr="00947284">
        <w:t xml:space="preserve"> The ISAC link level simulation for TDL-E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1"/>
        <w:gridCol w:w="2469"/>
        <w:gridCol w:w="2021"/>
        <w:gridCol w:w="2691"/>
      </w:tblGrid>
      <w:tr w:rsidR="003D34EC" w:rsidRPr="00947284" w14:paraId="0F98209E" w14:textId="77777777" w:rsidTr="003D34EC">
        <w:trPr>
          <w:cantSplit/>
          <w:jc w:val="center"/>
        </w:trPr>
        <w:tc>
          <w:tcPr>
            <w:tcW w:w="0" w:type="auto"/>
            <w:shd w:val="clear" w:color="auto" w:fill="D9D9D9"/>
            <w:vAlign w:val="center"/>
          </w:tcPr>
          <w:p w14:paraId="343CAB05" w14:textId="77777777" w:rsidR="003D34EC" w:rsidRPr="00116EA1" w:rsidRDefault="003D34EC" w:rsidP="003D34EC">
            <w:pPr>
              <w:pStyle w:val="TAH"/>
              <w:rPr>
                <w:rFonts w:ascii="Times New Roman" w:hAnsi="Times New Roman"/>
              </w:rPr>
            </w:pPr>
            <w:r w:rsidRPr="00116EA1">
              <w:rPr>
                <w:rFonts w:ascii="Times New Roman" w:hAnsi="Times New Roman"/>
              </w:rPr>
              <w:t>Tap #</w:t>
            </w:r>
          </w:p>
        </w:tc>
        <w:tc>
          <w:tcPr>
            <w:tcW w:w="0" w:type="auto"/>
            <w:shd w:val="clear" w:color="auto" w:fill="D9D9D9"/>
            <w:vAlign w:val="center"/>
          </w:tcPr>
          <w:p w14:paraId="1679BC41" w14:textId="77777777" w:rsidR="003D34EC" w:rsidRPr="00116EA1" w:rsidRDefault="003D34EC" w:rsidP="003D34EC">
            <w:pPr>
              <w:pStyle w:val="TAH"/>
              <w:rPr>
                <w:rFonts w:ascii="Times New Roman" w:hAnsi="Times New Roman"/>
              </w:rPr>
            </w:pPr>
            <w:r w:rsidRPr="00116EA1">
              <w:rPr>
                <w:rFonts w:ascii="Times New Roman" w:hAnsi="Times New Roman"/>
                <w:lang w:val="en-CA"/>
              </w:rPr>
              <w:t>Normalized d</w:t>
            </w:r>
            <w:r w:rsidRPr="00116EA1">
              <w:rPr>
                <w:rFonts w:ascii="Times New Roman" w:hAnsi="Times New Roman"/>
                <w:lang w:val="en-CA" w:eastAsia="zh-CN"/>
              </w:rPr>
              <w:t>elay</w:t>
            </w:r>
          </w:p>
        </w:tc>
        <w:tc>
          <w:tcPr>
            <w:tcW w:w="0" w:type="auto"/>
            <w:shd w:val="clear" w:color="auto" w:fill="D9D9D9"/>
            <w:vAlign w:val="center"/>
          </w:tcPr>
          <w:p w14:paraId="5737D07F" w14:textId="77777777" w:rsidR="003D34EC" w:rsidRPr="00116EA1" w:rsidRDefault="003D34EC" w:rsidP="003D34EC">
            <w:pPr>
              <w:pStyle w:val="TAH"/>
              <w:rPr>
                <w:rFonts w:ascii="Times New Roman" w:hAnsi="Times New Roman"/>
              </w:rPr>
            </w:pPr>
            <w:r w:rsidRPr="00116EA1">
              <w:rPr>
                <w:rFonts w:ascii="Times New Roman" w:hAnsi="Times New Roman"/>
              </w:rPr>
              <w:t>Power in [dB]</w:t>
            </w:r>
          </w:p>
        </w:tc>
        <w:tc>
          <w:tcPr>
            <w:tcW w:w="0" w:type="auto"/>
            <w:shd w:val="clear" w:color="auto" w:fill="D9D9D9"/>
            <w:vAlign w:val="center"/>
          </w:tcPr>
          <w:p w14:paraId="13466B89" w14:textId="77777777" w:rsidR="003D34EC" w:rsidRPr="00116EA1" w:rsidRDefault="003D34EC" w:rsidP="003D34EC">
            <w:pPr>
              <w:pStyle w:val="TAH"/>
              <w:rPr>
                <w:rFonts w:ascii="Times New Roman" w:hAnsi="Times New Roman"/>
              </w:rPr>
            </w:pPr>
            <w:r w:rsidRPr="00116EA1">
              <w:rPr>
                <w:rFonts w:ascii="Times New Roman" w:hAnsi="Times New Roman"/>
              </w:rPr>
              <w:t>Fading distribution</w:t>
            </w:r>
          </w:p>
        </w:tc>
      </w:tr>
      <w:tr w:rsidR="003D34EC" w:rsidRPr="00947284" w14:paraId="6038BC60" w14:textId="77777777" w:rsidTr="003D34EC">
        <w:trPr>
          <w:cantSplit/>
          <w:jc w:val="center"/>
        </w:trPr>
        <w:tc>
          <w:tcPr>
            <w:tcW w:w="0" w:type="auto"/>
            <w:vMerge w:val="restart"/>
            <w:vAlign w:val="center"/>
          </w:tcPr>
          <w:p w14:paraId="5A280991" w14:textId="77777777" w:rsidR="003D34EC" w:rsidRPr="00116EA1" w:rsidRDefault="003D34EC" w:rsidP="003D34EC">
            <w:pPr>
              <w:pStyle w:val="TAC"/>
              <w:rPr>
                <w:rFonts w:ascii="Times New Roman" w:hAnsi="Times New Roman"/>
              </w:rPr>
            </w:pPr>
            <w:r w:rsidRPr="00116EA1">
              <w:rPr>
                <w:rFonts w:ascii="Times New Roman" w:hAnsi="Times New Roman"/>
              </w:rPr>
              <w:t>1</w:t>
            </w:r>
          </w:p>
        </w:tc>
        <w:tc>
          <w:tcPr>
            <w:tcW w:w="0" w:type="auto"/>
            <w:vAlign w:val="center"/>
          </w:tcPr>
          <w:p w14:paraId="4D03D40B" w14:textId="77777777" w:rsidR="003D34EC" w:rsidRPr="00116EA1" w:rsidRDefault="003D34EC" w:rsidP="003D34EC">
            <w:pPr>
              <w:pStyle w:val="TAC"/>
              <w:rPr>
                <w:rFonts w:ascii="Times New Roman" w:hAnsi="Times New Roman"/>
              </w:rPr>
            </w:pPr>
            <w:r w:rsidRPr="00116EA1">
              <w:rPr>
                <w:rFonts w:ascii="Times New Roman" w:hAnsi="Times New Roman"/>
              </w:rPr>
              <w:t>0</w:t>
            </w:r>
          </w:p>
        </w:tc>
        <w:tc>
          <w:tcPr>
            <w:tcW w:w="0" w:type="auto"/>
            <w:vAlign w:val="center"/>
          </w:tcPr>
          <w:p w14:paraId="26EA9811" w14:textId="77777777" w:rsidR="003D34EC" w:rsidRPr="00116EA1" w:rsidRDefault="003D34EC" w:rsidP="003D34EC">
            <w:pPr>
              <w:pStyle w:val="TAC"/>
              <w:rPr>
                <w:rFonts w:ascii="Times New Roman" w:hAnsi="Times New Roman"/>
              </w:rPr>
            </w:pPr>
            <w:r w:rsidRPr="00116EA1">
              <w:rPr>
                <w:rFonts w:ascii="Times New Roman" w:hAnsi="Times New Roman"/>
              </w:rPr>
              <w:t>-0.03</w:t>
            </w:r>
          </w:p>
        </w:tc>
        <w:tc>
          <w:tcPr>
            <w:tcW w:w="0" w:type="auto"/>
            <w:vAlign w:val="center"/>
          </w:tcPr>
          <w:p w14:paraId="10D89780" w14:textId="77777777" w:rsidR="003D34EC" w:rsidRPr="00116EA1" w:rsidRDefault="003D34EC" w:rsidP="003D34EC">
            <w:pPr>
              <w:pStyle w:val="TAC"/>
              <w:rPr>
                <w:rFonts w:ascii="Times New Roman" w:hAnsi="Times New Roman"/>
              </w:rPr>
            </w:pPr>
            <w:r w:rsidRPr="00116EA1">
              <w:rPr>
                <w:rFonts w:ascii="Times New Roman" w:hAnsi="Times New Roman"/>
              </w:rPr>
              <w:t>LOS path</w:t>
            </w:r>
          </w:p>
        </w:tc>
      </w:tr>
      <w:tr w:rsidR="003D34EC" w:rsidRPr="00947284" w14:paraId="33AAD317" w14:textId="77777777" w:rsidTr="003D34EC">
        <w:trPr>
          <w:cantSplit/>
          <w:jc w:val="center"/>
        </w:trPr>
        <w:tc>
          <w:tcPr>
            <w:tcW w:w="0" w:type="auto"/>
            <w:vMerge/>
            <w:vAlign w:val="center"/>
          </w:tcPr>
          <w:p w14:paraId="7B9F9586" w14:textId="77777777" w:rsidR="003D34EC" w:rsidRPr="00116EA1" w:rsidRDefault="003D34EC" w:rsidP="003D34EC">
            <w:pPr>
              <w:pStyle w:val="TAC"/>
              <w:rPr>
                <w:rFonts w:ascii="Times New Roman" w:hAnsi="Times New Roman"/>
              </w:rPr>
            </w:pPr>
          </w:p>
        </w:tc>
        <w:tc>
          <w:tcPr>
            <w:tcW w:w="0" w:type="auto"/>
            <w:vAlign w:val="center"/>
          </w:tcPr>
          <w:p w14:paraId="3438300A" w14:textId="77777777" w:rsidR="003D34EC" w:rsidRPr="00116EA1" w:rsidRDefault="003D34EC" w:rsidP="003D34EC">
            <w:pPr>
              <w:pStyle w:val="TAC"/>
              <w:rPr>
                <w:rFonts w:ascii="Times New Roman" w:hAnsi="Times New Roman"/>
              </w:rPr>
            </w:pPr>
            <w:r w:rsidRPr="00116EA1">
              <w:rPr>
                <w:rFonts w:ascii="Times New Roman" w:hAnsi="Times New Roman"/>
              </w:rPr>
              <w:t>0</w:t>
            </w:r>
          </w:p>
        </w:tc>
        <w:tc>
          <w:tcPr>
            <w:tcW w:w="0" w:type="auto"/>
            <w:vAlign w:val="center"/>
          </w:tcPr>
          <w:p w14:paraId="6A97BAEF" w14:textId="77777777" w:rsidR="003D34EC" w:rsidRPr="00116EA1" w:rsidRDefault="003D34EC" w:rsidP="003D34EC">
            <w:pPr>
              <w:pStyle w:val="TAC"/>
              <w:rPr>
                <w:rFonts w:ascii="Times New Roman" w:hAnsi="Times New Roman"/>
              </w:rPr>
            </w:pPr>
            <w:r w:rsidRPr="00116EA1">
              <w:rPr>
                <w:rFonts w:ascii="Times New Roman" w:hAnsi="Times New Roman"/>
              </w:rPr>
              <w:t>-22.03</w:t>
            </w:r>
          </w:p>
        </w:tc>
        <w:tc>
          <w:tcPr>
            <w:tcW w:w="0" w:type="auto"/>
            <w:vAlign w:val="center"/>
          </w:tcPr>
          <w:p w14:paraId="59EB51B8" w14:textId="77777777" w:rsidR="003D34EC" w:rsidRPr="00116EA1" w:rsidRDefault="003D34EC" w:rsidP="003D34EC">
            <w:pPr>
              <w:pStyle w:val="TAC"/>
              <w:rPr>
                <w:rFonts w:ascii="Times New Roman" w:hAnsi="Times New Roman"/>
              </w:rPr>
            </w:pPr>
            <w:r w:rsidRPr="00116EA1">
              <w:rPr>
                <w:rFonts w:ascii="Times New Roman" w:hAnsi="Times New Roman"/>
              </w:rPr>
              <w:t>Rayleigh</w:t>
            </w:r>
          </w:p>
        </w:tc>
      </w:tr>
      <w:tr w:rsidR="003D34EC" w:rsidRPr="00947284" w14:paraId="2B2F0040" w14:textId="77777777" w:rsidTr="003D34EC">
        <w:trPr>
          <w:cantSplit/>
          <w:jc w:val="center"/>
        </w:trPr>
        <w:tc>
          <w:tcPr>
            <w:tcW w:w="0" w:type="auto"/>
            <w:vAlign w:val="center"/>
          </w:tcPr>
          <w:p w14:paraId="3B70EBA1" w14:textId="77777777" w:rsidR="003D34EC" w:rsidRPr="00116EA1" w:rsidRDefault="003D34EC" w:rsidP="003D34EC">
            <w:pPr>
              <w:pStyle w:val="TAC"/>
              <w:rPr>
                <w:rFonts w:ascii="Times New Roman" w:hAnsi="Times New Roman"/>
              </w:rPr>
            </w:pPr>
            <w:r w:rsidRPr="00116EA1">
              <w:rPr>
                <w:rFonts w:ascii="Times New Roman" w:hAnsi="Times New Roman"/>
              </w:rPr>
              <w:t>2</w:t>
            </w:r>
          </w:p>
        </w:tc>
        <w:tc>
          <w:tcPr>
            <w:tcW w:w="0" w:type="auto"/>
            <w:vAlign w:val="center"/>
          </w:tcPr>
          <w:p w14:paraId="760C43E5" w14:textId="77777777" w:rsidR="003D34EC" w:rsidRPr="00116EA1" w:rsidRDefault="003D34EC" w:rsidP="003D34EC">
            <w:pPr>
              <w:pStyle w:val="TAC"/>
              <w:rPr>
                <w:rFonts w:ascii="Times New Roman" w:hAnsi="Times New Roman"/>
              </w:rPr>
            </w:pPr>
            <w:r w:rsidRPr="00116EA1">
              <w:rPr>
                <w:rFonts w:ascii="Times New Roman" w:hAnsi="Times New Roman"/>
              </w:rPr>
              <w:t xml:space="preserve">0.5133 </w:t>
            </w:r>
          </w:p>
        </w:tc>
        <w:tc>
          <w:tcPr>
            <w:tcW w:w="0" w:type="auto"/>
            <w:vAlign w:val="center"/>
          </w:tcPr>
          <w:p w14:paraId="4F95A22D" w14:textId="77777777" w:rsidR="003D34EC" w:rsidRPr="00116EA1" w:rsidRDefault="003D34EC" w:rsidP="003D34EC">
            <w:pPr>
              <w:pStyle w:val="TAC"/>
              <w:rPr>
                <w:rFonts w:ascii="Times New Roman" w:hAnsi="Times New Roman"/>
              </w:rPr>
            </w:pPr>
            <w:r w:rsidRPr="00116EA1">
              <w:rPr>
                <w:rFonts w:ascii="Times New Roman" w:hAnsi="Times New Roman"/>
              </w:rPr>
              <w:t>-15.8</w:t>
            </w:r>
          </w:p>
        </w:tc>
        <w:tc>
          <w:tcPr>
            <w:tcW w:w="0" w:type="auto"/>
            <w:vAlign w:val="center"/>
          </w:tcPr>
          <w:p w14:paraId="3A7B6719" w14:textId="77777777" w:rsidR="003D34EC" w:rsidRPr="00116EA1" w:rsidRDefault="003D34EC" w:rsidP="003D34EC">
            <w:pPr>
              <w:pStyle w:val="TAC"/>
              <w:rPr>
                <w:rFonts w:ascii="Times New Roman" w:hAnsi="Times New Roman"/>
              </w:rPr>
            </w:pPr>
            <w:r w:rsidRPr="00116EA1">
              <w:rPr>
                <w:rFonts w:ascii="Times New Roman" w:hAnsi="Times New Roman"/>
              </w:rPr>
              <w:t>Rayleigh</w:t>
            </w:r>
          </w:p>
        </w:tc>
      </w:tr>
      <w:tr w:rsidR="003D34EC" w:rsidRPr="00947284" w14:paraId="19991813" w14:textId="77777777" w:rsidTr="003D34EC">
        <w:trPr>
          <w:cantSplit/>
          <w:jc w:val="center"/>
        </w:trPr>
        <w:tc>
          <w:tcPr>
            <w:tcW w:w="0" w:type="auto"/>
            <w:vAlign w:val="center"/>
          </w:tcPr>
          <w:p w14:paraId="45296CBE" w14:textId="77777777" w:rsidR="003D34EC" w:rsidRPr="00116EA1" w:rsidRDefault="003D34EC" w:rsidP="003D34EC">
            <w:pPr>
              <w:pStyle w:val="TAC"/>
              <w:rPr>
                <w:rFonts w:ascii="Times New Roman" w:hAnsi="Times New Roman"/>
              </w:rPr>
            </w:pPr>
            <w:r w:rsidRPr="00116EA1">
              <w:rPr>
                <w:rFonts w:ascii="Times New Roman" w:hAnsi="Times New Roman"/>
              </w:rPr>
              <w:t>3</w:t>
            </w:r>
          </w:p>
        </w:tc>
        <w:tc>
          <w:tcPr>
            <w:tcW w:w="0" w:type="auto"/>
            <w:vAlign w:val="center"/>
          </w:tcPr>
          <w:p w14:paraId="613D9887" w14:textId="77777777" w:rsidR="003D34EC" w:rsidRPr="00116EA1" w:rsidRDefault="003D34EC" w:rsidP="003D34EC">
            <w:pPr>
              <w:pStyle w:val="TAC"/>
              <w:rPr>
                <w:rFonts w:ascii="Times New Roman" w:hAnsi="Times New Roman"/>
              </w:rPr>
            </w:pPr>
            <w:r w:rsidRPr="00116EA1">
              <w:rPr>
                <w:rFonts w:ascii="Times New Roman" w:hAnsi="Times New Roman"/>
              </w:rPr>
              <w:t>0.5440</w:t>
            </w:r>
          </w:p>
        </w:tc>
        <w:tc>
          <w:tcPr>
            <w:tcW w:w="0" w:type="auto"/>
            <w:vAlign w:val="center"/>
          </w:tcPr>
          <w:p w14:paraId="13115547" w14:textId="77777777" w:rsidR="003D34EC" w:rsidRPr="00116EA1" w:rsidRDefault="003D34EC" w:rsidP="003D34EC">
            <w:pPr>
              <w:pStyle w:val="TAC"/>
              <w:rPr>
                <w:rFonts w:ascii="Times New Roman" w:hAnsi="Times New Roman"/>
              </w:rPr>
            </w:pPr>
            <w:r w:rsidRPr="00116EA1">
              <w:rPr>
                <w:rFonts w:ascii="Times New Roman" w:hAnsi="Times New Roman"/>
              </w:rPr>
              <w:t>-18.1</w:t>
            </w:r>
          </w:p>
        </w:tc>
        <w:tc>
          <w:tcPr>
            <w:tcW w:w="0" w:type="auto"/>
            <w:vAlign w:val="center"/>
          </w:tcPr>
          <w:p w14:paraId="1B013D4B" w14:textId="77777777" w:rsidR="003D34EC" w:rsidRPr="00116EA1" w:rsidRDefault="003D34EC" w:rsidP="003D34EC">
            <w:pPr>
              <w:pStyle w:val="TAC"/>
              <w:rPr>
                <w:rFonts w:ascii="Times New Roman" w:hAnsi="Times New Roman"/>
              </w:rPr>
            </w:pPr>
            <w:r w:rsidRPr="00116EA1">
              <w:rPr>
                <w:rFonts w:ascii="Times New Roman" w:hAnsi="Times New Roman"/>
              </w:rPr>
              <w:t>Rayleigh</w:t>
            </w:r>
          </w:p>
        </w:tc>
      </w:tr>
      <w:tr w:rsidR="003D34EC" w:rsidRPr="00947284" w14:paraId="3AF0E155" w14:textId="77777777" w:rsidTr="003D34EC">
        <w:trPr>
          <w:cantSplit/>
          <w:jc w:val="center"/>
        </w:trPr>
        <w:tc>
          <w:tcPr>
            <w:tcW w:w="0" w:type="auto"/>
            <w:vAlign w:val="center"/>
          </w:tcPr>
          <w:p w14:paraId="213D62BA" w14:textId="77777777" w:rsidR="003D34EC" w:rsidRPr="00116EA1" w:rsidRDefault="003D34EC" w:rsidP="003D34EC">
            <w:pPr>
              <w:pStyle w:val="TAC"/>
              <w:rPr>
                <w:rFonts w:ascii="Times New Roman" w:hAnsi="Times New Roman"/>
              </w:rPr>
            </w:pPr>
            <w:r w:rsidRPr="00116EA1">
              <w:rPr>
                <w:rFonts w:ascii="Times New Roman" w:hAnsi="Times New Roman"/>
              </w:rPr>
              <w:t>4</w:t>
            </w:r>
          </w:p>
        </w:tc>
        <w:tc>
          <w:tcPr>
            <w:tcW w:w="0" w:type="auto"/>
            <w:vAlign w:val="center"/>
          </w:tcPr>
          <w:p w14:paraId="4B013A88" w14:textId="77777777" w:rsidR="003D34EC" w:rsidRPr="00116EA1" w:rsidRDefault="003D34EC" w:rsidP="003D34EC">
            <w:pPr>
              <w:pStyle w:val="TAC"/>
              <w:rPr>
                <w:rFonts w:ascii="Times New Roman" w:hAnsi="Times New Roman"/>
              </w:rPr>
            </w:pPr>
            <w:r w:rsidRPr="00116EA1">
              <w:rPr>
                <w:rFonts w:ascii="Times New Roman" w:hAnsi="Times New Roman"/>
              </w:rPr>
              <w:t>0.5630</w:t>
            </w:r>
          </w:p>
        </w:tc>
        <w:tc>
          <w:tcPr>
            <w:tcW w:w="0" w:type="auto"/>
            <w:vAlign w:val="center"/>
          </w:tcPr>
          <w:p w14:paraId="092F5FC2" w14:textId="77777777" w:rsidR="003D34EC" w:rsidRPr="00116EA1" w:rsidRDefault="003D34EC" w:rsidP="003D34EC">
            <w:pPr>
              <w:pStyle w:val="TAC"/>
              <w:rPr>
                <w:rFonts w:ascii="Times New Roman" w:hAnsi="Times New Roman"/>
              </w:rPr>
            </w:pPr>
            <w:r w:rsidRPr="00116EA1">
              <w:rPr>
                <w:rFonts w:ascii="Times New Roman" w:hAnsi="Times New Roman"/>
              </w:rPr>
              <w:t>-19.8</w:t>
            </w:r>
          </w:p>
        </w:tc>
        <w:tc>
          <w:tcPr>
            <w:tcW w:w="0" w:type="auto"/>
            <w:vAlign w:val="center"/>
          </w:tcPr>
          <w:p w14:paraId="79793B9D" w14:textId="77777777" w:rsidR="003D34EC" w:rsidRPr="00116EA1" w:rsidRDefault="003D34EC" w:rsidP="003D34EC">
            <w:pPr>
              <w:pStyle w:val="TAC"/>
              <w:rPr>
                <w:rFonts w:ascii="Times New Roman" w:hAnsi="Times New Roman"/>
              </w:rPr>
            </w:pPr>
            <w:r w:rsidRPr="00116EA1">
              <w:rPr>
                <w:rFonts w:ascii="Times New Roman" w:hAnsi="Times New Roman"/>
              </w:rPr>
              <w:t>Rayleigh</w:t>
            </w:r>
          </w:p>
        </w:tc>
      </w:tr>
      <w:tr w:rsidR="003D34EC" w:rsidRPr="00947284" w14:paraId="5647CC94" w14:textId="77777777" w:rsidTr="003D34EC">
        <w:trPr>
          <w:cantSplit/>
          <w:jc w:val="center"/>
        </w:trPr>
        <w:tc>
          <w:tcPr>
            <w:tcW w:w="0" w:type="auto"/>
            <w:vAlign w:val="center"/>
          </w:tcPr>
          <w:p w14:paraId="460157EA" w14:textId="77777777" w:rsidR="003D34EC" w:rsidRPr="00116EA1" w:rsidRDefault="003D34EC" w:rsidP="003D34EC">
            <w:pPr>
              <w:pStyle w:val="TAC"/>
              <w:rPr>
                <w:rFonts w:ascii="Times New Roman" w:hAnsi="Times New Roman"/>
              </w:rPr>
            </w:pPr>
            <w:r w:rsidRPr="00116EA1">
              <w:rPr>
                <w:rFonts w:ascii="Times New Roman" w:hAnsi="Times New Roman"/>
              </w:rPr>
              <w:t>5</w:t>
            </w:r>
          </w:p>
        </w:tc>
        <w:tc>
          <w:tcPr>
            <w:tcW w:w="0" w:type="auto"/>
            <w:vAlign w:val="center"/>
          </w:tcPr>
          <w:p w14:paraId="3C968446" w14:textId="77777777" w:rsidR="003D34EC" w:rsidRPr="00116EA1" w:rsidRDefault="003D34EC" w:rsidP="003D34EC">
            <w:pPr>
              <w:pStyle w:val="TAC"/>
              <w:rPr>
                <w:rFonts w:ascii="Times New Roman" w:hAnsi="Times New Roman"/>
              </w:rPr>
            </w:pPr>
            <w:r w:rsidRPr="00116EA1">
              <w:rPr>
                <w:rFonts w:ascii="Times New Roman" w:hAnsi="Times New Roman"/>
              </w:rPr>
              <w:t>0.5440</w:t>
            </w:r>
          </w:p>
        </w:tc>
        <w:tc>
          <w:tcPr>
            <w:tcW w:w="0" w:type="auto"/>
            <w:vAlign w:val="center"/>
          </w:tcPr>
          <w:p w14:paraId="755D4A37" w14:textId="77777777" w:rsidR="003D34EC" w:rsidRPr="00116EA1" w:rsidRDefault="003D34EC" w:rsidP="003D34EC">
            <w:pPr>
              <w:pStyle w:val="TAC"/>
              <w:rPr>
                <w:rFonts w:ascii="Times New Roman" w:hAnsi="Times New Roman"/>
              </w:rPr>
            </w:pPr>
            <w:r w:rsidRPr="00116EA1">
              <w:rPr>
                <w:rFonts w:ascii="Times New Roman" w:hAnsi="Times New Roman"/>
              </w:rPr>
              <w:t>-22.9</w:t>
            </w:r>
          </w:p>
        </w:tc>
        <w:tc>
          <w:tcPr>
            <w:tcW w:w="0" w:type="auto"/>
            <w:vAlign w:val="center"/>
          </w:tcPr>
          <w:p w14:paraId="16F5298D" w14:textId="77777777" w:rsidR="003D34EC" w:rsidRPr="00116EA1" w:rsidRDefault="003D34EC" w:rsidP="003D34EC">
            <w:pPr>
              <w:pStyle w:val="TAC"/>
              <w:rPr>
                <w:rFonts w:ascii="Times New Roman" w:hAnsi="Times New Roman"/>
              </w:rPr>
            </w:pPr>
            <w:r w:rsidRPr="00116EA1">
              <w:rPr>
                <w:rFonts w:ascii="Times New Roman" w:hAnsi="Times New Roman"/>
              </w:rPr>
              <w:t>Rayleigh</w:t>
            </w:r>
          </w:p>
        </w:tc>
      </w:tr>
      <w:tr w:rsidR="003D34EC" w:rsidRPr="00947284" w14:paraId="59763024" w14:textId="77777777" w:rsidTr="003D34EC">
        <w:trPr>
          <w:cantSplit/>
          <w:jc w:val="center"/>
        </w:trPr>
        <w:tc>
          <w:tcPr>
            <w:tcW w:w="0" w:type="auto"/>
            <w:vAlign w:val="center"/>
          </w:tcPr>
          <w:p w14:paraId="1B80391D" w14:textId="77777777" w:rsidR="003D34EC" w:rsidRPr="00116EA1" w:rsidRDefault="003D34EC" w:rsidP="003D34EC">
            <w:pPr>
              <w:pStyle w:val="TAC"/>
              <w:rPr>
                <w:rFonts w:ascii="Times New Roman" w:hAnsi="Times New Roman"/>
              </w:rPr>
            </w:pPr>
            <w:r w:rsidRPr="00116EA1">
              <w:rPr>
                <w:rFonts w:ascii="Times New Roman" w:hAnsi="Times New Roman"/>
              </w:rPr>
              <w:t>6</w:t>
            </w:r>
          </w:p>
        </w:tc>
        <w:tc>
          <w:tcPr>
            <w:tcW w:w="0" w:type="auto"/>
            <w:vAlign w:val="center"/>
          </w:tcPr>
          <w:p w14:paraId="211BBDDE" w14:textId="77777777" w:rsidR="003D34EC" w:rsidRPr="00116EA1" w:rsidRDefault="003D34EC" w:rsidP="003D34EC">
            <w:pPr>
              <w:pStyle w:val="TAC"/>
              <w:rPr>
                <w:rFonts w:ascii="Times New Roman" w:hAnsi="Times New Roman"/>
              </w:rPr>
            </w:pPr>
            <w:r w:rsidRPr="00116EA1">
              <w:rPr>
                <w:rFonts w:ascii="Times New Roman" w:hAnsi="Times New Roman"/>
              </w:rPr>
              <w:t>0.7112</w:t>
            </w:r>
          </w:p>
        </w:tc>
        <w:tc>
          <w:tcPr>
            <w:tcW w:w="0" w:type="auto"/>
            <w:vAlign w:val="center"/>
          </w:tcPr>
          <w:p w14:paraId="404FA732" w14:textId="77777777" w:rsidR="003D34EC" w:rsidRPr="00116EA1" w:rsidRDefault="003D34EC" w:rsidP="003D34EC">
            <w:pPr>
              <w:pStyle w:val="TAC"/>
              <w:rPr>
                <w:rFonts w:ascii="Times New Roman" w:hAnsi="Times New Roman"/>
              </w:rPr>
            </w:pPr>
            <w:r w:rsidRPr="00116EA1">
              <w:rPr>
                <w:rFonts w:ascii="Times New Roman" w:hAnsi="Times New Roman"/>
              </w:rPr>
              <w:t>-22.4</w:t>
            </w:r>
          </w:p>
        </w:tc>
        <w:tc>
          <w:tcPr>
            <w:tcW w:w="0" w:type="auto"/>
            <w:vAlign w:val="center"/>
          </w:tcPr>
          <w:p w14:paraId="4ACDEFD2" w14:textId="77777777" w:rsidR="003D34EC" w:rsidRPr="00116EA1" w:rsidRDefault="003D34EC" w:rsidP="003D34EC">
            <w:pPr>
              <w:pStyle w:val="TAC"/>
              <w:rPr>
                <w:rFonts w:ascii="Times New Roman" w:hAnsi="Times New Roman"/>
              </w:rPr>
            </w:pPr>
            <w:r w:rsidRPr="00116EA1">
              <w:rPr>
                <w:rFonts w:ascii="Times New Roman" w:hAnsi="Times New Roman"/>
              </w:rPr>
              <w:t>Rayleigh</w:t>
            </w:r>
          </w:p>
        </w:tc>
      </w:tr>
      <w:tr w:rsidR="003D34EC" w:rsidRPr="00947284" w14:paraId="2329DBC0" w14:textId="77777777" w:rsidTr="003D34EC">
        <w:trPr>
          <w:cantSplit/>
          <w:jc w:val="center"/>
        </w:trPr>
        <w:tc>
          <w:tcPr>
            <w:tcW w:w="0" w:type="auto"/>
            <w:vAlign w:val="center"/>
          </w:tcPr>
          <w:p w14:paraId="2621C1A7" w14:textId="77777777" w:rsidR="003D34EC" w:rsidRPr="00116EA1" w:rsidRDefault="003D34EC" w:rsidP="003D34EC">
            <w:pPr>
              <w:pStyle w:val="TAC"/>
              <w:rPr>
                <w:rFonts w:ascii="Times New Roman" w:hAnsi="Times New Roman"/>
              </w:rPr>
            </w:pPr>
            <w:r w:rsidRPr="00116EA1">
              <w:rPr>
                <w:rFonts w:ascii="Times New Roman" w:hAnsi="Times New Roman"/>
              </w:rPr>
              <w:t>7</w:t>
            </w:r>
          </w:p>
        </w:tc>
        <w:tc>
          <w:tcPr>
            <w:tcW w:w="0" w:type="auto"/>
            <w:vAlign w:val="center"/>
          </w:tcPr>
          <w:p w14:paraId="780EDEB5" w14:textId="77777777" w:rsidR="003D34EC" w:rsidRPr="00116EA1" w:rsidRDefault="003D34EC" w:rsidP="003D34EC">
            <w:pPr>
              <w:pStyle w:val="TAC"/>
              <w:rPr>
                <w:rFonts w:ascii="Times New Roman" w:hAnsi="Times New Roman"/>
              </w:rPr>
            </w:pPr>
            <w:r w:rsidRPr="00116EA1">
              <w:rPr>
                <w:rFonts w:ascii="Times New Roman" w:hAnsi="Times New Roman"/>
              </w:rPr>
              <w:t>1.9092</w:t>
            </w:r>
          </w:p>
        </w:tc>
        <w:tc>
          <w:tcPr>
            <w:tcW w:w="0" w:type="auto"/>
            <w:vAlign w:val="center"/>
          </w:tcPr>
          <w:p w14:paraId="6D82CB0D" w14:textId="77777777" w:rsidR="003D34EC" w:rsidRPr="00116EA1" w:rsidRDefault="003D34EC" w:rsidP="003D34EC">
            <w:pPr>
              <w:pStyle w:val="TAC"/>
              <w:rPr>
                <w:rFonts w:ascii="Times New Roman" w:hAnsi="Times New Roman"/>
              </w:rPr>
            </w:pPr>
            <w:r w:rsidRPr="00116EA1">
              <w:rPr>
                <w:rFonts w:ascii="Times New Roman" w:hAnsi="Times New Roman"/>
              </w:rPr>
              <w:t>-18.6</w:t>
            </w:r>
          </w:p>
        </w:tc>
        <w:tc>
          <w:tcPr>
            <w:tcW w:w="0" w:type="auto"/>
            <w:vAlign w:val="center"/>
          </w:tcPr>
          <w:p w14:paraId="4DB490F5" w14:textId="77777777" w:rsidR="003D34EC" w:rsidRPr="00116EA1" w:rsidRDefault="003D34EC" w:rsidP="003D34EC">
            <w:pPr>
              <w:pStyle w:val="TAC"/>
              <w:rPr>
                <w:rFonts w:ascii="Times New Roman" w:hAnsi="Times New Roman"/>
              </w:rPr>
            </w:pPr>
            <w:r w:rsidRPr="00116EA1">
              <w:rPr>
                <w:rFonts w:ascii="Times New Roman" w:hAnsi="Times New Roman"/>
              </w:rPr>
              <w:t>Rayleigh</w:t>
            </w:r>
          </w:p>
        </w:tc>
      </w:tr>
      <w:tr w:rsidR="003D34EC" w:rsidRPr="00947284" w14:paraId="1BE5F757" w14:textId="77777777" w:rsidTr="003D34EC">
        <w:trPr>
          <w:cantSplit/>
          <w:jc w:val="center"/>
        </w:trPr>
        <w:tc>
          <w:tcPr>
            <w:tcW w:w="0" w:type="auto"/>
            <w:vAlign w:val="center"/>
          </w:tcPr>
          <w:p w14:paraId="17E018F0" w14:textId="77777777" w:rsidR="003D34EC" w:rsidRPr="00116EA1" w:rsidRDefault="003D34EC" w:rsidP="003D34EC">
            <w:pPr>
              <w:pStyle w:val="TAC"/>
              <w:rPr>
                <w:rFonts w:ascii="Times New Roman" w:hAnsi="Times New Roman"/>
              </w:rPr>
            </w:pPr>
            <w:r w:rsidRPr="00116EA1">
              <w:rPr>
                <w:rFonts w:ascii="Times New Roman" w:hAnsi="Times New Roman"/>
              </w:rPr>
              <w:t>8</w:t>
            </w:r>
          </w:p>
        </w:tc>
        <w:tc>
          <w:tcPr>
            <w:tcW w:w="0" w:type="auto"/>
            <w:vAlign w:val="center"/>
          </w:tcPr>
          <w:p w14:paraId="0B296DE8" w14:textId="77777777" w:rsidR="003D34EC" w:rsidRPr="00116EA1" w:rsidRDefault="003D34EC" w:rsidP="003D34EC">
            <w:pPr>
              <w:pStyle w:val="TAC"/>
              <w:rPr>
                <w:rFonts w:ascii="Times New Roman" w:hAnsi="Times New Roman"/>
              </w:rPr>
            </w:pPr>
            <w:r w:rsidRPr="00116EA1">
              <w:rPr>
                <w:rFonts w:ascii="Times New Roman" w:hAnsi="Times New Roman"/>
              </w:rPr>
              <w:t>1.9293</w:t>
            </w:r>
          </w:p>
        </w:tc>
        <w:tc>
          <w:tcPr>
            <w:tcW w:w="0" w:type="auto"/>
            <w:vAlign w:val="center"/>
          </w:tcPr>
          <w:p w14:paraId="4F6A1208" w14:textId="77777777" w:rsidR="003D34EC" w:rsidRPr="00116EA1" w:rsidRDefault="003D34EC" w:rsidP="003D34EC">
            <w:pPr>
              <w:pStyle w:val="TAC"/>
              <w:rPr>
                <w:rFonts w:ascii="Times New Roman" w:hAnsi="Times New Roman"/>
              </w:rPr>
            </w:pPr>
            <w:r w:rsidRPr="00116EA1">
              <w:rPr>
                <w:rFonts w:ascii="Times New Roman" w:hAnsi="Times New Roman"/>
              </w:rPr>
              <w:t>-20.8</w:t>
            </w:r>
          </w:p>
        </w:tc>
        <w:tc>
          <w:tcPr>
            <w:tcW w:w="0" w:type="auto"/>
            <w:vAlign w:val="center"/>
          </w:tcPr>
          <w:p w14:paraId="334291F3" w14:textId="77777777" w:rsidR="003D34EC" w:rsidRPr="00116EA1" w:rsidRDefault="003D34EC" w:rsidP="003D34EC">
            <w:pPr>
              <w:pStyle w:val="TAC"/>
              <w:rPr>
                <w:rFonts w:ascii="Times New Roman" w:hAnsi="Times New Roman"/>
              </w:rPr>
            </w:pPr>
            <w:r w:rsidRPr="00116EA1">
              <w:rPr>
                <w:rFonts w:ascii="Times New Roman" w:hAnsi="Times New Roman"/>
              </w:rPr>
              <w:t>Rayleigh</w:t>
            </w:r>
          </w:p>
        </w:tc>
      </w:tr>
      <w:tr w:rsidR="003D34EC" w:rsidRPr="00947284" w14:paraId="07D9E704" w14:textId="77777777" w:rsidTr="003D34EC">
        <w:trPr>
          <w:cantSplit/>
          <w:jc w:val="center"/>
        </w:trPr>
        <w:tc>
          <w:tcPr>
            <w:tcW w:w="0" w:type="auto"/>
            <w:vAlign w:val="center"/>
          </w:tcPr>
          <w:p w14:paraId="604E72D6" w14:textId="77777777" w:rsidR="003D34EC" w:rsidRPr="00116EA1" w:rsidRDefault="003D34EC" w:rsidP="003D34EC">
            <w:pPr>
              <w:pStyle w:val="TAC"/>
              <w:rPr>
                <w:rFonts w:ascii="Times New Roman" w:hAnsi="Times New Roman"/>
              </w:rPr>
            </w:pPr>
            <w:r w:rsidRPr="00116EA1">
              <w:rPr>
                <w:rFonts w:ascii="Times New Roman" w:hAnsi="Times New Roman"/>
              </w:rPr>
              <w:t>9</w:t>
            </w:r>
          </w:p>
        </w:tc>
        <w:tc>
          <w:tcPr>
            <w:tcW w:w="0" w:type="auto"/>
            <w:vAlign w:val="center"/>
          </w:tcPr>
          <w:p w14:paraId="3C98585B" w14:textId="77777777" w:rsidR="003D34EC" w:rsidRPr="00116EA1" w:rsidRDefault="003D34EC" w:rsidP="003D34EC">
            <w:pPr>
              <w:pStyle w:val="TAC"/>
              <w:rPr>
                <w:rFonts w:ascii="Times New Roman" w:hAnsi="Times New Roman"/>
              </w:rPr>
            </w:pPr>
            <w:r w:rsidRPr="00116EA1">
              <w:rPr>
                <w:rFonts w:ascii="Times New Roman" w:hAnsi="Times New Roman"/>
              </w:rPr>
              <w:t>1.9589</w:t>
            </w:r>
          </w:p>
        </w:tc>
        <w:tc>
          <w:tcPr>
            <w:tcW w:w="0" w:type="auto"/>
            <w:vAlign w:val="center"/>
          </w:tcPr>
          <w:p w14:paraId="3B826204" w14:textId="77777777" w:rsidR="003D34EC" w:rsidRPr="00116EA1" w:rsidRDefault="003D34EC" w:rsidP="003D34EC">
            <w:pPr>
              <w:pStyle w:val="TAC"/>
              <w:rPr>
                <w:rFonts w:ascii="Times New Roman" w:hAnsi="Times New Roman"/>
              </w:rPr>
            </w:pPr>
            <w:r w:rsidRPr="00116EA1">
              <w:rPr>
                <w:rFonts w:ascii="Times New Roman" w:hAnsi="Times New Roman"/>
              </w:rPr>
              <w:t>-22.6</w:t>
            </w:r>
          </w:p>
        </w:tc>
        <w:tc>
          <w:tcPr>
            <w:tcW w:w="0" w:type="auto"/>
            <w:vAlign w:val="center"/>
          </w:tcPr>
          <w:p w14:paraId="13F70DD2" w14:textId="77777777" w:rsidR="003D34EC" w:rsidRPr="00116EA1" w:rsidRDefault="003D34EC" w:rsidP="003D34EC">
            <w:pPr>
              <w:pStyle w:val="TAC"/>
              <w:rPr>
                <w:rFonts w:ascii="Times New Roman" w:hAnsi="Times New Roman"/>
              </w:rPr>
            </w:pPr>
            <w:r w:rsidRPr="00116EA1">
              <w:rPr>
                <w:rFonts w:ascii="Times New Roman" w:hAnsi="Times New Roman"/>
              </w:rPr>
              <w:t>Rayleigh</w:t>
            </w:r>
          </w:p>
        </w:tc>
      </w:tr>
      <w:tr w:rsidR="003D34EC" w:rsidRPr="00947284" w14:paraId="634885A6" w14:textId="77777777" w:rsidTr="003D34EC">
        <w:trPr>
          <w:cantSplit/>
          <w:jc w:val="center"/>
        </w:trPr>
        <w:tc>
          <w:tcPr>
            <w:tcW w:w="0" w:type="auto"/>
            <w:vAlign w:val="center"/>
          </w:tcPr>
          <w:p w14:paraId="4D8040FF" w14:textId="77777777" w:rsidR="003D34EC" w:rsidRPr="00116EA1" w:rsidRDefault="003D34EC" w:rsidP="003D34EC">
            <w:pPr>
              <w:pStyle w:val="TAC"/>
              <w:rPr>
                <w:rFonts w:ascii="Times New Roman" w:hAnsi="Times New Roman"/>
              </w:rPr>
            </w:pPr>
            <w:r w:rsidRPr="00116EA1">
              <w:rPr>
                <w:rFonts w:ascii="Times New Roman" w:hAnsi="Times New Roman"/>
              </w:rPr>
              <w:t>10</w:t>
            </w:r>
          </w:p>
        </w:tc>
        <w:tc>
          <w:tcPr>
            <w:tcW w:w="0" w:type="auto"/>
            <w:vAlign w:val="center"/>
          </w:tcPr>
          <w:p w14:paraId="4C4A477C" w14:textId="77777777" w:rsidR="003D34EC" w:rsidRPr="00116EA1" w:rsidRDefault="003D34EC" w:rsidP="003D34EC">
            <w:pPr>
              <w:pStyle w:val="TAC"/>
              <w:rPr>
                <w:rFonts w:ascii="Times New Roman" w:hAnsi="Times New Roman"/>
              </w:rPr>
            </w:pPr>
            <w:r w:rsidRPr="00116EA1">
              <w:rPr>
                <w:rFonts w:ascii="Times New Roman" w:hAnsi="Times New Roman"/>
              </w:rPr>
              <w:t>2.6426</w:t>
            </w:r>
          </w:p>
        </w:tc>
        <w:tc>
          <w:tcPr>
            <w:tcW w:w="0" w:type="auto"/>
            <w:vAlign w:val="center"/>
          </w:tcPr>
          <w:p w14:paraId="58A53983" w14:textId="77777777" w:rsidR="003D34EC" w:rsidRPr="00116EA1" w:rsidRDefault="003D34EC" w:rsidP="003D34EC">
            <w:pPr>
              <w:pStyle w:val="TAC"/>
              <w:rPr>
                <w:rFonts w:ascii="Times New Roman" w:hAnsi="Times New Roman"/>
              </w:rPr>
            </w:pPr>
            <w:r w:rsidRPr="00116EA1">
              <w:rPr>
                <w:rFonts w:ascii="Times New Roman" w:hAnsi="Times New Roman"/>
              </w:rPr>
              <w:t>-22.3</w:t>
            </w:r>
          </w:p>
        </w:tc>
        <w:tc>
          <w:tcPr>
            <w:tcW w:w="0" w:type="auto"/>
            <w:vAlign w:val="center"/>
          </w:tcPr>
          <w:p w14:paraId="559C2BC8" w14:textId="77777777" w:rsidR="003D34EC" w:rsidRPr="00116EA1" w:rsidRDefault="003D34EC" w:rsidP="003D34EC">
            <w:pPr>
              <w:pStyle w:val="TAC"/>
              <w:rPr>
                <w:rFonts w:ascii="Times New Roman" w:hAnsi="Times New Roman"/>
              </w:rPr>
            </w:pPr>
            <w:r w:rsidRPr="00116EA1">
              <w:rPr>
                <w:rFonts w:ascii="Times New Roman" w:hAnsi="Times New Roman"/>
              </w:rPr>
              <w:t>Rayleigh</w:t>
            </w:r>
          </w:p>
        </w:tc>
      </w:tr>
      <w:tr w:rsidR="003D34EC" w:rsidRPr="00947284" w14:paraId="4E196D31" w14:textId="77777777" w:rsidTr="003D34EC">
        <w:trPr>
          <w:cantSplit/>
          <w:jc w:val="center"/>
        </w:trPr>
        <w:tc>
          <w:tcPr>
            <w:tcW w:w="0" w:type="auto"/>
            <w:vAlign w:val="center"/>
          </w:tcPr>
          <w:p w14:paraId="703C2404" w14:textId="77777777" w:rsidR="003D34EC" w:rsidRPr="00116EA1" w:rsidRDefault="003D34EC" w:rsidP="003D34EC">
            <w:pPr>
              <w:pStyle w:val="TAC"/>
              <w:rPr>
                <w:rFonts w:ascii="Times New Roman" w:hAnsi="Times New Roman"/>
              </w:rPr>
            </w:pPr>
            <w:r w:rsidRPr="00116EA1">
              <w:rPr>
                <w:rFonts w:ascii="Times New Roman" w:hAnsi="Times New Roman"/>
              </w:rPr>
              <w:t>11</w:t>
            </w:r>
          </w:p>
        </w:tc>
        <w:tc>
          <w:tcPr>
            <w:tcW w:w="0" w:type="auto"/>
            <w:vAlign w:val="center"/>
          </w:tcPr>
          <w:p w14:paraId="4E3EB12D" w14:textId="77777777" w:rsidR="003D34EC" w:rsidRPr="00116EA1" w:rsidRDefault="003D34EC" w:rsidP="003D34EC">
            <w:pPr>
              <w:pStyle w:val="TAC"/>
              <w:rPr>
                <w:rFonts w:ascii="Times New Roman" w:hAnsi="Times New Roman"/>
              </w:rPr>
            </w:pPr>
            <w:r w:rsidRPr="00116EA1">
              <w:rPr>
                <w:rFonts w:ascii="Times New Roman" w:hAnsi="Times New Roman"/>
              </w:rPr>
              <w:t>3.7136</w:t>
            </w:r>
          </w:p>
        </w:tc>
        <w:tc>
          <w:tcPr>
            <w:tcW w:w="0" w:type="auto"/>
            <w:vAlign w:val="center"/>
          </w:tcPr>
          <w:p w14:paraId="561FF1C6" w14:textId="77777777" w:rsidR="003D34EC" w:rsidRPr="00116EA1" w:rsidRDefault="003D34EC" w:rsidP="003D34EC">
            <w:pPr>
              <w:pStyle w:val="TAC"/>
              <w:rPr>
                <w:rFonts w:ascii="Times New Roman" w:hAnsi="Times New Roman"/>
              </w:rPr>
            </w:pPr>
            <w:r w:rsidRPr="00116EA1">
              <w:rPr>
                <w:rFonts w:ascii="Times New Roman" w:hAnsi="Times New Roman"/>
              </w:rPr>
              <w:t>-25.6</w:t>
            </w:r>
          </w:p>
        </w:tc>
        <w:tc>
          <w:tcPr>
            <w:tcW w:w="0" w:type="auto"/>
            <w:vAlign w:val="center"/>
          </w:tcPr>
          <w:p w14:paraId="228B1E62" w14:textId="77777777" w:rsidR="003D34EC" w:rsidRPr="00116EA1" w:rsidRDefault="003D34EC" w:rsidP="003D34EC">
            <w:pPr>
              <w:pStyle w:val="TAC"/>
              <w:rPr>
                <w:rFonts w:ascii="Times New Roman" w:hAnsi="Times New Roman"/>
              </w:rPr>
            </w:pPr>
            <w:r w:rsidRPr="00116EA1">
              <w:rPr>
                <w:rFonts w:ascii="Times New Roman" w:hAnsi="Times New Roman"/>
              </w:rPr>
              <w:t>Rayleigh</w:t>
            </w:r>
          </w:p>
        </w:tc>
      </w:tr>
      <w:tr w:rsidR="003D34EC" w:rsidRPr="00947284" w14:paraId="4C914580" w14:textId="77777777" w:rsidTr="003D34EC">
        <w:trPr>
          <w:cantSplit/>
          <w:jc w:val="center"/>
        </w:trPr>
        <w:tc>
          <w:tcPr>
            <w:tcW w:w="0" w:type="auto"/>
            <w:vAlign w:val="center"/>
          </w:tcPr>
          <w:p w14:paraId="407ED79A" w14:textId="77777777" w:rsidR="003D34EC" w:rsidRPr="00116EA1" w:rsidRDefault="003D34EC" w:rsidP="003D34EC">
            <w:pPr>
              <w:pStyle w:val="TAC"/>
              <w:rPr>
                <w:rFonts w:ascii="Times New Roman" w:hAnsi="Times New Roman"/>
              </w:rPr>
            </w:pPr>
            <w:r w:rsidRPr="00116EA1">
              <w:rPr>
                <w:rFonts w:ascii="Times New Roman" w:hAnsi="Times New Roman"/>
              </w:rPr>
              <w:t>12</w:t>
            </w:r>
          </w:p>
        </w:tc>
        <w:tc>
          <w:tcPr>
            <w:tcW w:w="0" w:type="auto"/>
            <w:vAlign w:val="center"/>
          </w:tcPr>
          <w:p w14:paraId="5D2210E0" w14:textId="77777777" w:rsidR="003D34EC" w:rsidRPr="00116EA1" w:rsidRDefault="003D34EC" w:rsidP="003D34EC">
            <w:pPr>
              <w:pStyle w:val="TAC"/>
              <w:rPr>
                <w:rFonts w:ascii="Times New Roman" w:hAnsi="Times New Roman"/>
              </w:rPr>
            </w:pPr>
            <w:r w:rsidRPr="00116EA1">
              <w:rPr>
                <w:rFonts w:ascii="Times New Roman" w:hAnsi="Times New Roman"/>
              </w:rPr>
              <w:t>5.4524</w:t>
            </w:r>
          </w:p>
        </w:tc>
        <w:tc>
          <w:tcPr>
            <w:tcW w:w="0" w:type="auto"/>
            <w:vAlign w:val="center"/>
          </w:tcPr>
          <w:p w14:paraId="7EEE4AB8" w14:textId="77777777" w:rsidR="003D34EC" w:rsidRPr="00116EA1" w:rsidRDefault="003D34EC" w:rsidP="003D34EC">
            <w:pPr>
              <w:pStyle w:val="TAC"/>
              <w:rPr>
                <w:rFonts w:ascii="Times New Roman" w:hAnsi="Times New Roman"/>
              </w:rPr>
            </w:pPr>
            <w:r w:rsidRPr="00116EA1">
              <w:rPr>
                <w:rFonts w:ascii="Times New Roman" w:hAnsi="Times New Roman"/>
              </w:rPr>
              <w:t>-20.2</w:t>
            </w:r>
          </w:p>
        </w:tc>
        <w:tc>
          <w:tcPr>
            <w:tcW w:w="0" w:type="auto"/>
            <w:vAlign w:val="center"/>
          </w:tcPr>
          <w:p w14:paraId="16B583E2" w14:textId="77777777" w:rsidR="003D34EC" w:rsidRPr="00116EA1" w:rsidRDefault="003D34EC" w:rsidP="003D34EC">
            <w:pPr>
              <w:pStyle w:val="TAC"/>
              <w:rPr>
                <w:rFonts w:ascii="Times New Roman" w:hAnsi="Times New Roman"/>
              </w:rPr>
            </w:pPr>
            <w:r w:rsidRPr="00116EA1">
              <w:rPr>
                <w:rFonts w:ascii="Times New Roman" w:hAnsi="Times New Roman"/>
              </w:rPr>
              <w:t>Rayleigh</w:t>
            </w:r>
          </w:p>
        </w:tc>
      </w:tr>
      <w:tr w:rsidR="003D34EC" w:rsidRPr="00947284" w14:paraId="1A9A81CD" w14:textId="77777777" w:rsidTr="003D34EC">
        <w:trPr>
          <w:cantSplit/>
          <w:jc w:val="center"/>
        </w:trPr>
        <w:tc>
          <w:tcPr>
            <w:tcW w:w="0" w:type="auto"/>
            <w:vAlign w:val="center"/>
          </w:tcPr>
          <w:p w14:paraId="7C241584" w14:textId="77777777" w:rsidR="003D34EC" w:rsidRPr="00116EA1" w:rsidRDefault="003D34EC" w:rsidP="003D34EC">
            <w:pPr>
              <w:pStyle w:val="TAC"/>
              <w:rPr>
                <w:rFonts w:ascii="Times New Roman" w:hAnsi="Times New Roman"/>
              </w:rPr>
            </w:pPr>
            <w:r w:rsidRPr="00116EA1">
              <w:rPr>
                <w:rFonts w:ascii="Times New Roman" w:hAnsi="Times New Roman"/>
              </w:rPr>
              <w:t>13</w:t>
            </w:r>
          </w:p>
        </w:tc>
        <w:tc>
          <w:tcPr>
            <w:tcW w:w="0" w:type="auto"/>
            <w:vAlign w:val="center"/>
          </w:tcPr>
          <w:p w14:paraId="0F5A56E0" w14:textId="77777777" w:rsidR="003D34EC" w:rsidRPr="00116EA1" w:rsidRDefault="003D34EC" w:rsidP="003D34EC">
            <w:pPr>
              <w:pStyle w:val="TAC"/>
              <w:rPr>
                <w:rFonts w:ascii="Times New Roman" w:hAnsi="Times New Roman"/>
              </w:rPr>
            </w:pPr>
            <w:r w:rsidRPr="00116EA1">
              <w:rPr>
                <w:rFonts w:ascii="Times New Roman" w:hAnsi="Times New Roman"/>
              </w:rPr>
              <w:t>12.0034</w:t>
            </w:r>
          </w:p>
        </w:tc>
        <w:tc>
          <w:tcPr>
            <w:tcW w:w="0" w:type="auto"/>
            <w:vAlign w:val="center"/>
          </w:tcPr>
          <w:p w14:paraId="17C394D6" w14:textId="77777777" w:rsidR="003D34EC" w:rsidRPr="00116EA1" w:rsidRDefault="003D34EC" w:rsidP="003D34EC">
            <w:pPr>
              <w:pStyle w:val="TAC"/>
              <w:rPr>
                <w:rFonts w:ascii="Times New Roman" w:hAnsi="Times New Roman"/>
              </w:rPr>
            </w:pPr>
            <w:r w:rsidRPr="00116EA1">
              <w:rPr>
                <w:rFonts w:ascii="Times New Roman" w:hAnsi="Times New Roman"/>
              </w:rPr>
              <w:t>-29.8</w:t>
            </w:r>
          </w:p>
        </w:tc>
        <w:tc>
          <w:tcPr>
            <w:tcW w:w="0" w:type="auto"/>
            <w:vAlign w:val="center"/>
          </w:tcPr>
          <w:p w14:paraId="453197D4" w14:textId="77777777" w:rsidR="003D34EC" w:rsidRPr="00116EA1" w:rsidRDefault="003D34EC" w:rsidP="003D34EC">
            <w:pPr>
              <w:pStyle w:val="TAC"/>
              <w:rPr>
                <w:rFonts w:ascii="Times New Roman" w:hAnsi="Times New Roman"/>
              </w:rPr>
            </w:pPr>
            <w:r w:rsidRPr="00116EA1">
              <w:rPr>
                <w:rFonts w:ascii="Times New Roman" w:hAnsi="Times New Roman"/>
              </w:rPr>
              <w:t>Rayleigh</w:t>
            </w:r>
          </w:p>
        </w:tc>
      </w:tr>
      <w:tr w:rsidR="003D34EC" w:rsidRPr="00947284" w14:paraId="580D4CD5" w14:textId="77777777" w:rsidTr="003D34EC">
        <w:trPr>
          <w:cantSplit/>
          <w:jc w:val="center"/>
        </w:trPr>
        <w:tc>
          <w:tcPr>
            <w:tcW w:w="0" w:type="auto"/>
            <w:vAlign w:val="center"/>
          </w:tcPr>
          <w:p w14:paraId="34724A86" w14:textId="77777777" w:rsidR="003D34EC" w:rsidRPr="00116EA1" w:rsidRDefault="003D34EC" w:rsidP="003D34EC">
            <w:pPr>
              <w:pStyle w:val="TAC"/>
              <w:rPr>
                <w:rFonts w:ascii="Times New Roman" w:hAnsi="Times New Roman"/>
              </w:rPr>
            </w:pPr>
            <w:r w:rsidRPr="00116EA1">
              <w:rPr>
                <w:rFonts w:ascii="Times New Roman" w:hAnsi="Times New Roman"/>
              </w:rPr>
              <w:t>14</w:t>
            </w:r>
          </w:p>
        </w:tc>
        <w:tc>
          <w:tcPr>
            <w:tcW w:w="0" w:type="auto"/>
            <w:vAlign w:val="center"/>
          </w:tcPr>
          <w:p w14:paraId="1FA1C13C" w14:textId="77777777" w:rsidR="003D34EC" w:rsidRPr="00116EA1" w:rsidRDefault="003D34EC" w:rsidP="003D34EC">
            <w:pPr>
              <w:pStyle w:val="TAC"/>
              <w:rPr>
                <w:rFonts w:ascii="Times New Roman" w:hAnsi="Times New Roman"/>
              </w:rPr>
            </w:pPr>
            <w:r w:rsidRPr="00116EA1">
              <w:rPr>
                <w:rFonts w:ascii="Times New Roman" w:hAnsi="Times New Roman"/>
              </w:rPr>
              <w:t>20.6519</w:t>
            </w:r>
          </w:p>
        </w:tc>
        <w:tc>
          <w:tcPr>
            <w:tcW w:w="0" w:type="auto"/>
            <w:vAlign w:val="center"/>
          </w:tcPr>
          <w:p w14:paraId="1B7EEA60" w14:textId="77777777" w:rsidR="003D34EC" w:rsidRPr="00116EA1" w:rsidRDefault="003D34EC" w:rsidP="003D34EC">
            <w:pPr>
              <w:pStyle w:val="TAC"/>
              <w:rPr>
                <w:rFonts w:ascii="Times New Roman" w:hAnsi="Times New Roman"/>
              </w:rPr>
            </w:pPr>
            <w:r w:rsidRPr="00116EA1">
              <w:rPr>
                <w:rFonts w:ascii="Times New Roman" w:hAnsi="Times New Roman"/>
              </w:rPr>
              <w:t>-29.2</w:t>
            </w:r>
          </w:p>
        </w:tc>
        <w:tc>
          <w:tcPr>
            <w:tcW w:w="0" w:type="auto"/>
            <w:vAlign w:val="center"/>
          </w:tcPr>
          <w:p w14:paraId="6EF2149A" w14:textId="77777777" w:rsidR="003D34EC" w:rsidRPr="00116EA1" w:rsidRDefault="003D34EC" w:rsidP="003D34EC">
            <w:pPr>
              <w:pStyle w:val="TAC"/>
              <w:rPr>
                <w:rFonts w:ascii="Times New Roman" w:hAnsi="Times New Roman"/>
              </w:rPr>
            </w:pPr>
            <w:r w:rsidRPr="00116EA1">
              <w:rPr>
                <w:rFonts w:ascii="Times New Roman" w:hAnsi="Times New Roman"/>
              </w:rPr>
              <w:t>Rayleigh</w:t>
            </w:r>
          </w:p>
        </w:tc>
      </w:tr>
      <w:tr w:rsidR="003D34EC" w:rsidRPr="00947284" w14:paraId="092F2BCF" w14:textId="77777777" w:rsidTr="003D34EC">
        <w:trPr>
          <w:cantSplit/>
          <w:jc w:val="center"/>
        </w:trPr>
        <w:tc>
          <w:tcPr>
            <w:tcW w:w="0" w:type="auto"/>
            <w:vAlign w:val="center"/>
          </w:tcPr>
          <w:p w14:paraId="13FD2323" w14:textId="70939D42" w:rsidR="003D34EC" w:rsidRPr="00116EA1" w:rsidRDefault="003D34EC" w:rsidP="003D34EC">
            <w:pPr>
              <w:pStyle w:val="TAC"/>
              <w:rPr>
                <w:rFonts w:ascii="Times New Roman" w:eastAsiaTheme="minorEastAsia" w:hAnsi="Times New Roman"/>
                <w:i/>
                <w:color w:val="FF0000"/>
                <w:lang w:eastAsia="zh-CN"/>
              </w:rPr>
            </w:pPr>
            <w:r w:rsidRPr="00116EA1">
              <w:rPr>
                <w:rFonts w:ascii="Times New Roman" w:eastAsiaTheme="minorEastAsia" w:hAnsi="Times New Roman"/>
                <w:i/>
                <w:color w:val="FF0000"/>
                <w:lang w:eastAsia="zh-CN"/>
              </w:rPr>
              <w:t>ST</w:t>
            </w:r>
          </w:p>
        </w:tc>
        <w:tc>
          <w:tcPr>
            <w:tcW w:w="0" w:type="auto"/>
            <w:vAlign w:val="center"/>
          </w:tcPr>
          <w:p w14:paraId="7139B8D9" w14:textId="083539C6" w:rsidR="003D34EC" w:rsidRPr="00116EA1" w:rsidRDefault="003D34EC" w:rsidP="003D34EC">
            <w:pPr>
              <w:pStyle w:val="TAC"/>
              <w:rPr>
                <w:rFonts w:ascii="Times New Roman" w:eastAsiaTheme="minorEastAsia" w:hAnsi="Times New Roman"/>
                <w:i/>
                <w:color w:val="FF0000"/>
                <w:lang w:eastAsia="zh-CN"/>
              </w:rPr>
            </w:pPr>
            <w:r w:rsidRPr="00116EA1">
              <w:rPr>
                <w:rFonts w:ascii="Times New Roman" w:eastAsiaTheme="minorEastAsia" w:hAnsi="Times New Roman"/>
                <w:i/>
                <w:color w:val="FF0000"/>
                <w:lang w:eastAsia="zh-CN"/>
              </w:rPr>
              <w:t>[0, 21]</w:t>
            </w:r>
          </w:p>
        </w:tc>
        <w:tc>
          <w:tcPr>
            <w:tcW w:w="0" w:type="auto"/>
            <w:vAlign w:val="center"/>
          </w:tcPr>
          <w:p w14:paraId="4E755371" w14:textId="04331341" w:rsidR="003D34EC" w:rsidRPr="00116EA1" w:rsidRDefault="003D34EC" w:rsidP="003D34EC">
            <w:pPr>
              <w:pStyle w:val="TAC"/>
              <w:rPr>
                <w:rFonts w:ascii="Times New Roman" w:eastAsiaTheme="minorEastAsia" w:hAnsi="Times New Roman"/>
                <w:i/>
                <w:color w:val="FF0000"/>
                <w:lang w:eastAsia="zh-CN"/>
              </w:rPr>
            </w:pPr>
            <w:r w:rsidRPr="00116EA1">
              <w:rPr>
                <w:rFonts w:ascii="Times New Roman" w:eastAsiaTheme="minorEastAsia" w:hAnsi="Times New Roman"/>
                <w:i/>
                <w:color w:val="FF0000"/>
                <w:lang w:eastAsia="zh-CN"/>
              </w:rPr>
              <w:t>[-</w:t>
            </w:r>
            <w:proofErr w:type="gramStart"/>
            <w:r w:rsidRPr="00116EA1">
              <w:rPr>
                <w:rFonts w:ascii="Times New Roman" w:eastAsiaTheme="minorEastAsia" w:hAnsi="Times New Roman"/>
                <w:i/>
                <w:color w:val="FF0000"/>
                <w:lang w:eastAsia="zh-CN"/>
              </w:rPr>
              <w:t>30,-</w:t>
            </w:r>
            <w:proofErr w:type="gramEnd"/>
            <w:r w:rsidRPr="00116EA1">
              <w:rPr>
                <w:rFonts w:ascii="Times New Roman" w:eastAsiaTheme="minorEastAsia" w:hAnsi="Times New Roman"/>
                <w:i/>
                <w:color w:val="FF0000"/>
                <w:lang w:eastAsia="zh-CN"/>
              </w:rPr>
              <w:t>0.03]</w:t>
            </w:r>
          </w:p>
        </w:tc>
        <w:tc>
          <w:tcPr>
            <w:tcW w:w="0" w:type="auto"/>
            <w:vAlign w:val="center"/>
          </w:tcPr>
          <w:p w14:paraId="060F0493" w14:textId="7B62BE3A" w:rsidR="003D34EC" w:rsidRPr="00116EA1" w:rsidRDefault="003D34EC" w:rsidP="003D34EC">
            <w:pPr>
              <w:pStyle w:val="TAC"/>
              <w:rPr>
                <w:rFonts w:ascii="Times New Roman" w:hAnsi="Times New Roman"/>
                <w:i/>
                <w:color w:val="FF0000"/>
              </w:rPr>
            </w:pPr>
            <w:r w:rsidRPr="00116EA1">
              <w:rPr>
                <w:rFonts w:ascii="Times New Roman" w:hAnsi="Times New Roman"/>
                <w:i/>
                <w:color w:val="FF0000"/>
              </w:rPr>
              <w:t>Rayleigh</w:t>
            </w:r>
          </w:p>
        </w:tc>
      </w:tr>
      <w:tr w:rsidR="003D34EC" w:rsidRPr="00947284" w14:paraId="49345B38" w14:textId="77777777" w:rsidTr="003D34EC">
        <w:trPr>
          <w:cantSplit/>
          <w:jc w:val="center"/>
        </w:trPr>
        <w:tc>
          <w:tcPr>
            <w:tcW w:w="0" w:type="auto"/>
            <w:gridSpan w:val="4"/>
            <w:vAlign w:val="center"/>
          </w:tcPr>
          <w:p w14:paraId="11496F02" w14:textId="77777777" w:rsidR="003D34EC" w:rsidRPr="00116EA1" w:rsidRDefault="003D34EC" w:rsidP="003D34EC">
            <w:pPr>
              <w:pStyle w:val="TAN"/>
              <w:rPr>
                <w:rFonts w:ascii="Times New Roman" w:hAnsi="Times New Roman"/>
              </w:rPr>
            </w:pPr>
            <w:r w:rsidRPr="00116EA1">
              <w:rPr>
                <w:rFonts w:ascii="Times New Roman" w:hAnsi="Times New Roman"/>
              </w:rPr>
              <w:t>NOTE:</w:t>
            </w:r>
            <w:r w:rsidRPr="00116EA1">
              <w:rPr>
                <w:rFonts w:ascii="Times New Roman" w:hAnsi="Times New Roman"/>
              </w:rPr>
              <w:tab/>
              <w:t xml:space="preserve">The first tap follows a </w:t>
            </w:r>
            <w:proofErr w:type="spellStart"/>
            <w:r w:rsidRPr="00116EA1">
              <w:rPr>
                <w:rFonts w:ascii="Times New Roman" w:hAnsi="Times New Roman"/>
              </w:rPr>
              <w:t>Ricean</w:t>
            </w:r>
            <w:proofErr w:type="spellEnd"/>
            <w:r w:rsidRPr="00116EA1">
              <w:rPr>
                <w:rFonts w:ascii="Times New Roman" w:hAnsi="Times New Roman"/>
              </w:rPr>
              <w:t xml:space="preserve"> distribution with a K-factor of K</w:t>
            </w:r>
            <w:r w:rsidRPr="00116EA1">
              <w:rPr>
                <w:rFonts w:ascii="Times New Roman" w:hAnsi="Times New Roman"/>
                <w:vertAlign w:val="subscript"/>
              </w:rPr>
              <w:t>1</w:t>
            </w:r>
            <w:r w:rsidRPr="00116EA1">
              <w:rPr>
                <w:rFonts w:ascii="Times New Roman" w:hAnsi="Times New Roman"/>
              </w:rPr>
              <w:t xml:space="preserve"> = 22 dB and a mean power of 0dB.</w:t>
            </w:r>
          </w:p>
        </w:tc>
      </w:tr>
    </w:tbl>
    <w:p w14:paraId="4E994737" w14:textId="77777777" w:rsidR="003D34EC" w:rsidRPr="00947284" w:rsidRDefault="003D34EC" w:rsidP="003660CB">
      <w:pPr>
        <w:pStyle w:val="B10"/>
        <w:rPr>
          <w:rFonts w:ascii="Times New Roman" w:hAnsi="Times New Roman"/>
        </w:rPr>
      </w:pPr>
    </w:p>
    <w:sectPr w:rsidR="003D34EC" w:rsidRPr="00947284" w:rsidSect="00525A21">
      <w:footerReference w:type="even" r:id="rId20"/>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768B83" w14:textId="77777777" w:rsidR="00766398" w:rsidRDefault="00766398">
      <w:r>
        <w:separator/>
      </w:r>
    </w:p>
  </w:endnote>
  <w:endnote w:type="continuationSeparator" w:id="0">
    <w:p w14:paraId="35073760" w14:textId="77777777" w:rsidR="00766398" w:rsidRDefault="00766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KaiTi_GB2312">
    <w:altName w:val="微软雅黑"/>
    <w:panose1 w:val="02010609060101010101"/>
    <w:charset w:val="86"/>
    <w:family w:val="modern"/>
    <w:pitch w:val="fixed"/>
    <w:sig w:usb0="00000001" w:usb1="080E0000" w:usb2="00000010" w:usb3="00000000" w:csb0="00040000" w:csb1="00000000"/>
  </w:font>
  <w:font w:name="Meiryo">
    <w:altName w:val="Yu Gothic"/>
    <w:charset w:val="80"/>
    <w:family w:val="swiss"/>
    <w:pitch w:val="variable"/>
    <w:sig w:usb0="E00002FF" w:usb1="6AC7FFFF"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CF058" w14:textId="77777777" w:rsidR="00655D7C" w:rsidRDefault="00655D7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9D4B90" w14:textId="77777777" w:rsidR="00655D7C" w:rsidRDefault="00655D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BEDBCE" w14:textId="77777777" w:rsidR="00766398" w:rsidRDefault="00766398">
      <w:r>
        <w:separator/>
      </w:r>
    </w:p>
  </w:footnote>
  <w:footnote w:type="continuationSeparator" w:id="0">
    <w:p w14:paraId="2E891B92" w14:textId="77777777" w:rsidR="00766398" w:rsidRDefault="007663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107EC"/>
    <w:multiLevelType w:val="hybridMultilevel"/>
    <w:tmpl w:val="47747F80"/>
    <w:lvl w:ilvl="0" w:tplc="4E5CA9E4">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20587E05"/>
    <w:multiLevelType w:val="hybridMultilevel"/>
    <w:tmpl w:val="60504F0A"/>
    <w:lvl w:ilvl="0" w:tplc="4E5CA9E4">
      <w:numFmt w:val="bullet"/>
      <w:lvlText w:val="-"/>
      <w:lvlJc w:val="left"/>
      <w:pPr>
        <w:ind w:left="704" w:hanging="420"/>
      </w:pPr>
      <w:rPr>
        <w:rFonts w:ascii="Times New Roman" w:eastAsia="MS Mincho" w:hAnsi="Times New Roman" w:cs="Times New Roman" w:hint="default"/>
      </w:rPr>
    </w:lvl>
    <w:lvl w:ilvl="1" w:tplc="16261C0C">
      <w:start w:val="2"/>
      <w:numFmt w:val="bullet"/>
      <w:lvlText w:val="-"/>
      <w:lvlJc w:val="left"/>
      <w:pPr>
        <w:ind w:left="1124" w:hanging="420"/>
      </w:pPr>
      <w:rPr>
        <w:rFonts w:ascii="Times New Roman" w:eastAsia="SimSu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BA4C50"/>
    <w:multiLevelType w:val="hybridMultilevel"/>
    <w:tmpl w:val="B1DA717C"/>
    <w:lvl w:ilvl="0" w:tplc="6BAC257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102B6C"/>
    <w:multiLevelType w:val="hybridMultilevel"/>
    <w:tmpl w:val="1A5CA302"/>
    <w:lvl w:ilvl="0" w:tplc="6BAC257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9D28BF"/>
    <w:multiLevelType w:val="multilevel"/>
    <w:tmpl w:val="9A82EE5C"/>
    <w:lvl w:ilvl="0">
      <w:start w:val="5"/>
      <w:numFmt w:val="decimal"/>
      <w:lvlText w:val="%1"/>
      <w:lvlJc w:val="left"/>
      <w:pPr>
        <w:ind w:left="360" w:hanging="360"/>
      </w:pPr>
      <w:rPr>
        <w:rFonts w:hint="default"/>
      </w:rPr>
    </w:lvl>
    <w:lvl w:ilvl="1">
      <w:start w:val="1"/>
      <w:numFmt w:val="none"/>
      <w:lvlText w:val="5.1"/>
      <w:lvlJc w:val="left"/>
      <w:pPr>
        <w:ind w:left="360" w:hanging="36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pStyle w:val="Heading7"/>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33101838"/>
    <w:multiLevelType w:val="hybridMultilevel"/>
    <w:tmpl w:val="80584EB6"/>
    <w:lvl w:ilvl="0" w:tplc="0409000F">
      <w:start w:val="1"/>
      <w:numFmt w:val="decimal"/>
      <w:lvlText w:val="%1."/>
      <w:lvlJc w:val="left"/>
      <w:pPr>
        <w:ind w:left="420" w:hanging="420"/>
      </w:pPr>
      <w:rPr>
        <w:rFonts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start w:val="1"/>
      <w:numFmt w:val="bullet"/>
      <w:lvlText w:val=""/>
      <w:lvlJc w:val="left"/>
      <w:pPr>
        <w:ind w:left="1260" w:hanging="420"/>
      </w:pPr>
      <w:rPr>
        <w:rFonts w:ascii="Wingdings" w:hAnsi="Wingdings" w:hint="default"/>
      </w:rPr>
    </w:lvl>
    <w:lvl w:ilvl="3" w:tplc="06229A96">
      <w:start w:val="1"/>
      <w:numFmt w:val="decimal"/>
      <w:lvlText w:val="%4."/>
      <w:lvlJc w:val="left"/>
      <w:pPr>
        <w:ind w:left="1620" w:hanging="360"/>
      </w:pPr>
      <w:rPr>
        <w:rFonts w:hint="default"/>
      </w:rPr>
    </w:lvl>
    <w:lvl w:ilvl="4" w:tplc="1C8456F2">
      <w:start w:val="1"/>
      <w:numFmt w:val="lowerLetter"/>
      <w:lvlText w:val="(%5)"/>
      <w:lvlJc w:val="left"/>
      <w:pPr>
        <w:ind w:left="2062" w:hanging="360"/>
      </w:pPr>
      <w:rPr>
        <w:rFonts w:ascii="Times New Roman" w:eastAsia="SimSun"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FF7AB1"/>
    <w:multiLevelType w:val="hybridMultilevel"/>
    <w:tmpl w:val="7060746E"/>
    <w:lvl w:ilvl="0" w:tplc="6BAC2574">
      <w:start w:val="1"/>
      <w:numFmt w:val="bullet"/>
      <w:lvlText w:val="-"/>
      <w:lvlJc w:val="left"/>
      <w:pPr>
        <w:ind w:left="420" w:hanging="420"/>
      </w:pPr>
      <w:rPr>
        <w:rFonts w:ascii="Times New Roman" w:hAnsi="Times New Roman" w:cs="Times New Roman"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start w:val="1"/>
      <w:numFmt w:val="bullet"/>
      <w:lvlText w:val=""/>
      <w:lvlJc w:val="left"/>
      <w:pPr>
        <w:ind w:left="1260" w:hanging="420"/>
      </w:pPr>
      <w:rPr>
        <w:rFonts w:ascii="Wingdings" w:hAnsi="Wingdings" w:hint="default"/>
      </w:rPr>
    </w:lvl>
    <w:lvl w:ilvl="3" w:tplc="06229A96">
      <w:start w:val="1"/>
      <w:numFmt w:val="decimal"/>
      <w:lvlText w:val="%4."/>
      <w:lvlJc w:val="left"/>
      <w:pPr>
        <w:ind w:left="1620" w:hanging="360"/>
      </w:pPr>
      <w:rPr>
        <w:rFonts w:hint="default"/>
      </w:rPr>
    </w:lvl>
    <w:lvl w:ilvl="4" w:tplc="1C8456F2">
      <w:start w:val="1"/>
      <w:numFmt w:val="lowerLetter"/>
      <w:lvlText w:val="(%5)"/>
      <w:lvlJc w:val="left"/>
      <w:pPr>
        <w:ind w:left="2062" w:hanging="360"/>
      </w:pPr>
      <w:rPr>
        <w:rFonts w:ascii="Times New Roman" w:eastAsia="SimSun"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2" w15:restartNumberingAfterBreak="0">
    <w:nsid w:val="3DA354FA"/>
    <w:multiLevelType w:val="hybridMultilevel"/>
    <w:tmpl w:val="2F5C2F5A"/>
    <w:lvl w:ilvl="0" w:tplc="6BAC2574">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EC96432"/>
    <w:multiLevelType w:val="hybridMultilevel"/>
    <w:tmpl w:val="61DA6FC0"/>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444F59F0"/>
    <w:multiLevelType w:val="multilevel"/>
    <w:tmpl w:val="EA9627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5092E67"/>
    <w:multiLevelType w:val="multilevel"/>
    <w:tmpl w:val="B8C054B2"/>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8" w15:restartNumberingAfterBreak="0">
    <w:nsid w:val="52DD297E"/>
    <w:multiLevelType w:val="multilevel"/>
    <w:tmpl w:val="5B3EE97E"/>
    <w:lvl w:ilvl="0">
      <w:start w:val="2"/>
      <w:numFmt w:val="decimal"/>
      <w:lvlText w:val="%1"/>
      <w:lvlJc w:val="left"/>
      <w:pPr>
        <w:ind w:left="360" w:hanging="360"/>
      </w:pPr>
      <w:rPr>
        <w:rFonts w:hint="default"/>
      </w:rPr>
    </w:lvl>
    <w:lvl w:ilvl="1">
      <w:start w:val="1"/>
      <w:numFmt w:val="decimal"/>
      <w:pStyle w:val="Heading2"/>
      <w:lvlText w:val="%1.%2"/>
      <w:lvlJc w:val="left"/>
      <w:pPr>
        <w:ind w:left="360" w:hanging="360"/>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pStyle w:val="Heading5"/>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F1912B1"/>
    <w:multiLevelType w:val="hybridMultilevel"/>
    <w:tmpl w:val="85CE9750"/>
    <w:lvl w:ilvl="0" w:tplc="9CB075A2">
      <w:start w:val="10"/>
      <w:numFmt w:val="bullet"/>
      <w:lvlText w:val="-"/>
      <w:lvlJc w:val="left"/>
      <w:pPr>
        <w:ind w:left="355" w:hanging="360"/>
      </w:pPr>
      <w:rPr>
        <w:rFonts w:ascii="Times New Roman" w:eastAsiaTheme="minorEastAsia" w:hAnsi="Times New Roman" w:cs="Times New Roman" w:hint="default"/>
      </w:rPr>
    </w:lvl>
    <w:lvl w:ilvl="1" w:tplc="B7FE2C6E">
      <w:start w:val="1"/>
      <w:numFmt w:val="bullet"/>
      <w:pStyle w:val="bullet2"/>
      <w:lvlText w:val="o"/>
      <w:lvlJc w:val="left"/>
      <w:pPr>
        <w:ind w:left="1075" w:hanging="360"/>
      </w:pPr>
      <w:rPr>
        <w:rFonts w:ascii="Courier New" w:hAnsi="Courier New" w:cs="Courier New" w:hint="default"/>
      </w:rPr>
    </w:lvl>
    <w:lvl w:ilvl="2" w:tplc="FE06D868">
      <w:start w:val="1"/>
      <w:numFmt w:val="bullet"/>
      <w:pStyle w:val="bullet3"/>
      <w:lvlText w:val=""/>
      <w:lvlJc w:val="left"/>
      <w:pPr>
        <w:ind w:left="1795" w:hanging="360"/>
      </w:pPr>
      <w:rPr>
        <w:rFonts w:ascii="Wingdings" w:hAnsi="Wingdings" w:hint="default"/>
      </w:rPr>
    </w:lvl>
    <w:lvl w:ilvl="3" w:tplc="4922EF2E">
      <w:start w:val="1"/>
      <w:numFmt w:val="bullet"/>
      <w:pStyle w:val="bullet4"/>
      <w:lvlText w:val=""/>
      <w:lvlJc w:val="left"/>
      <w:pPr>
        <w:ind w:left="2515" w:hanging="360"/>
      </w:pPr>
      <w:rPr>
        <w:rFonts w:ascii="Symbol" w:hAnsi="Symbol" w:hint="default"/>
      </w:rPr>
    </w:lvl>
    <w:lvl w:ilvl="4" w:tplc="04090003" w:tentative="1">
      <w:start w:val="1"/>
      <w:numFmt w:val="bullet"/>
      <w:lvlText w:val="o"/>
      <w:lvlJc w:val="left"/>
      <w:pPr>
        <w:ind w:left="3235" w:hanging="360"/>
      </w:pPr>
      <w:rPr>
        <w:rFonts w:ascii="Courier New" w:hAnsi="Courier New" w:cs="Courier New" w:hint="default"/>
      </w:rPr>
    </w:lvl>
    <w:lvl w:ilvl="5" w:tplc="04090005" w:tentative="1">
      <w:start w:val="1"/>
      <w:numFmt w:val="bullet"/>
      <w:lvlText w:val=""/>
      <w:lvlJc w:val="left"/>
      <w:pPr>
        <w:ind w:left="3955" w:hanging="360"/>
      </w:pPr>
      <w:rPr>
        <w:rFonts w:ascii="Wingdings" w:hAnsi="Wingdings" w:hint="default"/>
      </w:rPr>
    </w:lvl>
    <w:lvl w:ilvl="6" w:tplc="04090001" w:tentative="1">
      <w:start w:val="1"/>
      <w:numFmt w:val="bullet"/>
      <w:lvlText w:val=""/>
      <w:lvlJc w:val="left"/>
      <w:pPr>
        <w:ind w:left="4675" w:hanging="360"/>
      </w:pPr>
      <w:rPr>
        <w:rFonts w:ascii="Symbol" w:hAnsi="Symbol" w:hint="default"/>
      </w:rPr>
    </w:lvl>
    <w:lvl w:ilvl="7" w:tplc="04090003" w:tentative="1">
      <w:start w:val="1"/>
      <w:numFmt w:val="bullet"/>
      <w:lvlText w:val="o"/>
      <w:lvlJc w:val="left"/>
      <w:pPr>
        <w:ind w:left="5395" w:hanging="360"/>
      </w:pPr>
      <w:rPr>
        <w:rFonts w:ascii="Courier New" w:hAnsi="Courier New" w:cs="Courier New" w:hint="default"/>
      </w:rPr>
    </w:lvl>
    <w:lvl w:ilvl="8" w:tplc="04090005" w:tentative="1">
      <w:start w:val="1"/>
      <w:numFmt w:val="bullet"/>
      <w:lvlText w:val=""/>
      <w:lvlJc w:val="left"/>
      <w:pPr>
        <w:ind w:left="6115" w:hanging="360"/>
      </w:pPr>
      <w:rPr>
        <w:rFonts w:ascii="Wingdings" w:hAnsi="Wingdings" w:hint="default"/>
      </w:rPr>
    </w:lvl>
  </w:abstractNum>
  <w:abstractNum w:abstractNumId="20" w15:restartNumberingAfterBreak="0">
    <w:nsid w:val="67AF007B"/>
    <w:multiLevelType w:val="hybridMultilevel"/>
    <w:tmpl w:val="701426D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24806FA"/>
    <w:multiLevelType w:val="hybridMultilevel"/>
    <w:tmpl w:val="CBA634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652B5F"/>
    <w:multiLevelType w:val="multilevel"/>
    <w:tmpl w:val="F3941F38"/>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4" w15:restartNumberingAfterBreak="0">
    <w:nsid w:val="736E1FFD"/>
    <w:multiLevelType w:val="hybridMultilevel"/>
    <w:tmpl w:val="E1CE5522"/>
    <w:lvl w:ilvl="0" w:tplc="6BAC257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1"/>
  </w:num>
  <w:num w:numId="3">
    <w:abstractNumId w:val="25"/>
  </w:num>
  <w:num w:numId="4">
    <w:abstractNumId w:val="5"/>
  </w:num>
  <w:num w:numId="5">
    <w:abstractNumId w:val="0"/>
  </w:num>
  <w:num w:numId="6">
    <w:abstractNumId w:val="19"/>
  </w:num>
  <w:num w:numId="7">
    <w:abstractNumId w:val="14"/>
  </w:num>
  <w:num w:numId="8">
    <w:abstractNumId w:val="11"/>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4"/>
  </w:num>
  <w:num w:numId="12">
    <w:abstractNumId w:val="24"/>
  </w:num>
  <w:num w:numId="13">
    <w:abstractNumId w:val="3"/>
  </w:num>
  <w:num w:numId="14">
    <w:abstractNumId w:val="9"/>
  </w:num>
  <w:num w:numId="15">
    <w:abstractNumId w:val="8"/>
  </w:num>
  <w:num w:numId="16">
    <w:abstractNumId w:val="12"/>
  </w:num>
  <w:num w:numId="17">
    <w:abstractNumId w:val="2"/>
  </w:num>
  <w:num w:numId="18">
    <w:abstractNumId w:val="17"/>
  </w:num>
  <w:num w:numId="19">
    <w:abstractNumId w:val="6"/>
  </w:num>
  <w:num w:numId="20">
    <w:abstractNumId w:val="18"/>
  </w:num>
  <w:num w:numId="21">
    <w:abstractNumId w:val="23"/>
  </w:num>
  <w:num w:numId="22">
    <w:abstractNumId w:val="13"/>
  </w:num>
  <w:num w:numId="23">
    <w:abstractNumId w:val="10"/>
  </w:num>
  <w:num w:numId="24">
    <w:abstractNumId w:val="7"/>
  </w:num>
  <w:num w:numId="25">
    <w:abstractNumId w:val="22"/>
  </w:num>
  <w:num w:numId="26">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2"/>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54D"/>
    <w:rsid w:val="0000068F"/>
    <w:rsid w:val="0000089E"/>
    <w:rsid w:val="00000A54"/>
    <w:rsid w:val="00000B62"/>
    <w:rsid w:val="00000C52"/>
    <w:rsid w:val="00000CDC"/>
    <w:rsid w:val="00001021"/>
    <w:rsid w:val="000012F4"/>
    <w:rsid w:val="0000157C"/>
    <w:rsid w:val="000018A0"/>
    <w:rsid w:val="00001E8F"/>
    <w:rsid w:val="000021E0"/>
    <w:rsid w:val="000025CA"/>
    <w:rsid w:val="00002694"/>
    <w:rsid w:val="00002835"/>
    <w:rsid w:val="00002B4F"/>
    <w:rsid w:val="00002CD1"/>
    <w:rsid w:val="00002D55"/>
    <w:rsid w:val="00002E74"/>
    <w:rsid w:val="00002F8E"/>
    <w:rsid w:val="0000301D"/>
    <w:rsid w:val="00003100"/>
    <w:rsid w:val="00003161"/>
    <w:rsid w:val="00003174"/>
    <w:rsid w:val="000032C1"/>
    <w:rsid w:val="0000341B"/>
    <w:rsid w:val="0000341E"/>
    <w:rsid w:val="00003531"/>
    <w:rsid w:val="0000357B"/>
    <w:rsid w:val="000035C8"/>
    <w:rsid w:val="000036E7"/>
    <w:rsid w:val="00003883"/>
    <w:rsid w:val="00003C3A"/>
    <w:rsid w:val="00003C94"/>
    <w:rsid w:val="00003E51"/>
    <w:rsid w:val="00003FED"/>
    <w:rsid w:val="00004006"/>
    <w:rsid w:val="00004115"/>
    <w:rsid w:val="00004238"/>
    <w:rsid w:val="000042D1"/>
    <w:rsid w:val="0000443A"/>
    <w:rsid w:val="00004A67"/>
    <w:rsid w:val="00004B34"/>
    <w:rsid w:val="00004E62"/>
    <w:rsid w:val="000053E3"/>
    <w:rsid w:val="000058D4"/>
    <w:rsid w:val="00005913"/>
    <w:rsid w:val="0000596D"/>
    <w:rsid w:val="000059E5"/>
    <w:rsid w:val="000059F5"/>
    <w:rsid w:val="00005BDE"/>
    <w:rsid w:val="00005C1C"/>
    <w:rsid w:val="0000607D"/>
    <w:rsid w:val="00006110"/>
    <w:rsid w:val="00006198"/>
    <w:rsid w:val="000064AD"/>
    <w:rsid w:val="00006616"/>
    <w:rsid w:val="0000667F"/>
    <w:rsid w:val="00006B36"/>
    <w:rsid w:val="00006C4A"/>
    <w:rsid w:val="00006C8A"/>
    <w:rsid w:val="00006D11"/>
    <w:rsid w:val="00006EFC"/>
    <w:rsid w:val="00007725"/>
    <w:rsid w:val="00007B4C"/>
    <w:rsid w:val="00007F46"/>
    <w:rsid w:val="0001002A"/>
    <w:rsid w:val="00010283"/>
    <w:rsid w:val="0001034A"/>
    <w:rsid w:val="0001063D"/>
    <w:rsid w:val="00010EE0"/>
    <w:rsid w:val="00010F63"/>
    <w:rsid w:val="000113BA"/>
    <w:rsid w:val="000115DD"/>
    <w:rsid w:val="0001181D"/>
    <w:rsid w:val="00011C44"/>
    <w:rsid w:val="000120F3"/>
    <w:rsid w:val="0001245D"/>
    <w:rsid w:val="000126F8"/>
    <w:rsid w:val="0001289D"/>
    <w:rsid w:val="00012B19"/>
    <w:rsid w:val="00013333"/>
    <w:rsid w:val="000135C1"/>
    <w:rsid w:val="00013729"/>
    <w:rsid w:val="000138F3"/>
    <w:rsid w:val="00013988"/>
    <w:rsid w:val="000139F7"/>
    <w:rsid w:val="00013A12"/>
    <w:rsid w:val="00013DD7"/>
    <w:rsid w:val="00013E66"/>
    <w:rsid w:val="00013ED9"/>
    <w:rsid w:val="00014042"/>
    <w:rsid w:val="000142FA"/>
    <w:rsid w:val="0001459E"/>
    <w:rsid w:val="0001465F"/>
    <w:rsid w:val="000147D1"/>
    <w:rsid w:val="000148F7"/>
    <w:rsid w:val="00014D14"/>
    <w:rsid w:val="00014D51"/>
    <w:rsid w:val="00014E1B"/>
    <w:rsid w:val="00014FB2"/>
    <w:rsid w:val="00014FFF"/>
    <w:rsid w:val="0001514A"/>
    <w:rsid w:val="0001524D"/>
    <w:rsid w:val="00015BF9"/>
    <w:rsid w:val="00015CF2"/>
    <w:rsid w:val="00015D4F"/>
    <w:rsid w:val="00015FF2"/>
    <w:rsid w:val="0001636F"/>
    <w:rsid w:val="000167F5"/>
    <w:rsid w:val="00016A3A"/>
    <w:rsid w:val="00016A8E"/>
    <w:rsid w:val="00016AA1"/>
    <w:rsid w:val="00016B69"/>
    <w:rsid w:val="00016CD5"/>
    <w:rsid w:val="00016F05"/>
    <w:rsid w:val="00016FCA"/>
    <w:rsid w:val="00016FE6"/>
    <w:rsid w:val="00017195"/>
    <w:rsid w:val="00017422"/>
    <w:rsid w:val="000179C3"/>
    <w:rsid w:val="000179F0"/>
    <w:rsid w:val="00017A58"/>
    <w:rsid w:val="00017E2C"/>
    <w:rsid w:val="00020690"/>
    <w:rsid w:val="0002087D"/>
    <w:rsid w:val="00020AC5"/>
    <w:rsid w:val="00020BD6"/>
    <w:rsid w:val="00020CE3"/>
    <w:rsid w:val="00021396"/>
    <w:rsid w:val="000217CA"/>
    <w:rsid w:val="0002180A"/>
    <w:rsid w:val="00021947"/>
    <w:rsid w:val="00021C33"/>
    <w:rsid w:val="00021DFC"/>
    <w:rsid w:val="00021E90"/>
    <w:rsid w:val="00022322"/>
    <w:rsid w:val="000223E8"/>
    <w:rsid w:val="00022625"/>
    <w:rsid w:val="00022AEA"/>
    <w:rsid w:val="00022E04"/>
    <w:rsid w:val="00023076"/>
    <w:rsid w:val="000231B8"/>
    <w:rsid w:val="000231CE"/>
    <w:rsid w:val="00023560"/>
    <w:rsid w:val="000236F1"/>
    <w:rsid w:val="00023990"/>
    <w:rsid w:val="000239F5"/>
    <w:rsid w:val="00023AE6"/>
    <w:rsid w:val="000246F5"/>
    <w:rsid w:val="0002470C"/>
    <w:rsid w:val="00024763"/>
    <w:rsid w:val="000248A7"/>
    <w:rsid w:val="000248EA"/>
    <w:rsid w:val="0002499B"/>
    <w:rsid w:val="00024BF2"/>
    <w:rsid w:val="00024E95"/>
    <w:rsid w:val="00025731"/>
    <w:rsid w:val="00025A97"/>
    <w:rsid w:val="00025FA7"/>
    <w:rsid w:val="0002617A"/>
    <w:rsid w:val="00026771"/>
    <w:rsid w:val="000267A4"/>
    <w:rsid w:val="00026BA6"/>
    <w:rsid w:val="00026BDF"/>
    <w:rsid w:val="00026DB4"/>
    <w:rsid w:val="0002708D"/>
    <w:rsid w:val="00027229"/>
    <w:rsid w:val="0002755A"/>
    <w:rsid w:val="00027B73"/>
    <w:rsid w:val="00027C32"/>
    <w:rsid w:val="00027D4F"/>
    <w:rsid w:val="000302CB"/>
    <w:rsid w:val="00030390"/>
    <w:rsid w:val="00030480"/>
    <w:rsid w:val="000307D6"/>
    <w:rsid w:val="000309F1"/>
    <w:rsid w:val="00030C51"/>
    <w:rsid w:val="00030D6A"/>
    <w:rsid w:val="00030DDF"/>
    <w:rsid w:val="0003108E"/>
    <w:rsid w:val="000311C6"/>
    <w:rsid w:val="00031299"/>
    <w:rsid w:val="00031339"/>
    <w:rsid w:val="000317A7"/>
    <w:rsid w:val="000318E5"/>
    <w:rsid w:val="000319CF"/>
    <w:rsid w:val="00031BAA"/>
    <w:rsid w:val="00031D37"/>
    <w:rsid w:val="00031D4D"/>
    <w:rsid w:val="00032846"/>
    <w:rsid w:val="0003345A"/>
    <w:rsid w:val="0003352E"/>
    <w:rsid w:val="0003375A"/>
    <w:rsid w:val="00033770"/>
    <w:rsid w:val="00033A87"/>
    <w:rsid w:val="00033AF5"/>
    <w:rsid w:val="00033B9A"/>
    <w:rsid w:val="000343E7"/>
    <w:rsid w:val="0003448D"/>
    <w:rsid w:val="000345EF"/>
    <w:rsid w:val="00034928"/>
    <w:rsid w:val="00034D6B"/>
    <w:rsid w:val="00034EB5"/>
    <w:rsid w:val="00034F8D"/>
    <w:rsid w:val="0003558C"/>
    <w:rsid w:val="0003567E"/>
    <w:rsid w:val="00035757"/>
    <w:rsid w:val="00035828"/>
    <w:rsid w:val="00035950"/>
    <w:rsid w:val="000359A2"/>
    <w:rsid w:val="00035A17"/>
    <w:rsid w:val="00035D7A"/>
    <w:rsid w:val="00035E5E"/>
    <w:rsid w:val="0003626F"/>
    <w:rsid w:val="0003627C"/>
    <w:rsid w:val="0003639E"/>
    <w:rsid w:val="0003668C"/>
    <w:rsid w:val="00036A5B"/>
    <w:rsid w:val="00036F82"/>
    <w:rsid w:val="0003709B"/>
    <w:rsid w:val="000375C1"/>
    <w:rsid w:val="000378CF"/>
    <w:rsid w:val="000379ED"/>
    <w:rsid w:val="00037B5C"/>
    <w:rsid w:val="00037C31"/>
    <w:rsid w:val="00040107"/>
    <w:rsid w:val="000407FE"/>
    <w:rsid w:val="00040AD7"/>
    <w:rsid w:val="00041973"/>
    <w:rsid w:val="000419B9"/>
    <w:rsid w:val="00041E44"/>
    <w:rsid w:val="0004202E"/>
    <w:rsid w:val="000420FB"/>
    <w:rsid w:val="0004221D"/>
    <w:rsid w:val="00042367"/>
    <w:rsid w:val="0004262C"/>
    <w:rsid w:val="0004295B"/>
    <w:rsid w:val="00042A33"/>
    <w:rsid w:val="00043021"/>
    <w:rsid w:val="00043845"/>
    <w:rsid w:val="0004387F"/>
    <w:rsid w:val="000438FF"/>
    <w:rsid w:val="00043D07"/>
    <w:rsid w:val="00043D2E"/>
    <w:rsid w:val="00044053"/>
    <w:rsid w:val="0004411A"/>
    <w:rsid w:val="00044277"/>
    <w:rsid w:val="0004430E"/>
    <w:rsid w:val="00044415"/>
    <w:rsid w:val="000446A4"/>
    <w:rsid w:val="000446CC"/>
    <w:rsid w:val="00044E50"/>
    <w:rsid w:val="0004511D"/>
    <w:rsid w:val="00045318"/>
    <w:rsid w:val="00045932"/>
    <w:rsid w:val="0004597F"/>
    <w:rsid w:val="000459CC"/>
    <w:rsid w:val="00045F91"/>
    <w:rsid w:val="00046088"/>
    <w:rsid w:val="000463EF"/>
    <w:rsid w:val="0004659C"/>
    <w:rsid w:val="000466A9"/>
    <w:rsid w:val="00046888"/>
    <w:rsid w:val="000468F6"/>
    <w:rsid w:val="00046B02"/>
    <w:rsid w:val="00046DF2"/>
    <w:rsid w:val="00047050"/>
    <w:rsid w:val="000471F8"/>
    <w:rsid w:val="00047690"/>
    <w:rsid w:val="0004791F"/>
    <w:rsid w:val="0004795F"/>
    <w:rsid w:val="00047A40"/>
    <w:rsid w:val="00047E74"/>
    <w:rsid w:val="000503AF"/>
    <w:rsid w:val="000503F0"/>
    <w:rsid w:val="00050418"/>
    <w:rsid w:val="000504F8"/>
    <w:rsid w:val="00050F3E"/>
    <w:rsid w:val="0005119C"/>
    <w:rsid w:val="000517D4"/>
    <w:rsid w:val="00051B16"/>
    <w:rsid w:val="00051EEE"/>
    <w:rsid w:val="00052118"/>
    <w:rsid w:val="000522DC"/>
    <w:rsid w:val="00052417"/>
    <w:rsid w:val="000526A7"/>
    <w:rsid w:val="00052731"/>
    <w:rsid w:val="00052AF4"/>
    <w:rsid w:val="00052ED4"/>
    <w:rsid w:val="000530D0"/>
    <w:rsid w:val="0005357D"/>
    <w:rsid w:val="000536F3"/>
    <w:rsid w:val="00053C70"/>
    <w:rsid w:val="00054083"/>
    <w:rsid w:val="00054310"/>
    <w:rsid w:val="00054921"/>
    <w:rsid w:val="000549BA"/>
    <w:rsid w:val="00054A77"/>
    <w:rsid w:val="00054CE5"/>
    <w:rsid w:val="00054CF6"/>
    <w:rsid w:val="00054FAE"/>
    <w:rsid w:val="000550EF"/>
    <w:rsid w:val="00055374"/>
    <w:rsid w:val="0005574B"/>
    <w:rsid w:val="00055B21"/>
    <w:rsid w:val="00055CF0"/>
    <w:rsid w:val="00055F19"/>
    <w:rsid w:val="00056740"/>
    <w:rsid w:val="00056B1D"/>
    <w:rsid w:val="00056CA8"/>
    <w:rsid w:val="00056DB3"/>
    <w:rsid w:val="00056F46"/>
    <w:rsid w:val="00057694"/>
    <w:rsid w:val="000601B0"/>
    <w:rsid w:val="000603F0"/>
    <w:rsid w:val="000604F8"/>
    <w:rsid w:val="0006052D"/>
    <w:rsid w:val="00060884"/>
    <w:rsid w:val="00060921"/>
    <w:rsid w:val="0006096A"/>
    <w:rsid w:val="00060AA9"/>
    <w:rsid w:val="00060B85"/>
    <w:rsid w:val="00060BA5"/>
    <w:rsid w:val="00060D7F"/>
    <w:rsid w:val="00060EB8"/>
    <w:rsid w:val="00060F05"/>
    <w:rsid w:val="00061573"/>
    <w:rsid w:val="00061D1A"/>
    <w:rsid w:val="00061F56"/>
    <w:rsid w:val="00061F7C"/>
    <w:rsid w:val="00062128"/>
    <w:rsid w:val="00062CF4"/>
    <w:rsid w:val="00062E5A"/>
    <w:rsid w:val="00062F52"/>
    <w:rsid w:val="00062F62"/>
    <w:rsid w:val="00062FC6"/>
    <w:rsid w:val="0006328D"/>
    <w:rsid w:val="0006354C"/>
    <w:rsid w:val="0006374B"/>
    <w:rsid w:val="00063757"/>
    <w:rsid w:val="00063E2C"/>
    <w:rsid w:val="0006427B"/>
    <w:rsid w:val="000642D1"/>
    <w:rsid w:val="000643A3"/>
    <w:rsid w:val="0006440F"/>
    <w:rsid w:val="000644E7"/>
    <w:rsid w:val="00064BFC"/>
    <w:rsid w:val="00064E25"/>
    <w:rsid w:val="00065213"/>
    <w:rsid w:val="00065683"/>
    <w:rsid w:val="00065C0D"/>
    <w:rsid w:val="00065D38"/>
    <w:rsid w:val="00065FD4"/>
    <w:rsid w:val="00066077"/>
    <w:rsid w:val="00066542"/>
    <w:rsid w:val="0006654B"/>
    <w:rsid w:val="000667FC"/>
    <w:rsid w:val="000668FB"/>
    <w:rsid w:val="00066A6F"/>
    <w:rsid w:val="00066A92"/>
    <w:rsid w:val="000677FA"/>
    <w:rsid w:val="000700BD"/>
    <w:rsid w:val="00070561"/>
    <w:rsid w:val="00070A61"/>
    <w:rsid w:val="00070CA2"/>
    <w:rsid w:val="00070E94"/>
    <w:rsid w:val="00070ECC"/>
    <w:rsid w:val="00070F90"/>
    <w:rsid w:val="0007109C"/>
    <w:rsid w:val="00071475"/>
    <w:rsid w:val="00071550"/>
    <w:rsid w:val="000716D2"/>
    <w:rsid w:val="00071A7C"/>
    <w:rsid w:val="00071BEF"/>
    <w:rsid w:val="00071CD0"/>
    <w:rsid w:val="0007213F"/>
    <w:rsid w:val="0007254E"/>
    <w:rsid w:val="00072661"/>
    <w:rsid w:val="0007270E"/>
    <w:rsid w:val="00072954"/>
    <w:rsid w:val="00072C1A"/>
    <w:rsid w:val="00072CFD"/>
    <w:rsid w:val="0007325A"/>
    <w:rsid w:val="00073471"/>
    <w:rsid w:val="0007357B"/>
    <w:rsid w:val="000737DA"/>
    <w:rsid w:val="00073B31"/>
    <w:rsid w:val="00074445"/>
    <w:rsid w:val="000746AA"/>
    <w:rsid w:val="00074C52"/>
    <w:rsid w:val="00075099"/>
    <w:rsid w:val="000753C8"/>
    <w:rsid w:val="0007555F"/>
    <w:rsid w:val="00075E12"/>
    <w:rsid w:val="00075F81"/>
    <w:rsid w:val="00076054"/>
    <w:rsid w:val="000760DF"/>
    <w:rsid w:val="00076195"/>
    <w:rsid w:val="00076370"/>
    <w:rsid w:val="000767B3"/>
    <w:rsid w:val="000769D0"/>
    <w:rsid w:val="00076A42"/>
    <w:rsid w:val="00076ABF"/>
    <w:rsid w:val="00076C2A"/>
    <w:rsid w:val="00076CA3"/>
    <w:rsid w:val="00076CFC"/>
    <w:rsid w:val="00076D13"/>
    <w:rsid w:val="00076F8C"/>
    <w:rsid w:val="000772B1"/>
    <w:rsid w:val="0007786C"/>
    <w:rsid w:val="000778C2"/>
    <w:rsid w:val="00077AD6"/>
    <w:rsid w:val="00077FE0"/>
    <w:rsid w:val="0008076D"/>
    <w:rsid w:val="00080990"/>
    <w:rsid w:val="00080B5D"/>
    <w:rsid w:val="00080EDD"/>
    <w:rsid w:val="00080FC3"/>
    <w:rsid w:val="0008101E"/>
    <w:rsid w:val="0008118C"/>
    <w:rsid w:val="000812B1"/>
    <w:rsid w:val="000812C8"/>
    <w:rsid w:val="000818F9"/>
    <w:rsid w:val="00081DD5"/>
    <w:rsid w:val="00081E1F"/>
    <w:rsid w:val="00082159"/>
    <w:rsid w:val="000821B4"/>
    <w:rsid w:val="000821FF"/>
    <w:rsid w:val="0008230F"/>
    <w:rsid w:val="000823D2"/>
    <w:rsid w:val="000823D9"/>
    <w:rsid w:val="00082C7E"/>
    <w:rsid w:val="00082EB3"/>
    <w:rsid w:val="00083081"/>
    <w:rsid w:val="00083354"/>
    <w:rsid w:val="0008336D"/>
    <w:rsid w:val="000834A4"/>
    <w:rsid w:val="00083C32"/>
    <w:rsid w:val="00083D72"/>
    <w:rsid w:val="00083D84"/>
    <w:rsid w:val="000841A8"/>
    <w:rsid w:val="00084275"/>
    <w:rsid w:val="00084301"/>
    <w:rsid w:val="000843E3"/>
    <w:rsid w:val="0008452A"/>
    <w:rsid w:val="0008455D"/>
    <w:rsid w:val="000846E1"/>
    <w:rsid w:val="00084760"/>
    <w:rsid w:val="00084779"/>
    <w:rsid w:val="000848DB"/>
    <w:rsid w:val="00084BCA"/>
    <w:rsid w:val="00084BE4"/>
    <w:rsid w:val="00084D9D"/>
    <w:rsid w:val="000852D9"/>
    <w:rsid w:val="00085380"/>
    <w:rsid w:val="0008544F"/>
    <w:rsid w:val="000855D9"/>
    <w:rsid w:val="00085C24"/>
    <w:rsid w:val="00085DB7"/>
    <w:rsid w:val="00086024"/>
    <w:rsid w:val="00086102"/>
    <w:rsid w:val="000864C4"/>
    <w:rsid w:val="00086716"/>
    <w:rsid w:val="0008674D"/>
    <w:rsid w:val="0008682B"/>
    <w:rsid w:val="00086AE0"/>
    <w:rsid w:val="00086E82"/>
    <w:rsid w:val="00087056"/>
    <w:rsid w:val="0008732D"/>
    <w:rsid w:val="00087D58"/>
    <w:rsid w:val="00087E26"/>
    <w:rsid w:val="00087FDF"/>
    <w:rsid w:val="00090210"/>
    <w:rsid w:val="000902CC"/>
    <w:rsid w:val="000902E5"/>
    <w:rsid w:val="00090420"/>
    <w:rsid w:val="000905A3"/>
    <w:rsid w:val="00090BB8"/>
    <w:rsid w:val="00091B10"/>
    <w:rsid w:val="00091B5E"/>
    <w:rsid w:val="00091BD3"/>
    <w:rsid w:val="00091E6C"/>
    <w:rsid w:val="000926DA"/>
    <w:rsid w:val="00092735"/>
    <w:rsid w:val="000927FC"/>
    <w:rsid w:val="00092919"/>
    <w:rsid w:val="00092B20"/>
    <w:rsid w:val="00092CCD"/>
    <w:rsid w:val="00092DCA"/>
    <w:rsid w:val="00092E2D"/>
    <w:rsid w:val="00093273"/>
    <w:rsid w:val="00093304"/>
    <w:rsid w:val="000935E6"/>
    <w:rsid w:val="000936CC"/>
    <w:rsid w:val="000937D2"/>
    <w:rsid w:val="00093846"/>
    <w:rsid w:val="00093D0F"/>
    <w:rsid w:val="00093FF6"/>
    <w:rsid w:val="000940C0"/>
    <w:rsid w:val="00094236"/>
    <w:rsid w:val="00094956"/>
    <w:rsid w:val="00094FFF"/>
    <w:rsid w:val="000952C2"/>
    <w:rsid w:val="000959E6"/>
    <w:rsid w:val="00095A48"/>
    <w:rsid w:val="00095C8A"/>
    <w:rsid w:val="00095EEF"/>
    <w:rsid w:val="00096129"/>
    <w:rsid w:val="000961C7"/>
    <w:rsid w:val="00096210"/>
    <w:rsid w:val="00096355"/>
    <w:rsid w:val="000969FD"/>
    <w:rsid w:val="00096BDD"/>
    <w:rsid w:val="0009700B"/>
    <w:rsid w:val="000972E8"/>
    <w:rsid w:val="00097316"/>
    <w:rsid w:val="000973C3"/>
    <w:rsid w:val="000973CA"/>
    <w:rsid w:val="0009747E"/>
    <w:rsid w:val="00097761"/>
    <w:rsid w:val="000978BD"/>
    <w:rsid w:val="00097968"/>
    <w:rsid w:val="00097A3F"/>
    <w:rsid w:val="00097C6B"/>
    <w:rsid w:val="000A03C7"/>
    <w:rsid w:val="000A0ADD"/>
    <w:rsid w:val="000A0B23"/>
    <w:rsid w:val="000A10BB"/>
    <w:rsid w:val="000A11EF"/>
    <w:rsid w:val="000A1238"/>
    <w:rsid w:val="000A1276"/>
    <w:rsid w:val="000A1326"/>
    <w:rsid w:val="000A1400"/>
    <w:rsid w:val="000A1893"/>
    <w:rsid w:val="000A1E20"/>
    <w:rsid w:val="000A2153"/>
    <w:rsid w:val="000A2456"/>
    <w:rsid w:val="000A2524"/>
    <w:rsid w:val="000A252D"/>
    <w:rsid w:val="000A25DF"/>
    <w:rsid w:val="000A27F1"/>
    <w:rsid w:val="000A2A53"/>
    <w:rsid w:val="000A2AC9"/>
    <w:rsid w:val="000A2D07"/>
    <w:rsid w:val="000A31EE"/>
    <w:rsid w:val="000A343E"/>
    <w:rsid w:val="000A3A69"/>
    <w:rsid w:val="000A3F33"/>
    <w:rsid w:val="000A412F"/>
    <w:rsid w:val="000A4227"/>
    <w:rsid w:val="000A4511"/>
    <w:rsid w:val="000A4808"/>
    <w:rsid w:val="000A4864"/>
    <w:rsid w:val="000A4EB3"/>
    <w:rsid w:val="000A5134"/>
    <w:rsid w:val="000A52BE"/>
    <w:rsid w:val="000A55EC"/>
    <w:rsid w:val="000A561C"/>
    <w:rsid w:val="000A5CF9"/>
    <w:rsid w:val="000A5D75"/>
    <w:rsid w:val="000A6085"/>
    <w:rsid w:val="000A60BE"/>
    <w:rsid w:val="000A6158"/>
    <w:rsid w:val="000A647E"/>
    <w:rsid w:val="000A6602"/>
    <w:rsid w:val="000A6A4E"/>
    <w:rsid w:val="000A6EA7"/>
    <w:rsid w:val="000A6FBA"/>
    <w:rsid w:val="000A7047"/>
    <w:rsid w:val="000A7264"/>
    <w:rsid w:val="000A7378"/>
    <w:rsid w:val="000A77C8"/>
    <w:rsid w:val="000A786A"/>
    <w:rsid w:val="000A79E3"/>
    <w:rsid w:val="000A7D7E"/>
    <w:rsid w:val="000B0386"/>
    <w:rsid w:val="000B05C7"/>
    <w:rsid w:val="000B0727"/>
    <w:rsid w:val="000B0794"/>
    <w:rsid w:val="000B099F"/>
    <w:rsid w:val="000B0B23"/>
    <w:rsid w:val="000B125B"/>
    <w:rsid w:val="000B15F9"/>
    <w:rsid w:val="000B1DEB"/>
    <w:rsid w:val="000B1F4E"/>
    <w:rsid w:val="000B24B0"/>
    <w:rsid w:val="000B2836"/>
    <w:rsid w:val="000B28F8"/>
    <w:rsid w:val="000B2A18"/>
    <w:rsid w:val="000B2A42"/>
    <w:rsid w:val="000B2D10"/>
    <w:rsid w:val="000B2E2D"/>
    <w:rsid w:val="000B2EFB"/>
    <w:rsid w:val="000B3057"/>
    <w:rsid w:val="000B30B9"/>
    <w:rsid w:val="000B3873"/>
    <w:rsid w:val="000B38C6"/>
    <w:rsid w:val="000B39BF"/>
    <w:rsid w:val="000B3A48"/>
    <w:rsid w:val="000B3B4C"/>
    <w:rsid w:val="000B40E5"/>
    <w:rsid w:val="000B41D1"/>
    <w:rsid w:val="000B4200"/>
    <w:rsid w:val="000B4278"/>
    <w:rsid w:val="000B42AB"/>
    <w:rsid w:val="000B433D"/>
    <w:rsid w:val="000B434A"/>
    <w:rsid w:val="000B4F94"/>
    <w:rsid w:val="000B5189"/>
    <w:rsid w:val="000B518E"/>
    <w:rsid w:val="000B5342"/>
    <w:rsid w:val="000B5492"/>
    <w:rsid w:val="000B5DA1"/>
    <w:rsid w:val="000B5DE5"/>
    <w:rsid w:val="000B5FC6"/>
    <w:rsid w:val="000B6042"/>
    <w:rsid w:val="000B60B8"/>
    <w:rsid w:val="000B613E"/>
    <w:rsid w:val="000B6334"/>
    <w:rsid w:val="000B6CC8"/>
    <w:rsid w:val="000B6D46"/>
    <w:rsid w:val="000B6DBA"/>
    <w:rsid w:val="000B6EF5"/>
    <w:rsid w:val="000B7018"/>
    <w:rsid w:val="000B7E43"/>
    <w:rsid w:val="000C063B"/>
    <w:rsid w:val="000C084C"/>
    <w:rsid w:val="000C086D"/>
    <w:rsid w:val="000C0B1F"/>
    <w:rsid w:val="000C105B"/>
    <w:rsid w:val="000C1150"/>
    <w:rsid w:val="000C152D"/>
    <w:rsid w:val="000C18ED"/>
    <w:rsid w:val="000C1955"/>
    <w:rsid w:val="000C19BE"/>
    <w:rsid w:val="000C1A53"/>
    <w:rsid w:val="000C1B47"/>
    <w:rsid w:val="000C1EBE"/>
    <w:rsid w:val="000C2600"/>
    <w:rsid w:val="000C2630"/>
    <w:rsid w:val="000C291C"/>
    <w:rsid w:val="000C29AA"/>
    <w:rsid w:val="000C2B50"/>
    <w:rsid w:val="000C2DEC"/>
    <w:rsid w:val="000C3179"/>
    <w:rsid w:val="000C3266"/>
    <w:rsid w:val="000C3B30"/>
    <w:rsid w:val="000C3C0B"/>
    <w:rsid w:val="000C3CDF"/>
    <w:rsid w:val="000C3F13"/>
    <w:rsid w:val="000C3FBD"/>
    <w:rsid w:val="000C4191"/>
    <w:rsid w:val="000C4564"/>
    <w:rsid w:val="000C46FA"/>
    <w:rsid w:val="000C48D7"/>
    <w:rsid w:val="000C4A55"/>
    <w:rsid w:val="000C4AB4"/>
    <w:rsid w:val="000C4AD3"/>
    <w:rsid w:val="000C4C22"/>
    <w:rsid w:val="000C4C43"/>
    <w:rsid w:val="000C4CDA"/>
    <w:rsid w:val="000C4E1E"/>
    <w:rsid w:val="000C50D6"/>
    <w:rsid w:val="000C515F"/>
    <w:rsid w:val="000C526D"/>
    <w:rsid w:val="000C5396"/>
    <w:rsid w:val="000C53B4"/>
    <w:rsid w:val="000C5569"/>
    <w:rsid w:val="000C597B"/>
    <w:rsid w:val="000C5A12"/>
    <w:rsid w:val="000C5AD2"/>
    <w:rsid w:val="000C5B35"/>
    <w:rsid w:val="000C5BB9"/>
    <w:rsid w:val="000C5D57"/>
    <w:rsid w:val="000C5DEB"/>
    <w:rsid w:val="000C5DF8"/>
    <w:rsid w:val="000C5FD2"/>
    <w:rsid w:val="000C6414"/>
    <w:rsid w:val="000C655C"/>
    <w:rsid w:val="000C67AE"/>
    <w:rsid w:val="000C6CBF"/>
    <w:rsid w:val="000C714A"/>
    <w:rsid w:val="000C7201"/>
    <w:rsid w:val="000C7321"/>
    <w:rsid w:val="000C73B4"/>
    <w:rsid w:val="000C7863"/>
    <w:rsid w:val="000C7D4E"/>
    <w:rsid w:val="000C7D50"/>
    <w:rsid w:val="000C7E14"/>
    <w:rsid w:val="000D01BA"/>
    <w:rsid w:val="000D0265"/>
    <w:rsid w:val="000D032E"/>
    <w:rsid w:val="000D05B8"/>
    <w:rsid w:val="000D07C3"/>
    <w:rsid w:val="000D0DE2"/>
    <w:rsid w:val="000D0E05"/>
    <w:rsid w:val="000D0F7A"/>
    <w:rsid w:val="000D0F9D"/>
    <w:rsid w:val="000D14F3"/>
    <w:rsid w:val="000D19C5"/>
    <w:rsid w:val="000D1A28"/>
    <w:rsid w:val="000D2255"/>
    <w:rsid w:val="000D248A"/>
    <w:rsid w:val="000D2519"/>
    <w:rsid w:val="000D285F"/>
    <w:rsid w:val="000D28C7"/>
    <w:rsid w:val="000D2D12"/>
    <w:rsid w:val="000D2E2A"/>
    <w:rsid w:val="000D3029"/>
    <w:rsid w:val="000D30F0"/>
    <w:rsid w:val="000D3487"/>
    <w:rsid w:val="000D3B5A"/>
    <w:rsid w:val="000D3CB5"/>
    <w:rsid w:val="000D3FF9"/>
    <w:rsid w:val="000D401B"/>
    <w:rsid w:val="000D404F"/>
    <w:rsid w:val="000D4063"/>
    <w:rsid w:val="000D424F"/>
    <w:rsid w:val="000D46B0"/>
    <w:rsid w:val="000D46ED"/>
    <w:rsid w:val="000D46EE"/>
    <w:rsid w:val="000D4997"/>
    <w:rsid w:val="000D4CE6"/>
    <w:rsid w:val="000D4E0C"/>
    <w:rsid w:val="000D55D1"/>
    <w:rsid w:val="000D5999"/>
    <w:rsid w:val="000D5A4C"/>
    <w:rsid w:val="000D5E78"/>
    <w:rsid w:val="000D5F83"/>
    <w:rsid w:val="000D62C8"/>
    <w:rsid w:val="000D66EB"/>
    <w:rsid w:val="000D6A2B"/>
    <w:rsid w:val="000D7224"/>
    <w:rsid w:val="000D7226"/>
    <w:rsid w:val="000D727A"/>
    <w:rsid w:val="000D73A6"/>
    <w:rsid w:val="000D74F4"/>
    <w:rsid w:val="000D784A"/>
    <w:rsid w:val="000E0492"/>
    <w:rsid w:val="000E05D9"/>
    <w:rsid w:val="000E065F"/>
    <w:rsid w:val="000E08C1"/>
    <w:rsid w:val="000E09BA"/>
    <w:rsid w:val="000E0C77"/>
    <w:rsid w:val="000E1041"/>
    <w:rsid w:val="000E1052"/>
    <w:rsid w:val="000E10BB"/>
    <w:rsid w:val="000E1366"/>
    <w:rsid w:val="000E1440"/>
    <w:rsid w:val="000E1506"/>
    <w:rsid w:val="000E1517"/>
    <w:rsid w:val="000E1AF5"/>
    <w:rsid w:val="000E1B54"/>
    <w:rsid w:val="000E1D14"/>
    <w:rsid w:val="000E1D7E"/>
    <w:rsid w:val="000E1DD9"/>
    <w:rsid w:val="000E1FC7"/>
    <w:rsid w:val="000E2067"/>
    <w:rsid w:val="000E22E9"/>
    <w:rsid w:val="000E2303"/>
    <w:rsid w:val="000E2ABC"/>
    <w:rsid w:val="000E2C23"/>
    <w:rsid w:val="000E2D54"/>
    <w:rsid w:val="000E2F1F"/>
    <w:rsid w:val="000E34CA"/>
    <w:rsid w:val="000E36AD"/>
    <w:rsid w:val="000E3A72"/>
    <w:rsid w:val="000E3AC9"/>
    <w:rsid w:val="000E3AE4"/>
    <w:rsid w:val="000E3B0C"/>
    <w:rsid w:val="000E3B40"/>
    <w:rsid w:val="000E3D46"/>
    <w:rsid w:val="000E419D"/>
    <w:rsid w:val="000E4346"/>
    <w:rsid w:val="000E4622"/>
    <w:rsid w:val="000E4886"/>
    <w:rsid w:val="000E48F5"/>
    <w:rsid w:val="000E49DB"/>
    <w:rsid w:val="000E4D55"/>
    <w:rsid w:val="000E552B"/>
    <w:rsid w:val="000E58CF"/>
    <w:rsid w:val="000E59F1"/>
    <w:rsid w:val="000E5A81"/>
    <w:rsid w:val="000E5C05"/>
    <w:rsid w:val="000E5DCD"/>
    <w:rsid w:val="000E6142"/>
    <w:rsid w:val="000E6208"/>
    <w:rsid w:val="000E63A8"/>
    <w:rsid w:val="000E641D"/>
    <w:rsid w:val="000E6773"/>
    <w:rsid w:val="000E6A1B"/>
    <w:rsid w:val="000E6B84"/>
    <w:rsid w:val="000E6DFE"/>
    <w:rsid w:val="000E6E85"/>
    <w:rsid w:val="000E6F2D"/>
    <w:rsid w:val="000E725C"/>
    <w:rsid w:val="000E7792"/>
    <w:rsid w:val="000E7B10"/>
    <w:rsid w:val="000E7B80"/>
    <w:rsid w:val="000E7E5D"/>
    <w:rsid w:val="000E7FCB"/>
    <w:rsid w:val="000F09D9"/>
    <w:rsid w:val="000F0E0B"/>
    <w:rsid w:val="000F121D"/>
    <w:rsid w:val="000F156E"/>
    <w:rsid w:val="000F1912"/>
    <w:rsid w:val="000F197F"/>
    <w:rsid w:val="000F1DA5"/>
    <w:rsid w:val="000F2098"/>
    <w:rsid w:val="000F21A0"/>
    <w:rsid w:val="000F21CF"/>
    <w:rsid w:val="000F23DE"/>
    <w:rsid w:val="000F23EB"/>
    <w:rsid w:val="000F2669"/>
    <w:rsid w:val="000F2A62"/>
    <w:rsid w:val="000F2E48"/>
    <w:rsid w:val="000F3016"/>
    <w:rsid w:val="000F323B"/>
    <w:rsid w:val="000F33F8"/>
    <w:rsid w:val="000F3EB3"/>
    <w:rsid w:val="000F3FAD"/>
    <w:rsid w:val="000F4037"/>
    <w:rsid w:val="000F41FB"/>
    <w:rsid w:val="000F431E"/>
    <w:rsid w:val="000F4A63"/>
    <w:rsid w:val="000F4C39"/>
    <w:rsid w:val="000F4E5E"/>
    <w:rsid w:val="000F52ED"/>
    <w:rsid w:val="000F5331"/>
    <w:rsid w:val="000F549B"/>
    <w:rsid w:val="000F58ED"/>
    <w:rsid w:val="000F5A74"/>
    <w:rsid w:val="000F5ADE"/>
    <w:rsid w:val="000F5F81"/>
    <w:rsid w:val="000F625B"/>
    <w:rsid w:val="000F641F"/>
    <w:rsid w:val="000F6641"/>
    <w:rsid w:val="000F6AB3"/>
    <w:rsid w:val="000F6AD8"/>
    <w:rsid w:val="000F6CB5"/>
    <w:rsid w:val="000F6DF1"/>
    <w:rsid w:val="000F724B"/>
    <w:rsid w:val="000F72C2"/>
    <w:rsid w:val="000F7352"/>
    <w:rsid w:val="000F7477"/>
    <w:rsid w:val="000F750C"/>
    <w:rsid w:val="000F7861"/>
    <w:rsid w:val="000F78E2"/>
    <w:rsid w:val="000F7A48"/>
    <w:rsid w:val="000F7C17"/>
    <w:rsid w:val="000F7CF2"/>
    <w:rsid w:val="000F7FA6"/>
    <w:rsid w:val="00100379"/>
    <w:rsid w:val="0010064D"/>
    <w:rsid w:val="00100BB5"/>
    <w:rsid w:val="00100D44"/>
    <w:rsid w:val="001010BD"/>
    <w:rsid w:val="0010111D"/>
    <w:rsid w:val="00101432"/>
    <w:rsid w:val="00101576"/>
    <w:rsid w:val="00101A5D"/>
    <w:rsid w:val="001020B6"/>
    <w:rsid w:val="0010218A"/>
    <w:rsid w:val="00102320"/>
    <w:rsid w:val="00102506"/>
    <w:rsid w:val="00102563"/>
    <w:rsid w:val="00102814"/>
    <w:rsid w:val="001029EF"/>
    <w:rsid w:val="00102EDD"/>
    <w:rsid w:val="001031B7"/>
    <w:rsid w:val="0010324D"/>
    <w:rsid w:val="00103430"/>
    <w:rsid w:val="00103774"/>
    <w:rsid w:val="001037B0"/>
    <w:rsid w:val="00103A92"/>
    <w:rsid w:val="00103AEF"/>
    <w:rsid w:val="00103BAD"/>
    <w:rsid w:val="00103C57"/>
    <w:rsid w:val="00103D89"/>
    <w:rsid w:val="001041A5"/>
    <w:rsid w:val="00104258"/>
    <w:rsid w:val="0010449F"/>
    <w:rsid w:val="00104682"/>
    <w:rsid w:val="0010473F"/>
    <w:rsid w:val="00104747"/>
    <w:rsid w:val="00104EC3"/>
    <w:rsid w:val="001050EF"/>
    <w:rsid w:val="00105201"/>
    <w:rsid w:val="0010522E"/>
    <w:rsid w:val="00105231"/>
    <w:rsid w:val="001056CC"/>
    <w:rsid w:val="001056EA"/>
    <w:rsid w:val="00105C3C"/>
    <w:rsid w:val="00105E93"/>
    <w:rsid w:val="0010635D"/>
    <w:rsid w:val="00106E3D"/>
    <w:rsid w:val="00106E80"/>
    <w:rsid w:val="001070EC"/>
    <w:rsid w:val="001073B5"/>
    <w:rsid w:val="00107708"/>
    <w:rsid w:val="00107F9E"/>
    <w:rsid w:val="00110288"/>
    <w:rsid w:val="00110380"/>
    <w:rsid w:val="00110462"/>
    <w:rsid w:val="0011072F"/>
    <w:rsid w:val="00110A51"/>
    <w:rsid w:val="00110B6F"/>
    <w:rsid w:val="00110F74"/>
    <w:rsid w:val="001111B6"/>
    <w:rsid w:val="001111E9"/>
    <w:rsid w:val="001113E0"/>
    <w:rsid w:val="00111460"/>
    <w:rsid w:val="001116A4"/>
    <w:rsid w:val="0011199D"/>
    <w:rsid w:val="00111C91"/>
    <w:rsid w:val="00111EB7"/>
    <w:rsid w:val="0011216C"/>
    <w:rsid w:val="00112182"/>
    <w:rsid w:val="00112514"/>
    <w:rsid w:val="00112593"/>
    <w:rsid w:val="00112606"/>
    <w:rsid w:val="00112756"/>
    <w:rsid w:val="0011275F"/>
    <w:rsid w:val="001127F1"/>
    <w:rsid w:val="00112889"/>
    <w:rsid w:val="00112A1A"/>
    <w:rsid w:val="00112BC5"/>
    <w:rsid w:val="00112F49"/>
    <w:rsid w:val="001131F1"/>
    <w:rsid w:val="001133F9"/>
    <w:rsid w:val="00113444"/>
    <w:rsid w:val="0011345F"/>
    <w:rsid w:val="0011359E"/>
    <w:rsid w:val="001135F5"/>
    <w:rsid w:val="00113700"/>
    <w:rsid w:val="001138C2"/>
    <w:rsid w:val="0011399E"/>
    <w:rsid w:val="00113A68"/>
    <w:rsid w:val="00113C9C"/>
    <w:rsid w:val="00113DD6"/>
    <w:rsid w:val="00113FB4"/>
    <w:rsid w:val="001143A4"/>
    <w:rsid w:val="0011457F"/>
    <w:rsid w:val="001146EC"/>
    <w:rsid w:val="00114872"/>
    <w:rsid w:val="0011495C"/>
    <w:rsid w:val="00114A62"/>
    <w:rsid w:val="00114B6B"/>
    <w:rsid w:val="00114C7C"/>
    <w:rsid w:val="00114D7C"/>
    <w:rsid w:val="00114F4F"/>
    <w:rsid w:val="001152CC"/>
    <w:rsid w:val="001153B6"/>
    <w:rsid w:val="00115970"/>
    <w:rsid w:val="00115CB2"/>
    <w:rsid w:val="00115DB4"/>
    <w:rsid w:val="00115DCE"/>
    <w:rsid w:val="00116046"/>
    <w:rsid w:val="00116231"/>
    <w:rsid w:val="0011693D"/>
    <w:rsid w:val="00116B03"/>
    <w:rsid w:val="00116EA1"/>
    <w:rsid w:val="00116F14"/>
    <w:rsid w:val="00116F74"/>
    <w:rsid w:val="001173A2"/>
    <w:rsid w:val="00117563"/>
    <w:rsid w:val="0011759C"/>
    <w:rsid w:val="001176B7"/>
    <w:rsid w:val="00117715"/>
    <w:rsid w:val="001177EA"/>
    <w:rsid w:val="001179EE"/>
    <w:rsid w:val="001179F8"/>
    <w:rsid w:val="00117D73"/>
    <w:rsid w:val="00117E0B"/>
    <w:rsid w:val="0012027C"/>
    <w:rsid w:val="00120416"/>
    <w:rsid w:val="00120937"/>
    <w:rsid w:val="00120DDC"/>
    <w:rsid w:val="00121867"/>
    <w:rsid w:val="00121A96"/>
    <w:rsid w:val="00121D6C"/>
    <w:rsid w:val="0012218A"/>
    <w:rsid w:val="001221B7"/>
    <w:rsid w:val="0012243F"/>
    <w:rsid w:val="00122738"/>
    <w:rsid w:val="001228F6"/>
    <w:rsid w:val="001229D0"/>
    <w:rsid w:val="00122A07"/>
    <w:rsid w:val="0012342B"/>
    <w:rsid w:val="001239DE"/>
    <w:rsid w:val="001240AC"/>
    <w:rsid w:val="00124249"/>
    <w:rsid w:val="00124252"/>
    <w:rsid w:val="001243E2"/>
    <w:rsid w:val="00124802"/>
    <w:rsid w:val="00124944"/>
    <w:rsid w:val="00125A3A"/>
    <w:rsid w:val="00125C52"/>
    <w:rsid w:val="00125E63"/>
    <w:rsid w:val="001266F1"/>
    <w:rsid w:val="001268B9"/>
    <w:rsid w:val="0012690F"/>
    <w:rsid w:val="00126A0C"/>
    <w:rsid w:val="00126CFC"/>
    <w:rsid w:val="00126DA5"/>
    <w:rsid w:val="001271F9"/>
    <w:rsid w:val="00127407"/>
    <w:rsid w:val="0012741B"/>
    <w:rsid w:val="00127553"/>
    <w:rsid w:val="001276B6"/>
    <w:rsid w:val="0012772E"/>
    <w:rsid w:val="00127B18"/>
    <w:rsid w:val="00127E48"/>
    <w:rsid w:val="00130319"/>
    <w:rsid w:val="00130385"/>
    <w:rsid w:val="00130A35"/>
    <w:rsid w:val="00130B13"/>
    <w:rsid w:val="00130CE2"/>
    <w:rsid w:val="00130F16"/>
    <w:rsid w:val="00130FD0"/>
    <w:rsid w:val="00131543"/>
    <w:rsid w:val="00131878"/>
    <w:rsid w:val="00131908"/>
    <w:rsid w:val="00131CCC"/>
    <w:rsid w:val="00131D04"/>
    <w:rsid w:val="00131FD4"/>
    <w:rsid w:val="0013226B"/>
    <w:rsid w:val="001324EE"/>
    <w:rsid w:val="001325DB"/>
    <w:rsid w:val="001326D0"/>
    <w:rsid w:val="0013291F"/>
    <w:rsid w:val="00132DB2"/>
    <w:rsid w:val="0013305B"/>
    <w:rsid w:val="00133103"/>
    <w:rsid w:val="0013328B"/>
    <w:rsid w:val="00133532"/>
    <w:rsid w:val="001337E7"/>
    <w:rsid w:val="001338E6"/>
    <w:rsid w:val="0013426D"/>
    <w:rsid w:val="001342C8"/>
    <w:rsid w:val="0013441D"/>
    <w:rsid w:val="00134634"/>
    <w:rsid w:val="00134714"/>
    <w:rsid w:val="00134BC5"/>
    <w:rsid w:val="00134C6F"/>
    <w:rsid w:val="00135226"/>
    <w:rsid w:val="001352DA"/>
    <w:rsid w:val="00135634"/>
    <w:rsid w:val="00135E13"/>
    <w:rsid w:val="0013643C"/>
    <w:rsid w:val="001364EE"/>
    <w:rsid w:val="00136B55"/>
    <w:rsid w:val="00136BDF"/>
    <w:rsid w:val="001372B1"/>
    <w:rsid w:val="001373A5"/>
    <w:rsid w:val="00137423"/>
    <w:rsid w:val="00137481"/>
    <w:rsid w:val="0013763B"/>
    <w:rsid w:val="00137793"/>
    <w:rsid w:val="00137AD1"/>
    <w:rsid w:val="00137DC8"/>
    <w:rsid w:val="0014005E"/>
    <w:rsid w:val="001408D4"/>
    <w:rsid w:val="00140BDA"/>
    <w:rsid w:val="001412B7"/>
    <w:rsid w:val="001415AF"/>
    <w:rsid w:val="001415CD"/>
    <w:rsid w:val="00141A72"/>
    <w:rsid w:val="00141BC1"/>
    <w:rsid w:val="00141D50"/>
    <w:rsid w:val="00141DA7"/>
    <w:rsid w:val="00141DD2"/>
    <w:rsid w:val="00141EFA"/>
    <w:rsid w:val="00142166"/>
    <w:rsid w:val="001421C5"/>
    <w:rsid w:val="001423A1"/>
    <w:rsid w:val="0014252B"/>
    <w:rsid w:val="001425D0"/>
    <w:rsid w:val="001425D9"/>
    <w:rsid w:val="0014261C"/>
    <w:rsid w:val="00142715"/>
    <w:rsid w:val="00142B67"/>
    <w:rsid w:val="00142D9A"/>
    <w:rsid w:val="00143010"/>
    <w:rsid w:val="001430CD"/>
    <w:rsid w:val="00143109"/>
    <w:rsid w:val="00143269"/>
    <w:rsid w:val="00143754"/>
    <w:rsid w:val="0014388D"/>
    <w:rsid w:val="00143971"/>
    <w:rsid w:val="00143F5B"/>
    <w:rsid w:val="00143FA5"/>
    <w:rsid w:val="0014413C"/>
    <w:rsid w:val="0014436D"/>
    <w:rsid w:val="00144488"/>
    <w:rsid w:val="001445CF"/>
    <w:rsid w:val="001447B2"/>
    <w:rsid w:val="00144BF6"/>
    <w:rsid w:val="00144C82"/>
    <w:rsid w:val="00144CF2"/>
    <w:rsid w:val="00144E52"/>
    <w:rsid w:val="00145305"/>
    <w:rsid w:val="001457CC"/>
    <w:rsid w:val="001458BF"/>
    <w:rsid w:val="00145C8F"/>
    <w:rsid w:val="00145D3D"/>
    <w:rsid w:val="00145F9C"/>
    <w:rsid w:val="00146078"/>
    <w:rsid w:val="001462D2"/>
    <w:rsid w:val="00146325"/>
    <w:rsid w:val="00146354"/>
    <w:rsid w:val="0014638D"/>
    <w:rsid w:val="00146462"/>
    <w:rsid w:val="00146693"/>
    <w:rsid w:val="0014735E"/>
    <w:rsid w:val="001473AF"/>
    <w:rsid w:val="001476D0"/>
    <w:rsid w:val="00147A6D"/>
    <w:rsid w:val="00147C15"/>
    <w:rsid w:val="00147DE3"/>
    <w:rsid w:val="00147F35"/>
    <w:rsid w:val="0015074E"/>
    <w:rsid w:val="00150B99"/>
    <w:rsid w:val="00150CBB"/>
    <w:rsid w:val="00150F51"/>
    <w:rsid w:val="00150F9B"/>
    <w:rsid w:val="00151091"/>
    <w:rsid w:val="001512AE"/>
    <w:rsid w:val="00151654"/>
    <w:rsid w:val="001516D8"/>
    <w:rsid w:val="00151825"/>
    <w:rsid w:val="0015186C"/>
    <w:rsid w:val="00151ABA"/>
    <w:rsid w:val="00151E47"/>
    <w:rsid w:val="00152169"/>
    <w:rsid w:val="0015239C"/>
    <w:rsid w:val="001528E5"/>
    <w:rsid w:val="001530DF"/>
    <w:rsid w:val="00153822"/>
    <w:rsid w:val="0015383D"/>
    <w:rsid w:val="00154025"/>
    <w:rsid w:val="0015451E"/>
    <w:rsid w:val="0015458B"/>
    <w:rsid w:val="00154C10"/>
    <w:rsid w:val="00154F1D"/>
    <w:rsid w:val="00155094"/>
    <w:rsid w:val="0015521D"/>
    <w:rsid w:val="001553D4"/>
    <w:rsid w:val="00155592"/>
    <w:rsid w:val="0015575E"/>
    <w:rsid w:val="0015578B"/>
    <w:rsid w:val="00156766"/>
    <w:rsid w:val="0015689B"/>
    <w:rsid w:val="00156D1B"/>
    <w:rsid w:val="00156EE2"/>
    <w:rsid w:val="00157292"/>
    <w:rsid w:val="0015760F"/>
    <w:rsid w:val="0015766A"/>
    <w:rsid w:val="0015772E"/>
    <w:rsid w:val="001579F0"/>
    <w:rsid w:val="00157A3A"/>
    <w:rsid w:val="00157F55"/>
    <w:rsid w:val="00160007"/>
    <w:rsid w:val="0016011C"/>
    <w:rsid w:val="001602DD"/>
    <w:rsid w:val="001603E4"/>
    <w:rsid w:val="0016046E"/>
    <w:rsid w:val="00160A07"/>
    <w:rsid w:val="00160AA5"/>
    <w:rsid w:val="00160AC5"/>
    <w:rsid w:val="00160C35"/>
    <w:rsid w:val="0016136A"/>
    <w:rsid w:val="00161472"/>
    <w:rsid w:val="0016149D"/>
    <w:rsid w:val="00161578"/>
    <w:rsid w:val="00161A58"/>
    <w:rsid w:val="00161CA1"/>
    <w:rsid w:val="00161DFF"/>
    <w:rsid w:val="00161FE8"/>
    <w:rsid w:val="00162243"/>
    <w:rsid w:val="001625AA"/>
    <w:rsid w:val="001625BE"/>
    <w:rsid w:val="00162611"/>
    <w:rsid w:val="00162A3C"/>
    <w:rsid w:val="00162B07"/>
    <w:rsid w:val="0016317A"/>
    <w:rsid w:val="00163362"/>
    <w:rsid w:val="00163472"/>
    <w:rsid w:val="001634CF"/>
    <w:rsid w:val="0016379E"/>
    <w:rsid w:val="00163997"/>
    <w:rsid w:val="00163CAB"/>
    <w:rsid w:val="00163E56"/>
    <w:rsid w:val="00163EAC"/>
    <w:rsid w:val="00163FA4"/>
    <w:rsid w:val="001641D2"/>
    <w:rsid w:val="00164206"/>
    <w:rsid w:val="00164785"/>
    <w:rsid w:val="00164E99"/>
    <w:rsid w:val="001653DB"/>
    <w:rsid w:val="0016554F"/>
    <w:rsid w:val="0016582E"/>
    <w:rsid w:val="00165E6F"/>
    <w:rsid w:val="001661AA"/>
    <w:rsid w:val="001663F1"/>
    <w:rsid w:val="00166544"/>
    <w:rsid w:val="00166CB7"/>
    <w:rsid w:val="001670F3"/>
    <w:rsid w:val="0016713E"/>
    <w:rsid w:val="0016746F"/>
    <w:rsid w:val="001677E6"/>
    <w:rsid w:val="001679C5"/>
    <w:rsid w:val="00167D02"/>
    <w:rsid w:val="001701A7"/>
    <w:rsid w:val="0017033F"/>
    <w:rsid w:val="00170570"/>
    <w:rsid w:val="001705C1"/>
    <w:rsid w:val="00170A24"/>
    <w:rsid w:val="00170ADA"/>
    <w:rsid w:val="00170C0A"/>
    <w:rsid w:val="00170CC4"/>
    <w:rsid w:val="00170ED5"/>
    <w:rsid w:val="00171379"/>
    <w:rsid w:val="0017142D"/>
    <w:rsid w:val="00171595"/>
    <w:rsid w:val="00171859"/>
    <w:rsid w:val="00171C86"/>
    <w:rsid w:val="00171E18"/>
    <w:rsid w:val="00171E83"/>
    <w:rsid w:val="00171F2C"/>
    <w:rsid w:val="00172001"/>
    <w:rsid w:val="001721C5"/>
    <w:rsid w:val="00172736"/>
    <w:rsid w:val="00172AF1"/>
    <w:rsid w:val="00172D4A"/>
    <w:rsid w:val="00172E04"/>
    <w:rsid w:val="001730A5"/>
    <w:rsid w:val="00173182"/>
    <w:rsid w:val="0017332F"/>
    <w:rsid w:val="00173684"/>
    <w:rsid w:val="001739EB"/>
    <w:rsid w:val="00173EAF"/>
    <w:rsid w:val="00173FE0"/>
    <w:rsid w:val="001742EB"/>
    <w:rsid w:val="001743D9"/>
    <w:rsid w:val="00174596"/>
    <w:rsid w:val="00174D13"/>
    <w:rsid w:val="00175047"/>
    <w:rsid w:val="00175762"/>
    <w:rsid w:val="0017594E"/>
    <w:rsid w:val="00175B95"/>
    <w:rsid w:val="00175C29"/>
    <w:rsid w:val="00175CBA"/>
    <w:rsid w:val="00175E09"/>
    <w:rsid w:val="00175E15"/>
    <w:rsid w:val="00176156"/>
    <w:rsid w:val="001762FC"/>
    <w:rsid w:val="00176652"/>
    <w:rsid w:val="001767E5"/>
    <w:rsid w:val="0017685D"/>
    <w:rsid w:val="001768B6"/>
    <w:rsid w:val="00176945"/>
    <w:rsid w:val="00176A28"/>
    <w:rsid w:val="001771D5"/>
    <w:rsid w:val="0017780D"/>
    <w:rsid w:val="00177970"/>
    <w:rsid w:val="00177BA8"/>
    <w:rsid w:val="00180382"/>
    <w:rsid w:val="00180507"/>
    <w:rsid w:val="001805A3"/>
    <w:rsid w:val="001806FC"/>
    <w:rsid w:val="0018072C"/>
    <w:rsid w:val="001807A6"/>
    <w:rsid w:val="00180B89"/>
    <w:rsid w:val="00180B92"/>
    <w:rsid w:val="00180E49"/>
    <w:rsid w:val="00181289"/>
    <w:rsid w:val="00181489"/>
    <w:rsid w:val="00181873"/>
    <w:rsid w:val="001818A2"/>
    <w:rsid w:val="00181A7D"/>
    <w:rsid w:val="00181AF5"/>
    <w:rsid w:val="00181D9A"/>
    <w:rsid w:val="00181E76"/>
    <w:rsid w:val="0018231F"/>
    <w:rsid w:val="00182529"/>
    <w:rsid w:val="001827C3"/>
    <w:rsid w:val="00182838"/>
    <w:rsid w:val="00182942"/>
    <w:rsid w:val="001829AB"/>
    <w:rsid w:val="00182AE3"/>
    <w:rsid w:val="00182B7F"/>
    <w:rsid w:val="00182E76"/>
    <w:rsid w:val="0018342F"/>
    <w:rsid w:val="0018370E"/>
    <w:rsid w:val="00183BAA"/>
    <w:rsid w:val="00183E1C"/>
    <w:rsid w:val="00184196"/>
    <w:rsid w:val="001842C6"/>
    <w:rsid w:val="001842E4"/>
    <w:rsid w:val="00184407"/>
    <w:rsid w:val="00184499"/>
    <w:rsid w:val="001845DC"/>
    <w:rsid w:val="00184A25"/>
    <w:rsid w:val="00184F9F"/>
    <w:rsid w:val="00184FDA"/>
    <w:rsid w:val="0018555B"/>
    <w:rsid w:val="00185893"/>
    <w:rsid w:val="001862F3"/>
    <w:rsid w:val="001863F1"/>
    <w:rsid w:val="00186488"/>
    <w:rsid w:val="001867B4"/>
    <w:rsid w:val="00186C47"/>
    <w:rsid w:val="001870FD"/>
    <w:rsid w:val="00187222"/>
    <w:rsid w:val="0018747F"/>
    <w:rsid w:val="00187717"/>
    <w:rsid w:val="0018788E"/>
    <w:rsid w:val="00187BCD"/>
    <w:rsid w:val="00187E14"/>
    <w:rsid w:val="001901ED"/>
    <w:rsid w:val="00190369"/>
    <w:rsid w:val="00190384"/>
    <w:rsid w:val="00190453"/>
    <w:rsid w:val="001905F3"/>
    <w:rsid w:val="00190725"/>
    <w:rsid w:val="00190E69"/>
    <w:rsid w:val="00190F12"/>
    <w:rsid w:val="00190FA2"/>
    <w:rsid w:val="001913C5"/>
    <w:rsid w:val="0019176B"/>
    <w:rsid w:val="00191D33"/>
    <w:rsid w:val="00192293"/>
    <w:rsid w:val="001925A9"/>
    <w:rsid w:val="001926EA"/>
    <w:rsid w:val="00192737"/>
    <w:rsid w:val="00192A3C"/>
    <w:rsid w:val="00192E82"/>
    <w:rsid w:val="001930B6"/>
    <w:rsid w:val="00193142"/>
    <w:rsid w:val="001936A8"/>
    <w:rsid w:val="00193747"/>
    <w:rsid w:val="00193A08"/>
    <w:rsid w:val="00193ADD"/>
    <w:rsid w:val="00193DB7"/>
    <w:rsid w:val="00193DEA"/>
    <w:rsid w:val="00194674"/>
    <w:rsid w:val="0019484C"/>
    <w:rsid w:val="00194AD8"/>
    <w:rsid w:val="00194C35"/>
    <w:rsid w:val="00194E03"/>
    <w:rsid w:val="00194E86"/>
    <w:rsid w:val="00194F63"/>
    <w:rsid w:val="00195683"/>
    <w:rsid w:val="00195706"/>
    <w:rsid w:val="00195A89"/>
    <w:rsid w:val="0019605A"/>
    <w:rsid w:val="0019646C"/>
    <w:rsid w:val="0019647E"/>
    <w:rsid w:val="001966D2"/>
    <w:rsid w:val="0019698C"/>
    <w:rsid w:val="00197022"/>
    <w:rsid w:val="00197442"/>
    <w:rsid w:val="00197661"/>
    <w:rsid w:val="0019785D"/>
    <w:rsid w:val="001978E6"/>
    <w:rsid w:val="00197DDF"/>
    <w:rsid w:val="00197FCF"/>
    <w:rsid w:val="001A040A"/>
    <w:rsid w:val="001A0519"/>
    <w:rsid w:val="001A0684"/>
    <w:rsid w:val="001A0956"/>
    <w:rsid w:val="001A0A24"/>
    <w:rsid w:val="001A0C3B"/>
    <w:rsid w:val="001A1216"/>
    <w:rsid w:val="001A12AC"/>
    <w:rsid w:val="001A14A3"/>
    <w:rsid w:val="001A17C5"/>
    <w:rsid w:val="001A1B9D"/>
    <w:rsid w:val="001A1D6F"/>
    <w:rsid w:val="001A1E8A"/>
    <w:rsid w:val="001A1F68"/>
    <w:rsid w:val="001A22AF"/>
    <w:rsid w:val="001A24F6"/>
    <w:rsid w:val="001A27E1"/>
    <w:rsid w:val="001A2C35"/>
    <w:rsid w:val="001A31AE"/>
    <w:rsid w:val="001A33F0"/>
    <w:rsid w:val="001A35D4"/>
    <w:rsid w:val="001A37C3"/>
    <w:rsid w:val="001A3A5D"/>
    <w:rsid w:val="001A4206"/>
    <w:rsid w:val="001A4439"/>
    <w:rsid w:val="001A4BB4"/>
    <w:rsid w:val="001A4C57"/>
    <w:rsid w:val="001A4DD1"/>
    <w:rsid w:val="001A4E3A"/>
    <w:rsid w:val="001A50B1"/>
    <w:rsid w:val="001A5F42"/>
    <w:rsid w:val="001A618B"/>
    <w:rsid w:val="001A6604"/>
    <w:rsid w:val="001A6625"/>
    <w:rsid w:val="001A6674"/>
    <w:rsid w:val="001A6971"/>
    <w:rsid w:val="001A69E4"/>
    <w:rsid w:val="001A6A18"/>
    <w:rsid w:val="001A6D86"/>
    <w:rsid w:val="001A745C"/>
    <w:rsid w:val="001A7754"/>
    <w:rsid w:val="001A77BB"/>
    <w:rsid w:val="001A79A4"/>
    <w:rsid w:val="001B0041"/>
    <w:rsid w:val="001B0354"/>
    <w:rsid w:val="001B0BA7"/>
    <w:rsid w:val="001B0D79"/>
    <w:rsid w:val="001B0F6F"/>
    <w:rsid w:val="001B11B7"/>
    <w:rsid w:val="001B12B5"/>
    <w:rsid w:val="001B1566"/>
    <w:rsid w:val="001B1600"/>
    <w:rsid w:val="001B180F"/>
    <w:rsid w:val="001B1A6F"/>
    <w:rsid w:val="001B1CEA"/>
    <w:rsid w:val="001B1E03"/>
    <w:rsid w:val="001B20D1"/>
    <w:rsid w:val="001B2495"/>
    <w:rsid w:val="001B26E9"/>
    <w:rsid w:val="001B2971"/>
    <w:rsid w:val="001B3149"/>
    <w:rsid w:val="001B3291"/>
    <w:rsid w:val="001B33C3"/>
    <w:rsid w:val="001B3572"/>
    <w:rsid w:val="001B3C47"/>
    <w:rsid w:val="001B3D41"/>
    <w:rsid w:val="001B4135"/>
    <w:rsid w:val="001B4429"/>
    <w:rsid w:val="001B4901"/>
    <w:rsid w:val="001B49F7"/>
    <w:rsid w:val="001B4DD5"/>
    <w:rsid w:val="001B527B"/>
    <w:rsid w:val="001B56DE"/>
    <w:rsid w:val="001B5847"/>
    <w:rsid w:val="001B5E24"/>
    <w:rsid w:val="001B5F0F"/>
    <w:rsid w:val="001B611C"/>
    <w:rsid w:val="001B61DE"/>
    <w:rsid w:val="001B6333"/>
    <w:rsid w:val="001B66C2"/>
    <w:rsid w:val="001B674A"/>
    <w:rsid w:val="001B6982"/>
    <w:rsid w:val="001B6A05"/>
    <w:rsid w:val="001B6AF8"/>
    <w:rsid w:val="001B6B77"/>
    <w:rsid w:val="001B6BAD"/>
    <w:rsid w:val="001B6FEC"/>
    <w:rsid w:val="001B7396"/>
    <w:rsid w:val="001B76BA"/>
    <w:rsid w:val="001B781D"/>
    <w:rsid w:val="001B7A39"/>
    <w:rsid w:val="001C006D"/>
    <w:rsid w:val="001C014A"/>
    <w:rsid w:val="001C027D"/>
    <w:rsid w:val="001C052A"/>
    <w:rsid w:val="001C064F"/>
    <w:rsid w:val="001C0E4E"/>
    <w:rsid w:val="001C0FBC"/>
    <w:rsid w:val="001C121D"/>
    <w:rsid w:val="001C1246"/>
    <w:rsid w:val="001C12E6"/>
    <w:rsid w:val="001C19CC"/>
    <w:rsid w:val="001C1D78"/>
    <w:rsid w:val="001C26CE"/>
    <w:rsid w:val="001C26F9"/>
    <w:rsid w:val="001C2A3F"/>
    <w:rsid w:val="001C2A7B"/>
    <w:rsid w:val="001C2E9A"/>
    <w:rsid w:val="001C351C"/>
    <w:rsid w:val="001C3588"/>
    <w:rsid w:val="001C35A6"/>
    <w:rsid w:val="001C3850"/>
    <w:rsid w:val="001C3D1C"/>
    <w:rsid w:val="001C3FC8"/>
    <w:rsid w:val="001C40A5"/>
    <w:rsid w:val="001C41CF"/>
    <w:rsid w:val="001C41EF"/>
    <w:rsid w:val="001C4833"/>
    <w:rsid w:val="001C4A04"/>
    <w:rsid w:val="001C4A1F"/>
    <w:rsid w:val="001C4AAD"/>
    <w:rsid w:val="001C4BD4"/>
    <w:rsid w:val="001C4F0C"/>
    <w:rsid w:val="001C5180"/>
    <w:rsid w:val="001C54F3"/>
    <w:rsid w:val="001C575C"/>
    <w:rsid w:val="001C5797"/>
    <w:rsid w:val="001C57CB"/>
    <w:rsid w:val="001C5DB8"/>
    <w:rsid w:val="001C5E8B"/>
    <w:rsid w:val="001C5F21"/>
    <w:rsid w:val="001C5F9D"/>
    <w:rsid w:val="001C6381"/>
    <w:rsid w:val="001C6B82"/>
    <w:rsid w:val="001C73F4"/>
    <w:rsid w:val="001C76EB"/>
    <w:rsid w:val="001C7B49"/>
    <w:rsid w:val="001C7DF7"/>
    <w:rsid w:val="001D04B9"/>
    <w:rsid w:val="001D080D"/>
    <w:rsid w:val="001D0881"/>
    <w:rsid w:val="001D1447"/>
    <w:rsid w:val="001D1841"/>
    <w:rsid w:val="001D2401"/>
    <w:rsid w:val="001D2427"/>
    <w:rsid w:val="001D24BE"/>
    <w:rsid w:val="001D25EC"/>
    <w:rsid w:val="001D2605"/>
    <w:rsid w:val="001D2717"/>
    <w:rsid w:val="001D2896"/>
    <w:rsid w:val="001D28C3"/>
    <w:rsid w:val="001D2B17"/>
    <w:rsid w:val="001D2D6A"/>
    <w:rsid w:val="001D2D90"/>
    <w:rsid w:val="001D2E6A"/>
    <w:rsid w:val="001D309C"/>
    <w:rsid w:val="001D33D5"/>
    <w:rsid w:val="001D371D"/>
    <w:rsid w:val="001D3CC1"/>
    <w:rsid w:val="001D42B1"/>
    <w:rsid w:val="001D43C3"/>
    <w:rsid w:val="001D44AA"/>
    <w:rsid w:val="001D472D"/>
    <w:rsid w:val="001D4854"/>
    <w:rsid w:val="001D4989"/>
    <w:rsid w:val="001D4ABF"/>
    <w:rsid w:val="001D4B49"/>
    <w:rsid w:val="001D4D38"/>
    <w:rsid w:val="001D4FC4"/>
    <w:rsid w:val="001D501C"/>
    <w:rsid w:val="001D5080"/>
    <w:rsid w:val="001D50BC"/>
    <w:rsid w:val="001D52E4"/>
    <w:rsid w:val="001D5430"/>
    <w:rsid w:val="001D58A4"/>
    <w:rsid w:val="001D5C90"/>
    <w:rsid w:val="001D5D39"/>
    <w:rsid w:val="001D5FC0"/>
    <w:rsid w:val="001D607A"/>
    <w:rsid w:val="001D60B3"/>
    <w:rsid w:val="001D660B"/>
    <w:rsid w:val="001D66FC"/>
    <w:rsid w:val="001D68BC"/>
    <w:rsid w:val="001D6C5D"/>
    <w:rsid w:val="001D6CFD"/>
    <w:rsid w:val="001D6DDD"/>
    <w:rsid w:val="001D6E97"/>
    <w:rsid w:val="001D6ECE"/>
    <w:rsid w:val="001D736B"/>
    <w:rsid w:val="001D7BA7"/>
    <w:rsid w:val="001E0172"/>
    <w:rsid w:val="001E025D"/>
    <w:rsid w:val="001E0456"/>
    <w:rsid w:val="001E058F"/>
    <w:rsid w:val="001E09C4"/>
    <w:rsid w:val="001E0B06"/>
    <w:rsid w:val="001E0BE0"/>
    <w:rsid w:val="001E0D3C"/>
    <w:rsid w:val="001E0D4B"/>
    <w:rsid w:val="001E0D7E"/>
    <w:rsid w:val="001E0FCC"/>
    <w:rsid w:val="001E1023"/>
    <w:rsid w:val="001E114F"/>
    <w:rsid w:val="001E12D9"/>
    <w:rsid w:val="001E1880"/>
    <w:rsid w:val="001E18B8"/>
    <w:rsid w:val="001E1C0D"/>
    <w:rsid w:val="001E203C"/>
    <w:rsid w:val="001E21E6"/>
    <w:rsid w:val="001E21F7"/>
    <w:rsid w:val="001E28EE"/>
    <w:rsid w:val="001E2E1D"/>
    <w:rsid w:val="001E2EF6"/>
    <w:rsid w:val="001E2F8E"/>
    <w:rsid w:val="001E31EE"/>
    <w:rsid w:val="001E3367"/>
    <w:rsid w:val="001E39F0"/>
    <w:rsid w:val="001E3AE2"/>
    <w:rsid w:val="001E3CF5"/>
    <w:rsid w:val="001E3E0C"/>
    <w:rsid w:val="001E443A"/>
    <w:rsid w:val="001E4F36"/>
    <w:rsid w:val="001E537A"/>
    <w:rsid w:val="001E53A3"/>
    <w:rsid w:val="001E555B"/>
    <w:rsid w:val="001E56E5"/>
    <w:rsid w:val="001E57E7"/>
    <w:rsid w:val="001E584A"/>
    <w:rsid w:val="001E5958"/>
    <w:rsid w:val="001E5AF4"/>
    <w:rsid w:val="001E5C6E"/>
    <w:rsid w:val="001E5D7A"/>
    <w:rsid w:val="001E5E4C"/>
    <w:rsid w:val="001E6DBA"/>
    <w:rsid w:val="001E6F22"/>
    <w:rsid w:val="001E7213"/>
    <w:rsid w:val="001E72D2"/>
    <w:rsid w:val="001E7803"/>
    <w:rsid w:val="001E7870"/>
    <w:rsid w:val="001E7891"/>
    <w:rsid w:val="001E79DF"/>
    <w:rsid w:val="001E7B63"/>
    <w:rsid w:val="001E7B93"/>
    <w:rsid w:val="001F06A9"/>
    <w:rsid w:val="001F099B"/>
    <w:rsid w:val="001F0A67"/>
    <w:rsid w:val="001F0B0D"/>
    <w:rsid w:val="001F0D4E"/>
    <w:rsid w:val="001F1125"/>
    <w:rsid w:val="001F129F"/>
    <w:rsid w:val="001F1306"/>
    <w:rsid w:val="001F134C"/>
    <w:rsid w:val="001F161C"/>
    <w:rsid w:val="001F19D7"/>
    <w:rsid w:val="001F1A26"/>
    <w:rsid w:val="001F1AFB"/>
    <w:rsid w:val="001F1E8A"/>
    <w:rsid w:val="001F229B"/>
    <w:rsid w:val="001F2335"/>
    <w:rsid w:val="001F24DA"/>
    <w:rsid w:val="001F2BBC"/>
    <w:rsid w:val="001F2C22"/>
    <w:rsid w:val="001F2F28"/>
    <w:rsid w:val="001F30C9"/>
    <w:rsid w:val="001F31DB"/>
    <w:rsid w:val="001F3907"/>
    <w:rsid w:val="001F3B23"/>
    <w:rsid w:val="001F3C19"/>
    <w:rsid w:val="001F3CA8"/>
    <w:rsid w:val="001F43DF"/>
    <w:rsid w:val="001F478F"/>
    <w:rsid w:val="001F4A65"/>
    <w:rsid w:val="001F4F9E"/>
    <w:rsid w:val="001F5038"/>
    <w:rsid w:val="001F53DE"/>
    <w:rsid w:val="001F557C"/>
    <w:rsid w:val="001F59C4"/>
    <w:rsid w:val="001F5A57"/>
    <w:rsid w:val="001F5AB9"/>
    <w:rsid w:val="001F5B51"/>
    <w:rsid w:val="001F5C35"/>
    <w:rsid w:val="001F5F29"/>
    <w:rsid w:val="001F5F38"/>
    <w:rsid w:val="001F60A3"/>
    <w:rsid w:val="001F629D"/>
    <w:rsid w:val="001F6341"/>
    <w:rsid w:val="001F6C7D"/>
    <w:rsid w:val="001F7049"/>
    <w:rsid w:val="001F71DC"/>
    <w:rsid w:val="001F7246"/>
    <w:rsid w:val="001F76C6"/>
    <w:rsid w:val="001F786D"/>
    <w:rsid w:val="001F7A9C"/>
    <w:rsid w:val="001F7D63"/>
    <w:rsid w:val="002004FD"/>
    <w:rsid w:val="0020063F"/>
    <w:rsid w:val="002009CC"/>
    <w:rsid w:val="00200AF1"/>
    <w:rsid w:val="00200B5D"/>
    <w:rsid w:val="00200D15"/>
    <w:rsid w:val="00200DA0"/>
    <w:rsid w:val="00200E3C"/>
    <w:rsid w:val="002013CD"/>
    <w:rsid w:val="00201637"/>
    <w:rsid w:val="0020165E"/>
    <w:rsid w:val="002019FF"/>
    <w:rsid w:val="00201A22"/>
    <w:rsid w:val="00201CA6"/>
    <w:rsid w:val="00201EC9"/>
    <w:rsid w:val="002023EE"/>
    <w:rsid w:val="0020266A"/>
    <w:rsid w:val="00202914"/>
    <w:rsid w:val="0020293F"/>
    <w:rsid w:val="00202F2F"/>
    <w:rsid w:val="00202F91"/>
    <w:rsid w:val="00203007"/>
    <w:rsid w:val="00203574"/>
    <w:rsid w:val="0020389B"/>
    <w:rsid w:val="00203CE6"/>
    <w:rsid w:val="00203FA4"/>
    <w:rsid w:val="0020432F"/>
    <w:rsid w:val="00204BF8"/>
    <w:rsid w:val="00204E12"/>
    <w:rsid w:val="00204E86"/>
    <w:rsid w:val="00205243"/>
    <w:rsid w:val="00205322"/>
    <w:rsid w:val="00205462"/>
    <w:rsid w:val="00205938"/>
    <w:rsid w:val="00205BF7"/>
    <w:rsid w:val="00205F90"/>
    <w:rsid w:val="002064D1"/>
    <w:rsid w:val="002069A6"/>
    <w:rsid w:val="00206B0D"/>
    <w:rsid w:val="00206BEA"/>
    <w:rsid w:val="00206C84"/>
    <w:rsid w:val="00206E6A"/>
    <w:rsid w:val="00206FD5"/>
    <w:rsid w:val="00207205"/>
    <w:rsid w:val="002072C2"/>
    <w:rsid w:val="002076F3"/>
    <w:rsid w:val="00207920"/>
    <w:rsid w:val="002079B5"/>
    <w:rsid w:val="00207AEE"/>
    <w:rsid w:val="00207F2E"/>
    <w:rsid w:val="00210771"/>
    <w:rsid w:val="002107E3"/>
    <w:rsid w:val="0021083C"/>
    <w:rsid w:val="00210CE1"/>
    <w:rsid w:val="00210F74"/>
    <w:rsid w:val="00211030"/>
    <w:rsid w:val="00211052"/>
    <w:rsid w:val="0021108A"/>
    <w:rsid w:val="00211D4D"/>
    <w:rsid w:val="00212034"/>
    <w:rsid w:val="002121D7"/>
    <w:rsid w:val="002127E6"/>
    <w:rsid w:val="002128DF"/>
    <w:rsid w:val="00212ABE"/>
    <w:rsid w:val="00212D4B"/>
    <w:rsid w:val="0021300C"/>
    <w:rsid w:val="0021329C"/>
    <w:rsid w:val="00213399"/>
    <w:rsid w:val="00213766"/>
    <w:rsid w:val="0021384B"/>
    <w:rsid w:val="00213D73"/>
    <w:rsid w:val="00213DE6"/>
    <w:rsid w:val="00213EAF"/>
    <w:rsid w:val="00213EFC"/>
    <w:rsid w:val="002140B6"/>
    <w:rsid w:val="002142D2"/>
    <w:rsid w:val="0021443F"/>
    <w:rsid w:val="00214999"/>
    <w:rsid w:val="002149A7"/>
    <w:rsid w:val="00214AA8"/>
    <w:rsid w:val="00214CC3"/>
    <w:rsid w:val="00214F8E"/>
    <w:rsid w:val="0021534C"/>
    <w:rsid w:val="00215890"/>
    <w:rsid w:val="00215E87"/>
    <w:rsid w:val="0021622C"/>
    <w:rsid w:val="002163CA"/>
    <w:rsid w:val="00216787"/>
    <w:rsid w:val="00216D45"/>
    <w:rsid w:val="00216E44"/>
    <w:rsid w:val="002170E3"/>
    <w:rsid w:val="00217120"/>
    <w:rsid w:val="00217290"/>
    <w:rsid w:val="002174C7"/>
    <w:rsid w:val="00217556"/>
    <w:rsid w:val="002175F8"/>
    <w:rsid w:val="002179B0"/>
    <w:rsid w:val="002179DE"/>
    <w:rsid w:val="00217A9F"/>
    <w:rsid w:val="00217C44"/>
    <w:rsid w:val="00220091"/>
    <w:rsid w:val="0022030C"/>
    <w:rsid w:val="0022058A"/>
    <w:rsid w:val="002208BD"/>
    <w:rsid w:val="0022093C"/>
    <w:rsid w:val="00220990"/>
    <w:rsid w:val="00220FF5"/>
    <w:rsid w:val="00221074"/>
    <w:rsid w:val="002216E6"/>
    <w:rsid w:val="0022208E"/>
    <w:rsid w:val="00222C40"/>
    <w:rsid w:val="00222D1D"/>
    <w:rsid w:val="00222E57"/>
    <w:rsid w:val="00222F0C"/>
    <w:rsid w:val="002230A2"/>
    <w:rsid w:val="0022369F"/>
    <w:rsid w:val="00223BFD"/>
    <w:rsid w:val="00223D1D"/>
    <w:rsid w:val="00223DF2"/>
    <w:rsid w:val="00224258"/>
    <w:rsid w:val="002244E0"/>
    <w:rsid w:val="002247C0"/>
    <w:rsid w:val="00224841"/>
    <w:rsid w:val="00224DBE"/>
    <w:rsid w:val="00224E55"/>
    <w:rsid w:val="00224FC7"/>
    <w:rsid w:val="0022507C"/>
    <w:rsid w:val="00225DAB"/>
    <w:rsid w:val="00226183"/>
    <w:rsid w:val="002261FC"/>
    <w:rsid w:val="00226200"/>
    <w:rsid w:val="0022684D"/>
    <w:rsid w:val="00226CB1"/>
    <w:rsid w:val="0022701A"/>
    <w:rsid w:val="002273F4"/>
    <w:rsid w:val="00227404"/>
    <w:rsid w:val="00227417"/>
    <w:rsid w:val="002278DB"/>
    <w:rsid w:val="002278ED"/>
    <w:rsid w:val="00227981"/>
    <w:rsid w:val="00227A96"/>
    <w:rsid w:val="00227ABF"/>
    <w:rsid w:val="00227B24"/>
    <w:rsid w:val="002301DA"/>
    <w:rsid w:val="00230936"/>
    <w:rsid w:val="00230C94"/>
    <w:rsid w:val="00230C9C"/>
    <w:rsid w:val="00230EB7"/>
    <w:rsid w:val="00230EC6"/>
    <w:rsid w:val="00230FCF"/>
    <w:rsid w:val="00231076"/>
    <w:rsid w:val="002310AF"/>
    <w:rsid w:val="00231816"/>
    <w:rsid w:val="00231A36"/>
    <w:rsid w:val="00231F1E"/>
    <w:rsid w:val="002322F6"/>
    <w:rsid w:val="00232321"/>
    <w:rsid w:val="00232C14"/>
    <w:rsid w:val="00232D8A"/>
    <w:rsid w:val="00233036"/>
    <w:rsid w:val="00233355"/>
    <w:rsid w:val="0023379E"/>
    <w:rsid w:val="002337EC"/>
    <w:rsid w:val="00233811"/>
    <w:rsid w:val="00233A2D"/>
    <w:rsid w:val="0023458E"/>
    <w:rsid w:val="002349F0"/>
    <w:rsid w:val="00234C5F"/>
    <w:rsid w:val="00234F90"/>
    <w:rsid w:val="0023519B"/>
    <w:rsid w:val="0023546E"/>
    <w:rsid w:val="00235719"/>
    <w:rsid w:val="00235827"/>
    <w:rsid w:val="0023585F"/>
    <w:rsid w:val="00235D88"/>
    <w:rsid w:val="00235F0C"/>
    <w:rsid w:val="002361B5"/>
    <w:rsid w:val="002366A3"/>
    <w:rsid w:val="00236947"/>
    <w:rsid w:val="00236C46"/>
    <w:rsid w:val="00236C6E"/>
    <w:rsid w:val="00236DDB"/>
    <w:rsid w:val="00236F2B"/>
    <w:rsid w:val="00237211"/>
    <w:rsid w:val="002373D4"/>
    <w:rsid w:val="002376B6"/>
    <w:rsid w:val="00237771"/>
    <w:rsid w:val="002379F9"/>
    <w:rsid w:val="00237AB2"/>
    <w:rsid w:val="00237BAA"/>
    <w:rsid w:val="00237CA0"/>
    <w:rsid w:val="00237D5C"/>
    <w:rsid w:val="00237D9B"/>
    <w:rsid w:val="00237E42"/>
    <w:rsid w:val="00237E5C"/>
    <w:rsid w:val="002401F7"/>
    <w:rsid w:val="002403F0"/>
    <w:rsid w:val="0024078C"/>
    <w:rsid w:val="002407A6"/>
    <w:rsid w:val="0024085D"/>
    <w:rsid w:val="00240A71"/>
    <w:rsid w:val="00240C9B"/>
    <w:rsid w:val="002410EB"/>
    <w:rsid w:val="002414D2"/>
    <w:rsid w:val="0024151F"/>
    <w:rsid w:val="0024185C"/>
    <w:rsid w:val="00241933"/>
    <w:rsid w:val="00242173"/>
    <w:rsid w:val="002426D7"/>
    <w:rsid w:val="002429B3"/>
    <w:rsid w:val="00243212"/>
    <w:rsid w:val="0024339A"/>
    <w:rsid w:val="00243540"/>
    <w:rsid w:val="00243641"/>
    <w:rsid w:val="002437DD"/>
    <w:rsid w:val="00243997"/>
    <w:rsid w:val="00243E42"/>
    <w:rsid w:val="00244113"/>
    <w:rsid w:val="0024448F"/>
    <w:rsid w:val="0024452C"/>
    <w:rsid w:val="0024485C"/>
    <w:rsid w:val="0024529B"/>
    <w:rsid w:val="00245579"/>
    <w:rsid w:val="00245D0A"/>
    <w:rsid w:val="00245E26"/>
    <w:rsid w:val="0024603E"/>
    <w:rsid w:val="002461C3"/>
    <w:rsid w:val="002462FC"/>
    <w:rsid w:val="002463B9"/>
    <w:rsid w:val="002463DD"/>
    <w:rsid w:val="00246590"/>
    <w:rsid w:val="0024669C"/>
    <w:rsid w:val="00246D97"/>
    <w:rsid w:val="00246DB8"/>
    <w:rsid w:val="0024708E"/>
    <w:rsid w:val="0024743F"/>
    <w:rsid w:val="00247462"/>
    <w:rsid w:val="00247801"/>
    <w:rsid w:val="00247919"/>
    <w:rsid w:val="0024798E"/>
    <w:rsid w:val="002479A1"/>
    <w:rsid w:val="002479E3"/>
    <w:rsid w:val="00247A04"/>
    <w:rsid w:val="00247A13"/>
    <w:rsid w:val="00247D89"/>
    <w:rsid w:val="00250385"/>
    <w:rsid w:val="002503CC"/>
    <w:rsid w:val="00250815"/>
    <w:rsid w:val="00250FBD"/>
    <w:rsid w:val="002510E5"/>
    <w:rsid w:val="002514DB"/>
    <w:rsid w:val="002514E8"/>
    <w:rsid w:val="002517A3"/>
    <w:rsid w:val="00251819"/>
    <w:rsid w:val="00251EDF"/>
    <w:rsid w:val="00252634"/>
    <w:rsid w:val="00252749"/>
    <w:rsid w:val="002527EA"/>
    <w:rsid w:val="00252841"/>
    <w:rsid w:val="002528F7"/>
    <w:rsid w:val="002529C9"/>
    <w:rsid w:val="00252A43"/>
    <w:rsid w:val="00252B60"/>
    <w:rsid w:val="00252C9A"/>
    <w:rsid w:val="00252DBC"/>
    <w:rsid w:val="00253162"/>
    <w:rsid w:val="002535FF"/>
    <w:rsid w:val="002537E8"/>
    <w:rsid w:val="00253B3A"/>
    <w:rsid w:val="00253C66"/>
    <w:rsid w:val="00253CF7"/>
    <w:rsid w:val="00253CF8"/>
    <w:rsid w:val="00253E30"/>
    <w:rsid w:val="00253E8D"/>
    <w:rsid w:val="00253E9D"/>
    <w:rsid w:val="00253FBA"/>
    <w:rsid w:val="002541E7"/>
    <w:rsid w:val="0025447E"/>
    <w:rsid w:val="002545BD"/>
    <w:rsid w:val="0025470B"/>
    <w:rsid w:val="00254C7B"/>
    <w:rsid w:val="00254C9A"/>
    <w:rsid w:val="00254CD1"/>
    <w:rsid w:val="00254DA8"/>
    <w:rsid w:val="00254DEE"/>
    <w:rsid w:val="00254E40"/>
    <w:rsid w:val="002553E6"/>
    <w:rsid w:val="00255817"/>
    <w:rsid w:val="002559A4"/>
    <w:rsid w:val="00255C03"/>
    <w:rsid w:val="00255C09"/>
    <w:rsid w:val="00255FD7"/>
    <w:rsid w:val="002560F6"/>
    <w:rsid w:val="00256328"/>
    <w:rsid w:val="0025665A"/>
    <w:rsid w:val="002567FB"/>
    <w:rsid w:val="002569DE"/>
    <w:rsid w:val="00256FE1"/>
    <w:rsid w:val="0025700F"/>
    <w:rsid w:val="0025719C"/>
    <w:rsid w:val="002571F4"/>
    <w:rsid w:val="00257239"/>
    <w:rsid w:val="00257423"/>
    <w:rsid w:val="00257435"/>
    <w:rsid w:val="00257973"/>
    <w:rsid w:val="00257BB0"/>
    <w:rsid w:val="00257C19"/>
    <w:rsid w:val="00257CB9"/>
    <w:rsid w:val="00257E61"/>
    <w:rsid w:val="00257E81"/>
    <w:rsid w:val="00260006"/>
    <w:rsid w:val="002602F5"/>
    <w:rsid w:val="00260452"/>
    <w:rsid w:val="002604B0"/>
    <w:rsid w:val="00260683"/>
    <w:rsid w:val="002606CF"/>
    <w:rsid w:val="0026084E"/>
    <w:rsid w:val="00260A4E"/>
    <w:rsid w:val="00260BE2"/>
    <w:rsid w:val="00260F76"/>
    <w:rsid w:val="0026115B"/>
    <w:rsid w:val="0026125F"/>
    <w:rsid w:val="00261335"/>
    <w:rsid w:val="00261579"/>
    <w:rsid w:val="00261890"/>
    <w:rsid w:val="002619F2"/>
    <w:rsid w:val="00261A4A"/>
    <w:rsid w:val="00261E1D"/>
    <w:rsid w:val="00261F29"/>
    <w:rsid w:val="002621FD"/>
    <w:rsid w:val="00262601"/>
    <w:rsid w:val="00262697"/>
    <w:rsid w:val="00262962"/>
    <w:rsid w:val="00262B8F"/>
    <w:rsid w:val="00262CE8"/>
    <w:rsid w:val="00262D9A"/>
    <w:rsid w:val="00262FAD"/>
    <w:rsid w:val="002633B3"/>
    <w:rsid w:val="002635B5"/>
    <w:rsid w:val="00263DAA"/>
    <w:rsid w:val="00263E82"/>
    <w:rsid w:val="00263E9A"/>
    <w:rsid w:val="00263F58"/>
    <w:rsid w:val="00263FEA"/>
    <w:rsid w:val="0026401B"/>
    <w:rsid w:val="002643A1"/>
    <w:rsid w:val="0026445C"/>
    <w:rsid w:val="002647D1"/>
    <w:rsid w:val="00264811"/>
    <w:rsid w:val="00264838"/>
    <w:rsid w:val="00264B15"/>
    <w:rsid w:val="00265127"/>
    <w:rsid w:val="00265257"/>
    <w:rsid w:val="0026564B"/>
    <w:rsid w:val="00265819"/>
    <w:rsid w:val="002658E7"/>
    <w:rsid w:val="00265A59"/>
    <w:rsid w:val="00265A6E"/>
    <w:rsid w:val="00265AD2"/>
    <w:rsid w:val="00265C41"/>
    <w:rsid w:val="00265FE7"/>
    <w:rsid w:val="002662AC"/>
    <w:rsid w:val="002662E2"/>
    <w:rsid w:val="00266622"/>
    <w:rsid w:val="00266948"/>
    <w:rsid w:val="00266C36"/>
    <w:rsid w:val="00266CAB"/>
    <w:rsid w:val="00267038"/>
    <w:rsid w:val="0026736C"/>
    <w:rsid w:val="0026741D"/>
    <w:rsid w:val="0026750E"/>
    <w:rsid w:val="00267702"/>
    <w:rsid w:val="0026779D"/>
    <w:rsid w:val="00267A28"/>
    <w:rsid w:val="00267CD8"/>
    <w:rsid w:val="002704D5"/>
    <w:rsid w:val="00270872"/>
    <w:rsid w:val="00270F79"/>
    <w:rsid w:val="0027102E"/>
    <w:rsid w:val="00271166"/>
    <w:rsid w:val="00271359"/>
    <w:rsid w:val="002717DF"/>
    <w:rsid w:val="00271956"/>
    <w:rsid w:val="00271B1A"/>
    <w:rsid w:val="00272200"/>
    <w:rsid w:val="00272474"/>
    <w:rsid w:val="00272506"/>
    <w:rsid w:val="0027257D"/>
    <w:rsid w:val="002725A6"/>
    <w:rsid w:val="00272671"/>
    <w:rsid w:val="0027283D"/>
    <w:rsid w:val="0027284E"/>
    <w:rsid w:val="002728B3"/>
    <w:rsid w:val="00272CAE"/>
    <w:rsid w:val="00272CFC"/>
    <w:rsid w:val="00272D9C"/>
    <w:rsid w:val="00272E0D"/>
    <w:rsid w:val="002732C4"/>
    <w:rsid w:val="002734CB"/>
    <w:rsid w:val="00273631"/>
    <w:rsid w:val="002739D3"/>
    <w:rsid w:val="00273D2A"/>
    <w:rsid w:val="00273D6B"/>
    <w:rsid w:val="00273E52"/>
    <w:rsid w:val="00273FA1"/>
    <w:rsid w:val="00274205"/>
    <w:rsid w:val="0027420F"/>
    <w:rsid w:val="0027453E"/>
    <w:rsid w:val="00274BD5"/>
    <w:rsid w:val="00274FFA"/>
    <w:rsid w:val="002754F1"/>
    <w:rsid w:val="0027560A"/>
    <w:rsid w:val="00275A54"/>
    <w:rsid w:val="00275B60"/>
    <w:rsid w:val="00275C48"/>
    <w:rsid w:val="00275F06"/>
    <w:rsid w:val="00275FDA"/>
    <w:rsid w:val="00276FCB"/>
    <w:rsid w:val="00277115"/>
    <w:rsid w:val="002772E0"/>
    <w:rsid w:val="002778DC"/>
    <w:rsid w:val="0027794D"/>
    <w:rsid w:val="00277A30"/>
    <w:rsid w:val="00277B68"/>
    <w:rsid w:val="00277C99"/>
    <w:rsid w:val="00280098"/>
    <w:rsid w:val="00280293"/>
    <w:rsid w:val="00280813"/>
    <w:rsid w:val="0028098D"/>
    <w:rsid w:val="00280DAD"/>
    <w:rsid w:val="00280DE8"/>
    <w:rsid w:val="0028104A"/>
    <w:rsid w:val="002810E9"/>
    <w:rsid w:val="0028110D"/>
    <w:rsid w:val="0028132D"/>
    <w:rsid w:val="00281855"/>
    <w:rsid w:val="002819D0"/>
    <w:rsid w:val="002824C6"/>
    <w:rsid w:val="00282AC3"/>
    <w:rsid w:val="00282B19"/>
    <w:rsid w:val="00282EFB"/>
    <w:rsid w:val="0028302A"/>
    <w:rsid w:val="00283177"/>
    <w:rsid w:val="00283261"/>
    <w:rsid w:val="00283403"/>
    <w:rsid w:val="00283E8D"/>
    <w:rsid w:val="00283EB3"/>
    <w:rsid w:val="00284090"/>
    <w:rsid w:val="0028415F"/>
    <w:rsid w:val="0028417E"/>
    <w:rsid w:val="002841E4"/>
    <w:rsid w:val="00284439"/>
    <w:rsid w:val="0028467B"/>
    <w:rsid w:val="00284F77"/>
    <w:rsid w:val="002850E0"/>
    <w:rsid w:val="00285637"/>
    <w:rsid w:val="00285708"/>
    <w:rsid w:val="002858B1"/>
    <w:rsid w:val="00285DF4"/>
    <w:rsid w:val="0028636D"/>
    <w:rsid w:val="002865FA"/>
    <w:rsid w:val="002867AA"/>
    <w:rsid w:val="002868F8"/>
    <w:rsid w:val="002869C0"/>
    <w:rsid w:val="00286B1C"/>
    <w:rsid w:val="00286B25"/>
    <w:rsid w:val="0028720F"/>
    <w:rsid w:val="00287575"/>
    <w:rsid w:val="00287D6A"/>
    <w:rsid w:val="002901A5"/>
    <w:rsid w:val="002904F8"/>
    <w:rsid w:val="00290569"/>
    <w:rsid w:val="00290B2A"/>
    <w:rsid w:val="00290BAE"/>
    <w:rsid w:val="00291066"/>
    <w:rsid w:val="00291191"/>
    <w:rsid w:val="00291427"/>
    <w:rsid w:val="00291535"/>
    <w:rsid w:val="00291811"/>
    <w:rsid w:val="00291812"/>
    <w:rsid w:val="002918D7"/>
    <w:rsid w:val="00292022"/>
    <w:rsid w:val="002921C4"/>
    <w:rsid w:val="002921DF"/>
    <w:rsid w:val="0029264D"/>
    <w:rsid w:val="0029278C"/>
    <w:rsid w:val="0029284F"/>
    <w:rsid w:val="00292BE5"/>
    <w:rsid w:val="002932EC"/>
    <w:rsid w:val="002934E0"/>
    <w:rsid w:val="00293770"/>
    <w:rsid w:val="00293B61"/>
    <w:rsid w:val="00293C4F"/>
    <w:rsid w:val="00293CD2"/>
    <w:rsid w:val="00293CDE"/>
    <w:rsid w:val="00293FFA"/>
    <w:rsid w:val="002944F6"/>
    <w:rsid w:val="0029451A"/>
    <w:rsid w:val="00294896"/>
    <w:rsid w:val="0029495F"/>
    <w:rsid w:val="00294BB6"/>
    <w:rsid w:val="00294CC0"/>
    <w:rsid w:val="00295151"/>
    <w:rsid w:val="002954D3"/>
    <w:rsid w:val="00295815"/>
    <w:rsid w:val="00295BB7"/>
    <w:rsid w:val="00295E52"/>
    <w:rsid w:val="002964B5"/>
    <w:rsid w:val="00296B7E"/>
    <w:rsid w:val="00296ED4"/>
    <w:rsid w:val="00296FCC"/>
    <w:rsid w:val="002976AF"/>
    <w:rsid w:val="00297836"/>
    <w:rsid w:val="00297B7D"/>
    <w:rsid w:val="002A02A9"/>
    <w:rsid w:val="002A02F0"/>
    <w:rsid w:val="002A03F1"/>
    <w:rsid w:val="002A04F4"/>
    <w:rsid w:val="002A0614"/>
    <w:rsid w:val="002A083B"/>
    <w:rsid w:val="002A095F"/>
    <w:rsid w:val="002A1083"/>
    <w:rsid w:val="002A151B"/>
    <w:rsid w:val="002A1923"/>
    <w:rsid w:val="002A1AD8"/>
    <w:rsid w:val="002A1EE9"/>
    <w:rsid w:val="002A222F"/>
    <w:rsid w:val="002A2244"/>
    <w:rsid w:val="002A2380"/>
    <w:rsid w:val="002A2499"/>
    <w:rsid w:val="002A26ED"/>
    <w:rsid w:val="002A27B4"/>
    <w:rsid w:val="002A32AB"/>
    <w:rsid w:val="002A330D"/>
    <w:rsid w:val="002A39DC"/>
    <w:rsid w:val="002A3BFD"/>
    <w:rsid w:val="002A3D80"/>
    <w:rsid w:val="002A3F12"/>
    <w:rsid w:val="002A3FC8"/>
    <w:rsid w:val="002A429C"/>
    <w:rsid w:val="002A46E1"/>
    <w:rsid w:val="002A4B2C"/>
    <w:rsid w:val="002A4D01"/>
    <w:rsid w:val="002A4E8A"/>
    <w:rsid w:val="002A4FF2"/>
    <w:rsid w:val="002A5502"/>
    <w:rsid w:val="002A5BE0"/>
    <w:rsid w:val="002A5D2B"/>
    <w:rsid w:val="002A5DA9"/>
    <w:rsid w:val="002A5E3D"/>
    <w:rsid w:val="002A5E44"/>
    <w:rsid w:val="002A5EB2"/>
    <w:rsid w:val="002A6AC7"/>
    <w:rsid w:val="002A6AD1"/>
    <w:rsid w:val="002A78B2"/>
    <w:rsid w:val="002A79C8"/>
    <w:rsid w:val="002B0225"/>
    <w:rsid w:val="002B02CB"/>
    <w:rsid w:val="002B05C7"/>
    <w:rsid w:val="002B0745"/>
    <w:rsid w:val="002B0781"/>
    <w:rsid w:val="002B09CD"/>
    <w:rsid w:val="002B0A10"/>
    <w:rsid w:val="002B11FF"/>
    <w:rsid w:val="002B1521"/>
    <w:rsid w:val="002B1579"/>
    <w:rsid w:val="002B1AC9"/>
    <w:rsid w:val="002B1E9E"/>
    <w:rsid w:val="002B27A8"/>
    <w:rsid w:val="002B2886"/>
    <w:rsid w:val="002B2949"/>
    <w:rsid w:val="002B297E"/>
    <w:rsid w:val="002B2C2C"/>
    <w:rsid w:val="002B2C81"/>
    <w:rsid w:val="002B2D28"/>
    <w:rsid w:val="002B2E84"/>
    <w:rsid w:val="002B3626"/>
    <w:rsid w:val="002B36AF"/>
    <w:rsid w:val="002B3BEC"/>
    <w:rsid w:val="002B3D2D"/>
    <w:rsid w:val="002B3F90"/>
    <w:rsid w:val="002B40A0"/>
    <w:rsid w:val="002B41B1"/>
    <w:rsid w:val="002B446A"/>
    <w:rsid w:val="002B468C"/>
    <w:rsid w:val="002B46B3"/>
    <w:rsid w:val="002B46B8"/>
    <w:rsid w:val="002B472F"/>
    <w:rsid w:val="002B4D75"/>
    <w:rsid w:val="002B4D87"/>
    <w:rsid w:val="002B57BE"/>
    <w:rsid w:val="002B591F"/>
    <w:rsid w:val="002B5AE1"/>
    <w:rsid w:val="002B6395"/>
    <w:rsid w:val="002B6610"/>
    <w:rsid w:val="002B67EF"/>
    <w:rsid w:val="002B6CF5"/>
    <w:rsid w:val="002B6E9B"/>
    <w:rsid w:val="002B72D7"/>
    <w:rsid w:val="002B738D"/>
    <w:rsid w:val="002B7469"/>
    <w:rsid w:val="002B75CC"/>
    <w:rsid w:val="002B7610"/>
    <w:rsid w:val="002B7C3A"/>
    <w:rsid w:val="002B7D01"/>
    <w:rsid w:val="002B7DC1"/>
    <w:rsid w:val="002C0233"/>
    <w:rsid w:val="002C034B"/>
    <w:rsid w:val="002C0844"/>
    <w:rsid w:val="002C0866"/>
    <w:rsid w:val="002C08D0"/>
    <w:rsid w:val="002C0EB5"/>
    <w:rsid w:val="002C13F7"/>
    <w:rsid w:val="002C18D8"/>
    <w:rsid w:val="002C1E2C"/>
    <w:rsid w:val="002C2478"/>
    <w:rsid w:val="002C27CE"/>
    <w:rsid w:val="002C2BCA"/>
    <w:rsid w:val="002C2C1D"/>
    <w:rsid w:val="002C30F6"/>
    <w:rsid w:val="002C3478"/>
    <w:rsid w:val="002C36F1"/>
    <w:rsid w:val="002C3E68"/>
    <w:rsid w:val="002C3FCA"/>
    <w:rsid w:val="002C40A1"/>
    <w:rsid w:val="002C418C"/>
    <w:rsid w:val="002C444C"/>
    <w:rsid w:val="002C458B"/>
    <w:rsid w:val="002C48BC"/>
    <w:rsid w:val="002C4BA2"/>
    <w:rsid w:val="002C4C8F"/>
    <w:rsid w:val="002C4E58"/>
    <w:rsid w:val="002C4E80"/>
    <w:rsid w:val="002C4F68"/>
    <w:rsid w:val="002C51E0"/>
    <w:rsid w:val="002C5212"/>
    <w:rsid w:val="002C561D"/>
    <w:rsid w:val="002C5C96"/>
    <w:rsid w:val="002C5E89"/>
    <w:rsid w:val="002C5FEB"/>
    <w:rsid w:val="002C676C"/>
    <w:rsid w:val="002C6794"/>
    <w:rsid w:val="002C68DD"/>
    <w:rsid w:val="002C6A56"/>
    <w:rsid w:val="002C7080"/>
    <w:rsid w:val="002C71C1"/>
    <w:rsid w:val="002C720E"/>
    <w:rsid w:val="002C73B3"/>
    <w:rsid w:val="002C76F4"/>
    <w:rsid w:val="002C7CDD"/>
    <w:rsid w:val="002D00EE"/>
    <w:rsid w:val="002D03BB"/>
    <w:rsid w:val="002D0646"/>
    <w:rsid w:val="002D07A7"/>
    <w:rsid w:val="002D087B"/>
    <w:rsid w:val="002D089D"/>
    <w:rsid w:val="002D09D7"/>
    <w:rsid w:val="002D0BCE"/>
    <w:rsid w:val="002D0C99"/>
    <w:rsid w:val="002D0F91"/>
    <w:rsid w:val="002D10CB"/>
    <w:rsid w:val="002D1123"/>
    <w:rsid w:val="002D1159"/>
    <w:rsid w:val="002D1398"/>
    <w:rsid w:val="002D1629"/>
    <w:rsid w:val="002D1974"/>
    <w:rsid w:val="002D1DE2"/>
    <w:rsid w:val="002D23EF"/>
    <w:rsid w:val="002D282D"/>
    <w:rsid w:val="002D2956"/>
    <w:rsid w:val="002D29F2"/>
    <w:rsid w:val="002D2AC3"/>
    <w:rsid w:val="002D2C80"/>
    <w:rsid w:val="002D2F41"/>
    <w:rsid w:val="002D34FE"/>
    <w:rsid w:val="002D3572"/>
    <w:rsid w:val="002D35A1"/>
    <w:rsid w:val="002D3739"/>
    <w:rsid w:val="002D3780"/>
    <w:rsid w:val="002D3E06"/>
    <w:rsid w:val="002D4019"/>
    <w:rsid w:val="002D4020"/>
    <w:rsid w:val="002D403F"/>
    <w:rsid w:val="002D457F"/>
    <w:rsid w:val="002D4919"/>
    <w:rsid w:val="002D4A80"/>
    <w:rsid w:val="002D500C"/>
    <w:rsid w:val="002D5650"/>
    <w:rsid w:val="002D5DDD"/>
    <w:rsid w:val="002D5FEF"/>
    <w:rsid w:val="002D65C0"/>
    <w:rsid w:val="002D66A9"/>
    <w:rsid w:val="002D67D5"/>
    <w:rsid w:val="002D680C"/>
    <w:rsid w:val="002D6A31"/>
    <w:rsid w:val="002D6BC6"/>
    <w:rsid w:val="002D6FAC"/>
    <w:rsid w:val="002D7487"/>
    <w:rsid w:val="002D74E0"/>
    <w:rsid w:val="002D789A"/>
    <w:rsid w:val="002D7AE6"/>
    <w:rsid w:val="002D7BD0"/>
    <w:rsid w:val="002D7D5C"/>
    <w:rsid w:val="002D7DA9"/>
    <w:rsid w:val="002D7FAE"/>
    <w:rsid w:val="002E0337"/>
    <w:rsid w:val="002E0C37"/>
    <w:rsid w:val="002E173F"/>
    <w:rsid w:val="002E1A60"/>
    <w:rsid w:val="002E1AF4"/>
    <w:rsid w:val="002E24D5"/>
    <w:rsid w:val="002E257B"/>
    <w:rsid w:val="002E272E"/>
    <w:rsid w:val="002E2AA6"/>
    <w:rsid w:val="002E2AD8"/>
    <w:rsid w:val="002E2BA5"/>
    <w:rsid w:val="002E2BE9"/>
    <w:rsid w:val="002E2D6C"/>
    <w:rsid w:val="002E30B8"/>
    <w:rsid w:val="002E3149"/>
    <w:rsid w:val="002E314D"/>
    <w:rsid w:val="002E3155"/>
    <w:rsid w:val="002E3260"/>
    <w:rsid w:val="002E3476"/>
    <w:rsid w:val="002E3BD7"/>
    <w:rsid w:val="002E3F75"/>
    <w:rsid w:val="002E407E"/>
    <w:rsid w:val="002E408A"/>
    <w:rsid w:val="002E470F"/>
    <w:rsid w:val="002E4A4C"/>
    <w:rsid w:val="002E4D02"/>
    <w:rsid w:val="002E4DE2"/>
    <w:rsid w:val="002E51A4"/>
    <w:rsid w:val="002E51C0"/>
    <w:rsid w:val="002E53A4"/>
    <w:rsid w:val="002E55A2"/>
    <w:rsid w:val="002E5700"/>
    <w:rsid w:val="002E5832"/>
    <w:rsid w:val="002E59D9"/>
    <w:rsid w:val="002E5B49"/>
    <w:rsid w:val="002E5E7D"/>
    <w:rsid w:val="002E6314"/>
    <w:rsid w:val="002E674A"/>
    <w:rsid w:val="002E67E7"/>
    <w:rsid w:val="002E6CC8"/>
    <w:rsid w:val="002E6FD0"/>
    <w:rsid w:val="002E7342"/>
    <w:rsid w:val="002E7660"/>
    <w:rsid w:val="002E76D4"/>
    <w:rsid w:val="002E7764"/>
    <w:rsid w:val="002E7B67"/>
    <w:rsid w:val="002E7BFF"/>
    <w:rsid w:val="002E7C3D"/>
    <w:rsid w:val="002E7DBD"/>
    <w:rsid w:val="002E7E1B"/>
    <w:rsid w:val="002E7E34"/>
    <w:rsid w:val="002E7FDC"/>
    <w:rsid w:val="002F0152"/>
    <w:rsid w:val="002F03B7"/>
    <w:rsid w:val="002F0546"/>
    <w:rsid w:val="002F06DC"/>
    <w:rsid w:val="002F08BD"/>
    <w:rsid w:val="002F0F84"/>
    <w:rsid w:val="002F0FD9"/>
    <w:rsid w:val="002F162D"/>
    <w:rsid w:val="002F1674"/>
    <w:rsid w:val="002F1791"/>
    <w:rsid w:val="002F18E2"/>
    <w:rsid w:val="002F1AEF"/>
    <w:rsid w:val="002F1CD5"/>
    <w:rsid w:val="002F1EAA"/>
    <w:rsid w:val="002F279B"/>
    <w:rsid w:val="002F29D9"/>
    <w:rsid w:val="002F2DC1"/>
    <w:rsid w:val="002F30B5"/>
    <w:rsid w:val="002F3110"/>
    <w:rsid w:val="002F35D8"/>
    <w:rsid w:val="002F3A85"/>
    <w:rsid w:val="002F3BEA"/>
    <w:rsid w:val="002F3DC5"/>
    <w:rsid w:val="002F3E6A"/>
    <w:rsid w:val="002F3F21"/>
    <w:rsid w:val="002F3F98"/>
    <w:rsid w:val="002F3FD1"/>
    <w:rsid w:val="002F42DC"/>
    <w:rsid w:val="002F4302"/>
    <w:rsid w:val="002F48A3"/>
    <w:rsid w:val="002F48FD"/>
    <w:rsid w:val="002F4A63"/>
    <w:rsid w:val="002F4C00"/>
    <w:rsid w:val="002F5129"/>
    <w:rsid w:val="002F51EB"/>
    <w:rsid w:val="002F5839"/>
    <w:rsid w:val="002F5AD0"/>
    <w:rsid w:val="002F5B42"/>
    <w:rsid w:val="002F5B73"/>
    <w:rsid w:val="002F60C8"/>
    <w:rsid w:val="002F6570"/>
    <w:rsid w:val="002F6D9B"/>
    <w:rsid w:val="002F6FE5"/>
    <w:rsid w:val="002F7082"/>
    <w:rsid w:val="002F7357"/>
    <w:rsid w:val="002F7510"/>
    <w:rsid w:val="002F7537"/>
    <w:rsid w:val="002F7A38"/>
    <w:rsid w:val="002F7BE5"/>
    <w:rsid w:val="002F7E3E"/>
    <w:rsid w:val="002F7FEB"/>
    <w:rsid w:val="0030014B"/>
    <w:rsid w:val="00300433"/>
    <w:rsid w:val="003006D3"/>
    <w:rsid w:val="003006E7"/>
    <w:rsid w:val="003007E4"/>
    <w:rsid w:val="00300A06"/>
    <w:rsid w:val="00300D3B"/>
    <w:rsid w:val="00301079"/>
    <w:rsid w:val="003012E6"/>
    <w:rsid w:val="00301540"/>
    <w:rsid w:val="00301588"/>
    <w:rsid w:val="0030196C"/>
    <w:rsid w:val="00301981"/>
    <w:rsid w:val="00301B0D"/>
    <w:rsid w:val="00301EFA"/>
    <w:rsid w:val="00301FCC"/>
    <w:rsid w:val="003022C8"/>
    <w:rsid w:val="00302763"/>
    <w:rsid w:val="003029B2"/>
    <w:rsid w:val="00302B16"/>
    <w:rsid w:val="00302B60"/>
    <w:rsid w:val="00302D5C"/>
    <w:rsid w:val="00302E94"/>
    <w:rsid w:val="00302F37"/>
    <w:rsid w:val="00303015"/>
    <w:rsid w:val="003036AD"/>
    <w:rsid w:val="00303759"/>
    <w:rsid w:val="003038CB"/>
    <w:rsid w:val="00303943"/>
    <w:rsid w:val="003039D6"/>
    <w:rsid w:val="00304073"/>
    <w:rsid w:val="00304479"/>
    <w:rsid w:val="003045BE"/>
    <w:rsid w:val="0030483F"/>
    <w:rsid w:val="00304A5B"/>
    <w:rsid w:val="00304ABF"/>
    <w:rsid w:val="00304C61"/>
    <w:rsid w:val="00304EC9"/>
    <w:rsid w:val="0030513A"/>
    <w:rsid w:val="003052C0"/>
    <w:rsid w:val="003056FD"/>
    <w:rsid w:val="003059CE"/>
    <w:rsid w:val="00305EC6"/>
    <w:rsid w:val="00305F3F"/>
    <w:rsid w:val="0030612B"/>
    <w:rsid w:val="00306153"/>
    <w:rsid w:val="00306465"/>
    <w:rsid w:val="0030648A"/>
    <w:rsid w:val="00306BCE"/>
    <w:rsid w:val="00306DF4"/>
    <w:rsid w:val="00306EA9"/>
    <w:rsid w:val="00306F18"/>
    <w:rsid w:val="00306F30"/>
    <w:rsid w:val="003070C6"/>
    <w:rsid w:val="00307600"/>
    <w:rsid w:val="003077DB"/>
    <w:rsid w:val="00307886"/>
    <w:rsid w:val="00307DA2"/>
    <w:rsid w:val="00307DD8"/>
    <w:rsid w:val="00307FA2"/>
    <w:rsid w:val="003101F4"/>
    <w:rsid w:val="0031020F"/>
    <w:rsid w:val="0031040B"/>
    <w:rsid w:val="00310416"/>
    <w:rsid w:val="00310901"/>
    <w:rsid w:val="00310A8C"/>
    <w:rsid w:val="00310D3B"/>
    <w:rsid w:val="0031123A"/>
    <w:rsid w:val="003115F8"/>
    <w:rsid w:val="00311725"/>
    <w:rsid w:val="00311776"/>
    <w:rsid w:val="00311D14"/>
    <w:rsid w:val="00311D70"/>
    <w:rsid w:val="00311E0B"/>
    <w:rsid w:val="00311EF9"/>
    <w:rsid w:val="003124BC"/>
    <w:rsid w:val="0031272B"/>
    <w:rsid w:val="00312CAB"/>
    <w:rsid w:val="00312E53"/>
    <w:rsid w:val="00312FFC"/>
    <w:rsid w:val="003130E5"/>
    <w:rsid w:val="0031372A"/>
    <w:rsid w:val="00313906"/>
    <w:rsid w:val="0031396B"/>
    <w:rsid w:val="003139F6"/>
    <w:rsid w:val="00313B3F"/>
    <w:rsid w:val="00313C66"/>
    <w:rsid w:val="00313C6C"/>
    <w:rsid w:val="0031453A"/>
    <w:rsid w:val="003145F7"/>
    <w:rsid w:val="003149FC"/>
    <w:rsid w:val="00314CB0"/>
    <w:rsid w:val="00314DB7"/>
    <w:rsid w:val="00314F6C"/>
    <w:rsid w:val="00315017"/>
    <w:rsid w:val="003154A7"/>
    <w:rsid w:val="00315600"/>
    <w:rsid w:val="003159A2"/>
    <w:rsid w:val="00315A0D"/>
    <w:rsid w:val="00315A53"/>
    <w:rsid w:val="00315E11"/>
    <w:rsid w:val="003165BE"/>
    <w:rsid w:val="0031681E"/>
    <w:rsid w:val="00316AB2"/>
    <w:rsid w:val="00316C61"/>
    <w:rsid w:val="00316E58"/>
    <w:rsid w:val="00317471"/>
    <w:rsid w:val="00317541"/>
    <w:rsid w:val="003176C7"/>
    <w:rsid w:val="00317E1E"/>
    <w:rsid w:val="00317E88"/>
    <w:rsid w:val="003203F8"/>
    <w:rsid w:val="00320CAB"/>
    <w:rsid w:val="003211A2"/>
    <w:rsid w:val="003215E3"/>
    <w:rsid w:val="0032168C"/>
    <w:rsid w:val="00321728"/>
    <w:rsid w:val="00321AF8"/>
    <w:rsid w:val="00321C53"/>
    <w:rsid w:val="00321D59"/>
    <w:rsid w:val="00321D66"/>
    <w:rsid w:val="003229BF"/>
    <w:rsid w:val="00322EBD"/>
    <w:rsid w:val="003233D9"/>
    <w:rsid w:val="0032351E"/>
    <w:rsid w:val="0032380D"/>
    <w:rsid w:val="00323C74"/>
    <w:rsid w:val="00323F04"/>
    <w:rsid w:val="00324066"/>
    <w:rsid w:val="003242BC"/>
    <w:rsid w:val="00324937"/>
    <w:rsid w:val="00324F75"/>
    <w:rsid w:val="00325483"/>
    <w:rsid w:val="00325971"/>
    <w:rsid w:val="003259B1"/>
    <w:rsid w:val="003259D4"/>
    <w:rsid w:val="00325AFF"/>
    <w:rsid w:val="00325C68"/>
    <w:rsid w:val="00326129"/>
    <w:rsid w:val="00326857"/>
    <w:rsid w:val="00326985"/>
    <w:rsid w:val="0032698A"/>
    <w:rsid w:val="00326B57"/>
    <w:rsid w:val="00326C9F"/>
    <w:rsid w:val="003276E3"/>
    <w:rsid w:val="0032783A"/>
    <w:rsid w:val="0032795D"/>
    <w:rsid w:val="00327A9C"/>
    <w:rsid w:val="00327B03"/>
    <w:rsid w:val="00327EF9"/>
    <w:rsid w:val="00330019"/>
    <w:rsid w:val="003301E9"/>
    <w:rsid w:val="00330243"/>
    <w:rsid w:val="003302E8"/>
    <w:rsid w:val="00330831"/>
    <w:rsid w:val="003309A6"/>
    <w:rsid w:val="00330C5D"/>
    <w:rsid w:val="00331288"/>
    <w:rsid w:val="0033139B"/>
    <w:rsid w:val="003313CF"/>
    <w:rsid w:val="0033170E"/>
    <w:rsid w:val="0033177E"/>
    <w:rsid w:val="00332033"/>
    <w:rsid w:val="00332232"/>
    <w:rsid w:val="0033237A"/>
    <w:rsid w:val="0033246B"/>
    <w:rsid w:val="003324CA"/>
    <w:rsid w:val="00332609"/>
    <w:rsid w:val="003327FD"/>
    <w:rsid w:val="00332806"/>
    <w:rsid w:val="00332902"/>
    <w:rsid w:val="00332DD8"/>
    <w:rsid w:val="00332E3C"/>
    <w:rsid w:val="00333352"/>
    <w:rsid w:val="003333E6"/>
    <w:rsid w:val="00333564"/>
    <w:rsid w:val="003336A5"/>
    <w:rsid w:val="00333711"/>
    <w:rsid w:val="00333783"/>
    <w:rsid w:val="003337E7"/>
    <w:rsid w:val="003339A2"/>
    <w:rsid w:val="00333DB0"/>
    <w:rsid w:val="003344D0"/>
    <w:rsid w:val="0033455D"/>
    <w:rsid w:val="003346A2"/>
    <w:rsid w:val="00334A60"/>
    <w:rsid w:val="00334D11"/>
    <w:rsid w:val="003351BE"/>
    <w:rsid w:val="00335602"/>
    <w:rsid w:val="00335781"/>
    <w:rsid w:val="00335914"/>
    <w:rsid w:val="003359A3"/>
    <w:rsid w:val="00335A5E"/>
    <w:rsid w:val="00335CBA"/>
    <w:rsid w:val="00335EA4"/>
    <w:rsid w:val="0033626B"/>
    <w:rsid w:val="003362D8"/>
    <w:rsid w:val="00336506"/>
    <w:rsid w:val="003365BB"/>
    <w:rsid w:val="003369E3"/>
    <w:rsid w:val="00336F9E"/>
    <w:rsid w:val="00337033"/>
    <w:rsid w:val="0033713D"/>
    <w:rsid w:val="00337613"/>
    <w:rsid w:val="00337956"/>
    <w:rsid w:val="00337A5E"/>
    <w:rsid w:val="00337B96"/>
    <w:rsid w:val="0034015B"/>
    <w:rsid w:val="003403F7"/>
    <w:rsid w:val="00340426"/>
    <w:rsid w:val="0034052D"/>
    <w:rsid w:val="0034071C"/>
    <w:rsid w:val="00340A4D"/>
    <w:rsid w:val="00340EE7"/>
    <w:rsid w:val="00341113"/>
    <w:rsid w:val="0034157C"/>
    <w:rsid w:val="00341852"/>
    <w:rsid w:val="0034192F"/>
    <w:rsid w:val="0034222F"/>
    <w:rsid w:val="003427F4"/>
    <w:rsid w:val="00342802"/>
    <w:rsid w:val="003429D8"/>
    <w:rsid w:val="00342B55"/>
    <w:rsid w:val="00342DE0"/>
    <w:rsid w:val="00342E6A"/>
    <w:rsid w:val="00343681"/>
    <w:rsid w:val="00343DF8"/>
    <w:rsid w:val="00344136"/>
    <w:rsid w:val="003443B7"/>
    <w:rsid w:val="003443D3"/>
    <w:rsid w:val="00344DD6"/>
    <w:rsid w:val="00344F1D"/>
    <w:rsid w:val="0034507E"/>
    <w:rsid w:val="003451F2"/>
    <w:rsid w:val="00345236"/>
    <w:rsid w:val="00345CDD"/>
    <w:rsid w:val="00345FF9"/>
    <w:rsid w:val="00346131"/>
    <w:rsid w:val="0034613F"/>
    <w:rsid w:val="0034658A"/>
    <w:rsid w:val="003467FA"/>
    <w:rsid w:val="00346BAD"/>
    <w:rsid w:val="00346ED3"/>
    <w:rsid w:val="0034707D"/>
    <w:rsid w:val="00347189"/>
    <w:rsid w:val="00347193"/>
    <w:rsid w:val="003478F5"/>
    <w:rsid w:val="00347B59"/>
    <w:rsid w:val="00347D06"/>
    <w:rsid w:val="003502DD"/>
    <w:rsid w:val="003508AD"/>
    <w:rsid w:val="00350D60"/>
    <w:rsid w:val="00350D9C"/>
    <w:rsid w:val="00350F2B"/>
    <w:rsid w:val="00350F3E"/>
    <w:rsid w:val="0035134D"/>
    <w:rsid w:val="00351407"/>
    <w:rsid w:val="00351427"/>
    <w:rsid w:val="00351475"/>
    <w:rsid w:val="00351557"/>
    <w:rsid w:val="0035163D"/>
    <w:rsid w:val="0035186F"/>
    <w:rsid w:val="00351DBC"/>
    <w:rsid w:val="00351DE8"/>
    <w:rsid w:val="00351E0A"/>
    <w:rsid w:val="00351F4F"/>
    <w:rsid w:val="00351F93"/>
    <w:rsid w:val="003520C5"/>
    <w:rsid w:val="00352266"/>
    <w:rsid w:val="00352740"/>
    <w:rsid w:val="003528FD"/>
    <w:rsid w:val="00352A5E"/>
    <w:rsid w:val="00352D2B"/>
    <w:rsid w:val="00352D41"/>
    <w:rsid w:val="00352D87"/>
    <w:rsid w:val="003531B2"/>
    <w:rsid w:val="00353333"/>
    <w:rsid w:val="003537CC"/>
    <w:rsid w:val="0035383B"/>
    <w:rsid w:val="00353991"/>
    <w:rsid w:val="00353C20"/>
    <w:rsid w:val="00353D2B"/>
    <w:rsid w:val="0035405C"/>
    <w:rsid w:val="003541DA"/>
    <w:rsid w:val="003543D5"/>
    <w:rsid w:val="0035467C"/>
    <w:rsid w:val="00354768"/>
    <w:rsid w:val="003548E0"/>
    <w:rsid w:val="00354B63"/>
    <w:rsid w:val="00355064"/>
    <w:rsid w:val="003551A6"/>
    <w:rsid w:val="0035520C"/>
    <w:rsid w:val="00355273"/>
    <w:rsid w:val="0035551C"/>
    <w:rsid w:val="003555E5"/>
    <w:rsid w:val="003556F4"/>
    <w:rsid w:val="00355B62"/>
    <w:rsid w:val="00355BCC"/>
    <w:rsid w:val="00355FAC"/>
    <w:rsid w:val="003561C5"/>
    <w:rsid w:val="00356288"/>
    <w:rsid w:val="00356362"/>
    <w:rsid w:val="003567AE"/>
    <w:rsid w:val="003568AA"/>
    <w:rsid w:val="00356E89"/>
    <w:rsid w:val="00356E90"/>
    <w:rsid w:val="00356E93"/>
    <w:rsid w:val="003573A4"/>
    <w:rsid w:val="003574B2"/>
    <w:rsid w:val="003575C2"/>
    <w:rsid w:val="003579AB"/>
    <w:rsid w:val="00357C93"/>
    <w:rsid w:val="00357CD5"/>
    <w:rsid w:val="00357FC6"/>
    <w:rsid w:val="003602D4"/>
    <w:rsid w:val="0036058A"/>
    <w:rsid w:val="00360AD5"/>
    <w:rsid w:val="00360D59"/>
    <w:rsid w:val="0036109A"/>
    <w:rsid w:val="0036109C"/>
    <w:rsid w:val="0036137B"/>
    <w:rsid w:val="00361435"/>
    <w:rsid w:val="00361491"/>
    <w:rsid w:val="00361678"/>
    <w:rsid w:val="003616EF"/>
    <w:rsid w:val="00361788"/>
    <w:rsid w:val="00361A71"/>
    <w:rsid w:val="00361B9B"/>
    <w:rsid w:val="00361CE7"/>
    <w:rsid w:val="00361E79"/>
    <w:rsid w:val="00362989"/>
    <w:rsid w:val="00362B30"/>
    <w:rsid w:val="00363066"/>
    <w:rsid w:val="0036312F"/>
    <w:rsid w:val="003632B6"/>
    <w:rsid w:val="0036337F"/>
    <w:rsid w:val="00363482"/>
    <w:rsid w:val="0036351D"/>
    <w:rsid w:val="0036357E"/>
    <w:rsid w:val="003636BA"/>
    <w:rsid w:val="003638ED"/>
    <w:rsid w:val="003640F3"/>
    <w:rsid w:val="00364132"/>
    <w:rsid w:val="00364392"/>
    <w:rsid w:val="00364A78"/>
    <w:rsid w:val="00364C3B"/>
    <w:rsid w:val="00364D0A"/>
    <w:rsid w:val="00364E7F"/>
    <w:rsid w:val="0036524F"/>
    <w:rsid w:val="0036548D"/>
    <w:rsid w:val="00365D2B"/>
    <w:rsid w:val="00365E17"/>
    <w:rsid w:val="003660CB"/>
    <w:rsid w:val="003662B5"/>
    <w:rsid w:val="0036684F"/>
    <w:rsid w:val="00366BF3"/>
    <w:rsid w:val="00366C71"/>
    <w:rsid w:val="0036712C"/>
    <w:rsid w:val="003671A8"/>
    <w:rsid w:val="003674EA"/>
    <w:rsid w:val="00367877"/>
    <w:rsid w:val="0036799A"/>
    <w:rsid w:val="00367B50"/>
    <w:rsid w:val="00367B54"/>
    <w:rsid w:val="00367D5E"/>
    <w:rsid w:val="00367F85"/>
    <w:rsid w:val="00370014"/>
    <w:rsid w:val="0037013B"/>
    <w:rsid w:val="00370B37"/>
    <w:rsid w:val="00370C3B"/>
    <w:rsid w:val="00370CDE"/>
    <w:rsid w:val="0037138E"/>
    <w:rsid w:val="00371D2B"/>
    <w:rsid w:val="00371F2A"/>
    <w:rsid w:val="003720AD"/>
    <w:rsid w:val="003725DD"/>
    <w:rsid w:val="00372755"/>
    <w:rsid w:val="00372888"/>
    <w:rsid w:val="00372A06"/>
    <w:rsid w:val="00372C83"/>
    <w:rsid w:val="00373038"/>
    <w:rsid w:val="003734A4"/>
    <w:rsid w:val="00373574"/>
    <w:rsid w:val="00373667"/>
    <w:rsid w:val="00373928"/>
    <w:rsid w:val="00373964"/>
    <w:rsid w:val="00373BCC"/>
    <w:rsid w:val="00373F41"/>
    <w:rsid w:val="003746AC"/>
    <w:rsid w:val="00374A61"/>
    <w:rsid w:val="00374AC2"/>
    <w:rsid w:val="00374E69"/>
    <w:rsid w:val="003752DA"/>
    <w:rsid w:val="00375B1E"/>
    <w:rsid w:val="00376212"/>
    <w:rsid w:val="003762D5"/>
    <w:rsid w:val="003763CB"/>
    <w:rsid w:val="00376E0D"/>
    <w:rsid w:val="00376F94"/>
    <w:rsid w:val="00376FE4"/>
    <w:rsid w:val="0037700C"/>
    <w:rsid w:val="0037714C"/>
    <w:rsid w:val="0037724D"/>
    <w:rsid w:val="00377374"/>
    <w:rsid w:val="00377482"/>
    <w:rsid w:val="00377855"/>
    <w:rsid w:val="00377879"/>
    <w:rsid w:val="00377895"/>
    <w:rsid w:val="0037789B"/>
    <w:rsid w:val="003779C3"/>
    <w:rsid w:val="00377C21"/>
    <w:rsid w:val="00377DA5"/>
    <w:rsid w:val="0038013F"/>
    <w:rsid w:val="00380234"/>
    <w:rsid w:val="00380375"/>
    <w:rsid w:val="00380411"/>
    <w:rsid w:val="00380439"/>
    <w:rsid w:val="003805AF"/>
    <w:rsid w:val="00380B4E"/>
    <w:rsid w:val="00380C13"/>
    <w:rsid w:val="00380CA3"/>
    <w:rsid w:val="00380D90"/>
    <w:rsid w:val="00380DA2"/>
    <w:rsid w:val="00380F57"/>
    <w:rsid w:val="00381280"/>
    <w:rsid w:val="0038145D"/>
    <w:rsid w:val="00381587"/>
    <w:rsid w:val="003818FB"/>
    <w:rsid w:val="00381B76"/>
    <w:rsid w:val="00381C62"/>
    <w:rsid w:val="00382158"/>
    <w:rsid w:val="00382216"/>
    <w:rsid w:val="0038237B"/>
    <w:rsid w:val="00382756"/>
    <w:rsid w:val="00382913"/>
    <w:rsid w:val="0038297C"/>
    <w:rsid w:val="00382986"/>
    <w:rsid w:val="00382BA5"/>
    <w:rsid w:val="00383271"/>
    <w:rsid w:val="00383272"/>
    <w:rsid w:val="00383432"/>
    <w:rsid w:val="00383571"/>
    <w:rsid w:val="003836B6"/>
    <w:rsid w:val="003838D7"/>
    <w:rsid w:val="00383E30"/>
    <w:rsid w:val="0038488B"/>
    <w:rsid w:val="00384A48"/>
    <w:rsid w:val="00384ABF"/>
    <w:rsid w:val="00384C3E"/>
    <w:rsid w:val="00384DC1"/>
    <w:rsid w:val="00384F48"/>
    <w:rsid w:val="00385043"/>
    <w:rsid w:val="003853A7"/>
    <w:rsid w:val="0038570C"/>
    <w:rsid w:val="00385D57"/>
    <w:rsid w:val="003861E5"/>
    <w:rsid w:val="0038676B"/>
    <w:rsid w:val="00386966"/>
    <w:rsid w:val="00386C04"/>
    <w:rsid w:val="003870AA"/>
    <w:rsid w:val="003873A6"/>
    <w:rsid w:val="00387543"/>
    <w:rsid w:val="0038773F"/>
    <w:rsid w:val="00387BA4"/>
    <w:rsid w:val="0039022D"/>
    <w:rsid w:val="0039037A"/>
    <w:rsid w:val="003909E5"/>
    <w:rsid w:val="00390CC2"/>
    <w:rsid w:val="00391070"/>
    <w:rsid w:val="00391171"/>
    <w:rsid w:val="00391184"/>
    <w:rsid w:val="003914E7"/>
    <w:rsid w:val="00391CEC"/>
    <w:rsid w:val="00391CF7"/>
    <w:rsid w:val="00391D92"/>
    <w:rsid w:val="00391F1E"/>
    <w:rsid w:val="00392381"/>
    <w:rsid w:val="0039273C"/>
    <w:rsid w:val="00392765"/>
    <w:rsid w:val="003927C8"/>
    <w:rsid w:val="0039329D"/>
    <w:rsid w:val="00393306"/>
    <w:rsid w:val="003933BE"/>
    <w:rsid w:val="00393803"/>
    <w:rsid w:val="00393A9C"/>
    <w:rsid w:val="00393C98"/>
    <w:rsid w:val="00393E66"/>
    <w:rsid w:val="00393ED5"/>
    <w:rsid w:val="00393F12"/>
    <w:rsid w:val="00393FB0"/>
    <w:rsid w:val="00394151"/>
    <w:rsid w:val="003941EE"/>
    <w:rsid w:val="00394216"/>
    <w:rsid w:val="00394434"/>
    <w:rsid w:val="0039446F"/>
    <w:rsid w:val="00394CC9"/>
    <w:rsid w:val="003951AB"/>
    <w:rsid w:val="003952D1"/>
    <w:rsid w:val="00395313"/>
    <w:rsid w:val="0039533D"/>
    <w:rsid w:val="00395512"/>
    <w:rsid w:val="00395685"/>
    <w:rsid w:val="00395840"/>
    <w:rsid w:val="003959B1"/>
    <w:rsid w:val="00395E56"/>
    <w:rsid w:val="00395F8C"/>
    <w:rsid w:val="00395FD6"/>
    <w:rsid w:val="0039601C"/>
    <w:rsid w:val="0039606E"/>
    <w:rsid w:val="00396093"/>
    <w:rsid w:val="003961A7"/>
    <w:rsid w:val="00396258"/>
    <w:rsid w:val="00396303"/>
    <w:rsid w:val="003964AE"/>
    <w:rsid w:val="00396725"/>
    <w:rsid w:val="003968AB"/>
    <w:rsid w:val="00396F7F"/>
    <w:rsid w:val="003971D3"/>
    <w:rsid w:val="00397385"/>
    <w:rsid w:val="00397792"/>
    <w:rsid w:val="00397B5F"/>
    <w:rsid w:val="00397D90"/>
    <w:rsid w:val="003A01AB"/>
    <w:rsid w:val="003A01D9"/>
    <w:rsid w:val="003A02AE"/>
    <w:rsid w:val="003A0432"/>
    <w:rsid w:val="003A06B7"/>
    <w:rsid w:val="003A06F1"/>
    <w:rsid w:val="003A0787"/>
    <w:rsid w:val="003A0B2F"/>
    <w:rsid w:val="003A0DFE"/>
    <w:rsid w:val="003A0E78"/>
    <w:rsid w:val="003A0FC0"/>
    <w:rsid w:val="003A0FFE"/>
    <w:rsid w:val="003A13FD"/>
    <w:rsid w:val="003A1662"/>
    <w:rsid w:val="003A1714"/>
    <w:rsid w:val="003A196D"/>
    <w:rsid w:val="003A1B7C"/>
    <w:rsid w:val="003A1BA4"/>
    <w:rsid w:val="003A1E53"/>
    <w:rsid w:val="003A20C2"/>
    <w:rsid w:val="003A212F"/>
    <w:rsid w:val="003A21BA"/>
    <w:rsid w:val="003A249A"/>
    <w:rsid w:val="003A27D2"/>
    <w:rsid w:val="003A2A82"/>
    <w:rsid w:val="003A2BB6"/>
    <w:rsid w:val="003A2C8E"/>
    <w:rsid w:val="003A2F68"/>
    <w:rsid w:val="003A3229"/>
    <w:rsid w:val="003A325D"/>
    <w:rsid w:val="003A3520"/>
    <w:rsid w:val="003A372C"/>
    <w:rsid w:val="003A3B67"/>
    <w:rsid w:val="003A3BA9"/>
    <w:rsid w:val="003A3CB6"/>
    <w:rsid w:val="003A3CC8"/>
    <w:rsid w:val="003A47AA"/>
    <w:rsid w:val="003A51DD"/>
    <w:rsid w:val="003A524B"/>
    <w:rsid w:val="003A5AA8"/>
    <w:rsid w:val="003A5B33"/>
    <w:rsid w:val="003A5B99"/>
    <w:rsid w:val="003A5DE9"/>
    <w:rsid w:val="003A5E32"/>
    <w:rsid w:val="003A5F0B"/>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6B"/>
    <w:rsid w:val="003A7B83"/>
    <w:rsid w:val="003A7E49"/>
    <w:rsid w:val="003B0234"/>
    <w:rsid w:val="003B0495"/>
    <w:rsid w:val="003B04C6"/>
    <w:rsid w:val="003B067A"/>
    <w:rsid w:val="003B0699"/>
    <w:rsid w:val="003B0B0E"/>
    <w:rsid w:val="003B0B31"/>
    <w:rsid w:val="003B0C9D"/>
    <w:rsid w:val="003B0E99"/>
    <w:rsid w:val="003B0EB9"/>
    <w:rsid w:val="003B10C5"/>
    <w:rsid w:val="003B11F6"/>
    <w:rsid w:val="003B13EA"/>
    <w:rsid w:val="003B1416"/>
    <w:rsid w:val="003B1501"/>
    <w:rsid w:val="003B1747"/>
    <w:rsid w:val="003B177E"/>
    <w:rsid w:val="003B2506"/>
    <w:rsid w:val="003B2540"/>
    <w:rsid w:val="003B2729"/>
    <w:rsid w:val="003B298E"/>
    <w:rsid w:val="003B2A9F"/>
    <w:rsid w:val="003B2F9D"/>
    <w:rsid w:val="003B3104"/>
    <w:rsid w:val="003B3296"/>
    <w:rsid w:val="003B350B"/>
    <w:rsid w:val="003B3A55"/>
    <w:rsid w:val="003B3ACB"/>
    <w:rsid w:val="003B3BF9"/>
    <w:rsid w:val="003B40D1"/>
    <w:rsid w:val="003B4244"/>
    <w:rsid w:val="003B424A"/>
    <w:rsid w:val="003B4600"/>
    <w:rsid w:val="003B47B0"/>
    <w:rsid w:val="003B48E0"/>
    <w:rsid w:val="003B4A9A"/>
    <w:rsid w:val="003B4B94"/>
    <w:rsid w:val="003B4F7F"/>
    <w:rsid w:val="003B507F"/>
    <w:rsid w:val="003B53D8"/>
    <w:rsid w:val="003B57E0"/>
    <w:rsid w:val="003B58FA"/>
    <w:rsid w:val="003B5BE6"/>
    <w:rsid w:val="003B5F4D"/>
    <w:rsid w:val="003B5FC0"/>
    <w:rsid w:val="003B5FF7"/>
    <w:rsid w:val="003B6120"/>
    <w:rsid w:val="003B6383"/>
    <w:rsid w:val="003B63C3"/>
    <w:rsid w:val="003B663C"/>
    <w:rsid w:val="003B671C"/>
    <w:rsid w:val="003B6A80"/>
    <w:rsid w:val="003B6C1C"/>
    <w:rsid w:val="003B72F4"/>
    <w:rsid w:val="003B757D"/>
    <w:rsid w:val="003B760D"/>
    <w:rsid w:val="003B76D5"/>
    <w:rsid w:val="003B7A9E"/>
    <w:rsid w:val="003B7D14"/>
    <w:rsid w:val="003B7FFC"/>
    <w:rsid w:val="003C0109"/>
    <w:rsid w:val="003C015A"/>
    <w:rsid w:val="003C0276"/>
    <w:rsid w:val="003C0420"/>
    <w:rsid w:val="003C0465"/>
    <w:rsid w:val="003C067F"/>
    <w:rsid w:val="003C06DA"/>
    <w:rsid w:val="003C095F"/>
    <w:rsid w:val="003C16CB"/>
    <w:rsid w:val="003C1867"/>
    <w:rsid w:val="003C1B41"/>
    <w:rsid w:val="003C1D96"/>
    <w:rsid w:val="003C204D"/>
    <w:rsid w:val="003C21AE"/>
    <w:rsid w:val="003C22F1"/>
    <w:rsid w:val="003C26D8"/>
    <w:rsid w:val="003C270C"/>
    <w:rsid w:val="003C2936"/>
    <w:rsid w:val="003C2F7F"/>
    <w:rsid w:val="003C30EA"/>
    <w:rsid w:val="003C30FB"/>
    <w:rsid w:val="003C3577"/>
    <w:rsid w:val="003C3603"/>
    <w:rsid w:val="003C367B"/>
    <w:rsid w:val="003C37C2"/>
    <w:rsid w:val="003C37EE"/>
    <w:rsid w:val="003C3ACB"/>
    <w:rsid w:val="003C3BFE"/>
    <w:rsid w:val="003C3E59"/>
    <w:rsid w:val="003C4B65"/>
    <w:rsid w:val="003C4B87"/>
    <w:rsid w:val="003C4BB7"/>
    <w:rsid w:val="003C4C2D"/>
    <w:rsid w:val="003C4D71"/>
    <w:rsid w:val="003C5028"/>
    <w:rsid w:val="003C53A9"/>
    <w:rsid w:val="003C5982"/>
    <w:rsid w:val="003C5BC2"/>
    <w:rsid w:val="003C5F4A"/>
    <w:rsid w:val="003C61BB"/>
    <w:rsid w:val="003C6410"/>
    <w:rsid w:val="003C6596"/>
    <w:rsid w:val="003C679C"/>
    <w:rsid w:val="003C6A0E"/>
    <w:rsid w:val="003C6E75"/>
    <w:rsid w:val="003C6F16"/>
    <w:rsid w:val="003C7326"/>
    <w:rsid w:val="003C7424"/>
    <w:rsid w:val="003C7753"/>
    <w:rsid w:val="003C7919"/>
    <w:rsid w:val="003C7927"/>
    <w:rsid w:val="003C7B53"/>
    <w:rsid w:val="003C7E0D"/>
    <w:rsid w:val="003D0B81"/>
    <w:rsid w:val="003D0E8A"/>
    <w:rsid w:val="003D11BB"/>
    <w:rsid w:val="003D12BA"/>
    <w:rsid w:val="003D135B"/>
    <w:rsid w:val="003D13BE"/>
    <w:rsid w:val="003D153E"/>
    <w:rsid w:val="003D16F1"/>
    <w:rsid w:val="003D1991"/>
    <w:rsid w:val="003D1B40"/>
    <w:rsid w:val="003D1DEB"/>
    <w:rsid w:val="003D1EFA"/>
    <w:rsid w:val="003D246C"/>
    <w:rsid w:val="003D2960"/>
    <w:rsid w:val="003D2A12"/>
    <w:rsid w:val="003D2E4D"/>
    <w:rsid w:val="003D3214"/>
    <w:rsid w:val="003D332A"/>
    <w:rsid w:val="003D34EC"/>
    <w:rsid w:val="003D3513"/>
    <w:rsid w:val="003D3638"/>
    <w:rsid w:val="003D3685"/>
    <w:rsid w:val="003D3BD7"/>
    <w:rsid w:val="003D41F2"/>
    <w:rsid w:val="003D4694"/>
    <w:rsid w:val="003D4953"/>
    <w:rsid w:val="003D4C41"/>
    <w:rsid w:val="003D4F62"/>
    <w:rsid w:val="003D5120"/>
    <w:rsid w:val="003D53C0"/>
    <w:rsid w:val="003D551D"/>
    <w:rsid w:val="003D5BCF"/>
    <w:rsid w:val="003D5FB8"/>
    <w:rsid w:val="003D61ED"/>
    <w:rsid w:val="003D6678"/>
    <w:rsid w:val="003D66C3"/>
    <w:rsid w:val="003D67B6"/>
    <w:rsid w:val="003D67B8"/>
    <w:rsid w:val="003D68F7"/>
    <w:rsid w:val="003D6C47"/>
    <w:rsid w:val="003D6CF7"/>
    <w:rsid w:val="003D6F0B"/>
    <w:rsid w:val="003D7162"/>
    <w:rsid w:val="003D75EC"/>
    <w:rsid w:val="003D76D1"/>
    <w:rsid w:val="003D77C5"/>
    <w:rsid w:val="003D796F"/>
    <w:rsid w:val="003D7986"/>
    <w:rsid w:val="003D79BD"/>
    <w:rsid w:val="003E04E0"/>
    <w:rsid w:val="003E0A7D"/>
    <w:rsid w:val="003E0BC8"/>
    <w:rsid w:val="003E0E69"/>
    <w:rsid w:val="003E0F81"/>
    <w:rsid w:val="003E16CC"/>
    <w:rsid w:val="003E196E"/>
    <w:rsid w:val="003E1B49"/>
    <w:rsid w:val="003E1C2C"/>
    <w:rsid w:val="003E20DA"/>
    <w:rsid w:val="003E230F"/>
    <w:rsid w:val="003E24E0"/>
    <w:rsid w:val="003E2933"/>
    <w:rsid w:val="003E298B"/>
    <w:rsid w:val="003E2ACF"/>
    <w:rsid w:val="003E2DB4"/>
    <w:rsid w:val="003E2DB8"/>
    <w:rsid w:val="003E2DC7"/>
    <w:rsid w:val="003E3629"/>
    <w:rsid w:val="003E3A86"/>
    <w:rsid w:val="003E45C4"/>
    <w:rsid w:val="003E46BC"/>
    <w:rsid w:val="003E48CA"/>
    <w:rsid w:val="003E5136"/>
    <w:rsid w:val="003E51AB"/>
    <w:rsid w:val="003E5226"/>
    <w:rsid w:val="003E556D"/>
    <w:rsid w:val="003E5922"/>
    <w:rsid w:val="003E59D9"/>
    <w:rsid w:val="003E5DA7"/>
    <w:rsid w:val="003E5DC6"/>
    <w:rsid w:val="003E5F06"/>
    <w:rsid w:val="003E6133"/>
    <w:rsid w:val="003E618B"/>
    <w:rsid w:val="003E6358"/>
    <w:rsid w:val="003E658A"/>
    <w:rsid w:val="003E658E"/>
    <w:rsid w:val="003E65BD"/>
    <w:rsid w:val="003E6809"/>
    <w:rsid w:val="003E681B"/>
    <w:rsid w:val="003E69B5"/>
    <w:rsid w:val="003E69B9"/>
    <w:rsid w:val="003E69BC"/>
    <w:rsid w:val="003E7040"/>
    <w:rsid w:val="003E7070"/>
    <w:rsid w:val="003E72DC"/>
    <w:rsid w:val="003E7391"/>
    <w:rsid w:val="003E75CF"/>
    <w:rsid w:val="003E771E"/>
    <w:rsid w:val="003E7863"/>
    <w:rsid w:val="003E7985"/>
    <w:rsid w:val="003E79BC"/>
    <w:rsid w:val="003E7AEA"/>
    <w:rsid w:val="003E7B41"/>
    <w:rsid w:val="003F04B7"/>
    <w:rsid w:val="003F0538"/>
    <w:rsid w:val="003F06FE"/>
    <w:rsid w:val="003F072F"/>
    <w:rsid w:val="003F082A"/>
    <w:rsid w:val="003F0F4F"/>
    <w:rsid w:val="003F1158"/>
    <w:rsid w:val="003F1179"/>
    <w:rsid w:val="003F1282"/>
    <w:rsid w:val="003F1636"/>
    <w:rsid w:val="003F1817"/>
    <w:rsid w:val="003F1A0E"/>
    <w:rsid w:val="003F1BCE"/>
    <w:rsid w:val="003F1DB6"/>
    <w:rsid w:val="003F1EE7"/>
    <w:rsid w:val="003F1F9C"/>
    <w:rsid w:val="003F21D3"/>
    <w:rsid w:val="003F28F9"/>
    <w:rsid w:val="003F29FB"/>
    <w:rsid w:val="003F2DA5"/>
    <w:rsid w:val="003F2E56"/>
    <w:rsid w:val="003F30F5"/>
    <w:rsid w:val="003F334A"/>
    <w:rsid w:val="003F338E"/>
    <w:rsid w:val="003F35DE"/>
    <w:rsid w:val="003F3764"/>
    <w:rsid w:val="003F38AC"/>
    <w:rsid w:val="003F3C05"/>
    <w:rsid w:val="003F3D6B"/>
    <w:rsid w:val="003F45F1"/>
    <w:rsid w:val="003F491F"/>
    <w:rsid w:val="003F4AC0"/>
    <w:rsid w:val="003F4DDD"/>
    <w:rsid w:val="003F5256"/>
    <w:rsid w:val="003F52FD"/>
    <w:rsid w:val="003F530A"/>
    <w:rsid w:val="003F5320"/>
    <w:rsid w:val="003F5484"/>
    <w:rsid w:val="003F54D2"/>
    <w:rsid w:val="003F54F0"/>
    <w:rsid w:val="003F5531"/>
    <w:rsid w:val="003F574A"/>
    <w:rsid w:val="003F5ADC"/>
    <w:rsid w:val="003F5AFE"/>
    <w:rsid w:val="003F5CF1"/>
    <w:rsid w:val="003F5E83"/>
    <w:rsid w:val="003F65D5"/>
    <w:rsid w:val="003F678D"/>
    <w:rsid w:val="003F6972"/>
    <w:rsid w:val="003F6ADF"/>
    <w:rsid w:val="003F6AEB"/>
    <w:rsid w:val="003F6BEB"/>
    <w:rsid w:val="003F6D77"/>
    <w:rsid w:val="003F73C6"/>
    <w:rsid w:val="003F74A6"/>
    <w:rsid w:val="003F7613"/>
    <w:rsid w:val="003F7668"/>
    <w:rsid w:val="003F7751"/>
    <w:rsid w:val="003F7BE6"/>
    <w:rsid w:val="0040051B"/>
    <w:rsid w:val="00400691"/>
    <w:rsid w:val="004008B0"/>
    <w:rsid w:val="00400BE2"/>
    <w:rsid w:val="00400D70"/>
    <w:rsid w:val="0040118B"/>
    <w:rsid w:val="00401376"/>
    <w:rsid w:val="00401AF0"/>
    <w:rsid w:val="00402187"/>
    <w:rsid w:val="00402881"/>
    <w:rsid w:val="00402E21"/>
    <w:rsid w:val="00402E7B"/>
    <w:rsid w:val="00402F9E"/>
    <w:rsid w:val="0040329F"/>
    <w:rsid w:val="004032AC"/>
    <w:rsid w:val="0040343B"/>
    <w:rsid w:val="0040366C"/>
    <w:rsid w:val="004036A0"/>
    <w:rsid w:val="00403948"/>
    <w:rsid w:val="00403AEE"/>
    <w:rsid w:val="00403F04"/>
    <w:rsid w:val="004040B0"/>
    <w:rsid w:val="00404108"/>
    <w:rsid w:val="00404385"/>
    <w:rsid w:val="004044FB"/>
    <w:rsid w:val="004045B3"/>
    <w:rsid w:val="004045C4"/>
    <w:rsid w:val="004048C5"/>
    <w:rsid w:val="0040490C"/>
    <w:rsid w:val="00404EBA"/>
    <w:rsid w:val="00404FA6"/>
    <w:rsid w:val="00405480"/>
    <w:rsid w:val="0040558B"/>
    <w:rsid w:val="00405C9A"/>
    <w:rsid w:val="00405D84"/>
    <w:rsid w:val="00405EC6"/>
    <w:rsid w:val="00405EE7"/>
    <w:rsid w:val="00405F8D"/>
    <w:rsid w:val="004060A5"/>
    <w:rsid w:val="004061B0"/>
    <w:rsid w:val="004063A2"/>
    <w:rsid w:val="0040643D"/>
    <w:rsid w:val="004069D3"/>
    <w:rsid w:val="00406A2C"/>
    <w:rsid w:val="00406B45"/>
    <w:rsid w:val="004070B7"/>
    <w:rsid w:val="004074FC"/>
    <w:rsid w:val="004079A4"/>
    <w:rsid w:val="00407A40"/>
    <w:rsid w:val="00407F55"/>
    <w:rsid w:val="0041037D"/>
    <w:rsid w:val="004105DB"/>
    <w:rsid w:val="00410726"/>
    <w:rsid w:val="004109C1"/>
    <w:rsid w:val="004109D3"/>
    <w:rsid w:val="00410F0A"/>
    <w:rsid w:val="00410F3C"/>
    <w:rsid w:val="00411058"/>
    <w:rsid w:val="00411109"/>
    <w:rsid w:val="0041127E"/>
    <w:rsid w:val="0041147B"/>
    <w:rsid w:val="00411BF9"/>
    <w:rsid w:val="00411D14"/>
    <w:rsid w:val="00411D4F"/>
    <w:rsid w:val="004120D4"/>
    <w:rsid w:val="004127F8"/>
    <w:rsid w:val="00412A95"/>
    <w:rsid w:val="00412AA3"/>
    <w:rsid w:val="00412CBD"/>
    <w:rsid w:val="00412E4D"/>
    <w:rsid w:val="004131C1"/>
    <w:rsid w:val="0041329C"/>
    <w:rsid w:val="004136E7"/>
    <w:rsid w:val="00413D05"/>
    <w:rsid w:val="0041411B"/>
    <w:rsid w:val="00414BD6"/>
    <w:rsid w:val="00414C0D"/>
    <w:rsid w:val="00414E4B"/>
    <w:rsid w:val="00415201"/>
    <w:rsid w:val="00415273"/>
    <w:rsid w:val="00415677"/>
    <w:rsid w:val="00415685"/>
    <w:rsid w:val="004156B1"/>
    <w:rsid w:val="004158B0"/>
    <w:rsid w:val="004158DA"/>
    <w:rsid w:val="00415ADD"/>
    <w:rsid w:val="00415B2E"/>
    <w:rsid w:val="00415EE8"/>
    <w:rsid w:val="00416208"/>
    <w:rsid w:val="00416C74"/>
    <w:rsid w:val="00416EE8"/>
    <w:rsid w:val="00416F2D"/>
    <w:rsid w:val="004173F7"/>
    <w:rsid w:val="00417625"/>
    <w:rsid w:val="0041762F"/>
    <w:rsid w:val="0041794C"/>
    <w:rsid w:val="00417A99"/>
    <w:rsid w:val="00420512"/>
    <w:rsid w:val="00420863"/>
    <w:rsid w:val="0042089C"/>
    <w:rsid w:val="00420F43"/>
    <w:rsid w:val="0042110B"/>
    <w:rsid w:val="00421459"/>
    <w:rsid w:val="0042183C"/>
    <w:rsid w:val="00421A81"/>
    <w:rsid w:val="00421BFA"/>
    <w:rsid w:val="00421CEB"/>
    <w:rsid w:val="00421E71"/>
    <w:rsid w:val="00421EE2"/>
    <w:rsid w:val="00421F73"/>
    <w:rsid w:val="00422057"/>
    <w:rsid w:val="00422361"/>
    <w:rsid w:val="00422494"/>
    <w:rsid w:val="00422A9E"/>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1E"/>
    <w:rsid w:val="00424753"/>
    <w:rsid w:val="004247B8"/>
    <w:rsid w:val="00424B83"/>
    <w:rsid w:val="004250D9"/>
    <w:rsid w:val="004251AB"/>
    <w:rsid w:val="004253AE"/>
    <w:rsid w:val="004255E7"/>
    <w:rsid w:val="004255F3"/>
    <w:rsid w:val="0042563D"/>
    <w:rsid w:val="00425760"/>
    <w:rsid w:val="00425865"/>
    <w:rsid w:val="00425BC3"/>
    <w:rsid w:val="00425C76"/>
    <w:rsid w:val="00425FB0"/>
    <w:rsid w:val="0042610D"/>
    <w:rsid w:val="00426368"/>
    <w:rsid w:val="004263DF"/>
    <w:rsid w:val="00426514"/>
    <w:rsid w:val="00426EF4"/>
    <w:rsid w:val="00426F41"/>
    <w:rsid w:val="00426F78"/>
    <w:rsid w:val="00426FA4"/>
    <w:rsid w:val="0042715E"/>
    <w:rsid w:val="004272A8"/>
    <w:rsid w:val="00427731"/>
    <w:rsid w:val="004279C2"/>
    <w:rsid w:val="00427C75"/>
    <w:rsid w:val="00427F22"/>
    <w:rsid w:val="00427F71"/>
    <w:rsid w:val="0043004F"/>
    <w:rsid w:val="00430098"/>
    <w:rsid w:val="004302FA"/>
    <w:rsid w:val="004303E6"/>
    <w:rsid w:val="004304A4"/>
    <w:rsid w:val="00430512"/>
    <w:rsid w:val="0043063A"/>
    <w:rsid w:val="00430985"/>
    <w:rsid w:val="00431465"/>
    <w:rsid w:val="0043146B"/>
    <w:rsid w:val="00431744"/>
    <w:rsid w:val="00431DD6"/>
    <w:rsid w:val="00431E18"/>
    <w:rsid w:val="0043244E"/>
    <w:rsid w:val="004325E2"/>
    <w:rsid w:val="0043260B"/>
    <w:rsid w:val="0043285A"/>
    <w:rsid w:val="00432A5C"/>
    <w:rsid w:val="00432C62"/>
    <w:rsid w:val="00432E9D"/>
    <w:rsid w:val="00432F0A"/>
    <w:rsid w:val="00433592"/>
    <w:rsid w:val="004335AB"/>
    <w:rsid w:val="00433A6D"/>
    <w:rsid w:val="00433B2D"/>
    <w:rsid w:val="00433D4A"/>
    <w:rsid w:val="00433DAF"/>
    <w:rsid w:val="00433E12"/>
    <w:rsid w:val="00433E77"/>
    <w:rsid w:val="00433F34"/>
    <w:rsid w:val="004342A0"/>
    <w:rsid w:val="00434497"/>
    <w:rsid w:val="00434516"/>
    <w:rsid w:val="00434618"/>
    <w:rsid w:val="00434929"/>
    <w:rsid w:val="00434A18"/>
    <w:rsid w:val="00434A65"/>
    <w:rsid w:val="00434B31"/>
    <w:rsid w:val="00434BA3"/>
    <w:rsid w:val="00434C61"/>
    <w:rsid w:val="00435452"/>
    <w:rsid w:val="00435632"/>
    <w:rsid w:val="004359B9"/>
    <w:rsid w:val="00435CD3"/>
    <w:rsid w:val="00435F15"/>
    <w:rsid w:val="00436263"/>
    <w:rsid w:val="00436936"/>
    <w:rsid w:val="00436B40"/>
    <w:rsid w:val="00436F78"/>
    <w:rsid w:val="00437097"/>
    <w:rsid w:val="00437606"/>
    <w:rsid w:val="00437E4F"/>
    <w:rsid w:val="00440052"/>
    <w:rsid w:val="004400E6"/>
    <w:rsid w:val="004401A4"/>
    <w:rsid w:val="0044038B"/>
    <w:rsid w:val="0044040F"/>
    <w:rsid w:val="0044042A"/>
    <w:rsid w:val="00440757"/>
    <w:rsid w:val="0044086E"/>
    <w:rsid w:val="00440B16"/>
    <w:rsid w:val="00440C6D"/>
    <w:rsid w:val="00440F34"/>
    <w:rsid w:val="0044112B"/>
    <w:rsid w:val="0044125C"/>
    <w:rsid w:val="00441368"/>
    <w:rsid w:val="004417F5"/>
    <w:rsid w:val="00441AA7"/>
    <w:rsid w:val="00441C17"/>
    <w:rsid w:val="00441E61"/>
    <w:rsid w:val="00441F42"/>
    <w:rsid w:val="004421D0"/>
    <w:rsid w:val="004423AA"/>
    <w:rsid w:val="00442715"/>
    <w:rsid w:val="00442AB5"/>
    <w:rsid w:val="00442B98"/>
    <w:rsid w:val="00442DA1"/>
    <w:rsid w:val="00442EAE"/>
    <w:rsid w:val="00443641"/>
    <w:rsid w:val="0044397D"/>
    <w:rsid w:val="00443AD7"/>
    <w:rsid w:val="00443CD2"/>
    <w:rsid w:val="00443FB8"/>
    <w:rsid w:val="00443FD4"/>
    <w:rsid w:val="004442D8"/>
    <w:rsid w:val="004445A4"/>
    <w:rsid w:val="00444864"/>
    <w:rsid w:val="00444A4E"/>
    <w:rsid w:val="00444ABF"/>
    <w:rsid w:val="00444CE5"/>
    <w:rsid w:val="00444D22"/>
    <w:rsid w:val="004450D0"/>
    <w:rsid w:val="0044525A"/>
    <w:rsid w:val="00445357"/>
    <w:rsid w:val="004455E1"/>
    <w:rsid w:val="00445605"/>
    <w:rsid w:val="004456FD"/>
    <w:rsid w:val="0044576E"/>
    <w:rsid w:val="0044579C"/>
    <w:rsid w:val="004457DE"/>
    <w:rsid w:val="00445800"/>
    <w:rsid w:val="0044602B"/>
    <w:rsid w:val="0044606C"/>
    <w:rsid w:val="00446189"/>
    <w:rsid w:val="004464A6"/>
    <w:rsid w:val="004465DF"/>
    <w:rsid w:val="00446616"/>
    <w:rsid w:val="00446644"/>
    <w:rsid w:val="004467E2"/>
    <w:rsid w:val="0044682B"/>
    <w:rsid w:val="00446D35"/>
    <w:rsid w:val="00447B54"/>
    <w:rsid w:val="004504B5"/>
    <w:rsid w:val="004506CF"/>
    <w:rsid w:val="00450852"/>
    <w:rsid w:val="00450984"/>
    <w:rsid w:val="00450C30"/>
    <w:rsid w:val="00450CE0"/>
    <w:rsid w:val="00450DDD"/>
    <w:rsid w:val="00450E2A"/>
    <w:rsid w:val="00451566"/>
    <w:rsid w:val="00451B48"/>
    <w:rsid w:val="00451DCA"/>
    <w:rsid w:val="00452094"/>
    <w:rsid w:val="004523CC"/>
    <w:rsid w:val="00452495"/>
    <w:rsid w:val="00452612"/>
    <w:rsid w:val="00452859"/>
    <w:rsid w:val="004528C9"/>
    <w:rsid w:val="00452C7D"/>
    <w:rsid w:val="00452D4C"/>
    <w:rsid w:val="00453499"/>
    <w:rsid w:val="004539C7"/>
    <w:rsid w:val="00453BEC"/>
    <w:rsid w:val="00453CBA"/>
    <w:rsid w:val="00453D4E"/>
    <w:rsid w:val="004542A3"/>
    <w:rsid w:val="00454403"/>
    <w:rsid w:val="0045441B"/>
    <w:rsid w:val="00454743"/>
    <w:rsid w:val="00454AD5"/>
    <w:rsid w:val="00454DF4"/>
    <w:rsid w:val="00454EB3"/>
    <w:rsid w:val="00454FAD"/>
    <w:rsid w:val="00454FE3"/>
    <w:rsid w:val="00455042"/>
    <w:rsid w:val="004550CD"/>
    <w:rsid w:val="00455343"/>
    <w:rsid w:val="00455884"/>
    <w:rsid w:val="00455BBA"/>
    <w:rsid w:val="00456226"/>
    <w:rsid w:val="00456562"/>
    <w:rsid w:val="00456960"/>
    <w:rsid w:val="00456E7A"/>
    <w:rsid w:val="004571F4"/>
    <w:rsid w:val="00457444"/>
    <w:rsid w:val="004576FE"/>
    <w:rsid w:val="00457E61"/>
    <w:rsid w:val="00457EE2"/>
    <w:rsid w:val="00460033"/>
    <w:rsid w:val="00460362"/>
    <w:rsid w:val="004607E0"/>
    <w:rsid w:val="004609FE"/>
    <w:rsid w:val="00460C57"/>
    <w:rsid w:val="00460E9F"/>
    <w:rsid w:val="00460F19"/>
    <w:rsid w:val="00461521"/>
    <w:rsid w:val="00461654"/>
    <w:rsid w:val="00461AC6"/>
    <w:rsid w:val="00461B21"/>
    <w:rsid w:val="00461BEC"/>
    <w:rsid w:val="00461D96"/>
    <w:rsid w:val="00461E6D"/>
    <w:rsid w:val="00461E85"/>
    <w:rsid w:val="0046206D"/>
    <w:rsid w:val="00462119"/>
    <w:rsid w:val="00462227"/>
    <w:rsid w:val="0046255D"/>
    <w:rsid w:val="00462722"/>
    <w:rsid w:val="004627AF"/>
    <w:rsid w:val="004627B2"/>
    <w:rsid w:val="00462A74"/>
    <w:rsid w:val="00462D60"/>
    <w:rsid w:val="00462E74"/>
    <w:rsid w:val="00462F48"/>
    <w:rsid w:val="00462F9F"/>
    <w:rsid w:val="0046324E"/>
    <w:rsid w:val="0046327A"/>
    <w:rsid w:val="0046349B"/>
    <w:rsid w:val="004636BA"/>
    <w:rsid w:val="00463B2B"/>
    <w:rsid w:val="00463FBD"/>
    <w:rsid w:val="004640FC"/>
    <w:rsid w:val="00464106"/>
    <w:rsid w:val="0046414B"/>
    <w:rsid w:val="00464454"/>
    <w:rsid w:val="00464A7D"/>
    <w:rsid w:val="00464DE0"/>
    <w:rsid w:val="00465063"/>
    <w:rsid w:val="00465074"/>
    <w:rsid w:val="00465144"/>
    <w:rsid w:val="004653A9"/>
    <w:rsid w:val="00465950"/>
    <w:rsid w:val="00465ACF"/>
    <w:rsid w:val="00465B00"/>
    <w:rsid w:val="00465E11"/>
    <w:rsid w:val="00465F0B"/>
    <w:rsid w:val="004663CB"/>
    <w:rsid w:val="00466A61"/>
    <w:rsid w:val="00466CEF"/>
    <w:rsid w:val="00466D4F"/>
    <w:rsid w:val="00466DA4"/>
    <w:rsid w:val="004672D9"/>
    <w:rsid w:val="004673C9"/>
    <w:rsid w:val="00467C37"/>
    <w:rsid w:val="00467C94"/>
    <w:rsid w:val="00467FB5"/>
    <w:rsid w:val="004700F4"/>
    <w:rsid w:val="00470158"/>
    <w:rsid w:val="00470857"/>
    <w:rsid w:val="00470A6D"/>
    <w:rsid w:val="00470D35"/>
    <w:rsid w:val="00470E52"/>
    <w:rsid w:val="00470E6A"/>
    <w:rsid w:val="00470EFE"/>
    <w:rsid w:val="004711F2"/>
    <w:rsid w:val="004714EB"/>
    <w:rsid w:val="004717C4"/>
    <w:rsid w:val="00471B2D"/>
    <w:rsid w:val="004722B3"/>
    <w:rsid w:val="004722D3"/>
    <w:rsid w:val="00472362"/>
    <w:rsid w:val="004729B1"/>
    <w:rsid w:val="00472A8D"/>
    <w:rsid w:val="00472CB7"/>
    <w:rsid w:val="004733C1"/>
    <w:rsid w:val="004734A0"/>
    <w:rsid w:val="00473780"/>
    <w:rsid w:val="00473818"/>
    <w:rsid w:val="004738A1"/>
    <w:rsid w:val="004738A4"/>
    <w:rsid w:val="00473A8B"/>
    <w:rsid w:val="00473A93"/>
    <w:rsid w:val="00473B3D"/>
    <w:rsid w:val="0047402B"/>
    <w:rsid w:val="00474066"/>
    <w:rsid w:val="004742D0"/>
    <w:rsid w:val="00474713"/>
    <w:rsid w:val="00474729"/>
    <w:rsid w:val="00474788"/>
    <w:rsid w:val="0047483D"/>
    <w:rsid w:val="00474851"/>
    <w:rsid w:val="00474C05"/>
    <w:rsid w:val="00474D7D"/>
    <w:rsid w:val="00474E00"/>
    <w:rsid w:val="00474E8B"/>
    <w:rsid w:val="00474EDA"/>
    <w:rsid w:val="00475494"/>
    <w:rsid w:val="0047595A"/>
    <w:rsid w:val="00475A89"/>
    <w:rsid w:val="00475E47"/>
    <w:rsid w:val="00475F67"/>
    <w:rsid w:val="004763FE"/>
    <w:rsid w:val="00476402"/>
    <w:rsid w:val="00476882"/>
    <w:rsid w:val="00476B03"/>
    <w:rsid w:val="00476B44"/>
    <w:rsid w:val="00476B99"/>
    <w:rsid w:val="00476BA0"/>
    <w:rsid w:val="00476EBF"/>
    <w:rsid w:val="00477349"/>
    <w:rsid w:val="00477488"/>
    <w:rsid w:val="004774D7"/>
    <w:rsid w:val="00477621"/>
    <w:rsid w:val="004779D8"/>
    <w:rsid w:val="00477AFF"/>
    <w:rsid w:val="00477DAA"/>
    <w:rsid w:val="00480032"/>
    <w:rsid w:val="004802D4"/>
    <w:rsid w:val="0048062D"/>
    <w:rsid w:val="0048095C"/>
    <w:rsid w:val="00480CB6"/>
    <w:rsid w:val="00480D8C"/>
    <w:rsid w:val="00480E94"/>
    <w:rsid w:val="00481686"/>
    <w:rsid w:val="0048176A"/>
    <w:rsid w:val="00481DAD"/>
    <w:rsid w:val="00481F31"/>
    <w:rsid w:val="00482025"/>
    <w:rsid w:val="00482125"/>
    <w:rsid w:val="0048226B"/>
    <w:rsid w:val="00482593"/>
    <w:rsid w:val="00482832"/>
    <w:rsid w:val="00482B06"/>
    <w:rsid w:val="00482D48"/>
    <w:rsid w:val="00482F94"/>
    <w:rsid w:val="00483014"/>
    <w:rsid w:val="00483063"/>
    <w:rsid w:val="0048326C"/>
    <w:rsid w:val="004834E3"/>
    <w:rsid w:val="004834E4"/>
    <w:rsid w:val="0048366E"/>
    <w:rsid w:val="004837F1"/>
    <w:rsid w:val="0048385F"/>
    <w:rsid w:val="00483A21"/>
    <w:rsid w:val="00483CB2"/>
    <w:rsid w:val="00483CF6"/>
    <w:rsid w:val="00483FB8"/>
    <w:rsid w:val="00484022"/>
    <w:rsid w:val="00484153"/>
    <w:rsid w:val="0048426E"/>
    <w:rsid w:val="00484565"/>
    <w:rsid w:val="00484596"/>
    <w:rsid w:val="0048493E"/>
    <w:rsid w:val="00484B54"/>
    <w:rsid w:val="00484C17"/>
    <w:rsid w:val="004852B8"/>
    <w:rsid w:val="004852CF"/>
    <w:rsid w:val="00485497"/>
    <w:rsid w:val="0048589A"/>
    <w:rsid w:val="00485B0A"/>
    <w:rsid w:val="00485BEE"/>
    <w:rsid w:val="00485D7D"/>
    <w:rsid w:val="00486067"/>
    <w:rsid w:val="004860E2"/>
    <w:rsid w:val="004861B7"/>
    <w:rsid w:val="00486526"/>
    <w:rsid w:val="004865FF"/>
    <w:rsid w:val="00486710"/>
    <w:rsid w:val="00486751"/>
    <w:rsid w:val="00486C1A"/>
    <w:rsid w:val="00486E77"/>
    <w:rsid w:val="00487599"/>
    <w:rsid w:val="00487896"/>
    <w:rsid w:val="004879B4"/>
    <w:rsid w:val="00487CA1"/>
    <w:rsid w:val="00487D3D"/>
    <w:rsid w:val="00487F58"/>
    <w:rsid w:val="004903AE"/>
    <w:rsid w:val="004907E1"/>
    <w:rsid w:val="00490C0F"/>
    <w:rsid w:val="00490F39"/>
    <w:rsid w:val="00490F46"/>
    <w:rsid w:val="0049139C"/>
    <w:rsid w:val="004916C3"/>
    <w:rsid w:val="004917AE"/>
    <w:rsid w:val="004918BF"/>
    <w:rsid w:val="00491A6E"/>
    <w:rsid w:val="0049214A"/>
    <w:rsid w:val="00492446"/>
    <w:rsid w:val="004928E2"/>
    <w:rsid w:val="00492CCE"/>
    <w:rsid w:val="0049330E"/>
    <w:rsid w:val="00493751"/>
    <w:rsid w:val="0049396B"/>
    <w:rsid w:val="00493AEC"/>
    <w:rsid w:val="00493EB1"/>
    <w:rsid w:val="004940A5"/>
    <w:rsid w:val="00494552"/>
    <w:rsid w:val="00494919"/>
    <w:rsid w:val="004949B4"/>
    <w:rsid w:val="00494EE6"/>
    <w:rsid w:val="0049513E"/>
    <w:rsid w:val="00495292"/>
    <w:rsid w:val="004955E5"/>
    <w:rsid w:val="00495637"/>
    <w:rsid w:val="00495E31"/>
    <w:rsid w:val="00495E6C"/>
    <w:rsid w:val="00495EB3"/>
    <w:rsid w:val="00495F69"/>
    <w:rsid w:val="004960FE"/>
    <w:rsid w:val="00496D08"/>
    <w:rsid w:val="00496D59"/>
    <w:rsid w:val="00496DC2"/>
    <w:rsid w:val="00496EA5"/>
    <w:rsid w:val="004976A7"/>
    <w:rsid w:val="00497799"/>
    <w:rsid w:val="00497BEA"/>
    <w:rsid w:val="00497DF0"/>
    <w:rsid w:val="004A01DE"/>
    <w:rsid w:val="004A0369"/>
    <w:rsid w:val="004A038E"/>
    <w:rsid w:val="004A046B"/>
    <w:rsid w:val="004A05E6"/>
    <w:rsid w:val="004A0623"/>
    <w:rsid w:val="004A0860"/>
    <w:rsid w:val="004A08E3"/>
    <w:rsid w:val="004A0A92"/>
    <w:rsid w:val="004A0C98"/>
    <w:rsid w:val="004A0CA5"/>
    <w:rsid w:val="004A0E87"/>
    <w:rsid w:val="004A0EEA"/>
    <w:rsid w:val="004A0F83"/>
    <w:rsid w:val="004A147F"/>
    <w:rsid w:val="004A15CE"/>
    <w:rsid w:val="004A15D5"/>
    <w:rsid w:val="004A1808"/>
    <w:rsid w:val="004A187C"/>
    <w:rsid w:val="004A18B3"/>
    <w:rsid w:val="004A1965"/>
    <w:rsid w:val="004A1BD8"/>
    <w:rsid w:val="004A204A"/>
    <w:rsid w:val="004A2078"/>
    <w:rsid w:val="004A24C4"/>
    <w:rsid w:val="004A2623"/>
    <w:rsid w:val="004A2626"/>
    <w:rsid w:val="004A28F7"/>
    <w:rsid w:val="004A2ACD"/>
    <w:rsid w:val="004A2DC7"/>
    <w:rsid w:val="004A314D"/>
    <w:rsid w:val="004A3151"/>
    <w:rsid w:val="004A3225"/>
    <w:rsid w:val="004A353D"/>
    <w:rsid w:val="004A3750"/>
    <w:rsid w:val="004A38F7"/>
    <w:rsid w:val="004A3A1C"/>
    <w:rsid w:val="004A4372"/>
    <w:rsid w:val="004A454B"/>
    <w:rsid w:val="004A4625"/>
    <w:rsid w:val="004A4B5A"/>
    <w:rsid w:val="004A4E16"/>
    <w:rsid w:val="004A5345"/>
    <w:rsid w:val="004A54FE"/>
    <w:rsid w:val="004A57D2"/>
    <w:rsid w:val="004A5800"/>
    <w:rsid w:val="004A58FB"/>
    <w:rsid w:val="004A5929"/>
    <w:rsid w:val="004A6309"/>
    <w:rsid w:val="004A6329"/>
    <w:rsid w:val="004A6900"/>
    <w:rsid w:val="004A6D1C"/>
    <w:rsid w:val="004A74B6"/>
    <w:rsid w:val="004A7B1E"/>
    <w:rsid w:val="004A7D59"/>
    <w:rsid w:val="004A7E69"/>
    <w:rsid w:val="004B015E"/>
    <w:rsid w:val="004B01F1"/>
    <w:rsid w:val="004B0416"/>
    <w:rsid w:val="004B074B"/>
    <w:rsid w:val="004B0836"/>
    <w:rsid w:val="004B0847"/>
    <w:rsid w:val="004B0B93"/>
    <w:rsid w:val="004B0C67"/>
    <w:rsid w:val="004B0D9D"/>
    <w:rsid w:val="004B10F8"/>
    <w:rsid w:val="004B15D0"/>
    <w:rsid w:val="004B1BED"/>
    <w:rsid w:val="004B1CA9"/>
    <w:rsid w:val="004B1F23"/>
    <w:rsid w:val="004B23C3"/>
    <w:rsid w:val="004B2601"/>
    <w:rsid w:val="004B2629"/>
    <w:rsid w:val="004B2A1B"/>
    <w:rsid w:val="004B2D14"/>
    <w:rsid w:val="004B325B"/>
    <w:rsid w:val="004B3628"/>
    <w:rsid w:val="004B36F6"/>
    <w:rsid w:val="004B3753"/>
    <w:rsid w:val="004B37F8"/>
    <w:rsid w:val="004B3CED"/>
    <w:rsid w:val="004B3DDC"/>
    <w:rsid w:val="004B4003"/>
    <w:rsid w:val="004B4139"/>
    <w:rsid w:val="004B4279"/>
    <w:rsid w:val="004B433B"/>
    <w:rsid w:val="004B4356"/>
    <w:rsid w:val="004B4420"/>
    <w:rsid w:val="004B488F"/>
    <w:rsid w:val="004B4AFA"/>
    <w:rsid w:val="004B4D47"/>
    <w:rsid w:val="004B55C6"/>
    <w:rsid w:val="004B56DE"/>
    <w:rsid w:val="004B590A"/>
    <w:rsid w:val="004B5965"/>
    <w:rsid w:val="004B5FE2"/>
    <w:rsid w:val="004B6008"/>
    <w:rsid w:val="004B61BB"/>
    <w:rsid w:val="004B61C7"/>
    <w:rsid w:val="004B6275"/>
    <w:rsid w:val="004B6441"/>
    <w:rsid w:val="004B64D8"/>
    <w:rsid w:val="004B6CB1"/>
    <w:rsid w:val="004B7109"/>
    <w:rsid w:val="004B7110"/>
    <w:rsid w:val="004B7269"/>
    <w:rsid w:val="004B7480"/>
    <w:rsid w:val="004B7689"/>
    <w:rsid w:val="004B76E5"/>
    <w:rsid w:val="004B778B"/>
    <w:rsid w:val="004B7A7C"/>
    <w:rsid w:val="004C0260"/>
    <w:rsid w:val="004C044D"/>
    <w:rsid w:val="004C056D"/>
    <w:rsid w:val="004C068F"/>
    <w:rsid w:val="004C09CE"/>
    <w:rsid w:val="004C0B18"/>
    <w:rsid w:val="004C0C62"/>
    <w:rsid w:val="004C0CCE"/>
    <w:rsid w:val="004C0D02"/>
    <w:rsid w:val="004C0F96"/>
    <w:rsid w:val="004C1161"/>
    <w:rsid w:val="004C1284"/>
    <w:rsid w:val="004C136A"/>
    <w:rsid w:val="004C149D"/>
    <w:rsid w:val="004C1888"/>
    <w:rsid w:val="004C18C0"/>
    <w:rsid w:val="004C1A68"/>
    <w:rsid w:val="004C1A8E"/>
    <w:rsid w:val="004C1E0C"/>
    <w:rsid w:val="004C1F7E"/>
    <w:rsid w:val="004C223C"/>
    <w:rsid w:val="004C226E"/>
    <w:rsid w:val="004C2B05"/>
    <w:rsid w:val="004C2FC5"/>
    <w:rsid w:val="004C3051"/>
    <w:rsid w:val="004C321F"/>
    <w:rsid w:val="004C348D"/>
    <w:rsid w:val="004C34B9"/>
    <w:rsid w:val="004C34BB"/>
    <w:rsid w:val="004C3617"/>
    <w:rsid w:val="004C376E"/>
    <w:rsid w:val="004C37D0"/>
    <w:rsid w:val="004C3884"/>
    <w:rsid w:val="004C3A55"/>
    <w:rsid w:val="004C3DCB"/>
    <w:rsid w:val="004C3F13"/>
    <w:rsid w:val="004C4689"/>
    <w:rsid w:val="004C4A3F"/>
    <w:rsid w:val="004C4B19"/>
    <w:rsid w:val="004C4D66"/>
    <w:rsid w:val="004C4DE3"/>
    <w:rsid w:val="004C5BA6"/>
    <w:rsid w:val="004C5BEA"/>
    <w:rsid w:val="004C5BF6"/>
    <w:rsid w:val="004C5D00"/>
    <w:rsid w:val="004C5E91"/>
    <w:rsid w:val="004C5EE8"/>
    <w:rsid w:val="004C5EEF"/>
    <w:rsid w:val="004C5F14"/>
    <w:rsid w:val="004C6074"/>
    <w:rsid w:val="004C64E9"/>
    <w:rsid w:val="004C6541"/>
    <w:rsid w:val="004C6A32"/>
    <w:rsid w:val="004C6B3E"/>
    <w:rsid w:val="004C6DB0"/>
    <w:rsid w:val="004C6F1F"/>
    <w:rsid w:val="004C712A"/>
    <w:rsid w:val="004C72C7"/>
    <w:rsid w:val="004C72D1"/>
    <w:rsid w:val="004C73ED"/>
    <w:rsid w:val="004C784E"/>
    <w:rsid w:val="004C7862"/>
    <w:rsid w:val="004C7A22"/>
    <w:rsid w:val="004C7ADD"/>
    <w:rsid w:val="004C7CFF"/>
    <w:rsid w:val="004D0048"/>
    <w:rsid w:val="004D0378"/>
    <w:rsid w:val="004D066A"/>
    <w:rsid w:val="004D08AB"/>
    <w:rsid w:val="004D0BBB"/>
    <w:rsid w:val="004D11A3"/>
    <w:rsid w:val="004D1277"/>
    <w:rsid w:val="004D1610"/>
    <w:rsid w:val="004D1A83"/>
    <w:rsid w:val="004D21E9"/>
    <w:rsid w:val="004D2261"/>
    <w:rsid w:val="004D22AC"/>
    <w:rsid w:val="004D2660"/>
    <w:rsid w:val="004D2677"/>
    <w:rsid w:val="004D276A"/>
    <w:rsid w:val="004D298F"/>
    <w:rsid w:val="004D2E5A"/>
    <w:rsid w:val="004D338B"/>
    <w:rsid w:val="004D340B"/>
    <w:rsid w:val="004D347B"/>
    <w:rsid w:val="004D3738"/>
    <w:rsid w:val="004D38C3"/>
    <w:rsid w:val="004D3A14"/>
    <w:rsid w:val="004D3B83"/>
    <w:rsid w:val="004D3F94"/>
    <w:rsid w:val="004D40A3"/>
    <w:rsid w:val="004D44B6"/>
    <w:rsid w:val="004D45B9"/>
    <w:rsid w:val="004D4691"/>
    <w:rsid w:val="004D48DE"/>
    <w:rsid w:val="004D4BFB"/>
    <w:rsid w:val="004D4C7A"/>
    <w:rsid w:val="004D4EC6"/>
    <w:rsid w:val="004D5073"/>
    <w:rsid w:val="004D560D"/>
    <w:rsid w:val="004D5664"/>
    <w:rsid w:val="004D57EC"/>
    <w:rsid w:val="004D59B8"/>
    <w:rsid w:val="004D5F99"/>
    <w:rsid w:val="004D6259"/>
    <w:rsid w:val="004D6385"/>
    <w:rsid w:val="004D67CB"/>
    <w:rsid w:val="004D71A9"/>
    <w:rsid w:val="004D7666"/>
    <w:rsid w:val="004D7947"/>
    <w:rsid w:val="004D79BC"/>
    <w:rsid w:val="004D79F5"/>
    <w:rsid w:val="004D7DDD"/>
    <w:rsid w:val="004D7FA8"/>
    <w:rsid w:val="004E0842"/>
    <w:rsid w:val="004E08C9"/>
    <w:rsid w:val="004E09ED"/>
    <w:rsid w:val="004E0A99"/>
    <w:rsid w:val="004E0F2B"/>
    <w:rsid w:val="004E1141"/>
    <w:rsid w:val="004E176D"/>
    <w:rsid w:val="004E178E"/>
    <w:rsid w:val="004E1970"/>
    <w:rsid w:val="004E19F0"/>
    <w:rsid w:val="004E1A68"/>
    <w:rsid w:val="004E1D25"/>
    <w:rsid w:val="004E1D44"/>
    <w:rsid w:val="004E2212"/>
    <w:rsid w:val="004E225E"/>
    <w:rsid w:val="004E2353"/>
    <w:rsid w:val="004E257B"/>
    <w:rsid w:val="004E275B"/>
    <w:rsid w:val="004E2A4B"/>
    <w:rsid w:val="004E2B4B"/>
    <w:rsid w:val="004E2C5A"/>
    <w:rsid w:val="004E2DA7"/>
    <w:rsid w:val="004E2FD3"/>
    <w:rsid w:val="004E309B"/>
    <w:rsid w:val="004E3190"/>
    <w:rsid w:val="004E31B4"/>
    <w:rsid w:val="004E373A"/>
    <w:rsid w:val="004E37C7"/>
    <w:rsid w:val="004E3D90"/>
    <w:rsid w:val="004E43EC"/>
    <w:rsid w:val="004E48EA"/>
    <w:rsid w:val="004E49C5"/>
    <w:rsid w:val="004E4CC0"/>
    <w:rsid w:val="004E5397"/>
    <w:rsid w:val="004E5720"/>
    <w:rsid w:val="004E5776"/>
    <w:rsid w:val="004E5AFE"/>
    <w:rsid w:val="004E5CB3"/>
    <w:rsid w:val="004E5D54"/>
    <w:rsid w:val="004E5E20"/>
    <w:rsid w:val="004E5EC0"/>
    <w:rsid w:val="004E5F24"/>
    <w:rsid w:val="004E5FDE"/>
    <w:rsid w:val="004E63D2"/>
    <w:rsid w:val="004E644F"/>
    <w:rsid w:val="004E6540"/>
    <w:rsid w:val="004E66F8"/>
    <w:rsid w:val="004E68DB"/>
    <w:rsid w:val="004E6A77"/>
    <w:rsid w:val="004E6E75"/>
    <w:rsid w:val="004E7064"/>
    <w:rsid w:val="004E722D"/>
    <w:rsid w:val="004E76AE"/>
    <w:rsid w:val="004E782E"/>
    <w:rsid w:val="004E7898"/>
    <w:rsid w:val="004E78C8"/>
    <w:rsid w:val="004E79E7"/>
    <w:rsid w:val="004E7BB7"/>
    <w:rsid w:val="004E7D89"/>
    <w:rsid w:val="004F0200"/>
    <w:rsid w:val="004F04E2"/>
    <w:rsid w:val="004F05EC"/>
    <w:rsid w:val="004F07B9"/>
    <w:rsid w:val="004F0A6E"/>
    <w:rsid w:val="004F0EDA"/>
    <w:rsid w:val="004F2092"/>
    <w:rsid w:val="004F26FA"/>
    <w:rsid w:val="004F2793"/>
    <w:rsid w:val="004F2825"/>
    <w:rsid w:val="004F28A3"/>
    <w:rsid w:val="004F29EA"/>
    <w:rsid w:val="004F2E17"/>
    <w:rsid w:val="004F37F0"/>
    <w:rsid w:val="004F394C"/>
    <w:rsid w:val="004F3B42"/>
    <w:rsid w:val="004F3B92"/>
    <w:rsid w:val="004F3FAC"/>
    <w:rsid w:val="004F40F8"/>
    <w:rsid w:val="004F4207"/>
    <w:rsid w:val="004F4823"/>
    <w:rsid w:val="004F49FE"/>
    <w:rsid w:val="004F4B02"/>
    <w:rsid w:val="004F4C69"/>
    <w:rsid w:val="004F5CA3"/>
    <w:rsid w:val="004F5D10"/>
    <w:rsid w:val="004F5E29"/>
    <w:rsid w:val="004F6043"/>
    <w:rsid w:val="004F6114"/>
    <w:rsid w:val="004F6139"/>
    <w:rsid w:val="004F61B8"/>
    <w:rsid w:val="004F6299"/>
    <w:rsid w:val="004F653F"/>
    <w:rsid w:val="004F6699"/>
    <w:rsid w:val="004F671A"/>
    <w:rsid w:val="004F692F"/>
    <w:rsid w:val="004F6994"/>
    <w:rsid w:val="004F6E80"/>
    <w:rsid w:val="004F7334"/>
    <w:rsid w:val="004F7B14"/>
    <w:rsid w:val="004F7BEE"/>
    <w:rsid w:val="004F7C6F"/>
    <w:rsid w:val="004F7E2D"/>
    <w:rsid w:val="004F7F73"/>
    <w:rsid w:val="0050025E"/>
    <w:rsid w:val="00500328"/>
    <w:rsid w:val="0050037A"/>
    <w:rsid w:val="005003DF"/>
    <w:rsid w:val="00500620"/>
    <w:rsid w:val="00500E29"/>
    <w:rsid w:val="00500EBC"/>
    <w:rsid w:val="00501044"/>
    <w:rsid w:val="005010A1"/>
    <w:rsid w:val="005011E9"/>
    <w:rsid w:val="00501650"/>
    <w:rsid w:val="00501995"/>
    <w:rsid w:val="00501A3F"/>
    <w:rsid w:val="00501A95"/>
    <w:rsid w:val="00501D13"/>
    <w:rsid w:val="00501E01"/>
    <w:rsid w:val="00501F4B"/>
    <w:rsid w:val="005024AD"/>
    <w:rsid w:val="0050302F"/>
    <w:rsid w:val="00503BB1"/>
    <w:rsid w:val="00503CAF"/>
    <w:rsid w:val="00503CBC"/>
    <w:rsid w:val="00503CFC"/>
    <w:rsid w:val="00504201"/>
    <w:rsid w:val="0050420E"/>
    <w:rsid w:val="005048BE"/>
    <w:rsid w:val="0050510E"/>
    <w:rsid w:val="00505386"/>
    <w:rsid w:val="00505A3C"/>
    <w:rsid w:val="00505C2C"/>
    <w:rsid w:val="00505E89"/>
    <w:rsid w:val="00506222"/>
    <w:rsid w:val="005062A8"/>
    <w:rsid w:val="005065B5"/>
    <w:rsid w:val="0050661F"/>
    <w:rsid w:val="005068E4"/>
    <w:rsid w:val="00506CAE"/>
    <w:rsid w:val="00506E7B"/>
    <w:rsid w:val="00506E83"/>
    <w:rsid w:val="00506F57"/>
    <w:rsid w:val="0050705A"/>
    <w:rsid w:val="00507254"/>
    <w:rsid w:val="00507603"/>
    <w:rsid w:val="00507B00"/>
    <w:rsid w:val="00507B9C"/>
    <w:rsid w:val="00507BCB"/>
    <w:rsid w:val="00507BDC"/>
    <w:rsid w:val="00507C22"/>
    <w:rsid w:val="00507CA1"/>
    <w:rsid w:val="0051015F"/>
    <w:rsid w:val="00510993"/>
    <w:rsid w:val="00510C16"/>
    <w:rsid w:val="00510C88"/>
    <w:rsid w:val="00510CF7"/>
    <w:rsid w:val="005110B3"/>
    <w:rsid w:val="005111B6"/>
    <w:rsid w:val="00511476"/>
    <w:rsid w:val="00511590"/>
    <w:rsid w:val="0051160D"/>
    <w:rsid w:val="00511648"/>
    <w:rsid w:val="00511C2E"/>
    <w:rsid w:val="00511FD4"/>
    <w:rsid w:val="005120F3"/>
    <w:rsid w:val="0051213B"/>
    <w:rsid w:val="005123AF"/>
    <w:rsid w:val="005124F4"/>
    <w:rsid w:val="0051279A"/>
    <w:rsid w:val="005129AF"/>
    <w:rsid w:val="00512C8D"/>
    <w:rsid w:val="00512DC8"/>
    <w:rsid w:val="00512EEE"/>
    <w:rsid w:val="00512F5B"/>
    <w:rsid w:val="00513039"/>
    <w:rsid w:val="00513169"/>
    <w:rsid w:val="0051395C"/>
    <w:rsid w:val="00513B3A"/>
    <w:rsid w:val="00513FA0"/>
    <w:rsid w:val="005143F8"/>
    <w:rsid w:val="0051440A"/>
    <w:rsid w:val="005147C5"/>
    <w:rsid w:val="0051494A"/>
    <w:rsid w:val="0051510D"/>
    <w:rsid w:val="00515948"/>
    <w:rsid w:val="00515A24"/>
    <w:rsid w:val="00515AB2"/>
    <w:rsid w:val="00515CCA"/>
    <w:rsid w:val="00515CDF"/>
    <w:rsid w:val="00515D82"/>
    <w:rsid w:val="00516053"/>
    <w:rsid w:val="00516792"/>
    <w:rsid w:val="005167E8"/>
    <w:rsid w:val="00516A3C"/>
    <w:rsid w:val="00516CF7"/>
    <w:rsid w:val="00516F71"/>
    <w:rsid w:val="00517276"/>
    <w:rsid w:val="0051728C"/>
    <w:rsid w:val="005176CD"/>
    <w:rsid w:val="005179A5"/>
    <w:rsid w:val="00517C87"/>
    <w:rsid w:val="00517EB6"/>
    <w:rsid w:val="00520000"/>
    <w:rsid w:val="0052006C"/>
    <w:rsid w:val="005200B3"/>
    <w:rsid w:val="005200C1"/>
    <w:rsid w:val="005205BE"/>
    <w:rsid w:val="00520D0C"/>
    <w:rsid w:val="00520FBB"/>
    <w:rsid w:val="005218B9"/>
    <w:rsid w:val="00521A11"/>
    <w:rsid w:val="00521D05"/>
    <w:rsid w:val="00521F5F"/>
    <w:rsid w:val="00521F70"/>
    <w:rsid w:val="005221A4"/>
    <w:rsid w:val="00522210"/>
    <w:rsid w:val="005222C5"/>
    <w:rsid w:val="0052250F"/>
    <w:rsid w:val="00522572"/>
    <w:rsid w:val="005229BB"/>
    <w:rsid w:val="00522F92"/>
    <w:rsid w:val="00523052"/>
    <w:rsid w:val="00523601"/>
    <w:rsid w:val="00523667"/>
    <w:rsid w:val="0052367A"/>
    <w:rsid w:val="005238A2"/>
    <w:rsid w:val="00523920"/>
    <w:rsid w:val="00523971"/>
    <w:rsid w:val="00523DC0"/>
    <w:rsid w:val="00523F9F"/>
    <w:rsid w:val="00524180"/>
    <w:rsid w:val="0052440C"/>
    <w:rsid w:val="005244F7"/>
    <w:rsid w:val="005245E6"/>
    <w:rsid w:val="00524D75"/>
    <w:rsid w:val="00524DB7"/>
    <w:rsid w:val="00524EE4"/>
    <w:rsid w:val="0052531A"/>
    <w:rsid w:val="00525512"/>
    <w:rsid w:val="0052566E"/>
    <w:rsid w:val="0052573C"/>
    <w:rsid w:val="0052598D"/>
    <w:rsid w:val="00525A21"/>
    <w:rsid w:val="00525A52"/>
    <w:rsid w:val="00525E31"/>
    <w:rsid w:val="005265D2"/>
    <w:rsid w:val="005265F6"/>
    <w:rsid w:val="00526D09"/>
    <w:rsid w:val="00526D84"/>
    <w:rsid w:val="00526DC5"/>
    <w:rsid w:val="0052707B"/>
    <w:rsid w:val="00527506"/>
    <w:rsid w:val="0052751D"/>
    <w:rsid w:val="00527640"/>
    <w:rsid w:val="0052772A"/>
    <w:rsid w:val="0052782A"/>
    <w:rsid w:val="00527AAC"/>
    <w:rsid w:val="00530089"/>
    <w:rsid w:val="005300FA"/>
    <w:rsid w:val="0053011F"/>
    <w:rsid w:val="00530228"/>
    <w:rsid w:val="00530433"/>
    <w:rsid w:val="00530E0D"/>
    <w:rsid w:val="00531295"/>
    <w:rsid w:val="00531788"/>
    <w:rsid w:val="00531845"/>
    <w:rsid w:val="00531A11"/>
    <w:rsid w:val="00532064"/>
    <w:rsid w:val="0053208A"/>
    <w:rsid w:val="0053232B"/>
    <w:rsid w:val="0053232C"/>
    <w:rsid w:val="00532581"/>
    <w:rsid w:val="0053279B"/>
    <w:rsid w:val="005327B6"/>
    <w:rsid w:val="00532855"/>
    <w:rsid w:val="005328EA"/>
    <w:rsid w:val="005328F0"/>
    <w:rsid w:val="00532912"/>
    <w:rsid w:val="005329C0"/>
    <w:rsid w:val="00532A44"/>
    <w:rsid w:val="00532B08"/>
    <w:rsid w:val="00532DBC"/>
    <w:rsid w:val="00532F5E"/>
    <w:rsid w:val="00532FC9"/>
    <w:rsid w:val="005331CE"/>
    <w:rsid w:val="005334D0"/>
    <w:rsid w:val="00533841"/>
    <w:rsid w:val="00533C96"/>
    <w:rsid w:val="00534082"/>
    <w:rsid w:val="00534924"/>
    <w:rsid w:val="00534C5F"/>
    <w:rsid w:val="00534EC2"/>
    <w:rsid w:val="00535095"/>
    <w:rsid w:val="0053509D"/>
    <w:rsid w:val="00535193"/>
    <w:rsid w:val="00535394"/>
    <w:rsid w:val="00535517"/>
    <w:rsid w:val="00535E13"/>
    <w:rsid w:val="005361AB"/>
    <w:rsid w:val="0053650A"/>
    <w:rsid w:val="005365A1"/>
    <w:rsid w:val="00536833"/>
    <w:rsid w:val="0053737E"/>
    <w:rsid w:val="00537971"/>
    <w:rsid w:val="00537A13"/>
    <w:rsid w:val="00537B3A"/>
    <w:rsid w:val="00537B6C"/>
    <w:rsid w:val="00537F2E"/>
    <w:rsid w:val="0054008E"/>
    <w:rsid w:val="00540366"/>
    <w:rsid w:val="00540443"/>
    <w:rsid w:val="00540980"/>
    <w:rsid w:val="005409B9"/>
    <w:rsid w:val="00540AD9"/>
    <w:rsid w:val="00540D9B"/>
    <w:rsid w:val="00540F66"/>
    <w:rsid w:val="005410FF"/>
    <w:rsid w:val="005412B5"/>
    <w:rsid w:val="00541703"/>
    <w:rsid w:val="005417EA"/>
    <w:rsid w:val="00541B63"/>
    <w:rsid w:val="00541EE6"/>
    <w:rsid w:val="00542112"/>
    <w:rsid w:val="005424F6"/>
    <w:rsid w:val="00542A02"/>
    <w:rsid w:val="00542DFE"/>
    <w:rsid w:val="00542FCF"/>
    <w:rsid w:val="00543144"/>
    <w:rsid w:val="0054320A"/>
    <w:rsid w:val="0054341F"/>
    <w:rsid w:val="00543E04"/>
    <w:rsid w:val="00544070"/>
    <w:rsid w:val="00544261"/>
    <w:rsid w:val="0054427F"/>
    <w:rsid w:val="005443E7"/>
    <w:rsid w:val="005443EB"/>
    <w:rsid w:val="005443EC"/>
    <w:rsid w:val="00544791"/>
    <w:rsid w:val="00544C59"/>
    <w:rsid w:val="00544CE3"/>
    <w:rsid w:val="00544F36"/>
    <w:rsid w:val="00544F7A"/>
    <w:rsid w:val="00545217"/>
    <w:rsid w:val="00545353"/>
    <w:rsid w:val="00545421"/>
    <w:rsid w:val="00545445"/>
    <w:rsid w:val="0054560C"/>
    <w:rsid w:val="00545E1D"/>
    <w:rsid w:val="00545F9B"/>
    <w:rsid w:val="00546112"/>
    <w:rsid w:val="0054667A"/>
    <w:rsid w:val="00546BC4"/>
    <w:rsid w:val="0054720C"/>
    <w:rsid w:val="0054721F"/>
    <w:rsid w:val="0054736F"/>
    <w:rsid w:val="005478CC"/>
    <w:rsid w:val="005478F7"/>
    <w:rsid w:val="00547AAB"/>
    <w:rsid w:val="00547B0A"/>
    <w:rsid w:val="00547EBA"/>
    <w:rsid w:val="00547F1E"/>
    <w:rsid w:val="00550515"/>
    <w:rsid w:val="00550690"/>
    <w:rsid w:val="00550762"/>
    <w:rsid w:val="005508C3"/>
    <w:rsid w:val="00550AF2"/>
    <w:rsid w:val="005510E4"/>
    <w:rsid w:val="00551384"/>
    <w:rsid w:val="005513D2"/>
    <w:rsid w:val="005514A7"/>
    <w:rsid w:val="0055176A"/>
    <w:rsid w:val="00551AE1"/>
    <w:rsid w:val="00551E08"/>
    <w:rsid w:val="00551FCA"/>
    <w:rsid w:val="005522E3"/>
    <w:rsid w:val="005524FE"/>
    <w:rsid w:val="0055273C"/>
    <w:rsid w:val="005527C8"/>
    <w:rsid w:val="005528C5"/>
    <w:rsid w:val="00552C6C"/>
    <w:rsid w:val="00552CBB"/>
    <w:rsid w:val="00553001"/>
    <w:rsid w:val="005535AE"/>
    <w:rsid w:val="005536E0"/>
    <w:rsid w:val="00553816"/>
    <w:rsid w:val="00553AE1"/>
    <w:rsid w:val="00553BBD"/>
    <w:rsid w:val="00553CA8"/>
    <w:rsid w:val="00553E56"/>
    <w:rsid w:val="005541F1"/>
    <w:rsid w:val="0055466E"/>
    <w:rsid w:val="00554783"/>
    <w:rsid w:val="005547D4"/>
    <w:rsid w:val="00554B68"/>
    <w:rsid w:val="00554B77"/>
    <w:rsid w:val="00554BE1"/>
    <w:rsid w:val="00554C5E"/>
    <w:rsid w:val="00554F48"/>
    <w:rsid w:val="0055522B"/>
    <w:rsid w:val="00555425"/>
    <w:rsid w:val="00555873"/>
    <w:rsid w:val="00555B13"/>
    <w:rsid w:val="00555D6F"/>
    <w:rsid w:val="005561D2"/>
    <w:rsid w:val="0055637B"/>
    <w:rsid w:val="0055692D"/>
    <w:rsid w:val="00556BFE"/>
    <w:rsid w:val="00556DA8"/>
    <w:rsid w:val="00556F00"/>
    <w:rsid w:val="00556FA8"/>
    <w:rsid w:val="00557534"/>
    <w:rsid w:val="005575D9"/>
    <w:rsid w:val="005576F7"/>
    <w:rsid w:val="005577D4"/>
    <w:rsid w:val="00557943"/>
    <w:rsid w:val="00557990"/>
    <w:rsid w:val="00557E2A"/>
    <w:rsid w:val="005603DA"/>
    <w:rsid w:val="00560757"/>
    <w:rsid w:val="005608FE"/>
    <w:rsid w:val="00560A3B"/>
    <w:rsid w:val="00560DD9"/>
    <w:rsid w:val="0056113F"/>
    <w:rsid w:val="005614B8"/>
    <w:rsid w:val="0056158D"/>
    <w:rsid w:val="00561D9A"/>
    <w:rsid w:val="00562A22"/>
    <w:rsid w:val="00562C00"/>
    <w:rsid w:val="00562E05"/>
    <w:rsid w:val="0056335D"/>
    <w:rsid w:val="005634AD"/>
    <w:rsid w:val="00563552"/>
    <w:rsid w:val="00563815"/>
    <w:rsid w:val="00563AD5"/>
    <w:rsid w:val="00563CA7"/>
    <w:rsid w:val="0056450F"/>
    <w:rsid w:val="0056474A"/>
    <w:rsid w:val="005649E3"/>
    <w:rsid w:val="00564A96"/>
    <w:rsid w:val="00564B02"/>
    <w:rsid w:val="00564BD8"/>
    <w:rsid w:val="00564BF2"/>
    <w:rsid w:val="00564C5A"/>
    <w:rsid w:val="0056511D"/>
    <w:rsid w:val="00565180"/>
    <w:rsid w:val="00565248"/>
    <w:rsid w:val="005652BC"/>
    <w:rsid w:val="005653EF"/>
    <w:rsid w:val="00565588"/>
    <w:rsid w:val="005656BB"/>
    <w:rsid w:val="00565866"/>
    <w:rsid w:val="00565B6C"/>
    <w:rsid w:val="00566177"/>
    <w:rsid w:val="0056635E"/>
    <w:rsid w:val="00566CD3"/>
    <w:rsid w:val="00567347"/>
    <w:rsid w:val="0056782C"/>
    <w:rsid w:val="00567B4B"/>
    <w:rsid w:val="00567CE8"/>
    <w:rsid w:val="00567F32"/>
    <w:rsid w:val="00570586"/>
    <w:rsid w:val="0057060A"/>
    <w:rsid w:val="005707BC"/>
    <w:rsid w:val="00570B37"/>
    <w:rsid w:val="00570E0E"/>
    <w:rsid w:val="005711AE"/>
    <w:rsid w:val="005713D1"/>
    <w:rsid w:val="005719CC"/>
    <w:rsid w:val="00571DD6"/>
    <w:rsid w:val="00571F80"/>
    <w:rsid w:val="00572669"/>
    <w:rsid w:val="00572E94"/>
    <w:rsid w:val="0057305A"/>
    <w:rsid w:val="005739B3"/>
    <w:rsid w:val="00573C07"/>
    <w:rsid w:val="00574516"/>
    <w:rsid w:val="0057486A"/>
    <w:rsid w:val="00574C5C"/>
    <w:rsid w:val="00574E85"/>
    <w:rsid w:val="00575579"/>
    <w:rsid w:val="00575C45"/>
    <w:rsid w:val="00575D7A"/>
    <w:rsid w:val="00575ED0"/>
    <w:rsid w:val="00576278"/>
    <w:rsid w:val="005762B1"/>
    <w:rsid w:val="00576541"/>
    <w:rsid w:val="005769E8"/>
    <w:rsid w:val="00576A03"/>
    <w:rsid w:val="00576A78"/>
    <w:rsid w:val="00576C0C"/>
    <w:rsid w:val="005777F4"/>
    <w:rsid w:val="00577C39"/>
    <w:rsid w:val="00577CFB"/>
    <w:rsid w:val="00577F9C"/>
    <w:rsid w:val="00577FD8"/>
    <w:rsid w:val="0058025A"/>
    <w:rsid w:val="005802FD"/>
    <w:rsid w:val="0058072A"/>
    <w:rsid w:val="00580A0B"/>
    <w:rsid w:val="00580CB9"/>
    <w:rsid w:val="00580D32"/>
    <w:rsid w:val="00580DEE"/>
    <w:rsid w:val="00581411"/>
    <w:rsid w:val="00581685"/>
    <w:rsid w:val="00581703"/>
    <w:rsid w:val="00581768"/>
    <w:rsid w:val="00581C3E"/>
    <w:rsid w:val="005821F6"/>
    <w:rsid w:val="005825F2"/>
    <w:rsid w:val="005827A2"/>
    <w:rsid w:val="00582917"/>
    <w:rsid w:val="005829E3"/>
    <w:rsid w:val="0058322C"/>
    <w:rsid w:val="005832A4"/>
    <w:rsid w:val="0058368D"/>
    <w:rsid w:val="00583984"/>
    <w:rsid w:val="00583AFC"/>
    <w:rsid w:val="00583BA0"/>
    <w:rsid w:val="00583C49"/>
    <w:rsid w:val="00583D0C"/>
    <w:rsid w:val="00583DB3"/>
    <w:rsid w:val="00583FF2"/>
    <w:rsid w:val="005842A9"/>
    <w:rsid w:val="005844E8"/>
    <w:rsid w:val="00584627"/>
    <w:rsid w:val="00584671"/>
    <w:rsid w:val="00584AF5"/>
    <w:rsid w:val="005851B0"/>
    <w:rsid w:val="00585266"/>
    <w:rsid w:val="005856BB"/>
    <w:rsid w:val="00585834"/>
    <w:rsid w:val="005859AE"/>
    <w:rsid w:val="00585BA0"/>
    <w:rsid w:val="00585EE9"/>
    <w:rsid w:val="00586533"/>
    <w:rsid w:val="005865F7"/>
    <w:rsid w:val="00586601"/>
    <w:rsid w:val="00586772"/>
    <w:rsid w:val="00586B81"/>
    <w:rsid w:val="00586D95"/>
    <w:rsid w:val="00586DDA"/>
    <w:rsid w:val="00587068"/>
    <w:rsid w:val="0058725A"/>
    <w:rsid w:val="00587343"/>
    <w:rsid w:val="0058736F"/>
    <w:rsid w:val="005873E4"/>
    <w:rsid w:val="0058759B"/>
    <w:rsid w:val="00587688"/>
    <w:rsid w:val="0058783D"/>
    <w:rsid w:val="00587F2F"/>
    <w:rsid w:val="00587F45"/>
    <w:rsid w:val="00590008"/>
    <w:rsid w:val="0059039E"/>
    <w:rsid w:val="00590E1D"/>
    <w:rsid w:val="00591257"/>
    <w:rsid w:val="00591486"/>
    <w:rsid w:val="00591656"/>
    <w:rsid w:val="00591707"/>
    <w:rsid w:val="005919A6"/>
    <w:rsid w:val="00591B05"/>
    <w:rsid w:val="00591B92"/>
    <w:rsid w:val="00591D06"/>
    <w:rsid w:val="00591EC0"/>
    <w:rsid w:val="00592060"/>
    <w:rsid w:val="005921E4"/>
    <w:rsid w:val="00592314"/>
    <w:rsid w:val="005923D0"/>
    <w:rsid w:val="0059286F"/>
    <w:rsid w:val="005928F5"/>
    <w:rsid w:val="0059290C"/>
    <w:rsid w:val="00592B23"/>
    <w:rsid w:val="00592B5F"/>
    <w:rsid w:val="00592F6B"/>
    <w:rsid w:val="00592FB5"/>
    <w:rsid w:val="0059330C"/>
    <w:rsid w:val="0059365B"/>
    <w:rsid w:val="005938F1"/>
    <w:rsid w:val="0059391C"/>
    <w:rsid w:val="005939A6"/>
    <w:rsid w:val="00593F10"/>
    <w:rsid w:val="005942D5"/>
    <w:rsid w:val="0059466A"/>
    <w:rsid w:val="0059467B"/>
    <w:rsid w:val="0059469B"/>
    <w:rsid w:val="005946C0"/>
    <w:rsid w:val="00594752"/>
    <w:rsid w:val="00594FB2"/>
    <w:rsid w:val="0059555D"/>
    <w:rsid w:val="00595679"/>
    <w:rsid w:val="00595777"/>
    <w:rsid w:val="0059585A"/>
    <w:rsid w:val="0059593F"/>
    <w:rsid w:val="00595EE7"/>
    <w:rsid w:val="00595F68"/>
    <w:rsid w:val="005961C9"/>
    <w:rsid w:val="005968E2"/>
    <w:rsid w:val="00596925"/>
    <w:rsid w:val="005969B5"/>
    <w:rsid w:val="00597780"/>
    <w:rsid w:val="0059778A"/>
    <w:rsid w:val="005977D3"/>
    <w:rsid w:val="00597E5D"/>
    <w:rsid w:val="00597F04"/>
    <w:rsid w:val="005A000D"/>
    <w:rsid w:val="005A00D1"/>
    <w:rsid w:val="005A041A"/>
    <w:rsid w:val="005A04FF"/>
    <w:rsid w:val="005A0618"/>
    <w:rsid w:val="005A076D"/>
    <w:rsid w:val="005A085B"/>
    <w:rsid w:val="005A0A5D"/>
    <w:rsid w:val="005A0C94"/>
    <w:rsid w:val="005A0ECE"/>
    <w:rsid w:val="005A0F9A"/>
    <w:rsid w:val="005A1266"/>
    <w:rsid w:val="005A191B"/>
    <w:rsid w:val="005A1933"/>
    <w:rsid w:val="005A19AA"/>
    <w:rsid w:val="005A1FDA"/>
    <w:rsid w:val="005A2608"/>
    <w:rsid w:val="005A29EA"/>
    <w:rsid w:val="005A2B4E"/>
    <w:rsid w:val="005A2C63"/>
    <w:rsid w:val="005A2E2D"/>
    <w:rsid w:val="005A2E41"/>
    <w:rsid w:val="005A2F1B"/>
    <w:rsid w:val="005A318E"/>
    <w:rsid w:val="005A329D"/>
    <w:rsid w:val="005A339A"/>
    <w:rsid w:val="005A3A56"/>
    <w:rsid w:val="005A3B7D"/>
    <w:rsid w:val="005A3C41"/>
    <w:rsid w:val="005A3CF8"/>
    <w:rsid w:val="005A3E93"/>
    <w:rsid w:val="005A3F01"/>
    <w:rsid w:val="005A4ECA"/>
    <w:rsid w:val="005A4FCC"/>
    <w:rsid w:val="005A4FD3"/>
    <w:rsid w:val="005A5284"/>
    <w:rsid w:val="005A52E0"/>
    <w:rsid w:val="005A5386"/>
    <w:rsid w:val="005A53E9"/>
    <w:rsid w:val="005A5467"/>
    <w:rsid w:val="005A5934"/>
    <w:rsid w:val="005A5CD5"/>
    <w:rsid w:val="005A5E37"/>
    <w:rsid w:val="005A6053"/>
    <w:rsid w:val="005A625E"/>
    <w:rsid w:val="005A6358"/>
    <w:rsid w:val="005A65C2"/>
    <w:rsid w:val="005A68CC"/>
    <w:rsid w:val="005A6998"/>
    <w:rsid w:val="005A6B2D"/>
    <w:rsid w:val="005A6C62"/>
    <w:rsid w:val="005A71AA"/>
    <w:rsid w:val="005A7390"/>
    <w:rsid w:val="005A75AE"/>
    <w:rsid w:val="005A765C"/>
    <w:rsid w:val="005A77A9"/>
    <w:rsid w:val="005A7823"/>
    <w:rsid w:val="005A78FD"/>
    <w:rsid w:val="005A7A2F"/>
    <w:rsid w:val="005A7AF9"/>
    <w:rsid w:val="005A7DDD"/>
    <w:rsid w:val="005B00C8"/>
    <w:rsid w:val="005B04BB"/>
    <w:rsid w:val="005B075F"/>
    <w:rsid w:val="005B084E"/>
    <w:rsid w:val="005B0884"/>
    <w:rsid w:val="005B0B16"/>
    <w:rsid w:val="005B0EE4"/>
    <w:rsid w:val="005B1020"/>
    <w:rsid w:val="005B15E8"/>
    <w:rsid w:val="005B192E"/>
    <w:rsid w:val="005B1BE9"/>
    <w:rsid w:val="005B1E41"/>
    <w:rsid w:val="005B2116"/>
    <w:rsid w:val="005B21B5"/>
    <w:rsid w:val="005B2882"/>
    <w:rsid w:val="005B2A37"/>
    <w:rsid w:val="005B2B8D"/>
    <w:rsid w:val="005B2D7F"/>
    <w:rsid w:val="005B3322"/>
    <w:rsid w:val="005B3367"/>
    <w:rsid w:val="005B3504"/>
    <w:rsid w:val="005B354A"/>
    <w:rsid w:val="005B39FE"/>
    <w:rsid w:val="005B3AE0"/>
    <w:rsid w:val="005B3BB6"/>
    <w:rsid w:val="005B3D22"/>
    <w:rsid w:val="005B40EE"/>
    <w:rsid w:val="005B4133"/>
    <w:rsid w:val="005B42F1"/>
    <w:rsid w:val="005B4429"/>
    <w:rsid w:val="005B448B"/>
    <w:rsid w:val="005B47A3"/>
    <w:rsid w:val="005B486F"/>
    <w:rsid w:val="005B488C"/>
    <w:rsid w:val="005B4A61"/>
    <w:rsid w:val="005B4A91"/>
    <w:rsid w:val="005B5017"/>
    <w:rsid w:val="005B53DD"/>
    <w:rsid w:val="005B56ED"/>
    <w:rsid w:val="005B595F"/>
    <w:rsid w:val="005B5A23"/>
    <w:rsid w:val="005B5B9E"/>
    <w:rsid w:val="005B5DEC"/>
    <w:rsid w:val="005B5F79"/>
    <w:rsid w:val="005B6096"/>
    <w:rsid w:val="005B60A4"/>
    <w:rsid w:val="005B6182"/>
    <w:rsid w:val="005B6211"/>
    <w:rsid w:val="005B62DB"/>
    <w:rsid w:val="005B65BD"/>
    <w:rsid w:val="005B681A"/>
    <w:rsid w:val="005B7339"/>
    <w:rsid w:val="005B76C4"/>
    <w:rsid w:val="005B792A"/>
    <w:rsid w:val="005B7FF3"/>
    <w:rsid w:val="005C00A7"/>
    <w:rsid w:val="005C0126"/>
    <w:rsid w:val="005C0673"/>
    <w:rsid w:val="005C0B63"/>
    <w:rsid w:val="005C0F93"/>
    <w:rsid w:val="005C1017"/>
    <w:rsid w:val="005C12CE"/>
    <w:rsid w:val="005C182C"/>
    <w:rsid w:val="005C1856"/>
    <w:rsid w:val="005C1C33"/>
    <w:rsid w:val="005C1D3D"/>
    <w:rsid w:val="005C1F85"/>
    <w:rsid w:val="005C218B"/>
    <w:rsid w:val="005C29C3"/>
    <w:rsid w:val="005C2A8C"/>
    <w:rsid w:val="005C2BB3"/>
    <w:rsid w:val="005C2CA8"/>
    <w:rsid w:val="005C2DEE"/>
    <w:rsid w:val="005C2E4E"/>
    <w:rsid w:val="005C30D3"/>
    <w:rsid w:val="005C3A02"/>
    <w:rsid w:val="005C3B4B"/>
    <w:rsid w:val="005C3F3A"/>
    <w:rsid w:val="005C3FD8"/>
    <w:rsid w:val="005C3FF1"/>
    <w:rsid w:val="005C40B6"/>
    <w:rsid w:val="005C454F"/>
    <w:rsid w:val="005C4631"/>
    <w:rsid w:val="005C478C"/>
    <w:rsid w:val="005C5273"/>
    <w:rsid w:val="005C53B1"/>
    <w:rsid w:val="005C54E9"/>
    <w:rsid w:val="005C55BF"/>
    <w:rsid w:val="005C55F2"/>
    <w:rsid w:val="005C5815"/>
    <w:rsid w:val="005C5B1D"/>
    <w:rsid w:val="005C5CE6"/>
    <w:rsid w:val="005C5D3A"/>
    <w:rsid w:val="005C5D44"/>
    <w:rsid w:val="005C5E33"/>
    <w:rsid w:val="005C5F4D"/>
    <w:rsid w:val="005C600B"/>
    <w:rsid w:val="005C610B"/>
    <w:rsid w:val="005C6155"/>
    <w:rsid w:val="005C6289"/>
    <w:rsid w:val="005C629C"/>
    <w:rsid w:val="005C6579"/>
    <w:rsid w:val="005C678F"/>
    <w:rsid w:val="005C6AED"/>
    <w:rsid w:val="005C6C5D"/>
    <w:rsid w:val="005C6DE5"/>
    <w:rsid w:val="005C6EA5"/>
    <w:rsid w:val="005C6EDE"/>
    <w:rsid w:val="005C6FB8"/>
    <w:rsid w:val="005C7075"/>
    <w:rsid w:val="005C7676"/>
    <w:rsid w:val="005C76F2"/>
    <w:rsid w:val="005C7721"/>
    <w:rsid w:val="005C7858"/>
    <w:rsid w:val="005C7A03"/>
    <w:rsid w:val="005C7B69"/>
    <w:rsid w:val="005C7E53"/>
    <w:rsid w:val="005C7E98"/>
    <w:rsid w:val="005C7EC7"/>
    <w:rsid w:val="005C7F04"/>
    <w:rsid w:val="005D0052"/>
    <w:rsid w:val="005D03AD"/>
    <w:rsid w:val="005D040C"/>
    <w:rsid w:val="005D041B"/>
    <w:rsid w:val="005D1301"/>
    <w:rsid w:val="005D14BE"/>
    <w:rsid w:val="005D1853"/>
    <w:rsid w:val="005D18EA"/>
    <w:rsid w:val="005D19A5"/>
    <w:rsid w:val="005D1A0F"/>
    <w:rsid w:val="005D1C7E"/>
    <w:rsid w:val="005D2094"/>
    <w:rsid w:val="005D2250"/>
    <w:rsid w:val="005D2DC7"/>
    <w:rsid w:val="005D2E4B"/>
    <w:rsid w:val="005D3154"/>
    <w:rsid w:val="005D319F"/>
    <w:rsid w:val="005D31AC"/>
    <w:rsid w:val="005D3239"/>
    <w:rsid w:val="005D32E6"/>
    <w:rsid w:val="005D3511"/>
    <w:rsid w:val="005D3871"/>
    <w:rsid w:val="005D3B35"/>
    <w:rsid w:val="005D3D79"/>
    <w:rsid w:val="005D3E9F"/>
    <w:rsid w:val="005D4866"/>
    <w:rsid w:val="005D4A9A"/>
    <w:rsid w:val="005D4D3F"/>
    <w:rsid w:val="005D4E51"/>
    <w:rsid w:val="005D5047"/>
    <w:rsid w:val="005D53F5"/>
    <w:rsid w:val="005D5494"/>
    <w:rsid w:val="005D5715"/>
    <w:rsid w:val="005D5B81"/>
    <w:rsid w:val="005D5BA0"/>
    <w:rsid w:val="005D5C63"/>
    <w:rsid w:val="005D5F7C"/>
    <w:rsid w:val="005D5F7D"/>
    <w:rsid w:val="005D5FAD"/>
    <w:rsid w:val="005D642F"/>
    <w:rsid w:val="005D6520"/>
    <w:rsid w:val="005D6565"/>
    <w:rsid w:val="005D6743"/>
    <w:rsid w:val="005D68AD"/>
    <w:rsid w:val="005D74BD"/>
    <w:rsid w:val="005D7803"/>
    <w:rsid w:val="005D789D"/>
    <w:rsid w:val="005D7D1F"/>
    <w:rsid w:val="005D7D35"/>
    <w:rsid w:val="005E0139"/>
    <w:rsid w:val="005E0574"/>
    <w:rsid w:val="005E05A6"/>
    <w:rsid w:val="005E06F5"/>
    <w:rsid w:val="005E0EC9"/>
    <w:rsid w:val="005E0F82"/>
    <w:rsid w:val="005E1108"/>
    <w:rsid w:val="005E1305"/>
    <w:rsid w:val="005E1746"/>
    <w:rsid w:val="005E19B4"/>
    <w:rsid w:val="005E19CD"/>
    <w:rsid w:val="005E1EE7"/>
    <w:rsid w:val="005E2539"/>
    <w:rsid w:val="005E27F8"/>
    <w:rsid w:val="005E2FF1"/>
    <w:rsid w:val="005E34F8"/>
    <w:rsid w:val="005E38DC"/>
    <w:rsid w:val="005E3C68"/>
    <w:rsid w:val="005E4263"/>
    <w:rsid w:val="005E4302"/>
    <w:rsid w:val="005E46A7"/>
    <w:rsid w:val="005E4868"/>
    <w:rsid w:val="005E4A31"/>
    <w:rsid w:val="005E4DB5"/>
    <w:rsid w:val="005E4F0B"/>
    <w:rsid w:val="005E4F75"/>
    <w:rsid w:val="005E534E"/>
    <w:rsid w:val="005E567D"/>
    <w:rsid w:val="005E56C7"/>
    <w:rsid w:val="005E56F0"/>
    <w:rsid w:val="005E57CD"/>
    <w:rsid w:val="005E597B"/>
    <w:rsid w:val="005E5ECD"/>
    <w:rsid w:val="005E63DD"/>
    <w:rsid w:val="005E6427"/>
    <w:rsid w:val="005E6543"/>
    <w:rsid w:val="005E6551"/>
    <w:rsid w:val="005E684F"/>
    <w:rsid w:val="005E6AEB"/>
    <w:rsid w:val="005E6BCB"/>
    <w:rsid w:val="005E7558"/>
    <w:rsid w:val="005E7684"/>
    <w:rsid w:val="005E7744"/>
    <w:rsid w:val="005E7A84"/>
    <w:rsid w:val="005E7BB7"/>
    <w:rsid w:val="005E7C27"/>
    <w:rsid w:val="005E7D93"/>
    <w:rsid w:val="005E7E5C"/>
    <w:rsid w:val="005E7F88"/>
    <w:rsid w:val="005F0059"/>
    <w:rsid w:val="005F03E6"/>
    <w:rsid w:val="005F0700"/>
    <w:rsid w:val="005F09D5"/>
    <w:rsid w:val="005F09EF"/>
    <w:rsid w:val="005F0C19"/>
    <w:rsid w:val="005F0F5C"/>
    <w:rsid w:val="005F10D6"/>
    <w:rsid w:val="005F1190"/>
    <w:rsid w:val="005F12FE"/>
    <w:rsid w:val="005F15A5"/>
    <w:rsid w:val="005F1683"/>
    <w:rsid w:val="005F1972"/>
    <w:rsid w:val="005F2007"/>
    <w:rsid w:val="005F22BC"/>
    <w:rsid w:val="005F236B"/>
    <w:rsid w:val="005F2549"/>
    <w:rsid w:val="005F2818"/>
    <w:rsid w:val="005F28F5"/>
    <w:rsid w:val="005F2A90"/>
    <w:rsid w:val="005F2BCD"/>
    <w:rsid w:val="005F3003"/>
    <w:rsid w:val="005F3043"/>
    <w:rsid w:val="005F306E"/>
    <w:rsid w:val="005F30B5"/>
    <w:rsid w:val="005F3326"/>
    <w:rsid w:val="005F351E"/>
    <w:rsid w:val="005F37FF"/>
    <w:rsid w:val="005F39DB"/>
    <w:rsid w:val="005F3CB3"/>
    <w:rsid w:val="005F4045"/>
    <w:rsid w:val="005F4549"/>
    <w:rsid w:val="005F4804"/>
    <w:rsid w:val="005F4D72"/>
    <w:rsid w:val="005F5101"/>
    <w:rsid w:val="005F5513"/>
    <w:rsid w:val="005F5BA5"/>
    <w:rsid w:val="005F5BCD"/>
    <w:rsid w:val="005F5BD2"/>
    <w:rsid w:val="005F5CB6"/>
    <w:rsid w:val="005F5E71"/>
    <w:rsid w:val="005F5F67"/>
    <w:rsid w:val="005F614E"/>
    <w:rsid w:val="005F655A"/>
    <w:rsid w:val="005F671D"/>
    <w:rsid w:val="005F6CB4"/>
    <w:rsid w:val="005F6E77"/>
    <w:rsid w:val="005F718E"/>
    <w:rsid w:val="005F7213"/>
    <w:rsid w:val="005F7305"/>
    <w:rsid w:val="005F76A4"/>
    <w:rsid w:val="005F7A21"/>
    <w:rsid w:val="00600072"/>
    <w:rsid w:val="00600401"/>
    <w:rsid w:val="006007A0"/>
    <w:rsid w:val="00600BA2"/>
    <w:rsid w:val="00600C0D"/>
    <w:rsid w:val="00600D7D"/>
    <w:rsid w:val="00600EAD"/>
    <w:rsid w:val="00600EF9"/>
    <w:rsid w:val="00601061"/>
    <w:rsid w:val="00601244"/>
    <w:rsid w:val="0060144B"/>
    <w:rsid w:val="00601E48"/>
    <w:rsid w:val="006021A8"/>
    <w:rsid w:val="0060220F"/>
    <w:rsid w:val="006024F7"/>
    <w:rsid w:val="0060253A"/>
    <w:rsid w:val="006027ED"/>
    <w:rsid w:val="006031B4"/>
    <w:rsid w:val="00603222"/>
    <w:rsid w:val="00603617"/>
    <w:rsid w:val="006038EE"/>
    <w:rsid w:val="00603D2B"/>
    <w:rsid w:val="00604083"/>
    <w:rsid w:val="00604099"/>
    <w:rsid w:val="006046B6"/>
    <w:rsid w:val="00604D89"/>
    <w:rsid w:val="0060519C"/>
    <w:rsid w:val="00605203"/>
    <w:rsid w:val="0060522D"/>
    <w:rsid w:val="006052D3"/>
    <w:rsid w:val="00605797"/>
    <w:rsid w:val="006059EE"/>
    <w:rsid w:val="00605A36"/>
    <w:rsid w:val="00605C5A"/>
    <w:rsid w:val="00606513"/>
    <w:rsid w:val="006069DD"/>
    <w:rsid w:val="00606B90"/>
    <w:rsid w:val="00606F30"/>
    <w:rsid w:val="00606F6A"/>
    <w:rsid w:val="00606FA1"/>
    <w:rsid w:val="006070D8"/>
    <w:rsid w:val="006072FE"/>
    <w:rsid w:val="00607389"/>
    <w:rsid w:val="00607638"/>
    <w:rsid w:val="00607951"/>
    <w:rsid w:val="006102C5"/>
    <w:rsid w:val="0061045E"/>
    <w:rsid w:val="006105FB"/>
    <w:rsid w:val="00610805"/>
    <w:rsid w:val="00610AE8"/>
    <w:rsid w:val="00610C9B"/>
    <w:rsid w:val="00610D7B"/>
    <w:rsid w:val="0061105E"/>
    <w:rsid w:val="00611877"/>
    <w:rsid w:val="00611ADD"/>
    <w:rsid w:val="00611B87"/>
    <w:rsid w:val="00611E72"/>
    <w:rsid w:val="00612186"/>
    <w:rsid w:val="006121ED"/>
    <w:rsid w:val="006123A2"/>
    <w:rsid w:val="006123BA"/>
    <w:rsid w:val="006127B9"/>
    <w:rsid w:val="006127CF"/>
    <w:rsid w:val="00612996"/>
    <w:rsid w:val="00612A13"/>
    <w:rsid w:val="00612BB8"/>
    <w:rsid w:val="00612CE9"/>
    <w:rsid w:val="00612ECD"/>
    <w:rsid w:val="006132B2"/>
    <w:rsid w:val="006135B3"/>
    <w:rsid w:val="006135FD"/>
    <w:rsid w:val="00613713"/>
    <w:rsid w:val="00613732"/>
    <w:rsid w:val="00613DE6"/>
    <w:rsid w:val="00613EBD"/>
    <w:rsid w:val="006141BA"/>
    <w:rsid w:val="006147E6"/>
    <w:rsid w:val="00614B75"/>
    <w:rsid w:val="006152CF"/>
    <w:rsid w:val="006152E8"/>
    <w:rsid w:val="00615434"/>
    <w:rsid w:val="00615436"/>
    <w:rsid w:val="0061552D"/>
    <w:rsid w:val="006155D1"/>
    <w:rsid w:val="006155EB"/>
    <w:rsid w:val="006157A1"/>
    <w:rsid w:val="00615908"/>
    <w:rsid w:val="00615BF9"/>
    <w:rsid w:val="00616110"/>
    <w:rsid w:val="006161A2"/>
    <w:rsid w:val="006162EC"/>
    <w:rsid w:val="00616524"/>
    <w:rsid w:val="006166CF"/>
    <w:rsid w:val="00616823"/>
    <w:rsid w:val="0061685D"/>
    <w:rsid w:val="00616C51"/>
    <w:rsid w:val="00616F63"/>
    <w:rsid w:val="0061700B"/>
    <w:rsid w:val="006173AF"/>
    <w:rsid w:val="006178BC"/>
    <w:rsid w:val="00617BB7"/>
    <w:rsid w:val="00617E9A"/>
    <w:rsid w:val="00620298"/>
    <w:rsid w:val="006205C1"/>
    <w:rsid w:val="006205C3"/>
    <w:rsid w:val="00620BA7"/>
    <w:rsid w:val="00620BD7"/>
    <w:rsid w:val="00620CC0"/>
    <w:rsid w:val="00620E6F"/>
    <w:rsid w:val="00620FEC"/>
    <w:rsid w:val="00621000"/>
    <w:rsid w:val="00621293"/>
    <w:rsid w:val="00621477"/>
    <w:rsid w:val="006214D4"/>
    <w:rsid w:val="0062180E"/>
    <w:rsid w:val="00621A65"/>
    <w:rsid w:val="00621AE3"/>
    <w:rsid w:val="00621C1D"/>
    <w:rsid w:val="00621D59"/>
    <w:rsid w:val="006222ED"/>
    <w:rsid w:val="00622409"/>
    <w:rsid w:val="00622D0F"/>
    <w:rsid w:val="006231B0"/>
    <w:rsid w:val="0062340D"/>
    <w:rsid w:val="00623C0E"/>
    <w:rsid w:val="00623FD3"/>
    <w:rsid w:val="00623FDF"/>
    <w:rsid w:val="0062416F"/>
    <w:rsid w:val="00624553"/>
    <w:rsid w:val="00624B89"/>
    <w:rsid w:val="00624BCA"/>
    <w:rsid w:val="00624E83"/>
    <w:rsid w:val="0062523E"/>
    <w:rsid w:val="006252F1"/>
    <w:rsid w:val="006253F6"/>
    <w:rsid w:val="00625440"/>
    <w:rsid w:val="00625489"/>
    <w:rsid w:val="00625743"/>
    <w:rsid w:val="00625806"/>
    <w:rsid w:val="00625B5D"/>
    <w:rsid w:val="00625CB6"/>
    <w:rsid w:val="00625F2E"/>
    <w:rsid w:val="00625FD5"/>
    <w:rsid w:val="0062606D"/>
    <w:rsid w:val="0062624E"/>
    <w:rsid w:val="00626435"/>
    <w:rsid w:val="0062643C"/>
    <w:rsid w:val="0062701B"/>
    <w:rsid w:val="006270D5"/>
    <w:rsid w:val="0062714B"/>
    <w:rsid w:val="00627161"/>
    <w:rsid w:val="006272EA"/>
    <w:rsid w:val="0062731E"/>
    <w:rsid w:val="006273BD"/>
    <w:rsid w:val="006277AA"/>
    <w:rsid w:val="00627946"/>
    <w:rsid w:val="00627A0E"/>
    <w:rsid w:val="00627A83"/>
    <w:rsid w:val="00627BBF"/>
    <w:rsid w:val="006302B2"/>
    <w:rsid w:val="006307AE"/>
    <w:rsid w:val="00630D94"/>
    <w:rsid w:val="006311A3"/>
    <w:rsid w:val="006312FE"/>
    <w:rsid w:val="006313A7"/>
    <w:rsid w:val="006313B4"/>
    <w:rsid w:val="0063148C"/>
    <w:rsid w:val="0063190E"/>
    <w:rsid w:val="00631AAF"/>
    <w:rsid w:val="00631C96"/>
    <w:rsid w:val="006321DD"/>
    <w:rsid w:val="00632373"/>
    <w:rsid w:val="0063253F"/>
    <w:rsid w:val="006326A8"/>
    <w:rsid w:val="00632864"/>
    <w:rsid w:val="00632B5D"/>
    <w:rsid w:val="00632BFE"/>
    <w:rsid w:val="0063328E"/>
    <w:rsid w:val="006337F9"/>
    <w:rsid w:val="00633854"/>
    <w:rsid w:val="00633A05"/>
    <w:rsid w:val="00633A4B"/>
    <w:rsid w:val="00633CAB"/>
    <w:rsid w:val="00633CDF"/>
    <w:rsid w:val="00633E2F"/>
    <w:rsid w:val="006343C8"/>
    <w:rsid w:val="00634455"/>
    <w:rsid w:val="0063480E"/>
    <w:rsid w:val="00635184"/>
    <w:rsid w:val="00635350"/>
    <w:rsid w:val="00635564"/>
    <w:rsid w:val="006356BD"/>
    <w:rsid w:val="00635892"/>
    <w:rsid w:val="0063592D"/>
    <w:rsid w:val="00635B23"/>
    <w:rsid w:val="00635B39"/>
    <w:rsid w:val="00635E06"/>
    <w:rsid w:val="00635F27"/>
    <w:rsid w:val="00635FF3"/>
    <w:rsid w:val="00636457"/>
    <w:rsid w:val="0063664B"/>
    <w:rsid w:val="00636784"/>
    <w:rsid w:val="00636AC2"/>
    <w:rsid w:val="00636F82"/>
    <w:rsid w:val="006376EE"/>
    <w:rsid w:val="006377CA"/>
    <w:rsid w:val="00637A86"/>
    <w:rsid w:val="00637C32"/>
    <w:rsid w:val="00637CA0"/>
    <w:rsid w:val="0064026D"/>
    <w:rsid w:val="00640685"/>
    <w:rsid w:val="00640824"/>
    <w:rsid w:val="00640935"/>
    <w:rsid w:val="00640A00"/>
    <w:rsid w:val="00640B19"/>
    <w:rsid w:val="00640C40"/>
    <w:rsid w:val="00640E38"/>
    <w:rsid w:val="00641192"/>
    <w:rsid w:val="0064141A"/>
    <w:rsid w:val="00641591"/>
    <w:rsid w:val="006415CF"/>
    <w:rsid w:val="00641707"/>
    <w:rsid w:val="00641801"/>
    <w:rsid w:val="006418F0"/>
    <w:rsid w:val="00641B12"/>
    <w:rsid w:val="00642059"/>
    <w:rsid w:val="00642538"/>
    <w:rsid w:val="00642A3C"/>
    <w:rsid w:val="00642EB1"/>
    <w:rsid w:val="0064316C"/>
    <w:rsid w:val="00643232"/>
    <w:rsid w:val="00643312"/>
    <w:rsid w:val="006436DF"/>
    <w:rsid w:val="00643CD3"/>
    <w:rsid w:val="00643ECF"/>
    <w:rsid w:val="00644704"/>
    <w:rsid w:val="006449EC"/>
    <w:rsid w:val="00644B0C"/>
    <w:rsid w:val="00644C82"/>
    <w:rsid w:val="0064510C"/>
    <w:rsid w:val="0064511C"/>
    <w:rsid w:val="0064523B"/>
    <w:rsid w:val="006453BA"/>
    <w:rsid w:val="006458E3"/>
    <w:rsid w:val="00645B96"/>
    <w:rsid w:val="00645E08"/>
    <w:rsid w:val="006460BD"/>
    <w:rsid w:val="00646A38"/>
    <w:rsid w:val="00646C53"/>
    <w:rsid w:val="00646CC7"/>
    <w:rsid w:val="00647116"/>
    <w:rsid w:val="006473D1"/>
    <w:rsid w:val="006474F5"/>
    <w:rsid w:val="006475E2"/>
    <w:rsid w:val="0064760B"/>
    <w:rsid w:val="00650170"/>
    <w:rsid w:val="00650188"/>
    <w:rsid w:val="00650532"/>
    <w:rsid w:val="00650894"/>
    <w:rsid w:val="0065100C"/>
    <w:rsid w:val="006515E6"/>
    <w:rsid w:val="006517E2"/>
    <w:rsid w:val="00651892"/>
    <w:rsid w:val="006518F1"/>
    <w:rsid w:val="00651A5D"/>
    <w:rsid w:val="00651B3B"/>
    <w:rsid w:val="00651BD3"/>
    <w:rsid w:val="00651FA9"/>
    <w:rsid w:val="006522BD"/>
    <w:rsid w:val="006523AD"/>
    <w:rsid w:val="006523C6"/>
    <w:rsid w:val="0065252F"/>
    <w:rsid w:val="006526FF"/>
    <w:rsid w:val="006527B6"/>
    <w:rsid w:val="00652AF2"/>
    <w:rsid w:val="00652BD8"/>
    <w:rsid w:val="00652D75"/>
    <w:rsid w:val="00652F73"/>
    <w:rsid w:val="00652FA4"/>
    <w:rsid w:val="0065323A"/>
    <w:rsid w:val="00653656"/>
    <w:rsid w:val="006538B6"/>
    <w:rsid w:val="00653E2B"/>
    <w:rsid w:val="00653EA0"/>
    <w:rsid w:val="00653F50"/>
    <w:rsid w:val="00653FAA"/>
    <w:rsid w:val="0065441E"/>
    <w:rsid w:val="00654516"/>
    <w:rsid w:val="0065453B"/>
    <w:rsid w:val="00654604"/>
    <w:rsid w:val="00654A18"/>
    <w:rsid w:val="006551F3"/>
    <w:rsid w:val="0065545C"/>
    <w:rsid w:val="006555D9"/>
    <w:rsid w:val="00655D7C"/>
    <w:rsid w:val="006562A9"/>
    <w:rsid w:val="00656586"/>
    <w:rsid w:val="0065660B"/>
    <w:rsid w:val="00656782"/>
    <w:rsid w:val="00656812"/>
    <w:rsid w:val="00656B21"/>
    <w:rsid w:val="00656E9D"/>
    <w:rsid w:val="00656F2B"/>
    <w:rsid w:val="00656FF1"/>
    <w:rsid w:val="0065711D"/>
    <w:rsid w:val="0065719F"/>
    <w:rsid w:val="0065760B"/>
    <w:rsid w:val="00657741"/>
    <w:rsid w:val="006579A8"/>
    <w:rsid w:val="00657E7A"/>
    <w:rsid w:val="00657F59"/>
    <w:rsid w:val="00657FF6"/>
    <w:rsid w:val="006609BC"/>
    <w:rsid w:val="00660DA8"/>
    <w:rsid w:val="00660ED2"/>
    <w:rsid w:val="00660F29"/>
    <w:rsid w:val="00660FFB"/>
    <w:rsid w:val="0066124A"/>
    <w:rsid w:val="00661383"/>
    <w:rsid w:val="0066146E"/>
    <w:rsid w:val="00661707"/>
    <w:rsid w:val="00661749"/>
    <w:rsid w:val="00661912"/>
    <w:rsid w:val="00661AB4"/>
    <w:rsid w:val="00661C77"/>
    <w:rsid w:val="00661CA0"/>
    <w:rsid w:val="00662729"/>
    <w:rsid w:val="00662900"/>
    <w:rsid w:val="00662986"/>
    <w:rsid w:val="006629F8"/>
    <w:rsid w:val="00662D61"/>
    <w:rsid w:val="00663237"/>
    <w:rsid w:val="0066330A"/>
    <w:rsid w:val="00663521"/>
    <w:rsid w:val="0066363C"/>
    <w:rsid w:val="006638D3"/>
    <w:rsid w:val="00663AFD"/>
    <w:rsid w:val="00663E5B"/>
    <w:rsid w:val="00663E64"/>
    <w:rsid w:val="00663F68"/>
    <w:rsid w:val="006649B5"/>
    <w:rsid w:val="00664DBB"/>
    <w:rsid w:val="006652F5"/>
    <w:rsid w:val="00665646"/>
    <w:rsid w:val="0066569F"/>
    <w:rsid w:val="00665702"/>
    <w:rsid w:val="00666000"/>
    <w:rsid w:val="0066603D"/>
    <w:rsid w:val="00666343"/>
    <w:rsid w:val="00666444"/>
    <w:rsid w:val="0066652F"/>
    <w:rsid w:val="00666596"/>
    <w:rsid w:val="00666E0F"/>
    <w:rsid w:val="00666EEF"/>
    <w:rsid w:val="00666F77"/>
    <w:rsid w:val="0066705C"/>
    <w:rsid w:val="00667351"/>
    <w:rsid w:val="00667A6E"/>
    <w:rsid w:val="00667EAC"/>
    <w:rsid w:val="0067034C"/>
    <w:rsid w:val="00670602"/>
    <w:rsid w:val="006708E4"/>
    <w:rsid w:val="00670E5E"/>
    <w:rsid w:val="00671042"/>
    <w:rsid w:val="006713F8"/>
    <w:rsid w:val="0067191A"/>
    <w:rsid w:val="00671B73"/>
    <w:rsid w:val="00671E6C"/>
    <w:rsid w:val="0067240C"/>
    <w:rsid w:val="00672444"/>
    <w:rsid w:val="006724D8"/>
    <w:rsid w:val="00672706"/>
    <w:rsid w:val="0067270A"/>
    <w:rsid w:val="00672A85"/>
    <w:rsid w:val="00672CB9"/>
    <w:rsid w:val="00672E18"/>
    <w:rsid w:val="00672F0E"/>
    <w:rsid w:val="00672F92"/>
    <w:rsid w:val="00673193"/>
    <w:rsid w:val="006731A0"/>
    <w:rsid w:val="00673B85"/>
    <w:rsid w:val="00673FF1"/>
    <w:rsid w:val="006742FA"/>
    <w:rsid w:val="006744D9"/>
    <w:rsid w:val="00674523"/>
    <w:rsid w:val="00674954"/>
    <w:rsid w:val="00674B79"/>
    <w:rsid w:val="00674F2B"/>
    <w:rsid w:val="00674F8B"/>
    <w:rsid w:val="00674FE9"/>
    <w:rsid w:val="00675043"/>
    <w:rsid w:val="00675325"/>
    <w:rsid w:val="006758D1"/>
    <w:rsid w:val="006758FD"/>
    <w:rsid w:val="006759E7"/>
    <w:rsid w:val="00675A06"/>
    <w:rsid w:val="00675B12"/>
    <w:rsid w:val="00675B32"/>
    <w:rsid w:val="00675F37"/>
    <w:rsid w:val="00675FCE"/>
    <w:rsid w:val="00675FE2"/>
    <w:rsid w:val="00676125"/>
    <w:rsid w:val="0067642D"/>
    <w:rsid w:val="0067648F"/>
    <w:rsid w:val="006765E2"/>
    <w:rsid w:val="006765F3"/>
    <w:rsid w:val="00676917"/>
    <w:rsid w:val="00676AED"/>
    <w:rsid w:val="00676BFB"/>
    <w:rsid w:val="00676D1B"/>
    <w:rsid w:val="00676E0A"/>
    <w:rsid w:val="006771D9"/>
    <w:rsid w:val="00677546"/>
    <w:rsid w:val="006775BB"/>
    <w:rsid w:val="006778C8"/>
    <w:rsid w:val="006779FB"/>
    <w:rsid w:val="00677BBF"/>
    <w:rsid w:val="00677C1D"/>
    <w:rsid w:val="00677FB7"/>
    <w:rsid w:val="00680255"/>
    <w:rsid w:val="00680259"/>
    <w:rsid w:val="00680629"/>
    <w:rsid w:val="00680635"/>
    <w:rsid w:val="00680720"/>
    <w:rsid w:val="00680F82"/>
    <w:rsid w:val="0068109C"/>
    <w:rsid w:val="006812FB"/>
    <w:rsid w:val="006813B7"/>
    <w:rsid w:val="0068160A"/>
    <w:rsid w:val="00681853"/>
    <w:rsid w:val="00681B13"/>
    <w:rsid w:val="00681DC2"/>
    <w:rsid w:val="00681DDD"/>
    <w:rsid w:val="00681EC5"/>
    <w:rsid w:val="00682469"/>
    <w:rsid w:val="006825A5"/>
    <w:rsid w:val="006825B3"/>
    <w:rsid w:val="00682892"/>
    <w:rsid w:val="00682C79"/>
    <w:rsid w:val="00682D86"/>
    <w:rsid w:val="00682DEC"/>
    <w:rsid w:val="00682E09"/>
    <w:rsid w:val="00682EF1"/>
    <w:rsid w:val="0068341A"/>
    <w:rsid w:val="00683722"/>
    <w:rsid w:val="00683F7E"/>
    <w:rsid w:val="006843AF"/>
    <w:rsid w:val="006847EE"/>
    <w:rsid w:val="00684CED"/>
    <w:rsid w:val="00684E93"/>
    <w:rsid w:val="00684EB8"/>
    <w:rsid w:val="00685211"/>
    <w:rsid w:val="00685788"/>
    <w:rsid w:val="00685E83"/>
    <w:rsid w:val="006860DF"/>
    <w:rsid w:val="00686273"/>
    <w:rsid w:val="006862B3"/>
    <w:rsid w:val="006862E1"/>
    <w:rsid w:val="006863FD"/>
    <w:rsid w:val="0068651C"/>
    <w:rsid w:val="006866C0"/>
    <w:rsid w:val="006866EF"/>
    <w:rsid w:val="00686762"/>
    <w:rsid w:val="006867FE"/>
    <w:rsid w:val="00686DC3"/>
    <w:rsid w:val="00687024"/>
    <w:rsid w:val="00687092"/>
    <w:rsid w:val="006870D0"/>
    <w:rsid w:val="00687776"/>
    <w:rsid w:val="00687EB2"/>
    <w:rsid w:val="00687F7D"/>
    <w:rsid w:val="00690194"/>
    <w:rsid w:val="00690C3C"/>
    <w:rsid w:val="00690F3B"/>
    <w:rsid w:val="00690FAE"/>
    <w:rsid w:val="00691226"/>
    <w:rsid w:val="00691240"/>
    <w:rsid w:val="00691309"/>
    <w:rsid w:val="006913F1"/>
    <w:rsid w:val="006915D3"/>
    <w:rsid w:val="006915FE"/>
    <w:rsid w:val="00691827"/>
    <w:rsid w:val="00691A85"/>
    <w:rsid w:val="00691DEC"/>
    <w:rsid w:val="006920D6"/>
    <w:rsid w:val="006924C8"/>
    <w:rsid w:val="00692524"/>
    <w:rsid w:val="0069257A"/>
    <w:rsid w:val="00692883"/>
    <w:rsid w:val="00692C6D"/>
    <w:rsid w:val="00692DE4"/>
    <w:rsid w:val="00692E62"/>
    <w:rsid w:val="00692FE2"/>
    <w:rsid w:val="00693111"/>
    <w:rsid w:val="00693165"/>
    <w:rsid w:val="00693266"/>
    <w:rsid w:val="00693469"/>
    <w:rsid w:val="00693629"/>
    <w:rsid w:val="006937D5"/>
    <w:rsid w:val="00693962"/>
    <w:rsid w:val="00694163"/>
    <w:rsid w:val="006947F0"/>
    <w:rsid w:val="0069487A"/>
    <w:rsid w:val="006949C6"/>
    <w:rsid w:val="006949FC"/>
    <w:rsid w:val="00694AF3"/>
    <w:rsid w:val="00694B17"/>
    <w:rsid w:val="00694BAD"/>
    <w:rsid w:val="00694FCB"/>
    <w:rsid w:val="006951D3"/>
    <w:rsid w:val="00695A4F"/>
    <w:rsid w:val="00695B1D"/>
    <w:rsid w:val="00695D19"/>
    <w:rsid w:val="00695E2F"/>
    <w:rsid w:val="00695E49"/>
    <w:rsid w:val="00696D35"/>
    <w:rsid w:val="00697217"/>
    <w:rsid w:val="00697648"/>
    <w:rsid w:val="006977FF"/>
    <w:rsid w:val="00697A58"/>
    <w:rsid w:val="00697F17"/>
    <w:rsid w:val="006A0187"/>
    <w:rsid w:val="006A04EB"/>
    <w:rsid w:val="006A050A"/>
    <w:rsid w:val="006A06C5"/>
    <w:rsid w:val="006A07D3"/>
    <w:rsid w:val="006A0FC3"/>
    <w:rsid w:val="006A14E5"/>
    <w:rsid w:val="006A1679"/>
    <w:rsid w:val="006A1944"/>
    <w:rsid w:val="006A19DD"/>
    <w:rsid w:val="006A1C5C"/>
    <w:rsid w:val="006A22D1"/>
    <w:rsid w:val="006A2474"/>
    <w:rsid w:val="006A26A1"/>
    <w:rsid w:val="006A2708"/>
    <w:rsid w:val="006A2793"/>
    <w:rsid w:val="006A281A"/>
    <w:rsid w:val="006A28BE"/>
    <w:rsid w:val="006A2902"/>
    <w:rsid w:val="006A2CE8"/>
    <w:rsid w:val="006A2E03"/>
    <w:rsid w:val="006A2E0D"/>
    <w:rsid w:val="006A317D"/>
    <w:rsid w:val="006A3250"/>
    <w:rsid w:val="006A359A"/>
    <w:rsid w:val="006A364B"/>
    <w:rsid w:val="006A365E"/>
    <w:rsid w:val="006A40FB"/>
    <w:rsid w:val="006A4FF4"/>
    <w:rsid w:val="006A50C2"/>
    <w:rsid w:val="006A522C"/>
    <w:rsid w:val="006A549A"/>
    <w:rsid w:val="006A591C"/>
    <w:rsid w:val="006A5AF2"/>
    <w:rsid w:val="006A5C19"/>
    <w:rsid w:val="006A6115"/>
    <w:rsid w:val="006A6422"/>
    <w:rsid w:val="006A64C8"/>
    <w:rsid w:val="006A6875"/>
    <w:rsid w:val="006A6B7C"/>
    <w:rsid w:val="006A7161"/>
    <w:rsid w:val="006A77A1"/>
    <w:rsid w:val="006A7864"/>
    <w:rsid w:val="006A7EBF"/>
    <w:rsid w:val="006B0041"/>
    <w:rsid w:val="006B02E7"/>
    <w:rsid w:val="006B03AA"/>
    <w:rsid w:val="006B083A"/>
    <w:rsid w:val="006B0935"/>
    <w:rsid w:val="006B0B48"/>
    <w:rsid w:val="006B13C1"/>
    <w:rsid w:val="006B1407"/>
    <w:rsid w:val="006B16B7"/>
    <w:rsid w:val="006B1C59"/>
    <w:rsid w:val="006B1C8F"/>
    <w:rsid w:val="006B243C"/>
    <w:rsid w:val="006B25D4"/>
    <w:rsid w:val="006B25E9"/>
    <w:rsid w:val="006B29C7"/>
    <w:rsid w:val="006B2AD2"/>
    <w:rsid w:val="006B2F0D"/>
    <w:rsid w:val="006B3083"/>
    <w:rsid w:val="006B3236"/>
    <w:rsid w:val="006B36C2"/>
    <w:rsid w:val="006B3738"/>
    <w:rsid w:val="006B3D16"/>
    <w:rsid w:val="006B3E16"/>
    <w:rsid w:val="006B4293"/>
    <w:rsid w:val="006B4331"/>
    <w:rsid w:val="006B469E"/>
    <w:rsid w:val="006B49F6"/>
    <w:rsid w:val="006B53CB"/>
    <w:rsid w:val="006B568C"/>
    <w:rsid w:val="006B5765"/>
    <w:rsid w:val="006B59E2"/>
    <w:rsid w:val="006B5DD2"/>
    <w:rsid w:val="006B5E90"/>
    <w:rsid w:val="006B611E"/>
    <w:rsid w:val="006B6378"/>
    <w:rsid w:val="006B6402"/>
    <w:rsid w:val="006B68B8"/>
    <w:rsid w:val="006B69C4"/>
    <w:rsid w:val="006B6C34"/>
    <w:rsid w:val="006B6C3E"/>
    <w:rsid w:val="006B6DAA"/>
    <w:rsid w:val="006B6E07"/>
    <w:rsid w:val="006B7132"/>
    <w:rsid w:val="006B770C"/>
    <w:rsid w:val="006B7739"/>
    <w:rsid w:val="006B77EA"/>
    <w:rsid w:val="006B77EF"/>
    <w:rsid w:val="006B78FC"/>
    <w:rsid w:val="006B7D70"/>
    <w:rsid w:val="006B7F15"/>
    <w:rsid w:val="006B7FC8"/>
    <w:rsid w:val="006C0349"/>
    <w:rsid w:val="006C0556"/>
    <w:rsid w:val="006C090B"/>
    <w:rsid w:val="006C0A93"/>
    <w:rsid w:val="006C0EB7"/>
    <w:rsid w:val="006C1379"/>
    <w:rsid w:val="006C137B"/>
    <w:rsid w:val="006C13BE"/>
    <w:rsid w:val="006C1724"/>
    <w:rsid w:val="006C18B7"/>
    <w:rsid w:val="006C1993"/>
    <w:rsid w:val="006C19D1"/>
    <w:rsid w:val="006C19FF"/>
    <w:rsid w:val="006C2028"/>
    <w:rsid w:val="006C235E"/>
    <w:rsid w:val="006C27F2"/>
    <w:rsid w:val="006C29E2"/>
    <w:rsid w:val="006C2C1C"/>
    <w:rsid w:val="006C2FEB"/>
    <w:rsid w:val="006C2FF1"/>
    <w:rsid w:val="006C341C"/>
    <w:rsid w:val="006C3D58"/>
    <w:rsid w:val="006C3E1E"/>
    <w:rsid w:val="006C417E"/>
    <w:rsid w:val="006C423A"/>
    <w:rsid w:val="006C43AE"/>
    <w:rsid w:val="006C43D4"/>
    <w:rsid w:val="006C44DF"/>
    <w:rsid w:val="006C48DA"/>
    <w:rsid w:val="006C4E59"/>
    <w:rsid w:val="006C53A4"/>
    <w:rsid w:val="006C55EA"/>
    <w:rsid w:val="006C5631"/>
    <w:rsid w:val="006C56A7"/>
    <w:rsid w:val="006C58F9"/>
    <w:rsid w:val="006C5907"/>
    <w:rsid w:val="006C597F"/>
    <w:rsid w:val="006C5A1D"/>
    <w:rsid w:val="006C5A2C"/>
    <w:rsid w:val="006C5CBC"/>
    <w:rsid w:val="006C5D35"/>
    <w:rsid w:val="006C5EB5"/>
    <w:rsid w:val="006C5F21"/>
    <w:rsid w:val="006C63CD"/>
    <w:rsid w:val="006C64F5"/>
    <w:rsid w:val="006C657B"/>
    <w:rsid w:val="006C6B20"/>
    <w:rsid w:val="006C704C"/>
    <w:rsid w:val="006C7168"/>
    <w:rsid w:val="006C738A"/>
    <w:rsid w:val="006C7394"/>
    <w:rsid w:val="006C74FA"/>
    <w:rsid w:val="006C757A"/>
    <w:rsid w:val="006C76AF"/>
    <w:rsid w:val="006C7711"/>
    <w:rsid w:val="006C7B21"/>
    <w:rsid w:val="006C7C5A"/>
    <w:rsid w:val="006C7D6F"/>
    <w:rsid w:val="006D0A80"/>
    <w:rsid w:val="006D0C23"/>
    <w:rsid w:val="006D0E98"/>
    <w:rsid w:val="006D1619"/>
    <w:rsid w:val="006D16E6"/>
    <w:rsid w:val="006D1AAE"/>
    <w:rsid w:val="006D1FA8"/>
    <w:rsid w:val="006D21C3"/>
    <w:rsid w:val="006D220D"/>
    <w:rsid w:val="006D25D1"/>
    <w:rsid w:val="006D2B09"/>
    <w:rsid w:val="006D300C"/>
    <w:rsid w:val="006D3025"/>
    <w:rsid w:val="006D3181"/>
    <w:rsid w:val="006D342F"/>
    <w:rsid w:val="006D3560"/>
    <w:rsid w:val="006D35FD"/>
    <w:rsid w:val="006D385D"/>
    <w:rsid w:val="006D39E1"/>
    <w:rsid w:val="006D3B12"/>
    <w:rsid w:val="006D3D0F"/>
    <w:rsid w:val="006D4032"/>
    <w:rsid w:val="006D4617"/>
    <w:rsid w:val="006D4A70"/>
    <w:rsid w:val="006D4E84"/>
    <w:rsid w:val="006D4EAF"/>
    <w:rsid w:val="006D544B"/>
    <w:rsid w:val="006D573B"/>
    <w:rsid w:val="006D5832"/>
    <w:rsid w:val="006D5CA3"/>
    <w:rsid w:val="006D5EB3"/>
    <w:rsid w:val="006D61EE"/>
    <w:rsid w:val="006D63AC"/>
    <w:rsid w:val="006D66DC"/>
    <w:rsid w:val="006D6F36"/>
    <w:rsid w:val="006D7134"/>
    <w:rsid w:val="006D715D"/>
    <w:rsid w:val="006D7740"/>
    <w:rsid w:val="006D774A"/>
    <w:rsid w:val="006D788C"/>
    <w:rsid w:val="006D7BDC"/>
    <w:rsid w:val="006D7D7E"/>
    <w:rsid w:val="006D7EAD"/>
    <w:rsid w:val="006E00C5"/>
    <w:rsid w:val="006E0370"/>
    <w:rsid w:val="006E0E9E"/>
    <w:rsid w:val="006E0FFD"/>
    <w:rsid w:val="006E104D"/>
    <w:rsid w:val="006E1076"/>
    <w:rsid w:val="006E1565"/>
    <w:rsid w:val="006E166B"/>
    <w:rsid w:val="006E198F"/>
    <w:rsid w:val="006E1AAB"/>
    <w:rsid w:val="006E1B28"/>
    <w:rsid w:val="006E1D6C"/>
    <w:rsid w:val="006E1F59"/>
    <w:rsid w:val="006E249F"/>
    <w:rsid w:val="006E24B4"/>
    <w:rsid w:val="006E2792"/>
    <w:rsid w:val="006E2B0D"/>
    <w:rsid w:val="006E2CBD"/>
    <w:rsid w:val="006E2E6B"/>
    <w:rsid w:val="006E2EA0"/>
    <w:rsid w:val="006E2FEA"/>
    <w:rsid w:val="006E3165"/>
    <w:rsid w:val="006E32E1"/>
    <w:rsid w:val="006E3411"/>
    <w:rsid w:val="006E367B"/>
    <w:rsid w:val="006E36FB"/>
    <w:rsid w:val="006E37D5"/>
    <w:rsid w:val="006E399C"/>
    <w:rsid w:val="006E3A19"/>
    <w:rsid w:val="006E3C09"/>
    <w:rsid w:val="006E40B0"/>
    <w:rsid w:val="006E4356"/>
    <w:rsid w:val="006E46D0"/>
    <w:rsid w:val="006E4840"/>
    <w:rsid w:val="006E5090"/>
    <w:rsid w:val="006E5373"/>
    <w:rsid w:val="006E53CC"/>
    <w:rsid w:val="006E552D"/>
    <w:rsid w:val="006E5D2B"/>
    <w:rsid w:val="006E6391"/>
    <w:rsid w:val="006E639B"/>
    <w:rsid w:val="006E6496"/>
    <w:rsid w:val="006E6A39"/>
    <w:rsid w:val="006E6C45"/>
    <w:rsid w:val="006E6D3A"/>
    <w:rsid w:val="006E6F7A"/>
    <w:rsid w:val="006E737F"/>
    <w:rsid w:val="006E7579"/>
    <w:rsid w:val="006E75CA"/>
    <w:rsid w:val="006E75FC"/>
    <w:rsid w:val="006E7673"/>
    <w:rsid w:val="006E778F"/>
    <w:rsid w:val="006E7859"/>
    <w:rsid w:val="006E7871"/>
    <w:rsid w:val="006E7877"/>
    <w:rsid w:val="006E7C5B"/>
    <w:rsid w:val="006E7F5C"/>
    <w:rsid w:val="006F0016"/>
    <w:rsid w:val="006F0046"/>
    <w:rsid w:val="006F0056"/>
    <w:rsid w:val="006F00CC"/>
    <w:rsid w:val="006F01C0"/>
    <w:rsid w:val="006F043E"/>
    <w:rsid w:val="006F0709"/>
    <w:rsid w:val="006F085A"/>
    <w:rsid w:val="006F0ACE"/>
    <w:rsid w:val="006F0D52"/>
    <w:rsid w:val="006F1169"/>
    <w:rsid w:val="006F12D3"/>
    <w:rsid w:val="006F1573"/>
    <w:rsid w:val="006F15D2"/>
    <w:rsid w:val="006F2888"/>
    <w:rsid w:val="006F2FD3"/>
    <w:rsid w:val="006F3228"/>
    <w:rsid w:val="006F32DC"/>
    <w:rsid w:val="006F38E6"/>
    <w:rsid w:val="006F3EF6"/>
    <w:rsid w:val="006F3F09"/>
    <w:rsid w:val="006F40B5"/>
    <w:rsid w:val="006F43B5"/>
    <w:rsid w:val="006F4610"/>
    <w:rsid w:val="006F4641"/>
    <w:rsid w:val="006F46B2"/>
    <w:rsid w:val="006F490C"/>
    <w:rsid w:val="006F4AA6"/>
    <w:rsid w:val="006F4C0D"/>
    <w:rsid w:val="006F4DBC"/>
    <w:rsid w:val="006F4F21"/>
    <w:rsid w:val="006F52D8"/>
    <w:rsid w:val="006F543C"/>
    <w:rsid w:val="006F558F"/>
    <w:rsid w:val="006F55ED"/>
    <w:rsid w:val="006F5850"/>
    <w:rsid w:val="006F5886"/>
    <w:rsid w:val="006F5D71"/>
    <w:rsid w:val="006F5ED3"/>
    <w:rsid w:val="006F6766"/>
    <w:rsid w:val="006F683B"/>
    <w:rsid w:val="006F69B4"/>
    <w:rsid w:val="006F6B0A"/>
    <w:rsid w:val="006F6B45"/>
    <w:rsid w:val="006F6BD6"/>
    <w:rsid w:val="006F6E6E"/>
    <w:rsid w:val="006F6F6C"/>
    <w:rsid w:val="006F7119"/>
    <w:rsid w:val="006F71E9"/>
    <w:rsid w:val="006F7411"/>
    <w:rsid w:val="006F7B07"/>
    <w:rsid w:val="006F7BA6"/>
    <w:rsid w:val="006F7BC8"/>
    <w:rsid w:val="007002E6"/>
    <w:rsid w:val="007006F5"/>
    <w:rsid w:val="00700830"/>
    <w:rsid w:val="007008B9"/>
    <w:rsid w:val="00700B03"/>
    <w:rsid w:val="00700F78"/>
    <w:rsid w:val="00701072"/>
    <w:rsid w:val="00701080"/>
    <w:rsid w:val="007010DA"/>
    <w:rsid w:val="007014DA"/>
    <w:rsid w:val="00701947"/>
    <w:rsid w:val="00701DA0"/>
    <w:rsid w:val="00701FBC"/>
    <w:rsid w:val="00702063"/>
    <w:rsid w:val="0070239F"/>
    <w:rsid w:val="007027C6"/>
    <w:rsid w:val="00702C38"/>
    <w:rsid w:val="00703B69"/>
    <w:rsid w:val="00703C76"/>
    <w:rsid w:val="00703D0C"/>
    <w:rsid w:val="00703E42"/>
    <w:rsid w:val="00704120"/>
    <w:rsid w:val="007041ED"/>
    <w:rsid w:val="007043FF"/>
    <w:rsid w:val="00704473"/>
    <w:rsid w:val="00704757"/>
    <w:rsid w:val="007047D6"/>
    <w:rsid w:val="0070482E"/>
    <w:rsid w:val="00704C1F"/>
    <w:rsid w:val="00704C63"/>
    <w:rsid w:val="00705161"/>
    <w:rsid w:val="00705235"/>
    <w:rsid w:val="00705337"/>
    <w:rsid w:val="00705686"/>
    <w:rsid w:val="00705C3E"/>
    <w:rsid w:val="00705CA8"/>
    <w:rsid w:val="00705DFD"/>
    <w:rsid w:val="00705EB8"/>
    <w:rsid w:val="00705F4A"/>
    <w:rsid w:val="00706009"/>
    <w:rsid w:val="00706076"/>
    <w:rsid w:val="00706178"/>
    <w:rsid w:val="00706435"/>
    <w:rsid w:val="007065AD"/>
    <w:rsid w:val="00706633"/>
    <w:rsid w:val="00706CEE"/>
    <w:rsid w:val="00706E8A"/>
    <w:rsid w:val="00706E8F"/>
    <w:rsid w:val="007070F0"/>
    <w:rsid w:val="00707221"/>
    <w:rsid w:val="0070733C"/>
    <w:rsid w:val="0070764E"/>
    <w:rsid w:val="007076F5"/>
    <w:rsid w:val="0070797C"/>
    <w:rsid w:val="007079C2"/>
    <w:rsid w:val="00707A97"/>
    <w:rsid w:val="00707CFB"/>
    <w:rsid w:val="00707D4F"/>
    <w:rsid w:val="00707E02"/>
    <w:rsid w:val="007101BC"/>
    <w:rsid w:val="0071022E"/>
    <w:rsid w:val="00710411"/>
    <w:rsid w:val="00710668"/>
    <w:rsid w:val="007108D8"/>
    <w:rsid w:val="00710E88"/>
    <w:rsid w:val="0071134D"/>
    <w:rsid w:val="0071152C"/>
    <w:rsid w:val="0071157E"/>
    <w:rsid w:val="0071176E"/>
    <w:rsid w:val="0071180B"/>
    <w:rsid w:val="00711845"/>
    <w:rsid w:val="0071184A"/>
    <w:rsid w:val="00711BB4"/>
    <w:rsid w:val="00711F11"/>
    <w:rsid w:val="00711FDD"/>
    <w:rsid w:val="007126BE"/>
    <w:rsid w:val="00712B7E"/>
    <w:rsid w:val="00712CBA"/>
    <w:rsid w:val="0071306F"/>
    <w:rsid w:val="0071385F"/>
    <w:rsid w:val="00713A90"/>
    <w:rsid w:val="00713B2A"/>
    <w:rsid w:val="00713C4B"/>
    <w:rsid w:val="00714539"/>
    <w:rsid w:val="00714542"/>
    <w:rsid w:val="00714876"/>
    <w:rsid w:val="00715079"/>
    <w:rsid w:val="00715E70"/>
    <w:rsid w:val="00715EFF"/>
    <w:rsid w:val="00715F4E"/>
    <w:rsid w:val="00716001"/>
    <w:rsid w:val="00716187"/>
    <w:rsid w:val="00716258"/>
    <w:rsid w:val="0071645D"/>
    <w:rsid w:val="0071660B"/>
    <w:rsid w:val="00716E18"/>
    <w:rsid w:val="00717450"/>
    <w:rsid w:val="007174E4"/>
    <w:rsid w:val="0071751D"/>
    <w:rsid w:val="00717748"/>
    <w:rsid w:val="00717FAE"/>
    <w:rsid w:val="00720061"/>
    <w:rsid w:val="00720686"/>
    <w:rsid w:val="0072071E"/>
    <w:rsid w:val="00720CB5"/>
    <w:rsid w:val="00720F4D"/>
    <w:rsid w:val="00721015"/>
    <w:rsid w:val="00721134"/>
    <w:rsid w:val="007217B0"/>
    <w:rsid w:val="00721CB7"/>
    <w:rsid w:val="00721DBA"/>
    <w:rsid w:val="00721E31"/>
    <w:rsid w:val="00721FD3"/>
    <w:rsid w:val="0072231C"/>
    <w:rsid w:val="00722358"/>
    <w:rsid w:val="007225D7"/>
    <w:rsid w:val="007232D8"/>
    <w:rsid w:val="007233FF"/>
    <w:rsid w:val="00723537"/>
    <w:rsid w:val="00723562"/>
    <w:rsid w:val="007236F8"/>
    <w:rsid w:val="0072386D"/>
    <w:rsid w:val="00723E59"/>
    <w:rsid w:val="00723EA4"/>
    <w:rsid w:val="0072414F"/>
    <w:rsid w:val="00724301"/>
    <w:rsid w:val="00724675"/>
    <w:rsid w:val="007246DE"/>
    <w:rsid w:val="007247EE"/>
    <w:rsid w:val="00724C6B"/>
    <w:rsid w:val="00724C7B"/>
    <w:rsid w:val="007253E6"/>
    <w:rsid w:val="0072553A"/>
    <w:rsid w:val="007255B7"/>
    <w:rsid w:val="007257B6"/>
    <w:rsid w:val="007258C5"/>
    <w:rsid w:val="00725A5B"/>
    <w:rsid w:val="00725A69"/>
    <w:rsid w:val="00725C03"/>
    <w:rsid w:val="00725C11"/>
    <w:rsid w:val="0072664F"/>
    <w:rsid w:val="00726709"/>
    <w:rsid w:val="00726864"/>
    <w:rsid w:val="007268DB"/>
    <w:rsid w:val="00726F3D"/>
    <w:rsid w:val="00727071"/>
    <w:rsid w:val="00727242"/>
    <w:rsid w:val="00727592"/>
    <w:rsid w:val="00727661"/>
    <w:rsid w:val="00727720"/>
    <w:rsid w:val="0072778C"/>
    <w:rsid w:val="00727AFA"/>
    <w:rsid w:val="00727E45"/>
    <w:rsid w:val="00727F4F"/>
    <w:rsid w:val="007305BB"/>
    <w:rsid w:val="007305C3"/>
    <w:rsid w:val="00730600"/>
    <w:rsid w:val="007309F4"/>
    <w:rsid w:val="00730AF5"/>
    <w:rsid w:val="00731013"/>
    <w:rsid w:val="00731221"/>
    <w:rsid w:val="00731428"/>
    <w:rsid w:val="0073169F"/>
    <w:rsid w:val="007316F1"/>
    <w:rsid w:val="00731B4B"/>
    <w:rsid w:val="007322A6"/>
    <w:rsid w:val="007324A5"/>
    <w:rsid w:val="0073255D"/>
    <w:rsid w:val="007329A5"/>
    <w:rsid w:val="00732E16"/>
    <w:rsid w:val="00732FF2"/>
    <w:rsid w:val="00733084"/>
    <w:rsid w:val="007332F4"/>
    <w:rsid w:val="0073334B"/>
    <w:rsid w:val="00733773"/>
    <w:rsid w:val="0073384C"/>
    <w:rsid w:val="00733CCC"/>
    <w:rsid w:val="00733D08"/>
    <w:rsid w:val="00733D76"/>
    <w:rsid w:val="0073413D"/>
    <w:rsid w:val="0073419D"/>
    <w:rsid w:val="0073441F"/>
    <w:rsid w:val="00734626"/>
    <w:rsid w:val="00734828"/>
    <w:rsid w:val="0073495F"/>
    <w:rsid w:val="00734C38"/>
    <w:rsid w:val="00734F60"/>
    <w:rsid w:val="0073503C"/>
    <w:rsid w:val="00735177"/>
    <w:rsid w:val="00735312"/>
    <w:rsid w:val="00735446"/>
    <w:rsid w:val="007354EE"/>
    <w:rsid w:val="007357D1"/>
    <w:rsid w:val="00735913"/>
    <w:rsid w:val="00735B9A"/>
    <w:rsid w:val="00735CAA"/>
    <w:rsid w:val="00735FE7"/>
    <w:rsid w:val="007360A3"/>
    <w:rsid w:val="00736894"/>
    <w:rsid w:val="00736D20"/>
    <w:rsid w:val="00736DF7"/>
    <w:rsid w:val="00737096"/>
    <w:rsid w:val="00737ED7"/>
    <w:rsid w:val="00737FA4"/>
    <w:rsid w:val="00740023"/>
    <w:rsid w:val="007403B1"/>
    <w:rsid w:val="00740402"/>
    <w:rsid w:val="0074061F"/>
    <w:rsid w:val="00740743"/>
    <w:rsid w:val="007408AF"/>
    <w:rsid w:val="00740A44"/>
    <w:rsid w:val="00740B19"/>
    <w:rsid w:val="00740C4D"/>
    <w:rsid w:val="007416A9"/>
    <w:rsid w:val="007418F6"/>
    <w:rsid w:val="00741B7A"/>
    <w:rsid w:val="00741ED7"/>
    <w:rsid w:val="00741FF4"/>
    <w:rsid w:val="007420DD"/>
    <w:rsid w:val="0074249E"/>
    <w:rsid w:val="00742579"/>
    <w:rsid w:val="0074272E"/>
    <w:rsid w:val="00742990"/>
    <w:rsid w:val="00742C4C"/>
    <w:rsid w:val="00742F94"/>
    <w:rsid w:val="00743014"/>
    <w:rsid w:val="00743185"/>
    <w:rsid w:val="007436D5"/>
    <w:rsid w:val="00743917"/>
    <w:rsid w:val="00743C64"/>
    <w:rsid w:val="00743D71"/>
    <w:rsid w:val="0074454D"/>
    <w:rsid w:val="00744550"/>
    <w:rsid w:val="00744556"/>
    <w:rsid w:val="00744955"/>
    <w:rsid w:val="00744A2F"/>
    <w:rsid w:val="00744A69"/>
    <w:rsid w:val="00744ABA"/>
    <w:rsid w:val="00744B8C"/>
    <w:rsid w:val="00744F95"/>
    <w:rsid w:val="00745096"/>
    <w:rsid w:val="007452CF"/>
    <w:rsid w:val="00745344"/>
    <w:rsid w:val="007458E0"/>
    <w:rsid w:val="00745B01"/>
    <w:rsid w:val="00745D6E"/>
    <w:rsid w:val="007463B9"/>
    <w:rsid w:val="00746671"/>
    <w:rsid w:val="0074697D"/>
    <w:rsid w:val="00746BAC"/>
    <w:rsid w:val="00746EA0"/>
    <w:rsid w:val="00746F72"/>
    <w:rsid w:val="007470C4"/>
    <w:rsid w:val="00747AE8"/>
    <w:rsid w:val="00747B31"/>
    <w:rsid w:val="00747D59"/>
    <w:rsid w:val="00750205"/>
    <w:rsid w:val="00750207"/>
    <w:rsid w:val="00750460"/>
    <w:rsid w:val="00750C3A"/>
    <w:rsid w:val="00750C61"/>
    <w:rsid w:val="00751024"/>
    <w:rsid w:val="00751067"/>
    <w:rsid w:val="007513CD"/>
    <w:rsid w:val="007515DC"/>
    <w:rsid w:val="00751946"/>
    <w:rsid w:val="00751CF0"/>
    <w:rsid w:val="00751EB3"/>
    <w:rsid w:val="00751EF4"/>
    <w:rsid w:val="00752534"/>
    <w:rsid w:val="00752882"/>
    <w:rsid w:val="00752974"/>
    <w:rsid w:val="00752A4B"/>
    <w:rsid w:val="00752AE0"/>
    <w:rsid w:val="00752B07"/>
    <w:rsid w:val="00752E21"/>
    <w:rsid w:val="00753109"/>
    <w:rsid w:val="00753454"/>
    <w:rsid w:val="00753473"/>
    <w:rsid w:val="007535AF"/>
    <w:rsid w:val="007539D6"/>
    <w:rsid w:val="00753FD6"/>
    <w:rsid w:val="00754517"/>
    <w:rsid w:val="00754AEB"/>
    <w:rsid w:val="00754CE6"/>
    <w:rsid w:val="00754D26"/>
    <w:rsid w:val="00754DE9"/>
    <w:rsid w:val="00754EC9"/>
    <w:rsid w:val="00754F83"/>
    <w:rsid w:val="00755001"/>
    <w:rsid w:val="007550B4"/>
    <w:rsid w:val="00755327"/>
    <w:rsid w:val="00755446"/>
    <w:rsid w:val="007555B3"/>
    <w:rsid w:val="007558C9"/>
    <w:rsid w:val="00755993"/>
    <w:rsid w:val="00755A96"/>
    <w:rsid w:val="00755BF9"/>
    <w:rsid w:val="00756052"/>
    <w:rsid w:val="00756289"/>
    <w:rsid w:val="007563F3"/>
    <w:rsid w:val="00756638"/>
    <w:rsid w:val="007568E1"/>
    <w:rsid w:val="00756BAF"/>
    <w:rsid w:val="00756E8E"/>
    <w:rsid w:val="00757096"/>
    <w:rsid w:val="0075737B"/>
    <w:rsid w:val="00757399"/>
    <w:rsid w:val="007573CD"/>
    <w:rsid w:val="00757686"/>
    <w:rsid w:val="00757F25"/>
    <w:rsid w:val="007601B6"/>
    <w:rsid w:val="007602C8"/>
    <w:rsid w:val="007604A3"/>
    <w:rsid w:val="007608FB"/>
    <w:rsid w:val="00760B2C"/>
    <w:rsid w:val="00761023"/>
    <w:rsid w:val="0076139F"/>
    <w:rsid w:val="00761485"/>
    <w:rsid w:val="00761708"/>
    <w:rsid w:val="00761904"/>
    <w:rsid w:val="007619F1"/>
    <w:rsid w:val="00761A4E"/>
    <w:rsid w:val="00761C46"/>
    <w:rsid w:val="007620EB"/>
    <w:rsid w:val="0076227C"/>
    <w:rsid w:val="007622DB"/>
    <w:rsid w:val="00762567"/>
    <w:rsid w:val="00762588"/>
    <w:rsid w:val="0076268A"/>
    <w:rsid w:val="00762691"/>
    <w:rsid w:val="00762ED5"/>
    <w:rsid w:val="0076306E"/>
    <w:rsid w:val="007631E2"/>
    <w:rsid w:val="007635E1"/>
    <w:rsid w:val="007637CA"/>
    <w:rsid w:val="007639B2"/>
    <w:rsid w:val="00763E0C"/>
    <w:rsid w:val="00763FEB"/>
    <w:rsid w:val="00763FED"/>
    <w:rsid w:val="00764257"/>
    <w:rsid w:val="007642FA"/>
    <w:rsid w:val="007642FC"/>
    <w:rsid w:val="0076433C"/>
    <w:rsid w:val="0076473A"/>
    <w:rsid w:val="0076497B"/>
    <w:rsid w:val="007649FC"/>
    <w:rsid w:val="00764A45"/>
    <w:rsid w:val="00765416"/>
    <w:rsid w:val="00765433"/>
    <w:rsid w:val="007656A9"/>
    <w:rsid w:val="00765749"/>
    <w:rsid w:val="007658B6"/>
    <w:rsid w:val="00765EB7"/>
    <w:rsid w:val="007660A7"/>
    <w:rsid w:val="007660CE"/>
    <w:rsid w:val="0076632F"/>
    <w:rsid w:val="00766398"/>
    <w:rsid w:val="007663F2"/>
    <w:rsid w:val="00766598"/>
    <w:rsid w:val="007666BA"/>
    <w:rsid w:val="00766816"/>
    <w:rsid w:val="00766AF6"/>
    <w:rsid w:val="00767163"/>
    <w:rsid w:val="00767180"/>
    <w:rsid w:val="00767328"/>
    <w:rsid w:val="00767825"/>
    <w:rsid w:val="007679B2"/>
    <w:rsid w:val="00767C83"/>
    <w:rsid w:val="00767ECB"/>
    <w:rsid w:val="00767F77"/>
    <w:rsid w:val="00770146"/>
    <w:rsid w:val="00770215"/>
    <w:rsid w:val="007703A7"/>
    <w:rsid w:val="00770B2E"/>
    <w:rsid w:val="00770C50"/>
    <w:rsid w:val="00770C66"/>
    <w:rsid w:val="00770DAE"/>
    <w:rsid w:val="00770DB7"/>
    <w:rsid w:val="00771222"/>
    <w:rsid w:val="007712A7"/>
    <w:rsid w:val="007712D0"/>
    <w:rsid w:val="007716C7"/>
    <w:rsid w:val="00771925"/>
    <w:rsid w:val="00772111"/>
    <w:rsid w:val="0077225D"/>
    <w:rsid w:val="00772287"/>
    <w:rsid w:val="0077228A"/>
    <w:rsid w:val="00772740"/>
    <w:rsid w:val="00772F91"/>
    <w:rsid w:val="00772FDA"/>
    <w:rsid w:val="007730E6"/>
    <w:rsid w:val="0077333A"/>
    <w:rsid w:val="00773677"/>
    <w:rsid w:val="007737A8"/>
    <w:rsid w:val="00773927"/>
    <w:rsid w:val="007739A8"/>
    <w:rsid w:val="00773BFF"/>
    <w:rsid w:val="00773F65"/>
    <w:rsid w:val="007741DA"/>
    <w:rsid w:val="0077434B"/>
    <w:rsid w:val="007743BE"/>
    <w:rsid w:val="0077480B"/>
    <w:rsid w:val="00774DEB"/>
    <w:rsid w:val="00775060"/>
    <w:rsid w:val="007752AC"/>
    <w:rsid w:val="007754EA"/>
    <w:rsid w:val="00775658"/>
    <w:rsid w:val="007758C8"/>
    <w:rsid w:val="007759A3"/>
    <w:rsid w:val="00775C97"/>
    <w:rsid w:val="00775E8F"/>
    <w:rsid w:val="00775F10"/>
    <w:rsid w:val="0077627B"/>
    <w:rsid w:val="00776758"/>
    <w:rsid w:val="00776838"/>
    <w:rsid w:val="0077698E"/>
    <w:rsid w:val="007769E7"/>
    <w:rsid w:val="00776B2A"/>
    <w:rsid w:val="00776C95"/>
    <w:rsid w:val="00776D59"/>
    <w:rsid w:val="00776D60"/>
    <w:rsid w:val="00776F8E"/>
    <w:rsid w:val="007771C3"/>
    <w:rsid w:val="0077753C"/>
    <w:rsid w:val="00777AEE"/>
    <w:rsid w:val="00777E61"/>
    <w:rsid w:val="007800E3"/>
    <w:rsid w:val="0078012D"/>
    <w:rsid w:val="0078032B"/>
    <w:rsid w:val="00781234"/>
    <w:rsid w:val="007816AF"/>
    <w:rsid w:val="00781FF4"/>
    <w:rsid w:val="007822EB"/>
    <w:rsid w:val="00782483"/>
    <w:rsid w:val="00783078"/>
    <w:rsid w:val="00783092"/>
    <w:rsid w:val="0078340B"/>
    <w:rsid w:val="00783518"/>
    <w:rsid w:val="00783A15"/>
    <w:rsid w:val="00783AB7"/>
    <w:rsid w:val="00783F31"/>
    <w:rsid w:val="00783FD5"/>
    <w:rsid w:val="00784143"/>
    <w:rsid w:val="0078441B"/>
    <w:rsid w:val="007846F4"/>
    <w:rsid w:val="0078516D"/>
    <w:rsid w:val="00785296"/>
    <w:rsid w:val="007859A2"/>
    <w:rsid w:val="00785DE2"/>
    <w:rsid w:val="007860F3"/>
    <w:rsid w:val="007861A4"/>
    <w:rsid w:val="007861BF"/>
    <w:rsid w:val="00786432"/>
    <w:rsid w:val="00786D91"/>
    <w:rsid w:val="007870F8"/>
    <w:rsid w:val="00787104"/>
    <w:rsid w:val="007876C1"/>
    <w:rsid w:val="00787768"/>
    <w:rsid w:val="00787E95"/>
    <w:rsid w:val="00790042"/>
    <w:rsid w:val="007902FF"/>
    <w:rsid w:val="007903C4"/>
    <w:rsid w:val="00790471"/>
    <w:rsid w:val="007905DE"/>
    <w:rsid w:val="00790B6A"/>
    <w:rsid w:val="00790C31"/>
    <w:rsid w:val="00790D47"/>
    <w:rsid w:val="00790DAA"/>
    <w:rsid w:val="00790F4C"/>
    <w:rsid w:val="00790FEC"/>
    <w:rsid w:val="00791093"/>
    <w:rsid w:val="0079116D"/>
    <w:rsid w:val="00791509"/>
    <w:rsid w:val="0079182A"/>
    <w:rsid w:val="0079183D"/>
    <w:rsid w:val="007918D7"/>
    <w:rsid w:val="00791A44"/>
    <w:rsid w:val="00791AB8"/>
    <w:rsid w:val="00791CC0"/>
    <w:rsid w:val="00791E78"/>
    <w:rsid w:val="00792161"/>
    <w:rsid w:val="007926C5"/>
    <w:rsid w:val="00792781"/>
    <w:rsid w:val="00792BDB"/>
    <w:rsid w:val="00792C60"/>
    <w:rsid w:val="00793305"/>
    <w:rsid w:val="00793BB5"/>
    <w:rsid w:val="00793C31"/>
    <w:rsid w:val="00793EB1"/>
    <w:rsid w:val="00793EB5"/>
    <w:rsid w:val="007942B9"/>
    <w:rsid w:val="00794369"/>
    <w:rsid w:val="0079485D"/>
    <w:rsid w:val="00794E92"/>
    <w:rsid w:val="007951C7"/>
    <w:rsid w:val="0079541B"/>
    <w:rsid w:val="007954D6"/>
    <w:rsid w:val="007955A3"/>
    <w:rsid w:val="00795628"/>
    <w:rsid w:val="007959BE"/>
    <w:rsid w:val="007961F6"/>
    <w:rsid w:val="0079628B"/>
    <w:rsid w:val="00796354"/>
    <w:rsid w:val="007963F7"/>
    <w:rsid w:val="00796840"/>
    <w:rsid w:val="00796C20"/>
    <w:rsid w:val="00796EF2"/>
    <w:rsid w:val="00796FBD"/>
    <w:rsid w:val="0079701B"/>
    <w:rsid w:val="00797071"/>
    <w:rsid w:val="00797194"/>
    <w:rsid w:val="007971A6"/>
    <w:rsid w:val="007974BE"/>
    <w:rsid w:val="0079758B"/>
    <w:rsid w:val="0079767D"/>
    <w:rsid w:val="007977B5"/>
    <w:rsid w:val="00797ED3"/>
    <w:rsid w:val="00797EE6"/>
    <w:rsid w:val="00797F2A"/>
    <w:rsid w:val="007A008F"/>
    <w:rsid w:val="007A017D"/>
    <w:rsid w:val="007A0316"/>
    <w:rsid w:val="007A065B"/>
    <w:rsid w:val="007A0B96"/>
    <w:rsid w:val="007A0D37"/>
    <w:rsid w:val="007A0DA7"/>
    <w:rsid w:val="007A1B4A"/>
    <w:rsid w:val="007A1D5D"/>
    <w:rsid w:val="007A1E2C"/>
    <w:rsid w:val="007A2462"/>
    <w:rsid w:val="007A25B3"/>
    <w:rsid w:val="007A2A21"/>
    <w:rsid w:val="007A2A6E"/>
    <w:rsid w:val="007A2CEE"/>
    <w:rsid w:val="007A306D"/>
    <w:rsid w:val="007A312B"/>
    <w:rsid w:val="007A323B"/>
    <w:rsid w:val="007A341D"/>
    <w:rsid w:val="007A347D"/>
    <w:rsid w:val="007A38FE"/>
    <w:rsid w:val="007A393B"/>
    <w:rsid w:val="007A3A59"/>
    <w:rsid w:val="007A3EB0"/>
    <w:rsid w:val="007A41BB"/>
    <w:rsid w:val="007A4232"/>
    <w:rsid w:val="007A427F"/>
    <w:rsid w:val="007A4420"/>
    <w:rsid w:val="007A4593"/>
    <w:rsid w:val="007A45F5"/>
    <w:rsid w:val="007A4698"/>
    <w:rsid w:val="007A4713"/>
    <w:rsid w:val="007A47B8"/>
    <w:rsid w:val="007A49C3"/>
    <w:rsid w:val="007A5057"/>
    <w:rsid w:val="007A560E"/>
    <w:rsid w:val="007A5651"/>
    <w:rsid w:val="007A5683"/>
    <w:rsid w:val="007A5716"/>
    <w:rsid w:val="007A5730"/>
    <w:rsid w:val="007A5822"/>
    <w:rsid w:val="007A59E9"/>
    <w:rsid w:val="007A5B0B"/>
    <w:rsid w:val="007A5C5C"/>
    <w:rsid w:val="007A5D6D"/>
    <w:rsid w:val="007A6098"/>
    <w:rsid w:val="007A6346"/>
    <w:rsid w:val="007A639A"/>
    <w:rsid w:val="007A6809"/>
    <w:rsid w:val="007A6A8C"/>
    <w:rsid w:val="007A72FB"/>
    <w:rsid w:val="007A748E"/>
    <w:rsid w:val="007A7834"/>
    <w:rsid w:val="007A7856"/>
    <w:rsid w:val="007A7F3A"/>
    <w:rsid w:val="007B0080"/>
    <w:rsid w:val="007B0288"/>
    <w:rsid w:val="007B0647"/>
    <w:rsid w:val="007B0A36"/>
    <w:rsid w:val="007B0A67"/>
    <w:rsid w:val="007B0C6C"/>
    <w:rsid w:val="007B0CC3"/>
    <w:rsid w:val="007B0D5D"/>
    <w:rsid w:val="007B0DE3"/>
    <w:rsid w:val="007B0E3A"/>
    <w:rsid w:val="007B0FB3"/>
    <w:rsid w:val="007B11B2"/>
    <w:rsid w:val="007B12A2"/>
    <w:rsid w:val="007B17C4"/>
    <w:rsid w:val="007B19F4"/>
    <w:rsid w:val="007B1ED3"/>
    <w:rsid w:val="007B1F93"/>
    <w:rsid w:val="007B2063"/>
    <w:rsid w:val="007B2096"/>
    <w:rsid w:val="007B2153"/>
    <w:rsid w:val="007B27A6"/>
    <w:rsid w:val="007B27D2"/>
    <w:rsid w:val="007B28AF"/>
    <w:rsid w:val="007B2980"/>
    <w:rsid w:val="007B2D45"/>
    <w:rsid w:val="007B2DA1"/>
    <w:rsid w:val="007B3015"/>
    <w:rsid w:val="007B31A5"/>
    <w:rsid w:val="007B3305"/>
    <w:rsid w:val="007B334C"/>
    <w:rsid w:val="007B4248"/>
    <w:rsid w:val="007B4BC9"/>
    <w:rsid w:val="007B4E29"/>
    <w:rsid w:val="007B4EF8"/>
    <w:rsid w:val="007B5195"/>
    <w:rsid w:val="007B527A"/>
    <w:rsid w:val="007B54CF"/>
    <w:rsid w:val="007B58FA"/>
    <w:rsid w:val="007B65A9"/>
    <w:rsid w:val="007B66FD"/>
    <w:rsid w:val="007B67F2"/>
    <w:rsid w:val="007B688F"/>
    <w:rsid w:val="007B6A2F"/>
    <w:rsid w:val="007B6BD5"/>
    <w:rsid w:val="007B6D23"/>
    <w:rsid w:val="007B7164"/>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573"/>
    <w:rsid w:val="007C2937"/>
    <w:rsid w:val="007C2B98"/>
    <w:rsid w:val="007C2EFF"/>
    <w:rsid w:val="007C3016"/>
    <w:rsid w:val="007C3451"/>
    <w:rsid w:val="007C3DE6"/>
    <w:rsid w:val="007C3ECD"/>
    <w:rsid w:val="007C42CC"/>
    <w:rsid w:val="007C444C"/>
    <w:rsid w:val="007C4731"/>
    <w:rsid w:val="007C4A05"/>
    <w:rsid w:val="007C4CFB"/>
    <w:rsid w:val="007C4E56"/>
    <w:rsid w:val="007C4FFD"/>
    <w:rsid w:val="007C5473"/>
    <w:rsid w:val="007C54FC"/>
    <w:rsid w:val="007C5588"/>
    <w:rsid w:val="007C599A"/>
    <w:rsid w:val="007C5D8E"/>
    <w:rsid w:val="007C5E19"/>
    <w:rsid w:val="007C6268"/>
    <w:rsid w:val="007C6558"/>
    <w:rsid w:val="007C6688"/>
    <w:rsid w:val="007C6690"/>
    <w:rsid w:val="007C6986"/>
    <w:rsid w:val="007C6D24"/>
    <w:rsid w:val="007C72A8"/>
    <w:rsid w:val="007C78E4"/>
    <w:rsid w:val="007C7B03"/>
    <w:rsid w:val="007C7C26"/>
    <w:rsid w:val="007D0082"/>
    <w:rsid w:val="007D012E"/>
    <w:rsid w:val="007D0250"/>
    <w:rsid w:val="007D0266"/>
    <w:rsid w:val="007D03EB"/>
    <w:rsid w:val="007D052D"/>
    <w:rsid w:val="007D07B4"/>
    <w:rsid w:val="007D0EB2"/>
    <w:rsid w:val="007D103A"/>
    <w:rsid w:val="007D1171"/>
    <w:rsid w:val="007D11B0"/>
    <w:rsid w:val="007D1401"/>
    <w:rsid w:val="007D1673"/>
    <w:rsid w:val="007D1723"/>
    <w:rsid w:val="007D1D0F"/>
    <w:rsid w:val="007D2260"/>
    <w:rsid w:val="007D2289"/>
    <w:rsid w:val="007D2595"/>
    <w:rsid w:val="007D2899"/>
    <w:rsid w:val="007D2EEE"/>
    <w:rsid w:val="007D300D"/>
    <w:rsid w:val="007D32C7"/>
    <w:rsid w:val="007D3418"/>
    <w:rsid w:val="007D3E85"/>
    <w:rsid w:val="007D3F1F"/>
    <w:rsid w:val="007D3F9B"/>
    <w:rsid w:val="007D433E"/>
    <w:rsid w:val="007D44DA"/>
    <w:rsid w:val="007D478F"/>
    <w:rsid w:val="007D47CD"/>
    <w:rsid w:val="007D5112"/>
    <w:rsid w:val="007D5364"/>
    <w:rsid w:val="007D5457"/>
    <w:rsid w:val="007D57A1"/>
    <w:rsid w:val="007D5BFB"/>
    <w:rsid w:val="007D630E"/>
    <w:rsid w:val="007D638F"/>
    <w:rsid w:val="007D66E2"/>
    <w:rsid w:val="007D67D0"/>
    <w:rsid w:val="007D68EE"/>
    <w:rsid w:val="007D6904"/>
    <w:rsid w:val="007D6B68"/>
    <w:rsid w:val="007D6CE6"/>
    <w:rsid w:val="007D71FB"/>
    <w:rsid w:val="007D7447"/>
    <w:rsid w:val="007D7575"/>
    <w:rsid w:val="007D7577"/>
    <w:rsid w:val="007D7872"/>
    <w:rsid w:val="007D7C4B"/>
    <w:rsid w:val="007D7C69"/>
    <w:rsid w:val="007E0200"/>
    <w:rsid w:val="007E040F"/>
    <w:rsid w:val="007E0AB0"/>
    <w:rsid w:val="007E0D76"/>
    <w:rsid w:val="007E0D84"/>
    <w:rsid w:val="007E0DE3"/>
    <w:rsid w:val="007E1275"/>
    <w:rsid w:val="007E15E1"/>
    <w:rsid w:val="007E16BA"/>
    <w:rsid w:val="007E16C4"/>
    <w:rsid w:val="007E16FD"/>
    <w:rsid w:val="007E1724"/>
    <w:rsid w:val="007E181D"/>
    <w:rsid w:val="007E1D1E"/>
    <w:rsid w:val="007E1FBC"/>
    <w:rsid w:val="007E211F"/>
    <w:rsid w:val="007E2178"/>
    <w:rsid w:val="007E21BA"/>
    <w:rsid w:val="007E2210"/>
    <w:rsid w:val="007E22AE"/>
    <w:rsid w:val="007E235F"/>
    <w:rsid w:val="007E2505"/>
    <w:rsid w:val="007E259D"/>
    <w:rsid w:val="007E2652"/>
    <w:rsid w:val="007E2DAA"/>
    <w:rsid w:val="007E2DE2"/>
    <w:rsid w:val="007E2E43"/>
    <w:rsid w:val="007E2F5A"/>
    <w:rsid w:val="007E32A1"/>
    <w:rsid w:val="007E32D9"/>
    <w:rsid w:val="007E386F"/>
    <w:rsid w:val="007E393E"/>
    <w:rsid w:val="007E396B"/>
    <w:rsid w:val="007E3A74"/>
    <w:rsid w:val="007E3C6F"/>
    <w:rsid w:val="007E3DE2"/>
    <w:rsid w:val="007E3E8A"/>
    <w:rsid w:val="007E408E"/>
    <w:rsid w:val="007E415B"/>
    <w:rsid w:val="007E433A"/>
    <w:rsid w:val="007E43A6"/>
    <w:rsid w:val="007E4BF5"/>
    <w:rsid w:val="007E4C66"/>
    <w:rsid w:val="007E4DA6"/>
    <w:rsid w:val="007E4FA7"/>
    <w:rsid w:val="007E4FAC"/>
    <w:rsid w:val="007E5003"/>
    <w:rsid w:val="007E53FA"/>
    <w:rsid w:val="007E573D"/>
    <w:rsid w:val="007E57E8"/>
    <w:rsid w:val="007E58B7"/>
    <w:rsid w:val="007E5C31"/>
    <w:rsid w:val="007E5CE2"/>
    <w:rsid w:val="007E6207"/>
    <w:rsid w:val="007E66F2"/>
    <w:rsid w:val="007E682F"/>
    <w:rsid w:val="007E6AFF"/>
    <w:rsid w:val="007E6CA4"/>
    <w:rsid w:val="007E6DBC"/>
    <w:rsid w:val="007E7195"/>
    <w:rsid w:val="007E74E4"/>
    <w:rsid w:val="007E77DE"/>
    <w:rsid w:val="007E7821"/>
    <w:rsid w:val="007E79C0"/>
    <w:rsid w:val="007E7DAE"/>
    <w:rsid w:val="007F0788"/>
    <w:rsid w:val="007F0B26"/>
    <w:rsid w:val="007F1241"/>
    <w:rsid w:val="007F137B"/>
    <w:rsid w:val="007F1496"/>
    <w:rsid w:val="007F1587"/>
    <w:rsid w:val="007F174F"/>
    <w:rsid w:val="007F1A91"/>
    <w:rsid w:val="007F2061"/>
    <w:rsid w:val="007F20E1"/>
    <w:rsid w:val="007F228F"/>
    <w:rsid w:val="007F2462"/>
    <w:rsid w:val="007F2AAA"/>
    <w:rsid w:val="007F3B30"/>
    <w:rsid w:val="007F3DF9"/>
    <w:rsid w:val="007F3E1A"/>
    <w:rsid w:val="007F3E81"/>
    <w:rsid w:val="007F3F33"/>
    <w:rsid w:val="007F401F"/>
    <w:rsid w:val="007F444A"/>
    <w:rsid w:val="007F4476"/>
    <w:rsid w:val="007F49C1"/>
    <w:rsid w:val="007F4A32"/>
    <w:rsid w:val="007F4AC1"/>
    <w:rsid w:val="007F4FD2"/>
    <w:rsid w:val="007F5144"/>
    <w:rsid w:val="007F51CC"/>
    <w:rsid w:val="007F537A"/>
    <w:rsid w:val="007F5A11"/>
    <w:rsid w:val="007F5DFE"/>
    <w:rsid w:val="007F5F94"/>
    <w:rsid w:val="007F5FFD"/>
    <w:rsid w:val="007F60F5"/>
    <w:rsid w:val="007F626F"/>
    <w:rsid w:val="007F62B2"/>
    <w:rsid w:val="007F6444"/>
    <w:rsid w:val="007F66CF"/>
    <w:rsid w:val="007F6A04"/>
    <w:rsid w:val="007F6BD3"/>
    <w:rsid w:val="007F6E2A"/>
    <w:rsid w:val="007F70A4"/>
    <w:rsid w:val="007F70FE"/>
    <w:rsid w:val="007F7473"/>
    <w:rsid w:val="007F7550"/>
    <w:rsid w:val="007F7987"/>
    <w:rsid w:val="007F7AB9"/>
    <w:rsid w:val="00800130"/>
    <w:rsid w:val="00800407"/>
    <w:rsid w:val="0080110F"/>
    <w:rsid w:val="008013C5"/>
    <w:rsid w:val="00801583"/>
    <w:rsid w:val="008015F6"/>
    <w:rsid w:val="008017C0"/>
    <w:rsid w:val="00801901"/>
    <w:rsid w:val="0080197C"/>
    <w:rsid w:val="00801B79"/>
    <w:rsid w:val="00801D20"/>
    <w:rsid w:val="00801D96"/>
    <w:rsid w:val="00801DE4"/>
    <w:rsid w:val="00801E04"/>
    <w:rsid w:val="00801EB0"/>
    <w:rsid w:val="0080217F"/>
    <w:rsid w:val="0080234E"/>
    <w:rsid w:val="00802377"/>
    <w:rsid w:val="00802622"/>
    <w:rsid w:val="0080265C"/>
    <w:rsid w:val="00802B2B"/>
    <w:rsid w:val="00802D6E"/>
    <w:rsid w:val="00802FF9"/>
    <w:rsid w:val="008030B0"/>
    <w:rsid w:val="00803312"/>
    <w:rsid w:val="008037D8"/>
    <w:rsid w:val="00803A35"/>
    <w:rsid w:val="00803A8F"/>
    <w:rsid w:val="00803B1C"/>
    <w:rsid w:val="00803BB2"/>
    <w:rsid w:val="00803D94"/>
    <w:rsid w:val="008040C1"/>
    <w:rsid w:val="0080431A"/>
    <w:rsid w:val="00804438"/>
    <w:rsid w:val="00804516"/>
    <w:rsid w:val="0080456E"/>
    <w:rsid w:val="00805074"/>
    <w:rsid w:val="0080512B"/>
    <w:rsid w:val="0080547C"/>
    <w:rsid w:val="00805623"/>
    <w:rsid w:val="00805AD1"/>
    <w:rsid w:val="00805B67"/>
    <w:rsid w:val="00805CEE"/>
    <w:rsid w:val="00806051"/>
    <w:rsid w:val="008062F2"/>
    <w:rsid w:val="00806522"/>
    <w:rsid w:val="00806712"/>
    <w:rsid w:val="0080696B"/>
    <w:rsid w:val="0080697E"/>
    <w:rsid w:val="00806A89"/>
    <w:rsid w:val="00806AF3"/>
    <w:rsid w:val="00806C07"/>
    <w:rsid w:val="00806D18"/>
    <w:rsid w:val="008070E2"/>
    <w:rsid w:val="0080737A"/>
    <w:rsid w:val="008075FE"/>
    <w:rsid w:val="008077EA"/>
    <w:rsid w:val="00807960"/>
    <w:rsid w:val="00807A55"/>
    <w:rsid w:val="00807B5C"/>
    <w:rsid w:val="00807E20"/>
    <w:rsid w:val="00810344"/>
    <w:rsid w:val="00810525"/>
    <w:rsid w:val="00810B8A"/>
    <w:rsid w:val="008112B3"/>
    <w:rsid w:val="00811553"/>
    <w:rsid w:val="00811565"/>
    <w:rsid w:val="00811AED"/>
    <w:rsid w:val="00812184"/>
    <w:rsid w:val="008121B3"/>
    <w:rsid w:val="008121ED"/>
    <w:rsid w:val="00812573"/>
    <w:rsid w:val="008125C7"/>
    <w:rsid w:val="00812652"/>
    <w:rsid w:val="008127C1"/>
    <w:rsid w:val="0081280A"/>
    <w:rsid w:val="00812A8F"/>
    <w:rsid w:val="00812B0A"/>
    <w:rsid w:val="00812B77"/>
    <w:rsid w:val="0081307D"/>
    <w:rsid w:val="00813245"/>
    <w:rsid w:val="00813992"/>
    <w:rsid w:val="00813F1A"/>
    <w:rsid w:val="008140F4"/>
    <w:rsid w:val="008144EA"/>
    <w:rsid w:val="00814D48"/>
    <w:rsid w:val="00814DA3"/>
    <w:rsid w:val="008152C9"/>
    <w:rsid w:val="00815410"/>
    <w:rsid w:val="00815678"/>
    <w:rsid w:val="00815C5B"/>
    <w:rsid w:val="0081614D"/>
    <w:rsid w:val="008162D4"/>
    <w:rsid w:val="0081669C"/>
    <w:rsid w:val="008167D2"/>
    <w:rsid w:val="008169C5"/>
    <w:rsid w:val="008169E8"/>
    <w:rsid w:val="00816A67"/>
    <w:rsid w:val="00816D7E"/>
    <w:rsid w:val="00817422"/>
    <w:rsid w:val="0081746F"/>
    <w:rsid w:val="00817528"/>
    <w:rsid w:val="00817A62"/>
    <w:rsid w:val="00817B14"/>
    <w:rsid w:val="00817F78"/>
    <w:rsid w:val="008201C2"/>
    <w:rsid w:val="008203F3"/>
    <w:rsid w:val="00820676"/>
    <w:rsid w:val="008209B8"/>
    <w:rsid w:val="00820D6E"/>
    <w:rsid w:val="00820F7B"/>
    <w:rsid w:val="00821052"/>
    <w:rsid w:val="00821150"/>
    <w:rsid w:val="00821285"/>
    <w:rsid w:val="008212C0"/>
    <w:rsid w:val="008214CE"/>
    <w:rsid w:val="008216A1"/>
    <w:rsid w:val="008219AE"/>
    <w:rsid w:val="00821A04"/>
    <w:rsid w:val="00821A78"/>
    <w:rsid w:val="00821CC6"/>
    <w:rsid w:val="00821DB9"/>
    <w:rsid w:val="00821E69"/>
    <w:rsid w:val="00821F7C"/>
    <w:rsid w:val="008220CC"/>
    <w:rsid w:val="0082210D"/>
    <w:rsid w:val="00822552"/>
    <w:rsid w:val="008225E1"/>
    <w:rsid w:val="0082276A"/>
    <w:rsid w:val="00823350"/>
    <w:rsid w:val="00823976"/>
    <w:rsid w:val="00824081"/>
    <w:rsid w:val="0082420C"/>
    <w:rsid w:val="0082429F"/>
    <w:rsid w:val="0082472F"/>
    <w:rsid w:val="008247D9"/>
    <w:rsid w:val="00824ABE"/>
    <w:rsid w:val="00824C53"/>
    <w:rsid w:val="00824D2A"/>
    <w:rsid w:val="00824F4C"/>
    <w:rsid w:val="00824F99"/>
    <w:rsid w:val="00825003"/>
    <w:rsid w:val="0082583F"/>
    <w:rsid w:val="008258EB"/>
    <w:rsid w:val="00825B4C"/>
    <w:rsid w:val="00825B5A"/>
    <w:rsid w:val="00825DE5"/>
    <w:rsid w:val="008262CC"/>
    <w:rsid w:val="008263FC"/>
    <w:rsid w:val="00826430"/>
    <w:rsid w:val="008264D2"/>
    <w:rsid w:val="0082667F"/>
    <w:rsid w:val="00826B2A"/>
    <w:rsid w:val="00826E58"/>
    <w:rsid w:val="00826EBB"/>
    <w:rsid w:val="0082792D"/>
    <w:rsid w:val="00827985"/>
    <w:rsid w:val="00827A78"/>
    <w:rsid w:val="00827F68"/>
    <w:rsid w:val="00827FBF"/>
    <w:rsid w:val="00830080"/>
    <w:rsid w:val="0083050D"/>
    <w:rsid w:val="00830A72"/>
    <w:rsid w:val="00830ACB"/>
    <w:rsid w:val="00830AEE"/>
    <w:rsid w:val="00830B1D"/>
    <w:rsid w:val="00830DBD"/>
    <w:rsid w:val="008310D9"/>
    <w:rsid w:val="008311E7"/>
    <w:rsid w:val="008318A3"/>
    <w:rsid w:val="0083195B"/>
    <w:rsid w:val="0083247C"/>
    <w:rsid w:val="00832509"/>
    <w:rsid w:val="00832A22"/>
    <w:rsid w:val="00833070"/>
    <w:rsid w:val="0083314C"/>
    <w:rsid w:val="008331F0"/>
    <w:rsid w:val="00833382"/>
    <w:rsid w:val="0083340B"/>
    <w:rsid w:val="00833469"/>
    <w:rsid w:val="0083346E"/>
    <w:rsid w:val="008334C4"/>
    <w:rsid w:val="008335DD"/>
    <w:rsid w:val="0083376B"/>
    <w:rsid w:val="00833CC7"/>
    <w:rsid w:val="00834639"/>
    <w:rsid w:val="008349A3"/>
    <w:rsid w:val="008349F9"/>
    <w:rsid w:val="00834C0B"/>
    <w:rsid w:val="00834D2A"/>
    <w:rsid w:val="00834FD6"/>
    <w:rsid w:val="008352A1"/>
    <w:rsid w:val="0083552C"/>
    <w:rsid w:val="00835722"/>
    <w:rsid w:val="0083592A"/>
    <w:rsid w:val="00835AD1"/>
    <w:rsid w:val="00835BEE"/>
    <w:rsid w:val="00835EFC"/>
    <w:rsid w:val="00835FD5"/>
    <w:rsid w:val="008368A7"/>
    <w:rsid w:val="00836C03"/>
    <w:rsid w:val="00836E0C"/>
    <w:rsid w:val="008371FB"/>
    <w:rsid w:val="0083742C"/>
    <w:rsid w:val="00837AA5"/>
    <w:rsid w:val="00837BA0"/>
    <w:rsid w:val="0084009E"/>
    <w:rsid w:val="008402B5"/>
    <w:rsid w:val="008402EA"/>
    <w:rsid w:val="0084078A"/>
    <w:rsid w:val="008407A2"/>
    <w:rsid w:val="00840870"/>
    <w:rsid w:val="00840C7F"/>
    <w:rsid w:val="00840FC0"/>
    <w:rsid w:val="00841118"/>
    <w:rsid w:val="008413D9"/>
    <w:rsid w:val="008415C0"/>
    <w:rsid w:val="0084173C"/>
    <w:rsid w:val="008417CD"/>
    <w:rsid w:val="00841A2D"/>
    <w:rsid w:val="00841A53"/>
    <w:rsid w:val="00842102"/>
    <w:rsid w:val="00842923"/>
    <w:rsid w:val="00842A09"/>
    <w:rsid w:val="00842E8D"/>
    <w:rsid w:val="00842F0B"/>
    <w:rsid w:val="008431A4"/>
    <w:rsid w:val="00843351"/>
    <w:rsid w:val="0084379E"/>
    <w:rsid w:val="00843AD9"/>
    <w:rsid w:val="00843B8C"/>
    <w:rsid w:val="00843BF9"/>
    <w:rsid w:val="00843DBD"/>
    <w:rsid w:val="00843F68"/>
    <w:rsid w:val="00844161"/>
    <w:rsid w:val="008442F9"/>
    <w:rsid w:val="008445B9"/>
    <w:rsid w:val="008446E9"/>
    <w:rsid w:val="008447A6"/>
    <w:rsid w:val="00844853"/>
    <w:rsid w:val="00844D94"/>
    <w:rsid w:val="00845120"/>
    <w:rsid w:val="008455F4"/>
    <w:rsid w:val="00845817"/>
    <w:rsid w:val="00845A9D"/>
    <w:rsid w:val="00845B5F"/>
    <w:rsid w:val="00845F8A"/>
    <w:rsid w:val="0084611F"/>
    <w:rsid w:val="00846244"/>
    <w:rsid w:val="0084627F"/>
    <w:rsid w:val="0084660F"/>
    <w:rsid w:val="008467CE"/>
    <w:rsid w:val="00846A26"/>
    <w:rsid w:val="00846BEB"/>
    <w:rsid w:val="00846F6E"/>
    <w:rsid w:val="00846FFB"/>
    <w:rsid w:val="00847141"/>
    <w:rsid w:val="008479C2"/>
    <w:rsid w:val="00847A3A"/>
    <w:rsid w:val="00847B3F"/>
    <w:rsid w:val="00847B61"/>
    <w:rsid w:val="00847BC0"/>
    <w:rsid w:val="00847BCD"/>
    <w:rsid w:val="00847D73"/>
    <w:rsid w:val="00847EB6"/>
    <w:rsid w:val="0085013C"/>
    <w:rsid w:val="008501B6"/>
    <w:rsid w:val="00850288"/>
    <w:rsid w:val="00850467"/>
    <w:rsid w:val="008505D7"/>
    <w:rsid w:val="008506A9"/>
    <w:rsid w:val="0085096C"/>
    <w:rsid w:val="00850C52"/>
    <w:rsid w:val="00851041"/>
    <w:rsid w:val="00851051"/>
    <w:rsid w:val="00851355"/>
    <w:rsid w:val="00851579"/>
    <w:rsid w:val="008515FC"/>
    <w:rsid w:val="0085161D"/>
    <w:rsid w:val="008517DA"/>
    <w:rsid w:val="00851C26"/>
    <w:rsid w:val="00852048"/>
    <w:rsid w:val="0085296E"/>
    <w:rsid w:val="00852BEC"/>
    <w:rsid w:val="00852C50"/>
    <w:rsid w:val="00852CCD"/>
    <w:rsid w:val="00852D76"/>
    <w:rsid w:val="0085389C"/>
    <w:rsid w:val="008539F5"/>
    <w:rsid w:val="00853A42"/>
    <w:rsid w:val="00853B15"/>
    <w:rsid w:val="00853B27"/>
    <w:rsid w:val="00853E51"/>
    <w:rsid w:val="00853FC5"/>
    <w:rsid w:val="00854626"/>
    <w:rsid w:val="00854AA4"/>
    <w:rsid w:val="00854FE9"/>
    <w:rsid w:val="00855B03"/>
    <w:rsid w:val="00855C03"/>
    <w:rsid w:val="00855C30"/>
    <w:rsid w:val="008560DA"/>
    <w:rsid w:val="0085620C"/>
    <w:rsid w:val="008562A0"/>
    <w:rsid w:val="00856323"/>
    <w:rsid w:val="008563DD"/>
    <w:rsid w:val="00856506"/>
    <w:rsid w:val="0085658E"/>
    <w:rsid w:val="0085660A"/>
    <w:rsid w:val="00856A95"/>
    <w:rsid w:val="00856D01"/>
    <w:rsid w:val="00856ED7"/>
    <w:rsid w:val="00856FF7"/>
    <w:rsid w:val="0085703F"/>
    <w:rsid w:val="00857125"/>
    <w:rsid w:val="008574DA"/>
    <w:rsid w:val="0085751B"/>
    <w:rsid w:val="0085766F"/>
    <w:rsid w:val="0085775F"/>
    <w:rsid w:val="008577BB"/>
    <w:rsid w:val="008579BE"/>
    <w:rsid w:val="00857AA3"/>
    <w:rsid w:val="00857C6F"/>
    <w:rsid w:val="00857D9E"/>
    <w:rsid w:val="00857E15"/>
    <w:rsid w:val="0086000C"/>
    <w:rsid w:val="0086037C"/>
    <w:rsid w:val="00860C4C"/>
    <w:rsid w:val="008611F3"/>
    <w:rsid w:val="008612C0"/>
    <w:rsid w:val="00861330"/>
    <w:rsid w:val="00861602"/>
    <w:rsid w:val="008616D7"/>
    <w:rsid w:val="00861799"/>
    <w:rsid w:val="008617A3"/>
    <w:rsid w:val="00861825"/>
    <w:rsid w:val="00861FB7"/>
    <w:rsid w:val="008623F2"/>
    <w:rsid w:val="00862502"/>
    <w:rsid w:val="008627B2"/>
    <w:rsid w:val="00862835"/>
    <w:rsid w:val="00862AC4"/>
    <w:rsid w:val="00862BFA"/>
    <w:rsid w:val="00862E40"/>
    <w:rsid w:val="008632C0"/>
    <w:rsid w:val="00863481"/>
    <w:rsid w:val="00863493"/>
    <w:rsid w:val="00863D7B"/>
    <w:rsid w:val="00863DC1"/>
    <w:rsid w:val="00863FFB"/>
    <w:rsid w:val="00864140"/>
    <w:rsid w:val="0086446F"/>
    <w:rsid w:val="008647E7"/>
    <w:rsid w:val="00864A9C"/>
    <w:rsid w:val="008653B6"/>
    <w:rsid w:val="00865468"/>
    <w:rsid w:val="00865587"/>
    <w:rsid w:val="008659FB"/>
    <w:rsid w:val="00865C7F"/>
    <w:rsid w:val="00865E44"/>
    <w:rsid w:val="008664F6"/>
    <w:rsid w:val="00866F1A"/>
    <w:rsid w:val="0086702E"/>
    <w:rsid w:val="0086741B"/>
    <w:rsid w:val="00867541"/>
    <w:rsid w:val="00867608"/>
    <w:rsid w:val="0086772C"/>
    <w:rsid w:val="00867894"/>
    <w:rsid w:val="00867BF3"/>
    <w:rsid w:val="008702BF"/>
    <w:rsid w:val="00870A85"/>
    <w:rsid w:val="00870B0C"/>
    <w:rsid w:val="00870C18"/>
    <w:rsid w:val="008711C1"/>
    <w:rsid w:val="0087147A"/>
    <w:rsid w:val="008716FF"/>
    <w:rsid w:val="00871847"/>
    <w:rsid w:val="00871CA6"/>
    <w:rsid w:val="00871CDD"/>
    <w:rsid w:val="00871CE9"/>
    <w:rsid w:val="008722CE"/>
    <w:rsid w:val="008724AC"/>
    <w:rsid w:val="008727F0"/>
    <w:rsid w:val="00872994"/>
    <w:rsid w:val="008729CC"/>
    <w:rsid w:val="00872CE4"/>
    <w:rsid w:val="00872D8D"/>
    <w:rsid w:val="00872EFB"/>
    <w:rsid w:val="0087319B"/>
    <w:rsid w:val="00873660"/>
    <w:rsid w:val="00873919"/>
    <w:rsid w:val="0087419D"/>
    <w:rsid w:val="008745A7"/>
    <w:rsid w:val="00874BEF"/>
    <w:rsid w:val="00874CBB"/>
    <w:rsid w:val="00874DFD"/>
    <w:rsid w:val="0087541C"/>
    <w:rsid w:val="00875482"/>
    <w:rsid w:val="0087549F"/>
    <w:rsid w:val="008754A1"/>
    <w:rsid w:val="0087567E"/>
    <w:rsid w:val="008758C8"/>
    <w:rsid w:val="00875C6C"/>
    <w:rsid w:val="00875F96"/>
    <w:rsid w:val="00876084"/>
    <w:rsid w:val="0087617D"/>
    <w:rsid w:val="00876891"/>
    <w:rsid w:val="00876B36"/>
    <w:rsid w:val="00876BBA"/>
    <w:rsid w:val="00876C76"/>
    <w:rsid w:val="008770D4"/>
    <w:rsid w:val="00877155"/>
    <w:rsid w:val="0087725A"/>
    <w:rsid w:val="008772BE"/>
    <w:rsid w:val="008772F3"/>
    <w:rsid w:val="00877AC2"/>
    <w:rsid w:val="00877CD5"/>
    <w:rsid w:val="00880163"/>
    <w:rsid w:val="008804DD"/>
    <w:rsid w:val="00880642"/>
    <w:rsid w:val="00880785"/>
    <w:rsid w:val="008809E5"/>
    <w:rsid w:val="00880B69"/>
    <w:rsid w:val="00880B98"/>
    <w:rsid w:val="00880BAF"/>
    <w:rsid w:val="00880BF5"/>
    <w:rsid w:val="00880C34"/>
    <w:rsid w:val="00880C47"/>
    <w:rsid w:val="00880F6C"/>
    <w:rsid w:val="00881166"/>
    <w:rsid w:val="0088126D"/>
    <w:rsid w:val="008812A9"/>
    <w:rsid w:val="00881958"/>
    <w:rsid w:val="00881F33"/>
    <w:rsid w:val="00882029"/>
    <w:rsid w:val="008822FF"/>
    <w:rsid w:val="008825C1"/>
    <w:rsid w:val="00882736"/>
    <w:rsid w:val="00882E2E"/>
    <w:rsid w:val="00882E94"/>
    <w:rsid w:val="00882EE0"/>
    <w:rsid w:val="00883121"/>
    <w:rsid w:val="00883201"/>
    <w:rsid w:val="0088329C"/>
    <w:rsid w:val="0088329E"/>
    <w:rsid w:val="008833E7"/>
    <w:rsid w:val="0088364E"/>
    <w:rsid w:val="008838D1"/>
    <w:rsid w:val="00883DF4"/>
    <w:rsid w:val="00883EEA"/>
    <w:rsid w:val="00883F62"/>
    <w:rsid w:val="008840CB"/>
    <w:rsid w:val="00884495"/>
    <w:rsid w:val="00884517"/>
    <w:rsid w:val="00884952"/>
    <w:rsid w:val="00884990"/>
    <w:rsid w:val="00884C99"/>
    <w:rsid w:val="00884C9A"/>
    <w:rsid w:val="00884E28"/>
    <w:rsid w:val="00884F15"/>
    <w:rsid w:val="00885067"/>
    <w:rsid w:val="0088509A"/>
    <w:rsid w:val="008854E2"/>
    <w:rsid w:val="008857D8"/>
    <w:rsid w:val="00885EA8"/>
    <w:rsid w:val="008860F2"/>
    <w:rsid w:val="008863FC"/>
    <w:rsid w:val="008866FF"/>
    <w:rsid w:val="00886AEB"/>
    <w:rsid w:val="00886B5E"/>
    <w:rsid w:val="00886FA3"/>
    <w:rsid w:val="00886FCB"/>
    <w:rsid w:val="00887156"/>
    <w:rsid w:val="0088723B"/>
    <w:rsid w:val="008878A6"/>
    <w:rsid w:val="00887937"/>
    <w:rsid w:val="00887975"/>
    <w:rsid w:val="00887B05"/>
    <w:rsid w:val="00890101"/>
    <w:rsid w:val="008905B4"/>
    <w:rsid w:val="00890712"/>
    <w:rsid w:val="00890BBD"/>
    <w:rsid w:val="00890E53"/>
    <w:rsid w:val="00890F14"/>
    <w:rsid w:val="0089113A"/>
    <w:rsid w:val="00891718"/>
    <w:rsid w:val="00891970"/>
    <w:rsid w:val="0089197F"/>
    <w:rsid w:val="00891A1A"/>
    <w:rsid w:val="00891A8B"/>
    <w:rsid w:val="00891ACF"/>
    <w:rsid w:val="00891B15"/>
    <w:rsid w:val="00891B89"/>
    <w:rsid w:val="00891B93"/>
    <w:rsid w:val="00891E17"/>
    <w:rsid w:val="00892CB2"/>
    <w:rsid w:val="00892D9E"/>
    <w:rsid w:val="00892DB1"/>
    <w:rsid w:val="00892E9B"/>
    <w:rsid w:val="00892EC0"/>
    <w:rsid w:val="00892F4C"/>
    <w:rsid w:val="0089337C"/>
    <w:rsid w:val="0089349B"/>
    <w:rsid w:val="0089374F"/>
    <w:rsid w:val="008937F4"/>
    <w:rsid w:val="0089382F"/>
    <w:rsid w:val="00893C92"/>
    <w:rsid w:val="00893E32"/>
    <w:rsid w:val="00893E54"/>
    <w:rsid w:val="00893ED3"/>
    <w:rsid w:val="0089410A"/>
    <w:rsid w:val="008944D6"/>
    <w:rsid w:val="0089456C"/>
    <w:rsid w:val="00894849"/>
    <w:rsid w:val="00894D17"/>
    <w:rsid w:val="00894D56"/>
    <w:rsid w:val="00894DFD"/>
    <w:rsid w:val="008951A8"/>
    <w:rsid w:val="00895281"/>
    <w:rsid w:val="008959E9"/>
    <w:rsid w:val="00895A14"/>
    <w:rsid w:val="00895B37"/>
    <w:rsid w:val="00895D75"/>
    <w:rsid w:val="00895F7B"/>
    <w:rsid w:val="008965D6"/>
    <w:rsid w:val="00896710"/>
    <w:rsid w:val="008968D7"/>
    <w:rsid w:val="00896C9C"/>
    <w:rsid w:val="00896DB2"/>
    <w:rsid w:val="00896E84"/>
    <w:rsid w:val="00896EFB"/>
    <w:rsid w:val="00896FDE"/>
    <w:rsid w:val="00897047"/>
    <w:rsid w:val="008970FB"/>
    <w:rsid w:val="0089753F"/>
    <w:rsid w:val="00897590"/>
    <w:rsid w:val="008976F3"/>
    <w:rsid w:val="00897A95"/>
    <w:rsid w:val="00897C1F"/>
    <w:rsid w:val="00897C2C"/>
    <w:rsid w:val="00897FB8"/>
    <w:rsid w:val="008A0137"/>
    <w:rsid w:val="008A0153"/>
    <w:rsid w:val="008A0437"/>
    <w:rsid w:val="008A0666"/>
    <w:rsid w:val="008A0ACE"/>
    <w:rsid w:val="008A0C54"/>
    <w:rsid w:val="008A0E21"/>
    <w:rsid w:val="008A11E8"/>
    <w:rsid w:val="008A169C"/>
    <w:rsid w:val="008A1765"/>
    <w:rsid w:val="008A1954"/>
    <w:rsid w:val="008A1EB8"/>
    <w:rsid w:val="008A2168"/>
    <w:rsid w:val="008A2466"/>
    <w:rsid w:val="008A2610"/>
    <w:rsid w:val="008A2701"/>
    <w:rsid w:val="008A2976"/>
    <w:rsid w:val="008A2FFA"/>
    <w:rsid w:val="008A33E1"/>
    <w:rsid w:val="008A3ADF"/>
    <w:rsid w:val="008A4336"/>
    <w:rsid w:val="008A4C71"/>
    <w:rsid w:val="008A517F"/>
    <w:rsid w:val="008A519C"/>
    <w:rsid w:val="008A5268"/>
    <w:rsid w:val="008A536E"/>
    <w:rsid w:val="008A57EC"/>
    <w:rsid w:val="008A5BF8"/>
    <w:rsid w:val="008A5ECE"/>
    <w:rsid w:val="008A62C8"/>
    <w:rsid w:val="008A6752"/>
    <w:rsid w:val="008A6E06"/>
    <w:rsid w:val="008A7086"/>
    <w:rsid w:val="008A7327"/>
    <w:rsid w:val="008A7873"/>
    <w:rsid w:val="008A7984"/>
    <w:rsid w:val="008A79AD"/>
    <w:rsid w:val="008A7C09"/>
    <w:rsid w:val="008A7F0D"/>
    <w:rsid w:val="008B005A"/>
    <w:rsid w:val="008B02C1"/>
    <w:rsid w:val="008B0535"/>
    <w:rsid w:val="008B081D"/>
    <w:rsid w:val="008B092F"/>
    <w:rsid w:val="008B0DD0"/>
    <w:rsid w:val="008B0F95"/>
    <w:rsid w:val="008B115C"/>
    <w:rsid w:val="008B1244"/>
    <w:rsid w:val="008B16FE"/>
    <w:rsid w:val="008B177C"/>
    <w:rsid w:val="008B1B03"/>
    <w:rsid w:val="008B1C5A"/>
    <w:rsid w:val="008B1ED0"/>
    <w:rsid w:val="008B1FC7"/>
    <w:rsid w:val="008B1FCC"/>
    <w:rsid w:val="008B2079"/>
    <w:rsid w:val="008B217F"/>
    <w:rsid w:val="008B22E5"/>
    <w:rsid w:val="008B235D"/>
    <w:rsid w:val="008B23D1"/>
    <w:rsid w:val="008B2473"/>
    <w:rsid w:val="008B254F"/>
    <w:rsid w:val="008B264B"/>
    <w:rsid w:val="008B2657"/>
    <w:rsid w:val="008B272E"/>
    <w:rsid w:val="008B2893"/>
    <w:rsid w:val="008B3245"/>
    <w:rsid w:val="008B356B"/>
    <w:rsid w:val="008B3787"/>
    <w:rsid w:val="008B379E"/>
    <w:rsid w:val="008B3929"/>
    <w:rsid w:val="008B3A5F"/>
    <w:rsid w:val="008B42B2"/>
    <w:rsid w:val="008B4346"/>
    <w:rsid w:val="008B45CA"/>
    <w:rsid w:val="008B45F7"/>
    <w:rsid w:val="008B48D0"/>
    <w:rsid w:val="008B4988"/>
    <w:rsid w:val="008B4C54"/>
    <w:rsid w:val="008B4E9B"/>
    <w:rsid w:val="008B5072"/>
    <w:rsid w:val="008B5891"/>
    <w:rsid w:val="008B589E"/>
    <w:rsid w:val="008B58BF"/>
    <w:rsid w:val="008B5976"/>
    <w:rsid w:val="008B64A6"/>
    <w:rsid w:val="008B654B"/>
    <w:rsid w:val="008B65F7"/>
    <w:rsid w:val="008B66F1"/>
    <w:rsid w:val="008B6712"/>
    <w:rsid w:val="008B68F0"/>
    <w:rsid w:val="008B6903"/>
    <w:rsid w:val="008B6932"/>
    <w:rsid w:val="008B6C07"/>
    <w:rsid w:val="008B6C0A"/>
    <w:rsid w:val="008B6D2F"/>
    <w:rsid w:val="008B6D87"/>
    <w:rsid w:val="008B6DCD"/>
    <w:rsid w:val="008B6F65"/>
    <w:rsid w:val="008B70E7"/>
    <w:rsid w:val="008B710C"/>
    <w:rsid w:val="008B713F"/>
    <w:rsid w:val="008B77F7"/>
    <w:rsid w:val="008B7866"/>
    <w:rsid w:val="008B795B"/>
    <w:rsid w:val="008B7AA3"/>
    <w:rsid w:val="008B7B1D"/>
    <w:rsid w:val="008C07ED"/>
    <w:rsid w:val="008C0807"/>
    <w:rsid w:val="008C09DF"/>
    <w:rsid w:val="008C0C8E"/>
    <w:rsid w:val="008C10DA"/>
    <w:rsid w:val="008C1B4A"/>
    <w:rsid w:val="008C1FDE"/>
    <w:rsid w:val="008C22B2"/>
    <w:rsid w:val="008C23A2"/>
    <w:rsid w:val="008C3244"/>
    <w:rsid w:val="008C37AC"/>
    <w:rsid w:val="008C3C1D"/>
    <w:rsid w:val="008C3C2B"/>
    <w:rsid w:val="008C3C74"/>
    <w:rsid w:val="008C3C7E"/>
    <w:rsid w:val="008C481A"/>
    <w:rsid w:val="008C4D7E"/>
    <w:rsid w:val="008C5317"/>
    <w:rsid w:val="008C54FF"/>
    <w:rsid w:val="008C5BDA"/>
    <w:rsid w:val="008C66A5"/>
    <w:rsid w:val="008C6D14"/>
    <w:rsid w:val="008C6DD8"/>
    <w:rsid w:val="008C6E06"/>
    <w:rsid w:val="008C6FFC"/>
    <w:rsid w:val="008C709D"/>
    <w:rsid w:val="008C7629"/>
    <w:rsid w:val="008C7967"/>
    <w:rsid w:val="008C7FD8"/>
    <w:rsid w:val="008D0068"/>
    <w:rsid w:val="008D0195"/>
    <w:rsid w:val="008D05D9"/>
    <w:rsid w:val="008D0849"/>
    <w:rsid w:val="008D0890"/>
    <w:rsid w:val="008D0B2F"/>
    <w:rsid w:val="008D0B75"/>
    <w:rsid w:val="008D0F23"/>
    <w:rsid w:val="008D10EE"/>
    <w:rsid w:val="008D1151"/>
    <w:rsid w:val="008D1323"/>
    <w:rsid w:val="008D1326"/>
    <w:rsid w:val="008D1B71"/>
    <w:rsid w:val="008D1EF1"/>
    <w:rsid w:val="008D1F01"/>
    <w:rsid w:val="008D207A"/>
    <w:rsid w:val="008D2157"/>
    <w:rsid w:val="008D23C6"/>
    <w:rsid w:val="008D25EF"/>
    <w:rsid w:val="008D28B1"/>
    <w:rsid w:val="008D28E7"/>
    <w:rsid w:val="008D2924"/>
    <w:rsid w:val="008D2B86"/>
    <w:rsid w:val="008D3567"/>
    <w:rsid w:val="008D35C3"/>
    <w:rsid w:val="008D37EE"/>
    <w:rsid w:val="008D3823"/>
    <w:rsid w:val="008D382F"/>
    <w:rsid w:val="008D3A21"/>
    <w:rsid w:val="008D3AAB"/>
    <w:rsid w:val="008D3BA5"/>
    <w:rsid w:val="008D3C47"/>
    <w:rsid w:val="008D3CC0"/>
    <w:rsid w:val="008D3F73"/>
    <w:rsid w:val="008D4008"/>
    <w:rsid w:val="008D41B9"/>
    <w:rsid w:val="008D4588"/>
    <w:rsid w:val="008D48E3"/>
    <w:rsid w:val="008D4CA7"/>
    <w:rsid w:val="008D4CD8"/>
    <w:rsid w:val="008D5061"/>
    <w:rsid w:val="008D530C"/>
    <w:rsid w:val="008D55A5"/>
    <w:rsid w:val="008D577B"/>
    <w:rsid w:val="008D5972"/>
    <w:rsid w:val="008D598A"/>
    <w:rsid w:val="008D59F7"/>
    <w:rsid w:val="008D5A2D"/>
    <w:rsid w:val="008D5B9A"/>
    <w:rsid w:val="008D5C4B"/>
    <w:rsid w:val="008D5C6A"/>
    <w:rsid w:val="008D5CEF"/>
    <w:rsid w:val="008D5D56"/>
    <w:rsid w:val="008D5D89"/>
    <w:rsid w:val="008D6028"/>
    <w:rsid w:val="008D61EE"/>
    <w:rsid w:val="008D62C7"/>
    <w:rsid w:val="008D63E2"/>
    <w:rsid w:val="008D6A2F"/>
    <w:rsid w:val="008D6A7B"/>
    <w:rsid w:val="008D6C2B"/>
    <w:rsid w:val="008D6C2E"/>
    <w:rsid w:val="008D6DEF"/>
    <w:rsid w:val="008D6F43"/>
    <w:rsid w:val="008D7056"/>
    <w:rsid w:val="008D70D1"/>
    <w:rsid w:val="008D7109"/>
    <w:rsid w:val="008D71A2"/>
    <w:rsid w:val="008D7572"/>
    <w:rsid w:val="008D768C"/>
    <w:rsid w:val="008D7C8E"/>
    <w:rsid w:val="008D7E95"/>
    <w:rsid w:val="008E00C1"/>
    <w:rsid w:val="008E03DD"/>
    <w:rsid w:val="008E078D"/>
    <w:rsid w:val="008E0A84"/>
    <w:rsid w:val="008E0C25"/>
    <w:rsid w:val="008E0ED7"/>
    <w:rsid w:val="008E106A"/>
    <w:rsid w:val="008E10CB"/>
    <w:rsid w:val="008E1130"/>
    <w:rsid w:val="008E1367"/>
    <w:rsid w:val="008E1C4D"/>
    <w:rsid w:val="008E200B"/>
    <w:rsid w:val="008E2080"/>
    <w:rsid w:val="008E2095"/>
    <w:rsid w:val="008E296F"/>
    <w:rsid w:val="008E2C29"/>
    <w:rsid w:val="008E2C34"/>
    <w:rsid w:val="008E2DD3"/>
    <w:rsid w:val="008E319B"/>
    <w:rsid w:val="008E3454"/>
    <w:rsid w:val="008E3486"/>
    <w:rsid w:val="008E3533"/>
    <w:rsid w:val="008E3A70"/>
    <w:rsid w:val="008E3AAC"/>
    <w:rsid w:val="008E3F1C"/>
    <w:rsid w:val="008E4318"/>
    <w:rsid w:val="008E431B"/>
    <w:rsid w:val="008E4558"/>
    <w:rsid w:val="008E4965"/>
    <w:rsid w:val="008E51F3"/>
    <w:rsid w:val="008E5C71"/>
    <w:rsid w:val="008E6775"/>
    <w:rsid w:val="008E6F8F"/>
    <w:rsid w:val="008E705F"/>
    <w:rsid w:val="008E70C6"/>
    <w:rsid w:val="008E742E"/>
    <w:rsid w:val="008E749B"/>
    <w:rsid w:val="008E74A4"/>
    <w:rsid w:val="008E7590"/>
    <w:rsid w:val="008E7837"/>
    <w:rsid w:val="008E7C22"/>
    <w:rsid w:val="008E7D66"/>
    <w:rsid w:val="008E7E59"/>
    <w:rsid w:val="008E7F20"/>
    <w:rsid w:val="008F009E"/>
    <w:rsid w:val="008F05D8"/>
    <w:rsid w:val="008F07F8"/>
    <w:rsid w:val="008F088C"/>
    <w:rsid w:val="008F0FA9"/>
    <w:rsid w:val="008F1109"/>
    <w:rsid w:val="008F16A9"/>
    <w:rsid w:val="008F18A5"/>
    <w:rsid w:val="008F18F0"/>
    <w:rsid w:val="008F1976"/>
    <w:rsid w:val="008F1ACD"/>
    <w:rsid w:val="008F1C88"/>
    <w:rsid w:val="008F1CBE"/>
    <w:rsid w:val="008F1F8C"/>
    <w:rsid w:val="008F2442"/>
    <w:rsid w:val="008F27EB"/>
    <w:rsid w:val="008F284F"/>
    <w:rsid w:val="008F2B87"/>
    <w:rsid w:val="008F2C25"/>
    <w:rsid w:val="008F2CF2"/>
    <w:rsid w:val="008F2E34"/>
    <w:rsid w:val="008F2E41"/>
    <w:rsid w:val="008F2EA1"/>
    <w:rsid w:val="008F2F94"/>
    <w:rsid w:val="008F3025"/>
    <w:rsid w:val="008F319B"/>
    <w:rsid w:val="008F33AA"/>
    <w:rsid w:val="008F38DA"/>
    <w:rsid w:val="008F38FD"/>
    <w:rsid w:val="008F3DE0"/>
    <w:rsid w:val="008F3F55"/>
    <w:rsid w:val="008F455D"/>
    <w:rsid w:val="008F46A2"/>
    <w:rsid w:val="008F4790"/>
    <w:rsid w:val="008F4852"/>
    <w:rsid w:val="008F4E2B"/>
    <w:rsid w:val="008F510B"/>
    <w:rsid w:val="008F525E"/>
    <w:rsid w:val="008F5282"/>
    <w:rsid w:val="008F532F"/>
    <w:rsid w:val="008F5914"/>
    <w:rsid w:val="008F5946"/>
    <w:rsid w:val="008F5AE9"/>
    <w:rsid w:val="008F5BD2"/>
    <w:rsid w:val="008F5C9C"/>
    <w:rsid w:val="008F5EA6"/>
    <w:rsid w:val="008F5EEC"/>
    <w:rsid w:val="008F5F27"/>
    <w:rsid w:val="008F5FA0"/>
    <w:rsid w:val="008F6066"/>
    <w:rsid w:val="008F6101"/>
    <w:rsid w:val="008F61B5"/>
    <w:rsid w:val="008F6317"/>
    <w:rsid w:val="008F6897"/>
    <w:rsid w:val="008F6973"/>
    <w:rsid w:val="008F6A1C"/>
    <w:rsid w:val="008F6C5A"/>
    <w:rsid w:val="008F6CDD"/>
    <w:rsid w:val="008F6E21"/>
    <w:rsid w:val="008F6E42"/>
    <w:rsid w:val="008F72E9"/>
    <w:rsid w:val="008F73DB"/>
    <w:rsid w:val="008F74F6"/>
    <w:rsid w:val="008F75F9"/>
    <w:rsid w:val="008F7619"/>
    <w:rsid w:val="008F76D4"/>
    <w:rsid w:val="008F7A7D"/>
    <w:rsid w:val="008F7AE6"/>
    <w:rsid w:val="008F7BD8"/>
    <w:rsid w:val="0090023D"/>
    <w:rsid w:val="00900505"/>
    <w:rsid w:val="009005EE"/>
    <w:rsid w:val="00900663"/>
    <w:rsid w:val="009009B2"/>
    <w:rsid w:val="00900AF1"/>
    <w:rsid w:val="00900BF5"/>
    <w:rsid w:val="00900F22"/>
    <w:rsid w:val="00900FC2"/>
    <w:rsid w:val="00900FED"/>
    <w:rsid w:val="00901221"/>
    <w:rsid w:val="00901466"/>
    <w:rsid w:val="00901561"/>
    <w:rsid w:val="009015F2"/>
    <w:rsid w:val="009016AF"/>
    <w:rsid w:val="009018CF"/>
    <w:rsid w:val="00901A00"/>
    <w:rsid w:val="00901AF4"/>
    <w:rsid w:val="00901BC6"/>
    <w:rsid w:val="00902155"/>
    <w:rsid w:val="00902228"/>
    <w:rsid w:val="00902307"/>
    <w:rsid w:val="009027A4"/>
    <w:rsid w:val="00902855"/>
    <w:rsid w:val="00902D04"/>
    <w:rsid w:val="00902E2B"/>
    <w:rsid w:val="00902E33"/>
    <w:rsid w:val="00903363"/>
    <w:rsid w:val="009033B5"/>
    <w:rsid w:val="0090347F"/>
    <w:rsid w:val="00903CED"/>
    <w:rsid w:val="00903D25"/>
    <w:rsid w:val="00903EC0"/>
    <w:rsid w:val="0090427D"/>
    <w:rsid w:val="009046D1"/>
    <w:rsid w:val="00904910"/>
    <w:rsid w:val="009049F2"/>
    <w:rsid w:val="00904AAF"/>
    <w:rsid w:val="00904DE3"/>
    <w:rsid w:val="00904EBD"/>
    <w:rsid w:val="00905208"/>
    <w:rsid w:val="0090523D"/>
    <w:rsid w:val="00905495"/>
    <w:rsid w:val="009058B5"/>
    <w:rsid w:val="0090597C"/>
    <w:rsid w:val="00905AD7"/>
    <w:rsid w:val="00905B82"/>
    <w:rsid w:val="00905C30"/>
    <w:rsid w:val="00905DCA"/>
    <w:rsid w:val="00905E41"/>
    <w:rsid w:val="00906591"/>
    <w:rsid w:val="00906EB7"/>
    <w:rsid w:val="00907297"/>
    <w:rsid w:val="009072B9"/>
    <w:rsid w:val="0090744C"/>
    <w:rsid w:val="009075FE"/>
    <w:rsid w:val="0090780C"/>
    <w:rsid w:val="009079EE"/>
    <w:rsid w:val="00907B1B"/>
    <w:rsid w:val="00907B5C"/>
    <w:rsid w:val="00907BE8"/>
    <w:rsid w:val="00907C8C"/>
    <w:rsid w:val="00907D7C"/>
    <w:rsid w:val="00907FBB"/>
    <w:rsid w:val="009102DE"/>
    <w:rsid w:val="009102E8"/>
    <w:rsid w:val="00910386"/>
    <w:rsid w:val="009103BD"/>
    <w:rsid w:val="009103CE"/>
    <w:rsid w:val="00910568"/>
    <w:rsid w:val="00910610"/>
    <w:rsid w:val="0091072A"/>
    <w:rsid w:val="0091082F"/>
    <w:rsid w:val="0091090D"/>
    <w:rsid w:val="00910A48"/>
    <w:rsid w:val="00910AD5"/>
    <w:rsid w:val="00910DAD"/>
    <w:rsid w:val="00910DC9"/>
    <w:rsid w:val="00911040"/>
    <w:rsid w:val="0091131E"/>
    <w:rsid w:val="009113A5"/>
    <w:rsid w:val="00911951"/>
    <w:rsid w:val="00911A55"/>
    <w:rsid w:val="00911A73"/>
    <w:rsid w:val="00911EB5"/>
    <w:rsid w:val="00911FC4"/>
    <w:rsid w:val="00912095"/>
    <w:rsid w:val="00912569"/>
    <w:rsid w:val="0091282D"/>
    <w:rsid w:val="00912A86"/>
    <w:rsid w:val="00912BBC"/>
    <w:rsid w:val="00912CB6"/>
    <w:rsid w:val="00912D22"/>
    <w:rsid w:val="00913213"/>
    <w:rsid w:val="009136A1"/>
    <w:rsid w:val="009136DA"/>
    <w:rsid w:val="00913BB9"/>
    <w:rsid w:val="00913C22"/>
    <w:rsid w:val="00913CD7"/>
    <w:rsid w:val="00913E1D"/>
    <w:rsid w:val="00913EF2"/>
    <w:rsid w:val="00913FF8"/>
    <w:rsid w:val="009140BE"/>
    <w:rsid w:val="0091417E"/>
    <w:rsid w:val="0091428C"/>
    <w:rsid w:val="0091469B"/>
    <w:rsid w:val="0091478E"/>
    <w:rsid w:val="00914799"/>
    <w:rsid w:val="009148EE"/>
    <w:rsid w:val="00914BAD"/>
    <w:rsid w:val="00914BE1"/>
    <w:rsid w:val="00914DF3"/>
    <w:rsid w:val="00914EFA"/>
    <w:rsid w:val="0091518A"/>
    <w:rsid w:val="00915212"/>
    <w:rsid w:val="0091532A"/>
    <w:rsid w:val="00915762"/>
    <w:rsid w:val="009157E4"/>
    <w:rsid w:val="0091590A"/>
    <w:rsid w:val="00915915"/>
    <w:rsid w:val="00915959"/>
    <w:rsid w:val="009159CA"/>
    <w:rsid w:val="00915B95"/>
    <w:rsid w:val="00915CB4"/>
    <w:rsid w:val="00915D45"/>
    <w:rsid w:val="00915EF2"/>
    <w:rsid w:val="009165C8"/>
    <w:rsid w:val="009167A6"/>
    <w:rsid w:val="00916AD5"/>
    <w:rsid w:val="00916ECB"/>
    <w:rsid w:val="00917660"/>
    <w:rsid w:val="009178E7"/>
    <w:rsid w:val="00917AE8"/>
    <w:rsid w:val="00917C97"/>
    <w:rsid w:val="009200C8"/>
    <w:rsid w:val="009205CD"/>
    <w:rsid w:val="00920B21"/>
    <w:rsid w:val="00920B63"/>
    <w:rsid w:val="00920C1D"/>
    <w:rsid w:val="00920F3A"/>
    <w:rsid w:val="00921019"/>
    <w:rsid w:val="00921151"/>
    <w:rsid w:val="009211CD"/>
    <w:rsid w:val="00921695"/>
    <w:rsid w:val="00921C4F"/>
    <w:rsid w:val="00921D22"/>
    <w:rsid w:val="009226F9"/>
    <w:rsid w:val="0092276F"/>
    <w:rsid w:val="009227C1"/>
    <w:rsid w:val="00922B50"/>
    <w:rsid w:val="00922B60"/>
    <w:rsid w:val="00922D0A"/>
    <w:rsid w:val="00922DE5"/>
    <w:rsid w:val="009230FD"/>
    <w:rsid w:val="0092336D"/>
    <w:rsid w:val="00923499"/>
    <w:rsid w:val="00923658"/>
    <w:rsid w:val="009238DA"/>
    <w:rsid w:val="00923B70"/>
    <w:rsid w:val="00923C16"/>
    <w:rsid w:val="0092405A"/>
    <w:rsid w:val="00924936"/>
    <w:rsid w:val="00924A9D"/>
    <w:rsid w:val="00924F10"/>
    <w:rsid w:val="00924F71"/>
    <w:rsid w:val="0092561B"/>
    <w:rsid w:val="00925BD7"/>
    <w:rsid w:val="00925D54"/>
    <w:rsid w:val="0092638C"/>
    <w:rsid w:val="009264DB"/>
    <w:rsid w:val="00926623"/>
    <w:rsid w:val="009269DF"/>
    <w:rsid w:val="00926A1C"/>
    <w:rsid w:val="00926CF6"/>
    <w:rsid w:val="00926D5A"/>
    <w:rsid w:val="00926EC6"/>
    <w:rsid w:val="00926F73"/>
    <w:rsid w:val="00927063"/>
    <w:rsid w:val="0092727C"/>
    <w:rsid w:val="0092740F"/>
    <w:rsid w:val="0092747C"/>
    <w:rsid w:val="00927490"/>
    <w:rsid w:val="00927733"/>
    <w:rsid w:val="00927A2D"/>
    <w:rsid w:val="00927BFC"/>
    <w:rsid w:val="009301A4"/>
    <w:rsid w:val="00930579"/>
    <w:rsid w:val="0093093F"/>
    <w:rsid w:val="00930B8E"/>
    <w:rsid w:val="00930DBE"/>
    <w:rsid w:val="00930DF0"/>
    <w:rsid w:val="00930E36"/>
    <w:rsid w:val="0093110C"/>
    <w:rsid w:val="0093111D"/>
    <w:rsid w:val="009314A5"/>
    <w:rsid w:val="009314C8"/>
    <w:rsid w:val="00931535"/>
    <w:rsid w:val="0093163C"/>
    <w:rsid w:val="0093196F"/>
    <w:rsid w:val="00931E35"/>
    <w:rsid w:val="0093230B"/>
    <w:rsid w:val="00932873"/>
    <w:rsid w:val="00932DB6"/>
    <w:rsid w:val="00932F86"/>
    <w:rsid w:val="009334A1"/>
    <w:rsid w:val="009339EC"/>
    <w:rsid w:val="00933B16"/>
    <w:rsid w:val="00933B2F"/>
    <w:rsid w:val="00933B78"/>
    <w:rsid w:val="00933CE6"/>
    <w:rsid w:val="00934019"/>
    <w:rsid w:val="0093406F"/>
    <w:rsid w:val="009340B4"/>
    <w:rsid w:val="00934596"/>
    <w:rsid w:val="00934A66"/>
    <w:rsid w:val="00934B97"/>
    <w:rsid w:val="00934D6C"/>
    <w:rsid w:val="00934E8B"/>
    <w:rsid w:val="00934F50"/>
    <w:rsid w:val="00934F66"/>
    <w:rsid w:val="009351CB"/>
    <w:rsid w:val="00935285"/>
    <w:rsid w:val="0093530D"/>
    <w:rsid w:val="00935555"/>
    <w:rsid w:val="009355B9"/>
    <w:rsid w:val="00935639"/>
    <w:rsid w:val="009358F2"/>
    <w:rsid w:val="00935D85"/>
    <w:rsid w:val="009360BF"/>
    <w:rsid w:val="00936962"/>
    <w:rsid w:val="00936A1E"/>
    <w:rsid w:val="00936F22"/>
    <w:rsid w:val="009371A0"/>
    <w:rsid w:val="0093763B"/>
    <w:rsid w:val="009376F0"/>
    <w:rsid w:val="00937874"/>
    <w:rsid w:val="009378C7"/>
    <w:rsid w:val="009379C5"/>
    <w:rsid w:val="00937A40"/>
    <w:rsid w:val="00937E58"/>
    <w:rsid w:val="00937F58"/>
    <w:rsid w:val="00940048"/>
    <w:rsid w:val="0094013F"/>
    <w:rsid w:val="00940180"/>
    <w:rsid w:val="009401D3"/>
    <w:rsid w:val="0094025E"/>
    <w:rsid w:val="00940283"/>
    <w:rsid w:val="00940474"/>
    <w:rsid w:val="009404FC"/>
    <w:rsid w:val="009409CF"/>
    <w:rsid w:val="00940BDC"/>
    <w:rsid w:val="00940FA3"/>
    <w:rsid w:val="0094137D"/>
    <w:rsid w:val="00941586"/>
    <w:rsid w:val="009416AD"/>
    <w:rsid w:val="00941710"/>
    <w:rsid w:val="009417D0"/>
    <w:rsid w:val="009421AA"/>
    <w:rsid w:val="00942356"/>
    <w:rsid w:val="009427B8"/>
    <w:rsid w:val="009428CB"/>
    <w:rsid w:val="00942A08"/>
    <w:rsid w:val="00943031"/>
    <w:rsid w:val="0094347F"/>
    <w:rsid w:val="00943A2D"/>
    <w:rsid w:val="00943AB0"/>
    <w:rsid w:val="009440C1"/>
    <w:rsid w:val="009441A7"/>
    <w:rsid w:val="009441B9"/>
    <w:rsid w:val="00944444"/>
    <w:rsid w:val="00944623"/>
    <w:rsid w:val="0094476A"/>
    <w:rsid w:val="009447F1"/>
    <w:rsid w:val="00945028"/>
    <w:rsid w:val="00945124"/>
    <w:rsid w:val="009453A6"/>
    <w:rsid w:val="00945517"/>
    <w:rsid w:val="0094552F"/>
    <w:rsid w:val="0094582A"/>
    <w:rsid w:val="0094594E"/>
    <w:rsid w:val="00945D58"/>
    <w:rsid w:val="0094684E"/>
    <w:rsid w:val="00946857"/>
    <w:rsid w:val="00946865"/>
    <w:rsid w:val="00946B1D"/>
    <w:rsid w:val="00946C5A"/>
    <w:rsid w:val="00946E47"/>
    <w:rsid w:val="009470D1"/>
    <w:rsid w:val="00947284"/>
    <w:rsid w:val="00947480"/>
    <w:rsid w:val="00947589"/>
    <w:rsid w:val="00947A12"/>
    <w:rsid w:val="00947CE3"/>
    <w:rsid w:val="00947D28"/>
    <w:rsid w:val="00950813"/>
    <w:rsid w:val="00950D63"/>
    <w:rsid w:val="00951552"/>
    <w:rsid w:val="00951E7A"/>
    <w:rsid w:val="00951F10"/>
    <w:rsid w:val="009521D0"/>
    <w:rsid w:val="009524F4"/>
    <w:rsid w:val="009526C6"/>
    <w:rsid w:val="00952826"/>
    <w:rsid w:val="00952AEA"/>
    <w:rsid w:val="00952B10"/>
    <w:rsid w:val="00952D75"/>
    <w:rsid w:val="00952DF5"/>
    <w:rsid w:val="00952EAF"/>
    <w:rsid w:val="00953398"/>
    <w:rsid w:val="009536E5"/>
    <w:rsid w:val="00953893"/>
    <w:rsid w:val="00953A27"/>
    <w:rsid w:val="00953CFE"/>
    <w:rsid w:val="0095419C"/>
    <w:rsid w:val="00954280"/>
    <w:rsid w:val="00954427"/>
    <w:rsid w:val="00954F65"/>
    <w:rsid w:val="00955542"/>
    <w:rsid w:val="009555BB"/>
    <w:rsid w:val="00955635"/>
    <w:rsid w:val="00955678"/>
    <w:rsid w:val="00955B4A"/>
    <w:rsid w:val="00955CB3"/>
    <w:rsid w:val="00955F53"/>
    <w:rsid w:val="00955F76"/>
    <w:rsid w:val="009564C4"/>
    <w:rsid w:val="0095653E"/>
    <w:rsid w:val="00956A61"/>
    <w:rsid w:val="00956B18"/>
    <w:rsid w:val="00956EDC"/>
    <w:rsid w:val="00956F53"/>
    <w:rsid w:val="0095725C"/>
    <w:rsid w:val="009573CC"/>
    <w:rsid w:val="009573E6"/>
    <w:rsid w:val="00957468"/>
    <w:rsid w:val="00957496"/>
    <w:rsid w:val="0095750E"/>
    <w:rsid w:val="009576CD"/>
    <w:rsid w:val="00957A0D"/>
    <w:rsid w:val="00957C2D"/>
    <w:rsid w:val="00957CB1"/>
    <w:rsid w:val="00957E1A"/>
    <w:rsid w:val="00957F70"/>
    <w:rsid w:val="00960281"/>
    <w:rsid w:val="00960551"/>
    <w:rsid w:val="009605D6"/>
    <w:rsid w:val="00960769"/>
    <w:rsid w:val="00960A12"/>
    <w:rsid w:val="00960BC2"/>
    <w:rsid w:val="00960FE7"/>
    <w:rsid w:val="009611B0"/>
    <w:rsid w:val="009611D3"/>
    <w:rsid w:val="0096140B"/>
    <w:rsid w:val="00961949"/>
    <w:rsid w:val="0096199C"/>
    <w:rsid w:val="00961AA1"/>
    <w:rsid w:val="00961B7B"/>
    <w:rsid w:val="00961E66"/>
    <w:rsid w:val="00962219"/>
    <w:rsid w:val="00963189"/>
    <w:rsid w:val="009631F2"/>
    <w:rsid w:val="0096321A"/>
    <w:rsid w:val="0096343E"/>
    <w:rsid w:val="0096346D"/>
    <w:rsid w:val="00963812"/>
    <w:rsid w:val="009638D8"/>
    <w:rsid w:val="00963C0E"/>
    <w:rsid w:val="00963C90"/>
    <w:rsid w:val="00963EC5"/>
    <w:rsid w:val="00963F72"/>
    <w:rsid w:val="00964285"/>
    <w:rsid w:val="009642BB"/>
    <w:rsid w:val="00964435"/>
    <w:rsid w:val="00964583"/>
    <w:rsid w:val="00964747"/>
    <w:rsid w:val="00964AA5"/>
    <w:rsid w:val="009656C5"/>
    <w:rsid w:val="00965A16"/>
    <w:rsid w:val="00965B03"/>
    <w:rsid w:val="00965DC9"/>
    <w:rsid w:val="00965F8E"/>
    <w:rsid w:val="00966002"/>
    <w:rsid w:val="00966123"/>
    <w:rsid w:val="0096664D"/>
    <w:rsid w:val="00966666"/>
    <w:rsid w:val="00966E76"/>
    <w:rsid w:val="00967265"/>
    <w:rsid w:val="00967651"/>
    <w:rsid w:val="00967A57"/>
    <w:rsid w:val="00967B18"/>
    <w:rsid w:val="00967D71"/>
    <w:rsid w:val="00970040"/>
    <w:rsid w:val="009701F0"/>
    <w:rsid w:val="00970BDC"/>
    <w:rsid w:val="00970CE1"/>
    <w:rsid w:val="00970D72"/>
    <w:rsid w:val="00970DB4"/>
    <w:rsid w:val="00970F54"/>
    <w:rsid w:val="009710DC"/>
    <w:rsid w:val="00971170"/>
    <w:rsid w:val="00971205"/>
    <w:rsid w:val="0097139F"/>
    <w:rsid w:val="0097140F"/>
    <w:rsid w:val="0097145A"/>
    <w:rsid w:val="0097161C"/>
    <w:rsid w:val="00971760"/>
    <w:rsid w:val="009717D8"/>
    <w:rsid w:val="00971980"/>
    <w:rsid w:val="00971B0A"/>
    <w:rsid w:val="00971C55"/>
    <w:rsid w:val="00971DBA"/>
    <w:rsid w:val="00971F5E"/>
    <w:rsid w:val="00972BDF"/>
    <w:rsid w:val="00973219"/>
    <w:rsid w:val="0097338E"/>
    <w:rsid w:val="009733A9"/>
    <w:rsid w:val="0097353F"/>
    <w:rsid w:val="0097356C"/>
    <w:rsid w:val="00973624"/>
    <w:rsid w:val="0097377A"/>
    <w:rsid w:val="00973D61"/>
    <w:rsid w:val="00973D6D"/>
    <w:rsid w:val="009741C4"/>
    <w:rsid w:val="00974559"/>
    <w:rsid w:val="00974583"/>
    <w:rsid w:val="0097460B"/>
    <w:rsid w:val="00974B5A"/>
    <w:rsid w:val="009750B8"/>
    <w:rsid w:val="00975201"/>
    <w:rsid w:val="00975210"/>
    <w:rsid w:val="00975224"/>
    <w:rsid w:val="00975234"/>
    <w:rsid w:val="009752F6"/>
    <w:rsid w:val="009759B5"/>
    <w:rsid w:val="00975F68"/>
    <w:rsid w:val="00975FB6"/>
    <w:rsid w:val="00976030"/>
    <w:rsid w:val="00976066"/>
    <w:rsid w:val="0097690E"/>
    <w:rsid w:val="00976933"/>
    <w:rsid w:val="009769C3"/>
    <w:rsid w:val="00976BE2"/>
    <w:rsid w:val="00976BEE"/>
    <w:rsid w:val="00976CCD"/>
    <w:rsid w:val="00976DAF"/>
    <w:rsid w:val="0097731B"/>
    <w:rsid w:val="00977508"/>
    <w:rsid w:val="009776F1"/>
    <w:rsid w:val="00977981"/>
    <w:rsid w:val="00977AAA"/>
    <w:rsid w:val="00977CBD"/>
    <w:rsid w:val="00977CBE"/>
    <w:rsid w:val="00977D95"/>
    <w:rsid w:val="0098044C"/>
    <w:rsid w:val="009806DD"/>
    <w:rsid w:val="0098076D"/>
    <w:rsid w:val="009808CA"/>
    <w:rsid w:val="009809C6"/>
    <w:rsid w:val="00980A11"/>
    <w:rsid w:val="00980BF8"/>
    <w:rsid w:val="009811B6"/>
    <w:rsid w:val="0098130E"/>
    <w:rsid w:val="009817F8"/>
    <w:rsid w:val="009818B3"/>
    <w:rsid w:val="009818F6"/>
    <w:rsid w:val="00981AA1"/>
    <w:rsid w:val="0098211B"/>
    <w:rsid w:val="009826AA"/>
    <w:rsid w:val="009826FF"/>
    <w:rsid w:val="00982774"/>
    <w:rsid w:val="009828ED"/>
    <w:rsid w:val="00982B5C"/>
    <w:rsid w:val="00982DE0"/>
    <w:rsid w:val="009832D9"/>
    <w:rsid w:val="00983304"/>
    <w:rsid w:val="0098333C"/>
    <w:rsid w:val="009833C6"/>
    <w:rsid w:val="009833C7"/>
    <w:rsid w:val="00983671"/>
    <w:rsid w:val="00983AF9"/>
    <w:rsid w:val="00983CD7"/>
    <w:rsid w:val="00983EAA"/>
    <w:rsid w:val="00984055"/>
    <w:rsid w:val="00984391"/>
    <w:rsid w:val="0098442B"/>
    <w:rsid w:val="00984629"/>
    <w:rsid w:val="0098466E"/>
    <w:rsid w:val="009846B0"/>
    <w:rsid w:val="00984C6D"/>
    <w:rsid w:val="00984EB1"/>
    <w:rsid w:val="00984F57"/>
    <w:rsid w:val="00984F62"/>
    <w:rsid w:val="0098503E"/>
    <w:rsid w:val="009850D4"/>
    <w:rsid w:val="009852B0"/>
    <w:rsid w:val="009852CC"/>
    <w:rsid w:val="009856A6"/>
    <w:rsid w:val="009857C7"/>
    <w:rsid w:val="009858A3"/>
    <w:rsid w:val="00985D81"/>
    <w:rsid w:val="00985DC6"/>
    <w:rsid w:val="009862CF"/>
    <w:rsid w:val="00986327"/>
    <w:rsid w:val="0098654C"/>
    <w:rsid w:val="00986782"/>
    <w:rsid w:val="00986D79"/>
    <w:rsid w:val="00986FE0"/>
    <w:rsid w:val="0098716E"/>
    <w:rsid w:val="009872C4"/>
    <w:rsid w:val="00987459"/>
    <w:rsid w:val="0098750E"/>
    <w:rsid w:val="0098769F"/>
    <w:rsid w:val="009878F6"/>
    <w:rsid w:val="00990839"/>
    <w:rsid w:val="009908CC"/>
    <w:rsid w:val="00990917"/>
    <w:rsid w:val="00990997"/>
    <w:rsid w:val="00990BAD"/>
    <w:rsid w:val="00990C07"/>
    <w:rsid w:val="00990FA4"/>
    <w:rsid w:val="00990FE1"/>
    <w:rsid w:val="009912F9"/>
    <w:rsid w:val="00991462"/>
    <w:rsid w:val="009915D4"/>
    <w:rsid w:val="0099175F"/>
    <w:rsid w:val="0099179A"/>
    <w:rsid w:val="009918BC"/>
    <w:rsid w:val="00991C35"/>
    <w:rsid w:val="00991DF8"/>
    <w:rsid w:val="0099214D"/>
    <w:rsid w:val="009924FC"/>
    <w:rsid w:val="00992597"/>
    <w:rsid w:val="00992913"/>
    <w:rsid w:val="00992B01"/>
    <w:rsid w:val="00992B23"/>
    <w:rsid w:val="00992E8E"/>
    <w:rsid w:val="009930B7"/>
    <w:rsid w:val="009931FE"/>
    <w:rsid w:val="00993B71"/>
    <w:rsid w:val="00993BFA"/>
    <w:rsid w:val="00993F73"/>
    <w:rsid w:val="00994350"/>
    <w:rsid w:val="0099445A"/>
    <w:rsid w:val="0099504D"/>
    <w:rsid w:val="00995180"/>
    <w:rsid w:val="009957EF"/>
    <w:rsid w:val="00995AD4"/>
    <w:rsid w:val="00995CEB"/>
    <w:rsid w:val="00995D79"/>
    <w:rsid w:val="00996706"/>
    <w:rsid w:val="00996930"/>
    <w:rsid w:val="00996C71"/>
    <w:rsid w:val="00996C89"/>
    <w:rsid w:val="00996DED"/>
    <w:rsid w:val="00996F39"/>
    <w:rsid w:val="009970FD"/>
    <w:rsid w:val="0099731F"/>
    <w:rsid w:val="00997460"/>
    <w:rsid w:val="0099748E"/>
    <w:rsid w:val="0099758D"/>
    <w:rsid w:val="00997833"/>
    <w:rsid w:val="00997963"/>
    <w:rsid w:val="00997B6A"/>
    <w:rsid w:val="00997C9C"/>
    <w:rsid w:val="00997E80"/>
    <w:rsid w:val="009A055F"/>
    <w:rsid w:val="009A0750"/>
    <w:rsid w:val="009A07FD"/>
    <w:rsid w:val="009A0A21"/>
    <w:rsid w:val="009A0CF7"/>
    <w:rsid w:val="009A0ED1"/>
    <w:rsid w:val="009A1221"/>
    <w:rsid w:val="009A1685"/>
    <w:rsid w:val="009A17C3"/>
    <w:rsid w:val="009A187C"/>
    <w:rsid w:val="009A1ADF"/>
    <w:rsid w:val="009A1BF3"/>
    <w:rsid w:val="009A1C33"/>
    <w:rsid w:val="009A2D3A"/>
    <w:rsid w:val="009A3111"/>
    <w:rsid w:val="009A37BA"/>
    <w:rsid w:val="009A3881"/>
    <w:rsid w:val="009A3D4F"/>
    <w:rsid w:val="009A3D8F"/>
    <w:rsid w:val="009A3E26"/>
    <w:rsid w:val="009A4651"/>
    <w:rsid w:val="009A49A2"/>
    <w:rsid w:val="009A4D02"/>
    <w:rsid w:val="009A4D03"/>
    <w:rsid w:val="009A4E90"/>
    <w:rsid w:val="009A50CD"/>
    <w:rsid w:val="009A5233"/>
    <w:rsid w:val="009A5360"/>
    <w:rsid w:val="009A54AB"/>
    <w:rsid w:val="009A59C2"/>
    <w:rsid w:val="009A5C3D"/>
    <w:rsid w:val="009A5EF0"/>
    <w:rsid w:val="009A5F68"/>
    <w:rsid w:val="009A632C"/>
    <w:rsid w:val="009A644D"/>
    <w:rsid w:val="009A67DB"/>
    <w:rsid w:val="009A6C6A"/>
    <w:rsid w:val="009A6DDB"/>
    <w:rsid w:val="009A6EBB"/>
    <w:rsid w:val="009A6F6E"/>
    <w:rsid w:val="009A702C"/>
    <w:rsid w:val="009A719A"/>
    <w:rsid w:val="009A76D0"/>
    <w:rsid w:val="009A774C"/>
    <w:rsid w:val="009A7BBE"/>
    <w:rsid w:val="009A7C4E"/>
    <w:rsid w:val="009B0023"/>
    <w:rsid w:val="009B013F"/>
    <w:rsid w:val="009B0799"/>
    <w:rsid w:val="009B0A6A"/>
    <w:rsid w:val="009B0AAC"/>
    <w:rsid w:val="009B0C02"/>
    <w:rsid w:val="009B0C75"/>
    <w:rsid w:val="009B0D31"/>
    <w:rsid w:val="009B0E10"/>
    <w:rsid w:val="009B1343"/>
    <w:rsid w:val="009B1759"/>
    <w:rsid w:val="009B17EC"/>
    <w:rsid w:val="009B1A17"/>
    <w:rsid w:val="009B2279"/>
    <w:rsid w:val="009B2444"/>
    <w:rsid w:val="009B2757"/>
    <w:rsid w:val="009B2851"/>
    <w:rsid w:val="009B2C6E"/>
    <w:rsid w:val="009B2DD8"/>
    <w:rsid w:val="009B3128"/>
    <w:rsid w:val="009B3575"/>
    <w:rsid w:val="009B3701"/>
    <w:rsid w:val="009B3738"/>
    <w:rsid w:val="009B4625"/>
    <w:rsid w:val="009B4740"/>
    <w:rsid w:val="009B48FB"/>
    <w:rsid w:val="009B4C6B"/>
    <w:rsid w:val="009B4D38"/>
    <w:rsid w:val="009B4D50"/>
    <w:rsid w:val="009B4D59"/>
    <w:rsid w:val="009B4E2D"/>
    <w:rsid w:val="009B536E"/>
    <w:rsid w:val="009B545F"/>
    <w:rsid w:val="009B586D"/>
    <w:rsid w:val="009B59ED"/>
    <w:rsid w:val="009B5B09"/>
    <w:rsid w:val="009B5C4A"/>
    <w:rsid w:val="009B5F2E"/>
    <w:rsid w:val="009B6071"/>
    <w:rsid w:val="009B615E"/>
    <w:rsid w:val="009B6B8E"/>
    <w:rsid w:val="009B6BA4"/>
    <w:rsid w:val="009B6D85"/>
    <w:rsid w:val="009B6EEE"/>
    <w:rsid w:val="009B7169"/>
    <w:rsid w:val="009B729F"/>
    <w:rsid w:val="009B73DC"/>
    <w:rsid w:val="009B7626"/>
    <w:rsid w:val="009B7632"/>
    <w:rsid w:val="009B7667"/>
    <w:rsid w:val="009B768F"/>
    <w:rsid w:val="009B7794"/>
    <w:rsid w:val="009B79B6"/>
    <w:rsid w:val="009B7B77"/>
    <w:rsid w:val="009B7BF3"/>
    <w:rsid w:val="009B7C56"/>
    <w:rsid w:val="009B7C5B"/>
    <w:rsid w:val="009C0115"/>
    <w:rsid w:val="009C0462"/>
    <w:rsid w:val="009C04FC"/>
    <w:rsid w:val="009C0601"/>
    <w:rsid w:val="009C062C"/>
    <w:rsid w:val="009C06D8"/>
    <w:rsid w:val="009C0981"/>
    <w:rsid w:val="009C0DEC"/>
    <w:rsid w:val="009C0F1D"/>
    <w:rsid w:val="009C1379"/>
    <w:rsid w:val="009C13A2"/>
    <w:rsid w:val="009C1578"/>
    <w:rsid w:val="009C17DC"/>
    <w:rsid w:val="009C1AD9"/>
    <w:rsid w:val="009C2045"/>
    <w:rsid w:val="009C2148"/>
    <w:rsid w:val="009C2319"/>
    <w:rsid w:val="009C2331"/>
    <w:rsid w:val="009C2428"/>
    <w:rsid w:val="009C24E5"/>
    <w:rsid w:val="009C2555"/>
    <w:rsid w:val="009C2D78"/>
    <w:rsid w:val="009C2F0F"/>
    <w:rsid w:val="009C2F46"/>
    <w:rsid w:val="009C2FEC"/>
    <w:rsid w:val="009C3078"/>
    <w:rsid w:val="009C31BA"/>
    <w:rsid w:val="009C33AC"/>
    <w:rsid w:val="009C364D"/>
    <w:rsid w:val="009C3735"/>
    <w:rsid w:val="009C3935"/>
    <w:rsid w:val="009C3BBB"/>
    <w:rsid w:val="009C3BC9"/>
    <w:rsid w:val="009C3E61"/>
    <w:rsid w:val="009C3F9E"/>
    <w:rsid w:val="009C4176"/>
    <w:rsid w:val="009C4263"/>
    <w:rsid w:val="009C475C"/>
    <w:rsid w:val="009C4A50"/>
    <w:rsid w:val="009C4A76"/>
    <w:rsid w:val="009C5697"/>
    <w:rsid w:val="009C593B"/>
    <w:rsid w:val="009C5C44"/>
    <w:rsid w:val="009C5C71"/>
    <w:rsid w:val="009C5DCE"/>
    <w:rsid w:val="009C5F4B"/>
    <w:rsid w:val="009C6322"/>
    <w:rsid w:val="009C644E"/>
    <w:rsid w:val="009C67FD"/>
    <w:rsid w:val="009C6A9A"/>
    <w:rsid w:val="009C7300"/>
    <w:rsid w:val="009C75C0"/>
    <w:rsid w:val="009C760D"/>
    <w:rsid w:val="009C767B"/>
    <w:rsid w:val="009C769F"/>
    <w:rsid w:val="009C7811"/>
    <w:rsid w:val="009C781F"/>
    <w:rsid w:val="009C792F"/>
    <w:rsid w:val="009C7D4F"/>
    <w:rsid w:val="009C7F21"/>
    <w:rsid w:val="009C7F7C"/>
    <w:rsid w:val="009D0076"/>
    <w:rsid w:val="009D0106"/>
    <w:rsid w:val="009D01C2"/>
    <w:rsid w:val="009D0453"/>
    <w:rsid w:val="009D0682"/>
    <w:rsid w:val="009D09E5"/>
    <w:rsid w:val="009D11F3"/>
    <w:rsid w:val="009D15EC"/>
    <w:rsid w:val="009D1844"/>
    <w:rsid w:val="009D1A27"/>
    <w:rsid w:val="009D1AB9"/>
    <w:rsid w:val="009D1AC3"/>
    <w:rsid w:val="009D26D8"/>
    <w:rsid w:val="009D27D6"/>
    <w:rsid w:val="009D2D1C"/>
    <w:rsid w:val="009D2E1B"/>
    <w:rsid w:val="009D2E4F"/>
    <w:rsid w:val="009D3043"/>
    <w:rsid w:val="009D3145"/>
    <w:rsid w:val="009D3213"/>
    <w:rsid w:val="009D33BE"/>
    <w:rsid w:val="009D3489"/>
    <w:rsid w:val="009D3E19"/>
    <w:rsid w:val="009D40A1"/>
    <w:rsid w:val="009D4B8F"/>
    <w:rsid w:val="009D4C8E"/>
    <w:rsid w:val="009D4D14"/>
    <w:rsid w:val="009D4EE5"/>
    <w:rsid w:val="009D5587"/>
    <w:rsid w:val="009D55CF"/>
    <w:rsid w:val="009D566C"/>
    <w:rsid w:val="009D5A96"/>
    <w:rsid w:val="009D5AEE"/>
    <w:rsid w:val="009D5B48"/>
    <w:rsid w:val="009D5CFF"/>
    <w:rsid w:val="009D5DA2"/>
    <w:rsid w:val="009D5E66"/>
    <w:rsid w:val="009D5EB7"/>
    <w:rsid w:val="009D62E0"/>
    <w:rsid w:val="009D62E8"/>
    <w:rsid w:val="009D64EA"/>
    <w:rsid w:val="009D6769"/>
    <w:rsid w:val="009D688D"/>
    <w:rsid w:val="009D6A3B"/>
    <w:rsid w:val="009D6D79"/>
    <w:rsid w:val="009D7111"/>
    <w:rsid w:val="009D71B1"/>
    <w:rsid w:val="009D7246"/>
    <w:rsid w:val="009D735F"/>
    <w:rsid w:val="009D753E"/>
    <w:rsid w:val="009D7624"/>
    <w:rsid w:val="009D7654"/>
    <w:rsid w:val="009D7942"/>
    <w:rsid w:val="009D7B16"/>
    <w:rsid w:val="009D7B2A"/>
    <w:rsid w:val="009D7B32"/>
    <w:rsid w:val="009D7E97"/>
    <w:rsid w:val="009E0378"/>
    <w:rsid w:val="009E0413"/>
    <w:rsid w:val="009E04D3"/>
    <w:rsid w:val="009E05FD"/>
    <w:rsid w:val="009E0711"/>
    <w:rsid w:val="009E09BD"/>
    <w:rsid w:val="009E0B89"/>
    <w:rsid w:val="009E0C47"/>
    <w:rsid w:val="009E0E0C"/>
    <w:rsid w:val="009E14D0"/>
    <w:rsid w:val="009E1A48"/>
    <w:rsid w:val="009E1BFA"/>
    <w:rsid w:val="009E1FCD"/>
    <w:rsid w:val="009E2346"/>
    <w:rsid w:val="009E25E7"/>
    <w:rsid w:val="009E2679"/>
    <w:rsid w:val="009E274F"/>
    <w:rsid w:val="009E27F4"/>
    <w:rsid w:val="009E2AE9"/>
    <w:rsid w:val="009E2C3D"/>
    <w:rsid w:val="009E2DBF"/>
    <w:rsid w:val="009E3446"/>
    <w:rsid w:val="009E34CD"/>
    <w:rsid w:val="009E3797"/>
    <w:rsid w:val="009E3817"/>
    <w:rsid w:val="009E3835"/>
    <w:rsid w:val="009E3837"/>
    <w:rsid w:val="009E3AAD"/>
    <w:rsid w:val="009E3DB4"/>
    <w:rsid w:val="009E429A"/>
    <w:rsid w:val="009E42CF"/>
    <w:rsid w:val="009E455F"/>
    <w:rsid w:val="009E467F"/>
    <w:rsid w:val="009E4819"/>
    <w:rsid w:val="009E4BFB"/>
    <w:rsid w:val="009E4EF4"/>
    <w:rsid w:val="009E53A2"/>
    <w:rsid w:val="009E5421"/>
    <w:rsid w:val="009E5544"/>
    <w:rsid w:val="009E55A0"/>
    <w:rsid w:val="009E5794"/>
    <w:rsid w:val="009E5857"/>
    <w:rsid w:val="009E5A48"/>
    <w:rsid w:val="009E5B77"/>
    <w:rsid w:val="009E5CE5"/>
    <w:rsid w:val="009E5FDA"/>
    <w:rsid w:val="009E5FE9"/>
    <w:rsid w:val="009E6311"/>
    <w:rsid w:val="009E6510"/>
    <w:rsid w:val="009E6691"/>
    <w:rsid w:val="009E756C"/>
    <w:rsid w:val="009E78CB"/>
    <w:rsid w:val="009F0156"/>
    <w:rsid w:val="009F117E"/>
    <w:rsid w:val="009F1183"/>
    <w:rsid w:val="009F1265"/>
    <w:rsid w:val="009F1328"/>
    <w:rsid w:val="009F1385"/>
    <w:rsid w:val="009F15D5"/>
    <w:rsid w:val="009F16E1"/>
    <w:rsid w:val="009F1A95"/>
    <w:rsid w:val="009F1E72"/>
    <w:rsid w:val="009F1EC7"/>
    <w:rsid w:val="009F230A"/>
    <w:rsid w:val="009F234C"/>
    <w:rsid w:val="009F2456"/>
    <w:rsid w:val="009F260A"/>
    <w:rsid w:val="009F2793"/>
    <w:rsid w:val="009F30DA"/>
    <w:rsid w:val="009F331C"/>
    <w:rsid w:val="009F353E"/>
    <w:rsid w:val="009F355E"/>
    <w:rsid w:val="009F360A"/>
    <w:rsid w:val="009F3796"/>
    <w:rsid w:val="009F3899"/>
    <w:rsid w:val="009F39DC"/>
    <w:rsid w:val="009F3A56"/>
    <w:rsid w:val="009F3BC7"/>
    <w:rsid w:val="009F3E8A"/>
    <w:rsid w:val="009F3F50"/>
    <w:rsid w:val="009F40FF"/>
    <w:rsid w:val="009F4335"/>
    <w:rsid w:val="009F45E6"/>
    <w:rsid w:val="009F47A5"/>
    <w:rsid w:val="009F49AC"/>
    <w:rsid w:val="009F4D89"/>
    <w:rsid w:val="009F5015"/>
    <w:rsid w:val="009F5497"/>
    <w:rsid w:val="009F55FC"/>
    <w:rsid w:val="009F591C"/>
    <w:rsid w:val="009F59E9"/>
    <w:rsid w:val="009F5CAD"/>
    <w:rsid w:val="009F603A"/>
    <w:rsid w:val="009F62A5"/>
    <w:rsid w:val="009F63DC"/>
    <w:rsid w:val="009F6523"/>
    <w:rsid w:val="009F6649"/>
    <w:rsid w:val="009F666F"/>
    <w:rsid w:val="009F6932"/>
    <w:rsid w:val="009F69ED"/>
    <w:rsid w:val="009F6A5E"/>
    <w:rsid w:val="009F6CC0"/>
    <w:rsid w:val="009F7031"/>
    <w:rsid w:val="009F7076"/>
    <w:rsid w:val="009F7151"/>
    <w:rsid w:val="009F7216"/>
    <w:rsid w:val="009F7497"/>
    <w:rsid w:val="009F74FF"/>
    <w:rsid w:val="009F7713"/>
    <w:rsid w:val="009F7849"/>
    <w:rsid w:val="009F799B"/>
    <w:rsid w:val="009F7E52"/>
    <w:rsid w:val="00A00189"/>
    <w:rsid w:val="00A00386"/>
    <w:rsid w:val="00A003E4"/>
    <w:rsid w:val="00A007B7"/>
    <w:rsid w:val="00A008E4"/>
    <w:rsid w:val="00A00940"/>
    <w:rsid w:val="00A00953"/>
    <w:rsid w:val="00A00BD8"/>
    <w:rsid w:val="00A00DD6"/>
    <w:rsid w:val="00A00E73"/>
    <w:rsid w:val="00A01090"/>
    <w:rsid w:val="00A01125"/>
    <w:rsid w:val="00A01198"/>
    <w:rsid w:val="00A011C7"/>
    <w:rsid w:val="00A015DF"/>
    <w:rsid w:val="00A01B03"/>
    <w:rsid w:val="00A01C78"/>
    <w:rsid w:val="00A01D99"/>
    <w:rsid w:val="00A01DA3"/>
    <w:rsid w:val="00A0200E"/>
    <w:rsid w:val="00A0217E"/>
    <w:rsid w:val="00A0247D"/>
    <w:rsid w:val="00A02488"/>
    <w:rsid w:val="00A0272F"/>
    <w:rsid w:val="00A027AF"/>
    <w:rsid w:val="00A02815"/>
    <w:rsid w:val="00A02891"/>
    <w:rsid w:val="00A028CB"/>
    <w:rsid w:val="00A02F8A"/>
    <w:rsid w:val="00A03120"/>
    <w:rsid w:val="00A034EC"/>
    <w:rsid w:val="00A034FA"/>
    <w:rsid w:val="00A0365B"/>
    <w:rsid w:val="00A038D6"/>
    <w:rsid w:val="00A038E7"/>
    <w:rsid w:val="00A03A84"/>
    <w:rsid w:val="00A03AB6"/>
    <w:rsid w:val="00A04139"/>
    <w:rsid w:val="00A04789"/>
    <w:rsid w:val="00A0491C"/>
    <w:rsid w:val="00A04C08"/>
    <w:rsid w:val="00A04C39"/>
    <w:rsid w:val="00A04C82"/>
    <w:rsid w:val="00A04F78"/>
    <w:rsid w:val="00A0500D"/>
    <w:rsid w:val="00A05648"/>
    <w:rsid w:val="00A05CA3"/>
    <w:rsid w:val="00A05E47"/>
    <w:rsid w:val="00A060CE"/>
    <w:rsid w:val="00A066C1"/>
    <w:rsid w:val="00A0695F"/>
    <w:rsid w:val="00A06A05"/>
    <w:rsid w:val="00A06A38"/>
    <w:rsid w:val="00A06A54"/>
    <w:rsid w:val="00A06E5F"/>
    <w:rsid w:val="00A0728B"/>
    <w:rsid w:val="00A0728D"/>
    <w:rsid w:val="00A07416"/>
    <w:rsid w:val="00A0758F"/>
    <w:rsid w:val="00A079AB"/>
    <w:rsid w:val="00A07BCB"/>
    <w:rsid w:val="00A07BE6"/>
    <w:rsid w:val="00A10AA6"/>
    <w:rsid w:val="00A10D63"/>
    <w:rsid w:val="00A10F24"/>
    <w:rsid w:val="00A115D6"/>
    <w:rsid w:val="00A117FF"/>
    <w:rsid w:val="00A11B00"/>
    <w:rsid w:val="00A11D05"/>
    <w:rsid w:val="00A1201D"/>
    <w:rsid w:val="00A121C1"/>
    <w:rsid w:val="00A12217"/>
    <w:rsid w:val="00A12862"/>
    <w:rsid w:val="00A12884"/>
    <w:rsid w:val="00A12AA6"/>
    <w:rsid w:val="00A12D14"/>
    <w:rsid w:val="00A1343F"/>
    <w:rsid w:val="00A13565"/>
    <w:rsid w:val="00A138AE"/>
    <w:rsid w:val="00A138BF"/>
    <w:rsid w:val="00A13972"/>
    <w:rsid w:val="00A13A0A"/>
    <w:rsid w:val="00A13D7C"/>
    <w:rsid w:val="00A13E30"/>
    <w:rsid w:val="00A13F00"/>
    <w:rsid w:val="00A14E3E"/>
    <w:rsid w:val="00A14ECC"/>
    <w:rsid w:val="00A15663"/>
    <w:rsid w:val="00A157AE"/>
    <w:rsid w:val="00A15A19"/>
    <w:rsid w:val="00A15AB0"/>
    <w:rsid w:val="00A15F04"/>
    <w:rsid w:val="00A15FAA"/>
    <w:rsid w:val="00A15FBA"/>
    <w:rsid w:val="00A161C6"/>
    <w:rsid w:val="00A163FC"/>
    <w:rsid w:val="00A16469"/>
    <w:rsid w:val="00A16647"/>
    <w:rsid w:val="00A1691C"/>
    <w:rsid w:val="00A169BD"/>
    <w:rsid w:val="00A16AE1"/>
    <w:rsid w:val="00A16FCF"/>
    <w:rsid w:val="00A16FEA"/>
    <w:rsid w:val="00A17080"/>
    <w:rsid w:val="00A1737D"/>
    <w:rsid w:val="00A17716"/>
    <w:rsid w:val="00A179C1"/>
    <w:rsid w:val="00A200C8"/>
    <w:rsid w:val="00A2040E"/>
    <w:rsid w:val="00A20AFA"/>
    <w:rsid w:val="00A20E7E"/>
    <w:rsid w:val="00A21178"/>
    <w:rsid w:val="00A2132D"/>
    <w:rsid w:val="00A21810"/>
    <w:rsid w:val="00A21A34"/>
    <w:rsid w:val="00A21A52"/>
    <w:rsid w:val="00A21B88"/>
    <w:rsid w:val="00A21BE5"/>
    <w:rsid w:val="00A21EEF"/>
    <w:rsid w:val="00A223CC"/>
    <w:rsid w:val="00A2240D"/>
    <w:rsid w:val="00A22F0B"/>
    <w:rsid w:val="00A22F3B"/>
    <w:rsid w:val="00A23171"/>
    <w:rsid w:val="00A233B2"/>
    <w:rsid w:val="00A235BD"/>
    <w:rsid w:val="00A2365E"/>
    <w:rsid w:val="00A2366F"/>
    <w:rsid w:val="00A23868"/>
    <w:rsid w:val="00A2389E"/>
    <w:rsid w:val="00A23A00"/>
    <w:rsid w:val="00A23AEB"/>
    <w:rsid w:val="00A23CC1"/>
    <w:rsid w:val="00A23D27"/>
    <w:rsid w:val="00A23EB5"/>
    <w:rsid w:val="00A23FB2"/>
    <w:rsid w:val="00A243AD"/>
    <w:rsid w:val="00A24545"/>
    <w:rsid w:val="00A24673"/>
    <w:rsid w:val="00A24730"/>
    <w:rsid w:val="00A248FC"/>
    <w:rsid w:val="00A24AC2"/>
    <w:rsid w:val="00A24CDE"/>
    <w:rsid w:val="00A24E50"/>
    <w:rsid w:val="00A24EF6"/>
    <w:rsid w:val="00A251B2"/>
    <w:rsid w:val="00A253F0"/>
    <w:rsid w:val="00A25AE9"/>
    <w:rsid w:val="00A25C16"/>
    <w:rsid w:val="00A25F91"/>
    <w:rsid w:val="00A26497"/>
    <w:rsid w:val="00A264A8"/>
    <w:rsid w:val="00A26634"/>
    <w:rsid w:val="00A269D5"/>
    <w:rsid w:val="00A26E81"/>
    <w:rsid w:val="00A270D6"/>
    <w:rsid w:val="00A2732D"/>
    <w:rsid w:val="00A27451"/>
    <w:rsid w:val="00A277BD"/>
    <w:rsid w:val="00A278CC"/>
    <w:rsid w:val="00A278E3"/>
    <w:rsid w:val="00A2794D"/>
    <w:rsid w:val="00A27A6E"/>
    <w:rsid w:val="00A27CC2"/>
    <w:rsid w:val="00A30136"/>
    <w:rsid w:val="00A302FE"/>
    <w:rsid w:val="00A3037E"/>
    <w:rsid w:val="00A304B8"/>
    <w:rsid w:val="00A30B56"/>
    <w:rsid w:val="00A30C69"/>
    <w:rsid w:val="00A30EB4"/>
    <w:rsid w:val="00A310A7"/>
    <w:rsid w:val="00A310E3"/>
    <w:rsid w:val="00A31110"/>
    <w:rsid w:val="00A317F4"/>
    <w:rsid w:val="00A3185D"/>
    <w:rsid w:val="00A318C9"/>
    <w:rsid w:val="00A31ADA"/>
    <w:rsid w:val="00A31B64"/>
    <w:rsid w:val="00A31F32"/>
    <w:rsid w:val="00A32167"/>
    <w:rsid w:val="00A321A2"/>
    <w:rsid w:val="00A322A1"/>
    <w:rsid w:val="00A326C9"/>
    <w:rsid w:val="00A327E5"/>
    <w:rsid w:val="00A328FA"/>
    <w:rsid w:val="00A329C9"/>
    <w:rsid w:val="00A32D76"/>
    <w:rsid w:val="00A330D8"/>
    <w:rsid w:val="00A33690"/>
    <w:rsid w:val="00A338BD"/>
    <w:rsid w:val="00A33ADD"/>
    <w:rsid w:val="00A346A1"/>
    <w:rsid w:val="00A34893"/>
    <w:rsid w:val="00A34CA6"/>
    <w:rsid w:val="00A34D59"/>
    <w:rsid w:val="00A34DC8"/>
    <w:rsid w:val="00A3526E"/>
    <w:rsid w:val="00A35285"/>
    <w:rsid w:val="00A35495"/>
    <w:rsid w:val="00A356AC"/>
    <w:rsid w:val="00A35BDD"/>
    <w:rsid w:val="00A35DAF"/>
    <w:rsid w:val="00A35EE6"/>
    <w:rsid w:val="00A363D0"/>
    <w:rsid w:val="00A365C4"/>
    <w:rsid w:val="00A36601"/>
    <w:rsid w:val="00A3696C"/>
    <w:rsid w:val="00A369C7"/>
    <w:rsid w:val="00A36D0C"/>
    <w:rsid w:val="00A36FC4"/>
    <w:rsid w:val="00A37436"/>
    <w:rsid w:val="00A3775E"/>
    <w:rsid w:val="00A3784C"/>
    <w:rsid w:val="00A37AB7"/>
    <w:rsid w:val="00A37E38"/>
    <w:rsid w:val="00A37EBB"/>
    <w:rsid w:val="00A401F8"/>
    <w:rsid w:val="00A405E4"/>
    <w:rsid w:val="00A40A95"/>
    <w:rsid w:val="00A40C7F"/>
    <w:rsid w:val="00A40E1A"/>
    <w:rsid w:val="00A40F36"/>
    <w:rsid w:val="00A411EB"/>
    <w:rsid w:val="00A415CE"/>
    <w:rsid w:val="00A41715"/>
    <w:rsid w:val="00A419BE"/>
    <w:rsid w:val="00A41B10"/>
    <w:rsid w:val="00A41E16"/>
    <w:rsid w:val="00A41FA6"/>
    <w:rsid w:val="00A4225B"/>
    <w:rsid w:val="00A423A3"/>
    <w:rsid w:val="00A42711"/>
    <w:rsid w:val="00A4284A"/>
    <w:rsid w:val="00A429AA"/>
    <w:rsid w:val="00A42AF1"/>
    <w:rsid w:val="00A43048"/>
    <w:rsid w:val="00A4310A"/>
    <w:rsid w:val="00A43127"/>
    <w:rsid w:val="00A431F8"/>
    <w:rsid w:val="00A43200"/>
    <w:rsid w:val="00A43268"/>
    <w:rsid w:val="00A43309"/>
    <w:rsid w:val="00A43BB8"/>
    <w:rsid w:val="00A43C6C"/>
    <w:rsid w:val="00A43F03"/>
    <w:rsid w:val="00A43F07"/>
    <w:rsid w:val="00A4431D"/>
    <w:rsid w:val="00A44963"/>
    <w:rsid w:val="00A44AC1"/>
    <w:rsid w:val="00A44B83"/>
    <w:rsid w:val="00A44C19"/>
    <w:rsid w:val="00A44EB9"/>
    <w:rsid w:val="00A45009"/>
    <w:rsid w:val="00A4534A"/>
    <w:rsid w:val="00A453C0"/>
    <w:rsid w:val="00A455CF"/>
    <w:rsid w:val="00A45607"/>
    <w:rsid w:val="00A45B69"/>
    <w:rsid w:val="00A45EBD"/>
    <w:rsid w:val="00A46395"/>
    <w:rsid w:val="00A464A0"/>
    <w:rsid w:val="00A466A2"/>
    <w:rsid w:val="00A4670C"/>
    <w:rsid w:val="00A46992"/>
    <w:rsid w:val="00A46A64"/>
    <w:rsid w:val="00A46DD2"/>
    <w:rsid w:val="00A46EC5"/>
    <w:rsid w:val="00A4718F"/>
    <w:rsid w:val="00A471D7"/>
    <w:rsid w:val="00A4745D"/>
    <w:rsid w:val="00A474A1"/>
    <w:rsid w:val="00A474AD"/>
    <w:rsid w:val="00A474D4"/>
    <w:rsid w:val="00A478D7"/>
    <w:rsid w:val="00A479C1"/>
    <w:rsid w:val="00A47BFB"/>
    <w:rsid w:val="00A47C64"/>
    <w:rsid w:val="00A47F10"/>
    <w:rsid w:val="00A503EF"/>
    <w:rsid w:val="00A50607"/>
    <w:rsid w:val="00A506A9"/>
    <w:rsid w:val="00A50898"/>
    <w:rsid w:val="00A509E7"/>
    <w:rsid w:val="00A50C54"/>
    <w:rsid w:val="00A510C0"/>
    <w:rsid w:val="00A514A7"/>
    <w:rsid w:val="00A5161B"/>
    <w:rsid w:val="00A51698"/>
    <w:rsid w:val="00A51AE5"/>
    <w:rsid w:val="00A51BC0"/>
    <w:rsid w:val="00A51BFF"/>
    <w:rsid w:val="00A51C21"/>
    <w:rsid w:val="00A51D95"/>
    <w:rsid w:val="00A520C7"/>
    <w:rsid w:val="00A520E1"/>
    <w:rsid w:val="00A521A6"/>
    <w:rsid w:val="00A52878"/>
    <w:rsid w:val="00A52888"/>
    <w:rsid w:val="00A52DD9"/>
    <w:rsid w:val="00A52ED8"/>
    <w:rsid w:val="00A532BD"/>
    <w:rsid w:val="00A53B94"/>
    <w:rsid w:val="00A53BC4"/>
    <w:rsid w:val="00A5416F"/>
    <w:rsid w:val="00A54576"/>
    <w:rsid w:val="00A545ED"/>
    <w:rsid w:val="00A548B7"/>
    <w:rsid w:val="00A54E98"/>
    <w:rsid w:val="00A55783"/>
    <w:rsid w:val="00A557DF"/>
    <w:rsid w:val="00A55A0D"/>
    <w:rsid w:val="00A55AB3"/>
    <w:rsid w:val="00A55C0E"/>
    <w:rsid w:val="00A5606A"/>
    <w:rsid w:val="00A5615B"/>
    <w:rsid w:val="00A56269"/>
    <w:rsid w:val="00A5636C"/>
    <w:rsid w:val="00A56378"/>
    <w:rsid w:val="00A5639A"/>
    <w:rsid w:val="00A5641A"/>
    <w:rsid w:val="00A565E5"/>
    <w:rsid w:val="00A568E7"/>
    <w:rsid w:val="00A56BE4"/>
    <w:rsid w:val="00A56BE9"/>
    <w:rsid w:val="00A56DCF"/>
    <w:rsid w:val="00A5700D"/>
    <w:rsid w:val="00A570DF"/>
    <w:rsid w:val="00A5724A"/>
    <w:rsid w:val="00A578FE"/>
    <w:rsid w:val="00A57904"/>
    <w:rsid w:val="00A57C83"/>
    <w:rsid w:val="00A60799"/>
    <w:rsid w:val="00A60821"/>
    <w:rsid w:val="00A60B02"/>
    <w:rsid w:val="00A60B3A"/>
    <w:rsid w:val="00A60BA0"/>
    <w:rsid w:val="00A61037"/>
    <w:rsid w:val="00A61080"/>
    <w:rsid w:val="00A6113B"/>
    <w:rsid w:val="00A61816"/>
    <w:rsid w:val="00A619B4"/>
    <w:rsid w:val="00A61E45"/>
    <w:rsid w:val="00A61EF1"/>
    <w:rsid w:val="00A61F41"/>
    <w:rsid w:val="00A61F77"/>
    <w:rsid w:val="00A61FED"/>
    <w:rsid w:val="00A62169"/>
    <w:rsid w:val="00A62208"/>
    <w:rsid w:val="00A62293"/>
    <w:rsid w:val="00A62464"/>
    <w:rsid w:val="00A62E3E"/>
    <w:rsid w:val="00A62E6F"/>
    <w:rsid w:val="00A63193"/>
    <w:rsid w:val="00A632B9"/>
    <w:rsid w:val="00A63613"/>
    <w:rsid w:val="00A63D2E"/>
    <w:rsid w:val="00A63EAA"/>
    <w:rsid w:val="00A63FF0"/>
    <w:rsid w:val="00A64432"/>
    <w:rsid w:val="00A6476F"/>
    <w:rsid w:val="00A64854"/>
    <w:rsid w:val="00A64A51"/>
    <w:rsid w:val="00A64AA2"/>
    <w:rsid w:val="00A64BF4"/>
    <w:rsid w:val="00A64D1D"/>
    <w:rsid w:val="00A64F4C"/>
    <w:rsid w:val="00A653CE"/>
    <w:rsid w:val="00A656CA"/>
    <w:rsid w:val="00A658B8"/>
    <w:rsid w:val="00A6596A"/>
    <w:rsid w:val="00A65A23"/>
    <w:rsid w:val="00A66069"/>
    <w:rsid w:val="00A660FF"/>
    <w:rsid w:val="00A66790"/>
    <w:rsid w:val="00A667F9"/>
    <w:rsid w:val="00A6687D"/>
    <w:rsid w:val="00A668DB"/>
    <w:rsid w:val="00A66AFB"/>
    <w:rsid w:val="00A66D94"/>
    <w:rsid w:val="00A6714A"/>
    <w:rsid w:val="00A6716E"/>
    <w:rsid w:val="00A6741D"/>
    <w:rsid w:val="00A67AD7"/>
    <w:rsid w:val="00A67E61"/>
    <w:rsid w:val="00A67F8B"/>
    <w:rsid w:val="00A704BD"/>
    <w:rsid w:val="00A704FC"/>
    <w:rsid w:val="00A705D8"/>
    <w:rsid w:val="00A709F8"/>
    <w:rsid w:val="00A70A64"/>
    <w:rsid w:val="00A71260"/>
    <w:rsid w:val="00A71487"/>
    <w:rsid w:val="00A718E5"/>
    <w:rsid w:val="00A71E21"/>
    <w:rsid w:val="00A722EA"/>
    <w:rsid w:val="00A72526"/>
    <w:rsid w:val="00A728D6"/>
    <w:rsid w:val="00A728FF"/>
    <w:rsid w:val="00A72AB0"/>
    <w:rsid w:val="00A72C7E"/>
    <w:rsid w:val="00A72C87"/>
    <w:rsid w:val="00A72E48"/>
    <w:rsid w:val="00A72F0E"/>
    <w:rsid w:val="00A7336A"/>
    <w:rsid w:val="00A7368A"/>
    <w:rsid w:val="00A7399B"/>
    <w:rsid w:val="00A73A70"/>
    <w:rsid w:val="00A73CC6"/>
    <w:rsid w:val="00A743B2"/>
    <w:rsid w:val="00A745F2"/>
    <w:rsid w:val="00A746AE"/>
    <w:rsid w:val="00A74827"/>
    <w:rsid w:val="00A74A9F"/>
    <w:rsid w:val="00A74B86"/>
    <w:rsid w:val="00A75152"/>
    <w:rsid w:val="00A752E7"/>
    <w:rsid w:val="00A7532C"/>
    <w:rsid w:val="00A753C0"/>
    <w:rsid w:val="00A7580E"/>
    <w:rsid w:val="00A75BB8"/>
    <w:rsid w:val="00A75D57"/>
    <w:rsid w:val="00A76124"/>
    <w:rsid w:val="00A7645E"/>
    <w:rsid w:val="00A764F1"/>
    <w:rsid w:val="00A76880"/>
    <w:rsid w:val="00A76EC6"/>
    <w:rsid w:val="00A76FFF"/>
    <w:rsid w:val="00A772B6"/>
    <w:rsid w:val="00A778B4"/>
    <w:rsid w:val="00A77D92"/>
    <w:rsid w:val="00A77EF8"/>
    <w:rsid w:val="00A8001C"/>
    <w:rsid w:val="00A8016F"/>
    <w:rsid w:val="00A805C3"/>
    <w:rsid w:val="00A80BC0"/>
    <w:rsid w:val="00A80C15"/>
    <w:rsid w:val="00A80F7C"/>
    <w:rsid w:val="00A812CC"/>
    <w:rsid w:val="00A8136B"/>
    <w:rsid w:val="00A81519"/>
    <w:rsid w:val="00A8175D"/>
    <w:rsid w:val="00A8185B"/>
    <w:rsid w:val="00A81BF4"/>
    <w:rsid w:val="00A81C8C"/>
    <w:rsid w:val="00A81CE5"/>
    <w:rsid w:val="00A81FF7"/>
    <w:rsid w:val="00A8272C"/>
    <w:rsid w:val="00A8274A"/>
    <w:rsid w:val="00A82895"/>
    <w:rsid w:val="00A83255"/>
    <w:rsid w:val="00A83401"/>
    <w:rsid w:val="00A834BF"/>
    <w:rsid w:val="00A834C3"/>
    <w:rsid w:val="00A836F6"/>
    <w:rsid w:val="00A8392A"/>
    <w:rsid w:val="00A83A11"/>
    <w:rsid w:val="00A840B3"/>
    <w:rsid w:val="00A84261"/>
    <w:rsid w:val="00A84855"/>
    <w:rsid w:val="00A84B10"/>
    <w:rsid w:val="00A84B11"/>
    <w:rsid w:val="00A8518F"/>
    <w:rsid w:val="00A85300"/>
    <w:rsid w:val="00A854BD"/>
    <w:rsid w:val="00A857F8"/>
    <w:rsid w:val="00A85DBB"/>
    <w:rsid w:val="00A8620B"/>
    <w:rsid w:val="00A86416"/>
    <w:rsid w:val="00A8664B"/>
    <w:rsid w:val="00A86B14"/>
    <w:rsid w:val="00A86D3E"/>
    <w:rsid w:val="00A86E84"/>
    <w:rsid w:val="00A87552"/>
    <w:rsid w:val="00A879B7"/>
    <w:rsid w:val="00A87A0F"/>
    <w:rsid w:val="00A87FB6"/>
    <w:rsid w:val="00A903C8"/>
    <w:rsid w:val="00A903FE"/>
    <w:rsid w:val="00A909D6"/>
    <w:rsid w:val="00A90A1E"/>
    <w:rsid w:val="00A90B4E"/>
    <w:rsid w:val="00A914E7"/>
    <w:rsid w:val="00A9156B"/>
    <w:rsid w:val="00A915FB"/>
    <w:rsid w:val="00A91BB8"/>
    <w:rsid w:val="00A91DC1"/>
    <w:rsid w:val="00A91DFE"/>
    <w:rsid w:val="00A924F0"/>
    <w:rsid w:val="00A92A90"/>
    <w:rsid w:val="00A92B74"/>
    <w:rsid w:val="00A92E89"/>
    <w:rsid w:val="00A92FD9"/>
    <w:rsid w:val="00A93171"/>
    <w:rsid w:val="00A93492"/>
    <w:rsid w:val="00A934C0"/>
    <w:rsid w:val="00A9396B"/>
    <w:rsid w:val="00A93AA6"/>
    <w:rsid w:val="00A93B0A"/>
    <w:rsid w:val="00A93CC0"/>
    <w:rsid w:val="00A93EAF"/>
    <w:rsid w:val="00A94050"/>
    <w:rsid w:val="00A94159"/>
    <w:rsid w:val="00A94DA8"/>
    <w:rsid w:val="00A950A8"/>
    <w:rsid w:val="00A952EA"/>
    <w:rsid w:val="00A9530F"/>
    <w:rsid w:val="00A9577D"/>
    <w:rsid w:val="00A958A5"/>
    <w:rsid w:val="00A95A09"/>
    <w:rsid w:val="00A95CF9"/>
    <w:rsid w:val="00A95E33"/>
    <w:rsid w:val="00A95E3D"/>
    <w:rsid w:val="00A95EC3"/>
    <w:rsid w:val="00A96175"/>
    <w:rsid w:val="00A962FF"/>
    <w:rsid w:val="00A96792"/>
    <w:rsid w:val="00A96BA2"/>
    <w:rsid w:val="00A96E48"/>
    <w:rsid w:val="00A96ECA"/>
    <w:rsid w:val="00A96F73"/>
    <w:rsid w:val="00A97075"/>
    <w:rsid w:val="00A971F8"/>
    <w:rsid w:val="00A97206"/>
    <w:rsid w:val="00A972A0"/>
    <w:rsid w:val="00A9739A"/>
    <w:rsid w:val="00A975DC"/>
    <w:rsid w:val="00A97897"/>
    <w:rsid w:val="00A979C7"/>
    <w:rsid w:val="00A97B21"/>
    <w:rsid w:val="00A97C81"/>
    <w:rsid w:val="00A97CCC"/>
    <w:rsid w:val="00A97E40"/>
    <w:rsid w:val="00AA0003"/>
    <w:rsid w:val="00AA04D8"/>
    <w:rsid w:val="00AA0CB3"/>
    <w:rsid w:val="00AA0E9A"/>
    <w:rsid w:val="00AA0FC5"/>
    <w:rsid w:val="00AA13BF"/>
    <w:rsid w:val="00AA145D"/>
    <w:rsid w:val="00AA150B"/>
    <w:rsid w:val="00AA16EE"/>
    <w:rsid w:val="00AA1CC0"/>
    <w:rsid w:val="00AA1D0F"/>
    <w:rsid w:val="00AA1F31"/>
    <w:rsid w:val="00AA1F53"/>
    <w:rsid w:val="00AA1F76"/>
    <w:rsid w:val="00AA20DF"/>
    <w:rsid w:val="00AA213F"/>
    <w:rsid w:val="00AA2293"/>
    <w:rsid w:val="00AA26FA"/>
    <w:rsid w:val="00AA27BD"/>
    <w:rsid w:val="00AA295F"/>
    <w:rsid w:val="00AA2A27"/>
    <w:rsid w:val="00AA2AE9"/>
    <w:rsid w:val="00AA2DBD"/>
    <w:rsid w:val="00AA2EC8"/>
    <w:rsid w:val="00AA302A"/>
    <w:rsid w:val="00AA319F"/>
    <w:rsid w:val="00AA321D"/>
    <w:rsid w:val="00AA329B"/>
    <w:rsid w:val="00AA331A"/>
    <w:rsid w:val="00AA338F"/>
    <w:rsid w:val="00AA3496"/>
    <w:rsid w:val="00AA34FA"/>
    <w:rsid w:val="00AA3609"/>
    <w:rsid w:val="00AA385D"/>
    <w:rsid w:val="00AA3945"/>
    <w:rsid w:val="00AA3955"/>
    <w:rsid w:val="00AA43FF"/>
    <w:rsid w:val="00AA4705"/>
    <w:rsid w:val="00AA47E2"/>
    <w:rsid w:val="00AA490F"/>
    <w:rsid w:val="00AA4B97"/>
    <w:rsid w:val="00AA4FD8"/>
    <w:rsid w:val="00AA5251"/>
    <w:rsid w:val="00AA539D"/>
    <w:rsid w:val="00AA5B15"/>
    <w:rsid w:val="00AA5D64"/>
    <w:rsid w:val="00AA5EC6"/>
    <w:rsid w:val="00AA63AC"/>
    <w:rsid w:val="00AA643B"/>
    <w:rsid w:val="00AA648F"/>
    <w:rsid w:val="00AA64CA"/>
    <w:rsid w:val="00AA6672"/>
    <w:rsid w:val="00AA689B"/>
    <w:rsid w:val="00AA69DF"/>
    <w:rsid w:val="00AA6A1C"/>
    <w:rsid w:val="00AA6E04"/>
    <w:rsid w:val="00AA6F62"/>
    <w:rsid w:val="00AA6FDE"/>
    <w:rsid w:val="00AA7081"/>
    <w:rsid w:val="00AA78D1"/>
    <w:rsid w:val="00AA7A7E"/>
    <w:rsid w:val="00AA7A91"/>
    <w:rsid w:val="00AA7B28"/>
    <w:rsid w:val="00AA7BFC"/>
    <w:rsid w:val="00AB013C"/>
    <w:rsid w:val="00AB0465"/>
    <w:rsid w:val="00AB085D"/>
    <w:rsid w:val="00AB16D4"/>
    <w:rsid w:val="00AB16F3"/>
    <w:rsid w:val="00AB19DD"/>
    <w:rsid w:val="00AB1CC4"/>
    <w:rsid w:val="00AB1CDA"/>
    <w:rsid w:val="00AB1F65"/>
    <w:rsid w:val="00AB2129"/>
    <w:rsid w:val="00AB226C"/>
    <w:rsid w:val="00AB234A"/>
    <w:rsid w:val="00AB23ED"/>
    <w:rsid w:val="00AB242E"/>
    <w:rsid w:val="00AB260A"/>
    <w:rsid w:val="00AB316E"/>
    <w:rsid w:val="00AB35B7"/>
    <w:rsid w:val="00AB36F2"/>
    <w:rsid w:val="00AB374F"/>
    <w:rsid w:val="00AB4143"/>
    <w:rsid w:val="00AB43AA"/>
    <w:rsid w:val="00AB46F6"/>
    <w:rsid w:val="00AB488E"/>
    <w:rsid w:val="00AB4928"/>
    <w:rsid w:val="00AB494B"/>
    <w:rsid w:val="00AB4A58"/>
    <w:rsid w:val="00AB4C03"/>
    <w:rsid w:val="00AB4D7F"/>
    <w:rsid w:val="00AB4E7E"/>
    <w:rsid w:val="00AB4FC4"/>
    <w:rsid w:val="00AB58B2"/>
    <w:rsid w:val="00AB5AC7"/>
    <w:rsid w:val="00AB5D1D"/>
    <w:rsid w:val="00AB5EA6"/>
    <w:rsid w:val="00AB5F73"/>
    <w:rsid w:val="00AB614D"/>
    <w:rsid w:val="00AB617A"/>
    <w:rsid w:val="00AB6282"/>
    <w:rsid w:val="00AB63FA"/>
    <w:rsid w:val="00AB6943"/>
    <w:rsid w:val="00AB7348"/>
    <w:rsid w:val="00AB7519"/>
    <w:rsid w:val="00AB791B"/>
    <w:rsid w:val="00AC0825"/>
    <w:rsid w:val="00AC0B21"/>
    <w:rsid w:val="00AC0E40"/>
    <w:rsid w:val="00AC1514"/>
    <w:rsid w:val="00AC17F3"/>
    <w:rsid w:val="00AC1807"/>
    <w:rsid w:val="00AC1974"/>
    <w:rsid w:val="00AC1B97"/>
    <w:rsid w:val="00AC1D21"/>
    <w:rsid w:val="00AC1D9E"/>
    <w:rsid w:val="00AC1F59"/>
    <w:rsid w:val="00AC209A"/>
    <w:rsid w:val="00AC22A6"/>
    <w:rsid w:val="00AC24C9"/>
    <w:rsid w:val="00AC3292"/>
    <w:rsid w:val="00AC3547"/>
    <w:rsid w:val="00AC3EDC"/>
    <w:rsid w:val="00AC4341"/>
    <w:rsid w:val="00AC470E"/>
    <w:rsid w:val="00AC47AB"/>
    <w:rsid w:val="00AC4FAF"/>
    <w:rsid w:val="00AC5093"/>
    <w:rsid w:val="00AC5340"/>
    <w:rsid w:val="00AC58B4"/>
    <w:rsid w:val="00AC5C69"/>
    <w:rsid w:val="00AC5D37"/>
    <w:rsid w:val="00AC5D62"/>
    <w:rsid w:val="00AC6C3A"/>
    <w:rsid w:val="00AC6E31"/>
    <w:rsid w:val="00AC7012"/>
    <w:rsid w:val="00AC7223"/>
    <w:rsid w:val="00AC729A"/>
    <w:rsid w:val="00AC74F3"/>
    <w:rsid w:val="00AC769A"/>
    <w:rsid w:val="00AC7A90"/>
    <w:rsid w:val="00AC7A9F"/>
    <w:rsid w:val="00AC7C03"/>
    <w:rsid w:val="00AC7D44"/>
    <w:rsid w:val="00AC7D4B"/>
    <w:rsid w:val="00AC7DBC"/>
    <w:rsid w:val="00AD01BB"/>
    <w:rsid w:val="00AD024C"/>
    <w:rsid w:val="00AD02FC"/>
    <w:rsid w:val="00AD0304"/>
    <w:rsid w:val="00AD032F"/>
    <w:rsid w:val="00AD05EA"/>
    <w:rsid w:val="00AD0ABD"/>
    <w:rsid w:val="00AD0D90"/>
    <w:rsid w:val="00AD1176"/>
    <w:rsid w:val="00AD1909"/>
    <w:rsid w:val="00AD1AA1"/>
    <w:rsid w:val="00AD1BA9"/>
    <w:rsid w:val="00AD204D"/>
    <w:rsid w:val="00AD2573"/>
    <w:rsid w:val="00AD2599"/>
    <w:rsid w:val="00AD292A"/>
    <w:rsid w:val="00AD2C3C"/>
    <w:rsid w:val="00AD2DF4"/>
    <w:rsid w:val="00AD3125"/>
    <w:rsid w:val="00AD3535"/>
    <w:rsid w:val="00AD35E6"/>
    <w:rsid w:val="00AD35EB"/>
    <w:rsid w:val="00AD376C"/>
    <w:rsid w:val="00AD3963"/>
    <w:rsid w:val="00AD4085"/>
    <w:rsid w:val="00AD42FB"/>
    <w:rsid w:val="00AD431C"/>
    <w:rsid w:val="00AD4345"/>
    <w:rsid w:val="00AD4398"/>
    <w:rsid w:val="00AD4427"/>
    <w:rsid w:val="00AD466D"/>
    <w:rsid w:val="00AD496A"/>
    <w:rsid w:val="00AD4B00"/>
    <w:rsid w:val="00AD4BB3"/>
    <w:rsid w:val="00AD4C03"/>
    <w:rsid w:val="00AD4DD7"/>
    <w:rsid w:val="00AD4F75"/>
    <w:rsid w:val="00AD52B7"/>
    <w:rsid w:val="00AD52DA"/>
    <w:rsid w:val="00AD5362"/>
    <w:rsid w:val="00AD5473"/>
    <w:rsid w:val="00AD555B"/>
    <w:rsid w:val="00AD5D03"/>
    <w:rsid w:val="00AD5D16"/>
    <w:rsid w:val="00AD5D82"/>
    <w:rsid w:val="00AD5E21"/>
    <w:rsid w:val="00AD5E9F"/>
    <w:rsid w:val="00AD6195"/>
    <w:rsid w:val="00AD63A5"/>
    <w:rsid w:val="00AD662D"/>
    <w:rsid w:val="00AD693F"/>
    <w:rsid w:val="00AD6FFD"/>
    <w:rsid w:val="00AD7760"/>
    <w:rsid w:val="00AD77B5"/>
    <w:rsid w:val="00AD7AC5"/>
    <w:rsid w:val="00AD7D25"/>
    <w:rsid w:val="00AD7EA2"/>
    <w:rsid w:val="00AD7EB3"/>
    <w:rsid w:val="00AE02C4"/>
    <w:rsid w:val="00AE0434"/>
    <w:rsid w:val="00AE0853"/>
    <w:rsid w:val="00AE0D65"/>
    <w:rsid w:val="00AE0EDD"/>
    <w:rsid w:val="00AE11FA"/>
    <w:rsid w:val="00AE13DD"/>
    <w:rsid w:val="00AE141B"/>
    <w:rsid w:val="00AE159E"/>
    <w:rsid w:val="00AE16A0"/>
    <w:rsid w:val="00AE18D3"/>
    <w:rsid w:val="00AE193F"/>
    <w:rsid w:val="00AE1A51"/>
    <w:rsid w:val="00AE1BFE"/>
    <w:rsid w:val="00AE1CF3"/>
    <w:rsid w:val="00AE1D86"/>
    <w:rsid w:val="00AE1FE0"/>
    <w:rsid w:val="00AE2373"/>
    <w:rsid w:val="00AE2409"/>
    <w:rsid w:val="00AE2805"/>
    <w:rsid w:val="00AE28BD"/>
    <w:rsid w:val="00AE2AEC"/>
    <w:rsid w:val="00AE2CF3"/>
    <w:rsid w:val="00AE2D55"/>
    <w:rsid w:val="00AE2DBB"/>
    <w:rsid w:val="00AE304B"/>
    <w:rsid w:val="00AE3203"/>
    <w:rsid w:val="00AE3A91"/>
    <w:rsid w:val="00AE3B13"/>
    <w:rsid w:val="00AE3DD0"/>
    <w:rsid w:val="00AE3EE8"/>
    <w:rsid w:val="00AE453E"/>
    <w:rsid w:val="00AE4A14"/>
    <w:rsid w:val="00AE4D59"/>
    <w:rsid w:val="00AE5086"/>
    <w:rsid w:val="00AE50F2"/>
    <w:rsid w:val="00AE51C8"/>
    <w:rsid w:val="00AE5BFA"/>
    <w:rsid w:val="00AE5CBE"/>
    <w:rsid w:val="00AE60C6"/>
    <w:rsid w:val="00AE642D"/>
    <w:rsid w:val="00AE697C"/>
    <w:rsid w:val="00AE6A35"/>
    <w:rsid w:val="00AE6A91"/>
    <w:rsid w:val="00AE6D3E"/>
    <w:rsid w:val="00AE6F9E"/>
    <w:rsid w:val="00AE741E"/>
    <w:rsid w:val="00AE7842"/>
    <w:rsid w:val="00AE7D4B"/>
    <w:rsid w:val="00AE7DB5"/>
    <w:rsid w:val="00AE7E34"/>
    <w:rsid w:val="00AE7FE3"/>
    <w:rsid w:val="00AF00A5"/>
    <w:rsid w:val="00AF0273"/>
    <w:rsid w:val="00AF0334"/>
    <w:rsid w:val="00AF0B03"/>
    <w:rsid w:val="00AF113D"/>
    <w:rsid w:val="00AF1233"/>
    <w:rsid w:val="00AF167D"/>
    <w:rsid w:val="00AF16CC"/>
    <w:rsid w:val="00AF1DC9"/>
    <w:rsid w:val="00AF2127"/>
    <w:rsid w:val="00AF2222"/>
    <w:rsid w:val="00AF2458"/>
    <w:rsid w:val="00AF25B8"/>
    <w:rsid w:val="00AF268E"/>
    <w:rsid w:val="00AF2A89"/>
    <w:rsid w:val="00AF305E"/>
    <w:rsid w:val="00AF31DC"/>
    <w:rsid w:val="00AF325E"/>
    <w:rsid w:val="00AF3358"/>
    <w:rsid w:val="00AF37CB"/>
    <w:rsid w:val="00AF383C"/>
    <w:rsid w:val="00AF3936"/>
    <w:rsid w:val="00AF3B06"/>
    <w:rsid w:val="00AF41DE"/>
    <w:rsid w:val="00AF431F"/>
    <w:rsid w:val="00AF463F"/>
    <w:rsid w:val="00AF46A5"/>
    <w:rsid w:val="00AF4AF2"/>
    <w:rsid w:val="00AF4BB2"/>
    <w:rsid w:val="00AF4E58"/>
    <w:rsid w:val="00AF4EB8"/>
    <w:rsid w:val="00AF4EC7"/>
    <w:rsid w:val="00AF4EE7"/>
    <w:rsid w:val="00AF5281"/>
    <w:rsid w:val="00AF56DB"/>
    <w:rsid w:val="00AF5917"/>
    <w:rsid w:val="00AF5950"/>
    <w:rsid w:val="00AF5DBD"/>
    <w:rsid w:val="00AF5E15"/>
    <w:rsid w:val="00AF5F80"/>
    <w:rsid w:val="00AF6107"/>
    <w:rsid w:val="00AF614C"/>
    <w:rsid w:val="00AF6164"/>
    <w:rsid w:val="00AF64AB"/>
    <w:rsid w:val="00AF66EB"/>
    <w:rsid w:val="00AF6898"/>
    <w:rsid w:val="00AF6CB1"/>
    <w:rsid w:val="00AF6D89"/>
    <w:rsid w:val="00AF7564"/>
    <w:rsid w:val="00AF75B4"/>
    <w:rsid w:val="00AF77D4"/>
    <w:rsid w:val="00AF79C5"/>
    <w:rsid w:val="00AF7B5D"/>
    <w:rsid w:val="00AF7D5C"/>
    <w:rsid w:val="00AF7EC1"/>
    <w:rsid w:val="00AF7EE1"/>
    <w:rsid w:val="00B00905"/>
    <w:rsid w:val="00B00A9F"/>
    <w:rsid w:val="00B00C54"/>
    <w:rsid w:val="00B01151"/>
    <w:rsid w:val="00B01255"/>
    <w:rsid w:val="00B0130A"/>
    <w:rsid w:val="00B01816"/>
    <w:rsid w:val="00B01C9C"/>
    <w:rsid w:val="00B01D1F"/>
    <w:rsid w:val="00B01F73"/>
    <w:rsid w:val="00B02132"/>
    <w:rsid w:val="00B03148"/>
    <w:rsid w:val="00B031C3"/>
    <w:rsid w:val="00B0350A"/>
    <w:rsid w:val="00B0382A"/>
    <w:rsid w:val="00B03990"/>
    <w:rsid w:val="00B03DF0"/>
    <w:rsid w:val="00B03E65"/>
    <w:rsid w:val="00B03FDB"/>
    <w:rsid w:val="00B042AD"/>
    <w:rsid w:val="00B042B6"/>
    <w:rsid w:val="00B044CD"/>
    <w:rsid w:val="00B04731"/>
    <w:rsid w:val="00B0476B"/>
    <w:rsid w:val="00B04899"/>
    <w:rsid w:val="00B048E3"/>
    <w:rsid w:val="00B04B0A"/>
    <w:rsid w:val="00B04C44"/>
    <w:rsid w:val="00B04F55"/>
    <w:rsid w:val="00B05184"/>
    <w:rsid w:val="00B05290"/>
    <w:rsid w:val="00B05462"/>
    <w:rsid w:val="00B059C0"/>
    <w:rsid w:val="00B05C6D"/>
    <w:rsid w:val="00B05DAF"/>
    <w:rsid w:val="00B05F76"/>
    <w:rsid w:val="00B05FBD"/>
    <w:rsid w:val="00B06325"/>
    <w:rsid w:val="00B0656D"/>
    <w:rsid w:val="00B066E2"/>
    <w:rsid w:val="00B06891"/>
    <w:rsid w:val="00B068CE"/>
    <w:rsid w:val="00B06B40"/>
    <w:rsid w:val="00B06E04"/>
    <w:rsid w:val="00B07386"/>
    <w:rsid w:val="00B073DA"/>
    <w:rsid w:val="00B0757A"/>
    <w:rsid w:val="00B07BAD"/>
    <w:rsid w:val="00B07D3B"/>
    <w:rsid w:val="00B07F40"/>
    <w:rsid w:val="00B102A1"/>
    <w:rsid w:val="00B103BF"/>
    <w:rsid w:val="00B103F6"/>
    <w:rsid w:val="00B1040D"/>
    <w:rsid w:val="00B10523"/>
    <w:rsid w:val="00B10832"/>
    <w:rsid w:val="00B10F50"/>
    <w:rsid w:val="00B110F1"/>
    <w:rsid w:val="00B1126A"/>
    <w:rsid w:val="00B1176D"/>
    <w:rsid w:val="00B11EBC"/>
    <w:rsid w:val="00B1270E"/>
    <w:rsid w:val="00B128D7"/>
    <w:rsid w:val="00B12D6A"/>
    <w:rsid w:val="00B12DCC"/>
    <w:rsid w:val="00B12F69"/>
    <w:rsid w:val="00B130A6"/>
    <w:rsid w:val="00B130D3"/>
    <w:rsid w:val="00B132FA"/>
    <w:rsid w:val="00B13644"/>
    <w:rsid w:val="00B13805"/>
    <w:rsid w:val="00B1380A"/>
    <w:rsid w:val="00B13843"/>
    <w:rsid w:val="00B13A5F"/>
    <w:rsid w:val="00B13BF4"/>
    <w:rsid w:val="00B13EFD"/>
    <w:rsid w:val="00B142CD"/>
    <w:rsid w:val="00B14317"/>
    <w:rsid w:val="00B1440B"/>
    <w:rsid w:val="00B14474"/>
    <w:rsid w:val="00B14745"/>
    <w:rsid w:val="00B14D74"/>
    <w:rsid w:val="00B15066"/>
    <w:rsid w:val="00B151C4"/>
    <w:rsid w:val="00B15426"/>
    <w:rsid w:val="00B15921"/>
    <w:rsid w:val="00B15C6C"/>
    <w:rsid w:val="00B15FBE"/>
    <w:rsid w:val="00B16642"/>
    <w:rsid w:val="00B16721"/>
    <w:rsid w:val="00B16C4A"/>
    <w:rsid w:val="00B172EA"/>
    <w:rsid w:val="00B1733C"/>
    <w:rsid w:val="00B176A1"/>
    <w:rsid w:val="00B178E6"/>
    <w:rsid w:val="00B1792D"/>
    <w:rsid w:val="00B17A0A"/>
    <w:rsid w:val="00B17BE6"/>
    <w:rsid w:val="00B17BEB"/>
    <w:rsid w:val="00B17E67"/>
    <w:rsid w:val="00B2023A"/>
    <w:rsid w:val="00B20265"/>
    <w:rsid w:val="00B2068B"/>
    <w:rsid w:val="00B20A5B"/>
    <w:rsid w:val="00B20AC8"/>
    <w:rsid w:val="00B20B5E"/>
    <w:rsid w:val="00B20C4A"/>
    <w:rsid w:val="00B20D7E"/>
    <w:rsid w:val="00B21002"/>
    <w:rsid w:val="00B211BA"/>
    <w:rsid w:val="00B21461"/>
    <w:rsid w:val="00B218B1"/>
    <w:rsid w:val="00B21D56"/>
    <w:rsid w:val="00B21E39"/>
    <w:rsid w:val="00B22383"/>
    <w:rsid w:val="00B22AF3"/>
    <w:rsid w:val="00B22BE6"/>
    <w:rsid w:val="00B22FC5"/>
    <w:rsid w:val="00B23059"/>
    <w:rsid w:val="00B235A6"/>
    <w:rsid w:val="00B236ED"/>
    <w:rsid w:val="00B239D8"/>
    <w:rsid w:val="00B239FD"/>
    <w:rsid w:val="00B241AF"/>
    <w:rsid w:val="00B24262"/>
    <w:rsid w:val="00B2429F"/>
    <w:rsid w:val="00B24490"/>
    <w:rsid w:val="00B24816"/>
    <w:rsid w:val="00B24831"/>
    <w:rsid w:val="00B24983"/>
    <w:rsid w:val="00B24D99"/>
    <w:rsid w:val="00B251D6"/>
    <w:rsid w:val="00B25367"/>
    <w:rsid w:val="00B25599"/>
    <w:rsid w:val="00B2592C"/>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7CB"/>
    <w:rsid w:val="00B30A68"/>
    <w:rsid w:val="00B31180"/>
    <w:rsid w:val="00B3136E"/>
    <w:rsid w:val="00B3173E"/>
    <w:rsid w:val="00B319F4"/>
    <w:rsid w:val="00B31B1E"/>
    <w:rsid w:val="00B31C2A"/>
    <w:rsid w:val="00B31EB3"/>
    <w:rsid w:val="00B31F0C"/>
    <w:rsid w:val="00B31F99"/>
    <w:rsid w:val="00B3205B"/>
    <w:rsid w:val="00B32284"/>
    <w:rsid w:val="00B32292"/>
    <w:rsid w:val="00B32368"/>
    <w:rsid w:val="00B323E5"/>
    <w:rsid w:val="00B326DC"/>
    <w:rsid w:val="00B32778"/>
    <w:rsid w:val="00B327F9"/>
    <w:rsid w:val="00B32877"/>
    <w:rsid w:val="00B32A45"/>
    <w:rsid w:val="00B32D35"/>
    <w:rsid w:val="00B32DA4"/>
    <w:rsid w:val="00B33511"/>
    <w:rsid w:val="00B338BB"/>
    <w:rsid w:val="00B33A86"/>
    <w:rsid w:val="00B33AEE"/>
    <w:rsid w:val="00B33F5D"/>
    <w:rsid w:val="00B33F66"/>
    <w:rsid w:val="00B3402E"/>
    <w:rsid w:val="00B340A1"/>
    <w:rsid w:val="00B340B3"/>
    <w:rsid w:val="00B3419B"/>
    <w:rsid w:val="00B34A53"/>
    <w:rsid w:val="00B34BD7"/>
    <w:rsid w:val="00B34CF0"/>
    <w:rsid w:val="00B34E2E"/>
    <w:rsid w:val="00B34EC6"/>
    <w:rsid w:val="00B352AE"/>
    <w:rsid w:val="00B35B85"/>
    <w:rsid w:val="00B35B97"/>
    <w:rsid w:val="00B35BE7"/>
    <w:rsid w:val="00B35C4C"/>
    <w:rsid w:val="00B35C7B"/>
    <w:rsid w:val="00B35D6C"/>
    <w:rsid w:val="00B36097"/>
    <w:rsid w:val="00B360DF"/>
    <w:rsid w:val="00B363FB"/>
    <w:rsid w:val="00B36672"/>
    <w:rsid w:val="00B36847"/>
    <w:rsid w:val="00B369D4"/>
    <w:rsid w:val="00B36AB7"/>
    <w:rsid w:val="00B36C0A"/>
    <w:rsid w:val="00B36EB7"/>
    <w:rsid w:val="00B371BA"/>
    <w:rsid w:val="00B37219"/>
    <w:rsid w:val="00B37411"/>
    <w:rsid w:val="00B3741A"/>
    <w:rsid w:val="00B37487"/>
    <w:rsid w:val="00B37BCD"/>
    <w:rsid w:val="00B400B6"/>
    <w:rsid w:val="00B40166"/>
    <w:rsid w:val="00B403B2"/>
    <w:rsid w:val="00B403FC"/>
    <w:rsid w:val="00B4040C"/>
    <w:rsid w:val="00B40881"/>
    <w:rsid w:val="00B409AF"/>
    <w:rsid w:val="00B40BA3"/>
    <w:rsid w:val="00B40C54"/>
    <w:rsid w:val="00B4112A"/>
    <w:rsid w:val="00B41392"/>
    <w:rsid w:val="00B415DD"/>
    <w:rsid w:val="00B418E2"/>
    <w:rsid w:val="00B41C8D"/>
    <w:rsid w:val="00B41DEB"/>
    <w:rsid w:val="00B42329"/>
    <w:rsid w:val="00B424C0"/>
    <w:rsid w:val="00B429A9"/>
    <w:rsid w:val="00B42D9D"/>
    <w:rsid w:val="00B432A5"/>
    <w:rsid w:val="00B433E2"/>
    <w:rsid w:val="00B43484"/>
    <w:rsid w:val="00B43533"/>
    <w:rsid w:val="00B43586"/>
    <w:rsid w:val="00B4360B"/>
    <w:rsid w:val="00B4380E"/>
    <w:rsid w:val="00B43811"/>
    <w:rsid w:val="00B43CD7"/>
    <w:rsid w:val="00B43D1D"/>
    <w:rsid w:val="00B44347"/>
    <w:rsid w:val="00B44993"/>
    <w:rsid w:val="00B44EC0"/>
    <w:rsid w:val="00B45189"/>
    <w:rsid w:val="00B4521C"/>
    <w:rsid w:val="00B45695"/>
    <w:rsid w:val="00B45A8A"/>
    <w:rsid w:val="00B46047"/>
    <w:rsid w:val="00B463E4"/>
    <w:rsid w:val="00B46453"/>
    <w:rsid w:val="00B464CD"/>
    <w:rsid w:val="00B46847"/>
    <w:rsid w:val="00B46B1F"/>
    <w:rsid w:val="00B47751"/>
    <w:rsid w:val="00B47B57"/>
    <w:rsid w:val="00B47ED0"/>
    <w:rsid w:val="00B47F31"/>
    <w:rsid w:val="00B506D3"/>
    <w:rsid w:val="00B50933"/>
    <w:rsid w:val="00B50E20"/>
    <w:rsid w:val="00B514C7"/>
    <w:rsid w:val="00B51699"/>
    <w:rsid w:val="00B5194E"/>
    <w:rsid w:val="00B51A14"/>
    <w:rsid w:val="00B51A1B"/>
    <w:rsid w:val="00B51DA4"/>
    <w:rsid w:val="00B51EBB"/>
    <w:rsid w:val="00B51F77"/>
    <w:rsid w:val="00B5222B"/>
    <w:rsid w:val="00B5226E"/>
    <w:rsid w:val="00B5247A"/>
    <w:rsid w:val="00B5251F"/>
    <w:rsid w:val="00B526FB"/>
    <w:rsid w:val="00B52AB9"/>
    <w:rsid w:val="00B52B47"/>
    <w:rsid w:val="00B52B5C"/>
    <w:rsid w:val="00B52E0D"/>
    <w:rsid w:val="00B53153"/>
    <w:rsid w:val="00B53267"/>
    <w:rsid w:val="00B53DBF"/>
    <w:rsid w:val="00B53E60"/>
    <w:rsid w:val="00B54515"/>
    <w:rsid w:val="00B545F3"/>
    <w:rsid w:val="00B5471A"/>
    <w:rsid w:val="00B54954"/>
    <w:rsid w:val="00B54A27"/>
    <w:rsid w:val="00B553C5"/>
    <w:rsid w:val="00B557A6"/>
    <w:rsid w:val="00B56138"/>
    <w:rsid w:val="00B56596"/>
    <w:rsid w:val="00B56C65"/>
    <w:rsid w:val="00B56F3A"/>
    <w:rsid w:val="00B57251"/>
    <w:rsid w:val="00B5726E"/>
    <w:rsid w:val="00B5736C"/>
    <w:rsid w:val="00B57794"/>
    <w:rsid w:val="00B578C0"/>
    <w:rsid w:val="00B57A1A"/>
    <w:rsid w:val="00B57CDE"/>
    <w:rsid w:val="00B57D18"/>
    <w:rsid w:val="00B57E24"/>
    <w:rsid w:val="00B57E43"/>
    <w:rsid w:val="00B57ED9"/>
    <w:rsid w:val="00B6035D"/>
    <w:rsid w:val="00B6058B"/>
    <w:rsid w:val="00B60A42"/>
    <w:rsid w:val="00B60C1C"/>
    <w:rsid w:val="00B616B1"/>
    <w:rsid w:val="00B61A82"/>
    <w:rsid w:val="00B61C7E"/>
    <w:rsid w:val="00B61D01"/>
    <w:rsid w:val="00B62114"/>
    <w:rsid w:val="00B624AB"/>
    <w:rsid w:val="00B62507"/>
    <w:rsid w:val="00B62747"/>
    <w:rsid w:val="00B62E59"/>
    <w:rsid w:val="00B6370B"/>
    <w:rsid w:val="00B63745"/>
    <w:rsid w:val="00B63807"/>
    <w:rsid w:val="00B638F1"/>
    <w:rsid w:val="00B63934"/>
    <w:rsid w:val="00B63A51"/>
    <w:rsid w:val="00B63FA1"/>
    <w:rsid w:val="00B63FCF"/>
    <w:rsid w:val="00B64275"/>
    <w:rsid w:val="00B6430C"/>
    <w:rsid w:val="00B645B6"/>
    <w:rsid w:val="00B64A1D"/>
    <w:rsid w:val="00B64BAA"/>
    <w:rsid w:val="00B64C54"/>
    <w:rsid w:val="00B64D39"/>
    <w:rsid w:val="00B64F9D"/>
    <w:rsid w:val="00B64FF5"/>
    <w:rsid w:val="00B654D3"/>
    <w:rsid w:val="00B65A0D"/>
    <w:rsid w:val="00B65B66"/>
    <w:rsid w:val="00B65D16"/>
    <w:rsid w:val="00B661B0"/>
    <w:rsid w:val="00B661F2"/>
    <w:rsid w:val="00B66B31"/>
    <w:rsid w:val="00B66CD5"/>
    <w:rsid w:val="00B66EC0"/>
    <w:rsid w:val="00B6773B"/>
    <w:rsid w:val="00B67E0D"/>
    <w:rsid w:val="00B70198"/>
    <w:rsid w:val="00B70336"/>
    <w:rsid w:val="00B7036D"/>
    <w:rsid w:val="00B703E0"/>
    <w:rsid w:val="00B7071C"/>
    <w:rsid w:val="00B70A8D"/>
    <w:rsid w:val="00B70BBE"/>
    <w:rsid w:val="00B70BC2"/>
    <w:rsid w:val="00B70D91"/>
    <w:rsid w:val="00B70E36"/>
    <w:rsid w:val="00B70F09"/>
    <w:rsid w:val="00B71333"/>
    <w:rsid w:val="00B7170C"/>
    <w:rsid w:val="00B71BF1"/>
    <w:rsid w:val="00B71C94"/>
    <w:rsid w:val="00B7200F"/>
    <w:rsid w:val="00B72124"/>
    <w:rsid w:val="00B72AB2"/>
    <w:rsid w:val="00B7336F"/>
    <w:rsid w:val="00B73400"/>
    <w:rsid w:val="00B73779"/>
    <w:rsid w:val="00B73820"/>
    <w:rsid w:val="00B73988"/>
    <w:rsid w:val="00B73B55"/>
    <w:rsid w:val="00B742F7"/>
    <w:rsid w:val="00B7448D"/>
    <w:rsid w:val="00B745E0"/>
    <w:rsid w:val="00B74CC9"/>
    <w:rsid w:val="00B753E4"/>
    <w:rsid w:val="00B755CE"/>
    <w:rsid w:val="00B755FD"/>
    <w:rsid w:val="00B7592D"/>
    <w:rsid w:val="00B75C18"/>
    <w:rsid w:val="00B75E6B"/>
    <w:rsid w:val="00B76192"/>
    <w:rsid w:val="00B761B3"/>
    <w:rsid w:val="00B76411"/>
    <w:rsid w:val="00B76517"/>
    <w:rsid w:val="00B7658D"/>
    <w:rsid w:val="00B76AA6"/>
    <w:rsid w:val="00B7702A"/>
    <w:rsid w:val="00B77413"/>
    <w:rsid w:val="00B778A6"/>
    <w:rsid w:val="00B778AA"/>
    <w:rsid w:val="00B77B94"/>
    <w:rsid w:val="00B77F5F"/>
    <w:rsid w:val="00B800E9"/>
    <w:rsid w:val="00B80220"/>
    <w:rsid w:val="00B80254"/>
    <w:rsid w:val="00B803EB"/>
    <w:rsid w:val="00B806A3"/>
    <w:rsid w:val="00B8088A"/>
    <w:rsid w:val="00B80D34"/>
    <w:rsid w:val="00B80D3B"/>
    <w:rsid w:val="00B80D68"/>
    <w:rsid w:val="00B80D84"/>
    <w:rsid w:val="00B80E7D"/>
    <w:rsid w:val="00B81308"/>
    <w:rsid w:val="00B8142D"/>
    <w:rsid w:val="00B815E1"/>
    <w:rsid w:val="00B81794"/>
    <w:rsid w:val="00B818FD"/>
    <w:rsid w:val="00B81DC4"/>
    <w:rsid w:val="00B81ED0"/>
    <w:rsid w:val="00B81FC0"/>
    <w:rsid w:val="00B81FFC"/>
    <w:rsid w:val="00B8208C"/>
    <w:rsid w:val="00B82171"/>
    <w:rsid w:val="00B824FA"/>
    <w:rsid w:val="00B82A52"/>
    <w:rsid w:val="00B82B78"/>
    <w:rsid w:val="00B82F31"/>
    <w:rsid w:val="00B83088"/>
    <w:rsid w:val="00B83318"/>
    <w:rsid w:val="00B834C5"/>
    <w:rsid w:val="00B83567"/>
    <w:rsid w:val="00B83A48"/>
    <w:rsid w:val="00B83D8F"/>
    <w:rsid w:val="00B84451"/>
    <w:rsid w:val="00B84464"/>
    <w:rsid w:val="00B84535"/>
    <w:rsid w:val="00B849D7"/>
    <w:rsid w:val="00B84AA2"/>
    <w:rsid w:val="00B84E0E"/>
    <w:rsid w:val="00B85071"/>
    <w:rsid w:val="00B8532C"/>
    <w:rsid w:val="00B8603B"/>
    <w:rsid w:val="00B860D5"/>
    <w:rsid w:val="00B869D0"/>
    <w:rsid w:val="00B86B69"/>
    <w:rsid w:val="00B86B98"/>
    <w:rsid w:val="00B86BD6"/>
    <w:rsid w:val="00B86D7D"/>
    <w:rsid w:val="00B872BE"/>
    <w:rsid w:val="00B873E4"/>
    <w:rsid w:val="00B87961"/>
    <w:rsid w:val="00B87EEE"/>
    <w:rsid w:val="00B90527"/>
    <w:rsid w:val="00B908B1"/>
    <w:rsid w:val="00B90B9D"/>
    <w:rsid w:val="00B90FDA"/>
    <w:rsid w:val="00B90FFF"/>
    <w:rsid w:val="00B9114F"/>
    <w:rsid w:val="00B91230"/>
    <w:rsid w:val="00B91293"/>
    <w:rsid w:val="00B91378"/>
    <w:rsid w:val="00B91543"/>
    <w:rsid w:val="00B916B7"/>
    <w:rsid w:val="00B917DB"/>
    <w:rsid w:val="00B9190B"/>
    <w:rsid w:val="00B919BA"/>
    <w:rsid w:val="00B91C19"/>
    <w:rsid w:val="00B91C33"/>
    <w:rsid w:val="00B91FC5"/>
    <w:rsid w:val="00B92007"/>
    <w:rsid w:val="00B92430"/>
    <w:rsid w:val="00B92513"/>
    <w:rsid w:val="00B92633"/>
    <w:rsid w:val="00B92686"/>
    <w:rsid w:val="00B92A21"/>
    <w:rsid w:val="00B92A9D"/>
    <w:rsid w:val="00B92BD1"/>
    <w:rsid w:val="00B92DF5"/>
    <w:rsid w:val="00B937C5"/>
    <w:rsid w:val="00B93D6F"/>
    <w:rsid w:val="00B93E60"/>
    <w:rsid w:val="00B93ED7"/>
    <w:rsid w:val="00B93F7B"/>
    <w:rsid w:val="00B94097"/>
    <w:rsid w:val="00B9491E"/>
    <w:rsid w:val="00B94C9D"/>
    <w:rsid w:val="00B94D19"/>
    <w:rsid w:val="00B94D77"/>
    <w:rsid w:val="00B95180"/>
    <w:rsid w:val="00B95415"/>
    <w:rsid w:val="00B95690"/>
    <w:rsid w:val="00B956BC"/>
    <w:rsid w:val="00B9579A"/>
    <w:rsid w:val="00B95CE3"/>
    <w:rsid w:val="00B9679E"/>
    <w:rsid w:val="00B96838"/>
    <w:rsid w:val="00B96C33"/>
    <w:rsid w:val="00B96F6F"/>
    <w:rsid w:val="00B973F5"/>
    <w:rsid w:val="00B97405"/>
    <w:rsid w:val="00B974BF"/>
    <w:rsid w:val="00B976FB"/>
    <w:rsid w:val="00B9773C"/>
    <w:rsid w:val="00B97957"/>
    <w:rsid w:val="00B97DEF"/>
    <w:rsid w:val="00BA0843"/>
    <w:rsid w:val="00BA0C86"/>
    <w:rsid w:val="00BA0DEE"/>
    <w:rsid w:val="00BA18D2"/>
    <w:rsid w:val="00BA1C04"/>
    <w:rsid w:val="00BA20FB"/>
    <w:rsid w:val="00BA2120"/>
    <w:rsid w:val="00BA215E"/>
    <w:rsid w:val="00BA216E"/>
    <w:rsid w:val="00BA25C6"/>
    <w:rsid w:val="00BA29F0"/>
    <w:rsid w:val="00BA29FE"/>
    <w:rsid w:val="00BA2ABA"/>
    <w:rsid w:val="00BA2ACA"/>
    <w:rsid w:val="00BA2EEB"/>
    <w:rsid w:val="00BA3182"/>
    <w:rsid w:val="00BA33F0"/>
    <w:rsid w:val="00BA3436"/>
    <w:rsid w:val="00BA348D"/>
    <w:rsid w:val="00BA34C9"/>
    <w:rsid w:val="00BA3879"/>
    <w:rsid w:val="00BA3EB1"/>
    <w:rsid w:val="00BA3F15"/>
    <w:rsid w:val="00BA4032"/>
    <w:rsid w:val="00BA4143"/>
    <w:rsid w:val="00BA48DE"/>
    <w:rsid w:val="00BA4A05"/>
    <w:rsid w:val="00BA517C"/>
    <w:rsid w:val="00BA5441"/>
    <w:rsid w:val="00BA59F2"/>
    <w:rsid w:val="00BA5ABE"/>
    <w:rsid w:val="00BA5AE3"/>
    <w:rsid w:val="00BA5F97"/>
    <w:rsid w:val="00BA6295"/>
    <w:rsid w:val="00BA67ED"/>
    <w:rsid w:val="00BA687D"/>
    <w:rsid w:val="00BA6C4B"/>
    <w:rsid w:val="00BA6D4B"/>
    <w:rsid w:val="00BA6EF3"/>
    <w:rsid w:val="00BA7711"/>
    <w:rsid w:val="00BA7B1E"/>
    <w:rsid w:val="00BA7BCC"/>
    <w:rsid w:val="00BA7DF4"/>
    <w:rsid w:val="00BA7F2B"/>
    <w:rsid w:val="00BB00F8"/>
    <w:rsid w:val="00BB0237"/>
    <w:rsid w:val="00BB03B5"/>
    <w:rsid w:val="00BB05EF"/>
    <w:rsid w:val="00BB073C"/>
    <w:rsid w:val="00BB0BD9"/>
    <w:rsid w:val="00BB0BF0"/>
    <w:rsid w:val="00BB0E3E"/>
    <w:rsid w:val="00BB0FD8"/>
    <w:rsid w:val="00BB102D"/>
    <w:rsid w:val="00BB12E8"/>
    <w:rsid w:val="00BB1770"/>
    <w:rsid w:val="00BB1BEA"/>
    <w:rsid w:val="00BB1BFB"/>
    <w:rsid w:val="00BB1C25"/>
    <w:rsid w:val="00BB1C65"/>
    <w:rsid w:val="00BB1D7C"/>
    <w:rsid w:val="00BB1E35"/>
    <w:rsid w:val="00BB1EFC"/>
    <w:rsid w:val="00BB22A1"/>
    <w:rsid w:val="00BB2531"/>
    <w:rsid w:val="00BB27D6"/>
    <w:rsid w:val="00BB2BCE"/>
    <w:rsid w:val="00BB3060"/>
    <w:rsid w:val="00BB3649"/>
    <w:rsid w:val="00BB3CD5"/>
    <w:rsid w:val="00BB3DAB"/>
    <w:rsid w:val="00BB408B"/>
    <w:rsid w:val="00BB49DC"/>
    <w:rsid w:val="00BB4A68"/>
    <w:rsid w:val="00BB4F91"/>
    <w:rsid w:val="00BB519B"/>
    <w:rsid w:val="00BB5D8F"/>
    <w:rsid w:val="00BB5E43"/>
    <w:rsid w:val="00BB61A4"/>
    <w:rsid w:val="00BB632C"/>
    <w:rsid w:val="00BB6447"/>
    <w:rsid w:val="00BB67C8"/>
    <w:rsid w:val="00BB6808"/>
    <w:rsid w:val="00BB697E"/>
    <w:rsid w:val="00BB6BE8"/>
    <w:rsid w:val="00BB6C3C"/>
    <w:rsid w:val="00BB6E51"/>
    <w:rsid w:val="00BB6E6A"/>
    <w:rsid w:val="00BB6E7D"/>
    <w:rsid w:val="00BB711C"/>
    <w:rsid w:val="00BB73DA"/>
    <w:rsid w:val="00BB7771"/>
    <w:rsid w:val="00BB7928"/>
    <w:rsid w:val="00BB7A67"/>
    <w:rsid w:val="00BB7BEC"/>
    <w:rsid w:val="00BB7F63"/>
    <w:rsid w:val="00BC001D"/>
    <w:rsid w:val="00BC0343"/>
    <w:rsid w:val="00BC05B9"/>
    <w:rsid w:val="00BC06CC"/>
    <w:rsid w:val="00BC08BF"/>
    <w:rsid w:val="00BC0C2B"/>
    <w:rsid w:val="00BC0E90"/>
    <w:rsid w:val="00BC0EB0"/>
    <w:rsid w:val="00BC0EF8"/>
    <w:rsid w:val="00BC10D6"/>
    <w:rsid w:val="00BC1209"/>
    <w:rsid w:val="00BC157B"/>
    <w:rsid w:val="00BC177B"/>
    <w:rsid w:val="00BC1AAD"/>
    <w:rsid w:val="00BC1D39"/>
    <w:rsid w:val="00BC1E6E"/>
    <w:rsid w:val="00BC21B9"/>
    <w:rsid w:val="00BC230E"/>
    <w:rsid w:val="00BC2388"/>
    <w:rsid w:val="00BC26DC"/>
    <w:rsid w:val="00BC26F5"/>
    <w:rsid w:val="00BC295B"/>
    <w:rsid w:val="00BC2B3C"/>
    <w:rsid w:val="00BC2DAA"/>
    <w:rsid w:val="00BC2E2D"/>
    <w:rsid w:val="00BC2F4F"/>
    <w:rsid w:val="00BC2F65"/>
    <w:rsid w:val="00BC3031"/>
    <w:rsid w:val="00BC307C"/>
    <w:rsid w:val="00BC35FB"/>
    <w:rsid w:val="00BC36BB"/>
    <w:rsid w:val="00BC3712"/>
    <w:rsid w:val="00BC3756"/>
    <w:rsid w:val="00BC382A"/>
    <w:rsid w:val="00BC397B"/>
    <w:rsid w:val="00BC4088"/>
    <w:rsid w:val="00BC4194"/>
    <w:rsid w:val="00BC4326"/>
    <w:rsid w:val="00BC4685"/>
    <w:rsid w:val="00BC47F6"/>
    <w:rsid w:val="00BC49F3"/>
    <w:rsid w:val="00BC4C78"/>
    <w:rsid w:val="00BC4F3B"/>
    <w:rsid w:val="00BC558A"/>
    <w:rsid w:val="00BC5855"/>
    <w:rsid w:val="00BC5B9A"/>
    <w:rsid w:val="00BC5E0B"/>
    <w:rsid w:val="00BC623C"/>
    <w:rsid w:val="00BC6640"/>
    <w:rsid w:val="00BC6837"/>
    <w:rsid w:val="00BC6AA2"/>
    <w:rsid w:val="00BC6B91"/>
    <w:rsid w:val="00BC765F"/>
    <w:rsid w:val="00BC76A1"/>
    <w:rsid w:val="00BC7715"/>
    <w:rsid w:val="00BC772B"/>
    <w:rsid w:val="00BC7833"/>
    <w:rsid w:val="00BC7A3C"/>
    <w:rsid w:val="00BC7C36"/>
    <w:rsid w:val="00BC7C48"/>
    <w:rsid w:val="00BC7EA8"/>
    <w:rsid w:val="00BD04B8"/>
    <w:rsid w:val="00BD08BF"/>
    <w:rsid w:val="00BD0F75"/>
    <w:rsid w:val="00BD10E4"/>
    <w:rsid w:val="00BD113A"/>
    <w:rsid w:val="00BD114F"/>
    <w:rsid w:val="00BD11B4"/>
    <w:rsid w:val="00BD1394"/>
    <w:rsid w:val="00BD19B7"/>
    <w:rsid w:val="00BD1A85"/>
    <w:rsid w:val="00BD22F8"/>
    <w:rsid w:val="00BD23D4"/>
    <w:rsid w:val="00BD2697"/>
    <w:rsid w:val="00BD2A2C"/>
    <w:rsid w:val="00BD2D5F"/>
    <w:rsid w:val="00BD2E00"/>
    <w:rsid w:val="00BD3029"/>
    <w:rsid w:val="00BD33D8"/>
    <w:rsid w:val="00BD3836"/>
    <w:rsid w:val="00BD3B2E"/>
    <w:rsid w:val="00BD423D"/>
    <w:rsid w:val="00BD459B"/>
    <w:rsid w:val="00BD474A"/>
    <w:rsid w:val="00BD49C2"/>
    <w:rsid w:val="00BD4AF9"/>
    <w:rsid w:val="00BD4B17"/>
    <w:rsid w:val="00BD5050"/>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6F20"/>
    <w:rsid w:val="00BD6FBA"/>
    <w:rsid w:val="00BD70C3"/>
    <w:rsid w:val="00BD7181"/>
    <w:rsid w:val="00BD748C"/>
    <w:rsid w:val="00BD76D8"/>
    <w:rsid w:val="00BD7778"/>
    <w:rsid w:val="00BD7AEA"/>
    <w:rsid w:val="00BD7D04"/>
    <w:rsid w:val="00BD7F89"/>
    <w:rsid w:val="00BE0174"/>
    <w:rsid w:val="00BE05CE"/>
    <w:rsid w:val="00BE0A3A"/>
    <w:rsid w:val="00BE0B20"/>
    <w:rsid w:val="00BE104A"/>
    <w:rsid w:val="00BE10B7"/>
    <w:rsid w:val="00BE1461"/>
    <w:rsid w:val="00BE175F"/>
    <w:rsid w:val="00BE17CF"/>
    <w:rsid w:val="00BE1A62"/>
    <w:rsid w:val="00BE1AA7"/>
    <w:rsid w:val="00BE1AB9"/>
    <w:rsid w:val="00BE1B15"/>
    <w:rsid w:val="00BE203C"/>
    <w:rsid w:val="00BE2082"/>
    <w:rsid w:val="00BE21B2"/>
    <w:rsid w:val="00BE22E0"/>
    <w:rsid w:val="00BE2333"/>
    <w:rsid w:val="00BE26BE"/>
    <w:rsid w:val="00BE2727"/>
    <w:rsid w:val="00BE2B2E"/>
    <w:rsid w:val="00BE2B91"/>
    <w:rsid w:val="00BE2E4B"/>
    <w:rsid w:val="00BE3088"/>
    <w:rsid w:val="00BE3332"/>
    <w:rsid w:val="00BE365E"/>
    <w:rsid w:val="00BE3804"/>
    <w:rsid w:val="00BE38C0"/>
    <w:rsid w:val="00BE3F08"/>
    <w:rsid w:val="00BE3F5B"/>
    <w:rsid w:val="00BE42BC"/>
    <w:rsid w:val="00BE4C68"/>
    <w:rsid w:val="00BE4CCC"/>
    <w:rsid w:val="00BE4D2F"/>
    <w:rsid w:val="00BE4E18"/>
    <w:rsid w:val="00BE4E90"/>
    <w:rsid w:val="00BE505A"/>
    <w:rsid w:val="00BE55CF"/>
    <w:rsid w:val="00BE570A"/>
    <w:rsid w:val="00BE5867"/>
    <w:rsid w:val="00BE588F"/>
    <w:rsid w:val="00BE59CC"/>
    <w:rsid w:val="00BE5E32"/>
    <w:rsid w:val="00BE5FC7"/>
    <w:rsid w:val="00BE5FE0"/>
    <w:rsid w:val="00BE5FEF"/>
    <w:rsid w:val="00BE603F"/>
    <w:rsid w:val="00BE60C3"/>
    <w:rsid w:val="00BE63A4"/>
    <w:rsid w:val="00BE63D5"/>
    <w:rsid w:val="00BE6808"/>
    <w:rsid w:val="00BE6811"/>
    <w:rsid w:val="00BE6D2E"/>
    <w:rsid w:val="00BE752A"/>
    <w:rsid w:val="00BE7679"/>
    <w:rsid w:val="00BE7DF9"/>
    <w:rsid w:val="00BE7F63"/>
    <w:rsid w:val="00BF02E5"/>
    <w:rsid w:val="00BF0364"/>
    <w:rsid w:val="00BF0496"/>
    <w:rsid w:val="00BF05B9"/>
    <w:rsid w:val="00BF0A3D"/>
    <w:rsid w:val="00BF0A47"/>
    <w:rsid w:val="00BF0F99"/>
    <w:rsid w:val="00BF117A"/>
    <w:rsid w:val="00BF1407"/>
    <w:rsid w:val="00BF145D"/>
    <w:rsid w:val="00BF152B"/>
    <w:rsid w:val="00BF1552"/>
    <w:rsid w:val="00BF1573"/>
    <w:rsid w:val="00BF16C7"/>
    <w:rsid w:val="00BF17A5"/>
    <w:rsid w:val="00BF1AAF"/>
    <w:rsid w:val="00BF1BCA"/>
    <w:rsid w:val="00BF20D3"/>
    <w:rsid w:val="00BF23ED"/>
    <w:rsid w:val="00BF27EA"/>
    <w:rsid w:val="00BF294C"/>
    <w:rsid w:val="00BF2DF8"/>
    <w:rsid w:val="00BF2F3D"/>
    <w:rsid w:val="00BF324C"/>
    <w:rsid w:val="00BF3531"/>
    <w:rsid w:val="00BF3620"/>
    <w:rsid w:val="00BF372E"/>
    <w:rsid w:val="00BF37BE"/>
    <w:rsid w:val="00BF382D"/>
    <w:rsid w:val="00BF39A4"/>
    <w:rsid w:val="00BF3DA3"/>
    <w:rsid w:val="00BF3E61"/>
    <w:rsid w:val="00BF4015"/>
    <w:rsid w:val="00BF40A8"/>
    <w:rsid w:val="00BF40D3"/>
    <w:rsid w:val="00BF44BB"/>
    <w:rsid w:val="00BF4A82"/>
    <w:rsid w:val="00BF4B25"/>
    <w:rsid w:val="00BF50AC"/>
    <w:rsid w:val="00BF50C5"/>
    <w:rsid w:val="00BF55E1"/>
    <w:rsid w:val="00BF5A49"/>
    <w:rsid w:val="00BF6003"/>
    <w:rsid w:val="00BF60A0"/>
    <w:rsid w:val="00BF611D"/>
    <w:rsid w:val="00BF67FD"/>
    <w:rsid w:val="00BF69EA"/>
    <w:rsid w:val="00BF6D1B"/>
    <w:rsid w:val="00BF6DCD"/>
    <w:rsid w:val="00BF6E61"/>
    <w:rsid w:val="00BF70A0"/>
    <w:rsid w:val="00BF713A"/>
    <w:rsid w:val="00BF717E"/>
    <w:rsid w:val="00BF7630"/>
    <w:rsid w:val="00BF76DB"/>
    <w:rsid w:val="00BF7825"/>
    <w:rsid w:val="00BF79B7"/>
    <w:rsid w:val="00C000E4"/>
    <w:rsid w:val="00C0020F"/>
    <w:rsid w:val="00C002A0"/>
    <w:rsid w:val="00C003CD"/>
    <w:rsid w:val="00C006D5"/>
    <w:rsid w:val="00C00A10"/>
    <w:rsid w:val="00C00F79"/>
    <w:rsid w:val="00C01137"/>
    <w:rsid w:val="00C0127D"/>
    <w:rsid w:val="00C015F2"/>
    <w:rsid w:val="00C017FE"/>
    <w:rsid w:val="00C0208A"/>
    <w:rsid w:val="00C021AE"/>
    <w:rsid w:val="00C0226B"/>
    <w:rsid w:val="00C029C1"/>
    <w:rsid w:val="00C02F04"/>
    <w:rsid w:val="00C03053"/>
    <w:rsid w:val="00C038F6"/>
    <w:rsid w:val="00C03AF9"/>
    <w:rsid w:val="00C03CE4"/>
    <w:rsid w:val="00C03DBE"/>
    <w:rsid w:val="00C03E58"/>
    <w:rsid w:val="00C03E78"/>
    <w:rsid w:val="00C03F3A"/>
    <w:rsid w:val="00C04708"/>
    <w:rsid w:val="00C04709"/>
    <w:rsid w:val="00C04B90"/>
    <w:rsid w:val="00C04BCC"/>
    <w:rsid w:val="00C054B5"/>
    <w:rsid w:val="00C05631"/>
    <w:rsid w:val="00C05A7D"/>
    <w:rsid w:val="00C05D70"/>
    <w:rsid w:val="00C0656B"/>
    <w:rsid w:val="00C065FB"/>
    <w:rsid w:val="00C06838"/>
    <w:rsid w:val="00C06AB5"/>
    <w:rsid w:val="00C06F89"/>
    <w:rsid w:val="00C071F4"/>
    <w:rsid w:val="00C073CD"/>
    <w:rsid w:val="00C07425"/>
    <w:rsid w:val="00C0754F"/>
    <w:rsid w:val="00C0761B"/>
    <w:rsid w:val="00C07E34"/>
    <w:rsid w:val="00C07E4A"/>
    <w:rsid w:val="00C07FC4"/>
    <w:rsid w:val="00C10013"/>
    <w:rsid w:val="00C100EF"/>
    <w:rsid w:val="00C102B7"/>
    <w:rsid w:val="00C1060A"/>
    <w:rsid w:val="00C1074D"/>
    <w:rsid w:val="00C10FBB"/>
    <w:rsid w:val="00C11028"/>
    <w:rsid w:val="00C11672"/>
    <w:rsid w:val="00C11B32"/>
    <w:rsid w:val="00C11D7B"/>
    <w:rsid w:val="00C12017"/>
    <w:rsid w:val="00C120F4"/>
    <w:rsid w:val="00C1261E"/>
    <w:rsid w:val="00C12625"/>
    <w:rsid w:val="00C12C70"/>
    <w:rsid w:val="00C12F35"/>
    <w:rsid w:val="00C1333B"/>
    <w:rsid w:val="00C13E02"/>
    <w:rsid w:val="00C13E28"/>
    <w:rsid w:val="00C13F29"/>
    <w:rsid w:val="00C13FA2"/>
    <w:rsid w:val="00C141EB"/>
    <w:rsid w:val="00C143D7"/>
    <w:rsid w:val="00C145FE"/>
    <w:rsid w:val="00C1468C"/>
    <w:rsid w:val="00C14A5E"/>
    <w:rsid w:val="00C15058"/>
    <w:rsid w:val="00C152D0"/>
    <w:rsid w:val="00C157A2"/>
    <w:rsid w:val="00C15D84"/>
    <w:rsid w:val="00C16184"/>
    <w:rsid w:val="00C16447"/>
    <w:rsid w:val="00C16491"/>
    <w:rsid w:val="00C16527"/>
    <w:rsid w:val="00C165C8"/>
    <w:rsid w:val="00C16A92"/>
    <w:rsid w:val="00C1751B"/>
    <w:rsid w:val="00C1753D"/>
    <w:rsid w:val="00C175EC"/>
    <w:rsid w:val="00C202CF"/>
    <w:rsid w:val="00C202F4"/>
    <w:rsid w:val="00C20311"/>
    <w:rsid w:val="00C203A5"/>
    <w:rsid w:val="00C203B3"/>
    <w:rsid w:val="00C203FF"/>
    <w:rsid w:val="00C205E5"/>
    <w:rsid w:val="00C206B7"/>
    <w:rsid w:val="00C20C72"/>
    <w:rsid w:val="00C2185A"/>
    <w:rsid w:val="00C221C5"/>
    <w:rsid w:val="00C226F3"/>
    <w:rsid w:val="00C228F5"/>
    <w:rsid w:val="00C22B7C"/>
    <w:rsid w:val="00C23120"/>
    <w:rsid w:val="00C234A0"/>
    <w:rsid w:val="00C23749"/>
    <w:rsid w:val="00C2418B"/>
    <w:rsid w:val="00C24AC0"/>
    <w:rsid w:val="00C24D98"/>
    <w:rsid w:val="00C24DDB"/>
    <w:rsid w:val="00C25343"/>
    <w:rsid w:val="00C2559A"/>
    <w:rsid w:val="00C25F5B"/>
    <w:rsid w:val="00C25F63"/>
    <w:rsid w:val="00C26169"/>
    <w:rsid w:val="00C26474"/>
    <w:rsid w:val="00C264A7"/>
    <w:rsid w:val="00C26789"/>
    <w:rsid w:val="00C267A8"/>
    <w:rsid w:val="00C26802"/>
    <w:rsid w:val="00C268E1"/>
    <w:rsid w:val="00C268F1"/>
    <w:rsid w:val="00C26EB6"/>
    <w:rsid w:val="00C271DE"/>
    <w:rsid w:val="00C273E7"/>
    <w:rsid w:val="00C274BC"/>
    <w:rsid w:val="00C2755A"/>
    <w:rsid w:val="00C27631"/>
    <w:rsid w:val="00C27668"/>
    <w:rsid w:val="00C277A6"/>
    <w:rsid w:val="00C278D5"/>
    <w:rsid w:val="00C27A86"/>
    <w:rsid w:val="00C27D90"/>
    <w:rsid w:val="00C27F21"/>
    <w:rsid w:val="00C30307"/>
    <w:rsid w:val="00C30842"/>
    <w:rsid w:val="00C3084E"/>
    <w:rsid w:val="00C30D4C"/>
    <w:rsid w:val="00C30F3C"/>
    <w:rsid w:val="00C31031"/>
    <w:rsid w:val="00C31070"/>
    <w:rsid w:val="00C315D8"/>
    <w:rsid w:val="00C31914"/>
    <w:rsid w:val="00C31975"/>
    <w:rsid w:val="00C31A6A"/>
    <w:rsid w:val="00C31AF9"/>
    <w:rsid w:val="00C31C0D"/>
    <w:rsid w:val="00C31E0C"/>
    <w:rsid w:val="00C31F4C"/>
    <w:rsid w:val="00C3214B"/>
    <w:rsid w:val="00C32371"/>
    <w:rsid w:val="00C325CD"/>
    <w:rsid w:val="00C32690"/>
    <w:rsid w:val="00C326D6"/>
    <w:rsid w:val="00C326F0"/>
    <w:rsid w:val="00C32973"/>
    <w:rsid w:val="00C32DE0"/>
    <w:rsid w:val="00C330E9"/>
    <w:rsid w:val="00C332D0"/>
    <w:rsid w:val="00C33326"/>
    <w:rsid w:val="00C338D3"/>
    <w:rsid w:val="00C33929"/>
    <w:rsid w:val="00C33AA9"/>
    <w:rsid w:val="00C33AC1"/>
    <w:rsid w:val="00C3442C"/>
    <w:rsid w:val="00C3463A"/>
    <w:rsid w:val="00C346C4"/>
    <w:rsid w:val="00C34712"/>
    <w:rsid w:val="00C349EF"/>
    <w:rsid w:val="00C353D1"/>
    <w:rsid w:val="00C353F2"/>
    <w:rsid w:val="00C355C3"/>
    <w:rsid w:val="00C35A97"/>
    <w:rsid w:val="00C35D17"/>
    <w:rsid w:val="00C361C5"/>
    <w:rsid w:val="00C36352"/>
    <w:rsid w:val="00C36D16"/>
    <w:rsid w:val="00C3709A"/>
    <w:rsid w:val="00C37107"/>
    <w:rsid w:val="00C37693"/>
    <w:rsid w:val="00C37830"/>
    <w:rsid w:val="00C3796F"/>
    <w:rsid w:val="00C37FE7"/>
    <w:rsid w:val="00C400E6"/>
    <w:rsid w:val="00C401A6"/>
    <w:rsid w:val="00C4029C"/>
    <w:rsid w:val="00C40641"/>
    <w:rsid w:val="00C40796"/>
    <w:rsid w:val="00C409D5"/>
    <w:rsid w:val="00C40CB8"/>
    <w:rsid w:val="00C40F1E"/>
    <w:rsid w:val="00C40FFB"/>
    <w:rsid w:val="00C41205"/>
    <w:rsid w:val="00C4128F"/>
    <w:rsid w:val="00C41494"/>
    <w:rsid w:val="00C415DE"/>
    <w:rsid w:val="00C419B8"/>
    <w:rsid w:val="00C41AFB"/>
    <w:rsid w:val="00C41C98"/>
    <w:rsid w:val="00C42005"/>
    <w:rsid w:val="00C42219"/>
    <w:rsid w:val="00C42661"/>
    <w:rsid w:val="00C428E9"/>
    <w:rsid w:val="00C428EC"/>
    <w:rsid w:val="00C42A48"/>
    <w:rsid w:val="00C42AAB"/>
    <w:rsid w:val="00C42CEF"/>
    <w:rsid w:val="00C42E04"/>
    <w:rsid w:val="00C42FFC"/>
    <w:rsid w:val="00C43163"/>
    <w:rsid w:val="00C432F5"/>
    <w:rsid w:val="00C43437"/>
    <w:rsid w:val="00C43474"/>
    <w:rsid w:val="00C43598"/>
    <w:rsid w:val="00C4396B"/>
    <w:rsid w:val="00C43982"/>
    <w:rsid w:val="00C43D7F"/>
    <w:rsid w:val="00C43E7A"/>
    <w:rsid w:val="00C441EB"/>
    <w:rsid w:val="00C44545"/>
    <w:rsid w:val="00C44619"/>
    <w:rsid w:val="00C447F3"/>
    <w:rsid w:val="00C44802"/>
    <w:rsid w:val="00C44F11"/>
    <w:rsid w:val="00C45744"/>
    <w:rsid w:val="00C4579F"/>
    <w:rsid w:val="00C45AA2"/>
    <w:rsid w:val="00C4609B"/>
    <w:rsid w:val="00C462FE"/>
    <w:rsid w:val="00C46414"/>
    <w:rsid w:val="00C46691"/>
    <w:rsid w:val="00C467C3"/>
    <w:rsid w:val="00C46967"/>
    <w:rsid w:val="00C46C1E"/>
    <w:rsid w:val="00C46E64"/>
    <w:rsid w:val="00C472FE"/>
    <w:rsid w:val="00C47396"/>
    <w:rsid w:val="00C4744D"/>
    <w:rsid w:val="00C4758D"/>
    <w:rsid w:val="00C477CE"/>
    <w:rsid w:val="00C4792D"/>
    <w:rsid w:val="00C479B3"/>
    <w:rsid w:val="00C47AAB"/>
    <w:rsid w:val="00C47D56"/>
    <w:rsid w:val="00C5032B"/>
    <w:rsid w:val="00C5039D"/>
    <w:rsid w:val="00C505FC"/>
    <w:rsid w:val="00C506E0"/>
    <w:rsid w:val="00C506EB"/>
    <w:rsid w:val="00C50C91"/>
    <w:rsid w:val="00C50DD6"/>
    <w:rsid w:val="00C51013"/>
    <w:rsid w:val="00C510C5"/>
    <w:rsid w:val="00C51112"/>
    <w:rsid w:val="00C517EC"/>
    <w:rsid w:val="00C520B6"/>
    <w:rsid w:val="00C52110"/>
    <w:rsid w:val="00C52C0B"/>
    <w:rsid w:val="00C52CCA"/>
    <w:rsid w:val="00C52DD4"/>
    <w:rsid w:val="00C53504"/>
    <w:rsid w:val="00C537E4"/>
    <w:rsid w:val="00C538FC"/>
    <w:rsid w:val="00C539F8"/>
    <w:rsid w:val="00C53A84"/>
    <w:rsid w:val="00C541D2"/>
    <w:rsid w:val="00C5481E"/>
    <w:rsid w:val="00C54AAC"/>
    <w:rsid w:val="00C54C38"/>
    <w:rsid w:val="00C54EE4"/>
    <w:rsid w:val="00C55651"/>
    <w:rsid w:val="00C55893"/>
    <w:rsid w:val="00C558E7"/>
    <w:rsid w:val="00C55B8E"/>
    <w:rsid w:val="00C55BEF"/>
    <w:rsid w:val="00C56387"/>
    <w:rsid w:val="00C5670B"/>
    <w:rsid w:val="00C56821"/>
    <w:rsid w:val="00C56B2B"/>
    <w:rsid w:val="00C56BEF"/>
    <w:rsid w:val="00C571F6"/>
    <w:rsid w:val="00C57234"/>
    <w:rsid w:val="00C5751B"/>
    <w:rsid w:val="00C579F3"/>
    <w:rsid w:val="00C57B5C"/>
    <w:rsid w:val="00C57C32"/>
    <w:rsid w:val="00C6023E"/>
    <w:rsid w:val="00C602D0"/>
    <w:rsid w:val="00C60751"/>
    <w:rsid w:val="00C60958"/>
    <w:rsid w:val="00C60CBB"/>
    <w:rsid w:val="00C60E95"/>
    <w:rsid w:val="00C6129B"/>
    <w:rsid w:val="00C61598"/>
    <w:rsid w:val="00C615C8"/>
    <w:rsid w:val="00C6188E"/>
    <w:rsid w:val="00C61945"/>
    <w:rsid w:val="00C61D44"/>
    <w:rsid w:val="00C61FAF"/>
    <w:rsid w:val="00C62221"/>
    <w:rsid w:val="00C62412"/>
    <w:rsid w:val="00C62830"/>
    <w:rsid w:val="00C62B25"/>
    <w:rsid w:val="00C62B4C"/>
    <w:rsid w:val="00C62C86"/>
    <w:rsid w:val="00C63096"/>
    <w:rsid w:val="00C6314F"/>
    <w:rsid w:val="00C6318C"/>
    <w:rsid w:val="00C634C4"/>
    <w:rsid w:val="00C63D33"/>
    <w:rsid w:val="00C63E3F"/>
    <w:rsid w:val="00C63F8A"/>
    <w:rsid w:val="00C63FEE"/>
    <w:rsid w:val="00C643EE"/>
    <w:rsid w:val="00C643FE"/>
    <w:rsid w:val="00C64484"/>
    <w:rsid w:val="00C64668"/>
    <w:rsid w:val="00C64915"/>
    <w:rsid w:val="00C6495E"/>
    <w:rsid w:val="00C64B73"/>
    <w:rsid w:val="00C64BB7"/>
    <w:rsid w:val="00C64C58"/>
    <w:rsid w:val="00C64FF7"/>
    <w:rsid w:val="00C65088"/>
    <w:rsid w:val="00C650AB"/>
    <w:rsid w:val="00C651A0"/>
    <w:rsid w:val="00C654E0"/>
    <w:rsid w:val="00C65556"/>
    <w:rsid w:val="00C655AB"/>
    <w:rsid w:val="00C65E51"/>
    <w:rsid w:val="00C660DA"/>
    <w:rsid w:val="00C66256"/>
    <w:rsid w:val="00C66349"/>
    <w:rsid w:val="00C66400"/>
    <w:rsid w:val="00C6668E"/>
    <w:rsid w:val="00C66722"/>
    <w:rsid w:val="00C667EF"/>
    <w:rsid w:val="00C66DA9"/>
    <w:rsid w:val="00C66F1D"/>
    <w:rsid w:val="00C670D5"/>
    <w:rsid w:val="00C67146"/>
    <w:rsid w:val="00C677D0"/>
    <w:rsid w:val="00C67873"/>
    <w:rsid w:val="00C67A10"/>
    <w:rsid w:val="00C67C02"/>
    <w:rsid w:val="00C67F07"/>
    <w:rsid w:val="00C67F4F"/>
    <w:rsid w:val="00C7007C"/>
    <w:rsid w:val="00C703D1"/>
    <w:rsid w:val="00C704EC"/>
    <w:rsid w:val="00C70554"/>
    <w:rsid w:val="00C70762"/>
    <w:rsid w:val="00C707C3"/>
    <w:rsid w:val="00C70CCC"/>
    <w:rsid w:val="00C70E15"/>
    <w:rsid w:val="00C70E86"/>
    <w:rsid w:val="00C7149A"/>
    <w:rsid w:val="00C716E7"/>
    <w:rsid w:val="00C716FC"/>
    <w:rsid w:val="00C71A06"/>
    <w:rsid w:val="00C71F6E"/>
    <w:rsid w:val="00C721DF"/>
    <w:rsid w:val="00C725B6"/>
    <w:rsid w:val="00C727A9"/>
    <w:rsid w:val="00C72840"/>
    <w:rsid w:val="00C72928"/>
    <w:rsid w:val="00C72A78"/>
    <w:rsid w:val="00C72E23"/>
    <w:rsid w:val="00C7303C"/>
    <w:rsid w:val="00C733F4"/>
    <w:rsid w:val="00C735FC"/>
    <w:rsid w:val="00C7377E"/>
    <w:rsid w:val="00C73A06"/>
    <w:rsid w:val="00C73A4F"/>
    <w:rsid w:val="00C73A9D"/>
    <w:rsid w:val="00C73EDC"/>
    <w:rsid w:val="00C740D6"/>
    <w:rsid w:val="00C74319"/>
    <w:rsid w:val="00C743F9"/>
    <w:rsid w:val="00C74772"/>
    <w:rsid w:val="00C747CA"/>
    <w:rsid w:val="00C74BC6"/>
    <w:rsid w:val="00C74BE1"/>
    <w:rsid w:val="00C74EAA"/>
    <w:rsid w:val="00C74F23"/>
    <w:rsid w:val="00C7530C"/>
    <w:rsid w:val="00C75577"/>
    <w:rsid w:val="00C75586"/>
    <w:rsid w:val="00C757C6"/>
    <w:rsid w:val="00C75B12"/>
    <w:rsid w:val="00C75BD6"/>
    <w:rsid w:val="00C75E43"/>
    <w:rsid w:val="00C761B3"/>
    <w:rsid w:val="00C76350"/>
    <w:rsid w:val="00C76A00"/>
    <w:rsid w:val="00C7762E"/>
    <w:rsid w:val="00C77942"/>
    <w:rsid w:val="00C77B0A"/>
    <w:rsid w:val="00C77CF8"/>
    <w:rsid w:val="00C80159"/>
    <w:rsid w:val="00C801CE"/>
    <w:rsid w:val="00C803A0"/>
    <w:rsid w:val="00C80655"/>
    <w:rsid w:val="00C8088F"/>
    <w:rsid w:val="00C80C42"/>
    <w:rsid w:val="00C80D33"/>
    <w:rsid w:val="00C80D4F"/>
    <w:rsid w:val="00C80E2C"/>
    <w:rsid w:val="00C80E50"/>
    <w:rsid w:val="00C80FBA"/>
    <w:rsid w:val="00C81585"/>
    <w:rsid w:val="00C815F7"/>
    <w:rsid w:val="00C81B7D"/>
    <w:rsid w:val="00C81DAA"/>
    <w:rsid w:val="00C82155"/>
    <w:rsid w:val="00C823D8"/>
    <w:rsid w:val="00C8259F"/>
    <w:rsid w:val="00C8288F"/>
    <w:rsid w:val="00C82A4C"/>
    <w:rsid w:val="00C82D0D"/>
    <w:rsid w:val="00C82DCA"/>
    <w:rsid w:val="00C82EAF"/>
    <w:rsid w:val="00C8311F"/>
    <w:rsid w:val="00C831A3"/>
    <w:rsid w:val="00C8341D"/>
    <w:rsid w:val="00C83527"/>
    <w:rsid w:val="00C83E47"/>
    <w:rsid w:val="00C840B4"/>
    <w:rsid w:val="00C8418A"/>
    <w:rsid w:val="00C84231"/>
    <w:rsid w:val="00C8435C"/>
    <w:rsid w:val="00C849C1"/>
    <w:rsid w:val="00C84B64"/>
    <w:rsid w:val="00C84DAB"/>
    <w:rsid w:val="00C84F12"/>
    <w:rsid w:val="00C8523E"/>
    <w:rsid w:val="00C856D8"/>
    <w:rsid w:val="00C8581E"/>
    <w:rsid w:val="00C85865"/>
    <w:rsid w:val="00C85E7F"/>
    <w:rsid w:val="00C860CA"/>
    <w:rsid w:val="00C862C5"/>
    <w:rsid w:val="00C86893"/>
    <w:rsid w:val="00C86C1A"/>
    <w:rsid w:val="00C86C60"/>
    <w:rsid w:val="00C86D83"/>
    <w:rsid w:val="00C86FEE"/>
    <w:rsid w:val="00C87063"/>
    <w:rsid w:val="00C8719E"/>
    <w:rsid w:val="00C87231"/>
    <w:rsid w:val="00C8731C"/>
    <w:rsid w:val="00C873D3"/>
    <w:rsid w:val="00C87527"/>
    <w:rsid w:val="00C876D8"/>
    <w:rsid w:val="00C8782D"/>
    <w:rsid w:val="00C878D8"/>
    <w:rsid w:val="00C87C47"/>
    <w:rsid w:val="00C87E20"/>
    <w:rsid w:val="00C87E54"/>
    <w:rsid w:val="00C87EBF"/>
    <w:rsid w:val="00C87F42"/>
    <w:rsid w:val="00C90018"/>
    <w:rsid w:val="00C905CB"/>
    <w:rsid w:val="00C905FB"/>
    <w:rsid w:val="00C9061E"/>
    <w:rsid w:val="00C906AE"/>
    <w:rsid w:val="00C90924"/>
    <w:rsid w:val="00C909B4"/>
    <w:rsid w:val="00C90A37"/>
    <w:rsid w:val="00C90A9A"/>
    <w:rsid w:val="00C90B50"/>
    <w:rsid w:val="00C90BBD"/>
    <w:rsid w:val="00C90BE5"/>
    <w:rsid w:val="00C90D0E"/>
    <w:rsid w:val="00C90ECF"/>
    <w:rsid w:val="00C91644"/>
    <w:rsid w:val="00C917DF"/>
    <w:rsid w:val="00C918E1"/>
    <w:rsid w:val="00C924B1"/>
    <w:rsid w:val="00C92643"/>
    <w:rsid w:val="00C9274B"/>
    <w:rsid w:val="00C9278A"/>
    <w:rsid w:val="00C9281E"/>
    <w:rsid w:val="00C92843"/>
    <w:rsid w:val="00C9296A"/>
    <w:rsid w:val="00C929E1"/>
    <w:rsid w:val="00C929E5"/>
    <w:rsid w:val="00C931A2"/>
    <w:rsid w:val="00C934EF"/>
    <w:rsid w:val="00C93559"/>
    <w:rsid w:val="00C93B69"/>
    <w:rsid w:val="00C93CE0"/>
    <w:rsid w:val="00C93E31"/>
    <w:rsid w:val="00C93E67"/>
    <w:rsid w:val="00C93E8F"/>
    <w:rsid w:val="00C9421C"/>
    <w:rsid w:val="00C94449"/>
    <w:rsid w:val="00C946F8"/>
    <w:rsid w:val="00C94753"/>
    <w:rsid w:val="00C94D13"/>
    <w:rsid w:val="00C94E10"/>
    <w:rsid w:val="00C94E16"/>
    <w:rsid w:val="00C9521C"/>
    <w:rsid w:val="00C9528C"/>
    <w:rsid w:val="00C95411"/>
    <w:rsid w:val="00C956B6"/>
    <w:rsid w:val="00C95AEC"/>
    <w:rsid w:val="00C96218"/>
    <w:rsid w:val="00C9621A"/>
    <w:rsid w:val="00C9630F"/>
    <w:rsid w:val="00C963B0"/>
    <w:rsid w:val="00C96481"/>
    <w:rsid w:val="00C96645"/>
    <w:rsid w:val="00C966DA"/>
    <w:rsid w:val="00C96AED"/>
    <w:rsid w:val="00C96B39"/>
    <w:rsid w:val="00C96FCE"/>
    <w:rsid w:val="00C97171"/>
    <w:rsid w:val="00C97220"/>
    <w:rsid w:val="00C97314"/>
    <w:rsid w:val="00C9732A"/>
    <w:rsid w:val="00C973B1"/>
    <w:rsid w:val="00C975F2"/>
    <w:rsid w:val="00C9775A"/>
    <w:rsid w:val="00CA00C1"/>
    <w:rsid w:val="00CA01E7"/>
    <w:rsid w:val="00CA023F"/>
    <w:rsid w:val="00CA0274"/>
    <w:rsid w:val="00CA036B"/>
    <w:rsid w:val="00CA08B2"/>
    <w:rsid w:val="00CA0917"/>
    <w:rsid w:val="00CA0999"/>
    <w:rsid w:val="00CA09C2"/>
    <w:rsid w:val="00CA0ADE"/>
    <w:rsid w:val="00CA0B50"/>
    <w:rsid w:val="00CA0E62"/>
    <w:rsid w:val="00CA0F62"/>
    <w:rsid w:val="00CA1190"/>
    <w:rsid w:val="00CA149D"/>
    <w:rsid w:val="00CA15BA"/>
    <w:rsid w:val="00CA16D6"/>
    <w:rsid w:val="00CA1EA7"/>
    <w:rsid w:val="00CA20FC"/>
    <w:rsid w:val="00CA227E"/>
    <w:rsid w:val="00CA2325"/>
    <w:rsid w:val="00CA29EB"/>
    <w:rsid w:val="00CA2E6C"/>
    <w:rsid w:val="00CA2EE6"/>
    <w:rsid w:val="00CA3115"/>
    <w:rsid w:val="00CA3485"/>
    <w:rsid w:val="00CA37F8"/>
    <w:rsid w:val="00CA382E"/>
    <w:rsid w:val="00CA392A"/>
    <w:rsid w:val="00CA3AE6"/>
    <w:rsid w:val="00CA3F59"/>
    <w:rsid w:val="00CA406D"/>
    <w:rsid w:val="00CA40ED"/>
    <w:rsid w:val="00CA41F7"/>
    <w:rsid w:val="00CA4220"/>
    <w:rsid w:val="00CA4561"/>
    <w:rsid w:val="00CA4A00"/>
    <w:rsid w:val="00CA4DBB"/>
    <w:rsid w:val="00CA4EB2"/>
    <w:rsid w:val="00CA505E"/>
    <w:rsid w:val="00CA5096"/>
    <w:rsid w:val="00CA519A"/>
    <w:rsid w:val="00CA5709"/>
    <w:rsid w:val="00CA5966"/>
    <w:rsid w:val="00CA5B34"/>
    <w:rsid w:val="00CA61E0"/>
    <w:rsid w:val="00CA6538"/>
    <w:rsid w:val="00CA6567"/>
    <w:rsid w:val="00CA6A11"/>
    <w:rsid w:val="00CA6FA0"/>
    <w:rsid w:val="00CA6FB2"/>
    <w:rsid w:val="00CA737C"/>
    <w:rsid w:val="00CA73AF"/>
    <w:rsid w:val="00CA79B1"/>
    <w:rsid w:val="00CA7B33"/>
    <w:rsid w:val="00CA7DD2"/>
    <w:rsid w:val="00CA7F6C"/>
    <w:rsid w:val="00CB005C"/>
    <w:rsid w:val="00CB04C2"/>
    <w:rsid w:val="00CB0E20"/>
    <w:rsid w:val="00CB13E6"/>
    <w:rsid w:val="00CB1548"/>
    <w:rsid w:val="00CB1732"/>
    <w:rsid w:val="00CB17AA"/>
    <w:rsid w:val="00CB1A08"/>
    <w:rsid w:val="00CB1A1B"/>
    <w:rsid w:val="00CB1E40"/>
    <w:rsid w:val="00CB23B2"/>
    <w:rsid w:val="00CB2AC8"/>
    <w:rsid w:val="00CB2DD9"/>
    <w:rsid w:val="00CB31ED"/>
    <w:rsid w:val="00CB32F7"/>
    <w:rsid w:val="00CB341B"/>
    <w:rsid w:val="00CB3579"/>
    <w:rsid w:val="00CB3BC7"/>
    <w:rsid w:val="00CB42F3"/>
    <w:rsid w:val="00CB43A8"/>
    <w:rsid w:val="00CB446B"/>
    <w:rsid w:val="00CB44D3"/>
    <w:rsid w:val="00CB4715"/>
    <w:rsid w:val="00CB4762"/>
    <w:rsid w:val="00CB4A7A"/>
    <w:rsid w:val="00CB4DDF"/>
    <w:rsid w:val="00CB55BC"/>
    <w:rsid w:val="00CB5BF4"/>
    <w:rsid w:val="00CB5F0C"/>
    <w:rsid w:val="00CB6234"/>
    <w:rsid w:val="00CB645F"/>
    <w:rsid w:val="00CB68BF"/>
    <w:rsid w:val="00CB6B5B"/>
    <w:rsid w:val="00CB6C11"/>
    <w:rsid w:val="00CB6CB3"/>
    <w:rsid w:val="00CB6D87"/>
    <w:rsid w:val="00CB6D91"/>
    <w:rsid w:val="00CB7596"/>
    <w:rsid w:val="00CB766D"/>
    <w:rsid w:val="00CB76E9"/>
    <w:rsid w:val="00CB7A5F"/>
    <w:rsid w:val="00CB7BAD"/>
    <w:rsid w:val="00CB7F18"/>
    <w:rsid w:val="00CC015B"/>
    <w:rsid w:val="00CC026C"/>
    <w:rsid w:val="00CC06A9"/>
    <w:rsid w:val="00CC07C9"/>
    <w:rsid w:val="00CC08F5"/>
    <w:rsid w:val="00CC0991"/>
    <w:rsid w:val="00CC0C17"/>
    <w:rsid w:val="00CC0E66"/>
    <w:rsid w:val="00CC1028"/>
    <w:rsid w:val="00CC1167"/>
    <w:rsid w:val="00CC1379"/>
    <w:rsid w:val="00CC170E"/>
    <w:rsid w:val="00CC1B59"/>
    <w:rsid w:val="00CC1D2A"/>
    <w:rsid w:val="00CC1EA4"/>
    <w:rsid w:val="00CC21EF"/>
    <w:rsid w:val="00CC21F3"/>
    <w:rsid w:val="00CC2831"/>
    <w:rsid w:val="00CC28A1"/>
    <w:rsid w:val="00CC28CA"/>
    <w:rsid w:val="00CC2E50"/>
    <w:rsid w:val="00CC314A"/>
    <w:rsid w:val="00CC31EA"/>
    <w:rsid w:val="00CC31FD"/>
    <w:rsid w:val="00CC3517"/>
    <w:rsid w:val="00CC357A"/>
    <w:rsid w:val="00CC37B9"/>
    <w:rsid w:val="00CC3B96"/>
    <w:rsid w:val="00CC3D35"/>
    <w:rsid w:val="00CC3D44"/>
    <w:rsid w:val="00CC3F42"/>
    <w:rsid w:val="00CC417E"/>
    <w:rsid w:val="00CC430F"/>
    <w:rsid w:val="00CC4A03"/>
    <w:rsid w:val="00CC4CC5"/>
    <w:rsid w:val="00CC5292"/>
    <w:rsid w:val="00CC5427"/>
    <w:rsid w:val="00CC543E"/>
    <w:rsid w:val="00CC5AE6"/>
    <w:rsid w:val="00CC5BA7"/>
    <w:rsid w:val="00CC5D0B"/>
    <w:rsid w:val="00CC6342"/>
    <w:rsid w:val="00CC63A9"/>
    <w:rsid w:val="00CC63D5"/>
    <w:rsid w:val="00CC6757"/>
    <w:rsid w:val="00CC67ED"/>
    <w:rsid w:val="00CC685A"/>
    <w:rsid w:val="00CC69BC"/>
    <w:rsid w:val="00CC75D2"/>
    <w:rsid w:val="00CC77D6"/>
    <w:rsid w:val="00CC79DA"/>
    <w:rsid w:val="00CC7C56"/>
    <w:rsid w:val="00CC7F52"/>
    <w:rsid w:val="00CD0028"/>
    <w:rsid w:val="00CD03B1"/>
    <w:rsid w:val="00CD06F6"/>
    <w:rsid w:val="00CD0730"/>
    <w:rsid w:val="00CD091C"/>
    <w:rsid w:val="00CD094A"/>
    <w:rsid w:val="00CD0AB1"/>
    <w:rsid w:val="00CD0B68"/>
    <w:rsid w:val="00CD0C1B"/>
    <w:rsid w:val="00CD0EF0"/>
    <w:rsid w:val="00CD0F06"/>
    <w:rsid w:val="00CD0F2F"/>
    <w:rsid w:val="00CD131F"/>
    <w:rsid w:val="00CD1B12"/>
    <w:rsid w:val="00CD257D"/>
    <w:rsid w:val="00CD25D7"/>
    <w:rsid w:val="00CD2971"/>
    <w:rsid w:val="00CD2FC7"/>
    <w:rsid w:val="00CD3146"/>
    <w:rsid w:val="00CD3343"/>
    <w:rsid w:val="00CD37FA"/>
    <w:rsid w:val="00CD3C44"/>
    <w:rsid w:val="00CD3DDC"/>
    <w:rsid w:val="00CD3DFB"/>
    <w:rsid w:val="00CD3E4B"/>
    <w:rsid w:val="00CD4000"/>
    <w:rsid w:val="00CD42D0"/>
    <w:rsid w:val="00CD43C3"/>
    <w:rsid w:val="00CD4441"/>
    <w:rsid w:val="00CD4B2A"/>
    <w:rsid w:val="00CD4B4A"/>
    <w:rsid w:val="00CD4D4E"/>
    <w:rsid w:val="00CD5411"/>
    <w:rsid w:val="00CD54A5"/>
    <w:rsid w:val="00CD585B"/>
    <w:rsid w:val="00CD5999"/>
    <w:rsid w:val="00CD5C57"/>
    <w:rsid w:val="00CD5D50"/>
    <w:rsid w:val="00CD5FF8"/>
    <w:rsid w:val="00CD6171"/>
    <w:rsid w:val="00CD61EF"/>
    <w:rsid w:val="00CD642C"/>
    <w:rsid w:val="00CD6617"/>
    <w:rsid w:val="00CD67F1"/>
    <w:rsid w:val="00CD69A7"/>
    <w:rsid w:val="00CD6AC0"/>
    <w:rsid w:val="00CD6B93"/>
    <w:rsid w:val="00CD7394"/>
    <w:rsid w:val="00CD760B"/>
    <w:rsid w:val="00CD77FD"/>
    <w:rsid w:val="00CD7AA4"/>
    <w:rsid w:val="00CD7BDD"/>
    <w:rsid w:val="00CD7C5A"/>
    <w:rsid w:val="00CD7D20"/>
    <w:rsid w:val="00CD7DAB"/>
    <w:rsid w:val="00CD7EF8"/>
    <w:rsid w:val="00CE004F"/>
    <w:rsid w:val="00CE01E6"/>
    <w:rsid w:val="00CE025B"/>
    <w:rsid w:val="00CE029C"/>
    <w:rsid w:val="00CE092B"/>
    <w:rsid w:val="00CE0BE4"/>
    <w:rsid w:val="00CE0DB6"/>
    <w:rsid w:val="00CE137E"/>
    <w:rsid w:val="00CE1717"/>
    <w:rsid w:val="00CE1747"/>
    <w:rsid w:val="00CE1FCB"/>
    <w:rsid w:val="00CE22FA"/>
    <w:rsid w:val="00CE2B85"/>
    <w:rsid w:val="00CE2CDF"/>
    <w:rsid w:val="00CE2F97"/>
    <w:rsid w:val="00CE3964"/>
    <w:rsid w:val="00CE3AEB"/>
    <w:rsid w:val="00CE3AFC"/>
    <w:rsid w:val="00CE3E0C"/>
    <w:rsid w:val="00CE3F61"/>
    <w:rsid w:val="00CE3FE2"/>
    <w:rsid w:val="00CE4105"/>
    <w:rsid w:val="00CE413D"/>
    <w:rsid w:val="00CE423F"/>
    <w:rsid w:val="00CE42DD"/>
    <w:rsid w:val="00CE458E"/>
    <w:rsid w:val="00CE4770"/>
    <w:rsid w:val="00CE4F9C"/>
    <w:rsid w:val="00CE4FE9"/>
    <w:rsid w:val="00CE5215"/>
    <w:rsid w:val="00CE59DF"/>
    <w:rsid w:val="00CE5AF1"/>
    <w:rsid w:val="00CE5D68"/>
    <w:rsid w:val="00CE5E80"/>
    <w:rsid w:val="00CE623A"/>
    <w:rsid w:val="00CE669C"/>
    <w:rsid w:val="00CE6FA7"/>
    <w:rsid w:val="00CE7474"/>
    <w:rsid w:val="00CE74D7"/>
    <w:rsid w:val="00CE7640"/>
    <w:rsid w:val="00CE7970"/>
    <w:rsid w:val="00CE7997"/>
    <w:rsid w:val="00CE7A4E"/>
    <w:rsid w:val="00CE7BE2"/>
    <w:rsid w:val="00CE7C3B"/>
    <w:rsid w:val="00CE7F91"/>
    <w:rsid w:val="00CF00DE"/>
    <w:rsid w:val="00CF010A"/>
    <w:rsid w:val="00CF0384"/>
    <w:rsid w:val="00CF08C8"/>
    <w:rsid w:val="00CF0D80"/>
    <w:rsid w:val="00CF10C7"/>
    <w:rsid w:val="00CF1128"/>
    <w:rsid w:val="00CF112D"/>
    <w:rsid w:val="00CF1526"/>
    <w:rsid w:val="00CF153C"/>
    <w:rsid w:val="00CF16E9"/>
    <w:rsid w:val="00CF186F"/>
    <w:rsid w:val="00CF18B0"/>
    <w:rsid w:val="00CF1AAD"/>
    <w:rsid w:val="00CF1DD6"/>
    <w:rsid w:val="00CF1E24"/>
    <w:rsid w:val="00CF1EA4"/>
    <w:rsid w:val="00CF203A"/>
    <w:rsid w:val="00CF2147"/>
    <w:rsid w:val="00CF2234"/>
    <w:rsid w:val="00CF24CC"/>
    <w:rsid w:val="00CF277C"/>
    <w:rsid w:val="00CF2845"/>
    <w:rsid w:val="00CF2851"/>
    <w:rsid w:val="00CF285D"/>
    <w:rsid w:val="00CF2932"/>
    <w:rsid w:val="00CF2982"/>
    <w:rsid w:val="00CF2B43"/>
    <w:rsid w:val="00CF2BB0"/>
    <w:rsid w:val="00CF3106"/>
    <w:rsid w:val="00CF3181"/>
    <w:rsid w:val="00CF31CC"/>
    <w:rsid w:val="00CF33BB"/>
    <w:rsid w:val="00CF3751"/>
    <w:rsid w:val="00CF38D8"/>
    <w:rsid w:val="00CF39FD"/>
    <w:rsid w:val="00CF3AEE"/>
    <w:rsid w:val="00CF3CB9"/>
    <w:rsid w:val="00CF418D"/>
    <w:rsid w:val="00CF425C"/>
    <w:rsid w:val="00CF470A"/>
    <w:rsid w:val="00CF49A0"/>
    <w:rsid w:val="00CF55D5"/>
    <w:rsid w:val="00CF57DF"/>
    <w:rsid w:val="00CF588E"/>
    <w:rsid w:val="00CF5B47"/>
    <w:rsid w:val="00CF5F13"/>
    <w:rsid w:val="00CF606C"/>
    <w:rsid w:val="00CF6368"/>
    <w:rsid w:val="00CF6502"/>
    <w:rsid w:val="00CF65FC"/>
    <w:rsid w:val="00CF669B"/>
    <w:rsid w:val="00CF674F"/>
    <w:rsid w:val="00CF786A"/>
    <w:rsid w:val="00CF7A13"/>
    <w:rsid w:val="00CF7D47"/>
    <w:rsid w:val="00CF7D73"/>
    <w:rsid w:val="00CF7D7A"/>
    <w:rsid w:val="00CF7DB9"/>
    <w:rsid w:val="00D001BE"/>
    <w:rsid w:val="00D00A4D"/>
    <w:rsid w:val="00D01275"/>
    <w:rsid w:val="00D0196D"/>
    <w:rsid w:val="00D01BAA"/>
    <w:rsid w:val="00D01C7C"/>
    <w:rsid w:val="00D01EFC"/>
    <w:rsid w:val="00D01F71"/>
    <w:rsid w:val="00D02055"/>
    <w:rsid w:val="00D02069"/>
    <w:rsid w:val="00D020B9"/>
    <w:rsid w:val="00D020D0"/>
    <w:rsid w:val="00D02B0E"/>
    <w:rsid w:val="00D02E74"/>
    <w:rsid w:val="00D03100"/>
    <w:rsid w:val="00D03393"/>
    <w:rsid w:val="00D03435"/>
    <w:rsid w:val="00D0362B"/>
    <w:rsid w:val="00D03808"/>
    <w:rsid w:val="00D03913"/>
    <w:rsid w:val="00D04054"/>
    <w:rsid w:val="00D042FE"/>
    <w:rsid w:val="00D04764"/>
    <w:rsid w:val="00D048EF"/>
    <w:rsid w:val="00D05484"/>
    <w:rsid w:val="00D0580D"/>
    <w:rsid w:val="00D0589C"/>
    <w:rsid w:val="00D05E04"/>
    <w:rsid w:val="00D05E2F"/>
    <w:rsid w:val="00D05F7C"/>
    <w:rsid w:val="00D062AA"/>
    <w:rsid w:val="00D064C7"/>
    <w:rsid w:val="00D067E8"/>
    <w:rsid w:val="00D06921"/>
    <w:rsid w:val="00D06941"/>
    <w:rsid w:val="00D06F4E"/>
    <w:rsid w:val="00D07102"/>
    <w:rsid w:val="00D0710C"/>
    <w:rsid w:val="00D07246"/>
    <w:rsid w:val="00D0755E"/>
    <w:rsid w:val="00D07B40"/>
    <w:rsid w:val="00D07B68"/>
    <w:rsid w:val="00D07BC7"/>
    <w:rsid w:val="00D07C8A"/>
    <w:rsid w:val="00D07FB0"/>
    <w:rsid w:val="00D100AB"/>
    <w:rsid w:val="00D10202"/>
    <w:rsid w:val="00D10B67"/>
    <w:rsid w:val="00D10C85"/>
    <w:rsid w:val="00D10CE9"/>
    <w:rsid w:val="00D10DDE"/>
    <w:rsid w:val="00D11138"/>
    <w:rsid w:val="00D111A4"/>
    <w:rsid w:val="00D115D4"/>
    <w:rsid w:val="00D1167B"/>
    <w:rsid w:val="00D116C9"/>
    <w:rsid w:val="00D118DC"/>
    <w:rsid w:val="00D11933"/>
    <w:rsid w:val="00D11AB2"/>
    <w:rsid w:val="00D11BFE"/>
    <w:rsid w:val="00D11C6E"/>
    <w:rsid w:val="00D1200B"/>
    <w:rsid w:val="00D12260"/>
    <w:rsid w:val="00D1231C"/>
    <w:rsid w:val="00D124F4"/>
    <w:rsid w:val="00D1270F"/>
    <w:rsid w:val="00D1276C"/>
    <w:rsid w:val="00D13229"/>
    <w:rsid w:val="00D132B1"/>
    <w:rsid w:val="00D137BD"/>
    <w:rsid w:val="00D13B98"/>
    <w:rsid w:val="00D13C0D"/>
    <w:rsid w:val="00D13F5A"/>
    <w:rsid w:val="00D13FC2"/>
    <w:rsid w:val="00D1417E"/>
    <w:rsid w:val="00D14319"/>
    <w:rsid w:val="00D14B80"/>
    <w:rsid w:val="00D14C4B"/>
    <w:rsid w:val="00D14D2A"/>
    <w:rsid w:val="00D14E59"/>
    <w:rsid w:val="00D154EA"/>
    <w:rsid w:val="00D1598B"/>
    <w:rsid w:val="00D15AF6"/>
    <w:rsid w:val="00D15DEC"/>
    <w:rsid w:val="00D1601B"/>
    <w:rsid w:val="00D1613A"/>
    <w:rsid w:val="00D16331"/>
    <w:rsid w:val="00D164C6"/>
    <w:rsid w:val="00D16526"/>
    <w:rsid w:val="00D16656"/>
    <w:rsid w:val="00D169B6"/>
    <w:rsid w:val="00D16A5A"/>
    <w:rsid w:val="00D16A8A"/>
    <w:rsid w:val="00D16B02"/>
    <w:rsid w:val="00D16E8C"/>
    <w:rsid w:val="00D17008"/>
    <w:rsid w:val="00D1788F"/>
    <w:rsid w:val="00D17B06"/>
    <w:rsid w:val="00D17BF5"/>
    <w:rsid w:val="00D17CAE"/>
    <w:rsid w:val="00D17D1A"/>
    <w:rsid w:val="00D17E0D"/>
    <w:rsid w:val="00D20036"/>
    <w:rsid w:val="00D200D5"/>
    <w:rsid w:val="00D20310"/>
    <w:rsid w:val="00D205FA"/>
    <w:rsid w:val="00D2070B"/>
    <w:rsid w:val="00D20785"/>
    <w:rsid w:val="00D20AC1"/>
    <w:rsid w:val="00D20AE5"/>
    <w:rsid w:val="00D20DE1"/>
    <w:rsid w:val="00D21101"/>
    <w:rsid w:val="00D212FD"/>
    <w:rsid w:val="00D215E1"/>
    <w:rsid w:val="00D216CF"/>
    <w:rsid w:val="00D21733"/>
    <w:rsid w:val="00D217F1"/>
    <w:rsid w:val="00D218C6"/>
    <w:rsid w:val="00D21957"/>
    <w:rsid w:val="00D21BB3"/>
    <w:rsid w:val="00D21D17"/>
    <w:rsid w:val="00D21E85"/>
    <w:rsid w:val="00D223B8"/>
    <w:rsid w:val="00D22471"/>
    <w:rsid w:val="00D224F3"/>
    <w:rsid w:val="00D226CD"/>
    <w:rsid w:val="00D228EB"/>
    <w:rsid w:val="00D229CC"/>
    <w:rsid w:val="00D22E22"/>
    <w:rsid w:val="00D240AA"/>
    <w:rsid w:val="00D24666"/>
    <w:rsid w:val="00D2483D"/>
    <w:rsid w:val="00D24B42"/>
    <w:rsid w:val="00D24D1C"/>
    <w:rsid w:val="00D24FA6"/>
    <w:rsid w:val="00D250E9"/>
    <w:rsid w:val="00D2518E"/>
    <w:rsid w:val="00D251BD"/>
    <w:rsid w:val="00D25399"/>
    <w:rsid w:val="00D257DC"/>
    <w:rsid w:val="00D2589E"/>
    <w:rsid w:val="00D25DCA"/>
    <w:rsid w:val="00D2613F"/>
    <w:rsid w:val="00D26168"/>
    <w:rsid w:val="00D263C8"/>
    <w:rsid w:val="00D263D5"/>
    <w:rsid w:val="00D26419"/>
    <w:rsid w:val="00D264C6"/>
    <w:rsid w:val="00D265AE"/>
    <w:rsid w:val="00D265F3"/>
    <w:rsid w:val="00D266B3"/>
    <w:rsid w:val="00D2690D"/>
    <w:rsid w:val="00D26EA3"/>
    <w:rsid w:val="00D27067"/>
    <w:rsid w:val="00D273C6"/>
    <w:rsid w:val="00D273DE"/>
    <w:rsid w:val="00D274CC"/>
    <w:rsid w:val="00D278F7"/>
    <w:rsid w:val="00D27ABA"/>
    <w:rsid w:val="00D27B72"/>
    <w:rsid w:val="00D27D7E"/>
    <w:rsid w:val="00D300B3"/>
    <w:rsid w:val="00D3110B"/>
    <w:rsid w:val="00D31226"/>
    <w:rsid w:val="00D3177D"/>
    <w:rsid w:val="00D31A39"/>
    <w:rsid w:val="00D31BFF"/>
    <w:rsid w:val="00D31E5F"/>
    <w:rsid w:val="00D31F32"/>
    <w:rsid w:val="00D3222A"/>
    <w:rsid w:val="00D3265C"/>
    <w:rsid w:val="00D3268A"/>
    <w:rsid w:val="00D32E0B"/>
    <w:rsid w:val="00D32EA6"/>
    <w:rsid w:val="00D32F16"/>
    <w:rsid w:val="00D32F25"/>
    <w:rsid w:val="00D33003"/>
    <w:rsid w:val="00D33494"/>
    <w:rsid w:val="00D33CC4"/>
    <w:rsid w:val="00D33CD3"/>
    <w:rsid w:val="00D33F91"/>
    <w:rsid w:val="00D3414A"/>
    <w:rsid w:val="00D34474"/>
    <w:rsid w:val="00D34745"/>
    <w:rsid w:val="00D34814"/>
    <w:rsid w:val="00D34941"/>
    <w:rsid w:val="00D34B7F"/>
    <w:rsid w:val="00D3552C"/>
    <w:rsid w:val="00D35C30"/>
    <w:rsid w:val="00D35F55"/>
    <w:rsid w:val="00D365C5"/>
    <w:rsid w:val="00D365DC"/>
    <w:rsid w:val="00D3682E"/>
    <w:rsid w:val="00D369F2"/>
    <w:rsid w:val="00D372E9"/>
    <w:rsid w:val="00D37310"/>
    <w:rsid w:val="00D376FC"/>
    <w:rsid w:val="00D377AD"/>
    <w:rsid w:val="00D37BD7"/>
    <w:rsid w:val="00D37CFA"/>
    <w:rsid w:val="00D4002A"/>
    <w:rsid w:val="00D4003C"/>
    <w:rsid w:val="00D404FB"/>
    <w:rsid w:val="00D40557"/>
    <w:rsid w:val="00D40B8A"/>
    <w:rsid w:val="00D40C9A"/>
    <w:rsid w:val="00D40D73"/>
    <w:rsid w:val="00D4137A"/>
    <w:rsid w:val="00D41388"/>
    <w:rsid w:val="00D41664"/>
    <w:rsid w:val="00D4174F"/>
    <w:rsid w:val="00D41E7A"/>
    <w:rsid w:val="00D41ECC"/>
    <w:rsid w:val="00D41FBF"/>
    <w:rsid w:val="00D42058"/>
    <w:rsid w:val="00D420DF"/>
    <w:rsid w:val="00D4213C"/>
    <w:rsid w:val="00D42322"/>
    <w:rsid w:val="00D42678"/>
    <w:rsid w:val="00D427B4"/>
    <w:rsid w:val="00D4291A"/>
    <w:rsid w:val="00D42A9B"/>
    <w:rsid w:val="00D42B1E"/>
    <w:rsid w:val="00D42B4E"/>
    <w:rsid w:val="00D42BFA"/>
    <w:rsid w:val="00D42D39"/>
    <w:rsid w:val="00D42F0E"/>
    <w:rsid w:val="00D42FDC"/>
    <w:rsid w:val="00D43562"/>
    <w:rsid w:val="00D43ACA"/>
    <w:rsid w:val="00D43D6A"/>
    <w:rsid w:val="00D43FFA"/>
    <w:rsid w:val="00D44292"/>
    <w:rsid w:val="00D44382"/>
    <w:rsid w:val="00D4460C"/>
    <w:rsid w:val="00D4484D"/>
    <w:rsid w:val="00D44AC1"/>
    <w:rsid w:val="00D44C41"/>
    <w:rsid w:val="00D45120"/>
    <w:rsid w:val="00D451C8"/>
    <w:rsid w:val="00D453E9"/>
    <w:rsid w:val="00D454CB"/>
    <w:rsid w:val="00D45760"/>
    <w:rsid w:val="00D4595D"/>
    <w:rsid w:val="00D46180"/>
    <w:rsid w:val="00D462CC"/>
    <w:rsid w:val="00D4632E"/>
    <w:rsid w:val="00D4699A"/>
    <w:rsid w:val="00D46B78"/>
    <w:rsid w:val="00D46DBC"/>
    <w:rsid w:val="00D46ED3"/>
    <w:rsid w:val="00D46F12"/>
    <w:rsid w:val="00D46FBD"/>
    <w:rsid w:val="00D471F2"/>
    <w:rsid w:val="00D47564"/>
    <w:rsid w:val="00D47D03"/>
    <w:rsid w:val="00D47E47"/>
    <w:rsid w:val="00D504A1"/>
    <w:rsid w:val="00D50850"/>
    <w:rsid w:val="00D50A3A"/>
    <w:rsid w:val="00D50D42"/>
    <w:rsid w:val="00D511F2"/>
    <w:rsid w:val="00D513BC"/>
    <w:rsid w:val="00D51535"/>
    <w:rsid w:val="00D51548"/>
    <w:rsid w:val="00D5169C"/>
    <w:rsid w:val="00D51B6D"/>
    <w:rsid w:val="00D51C57"/>
    <w:rsid w:val="00D51D44"/>
    <w:rsid w:val="00D51F43"/>
    <w:rsid w:val="00D5237A"/>
    <w:rsid w:val="00D5271B"/>
    <w:rsid w:val="00D52A69"/>
    <w:rsid w:val="00D52A86"/>
    <w:rsid w:val="00D52AEF"/>
    <w:rsid w:val="00D5324B"/>
    <w:rsid w:val="00D533B7"/>
    <w:rsid w:val="00D53916"/>
    <w:rsid w:val="00D5395C"/>
    <w:rsid w:val="00D53AD7"/>
    <w:rsid w:val="00D53EF9"/>
    <w:rsid w:val="00D53F55"/>
    <w:rsid w:val="00D54165"/>
    <w:rsid w:val="00D54376"/>
    <w:rsid w:val="00D54AC8"/>
    <w:rsid w:val="00D54E84"/>
    <w:rsid w:val="00D54FB0"/>
    <w:rsid w:val="00D54FCB"/>
    <w:rsid w:val="00D5501D"/>
    <w:rsid w:val="00D550E6"/>
    <w:rsid w:val="00D551AA"/>
    <w:rsid w:val="00D552B5"/>
    <w:rsid w:val="00D554EA"/>
    <w:rsid w:val="00D55595"/>
    <w:rsid w:val="00D557AB"/>
    <w:rsid w:val="00D559C4"/>
    <w:rsid w:val="00D55B88"/>
    <w:rsid w:val="00D55D66"/>
    <w:rsid w:val="00D5648A"/>
    <w:rsid w:val="00D564AA"/>
    <w:rsid w:val="00D56625"/>
    <w:rsid w:val="00D56891"/>
    <w:rsid w:val="00D5689B"/>
    <w:rsid w:val="00D568E3"/>
    <w:rsid w:val="00D56B9E"/>
    <w:rsid w:val="00D56C02"/>
    <w:rsid w:val="00D56C0D"/>
    <w:rsid w:val="00D56E4D"/>
    <w:rsid w:val="00D56EB8"/>
    <w:rsid w:val="00D56F8B"/>
    <w:rsid w:val="00D571A7"/>
    <w:rsid w:val="00D57248"/>
    <w:rsid w:val="00D57488"/>
    <w:rsid w:val="00D5755E"/>
    <w:rsid w:val="00D57616"/>
    <w:rsid w:val="00D578C5"/>
    <w:rsid w:val="00D57BAB"/>
    <w:rsid w:val="00D57C3F"/>
    <w:rsid w:val="00D57C92"/>
    <w:rsid w:val="00D60255"/>
    <w:rsid w:val="00D602A4"/>
    <w:rsid w:val="00D60342"/>
    <w:rsid w:val="00D60420"/>
    <w:rsid w:val="00D605D6"/>
    <w:rsid w:val="00D60AC6"/>
    <w:rsid w:val="00D60FEE"/>
    <w:rsid w:val="00D611AD"/>
    <w:rsid w:val="00D61469"/>
    <w:rsid w:val="00D61EC4"/>
    <w:rsid w:val="00D62259"/>
    <w:rsid w:val="00D623D4"/>
    <w:rsid w:val="00D62447"/>
    <w:rsid w:val="00D6269D"/>
    <w:rsid w:val="00D627FF"/>
    <w:rsid w:val="00D62C71"/>
    <w:rsid w:val="00D62F8B"/>
    <w:rsid w:val="00D63092"/>
    <w:rsid w:val="00D63232"/>
    <w:rsid w:val="00D63479"/>
    <w:rsid w:val="00D63580"/>
    <w:rsid w:val="00D6365C"/>
    <w:rsid w:val="00D637B2"/>
    <w:rsid w:val="00D63B44"/>
    <w:rsid w:val="00D63D91"/>
    <w:rsid w:val="00D63F4F"/>
    <w:rsid w:val="00D6511F"/>
    <w:rsid w:val="00D65150"/>
    <w:rsid w:val="00D6534E"/>
    <w:rsid w:val="00D655F1"/>
    <w:rsid w:val="00D65660"/>
    <w:rsid w:val="00D658AE"/>
    <w:rsid w:val="00D658D6"/>
    <w:rsid w:val="00D65D59"/>
    <w:rsid w:val="00D65DFC"/>
    <w:rsid w:val="00D65F86"/>
    <w:rsid w:val="00D65FDC"/>
    <w:rsid w:val="00D6611B"/>
    <w:rsid w:val="00D66179"/>
    <w:rsid w:val="00D66558"/>
    <w:rsid w:val="00D6664A"/>
    <w:rsid w:val="00D6696D"/>
    <w:rsid w:val="00D66DE9"/>
    <w:rsid w:val="00D6760F"/>
    <w:rsid w:val="00D70632"/>
    <w:rsid w:val="00D70764"/>
    <w:rsid w:val="00D70ADD"/>
    <w:rsid w:val="00D70D05"/>
    <w:rsid w:val="00D715F9"/>
    <w:rsid w:val="00D71603"/>
    <w:rsid w:val="00D717A6"/>
    <w:rsid w:val="00D7183D"/>
    <w:rsid w:val="00D71874"/>
    <w:rsid w:val="00D71AFC"/>
    <w:rsid w:val="00D71E18"/>
    <w:rsid w:val="00D7210E"/>
    <w:rsid w:val="00D72447"/>
    <w:rsid w:val="00D725CF"/>
    <w:rsid w:val="00D728A0"/>
    <w:rsid w:val="00D72CA3"/>
    <w:rsid w:val="00D72D5D"/>
    <w:rsid w:val="00D73384"/>
    <w:rsid w:val="00D734C6"/>
    <w:rsid w:val="00D7361F"/>
    <w:rsid w:val="00D73889"/>
    <w:rsid w:val="00D73B07"/>
    <w:rsid w:val="00D73B97"/>
    <w:rsid w:val="00D73CCB"/>
    <w:rsid w:val="00D73F87"/>
    <w:rsid w:val="00D74104"/>
    <w:rsid w:val="00D744C7"/>
    <w:rsid w:val="00D74AC4"/>
    <w:rsid w:val="00D7500A"/>
    <w:rsid w:val="00D750FB"/>
    <w:rsid w:val="00D75151"/>
    <w:rsid w:val="00D75586"/>
    <w:rsid w:val="00D7573F"/>
    <w:rsid w:val="00D75BDB"/>
    <w:rsid w:val="00D75D20"/>
    <w:rsid w:val="00D75F16"/>
    <w:rsid w:val="00D765EE"/>
    <w:rsid w:val="00D7678B"/>
    <w:rsid w:val="00D769B9"/>
    <w:rsid w:val="00D76E63"/>
    <w:rsid w:val="00D76EED"/>
    <w:rsid w:val="00D76F7B"/>
    <w:rsid w:val="00D77147"/>
    <w:rsid w:val="00D77185"/>
    <w:rsid w:val="00D77312"/>
    <w:rsid w:val="00D77485"/>
    <w:rsid w:val="00D774A7"/>
    <w:rsid w:val="00D77839"/>
    <w:rsid w:val="00D77D56"/>
    <w:rsid w:val="00D77D60"/>
    <w:rsid w:val="00D80313"/>
    <w:rsid w:val="00D807E1"/>
    <w:rsid w:val="00D80B26"/>
    <w:rsid w:val="00D80E7F"/>
    <w:rsid w:val="00D81030"/>
    <w:rsid w:val="00D8117F"/>
    <w:rsid w:val="00D812B5"/>
    <w:rsid w:val="00D81542"/>
    <w:rsid w:val="00D815D9"/>
    <w:rsid w:val="00D81656"/>
    <w:rsid w:val="00D81B2D"/>
    <w:rsid w:val="00D81D35"/>
    <w:rsid w:val="00D81F3B"/>
    <w:rsid w:val="00D81FE3"/>
    <w:rsid w:val="00D81FF1"/>
    <w:rsid w:val="00D81FF4"/>
    <w:rsid w:val="00D8201F"/>
    <w:rsid w:val="00D8216D"/>
    <w:rsid w:val="00D821C2"/>
    <w:rsid w:val="00D82627"/>
    <w:rsid w:val="00D8262E"/>
    <w:rsid w:val="00D82889"/>
    <w:rsid w:val="00D82959"/>
    <w:rsid w:val="00D83123"/>
    <w:rsid w:val="00D83170"/>
    <w:rsid w:val="00D8324C"/>
    <w:rsid w:val="00D835DB"/>
    <w:rsid w:val="00D838F0"/>
    <w:rsid w:val="00D83D14"/>
    <w:rsid w:val="00D83D87"/>
    <w:rsid w:val="00D83F64"/>
    <w:rsid w:val="00D83FD1"/>
    <w:rsid w:val="00D84097"/>
    <w:rsid w:val="00D840A0"/>
    <w:rsid w:val="00D84527"/>
    <w:rsid w:val="00D84B4E"/>
    <w:rsid w:val="00D84CD1"/>
    <w:rsid w:val="00D84D0F"/>
    <w:rsid w:val="00D8529D"/>
    <w:rsid w:val="00D8543A"/>
    <w:rsid w:val="00D8584A"/>
    <w:rsid w:val="00D85A74"/>
    <w:rsid w:val="00D85A9F"/>
    <w:rsid w:val="00D85ABB"/>
    <w:rsid w:val="00D85CD8"/>
    <w:rsid w:val="00D860ED"/>
    <w:rsid w:val="00D8635A"/>
    <w:rsid w:val="00D8636C"/>
    <w:rsid w:val="00D863B0"/>
    <w:rsid w:val="00D86C10"/>
    <w:rsid w:val="00D86C91"/>
    <w:rsid w:val="00D86E0A"/>
    <w:rsid w:val="00D8720A"/>
    <w:rsid w:val="00D87713"/>
    <w:rsid w:val="00D879A9"/>
    <w:rsid w:val="00D879D6"/>
    <w:rsid w:val="00D90067"/>
    <w:rsid w:val="00D900B9"/>
    <w:rsid w:val="00D9047B"/>
    <w:rsid w:val="00D9070D"/>
    <w:rsid w:val="00D90C90"/>
    <w:rsid w:val="00D90F98"/>
    <w:rsid w:val="00D9156D"/>
    <w:rsid w:val="00D919A8"/>
    <w:rsid w:val="00D91B23"/>
    <w:rsid w:val="00D91C43"/>
    <w:rsid w:val="00D91DB5"/>
    <w:rsid w:val="00D91ECB"/>
    <w:rsid w:val="00D927A5"/>
    <w:rsid w:val="00D92A30"/>
    <w:rsid w:val="00D92DAB"/>
    <w:rsid w:val="00D932C0"/>
    <w:rsid w:val="00D93592"/>
    <w:rsid w:val="00D935AF"/>
    <w:rsid w:val="00D93864"/>
    <w:rsid w:val="00D938EC"/>
    <w:rsid w:val="00D93F32"/>
    <w:rsid w:val="00D940AE"/>
    <w:rsid w:val="00D9422C"/>
    <w:rsid w:val="00D94405"/>
    <w:rsid w:val="00D94723"/>
    <w:rsid w:val="00D948AB"/>
    <w:rsid w:val="00D9497B"/>
    <w:rsid w:val="00D94A7E"/>
    <w:rsid w:val="00D94BE2"/>
    <w:rsid w:val="00D94D02"/>
    <w:rsid w:val="00D95116"/>
    <w:rsid w:val="00D951E0"/>
    <w:rsid w:val="00D95708"/>
    <w:rsid w:val="00D95777"/>
    <w:rsid w:val="00D959FB"/>
    <w:rsid w:val="00D95DDB"/>
    <w:rsid w:val="00D96738"/>
    <w:rsid w:val="00D9674A"/>
    <w:rsid w:val="00D968C4"/>
    <w:rsid w:val="00D96A09"/>
    <w:rsid w:val="00D96F48"/>
    <w:rsid w:val="00D97549"/>
    <w:rsid w:val="00D975E8"/>
    <w:rsid w:val="00D9769A"/>
    <w:rsid w:val="00D976EA"/>
    <w:rsid w:val="00D97E0E"/>
    <w:rsid w:val="00DA0512"/>
    <w:rsid w:val="00DA087B"/>
    <w:rsid w:val="00DA0D46"/>
    <w:rsid w:val="00DA0EF4"/>
    <w:rsid w:val="00DA104C"/>
    <w:rsid w:val="00DA13C6"/>
    <w:rsid w:val="00DA156C"/>
    <w:rsid w:val="00DA1622"/>
    <w:rsid w:val="00DA1680"/>
    <w:rsid w:val="00DA179D"/>
    <w:rsid w:val="00DA2142"/>
    <w:rsid w:val="00DA214A"/>
    <w:rsid w:val="00DA21F4"/>
    <w:rsid w:val="00DA2555"/>
    <w:rsid w:val="00DA2D38"/>
    <w:rsid w:val="00DA2F9E"/>
    <w:rsid w:val="00DA30D9"/>
    <w:rsid w:val="00DA3137"/>
    <w:rsid w:val="00DA33E9"/>
    <w:rsid w:val="00DA3416"/>
    <w:rsid w:val="00DA357B"/>
    <w:rsid w:val="00DA3629"/>
    <w:rsid w:val="00DA37BB"/>
    <w:rsid w:val="00DA3A49"/>
    <w:rsid w:val="00DA3BEF"/>
    <w:rsid w:val="00DA3CA8"/>
    <w:rsid w:val="00DA3D87"/>
    <w:rsid w:val="00DA3DE5"/>
    <w:rsid w:val="00DA4121"/>
    <w:rsid w:val="00DA417B"/>
    <w:rsid w:val="00DA4241"/>
    <w:rsid w:val="00DA4590"/>
    <w:rsid w:val="00DA47DE"/>
    <w:rsid w:val="00DA48F5"/>
    <w:rsid w:val="00DA4A98"/>
    <w:rsid w:val="00DA4CB1"/>
    <w:rsid w:val="00DA4E6B"/>
    <w:rsid w:val="00DA4F0C"/>
    <w:rsid w:val="00DA4FF9"/>
    <w:rsid w:val="00DA5169"/>
    <w:rsid w:val="00DA532E"/>
    <w:rsid w:val="00DA547A"/>
    <w:rsid w:val="00DA54E9"/>
    <w:rsid w:val="00DA5827"/>
    <w:rsid w:val="00DA5A6A"/>
    <w:rsid w:val="00DA5D90"/>
    <w:rsid w:val="00DA5E1A"/>
    <w:rsid w:val="00DA5E76"/>
    <w:rsid w:val="00DA63FA"/>
    <w:rsid w:val="00DA6435"/>
    <w:rsid w:val="00DA6705"/>
    <w:rsid w:val="00DA6911"/>
    <w:rsid w:val="00DA6B84"/>
    <w:rsid w:val="00DA6CC2"/>
    <w:rsid w:val="00DA6F94"/>
    <w:rsid w:val="00DA70F8"/>
    <w:rsid w:val="00DA731A"/>
    <w:rsid w:val="00DA7326"/>
    <w:rsid w:val="00DA7354"/>
    <w:rsid w:val="00DA779D"/>
    <w:rsid w:val="00DA7AB1"/>
    <w:rsid w:val="00DA7D42"/>
    <w:rsid w:val="00DA7DAD"/>
    <w:rsid w:val="00DB000C"/>
    <w:rsid w:val="00DB01D6"/>
    <w:rsid w:val="00DB0A74"/>
    <w:rsid w:val="00DB0F6E"/>
    <w:rsid w:val="00DB106D"/>
    <w:rsid w:val="00DB11DA"/>
    <w:rsid w:val="00DB12F7"/>
    <w:rsid w:val="00DB1594"/>
    <w:rsid w:val="00DB18FC"/>
    <w:rsid w:val="00DB1D80"/>
    <w:rsid w:val="00DB1DEA"/>
    <w:rsid w:val="00DB1E54"/>
    <w:rsid w:val="00DB211C"/>
    <w:rsid w:val="00DB21E3"/>
    <w:rsid w:val="00DB2309"/>
    <w:rsid w:val="00DB25FD"/>
    <w:rsid w:val="00DB2B5D"/>
    <w:rsid w:val="00DB313B"/>
    <w:rsid w:val="00DB3172"/>
    <w:rsid w:val="00DB31AD"/>
    <w:rsid w:val="00DB3479"/>
    <w:rsid w:val="00DB35A3"/>
    <w:rsid w:val="00DB38D8"/>
    <w:rsid w:val="00DB39D0"/>
    <w:rsid w:val="00DB3A36"/>
    <w:rsid w:val="00DB3A70"/>
    <w:rsid w:val="00DB3B09"/>
    <w:rsid w:val="00DB3BD2"/>
    <w:rsid w:val="00DB3C88"/>
    <w:rsid w:val="00DB3D9B"/>
    <w:rsid w:val="00DB3F80"/>
    <w:rsid w:val="00DB42B4"/>
    <w:rsid w:val="00DB4645"/>
    <w:rsid w:val="00DB469F"/>
    <w:rsid w:val="00DB49D7"/>
    <w:rsid w:val="00DB4D13"/>
    <w:rsid w:val="00DB50B1"/>
    <w:rsid w:val="00DB5761"/>
    <w:rsid w:val="00DB57AF"/>
    <w:rsid w:val="00DB5B35"/>
    <w:rsid w:val="00DB5DEC"/>
    <w:rsid w:val="00DB61E2"/>
    <w:rsid w:val="00DB65B1"/>
    <w:rsid w:val="00DB6647"/>
    <w:rsid w:val="00DB66CE"/>
    <w:rsid w:val="00DB670A"/>
    <w:rsid w:val="00DB6E6F"/>
    <w:rsid w:val="00DB741D"/>
    <w:rsid w:val="00DB7CE3"/>
    <w:rsid w:val="00DC0112"/>
    <w:rsid w:val="00DC038A"/>
    <w:rsid w:val="00DC0A85"/>
    <w:rsid w:val="00DC0BF6"/>
    <w:rsid w:val="00DC1016"/>
    <w:rsid w:val="00DC18FC"/>
    <w:rsid w:val="00DC1A30"/>
    <w:rsid w:val="00DC1B1A"/>
    <w:rsid w:val="00DC1C45"/>
    <w:rsid w:val="00DC1C8C"/>
    <w:rsid w:val="00DC1E7F"/>
    <w:rsid w:val="00DC20F0"/>
    <w:rsid w:val="00DC2307"/>
    <w:rsid w:val="00DC32C3"/>
    <w:rsid w:val="00DC338D"/>
    <w:rsid w:val="00DC346E"/>
    <w:rsid w:val="00DC347F"/>
    <w:rsid w:val="00DC3551"/>
    <w:rsid w:val="00DC3612"/>
    <w:rsid w:val="00DC36BD"/>
    <w:rsid w:val="00DC38FB"/>
    <w:rsid w:val="00DC3EEF"/>
    <w:rsid w:val="00DC3FC0"/>
    <w:rsid w:val="00DC4117"/>
    <w:rsid w:val="00DC4579"/>
    <w:rsid w:val="00DC46DD"/>
    <w:rsid w:val="00DC4806"/>
    <w:rsid w:val="00DC490E"/>
    <w:rsid w:val="00DC4B54"/>
    <w:rsid w:val="00DC4D9D"/>
    <w:rsid w:val="00DC4F8B"/>
    <w:rsid w:val="00DC53B6"/>
    <w:rsid w:val="00DC5706"/>
    <w:rsid w:val="00DC5754"/>
    <w:rsid w:val="00DC59B7"/>
    <w:rsid w:val="00DC5B73"/>
    <w:rsid w:val="00DC5C70"/>
    <w:rsid w:val="00DC60D4"/>
    <w:rsid w:val="00DC62FE"/>
    <w:rsid w:val="00DC6438"/>
    <w:rsid w:val="00DC64C3"/>
    <w:rsid w:val="00DC6670"/>
    <w:rsid w:val="00DC681F"/>
    <w:rsid w:val="00DC6974"/>
    <w:rsid w:val="00DC69C3"/>
    <w:rsid w:val="00DC6A25"/>
    <w:rsid w:val="00DC6A57"/>
    <w:rsid w:val="00DC6D34"/>
    <w:rsid w:val="00DC6EFC"/>
    <w:rsid w:val="00DC6FDD"/>
    <w:rsid w:val="00DC723A"/>
    <w:rsid w:val="00DC7288"/>
    <w:rsid w:val="00DC743A"/>
    <w:rsid w:val="00DC79FB"/>
    <w:rsid w:val="00DC7D77"/>
    <w:rsid w:val="00DC7FC3"/>
    <w:rsid w:val="00DD0195"/>
    <w:rsid w:val="00DD05DF"/>
    <w:rsid w:val="00DD0948"/>
    <w:rsid w:val="00DD0A9D"/>
    <w:rsid w:val="00DD0FF3"/>
    <w:rsid w:val="00DD106E"/>
    <w:rsid w:val="00DD10DC"/>
    <w:rsid w:val="00DD116B"/>
    <w:rsid w:val="00DD16A0"/>
    <w:rsid w:val="00DD176C"/>
    <w:rsid w:val="00DD193E"/>
    <w:rsid w:val="00DD1F95"/>
    <w:rsid w:val="00DD2054"/>
    <w:rsid w:val="00DD245E"/>
    <w:rsid w:val="00DD27B8"/>
    <w:rsid w:val="00DD2ACE"/>
    <w:rsid w:val="00DD2F24"/>
    <w:rsid w:val="00DD2F84"/>
    <w:rsid w:val="00DD30BA"/>
    <w:rsid w:val="00DD3AA4"/>
    <w:rsid w:val="00DD4556"/>
    <w:rsid w:val="00DD4743"/>
    <w:rsid w:val="00DD48D9"/>
    <w:rsid w:val="00DD4EDC"/>
    <w:rsid w:val="00DD562B"/>
    <w:rsid w:val="00DD5634"/>
    <w:rsid w:val="00DD57B5"/>
    <w:rsid w:val="00DD5E05"/>
    <w:rsid w:val="00DD5EB7"/>
    <w:rsid w:val="00DD6190"/>
    <w:rsid w:val="00DD630B"/>
    <w:rsid w:val="00DD6734"/>
    <w:rsid w:val="00DD6EE5"/>
    <w:rsid w:val="00DD6F96"/>
    <w:rsid w:val="00DD7203"/>
    <w:rsid w:val="00DD7362"/>
    <w:rsid w:val="00DD74C4"/>
    <w:rsid w:val="00DD753B"/>
    <w:rsid w:val="00DD779D"/>
    <w:rsid w:val="00DD7A2A"/>
    <w:rsid w:val="00DD7B85"/>
    <w:rsid w:val="00DD7DC8"/>
    <w:rsid w:val="00DD7F58"/>
    <w:rsid w:val="00DE0471"/>
    <w:rsid w:val="00DE06AD"/>
    <w:rsid w:val="00DE083B"/>
    <w:rsid w:val="00DE0857"/>
    <w:rsid w:val="00DE095A"/>
    <w:rsid w:val="00DE0EEF"/>
    <w:rsid w:val="00DE0FEA"/>
    <w:rsid w:val="00DE11B8"/>
    <w:rsid w:val="00DE13D5"/>
    <w:rsid w:val="00DE17E6"/>
    <w:rsid w:val="00DE1C0B"/>
    <w:rsid w:val="00DE1CF4"/>
    <w:rsid w:val="00DE2274"/>
    <w:rsid w:val="00DE22C6"/>
    <w:rsid w:val="00DE245F"/>
    <w:rsid w:val="00DE24AB"/>
    <w:rsid w:val="00DE25C9"/>
    <w:rsid w:val="00DE27A2"/>
    <w:rsid w:val="00DE2A5B"/>
    <w:rsid w:val="00DE2AE4"/>
    <w:rsid w:val="00DE345A"/>
    <w:rsid w:val="00DE36DA"/>
    <w:rsid w:val="00DE371F"/>
    <w:rsid w:val="00DE3834"/>
    <w:rsid w:val="00DE38F4"/>
    <w:rsid w:val="00DE3B08"/>
    <w:rsid w:val="00DE3B37"/>
    <w:rsid w:val="00DE476B"/>
    <w:rsid w:val="00DE491B"/>
    <w:rsid w:val="00DE4996"/>
    <w:rsid w:val="00DE4A52"/>
    <w:rsid w:val="00DE5655"/>
    <w:rsid w:val="00DE5744"/>
    <w:rsid w:val="00DE593B"/>
    <w:rsid w:val="00DE599D"/>
    <w:rsid w:val="00DE59D6"/>
    <w:rsid w:val="00DE5AC1"/>
    <w:rsid w:val="00DE5D8A"/>
    <w:rsid w:val="00DE5DF0"/>
    <w:rsid w:val="00DE62F9"/>
    <w:rsid w:val="00DE699A"/>
    <w:rsid w:val="00DE6D06"/>
    <w:rsid w:val="00DE6F23"/>
    <w:rsid w:val="00DE6F77"/>
    <w:rsid w:val="00DE7120"/>
    <w:rsid w:val="00DE71DC"/>
    <w:rsid w:val="00DE7298"/>
    <w:rsid w:val="00DE730B"/>
    <w:rsid w:val="00DE770A"/>
    <w:rsid w:val="00DE7715"/>
    <w:rsid w:val="00DE7875"/>
    <w:rsid w:val="00DE7A2A"/>
    <w:rsid w:val="00DE7C7F"/>
    <w:rsid w:val="00DE7D29"/>
    <w:rsid w:val="00DE7D7E"/>
    <w:rsid w:val="00DE7DC3"/>
    <w:rsid w:val="00DE7E43"/>
    <w:rsid w:val="00DE7FA6"/>
    <w:rsid w:val="00DE7FBB"/>
    <w:rsid w:val="00DF011E"/>
    <w:rsid w:val="00DF06A3"/>
    <w:rsid w:val="00DF0975"/>
    <w:rsid w:val="00DF0A1B"/>
    <w:rsid w:val="00DF0D8D"/>
    <w:rsid w:val="00DF0DDA"/>
    <w:rsid w:val="00DF0EF9"/>
    <w:rsid w:val="00DF0F9E"/>
    <w:rsid w:val="00DF1281"/>
    <w:rsid w:val="00DF14A9"/>
    <w:rsid w:val="00DF1574"/>
    <w:rsid w:val="00DF1714"/>
    <w:rsid w:val="00DF1835"/>
    <w:rsid w:val="00DF199B"/>
    <w:rsid w:val="00DF19B8"/>
    <w:rsid w:val="00DF19BF"/>
    <w:rsid w:val="00DF1CB1"/>
    <w:rsid w:val="00DF1E2D"/>
    <w:rsid w:val="00DF201C"/>
    <w:rsid w:val="00DF2063"/>
    <w:rsid w:val="00DF212B"/>
    <w:rsid w:val="00DF22B5"/>
    <w:rsid w:val="00DF2442"/>
    <w:rsid w:val="00DF24BE"/>
    <w:rsid w:val="00DF255E"/>
    <w:rsid w:val="00DF2597"/>
    <w:rsid w:val="00DF27AA"/>
    <w:rsid w:val="00DF28A8"/>
    <w:rsid w:val="00DF2B64"/>
    <w:rsid w:val="00DF2BDC"/>
    <w:rsid w:val="00DF2D44"/>
    <w:rsid w:val="00DF3378"/>
    <w:rsid w:val="00DF3592"/>
    <w:rsid w:val="00DF3A48"/>
    <w:rsid w:val="00DF3CDB"/>
    <w:rsid w:val="00DF40D8"/>
    <w:rsid w:val="00DF4478"/>
    <w:rsid w:val="00DF459A"/>
    <w:rsid w:val="00DF48AD"/>
    <w:rsid w:val="00DF4923"/>
    <w:rsid w:val="00DF4A8D"/>
    <w:rsid w:val="00DF4BDD"/>
    <w:rsid w:val="00DF4C20"/>
    <w:rsid w:val="00DF4CA6"/>
    <w:rsid w:val="00DF5275"/>
    <w:rsid w:val="00DF5633"/>
    <w:rsid w:val="00DF563A"/>
    <w:rsid w:val="00DF59D5"/>
    <w:rsid w:val="00DF5A72"/>
    <w:rsid w:val="00DF5D0E"/>
    <w:rsid w:val="00DF6058"/>
    <w:rsid w:val="00DF60D0"/>
    <w:rsid w:val="00DF621C"/>
    <w:rsid w:val="00DF630C"/>
    <w:rsid w:val="00DF6EC5"/>
    <w:rsid w:val="00DF6EF5"/>
    <w:rsid w:val="00DF6F73"/>
    <w:rsid w:val="00DF73DD"/>
    <w:rsid w:val="00DF783B"/>
    <w:rsid w:val="00DF7A1B"/>
    <w:rsid w:val="00DF7C4C"/>
    <w:rsid w:val="00DF7E27"/>
    <w:rsid w:val="00DF7EB3"/>
    <w:rsid w:val="00E0073E"/>
    <w:rsid w:val="00E00B1E"/>
    <w:rsid w:val="00E010B6"/>
    <w:rsid w:val="00E01105"/>
    <w:rsid w:val="00E0113A"/>
    <w:rsid w:val="00E01254"/>
    <w:rsid w:val="00E012D5"/>
    <w:rsid w:val="00E01520"/>
    <w:rsid w:val="00E0160D"/>
    <w:rsid w:val="00E018DB"/>
    <w:rsid w:val="00E01A91"/>
    <w:rsid w:val="00E01B39"/>
    <w:rsid w:val="00E01B92"/>
    <w:rsid w:val="00E01E25"/>
    <w:rsid w:val="00E02049"/>
    <w:rsid w:val="00E0279F"/>
    <w:rsid w:val="00E0287F"/>
    <w:rsid w:val="00E02B34"/>
    <w:rsid w:val="00E02BC8"/>
    <w:rsid w:val="00E02DFC"/>
    <w:rsid w:val="00E02F01"/>
    <w:rsid w:val="00E03001"/>
    <w:rsid w:val="00E031FD"/>
    <w:rsid w:val="00E035A8"/>
    <w:rsid w:val="00E036FC"/>
    <w:rsid w:val="00E03CCB"/>
    <w:rsid w:val="00E03E6C"/>
    <w:rsid w:val="00E04180"/>
    <w:rsid w:val="00E041CE"/>
    <w:rsid w:val="00E0431A"/>
    <w:rsid w:val="00E04977"/>
    <w:rsid w:val="00E04AA5"/>
    <w:rsid w:val="00E04DBA"/>
    <w:rsid w:val="00E052CC"/>
    <w:rsid w:val="00E05362"/>
    <w:rsid w:val="00E054EB"/>
    <w:rsid w:val="00E0573F"/>
    <w:rsid w:val="00E05890"/>
    <w:rsid w:val="00E05BB7"/>
    <w:rsid w:val="00E05F25"/>
    <w:rsid w:val="00E06230"/>
    <w:rsid w:val="00E064B7"/>
    <w:rsid w:val="00E065CF"/>
    <w:rsid w:val="00E06710"/>
    <w:rsid w:val="00E06727"/>
    <w:rsid w:val="00E06909"/>
    <w:rsid w:val="00E06BF8"/>
    <w:rsid w:val="00E070DE"/>
    <w:rsid w:val="00E07374"/>
    <w:rsid w:val="00E0737F"/>
    <w:rsid w:val="00E073D1"/>
    <w:rsid w:val="00E07470"/>
    <w:rsid w:val="00E074A4"/>
    <w:rsid w:val="00E07544"/>
    <w:rsid w:val="00E075F2"/>
    <w:rsid w:val="00E07615"/>
    <w:rsid w:val="00E076D8"/>
    <w:rsid w:val="00E07878"/>
    <w:rsid w:val="00E07B87"/>
    <w:rsid w:val="00E07BE7"/>
    <w:rsid w:val="00E1000D"/>
    <w:rsid w:val="00E10019"/>
    <w:rsid w:val="00E100CE"/>
    <w:rsid w:val="00E10426"/>
    <w:rsid w:val="00E1044D"/>
    <w:rsid w:val="00E10636"/>
    <w:rsid w:val="00E108EB"/>
    <w:rsid w:val="00E10A17"/>
    <w:rsid w:val="00E10F2D"/>
    <w:rsid w:val="00E11331"/>
    <w:rsid w:val="00E1167D"/>
    <w:rsid w:val="00E116BE"/>
    <w:rsid w:val="00E116FD"/>
    <w:rsid w:val="00E11966"/>
    <w:rsid w:val="00E11BBC"/>
    <w:rsid w:val="00E11F32"/>
    <w:rsid w:val="00E11FE8"/>
    <w:rsid w:val="00E121E9"/>
    <w:rsid w:val="00E12206"/>
    <w:rsid w:val="00E127DC"/>
    <w:rsid w:val="00E12937"/>
    <w:rsid w:val="00E129E1"/>
    <w:rsid w:val="00E12E47"/>
    <w:rsid w:val="00E12EAF"/>
    <w:rsid w:val="00E135FF"/>
    <w:rsid w:val="00E137E6"/>
    <w:rsid w:val="00E138F0"/>
    <w:rsid w:val="00E13C10"/>
    <w:rsid w:val="00E13CE9"/>
    <w:rsid w:val="00E140C6"/>
    <w:rsid w:val="00E14660"/>
    <w:rsid w:val="00E14816"/>
    <w:rsid w:val="00E148B6"/>
    <w:rsid w:val="00E14A8B"/>
    <w:rsid w:val="00E14ACF"/>
    <w:rsid w:val="00E14EA2"/>
    <w:rsid w:val="00E14FE5"/>
    <w:rsid w:val="00E15100"/>
    <w:rsid w:val="00E151FE"/>
    <w:rsid w:val="00E15211"/>
    <w:rsid w:val="00E1530B"/>
    <w:rsid w:val="00E1538E"/>
    <w:rsid w:val="00E1543D"/>
    <w:rsid w:val="00E1545A"/>
    <w:rsid w:val="00E1557E"/>
    <w:rsid w:val="00E15A00"/>
    <w:rsid w:val="00E15D85"/>
    <w:rsid w:val="00E15E63"/>
    <w:rsid w:val="00E15F4F"/>
    <w:rsid w:val="00E1630A"/>
    <w:rsid w:val="00E1689F"/>
    <w:rsid w:val="00E168BD"/>
    <w:rsid w:val="00E16B78"/>
    <w:rsid w:val="00E16CAC"/>
    <w:rsid w:val="00E17028"/>
    <w:rsid w:val="00E17259"/>
    <w:rsid w:val="00E173BB"/>
    <w:rsid w:val="00E17789"/>
    <w:rsid w:val="00E17BCE"/>
    <w:rsid w:val="00E17C17"/>
    <w:rsid w:val="00E17C89"/>
    <w:rsid w:val="00E17D20"/>
    <w:rsid w:val="00E2017B"/>
    <w:rsid w:val="00E205D1"/>
    <w:rsid w:val="00E20603"/>
    <w:rsid w:val="00E206FD"/>
    <w:rsid w:val="00E20C91"/>
    <w:rsid w:val="00E20F6F"/>
    <w:rsid w:val="00E21213"/>
    <w:rsid w:val="00E21532"/>
    <w:rsid w:val="00E21929"/>
    <w:rsid w:val="00E2192B"/>
    <w:rsid w:val="00E21E78"/>
    <w:rsid w:val="00E21F58"/>
    <w:rsid w:val="00E221A1"/>
    <w:rsid w:val="00E2226F"/>
    <w:rsid w:val="00E22B93"/>
    <w:rsid w:val="00E23BB0"/>
    <w:rsid w:val="00E23C67"/>
    <w:rsid w:val="00E23FF0"/>
    <w:rsid w:val="00E244AC"/>
    <w:rsid w:val="00E246DB"/>
    <w:rsid w:val="00E24BF1"/>
    <w:rsid w:val="00E24C22"/>
    <w:rsid w:val="00E24F94"/>
    <w:rsid w:val="00E25241"/>
    <w:rsid w:val="00E2558C"/>
    <w:rsid w:val="00E25840"/>
    <w:rsid w:val="00E258BF"/>
    <w:rsid w:val="00E25B81"/>
    <w:rsid w:val="00E25B84"/>
    <w:rsid w:val="00E25D8D"/>
    <w:rsid w:val="00E25E2A"/>
    <w:rsid w:val="00E26048"/>
    <w:rsid w:val="00E267B1"/>
    <w:rsid w:val="00E267BE"/>
    <w:rsid w:val="00E26B3B"/>
    <w:rsid w:val="00E26C9C"/>
    <w:rsid w:val="00E26DBA"/>
    <w:rsid w:val="00E2746D"/>
    <w:rsid w:val="00E2771E"/>
    <w:rsid w:val="00E277BD"/>
    <w:rsid w:val="00E2797A"/>
    <w:rsid w:val="00E27AD5"/>
    <w:rsid w:val="00E27BD2"/>
    <w:rsid w:val="00E27C8E"/>
    <w:rsid w:val="00E27D3F"/>
    <w:rsid w:val="00E27ED0"/>
    <w:rsid w:val="00E30460"/>
    <w:rsid w:val="00E30620"/>
    <w:rsid w:val="00E30692"/>
    <w:rsid w:val="00E30832"/>
    <w:rsid w:val="00E308AB"/>
    <w:rsid w:val="00E309B6"/>
    <w:rsid w:val="00E30B45"/>
    <w:rsid w:val="00E30F14"/>
    <w:rsid w:val="00E3151A"/>
    <w:rsid w:val="00E31886"/>
    <w:rsid w:val="00E318CF"/>
    <w:rsid w:val="00E31B1A"/>
    <w:rsid w:val="00E31C95"/>
    <w:rsid w:val="00E31E1A"/>
    <w:rsid w:val="00E32066"/>
    <w:rsid w:val="00E3258F"/>
    <w:rsid w:val="00E32F1E"/>
    <w:rsid w:val="00E331AA"/>
    <w:rsid w:val="00E336AE"/>
    <w:rsid w:val="00E33A0F"/>
    <w:rsid w:val="00E33C5A"/>
    <w:rsid w:val="00E33CB9"/>
    <w:rsid w:val="00E34107"/>
    <w:rsid w:val="00E343BD"/>
    <w:rsid w:val="00E348C3"/>
    <w:rsid w:val="00E34978"/>
    <w:rsid w:val="00E34ADA"/>
    <w:rsid w:val="00E34ED7"/>
    <w:rsid w:val="00E358EA"/>
    <w:rsid w:val="00E359EA"/>
    <w:rsid w:val="00E35A26"/>
    <w:rsid w:val="00E35F93"/>
    <w:rsid w:val="00E36143"/>
    <w:rsid w:val="00E362B6"/>
    <w:rsid w:val="00E362CB"/>
    <w:rsid w:val="00E3665E"/>
    <w:rsid w:val="00E368FC"/>
    <w:rsid w:val="00E36B2F"/>
    <w:rsid w:val="00E36C37"/>
    <w:rsid w:val="00E37595"/>
    <w:rsid w:val="00E37652"/>
    <w:rsid w:val="00E377D8"/>
    <w:rsid w:val="00E37C3F"/>
    <w:rsid w:val="00E37FCC"/>
    <w:rsid w:val="00E4079E"/>
    <w:rsid w:val="00E408CC"/>
    <w:rsid w:val="00E408DB"/>
    <w:rsid w:val="00E40A75"/>
    <w:rsid w:val="00E410A6"/>
    <w:rsid w:val="00E4112B"/>
    <w:rsid w:val="00E41333"/>
    <w:rsid w:val="00E4172C"/>
    <w:rsid w:val="00E41AF6"/>
    <w:rsid w:val="00E41E8F"/>
    <w:rsid w:val="00E41ED1"/>
    <w:rsid w:val="00E421A9"/>
    <w:rsid w:val="00E423DD"/>
    <w:rsid w:val="00E42452"/>
    <w:rsid w:val="00E42507"/>
    <w:rsid w:val="00E426AF"/>
    <w:rsid w:val="00E42AF4"/>
    <w:rsid w:val="00E42C5F"/>
    <w:rsid w:val="00E42F56"/>
    <w:rsid w:val="00E4314C"/>
    <w:rsid w:val="00E432E7"/>
    <w:rsid w:val="00E4355F"/>
    <w:rsid w:val="00E435CA"/>
    <w:rsid w:val="00E43692"/>
    <w:rsid w:val="00E437D2"/>
    <w:rsid w:val="00E4383F"/>
    <w:rsid w:val="00E438E7"/>
    <w:rsid w:val="00E43978"/>
    <w:rsid w:val="00E43AA2"/>
    <w:rsid w:val="00E43C24"/>
    <w:rsid w:val="00E44129"/>
    <w:rsid w:val="00E44342"/>
    <w:rsid w:val="00E44345"/>
    <w:rsid w:val="00E4441F"/>
    <w:rsid w:val="00E44448"/>
    <w:rsid w:val="00E444B1"/>
    <w:rsid w:val="00E44604"/>
    <w:rsid w:val="00E4476D"/>
    <w:rsid w:val="00E44888"/>
    <w:rsid w:val="00E4489A"/>
    <w:rsid w:val="00E449CC"/>
    <w:rsid w:val="00E456F8"/>
    <w:rsid w:val="00E45C35"/>
    <w:rsid w:val="00E45F36"/>
    <w:rsid w:val="00E4693E"/>
    <w:rsid w:val="00E46E5C"/>
    <w:rsid w:val="00E46FBE"/>
    <w:rsid w:val="00E47A6B"/>
    <w:rsid w:val="00E47BA6"/>
    <w:rsid w:val="00E50220"/>
    <w:rsid w:val="00E504EA"/>
    <w:rsid w:val="00E505A1"/>
    <w:rsid w:val="00E50990"/>
    <w:rsid w:val="00E50A9E"/>
    <w:rsid w:val="00E50BAD"/>
    <w:rsid w:val="00E50CDD"/>
    <w:rsid w:val="00E50CF3"/>
    <w:rsid w:val="00E50F2A"/>
    <w:rsid w:val="00E51B8A"/>
    <w:rsid w:val="00E51C08"/>
    <w:rsid w:val="00E51C88"/>
    <w:rsid w:val="00E51F4B"/>
    <w:rsid w:val="00E525E2"/>
    <w:rsid w:val="00E52665"/>
    <w:rsid w:val="00E527A6"/>
    <w:rsid w:val="00E52BDE"/>
    <w:rsid w:val="00E52DF7"/>
    <w:rsid w:val="00E52F1B"/>
    <w:rsid w:val="00E537FB"/>
    <w:rsid w:val="00E53C5E"/>
    <w:rsid w:val="00E54094"/>
    <w:rsid w:val="00E54308"/>
    <w:rsid w:val="00E54318"/>
    <w:rsid w:val="00E544EA"/>
    <w:rsid w:val="00E54CBC"/>
    <w:rsid w:val="00E54DBA"/>
    <w:rsid w:val="00E54FA0"/>
    <w:rsid w:val="00E55DE7"/>
    <w:rsid w:val="00E55E58"/>
    <w:rsid w:val="00E56119"/>
    <w:rsid w:val="00E56216"/>
    <w:rsid w:val="00E5638F"/>
    <w:rsid w:val="00E56485"/>
    <w:rsid w:val="00E56690"/>
    <w:rsid w:val="00E56B40"/>
    <w:rsid w:val="00E56B52"/>
    <w:rsid w:val="00E56C10"/>
    <w:rsid w:val="00E56E75"/>
    <w:rsid w:val="00E573A8"/>
    <w:rsid w:val="00E577E1"/>
    <w:rsid w:val="00E578F9"/>
    <w:rsid w:val="00E57B14"/>
    <w:rsid w:val="00E57F38"/>
    <w:rsid w:val="00E602B8"/>
    <w:rsid w:val="00E6038B"/>
    <w:rsid w:val="00E603C2"/>
    <w:rsid w:val="00E604D3"/>
    <w:rsid w:val="00E60654"/>
    <w:rsid w:val="00E60845"/>
    <w:rsid w:val="00E608DB"/>
    <w:rsid w:val="00E609B0"/>
    <w:rsid w:val="00E60AD7"/>
    <w:rsid w:val="00E613FF"/>
    <w:rsid w:val="00E6141B"/>
    <w:rsid w:val="00E614EE"/>
    <w:rsid w:val="00E6155B"/>
    <w:rsid w:val="00E6181E"/>
    <w:rsid w:val="00E6188D"/>
    <w:rsid w:val="00E61A17"/>
    <w:rsid w:val="00E61C1C"/>
    <w:rsid w:val="00E621C1"/>
    <w:rsid w:val="00E624ED"/>
    <w:rsid w:val="00E62685"/>
    <w:rsid w:val="00E62995"/>
    <w:rsid w:val="00E62D29"/>
    <w:rsid w:val="00E62E4E"/>
    <w:rsid w:val="00E62EEA"/>
    <w:rsid w:val="00E62FA3"/>
    <w:rsid w:val="00E6301A"/>
    <w:rsid w:val="00E632FF"/>
    <w:rsid w:val="00E63478"/>
    <w:rsid w:val="00E634D6"/>
    <w:rsid w:val="00E635D7"/>
    <w:rsid w:val="00E636C7"/>
    <w:rsid w:val="00E637EC"/>
    <w:rsid w:val="00E63933"/>
    <w:rsid w:val="00E63B8C"/>
    <w:rsid w:val="00E63BDA"/>
    <w:rsid w:val="00E63C7A"/>
    <w:rsid w:val="00E63F00"/>
    <w:rsid w:val="00E6438C"/>
    <w:rsid w:val="00E643CF"/>
    <w:rsid w:val="00E647E9"/>
    <w:rsid w:val="00E64C08"/>
    <w:rsid w:val="00E64C38"/>
    <w:rsid w:val="00E6511A"/>
    <w:rsid w:val="00E65138"/>
    <w:rsid w:val="00E6520C"/>
    <w:rsid w:val="00E6567F"/>
    <w:rsid w:val="00E65812"/>
    <w:rsid w:val="00E6586E"/>
    <w:rsid w:val="00E65986"/>
    <w:rsid w:val="00E660CF"/>
    <w:rsid w:val="00E66139"/>
    <w:rsid w:val="00E662CB"/>
    <w:rsid w:val="00E664D6"/>
    <w:rsid w:val="00E66503"/>
    <w:rsid w:val="00E66561"/>
    <w:rsid w:val="00E665AD"/>
    <w:rsid w:val="00E6668D"/>
    <w:rsid w:val="00E66B1A"/>
    <w:rsid w:val="00E66B7E"/>
    <w:rsid w:val="00E66D40"/>
    <w:rsid w:val="00E66F76"/>
    <w:rsid w:val="00E66FB9"/>
    <w:rsid w:val="00E67101"/>
    <w:rsid w:val="00E67299"/>
    <w:rsid w:val="00E67433"/>
    <w:rsid w:val="00E67AAC"/>
    <w:rsid w:val="00E70038"/>
    <w:rsid w:val="00E70189"/>
    <w:rsid w:val="00E702AA"/>
    <w:rsid w:val="00E703F4"/>
    <w:rsid w:val="00E706F8"/>
    <w:rsid w:val="00E70933"/>
    <w:rsid w:val="00E70AF2"/>
    <w:rsid w:val="00E70B41"/>
    <w:rsid w:val="00E70BC5"/>
    <w:rsid w:val="00E70C8C"/>
    <w:rsid w:val="00E70E0F"/>
    <w:rsid w:val="00E714A6"/>
    <w:rsid w:val="00E71836"/>
    <w:rsid w:val="00E71CCB"/>
    <w:rsid w:val="00E71D27"/>
    <w:rsid w:val="00E71EF3"/>
    <w:rsid w:val="00E71F94"/>
    <w:rsid w:val="00E7271C"/>
    <w:rsid w:val="00E72C3C"/>
    <w:rsid w:val="00E731D5"/>
    <w:rsid w:val="00E733AF"/>
    <w:rsid w:val="00E733DD"/>
    <w:rsid w:val="00E73BAF"/>
    <w:rsid w:val="00E73CC1"/>
    <w:rsid w:val="00E7435B"/>
    <w:rsid w:val="00E74461"/>
    <w:rsid w:val="00E7489E"/>
    <w:rsid w:val="00E74932"/>
    <w:rsid w:val="00E74A7C"/>
    <w:rsid w:val="00E74ED7"/>
    <w:rsid w:val="00E7508F"/>
    <w:rsid w:val="00E75341"/>
    <w:rsid w:val="00E7535E"/>
    <w:rsid w:val="00E75388"/>
    <w:rsid w:val="00E758DE"/>
    <w:rsid w:val="00E75AFB"/>
    <w:rsid w:val="00E75B32"/>
    <w:rsid w:val="00E75EBB"/>
    <w:rsid w:val="00E76242"/>
    <w:rsid w:val="00E762DD"/>
    <w:rsid w:val="00E76333"/>
    <w:rsid w:val="00E767F4"/>
    <w:rsid w:val="00E7685E"/>
    <w:rsid w:val="00E76AC0"/>
    <w:rsid w:val="00E76C61"/>
    <w:rsid w:val="00E77025"/>
    <w:rsid w:val="00E773BA"/>
    <w:rsid w:val="00E77469"/>
    <w:rsid w:val="00E7752A"/>
    <w:rsid w:val="00E77778"/>
    <w:rsid w:val="00E77863"/>
    <w:rsid w:val="00E77976"/>
    <w:rsid w:val="00E77F42"/>
    <w:rsid w:val="00E8023E"/>
    <w:rsid w:val="00E80295"/>
    <w:rsid w:val="00E80594"/>
    <w:rsid w:val="00E80896"/>
    <w:rsid w:val="00E808A2"/>
    <w:rsid w:val="00E80B92"/>
    <w:rsid w:val="00E80DA3"/>
    <w:rsid w:val="00E80FF9"/>
    <w:rsid w:val="00E819D0"/>
    <w:rsid w:val="00E81CCA"/>
    <w:rsid w:val="00E821D1"/>
    <w:rsid w:val="00E8228D"/>
    <w:rsid w:val="00E82782"/>
    <w:rsid w:val="00E82948"/>
    <w:rsid w:val="00E82C80"/>
    <w:rsid w:val="00E82F84"/>
    <w:rsid w:val="00E83169"/>
    <w:rsid w:val="00E832AC"/>
    <w:rsid w:val="00E8344A"/>
    <w:rsid w:val="00E83905"/>
    <w:rsid w:val="00E83C5F"/>
    <w:rsid w:val="00E8416D"/>
    <w:rsid w:val="00E8426A"/>
    <w:rsid w:val="00E84563"/>
    <w:rsid w:val="00E848F3"/>
    <w:rsid w:val="00E84A9D"/>
    <w:rsid w:val="00E851AB"/>
    <w:rsid w:val="00E85360"/>
    <w:rsid w:val="00E853E4"/>
    <w:rsid w:val="00E853F3"/>
    <w:rsid w:val="00E854FB"/>
    <w:rsid w:val="00E8555F"/>
    <w:rsid w:val="00E85837"/>
    <w:rsid w:val="00E85BAB"/>
    <w:rsid w:val="00E85D70"/>
    <w:rsid w:val="00E85D98"/>
    <w:rsid w:val="00E86020"/>
    <w:rsid w:val="00E8604A"/>
    <w:rsid w:val="00E866EA"/>
    <w:rsid w:val="00E86870"/>
    <w:rsid w:val="00E86BF2"/>
    <w:rsid w:val="00E86CD6"/>
    <w:rsid w:val="00E87024"/>
    <w:rsid w:val="00E870B3"/>
    <w:rsid w:val="00E8719D"/>
    <w:rsid w:val="00E8746C"/>
    <w:rsid w:val="00E875EC"/>
    <w:rsid w:val="00E878F5"/>
    <w:rsid w:val="00E87A78"/>
    <w:rsid w:val="00E87ACB"/>
    <w:rsid w:val="00E87B61"/>
    <w:rsid w:val="00E90304"/>
    <w:rsid w:val="00E903F6"/>
    <w:rsid w:val="00E909C5"/>
    <w:rsid w:val="00E90A7C"/>
    <w:rsid w:val="00E90CBC"/>
    <w:rsid w:val="00E90D39"/>
    <w:rsid w:val="00E90D69"/>
    <w:rsid w:val="00E90D9D"/>
    <w:rsid w:val="00E910A2"/>
    <w:rsid w:val="00E9115C"/>
    <w:rsid w:val="00E911F5"/>
    <w:rsid w:val="00E912E6"/>
    <w:rsid w:val="00E916B8"/>
    <w:rsid w:val="00E9174D"/>
    <w:rsid w:val="00E91962"/>
    <w:rsid w:val="00E91AA9"/>
    <w:rsid w:val="00E91AD0"/>
    <w:rsid w:val="00E91E30"/>
    <w:rsid w:val="00E91E79"/>
    <w:rsid w:val="00E91F97"/>
    <w:rsid w:val="00E925CC"/>
    <w:rsid w:val="00E929A5"/>
    <w:rsid w:val="00E92AD0"/>
    <w:rsid w:val="00E92FE3"/>
    <w:rsid w:val="00E93721"/>
    <w:rsid w:val="00E9375D"/>
    <w:rsid w:val="00E93813"/>
    <w:rsid w:val="00E938DF"/>
    <w:rsid w:val="00E93FB7"/>
    <w:rsid w:val="00E94048"/>
    <w:rsid w:val="00E94145"/>
    <w:rsid w:val="00E943A1"/>
    <w:rsid w:val="00E94E46"/>
    <w:rsid w:val="00E94E5C"/>
    <w:rsid w:val="00E94E8E"/>
    <w:rsid w:val="00E94F82"/>
    <w:rsid w:val="00E95038"/>
    <w:rsid w:val="00E95093"/>
    <w:rsid w:val="00E95209"/>
    <w:rsid w:val="00E95430"/>
    <w:rsid w:val="00E9557B"/>
    <w:rsid w:val="00E957B3"/>
    <w:rsid w:val="00E95AEA"/>
    <w:rsid w:val="00E95E87"/>
    <w:rsid w:val="00E96126"/>
    <w:rsid w:val="00E96282"/>
    <w:rsid w:val="00E966A8"/>
    <w:rsid w:val="00E967AA"/>
    <w:rsid w:val="00E969A1"/>
    <w:rsid w:val="00E969D5"/>
    <w:rsid w:val="00E96CFB"/>
    <w:rsid w:val="00E974EB"/>
    <w:rsid w:val="00E9781F"/>
    <w:rsid w:val="00E978BC"/>
    <w:rsid w:val="00E97B33"/>
    <w:rsid w:val="00E97E07"/>
    <w:rsid w:val="00E97ECC"/>
    <w:rsid w:val="00EA06F1"/>
    <w:rsid w:val="00EA0710"/>
    <w:rsid w:val="00EA07B7"/>
    <w:rsid w:val="00EA08EF"/>
    <w:rsid w:val="00EA0C35"/>
    <w:rsid w:val="00EA0E08"/>
    <w:rsid w:val="00EA0E45"/>
    <w:rsid w:val="00EA11C6"/>
    <w:rsid w:val="00EA1723"/>
    <w:rsid w:val="00EA173B"/>
    <w:rsid w:val="00EA1781"/>
    <w:rsid w:val="00EA18AF"/>
    <w:rsid w:val="00EA1E34"/>
    <w:rsid w:val="00EA1EA3"/>
    <w:rsid w:val="00EA2284"/>
    <w:rsid w:val="00EA2299"/>
    <w:rsid w:val="00EA22B3"/>
    <w:rsid w:val="00EA2AF2"/>
    <w:rsid w:val="00EA3123"/>
    <w:rsid w:val="00EA3166"/>
    <w:rsid w:val="00EA3449"/>
    <w:rsid w:val="00EA34A9"/>
    <w:rsid w:val="00EA38A0"/>
    <w:rsid w:val="00EA3B31"/>
    <w:rsid w:val="00EA3DD8"/>
    <w:rsid w:val="00EA3F7E"/>
    <w:rsid w:val="00EA41A6"/>
    <w:rsid w:val="00EA4212"/>
    <w:rsid w:val="00EA4356"/>
    <w:rsid w:val="00EA46DE"/>
    <w:rsid w:val="00EA4A7A"/>
    <w:rsid w:val="00EA4AEA"/>
    <w:rsid w:val="00EA5259"/>
    <w:rsid w:val="00EA5424"/>
    <w:rsid w:val="00EA544B"/>
    <w:rsid w:val="00EA561A"/>
    <w:rsid w:val="00EA5724"/>
    <w:rsid w:val="00EA5AA7"/>
    <w:rsid w:val="00EA5D61"/>
    <w:rsid w:val="00EA5FC1"/>
    <w:rsid w:val="00EA6358"/>
    <w:rsid w:val="00EA6360"/>
    <w:rsid w:val="00EA6685"/>
    <w:rsid w:val="00EA6759"/>
    <w:rsid w:val="00EA6788"/>
    <w:rsid w:val="00EA68AB"/>
    <w:rsid w:val="00EA6D1C"/>
    <w:rsid w:val="00EA6D4D"/>
    <w:rsid w:val="00EA6F4A"/>
    <w:rsid w:val="00EA7663"/>
    <w:rsid w:val="00EA769D"/>
    <w:rsid w:val="00EA76D6"/>
    <w:rsid w:val="00EA7A8B"/>
    <w:rsid w:val="00EA7B65"/>
    <w:rsid w:val="00EA7E41"/>
    <w:rsid w:val="00EB0278"/>
    <w:rsid w:val="00EB073A"/>
    <w:rsid w:val="00EB0968"/>
    <w:rsid w:val="00EB1347"/>
    <w:rsid w:val="00EB161E"/>
    <w:rsid w:val="00EB178A"/>
    <w:rsid w:val="00EB1BB9"/>
    <w:rsid w:val="00EB1FD1"/>
    <w:rsid w:val="00EB2883"/>
    <w:rsid w:val="00EB29D7"/>
    <w:rsid w:val="00EB2A36"/>
    <w:rsid w:val="00EB2B2E"/>
    <w:rsid w:val="00EB2D93"/>
    <w:rsid w:val="00EB2DE8"/>
    <w:rsid w:val="00EB2EBB"/>
    <w:rsid w:val="00EB33EC"/>
    <w:rsid w:val="00EB3479"/>
    <w:rsid w:val="00EB347A"/>
    <w:rsid w:val="00EB3778"/>
    <w:rsid w:val="00EB3874"/>
    <w:rsid w:val="00EB38F8"/>
    <w:rsid w:val="00EB3A5E"/>
    <w:rsid w:val="00EB3D96"/>
    <w:rsid w:val="00EB3EF1"/>
    <w:rsid w:val="00EB420B"/>
    <w:rsid w:val="00EB4302"/>
    <w:rsid w:val="00EB43AA"/>
    <w:rsid w:val="00EB43BD"/>
    <w:rsid w:val="00EB472D"/>
    <w:rsid w:val="00EB5321"/>
    <w:rsid w:val="00EB5857"/>
    <w:rsid w:val="00EB598F"/>
    <w:rsid w:val="00EB59BB"/>
    <w:rsid w:val="00EB5BC7"/>
    <w:rsid w:val="00EB5C05"/>
    <w:rsid w:val="00EB5F88"/>
    <w:rsid w:val="00EB5FA4"/>
    <w:rsid w:val="00EB668F"/>
    <w:rsid w:val="00EB6847"/>
    <w:rsid w:val="00EB6EEC"/>
    <w:rsid w:val="00EB6F21"/>
    <w:rsid w:val="00EB75A0"/>
    <w:rsid w:val="00EB793A"/>
    <w:rsid w:val="00EB7A14"/>
    <w:rsid w:val="00EB7E41"/>
    <w:rsid w:val="00EC0D3D"/>
    <w:rsid w:val="00EC11B9"/>
    <w:rsid w:val="00EC12DE"/>
    <w:rsid w:val="00EC1915"/>
    <w:rsid w:val="00EC1D09"/>
    <w:rsid w:val="00EC1DEA"/>
    <w:rsid w:val="00EC1EDA"/>
    <w:rsid w:val="00EC212B"/>
    <w:rsid w:val="00EC2379"/>
    <w:rsid w:val="00EC263A"/>
    <w:rsid w:val="00EC29B2"/>
    <w:rsid w:val="00EC2B10"/>
    <w:rsid w:val="00EC2BFD"/>
    <w:rsid w:val="00EC2D43"/>
    <w:rsid w:val="00EC2F5E"/>
    <w:rsid w:val="00EC2FFD"/>
    <w:rsid w:val="00EC30F4"/>
    <w:rsid w:val="00EC35A5"/>
    <w:rsid w:val="00EC3848"/>
    <w:rsid w:val="00EC3B74"/>
    <w:rsid w:val="00EC3C36"/>
    <w:rsid w:val="00EC3DDC"/>
    <w:rsid w:val="00EC4668"/>
    <w:rsid w:val="00EC47E3"/>
    <w:rsid w:val="00EC4A06"/>
    <w:rsid w:val="00EC4B14"/>
    <w:rsid w:val="00EC4B4D"/>
    <w:rsid w:val="00EC4D55"/>
    <w:rsid w:val="00EC5024"/>
    <w:rsid w:val="00EC5325"/>
    <w:rsid w:val="00EC57A9"/>
    <w:rsid w:val="00EC5958"/>
    <w:rsid w:val="00EC5BCB"/>
    <w:rsid w:val="00EC5F60"/>
    <w:rsid w:val="00EC646B"/>
    <w:rsid w:val="00EC66F8"/>
    <w:rsid w:val="00EC6BFD"/>
    <w:rsid w:val="00EC6E0A"/>
    <w:rsid w:val="00EC7048"/>
    <w:rsid w:val="00EC7093"/>
    <w:rsid w:val="00EC7174"/>
    <w:rsid w:val="00EC71C3"/>
    <w:rsid w:val="00EC7302"/>
    <w:rsid w:val="00EC7967"/>
    <w:rsid w:val="00EC7C44"/>
    <w:rsid w:val="00ED0282"/>
    <w:rsid w:val="00ED02DD"/>
    <w:rsid w:val="00ED07D2"/>
    <w:rsid w:val="00ED0A18"/>
    <w:rsid w:val="00ED0DF3"/>
    <w:rsid w:val="00ED0E63"/>
    <w:rsid w:val="00ED0EFF"/>
    <w:rsid w:val="00ED0F98"/>
    <w:rsid w:val="00ED1110"/>
    <w:rsid w:val="00ED11E8"/>
    <w:rsid w:val="00ED1282"/>
    <w:rsid w:val="00ED148B"/>
    <w:rsid w:val="00ED15E0"/>
    <w:rsid w:val="00ED1E92"/>
    <w:rsid w:val="00ED2295"/>
    <w:rsid w:val="00ED2D61"/>
    <w:rsid w:val="00ED359F"/>
    <w:rsid w:val="00ED375E"/>
    <w:rsid w:val="00ED3892"/>
    <w:rsid w:val="00ED38DE"/>
    <w:rsid w:val="00ED3BE4"/>
    <w:rsid w:val="00ED3D13"/>
    <w:rsid w:val="00ED420F"/>
    <w:rsid w:val="00ED4BB6"/>
    <w:rsid w:val="00ED4E30"/>
    <w:rsid w:val="00ED511C"/>
    <w:rsid w:val="00ED52CC"/>
    <w:rsid w:val="00ED52CF"/>
    <w:rsid w:val="00ED5874"/>
    <w:rsid w:val="00ED5ACC"/>
    <w:rsid w:val="00ED5C02"/>
    <w:rsid w:val="00ED5E62"/>
    <w:rsid w:val="00ED6343"/>
    <w:rsid w:val="00ED6A26"/>
    <w:rsid w:val="00ED6BA3"/>
    <w:rsid w:val="00ED6EDD"/>
    <w:rsid w:val="00ED6EF2"/>
    <w:rsid w:val="00ED71DE"/>
    <w:rsid w:val="00ED722A"/>
    <w:rsid w:val="00ED74B3"/>
    <w:rsid w:val="00ED75A9"/>
    <w:rsid w:val="00ED775D"/>
    <w:rsid w:val="00ED79E4"/>
    <w:rsid w:val="00ED7D17"/>
    <w:rsid w:val="00EE040E"/>
    <w:rsid w:val="00EE068E"/>
    <w:rsid w:val="00EE08E0"/>
    <w:rsid w:val="00EE09B2"/>
    <w:rsid w:val="00EE115F"/>
    <w:rsid w:val="00EE1362"/>
    <w:rsid w:val="00EE1502"/>
    <w:rsid w:val="00EE1541"/>
    <w:rsid w:val="00EE16DE"/>
    <w:rsid w:val="00EE1BDC"/>
    <w:rsid w:val="00EE1CE8"/>
    <w:rsid w:val="00EE1E36"/>
    <w:rsid w:val="00EE1E5E"/>
    <w:rsid w:val="00EE2173"/>
    <w:rsid w:val="00EE22E4"/>
    <w:rsid w:val="00EE249C"/>
    <w:rsid w:val="00EE2890"/>
    <w:rsid w:val="00EE2A4C"/>
    <w:rsid w:val="00EE2A9D"/>
    <w:rsid w:val="00EE2DFB"/>
    <w:rsid w:val="00EE2ED9"/>
    <w:rsid w:val="00EE2FE0"/>
    <w:rsid w:val="00EE33A3"/>
    <w:rsid w:val="00EE38E7"/>
    <w:rsid w:val="00EE3B7A"/>
    <w:rsid w:val="00EE475F"/>
    <w:rsid w:val="00EE498F"/>
    <w:rsid w:val="00EE4E9D"/>
    <w:rsid w:val="00EE5182"/>
    <w:rsid w:val="00EE5291"/>
    <w:rsid w:val="00EE5391"/>
    <w:rsid w:val="00EE549F"/>
    <w:rsid w:val="00EE55BE"/>
    <w:rsid w:val="00EE55F7"/>
    <w:rsid w:val="00EE5A1C"/>
    <w:rsid w:val="00EE5A30"/>
    <w:rsid w:val="00EE5A53"/>
    <w:rsid w:val="00EE6047"/>
    <w:rsid w:val="00EE6630"/>
    <w:rsid w:val="00EE6981"/>
    <w:rsid w:val="00EE6BAC"/>
    <w:rsid w:val="00EE7048"/>
    <w:rsid w:val="00EE7979"/>
    <w:rsid w:val="00EE7A23"/>
    <w:rsid w:val="00EE7AED"/>
    <w:rsid w:val="00EE7F20"/>
    <w:rsid w:val="00EE7FD7"/>
    <w:rsid w:val="00EF05A1"/>
    <w:rsid w:val="00EF0770"/>
    <w:rsid w:val="00EF08AE"/>
    <w:rsid w:val="00EF0B70"/>
    <w:rsid w:val="00EF0D1E"/>
    <w:rsid w:val="00EF0DB5"/>
    <w:rsid w:val="00EF0DD2"/>
    <w:rsid w:val="00EF0E55"/>
    <w:rsid w:val="00EF0EAB"/>
    <w:rsid w:val="00EF0F41"/>
    <w:rsid w:val="00EF1422"/>
    <w:rsid w:val="00EF1621"/>
    <w:rsid w:val="00EF1AE9"/>
    <w:rsid w:val="00EF1B06"/>
    <w:rsid w:val="00EF1DEF"/>
    <w:rsid w:val="00EF1EA4"/>
    <w:rsid w:val="00EF23AC"/>
    <w:rsid w:val="00EF27A8"/>
    <w:rsid w:val="00EF2827"/>
    <w:rsid w:val="00EF2917"/>
    <w:rsid w:val="00EF2B30"/>
    <w:rsid w:val="00EF2B67"/>
    <w:rsid w:val="00EF3402"/>
    <w:rsid w:val="00EF366C"/>
    <w:rsid w:val="00EF398B"/>
    <w:rsid w:val="00EF39BE"/>
    <w:rsid w:val="00EF3AD4"/>
    <w:rsid w:val="00EF3B60"/>
    <w:rsid w:val="00EF3C4C"/>
    <w:rsid w:val="00EF3D27"/>
    <w:rsid w:val="00EF441B"/>
    <w:rsid w:val="00EF4437"/>
    <w:rsid w:val="00EF4463"/>
    <w:rsid w:val="00EF4850"/>
    <w:rsid w:val="00EF497B"/>
    <w:rsid w:val="00EF51B6"/>
    <w:rsid w:val="00EF5453"/>
    <w:rsid w:val="00EF5869"/>
    <w:rsid w:val="00EF5BAC"/>
    <w:rsid w:val="00EF5F75"/>
    <w:rsid w:val="00EF60A1"/>
    <w:rsid w:val="00EF629F"/>
    <w:rsid w:val="00EF64B7"/>
    <w:rsid w:val="00EF6613"/>
    <w:rsid w:val="00EF669B"/>
    <w:rsid w:val="00EF6878"/>
    <w:rsid w:val="00EF6B4C"/>
    <w:rsid w:val="00EF6D0F"/>
    <w:rsid w:val="00EF6E3A"/>
    <w:rsid w:val="00EF71FC"/>
    <w:rsid w:val="00EF74F9"/>
    <w:rsid w:val="00EF754C"/>
    <w:rsid w:val="00EF75F0"/>
    <w:rsid w:val="00EF78C9"/>
    <w:rsid w:val="00EF7954"/>
    <w:rsid w:val="00EF7C1C"/>
    <w:rsid w:val="00EF7C60"/>
    <w:rsid w:val="00EF7CE3"/>
    <w:rsid w:val="00EF7D6D"/>
    <w:rsid w:val="00F00209"/>
    <w:rsid w:val="00F00779"/>
    <w:rsid w:val="00F00B88"/>
    <w:rsid w:val="00F00CBC"/>
    <w:rsid w:val="00F00E00"/>
    <w:rsid w:val="00F00E91"/>
    <w:rsid w:val="00F00F67"/>
    <w:rsid w:val="00F014C9"/>
    <w:rsid w:val="00F01571"/>
    <w:rsid w:val="00F016D9"/>
    <w:rsid w:val="00F01F0F"/>
    <w:rsid w:val="00F022E1"/>
    <w:rsid w:val="00F023E8"/>
    <w:rsid w:val="00F02709"/>
    <w:rsid w:val="00F028FE"/>
    <w:rsid w:val="00F0298E"/>
    <w:rsid w:val="00F02C6D"/>
    <w:rsid w:val="00F03051"/>
    <w:rsid w:val="00F0345E"/>
    <w:rsid w:val="00F03552"/>
    <w:rsid w:val="00F036CD"/>
    <w:rsid w:val="00F03822"/>
    <w:rsid w:val="00F038BD"/>
    <w:rsid w:val="00F03B3A"/>
    <w:rsid w:val="00F043EB"/>
    <w:rsid w:val="00F044B5"/>
    <w:rsid w:val="00F04846"/>
    <w:rsid w:val="00F0552A"/>
    <w:rsid w:val="00F05790"/>
    <w:rsid w:val="00F05AA2"/>
    <w:rsid w:val="00F05BEE"/>
    <w:rsid w:val="00F05FEC"/>
    <w:rsid w:val="00F0630E"/>
    <w:rsid w:val="00F063FD"/>
    <w:rsid w:val="00F0641A"/>
    <w:rsid w:val="00F066C6"/>
    <w:rsid w:val="00F06817"/>
    <w:rsid w:val="00F06C41"/>
    <w:rsid w:val="00F07297"/>
    <w:rsid w:val="00F077FA"/>
    <w:rsid w:val="00F079C2"/>
    <w:rsid w:val="00F07A14"/>
    <w:rsid w:val="00F1046E"/>
    <w:rsid w:val="00F105BC"/>
    <w:rsid w:val="00F106E3"/>
    <w:rsid w:val="00F10787"/>
    <w:rsid w:val="00F10AE7"/>
    <w:rsid w:val="00F10B84"/>
    <w:rsid w:val="00F10DD0"/>
    <w:rsid w:val="00F10E03"/>
    <w:rsid w:val="00F10E2C"/>
    <w:rsid w:val="00F11029"/>
    <w:rsid w:val="00F11034"/>
    <w:rsid w:val="00F1115F"/>
    <w:rsid w:val="00F11662"/>
    <w:rsid w:val="00F12599"/>
    <w:rsid w:val="00F12617"/>
    <w:rsid w:val="00F12889"/>
    <w:rsid w:val="00F12A3B"/>
    <w:rsid w:val="00F12DB8"/>
    <w:rsid w:val="00F12E37"/>
    <w:rsid w:val="00F12FCC"/>
    <w:rsid w:val="00F136E5"/>
    <w:rsid w:val="00F138D8"/>
    <w:rsid w:val="00F13B7D"/>
    <w:rsid w:val="00F13FF3"/>
    <w:rsid w:val="00F1407F"/>
    <w:rsid w:val="00F14195"/>
    <w:rsid w:val="00F1419E"/>
    <w:rsid w:val="00F1425D"/>
    <w:rsid w:val="00F14675"/>
    <w:rsid w:val="00F149C7"/>
    <w:rsid w:val="00F14A7A"/>
    <w:rsid w:val="00F14DA1"/>
    <w:rsid w:val="00F15010"/>
    <w:rsid w:val="00F1516C"/>
    <w:rsid w:val="00F15511"/>
    <w:rsid w:val="00F1596A"/>
    <w:rsid w:val="00F159D6"/>
    <w:rsid w:val="00F161FC"/>
    <w:rsid w:val="00F16583"/>
    <w:rsid w:val="00F165EE"/>
    <w:rsid w:val="00F16E1E"/>
    <w:rsid w:val="00F17110"/>
    <w:rsid w:val="00F17199"/>
    <w:rsid w:val="00F17504"/>
    <w:rsid w:val="00F177E3"/>
    <w:rsid w:val="00F17973"/>
    <w:rsid w:val="00F17AA6"/>
    <w:rsid w:val="00F17B69"/>
    <w:rsid w:val="00F17CB3"/>
    <w:rsid w:val="00F203E7"/>
    <w:rsid w:val="00F2043B"/>
    <w:rsid w:val="00F20487"/>
    <w:rsid w:val="00F20C2B"/>
    <w:rsid w:val="00F20CA2"/>
    <w:rsid w:val="00F20F5F"/>
    <w:rsid w:val="00F20F98"/>
    <w:rsid w:val="00F21113"/>
    <w:rsid w:val="00F21135"/>
    <w:rsid w:val="00F2146B"/>
    <w:rsid w:val="00F21839"/>
    <w:rsid w:val="00F21AA6"/>
    <w:rsid w:val="00F2210C"/>
    <w:rsid w:val="00F221FF"/>
    <w:rsid w:val="00F222EF"/>
    <w:rsid w:val="00F2255F"/>
    <w:rsid w:val="00F2287B"/>
    <w:rsid w:val="00F228F8"/>
    <w:rsid w:val="00F229A0"/>
    <w:rsid w:val="00F229FD"/>
    <w:rsid w:val="00F22A04"/>
    <w:rsid w:val="00F22C86"/>
    <w:rsid w:val="00F22DBE"/>
    <w:rsid w:val="00F22E2E"/>
    <w:rsid w:val="00F22FD6"/>
    <w:rsid w:val="00F23060"/>
    <w:rsid w:val="00F23397"/>
    <w:rsid w:val="00F23424"/>
    <w:rsid w:val="00F23822"/>
    <w:rsid w:val="00F23B11"/>
    <w:rsid w:val="00F23B42"/>
    <w:rsid w:val="00F23E93"/>
    <w:rsid w:val="00F240A3"/>
    <w:rsid w:val="00F241DE"/>
    <w:rsid w:val="00F243D4"/>
    <w:rsid w:val="00F244A7"/>
    <w:rsid w:val="00F244F5"/>
    <w:rsid w:val="00F247E6"/>
    <w:rsid w:val="00F248AC"/>
    <w:rsid w:val="00F24A06"/>
    <w:rsid w:val="00F24E83"/>
    <w:rsid w:val="00F24FF4"/>
    <w:rsid w:val="00F25006"/>
    <w:rsid w:val="00F257F8"/>
    <w:rsid w:val="00F25809"/>
    <w:rsid w:val="00F2591B"/>
    <w:rsid w:val="00F25A17"/>
    <w:rsid w:val="00F25AB5"/>
    <w:rsid w:val="00F25B91"/>
    <w:rsid w:val="00F25C40"/>
    <w:rsid w:val="00F25D3C"/>
    <w:rsid w:val="00F25D7C"/>
    <w:rsid w:val="00F25FE9"/>
    <w:rsid w:val="00F2616E"/>
    <w:rsid w:val="00F2619E"/>
    <w:rsid w:val="00F26424"/>
    <w:rsid w:val="00F26590"/>
    <w:rsid w:val="00F265D0"/>
    <w:rsid w:val="00F266E3"/>
    <w:rsid w:val="00F267E4"/>
    <w:rsid w:val="00F26A18"/>
    <w:rsid w:val="00F26A47"/>
    <w:rsid w:val="00F26D3E"/>
    <w:rsid w:val="00F26E0F"/>
    <w:rsid w:val="00F26F6A"/>
    <w:rsid w:val="00F26F7D"/>
    <w:rsid w:val="00F26FC4"/>
    <w:rsid w:val="00F27460"/>
    <w:rsid w:val="00F27473"/>
    <w:rsid w:val="00F27BDD"/>
    <w:rsid w:val="00F27BF4"/>
    <w:rsid w:val="00F27DF6"/>
    <w:rsid w:val="00F302F9"/>
    <w:rsid w:val="00F30B07"/>
    <w:rsid w:val="00F313E7"/>
    <w:rsid w:val="00F31521"/>
    <w:rsid w:val="00F31633"/>
    <w:rsid w:val="00F31692"/>
    <w:rsid w:val="00F316C4"/>
    <w:rsid w:val="00F31953"/>
    <w:rsid w:val="00F31B07"/>
    <w:rsid w:val="00F31CA5"/>
    <w:rsid w:val="00F31D69"/>
    <w:rsid w:val="00F31E6A"/>
    <w:rsid w:val="00F31EB5"/>
    <w:rsid w:val="00F31F5F"/>
    <w:rsid w:val="00F322F0"/>
    <w:rsid w:val="00F326B6"/>
    <w:rsid w:val="00F32A94"/>
    <w:rsid w:val="00F32C8F"/>
    <w:rsid w:val="00F334DC"/>
    <w:rsid w:val="00F33B87"/>
    <w:rsid w:val="00F33C8F"/>
    <w:rsid w:val="00F33DB9"/>
    <w:rsid w:val="00F34299"/>
    <w:rsid w:val="00F34827"/>
    <w:rsid w:val="00F34850"/>
    <w:rsid w:val="00F34A9B"/>
    <w:rsid w:val="00F34C46"/>
    <w:rsid w:val="00F350C2"/>
    <w:rsid w:val="00F354C9"/>
    <w:rsid w:val="00F354CB"/>
    <w:rsid w:val="00F35EB6"/>
    <w:rsid w:val="00F36041"/>
    <w:rsid w:val="00F36126"/>
    <w:rsid w:val="00F362B3"/>
    <w:rsid w:val="00F36712"/>
    <w:rsid w:val="00F3682E"/>
    <w:rsid w:val="00F3695A"/>
    <w:rsid w:val="00F36A11"/>
    <w:rsid w:val="00F36C74"/>
    <w:rsid w:val="00F36D83"/>
    <w:rsid w:val="00F36EEF"/>
    <w:rsid w:val="00F36F15"/>
    <w:rsid w:val="00F3722D"/>
    <w:rsid w:val="00F37574"/>
    <w:rsid w:val="00F37720"/>
    <w:rsid w:val="00F37734"/>
    <w:rsid w:val="00F378A1"/>
    <w:rsid w:val="00F37975"/>
    <w:rsid w:val="00F379A8"/>
    <w:rsid w:val="00F37A0B"/>
    <w:rsid w:val="00F37AC7"/>
    <w:rsid w:val="00F37C25"/>
    <w:rsid w:val="00F37E68"/>
    <w:rsid w:val="00F4013A"/>
    <w:rsid w:val="00F40471"/>
    <w:rsid w:val="00F40694"/>
    <w:rsid w:val="00F40762"/>
    <w:rsid w:val="00F40957"/>
    <w:rsid w:val="00F40B38"/>
    <w:rsid w:val="00F40DB6"/>
    <w:rsid w:val="00F41091"/>
    <w:rsid w:val="00F41697"/>
    <w:rsid w:val="00F418AA"/>
    <w:rsid w:val="00F41C46"/>
    <w:rsid w:val="00F42BC0"/>
    <w:rsid w:val="00F4312A"/>
    <w:rsid w:val="00F43436"/>
    <w:rsid w:val="00F4361E"/>
    <w:rsid w:val="00F43838"/>
    <w:rsid w:val="00F43969"/>
    <w:rsid w:val="00F43D64"/>
    <w:rsid w:val="00F43E7B"/>
    <w:rsid w:val="00F4412E"/>
    <w:rsid w:val="00F44679"/>
    <w:rsid w:val="00F446B3"/>
    <w:rsid w:val="00F446E4"/>
    <w:rsid w:val="00F44718"/>
    <w:rsid w:val="00F44E3A"/>
    <w:rsid w:val="00F44E92"/>
    <w:rsid w:val="00F44E97"/>
    <w:rsid w:val="00F4509D"/>
    <w:rsid w:val="00F451BD"/>
    <w:rsid w:val="00F45303"/>
    <w:rsid w:val="00F45396"/>
    <w:rsid w:val="00F454BB"/>
    <w:rsid w:val="00F455C4"/>
    <w:rsid w:val="00F45801"/>
    <w:rsid w:val="00F45965"/>
    <w:rsid w:val="00F45BF5"/>
    <w:rsid w:val="00F45EF7"/>
    <w:rsid w:val="00F45F7D"/>
    <w:rsid w:val="00F46030"/>
    <w:rsid w:val="00F46778"/>
    <w:rsid w:val="00F47058"/>
    <w:rsid w:val="00F47280"/>
    <w:rsid w:val="00F4729E"/>
    <w:rsid w:val="00F4750A"/>
    <w:rsid w:val="00F47545"/>
    <w:rsid w:val="00F47BF4"/>
    <w:rsid w:val="00F47D1C"/>
    <w:rsid w:val="00F500BC"/>
    <w:rsid w:val="00F50340"/>
    <w:rsid w:val="00F504B0"/>
    <w:rsid w:val="00F50965"/>
    <w:rsid w:val="00F50B91"/>
    <w:rsid w:val="00F50B9A"/>
    <w:rsid w:val="00F50F32"/>
    <w:rsid w:val="00F51049"/>
    <w:rsid w:val="00F512FB"/>
    <w:rsid w:val="00F51A0E"/>
    <w:rsid w:val="00F51A1A"/>
    <w:rsid w:val="00F52304"/>
    <w:rsid w:val="00F528C4"/>
    <w:rsid w:val="00F53327"/>
    <w:rsid w:val="00F535E6"/>
    <w:rsid w:val="00F536B0"/>
    <w:rsid w:val="00F5371E"/>
    <w:rsid w:val="00F53726"/>
    <w:rsid w:val="00F53C3B"/>
    <w:rsid w:val="00F53CF6"/>
    <w:rsid w:val="00F53F5D"/>
    <w:rsid w:val="00F5402E"/>
    <w:rsid w:val="00F54B87"/>
    <w:rsid w:val="00F54D11"/>
    <w:rsid w:val="00F54D20"/>
    <w:rsid w:val="00F550AE"/>
    <w:rsid w:val="00F5511C"/>
    <w:rsid w:val="00F5566A"/>
    <w:rsid w:val="00F5588B"/>
    <w:rsid w:val="00F55980"/>
    <w:rsid w:val="00F559D4"/>
    <w:rsid w:val="00F55F1C"/>
    <w:rsid w:val="00F5613B"/>
    <w:rsid w:val="00F56228"/>
    <w:rsid w:val="00F56439"/>
    <w:rsid w:val="00F569C4"/>
    <w:rsid w:val="00F56C1D"/>
    <w:rsid w:val="00F56DF6"/>
    <w:rsid w:val="00F5709F"/>
    <w:rsid w:val="00F57266"/>
    <w:rsid w:val="00F574A3"/>
    <w:rsid w:val="00F577C7"/>
    <w:rsid w:val="00F57822"/>
    <w:rsid w:val="00F600F5"/>
    <w:rsid w:val="00F6010F"/>
    <w:rsid w:val="00F601AF"/>
    <w:rsid w:val="00F60208"/>
    <w:rsid w:val="00F60377"/>
    <w:rsid w:val="00F609D9"/>
    <w:rsid w:val="00F60E9D"/>
    <w:rsid w:val="00F612DD"/>
    <w:rsid w:val="00F61980"/>
    <w:rsid w:val="00F61AE9"/>
    <w:rsid w:val="00F61EE5"/>
    <w:rsid w:val="00F62014"/>
    <w:rsid w:val="00F622E0"/>
    <w:rsid w:val="00F625CA"/>
    <w:rsid w:val="00F627DC"/>
    <w:rsid w:val="00F627E9"/>
    <w:rsid w:val="00F62897"/>
    <w:rsid w:val="00F62B53"/>
    <w:rsid w:val="00F62C86"/>
    <w:rsid w:val="00F62CBF"/>
    <w:rsid w:val="00F637B9"/>
    <w:rsid w:val="00F63CF7"/>
    <w:rsid w:val="00F64146"/>
    <w:rsid w:val="00F646D6"/>
    <w:rsid w:val="00F64BFF"/>
    <w:rsid w:val="00F64E67"/>
    <w:rsid w:val="00F651D5"/>
    <w:rsid w:val="00F652C0"/>
    <w:rsid w:val="00F652FF"/>
    <w:rsid w:val="00F653E4"/>
    <w:rsid w:val="00F65631"/>
    <w:rsid w:val="00F65BA5"/>
    <w:rsid w:val="00F65E4B"/>
    <w:rsid w:val="00F65E8D"/>
    <w:rsid w:val="00F6617C"/>
    <w:rsid w:val="00F664E9"/>
    <w:rsid w:val="00F66838"/>
    <w:rsid w:val="00F66E75"/>
    <w:rsid w:val="00F67110"/>
    <w:rsid w:val="00F671F0"/>
    <w:rsid w:val="00F6726B"/>
    <w:rsid w:val="00F674ED"/>
    <w:rsid w:val="00F6774D"/>
    <w:rsid w:val="00F677E1"/>
    <w:rsid w:val="00F67A63"/>
    <w:rsid w:val="00F7044B"/>
    <w:rsid w:val="00F70974"/>
    <w:rsid w:val="00F70B57"/>
    <w:rsid w:val="00F70D7E"/>
    <w:rsid w:val="00F70E55"/>
    <w:rsid w:val="00F70EAF"/>
    <w:rsid w:val="00F70EE6"/>
    <w:rsid w:val="00F71107"/>
    <w:rsid w:val="00F71406"/>
    <w:rsid w:val="00F71581"/>
    <w:rsid w:val="00F7176F"/>
    <w:rsid w:val="00F7179C"/>
    <w:rsid w:val="00F71920"/>
    <w:rsid w:val="00F71A07"/>
    <w:rsid w:val="00F71DEE"/>
    <w:rsid w:val="00F725A1"/>
    <w:rsid w:val="00F72850"/>
    <w:rsid w:val="00F72CD2"/>
    <w:rsid w:val="00F73062"/>
    <w:rsid w:val="00F73357"/>
    <w:rsid w:val="00F734A5"/>
    <w:rsid w:val="00F738B5"/>
    <w:rsid w:val="00F738E0"/>
    <w:rsid w:val="00F739C8"/>
    <w:rsid w:val="00F73B32"/>
    <w:rsid w:val="00F74020"/>
    <w:rsid w:val="00F74159"/>
    <w:rsid w:val="00F742FE"/>
    <w:rsid w:val="00F7458D"/>
    <w:rsid w:val="00F7472B"/>
    <w:rsid w:val="00F7480F"/>
    <w:rsid w:val="00F74B41"/>
    <w:rsid w:val="00F74BA2"/>
    <w:rsid w:val="00F74ECF"/>
    <w:rsid w:val="00F74ED2"/>
    <w:rsid w:val="00F75089"/>
    <w:rsid w:val="00F75134"/>
    <w:rsid w:val="00F75915"/>
    <w:rsid w:val="00F75DEB"/>
    <w:rsid w:val="00F75EA0"/>
    <w:rsid w:val="00F75FF6"/>
    <w:rsid w:val="00F762D7"/>
    <w:rsid w:val="00F7689F"/>
    <w:rsid w:val="00F76FD0"/>
    <w:rsid w:val="00F7738B"/>
    <w:rsid w:val="00F774AC"/>
    <w:rsid w:val="00F774E0"/>
    <w:rsid w:val="00F77577"/>
    <w:rsid w:val="00F775CD"/>
    <w:rsid w:val="00F77883"/>
    <w:rsid w:val="00F779EF"/>
    <w:rsid w:val="00F77AA2"/>
    <w:rsid w:val="00F77ED1"/>
    <w:rsid w:val="00F77F26"/>
    <w:rsid w:val="00F80460"/>
    <w:rsid w:val="00F80473"/>
    <w:rsid w:val="00F80833"/>
    <w:rsid w:val="00F810A6"/>
    <w:rsid w:val="00F812E2"/>
    <w:rsid w:val="00F81415"/>
    <w:rsid w:val="00F8142A"/>
    <w:rsid w:val="00F815E0"/>
    <w:rsid w:val="00F819FD"/>
    <w:rsid w:val="00F81B7F"/>
    <w:rsid w:val="00F81D31"/>
    <w:rsid w:val="00F82438"/>
    <w:rsid w:val="00F8245B"/>
    <w:rsid w:val="00F8276D"/>
    <w:rsid w:val="00F82C35"/>
    <w:rsid w:val="00F83227"/>
    <w:rsid w:val="00F83649"/>
    <w:rsid w:val="00F8374B"/>
    <w:rsid w:val="00F83762"/>
    <w:rsid w:val="00F83B1E"/>
    <w:rsid w:val="00F83B72"/>
    <w:rsid w:val="00F83C0E"/>
    <w:rsid w:val="00F83C40"/>
    <w:rsid w:val="00F83D50"/>
    <w:rsid w:val="00F83DA4"/>
    <w:rsid w:val="00F83DDB"/>
    <w:rsid w:val="00F8473B"/>
    <w:rsid w:val="00F84863"/>
    <w:rsid w:val="00F84D01"/>
    <w:rsid w:val="00F851C2"/>
    <w:rsid w:val="00F85696"/>
    <w:rsid w:val="00F856F0"/>
    <w:rsid w:val="00F85976"/>
    <w:rsid w:val="00F859B5"/>
    <w:rsid w:val="00F85AC5"/>
    <w:rsid w:val="00F85AE6"/>
    <w:rsid w:val="00F85E80"/>
    <w:rsid w:val="00F86263"/>
    <w:rsid w:val="00F864C0"/>
    <w:rsid w:val="00F8650E"/>
    <w:rsid w:val="00F867B2"/>
    <w:rsid w:val="00F86ACE"/>
    <w:rsid w:val="00F86CE6"/>
    <w:rsid w:val="00F86D23"/>
    <w:rsid w:val="00F86F42"/>
    <w:rsid w:val="00F87183"/>
    <w:rsid w:val="00F8732A"/>
    <w:rsid w:val="00F87360"/>
    <w:rsid w:val="00F875FE"/>
    <w:rsid w:val="00F876A0"/>
    <w:rsid w:val="00F876AC"/>
    <w:rsid w:val="00F877CA"/>
    <w:rsid w:val="00F87967"/>
    <w:rsid w:val="00F87AFF"/>
    <w:rsid w:val="00F87C3C"/>
    <w:rsid w:val="00F90238"/>
    <w:rsid w:val="00F9023E"/>
    <w:rsid w:val="00F9025F"/>
    <w:rsid w:val="00F90276"/>
    <w:rsid w:val="00F90290"/>
    <w:rsid w:val="00F90515"/>
    <w:rsid w:val="00F90856"/>
    <w:rsid w:val="00F90E24"/>
    <w:rsid w:val="00F90FA2"/>
    <w:rsid w:val="00F914AE"/>
    <w:rsid w:val="00F9166E"/>
    <w:rsid w:val="00F919A8"/>
    <w:rsid w:val="00F919DA"/>
    <w:rsid w:val="00F91D84"/>
    <w:rsid w:val="00F92025"/>
    <w:rsid w:val="00F92050"/>
    <w:rsid w:val="00F92488"/>
    <w:rsid w:val="00F925F8"/>
    <w:rsid w:val="00F92679"/>
    <w:rsid w:val="00F9292B"/>
    <w:rsid w:val="00F92A5C"/>
    <w:rsid w:val="00F92A83"/>
    <w:rsid w:val="00F92DE4"/>
    <w:rsid w:val="00F93163"/>
    <w:rsid w:val="00F937D3"/>
    <w:rsid w:val="00F9384C"/>
    <w:rsid w:val="00F93CB2"/>
    <w:rsid w:val="00F93D20"/>
    <w:rsid w:val="00F93F0F"/>
    <w:rsid w:val="00F94113"/>
    <w:rsid w:val="00F94303"/>
    <w:rsid w:val="00F944F4"/>
    <w:rsid w:val="00F9451B"/>
    <w:rsid w:val="00F94625"/>
    <w:rsid w:val="00F94752"/>
    <w:rsid w:val="00F94BC7"/>
    <w:rsid w:val="00F9514A"/>
    <w:rsid w:val="00F95391"/>
    <w:rsid w:val="00F955F9"/>
    <w:rsid w:val="00F95665"/>
    <w:rsid w:val="00F958B0"/>
    <w:rsid w:val="00F958C6"/>
    <w:rsid w:val="00F959C3"/>
    <w:rsid w:val="00F95A36"/>
    <w:rsid w:val="00F95AB8"/>
    <w:rsid w:val="00F95B16"/>
    <w:rsid w:val="00F95BDA"/>
    <w:rsid w:val="00F95F43"/>
    <w:rsid w:val="00F960EE"/>
    <w:rsid w:val="00F96531"/>
    <w:rsid w:val="00F969EF"/>
    <w:rsid w:val="00F96A3C"/>
    <w:rsid w:val="00F96EAD"/>
    <w:rsid w:val="00F972AE"/>
    <w:rsid w:val="00F975C9"/>
    <w:rsid w:val="00F9778B"/>
    <w:rsid w:val="00F978EB"/>
    <w:rsid w:val="00F979B7"/>
    <w:rsid w:val="00FA00D9"/>
    <w:rsid w:val="00FA0509"/>
    <w:rsid w:val="00FA06EF"/>
    <w:rsid w:val="00FA07B0"/>
    <w:rsid w:val="00FA0807"/>
    <w:rsid w:val="00FA084F"/>
    <w:rsid w:val="00FA0A6A"/>
    <w:rsid w:val="00FA0EB8"/>
    <w:rsid w:val="00FA1345"/>
    <w:rsid w:val="00FA14B7"/>
    <w:rsid w:val="00FA1761"/>
    <w:rsid w:val="00FA19DC"/>
    <w:rsid w:val="00FA203D"/>
    <w:rsid w:val="00FA277A"/>
    <w:rsid w:val="00FA2A1F"/>
    <w:rsid w:val="00FA2BA9"/>
    <w:rsid w:val="00FA2F67"/>
    <w:rsid w:val="00FA31CF"/>
    <w:rsid w:val="00FA335C"/>
    <w:rsid w:val="00FA3820"/>
    <w:rsid w:val="00FA3CCA"/>
    <w:rsid w:val="00FA3CE3"/>
    <w:rsid w:val="00FA3F7C"/>
    <w:rsid w:val="00FA4485"/>
    <w:rsid w:val="00FA44F9"/>
    <w:rsid w:val="00FA486F"/>
    <w:rsid w:val="00FA4883"/>
    <w:rsid w:val="00FA4A61"/>
    <w:rsid w:val="00FA4E26"/>
    <w:rsid w:val="00FA4E92"/>
    <w:rsid w:val="00FA51E2"/>
    <w:rsid w:val="00FA5202"/>
    <w:rsid w:val="00FA525D"/>
    <w:rsid w:val="00FA563F"/>
    <w:rsid w:val="00FA59F0"/>
    <w:rsid w:val="00FA60B6"/>
    <w:rsid w:val="00FA62E0"/>
    <w:rsid w:val="00FA638B"/>
    <w:rsid w:val="00FA63EE"/>
    <w:rsid w:val="00FA64A2"/>
    <w:rsid w:val="00FA6634"/>
    <w:rsid w:val="00FA6AFA"/>
    <w:rsid w:val="00FA6FB5"/>
    <w:rsid w:val="00FA71CF"/>
    <w:rsid w:val="00FA7564"/>
    <w:rsid w:val="00FA7D6D"/>
    <w:rsid w:val="00FA7D84"/>
    <w:rsid w:val="00FB00C2"/>
    <w:rsid w:val="00FB0172"/>
    <w:rsid w:val="00FB0704"/>
    <w:rsid w:val="00FB0804"/>
    <w:rsid w:val="00FB0F38"/>
    <w:rsid w:val="00FB127E"/>
    <w:rsid w:val="00FB1457"/>
    <w:rsid w:val="00FB183F"/>
    <w:rsid w:val="00FB18DA"/>
    <w:rsid w:val="00FB19B3"/>
    <w:rsid w:val="00FB19C9"/>
    <w:rsid w:val="00FB1A91"/>
    <w:rsid w:val="00FB1E97"/>
    <w:rsid w:val="00FB2130"/>
    <w:rsid w:val="00FB226B"/>
    <w:rsid w:val="00FB241F"/>
    <w:rsid w:val="00FB249C"/>
    <w:rsid w:val="00FB2945"/>
    <w:rsid w:val="00FB2C62"/>
    <w:rsid w:val="00FB2CA9"/>
    <w:rsid w:val="00FB31B2"/>
    <w:rsid w:val="00FB3296"/>
    <w:rsid w:val="00FB3577"/>
    <w:rsid w:val="00FB3699"/>
    <w:rsid w:val="00FB3958"/>
    <w:rsid w:val="00FB3A69"/>
    <w:rsid w:val="00FB3B05"/>
    <w:rsid w:val="00FB3DC2"/>
    <w:rsid w:val="00FB3DF0"/>
    <w:rsid w:val="00FB3E3D"/>
    <w:rsid w:val="00FB410C"/>
    <w:rsid w:val="00FB4117"/>
    <w:rsid w:val="00FB41B5"/>
    <w:rsid w:val="00FB4271"/>
    <w:rsid w:val="00FB427D"/>
    <w:rsid w:val="00FB43EB"/>
    <w:rsid w:val="00FB4B3B"/>
    <w:rsid w:val="00FB4B3C"/>
    <w:rsid w:val="00FB4B79"/>
    <w:rsid w:val="00FB4BC4"/>
    <w:rsid w:val="00FB51A5"/>
    <w:rsid w:val="00FB5208"/>
    <w:rsid w:val="00FB56A5"/>
    <w:rsid w:val="00FB57B3"/>
    <w:rsid w:val="00FB5A95"/>
    <w:rsid w:val="00FB5F4F"/>
    <w:rsid w:val="00FB5FE4"/>
    <w:rsid w:val="00FB6560"/>
    <w:rsid w:val="00FB688E"/>
    <w:rsid w:val="00FB6B79"/>
    <w:rsid w:val="00FB6BCE"/>
    <w:rsid w:val="00FB6BE0"/>
    <w:rsid w:val="00FB737E"/>
    <w:rsid w:val="00FB7387"/>
    <w:rsid w:val="00FB75B5"/>
    <w:rsid w:val="00FB76E1"/>
    <w:rsid w:val="00FB799B"/>
    <w:rsid w:val="00FB7E90"/>
    <w:rsid w:val="00FB7EFF"/>
    <w:rsid w:val="00FB7F07"/>
    <w:rsid w:val="00FC016C"/>
    <w:rsid w:val="00FC04F3"/>
    <w:rsid w:val="00FC069F"/>
    <w:rsid w:val="00FC08B5"/>
    <w:rsid w:val="00FC0AC3"/>
    <w:rsid w:val="00FC0B45"/>
    <w:rsid w:val="00FC0E08"/>
    <w:rsid w:val="00FC10B4"/>
    <w:rsid w:val="00FC1402"/>
    <w:rsid w:val="00FC1520"/>
    <w:rsid w:val="00FC1614"/>
    <w:rsid w:val="00FC1696"/>
    <w:rsid w:val="00FC16E5"/>
    <w:rsid w:val="00FC185A"/>
    <w:rsid w:val="00FC1919"/>
    <w:rsid w:val="00FC1D89"/>
    <w:rsid w:val="00FC2087"/>
    <w:rsid w:val="00FC23FC"/>
    <w:rsid w:val="00FC279F"/>
    <w:rsid w:val="00FC2B39"/>
    <w:rsid w:val="00FC2C3D"/>
    <w:rsid w:val="00FC2C8C"/>
    <w:rsid w:val="00FC2E2C"/>
    <w:rsid w:val="00FC2E2E"/>
    <w:rsid w:val="00FC3608"/>
    <w:rsid w:val="00FC38B5"/>
    <w:rsid w:val="00FC3BB0"/>
    <w:rsid w:val="00FC3C87"/>
    <w:rsid w:val="00FC4031"/>
    <w:rsid w:val="00FC40DD"/>
    <w:rsid w:val="00FC413B"/>
    <w:rsid w:val="00FC43DB"/>
    <w:rsid w:val="00FC4486"/>
    <w:rsid w:val="00FC46A5"/>
    <w:rsid w:val="00FC4848"/>
    <w:rsid w:val="00FC49B4"/>
    <w:rsid w:val="00FC49FC"/>
    <w:rsid w:val="00FC4B69"/>
    <w:rsid w:val="00FC502D"/>
    <w:rsid w:val="00FC507C"/>
    <w:rsid w:val="00FC53B4"/>
    <w:rsid w:val="00FC53E6"/>
    <w:rsid w:val="00FC553A"/>
    <w:rsid w:val="00FC5634"/>
    <w:rsid w:val="00FC5AA5"/>
    <w:rsid w:val="00FC5C60"/>
    <w:rsid w:val="00FC5C8E"/>
    <w:rsid w:val="00FC5DA2"/>
    <w:rsid w:val="00FC689A"/>
    <w:rsid w:val="00FC68ED"/>
    <w:rsid w:val="00FC6995"/>
    <w:rsid w:val="00FC6C72"/>
    <w:rsid w:val="00FC6DBF"/>
    <w:rsid w:val="00FC701B"/>
    <w:rsid w:val="00FC7185"/>
    <w:rsid w:val="00FC73C5"/>
    <w:rsid w:val="00FC73D0"/>
    <w:rsid w:val="00FD0194"/>
    <w:rsid w:val="00FD0497"/>
    <w:rsid w:val="00FD0796"/>
    <w:rsid w:val="00FD0937"/>
    <w:rsid w:val="00FD0AAD"/>
    <w:rsid w:val="00FD0AAF"/>
    <w:rsid w:val="00FD1551"/>
    <w:rsid w:val="00FD1E95"/>
    <w:rsid w:val="00FD1EF7"/>
    <w:rsid w:val="00FD1F73"/>
    <w:rsid w:val="00FD21FD"/>
    <w:rsid w:val="00FD24F0"/>
    <w:rsid w:val="00FD2A56"/>
    <w:rsid w:val="00FD2C59"/>
    <w:rsid w:val="00FD2C93"/>
    <w:rsid w:val="00FD2F26"/>
    <w:rsid w:val="00FD2F98"/>
    <w:rsid w:val="00FD30CB"/>
    <w:rsid w:val="00FD317B"/>
    <w:rsid w:val="00FD3292"/>
    <w:rsid w:val="00FD3395"/>
    <w:rsid w:val="00FD33DB"/>
    <w:rsid w:val="00FD33E3"/>
    <w:rsid w:val="00FD3418"/>
    <w:rsid w:val="00FD342A"/>
    <w:rsid w:val="00FD392D"/>
    <w:rsid w:val="00FD3C1B"/>
    <w:rsid w:val="00FD4037"/>
    <w:rsid w:val="00FD43CD"/>
    <w:rsid w:val="00FD4AD1"/>
    <w:rsid w:val="00FD4BED"/>
    <w:rsid w:val="00FD4CED"/>
    <w:rsid w:val="00FD4D48"/>
    <w:rsid w:val="00FD4D50"/>
    <w:rsid w:val="00FD5200"/>
    <w:rsid w:val="00FD52B3"/>
    <w:rsid w:val="00FD5400"/>
    <w:rsid w:val="00FD55C3"/>
    <w:rsid w:val="00FD579E"/>
    <w:rsid w:val="00FD5A97"/>
    <w:rsid w:val="00FD5B26"/>
    <w:rsid w:val="00FD5BC9"/>
    <w:rsid w:val="00FD5C90"/>
    <w:rsid w:val="00FD5C94"/>
    <w:rsid w:val="00FD5CED"/>
    <w:rsid w:val="00FD6525"/>
    <w:rsid w:val="00FD6563"/>
    <w:rsid w:val="00FD77B8"/>
    <w:rsid w:val="00FD7D82"/>
    <w:rsid w:val="00FD7F67"/>
    <w:rsid w:val="00FE013A"/>
    <w:rsid w:val="00FE01D3"/>
    <w:rsid w:val="00FE04F3"/>
    <w:rsid w:val="00FE0591"/>
    <w:rsid w:val="00FE05D2"/>
    <w:rsid w:val="00FE05E6"/>
    <w:rsid w:val="00FE08D1"/>
    <w:rsid w:val="00FE0C1B"/>
    <w:rsid w:val="00FE0C98"/>
    <w:rsid w:val="00FE0F51"/>
    <w:rsid w:val="00FE120E"/>
    <w:rsid w:val="00FE1303"/>
    <w:rsid w:val="00FE130E"/>
    <w:rsid w:val="00FE152E"/>
    <w:rsid w:val="00FE1DB1"/>
    <w:rsid w:val="00FE1F96"/>
    <w:rsid w:val="00FE1FE9"/>
    <w:rsid w:val="00FE1FFD"/>
    <w:rsid w:val="00FE2272"/>
    <w:rsid w:val="00FE238B"/>
    <w:rsid w:val="00FE253C"/>
    <w:rsid w:val="00FE27FC"/>
    <w:rsid w:val="00FE2DA2"/>
    <w:rsid w:val="00FE2DB8"/>
    <w:rsid w:val="00FE2E74"/>
    <w:rsid w:val="00FE2ED8"/>
    <w:rsid w:val="00FE2FB8"/>
    <w:rsid w:val="00FE3296"/>
    <w:rsid w:val="00FE32FC"/>
    <w:rsid w:val="00FE3499"/>
    <w:rsid w:val="00FE399B"/>
    <w:rsid w:val="00FE3CD7"/>
    <w:rsid w:val="00FE3E47"/>
    <w:rsid w:val="00FE4099"/>
    <w:rsid w:val="00FE40E7"/>
    <w:rsid w:val="00FE44B3"/>
    <w:rsid w:val="00FE44B5"/>
    <w:rsid w:val="00FE479B"/>
    <w:rsid w:val="00FE4DEC"/>
    <w:rsid w:val="00FE4E88"/>
    <w:rsid w:val="00FE4F3D"/>
    <w:rsid w:val="00FE510C"/>
    <w:rsid w:val="00FE5254"/>
    <w:rsid w:val="00FE52BF"/>
    <w:rsid w:val="00FE566D"/>
    <w:rsid w:val="00FE57DE"/>
    <w:rsid w:val="00FE5B3B"/>
    <w:rsid w:val="00FE5C95"/>
    <w:rsid w:val="00FE5D31"/>
    <w:rsid w:val="00FE5DF6"/>
    <w:rsid w:val="00FE6534"/>
    <w:rsid w:val="00FE6640"/>
    <w:rsid w:val="00FE66AE"/>
    <w:rsid w:val="00FE6821"/>
    <w:rsid w:val="00FE68D1"/>
    <w:rsid w:val="00FE6925"/>
    <w:rsid w:val="00FE69C5"/>
    <w:rsid w:val="00FE69C6"/>
    <w:rsid w:val="00FE6A3D"/>
    <w:rsid w:val="00FE6DFD"/>
    <w:rsid w:val="00FE706E"/>
    <w:rsid w:val="00FE7264"/>
    <w:rsid w:val="00FE7600"/>
    <w:rsid w:val="00FE7624"/>
    <w:rsid w:val="00FE79E2"/>
    <w:rsid w:val="00FE7D85"/>
    <w:rsid w:val="00FF0C6E"/>
    <w:rsid w:val="00FF0D6E"/>
    <w:rsid w:val="00FF0DAF"/>
    <w:rsid w:val="00FF1437"/>
    <w:rsid w:val="00FF14AD"/>
    <w:rsid w:val="00FF1694"/>
    <w:rsid w:val="00FF19BA"/>
    <w:rsid w:val="00FF1C4B"/>
    <w:rsid w:val="00FF1E81"/>
    <w:rsid w:val="00FF220D"/>
    <w:rsid w:val="00FF2308"/>
    <w:rsid w:val="00FF25B0"/>
    <w:rsid w:val="00FF2671"/>
    <w:rsid w:val="00FF28CE"/>
    <w:rsid w:val="00FF2FB3"/>
    <w:rsid w:val="00FF30B9"/>
    <w:rsid w:val="00FF33AA"/>
    <w:rsid w:val="00FF357A"/>
    <w:rsid w:val="00FF37B3"/>
    <w:rsid w:val="00FF3AFC"/>
    <w:rsid w:val="00FF3CC5"/>
    <w:rsid w:val="00FF3D1D"/>
    <w:rsid w:val="00FF3E6D"/>
    <w:rsid w:val="00FF3E7F"/>
    <w:rsid w:val="00FF4BEE"/>
    <w:rsid w:val="00FF4E3C"/>
    <w:rsid w:val="00FF5087"/>
    <w:rsid w:val="00FF50F7"/>
    <w:rsid w:val="00FF53D1"/>
    <w:rsid w:val="00FF5589"/>
    <w:rsid w:val="00FF5594"/>
    <w:rsid w:val="00FF5748"/>
    <w:rsid w:val="00FF5813"/>
    <w:rsid w:val="00FF60EB"/>
    <w:rsid w:val="00FF614F"/>
    <w:rsid w:val="00FF61CE"/>
    <w:rsid w:val="00FF6557"/>
    <w:rsid w:val="00FF6677"/>
    <w:rsid w:val="00FF684C"/>
    <w:rsid w:val="00FF6927"/>
    <w:rsid w:val="00FF7108"/>
    <w:rsid w:val="00FF7193"/>
    <w:rsid w:val="00FF7489"/>
    <w:rsid w:val="00FF7568"/>
    <w:rsid w:val="00FF76B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C1D9634"/>
  <w15:chartTrackingRefBased/>
  <w15:docId w15:val="{5305E8AD-859B-4312-B664-43B02B16C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qFormat="1"/>
    <w:lsdException w:name="footer" w:uiPriority="99"/>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E3190"/>
    <w:pPr>
      <w:spacing w:after="180"/>
    </w:pPr>
    <w:rPr>
      <w:rFonts w:ascii="Times New Roman" w:eastAsia="Times" w:hAnsi="Times New Roman"/>
      <w:lang w:val="en-GB" w:eastAsia="en-US"/>
    </w:rPr>
  </w:style>
  <w:style w:type="paragraph" w:styleId="Heading1">
    <w:name w:val="heading 1"/>
    <w:aliases w:val="H1"/>
    <w:next w:val="Normal"/>
    <w:link w:val="Heading1Char"/>
    <w:qFormat/>
    <w:rsid w:val="00850467"/>
    <w:pPr>
      <w:keepNext/>
      <w:keepLines/>
      <w:numPr>
        <w:numId w:val="1"/>
      </w:numPr>
      <w:pBdr>
        <w:top w:val="single" w:sz="12" w:space="1" w:color="auto"/>
      </w:pBdr>
      <w:spacing w:before="240" w:after="180"/>
      <w:jc w:val="both"/>
      <w:outlineLvl w:val="0"/>
    </w:pPr>
    <w:rPr>
      <w:rFonts w:ascii="Arial" w:hAnsi="Arial"/>
      <w:b/>
      <w:sz w:val="24"/>
      <w:lang w:eastAsia="en-US"/>
    </w:rPr>
  </w:style>
  <w:style w:type="paragraph" w:styleId="Heading2">
    <w:name w:val="heading 2"/>
    <w:basedOn w:val="Heading1"/>
    <w:next w:val="Normal"/>
    <w:link w:val="Heading2Char"/>
    <w:autoRedefine/>
    <w:qFormat/>
    <w:rsid w:val="00460033"/>
    <w:pPr>
      <w:keepLines w:val="0"/>
      <w:numPr>
        <w:ilvl w:val="1"/>
        <w:numId w:val="20"/>
      </w:numPr>
      <w:pBdr>
        <w:top w:val="none" w:sz="0" w:space="0" w:color="auto"/>
      </w:pBdr>
      <w:spacing w:after="240"/>
      <w:outlineLvl w:val="1"/>
    </w:pPr>
    <w:rPr>
      <w:rFonts w:ascii="Times New Roman" w:eastAsiaTheme="minorEastAsia" w:hAnsi="Times New Roman"/>
      <w:b w:val="0"/>
      <w:szCs w:val="21"/>
      <w:lang w:eastAsia="zh-CN"/>
    </w:rPr>
  </w:style>
  <w:style w:type="paragraph" w:styleId="Heading3">
    <w:name w:val="heading 3"/>
    <w:basedOn w:val="Heading2"/>
    <w:next w:val="Normal"/>
    <w:link w:val="Heading3Char"/>
    <w:qFormat/>
    <w:rsid w:val="008D3C47"/>
    <w:pPr>
      <w:numPr>
        <w:ilvl w:val="2"/>
      </w:numPr>
      <w:spacing w:before="120"/>
      <w:outlineLvl w:val="2"/>
    </w:pPr>
  </w:style>
  <w:style w:type="paragraph" w:styleId="Heading4">
    <w:name w:val="heading 4"/>
    <w:aliases w:val="h4"/>
    <w:basedOn w:val="Heading3"/>
    <w:next w:val="Normal"/>
    <w:link w:val="Heading4Char"/>
    <w:uiPriority w:val="9"/>
    <w:qFormat/>
    <w:pPr>
      <w:numPr>
        <w:ilvl w:val="3"/>
      </w:numPr>
      <w:outlineLvl w:val="3"/>
    </w:pPr>
  </w:style>
  <w:style w:type="paragraph" w:styleId="Heading5">
    <w:name w:val="heading 5"/>
    <w:aliases w:val="h5,Heading5"/>
    <w:basedOn w:val="Heading4"/>
    <w:next w:val="Normal"/>
    <w:link w:val="Heading5Char"/>
    <w:uiPriority w:val="9"/>
    <w:qFormat/>
    <w:pPr>
      <w:numPr>
        <w:ilvl w:val="5"/>
      </w:numPr>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numPr>
        <w:ilvl w:val="6"/>
        <w:numId w:val="15"/>
      </w:numPr>
      <w:outlineLvl w:val="6"/>
    </w:pPr>
  </w:style>
  <w:style w:type="paragraph" w:styleId="Heading8">
    <w:name w:val="heading 8"/>
    <w:basedOn w:val="Heading1"/>
    <w:next w:val="Normal"/>
    <w:link w:val="Heading8Char"/>
    <w:uiPriority w:val="9"/>
    <w:qFormat/>
    <w:pPr>
      <w:numPr>
        <w:ilvl w:val="7"/>
        <w:numId w:val="0"/>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uiPriority w:val="9"/>
    <w:qFormat/>
    <w:rsid w:val="00850467"/>
    <w:rPr>
      <w:rFonts w:ascii="Arial" w:hAnsi="Arial"/>
      <w:b/>
      <w:sz w:val="24"/>
      <w:lang w:eastAsia="en-US"/>
    </w:rPr>
  </w:style>
  <w:style w:type="paragraph" w:customStyle="1" w:styleId="H6">
    <w:name w:val="H6"/>
    <w:basedOn w:val="Heading5"/>
    <w:next w:val="Normal"/>
    <w:pPr>
      <w:numPr>
        <w:numId w:val="0"/>
      </w:numPr>
      <w:ind w:left="1985" w:hanging="1985"/>
      <w:outlineLvl w:val="9"/>
    </w:pPr>
    <w:rPr>
      <w:sz w:val="20"/>
    </w:rPr>
  </w:style>
  <w:style w:type="character" w:customStyle="1" w:styleId="Heading8Char">
    <w:name w:val="Heading 8 Char"/>
    <w:link w:val="Heading8"/>
    <w:uiPriority w:val="9"/>
    <w:rsid w:val="00EB33EC"/>
    <w:rPr>
      <w:rFonts w:ascii="Arial" w:hAnsi="Arial"/>
      <w:b/>
      <w:sz w:val="24"/>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Tms Rmn" w:hAnsi="Tms Rm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rsid w:val="00C73A4F"/>
    <w:pPr>
      <w:ind w:left="0" w:firstLine="0"/>
      <w:jc w:val="both"/>
    </w:pPr>
    <w:rPr>
      <w:sz w:val="22"/>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cap Char,Caption Char,Caption Char1 Char,cap Char Char1,Caption Char Char1 Char,cap Char2,CaptionTable,cap1,cap2,cap11,Légende-figure,Légende-figure Char,Beschrifubg,Beschriftung Char,label,cap11 Char,cap11 Char Char Char,captions,cap3,cap4"/>
    <w:basedOn w:val="Normal"/>
    <w:next w:val="Normal"/>
    <w:link w:val="CaptionChar1"/>
    <w:qFormat/>
    <w:rsid w:val="008D3A21"/>
    <w:pPr>
      <w:spacing w:before="120" w:after="120"/>
    </w:p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link w:val="BodyTextChar"/>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link w:val="PlainTextChar"/>
    <w:pPr>
      <w:spacing w:after="0"/>
    </w:pPr>
    <w:rPr>
      <w:rFonts w:ascii="Courier New" w:hAnsi="Courier New"/>
      <w:lang w:val="en-US"/>
    </w:rPr>
  </w:style>
  <w:style w:type="paragraph" w:customStyle="1" w:styleId="text">
    <w:name w:val="text"/>
    <w:basedOn w:val="Normal"/>
    <w:link w:val="textChar"/>
    <w:qFormat/>
    <w:pPr>
      <w:widowControl w:val="0"/>
      <w:spacing w:after="240"/>
      <w:jc w:val="both"/>
    </w:pPr>
    <w:rPr>
      <w:sz w:val="24"/>
      <w:lang w:val="en-AU"/>
    </w:rPr>
  </w:style>
  <w:style w:type="paragraph" w:styleId="DocumentMap">
    <w:name w:val="Document Map"/>
    <w:basedOn w:val="Normal"/>
    <w:link w:val="DocumentMapChar"/>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link w:val="BodyTextIndentChar"/>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uiPriority w:val="99"/>
    <w:qFormat/>
    <w:pPr>
      <w:spacing w:before="120" w:after="0"/>
    </w:pPr>
    <w:rPr>
      <w:lang w:val="en-US"/>
    </w:rPr>
  </w:style>
  <w:style w:type="paragraph" w:styleId="BodyText2">
    <w:name w:val="Body Text 2"/>
    <w:basedOn w:val="Normal"/>
    <w:link w:val="BodyText2Char"/>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link w:val="BodyTextIndent2Char"/>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Pr>
      <w:b/>
      <w:i/>
      <w:lang w:val="en-US"/>
    </w:rPr>
  </w:style>
  <w:style w:type="table" w:styleId="TableGrid">
    <w:name w:val="Table Grid"/>
    <w:aliases w:val="Table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uiPriority w:val="99"/>
    <w:qFormat/>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link w:val="CommentSubjectChar"/>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C73A4F"/>
    <w:rPr>
      <w:rFonts w:eastAsia="Times"/>
      <w:sz w:val="22"/>
      <w:lang w:val="en-GB" w:eastAsia="en-US"/>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列表段,—ñ弌,P"/>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Arial" w:hAnsi="Arial"/>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link w:val="Caption"/>
    <w:qFormat/>
    <w:rsid w:val="008D3A21"/>
    <w:rPr>
      <w:rFonts w:ascii="Times New Roman" w:eastAsia="Times" w:hAnsi="Times New Roman"/>
      <w:lang w:val="en-GB" w:eastAsia="en-US"/>
    </w:rPr>
  </w:style>
  <w:style w:type="paragraph" w:customStyle="1" w:styleId="Tabletext1">
    <w:name w:val="Table_text"/>
    <w:basedOn w:val="Normal"/>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DD0A9D"/>
    <w:rPr>
      <w:rFonts w:ascii="Times New Roman" w:hAnsi="Times New Roman"/>
      <w:sz w:val="16"/>
      <w:lang w:val="en-GB" w:eastAsia="en-US"/>
    </w:rPr>
  </w:style>
  <w:style w:type="paragraph" w:customStyle="1" w:styleId="LGTdoc">
    <w:name w:val="LGTdoc_본문"/>
    <w:basedOn w:val="Normal"/>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DefaultParagraphFont"/>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A23FB2"/>
    <w:rPr>
      <w:rFonts w:ascii="Times New Roman" w:eastAsia="Times New Roman" w:hAnsi="Times New Roman"/>
      <w:sz w:val="24"/>
      <w:szCs w:val="24"/>
      <w:lang w:eastAsia="en-US"/>
    </w:rPr>
  </w:style>
  <w:style w:type="character" w:styleId="Strong">
    <w:name w:val="Strong"/>
    <w:uiPriority w:val="22"/>
    <w:qFormat/>
    <w:rsid w:val="002A5EB2"/>
    <w:rPr>
      <w:b/>
      <w:bCs/>
    </w:rPr>
  </w:style>
  <w:style w:type="paragraph" w:customStyle="1" w:styleId="RAN1bullet1">
    <w:name w:val="RAN1 bullet1"/>
    <w:basedOn w:val="Normal"/>
    <w:link w:val="RAN1bullet1Char"/>
    <w:qFormat/>
    <w:rsid w:val="003A2A82"/>
    <w:pPr>
      <w:spacing w:after="0"/>
    </w:pPr>
    <w:rPr>
      <w:rFonts w:ascii="Times" w:eastAsia="Batang" w:hAnsi="Times"/>
      <w:szCs w:val="24"/>
      <w:lang w:eastAsia="x-none"/>
    </w:rPr>
  </w:style>
  <w:style w:type="paragraph" w:customStyle="1" w:styleId="RAN1bullet2">
    <w:name w:val="RAN1 bullet2"/>
    <w:basedOn w:val="Normal"/>
    <w:link w:val="RAN1bullet2Char"/>
    <w:qFormat/>
    <w:rsid w:val="003A2A82"/>
    <w:pPr>
      <w:numPr>
        <w:ilvl w:val="1"/>
        <w:numId w:val="5"/>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Normal"/>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A73AF"/>
    <w:pPr>
      <w:widowControl/>
      <w:spacing w:afterLines="50" w:after="50"/>
      <w:jc w:val="left"/>
    </w:pPr>
    <w:rPr>
      <w:rFonts w:ascii="Calibri" w:eastAsia="Times New Roman" w:hAnsi="Calibri"/>
      <w:kern w:val="2"/>
      <w:sz w:val="22"/>
      <w:szCs w:val="24"/>
      <w:lang w:val="en-GB" w:eastAsia="zh-CN"/>
    </w:rPr>
  </w:style>
  <w:style w:type="paragraph" w:customStyle="1" w:styleId="bullet2">
    <w:name w:val="bullet2"/>
    <w:basedOn w:val="text"/>
    <w:qFormat/>
    <w:rsid w:val="00C77CF8"/>
    <w:pPr>
      <w:widowControl/>
      <w:numPr>
        <w:ilvl w:val="1"/>
        <w:numId w:val="6"/>
      </w:numPr>
      <w:spacing w:after="0"/>
      <w:jc w:val="left"/>
    </w:pPr>
    <w:rPr>
      <w:rFonts w:ascii="Times" w:eastAsia="SimSun" w:hAnsi="Times"/>
      <w:kern w:val="2"/>
      <w:szCs w:val="24"/>
      <w:lang w:val="en-GB" w:eastAsia="zh-CN"/>
    </w:rPr>
  </w:style>
  <w:style w:type="character" w:customStyle="1" w:styleId="bullet1Char">
    <w:name w:val="bullet1 Char"/>
    <w:link w:val="bullet1"/>
    <w:rsid w:val="00CA73AF"/>
    <w:rPr>
      <w:rFonts w:ascii="Calibri" w:eastAsia="Times New Roman" w:hAnsi="Calibri"/>
      <w:kern w:val="2"/>
      <w:sz w:val="22"/>
      <w:szCs w:val="24"/>
      <w:lang w:val="en-GB"/>
    </w:rPr>
  </w:style>
  <w:style w:type="paragraph" w:customStyle="1" w:styleId="bullet3">
    <w:name w:val="bullet3"/>
    <w:basedOn w:val="text"/>
    <w:qFormat/>
    <w:rsid w:val="00C77CF8"/>
    <w:pPr>
      <w:widowControl/>
      <w:numPr>
        <w:ilvl w:val="2"/>
        <w:numId w:val="6"/>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6"/>
      </w:numPr>
      <w:spacing w:after="0"/>
      <w:jc w:val="left"/>
    </w:pPr>
    <w:rPr>
      <w:rFonts w:ascii="Times" w:eastAsia="Batang" w:hAnsi="Times"/>
      <w:sz w:val="20"/>
      <w:szCs w:val="24"/>
      <w:lang w:val="en-GB"/>
    </w:rPr>
  </w:style>
  <w:style w:type="paragraph" w:customStyle="1" w:styleId="3GPPAgreements">
    <w:name w:val="3GPP Agreements"/>
    <w:basedOn w:val="Normal"/>
    <w:link w:val="3GPPAgreementsChar"/>
    <w:qFormat/>
    <w:rsid w:val="00E758DE"/>
    <w:pPr>
      <w:numPr>
        <w:numId w:val="7"/>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Normal"/>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AD4B00"/>
    <w:rPr>
      <w:rFonts w:ascii="Times New Roman" w:eastAsia="Malgun Gothic" w:hAnsi="Times New Roman" w:cs="Batang"/>
      <w:lang w:val="en-GB" w:eastAsia="en-US"/>
    </w:rPr>
  </w:style>
  <w:style w:type="character" w:customStyle="1" w:styleId="Heading2Char">
    <w:name w:val="Heading 2 Char"/>
    <w:basedOn w:val="DefaultParagraphFont"/>
    <w:link w:val="Heading2"/>
    <w:rsid w:val="00460033"/>
    <w:rPr>
      <w:rFonts w:ascii="Times New Roman" w:eastAsiaTheme="minorEastAsia" w:hAnsi="Times New Roman"/>
      <w:sz w:val="24"/>
      <w:szCs w:val="21"/>
    </w:rPr>
  </w:style>
  <w:style w:type="character" w:customStyle="1" w:styleId="CommentTextChar">
    <w:name w:val="Comment Text Char"/>
    <w:basedOn w:val="DefaultParagraphFont"/>
    <w:link w:val="CommentText"/>
    <w:uiPriority w:val="99"/>
    <w:qFormat/>
    <w:rsid w:val="008517DA"/>
    <w:rPr>
      <w:rFonts w:ascii="Times New Roman" w:hAnsi="Times New Roman"/>
      <w:lang w:eastAsia="en-US"/>
    </w:rPr>
  </w:style>
  <w:style w:type="character" w:styleId="Emphasis">
    <w:name w:val="Emphasis"/>
    <w:uiPriority w:val="20"/>
    <w:qFormat/>
    <w:rsid w:val="00910DAD"/>
    <w:rPr>
      <w:i/>
      <w:iCs/>
    </w:rPr>
  </w:style>
  <w:style w:type="paragraph" w:styleId="Title">
    <w:name w:val="Title"/>
    <w:basedOn w:val="Normal"/>
    <w:next w:val="Normal"/>
    <w:link w:val="TitleChar"/>
    <w:qFormat/>
    <w:rsid w:val="00910DAD"/>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910DAD"/>
    <w:rPr>
      <w:rFonts w:asciiTheme="majorHAnsi" w:eastAsia="SimSun" w:hAnsiTheme="majorHAnsi" w:cstheme="majorBidi"/>
      <w:b/>
      <w:bCs/>
      <w:sz w:val="32"/>
      <w:szCs w:val="32"/>
      <w:lang w:val="en-GB" w:eastAsia="en-US"/>
    </w:rPr>
  </w:style>
  <w:style w:type="character" w:customStyle="1" w:styleId="FooterChar">
    <w:name w:val="Footer Char"/>
    <w:basedOn w:val="DefaultParagraphFont"/>
    <w:link w:val="Footer"/>
    <w:uiPriority w:val="99"/>
    <w:rsid w:val="003B4F7F"/>
    <w:rPr>
      <w:rFonts w:ascii="Arial" w:hAnsi="Arial"/>
      <w:b/>
      <w:i/>
      <w:noProof/>
      <w:sz w:val="18"/>
    </w:rPr>
  </w:style>
  <w:style w:type="character" w:customStyle="1" w:styleId="Heading3Char">
    <w:name w:val="Heading 3 Char"/>
    <w:basedOn w:val="DefaultParagraphFont"/>
    <w:link w:val="Heading3"/>
    <w:rsid w:val="008D3C47"/>
    <w:rPr>
      <w:rFonts w:ascii="Times New Roman" w:eastAsiaTheme="minorEastAsia" w:hAnsi="Times New Roman"/>
      <w:sz w:val="24"/>
      <w:szCs w:val="21"/>
    </w:rPr>
  </w:style>
  <w:style w:type="table" w:customStyle="1" w:styleId="TableGrid1">
    <w:name w:val="Table Grid1"/>
    <w:basedOn w:val="TableNormal"/>
    <w:next w:val="TableGrid"/>
    <w:uiPriority w:val="39"/>
    <w:qFormat/>
    <w:rsid w:val="00CB6D91"/>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rsid w:val="000933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9701F0"/>
    <w:rPr>
      <w:rFonts w:ascii="Arial" w:hAnsi="Arial"/>
      <w:sz w:val="18"/>
      <w:lang w:eastAsia="en-US"/>
    </w:rPr>
  </w:style>
  <w:style w:type="paragraph" w:customStyle="1" w:styleId="a0">
    <w:name w:val="表格题注"/>
    <w:next w:val="Normal"/>
    <w:rsid w:val="00B24816"/>
    <w:pPr>
      <w:keepLines/>
      <w:numPr>
        <w:ilvl w:val="8"/>
        <w:numId w:val="9"/>
      </w:numPr>
      <w:spacing w:beforeLines="100"/>
      <w:ind w:left="1089" w:hanging="369"/>
      <w:jc w:val="center"/>
    </w:pPr>
    <w:rPr>
      <w:rFonts w:ascii="Arial" w:eastAsia="SimSun" w:hAnsi="Arial"/>
      <w:sz w:val="18"/>
      <w:szCs w:val="18"/>
    </w:rPr>
  </w:style>
  <w:style w:type="paragraph" w:customStyle="1" w:styleId="a1">
    <w:name w:val="表格文本"/>
    <w:rsid w:val="00B24816"/>
    <w:pPr>
      <w:tabs>
        <w:tab w:val="decimal" w:pos="0"/>
      </w:tabs>
    </w:pPr>
    <w:rPr>
      <w:rFonts w:ascii="Arial" w:eastAsia="SimSun" w:hAnsi="Arial"/>
      <w:noProof/>
      <w:sz w:val="21"/>
      <w:szCs w:val="21"/>
    </w:rPr>
  </w:style>
  <w:style w:type="paragraph" w:customStyle="1" w:styleId="a2">
    <w:name w:val="表头文本"/>
    <w:rsid w:val="00B24816"/>
    <w:pPr>
      <w:jc w:val="center"/>
    </w:pPr>
    <w:rPr>
      <w:rFonts w:ascii="Arial" w:eastAsia="SimSun" w:hAnsi="Arial"/>
      <w:b/>
      <w:sz w:val="21"/>
      <w:szCs w:val="21"/>
    </w:rPr>
  </w:style>
  <w:style w:type="table" w:customStyle="1" w:styleId="a3">
    <w:name w:val="表样式"/>
    <w:basedOn w:val="TableNormal"/>
    <w:rsid w:val="00B24816"/>
    <w:pPr>
      <w:jc w:val="both"/>
    </w:pPr>
    <w:rPr>
      <w:rFonts w:ascii="Times New Roman" w:eastAsia="SimSu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rsid w:val="00B24816"/>
    <w:pPr>
      <w:numPr>
        <w:ilvl w:val="7"/>
        <w:numId w:val="9"/>
      </w:numPr>
      <w:spacing w:afterLines="100"/>
      <w:ind w:left="1089" w:hanging="369"/>
      <w:jc w:val="center"/>
    </w:pPr>
    <w:rPr>
      <w:rFonts w:ascii="Arial" w:eastAsia="SimSun" w:hAnsi="Arial"/>
      <w:sz w:val="18"/>
      <w:szCs w:val="18"/>
    </w:rPr>
  </w:style>
  <w:style w:type="paragraph" w:customStyle="1" w:styleId="a4">
    <w:name w:val="图样式"/>
    <w:basedOn w:val="Normal"/>
    <w:rsid w:val="00B24816"/>
    <w:pPr>
      <w:keepNext/>
      <w:spacing w:before="80" w:after="80"/>
      <w:jc w:val="center"/>
    </w:pPr>
  </w:style>
  <w:style w:type="paragraph" w:customStyle="1" w:styleId="a5">
    <w:name w:val="文档标题"/>
    <w:basedOn w:val="Normal"/>
    <w:rsid w:val="00B24816"/>
    <w:pPr>
      <w:tabs>
        <w:tab w:val="left" w:pos="0"/>
      </w:tabs>
      <w:spacing w:before="300" w:after="300"/>
      <w:jc w:val="center"/>
    </w:pPr>
    <w:rPr>
      <w:rFonts w:ascii="Arial" w:eastAsia="SimHei" w:hAnsi="Arial"/>
      <w:sz w:val="36"/>
      <w:szCs w:val="36"/>
    </w:rPr>
  </w:style>
  <w:style w:type="paragraph" w:customStyle="1" w:styleId="a6">
    <w:name w:val="正文（首行不缩进）"/>
    <w:basedOn w:val="Normal"/>
    <w:rsid w:val="00B24816"/>
  </w:style>
  <w:style w:type="paragraph" w:customStyle="1" w:styleId="a7">
    <w:name w:val="注示头"/>
    <w:basedOn w:val="Normal"/>
    <w:rsid w:val="00B24816"/>
    <w:pPr>
      <w:pBdr>
        <w:top w:val="single" w:sz="4" w:space="1" w:color="000000"/>
      </w:pBdr>
      <w:jc w:val="both"/>
    </w:pPr>
    <w:rPr>
      <w:rFonts w:ascii="Arial" w:eastAsia="SimHei" w:hAnsi="Arial"/>
      <w:sz w:val="18"/>
    </w:rPr>
  </w:style>
  <w:style w:type="paragraph" w:customStyle="1" w:styleId="a8">
    <w:name w:val="注示文本"/>
    <w:basedOn w:val="Normal"/>
    <w:rsid w:val="00B24816"/>
    <w:pPr>
      <w:pBdr>
        <w:bottom w:val="single" w:sz="4" w:space="1" w:color="000000"/>
      </w:pBdr>
      <w:ind w:firstLine="360"/>
      <w:jc w:val="both"/>
    </w:pPr>
    <w:rPr>
      <w:rFonts w:ascii="Arial" w:eastAsia="KaiTi_GB2312" w:hAnsi="Arial"/>
      <w:sz w:val="18"/>
      <w:szCs w:val="18"/>
    </w:rPr>
  </w:style>
  <w:style w:type="paragraph" w:customStyle="1" w:styleId="a9">
    <w:name w:val="编写建议"/>
    <w:basedOn w:val="Normal"/>
    <w:rsid w:val="00B24816"/>
    <w:pPr>
      <w:ind w:firstLine="420"/>
    </w:pPr>
    <w:rPr>
      <w:rFonts w:ascii="Arial" w:hAnsi="Arial" w:cs="Arial"/>
      <w:i/>
      <w:color w:val="0000FF"/>
    </w:rPr>
  </w:style>
  <w:style w:type="character" w:customStyle="1" w:styleId="aa">
    <w:name w:val="样式一"/>
    <w:basedOn w:val="DefaultParagraphFont"/>
    <w:rsid w:val="00B24816"/>
    <w:rPr>
      <w:rFonts w:ascii="SimSun" w:hAnsi="SimSun"/>
      <w:b/>
      <w:bCs/>
      <w:color w:val="000000"/>
      <w:sz w:val="36"/>
    </w:rPr>
  </w:style>
  <w:style w:type="character" w:customStyle="1" w:styleId="ab">
    <w:name w:val="样式二"/>
    <w:basedOn w:val="aa"/>
    <w:rsid w:val="00B24816"/>
    <w:rPr>
      <w:rFonts w:ascii="SimSun" w:hAnsi="SimSun"/>
      <w:b/>
      <w:bCs/>
      <w:color w:val="000000"/>
      <w:sz w:val="36"/>
    </w:rPr>
  </w:style>
  <w:style w:type="character" w:customStyle="1" w:styleId="BalloonTextChar">
    <w:name w:val="Balloon Text Char"/>
    <w:basedOn w:val="DefaultParagraphFont"/>
    <w:link w:val="BalloonText"/>
    <w:rsid w:val="00B24816"/>
    <w:rPr>
      <w:rFonts w:ascii="Tahoma" w:eastAsia="Times" w:hAnsi="Tahoma" w:cs="Tahoma"/>
      <w:sz w:val="16"/>
      <w:szCs w:val="16"/>
      <w:lang w:val="en-GB" w:eastAsia="en-US"/>
    </w:rPr>
  </w:style>
  <w:style w:type="character" w:customStyle="1" w:styleId="Heading4Char">
    <w:name w:val="Heading 4 Char"/>
    <w:aliases w:val="h4 Char"/>
    <w:basedOn w:val="DefaultParagraphFont"/>
    <w:link w:val="Heading4"/>
    <w:uiPriority w:val="9"/>
    <w:rsid w:val="00B24816"/>
    <w:rPr>
      <w:rFonts w:ascii="Times New Roman" w:eastAsiaTheme="minorEastAsia" w:hAnsi="Times New Roman"/>
      <w:sz w:val="24"/>
      <w:szCs w:val="21"/>
    </w:rPr>
  </w:style>
  <w:style w:type="character" w:customStyle="1" w:styleId="Heading5Char">
    <w:name w:val="Heading 5 Char"/>
    <w:aliases w:val="h5 Char,Heading5 Char"/>
    <w:basedOn w:val="DefaultParagraphFont"/>
    <w:link w:val="Heading5"/>
    <w:uiPriority w:val="9"/>
    <w:rsid w:val="00B24816"/>
    <w:rPr>
      <w:rFonts w:ascii="Times New Roman" w:eastAsiaTheme="minorEastAsia" w:hAnsi="Times New Roman"/>
      <w:sz w:val="22"/>
      <w:szCs w:val="21"/>
    </w:rPr>
  </w:style>
  <w:style w:type="character" w:customStyle="1" w:styleId="Heading6Char">
    <w:name w:val="Heading 6 Char"/>
    <w:basedOn w:val="DefaultParagraphFont"/>
    <w:link w:val="Heading6"/>
    <w:uiPriority w:val="9"/>
    <w:rsid w:val="00B24816"/>
    <w:rPr>
      <w:rFonts w:ascii="Times New Roman" w:eastAsiaTheme="minorEastAsia" w:hAnsi="Times New Roman"/>
      <w:b/>
      <w:szCs w:val="21"/>
    </w:rPr>
  </w:style>
  <w:style w:type="character" w:customStyle="1" w:styleId="Heading7Char">
    <w:name w:val="Heading 7 Char"/>
    <w:basedOn w:val="DefaultParagraphFont"/>
    <w:link w:val="Heading7"/>
    <w:uiPriority w:val="9"/>
    <w:rsid w:val="00B24816"/>
    <w:rPr>
      <w:rFonts w:ascii="Times New Roman" w:eastAsiaTheme="minorEastAsia" w:hAnsi="Times New Roman"/>
      <w:szCs w:val="21"/>
    </w:rPr>
  </w:style>
  <w:style w:type="character" w:customStyle="1" w:styleId="Heading9Char">
    <w:name w:val="Heading 9 Char"/>
    <w:basedOn w:val="DefaultParagraphFont"/>
    <w:link w:val="Heading9"/>
    <w:uiPriority w:val="9"/>
    <w:rsid w:val="00B24816"/>
    <w:rPr>
      <w:rFonts w:ascii="Arial" w:hAnsi="Arial"/>
      <w:b/>
      <w:sz w:val="24"/>
      <w:lang w:eastAsia="en-US"/>
    </w:rPr>
  </w:style>
  <w:style w:type="character" w:customStyle="1" w:styleId="BodyTextChar">
    <w:name w:val="Body Text Char"/>
    <w:basedOn w:val="DefaultParagraphFont"/>
    <w:link w:val="BodyText"/>
    <w:rsid w:val="00B24816"/>
    <w:rPr>
      <w:rFonts w:ascii="Times New Roman" w:eastAsia="Times" w:hAnsi="Times New Roman"/>
      <w:sz w:val="24"/>
      <w:lang w:eastAsia="en-US"/>
    </w:rPr>
  </w:style>
  <w:style w:type="character" w:customStyle="1" w:styleId="PlainTextChar">
    <w:name w:val="Plain Text Char"/>
    <w:basedOn w:val="DefaultParagraphFont"/>
    <w:link w:val="PlainText"/>
    <w:rsid w:val="00B24816"/>
    <w:rPr>
      <w:rFonts w:ascii="Courier New" w:eastAsia="Times" w:hAnsi="Courier New"/>
      <w:lang w:eastAsia="en-US"/>
    </w:rPr>
  </w:style>
  <w:style w:type="character" w:customStyle="1" w:styleId="DocumentMapChar">
    <w:name w:val="Document Map Char"/>
    <w:basedOn w:val="DefaultParagraphFont"/>
    <w:link w:val="DocumentMap"/>
    <w:semiHidden/>
    <w:rsid w:val="00B24816"/>
    <w:rPr>
      <w:rFonts w:ascii="Tahoma" w:eastAsia="Times" w:hAnsi="Tahoma"/>
      <w:shd w:val="clear" w:color="auto" w:fill="000080"/>
      <w:lang w:val="en-GB" w:eastAsia="en-US"/>
    </w:rPr>
  </w:style>
  <w:style w:type="character" w:customStyle="1" w:styleId="BodyTextIndentChar">
    <w:name w:val="Body Text Indent Char"/>
    <w:basedOn w:val="DefaultParagraphFont"/>
    <w:link w:val="BodyTextIndent"/>
    <w:rsid w:val="00B24816"/>
    <w:rPr>
      <w:rFonts w:ascii="Times New Roman" w:eastAsia="Times" w:hAnsi="Times New Roman"/>
      <w:i/>
      <w:sz w:val="22"/>
      <w:lang w:val="en-GB" w:eastAsia="en-US"/>
    </w:rPr>
  </w:style>
  <w:style w:type="character" w:customStyle="1" w:styleId="BodyText2Char">
    <w:name w:val="Body Text 2 Char"/>
    <w:basedOn w:val="DefaultParagraphFont"/>
    <w:link w:val="BodyText2"/>
    <w:rsid w:val="00B24816"/>
    <w:rPr>
      <w:rFonts w:ascii="Times New Roman" w:eastAsia="Times" w:hAnsi="Times New Roman"/>
      <w:sz w:val="24"/>
      <w:lang w:eastAsia="en-US"/>
    </w:rPr>
  </w:style>
  <w:style w:type="character" w:customStyle="1" w:styleId="BodyTextIndent2Char">
    <w:name w:val="Body Text Indent 2 Char"/>
    <w:basedOn w:val="DefaultParagraphFont"/>
    <w:link w:val="BodyTextIndent2"/>
    <w:rsid w:val="00B24816"/>
    <w:rPr>
      <w:rFonts w:ascii="Times New Roman" w:eastAsia="Times" w:hAnsi="Times New Roman"/>
      <w:lang w:val="en-GB" w:eastAsia="en-US"/>
    </w:rPr>
  </w:style>
  <w:style w:type="character" w:customStyle="1" w:styleId="BodyText3Char">
    <w:name w:val="Body Text 3 Char"/>
    <w:basedOn w:val="DefaultParagraphFont"/>
    <w:link w:val="BodyText3"/>
    <w:rsid w:val="00B24816"/>
    <w:rPr>
      <w:rFonts w:ascii="Times New Roman" w:eastAsia="Times" w:hAnsi="Times New Roman"/>
      <w:b/>
      <w:i/>
      <w:lang w:eastAsia="en-US"/>
    </w:rPr>
  </w:style>
  <w:style w:type="character" w:customStyle="1" w:styleId="CommentSubjectChar">
    <w:name w:val="Comment Subject Char"/>
    <w:basedOn w:val="CommentTextChar"/>
    <w:link w:val="CommentSubject"/>
    <w:semiHidden/>
    <w:rsid w:val="00B24816"/>
    <w:rPr>
      <w:rFonts w:ascii="Times New Roman" w:eastAsia="Times" w:hAnsi="Times New Roman"/>
      <w:b/>
      <w:bCs/>
      <w:lang w:val="en-GB" w:eastAsia="en-US"/>
    </w:rPr>
  </w:style>
  <w:style w:type="paragraph" w:customStyle="1" w:styleId="title3">
    <w:name w:val="title 3"/>
    <w:basedOn w:val="title2"/>
    <w:next w:val="Normal"/>
    <w:qFormat/>
    <w:rsid w:val="00B24816"/>
    <w:pPr>
      <w:numPr>
        <w:ilvl w:val="2"/>
      </w:numPr>
    </w:pPr>
    <w:rPr>
      <w:sz w:val="22"/>
    </w:rPr>
  </w:style>
  <w:style w:type="paragraph" w:customStyle="1" w:styleId="title2">
    <w:name w:val="title 2"/>
    <w:basedOn w:val="Heading2"/>
    <w:next w:val="Normal"/>
    <w:qFormat/>
    <w:rsid w:val="00B24816"/>
    <w:pPr>
      <w:widowControl w:val="0"/>
      <w:numPr>
        <w:ilvl w:val="0"/>
        <w:numId w:val="11"/>
      </w:numPr>
      <w:autoSpaceDE w:val="0"/>
      <w:autoSpaceDN w:val="0"/>
      <w:adjustRightInd w:val="0"/>
      <w:snapToGrid w:val="0"/>
      <w:spacing w:beforeLines="50" w:before="120" w:afterLines="50" w:after="260"/>
    </w:pPr>
    <w:rPr>
      <w:rFonts w:eastAsia="Arial"/>
      <w:b/>
      <w:bCs/>
      <w:szCs w:val="32"/>
      <w:lang w:val="zh-CN"/>
    </w:rPr>
  </w:style>
  <w:style w:type="character" w:customStyle="1" w:styleId="10">
    <w:name w:val="批注文字 字符1"/>
    <w:uiPriority w:val="99"/>
    <w:rsid w:val="00DC7D77"/>
    <w:rPr>
      <w:rFonts w:ascii="Times New Roman" w:hAnsi="Times New Roman"/>
      <w:lang w:val="en-GB"/>
    </w:rPr>
  </w:style>
  <w:style w:type="character" w:customStyle="1" w:styleId="2">
    <w:name w:val="列表段落 字符2"/>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DC7D77"/>
    <w:rPr>
      <w:rFonts w:ascii="Calibri" w:eastAsia="Calibri" w:hAnsi="Calibri"/>
      <w:sz w:val="22"/>
      <w:szCs w:val="22"/>
      <w:lang w:val="en-US" w:eastAsia="en-US"/>
    </w:rPr>
  </w:style>
  <w:style w:type="table" w:customStyle="1" w:styleId="TableGrid10">
    <w:name w:val="TableGrid1"/>
    <w:basedOn w:val="TableNormal"/>
    <w:next w:val="TableGrid"/>
    <w:uiPriority w:val="39"/>
    <w:qFormat/>
    <w:rsid w:val="00E5638F"/>
    <w:pPr>
      <w:widowControl w:val="0"/>
      <w:autoSpaceDE w:val="0"/>
      <w:autoSpaceDN w:val="0"/>
      <w:adjustRightInd w:val="0"/>
      <w:spacing w:line="360" w:lineRule="auto"/>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3f3f3f3f3f3f3f3f3fLTGliederung1">
    <w:name w:val="タ3fイ3fト3fル3fと3fコ3fン3fテ3fン3fツ3f~LT~Gliederung 1"/>
    <w:uiPriority w:val="99"/>
    <w:rsid w:val="003D67B8"/>
    <w:pPr>
      <w:autoSpaceDE w:val="0"/>
      <w:autoSpaceDN w:val="0"/>
      <w:adjustRightInd w:val="0"/>
      <w:spacing w:before="283" w:line="200" w:lineRule="atLeast"/>
    </w:pPr>
    <w:rPr>
      <w:rFonts w:ascii="Meiryo" w:eastAsia="Meiryo" w:hAnsi="Calibri" w:cs="Meiryo"/>
      <w:color w:val="000000"/>
      <w:kern w:val="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61893">
      <w:bodyDiv w:val="1"/>
      <w:marLeft w:val="0"/>
      <w:marRight w:val="0"/>
      <w:marTop w:val="0"/>
      <w:marBottom w:val="0"/>
      <w:divBdr>
        <w:top w:val="none" w:sz="0" w:space="0" w:color="auto"/>
        <w:left w:val="none" w:sz="0" w:space="0" w:color="auto"/>
        <w:bottom w:val="none" w:sz="0" w:space="0" w:color="auto"/>
        <w:right w:val="none" w:sz="0" w:space="0" w:color="auto"/>
      </w:divBdr>
      <w:divsChild>
        <w:div w:id="1029641608">
          <w:marLeft w:val="994"/>
          <w:marRight w:val="0"/>
          <w:marTop w:val="0"/>
          <w:marBottom w:val="0"/>
          <w:divBdr>
            <w:top w:val="none" w:sz="0" w:space="0" w:color="auto"/>
            <w:left w:val="none" w:sz="0" w:space="0" w:color="auto"/>
            <w:bottom w:val="none" w:sz="0" w:space="0" w:color="auto"/>
            <w:right w:val="none" w:sz="0" w:space="0" w:color="auto"/>
          </w:divBdr>
        </w:div>
      </w:divsChild>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2945313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64106484">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13520384">
      <w:bodyDiv w:val="1"/>
      <w:marLeft w:val="0"/>
      <w:marRight w:val="0"/>
      <w:marTop w:val="0"/>
      <w:marBottom w:val="0"/>
      <w:divBdr>
        <w:top w:val="none" w:sz="0" w:space="0" w:color="auto"/>
        <w:left w:val="none" w:sz="0" w:space="0" w:color="auto"/>
        <w:bottom w:val="none" w:sz="0" w:space="0" w:color="auto"/>
        <w:right w:val="none" w:sz="0" w:space="0" w:color="auto"/>
      </w:divBdr>
    </w:div>
    <w:div w:id="120612646">
      <w:bodyDiv w:val="1"/>
      <w:marLeft w:val="0"/>
      <w:marRight w:val="0"/>
      <w:marTop w:val="0"/>
      <w:marBottom w:val="0"/>
      <w:divBdr>
        <w:top w:val="none" w:sz="0" w:space="0" w:color="auto"/>
        <w:left w:val="none" w:sz="0" w:space="0" w:color="auto"/>
        <w:bottom w:val="none" w:sz="0" w:space="0" w:color="auto"/>
        <w:right w:val="none" w:sz="0" w:space="0" w:color="auto"/>
      </w:divBdr>
    </w:div>
    <w:div w:id="127406775">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8055361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163572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1278364">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4707291">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66624835">
      <w:bodyDiv w:val="1"/>
      <w:marLeft w:val="0"/>
      <w:marRight w:val="0"/>
      <w:marTop w:val="0"/>
      <w:marBottom w:val="0"/>
      <w:divBdr>
        <w:top w:val="none" w:sz="0" w:space="0" w:color="auto"/>
        <w:left w:val="none" w:sz="0" w:space="0" w:color="auto"/>
        <w:bottom w:val="none" w:sz="0" w:space="0" w:color="auto"/>
        <w:right w:val="none" w:sz="0" w:space="0" w:color="auto"/>
      </w:divBdr>
    </w:div>
    <w:div w:id="287398784">
      <w:bodyDiv w:val="1"/>
      <w:marLeft w:val="0"/>
      <w:marRight w:val="0"/>
      <w:marTop w:val="0"/>
      <w:marBottom w:val="0"/>
      <w:divBdr>
        <w:top w:val="none" w:sz="0" w:space="0" w:color="auto"/>
        <w:left w:val="none" w:sz="0" w:space="0" w:color="auto"/>
        <w:bottom w:val="none" w:sz="0" w:space="0" w:color="auto"/>
        <w:right w:val="none" w:sz="0" w:space="0" w:color="auto"/>
      </w:divBdr>
      <w:divsChild>
        <w:div w:id="30618519">
          <w:marLeft w:val="2520"/>
          <w:marRight w:val="0"/>
          <w:marTop w:val="100"/>
          <w:marBottom w:val="0"/>
          <w:divBdr>
            <w:top w:val="none" w:sz="0" w:space="0" w:color="auto"/>
            <w:left w:val="none" w:sz="0" w:space="0" w:color="auto"/>
            <w:bottom w:val="none" w:sz="0" w:space="0" w:color="auto"/>
            <w:right w:val="none" w:sz="0" w:space="0" w:color="auto"/>
          </w:divBdr>
        </w:div>
        <w:div w:id="55863771">
          <w:marLeft w:val="2520"/>
          <w:marRight w:val="0"/>
          <w:marTop w:val="100"/>
          <w:marBottom w:val="0"/>
          <w:divBdr>
            <w:top w:val="none" w:sz="0" w:space="0" w:color="auto"/>
            <w:left w:val="none" w:sz="0" w:space="0" w:color="auto"/>
            <w:bottom w:val="none" w:sz="0" w:space="0" w:color="auto"/>
            <w:right w:val="none" w:sz="0" w:space="0" w:color="auto"/>
          </w:divBdr>
        </w:div>
        <w:div w:id="382755000">
          <w:marLeft w:val="2520"/>
          <w:marRight w:val="0"/>
          <w:marTop w:val="100"/>
          <w:marBottom w:val="0"/>
          <w:divBdr>
            <w:top w:val="none" w:sz="0" w:space="0" w:color="auto"/>
            <w:left w:val="none" w:sz="0" w:space="0" w:color="auto"/>
            <w:bottom w:val="none" w:sz="0" w:space="0" w:color="auto"/>
            <w:right w:val="none" w:sz="0" w:space="0" w:color="auto"/>
          </w:divBdr>
        </w:div>
        <w:div w:id="442965703">
          <w:marLeft w:val="1800"/>
          <w:marRight w:val="0"/>
          <w:marTop w:val="100"/>
          <w:marBottom w:val="0"/>
          <w:divBdr>
            <w:top w:val="none" w:sz="0" w:space="0" w:color="auto"/>
            <w:left w:val="none" w:sz="0" w:space="0" w:color="auto"/>
            <w:bottom w:val="none" w:sz="0" w:space="0" w:color="auto"/>
            <w:right w:val="none" w:sz="0" w:space="0" w:color="auto"/>
          </w:divBdr>
        </w:div>
        <w:div w:id="671026435">
          <w:marLeft w:val="1800"/>
          <w:marRight w:val="0"/>
          <w:marTop w:val="100"/>
          <w:marBottom w:val="0"/>
          <w:divBdr>
            <w:top w:val="none" w:sz="0" w:space="0" w:color="auto"/>
            <w:left w:val="none" w:sz="0" w:space="0" w:color="auto"/>
            <w:bottom w:val="none" w:sz="0" w:space="0" w:color="auto"/>
            <w:right w:val="none" w:sz="0" w:space="0" w:color="auto"/>
          </w:divBdr>
        </w:div>
        <w:div w:id="680087806">
          <w:marLeft w:val="2520"/>
          <w:marRight w:val="0"/>
          <w:marTop w:val="100"/>
          <w:marBottom w:val="0"/>
          <w:divBdr>
            <w:top w:val="none" w:sz="0" w:space="0" w:color="auto"/>
            <w:left w:val="none" w:sz="0" w:space="0" w:color="auto"/>
            <w:bottom w:val="none" w:sz="0" w:space="0" w:color="auto"/>
            <w:right w:val="none" w:sz="0" w:space="0" w:color="auto"/>
          </w:divBdr>
        </w:div>
        <w:div w:id="1985969285">
          <w:marLeft w:val="1800"/>
          <w:marRight w:val="0"/>
          <w:marTop w:val="100"/>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288584560">
      <w:bodyDiv w:val="1"/>
      <w:marLeft w:val="0"/>
      <w:marRight w:val="0"/>
      <w:marTop w:val="0"/>
      <w:marBottom w:val="0"/>
      <w:divBdr>
        <w:top w:val="none" w:sz="0" w:space="0" w:color="auto"/>
        <w:left w:val="none" w:sz="0" w:space="0" w:color="auto"/>
        <w:bottom w:val="none" w:sz="0" w:space="0" w:color="auto"/>
        <w:right w:val="none" w:sz="0" w:space="0" w:color="auto"/>
      </w:divBdr>
    </w:div>
    <w:div w:id="305553200">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0924893">
      <w:bodyDiv w:val="1"/>
      <w:marLeft w:val="0"/>
      <w:marRight w:val="0"/>
      <w:marTop w:val="0"/>
      <w:marBottom w:val="0"/>
      <w:divBdr>
        <w:top w:val="none" w:sz="0" w:space="0" w:color="auto"/>
        <w:left w:val="none" w:sz="0" w:space="0" w:color="auto"/>
        <w:bottom w:val="none" w:sz="0" w:space="0" w:color="auto"/>
        <w:right w:val="none" w:sz="0" w:space="0" w:color="auto"/>
      </w:divBdr>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18452751">
      <w:bodyDiv w:val="1"/>
      <w:marLeft w:val="0"/>
      <w:marRight w:val="0"/>
      <w:marTop w:val="0"/>
      <w:marBottom w:val="0"/>
      <w:divBdr>
        <w:top w:val="none" w:sz="0" w:space="0" w:color="auto"/>
        <w:left w:val="none" w:sz="0" w:space="0" w:color="auto"/>
        <w:bottom w:val="none" w:sz="0" w:space="0" w:color="auto"/>
        <w:right w:val="none" w:sz="0" w:space="0" w:color="auto"/>
      </w:divBdr>
    </w:div>
    <w:div w:id="462307361">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6895354">
      <w:bodyDiv w:val="1"/>
      <w:marLeft w:val="0"/>
      <w:marRight w:val="0"/>
      <w:marTop w:val="0"/>
      <w:marBottom w:val="0"/>
      <w:divBdr>
        <w:top w:val="none" w:sz="0" w:space="0" w:color="auto"/>
        <w:left w:val="none" w:sz="0" w:space="0" w:color="auto"/>
        <w:bottom w:val="none" w:sz="0" w:space="0" w:color="auto"/>
        <w:right w:val="none" w:sz="0" w:space="0" w:color="auto"/>
      </w:divBdr>
    </w:div>
    <w:div w:id="517235876">
      <w:bodyDiv w:val="1"/>
      <w:marLeft w:val="0"/>
      <w:marRight w:val="0"/>
      <w:marTop w:val="0"/>
      <w:marBottom w:val="0"/>
      <w:divBdr>
        <w:top w:val="none" w:sz="0" w:space="0" w:color="auto"/>
        <w:left w:val="none" w:sz="0" w:space="0" w:color="auto"/>
        <w:bottom w:val="none" w:sz="0" w:space="0" w:color="auto"/>
        <w:right w:val="none" w:sz="0" w:space="0" w:color="auto"/>
      </w:divBdr>
    </w:div>
    <w:div w:id="517626716">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2183464">
      <w:bodyDiv w:val="1"/>
      <w:marLeft w:val="0"/>
      <w:marRight w:val="0"/>
      <w:marTop w:val="0"/>
      <w:marBottom w:val="0"/>
      <w:divBdr>
        <w:top w:val="none" w:sz="0" w:space="0" w:color="auto"/>
        <w:left w:val="none" w:sz="0" w:space="0" w:color="auto"/>
        <w:bottom w:val="none" w:sz="0" w:space="0" w:color="auto"/>
        <w:right w:val="none" w:sz="0" w:space="0" w:color="auto"/>
      </w:divBdr>
    </w:div>
    <w:div w:id="591427304">
      <w:bodyDiv w:val="1"/>
      <w:marLeft w:val="0"/>
      <w:marRight w:val="0"/>
      <w:marTop w:val="0"/>
      <w:marBottom w:val="0"/>
      <w:divBdr>
        <w:top w:val="none" w:sz="0" w:space="0" w:color="auto"/>
        <w:left w:val="none" w:sz="0" w:space="0" w:color="auto"/>
        <w:bottom w:val="none" w:sz="0" w:space="0" w:color="auto"/>
        <w:right w:val="none" w:sz="0" w:space="0" w:color="auto"/>
      </w:divBdr>
      <w:divsChild>
        <w:div w:id="1378555142">
          <w:marLeft w:val="274"/>
          <w:marRight w:val="0"/>
          <w:marTop w:val="0"/>
          <w:marBottom w:val="0"/>
          <w:divBdr>
            <w:top w:val="none" w:sz="0" w:space="0" w:color="auto"/>
            <w:left w:val="none" w:sz="0" w:space="0" w:color="auto"/>
            <w:bottom w:val="none" w:sz="0" w:space="0" w:color="auto"/>
            <w:right w:val="none" w:sz="0" w:space="0" w:color="auto"/>
          </w:divBdr>
        </w:div>
      </w:divsChild>
    </w:div>
    <w:div w:id="592476318">
      <w:bodyDiv w:val="1"/>
      <w:marLeft w:val="0"/>
      <w:marRight w:val="0"/>
      <w:marTop w:val="0"/>
      <w:marBottom w:val="0"/>
      <w:divBdr>
        <w:top w:val="none" w:sz="0" w:space="0" w:color="auto"/>
        <w:left w:val="none" w:sz="0" w:space="0" w:color="auto"/>
        <w:bottom w:val="none" w:sz="0" w:space="0" w:color="auto"/>
        <w:right w:val="none" w:sz="0" w:space="0" w:color="auto"/>
      </w:divBdr>
    </w:div>
    <w:div w:id="645670744">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3794107">
      <w:bodyDiv w:val="1"/>
      <w:marLeft w:val="0"/>
      <w:marRight w:val="0"/>
      <w:marTop w:val="0"/>
      <w:marBottom w:val="0"/>
      <w:divBdr>
        <w:top w:val="none" w:sz="0" w:space="0" w:color="auto"/>
        <w:left w:val="none" w:sz="0" w:space="0" w:color="auto"/>
        <w:bottom w:val="none" w:sz="0" w:space="0" w:color="auto"/>
        <w:right w:val="none" w:sz="0" w:space="0" w:color="auto"/>
      </w:divBdr>
    </w:div>
    <w:div w:id="749499937">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64695846">
      <w:bodyDiv w:val="1"/>
      <w:marLeft w:val="0"/>
      <w:marRight w:val="0"/>
      <w:marTop w:val="0"/>
      <w:marBottom w:val="0"/>
      <w:divBdr>
        <w:top w:val="none" w:sz="0" w:space="0" w:color="auto"/>
        <w:left w:val="none" w:sz="0" w:space="0" w:color="auto"/>
        <w:bottom w:val="none" w:sz="0" w:space="0" w:color="auto"/>
        <w:right w:val="none" w:sz="0" w:space="0" w:color="auto"/>
      </w:divBdr>
    </w:div>
    <w:div w:id="778796153">
      <w:bodyDiv w:val="1"/>
      <w:marLeft w:val="0"/>
      <w:marRight w:val="0"/>
      <w:marTop w:val="0"/>
      <w:marBottom w:val="0"/>
      <w:divBdr>
        <w:top w:val="none" w:sz="0" w:space="0" w:color="auto"/>
        <w:left w:val="none" w:sz="0" w:space="0" w:color="auto"/>
        <w:bottom w:val="none" w:sz="0" w:space="0" w:color="auto"/>
        <w:right w:val="none" w:sz="0" w:space="0" w:color="auto"/>
      </w:divBdr>
    </w:div>
    <w:div w:id="779303383">
      <w:bodyDiv w:val="1"/>
      <w:marLeft w:val="0"/>
      <w:marRight w:val="0"/>
      <w:marTop w:val="0"/>
      <w:marBottom w:val="0"/>
      <w:divBdr>
        <w:top w:val="none" w:sz="0" w:space="0" w:color="auto"/>
        <w:left w:val="none" w:sz="0" w:space="0" w:color="auto"/>
        <w:bottom w:val="none" w:sz="0" w:space="0" w:color="auto"/>
        <w:right w:val="none" w:sz="0" w:space="0" w:color="auto"/>
      </w:divBdr>
    </w:div>
    <w:div w:id="781189862">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32376202">
      <w:bodyDiv w:val="1"/>
      <w:marLeft w:val="0"/>
      <w:marRight w:val="0"/>
      <w:marTop w:val="0"/>
      <w:marBottom w:val="0"/>
      <w:divBdr>
        <w:top w:val="none" w:sz="0" w:space="0" w:color="auto"/>
        <w:left w:val="none" w:sz="0" w:space="0" w:color="auto"/>
        <w:bottom w:val="none" w:sz="0" w:space="0" w:color="auto"/>
        <w:right w:val="none" w:sz="0" w:space="0" w:color="auto"/>
      </w:divBdr>
    </w:div>
    <w:div w:id="839469391">
      <w:bodyDiv w:val="1"/>
      <w:marLeft w:val="0"/>
      <w:marRight w:val="0"/>
      <w:marTop w:val="0"/>
      <w:marBottom w:val="0"/>
      <w:divBdr>
        <w:top w:val="none" w:sz="0" w:space="0" w:color="auto"/>
        <w:left w:val="none" w:sz="0" w:space="0" w:color="auto"/>
        <w:bottom w:val="none" w:sz="0" w:space="0" w:color="auto"/>
        <w:right w:val="none" w:sz="0" w:space="0" w:color="auto"/>
      </w:divBdr>
      <w:divsChild>
        <w:div w:id="1090388636">
          <w:marLeft w:val="518"/>
          <w:marRight w:val="0"/>
          <w:marTop w:val="0"/>
          <w:marBottom w:val="12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6113103">
      <w:bodyDiv w:val="1"/>
      <w:marLeft w:val="0"/>
      <w:marRight w:val="0"/>
      <w:marTop w:val="0"/>
      <w:marBottom w:val="0"/>
      <w:divBdr>
        <w:top w:val="none" w:sz="0" w:space="0" w:color="auto"/>
        <w:left w:val="none" w:sz="0" w:space="0" w:color="auto"/>
        <w:bottom w:val="none" w:sz="0" w:space="0" w:color="auto"/>
        <w:right w:val="none" w:sz="0" w:space="0" w:color="auto"/>
      </w:divBdr>
      <w:divsChild>
        <w:div w:id="358898529">
          <w:marLeft w:val="1555"/>
          <w:marRight w:val="0"/>
          <w:marTop w:val="96"/>
          <w:marBottom w:val="0"/>
          <w:divBdr>
            <w:top w:val="none" w:sz="0" w:space="0" w:color="auto"/>
            <w:left w:val="none" w:sz="0" w:space="0" w:color="auto"/>
            <w:bottom w:val="none" w:sz="0" w:space="0" w:color="auto"/>
            <w:right w:val="none" w:sz="0" w:space="0" w:color="auto"/>
          </w:divBdr>
        </w:div>
        <w:div w:id="666130390">
          <w:marLeft w:val="1555"/>
          <w:marRight w:val="0"/>
          <w:marTop w:val="96"/>
          <w:marBottom w:val="0"/>
          <w:divBdr>
            <w:top w:val="none" w:sz="0" w:space="0" w:color="auto"/>
            <w:left w:val="none" w:sz="0" w:space="0" w:color="auto"/>
            <w:bottom w:val="none" w:sz="0" w:space="0" w:color="auto"/>
            <w:right w:val="none" w:sz="0" w:space="0" w:color="auto"/>
          </w:divBdr>
        </w:div>
        <w:div w:id="831989377">
          <w:marLeft w:val="720"/>
          <w:marRight w:val="0"/>
          <w:marTop w:val="115"/>
          <w:marBottom w:val="0"/>
          <w:divBdr>
            <w:top w:val="none" w:sz="0" w:space="0" w:color="auto"/>
            <w:left w:val="none" w:sz="0" w:space="0" w:color="auto"/>
            <w:bottom w:val="none" w:sz="0" w:space="0" w:color="auto"/>
            <w:right w:val="none" w:sz="0" w:space="0" w:color="auto"/>
          </w:divBdr>
        </w:div>
        <w:div w:id="2043818396">
          <w:marLeft w:val="1555"/>
          <w:marRight w:val="0"/>
          <w:marTop w:val="96"/>
          <w:marBottom w:val="0"/>
          <w:divBdr>
            <w:top w:val="none" w:sz="0" w:space="0" w:color="auto"/>
            <w:left w:val="none" w:sz="0" w:space="0" w:color="auto"/>
            <w:bottom w:val="none" w:sz="0" w:space="0" w:color="auto"/>
            <w:right w:val="none" w:sz="0" w:space="0" w:color="auto"/>
          </w:divBdr>
        </w:div>
      </w:divsChild>
    </w:div>
    <w:div w:id="862861227">
      <w:bodyDiv w:val="1"/>
      <w:marLeft w:val="0"/>
      <w:marRight w:val="0"/>
      <w:marTop w:val="0"/>
      <w:marBottom w:val="0"/>
      <w:divBdr>
        <w:top w:val="none" w:sz="0" w:space="0" w:color="auto"/>
        <w:left w:val="none" w:sz="0" w:space="0" w:color="auto"/>
        <w:bottom w:val="none" w:sz="0" w:space="0" w:color="auto"/>
        <w:right w:val="none" w:sz="0" w:space="0" w:color="auto"/>
      </w:divBdr>
      <w:divsChild>
        <w:div w:id="539244593">
          <w:marLeft w:val="720"/>
          <w:marRight w:val="0"/>
          <w:marTop w:val="0"/>
          <w:marBottom w:val="0"/>
          <w:divBdr>
            <w:top w:val="none" w:sz="0" w:space="0" w:color="auto"/>
            <w:left w:val="none" w:sz="0" w:space="0" w:color="auto"/>
            <w:bottom w:val="none" w:sz="0" w:space="0" w:color="auto"/>
            <w:right w:val="none" w:sz="0" w:space="0" w:color="auto"/>
          </w:divBdr>
        </w:div>
        <w:div w:id="744767548">
          <w:marLeft w:val="720"/>
          <w:marRight w:val="0"/>
          <w:marTop w:val="0"/>
          <w:marBottom w:val="0"/>
          <w:divBdr>
            <w:top w:val="none" w:sz="0" w:space="0" w:color="auto"/>
            <w:left w:val="none" w:sz="0" w:space="0" w:color="auto"/>
            <w:bottom w:val="none" w:sz="0" w:space="0" w:color="auto"/>
            <w:right w:val="none" w:sz="0" w:space="0" w:color="auto"/>
          </w:divBdr>
        </w:div>
        <w:div w:id="1668362931">
          <w:marLeft w:val="720"/>
          <w:marRight w:val="0"/>
          <w:marTop w:val="0"/>
          <w:marBottom w:val="0"/>
          <w:divBdr>
            <w:top w:val="none" w:sz="0" w:space="0" w:color="auto"/>
            <w:left w:val="none" w:sz="0" w:space="0" w:color="auto"/>
            <w:bottom w:val="none" w:sz="0" w:space="0" w:color="auto"/>
            <w:right w:val="none" w:sz="0" w:space="0" w:color="auto"/>
          </w:divBdr>
        </w:div>
        <w:div w:id="1696693358">
          <w:marLeft w:val="720"/>
          <w:marRight w:val="0"/>
          <w:marTop w:val="0"/>
          <w:marBottom w:val="0"/>
          <w:divBdr>
            <w:top w:val="none" w:sz="0" w:space="0" w:color="auto"/>
            <w:left w:val="none" w:sz="0" w:space="0" w:color="auto"/>
            <w:bottom w:val="none" w:sz="0" w:space="0" w:color="auto"/>
            <w:right w:val="none" w:sz="0" w:space="0" w:color="auto"/>
          </w:divBdr>
        </w:div>
        <w:div w:id="1835998515">
          <w:marLeft w:val="720"/>
          <w:marRight w:val="0"/>
          <w:marTop w:val="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88225301">
      <w:bodyDiv w:val="1"/>
      <w:marLeft w:val="0"/>
      <w:marRight w:val="0"/>
      <w:marTop w:val="0"/>
      <w:marBottom w:val="0"/>
      <w:divBdr>
        <w:top w:val="none" w:sz="0" w:space="0" w:color="auto"/>
        <w:left w:val="none" w:sz="0" w:space="0" w:color="auto"/>
        <w:bottom w:val="none" w:sz="0" w:space="0" w:color="auto"/>
        <w:right w:val="none" w:sz="0" w:space="0" w:color="auto"/>
      </w:divBdr>
      <w:divsChild>
        <w:div w:id="859198775">
          <w:marLeft w:val="547"/>
          <w:marRight w:val="0"/>
          <w:marTop w:val="0"/>
          <w:marBottom w:val="0"/>
          <w:divBdr>
            <w:top w:val="none" w:sz="0" w:space="0" w:color="auto"/>
            <w:left w:val="none" w:sz="0" w:space="0" w:color="auto"/>
            <w:bottom w:val="none" w:sz="0" w:space="0" w:color="auto"/>
            <w:right w:val="none" w:sz="0" w:space="0" w:color="auto"/>
          </w:divBdr>
        </w:div>
        <w:div w:id="1218277006">
          <w:marLeft w:val="547"/>
          <w:marRight w:val="0"/>
          <w:marTop w:val="0"/>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6309500">
      <w:bodyDiv w:val="1"/>
      <w:marLeft w:val="0"/>
      <w:marRight w:val="0"/>
      <w:marTop w:val="0"/>
      <w:marBottom w:val="0"/>
      <w:divBdr>
        <w:top w:val="none" w:sz="0" w:space="0" w:color="auto"/>
        <w:left w:val="none" w:sz="0" w:space="0" w:color="auto"/>
        <w:bottom w:val="none" w:sz="0" w:space="0" w:color="auto"/>
        <w:right w:val="none" w:sz="0" w:space="0" w:color="auto"/>
      </w:divBdr>
    </w:div>
    <w:div w:id="94693606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795915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8969340">
      <w:bodyDiv w:val="1"/>
      <w:marLeft w:val="0"/>
      <w:marRight w:val="0"/>
      <w:marTop w:val="0"/>
      <w:marBottom w:val="0"/>
      <w:divBdr>
        <w:top w:val="none" w:sz="0" w:space="0" w:color="auto"/>
        <w:left w:val="none" w:sz="0" w:space="0" w:color="auto"/>
        <w:bottom w:val="none" w:sz="0" w:space="0" w:color="auto"/>
        <w:right w:val="none" w:sz="0" w:space="0" w:color="auto"/>
      </w:divBdr>
      <w:divsChild>
        <w:div w:id="376006040">
          <w:marLeft w:val="547"/>
          <w:marRight w:val="0"/>
          <w:marTop w:val="0"/>
          <w:marBottom w:val="0"/>
          <w:divBdr>
            <w:top w:val="none" w:sz="0" w:space="0" w:color="auto"/>
            <w:left w:val="none" w:sz="0" w:space="0" w:color="auto"/>
            <w:bottom w:val="none" w:sz="0" w:space="0" w:color="auto"/>
            <w:right w:val="none" w:sz="0" w:space="0" w:color="auto"/>
          </w:divBdr>
        </w:div>
        <w:div w:id="2067487482">
          <w:marLeft w:val="547"/>
          <w:marRight w:val="0"/>
          <w:marTop w:val="0"/>
          <w:marBottom w:val="0"/>
          <w:divBdr>
            <w:top w:val="none" w:sz="0" w:space="0" w:color="auto"/>
            <w:left w:val="none" w:sz="0" w:space="0" w:color="auto"/>
            <w:bottom w:val="none" w:sz="0" w:space="0" w:color="auto"/>
            <w:right w:val="none" w:sz="0" w:space="0" w:color="auto"/>
          </w:divBdr>
        </w:div>
      </w:divsChild>
    </w:div>
    <w:div w:id="1005287149">
      <w:bodyDiv w:val="1"/>
      <w:marLeft w:val="0"/>
      <w:marRight w:val="0"/>
      <w:marTop w:val="0"/>
      <w:marBottom w:val="0"/>
      <w:divBdr>
        <w:top w:val="none" w:sz="0" w:space="0" w:color="auto"/>
        <w:left w:val="none" w:sz="0" w:space="0" w:color="auto"/>
        <w:bottom w:val="none" w:sz="0" w:space="0" w:color="auto"/>
        <w:right w:val="none" w:sz="0" w:space="0" w:color="auto"/>
      </w:divBdr>
    </w:div>
    <w:div w:id="1012605445">
      <w:bodyDiv w:val="1"/>
      <w:marLeft w:val="0"/>
      <w:marRight w:val="0"/>
      <w:marTop w:val="0"/>
      <w:marBottom w:val="0"/>
      <w:divBdr>
        <w:top w:val="none" w:sz="0" w:space="0" w:color="auto"/>
        <w:left w:val="none" w:sz="0" w:space="0" w:color="auto"/>
        <w:bottom w:val="none" w:sz="0" w:space="0" w:color="auto"/>
        <w:right w:val="none" w:sz="0" w:space="0" w:color="auto"/>
      </w:divBdr>
    </w:div>
    <w:div w:id="1023901072">
      <w:bodyDiv w:val="1"/>
      <w:marLeft w:val="0"/>
      <w:marRight w:val="0"/>
      <w:marTop w:val="0"/>
      <w:marBottom w:val="0"/>
      <w:divBdr>
        <w:top w:val="none" w:sz="0" w:space="0" w:color="auto"/>
        <w:left w:val="none" w:sz="0" w:space="0" w:color="auto"/>
        <w:bottom w:val="none" w:sz="0" w:space="0" w:color="auto"/>
        <w:right w:val="none" w:sz="0" w:space="0" w:color="auto"/>
      </w:divBdr>
      <w:divsChild>
        <w:div w:id="1747800682">
          <w:marLeft w:val="274"/>
          <w:marRight w:val="0"/>
          <w:marTop w:val="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45526247">
      <w:bodyDiv w:val="1"/>
      <w:marLeft w:val="0"/>
      <w:marRight w:val="0"/>
      <w:marTop w:val="0"/>
      <w:marBottom w:val="0"/>
      <w:divBdr>
        <w:top w:val="none" w:sz="0" w:space="0" w:color="auto"/>
        <w:left w:val="none" w:sz="0" w:space="0" w:color="auto"/>
        <w:bottom w:val="none" w:sz="0" w:space="0" w:color="auto"/>
        <w:right w:val="none" w:sz="0" w:space="0" w:color="auto"/>
      </w:divBdr>
    </w:div>
    <w:div w:id="1064136269">
      <w:bodyDiv w:val="1"/>
      <w:marLeft w:val="0"/>
      <w:marRight w:val="0"/>
      <w:marTop w:val="0"/>
      <w:marBottom w:val="0"/>
      <w:divBdr>
        <w:top w:val="none" w:sz="0" w:space="0" w:color="auto"/>
        <w:left w:val="none" w:sz="0" w:space="0" w:color="auto"/>
        <w:bottom w:val="none" w:sz="0" w:space="0" w:color="auto"/>
        <w:right w:val="none" w:sz="0" w:space="0" w:color="auto"/>
      </w:divBdr>
    </w:div>
    <w:div w:id="1071856046">
      <w:bodyDiv w:val="1"/>
      <w:marLeft w:val="0"/>
      <w:marRight w:val="0"/>
      <w:marTop w:val="0"/>
      <w:marBottom w:val="0"/>
      <w:divBdr>
        <w:top w:val="none" w:sz="0" w:space="0" w:color="auto"/>
        <w:left w:val="none" w:sz="0" w:space="0" w:color="auto"/>
        <w:bottom w:val="none" w:sz="0" w:space="0" w:color="auto"/>
        <w:right w:val="none" w:sz="0" w:space="0" w:color="auto"/>
      </w:divBdr>
    </w:div>
    <w:div w:id="1078209430">
      <w:bodyDiv w:val="1"/>
      <w:marLeft w:val="0"/>
      <w:marRight w:val="0"/>
      <w:marTop w:val="0"/>
      <w:marBottom w:val="0"/>
      <w:divBdr>
        <w:top w:val="none" w:sz="0" w:space="0" w:color="auto"/>
        <w:left w:val="none" w:sz="0" w:space="0" w:color="auto"/>
        <w:bottom w:val="none" w:sz="0" w:space="0" w:color="auto"/>
        <w:right w:val="none" w:sz="0" w:space="0" w:color="auto"/>
      </w:divBdr>
    </w:div>
    <w:div w:id="1078399939">
      <w:bodyDiv w:val="1"/>
      <w:marLeft w:val="0"/>
      <w:marRight w:val="0"/>
      <w:marTop w:val="0"/>
      <w:marBottom w:val="0"/>
      <w:divBdr>
        <w:top w:val="none" w:sz="0" w:space="0" w:color="auto"/>
        <w:left w:val="none" w:sz="0" w:space="0" w:color="auto"/>
        <w:bottom w:val="none" w:sz="0" w:space="0" w:color="auto"/>
        <w:right w:val="none" w:sz="0" w:space="0" w:color="auto"/>
      </w:divBdr>
    </w:div>
    <w:div w:id="1148011549">
      <w:bodyDiv w:val="1"/>
      <w:marLeft w:val="0"/>
      <w:marRight w:val="0"/>
      <w:marTop w:val="0"/>
      <w:marBottom w:val="0"/>
      <w:divBdr>
        <w:top w:val="none" w:sz="0" w:space="0" w:color="auto"/>
        <w:left w:val="none" w:sz="0" w:space="0" w:color="auto"/>
        <w:bottom w:val="none" w:sz="0" w:space="0" w:color="auto"/>
        <w:right w:val="none" w:sz="0" w:space="0" w:color="auto"/>
      </w:divBdr>
    </w:div>
    <w:div w:id="1174026613">
      <w:bodyDiv w:val="1"/>
      <w:marLeft w:val="0"/>
      <w:marRight w:val="0"/>
      <w:marTop w:val="0"/>
      <w:marBottom w:val="0"/>
      <w:divBdr>
        <w:top w:val="none" w:sz="0" w:space="0" w:color="auto"/>
        <w:left w:val="none" w:sz="0" w:space="0" w:color="auto"/>
        <w:bottom w:val="none" w:sz="0" w:space="0" w:color="auto"/>
        <w:right w:val="none" w:sz="0" w:space="0" w:color="auto"/>
      </w:divBdr>
      <w:divsChild>
        <w:div w:id="207448814">
          <w:marLeft w:val="994"/>
          <w:marRight w:val="0"/>
          <w:marTop w:val="0"/>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9321113">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31306411">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5241169">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0894995">
      <w:bodyDiv w:val="1"/>
      <w:marLeft w:val="0"/>
      <w:marRight w:val="0"/>
      <w:marTop w:val="0"/>
      <w:marBottom w:val="0"/>
      <w:divBdr>
        <w:top w:val="none" w:sz="0" w:space="0" w:color="auto"/>
        <w:left w:val="none" w:sz="0" w:space="0" w:color="auto"/>
        <w:bottom w:val="none" w:sz="0" w:space="0" w:color="auto"/>
        <w:right w:val="none" w:sz="0" w:space="0" w:color="auto"/>
      </w:divBdr>
      <w:divsChild>
        <w:div w:id="17703804">
          <w:marLeft w:val="0"/>
          <w:marRight w:val="0"/>
          <w:marTop w:val="0"/>
          <w:marBottom w:val="0"/>
          <w:divBdr>
            <w:top w:val="none" w:sz="0" w:space="0" w:color="auto"/>
            <w:left w:val="none" w:sz="0" w:space="0" w:color="auto"/>
            <w:bottom w:val="none" w:sz="0" w:space="0" w:color="auto"/>
            <w:right w:val="none" w:sz="0" w:space="0" w:color="auto"/>
          </w:divBdr>
          <w:divsChild>
            <w:div w:id="2119442938">
              <w:marLeft w:val="0"/>
              <w:marRight w:val="0"/>
              <w:marTop w:val="0"/>
              <w:marBottom w:val="0"/>
              <w:divBdr>
                <w:top w:val="none" w:sz="0" w:space="0" w:color="auto"/>
                <w:left w:val="none" w:sz="0" w:space="0" w:color="auto"/>
                <w:bottom w:val="none" w:sz="0" w:space="0" w:color="auto"/>
                <w:right w:val="none" w:sz="0" w:space="0" w:color="auto"/>
              </w:divBdr>
            </w:div>
          </w:divsChild>
        </w:div>
        <w:div w:id="21169607">
          <w:marLeft w:val="0"/>
          <w:marRight w:val="0"/>
          <w:marTop w:val="0"/>
          <w:marBottom w:val="0"/>
          <w:divBdr>
            <w:top w:val="none" w:sz="0" w:space="0" w:color="auto"/>
            <w:left w:val="none" w:sz="0" w:space="0" w:color="auto"/>
            <w:bottom w:val="none" w:sz="0" w:space="0" w:color="auto"/>
            <w:right w:val="none" w:sz="0" w:space="0" w:color="auto"/>
          </w:divBdr>
          <w:divsChild>
            <w:div w:id="1885746903">
              <w:marLeft w:val="0"/>
              <w:marRight w:val="0"/>
              <w:marTop w:val="0"/>
              <w:marBottom w:val="0"/>
              <w:divBdr>
                <w:top w:val="none" w:sz="0" w:space="0" w:color="auto"/>
                <w:left w:val="none" w:sz="0" w:space="0" w:color="auto"/>
                <w:bottom w:val="none" w:sz="0" w:space="0" w:color="auto"/>
                <w:right w:val="none" w:sz="0" w:space="0" w:color="auto"/>
              </w:divBdr>
            </w:div>
          </w:divsChild>
        </w:div>
        <w:div w:id="164248656">
          <w:marLeft w:val="0"/>
          <w:marRight w:val="0"/>
          <w:marTop w:val="0"/>
          <w:marBottom w:val="0"/>
          <w:divBdr>
            <w:top w:val="none" w:sz="0" w:space="0" w:color="auto"/>
            <w:left w:val="none" w:sz="0" w:space="0" w:color="auto"/>
            <w:bottom w:val="none" w:sz="0" w:space="0" w:color="auto"/>
            <w:right w:val="none" w:sz="0" w:space="0" w:color="auto"/>
          </w:divBdr>
          <w:divsChild>
            <w:div w:id="206600524">
              <w:marLeft w:val="0"/>
              <w:marRight w:val="0"/>
              <w:marTop w:val="0"/>
              <w:marBottom w:val="0"/>
              <w:divBdr>
                <w:top w:val="none" w:sz="0" w:space="0" w:color="auto"/>
                <w:left w:val="none" w:sz="0" w:space="0" w:color="auto"/>
                <w:bottom w:val="none" w:sz="0" w:space="0" w:color="auto"/>
                <w:right w:val="none" w:sz="0" w:space="0" w:color="auto"/>
              </w:divBdr>
            </w:div>
          </w:divsChild>
        </w:div>
        <w:div w:id="294217752">
          <w:marLeft w:val="0"/>
          <w:marRight w:val="0"/>
          <w:marTop w:val="0"/>
          <w:marBottom w:val="0"/>
          <w:divBdr>
            <w:top w:val="none" w:sz="0" w:space="0" w:color="auto"/>
            <w:left w:val="none" w:sz="0" w:space="0" w:color="auto"/>
            <w:bottom w:val="none" w:sz="0" w:space="0" w:color="auto"/>
            <w:right w:val="none" w:sz="0" w:space="0" w:color="auto"/>
          </w:divBdr>
          <w:divsChild>
            <w:div w:id="1834297083">
              <w:marLeft w:val="0"/>
              <w:marRight w:val="0"/>
              <w:marTop w:val="0"/>
              <w:marBottom w:val="0"/>
              <w:divBdr>
                <w:top w:val="none" w:sz="0" w:space="0" w:color="auto"/>
                <w:left w:val="none" w:sz="0" w:space="0" w:color="auto"/>
                <w:bottom w:val="none" w:sz="0" w:space="0" w:color="auto"/>
                <w:right w:val="none" w:sz="0" w:space="0" w:color="auto"/>
              </w:divBdr>
            </w:div>
          </w:divsChild>
        </w:div>
        <w:div w:id="294800098">
          <w:marLeft w:val="0"/>
          <w:marRight w:val="0"/>
          <w:marTop w:val="0"/>
          <w:marBottom w:val="0"/>
          <w:divBdr>
            <w:top w:val="none" w:sz="0" w:space="0" w:color="auto"/>
            <w:left w:val="none" w:sz="0" w:space="0" w:color="auto"/>
            <w:bottom w:val="none" w:sz="0" w:space="0" w:color="auto"/>
            <w:right w:val="none" w:sz="0" w:space="0" w:color="auto"/>
          </w:divBdr>
          <w:divsChild>
            <w:div w:id="1815102045">
              <w:marLeft w:val="0"/>
              <w:marRight w:val="0"/>
              <w:marTop w:val="0"/>
              <w:marBottom w:val="0"/>
              <w:divBdr>
                <w:top w:val="none" w:sz="0" w:space="0" w:color="auto"/>
                <w:left w:val="none" w:sz="0" w:space="0" w:color="auto"/>
                <w:bottom w:val="none" w:sz="0" w:space="0" w:color="auto"/>
                <w:right w:val="none" w:sz="0" w:space="0" w:color="auto"/>
              </w:divBdr>
            </w:div>
          </w:divsChild>
        </w:div>
        <w:div w:id="322509222">
          <w:marLeft w:val="0"/>
          <w:marRight w:val="0"/>
          <w:marTop w:val="0"/>
          <w:marBottom w:val="0"/>
          <w:divBdr>
            <w:top w:val="none" w:sz="0" w:space="0" w:color="auto"/>
            <w:left w:val="none" w:sz="0" w:space="0" w:color="auto"/>
            <w:bottom w:val="none" w:sz="0" w:space="0" w:color="auto"/>
            <w:right w:val="none" w:sz="0" w:space="0" w:color="auto"/>
          </w:divBdr>
          <w:divsChild>
            <w:div w:id="68235148">
              <w:marLeft w:val="0"/>
              <w:marRight w:val="0"/>
              <w:marTop w:val="0"/>
              <w:marBottom w:val="0"/>
              <w:divBdr>
                <w:top w:val="none" w:sz="0" w:space="0" w:color="auto"/>
                <w:left w:val="none" w:sz="0" w:space="0" w:color="auto"/>
                <w:bottom w:val="none" w:sz="0" w:space="0" w:color="auto"/>
                <w:right w:val="none" w:sz="0" w:space="0" w:color="auto"/>
              </w:divBdr>
            </w:div>
          </w:divsChild>
        </w:div>
        <w:div w:id="411658926">
          <w:marLeft w:val="0"/>
          <w:marRight w:val="0"/>
          <w:marTop w:val="0"/>
          <w:marBottom w:val="0"/>
          <w:divBdr>
            <w:top w:val="none" w:sz="0" w:space="0" w:color="auto"/>
            <w:left w:val="none" w:sz="0" w:space="0" w:color="auto"/>
            <w:bottom w:val="none" w:sz="0" w:space="0" w:color="auto"/>
            <w:right w:val="none" w:sz="0" w:space="0" w:color="auto"/>
          </w:divBdr>
          <w:divsChild>
            <w:div w:id="680281457">
              <w:marLeft w:val="0"/>
              <w:marRight w:val="0"/>
              <w:marTop w:val="0"/>
              <w:marBottom w:val="0"/>
              <w:divBdr>
                <w:top w:val="none" w:sz="0" w:space="0" w:color="auto"/>
                <w:left w:val="none" w:sz="0" w:space="0" w:color="auto"/>
                <w:bottom w:val="none" w:sz="0" w:space="0" w:color="auto"/>
                <w:right w:val="none" w:sz="0" w:space="0" w:color="auto"/>
              </w:divBdr>
            </w:div>
          </w:divsChild>
        </w:div>
        <w:div w:id="431439601">
          <w:marLeft w:val="0"/>
          <w:marRight w:val="0"/>
          <w:marTop w:val="0"/>
          <w:marBottom w:val="0"/>
          <w:divBdr>
            <w:top w:val="none" w:sz="0" w:space="0" w:color="auto"/>
            <w:left w:val="none" w:sz="0" w:space="0" w:color="auto"/>
            <w:bottom w:val="none" w:sz="0" w:space="0" w:color="auto"/>
            <w:right w:val="none" w:sz="0" w:space="0" w:color="auto"/>
          </w:divBdr>
          <w:divsChild>
            <w:div w:id="1939480609">
              <w:marLeft w:val="0"/>
              <w:marRight w:val="0"/>
              <w:marTop w:val="0"/>
              <w:marBottom w:val="0"/>
              <w:divBdr>
                <w:top w:val="none" w:sz="0" w:space="0" w:color="auto"/>
                <w:left w:val="none" w:sz="0" w:space="0" w:color="auto"/>
                <w:bottom w:val="none" w:sz="0" w:space="0" w:color="auto"/>
                <w:right w:val="none" w:sz="0" w:space="0" w:color="auto"/>
              </w:divBdr>
            </w:div>
          </w:divsChild>
        </w:div>
        <w:div w:id="493181845">
          <w:marLeft w:val="0"/>
          <w:marRight w:val="0"/>
          <w:marTop w:val="0"/>
          <w:marBottom w:val="0"/>
          <w:divBdr>
            <w:top w:val="none" w:sz="0" w:space="0" w:color="auto"/>
            <w:left w:val="none" w:sz="0" w:space="0" w:color="auto"/>
            <w:bottom w:val="none" w:sz="0" w:space="0" w:color="auto"/>
            <w:right w:val="none" w:sz="0" w:space="0" w:color="auto"/>
          </w:divBdr>
          <w:divsChild>
            <w:div w:id="1093429850">
              <w:marLeft w:val="0"/>
              <w:marRight w:val="0"/>
              <w:marTop w:val="0"/>
              <w:marBottom w:val="0"/>
              <w:divBdr>
                <w:top w:val="none" w:sz="0" w:space="0" w:color="auto"/>
                <w:left w:val="none" w:sz="0" w:space="0" w:color="auto"/>
                <w:bottom w:val="none" w:sz="0" w:space="0" w:color="auto"/>
                <w:right w:val="none" w:sz="0" w:space="0" w:color="auto"/>
              </w:divBdr>
            </w:div>
          </w:divsChild>
        </w:div>
        <w:div w:id="713848666">
          <w:marLeft w:val="0"/>
          <w:marRight w:val="0"/>
          <w:marTop w:val="0"/>
          <w:marBottom w:val="0"/>
          <w:divBdr>
            <w:top w:val="none" w:sz="0" w:space="0" w:color="auto"/>
            <w:left w:val="none" w:sz="0" w:space="0" w:color="auto"/>
            <w:bottom w:val="none" w:sz="0" w:space="0" w:color="auto"/>
            <w:right w:val="none" w:sz="0" w:space="0" w:color="auto"/>
          </w:divBdr>
          <w:divsChild>
            <w:div w:id="1475173744">
              <w:marLeft w:val="0"/>
              <w:marRight w:val="0"/>
              <w:marTop w:val="0"/>
              <w:marBottom w:val="0"/>
              <w:divBdr>
                <w:top w:val="none" w:sz="0" w:space="0" w:color="auto"/>
                <w:left w:val="none" w:sz="0" w:space="0" w:color="auto"/>
                <w:bottom w:val="none" w:sz="0" w:space="0" w:color="auto"/>
                <w:right w:val="none" w:sz="0" w:space="0" w:color="auto"/>
              </w:divBdr>
            </w:div>
          </w:divsChild>
        </w:div>
        <w:div w:id="765928746">
          <w:marLeft w:val="0"/>
          <w:marRight w:val="0"/>
          <w:marTop w:val="0"/>
          <w:marBottom w:val="0"/>
          <w:divBdr>
            <w:top w:val="none" w:sz="0" w:space="0" w:color="auto"/>
            <w:left w:val="none" w:sz="0" w:space="0" w:color="auto"/>
            <w:bottom w:val="none" w:sz="0" w:space="0" w:color="auto"/>
            <w:right w:val="none" w:sz="0" w:space="0" w:color="auto"/>
          </w:divBdr>
          <w:divsChild>
            <w:div w:id="757822497">
              <w:marLeft w:val="0"/>
              <w:marRight w:val="0"/>
              <w:marTop w:val="0"/>
              <w:marBottom w:val="0"/>
              <w:divBdr>
                <w:top w:val="none" w:sz="0" w:space="0" w:color="auto"/>
                <w:left w:val="none" w:sz="0" w:space="0" w:color="auto"/>
                <w:bottom w:val="none" w:sz="0" w:space="0" w:color="auto"/>
                <w:right w:val="none" w:sz="0" w:space="0" w:color="auto"/>
              </w:divBdr>
            </w:div>
          </w:divsChild>
        </w:div>
        <w:div w:id="1039164129">
          <w:marLeft w:val="0"/>
          <w:marRight w:val="0"/>
          <w:marTop w:val="0"/>
          <w:marBottom w:val="0"/>
          <w:divBdr>
            <w:top w:val="none" w:sz="0" w:space="0" w:color="auto"/>
            <w:left w:val="none" w:sz="0" w:space="0" w:color="auto"/>
            <w:bottom w:val="none" w:sz="0" w:space="0" w:color="auto"/>
            <w:right w:val="none" w:sz="0" w:space="0" w:color="auto"/>
          </w:divBdr>
          <w:divsChild>
            <w:div w:id="1217159570">
              <w:marLeft w:val="0"/>
              <w:marRight w:val="0"/>
              <w:marTop w:val="0"/>
              <w:marBottom w:val="0"/>
              <w:divBdr>
                <w:top w:val="none" w:sz="0" w:space="0" w:color="auto"/>
                <w:left w:val="none" w:sz="0" w:space="0" w:color="auto"/>
                <w:bottom w:val="none" w:sz="0" w:space="0" w:color="auto"/>
                <w:right w:val="none" w:sz="0" w:space="0" w:color="auto"/>
              </w:divBdr>
            </w:div>
          </w:divsChild>
        </w:div>
        <w:div w:id="1048870049">
          <w:marLeft w:val="0"/>
          <w:marRight w:val="0"/>
          <w:marTop w:val="0"/>
          <w:marBottom w:val="0"/>
          <w:divBdr>
            <w:top w:val="none" w:sz="0" w:space="0" w:color="auto"/>
            <w:left w:val="none" w:sz="0" w:space="0" w:color="auto"/>
            <w:bottom w:val="none" w:sz="0" w:space="0" w:color="auto"/>
            <w:right w:val="none" w:sz="0" w:space="0" w:color="auto"/>
          </w:divBdr>
          <w:divsChild>
            <w:div w:id="2017537245">
              <w:marLeft w:val="0"/>
              <w:marRight w:val="0"/>
              <w:marTop w:val="0"/>
              <w:marBottom w:val="0"/>
              <w:divBdr>
                <w:top w:val="none" w:sz="0" w:space="0" w:color="auto"/>
                <w:left w:val="none" w:sz="0" w:space="0" w:color="auto"/>
                <w:bottom w:val="none" w:sz="0" w:space="0" w:color="auto"/>
                <w:right w:val="none" w:sz="0" w:space="0" w:color="auto"/>
              </w:divBdr>
            </w:div>
          </w:divsChild>
        </w:div>
        <w:div w:id="1066026346">
          <w:marLeft w:val="0"/>
          <w:marRight w:val="0"/>
          <w:marTop w:val="0"/>
          <w:marBottom w:val="0"/>
          <w:divBdr>
            <w:top w:val="none" w:sz="0" w:space="0" w:color="auto"/>
            <w:left w:val="none" w:sz="0" w:space="0" w:color="auto"/>
            <w:bottom w:val="none" w:sz="0" w:space="0" w:color="auto"/>
            <w:right w:val="none" w:sz="0" w:space="0" w:color="auto"/>
          </w:divBdr>
          <w:divsChild>
            <w:div w:id="2102526968">
              <w:marLeft w:val="0"/>
              <w:marRight w:val="0"/>
              <w:marTop w:val="0"/>
              <w:marBottom w:val="0"/>
              <w:divBdr>
                <w:top w:val="none" w:sz="0" w:space="0" w:color="auto"/>
                <w:left w:val="none" w:sz="0" w:space="0" w:color="auto"/>
                <w:bottom w:val="none" w:sz="0" w:space="0" w:color="auto"/>
                <w:right w:val="none" w:sz="0" w:space="0" w:color="auto"/>
              </w:divBdr>
            </w:div>
          </w:divsChild>
        </w:div>
        <w:div w:id="1289512617">
          <w:marLeft w:val="0"/>
          <w:marRight w:val="0"/>
          <w:marTop w:val="0"/>
          <w:marBottom w:val="0"/>
          <w:divBdr>
            <w:top w:val="none" w:sz="0" w:space="0" w:color="auto"/>
            <w:left w:val="none" w:sz="0" w:space="0" w:color="auto"/>
            <w:bottom w:val="none" w:sz="0" w:space="0" w:color="auto"/>
            <w:right w:val="none" w:sz="0" w:space="0" w:color="auto"/>
          </w:divBdr>
          <w:divsChild>
            <w:div w:id="1431243018">
              <w:marLeft w:val="0"/>
              <w:marRight w:val="0"/>
              <w:marTop w:val="0"/>
              <w:marBottom w:val="0"/>
              <w:divBdr>
                <w:top w:val="none" w:sz="0" w:space="0" w:color="auto"/>
                <w:left w:val="none" w:sz="0" w:space="0" w:color="auto"/>
                <w:bottom w:val="none" w:sz="0" w:space="0" w:color="auto"/>
                <w:right w:val="none" w:sz="0" w:space="0" w:color="auto"/>
              </w:divBdr>
            </w:div>
          </w:divsChild>
        </w:div>
        <w:div w:id="1421439609">
          <w:marLeft w:val="0"/>
          <w:marRight w:val="0"/>
          <w:marTop w:val="0"/>
          <w:marBottom w:val="0"/>
          <w:divBdr>
            <w:top w:val="none" w:sz="0" w:space="0" w:color="auto"/>
            <w:left w:val="none" w:sz="0" w:space="0" w:color="auto"/>
            <w:bottom w:val="none" w:sz="0" w:space="0" w:color="auto"/>
            <w:right w:val="none" w:sz="0" w:space="0" w:color="auto"/>
          </w:divBdr>
          <w:divsChild>
            <w:div w:id="1927811149">
              <w:marLeft w:val="0"/>
              <w:marRight w:val="0"/>
              <w:marTop w:val="0"/>
              <w:marBottom w:val="0"/>
              <w:divBdr>
                <w:top w:val="none" w:sz="0" w:space="0" w:color="auto"/>
                <w:left w:val="none" w:sz="0" w:space="0" w:color="auto"/>
                <w:bottom w:val="none" w:sz="0" w:space="0" w:color="auto"/>
                <w:right w:val="none" w:sz="0" w:space="0" w:color="auto"/>
              </w:divBdr>
            </w:div>
          </w:divsChild>
        </w:div>
        <w:div w:id="1496727274">
          <w:marLeft w:val="0"/>
          <w:marRight w:val="0"/>
          <w:marTop w:val="0"/>
          <w:marBottom w:val="0"/>
          <w:divBdr>
            <w:top w:val="none" w:sz="0" w:space="0" w:color="auto"/>
            <w:left w:val="none" w:sz="0" w:space="0" w:color="auto"/>
            <w:bottom w:val="none" w:sz="0" w:space="0" w:color="auto"/>
            <w:right w:val="none" w:sz="0" w:space="0" w:color="auto"/>
          </w:divBdr>
          <w:divsChild>
            <w:div w:id="1097599389">
              <w:marLeft w:val="0"/>
              <w:marRight w:val="0"/>
              <w:marTop w:val="0"/>
              <w:marBottom w:val="0"/>
              <w:divBdr>
                <w:top w:val="none" w:sz="0" w:space="0" w:color="auto"/>
                <w:left w:val="none" w:sz="0" w:space="0" w:color="auto"/>
                <w:bottom w:val="none" w:sz="0" w:space="0" w:color="auto"/>
                <w:right w:val="none" w:sz="0" w:space="0" w:color="auto"/>
              </w:divBdr>
            </w:div>
          </w:divsChild>
        </w:div>
        <w:div w:id="1497381201">
          <w:marLeft w:val="0"/>
          <w:marRight w:val="0"/>
          <w:marTop w:val="0"/>
          <w:marBottom w:val="0"/>
          <w:divBdr>
            <w:top w:val="none" w:sz="0" w:space="0" w:color="auto"/>
            <w:left w:val="none" w:sz="0" w:space="0" w:color="auto"/>
            <w:bottom w:val="none" w:sz="0" w:space="0" w:color="auto"/>
            <w:right w:val="none" w:sz="0" w:space="0" w:color="auto"/>
          </w:divBdr>
          <w:divsChild>
            <w:div w:id="1944917356">
              <w:marLeft w:val="0"/>
              <w:marRight w:val="0"/>
              <w:marTop w:val="0"/>
              <w:marBottom w:val="0"/>
              <w:divBdr>
                <w:top w:val="none" w:sz="0" w:space="0" w:color="auto"/>
                <w:left w:val="none" w:sz="0" w:space="0" w:color="auto"/>
                <w:bottom w:val="none" w:sz="0" w:space="0" w:color="auto"/>
                <w:right w:val="none" w:sz="0" w:space="0" w:color="auto"/>
              </w:divBdr>
            </w:div>
          </w:divsChild>
        </w:div>
        <w:div w:id="1521550464">
          <w:marLeft w:val="0"/>
          <w:marRight w:val="0"/>
          <w:marTop w:val="0"/>
          <w:marBottom w:val="0"/>
          <w:divBdr>
            <w:top w:val="none" w:sz="0" w:space="0" w:color="auto"/>
            <w:left w:val="none" w:sz="0" w:space="0" w:color="auto"/>
            <w:bottom w:val="none" w:sz="0" w:space="0" w:color="auto"/>
            <w:right w:val="none" w:sz="0" w:space="0" w:color="auto"/>
          </w:divBdr>
          <w:divsChild>
            <w:div w:id="156582025">
              <w:marLeft w:val="0"/>
              <w:marRight w:val="0"/>
              <w:marTop w:val="0"/>
              <w:marBottom w:val="0"/>
              <w:divBdr>
                <w:top w:val="none" w:sz="0" w:space="0" w:color="auto"/>
                <w:left w:val="none" w:sz="0" w:space="0" w:color="auto"/>
                <w:bottom w:val="none" w:sz="0" w:space="0" w:color="auto"/>
                <w:right w:val="none" w:sz="0" w:space="0" w:color="auto"/>
              </w:divBdr>
            </w:div>
          </w:divsChild>
        </w:div>
        <w:div w:id="1564560218">
          <w:marLeft w:val="0"/>
          <w:marRight w:val="0"/>
          <w:marTop w:val="0"/>
          <w:marBottom w:val="0"/>
          <w:divBdr>
            <w:top w:val="none" w:sz="0" w:space="0" w:color="auto"/>
            <w:left w:val="none" w:sz="0" w:space="0" w:color="auto"/>
            <w:bottom w:val="none" w:sz="0" w:space="0" w:color="auto"/>
            <w:right w:val="none" w:sz="0" w:space="0" w:color="auto"/>
          </w:divBdr>
          <w:divsChild>
            <w:div w:id="671025338">
              <w:marLeft w:val="0"/>
              <w:marRight w:val="0"/>
              <w:marTop w:val="0"/>
              <w:marBottom w:val="0"/>
              <w:divBdr>
                <w:top w:val="none" w:sz="0" w:space="0" w:color="auto"/>
                <w:left w:val="none" w:sz="0" w:space="0" w:color="auto"/>
                <w:bottom w:val="none" w:sz="0" w:space="0" w:color="auto"/>
                <w:right w:val="none" w:sz="0" w:space="0" w:color="auto"/>
              </w:divBdr>
            </w:div>
          </w:divsChild>
        </w:div>
        <w:div w:id="1643458616">
          <w:marLeft w:val="0"/>
          <w:marRight w:val="0"/>
          <w:marTop w:val="0"/>
          <w:marBottom w:val="0"/>
          <w:divBdr>
            <w:top w:val="none" w:sz="0" w:space="0" w:color="auto"/>
            <w:left w:val="none" w:sz="0" w:space="0" w:color="auto"/>
            <w:bottom w:val="none" w:sz="0" w:space="0" w:color="auto"/>
            <w:right w:val="none" w:sz="0" w:space="0" w:color="auto"/>
          </w:divBdr>
          <w:divsChild>
            <w:div w:id="377239738">
              <w:marLeft w:val="0"/>
              <w:marRight w:val="0"/>
              <w:marTop w:val="0"/>
              <w:marBottom w:val="0"/>
              <w:divBdr>
                <w:top w:val="none" w:sz="0" w:space="0" w:color="auto"/>
                <w:left w:val="none" w:sz="0" w:space="0" w:color="auto"/>
                <w:bottom w:val="none" w:sz="0" w:space="0" w:color="auto"/>
                <w:right w:val="none" w:sz="0" w:space="0" w:color="auto"/>
              </w:divBdr>
            </w:div>
          </w:divsChild>
        </w:div>
        <w:div w:id="2052728664">
          <w:marLeft w:val="0"/>
          <w:marRight w:val="0"/>
          <w:marTop w:val="0"/>
          <w:marBottom w:val="0"/>
          <w:divBdr>
            <w:top w:val="none" w:sz="0" w:space="0" w:color="auto"/>
            <w:left w:val="none" w:sz="0" w:space="0" w:color="auto"/>
            <w:bottom w:val="none" w:sz="0" w:space="0" w:color="auto"/>
            <w:right w:val="none" w:sz="0" w:space="0" w:color="auto"/>
          </w:divBdr>
          <w:divsChild>
            <w:div w:id="1091126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985844">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4990671">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394695861">
      <w:bodyDiv w:val="1"/>
      <w:marLeft w:val="0"/>
      <w:marRight w:val="0"/>
      <w:marTop w:val="0"/>
      <w:marBottom w:val="0"/>
      <w:divBdr>
        <w:top w:val="none" w:sz="0" w:space="0" w:color="auto"/>
        <w:left w:val="none" w:sz="0" w:space="0" w:color="auto"/>
        <w:bottom w:val="none" w:sz="0" w:space="0" w:color="auto"/>
        <w:right w:val="none" w:sz="0" w:space="0" w:color="auto"/>
      </w:divBdr>
    </w:div>
    <w:div w:id="1405374537">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0908073">
      <w:bodyDiv w:val="1"/>
      <w:marLeft w:val="0"/>
      <w:marRight w:val="0"/>
      <w:marTop w:val="0"/>
      <w:marBottom w:val="0"/>
      <w:divBdr>
        <w:top w:val="none" w:sz="0" w:space="0" w:color="auto"/>
        <w:left w:val="none" w:sz="0" w:space="0" w:color="auto"/>
        <w:bottom w:val="none" w:sz="0" w:space="0" w:color="auto"/>
        <w:right w:val="none" w:sz="0" w:space="0" w:color="auto"/>
      </w:divBdr>
      <w:divsChild>
        <w:div w:id="104735934">
          <w:marLeft w:val="1166"/>
          <w:marRight w:val="0"/>
          <w:marTop w:val="0"/>
          <w:marBottom w:val="0"/>
          <w:divBdr>
            <w:top w:val="none" w:sz="0" w:space="0" w:color="auto"/>
            <w:left w:val="none" w:sz="0" w:space="0" w:color="auto"/>
            <w:bottom w:val="none" w:sz="0" w:space="0" w:color="auto"/>
            <w:right w:val="none" w:sz="0" w:space="0" w:color="auto"/>
          </w:divBdr>
        </w:div>
        <w:div w:id="113141690">
          <w:marLeft w:val="547"/>
          <w:marRight w:val="0"/>
          <w:marTop w:val="0"/>
          <w:marBottom w:val="0"/>
          <w:divBdr>
            <w:top w:val="none" w:sz="0" w:space="0" w:color="auto"/>
            <w:left w:val="none" w:sz="0" w:space="0" w:color="auto"/>
            <w:bottom w:val="none" w:sz="0" w:space="0" w:color="auto"/>
            <w:right w:val="none" w:sz="0" w:space="0" w:color="auto"/>
          </w:divBdr>
        </w:div>
        <w:div w:id="175391420">
          <w:marLeft w:val="547"/>
          <w:marRight w:val="0"/>
          <w:marTop w:val="0"/>
          <w:marBottom w:val="0"/>
          <w:divBdr>
            <w:top w:val="none" w:sz="0" w:space="0" w:color="auto"/>
            <w:left w:val="none" w:sz="0" w:space="0" w:color="auto"/>
            <w:bottom w:val="none" w:sz="0" w:space="0" w:color="auto"/>
            <w:right w:val="none" w:sz="0" w:space="0" w:color="auto"/>
          </w:divBdr>
        </w:div>
        <w:div w:id="502938916">
          <w:marLeft w:val="547"/>
          <w:marRight w:val="0"/>
          <w:marTop w:val="0"/>
          <w:marBottom w:val="0"/>
          <w:divBdr>
            <w:top w:val="none" w:sz="0" w:space="0" w:color="auto"/>
            <w:left w:val="none" w:sz="0" w:space="0" w:color="auto"/>
            <w:bottom w:val="none" w:sz="0" w:space="0" w:color="auto"/>
            <w:right w:val="none" w:sz="0" w:space="0" w:color="auto"/>
          </w:divBdr>
        </w:div>
        <w:div w:id="714935693">
          <w:marLeft w:val="1800"/>
          <w:marRight w:val="0"/>
          <w:marTop w:val="0"/>
          <w:marBottom w:val="0"/>
          <w:divBdr>
            <w:top w:val="none" w:sz="0" w:space="0" w:color="auto"/>
            <w:left w:val="none" w:sz="0" w:space="0" w:color="auto"/>
            <w:bottom w:val="none" w:sz="0" w:space="0" w:color="auto"/>
            <w:right w:val="none" w:sz="0" w:space="0" w:color="auto"/>
          </w:divBdr>
        </w:div>
        <w:div w:id="865680857">
          <w:marLeft w:val="1166"/>
          <w:marRight w:val="0"/>
          <w:marTop w:val="0"/>
          <w:marBottom w:val="0"/>
          <w:divBdr>
            <w:top w:val="none" w:sz="0" w:space="0" w:color="auto"/>
            <w:left w:val="none" w:sz="0" w:space="0" w:color="auto"/>
            <w:bottom w:val="none" w:sz="0" w:space="0" w:color="auto"/>
            <w:right w:val="none" w:sz="0" w:space="0" w:color="auto"/>
          </w:divBdr>
        </w:div>
        <w:div w:id="1027024695">
          <w:marLeft w:val="1166"/>
          <w:marRight w:val="0"/>
          <w:marTop w:val="0"/>
          <w:marBottom w:val="0"/>
          <w:divBdr>
            <w:top w:val="none" w:sz="0" w:space="0" w:color="auto"/>
            <w:left w:val="none" w:sz="0" w:space="0" w:color="auto"/>
            <w:bottom w:val="none" w:sz="0" w:space="0" w:color="auto"/>
            <w:right w:val="none" w:sz="0" w:space="0" w:color="auto"/>
          </w:divBdr>
        </w:div>
        <w:div w:id="1481314234">
          <w:marLeft w:val="547"/>
          <w:marRight w:val="0"/>
          <w:marTop w:val="0"/>
          <w:marBottom w:val="0"/>
          <w:divBdr>
            <w:top w:val="none" w:sz="0" w:space="0" w:color="auto"/>
            <w:left w:val="none" w:sz="0" w:space="0" w:color="auto"/>
            <w:bottom w:val="none" w:sz="0" w:space="0" w:color="auto"/>
            <w:right w:val="none" w:sz="0" w:space="0" w:color="auto"/>
          </w:divBdr>
        </w:div>
        <w:div w:id="1512380490">
          <w:marLeft w:val="1800"/>
          <w:marRight w:val="0"/>
          <w:marTop w:val="0"/>
          <w:marBottom w:val="0"/>
          <w:divBdr>
            <w:top w:val="none" w:sz="0" w:space="0" w:color="auto"/>
            <w:left w:val="none" w:sz="0" w:space="0" w:color="auto"/>
            <w:bottom w:val="none" w:sz="0" w:space="0" w:color="auto"/>
            <w:right w:val="none" w:sz="0" w:space="0" w:color="auto"/>
          </w:divBdr>
        </w:div>
        <w:div w:id="1515344663">
          <w:marLeft w:val="1800"/>
          <w:marRight w:val="0"/>
          <w:marTop w:val="0"/>
          <w:marBottom w:val="0"/>
          <w:divBdr>
            <w:top w:val="none" w:sz="0" w:space="0" w:color="auto"/>
            <w:left w:val="none" w:sz="0" w:space="0" w:color="auto"/>
            <w:bottom w:val="none" w:sz="0" w:space="0" w:color="auto"/>
            <w:right w:val="none" w:sz="0" w:space="0" w:color="auto"/>
          </w:divBdr>
        </w:div>
        <w:div w:id="1972781603">
          <w:marLeft w:val="1166"/>
          <w:marRight w:val="0"/>
          <w:marTop w:val="0"/>
          <w:marBottom w:val="0"/>
          <w:divBdr>
            <w:top w:val="none" w:sz="0" w:space="0" w:color="auto"/>
            <w:left w:val="none" w:sz="0" w:space="0" w:color="auto"/>
            <w:bottom w:val="none" w:sz="0" w:space="0" w:color="auto"/>
            <w:right w:val="none" w:sz="0" w:space="0" w:color="auto"/>
          </w:divBdr>
        </w:div>
        <w:div w:id="2081556993">
          <w:marLeft w:val="1166"/>
          <w:marRight w:val="0"/>
          <w:marTop w:val="0"/>
          <w:marBottom w:val="0"/>
          <w:divBdr>
            <w:top w:val="none" w:sz="0" w:space="0" w:color="auto"/>
            <w:left w:val="none" w:sz="0" w:space="0" w:color="auto"/>
            <w:bottom w:val="none" w:sz="0" w:space="0" w:color="auto"/>
            <w:right w:val="none" w:sz="0" w:space="0" w:color="auto"/>
          </w:divBdr>
        </w:div>
      </w:divsChild>
    </w:div>
    <w:div w:id="1425223908">
      <w:bodyDiv w:val="1"/>
      <w:marLeft w:val="0"/>
      <w:marRight w:val="0"/>
      <w:marTop w:val="0"/>
      <w:marBottom w:val="0"/>
      <w:divBdr>
        <w:top w:val="none" w:sz="0" w:space="0" w:color="auto"/>
        <w:left w:val="none" w:sz="0" w:space="0" w:color="auto"/>
        <w:bottom w:val="none" w:sz="0" w:space="0" w:color="auto"/>
        <w:right w:val="none" w:sz="0" w:space="0" w:color="auto"/>
      </w:divBdr>
    </w:div>
    <w:div w:id="1428816249">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4744568">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0031647">
      <w:bodyDiv w:val="1"/>
      <w:marLeft w:val="0"/>
      <w:marRight w:val="0"/>
      <w:marTop w:val="0"/>
      <w:marBottom w:val="0"/>
      <w:divBdr>
        <w:top w:val="none" w:sz="0" w:space="0" w:color="auto"/>
        <w:left w:val="none" w:sz="0" w:space="0" w:color="auto"/>
        <w:bottom w:val="none" w:sz="0" w:space="0" w:color="auto"/>
        <w:right w:val="none" w:sz="0" w:space="0" w:color="auto"/>
      </w:divBdr>
      <w:divsChild>
        <w:div w:id="1608540155">
          <w:marLeft w:val="518"/>
          <w:marRight w:val="0"/>
          <w:marTop w:val="0"/>
          <w:marBottom w:val="120"/>
          <w:divBdr>
            <w:top w:val="none" w:sz="0" w:space="0" w:color="auto"/>
            <w:left w:val="none" w:sz="0" w:space="0" w:color="auto"/>
            <w:bottom w:val="none" w:sz="0" w:space="0" w:color="auto"/>
            <w:right w:val="none" w:sz="0" w:space="0" w:color="auto"/>
          </w:divBdr>
        </w:div>
      </w:divsChild>
    </w:div>
    <w:div w:id="1463618293">
      <w:bodyDiv w:val="1"/>
      <w:marLeft w:val="0"/>
      <w:marRight w:val="0"/>
      <w:marTop w:val="0"/>
      <w:marBottom w:val="0"/>
      <w:divBdr>
        <w:top w:val="none" w:sz="0" w:space="0" w:color="auto"/>
        <w:left w:val="none" w:sz="0" w:space="0" w:color="auto"/>
        <w:bottom w:val="none" w:sz="0" w:space="0" w:color="auto"/>
        <w:right w:val="none" w:sz="0" w:space="0" w:color="auto"/>
      </w:divBdr>
    </w:div>
    <w:div w:id="1480147406">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5992700">
      <w:bodyDiv w:val="1"/>
      <w:marLeft w:val="0"/>
      <w:marRight w:val="0"/>
      <w:marTop w:val="0"/>
      <w:marBottom w:val="0"/>
      <w:divBdr>
        <w:top w:val="none" w:sz="0" w:space="0" w:color="auto"/>
        <w:left w:val="none" w:sz="0" w:space="0" w:color="auto"/>
        <w:bottom w:val="none" w:sz="0" w:space="0" w:color="auto"/>
        <w:right w:val="none" w:sz="0" w:space="0" w:color="auto"/>
      </w:divBdr>
      <w:divsChild>
        <w:div w:id="607468040">
          <w:marLeft w:val="1080"/>
          <w:marRight w:val="0"/>
          <w:marTop w:val="100"/>
          <w:marBottom w:val="0"/>
          <w:divBdr>
            <w:top w:val="none" w:sz="0" w:space="0" w:color="auto"/>
            <w:left w:val="none" w:sz="0" w:space="0" w:color="auto"/>
            <w:bottom w:val="none" w:sz="0" w:space="0" w:color="auto"/>
            <w:right w:val="none" w:sz="0" w:space="0" w:color="auto"/>
          </w:divBdr>
        </w:div>
        <w:div w:id="755135035">
          <w:marLeft w:val="1080"/>
          <w:marRight w:val="0"/>
          <w:marTop w:val="100"/>
          <w:marBottom w:val="0"/>
          <w:divBdr>
            <w:top w:val="none" w:sz="0" w:space="0" w:color="auto"/>
            <w:left w:val="none" w:sz="0" w:space="0" w:color="auto"/>
            <w:bottom w:val="none" w:sz="0" w:space="0" w:color="auto"/>
            <w:right w:val="none" w:sz="0" w:space="0" w:color="auto"/>
          </w:divBdr>
        </w:div>
      </w:divsChild>
    </w:div>
    <w:div w:id="153422138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61362163">
      <w:bodyDiv w:val="1"/>
      <w:marLeft w:val="0"/>
      <w:marRight w:val="0"/>
      <w:marTop w:val="0"/>
      <w:marBottom w:val="0"/>
      <w:divBdr>
        <w:top w:val="none" w:sz="0" w:space="0" w:color="auto"/>
        <w:left w:val="none" w:sz="0" w:space="0" w:color="auto"/>
        <w:bottom w:val="none" w:sz="0" w:space="0" w:color="auto"/>
        <w:right w:val="none" w:sz="0" w:space="0" w:color="auto"/>
      </w:divBdr>
    </w:div>
    <w:div w:id="1566335530">
      <w:bodyDiv w:val="1"/>
      <w:marLeft w:val="0"/>
      <w:marRight w:val="0"/>
      <w:marTop w:val="0"/>
      <w:marBottom w:val="0"/>
      <w:divBdr>
        <w:top w:val="none" w:sz="0" w:space="0" w:color="auto"/>
        <w:left w:val="none" w:sz="0" w:space="0" w:color="auto"/>
        <w:bottom w:val="none" w:sz="0" w:space="0" w:color="auto"/>
        <w:right w:val="none" w:sz="0" w:space="0" w:color="auto"/>
      </w:divBdr>
    </w:div>
    <w:div w:id="1575042332">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8539489">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2810564">
      <w:bodyDiv w:val="1"/>
      <w:marLeft w:val="0"/>
      <w:marRight w:val="0"/>
      <w:marTop w:val="0"/>
      <w:marBottom w:val="0"/>
      <w:divBdr>
        <w:top w:val="none" w:sz="0" w:space="0" w:color="auto"/>
        <w:left w:val="none" w:sz="0" w:space="0" w:color="auto"/>
        <w:bottom w:val="none" w:sz="0" w:space="0" w:color="auto"/>
        <w:right w:val="none" w:sz="0" w:space="0" w:color="auto"/>
      </w:divBdr>
    </w:div>
    <w:div w:id="1596665041">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67711287">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3342468">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450263">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73739806">
      <w:bodyDiv w:val="1"/>
      <w:marLeft w:val="0"/>
      <w:marRight w:val="0"/>
      <w:marTop w:val="0"/>
      <w:marBottom w:val="0"/>
      <w:divBdr>
        <w:top w:val="none" w:sz="0" w:space="0" w:color="auto"/>
        <w:left w:val="none" w:sz="0" w:space="0" w:color="auto"/>
        <w:bottom w:val="none" w:sz="0" w:space="0" w:color="auto"/>
        <w:right w:val="none" w:sz="0" w:space="0" w:color="auto"/>
      </w:divBdr>
    </w:div>
    <w:div w:id="1793859939">
      <w:bodyDiv w:val="1"/>
      <w:marLeft w:val="0"/>
      <w:marRight w:val="0"/>
      <w:marTop w:val="0"/>
      <w:marBottom w:val="0"/>
      <w:divBdr>
        <w:top w:val="none" w:sz="0" w:space="0" w:color="auto"/>
        <w:left w:val="none" w:sz="0" w:space="0" w:color="auto"/>
        <w:bottom w:val="none" w:sz="0" w:space="0" w:color="auto"/>
        <w:right w:val="none" w:sz="0" w:space="0" w:color="auto"/>
      </w:divBdr>
      <w:divsChild>
        <w:div w:id="1847742342">
          <w:marLeft w:val="518"/>
          <w:marRight w:val="0"/>
          <w:marTop w:val="0"/>
          <w:marBottom w:val="120"/>
          <w:divBdr>
            <w:top w:val="none" w:sz="0" w:space="0" w:color="auto"/>
            <w:left w:val="none" w:sz="0" w:space="0" w:color="auto"/>
            <w:bottom w:val="none" w:sz="0" w:space="0" w:color="auto"/>
            <w:right w:val="none" w:sz="0" w:space="0" w:color="auto"/>
          </w:divBdr>
        </w:div>
      </w:divsChild>
    </w:div>
    <w:div w:id="1810130300">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1120072">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3059847">
      <w:bodyDiv w:val="1"/>
      <w:marLeft w:val="0"/>
      <w:marRight w:val="0"/>
      <w:marTop w:val="0"/>
      <w:marBottom w:val="0"/>
      <w:divBdr>
        <w:top w:val="none" w:sz="0" w:space="0" w:color="auto"/>
        <w:left w:val="none" w:sz="0" w:space="0" w:color="auto"/>
        <w:bottom w:val="none" w:sz="0" w:space="0" w:color="auto"/>
        <w:right w:val="none" w:sz="0" w:space="0" w:color="auto"/>
      </w:divBdr>
      <w:divsChild>
        <w:div w:id="573591984">
          <w:marLeft w:val="360"/>
          <w:marRight w:val="0"/>
          <w:marTop w:val="200"/>
          <w:marBottom w:val="0"/>
          <w:divBdr>
            <w:top w:val="none" w:sz="0" w:space="0" w:color="auto"/>
            <w:left w:val="none" w:sz="0" w:space="0" w:color="auto"/>
            <w:bottom w:val="none" w:sz="0" w:space="0" w:color="auto"/>
            <w:right w:val="none" w:sz="0" w:space="0" w:color="auto"/>
          </w:divBdr>
        </w:div>
        <w:div w:id="1116799092">
          <w:marLeft w:val="360"/>
          <w:marRight w:val="0"/>
          <w:marTop w:val="200"/>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0066393">
      <w:bodyDiv w:val="1"/>
      <w:marLeft w:val="0"/>
      <w:marRight w:val="0"/>
      <w:marTop w:val="0"/>
      <w:marBottom w:val="0"/>
      <w:divBdr>
        <w:top w:val="none" w:sz="0" w:space="0" w:color="auto"/>
        <w:left w:val="none" w:sz="0" w:space="0" w:color="auto"/>
        <w:bottom w:val="none" w:sz="0" w:space="0" w:color="auto"/>
        <w:right w:val="none" w:sz="0" w:space="0" w:color="auto"/>
      </w:divBdr>
    </w:div>
    <w:div w:id="1985697062">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354905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78936577">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361361">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1944416">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6804469">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5AB39888-9D87-46B4-B8A9-509B75DEC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6270</TotalTime>
  <Pages>19</Pages>
  <Words>6352</Words>
  <Characters>36210</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42478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Xiajinhuan</cp:lastModifiedBy>
  <cp:revision>259</cp:revision>
  <cp:lastPrinted>2009-04-22T06:01:00Z</cp:lastPrinted>
  <dcterms:created xsi:type="dcterms:W3CDTF">2025-01-24T11:14:00Z</dcterms:created>
  <dcterms:modified xsi:type="dcterms:W3CDTF">2025-05-09T03:21:00Z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000000008164B74A98DFEB46ACE611CC7F5B0FE1070095BB02869D8D4047887A649F66AC866A000000196B010000BFBE58F4DE702A4F86B7179CD75669C50003D5538AF30000</vt:lpwstr>
  </property>
  <property fmtid="{D5CDD505-2E9C-101B-9397-08002B2CF9AE}" pid="8" name="_EmailStoreID0">
    <vt:lpwstr>0000000038A1BB1005E5101AA1BB08002B2A56C20000454D534D44422E444C4C00000000000000001B55FA20AA6611CD9BC800AA002FC45A0C0000006368656E6779616E2E6368656E67406875617765692E636F6D002F6F3D4875617765692045786368616E6765204F72672F6F753D45786368616E67652041646D696E697</vt:lpwstr>
  </property>
  <property fmtid="{D5CDD505-2E9C-101B-9397-08002B2CF9AE}" pid="9" name="_EmailStoreID1">
    <vt:lpwstr>3747261746976652047726F7570202846594449424F484632335350444C54292F636E3D526563697069656E74732F636E3D6368656E6779616E203030313339333735356466323562633500E94632F44600000002000000100000006300680065006E006700790061006E002E006300680065006E0067004000680075006100</vt:lpwstr>
  </property>
  <property fmtid="{D5CDD505-2E9C-101B-9397-08002B2CF9AE}" pid="10" name="_EmailStoreID2">
    <vt:lpwstr>7700650069002E0063006F006D0000000000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(3)kl/uNyZWO+Nd1wcuWXp4Ya1oIcFBvvEh/QOG1QCduwem3g+uFUyOomAUq/8er3qgS26SQPI+
Yh65txnRHn13FcA0DDvnII2mwIygV/CinR4zsKJUk+YJrBDT9WnRJX0FpjMHnDx5N+oMba/B
JYn+BtNF0fV4qnh3M5SB7PDOM6DZ9Vp5MM2hVjmyo3ZXEBzU2c921kfUfISnTQuw9tL3Vjj4
Dt+WzF36tdQRYLefxO</vt:lpwstr>
  </property>
  <property fmtid="{D5CDD505-2E9C-101B-9397-08002B2CF9AE}" pid="17" name="_2015_ms_pID_725343_00">
    <vt:lpwstr>_2015_ms_pID_725343</vt:lpwstr>
  </property>
  <property fmtid="{D5CDD505-2E9C-101B-9397-08002B2CF9AE}" pid="18" name="_2015_ms_pID_7253431">
    <vt:lpwstr>QnmWQACImsYUd7N7AH6cc6L4QQ1a6cj3A0/NjJ6J2Up8KlGOqKjoe5
XTakfqU+Fz6aHR2CbY7UkdYSs1l0L3Bmc0jy2HMUkpvB7goymfbk48w5voOEYTNz2GUi9OML
JhwzxYTqTqBOe0Ab3kpAobbBeLx4e00zAudn5jJS6EIugrFO404bagkBzdzk9piQwwRm2XAB
R5nVZzMWk/wPwN5UzKLORPuXyjzRMs8YfyQs</vt:lpwstr>
  </property>
  <property fmtid="{D5CDD505-2E9C-101B-9397-08002B2CF9AE}" pid="19" name="_2015_ms_pID_7253431_00">
    <vt:lpwstr>_2015_ms_pID_7253431</vt:lpwstr>
  </property>
  <property fmtid="{D5CDD505-2E9C-101B-9397-08002B2CF9AE}" pid="20" name="_2015_ms_pID_7253432">
    <vt:lpwstr>tFQp0YkanR8vYjD5g4JMwQAeijG+K0srYgoK
VFPugZ/PClpGGOTLQXNE8RdbZokix6+YKFS8mLi5W1d/wBkpHEn0m5f8KG68F3OZzRzVLb18
GarFbm2+4me9T16At1C9k7dJ54v4ZVmZP0J2eifLeCI=</vt:lpwstr>
  </property>
  <property fmtid="{D5CDD505-2E9C-101B-9397-08002B2CF9AE}" pid="21" name="_2015_ms_pID_7253432_00">
    <vt:lpwstr>_2015_ms_pID_7253432</vt:lpwstr>
  </property>
  <property fmtid="{D5CDD505-2E9C-101B-9397-08002B2CF9AE}" pid="22" name="KeyAssetLabel_HuaWei">
    <vt:lpwstr>{kl/uNyZWO+Nd1wcuWXp4Ya1oIcFBvv}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1723205158</vt:lpwstr>
  </property>
</Properties>
</file>