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15290B" w:rsidRDefault="006030F6" w:rsidP="003400BA">
      <w:pPr>
        <w:tabs>
          <w:tab w:val="center" w:pos="4536"/>
          <w:tab w:val="right" w:pos="9000"/>
          <w:tab w:val="right" w:pos="9639"/>
        </w:tabs>
        <w:ind w:right="2"/>
        <w:rPr>
          <w:b/>
          <w:bCs/>
          <w:sz w:val="28"/>
        </w:rPr>
      </w:pPr>
      <w:bookmarkStart w:id="0" w:name="_Hlk145670493"/>
      <w:r w:rsidRPr="0015290B">
        <w:rPr>
          <w:b/>
          <w:bCs/>
          <w:sz w:val="28"/>
        </w:rPr>
        <w:t>3GPP TSG RAN WG1 #1</w:t>
      </w:r>
      <w:r w:rsidR="0081355B" w:rsidRPr="0015290B">
        <w:rPr>
          <w:b/>
          <w:bCs/>
          <w:sz w:val="28"/>
        </w:rPr>
        <w:t>20</w:t>
      </w:r>
      <w:r w:rsidR="00792491" w:rsidRPr="0015290B">
        <w:rPr>
          <w:b/>
          <w:bCs/>
          <w:sz w:val="28"/>
        </w:rPr>
        <w:t>b</w:t>
      </w:r>
      <w:r w:rsidR="00626F6C" w:rsidRPr="0015290B">
        <w:rPr>
          <w:b/>
          <w:bCs/>
          <w:sz w:val="28"/>
        </w:rPr>
        <w:t>is</w:t>
      </w:r>
      <w:r w:rsidRPr="0015290B">
        <w:rPr>
          <w:b/>
          <w:bCs/>
          <w:sz w:val="28"/>
        </w:rPr>
        <w:tab/>
      </w:r>
      <w:r w:rsidRPr="0015290B">
        <w:rPr>
          <w:b/>
          <w:bCs/>
          <w:sz w:val="28"/>
        </w:rPr>
        <w:tab/>
      </w:r>
      <w:r w:rsidR="003400BA" w:rsidRPr="0015290B">
        <w:rPr>
          <w:b/>
          <w:bCs/>
          <w:color w:val="FF0000"/>
          <w:sz w:val="28"/>
        </w:rPr>
        <w:t xml:space="preserve"> </w:t>
      </w:r>
      <w:r w:rsidR="009139F4" w:rsidRPr="00FD7084">
        <w:rPr>
          <w:b/>
          <w:bCs/>
          <w:sz w:val="28"/>
        </w:rPr>
        <w:t>R1-2502903</w:t>
      </w:r>
    </w:p>
    <w:bookmarkEnd w:id="0"/>
    <w:p w:rsidR="00626F6C" w:rsidRPr="0015290B" w:rsidRDefault="00626F6C" w:rsidP="00557396">
      <w:pPr>
        <w:pStyle w:val="3GPPHeader"/>
        <w:rPr>
          <w:rFonts w:eastAsia="MS Mincho"/>
          <w:bCs/>
          <w:sz w:val="28"/>
          <w:lang w:eastAsia="ja-JP"/>
        </w:rPr>
      </w:pPr>
      <w:r w:rsidRPr="0015290B">
        <w:rPr>
          <w:rFonts w:eastAsia="MS Mincho"/>
          <w:bCs/>
          <w:sz w:val="28"/>
          <w:lang w:eastAsia="ja-JP"/>
        </w:rPr>
        <w:t>Wuhan, China, April 7th – 11th, 2025</w:t>
      </w:r>
    </w:p>
    <w:p w:rsidR="00557396" w:rsidRPr="0015290B" w:rsidRDefault="00557396" w:rsidP="00557396">
      <w:pPr>
        <w:pStyle w:val="3GPPHeader"/>
        <w:rPr>
          <w:sz w:val="22"/>
          <w:szCs w:val="22"/>
        </w:rPr>
      </w:pPr>
      <w:r w:rsidRPr="0015290B">
        <w:rPr>
          <w:sz w:val="22"/>
          <w:szCs w:val="22"/>
        </w:rPr>
        <w:t>Agenda Item:</w:t>
      </w:r>
      <w:r w:rsidRPr="0015290B">
        <w:rPr>
          <w:sz w:val="22"/>
          <w:szCs w:val="22"/>
        </w:rPr>
        <w:tab/>
      </w:r>
      <w:r w:rsidR="00047A06" w:rsidRPr="0015290B">
        <w:rPr>
          <w:sz w:val="22"/>
          <w:szCs w:val="22"/>
        </w:rPr>
        <w:t>9</w:t>
      </w:r>
      <w:r w:rsidR="00987AEE" w:rsidRPr="0015290B">
        <w:rPr>
          <w:sz w:val="22"/>
          <w:szCs w:val="22"/>
        </w:rPr>
        <w:t>.</w:t>
      </w:r>
      <w:r w:rsidR="00047A06" w:rsidRPr="0015290B">
        <w:rPr>
          <w:sz w:val="22"/>
          <w:szCs w:val="22"/>
        </w:rPr>
        <w:t>11.</w:t>
      </w:r>
      <w:r w:rsidR="00CC6B61" w:rsidRPr="0015290B">
        <w:rPr>
          <w:sz w:val="22"/>
          <w:szCs w:val="22"/>
        </w:rPr>
        <w:t>3</w:t>
      </w:r>
    </w:p>
    <w:p w:rsidR="00557396" w:rsidRPr="0015290B" w:rsidRDefault="00557396" w:rsidP="00557396">
      <w:pPr>
        <w:pStyle w:val="3GPPHeader"/>
        <w:rPr>
          <w:sz w:val="22"/>
          <w:szCs w:val="22"/>
        </w:rPr>
      </w:pPr>
      <w:r w:rsidRPr="0015290B">
        <w:rPr>
          <w:sz w:val="22"/>
          <w:szCs w:val="22"/>
        </w:rPr>
        <w:t>Source:</w:t>
      </w:r>
      <w:r w:rsidRPr="0015290B">
        <w:rPr>
          <w:sz w:val="22"/>
          <w:szCs w:val="22"/>
        </w:rPr>
        <w:tab/>
        <w:t>Google</w:t>
      </w:r>
    </w:p>
    <w:p w:rsidR="00557396" w:rsidRPr="0015290B" w:rsidRDefault="00557396" w:rsidP="00557396">
      <w:pPr>
        <w:pStyle w:val="3GPPHeader"/>
        <w:rPr>
          <w:sz w:val="22"/>
          <w:szCs w:val="22"/>
        </w:rPr>
      </w:pPr>
      <w:r w:rsidRPr="0015290B">
        <w:rPr>
          <w:sz w:val="22"/>
          <w:szCs w:val="22"/>
        </w:rPr>
        <w:t>Title:</w:t>
      </w:r>
      <w:r w:rsidRPr="0015290B">
        <w:rPr>
          <w:sz w:val="22"/>
          <w:szCs w:val="22"/>
        </w:rPr>
        <w:tab/>
      </w:r>
      <w:r w:rsidR="009139F4">
        <w:rPr>
          <w:sz w:val="22"/>
          <w:szCs w:val="22"/>
        </w:rPr>
        <w:t xml:space="preserve">Discussion on </w:t>
      </w:r>
      <w:r w:rsidR="009937B1" w:rsidRPr="0015290B">
        <w:rPr>
          <w:sz w:val="22"/>
          <w:szCs w:val="22"/>
        </w:rPr>
        <w:t xml:space="preserve">NR-NTN uplink capacity/throughput enhancement </w:t>
      </w:r>
    </w:p>
    <w:p w:rsidR="00557396" w:rsidRPr="0015290B" w:rsidRDefault="00557396" w:rsidP="00557396">
      <w:pPr>
        <w:pStyle w:val="3GPPHeader"/>
        <w:rPr>
          <w:sz w:val="22"/>
          <w:szCs w:val="22"/>
        </w:rPr>
      </w:pPr>
      <w:r w:rsidRPr="0015290B">
        <w:rPr>
          <w:sz w:val="22"/>
          <w:szCs w:val="22"/>
        </w:rPr>
        <w:t>Document for:</w:t>
      </w:r>
      <w:r w:rsidRPr="0015290B">
        <w:rPr>
          <w:sz w:val="22"/>
          <w:szCs w:val="22"/>
        </w:rPr>
        <w:tab/>
        <w:t>Discussion/Decision</w:t>
      </w:r>
    </w:p>
    <w:p w:rsidR="00330A5A" w:rsidRPr="0015290B" w:rsidRDefault="00557396" w:rsidP="00164E89">
      <w:pPr>
        <w:pStyle w:val="Heading1"/>
        <w:rPr>
          <w:sz w:val="32"/>
        </w:rPr>
      </w:pPr>
      <w:r w:rsidRPr="0015290B">
        <w:rPr>
          <w:sz w:val="32"/>
        </w:rPr>
        <w:t>Introduction</w:t>
      </w:r>
    </w:p>
    <w:p w:rsidR="005E08E5" w:rsidRPr="0015290B" w:rsidRDefault="005E08E5" w:rsidP="00557396">
      <w:pPr>
        <w:pStyle w:val="0Maintext"/>
        <w:spacing w:after="120" w:afterAutospacing="0" w:line="240" w:lineRule="auto"/>
        <w:ind w:firstLine="0"/>
        <w:rPr>
          <w:rFonts w:cs="Times New Roman"/>
          <w:sz w:val="22"/>
          <w:lang w:val="en-US"/>
        </w:rPr>
      </w:pPr>
      <w:r w:rsidRPr="0015290B">
        <w:rPr>
          <w:rFonts w:cs="Times New Roman"/>
          <w:sz w:val="22"/>
          <w:lang w:val="en-US"/>
        </w:rPr>
        <w:t>In this contr</w:t>
      </w:r>
      <w:r w:rsidR="009937B1" w:rsidRPr="0015290B">
        <w:rPr>
          <w:rFonts w:cs="Times New Roman"/>
          <w:sz w:val="22"/>
          <w:lang w:val="en-US"/>
        </w:rPr>
        <w:t>ibution, we provide our view on</w:t>
      </w:r>
      <w:r w:rsidRPr="0015290B">
        <w:rPr>
          <w:rFonts w:cs="Times New Roman"/>
          <w:sz w:val="22"/>
          <w:lang w:val="en-US" w:eastAsia="zh-CN"/>
        </w:rPr>
        <w:t xml:space="preserve"> </w:t>
      </w:r>
      <w:r w:rsidR="009937B1" w:rsidRPr="0015290B">
        <w:rPr>
          <w:rFonts w:cs="Times New Roman"/>
          <w:sz w:val="22"/>
          <w:szCs w:val="22"/>
        </w:rPr>
        <w:t>NR-NTN uplink capacity/throughput enhancement</w:t>
      </w:r>
      <w:r w:rsidRPr="0015290B">
        <w:rPr>
          <w:rFonts w:cs="Times New Roman"/>
          <w:sz w:val="22"/>
          <w:lang w:val="en-US" w:eastAsia="zh-CN"/>
        </w:rPr>
        <w:t>.</w:t>
      </w:r>
    </w:p>
    <w:p w:rsidR="006030F6" w:rsidRPr="0015290B" w:rsidRDefault="00164E89" w:rsidP="00164E89">
      <w:pPr>
        <w:pStyle w:val="Heading1"/>
        <w:rPr>
          <w:sz w:val="32"/>
        </w:rPr>
      </w:pPr>
      <w:r w:rsidRPr="0015290B">
        <w:rPr>
          <w:sz w:val="32"/>
        </w:rPr>
        <w:t>Discussion</w:t>
      </w:r>
    </w:p>
    <w:p w:rsidR="00BE0831" w:rsidRPr="0015290B" w:rsidRDefault="0015290B" w:rsidP="0015290B">
      <w:pPr>
        <w:pStyle w:val="Heading2"/>
        <w:rPr>
          <w:sz w:val="28"/>
        </w:rPr>
      </w:pPr>
      <w:r w:rsidRPr="0015290B">
        <w:rPr>
          <w:sz w:val="28"/>
        </w:rPr>
        <w:t>Signaling aspects of PUSCH with OCC</w:t>
      </w:r>
    </w:p>
    <w:tbl>
      <w:tblPr>
        <w:tblStyle w:val="TableGrid"/>
        <w:tblW w:w="0" w:type="auto"/>
        <w:tblLook w:val="04A0" w:firstRow="1" w:lastRow="0" w:firstColumn="1" w:lastColumn="0" w:noHBand="0" w:noVBand="1"/>
      </w:tblPr>
      <w:tblGrid>
        <w:gridCol w:w="9010"/>
      </w:tblGrid>
      <w:tr w:rsidR="002968F1" w:rsidRPr="00870BF8" w:rsidTr="002968F1">
        <w:tc>
          <w:tcPr>
            <w:tcW w:w="9010" w:type="dxa"/>
          </w:tcPr>
          <w:p w:rsidR="002968F1" w:rsidRPr="00870BF8" w:rsidRDefault="0015290B" w:rsidP="0015290B">
            <w:pPr>
              <w:tabs>
                <w:tab w:val="left" w:pos="0"/>
              </w:tabs>
              <w:spacing w:line="259" w:lineRule="auto"/>
              <w:rPr>
                <w:b/>
                <w:bCs/>
                <w:sz w:val="22"/>
                <w:szCs w:val="22"/>
              </w:rPr>
            </w:pPr>
            <w:r w:rsidRPr="00870BF8">
              <w:rPr>
                <w:b/>
                <w:bCs/>
                <w:sz w:val="22"/>
                <w:szCs w:val="22"/>
              </w:rPr>
              <w:t>RAN1 #119</w:t>
            </w:r>
          </w:p>
          <w:p w:rsidR="0015290B" w:rsidRPr="00870BF8" w:rsidRDefault="0015290B" w:rsidP="0015290B">
            <w:pPr>
              <w:keepNext/>
              <w:rPr>
                <w:rFonts w:eastAsiaTheme="minorEastAsia"/>
                <w:sz w:val="22"/>
                <w:szCs w:val="22"/>
                <w:lang w:eastAsia="ja-JP"/>
              </w:rPr>
            </w:pPr>
            <w:r w:rsidRPr="00870BF8">
              <w:rPr>
                <w:sz w:val="22"/>
                <w:szCs w:val="22"/>
                <w:highlight w:val="green"/>
              </w:rPr>
              <w:t>Agreement</w:t>
            </w:r>
          </w:p>
          <w:p w:rsidR="0015290B" w:rsidRPr="00870BF8" w:rsidRDefault="0015290B" w:rsidP="0015290B">
            <w:pPr>
              <w:keepNext/>
              <w:rPr>
                <w:rFonts w:eastAsia="DengXian"/>
                <w:iCs/>
                <w:sz w:val="22"/>
                <w:szCs w:val="22"/>
              </w:rPr>
            </w:pPr>
            <w:bookmarkStart w:id="1" w:name="OLE_LINK580"/>
            <w:bookmarkStart w:id="2" w:name="_Hlk190503505"/>
            <w:bookmarkStart w:id="3" w:name="OLE_LINK579"/>
            <w:r w:rsidRPr="00870BF8">
              <w:rPr>
                <w:iCs/>
                <w:sz w:val="22"/>
                <w:szCs w:val="22"/>
              </w:rPr>
              <w:t xml:space="preserve">If PUCCH without repetition overlaps with inter-slot OCC with any PUSCH repetitions in an OCC group, the following options to be considered: </w:t>
            </w:r>
          </w:p>
          <w:p w:rsidR="0015290B" w:rsidRPr="00870BF8" w:rsidRDefault="0015290B" w:rsidP="0015290B">
            <w:pPr>
              <w:pStyle w:val="ListParagraph"/>
              <w:keepNext/>
              <w:numPr>
                <w:ilvl w:val="0"/>
                <w:numId w:val="65"/>
              </w:numPr>
              <w:spacing w:line="256" w:lineRule="auto"/>
              <w:ind w:leftChars="0"/>
              <w:jc w:val="both"/>
              <w:rPr>
                <w:rFonts w:ascii="Times New Roman" w:eastAsia="Calibri" w:hAnsi="Times New Roman"/>
                <w:iCs/>
                <w:sz w:val="22"/>
                <w:szCs w:val="22"/>
              </w:rPr>
            </w:pPr>
            <w:r w:rsidRPr="00870BF8">
              <w:rPr>
                <w:rFonts w:ascii="Times New Roman" w:hAnsi="Times New Roman"/>
                <w:iCs/>
                <w:sz w:val="22"/>
                <w:szCs w:val="22"/>
              </w:rPr>
              <w:t>Option 1: UCI is dropped</w:t>
            </w:r>
          </w:p>
          <w:p w:rsidR="0015290B" w:rsidRPr="00870BF8" w:rsidRDefault="0015290B" w:rsidP="0015290B">
            <w:pPr>
              <w:pStyle w:val="ListParagraph"/>
              <w:keepNext/>
              <w:numPr>
                <w:ilvl w:val="1"/>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FFS: whether all UCI is dropped</w:t>
            </w:r>
          </w:p>
          <w:p w:rsidR="0015290B" w:rsidRPr="00870BF8" w:rsidRDefault="0015290B" w:rsidP="0015290B">
            <w:pPr>
              <w:pStyle w:val="ListParagraph"/>
              <w:keepNext/>
              <w:numPr>
                <w:ilvl w:val="0"/>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Option 2: UCI is transmitted on PUCCH, and all PUSCH repetitions within the OCC group are dropped.</w:t>
            </w:r>
          </w:p>
          <w:p w:rsidR="0015290B" w:rsidRPr="00870BF8" w:rsidRDefault="0015290B" w:rsidP="0015290B">
            <w:pPr>
              <w:pStyle w:val="ListParagraph"/>
              <w:keepNext/>
              <w:numPr>
                <w:ilvl w:val="0"/>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Option 3: UCI is multiplexed on PUSCH with inter-slot OCC</w:t>
            </w:r>
          </w:p>
          <w:p w:rsidR="0015290B" w:rsidRPr="00870BF8" w:rsidRDefault="0015290B" w:rsidP="0015290B">
            <w:pPr>
              <w:pStyle w:val="ListParagraph"/>
              <w:keepNext/>
              <w:numPr>
                <w:ilvl w:val="1"/>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 xml:space="preserve">Option 3-a: </w:t>
            </w:r>
            <w:bookmarkStart w:id="4" w:name="OLE_LINK539"/>
            <w:r w:rsidRPr="00870BF8">
              <w:rPr>
                <w:rFonts w:ascii="Times New Roman" w:hAnsi="Times New Roman"/>
                <w:iCs/>
                <w:sz w:val="22"/>
                <w:szCs w:val="22"/>
              </w:rPr>
              <w:t>UCI is multiplexed on all PUSCH repetitions within an OCC group with inter-slot OCC</w:t>
            </w:r>
            <w:bookmarkEnd w:id="4"/>
          </w:p>
          <w:p w:rsidR="0015290B" w:rsidRPr="00870BF8" w:rsidRDefault="0015290B" w:rsidP="0015290B">
            <w:pPr>
              <w:pStyle w:val="ListParagraph"/>
              <w:keepNext/>
              <w:numPr>
                <w:ilvl w:val="2"/>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FFS: which OCC group</w:t>
            </w:r>
          </w:p>
          <w:p w:rsidR="0015290B" w:rsidRPr="00870BF8" w:rsidRDefault="0015290B" w:rsidP="0015290B">
            <w:pPr>
              <w:pStyle w:val="ListParagraph"/>
              <w:keepNext/>
              <w:numPr>
                <w:ilvl w:val="1"/>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Option 3-b: UCI is multiplexed on PUSCH and OCC is not applied within the OCC group</w:t>
            </w:r>
          </w:p>
          <w:p w:rsidR="0015290B" w:rsidRPr="00870BF8" w:rsidRDefault="0015290B" w:rsidP="0015290B">
            <w:pPr>
              <w:pStyle w:val="ListParagraph"/>
              <w:keepNext/>
              <w:numPr>
                <w:ilvl w:val="1"/>
                <w:numId w:val="65"/>
              </w:numPr>
              <w:spacing w:line="256" w:lineRule="auto"/>
              <w:ind w:leftChars="0"/>
              <w:jc w:val="both"/>
              <w:rPr>
                <w:rFonts w:ascii="Times New Roman" w:hAnsi="Times New Roman"/>
                <w:iCs/>
                <w:sz w:val="22"/>
                <w:szCs w:val="22"/>
              </w:rPr>
            </w:pPr>
            <w:r w:rsidRPr="00870BF8">
              <w:rPr>
                <w:rFonts w:ascii="Times New Roman" w:hAnsi="Times New Roman"/>
                <w:iCs/>
                <w:sz w:val="22"/>
                <w:szCs w:val="22"/>
              </w:rPr>
              <w:t>Option 3-c: UCI is multiplexed on PUSCH and OCC is not applied within the PUSCH repetitions</w:t>
            </w:r>
          </w:p>
          <w:p w:rsidR="0015290B" w:rsidRPr="00870BF8" w:rsidRDefault="0015290B" w:rsidP="0015290B">
            <w:pPr>
              <w:keepNext/>
              <w:rPr>
                <w:iCs/>
                <w:sz w:val="22"/>
                <w:szCs w:val="22"/>
              </w:rPr>
            </w:pPr>
            <w:r w:rsidRPr="00870BF8">
              <w:rPr>
                <w:iCs/>
                <w:sz w:val="22"/>
                <w:szCs w:val="22"/>
              </w:rPr>
              <w:t>Note: combination of the above can be considered</w:t>
            </w:r>
          </w:p>
          <w:p w:rsidR="0015290B" w:rsidRPr="00870BF8" w:rsidRDefault="0015290B" w:rsidP="0015290B">
            <w:pPr>
              <w:keepNext/>
              <w:rPr>
                <w:iCs/>
                <w:sz w:val="22"/>
                <w:szCs w:val="22"/>
              </w:rPr>
            </w:pPr>
            <w:r w:rsidRPr="00870BF8">
              <w:rPr>
                <w:iCs/>
                <w:sz w:val="22"/>
                <w:szCs w:val="22"/>
              </w:rPr>
              <w:t>FFS Details timeline of PUCCH and PUSCH</w:t>
            </w:r>
          </w:p>
          <w:p w:rsidR="0015290B" w:rsidRPr="00870BF8" w:rsidRDefault="0015290B" w:rsidP="0015290B">
            <w:pPr>
              <w:keepNext/>
              <w:rPr>
                <w:iCs/>
                <w:sz w:val="22"/>
                <w:szCs w:val="22"/>
              </w:rPr>
            </w:pPr>
            <w:r w:rsidRPr="00870BF8">
              <w:rPr>
                <w:iCs/>
                <w:sz w:val="22"/>
                <w:szCs w:val="22"/>
              </w:rPr>
              <w:t>FFS: handling of PUCCH with repetition</w:t>
            </w:r>
          </w:p>
          <w:p w:rsidR="0015290B" w:rsidRPr="00870BF8" w:rsidRDefault="0015290B" w:rsidP="0015290B">
            <w:pPr>
              <w:rPr>
                <w:iCs/>
                <w:sz w:val="22"/>
                <w:szCs w:val="22"/>
              </w:rPr>
            </w:pPr>
            <w:r w:rsidRPr="00870BF8">
              <w:rPr>
                <w:iCs/>
                <w:sz w:val="22"/>
                <w:szCs w:val="22"/>
              </w:rPr>
              <w:t>FFS: handling of different UCI types</w:t>
            </w:r>
            <w:bookmarkEnd w:id="1"/>
            <w:bookmarkEnd w:id="2"/>
            <w:bookmarkEnd w:id="3"/>
          </w:p>
          <w:p w:rsidR="0015290B" w:rsidRPr="00870BF8" w:rsidRDefault="0015290B" w:rsidP="0015290B">
            <w:pPr>
              <w:rPr>
                <w:iCs/>
                <w:sz w:val="22"/>
                <w:szCs w:val="22"/>
              </w:rPr>
            </w:pPr>
          </w:p>
          <w:p w:rsidR="005B072A" w:rsidRPr="00870BF8" w:rsidRDefault="0015290B" w:rsidP="0015290B">
            <w:pPr>
              <w:rPr>
                <w:iCs/>
                <w:sz w:val="22"/>
                <w:szCs w:val="22"/>
              </w:rPr>
            </w:pPr>
            <w:r w:rsidRPr="00870BF8">
              <w:rPr>
                <w:b/>
                <w:iCs/>
                <w:sz w:val="22"/>
                <w:szCs w:val="22"/>
              </w:rPr>
              <w:t>RAN1 #120</w:t>
            </w:r>
            <w:r w:rsidRPr="00870BF8">
              <w:rPr>
                <w:iCs/>
                <w:sz w:val="22"/>
                <w:szCs w:val="22"/>
              </w:rPr>
              <w:t xml:space="preserve"> </w:t>
            </w:r>
          </w:p>
          <w:p w:rsidR="0015290B" w:rsidRPr="00870BF8" w:rsidRDefault="0015290B" w:rsidP="0015290B">
            <w:pPr>
              <w:rPr>
                <w:iCs/>
                <w:sz w:val="22"/>
                <w:szCs w:val="22"/>
              </w:rPr>
            </w:pPr>
            <w:r w:rsidRPr="00870BF8">
              <w:rPr>
                <w:iCs/>
                <w:sz w:val="22"/>
                <w:szCs w:val="22"/>
                <w:highlight w:val="yellow"/>
              </w:rPr>
              <w:t>FL recommendation 3-1</w:t>
            </w:r>
            <w:r w:rsidRPr="00870BF8">
              <w:rPr>
                <w:iCs/>
                <w:sz w:val="22"/>
                <w:szCs w:val="22"/>
              </w:rPr>
              <w:t xml:space="preserve">: </w:t>
            </w:r>
          </w:p>
          <w:p w:rsidR="0015290B" w:rsidRPr="00870BF8" w:rsidRDefault="0015290B" w:rsidP="0015290B">
            <w:pPr>
              <w:rPr>
                <w:iCs/>
                <w:sz w:val="22"/>
                <w:szCs w:val="22"/>
              </w:rPr>
            </w:pPr>
            <w:r w:rsidRPr="00870BF8">
              <w:rPr>
                <w:iCs/>
                <w:sz w:val="22"/>
                <w:szCs w:val="22"/>
              </w:rPr>
              <w:t>If PUCCH without repetition overlaps with inter-slot OCC with any PUSCH repetitions in an OCC group, proponents of each option are encouraged to contribute details for the next meeting</w:t>
            </w:r>
          </w:p>
          <w:p w:rsidR="0015290B" w:rsidRPr="00870BF8" w:rsidRDefault="0015290B" w:rsidP="0015290B">
            <w:pPr>
              <w:pStyle w:val="ListParagraph"/>
              <w:numPr>
                <w:ilvl w:val="0"/>
                <w:numId w:val="67"/>
              </w:numPr>
              <w:ind w:leftChars="0"/>
              <w:rPr>
                <w:rFonts w:ascii="Times New Roman" w:hAnsi="Times New Roman"/>
                <w:iCs/>
                <w:sz w:val="22"/>
                <w:szCs w:val="22"/>
              </w:rPr>
            </w:pPr>
            <w:r w:rsidRPr="00870BF8">
              <w:rPr>
                <w:rFonts w:ascii="Times New Roman" w:hAnsi="Times New Roman"/>
                <w:iCs/>
                <w:sz w:val="22"/>
                <w:szCs w:val="22"/>
              </w:rPr>
              <w:t>Option 2: UCI is transmitted on PUCCH, and all PUSCH repetitions within the OCC group are dropped.</w:t>
            </w:r>
          </w:p>
          <w:p w:rsidR="0015290B" w:rsidRPr="00870BF8" w:rsidRDefault="0015290B" w:rsidP="0015290B">
            <w:pPr>
              <w:pStyle w:val="ListParagraph"/>
              <w:numPr>
                <w:ilvl w:val="0"/>
                <w:numId w:val="67"/>
              </w:numPr>
              <w:ind w:leftChars="0"/>
              <w:rPr>
                <w:rFonts w:ascii="Times New Roman" w:hAnsi="Times New Roman"/>
                <w:iCs/>
                <w:sz w:val="22"/>
                <w:szCs w:val="22"/>
              </w:rPr>
            </w:pPr>
            <w:r w:rsidRPr="00870BF8">
              <w:rPr>
                <w:rFonts w:ascii="Times New Roman" w:hAnsi="Times New Roman"/>
                <w:iCs/>
                <w:sz w:val="22"/>
                <w:szCs w:val="22"/>
              </w:rPr>
              <w:t>Option 3-a: UCI is multiplexed on all PUSCH repetitions within an OCC group with inter-slot OCC with taking into account at least following aspects</w:t>
            </w:r>
          </w:p>
          <w:p w:rsidR="0015290B" w:rsidRPr="00870BF8" w:rsidRDefault="0015290B" w:rsidP="0015290B">
            <w:pPr>
              <w:pStyle w:val="ListParagraph"/>
              <w:numPr>
                <w:ilvl w:val="1"/>
                <w:numId w:val="67"/>
              </w:numPr>
              <w:ind w:leftChars="0"/>
              <w:rPr>
                <w:rFonts w:ascii="Times New Roman" w:hAnsi="Times New Roman"/>
                <w:iCs/>
                <w:sz w:val="22"/>
                <w:szCs w:val="22"/>
              </w:rPr>
            </w:pPr>
            <w:r w:rsidRPr="00870BF8">
              <w:rPr>
                <w:rFonts w:ascii="Times New Roman" w:hAnsi="Times New Roman"/>
                <w:iCs/>
                <w:sz w:val="22"/>
                <w:szCs w:val="22"/>
              </w:rPr>
              <w:t>Timeline condition</w:t>
            </w:r>
          </w:p>
          <w:p w:rsidR="0015290B" w:rsidRPr="00870BF8" w:rsidRDefault="0015290B" w:rsidP="0015290B">
            <w:pPr>
              <w:pStyle w:val="ListParagraph"/>
              <w:numPr>
                <w:ilvl w:val="1"/>
                <w:numId w:val="67"/>
              </w:numPr>
              <w:ind w:leftChars="0"/>
              <w:rPr>
                <w:rFonts w:ascii="Times New Roman" w:hAnsi="Times New Roman"/>
                <w:iCs/>
                <w:sz w:val="22"/>
                <w:szCs w:val="22"/>
              </w:rPr>
            </w:pPr>
            <w:r w:rsidRPr="00870BF8">
              <w:rPr>
                <w:rFonts w:ascii="Times New Roman" w:hAnsi="Times New Roman"/>
                <w:iCs/>
                <w:sz w:val="22"/>
                <w:szCs w:val="22"/>
              </w:rPr>
              <w:t>Handling of multiple PUCCH (i.e., different PUCCHs from a single UE perspective) overlapping with an OCC group</w:t>
            </w:r>
          </w:p>
          <w:p w:rsidR="0015290B" w:rsidRPr="00870BF8" w:rsidRDefault="0015290B" w:rsidP="0015290B">
            <w:pPr>
              <w:pStyle w:val="ListParagraph"/>
              <w:numPr>
                <w:ilvl w:val="1"/>
                <w:numId w:val="67"/>
              </w:numPr>
              <w:ind w:leftChars="0"/>
              <w:rPr>
                <w:rFonts w:ascii="Times New Roman" w:hAnsi="Times New Roman"/>
                <w:iCs/>
                <w:sz w:val="22"/>
                <w:szCs w:val="22"/>
              </w:rPr>
            </w:pPr>
            <w:r w:rsidRPr="00870BF8">
              <w:rPr>
                <w:rFonts w:ascii="Times New Roman" w:hAnsi="Times New Roman"/>
                <w:iCs/>
                <w:sz w:val="22"/>
                <w:szCs w:val="22"/>
              </w:rPr>
              <w:t>Handling of PUCCH and PUSCH with different priorities</w:t>
            </w:r>
          </w:p>
          <w:p w:rsidR="0015290B" w:rsidRPr="00870BF8" w:rsidRDefault="0015290B" w:rsidP="0015290B">
            <w:pPr>
              <w:pStyle w:val="ListParagraph"/>
              <w:numPr>
                <w:ilvl w:val="1"/>
                <w:numId w:val="67"/>
              </w:numPr>
              <w:ind w:leftChars="0"/>
              <w:rPr>
                <w:rFonts w:ascii="Times New Roman" w:hAnsi="Times New Roman"/>
                <w:iCs/>
                <w:sz w:val="22"/>
                <w:szCs w:val="22"/>
              </w:rPr>
            </w:pPr>
            <w:r w:rsidRPr="00870BF8">
              <w:rPr>
                <w:rFonts w:ascii="Times New Roman" w:hAnsi="Times New Roman"/>
                <w:iCs/>
                <w:sz w:val="22"/>
                <w:szCs w:val="22"/>
              </w:rPr>
              <w:lastRenderedPageBreak/>
              <w:t>Handling of Scheduling Request</w:t>
            </w:r>
          </w:p>
        </w:tc>
      </w:tr>
    </w:tbl>
    <w:p w:rsidR="002C7E3F" w:rsidRPr="00870BF8" w:rsidRDefault="002C7E3F" w:rsidP="002C7E3F">
      <w:pPr>
        <w:rPr>
          <w:b/>
          <w:sz w:val="22"/>
          <w:szCs w:val="22"/>
        </w:rPr>
      </w:pPr>
    </w:p>
    <w:p w:rsidR="00DC466F" w:rsidRPr="00870BF8" w:rsidRDefault="00C86F63" w:rsidP="00DC466F">
      <w:pPr>
        <w:spacing w:after="240"/>
        <w:rPr>
          <w:sz w:val="22"/>
          <w:szCs w:val="22"/>
        </w:rPr>
      </w:pPr>
      <w:r w:rsidRPr="00870BF8">
        <w:rPr>
          <w:sz w:val="22"/>
          <w:szCs w:val="22"/>
        </w:rPr>
        <w:t xml:space="preserve">In the last meeting, the group has discussed the UCI multiplexing issue for PUSCH repetition with OCC based on the agreement from RAN1 #119, where 3 options and 3 sub-options are listed in the agreement above. At the end of the discussion, 2 options </w:t>
      </w:r>
      <w:r w:rsidR="00DC466F" w:rsidRPr="00870BF8">
        <w:rPr>
          <w:sz w:val="22"/>
          <w:szCs w:val="22"/>
        </w:rPr>
        <w:t xml:space="preserve">in the agreement (i.e., option 2 and option 3a) </w:t>
      </w:r>
      <w:r w:rsidRPr="00870BF8">
        <w:rPr>
          <w:sz w:val="22"/>
          <w:szCs w:val="22"/>
        </w:rPr>
        <w:t>got most supported. The supporter of option 2 pursue</w:t>
      </w:r>
      <w:r w:rsidR="00DC466F" w:rsidRPr="00870BF8">
        <w:rPr>
          <w:sz w:val="22"/>
          <w:szCs w:val="22"/>
        </w:rPr>
        <w:t>s</w:t>
      </w:r>
      <w:r w:rsidRPr="00870BF8">
        <w:rPr>
          <w:sz w:val="22"/>
          <w:szCs w:val="22"/>
        </w:rPr>
        <w:t xml:space="preserve"> simple design without much</w:t>
      </w:r>
      <w:r w:rsidR="00DC466F" w:rsidRPr="00870BF8">
        <w:rPr>
          <w:sz w:val="22"/>
          <w:szCs w:val="22"/>
        </w:rPr>
        <w:t xml:space="preserve"> s</w:t>
      </w:r>
      <w:r w:rsidR="00960A56">
        <w:rPr>
          <w:sz w:val="22"/>
          <w:szCs w:val="22"/>
        </w:rPr>
        <w:t>pec impact. T</w:t>
      </w:r>
      <w:r w:rsidR="00DC466F" w:rsidRPr="00870BF8">
        <w:rPr>
          <w:sz w:val="22"/>
          <w:szCs w:val="22"/>
        </w:rPr>
        <w:t xml:space="preserve">he supporter of option </w:t>
      </w:r>
      <w:r w:rsidRPr="00870BF8">
        <w:rPr>
          <w:sz w:val="22"/>
          <w:szCs w:val="22"/>
        </w:rPr>
        <w:t>3a want</w:t>
      </w:r>
      <w:r w:rsidR="00DC466F" w:rsidRPr="00870BF8">
        <w:rPr>
          <w:sz w:val="22"/>
          <w:szCs w:val="22"/>
        </w:rPr>
        <w:t>s</w:t>
      </w:r>
      <w:r w:rsidRPr="00870BF8">
        <w:rPr>
          <w:sz w:val="22"/>
          <w:szCs w:val="22"/>
        </w:rPr>
        <w:t xml:space="preserve"> to have better performance, a</w:t>
      </w:r>
      <w:r w:rsidR="00960A56">
        <w:rPr>
          <w:sz w:val="22"/>
          <w:szCs w:val="22"/>
        </w:rPr>
        <w:t>nd think option 2 can be applied for cases that</w:t>
      </w:r>
      <w:r w:rsidRPr="00870BF8">
        <w:rPr>
          <w:sz w:val="22"/>
          <w:szCs w:val="22"/>
        </w:rPr>
        <w:t xml:space="preserve"> option-3a cannot handle.</w:t>
      </w:r>
    </w:p>
    <w:p w:rsidR="00BA42CA" w:rsidRDefault="00DC466F" w:rsidP="009503EE">
      <w:pPr>
        <w:spacing w:after="240"/>
        <w:rPr>
          <w:sz w:val="22"/>
          <w:szCs w:val="22"/>
        </w:rPr>
      </w:pPr>
      <w:r w:rsidRPr="00870BF8">
        <w:rPr>
          <w:sz w:val="22"/>
          <w:szCs w:val="22"/>
        </w:rPr>
        <w:t>From our perspective,</w:t>
      </w:r>
      <w:r w:rsidR="00C86F63" w:rsidRPr="00870BF8">
        <w:rPr>
          <w:sz w:val="22"/>
          <w:szCs w:val="22"/>
        </w:rPr>
        <w:t xml:space="preserve"> </w:t>
      </w:r>
      <w:r w:rsidR="00EC1F10" w:rsidRPr="00870BF8">
        <w:rPr>
          <w:sz w:val="22"/>
          <w:szCs w:val="22"/>
        </w:rPr>
        <w:t>if the PUCCH</w:t>
      </w:r>
      <w:r w:rsidR="00C86F63" w:rsidRPr="00870BF8">
        <w:rPr>
          <w:sz w:val="22"/>
          <w:szCs w:val="22"/>
        </w:rPr>
        <w:t xml:space="preserve"> </w:t>
      </w:r>
      <w:r w:rsidR="00EC1F10" w:rsidRPr="00870BF8">
        <w:rPr>
          <w:sz w:val="22"/>
          <w:szCs w:val="22"/>
        </w:rPr>
        <w:t>of a UE is overlapped in time and frequency resource with the PUSCH repetition</w:t>
      </w:r>
      <w:r w:rsidR="008073B1">
        <w:rPr>
          <w:sz w:val="22"/>
          <w:szCs w:val="22"/>
        </w:rPr>
        <w:t>s in an</w:t>
      </w:r>
      <w:r w:rsidR="00EC1F10" w:rsidRPr="00870BF8">
        <w:rPr>
          <w:sz w:val="22"/>
          <w:szCs w:val="22"/>
        </w:rPr>
        <w:t xml:space="preserve"> OCC</w:t>
      </w:r>
      <w:r w:rsidR="008073B1">
        <w:rPr>
          <w:sz w:val="22"/>
          <w:szCs w:val="22"/>
        </w:rPr>
        <w:t xml:space="preserve"> group</w:t>
      </w:r>
      <w:r w:rsidR="00EC1F10" w:rsidRPr="00870BF8">
        <w:rPr>
          <w:sz w:val="22"/>
          <w:szCs w:val="22"/>
        </w:rPr>
        <w:t xml:space="preserve">, and the UE </w:t>
      </w:r>
      <w:r w:rsidR="008F2BF4">
        <w:rPr>
          <w:sz w:val="22"/>
          <w:szCs w:val="22"/>
        </w:rPr>
        <w:t>determines to transmit the PUCCH (i.e., drops</w:t>
      </w:r>
      <w:r w:rsidR="00EC1F10" w:rsidRPr="00870BF8">
        <w:rPr>
          <w:sz w:val="22"/>
          <w:szCs w:val="22"/>
        </w:rPr>
        <w:t xml:space="preserve"> PUSCH repetitions</w:t>
      </w:r>
      <w:r w:rsidR="008F2BF4">
        <w:rPr>
          <w:sz w:val="22"/>
          <w:szCs w:val="22"/>
        </w:rPr>
        <w:t>)</w:t>
      </w:r>
      <w:r w:rsidR="00EC1F10" w:rsidRPr="00870BF8">
        <w:rPr>
          <w:sz w:val="22"/>
          <w:szCs w:val="22"/>
        </w:rPr>
        <w:t>, the orthogonality of the OCC group (between other UEs) will be broke</w:t>
      </w:r>
      <w:r w:rsidR="008073B1">
        <w:rPr>
          <w:sz w:val="22"/>
          <w:szCs w:val="22"/>
        </w:rPr>
        <w:t xml:space="preserve">. In this regard, we </w:t>
      </w:r>
      <w:r w:rsidR="00EC1F10" w:rsidRPr="00870BF8">
        <w:rPr>
          <w:sz w:val="22"/>
          <w:szCs w:val="22"/>
        </w:rPr>
        <w:t>think o</w:t>
      </w:r>
      <w:r w:rsidR="008073B1">
        <w:rPr>
          <w:sz w:val="22"/>
          <w:szCs w:val="22"/>
        </w:rPr>
        <w:t>ption 2 is</w:t>
      </w:r>
      <w:r w:rsidR="00BA42CA">
        <w:rPr>
          <w:sz w:val="22"/>
          <w:szCs w:val="22"/>
        </w:rPr>
        <w:t xml:space="preserve"> </w:t>
      </w:r>
      <w:r w:rsidR="008073B1">
        <w:rPr>
          <w:sz w:val="22"/>
          <w:szCs w:val="22"/>
        </w:rPr>
        <w:t xml:space="preserve">not </w:t>
      </w:r>
      <w:r w:rsidR="00BA42CA">
        <w:rPr>
          <w:sz w:val="22"/>
          <w:szCs w:val="22"/>
        </w:rPr>
        <w:t>feasible</w:t>
      </w:r>
      <w:r w:rsidR="008073B1">
        <w:rPr>
          <w:sz w:val="22"/>
          <w:szCs w:val="22"/>
        </w:rPr>
        <w:t xml:space="preserve"> for resolving</w:t>
      </w:r>
      <w:r w:rsidR="00EC1F10" w:rsidRPr="00870BF8">
        <w:rPr>
          <w:sz w:val="22"/>
          <w:szCs w:val="22"/>
        </w:rPr>
        <w:t xml:space="preserve"> UCI multiplexing</w:t>
      </w:r>
      <w:r w:rsidR="00BA42CA">
        <w:rPr>
          <w:sz w:val="22"/>
          <w:szCs w:val="22"/>
        </w:rPr>
        <w:t xml:space="preserve"> issue</w:t>
      </w:r>
      <w:r w:rsidR="008F2BF4">
        <w:rPr>
          <w:sz w:val="22"/>
          <w:szCs w:val="22"/>
        </w:rPr>
        <w:t>, regardless priorities between PUCCH and PUSCH.</w:t>
      </w:r>
      <w:r w:rsidR="008073B1">
        <w:rPr>
          <w:sz w:val="22"/>
          <w:szCs w:val="22"/>
        </w:rPr>
        <w:t xml:space="preserve"> </w:t>
      </w:r>
      <w:r w:rsidR="008F2BF4">
        <w:rPr>
          <w:sz w:val="22"/>
          <w:szCs w:val="22"/>
        </w:rPr>
        <w:t>If the</w:t>
      </w:r>
      <w:r w:rsidR="008073B1">
        <w:rPr>
          <w:sz w:val="22"/>
          <w:szCs w:val="22"/>
        </w:rPr>
        <w:t xml:space="preserve"> PUCCH has a highe</w:t>
      </w:r>
      <w:r w:rsidR="008F2BF4">
        <w:rPr>
          <w:sz w:val="22"/>
          <w:szCs w:val="22"/>
        </w:rPr>
        <w:t>r priority, the base station needs to indicate</w:t>
      </w:r>
      <w:r w:rsidR="008073B1">
        <w:rPr>
          <w:sz w:val="22"/>
          <w:szCs w:val="22"/>
        </w:rPr>
        <w:t xml:space="preserve"> </w:t>
      </w:r>
      <w:r w:rsidR="008F2BF4">
        <w:rPr>
          <w:sz w:val="22"/>
          <w:szCs w:val="22"/>
        </w:rPr>
        <w:t xml:space="preserve">all </w:t>
      </w:r>
      <w:r w:rsidR="008073B1">
        <w:rPr>
          <w:sz w:val="22"/>
          <w:szCs w:val="22"/>
        </w:rPr>
        <w:t>UEs</w:t>
      </w:r>
      <w:r w:rsidR="008F2BF4">
        <w:rPr>
          <w:sz w:val="22"/>
          <w:szCs w:val="22"/>
        </w:rPr>
        <w:t xml:space="preserve"> in this OCC group to cancel</w:t>
      </w:r>
      <w:r w:rsidR="008073B1">
        <w:rPr>
          <w:sz w:val="22"/>
          <w:szCs w:val="22"/>
        </w:rPr>
        <w:t xml:space="preserve"> PUSCH repetition</w:t>
      </w:r>
      <w:r w:rsidR="008F2BF4">
        <w:rPr>
          <w:sz w:val="22"/>
          <w:szCs w:val="22"/>
        </w:rPr>
        <w:t>s by using UL</w:t>
      </w:r>
      <w:r w:rsidR="008073B1">
        <w:rPr>
          <w:sz w:val="22"/>
          <w:szCs w:val="22"/>
        </w:rPr>
        <w:t xml:space="preserve"> cancellation indication in a DCI format. </w:t>
      </w:r>
      <w:r w:rsidR="00EC1F10" w:rsidRPr="00870BF8">
        <w:rPr>
          <w:sz w:val="22"/>
          <w:szCs w:val="22"/>
        </w:rPr>
        <w:t xml:space="preserve"> </w:t>
      </w:r>
    </w:p>
    <w:p w:rsidR="00C86F63" w:rsidRPr="00870BF8" w:rsidRDefault="00BA42CA" w:rsidP="009503EE">
      <w:pPr>
        <w:spacing w:after="240"/>
        <w:rPr>
          <w:b/>
          <w:sz w:val="22"/>
          <w:szCs w:val="22"/>
        </w:rPr>
      </w:pPr>
      <w:r w:rsidRPr="00870BF8">
        <w:rPr>
          <w:b/>
          <w:sz w:val="22"/>
          <w:szCs w:val="22"/>
        </w:rPr>
        <w:t>Observation</w:t>
      </w:r>
      <w:r w:rsidR="007E5D9D">
        <w:rPr>
          <w:b/>
          <w:sz w:val="22"/>
          <w:szCs w:val="22"/>
        </w:rPr>
        <w:t xml:space="preserve"> 1</w:t>
      </w:r>
      <w:r w:rsidRPr="00870BF8">
        <w:rPr>
          <w:b/>
          <w:sz w:val="22"/>
          <w:szCs w:val="22"/>
        </w:rPr>
        <w:t xml:space="preserve">: </w:t>
      </w:r>
      <w:r w:rsidR="008F2BF4">
        <w:rPr>
          <w:b/>
          <w:sz w:val="22"/>
          <w:szCs w:val="22"/>
        </w:rPr>
        <w:t>Applying option 2 will</w:t>
      </w:r>
      <w:r w:rsidRPr="00870BF8">
        <w:rPr>
          <w:b/>
          <w:sz w:val="22"/>
          <w:szCs w:val="22"/>
        </w:rPr>
        <w:t xml:space="preserve"> bre</w:t>
      </w:r>
      <w:r w:rsidR="008F2BF4">
        <w:rPr>
          <w:b/>
          <w:sz w:val="22"/>
          <w:szCs w:val="22"/>
        </w:rPr>
        <w:t>ak the OCC orthogonality to all</w:t>
      </w:r>
      <w:r w:rsidRPr="00870BF8">
        <w:rPr>
          <w:b/>
          <w:sz w:val="22"/>
          <w:szCs w:val="22"/>
        </w:rPr>
        <w:t xml:space="preserve"> tran</w:t>
      </w:r>
      <w:r w:rsidR="008F2BF4">
        <w:rPr>
          <w:b/>
          <w:sz w:val="22"/>
          <w:szCs w:val="22"/>
        </w:rPr>
        <w:t>smissions</w:t>
      </w:r>
      <w:r>
        <w:rPr>
          <w:b/>
          <w:sz w:val="22"/>
          <w:szCs w:val="22"/>
        </w:rPr>
        <w:t xml:space="preserve"> </w:t>
      </w:r>
      <w:r w:rsidRPr="00870BF8">
        <w:rPr>
          <w:b/>
          <w:sz w:val="22"/>
          <w:szCs w:val="22"/>
        </w:rPr>
        <w:t xml:space="preserve">in the same OCC group. </w:t>
      </w:r>
      <w:r w:rsidR="008F2BF4">
        <w:rPr>
          <w:b/>
          <w:sz w:val="22"/>
          <w:szCs w:val="22"/>
        </w:rPr>
        <w:t>In this regard, the feasible solution is to either</w:t>
      </w:r>
      <w:r>
        <w:rPr>
          <w:b/>
          <w:sz w:val="22"/>
          <w:szCs w:val="22"/>
        </w:rPr>
        <w:t xml:space="preserve"> drop the UCI or multiplex the UCI to the P</w:t>
      </w:r>
      <w:r w:rsidR="008F2BF4">
        <w:rPr>
          <w:b/>
          <w:sz w:val="22"/>
          <w:szCs w:val="22"/>
        </w:rPr>
        <w:t>USCH repetitions, regardless PUCCH/PUSCH priorities</w:t>
      </w:r>
      <w:r>
        <w:rPr>
          <w:b/>
          <w:sz w:val="22"/>
          <w:szCs w:val="22"/>
        </w:rPr>
        <w:t>.</w:t>
      </w:r>
    </w:p>
    <w:tbl>
      <w:tblPr>
        <w:tblStyle w:val="TableGrid"/>
        <w:tblW w:w="0" w:type="auto"/>
        <w:tblLook w:val="04A0" w:firstRow="1" w:lastRow="0" w:firstColumn="1" w:lastColumn="0" w:noHBand="0" w:noVBand="1"/>
      </w:tblPr>
      <w:tblGrid>
        <w:gridCol w:w="9010"/>
      </w:tblGrid>
      <w:tr w:rsidR="00341E4A" w:rsidTr="00341E4A">
        <w:tc>
          <w:tcPr>
            <w:tcW w:w="9010" w:type="dxa"/>
          </w:tcPr>
          <w:p w:rsidR="00341E4A" w:rsidRPr="00341E4A" w:rsidRDefault="00341E4A" w:rsidP="0015290B">
            <w:pPr>
              <w:spacing w:after="240"/>
              <w:rPr>
                <w:b/>
                <w:sz w:val="22"/>
                <w:szCs w:val="22"/>
              </w:rPr>
            </w:pPr>
            <w:r w:rsidRPr="00341E4A">
              <w:rPr>
                <w:b/>
                <w:sz w:val="22"/>
                <w:szCs w:val="22"/>
              </w:rPr>
              <w:t>38.213</w:t>
            </w:r>
          </w:p>
          <w:p w:rsidR="00341E4A" w:rsidRPr="008F2BF4" w:rsidRDefault="00341E4A" w:rsidP="00341E4A">
            <w:pPr>
              <w:spacing w:after="240"/>
              <w:rPr>
                <w:szCs w:val="22"/>
              </w:rPr>
            </w:pPr>
            <w:r w:rsidRPr="008F2BF4">
              <w:rPr>
                <w:szCs w:val="22"/>
              </w:rPr>
              <w:t>9.2.2</w:t>
            </w:r>
            <w:r w:rsidRPr="008F2BF4">
              <w:rPr>
                <w:szCs w:val="22"/>
              </w:rPr>
              <w:tab/>
              <w:t>PUCCH Formats for UCI transmission</w:t>
            </w:r>
          </w:p>
          <w:p w:rsidR="00341E4A" w:rsidRDefault="00341E4A" w:rsidP="00341E4A">
            <w:pPr>
              <w:rPr>
                <w:sz w:val="22"/>
                <w:szCs w:val="22"/>
              </w:rPr>
            </w:pPr>
            <w:r w:rsidRPr="00341E4A">
              <w:rPr>
                <w:sz w:val="22"/>
                <w:szCs w:val="22"/>
              </w:rPr>
              <w:t>If a UE is not transmitting PUSCH, and the UE is transmitting UCI, the UE transmits UCI in a PUCCH usin</w:t>
            </w:r>
            <w:r>
              <w:rPr>
                <w:sz w:val="22"/>
                <w:szCs w:val="22"/>
              </w:rPr>
              <w:t>g…</w:t>
            </w:r>
          </w:p>
          <w:p w:rsidR="00341E4A" w:rsidRDefault="00341E4A" w:rsidP="00341E4A">
            <w:pPr>
              <w:spacing w:after="240"/>
              <w:jc w:val="center"/>
              <w:rPr>
                <w:sz w:val="22"/>
                <w:szCs w:val="22"/>
              </w:rPr>
            </w:pPr>
            <w:r w:rsidRPr="008F2BF4">
              <w:rPr>
                <w:sz w:val="22"/>
                <w:szCs w:val="22"/>
              </w:rPr>
              <w:t>/* Omitted */</w:t>
            </w:r>
          </w:p>
        </w:tc>
      </w:tr>
    </w:tbl>
    <w:p w:rsidR="00F92F81" w:rsidRDefault="00BA42CA" w:rsidP="00341E4A">
      <w:pPr>
        <w:spacing w:before="240" w:after="240"/>
        <w:rPr>
          <w:sz w:val="22"/>
          <w:szCs w:val="22"/>
        </w:rPr>
      </w:pPr>
      <w:r>
        <w:rPr>
          <w:sz w:val="22"/>
          <w:szCs w:val="22"/>
        </w:rPr>
        <w:t>A</w:t>
      </w:r>
      <w:r w:rsidRPr="00870BF8">
        <w:rPr>
          <w:sz w:val="22"/>
          <w:szCs w:val="22"/>
        </w:rPr>
        <w:t>s addressed by comp</w:t>
      </w:r>
      <w:r w:rsidR="008073B1">
        <w:rPr>
          <w:sz w:val="22"/>
          <w:szCs w:val="22"/>
        </w:rPr>
        <w:t>anies,</w:t>
      </w:r>
      <w:r w:rsidRPr="00870BF8">
        <w:rPr>
          <w:sz w:val="22"/>
          <w:szCs w:val="22"/>
        </w:rPr>
        <w:t xml:space="preserve"> </w:t>
      </w:r>
      <w:r w:rsidR="008F2BF4">
        <w:rPr>
          <w:sz w:val="22"/>
          <w:szCs w:val="22"/>
        </w:rPr>
        <w:t xml:space="preserve">the </w:t>
      </w:r>
      <w:r w:rsidRPr="00870BF8">
        <w:rPr>
          <w:sz w:val="22"/>
          <w:szCs w:val="22"/>
        </w:rPr>
        <w:t>UE behavior is not cle</w:t>
      </w:r>
      <w:r>
        <w:rPr>
          <w:sz w:val="22"/>
          <w:szCs w:val="22"/>
        </w:rPr>
        <w:t>ar in</w:t>
      </w:r>
      <w:r w:rsidRPr="00870BF8">
        <w:rPr>
          <w:sz w:val="22"/>
          <w:szCs w:val="22"/>
        </w:rPr>
        <w:t xml:space="preserve"> some cases</w:t>
      </w:r>
      <w:r w:rsidR="008073B1">
        <w:rPr>
          <w:sz w:val="22"/>
          <w:szCs w:val="22"/>
        </w:rPr>
        <w:t xml:space="preserve"> with</w:t>
      </w:r>
      <w:r w:rsidRPr="00870BF8">
        <w:rPr>
          <w:sz w:val="22"/>
          <w:szCs w:val="22"/>
        </w:rPr>
        <w:t xml:space="preserve"> option 3a, such as </w:t>
      </w:r>
      <w:r w:rsidR="008073B1">
        <w:rPr>
          <w:sz w:val="22"/>
          <w:szCs w:val="22"/>
        </w:rPr>
        <w:t xml:space="preserve">considering UL preparation </w:t>
      </w:r>
      <w:r w:rsidRPr="00870BF8">
        <w:rPr>
          <w:sz w:val="22"/>
          <w:szCs w:val="22"/>
        </w:rPr>
        <w:t xml:space="preserve">timeline, </w:t>
      </w:r>
      <w:r w:rsidR="008073B1">
        <w:rPr>
          <w:sz w:val="22"/>
          <w:szCs w:val="22"/>
        </w:rPr>
        <w:t xml:space="preserve">overlapping with </w:t>
      </w:r>
      <w:r w:rsidRPr="00870BF8">
        <w:rPr>
          <w:sz w:val="22"/>
          <w:szCs w:val="22"/>
        </w:rPr>
        <w:t>multiple PUCCH</w:t>
      </w:r>
      <w:r>
        <w:rPr>
          <w:sz w:val="22"/>
          <w:szCs w:val="22"/>
        </w:rPr>
        <w:t>s</w:t>
      </w:r>
      <w:r w:rsidRPr="00870BF8">
        <w:rPr>
          <w:sz w:val="22"/>
          <w:szCs w:val="22"/>
        </w:rPr>
        <w:t>, different types of UCI (e.g., HARQ and CSI), and different priority between PUCCH and PUSCH</w:t>
      </w:r>
      <w:r w:rsidR="008073B1">
        <w:rPr>
          <w:sz w:val="22"/>
          <w:szCs w:val="22"/>
        </w:rPr>
        <w:t>, etc</w:t>
      </w:r>
      <w:r w:rsidRPr="00870BF8">
        <w:rPr>
          <w:sz w:val="22"/>
          <w:szCs w:val="22"/>
        </w:rPr>
        <w:t>.</w:t>
      </w:r>
      <w:r w:rsidR="007E7D26">
        <w:rPr>
          <w:sz w:val="22"/>
          <w:szCs w:val="22"/>
        </w:rPr>
        <w:t xml:space="preserve"> </w:t>
      </w:r>
      <w:r w:rsidR="008073B1">
        <w:rPr>
          <w:sz w:val="22"/>
          <w:szCs w:val="22"/>
        </w:rPr>
        <w:t xml:space="preserve">As discussed earlier, for different priority between </w:t>
      </w:r>
      <w:r w:rsidR="008073B1" w:rsidRPr="00870BF8">
        <w:rPr>
          <w:sz w:val="22"/>
          <w:szCs w:val="22"/>
        </w:rPr>
        <w:t>PUCCH and PUSCH</w:t>
      </w:r>
      <w:r w:rsidR="008073B1">
        <w:rPr>
          <w:sz w:val="22"/>
          <w:szCs w:val="22"/>
        </w:rPr>
        <w:t>, it is not feasible to drop PUSCH without DCI indicati</w:t>
      </w:r>
      <w:r w:rsidR="005C5619">
        <w:rPr>
          <w:sz w:val="22"/>
          <w:szCs w:val="22"/>
        </w:rPr>
        <w:t xml:space="preserve">on. </w:t>
      </w:r>
    </w:p>
    <w:p w:rsidR="00C742D4" w:rsidRDefault="00341E4A" w:rsidP="00341E4A">
      <w:pPr>
        <w:spacing w:before="240" w:after="240"/>
        <w:rPr>
          <w:sz w:val="22"/>
          <w:szCs w:val="22"/>
        </w:rPr>
      </w:pPr>
      <w:r>
        <w:rPr>
          <w:sz w:val="22"/>
          <w:szCs w:val="22"/>
        </w:rPr>
        <w:t>According to the current spec</w:t>
      </w:r>
      <w:r w:rsidR="005C5619">
        <w:rPr>
          <w:sz w:val="22"/>
          <w:szCs w:val="22"/>
        </w:rPr>
        <w:t>s</w:t>
      </w:r>
      <w:r>
        <w:rPr>
          <w:sz w:val="22"/>
          <w:szCs w:val="22"/>
        </w:rPr>
        <w:t xml:space="preserve">, if a UE </w:t>
      </w:r>
      <w:r w:rsidRPr="00341E4A">
        <w:rPr>
          <w:sz w:val="22"/>
          <w:szCs w:val="22"/>
        </w:rPr>
        <w:t xml:space="preserve">is not transmitting PUSCH, and the UE is transmitting UCI, the </w:t>
      </w:r>
      <w:r w:rsidR="00F92F81">
        <w:rPr>
          <w:sz w:val="22"/>
          <w:szCs w:val="22"/>
        </w:rPr>
        <w:t>UE transmits UCI in a PUCCH with</w:t>
      </w:r>
      <w:r w:rsidR="00F71988">
        <w:rPr>
          <w:sz w:val="22"/>
          <w:szCs w:val="22"/>
        </w:rPr>
        <w:t xml:space="preserve"> </w:t>
      </w:r>
      <w:r w:rsidR="00F92F81">
        <w:rPr>
          <w:sz w:val="22"/>
          <w:szCs w:val="22"/>
        </w:rPr>
        <w:t xml:space="preserve">feasible format. </w:t>
      </w:r>
      <w:r w:rsidR="00493DD1">
        <w:rPr>
          <w:sz w:val="22"/>
          <w:szCs w:val="22"/>
        </w:rPr>
        <w:t>To implement</w:t>
      </w:r>
      <w:r>
        <w:rPr>
          <w:sz w:val="22"/>
          <w:szCs w:val="22"/>
        </w:rPr>
        <w:t xml:space="preserve"> option 3a, </w:t>
      </w:r>
      <w:r w:rsidR="00493DD1">
        <w:rPr>
          <w:sz w:val="22"/>
          <w:szCs w:val="22"/>
        </w:rPr>
        <w:t xml:space="preserve">additional </w:t>
      </w:r>
      <w:r w:rsidR="00C742D4">
        <w:rPr>
          <w:sz w:val="22"/>
          <w:szCs w:val="22"/>
        </w:rPr>
        <w:t>UE behavior</w:t>
      </w:r>
      <w:r w:rsidR="00493DD1">
        <w:rPr>
          <w:sz w:val="22"/>
          <w:szCs w:val="22"/>
        </w:rPr>
        <w:t xml:space="preserve"> can be introduce as following.</w:t>
      </w:r>
      <w:r w:rsidR="00F92F81">
        <w:rPr>
          <w:sz w:val="22"/>
          <w:szCs w:val="22"/>
        </w:rPr>
        <w:t xml:space="preserve"> </w:t>
      </w:r>
      <w:r w:rsidR="00493DD1">
        <w:rPr>
          <w:sz w:val="22"/>
          <w:szCs w:val="22"/>
        </w:rPr>
        <w:t xml:space="preserve">If a UE is </w:t>
      </w:r>
      <w:r w:rsidR="00C742D4">
        <w:rPr>
          <w:sz w:val="22"/>
          <w:szCs w:val="22"/>
        </w:rPr>
        <w:t xml:space="preserve">to multiplex UCI to a repetition of </w:t>
      </w:r>
      <w:r w:rsidR="00C742D4" w:rsidRPr="00C742D4">
        <w:rPr>
          <w:sz w:val="22"/>
          <w:szCs w:val="22"/>
        </w:rPr>
        <w:t>PUSCH repetitions in the OCC group with inter-slot OCC</w:t>
      </w:r>
      <w:r w:rsidR="00C742D4">
        <w:rPr>
          <w:sz w:val="22"/>
          <w:szCs w:val="22"/>
        </w:rPr>
        <w:t xml:space="preserve">, the UE determines whether UCI can be multiplexed to the first repetition or not. If the </w:t>
      </w:r>
      <w:r w:rsidR="00C742D4" w:rsidRPr="00C742D4">
        <w:rPr>
          <w:sz w:val="22"/>
          <w:szCs w:val="22"/>
        </w:rPr>
        <w:t>UE is able to multiplex a UCI to the first repetition of PUSCH repetitions in the OCC group with inter-slot OCC, the UE multiplexes the UCI to all PUSCH repetitions in the OCC group with inter-slot OCC. Otherwise, the UE drops the UCI.</w:t>
      </w:r>
      <w:r w:rsidR="00C742D4">
        <w:rPr>
          <w:sz w:val="22"/>
          <w:szCs w:val="22"/>
        </w:rPr>
        <w:t xml:space="preserve"> </w:t>
      </w:r>
    </w:p>
    <w:p w:rsidR="00B80E07" w:rsidRDefault="00C255E2" w:rsidP="00341E4A">
      <w:pPr>
        <w:spacing w:before="240" w:after="240"/>
        <w:rPr>
          <w:b/>
          <w:sz w:val="22"/>
          <w:szCs w:val="22"/>
        </w:rPr>
      </w:pPr>
      <w:bookmarkStart w:id="5" w:name="_GoBack"/>
      <w:bookmarkEnd w:id="5"/>
      <w:r w:rsidRPr="00C255E2">
        <w:rPr>
          <w:b/>
          <w:sz w:val="22"/>
          <w:szCs w:val="22"/>
        </w:rPr>
        <w:t>Proposal</w:t>
      </w:r>
      <w:r w:rsidR="005C5619">
        <w:rPr>
          <w:b/>
          <w:sz w:val="22"/>
          <w:szCs w:val="22"/>
        </w:rPr>
        <w:t xml:space="preserve"> 1</w:t>
      </w:r>
      <w:r w:rsidR="007B667B">
        <w:rPr>
          <w:b/>
          <w:sz w:val="22"/>
          <w:szCs w:val="22"/>
        </w:rPr>
        <w:t xml:space="preserve">: If a UE is able to multiplex a UCI to the </w:t>
      </w:r>
      <w:r w:rsidR="007B667B" w:rsidRPr="007B667B">
        <w:rPr>
          <w:b/>
          <w:i/>
          <w:sz w:val="22"/>
          <w:szCs w:val="22"/>
        </w:rPr>
        <w:t>first repetition</w:t>
      </w:r>
      <w:r w:rsidR="007B667B">
        <w:rPr>
          <w:b/>
          <w:sz w:val="22"/>
          <w:szCs w:val="22"/>
        </w:rPr>
        <w:t xml:space="preserve"> of </w:t>
      </w:r>
      <w:r w:rsidR="007B667B">
        <w:rPr>
          <w:b/>
          <w:sz w:val="22"/>
          <w:szCs w:val="22"/>
        </w:rPr>
        <w:t xml:space="preserve">PUSCH repetitions in the </w:t>
      </w:r>
      <w:r w:rsidR="007B667B" w:rsidRPr="00C255E2">
        <w:rPr>
          <w:b/>
          <w:sz w:val="22"/>
          <w:szCs w:val="22"/>
        </w:rPr>
        <w:t>OCC group with inter-slot OCC</w:t>
      </w:r>
      <w:r w:rsidR="007B667B">
        <w:rPr>
          <w:b/>
          <w:sz w:val="22"/>
          <w:szCs w:val="22"/>
        </w:rPr>
        <w:t>,</w:t>
      </w:r>
      <w:r w:rsidR="00B80E07">
        <w:rPr>
          <w:b/>
          <w:sz w:val="22"/>
          <w:szCs w:val="22"/>
        </w:rPr>
        <w:t xml:space="preserve"> </w:t>
      </w:r>
      <w:r w:rsidR="007B667B" w:rsidRPr="00C255E2">
        <w:rPr>
          <w:b/>
          <w:sz w:val="22"/>
          <w:szCs w:val="22"/>
        </w:rPr>
        <w:t xml:space="preserve">the UE multiplexes the UCI </w:t>
      </w:r>
      <w:r w:rsidR="007B667B">
        <w:rPr>
          <w:b/>
          <w:sz w:val="22"/>
          <w:szCs w:val="22"/>
        </w:rPr>
        <w:t xml:space="preserve">to all PUSCH repetitions </w:t>
      </w:r>
      <w:r w:rsidR="007B667B">
        <w:rPr>
          <w:b/>
          <w:sz w:val="22"/>
          <w:szCs w:val="22"/>
        </w:rPr>
        <w:t xml:space="preserve">in the </w:t>
      </w:r>
      <w:r w:rsidR="007B667B" w:rsidRPr="00C255E2">
        <w:rPr>
          <w:b/>
          <w:sz w:val="22"/>
          <w:szCs w:val="22"/>
        </w:rPr>
        <w:t>OCC group with inter-slot OCC</w:t>
      </w:r>
      <w:r w:rsidR="007B667B">
        <w:rPr>
          <w:b/>
          <w:sz w:val="22"/>
          <w:szCs w:val="22"/>
        </w:rPr>
        <w:t>. Otherwise, the UE drops the UCI.</w:t>
      </w:r>
    </w:p>
    <w:p w:rsidR="00D127EE" w:rsidRPr="00C255E2" w:rsidRDefault="00D127EE" w:rsidP="00341E4A">
      <w:pPr>
        <w:spacing w:before="240" w:after="240"/>
        <w:rPr>
          <w:b/>
          <w:sz w:val="22"/>
          <w:szCs w:val="22"/>
        </w:rPr>
      </w:pPr>
    </w:p>
    <w:p w:rsidR="009503EE" w:rsidRPr="0015290B" w:rsidRDefault="009503EE" w:rsidP="0015290B">
      <w:pPr>
        <w:spacing w:after="240"/>
        <w:rPr>
          <w:b/>
          <w:sz w:val="22"/>
          <w:szCs w:val="20"/>
        </w:rPr>
      </w:pPr>
    </w:p>
    <w:p w:rsidR="009B1C93" w:rsidRPr="0015290B" w:rsidRDefault="009B1C93" w:rsidP="002C7E3F">
      <w:pPr>
        <w:rPr>
          <w:szCs w:val="20"/>
        </w:rPr>
      </w:pPr>
    </w:p>
    <w:p w:rsidR="00557396" w:rsidRPr="0015290B" w:rsidRDefault="00557396" w:rsidP="00557396">
      <w:pPr>
        <w:pStyle w:val="Heading1"/>
        <w:rPr>
          <w:sz w:val="32"/>
        </w:rPr>
      </w:pPr>
      <w:r w:rsidRPr="0015290B">
        <w:rPr>
          <w:sz w:val="32"/>
        </w:rPr>
        <w:lastRenderedPageBreak/>
        <w:t>Conclusion</w:t>
      </w:r>
    </w:p>
    <w:p w:rsidR="008F2BF4" w:rsidRPr="00870BF8" w:rsidRDefault="008F2BF4" w:rsidP="008F2BF4">
      <w:pPr>
        <w:spacing w:after="240"/>
        <w:rPr>
          <w:b/>
          <w:sz w:val="22"/>
          <w:szCs w:val="22"/>
        </w:rPr>
      </w:pPr>
      <w:r w:rsidRPr="00870BF8">
        <w:rPr>
          <w:b/>
          <w:sz w:val="22"/>
          <w:szCs w:val="22"/>
        </w:rPr>
        <w:t>Observation</w:t>
      </w:r>
      <w:r>
        <w:rPr>
          <w:b/>
          <w:sz w:val="22"/>
          <w:szCs w:val="22"/>
        </w:rPr>
        <w:t xml:space="preserve"> 1</w:t>
      </w:r>
      <w:r w:rsidRPr="00870BF8">
        <w:rPr>
          <w:b/>
          <w:sz w:val="22"/>
          <w:szCs w:val="22"/>
        </w:rPr>
        <w:t xml:space="preserve">: </w:t>
      </w:r>
      <w:r>
        <w:rPr>
          <w:b/>
          <w:sz w:val="22"/>
          <w:szCs w:val="22"/>
        </w:rPr>
        <w:t xml:space="preserve">Applying </w:t>
      </w:r>
      <w:r w:rsidR="009F7FC8">
        <w:rPr>
          <w:b/>
          <w:sz w:val="22"/>
          <w:szCs w:val="22"/>
        </w:rPr>
        <w:t>o</w:t>
      </w:r>
      <w:r>
        <w:rPr>
          <w:b/>
          <w:sz w:val="22"/>
          <w:szCs w:val="22"/>
        </w:rPr>
        <w:t>ption 2 will</w:t>
      </w:r>
      <w:r w:rsidRPr="00870BF8">
        <w:rPr>
          <w:b/>
          <w:sz w:val="22"/>
          <w:szCs w:val="22"/>
        </w:rPr>
        <w:t xml:space="preserve"> bre</w:t>
      </w:r>
      <w:r>
        <w:rPr>
          <w:b/>
          <w:sz w:val="22"/>
          <w:szCs w:val="22"/>
        </w:rPr>
        <w:t>ak the OCC orthogonality to all</w:t>
      </w:r>
      <w:r w:rsidRPr="00870BF8">
        <w:rPr>
          <w:b/>
          <w:sz w:val="22"/>
          <w:szCs w:val="22"/>
        </w:rPr>
        <w:t xml:space="preserve"> tran</w:t>
      </w:r>
      <w:r>
        <w:rPr>
          <w:b/>
          <w:sz w:val="22"/>
          <w:szCs w:val="22"/>
        </w:rPr>
        <w:t xml:space="preserve">smissions </w:t>
      </w:r>
      <w:r w:rsidRPr="00870BF8">
        <w:rPr>
          <w:b/>
          <w:sz w:val="22"/>
          <w:szCs w:val="22"/>
        </w:rPr>
        <w:t xml:space="preserve">in the same OCC group. </w:t>
      </w:r>
      <w:r>
        <w:rPr>
          <w:b/>
          <w:sz w:val="22"/>
          <w:szCs w:val="22"/>
        </w:rPr>
        <w:t>In this regard, the feasible solution is to either drop the UCI or multiplex the UCI to the PUSCH repetitions, regardless PUCCH/PUSCH priorities.</w:t>
      </w:r>
    </w:p>
    <w:p w:rsidR="007B667B" w:rsidRDefault="007B667B" w:rsidP="007B667B">
      <w:pPr>
        <w:spacing w:before="240" w:after="240"/>
        <w:rPr>
          <w:b/>
          <w:sz w:val="22"/>
          <w:szCs w:val="22"/>
        </w:rPr>
      </w:pPr>
      <w:r w:rsidRPr="00C255E2">
        <w:rPr>
          <w:b/>
          <w:sz w:val="22"/>
          <w:szCs w:val="22"/>
        </w:rPr>
        <w:t>Proposal</w:t>
      </w:r>
      <w:r>
        <w:rPr>
          <w:b/>
          <w:sz w:val="22"/>
          <w:szCs w:val="22"/>
        </w:rPr>
        <w:t xml:space="preserve"> 1: If a UE is able to multiplex a UCI to the </w:t>
      </w:r>
      <w:r w:rsidRPr="007B667B">
        <w:rPr>
          <w:b/>
          <w:i/>
          <w:sz w:val="22"/>
          <w:szCs w:val="22"/>
        </w:rPr>
        <w:t>first repetition</w:t>
      </w:r>
      <w:r>
        <w:rPr>
          <w:b/>
          <w:sz w:val="22"/>
          <w:szCs w:val="22"/>
        </w:rPr>
        <w:t xml:space="preserve"> of PUSCH repetitions in the </w:t>
      </w:r>
      <w:r w:rsidRPr="00C255E2">
        <w:rPr>
          <w:b/>
          <w:sz w:val="22"/>
          <w:szCs w:val="22"/>
        </w:rPr>
        <w:t>OCC group with inter-slot OCC</w:t>
      </w:r>
      <w:r>
        <w:rPr>
          <w:b/>
          <w:sz w:val="22"/>
          <w:szCs w:val="22"/>
        </w:rPr>
        <w:t xml:space="preserve">, </w:t>
      </w:r>
      <w:r w:rsidRPr="00C255E2">
        <w:rPr>
          <w:b/>
          <w:sz w:val="22"/>
          <w:szCs w:val="22"/>
        </w:rPr>
        <w:t xml:space="preserve">the UE multiplexes the UCI </w:t>
      </w:r>
      <w:r>
        <w:rPr>
          <w:b/>
          <w:sz w:val="22"/>
          <w:szCs w:val="22"/>
        </w:rPr>
        <w:t xml:space="preserve">to all PUSCH repetitions in the </w:t>
      </w:r>
      <w:r w:rsidRPr="00C255E2">
        <w:rPr>
          <w:b/>
          <w:sz w:val="22"/>
          <w:szCs w:val="22"/>
        </w:rPr>
        <w:t>OCC group with inter-slot OCC</w:t>
      </w:r>
      <w:r>
        <w:rPr>
          <w:b/>
          <w:sz w:val="22"/>
          <w:szCs w:val="22"/>
        </w:rPr>
        <w:t>. Otherwise, the UE drops the UCI.</w:t>
      </w:r>
    </w:p>
    <w:p w:rsidR="00E86642" w:rsidRPr="0015290B" w:rsidRDefault="00CA24EC" w:rsidP="00CA24EC">
      <w:pPr>
        <w:pStyle w:val="Heading1"/>
        <w:rPr>
          <w:sz w:val="32"/>
        </w:rPr>
      </w:pPr>
      <w:r w:rsidRPr="0015290B">
        <w:rPr>
          <w:sz w:val="32"/>
        </w:rPr>
        <w:t>Reference</w:t>
      </w:r>
    </w:p>
    <w:p w:rsidR="005B25F1" w:rsidRPr="0015290B" w:rsidRDefault="005B25F1" w:rsidP="002968F1">
      <w:pPr>
        <w:pStyle w:val="ListParagraph"/>
        <w:numPr>
          <w:ilvl w:val="0"/>
          <w:numId w:val="43"/>
        </w:numPr>
        <w:ind w:leftChars="0"/>
        <w:rPr>
          <w:rFonts w:ascii="Times New Roman" w:hAnsi="Times New Roman"/>
          <w:szCs w:val="22"/>
        </w:rPr>
      </w:pPr>
      <w:r w:rsidRPr="0015290B">
        <w:rPr>
          <w:rFonts w:ascii="Times New Roman" w:hAnsi="Times New Roman"/>
          <w:szCs w:val="22"/>
        </w:rPr>
        <w:t>“Draft</w:t>
      </w:r>
      <w:r w:rsidR="00D86B91" w:rsidRPr="0015290B">
        <w:rPr>
          <w:rFonts w:ascii="Times New Roman" w:hAnsi="Times New Roman"/>
          <w:szCs w:val="22"/>
        </w:rPr>
        <w:t xml:space="preserve"> Report of 3GPP TSG RAN WG1 #1</w:t>
      </w:r>
      <w:r w:rsidR="002968F1" w:rsidRPr="0015290B">
        <w:rPr>
          <w:rFonts w:ascii="Times New Roman" w:hAnsi="Times New Roman"/>
          <w:szCs w:val="22"/>
        </w:rPr>
        <w:t>20</w:t>
      </w:r>
      <w:r w:rsidRPr="0015290B">
        <w:rPr>
          <w:rFonts w:ascii="Times New Roman" w:hAnsi="Times New Roman"/>
          <w:szCs w:val="22"/>
        </w:rPr>
        <w:t xml:space="preserve"> v0.</w:t>
      </w:r>
      <w:r w:rsidR="002968F1" w:rsidRPr="0015290B">
        <w:rPr>
          <w:rFonts w:ascii="Times New Roman" w:hAnsi="Times New Roman"/>
          <w:szCs w:val="22"/>
        </w:rPr>
        <w:t>2</w:t>
      </w:r>
      <w:r w:rsidRPr="0015290B">
        <w:rPr>
          <w:rFonts w:ascii="Times New Roman" w:hAnsi="Times New Roman"/>
          <w:szCs w:val="22"/>
        </w:rPr>
        <w:t xml:space="preserve">.0,” MCC Support, </w:t>
      </w:r>
      <w:r w:rsidR="002968F1" w:rsidRPr="0015290B">
        <w:rPr>
          <w:rFonts w:ascii="Times New Roman" w:hAnsi="Times New Roman"/>
          <w:szCs w:val="22"/>
        </w:rPr>
        <w:t>Athens, Greece, February 17th – 21st, 2025</w:t>
      </w:r>
      <w:r w:rsidR="00D86B91" w:rsidRPr="0015290B">
        <w:rPr>
          <w:rFonts w:ascii="Times New Roman" w:hAnsi="Times New Roman"/>
          <w:szCs w:val="22"/>
        </w:rPr>
        <w:t>.</w:t>
      </w:r>
    </w:p>
    <w:p w:rsidR="00CA24EC" w:rsidRPr="0015290B" w:rsidRDefault="0015290B" w:rsidP="0015290B">
      <w:pPr>
        <w:pStyle w:val="ListParagraph"/>
        <w:numPr>
          <w:ilvl w:val="0"/>
          <w:numId w:val="43"/>
        </w:numPr>
        <w:ind w:leftChars="0"/>
        <w:rPr>
          <w:rFonts w:ascii="Times New Roman" w:hAnsi="Times New Roman"/>
          <w:szCs w:val="22"/>
        </w:rPr>
      </w:pPr>
      <w:r>
        <w:rPr>
          <w:rFonts w:ascii="Times New Roman" w:hAnsi="Times New Roman"/>
          <w:szCs w:val="22"/>
        </w:rPr>
        <w:t>R1-2501</w:t>
      </w:r>
      <w:r w:rsidR="002968F1" w:rsidRPr="0015290B">
        <w:rPr>
          <w:rFonts w:ascii="Times New Roman" w:hAnsi="Times New Roman"/>
          <w:szCs w:val="22"/>
        </w:rPr>
        <w:t>4</w:t>
      </w:r>
      <w:r>
        <w:rPr>
          <w:rFonts w:ascii="Times New Roman" w:hAnsi="Times New Roman"/>
          <w:szCs w:val="22"/>
        </w:rPr>
        <w:t>0</w:t>
      </w:r>
      <w:r w:rsidR="002968F1" w:rsidRPr="0015290B">
        <w:rPr>
          <w:rFonts w:ascii="Times New Roman" w:hAnsi="Times New Roman"/>
          <w:szCs w:val="22"/>
        </w:rPr>
        <w:t>2</w:t>
      </w:r>
      <w:r w:rsidR="007B79F2" w:rsidRPr="0015290B">
        <w:rPr>
          <w:rFonts w:ascii="Times New Roman" w:hAnsi="Times New Roman"/>
          <w:szCs w:val="22"/>
        </w:rPr>
        <w:t>, “</w:t>
      </w:r>
      <w:r w:rsidRPr="0015290B">
        <w:rPr>
          <w:rFonts w:ascii="Times New Roman" w:hAnsi="Times New Roman"/>
          <w:szCs w:val="22"/>
          <w:lang w:val="en-US"/>
        </w:rPr>
        <w:t>Feature lead summary #3 of AI 9.11.3 on NR-NTN uplink capacity and throughput</w:t>
      </w:r>
      <w:r w:rsidR="002D1B98" w:rsidRPr="0015290B">
        <w:rPr>
          <w:rFonts w:ascii="Times New Roman" w:hAnsi="Times New Roman"/>
          <w:szCs w:val="22"/>
        </w:rPr>
        <w:t>,</w:t>
      </w:r>
      <w:r w:rsidR="007B79F2" w:rsidRPr="0015290B">
        <w:rPr>
          <w:rFonts w:ascii="Times New Roman" w:hAnsi="Times New Roman"/>
          <w:szCs w:val="22"/>
        </w:rPr>
        <w:t xml:space="preserve">” </w:t>
      </w:r>
      <w:r w:rsidR="005E08E5" w:rsidRPr="0015290B">
        <w:rPr>
          <w:rFonts w:ascii="Times New Roman" w:hAnsi="Times New Roman"/>
          <w:szCs w:val="22"/>
        </w:rPr>
        <w:t>Moderator (</w:t>
      </w:r>
      <w:proofErr w:type="spellStart"/>
      <w:r w:rsidRPr="0015290B">
        <w:rPr>
          <w:rFonts w:ascii="Times New Roman" w:hAnsi="Times New Roman"/>
          <w:szCs w:val="22"/>
        </w:rPr>
        <w:t>MediaTek</w:t>
      </w:r>
      <w:proofErr w:type="spellEnd"/>
      <w:r w:rsidR="005E08E5" w:rsidRPr="0015290B">
        <w:rPr>
          <w:rFonts w:ascii="Times New Roman" w:hAnsi="Times New Roman"/>
          <w:szCs w:val="22"/>
        </w:rPr>
        <w:t>)</w:t>
      </w:r>
      <w:r w:rsidR="007B79F2" w:rsidRPr="0015290B">
        <w:rPr>
          <w:rFonts w:ascii="Times New Roman" w:hAnsi="Times New Roman"/>
          <w:szCs w:val="22"/>
        </w:rPr>
        <w:t xml:space="preserve">, </w:t>
      </w:r>
      <w:r w:rsidR="002968F1" w:rsidRPr="0015290B">
        <w:rPr>
          <w:rFonts w:ascii="Times New Roman" w:hAnsi="Times New Roman"/>
          <w:szCs w:val="22"/>
        </w:rPr>
        <w:t>Athens, Greece, February 17th – 21st, 2025</w:t>
      </w:r>
      <w:r w:rsidR="00D86B91" w:rsidRPr="0015290B">
        <w:rPr>
          <w:rFonts w:ascii="Times New Roman" w:hAnsi="Times New Roman"/>
          <w:szCs w:val="22"/>
        </w:rPr>
        <w:t>.</w:t>
      </w:r>
    </w:p>
    <w:sectPr w:rsidR="00CA24EC" w:rsidRPr="0015290B"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9239341B"/>
    <w:multiLevelType w:val="multilevel"/>
    <w:tmpl w:val="9239341B"/>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Arial" w:hAnsi="Arial" w:cs="Arial" w:hint="default"/>
      </w:rPr>
    </w:lvl>
    <w:lvl w:ilvl="2">
      <w:start w:val="5"/>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288B902"/>
    <w:multiLevelType w:val="multilevel"/>
    <w:tmpl w:val="9288B902"/>
    <w:lvl w:ilvl="0">
      <w:start w:val="1"/>
      <w:numFmt w:val="bullet"/>
      <w:lvlText w:val=""/>
      <w:lvlJc w:val="left"/>
      <w:pPr>
        <w:tabs>
          <w:tab w:val="left" w:pos="0"/>
        </w:tabs>
        <w:ind w:left="838" w:hanging="360"/>
      </w:pPr>
      <w:rPr>
        <w:rFonts w:ascii="Symbol" w:hAnsi="Symbol" w:cs="Symbol" w:hint="default"/>
      </w:rPr>
    </w:lvl>
    <w:lvl w:ilvl="1">
      <w:start w:val="1"/>
      <w:numFmt w:val="bullet"/>
      <w:lvlText w:val="o"/>
      <w:lvlJc w:val="left"/>
      <w:pPr>
        <w:tabs>
          <w:tab w:val="left" w:pos="0"/>
        </w:tabs>
        <w:ind w:left="1558" w:hanging="360"/>
      </w:pPr>
      <w:rPr>
        <w:rFonts w:ascii="Courier New" w:hAnsi="Courier New" w:cs="Courier New" w:hint="default"/>
      </w:rPr>
    </w:lvl>
    <w:lvl w:ilvl="2">
      <w:start w:val="1"/>
      <w:numFmt w:val="bullet"/>
      <w:lvlText w:val=""/>
      <w:lvlJc w:val="left"/>
      <w:pPr>
        <w:tabs>
          <w:tab w:val="left" w:pos="0"/>
        </w:tabs>
        <w:ind w:left="2278" w:hanging="360"/>
      </w:pPr>
      <w:rPr>
        <w:rFonts w:ascii="Wingdings" w:hAnsi="Wingdings" w:cs="Wingdings" w:hint="default"/>
      </w:rPr>
    </w:lvl>
    <w:lvl w:ilvl="3">
      <w:start w:val="1"/>
      <w:numFmt w:val="bullet"/>
      <w:lvlText w:val=""/>
      <w:lvlJc w:val="left"/>
      <w:pPr>
        <w:tabs>
          <w:tab w:val="left" w:pos="0"/>
        </w:tabs>
        <w:ind w:left="2998" w:hanging="360"/>
      </w:pPr>
      <w:rPr>
        <w:rFonts w:ascii="Symbol" w:hAnsi="Symbol" w:cs="Symbol" w:hint="default"/>
      </w:rPr>
    </w:lvl>
    <w:lvl w:ilvl="4">
      <w:start w:val="1"/>
      <w:numFmt w:val="bullet"/>
      <w:lvlText w:val="o"/>
      <w:lvlJc w:val="left"/>
      <w:pPr>
        <w:tabs>
          <w:tab w:val="left" w:pos="0"/>
        </w:tabs>
        <w:ind w:left="3718" w:hanging="360"/>
      </w:pPr>
      <w:rPr>
        <w:rFonts w:ascii="Courier New" w:hAnsi="Courier New" w:cs="Courier New" w:hint="default"/>
      </w:rPr>
    </w:lvl>
    <w:lvl w:ilvl="5">
      <w:start w:val="1"/>
      <w:numFmt w:val="bullet"/>
      <w:lvlText w:val=""/>
      <w:lvlJc w:val="left"/>
      <w:pPr>
        <w:tabs>
          <w:tab w:val="left" w:pos="0"/>
        </w:tabs>
        <w:ind w:left="4438" w:hanging="360"/>
      </w:pPr>
      <w:rPr>
        <w:rFonts w:ascii="Wingdings" w:hAnsi="Wingdings" w:cs="Wingdings" w:hint="default"/>
      </w:rPr>
    </w:lvl>
    <w:lvl w:ilvl="6">
      <w:start w:val="1"/>
      <w:numFmt w:val="bullet"/>
      <w:lvlText w:val=""/>
      <w:lvlJc w:val="left"/>
      <w:pPr>
        <w:tabs>
          <w:tab w:val="left" w:pos="0"/>
        </w:tabs>
        <w:ind w:left="5158" w:hanging="360"/>
      </w:pPr>
      <w:rPr>
        <w:rFonts w:ascii="Symbol" w:hAnsi="Symbol" w:cs="Symbol" w:hint="default"/>
      </w:rPr>
    </w:lvl>
    <w:lvl w:ilvl="7">
      <w:start w:val="1"/>
      <w:numFmt w:val="bullet"/>
      <w:lvlText w:val="o"/>
      <w:lvlJc w:val="left"/>
      <w:pPr>
        <w:tabs>
          <w:tab w:val="left" w:pos="0"/>
        </w:tabs>
        <w:ind w:left="5878" w:hanging="360"/>
      </w:pPr>
      <w:rPr>
        <w:rFonts w:ascii="Courier New" w:hAnsi="Courier New" w:cs="Courier New" w:hint="default"/>
      </w:rPr>
    </w:lvl>
    <w:lvl w:ilvl="8">
      <w:start w:val="1"/>
      <w:numFmt w:val="bullet"/>
      <w:lvlText w:val=""/>
      <w:lvlJc w:val="left"/>
      <w:pPr>
        <w:tabs>
          <w:tab w:val="left" w:pos="0"/>
        </w:tabs>
        <w:ind w:left="6598" w:hanging="360"/>
      </w:pPr>
      <w:rPr>
        <w:rFonts w:ascii="Wingdings" w:hAnsi="Wingdings" w:cs="Wingdings" w:hint="default"/>
      </w:rPr>
    </w:lvl>
  </w:abstractNum>
  <w:abstractNum w:abstractNumId="3" w15:restartNumberingAfterBreak="0">
    <w:nsid w:val="B5E306ED"/>
    <w:multiLevelType w:val="multilevel"/>
    <w:tmpl w:val="B5E306E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BE923771"/>
    <w:multiLevelType w:val="multilevel"/>
    <w:tmpl w:val="BE92377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C23178"/>
    <w:multiLevelType w:val="hybridMultilevel"/>
    <w:tmpl w:val="A5986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B654F3"/>
    <w:multiLevelType w:val="multilevel"/>
    <w:tmpl w:val="25B654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AA313E"/>
    <w:multiLevelType w:val="hybridMultilevel"/>
    <w:tmpl w:val="980C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0D23CF"/>
    <w:multiLevelType w:val="hybridMultilevel"/>
    <w:tmpl w:val="F82C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29F7852"/>
    <w:multiLevelType w:val="multilevel"/>
    <w:tmpl w:val="629F7852"/>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B4776E"/>
    <w:multiLevelType w:val="hybridMultilevel"/>
    <w:tmpl w:val="18A03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ECEA79"/>
    <w:multiLevelType w:val="multilevel"/>
    <w:tmpl w:val="77ECEA79"/>
    <w:lvl w:ilvl="0">
      <w:start w:val="1"/>
      <w:numFmt w:val="bullet"/>
      <w:lvlText w:val=""/>
      <w:lvlJc w:val="left"/>
      <w:pPr>
        <w:tabs>
          <w:tab w:val="left" w:pos="0"/>
        </w:tabs>
        <w:ind w:left="880" w:hanging="440"/>
      </w:pPr>
      <w:rPr>
        <w:rFonts w:ascii="Symbol" w:hAnsi="Symbol" w:cs="Symbol" w:hint="default"/>
      </w:rPr>
    </w:lvl>
    <w:lvl w:ilvl="1">
      <w:start w:val="18"/>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246926"/>
    <w:multiLevelType w:val="multilevel"/>
    <w:tmpl w:val="7C24692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o"/>
      <w:lvlJc w:val="left"/>
      <w:pPr>
        <w:tabs>
          <w:tab w:val="left" w:pos="4320"/>
        </w:tabs>
        <w:ind w:left="4320" w:hanging="360"/>
      </w:pPr>
      <w:rPr>
        <w:rFonts w:ascii="Courier New" w:hAnsi="Courier New" w:cs="Courier New" w:hint="default"/>
      </w:rPr>
    </w:lvl>
    <w:lvl w:ilvl="6">
      <w:start w:val="1"/>
      <w:numFmt w:val="bullet"/>
      <w:lvlText w:val="o"/>
      <w:lvlJc w:val="left"/>
      <w:pPr>
        <w:tabs>
          <w:tab w:val="left" w:pos="5040"/>
        </w:tabs>
        <w:ind w:left="5040" w:hanging="360"/>
      </w:pPr>
      <w:rPr>
        <w:rFonts w:ascii="Courier New" w:hAnsi="Courier New" w:cs="Courier New"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o"/>
      <w:lvlJc w:val="left"/>
      <w:pPr>
        <w:tabs>
          <w:tab w:val="left" w:pos="6480"/>
        </w:tabs>
        <w:ind w:left="6480" w:hanging="360"/>
      </w:pPr>
      <w:rPr>
        <w:rFonts w:ascii="Courier New" w:hAnsi="Courier New" w:cs="Courier New"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FC275C"/>
    <w:multiLevelType w:val="hybridMultilevel"/>
    <w:tmpl w:val="6DA83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43"/>
  </w:num>
  <w:num w:numId="4">
    <w:abstractNumId w:val="31"/>
  </w:num>
  <w:num w:numId="5">
    <w:abstractNumId w:val="11"/>
  </w:num>
  <w:num w:numId="6">
    <w:abstractNumId w:val="39"/>
  </w:num>
  <w:num w:numId="7">
    <w:abstractNumId w:val="62"/>
  </w:num>
  <w:num w:numId="8">
    <w:abstractNumId w:val="60"/>
  </w:num>
  <w:num w:numId="9">
    <w:abstractNumId w:val="51"/>
  </w:num>
  <w:num w:numId="10">
    <w:abstractNumId w:val="15"/>
  </w:num>
  <w:num w:numId="11">
    <w:abstractNumId w:val="66"/>
  </w:num>
  <w:num w:numId="12">
    <w:abstractNumId w:val="22"/>
  </w:num>
  <w:num w:numId="13">
    <w:abstractNumId w:val="52"/>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3"/>
  </w:num>
  <w:num w:numId="17">
    <w:abstractNumId w:val="1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7"/>
  </w:num>
  <w:num w:numId="21">
    <w:abstractNumId w:val="36"/>
  </w:num>
  <w:num w:numId="22">
    <w:abstractNumId w:val="16"/>
  </w:num>
  <w:num w:numId="23">
    <w:abstractNumId w:val="7"/>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5"/>
  </w:num>
  <w:num w:numId="28">
    <w:abstractNumId w:val="48"/>
  </w:num>
  <w:num w:numId="29">
    <w:abstractNumId w:val="58"/>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5"/>
  </w:num>
  <w:num w:numId="32">
    <w:abstractNumId w:val="57"/>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2"/>
  </w:num>
  <w:num w:numId="36">
    <w:abstractNumId w:val="54"/>
  </w:num>
  <w:num w:numId="37">
    <w:abstractNumId w:val="42"/>
    <w:lvlOverride w:ilvl="0">
      <w:startOverride w:val="1"/>
    </w:lvlOverride>
  </w:num>
  <w:num w:numId="38">
    <w:abstractNumId w:val="38"/>
    <w:lvlOverride w:ilvl="0">
      <w:startOverride w:val="1"/>
    </w:lvlOverride>
    <w:lvlOverride w:ilvl="1"/>
    <w:lvlOverride w:ilvl="2"/>
    <w:lvlOverride w:ilvl="3"/>
    <w:lvlOverride w:ilvl="4"/>
    <w:lvlOverride w:ilvl="5"/>
    <w:lvlOverride w:ilvl="6"/>
    <w:lvlOverride w:ilvl="7"/>
    <w:lvlOverride w:ilvl="8"/>
  </w:num>
  <w:num w:numId="39">
    <w:abstractNumId w:val="27"/>
  </w:num>
  <w:num w:numId="40">
    <w:abstractNumId w:val="63"/>
  </w:num>
  <w:num w:numId="41">
    <w:abstractNumId w:val="4"/>
  </w:num>
  <w:num w:numId="42">
    <w:abstractNumId w:val="23"/>
  </w:num>
  <w:num w:numId="43">
    <w:abstractNumId w:val="29"/>
  </w:num>
  <w:num w:numId="44">
    <w:abstractNumId w:val="13"/>
  </w:num>
  <w:num w:numId="45">
    <w:abstractNumId w:val="49"/>
  </w:num>
  <w:num w:numId="46">
    <w:abstractNumId w:val="3"/>
  </w:num>
  <w:num w:numId="47">
    <w:abstractNumId w:val="18"/>
  </w:num>
  <w:num w:numId="48">
    <w:abstractNumId w:val="59"/>
  </w:num>
  <w:num w:numId="49">
    <w:abstractNumId w:val="55"/>
  </w:num>
  <w:num w:numId="50">
    <w:abstractNumId w:val="5"/>
  </w:num>
  <w:num w:numId="51">
    <w:abstractNumId w:val="46"/>
  </w:num>
  <w:num w:numId="52">
    <w:abstractNumId w:val="2"/>
  </w:num>
  <w:num w:numId="53">
    <w:abstractNumId w:val="28"/>
  </w:num>
  <w:num w:numId="54">
    <w:abstractNumId w:val="0"/>
  </w:num>
  <w:num w:numId="55">
    <w:abstractNumId w:val="1"/>
  </w:num>
  <w:num w:numId="56">
    <w:abstractNumId w:val="44"/>
  </w:num>
  <w:num w:numId="57">
    <w:abstractNumId w:val="64"/>
  </w:num>
  <w:num w:numId="58">
    <w:abstractNumId w:val="41"/>
  </w:num>
  <w:num w:numId="59">
    <w:abstractNumId w:val="30"/>
  </w:num>
  <w:num w:numId="60">
    <w:abstractNumId w:val="19"/>
  </w:num>
  <w:num w:numId="61">
    <w:abstractNumId w:val="24"/>
  </w:num>
  <w:num w:numId="62">
    <w:abstractNumId w:val="6"/>
  </w:num>
  <w:num w:numId="63">
    <w:abstractNumId w:val="56"/>
  </w:num>
  <w:num w:numId="64">
    <w:abstractNumId w:val="61"/>
  </w:num>
  <w:num w:numId="65">
    <w:abstractNumId w:val="47"/>
  </w:num>
  <w:num w:numId="66">
    <w:abstractNumId w:val="14"/>
  </w:num>
  <w:num w:numId="67">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1952"/>
    <w:rsid w:val="00047A06"/>
    <w:rsid w:val="00055458"/>
    <w:rsid w:val="00062E95"/>
    <w:rsid w:val="00066114"/>
    <w:rsid w:val="00080B5E"/>
    <w:rsid w:val="00081DBF"/>
    <w:rsid w:val="000A1909"/>
    <w:rsid w:val="000A60ED"/>
    <w:rsid w:val="000A65DA"/>
    <w:rsid w:val="000E0992"/>
    <w:rsid w:val="000E3B93"/>
    <w:rsid w:val="000E4BAB"/>
    <w:rsid w:val="000F7B06"/>
    <w:rsid w:val="00102A61"/>
    <w:rsid w:val="001107EA"/>
    <w:rsid w:val="00111EFC"/>
    <w:rsid w:val="00112C10"/>
    <w:rsid w:val="00116566"/>
    <w:rsid w:val="00122C70"/>
    <w:rsid w:val="0014305D"/>
    <w:rsid w:val="0015290B"/>
    <w:rsid w:val="0015468B"/>
    <w:rsid w:val="00156473"/>
    <w:rsid w:val="00157942"/>
    <w:rsid w:val="001610F3"/>
    <w:rsid w:val="00163C7B"/>
    <w:rsid w:val="00164CEB"/>
    <w:rsid w:val="00164E89"/>
    <w:rsid w:val="00196789"/>
    <w:rsid w:val="001B79A5"/>
    <w:rsid w:val="001C75D2"/>
    <w:rsid w:val="001D1CB3"/>
    <w:rsid w:val="001D25C0"/>
    <w:rsid w:val="001D3923"/>
    <w:rsid w:val="001D67E9"/>
    <w:rsid w:val="001D6884"/>
    <w:rsid w:val="001D7163"/>
    <w:rsid w:val="001E122A"/>
    <w:rsid w:val="001E4CFE"/>
    <w:rsid w:val="00214FE4"/>
    <w:rsid w:val="00225EB7"/>
    <w:rsid w:val="00226209"/>
    <w:rsid w:val="002274C5"/>
    <w:rsid w:val="002528DE"/>
    <w:rsid w:val="002548E6"/>
    <w:rsid w:val="002606FC"/>
    <w:rsid w:val="00261421"/>
    <w:rsid w:val="00275881"/>
    <w:rsid w:val="0029613F"/>
    <w:rsid w:val="002968F1"/>
    <w:rsid w:val="002A31A3"/>
    <w:rsid w:val="002B25CB"/>
    <w:rsid w:val="002B5EC8"/>
    <w:rsid w:val="002C0C82"/>
    <w:rsid w:val="002C58B2"/>
    <w:rsid w:val="002C7E3F"/>
    <w:rsid w:val="002D1B98"/>
    <w:rsid w:val="002D719B"/>
    <w:rsid w:val="0030378A"/>
    <w:rsid w:val="00303A87"/>
    <w:rsid w:val="0030732C"/>
    <w:rsid w:val="0031178D"/>
    <w:rsid w:val="003132B8"/>
    <w:rsid w:val="0031410A"/>
    <w:rsid w:val="00317DFB"/>
    <w:rsid w:val="00322793"/>
    <w:rsid w:val="00330A5A"/>
    <w:rsid w:val="003400BA"/>
    <w:rsid w:val="00341E4A"/>
    <w:rsid w:val="00344A41"/>
    <w:rsid w:val="00346E6B"/>
    <w:rsid w:val="003607C5"/>
    <w:rsid w:val="00366C59"/>
    <w:rsid w:val="00377EF4"/>
    <w:rsid w:val="00385E09"/>
    <w:rsid w:val="00387373"/>
    <w:rsid w:val="003976BE"/>
    <w:rsid w:val="003B1A93"/>
    <w:rsid w:val="003B3134"/>
    <w:rsid w:val="003B6E21"/>
    <w:rsid w:val="003D0A79"/>
    <w:rsid w:val="003D1618"/>
    <w:rsid w:val="003D2036"/>
    <w:rsid w:val="003D2F2E"/>
    <w:rsid w:val="003D320A"/>
    <w:rsid w:val="003D4627"/>
    <w:rsid w:val="003E1595"/>
    <w:rsid w:val="003F0E0D"/>
    <w:rsid w:val="00417C58"/>
    <w:rsid w:val="004235F0"/>
    <w:rsid w:val="00431006"/>
    <w:rsid w:val="00431501"/>
    <w:rsid w:val="00431BE9"/>
    <w:rsid w:val="004636D0"/>
    <w:rsid w:val="00471459"/>
    <w:rsid w:val="00477892"/>
    <w:rsid w:val="00487969"/>
    <w:rsid w:val="00491EBA"/>
    <w:rsid w:val="00493DD1"/>
    <w:rsid w:val="004A5332"/>
    <w:rsid w:val="004A6A57"/>
    <w:rsid w:val="004B588D"/>
    <w:rsid w:val="004B7485"/>
    <w:rsid w:val="004C374F"/>
    <w:rsid w:val="004C44E6"/>
    <w:rsid w:val="004C4BB4"/>
    <w:rsid w:val="004D648C"/>
    <w:rsid w:val="004E7413"/>
    <w:rsid w:val="004F087B"/>
    <w:rsid w:val="004F7A54"/>
    <w:rsid w:val="0050133D"/>
    <w:rsid w:val="00501BE9"/>
    <w:rsid w:val="00503B1D"/>
    <w:rsid w:val="0050593E"/>
    <w:rsid w:val="00506970"/>
    <w:rsid w:val="00530665"/>
    <w:rsid w:val="00557396"/>
    <w:rsid w:val="005635BB"/>
    <w:rsid w:val="005655AD"/>
    <w:rsid w:val="00570855"/>
    <w:rsid w:val="0057268A"/>
    <w:rsid w:val="005729D7"/>
    <w:rsid w:val="0057482D"/>
    <w:rsid w:val="005803B5"/>
    <w:rsid w:val="005953A1"/>
    <w:rsid w:val="005965A8"/>
    <w:rsid w:val="00596782"/>
    <w:rsid w:val="005A0849"/>
    <w:rsid w:val="005A08F2"/>
    <w:rsid w:val="005A2726"/>
    <w:rsid w:val="005A3BFB"/>
    <w:rsid w:val="005A5015"/>
    <w:rsid w:val="005B072A"/>
    <w:rsid w:val="005B25F1"/>
    <w:rsid w:val="005C5619"/>
    <w:rsid w:val="005C5ACE"/>
    <w:rsid w:val="005C6FAD"/>
    <w:rsid w:val="005D04AC"/>
    <w:rsid w:val="005D51DC"/>
    <w:rsid w:val="005D5B03"/>
    <w:rsid w:val="005E08E5"/>
    <w:rsid w:val="005E0F1D"/>
    <w:rsid w:val="005E7B6A"/>
    <w:rsid w:val="005F04CC"/>
    <w:rsid w:val="005F3848"/>
    <w:rsid w:val="006030F6"/>
    <w:rsid w:val="00606763"/>
    <w:rsid w:val="00626F6C"/>
    <w:rsid w:val="00630E24"/>
    <w:rsid w:val="006315A5"/>
    <w:rsid w:val="00631BA3"/>
    <w:rsid w:val="00643744"/>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2491"/>
    <w:rsid w:val="00792998"/>
    <w:rsid w:val="0079724F"/>
    <w:rsid w:val="007A63FA"/>
    <w:rsid w:val="007B0C3B"/>
    <w:rsid w:val="007B4BDD"/>
    <w:rsid w:val="007B667B"/>
    <w:rsid w:val="007B79F2"/>
    <w:rsid w:val="007B7A89"/>
    <w:rsid w:val="007C0818"/>
    <w:rsid w:val="007C1AEA"/>
    <w:rsid w:val="007D538A"/>
    <w:rsid w:val="007E1D6F"/>
    <w:rsid w:val="007E5D9D"/>
    <w:rsid w:val="007E6B90"/>
    <w:rsid w:val="007E7D26"/>
    <w:rsid w:val="00802631"/>
    <w:rsid w:val="008049AB"/>
    <w:rsid w:val="00805A89"/>
    <w:rsid w:val="008073B1"/>
    <w:rsid w:val="008074A9"/>
    <w:rsid w:val="00811C7F"/>
    <w:rsid w:val="0081355B"/>
    <w:rsid w:val="00826E9C"/>
    <w:rsid w:val="008443A3"/>
    <w:rsid w:val="008468D4"/>
    <w:rsid w:val="00870BF8"/>
    <w:rsid w:val="008816D4"/>
    <w:rsid w:val="008836E9"/>
    <w:rsid w:val="008900D4"/>
    <w:rsid w:val="008A512F"/>
    <w:rsid w:val="008A6337"/>
    <w:rsid w:val="008A7722"/>
    <w:rsid w:val="008C065D"/>
    <w:rsid w:val="008C3A5A"/>
    <w:rsid w:val="008C428F"/>
    <w:rsid w:val="008C6364"/>
    <w:rsid w:val="008C79C5"/>
    <w:rsid w:val="008D237C"/>
    <w:rsid w:val="008D7620"/>
    <w:rsid w:val="008F27B1"/>
    <w:rsid w:val="008F2BF4"/>
    <w:rsid w:val="008F3A34"/>
    <w:rsid w:val="00905082"/>
    <w:rsid w:val="009139F4"/>
    <w:rsid w:val="00914B21"/>
    <w:rsid w:val="00922457"/>
    <w:rsid w:val="009328FB"/>
    <w:rsid w:val="009366FD"/>
    <w:rsid w:val="00937264"/>
    <w:rsid w:val="0094795D"/>
    <w:rsid w:val="009503EE"/>
    <w:rsid w:val="00953F61"/>
    <w:rsid w:val="00960A56"/>
    <w:rsid w:val="00962CC3"/>
    <w:rsid w:val="009869AF"/>
    <w:rsid w:val="00987AEE"/>
    <w:rsid w:val="009937B1"/>
    <w:rsid w:val="009A38AA"/>
    <w:rsid w:val="009B0A18"/>
    <w:rsid w:val="009B1C93"/>
    <w:rsid w:val="009C1B6C"/>
    <w:rsid w:val="009C347C"/>
    <w:rsid w:val="009C621D"/>
    <w:rsid w:val="009D0133"/>
    <w:rsid w:val="009D7230"/>
    <w:rsid w:val="009E3DB7"/>
    <w:rsid w:val="009E5063"/>
    <w:rsid w:val="009F6087"/>
    <w:rsid w:val="009F7FC8"/>
    <w:rsid w:val="00A10596"/>
    <w:rsid w:val="00A17BEA"/>
    <w:rsid w:val="00A316C9"/>
    <w:rsid w:val="00A42238"/>
    <w:rsid w:val="00A448D2"/>
    <w:rsid w:val="00A51019"/>
    <w:rsid w:val="00A53529"/>
    <w:rsid w:val="00A823C0"/>
    <w:rsid w:val="00A8722D"/>
    <w:rsid w:val="00A90297"/>
    <w:rsid w:val="00A946AF"/>
    <w:rsid w:val="00AA2E73"/>
    <w:rsid w:val="00AB6FA2"/>
    <w:rsid w:val="00AB7A8A"/>
    <w:rsid w:val="00AC0A67"/>
    <w:rsid w:val="00AC12C4"/>
    <w:rsid w:val="00AC2D0C"/>
    <w:rsid w:val="00AC59FD"/>
    <w:rsid w:val="00AD3822"/>
    <w:rsid w:val="00AD4009"/>
    <w:rsid w:val="00AD52ED"/>
    <w:rsid w:val="00AD7466"/>
    <w:rsid w:val="00AD7588"/>
    <w:rsid w:val="00AE467A"/>
    <w:rsid w:val="00AF249D"/>
    <w:rsid w:val="00B01671"/>
    <w:rsid w:val="00B02C9F"/>
    <w:rsid w:val="00B24D79"/>
    <w:rsid w:val="00B3722D"/>
    <w:rsid w:val="00B576E4"/>
    <w:rsid w:val="00B714BF"/>
    <w:rsid w:val="00B720C6"/>
    <w:rsid w:val="00B80E07"/>
    <w:rsid w:val="00B8306C"/>
    <w:rsid w:val="00B866F8"/>
    <w:rsid w:val="00B93343"/>
    <w:rsid w:val="00BA2FEE"/>
    <w:rsid w:val="00BA42CA"/>
    <w:rsid w:val="00BA48C8"/>
    <w:rsid w:val="00BB14F1"/>
    <w:rsid w:val="00BC06FD"/>
    <w:rsid w:val="00BC0B5C"/>
    <w:rsid w:val="00BC5086"/>
    <w:rsid w:val="00BE0831"/>
    <w:rsid w:val="00BE15BB"/>
    <w:rsid w:val="00BE289B"/>
    <w:rsid w:val="00C031C3"/>
    <w:rsid w:val="00C03F80"/>
    <w:rsid w:val="00C04D65"/>
    <w:rsid w:val="00C10D36"/>
    <w:rsid w:val="00C118DF"/>
    <w:rsid w:val="00C1419D"/>
    <w:rsid w:val="00C255E2"/>
    <w:rsid w:val="00C25807"/>
    <w:rsid w:val="00C26825"/>
    <w:rsid w:val="00C362C4"/>
    <w:rsid w:val="00C4027F"/>
    <w:rsid w:val="00C46029"/>
    <w:rsid w:val="00C46EAA"/>
    <w:rsid w:val="00C5542D"/>
    <w:rsid w:val="00C57E8C"/>
    <w:rsid w:val="00C742D4"/>
    <w:rsid w:val="00C850B2"/>
    <w:rsid w:val="00C86F63"/>
    <w:rsid w:val="00C87998"/>
    <w:rsid w:val="00CA24EC"/>
    <w:rsid w:val="00CA2F66"/>
    <w:rsid w:val="00CB1727"/>
    <w:rsid w:val="00CB4E42"/>
    <w:rsid w:val="00CC0FB8"/>
    <w:rsid w:val="00CC4D42"/>
    <w:rsid w:val="00CC5F06"/>
    <w:rsid w:val="00CC6B61"/>
    <w:rsid w:val="00CD5C9F"/>
    <w:rsid w:val="00CE33FE"/>
    <w:rsid w:val="00CF49B0"/>
    <w:rsid w:val="00CF6D54"/>
    <w:rsid w:val="00D0360D"/>
    <w:rsid w:val="00D05433"/>
    <w:rsid w:val="00D0676F"/>
    <w:rsid w:val="00D0763A"/>
    <w:rsid w:val="00D127EE"/>
    <w:rsid w:val="00D1450B"/>
    <w:rsid w:val="00D30B50"/>
    <w:rsid w:val="00D31DD2"/>
    <w:rsid w:val="00D46E1C"/>
    <w:rsid w:val="00D47F74"/>
    <w:rsid w:val="00D507B1"/>
    <w:rsid w:val="00D518D9"/>
    <w:rsid w:val="00D53AC4"/>
    <w:rsid w:val="00D542B4"/>
    <w:rsid w:val="00D55041"/>
    <w:rsid w:val="00D616A3"/>
    <w:rsid w:val="00D674A7"/>
    <w:rsid w:val="00D72076"/>
    <w:rsid w:val="00D7592C"/>
    <w:rsid w:val="00D8565B"/>
    <w:rsid w:val="00D86B91"/>
    <w:rsid w:val="00D87EEF"/>
    <w:rsid w:val="00D97433"/>
    <w:rsid w:val="00DA2FD9"/>
    <w:rsid w:val="00DA6558"/>
    <w:rsid w:val="00DA7221"/>
    <w:rsid w:val="00DB5F0E"/>
    <w:rsid w:val="00DC466F"/>
    <w:rsid w:val="00DE426C"/>
    <w:rsid w:val="00DE5690"/>
    <w:rsid w:val="00DE5A5E"/>
    <w:rsid w:val="00DE6A82"/>
    <w:rsid w:val="00DF62B8"/>
    <w:rsid w:val="00E07A91"/>
    <w:rsid w:val="00E10F89"/>
    <w:rsid w:val="00E13B34"/>
    <w:rsid w:val="00E206F1"/>
    <w:rsid w:val="00E30357"/>
    <w:rsid w:val="00E30A5E"/>
    <w:rsid w:val="00E3337A"/>
    <w:rsid w:val="00E40B37"/>
    <w:rsid w:val="00E551FD"/>
    <w:rsid w:val="00E614D8"/>
    <w:rsid w:val="00E7590E"/>
    <w:rsid w:val="00E8201B"/>
    <w:rsid w:val="00E83DAE"/>
    <w:rsid w:val="00E84E4F"/>
    <w:rsid w:val="00E86642"/>
    <w:rsid w:val="00EA0BC2"/>
    <w:rsid w:val="00EA7968"/>
    <w:rsid w:val="00EB026C"/>
    <w:rsid w:val="00EB39A2"/>
    <w:rsid w:val="00EC02D1"/>
    <w:rsid w:val="00EC1F10"/>
    <w:rsid w:val="00ED0E45"/>
    <w:rsid w:val="00ED49A8"/>
    <w:rsid w:val="00ED7AE1"/>
    <w:rsid w:val="00EF1059"/>
    <w:rsid w:val="00F11535"/>
    <w:rsid w:val="00F31F34"/>
    <w:rsid w:val="00F46CB4"/>
    <w:rsid w:val="00F47F9E"/>
    <w:rsid w:val="00F50B63"/>
    <w:rsid w:val="00F6095F"/>
    <w:rsid w:val="00F61146"/>
    <w:rsid w:val="00F71988"/>
    <w:rsid w:val="00F71EE1"/>
    <w:rsid w:val="00F80293"/>
    <w:rsid w:val="00F81399"/>
    <w:rsid w:val="00F83C5B"/>
    <w:rsid w:val="00F92F81"/>
    <w:rsid w:val="00FA0EF5"/>
    <w:rsid w:val="00FA23D3"/>
    <w:rsid w:val="00FC11A9"/>
    <w:rsid w:val="00FC72FC"/>
    <w:rsid w:val="00FD621F"/>
    <w:rsid w:val="00FD7084"/>
    <w:rsid w:val="00FE068C"/>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36F3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8016</TotalTime>
  <Pages>3</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125</cp:revision>
  <dcterms:created xsi:type="dcterms:W3CDTF">2024-05-06T06:29:00Z</dcterms:created>
  <dcterms:modified xsi:type="dcterms:W3CDTF">2025-03-28T16:55:00Z</dcterms:modified>
</cp:coreProperties>
</file>