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1DED7161" w:rsidR="00DD41BD" w:rsidRPr="00DD41BD" w:rsidRDefault="00B0677A" w:rsidP="001506F0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554AD3">
        <w:rPr>
          <w:rFonts w:ascii="Arial" w:hAnsi="Arial" w:cs="Times New Roman" w:hint="eastAsia"/>
          <w:b/>
          <w:kern w:val="0"/>
          <w:sz w:val="22"/>
          <w:lang w:val="x-none"/>
        </w:rPr>
        <w:t>20</w:t>
      </w:r>
      <w:r w:rsidR="00F57C09">
        <w:rPr>
          <w:rFonts w:ascii="Arial" w:hAnsi="Arial" w:cs="Times New Roman" w:hint="eastAsia"/>
          <w:b/>
          <w:kern w:val="0"/>
          <w:sz w:val="22"/>
          <w:lang w:val="x-none"/>
        </w:rPr>
        <w:t>bis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="00613E94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554AD3">
        <w:rPr>
          <w:rFonts w:ascii="Arial" w:hAnsi="Arial" w:cs="Times New Roman" w:hint="eastAsia"/>
          <w:b/>
          <w:kern w:val="0"/>
          <w:sz w:val="22"/>
          <w:lang w:val="x-none"/>
        </w:rPr>
        <w:t>50</w:t>
      </w:r>
      <w:r w:rsidR="00586DBE">
        <w:rPr>
          <w:rFonts w:ascii="Arial" w:hAnsi="Arial" w:cs="Times New Roman" w:hint="eastAsia"/>
          <w:b/>
          <w:kern w:val="0"/>
          <w:sz w:val="22"/>
          <w:lang w:val="x-none"/>
        </w:rPr>
        <w:t>1990</w:t>
      </w:r>
    </w:p>
    <w:p w14:paraId="6B3E5B5B" w14:textId="105CEFE7" w:rsidR="0092005B" w:rsidRPr="004D0765" w:rsidRDefault="00A55882" w:rsidP="0092005B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hAnsi="Arial" w:cs="Arial" w:hint="eastAsia"/>
          <w:b/>
          <w:bCs/>
          <w:sz w:val="22"/>
        </w:rPr>
        <w:t>Wuhan</w:t>
      </w:r>
      <w:r w:rsidR="00554AD3" w:rsidRPr="007F12C3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 w:rsidR="00F57C09">
        <w:rPr>
          <w:rFonts w:ascii="Arial" w:hAnsi="Arial" w:cs="Arial" w:hint="eastAsia"/>
          <w:b/>
          <w:bCs/>
          <w:sz w:val="22"/>
        </w:rPr>
        <w:t>China</w:t>
      </w:r>
      <w:r w:rsidR="00554AD3">
        <w:rPr>
          <w:rFonts w:ascii="Arial" w:hAnsi="Arial" w:cs="Arial" w:hint="eastAsia"/>
          <w:b/>
          <w:bCs/>
          <w:sz w:val="22"/>
        </w:rPr>
        <w:t xml:space="preserve">, </w:t>
      </w:r>
      <w:r w:rsidR="00F57C09">
        <w:rPr>
          <w:rFonts w:ascii="Arial" w:hAnsi="Arial" w:cs="Arial" w:hint="eastAsia"/>
          <w:b/>
          <w:bCs/>
          <w:sz w:val="22"/>
        </w:rPr>
        <w:t>April</w:t>
      </w:r>
      <w:r w:rsidR="00554AD3">
        <w:rPr>
          <w:rFonts w:ascii="Arial" w:hAnsi="Arial" w:cs="Arial" w:hint="eastAsia"/>
          <w:b/>
          <w:bCs/>
          <w:sz w:val="22"/>
        </w:rPr>
        <w:t xml:space="preserve"> </w:t>
      </w:r>
      <w:r w:rsidR="00F57C09">
        <w:rPr>
          <w:rFonts w:ascii="Arial" w:hAnsi="Arial" w:cs="Arial" w:hint="eastAsia"/>
          <w:b/>
          <w:bCs/>
          <w:sz w:val="22"/>
        </w:rPr>
        <w:t>7</w:t>
      </w:r>
      <w:r w:rsidR="00554AD3" w:rsidRPr="007E6053">
        <w:rPr>
          <w:rFonts w:ascii="Malgun Gothic" w:eastAsia="Malgun Gothic" w:hAnsi="Malgun Gothic" w:cs="Malgun Gothic" w:hint="eastAsia"/>
          <w:b/>
          <w:bCs/>
          <w:sz w:val="22"/>
          <w:vertAlign w:val="superscript"/>
          <w:lang w:eastAsia="ko-KR"/>
        </w:rPr>
        <w:t>th</w:t>
      </w:r>
      <w:r w:rsidR="00554AD3" w:rsidRPr="007E6053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554AD3" w:rsidRPr="007E6053">
        <w:rPr>
          <w:rFonts w:ascii="Arial" w:hAnsi="Arial" w:cs="Arial"/>
          <w:b/>
          <w:bCs/>
          <w:sz w:val="22"/>
        </w:rPr>
        <w:t xml:space="preserve">– </w:t>
      </w:r>
      <w:r w:rsidR="00F57C09">
        <w:rPr>
          <w:rFonts w:ascii="Arial" w:hAnsi="Arial" w:cs="Arial" w:hint="eastAsia"/>
          <w:b/>
          <w:bCs/>
          <w:sz w:val="22"/>
        </w:rPr>
        <w:t>11</w:t>
      </w:r>
      <w:r w:rsidR="00F57C09">
        <w:rPr>
          <w:rFonts w:ascii="Arial" w:hAnsi="Arial" w:cs="Arial" w:hint="eastAsia"/>
          <w:b/>
          <w:bCs/>
          <w:sz w:val="22"/>
          <w:vertAlign w:val="superscript"/>
        </w:rPr>
        <w:t>th</w:t>
      </w:r>
      <w:r w:rsidR="0092005B" w:rsidRPr="00C15C62">
        <w:rPr>
          <w:rFonts w:ascii="Arial" w:hAnsi="Arial" w:cs="Times New Roman"/>
          <w:b/>
          <w:bCs/>
          <w:kern w:val="0"/>
          <w:sz w:val="22"/>
          <w:lang w:val="en-GB"/>
        </w:rPr>
        <w:t>, 202</w:t>
      </w:r>
      <w:r w:rsidR="00554AD3">
        <w:rPr>
          <w:rFonts w:ascii="Arial" w:hAnsi="Arial" w:cs="Times New Roman" w:hint="eastAsia"/>
          <w:b/>
          <w:bCs/>
          <w:kern w:val="0"/>
          <w:sz w:val="22"/>
          <w:lang w:val="en-GB"/>
        </w:rPr>
        <w:t>5</w:t>
      </w:r>
    </w:p>
    <w:p w14:paraId="5AC77CF5" w14:textId="77777777" w:rsidR="00FB1E9D" w:rsidRPr="0092005B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37BEDF2A" w14:textId="0862C5B4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28013BC2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9552C0" w:rsidRPr="009552C0">
        <w:rPr>
          <w:rFonts w:ascii="Arial" w:eastAsia="等线" w:hAnsi="Arial" w:cs="Arial"/>
          <w:b/>
          <w:sz w:val="22"/>
        </w:rPr>
        <w:t>Discussion on SBFD random access operation</w:t>
      </w:r>
    </w:p>
    <w:p w14:paraId="558800D8" w14:textId="0B575D28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013A87">
        <w:rPr>
          <w:rFonts w:ascii="Arial" w:hAnsi="Arial" w:cs="Times New Roman" w:hint="eastAsia"/>
          <w:b/>
          <w:kern w:val="0"/>
          <w:sz w:val="22"/>
          <w:lang w:val="x-none"/>
        </w:rPr>
        <w:t>9.</w:t>
      </w:r>
      <w:r w:rsidR="009552C0">
        <w:rPr>
          <w:rFonts w:ascii="Arial" w:hAnsi="Arial" w:cs="Times New Roman" w:hint="eastAsia"/>
          <w:b/>
          <w:kern w:val="0"/>
          <w:sz w:val="22"/>
          <w:lang w:val="x-none"/>
        </w:rPr>
        <w:t>3.2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38FA876D" w14:textId="43B33D64" w:rsidR="00D914EB" w:rsidRDefault="00D914EB" w:rsidP="00B92A8D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 w:rsidR="00013A87">
        <w:rPr>
          <w:rFonts w:cs="Times New Roman" w:hint="eastAsia"/>
          <w:szCs w:val="21"/>
        </w:rPr>
        <w:t>n RAN#</w:t>
      </w:r>
      <w:r w:rsidR="008A6B5A">
        <w:rPr>
          <w:rFonts w:cs="Times New Roman" w:hint="eastAsia"/>
          <w:szCs w:val="21"/>
        </w:rPr>
        <w:t xml:space="preserve">104 </w:t>
      </w:r>
      <w:r w:rsidR="00013A87">
        <w:rPr>
          <w:rFonts w:cs="Times New Roman" w:hint="eastAsia"/>
          <w:szCs w:val="21"/>
        </w:rPr>
        <w:t>meeting</w:t>
      </w:r>
      <w:r w:rsidR="009736A1">
        <w:rPr>
          <w:rFonts w:cs="Times New Roman" w:hint="eastAsia"/>
          <w:szCs w:val="21"/>
        </w:rPr>
        <w:t xml:space="preserve">, the following objective </w:t>
      </w:r>
      <w:r w:rsidR="00B414BC">
        <w:rPr>
          <w:rFonts w:cs="Times New Roman" w:hint="eastAsia"/>
          <w:szCs w:val="21"/>
        </w:rPr>
        <w:t xml:space="preserve">was </w:t>
      </w:r>
      <w:r w:rsidR="003927CE">
        <w:rPr>
          <w:rFonts w:cs="Times New Roman" w:hint="eastAsia"/>
          <w:szCs w:val="21"/>
        </w:rPr>
        <w:t xml:space="preserve">revised </w:t>
      </w:r>
      <w:bookmarkStart w:id="4" w:name="OLE_LINK15"/>
      <w:bookmarkStart w:id="5" w:name="OLE_LINK16"/>
      <w:r w:rsidR="00B70B26">
        <w:rPr>
          <w:rFonts w:cs="Times New Roman" w:hint="eastAsia"/>
          <w:szCs w:val="21"/>
        </w:rPr>
        <w:t>for SBFD operation in random access</w:t>
      </w:r>
      <w:bookmarkEnd w:id="4"/>
      <w:bookmarkEnd w:id="5"/>
      <w:r w:rsidR="00B70B26">
        <w:rPr>
          <w:rFonts w:cs="Times New Roman" w:hint="eastAsia"/>
          <w:szCs w:val="21"/>
        </w:rPr>
        <w:t xml:space="preserve"> operation </w:t>
      </w:r>
      <w:r w:rsidR="00F31119">
        <w:rPr>
          <w:rFonts w:cs="Times New Roman"/>
          <w:szCs w:val="21"/>
        </w:rPr>
        <w:fldChar w:fldCharType="begin"/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 w:hint="eastAsia"/>
          <w:szCs w:val="21"/>
        </w:rPr>
        <w:instrText>REF _Ref114143752 \n \h</w:instrText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/>
          <w:szCs w:val="21"/>
        </w:rPr>
      </w:r>
      <w:r w:rsidR="00F31119">
        <w:rPr>
          <w:rFonts w:cs="Times New Roman"/>
          <w:szCs w:val="21"/>
        </w:rPr>
        <w:fldChar w:fldCharType="separate"/>
      </w:r>
      <w:r w:rsidR="00D4547C">
        <w:rPr>
          <w:rFonts w:cs="Times New Roman"/>
          <w:szCs w:val="21"/>
        </w:rPr>
        <w:t>[1]</w:t>
      </w:r>
      <w:r w:rsidR="00F31119">
        <w:rPr>
          <w:rFonts w:cs="Times New Roman"/>
          <w:szCs w:val="21"/>
        </w:rPr>
        <w:fldChar w:fldCharType="end"/>
      </w:r>
      <w:r w:rsidR="00F31119">
        <w:rPr>
          <w:rFonts w:cs="Times New Roman" w:hint="eastAsia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13A87" w14:paraId="70C37396" w14:textId="77777777" w:rsidTr="00013A87">
        <w:tc>
          <w:tcPr>
            <w:tcW w:w="9286" w:type="dxa"/>
          </w:tcPr>
          <w:p w14:paraId="161FA9B5" w14:textId="77777777" w:rsidR="00B70B26" w:rsidRDefault="00B70B26" w:rsidP="008A6B5A">
            <w:pPr>
              <w:widowControl/>
              <w:numPr>
                <w:ilvl w:val="0"/>
                <w:numId w:val="5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subband non-overlapping full duplex (SBFD) operation at gNB side within a TDD carrier:</w:t>
            </w:r>
          </w:p>
          <w:p w14:paraId="104CE395" w14:textId="71B2B089" w:rsidR="00013A87" w:rsidRPr="00764F0E" w:rsidRDefault="008A6B5A" w:rsidP="00764F0E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1D07EF">
              <w:t>Specify SBFD operation to support random access in SBFD symbols by UEs in RRC</w:t>
            </w:r>
            <w:r>
              <w:t>_</w:t>
            </w:r>
            <w:r w:rsidRPr="001D07EF">
              <w:t>CONNECTED mode</w:t>
            </w:r>
            <w:r>
              <w:t xml:space="preserve"> and </w:t>
            </w:r>
            <w:r w:rsidRPr="003E0D9F">
              <w:t>RRC_IDLE/INACTIVE mode</w:t>
            </w:r>
            <w:r w:rsidRPr="001D07EF">
              <w:t xml:space="preserve"> [RAN1, RAN2]</w:t>
            </w:r>
          </w:p>
        </w:tc>
      </w:tr>
    </w:tbl>
    <w:p w14:paraId="5AA0AFB7" w14:textId="49167264" w:rsidR="00B72F53" w:rsidRPr="009C74BD" w:rsidRDefault="000471E2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="00A43402" w:rsidRPr="00F72CF9">
        <w:rPr>
          <w:rFonts w:cs="Times New Roman" w:hint="eastAsia"/>
          <w:szCs w:val="21"/>
        </w:rPr>
        <w:t xml:space="preserve">this contribution, </w:t>
      </w:r>
      <w:r w:rsidR="001B4AB4">
        <w:rPr>
          <w:rFonts w:cs="Times New Roman" w:hint="eastAsia"/>
          <w:szCs w:val="21"/>
        </w:rPr>
        <w:t xml:space="preserve">we provide our views on </w:t>
      </w:r>
      <w:r w:rsidR="00872905">
        <w:rPr>
          <w:rFonts w:cs="Times New Roman" w:hint="eastAsia"/>
          <w:szCs w:val="21"/>
        </w:rPr>
        <w:t xml:space="preserve">different aspects </w:t>
      </w:r>
      <w:bookmarkStart w:id="6" w:name="_GoBack"/>
      <w:bookmarkEnd w:id="6"/>
      <w:r w:rsidR="00872905">
        <w:rPr>
          <w:rFonts w:cs="Times New Roman" w:hint="eastAsia"/>
          <w:szCs w:val="21"/>
        </w:rPr>
        <w:t xml:space="preserve">of </w:t>
      </w:r>
      <w:r w:rsidR="00B70B26">
        <w:rPr>
          <w:rFonts w:cs="Times New Roman" w:hint="eastAsia"/>
          <w:szCs w:val="21"/>
        </w:rPr>
        <w:t>SBFD random access operation</w:t>
      </w:r>
      <w:r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2C0A8147" w14:textId="3C31804F" w:rsidR="00EC0C13" w:rsidRPr="00B37F67" w:rsidRDefault="00EC0C13" w:rsidP="004043E1">
      <w:pPr>
        <w:pStyle w:val="2"/>
        <w:ind w:left="567"/>
        <w:rPr>
          <w:lang w:val="en-GB"/>
        </w:rPr>
      </w:pPr>
      <w:r>
        <w:rPr>
          <w:rFonts w:hint="eastAsia"/>
          <w:lang w:val="en-GB"/>
        </w:rPr>
        <w:t>RACH configuration</w:t>
      </w:r>
    </w:p>
    <w:p w14:paraId="02ED3697" w14:textId="68D8AA43" w:rsidR="00075C1A" w:rsidRDefault="004C71B2" w:rsidP="00465F4B">
      <w:pPr>
        <w:jc w:val="both"/>
      </w:pPr>
      <w:r>
        <w:t>F</w:t>
      </w:r>
      <w:r>
        <w:rPr>
          <w:rFonts w:hint="eastAsia"/>
        </w:rPr>
        <w:t>or RACH configuration Option 1, t</w:t>
      </w:r>
      <w:r>
        <w:t>here</w:t>
      </w:r>
      <w:r>
        <w:rPr>
          <w:rFonts w:hint="eastAsia"/>
        </w:rPr>
        <w:t xml:space="preserve"> is no consensus on whether to support </w:t>
      </w:r>
      <w:r>
        <w:t>separate</w:t>
      </w:r>
      <w:r>
        <w:rPr>
          <w:rFonts w:hint="eastAsia"/>
        </w:rPr>
        <w:t xml:space="preserve"> PRACH mask index for additional ROs and legacy ROs in RAN1#120 meeting</w:t>
      </w:r>
      <w:r w:rsidR="005560F6">
        <w:rPr>
          <w:rFonts w:hint="eastAsia"/>
        </w:rPr>
        <w:t xml:space="preserve"> </w:t>
      </w:r>
      <w:r w:rsidR="005560F6">
        <w:fldChar w:fldCharType="begin"/>
      </w:r>
      <w:r w:rsidR="005560F6">
        <w:instrText xml:space="preserve"> </w:instrText>
      </w:r>
      <w:r w:rsidR="005560F6">
        <w:rPr>
          <w:rFonts w:hint="eastAsia"/>
        </w:rPr>
        <w:instrText>REF _Ref193291296 \n \h</w:instrText>
      </w:r>
      <w:r w:rsidR="005560F6">
        <w:instrText xml:space="preserve"> </w:instrText>
      </w:r>
      <w:r w:rsidR="005560F6">
        <w:fldChar w:fldCharType="separate"/>
      </w:r>
      <w:r w:rsidR="005560F6">
        <w:t>[2]</w:t>
      </w:r>
      <w:r w:rsidR="005560F6">
        <w:fldChar w:fldCharType="end"/>
      </w:r>
      <w:r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75C1A" w14:paraId="14AF07B9" w14:textId="77777777" w:rsidTr="00075C1A">
        <w:tc>
          <w:tcPr>
            <w:tcW w:w="9286" w:type="dxa"/>
          </w:tcPr>
          <w:p w14:paraId="6787A25E" w14:textId="77777777" w:rsidR="00075C1A" w:rsidRPr="002721FC" w:rsidRDefault="00075C1A" w:rsidP="00075C1A">
            <w:pPr>
              <w:rPr>
                <w:b/>
                <w:bCs/>
              </w:rPr>
            </w:pPr>
            <w:r w:rsidRPr="002031E2">
              <w:rPr>
                <w:b/>
                <w:bCs/>
                <w:highlight w:val="green"/>
              </w:rPr>
              <w:t>Agreement</w:t>
            </w:r>
          </w:p>
          <w:p w14:paraId="596CD1B4" w14:textId="77777777" w:rsidR="00075C1A" w:rsidRPr="001F14A5" w:rsidRDefault="00075C1A" w:rsidP="00075C1A">
            <w:pPr>
              <w:rPr>
                <w:rFonts w:cstheme="minorHAnsi"/>
                <w:bCs/>
                <w:szCs w:val="21"/>
              </w:rPr>
            </w:pPr>
            <w:r w:rsidRPr="001F14A5">
              <w:rPr>
                <w:rFonts w:cstheme="minorHAnsi"/>
                <w:bCs/>
                <w:szCs w:val="21"/>
              </w:rPr>
              <w:t>F</w:t>
            </w:r>
            <w:r w:rsidRPr="001F14A5">
              <w:rPr>
                <w:rFonts w:cstheme="minorHAnsi" w:hint="eastAsia"/>
                <w:bCs/>
                <w:szCs w:val="21"/>
              </w:rPr>
              <w:t>or RACH configuration O</w:t>
            </w:r>
            <w:r w:rsidRPr="001F14A5">
              <w:rPr>
                <w:rFonts w:cstheme="minorHAnsi"/>
                <w:bCs/>
                <w:szCs w:val="21"/>
              </w:rPr>
              <w:t>p</w:t>
            </w:r>
            <w:r w:rsidRPr="001F14A5">
              <w:rPr>
                <w:rFonts w:cstheme="minorHAnsi" w:hint="eastAsia"/>
                <w:bCs/>
                <w:szCs w:val="21"/>
              </w:rPr>
              <w:t>tion 1, down-select from the following two alternatives:</w:t>
            </w:r>
          </w:p>
          <w:p w14:paraId="3EB5D343" w14:textId="77777777" w:rsidR="00075C1A" w:rsidRPr="00075C1A" w:rsidRDefault="00075C1A" w:rsidP="00075C1A">
            <w:pPr>
              <w:pStyle w:val="a6"/>
              <w:widowControl/>
              <w:numPr>
                <w:ilvl w:val="0"/>
                <w:numId w:val="19"/>
              </w:numPr>
              <w:tabs>
                <w:tab w:val="left" w:pos="0"/>
              </w:tabs>
              <w:snapToGrid w:val="0"/>
              <w:spacing w:after="0"/>
              <w:ind w:left="720" w:firstLineChars="0"/>
              <w:rPr>
                <w:rFonts w:cstheme="minorHAnsi"/>
                <w:bCs/>
                <w:iCs/>
                <w:szCs w:val="21"/>
              </w:rPr>
            </w:pPr>
            <w:r w:rsidRPr="001F14A5">
              <w:rPr>
                <w:rFonts w:cstheme="minorHAnsi" w:hint="eastAsia"/>
                <w:bCs/>
                <w:iCs/>
                <w:szCs w:val="21"/>
              </w:rPr>
              <w:t>Alt-1</w:t>
            </w:r>
            <w:r w:rsidRPr="001F14A5">
              <w:rPr>
                <w:rFonts w:cstheme="minorHAnsi"/>
                <w:bCs/>
                <w:iCs/>
                <w:szCs w:val="21"/>
              </w:rPr>
              <w:t xml:space="preserve">: Shared </w:t>
            </w:r>
            <w:proofErr w:type="spellStart"/>
            <w:r w:rsidRPr="001F14A5">
              <w:rPr>
                <w:bCs/>
                <w:i/>
                <w:szCs w:val="21"/>
              </w:rPr>
              <w:t>ssb-SharedRO-MaskIndex</w:t>
            </w:r>
            <w:proofErr w:type="spellEnd"/>
            <w:r w:rsidRPr="001F14A5">
              <w:rPr>
                <w:rFonts w:cstheme="minorHAnsi"/>
                <w:bCs/>
                <w:iCs/>
                <w:szCs w:val="21"/>
              </w:rPr>
              <w:t xml:space="preserve"> configuration</w:t>
            </w:r>
            <w:r w:rsidRPr="001F14A5">
              <w:rPr>
                <w:rFonts w:cstheme="minorHAnsi" w:hint="eastAsia"/>
                <w:bCs/>
                <w:iCs/>
                <w:szCs w:val="21"/>
              </w:rPr>
              <w:t xml:space="preserve"> </w:t>
            </w:r>
            <w:r w:rsidRPr="001F14A5">
              <w:rPr>
                <w:rFonts w:cstheme="minorHAnsi"/>
                <w:bCs/>
                <w:iCs/>
                <w:szCs w:val="21"/>
              </w:rPr>
              <w:t xml:space="preserve">for </w:t>
            </w:r>
            <w:r w:rsidRPr="001F14A5">
              <w:rPr>
                <w:rFonts w:cstheme="minorHAnsi" w:hint="eastAsia"/>
                <w:bCs/>
                <w:iCs/>
                <w:szCs w:val="21"/>
              </w:rPr>
              <w:t>A</w:t>
            </w:r>
            <w:r w:rsidRPr="001F14A5">
              <w:rPr>
                <w:rFonts w:cstheme="minorHAnsi"/>
                <w:bCs/>
                <w:iCs/>
                <w:szCs w:val="21"/>
              </w:rPr>
              <w:t>dditional</w:t>
            </w:r>
            <w:r w:rsidRPr="001F14A5">
              <w:rPr>
                <w:rFonts w:cstheme="minorHAnsi" w:hint="eastAsia"/>
                <w:bCs/>
                <w:iCs/>
                <w:szCs w:val="21"/>
              </w:rPr>
              <w:t>-</w:t>
            </w:r>
            <w:r w:rsidRPr="001F14A5">
              <w:rPr>
                <w:rFonts w:cstheme="minorHAnsi"/>
                <w:bCs/>
                <w:iCs/>
                <w:szCs w:val="21"/>
              </w:rPr>
              <w:t xml:space="preserve">ROs and </w:t>
            </w:r>
            <w:r w:rsidRPr="001F14A5">
              <w:rPr>
                <w:rFonts w:cstheme="minorHAnsi" w:hint="eastAsia"/>
                <w:bCs/>
                <w:iCs/>
                <w:szCs w:val="21"/>
              </w:rPr>
              <w:t>L</w:t>
            </w:r>
            <w:r w:rsidRPr="001F14A5">
              <w:rPr>
                <w:rFonts w:cstheme="minorHAnsi"/>
                <w:bCs/>
                <w:iCs/>
                <w:szCs w:val="21"/>
              </w:rPr>
              <w:t>egacy</w:t>
            </w:r>
            <w:r w:rsidRPr="001F14A5">
              <w:rPr>
                <w:rFonts w:cstheme="minorHAnsi" w:hint="eastAsia"/>
                <w:bCs/>
                <w:iCs/>
                <w:szCs w:val="21"/>
              </w:rPr>
              <w:t>-</w:t>
            </w:r>
            <w:r w:rsidRPr="001F14A5">
              <w:rPr>
                <w:rFonts w:cstheme="minorHAnsi"/>
                <w:bCs/>
                <w:iCs/>
                <w:szCs w:val="21"/>
              </w:rPr>
              <w:t xml:space="preserve">ROs. </w:t>
            </w:r>
          </w:p>
          <w:p w14:paraId="1E35E56B" w14:textId="38565CC9" w:rsidR="00075C1A" w:rsidRPr="00075C1A" w:rsidRDefault="00075C1A" w:rsidP="00075C1A">
            <w:pPr>
              <w:pStyle w:val="a6"/>
              <w:widowControl/>
              <w:numPr>
                <w:ilvl w:val="0"/>
                <w:numId w:val="19"/>
              </w:numPr>
              <w:tabs>
                <w:tab w:val="left" w:pos="0"/>
              </w:tabs>
              <w:snapToGrid w:val="0"/>
              <w:spacing w:after="0"/>
              <w:ind w:left="720" w:firstLineChars="0"/>
              <w:rPr>
                <w:rFonts w:cstheme="minorHAnsi"/>
                <w:bCs/>
                <w:iCs/>
                <w:szCs w:val="21"/>
              </w:rPr>
            </w:pPr>
            <w:r w:rsidRPr="001F14A5">
              <w:rPr>
                <w:rFonts w:cstheme="minorHAnsi" w:hint="eastAsia"/>
                <w:bCs/>
                <w:iCs/>
                <w:szCs w:val="21"/>
              </w:rPr>
              <w:t>Alt-</w:t>
            </w:r>
            <w:r w:rsidRPr="001F14A5">
              <w:rPr>
                <w:rFonts w:cstheme="minorHAnsi"/>
                <w:bCs/>
                <w:iCs/>
                <w:szCs w:val="21"/>
              </w:rPr>
              <w:t xml:space="preserve">2: Separate </w:t>
            </w:r>
            <w:bookmarkStart w:id="7" w:name="OLE_LINK6"/>
            <w:bookmarkStart w:id="8" w:name="OLE_LINK23"/>
            <w:bookmarkStart w:id="9" w:name="OLE_LINK26"/>
            <w:proofErr w:type="spellStart"/>
            <w:r w:rsidRPr="001F14A5">
              <w:rPr>
                <w:bCs/>
                <w:i/>
                <w:szCs w:val="21"/>
              </w:rPr>
              <w:t>ssb-SharedRO-MaskIndex</w:t>
            </w:r>
            <w:bookmarkEnd w:id="7"/>
            <w:proofErr w:type="spellEnd"/>
            <w:r w:rsidRPr="001F14A5">
              <w:rPr>
                <w:rFonts w:cstheme="minorHAnsi"/>
                <w:bCs/>
                <w:iCs/>
                <w:szCs w:val="21"/>
              </w:rPr>
              <w:t xml:space="preserve"> configurations for </w:t>
            </w:r>
            <w:bookmarkEnd w:id="8"/>
            <w:bookmarkEnd w:id="9"/>
            <w:r w:rsidRPr="001F14A5">
              <w:rPr>
                <w:rFonts w:cstheme="minorHAnsi" w:hint="eastAsia"/>
                <w:bCs/>
                <w:iCs/>
                <w:szCs w:val="21"/>
              </w:rPr>
              <w:t>A</w:t>
            </w:r>
            <w:r w:rsidRPr="001F14A5">
              <w:rPr>
                <w:rFonts w:cstheme="minorHAnsi"/>
                <w:bCs/>
                <w:iCs/>
                <w:szCs w:val="21"/>
              </w:rPr>
              <w:t>dditional</w:t>
            </w:r>
            <w:r w:rsidRPr="001F14A5">
              <w:rPr>
                <w:rFonts w:cstheme="minorHAnsi" w:hint="eastAsia"/>
                <w:bCs/>
                <w:iCs/>
                <w:szCs w:val="21"/>
              </w:rPr>
              <w:t>-</w:t>
            </w:r>
            <w:r w:rsidRPr="001F14A5">
              <w:rPr>
                <w:rFonts w:cstheme="minorHAnsi"/>
                <w:bCs/>
                <w:iCs/>
                <w:szCs w:val="21"/>
              </w:rPr>
              <w:t xml:space="preserve">ROs and </w:t>
            </w:r>
            <w:r w:rsidRPr="001F14A5">
              <w:rPr>
                <w:rFonts w:cstheme="minorHAnsi" w:hint="eastAsia"/>
                <w:bCs/>
                <w:iCs/>
                <w:szCs w:val="21"/>
              </w:rPr>
              <w:t>L</w:t>
            </w:r>
            <w:r w:rsidRPr="001F14A5">
              <w:rPr>
                <w:rFonts w:cstheme="minorHAnsi"/>
                <w:bCs/>
                <w:iCs/>
                <w:szCs w:val="21"/>
              </w:rPr>
              <w:t>egacy</w:t>
            </w:r>
            <w:r w:rsidRPr="001F14A5">
              <w:rPr>
                <w:rFonts w:cstheme="minorHAnsi" w:hint="eastAsia"/>
                <w:bCs/>
                <w:iCs/>
                <w:szCs w:val="21"/>
              </w:rPr>
              <w:t>-</w:t>
            </w:r>
            <w:r w:rsidRPr="001F14A5">
              <w:rPr>
                <w:rFonts w:cstheme="minorHAnsi"/>
                <w:bCs/>
                <w:iCs/>
                <w:szCs w:val="21"/>
              </w:rPr>
              <w:t>ROs.</w:t>
            </w:r>
          </w:p>
        </w:tc>
      </w:tr>
    </w:tbl>
    <w:p w14:paraId="6153F2EE" w14:textId="77777777" w:rsidR="00075C1A" w:rsidRDefault="00075C1A" w:rsidP="00465F4B">
      <w:pPr>
        <w:jc w:val="both"/>
      </w:pPr>
    </w:p>
    <w:p w14:paraId="5B08B730" w14:textId="405A220E" w:rsidR="005560F6" w:rsidRPr="00593CA6" w:rsidRDefault="005560F6" w:rsidP="00465F4B">
      <w:pPr>
        <w:jc w:val="both"/>
      </w:pPr>
      <w:r>
        <w:rPr>
          <w:rFonts w:hint="eastAsia"/>
        </w:rPr>
        <w:t>Separate SSB-to-RO mapping is performed in additional ROs and legacy ROs.</w:t>
      </w:r>
      <w:r w:rsidR="003F32C8">
        <w:rPr>
          <w:rFonts w:hint="eastAsia"/>
        </w:rPr>
        <w:t xml:space="preserve"> T</w:t>
      </w:r>
      <w:r>
        <w:rPr>
          <w:rFonts w:hint="eastAsia"/>
        </w:rPr>
        <w:t xml:space="preserve">he frequency resources of the additional RO and legacy RO associated with the same SSB index may be different. </w:t>
      </w:r>
      <w:r w:rsidR="003F32C8">
        <w:t>F</w:t>
      </w:r>
      <w:r w:rsidR="003F32C8">
        <w:rPr>
          <w:rFonts w:hint="eastAsia"/>
        </w:rPr>
        <w:t xml:space="preserve">urther, the </w:t>
      </w:r>
      <w:r w:rsidR="00AD2900">
        <w:rPr>
          <w:rFonts w:hint="eastAsia"/>
        </w:rPr>
        <w:t xml:space="preserve">CLI impact </w:t>
      </w:r>
      <w:r w:rsidR="003F32C8">
        <w:rPr>
          <w:rFonts w:hint="eastAsia"/>
        </w:rPr>
        <w:t xml:space="preserve">on additional ROs varies with the position of the frequency domain resources. </w:t>
      </w:r>
      <w:r w:rsidR="003F32C8">
        <w:t>H</w:t>
      </w:r>
      <w:r w:rsidR="003F32C8">
        <w:rPr>
          <w:rFonts w:hint="eastAsia"/>
        </w:rPr>
        <w:t xml:space="preserve">ence, separate </w:t>
      </w:r>
      <w:proofErr w:type="spellStart"/>
      <w:r w:rsidR="003F32C8" w:rsidRPr="001F14A5">
        <w:rPr>
          <w:bCs/>
          <w:i/>
          <w:szCs w:val="21"/>
        </w:rPr>
        <w:t>ssb-SharedRO-MaskIndex</w:t>
      </w:r>
      <w:proofErr w:type="spellEnd"/>
      <w:r w:rsidR="003F32C8" w:rsidRPr="001F14A5">
        <w:rPr>
          <w:rFonts w:cstheme="minorHAnsi"/>
          <w:bCs/>
          <w:iCs/>
          <w:szCs w:val="21"/>
        </w:rPr>
        <w:t xml:space="preserve"> configurations for</w:t>
      </w:r>
      <w:r w:rsidR="003F32C8">
        <w:rPr>
          <w:rFonts w:cstheme="minorHAnsi" w:hint="eastAsia"/>
          <w:bCs/>
          <w:iCs/>
          <w:szCs w:val="21"/>
        </w:rPr>
        <w:t xml:space="preserve"> additional ROs and legacy ROs can be supported to indicate suitable ROs respectively.</w:t>
      </w:r>
      <w:r w:rsidR="00593CA6">
        <w:rPr>
          <w:rFonts w:cstheme="minorHAnsi" w:hint="eastAsia"/>
          <w:bCs/>
          <w:iCs/>
          <w:szCs w:val="21"/>
        </w:rPr>
        <w:t xml:space="preserve"> </w:t>
      </w:r>
      <w:r w:rsidR="00593CA6">
        <w:rPr>
          <w:rFonts w:cstheme="minorHAnsi"/>
          <w:bCs/>
          <w:iCs/>
          <w:szCs w:val="21"/>
        </w:rPr>
        <w:t>I</w:t>
      </w:r>
      <w:r w:rsidR="00593CA6">
        <w:rPr>
          <w:rFonts w:cstheme="minorHAnsi" w:hint="eastAsia"/>
          <w:bCs/>
          <w:iCs/>
          <w:szCs w:val="21"/>
        </w:rPr>
        <w:t xml:space="preserve">f </w:t>
      </w:r>
      <w:bookmarkStart w:id="10" w:name="OLE_LINK4"/>
      <w:proofErr w:type="spellStart"/>
      <w:r w:rsidR="00593CA6" w:rsidRPr="00593CA6">
        <w:rPr>
          <w:rFonts w:cstheme="minorHAnsi" w:hint="eastAsia"/>
          <w:bCs/>
          <w:i/>
          <w:iCs/>
          <w:szCs w:val="21"/>
        </w:rPr>
        <w:t>ssb</w:t>
      </w:r>
      <w:r w:rsidR="00593CA6" w:rsidRPr="001F14A5">
        <w:rPr>
          <w:bCs/>
          <w:i/>
          <w:szCs w:val="21"/>
        </w:rPr>
        <w:t>-SharedRO-MaskIndex</w:t>
      </w:r>
      <w:proofErr w:type="spellEnd"/>
      <w:r w:rsidR="00593CA6">
        <w:rPr>
          <w:rFonts w:hint="eastAsia"/>
          <w:bCs/>
          <w:szCs w:val="21"/>
        </w:rPr>
        <w:t xml:space="preserve"> configured for additional ROs is absent, reuse the </w:t>
      </w:r>
      <w:proofErr w:type="spellStart"/>
      <w:r w:rsidR="00593CA6" w:rsidRPr="00593CA6">
        <w:rPr>
          <w:rFonts w:cstheme="minorHAnsi" w:hint="eastAsia"/>
          <w:bCs/>
          <w:i/>
          <w:iCs/>
          <w:szCs w:val="21"/>
        </w:rPr>
        <w:t>ssb</w:t>
      </w:r>
      <w:r w:rsidR="00593CA6" w:rsidRPr="001F14A5">
        <w:rPr>
          <w:bCs/>
          <w:i/>
          <w:szCs w:val="21"/>
        </w:rPr>
        <w:t>-SharedRO-MaskIndex</w:t>
      </w:r>
      <w:proofErr w:type="spellEnd"/>
      <w:r w:rsidR="00593CA6">
        <w:rPr>
          <w:rFonts w:hint="eastAsia"/>
          <w:bCs/>
          <w:szCs w:val="21"/>
        </w:rPr>
        <w:t xml:space="preserve"> configured for legacy ROs.</w:t>
      </w:r>
      <w:bookmarkEnd w:id="10"/>
    </w:p>
    <w:p w14:paraId="469E1884" w14:textId="5655F8B0" w:rsidR="00D214E2" w:rsidRPr="00616600" w:rsidRDefault="003F32C8" w:rsidP="00465F4B">
      <w:pPr>
        <w:jc w:val="both"/>
        <w:rPr>
          <w:rFonts w:cstheme="minorHAnsi"/>
          <w:b/>
          <w:bCs/>
          <w:iCs/>
          <w:szCs w:val="21"/>
        </w:rPr>
      </w:pPr>
      <w:r w:rsidRPr="00616600">
        <w:rPr>
          <w:b/>
        </w:rPr>
        <w:t>P</w:t>
      </w:r>
      <w:r w:rsidRPr="00616600">
        <w:rPr>
          <w:rFonts w:hint="eastAsia"/>
          <w:b/>
        </w:rPr>
        <w:t xml:space="preserve">roposal 1: </w:t>
      </w:r>
      <w:r w:rsidR="00593CA6" w:rsidRPr="00616600">
        <w:rPr>
          <w:rFonts w:hint="eastAsia"/>
          <w:b/>
        </w:rPr>
        <w:t xml:space="preserve">For RACH configuration Option 1, separate </w:t>
      </w:r>
      <w:proofErr w:type="spellStart"/>
      <w:r w:rsidR="00593CA6" w:rsidRPr="00616600">
        <w:rPr>
          <w:b/>
          <w:bCs/>
          <w:i/>
          <w:szCs w:val="21"/>
        </w:rPr>
        <w:t>ssb-SharedRO-MaskIndex</w:t>
      </w:r>
      <w:proofErr w:type="spellEnd"/>
      <w:r w:rsidR="00593CA6" w:rsidRPr="00616600">
        <w:rPr>
          <w:rFonts w:cstheme="minorHAnsi"/>
          <w:b/>
          <w:bCs/>
          <w:iCs/>
          <w:szCs w:val="21"/>
        </w:rPr>
        <w:t xml:space="preserve"> </w:t>
      </w:r>
      <w:r w:rsidR="00593CA6" w:rsidRPr="00616600">
        <w:rPr>
          <w:rFonts w:cstheme="minorHAnsi" w:hint="eastAsia"/>
          <w:b/>
          <w:bCs/>
          <w:iCs/>
          <w:szCs w:val="21"/>
        </w:rPr>
        <w:t xml:space="preserve">can be </w:t>
      </w:r>
      <w:r w:rsidR="00593CA6" w:rsidRPr="00616600">
        <w:rPr>
          <w:rFonts w:cstheme="minorHAnsi"/>
          <w:b/>
          <w:bCs/>
          <w:iCs/>
          <w:szCs w:val="21"/>
        </w:rPr>
        <w:t>configur</w:t>
      </w:r>
      <w:r w:rsidR="00593CA6" w:rsidRPr="00616600">
        <w:rPr>
          <w:rFonts w:cstheme="minorHAnsi" w:hint="eastAsia"/>
          <w:b/>
          <w:bCs/>
          <w:iCs/>
          <w:szCs w:val="21"/>
        </w:rPr>
        <w:t>ed</w:t>
      </w:r>
      <w:r w:rsidR="00593CA6" w:rsidRPr="00616600">
        <w:rPr>
          <w:rFonts w:cstheme="minorHAnsi"/>
          <w:b/>
          <w:bCs/>
          <w:iCs/>
          <w:szCs w:val="21"/>
        </w:rPr>
        <w:t xml:space="preserve"> for</w:t>
      </w:r>
      <w:r w:rsidR="00593CA6" w:rsidRPr="00616600">
        <w:rPr>
          <w:rFonts w:cstheme="minorHAnsi" w:hint="eastAsia"/>
          <w:b/>
          <w:bCs/>
          <w:iCs/>
          <w:szCs w:val="21"/>
        </w:rPr>
        <w:t xml:space="preserve"> additional ROs and legacy ROs.</w:t>
      </w:r>
    </w:p>
    <w:p w14:paraId="5CD942CF" w14:textId="39235687" w:rsidR="00593CA6" w:rsidRPr="00616600" w:rsidRDefault="00616600" w:rsidP="00616600">
      <w:pPr>
        <w:pStyle w:val="a6"/>
        <w:numPr>
          <w:ilvl w:val="0"/>
          <w:numId w:val="101"/>
        </w:numPr>
        <w:ind w:firstLineChars="0"/>
        <w:jc w:val="both"/>
        <w:rPr>
          <w:b/>
        </w:rPr>
      </w:pPr>
      <w:r w:rsidRPr="00616600">
        <w:rPr>
          <w:b/>
        </w:rPr>
        <w:t>If</w:t>
      </w:r>
      <w:r w:rsidRPr="00616600">
        <w:rPr>
          <w:rFonts w:cstheme="minorHAnsi" w:hint="eastAsia"/>
          <w:b/>
          <w:bCs/>
          <w:i/>
          <w:iCs/>
          <w:szCs w:val="21"/>
        </w:rPr>
        <w:t xml:space="preserve"> </w:t>
      </w:r>
      <w:proofErr w:type="spellStart"/>
      <w:r w:rsidRPr="00616600">
        <w:rPr>
          <w:rFonts w:cstheme="minorHAnsi" w:hint="eastAsia"/>
          <w:b/>
          <w:bCs/>
          <w:i/>
          <w:iCs/>
          <w:szCs w:val="21"/>
        </w:rPr>
        <w:t>ssb</w:t>
      </w:r>
      <w:r w:rsidRPr="00616600">
        <w:rPr>
          <w:b/>
          <w:bCs/>
          <w:i/>
          <w:szCs w:val="21"/>
        </w:rPr>
        <w:t>-SharedRO-MaskIndex</w:t>
      </w:r>
      <w:proofErr w:type="spellEnd"/>
      <w:r w:rsidRPr="00616600">
        <w:rPr>
          <w:rFonts w:hint="eastAsia"/>
          <w:b/>
          <w:bCs/>
          <w:szCs w:val="21"/>
        </w:rPr>
        <w:t xml:space="preserve"> configured for additional ROs is absent, reuse </w:t>
      </w:r>
      <w:proofErr w:type="spellStart"/>
      <w:r w:rsidRPr="00616600">
        <w:rPr>
          <w:rFonts w:cstheme="minorHAnsi" w:hint="eastAsia"/>
          <w:b/>
          <w:bCs/>
          <w:i/>
          <w:iCs/>
          <w:szCs w:val="21"/>
        </w:rPr>
        <w:t>ssb</w:t>
      </w:r>
      <w:r w:rsidRPr="00616600">
        <w:rPr>
          <w:b/>
          <w:bCs/>
          <w:i/>
          <w:szCs w:val="21"/>
        </w:rPr>
        <w:t>-SharedRO-MaskIndex</w:t>
      </w:r>
      <w:proofErr w:type="spellEnd"/>
      <w:r w:rsidRPr="00616600">
        <w:rPr>
          <w:rFonts w:hint="eastAsia"/>
          <w:b/>
          <w:bCs/>
          <w:szCs w:val="21"/>
        </w:rPr>
        <w:t xml:space="preserve"> configured for legacy ROs.</w:t>
      </w:r>
    </w:p>
    <w:p w14:paraId="0E5274D9" w14:textId="00107087" w:rsidR="00B7263F" w:rsidRDefault="003D5D12" w:rsidP="00B7263F">
      <w:pPr>
        <w:pStyle w:val="2"/>
        <w:ind w:left="567"/>
        <w:rPr>
          <w:lang w:val="en-GB"/>
        </w:rPr>
      </w:pPr>
      <w:r>
        <w:rPr>
          <w:lang w:val="en-GB"/>
        </w:rPr>
        <w:t>P</w:t>
      </w:r>
      <w:r>
        <w:rPr>
          <w:rFonts w:hint="eastAsia"/>
          <w:lang w:val="en-GB"/>
        </w:rPr>
        <w:t>ower control</w:t>
      </w:r>
    </w:p>
    <w:p w14:paraId="701C2249" w14:textId="70F95B7F" w:rsidR="00B7263F" w:rsidRPr="00B7263F" w:rsidRDefault="00B7263F" w:rsidP="00B9186E">
      <w:pPr>
        <w:pStyle w:val="31"/>
        <w:rPr>
          <w:lang w:val="en-GB"/>
        </w:rPr>
      </w:pPr>
      <w:r>
        <w:rPr>
          <w:rFonts w:hint="eastAsia"/>
          <w:lang w:val="en-GB"/>
        </w:rPr>
        <w:t>PRACH power control</w:t>
      </w:r>
    </w:p>
    <w:p w14:paraId="12293F31" w14:textId="0FEDC02B" w:rsidR="0043683C" w:rsidRDefault="00616600" w:rsidP="003D5D12">
      <w:pPr>
        <w:jc w:val="both"/>
      </w:pPr>
      <w:r>
        <w:t>According</w:t>
      </w:r>
      <w:r>
        <w:rPr>
          <w:rFonts w:hint="eastAsia"/>
        </w:rPr>
        <w:t xml:space="preserve"> to the following agreement, further discussion on power ramping after RO type </w:t>
      </w:r>
      <w:r>
        <w:t>switching</w:t>
      </w:r>
      <w:r>
        <w:rPr>
          <w:rFonts w:hint="eastAsia"/>
        </w:rPr>
        <w:t xml:space="preserve"> is needed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_Ref193291296 \r \h</w:instrText>
      </w:r>
      <w:r>
        <w:instrText xml:space="preserve"> </w:instrText>
      </w:r>
      <w:r>
        <w:fldChar w:fldCharType="separate"/>
      </w:r>
      <w:r>
        <w:t>[2]</w:t>
      </w:r>
      <w:r>
        <w:fldChar w:fldCharType="end"/>
      </w:r>
      <w:r>
        <w:rPr>
          <w:rFonts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3683C" w14:paraId="47B71264" w14:textId="77777777" w:rsidTr="0043683C">
        <w:tc>
          <w:tcPr>
            <w:tcW w:w="9286" w:type="dxa"/>
          </w:tcPr>
          <w:p w14:paraId="55495B12" w14:textId="77777777" w:rsidR="0043683C" w:rsidRPr="00A150CC" w:rsidRDefault="0043683C" w:rsidP="0043683C">
            <w:pPr>
              <w:rPr>
                <w:b/>
                <w:bCs/>
              </w:rPr>
            </w:pPr>
            <w:r w:rsidRPr="00A150CC">
              <w:rPr>
                <w:b/>
                <w:bCs/>
                <w:highlight w:val="green"/>
              </w:rPr>
              <w:t>Agreement</w:t>
            </w:r>
          </w:p>
          <w:p w14:paraId="7A37AC15" w14:textId="77777777" w:rsidR="0043683C" w:rsidRPr="00481EA0" w:rsidRDefault="0043683C" w:rsidP="0043683C">
            <w:pPr>
              <w:rPr>
                <w:szCs w:val="21"/>
              </w:rPr>
            </w:pPr>
            <w:r w:rsidRPr="00481EA0">
              <w:rPr>
                <w:rFonts w:hint="eastAsia"/>
                <w:szCs w:val="21"/>
              </w:rPr>
              <w:t xml:space="preserve">Consider the </w:t>
            </w:r>
            <w:r w:rsidRPr="00481EA0">
              <w:rPr>
                <w:szCs w:val="21"/>
              </w:rPr>
              <w:t>following</w:t>
            </w:r>
            <w:r w:rsidRPr="00481EA0">
              <w:rPr>
                <w:rFonts w:hint="eastAsia"/>
                <w:szCs w:val="21"/>
              </w:rPr>
              <w:t xml:space="preserve"> alternatives about power ramping </w:t>
            </w:r>
            <w:bookmarkStart w:id="11" w:name="OLE_LINK7"/>
            <w:r w:rsidRPr="00481EA0">
              <w:rPr>
                <w:szCs w:val="21"/>
              </w:rPr>
              <w:t>when</w:t>
            </w:r>
            <w:r w:rsidRPr="00481EA0">
              <w:rPr>
                <w:rFonts w:hint="eastAsia"/>
                <w:szCs w:val="21"/>
              </w:rPr>
              <w:t xml:space="preserve"> </w:t>
            </w:r>
            <w:bookmarkStart w:id="12" w:name="OLE_LINK8"/>
            <w:bookmarkStart w:id="13" w:name="OLE_LINK9"/>
            <w:r w:rsidRPr="00481EA0">
              <w:rPr>
                <w:rFonts w:hint="eastAsia"/>
                <w:szCs w:val="21"/>
              </w:rPr>
              <w:t xml:space="preserve">a </w:t>
            </w:r>
            <w:bookmarkStart w:id="14" w:name="OLE_LINK10"/>
            <w:bookmarkStart w:id="15" w:name="OLE_LINK11"/>
            <w:r w:rsidRPr="00481EA0">
              <w:rPr>
                <w:rFonts w:hint="eastAsia"/>
                <w:szCs w:val="21"/>
              </w:rPr>
              <w:t xml:space="preserve">SBFD-aware UE </w:t>
            </w:r>
            <w:r w:rsidRPr="00481EA0">
              <w:rPr>
                <w:szCs w:val="21"/>
              </w:rPr>
              <w:t>switch</w:t>
            </w:r>
            <w:r w:rsidRPr="00481EA0">
              <w:rPr>
                <w:rFonts w:hint="eastAsia"/>
                <w:szCs w:val="21"/>
              </w:rPr>
              <w:t xml:space="preserve">es </w:t>
            </w:r>
            <w:bookmarkEnd w:id="11"/>
            <w:r w:rsidRPr="00481EA0">
              <w:rPr>
                <w:rFonts w:hint="eastAsia"/>
                <w:szCs w:val="21"/>
              </w:rPr>
              <w:t>from additional-ROs to legacy-ROs</w:t>
            </w:r>
            <w:bookmarkEnd w:id="12"/>
            <w:bookmarkEnd w:id="13"/>
            <w:bookmarkEnd w:id="14"/>
            <w:bookmarkEnd w:id="15"/>
            <w:r w:rsidRPr="00481EA0">
              <w:rPr>
                <w:rFonts w:hint="eastAsia"/>
                <w:szCs w:val="21"/>
              </w:rPr>
              <w:t xml:space="preserve"> and from legacy-ROs to additional-ROs (if supported) in </w:t>
            </w:r>
            <w:r w:rsidRPr="00481EA0">
              <w:rPr>
                <w:szCs w:val="21"/>
              </w:rPr>
              <w:t>PRACH transmission re-attempt in one RACH procedure</w:t>
            </w:r>
            <w:r w:rsidRPr="00481EA0">
              <w:rPr>
                <w:rFonts w:hint="eastAsia"/>
                <w:szCs w:val="21"/>
              </w:rPr>
              <w:t xml:space="preserve"> for RACH configuration O</w:t>
            </w:r>
            <w:r w:rsidRPr="00481EA0">
              <w:rPr>
                <w:szCs w:val="21"/>
              </w:rPr>
              <w:t>p</w:t>
            </w:r>
            <w:r w:rsidRPr="00481EA0">
              <w:rPr>
                <w:rFonts w:hint="eastAsia"/>
                <w:szCs w:val="21"/>
              </w:rPr>
              <w:t>tion 1 and O</w:t>
            </w:r>
            <w:r w:rsidRPr="00481EA0">
              <w:rPr>
                <w:szCs w:val="21"/>
              </w:rPr>
              <w:t>p</w:t>
            </w:r>
            <w:r w:rsidRPr="00481EA0">
              <w:rPr>
                <w:rFonts w:hint="eastAsia"/>
                <w:szCs w:val="21"/>
              </w:rPr>
              <w:t>tion 2.</w:t>
            </w:r>
          </w:p>
          <w:p w14:paraId="44D1AD12" w14:textId="77777777" w:rsidR="0043683C" w:rsidRPr="00481EA0" w:rsidRDefault="0043683C" w:rsidP="0043683C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sz w:val="21"/>
                <w:szCs w:val="21"/>
              </w:rPr>
            </w:pPr>
            <w:r w:rsidRPr="00481EA0">
              <w:rPr>
                <w:rFonts w:hint="eastAsia"/>
                <w:sz w:val="21"/>
                <w:szCs w:val="21"/>
              </w:rPr>
              <w:t>Alt-1: Increase the power ramping counter.</w:t>
            </w:r>
          </w:p>
          <w:p w14:paraId="3AE966BA" w14:textId="77777777" w:rsidR="0043683C" w:rsidRPr="00481EA0" w:rsidRDefault="0043683C" w:rsidP="0043683C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  <w:rPr>
                <w:sz w:val="21"/>
                <w:szCs w:val="21"/>
              </w:rPr>
            </w:pPr>
            <w:r w:rsidRPr="00481EA0">
              <w:rPr>
                <w:rFonts w:hint="eastAsia"/>
                <w:sz w:val="21"/>
                <w:szCs w:val="21"/>
              </w:rPr>
              <w:t xml:space="preserve">FFS </w:t>
            </w:r>
            <w:r w:rsidRPr="00481EA0">
              <w:rPr>
                <w:sz w:val="21"/>
                <w:szCs w:val="21"/>
              </w:rPr>
              <w:t>whether</w:t>
            </w:r>
            <w:r w:rsidRPr="00481EA0">
              <w:rPr>
                <w:rFonts w:hint="eastAsia"/>
                <w:sz w:val="21"/>
                <w:szCs w:val="21"/>
              </w:rPr>
              <w:t xml:space="preserve"> to </w:t>
            </w:r>
            <w:r w:rsidRPr="00481EA0">
              <w:rPr>
                <w:sz w:val="21"/>
                <w:szCs w:val="21"/>
              </w:rPr>
              <w:t>introduce</w:t>
            </w:r>
            <w:r w:rsidRPr="00481EA0">
              <w:rPr>
                <w:rFonts w:hint="eastAsia"/>
                <w:sz w:val="21"/>
                <w:szCs w:val="21"/>
              </w:rPr>
              <w:t xml:space="preserve"> a power offset to </w:t>
            </w:r>
            <w:r w:rsidRPr="00481EA0">
              <w:rPr>
                <w:rFonts w:cstheme="minorHAnsi"/>
                <w:sz w:val="21"/>
                <w:szCs w:val="21"/>
              </w:rPr>
              <w:t>compensate</w:t>
            </w:r>
            <w:r w:rsidRPr="00481EA0">
              <w:rPr>
                <w:rFonts w:cstheme="minorHAnsi" w:hint="eastAsia"/>
                <w:sz w:val="21"/>
                <w:szCs w:val="21"/>
              </w:rPr>
              <w:t xml:space="preserve"> the power ramping difference for RACH configuration Option 2.</w:t>
            </w:r>
          </w:p>
          <w:p w14:paraId="2716C996" w14:textId="77777777" w:rsidR="0043683C" w:rsidRPr="00481EA0" w:rsidRDefault="0043683C" w:rsidP="0043683C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sz w:val="21"/>
                <w:szCs w:val="21"/>
              </w:rPr>
            </w:pPr>
            <w:r w:rsidRPr="00481EA0">
              <w:rPr>
                <w:rFonts w:hint="eastAsia"/>
                <w:sz w:val="21"/>
                <w:szCs w:val="21"/>
              </w:rPr>
              <w:t>Alt-2: Reset the power ramping.</w:t>
            </w:r>
          </w:p>
          <w:p w14:paraId="3E5E6E37" w14:textId="1CA166AA" w:rsidR="0043683C" w:rsidRPr="0043683C" w:rsidRDefault="0043683C" w:rsidP="0043683C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sz w:val="21"/>
                <w:szCs w:val="21"/>
              </w:rPr>
            </w:pPr>
            <w:r w:rsidRPr="00E30441">
              <w:rPr>
                <w:sz w:val="21"/>
                <w:szCs w:val="21"/>
                <w:highlight w:val="yellow"/>
              </w:rPr>
              <w:lastRenderedPageBreak/>
              <w:t>N</w:t>
            </w:r>
            <w:r w:rsidRPr="00E30441">
              <w:rPr>
                <w:rFonts w:hint="eastAsia"/>
                <w:sz w:val="21"/>
                <w:szCs w:val="21"/>
                <w:highlight w:val="yellow"/>
              </w:rPr>
              <w:t>ote:</w:t>
            </w:r>
            <w:r w:rsidRPr="00481EA0">
              <w:rPr>
                <w:rFonts w:hint="eastAsia"/>
                <w:sz w:val="21"/>
                <w:szCs w:val="21"/>
              </w:rPr>
              <w:t xml:space="preserve"> different alternatives can be applied for different RACH configuration options.</w:t>
            </w:r>
          </w:p>
        </w:tc>
      </w:tr>
    </w:tbl>
    <w:p w14:paraId="1C034365" w14:textId="77777777" w:rsidR="0043683C" w:rsidRDefault="0043683C" w:rsidP="003D5D12">
      <w:pPr>
        <w:jc w:val="both"/>
        <w:rPr>
          <w:lang w:val="en-GB"/>
        </w:rPr>
      </w:pPr>
    </w:p>
    <w:p w14:paraId="3A662E6D" w14:textId="1BBB4D0A" w:rsidR="00616600" w:rsidRDefault="00616600" w:rsidP="003D5D12">
      <w:pPr>
        <w:jc w:val="both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irstly, there is no obvious motivation to independently define the power ramping behaviour when </w:t>
      </w:r>
      <w:r w:rsidRPr="00481EA0">
        <w:rPr>
          <w:rFonts w:hint="eastAsia"/>
          <w:szCs w:val="21"/>
        </w:rPr>
        <w:t>a</w:t>
      </w:r>
      <w:r w:rsidR="00BB2CD1">
        <w:rPr>
          <w:rFonts w:hint="eastAsia"/>
          <w:szCs w:val="21"/>
        </w:rPr>
        <w:t>n</w:t>
      </w:r>
      <w:r w:rsidRPr="00481EA0">
        <w:rPr>
          <w:rFonts w:hint="eastAsia"/>
          <w:szCs w:val="21"/>
        </w:rPr>
        <w:t xml:space="preserve"> SBFD-aware UE </w:t>
      </w:r>
      <w:r w:rsidRPr="00481EA0">
        <w:rPr>
          <w:szCs w:val="21"/>
        </w:rPr>
        <w:t>switch</w:t>
      </w:r>
      <w:r w:rsidRPr="00481EA0">
        <w:rPr>
          <w:rFonts w:hint="eastAsia"/>
          <w:szCs w:val="21"/>
        </w:rPr>
        <w:t xml:space="preserve">es </w:t>
      </w:r>
      <w:r>
        <w:rPr>
          <w:rFonts w:hint="eastAsia"/>
          <w:szCs w:val="21"/>
        </w:rPr>
        <w:t xml:space="preserve">RO type </w:t>
      </w:r>
      <w:r>
        <w:rPr>
          <w:rFonts w:hint="eastAsia"/>
          <w:lang w:val="en-GB"/>
        </w:rPr>
        <w:t>for RACH configuration Option 1 and Option2.</w:t>
      </w:r>
      <w:r w:rsidR="00971F70">
        <w:rPr>
          <w:rFonts w:hint="eastAsia"/>
          <w:lang w:val="en-GB"/>
        </w:rPr>
        <w:t xml:space="preserve"> </w:t>
      </w:r>
      <w:r w:rsidR="00BB2CD1">
        <w:rPr>
          <w:rFonts w:hint="eastAsia"/>
          <w:lang w:val="en-GB"/>
        </w:rPr>
        <w:t>A u</w:t>
      </w:r>
      <w:r w:rsidR="00971F70">
        <w:rPr>
          <w:rFonts w:hint="eastAsia"/>
          <w:lang w:val="en-GB"/>
        </w:rPr>
        <w:t>nified alternative should be applied for both RACH configuration options.</w:t>
      </w:r>
    </w:p>
    <w:p w14:paraId="6C342F45" w14:textId="5ED19C65" w:rsidR="00F0625E" w:rsidRPr="00DD4C58" w:rsidRDefault="005D56CE" w:rsidP="003D5D12">
      <w:pPr>
        <w:jc w:val="both"/>
        <w:rPr>
          <w:lang w:val="en-GB"/>
        </w:rPr>
      </w:pPr>
      <w:r>
        <w:rPr>
          <w:lang w:val="en-GB"/>
        </w:rPr>
        <w:t>S</w:t>
      </w:r>
      <w:r>
        <w:rPr>
          <w:rFonts w:hint="eastAsia"/>
          <w:lang w:val="en-GB"/>
        </w:rPr>
        <w:t>witching RO type is to improve the</w:t>
      </w:r>
      <w:r w:rsidRPr="005D56CE">
        <w:t xml:space="preserve"> </w:t>
      </w:r>
      <w:r w:rsidRPr="005D56CE">
        <w:rPr>
          <w:lang w:val="en-GB"/>
        </w:rPr>
        <w:t>success</w:t>
      </w:r>
      <w:r>
        <w:rPr>
          <w:rFonts w:hint="eastAsia"/>
          <w:lang w:val="en-GB"/>
        </w:rPr>
        <w:t xml:space="preserve"> probability of random access, and so is power ramping. </w:t>
      </w:r>
      <w:r w:rsidR="00A06EA9">
        <w:rPr>
          <w:lang w:val="en-GB"/>
        </w:rPr>
        <w:t>H</w:t>
      </w:r>
      <w:r w:rsidR="00A06EA9">
        <w:rPr>
          <w:rFonts w:hint="eastAsia"/>
          <w:lang w:val="en-GB"/>
        </w:rPr>
        <w:t>ence, reset</w:t>
      </w:r>
      <w:r w:rsidR="00BB2CD1">
        <w:rPr>
          <w:rFonts w:hint="eastAsia"/>
          <w:lang w:val="en-GB"/>
        </w:rPr>
        <w:t>ting</w:t>
      </w:r>
      <w:r w:rsidR="00A06EA9">
        <w:rPr>
          <w:rFonts w:hint="eastAsia"/>
          <w:lang w:val="en-GB"/>
        </w:rPr>
        <w:t xml:space="preserve"> the power ramping i.e. Alt-2 is not preferred since lower transmission power may cause random access failure. </w:t>
      </w:r>
      <w:r w:rsidR="00F0625E">
        <w:rPr>
          <w:lang w:val="en-GB"/>
        </w:rPr>
        <w:t>F</w:t>
      </w:r>
      <w:r w:rsidR="00F0625E">
        <w:rPr>
          <w:rFonts w:hint="eastAsia"/>
          <w:lang w:val="en-GB"/>
        </w:rPr>
        <w:t>or Alt-1, a power offset should be introduced to</w:t>
      </w:r>
      <w:r w:rsidR="00F0625E" w:rsidRPr="00F0625E">
        <w:rPr>
          <w:rFonts w:cstheme="minorHAnsi"/>
          <w:sz w:val="21"/>
          <w:szCs w:val="21"/>
        </w:rPr>
        <w:t xml:space="preserve"> </w:t>
      </w:r>
      <w:r w:rsidR="00F0625E" w:rsidRPr="00481EA0">
        <w:rPr>
          <w:rFonts w:cstheme="minorHAnsi"/>
          <w:sz w:val="21"/>
          <w:szCs w:val="21"/>
        </w:rPr>
        <w:t>compensate</w:t>
      </w:r>
      <w:r w:rsidR="00F0625E" w:rsidRPr="00481EA0">
        <w:rPr>
          <w:rFonts w:cstheme="minorHAnsi" w:hint="eastAsia"/>
          <w:sz w:val="21"/>
          <w:szCs w:val="21"/>
        </w:rPr>
        <w:t xml:space="preserve"> </w:t>
      </w:r>
      <w:r w:rsidR="00BB2CD1">
        <w:rPr>
          <w:rFonts w:cstheme="minorHAnsi" w:hint="eastAsia"/>
          <w:sz w:val="21"/>
          <w:szCs w:val="21"/>
        </w:rPr>
        <w:t xml:space="preserve">for </w:t>
      </w:r>
      <w:r w:rsidR="00F0625E" w:rsidRPr="00481EA0">
        <w:rPr>
          <w:rFonts w:cstheme="minorHAnsi" w:hint="eastAsia"/>
          <w:sz w:val="21"/>
          <w:szCs w:val="21"/>
        </w:rPr>
        <w:t>the power ramping difference for RACH configuration Option 2</w:t>
      </w:r>
      <w:r w:rsidR="00F0625E">
        <w:rPr>
          <w:rFonts w:cstheme="minorHAnsi" w:hint="eastAsia"/>
          <w:sz w:val="21"/>
          <w:szCs w:val="21"/>
        </w:rPr>
        <w:t>,</w:t>
      </w:r>
      <w:r w:rsidR="00F0625E">
        <w:rPr>
          <w:rFonts w:hint="eastAsia"/>
          <w:lang w:val="en-GB"/>
        </w:rPr>
        <w:t xml:space="preserve"> so that the transmission power</w:t>
      </w:r>
      <w:r w:rsidR="00DD4C58">
        <w:rPr>
          <w:rFonts w:hint="eastAsia"/>
          <w:lang w:val="en-GB"/>
        </w:rPr>
        <w:t xml:space="preserve"> </w:t>
      </w:r>
      <w:r w:rsidR="00F0625E">
        <w:rPr>
          <w:rFonts w:hint="eastAsia"/>
          <w:lang w:val="en-GB"/>
        </w:rPr>
        <w:t xml:space="preserve">is </w:t>
      </w:r>
      <w:r w:rsidR="00DD4C58">
        <w:rPr>
          <w:rFonts w:hint="eastAsia"/>
          <w:lang w:val="en-GB"/>
        </w:rPr>
        <w:t xml:space="preserve">always </w:t>
      </w:r>
      <w:r w:rsidR="00F0625E">
        <w:rPr>
          <w:rFonts w:hint="eastAsia"/>
          <w:lang w:val="en-GB"/>
        </w:rPr>
        <w:t xml:space="preserve">higher than </w:t>
      </w:r>
      <w:r w:rsidR="00DD4C58">
        <w:rPr>
          <w:rFonts w:hint="eastAsia"/>
          <w:lang w:val="en-GB"/>
        </w:rPr>
        <w:t xml:space="preserve">before switching. </w:t>
      </w:r>
      <w:r w:rsidR="00DD4C58">
        <w:rPr>
          <w:lang w:val="en-GB"/>
        </w:rPr>
        <w:t>T</w:t>
      </w:r>
      <w:r w:rsidR="00DD4C58">
        <w:rPr>
          <w:rFonts w:hint="eastAsia"/>
          <w:lang w:val="en-GB"/>
        </w:rPr>
        <w:t xml:space="preserve">he definition of the power offset can be similar as that for 2-step RACH </w:t>
      </w:r>
      <w:proofErr w:type="spellStart"/>
      <w:r w:rsidR="00DD4C58">
        <w:rPr>
          <w:rFonts w:hint="eastAsia"/>
          <w:lang w:val="en-GB"/>
        </w:rPr>
        <w:t>fallback</w:t>
      </w:r>
      <w:proofErr w:type="spellEnd"/>
      <w:r w:rsidR="00DD4C58">
        <w:rPr>
          <w:rFonts w:hint="eastAsia"/>
          <w:lang w:val="en-GB"/>
        </w:rPr>
        <w:t xml:space="preserve"> to 4-step RACH, e.g. </w:t>
      </w:r>
      <w:r w:rsidR="00DD4C58" w:rsidRPr="0043683C">
        <w:rPr>
          <w:lang w:val="en-GB"/>
        </w:rPr>
        <w:t>(PREAMBLE_POWER_RAMPING_COUNTER</w:t>
      </w:r>
      <w:r w:rsidR="001850E9">
        <w:rPr>
          <w:rFonts w:hint="eastAsia"/>
          <w:lang w:val="en-GB"/>
        </w:rPr>
        <w:t xml:space="preserve"> </w:t>
      </w:r>
      <w:r w:rsidR="00DD4C58" w:rsidRPr="0043683C">
        <w:rPr>
          <w:lang w:val="en-GB"/>
        </w:rPr>
        <w:t>-</w:t>
      </w:r>
      <w:r w:rsidR="001850E9">
        <w:rPr>
          <w:rFonts w:hint="eastAsia"/>
          <w:lang w:val="en-GB"/>
        </w:rPr>
        <w:t xml:space="preserve"> </w:t>
      </w:r>
      <w:r w:rsidR="00DD4C58" w:rsidRPr="0043683C">
        <w:rPr>
          <w:lang w:val="en-GB"/>
        </w:rPr>
        <w:t>1)</w:t>
      </w:r>
      <w:r w:rsidR="001850E9">
        <w:rPr>
          <w:rFonts w:hint="eastAsia"/>
          <w:lang w:val="en-GB"/>
        </w:rPr>
        <w:t xml:space="preserve"> </w:t>
      </w:r>
      <w:r w:rsidR="00DD4C58" w:rsidRPr="0043683C">
        <w:rPr>
          <w:lang w:val="en-GB"/>
        </w:rPr>
        <w:t>*</w:t>
      </w:r>
      <w:r w:rsidR="001850E9">
        <w:rPr>
          <w:rFonts w:hint="eastAsia"/>
          <w:lang w:val="en-GB"/>
        </w:rPr>
        <w:t xml:space="preserve"> </w:t>
      </w:r>
      <w:r w:rsidR="00AE7503" w:rsidRPr="0043683C">
        <w:rPr>
          <w:lang w:val="en-GB"/>
        </w:rPr>
        <w:t>(PREAMBLE</w:t>
      </w:r>
      <w:r w:rsidR="00DD4C58" w:rsidRPr="0043683C">
        <w:rPr>
          <w:lang w:val="en-GB"/>
        </w:rPr>
        <w:t>_POWER_RAMPING_STEP</w:t>
      </w:r>
      <w:r w:rsidR="00DD4C58">
        <w:rPr>
          <w:rFonts w:hint="eastAsia"/>
          <w:lang w:val="en-GB"/>
        </w:rPr>
        <w:t xml:space="preserve">_SBFD </w:t>
      </w:r>
      <w:r w:rsidR="00DD4C58" w:rsidRPr="0043683C">
        <w:rPr>
          <w:lang w:val="en-GB"/>
        </w:rPr>
        <w:t>- PREAMBLE_POWER_RAMPING_STEP</w:t>
      </w:r>
      <w:r w:rsidR="00DD4C58">
        <w:rPr>
          <w:rFonts w:hint="eastAsia"/>
          <w:lang w:val="en-GB"/>
        </w:rPr>
        <w:t>)</w:t>
      </w:r>
    </w:p>
    <w:p w14:paraId="7A4751A6" w14:textId="0400E9AA" w:rsidR="009F5833" w:rsidRPr="00AE7503" w:rsidRDefault="00DD4C58" w:rsidP="003D5D12">
      <w:pPr>
        <w:jc w:val="both"/>
        <w:rPr>
          <w:b/>
          <w:szCs w:val="21"/>
        </w:rPr>
      </w:pPr>
      <w:r w:rsidRPr="00AE7503">
        <w:rPr>
          <w:b/>
          <w:lang w:val="en-GB"/>
        </w:rPr>
        <w:t>P</w:t>
      </w:r>
      <w:r w:rsidRPr="00AE7503">
        <w:rPr>
          <w:rFonts w:hint="eastAsia"/>
          <w:b/>
          <w:lang w:val="en-GB"/>
        </w:rPr>
        <w:t xml:space="preserve">roposal 2: </w:t>
      </w:r>
      <w:r w:rsidRPr="00AE7503">
        <w:rPr>
          <w:rFonts w:hint="eastAsia"/>
          <w:b/>
          <w:szCs w:val="21"/>
        </w:rPr>
        <w:t>SBFD aware UE</w:t>
      </w:r>
      <w:r w:rsidRPr="00AE7503">
        <w:rPr>
          <w:rFonts w:hint="eastAsia"/>
          <w:b/>
          <w:sz w:val="21"/>
          <w:szCs w:val="21"/>
        </w:rPr>
        <w:t xml:space="preserve"> increases the power ramping counter</w:t>
      </w:r>
      <w:r w:rsidRPr="00AE7503">
        <w:rPr>
          <w:b/>
          <w:szCs w:val="21"/>
        </w:rPr>
        <w:t xml:space="preserve"> when</w:t>
      </w:r>
      <w:r w:rsidRPr="00AE7503">
        <w:rPr>
          <w:rFonts w:hint="eastAsia"/>
          <w:b/>
          <w:szCs w:val="21"/>
        </w:rPr>
        <w:t xml:space="preserve"> </w:t>
      </w:r>
      <w:r w:rsidRPr="00AE7503">
        <w:rPr>
          <w:b/>
          <w:szCs w:val="21"/>
        </w:rPr>
        <w:t>switch</w:t>
      </w:r>
      <w:r w:rsidRPr="00AE7503">
        <w:rPr>
          <w:rFonts w:hint="eastAsia"/>
          <w:b/>
          <w:szCs w:val="21"/>
        </w:rPr>
        <w:t xml:space="preserve">ing </w:t>
      </w:r>
      <w:r w:rsidR="006D098E">
        <w:rPr>
          <w:rFonts w:hint="eastAsia"/>
          <w:b/>
          <w:szCs w:val="21"/>
        </w:rPr>
        <w:t>RO type</w:t>
      </w:r>
      <w:r w:rsidRPr="00AE7503">
        <w:rPr>
          <w:rFonts w:hint="eastAsia"/>
          <w:b/>
          <w:szCs w:val="21"/>
        </w:rPr>
        <w:t xml:space="preserve"> in </w:t>
      </w:r>
      <w:r w:rsidRPr="00AE7503">
        <w:rPr>
          <w:b/>
          <w:szCs w:val="21"/>
        </w:rPr>
        <w:t>PRACH transmission re-attempt in one RACH procedure</w:t>
      </w:r>
      <w:r w:rsidRPr="00AE7503">
        <w:rPr>
          <w:rFonts w:hint="eastAsia"/>
          <w:b/>
          <w:szCs w:val="21"/>
        </w:rPr>
        <w:t xml:space="preserve"> for RACH configuration O</w:t>
      </w:r>
      <w:r w:rsidRPr="00AE7503">
        <w:rPr>
          <w:b/>
          <w:szCs w:val="21"/>
        </w:rPr>
        <w:t>p</w:t>
      </w:r>
      <w:r w:rsidRPr="00AE7503">
        <w:rPr>
          <w:rFonts w:hint="eastAsia"/>
          <w:b/>
          <w:szCs w:val="21"/>
        </w:rPr>
        <w:t>tion 1 and O</w:t>
      </w:r>
      <w:r w:rsidRPr="00AE7503">
        <w:rPr>
          <w:b/>
          <w:szCs w:val="21"/>
        </w:rPr>
        <w:t>p</w:t>
      </w:r>
      <w:r w:rsidRPr="00AE7503">
        <w:rPr>
          <w:rFonts w:hint="eastAsia"/>
          <w:b/>
          <w:szCs w:val="21"/>
        </w:rPr>
        <w:t>tion 2</w:t>
      </w:r>
      <w:r w:rsidR="00AE7503" w:rsidRPr="00AE7503">
        <w:rPr>
          <w:rFonts w:hint="eastAsia"/>
          <w:b/>
          <w:szCs w:val="21"/>
        </w:rPr>
        <w:t>.</w:t>
      </w:r>
    </w:p>
    <w:p w14:paraId="224F194B" w14:textId="3ED98479" w:rsidR="00AE7503" w:rsidRPr="00AE7503" w:rsidRDefault="00AE7503" w:rsidP="00AE7503">
      <w:pPr>
        <w:pStyle w:val="a6"/>
        <w:numPr>
          <w:ilvl w:val="0"/>
          <w:numId w:val="101"/>
        </w:numPr>
        <w:ind w:firstLineChars="0"/>
        <w:jc w:val="both"/>
        <w:rPr>
          <w:b/>
          <w:lang w:val="en-GB"/>
        </w:rPr>
      </w:pPr>
      <w:r w:rsidRPr="00AE7503">
        <w:rPr>
          <w:b/>
          <w:lang w:val="en-GB"/>
        </w:rPr>
        <w:t>I</w:t>
      </w:r>
      <w:r w:rsidRPr="00AE7503">
        <w:rPr>
          <w:rFonts w:hint="eastAsia"/>
          <w:b/>
          <w:lang w:val="en-GB"/>
        </w:rPr>
        <w:t xml:space="preserve">ntroduce a power offset </w:t>
      </w:r>
      <w:r w:rsidRPr="00AE7503">
        <w:rPr>
          <w:b/>
          <w:lang w:val="en-GB"/>
        </w:rPr>
        <w:t xml:space="preserve">to compensate the </w:t>
      </w:r>
      <w:r>
        <w:rPr>
          <w:rFonts w:hint="eastAsia"/>
          <w:b/>
          <w:lang w:val="en-GB"/>
        </w:rPr>
        <w:t xml:space="preserve">power </w:t>
      </w:r>
      <w:r w:rsidRPr="00AE7503">
        <w:rPr>
          <w:b/>
          <w:lang w:val="en-GB"/>
        </w:rPr>
        <w:t xml:space="preserve">difference </w:t>
      </w:r>
      <w:r>
        <w:rPr>
          <w:rFonts w:hint="eastAsia"/>
          <w:b/>
          <w:lang w:val="en-GB"/>
        </w:rPr>
        <w:t xml:space="preserve">for RACH configuration Option 2, e.g. </w:t>
      </w:r>
      <w:r w:rsidR="00BB2CD1" w:rsidRPr="00586DBE">
        <w:rPr>
          <w:b/>
          <w:bCs/>
          <w:lang w:val="en-GB"/>
        </w:rPr>
        <w:t>POWER_OFFSET_SBFD</w:t>
      </w:r>
      <w:r w:rsidR="00BB2CD1">
        <w:rPr>
          <w:rFonts w:hint="eastAsia"/>
          <w:b/>
          <w:lang w:val="en-GB"/>
        </w:rPr>
        <w:t>=</w:t>
      </w:r>
      <w:r w:rsidR="00586DBE">
        <w:rPr>
          <w:rFonts w:hint="eastAsia"/>
          <w:b/>
          <w:lang w:val="en-GB"/>
        </w:rPr>
        <w:t>(</w:t>
      </w:r>
      <w:r w:rsidRPr="00AE7503">
        <w:rPr>
          <w:b/>
          <w:lang w:val="en-GB"/>
        </w:rPr>
        <w:t>PREAMBLE_POWER_RAMPING_COUNTER-1)*(PREAMBLE_POWER_RAMPING_STEP_SBFD - PREAMBLE_POWER_RAMPING_STEP)</w:t>
      </w:r>
    </w:p>
    <w:p w14:paraId="344F1F54" w14:textId="367E95F0" w:rsidR="00B7263F" w:rsidRDefault="00B7263F" w:rsidP="007671AC">
      <w:pPr>
        <w:pStyle w:val="31"/>
        <w:rPr>
          <w:lang w:val="en-GB"/>
        </w:rPr>
      </w:pPr>
      <w:r>
        <w:rPr>
          <w:rFonts w:hint="eastAsia"/>
          <w:lang w:val="en-GB"/>
        </w:rPr>
        <w:t>Msg3 PUSCH power control</w:t>
      </w:r>
      <w:r w:rsidR="00CA4C83">
        <w:rPr>
          <w:rFonts w:hint="eastAsia"/>
          <w:lang w:val="en-GB"/>
        </w:rPr>
        <w:t xml:space="preserve">  </w:t>
      </w:r>
    </w:p>
    <w:p w14:paraId="3D9B0001" w14:textId="1A550010" w:rsidR="007671AC" w:rsidRDefault="003B6B1A" w:rsidP="007671AC">
      <w:pPr>
        <w:rPr>
          <w:lang w:val="en-GB"/>
        </w:rPr>
      </w:pPr>
      <w:r>
        <w:rPr>
          <w:rFonts w:hint="eastAsia"/>
          <w:lang w:val="en-GB"/>
        </w:rPr>
        <w:t xml:space="preserve">Further study on how to determine the Msg3 PUSCH </w:t>
      </w:r>
      <w:r w:rsidRPr="00655C30">
        <w:rPr>
          <w:rFonts w:cstheme="minorHAnsi" w:hint="eastAsia"/>
          <w:bCs/>
        </w:rPr>
        <w:t xml:space="preserve">power control </w:t>
      </w:r>
      <w:r w:rsidRPr="00655C30">
        <w:rPr>
          <w:rFonts w:cstheme="minorHAnsi"/>
          <w:bCs/>
        </w:rPr>
        <w:t>in SBFD symbols and non-SBFD symbols</w:t>
      </w:r>
      <w:r>
        <w:rPr>
          <w:rFonts w:cstheme="minorHAnsi" w:hint="eastAsia"/>
          <w:bCs/>
        </w:rPr>
        <w:t xml:space="preserve"> was agreed in RAN1#119 meeting </w:t>
      </w:r>
      <w:r>
        <w:rPr>
          <w:rFonts w:cstheme="minorHAnsi"/>
          <w:bCs/>
        </w:rPr>
        <w:fldChar w:fldCharType="begin"/>
      </w:r>
      <w:r>
        <w:rPr>
          <w:rFonts w:cstheme="minorHAnsi"/>
          <w:bCs/>
        </w:rPr>
        <w:instrText xml:space="preserve"> </w:instrText>
      </w:r>
      <w:r>
        <w:rPr>
          <w:rFonts w:cstheme="minorHAnsi" w:hint="eastAsia"/>
          <w:bCs/>
        </w:rPr>
        <w:instrText>REF _Ref187340816 \r \h</w:instrText>
      </w:r>
      <w:r>
        <w:rPr>
          <w:rFonts w:cstheme="minorHAnsi"/>
          <w:bCs/>
        </w:rPr>
        <w:instrText xml:space="preserve"> </w:instrText>
      </w:r>
      <w:r>
        <w:rPr>
          <w:rFonts w:cstheme="minorHAnsi"/>
          <w:bCs/>
        </w:rPr>
      </w:r>
      <w:r>
        <w:rPr>
          <w:rFonts w:cstheme="minorHAnsi"/>
          <w:bCs/>
        </w:rPr>
        <w:fldChar w:fldCharType="separate"/>
      </w:r>
      <w:r w:rsidR="00D4547C">
        <w:rPr>
          <w:rFonts w:cstheme="minorHAnsi"/>
          <w:bCs/>
        </w:rPr>
        <w:t>[3]</w:t>
      </w:r>
      <w:r>
        <w:rPr>
          <w:rFonts w:cstheme="minorHAnsi"/>
          <w:bCs/>
        </w:rPr>
        <w:fldChar w:fldCharType="end"/>
      </w:r>
      <w:r>
        <w:rPr>
          <w:rFonts w:cstheme="minorHAnsi" w:hint="eastAsia"/>
          <w:bCs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671AC" w14:paraId="3A23C18B" w14:textId="77777777" w:rsidTr="007671AC">
        <w:tc>
          <w:tcPr>
            <w:tcW w:w="9286" w:type="dxa"/>
          </w:tcPr>
          <w:p w14:paraId="2A098E9D" w14:textId="77777777" w:rsidR="007671AC" w:rsidRPr="00655C30" w:rsidRDefault="007671AC" w:rsidP="007671AC">
            <w:pPr>
              <w:rPr>
                <w:rFonts w:cs="Times"/>
                <w:b/>
                <w:lang w:eastAsia="x-none"/>
              </w:rPr>
            </w:pPr>
            <w:r w:rsidRPr="00655C30">
              <w:rPr>
                <w:rFonts w:cs="Times"/>
                <w:b/>
                <w:highlight w:val="green"/>
                <w:lang w:eastAsia="x-none"/>
              </w:rPr>
              <w:t>Agreement</w:t>
            </w:r>
          </w:p>
          <w:p w14:paraId="4BB0D4A2" w14:textId="77777777" w:rsidR="007671AC" w:rsidRPr="00655C30" w:rsidRDefault="007671AC" w:rsidP="007671AC">
            <w:pPr>
              <w:contextualSpacing/>
              <w:rPr>
                <w:rFonts w:cstheme="minorHAnsi"/>
                <w:bCs/>
              </w:rPr>
            </w:pPr>
            <w:r w:rsidRPr="00655C30">
              <w:rPr>
                <w:rFonts w:cstheme="minorHAnsi" w:hint="eastAsia"/>
                <w:bCs/>
              </w:rPr>
              <w:t xml:space="preserve">Study how to determine </w:t>
            </w:r>
            <w:bookmarkStart w:id="16" w:name="OLE_LINK14"/>
            <w:bookmarkStart w:id="17" w:name="OLE_LINK17"/>
            <w:r w:rsidRPr="00655C30">
              <w:rPr>
                <w:rFonts w:cstheme="minorHAnsi" w:hint="eastAsia"/>
                <w:bCs/>
              </w:rPr>
              <w:t xml:space="preserve">the </w:t>
            </w:r>
            <w:r w:rsidRPr="00655C30">
              <w:rPr>
                <w:rFonts w:cstheme="minorHAnsi"/>
                <w:bCs/>
              </w:rPr>
              <w:t xml:space="preserve">Msg3 PUSCH </w:t>
            </w:r>
            <w:bookmarkStart w:id="18" w:name="OLE_LINK12"/>
            <w:bookmarkStart w:id="19" w:name="OLE_LINK13"/>
            <w:r w:rsidRPr="00655C30">
              <w:rPr>
                <w:rFonts w:cstheme="minorHAnsi" w:hint="eastAsia"/>
                <w:bCs/>
              </w:rPr>
              <w:t>power control</w:t>
            </w:r>
            <w:bookmarkEnd w:id="16"/>
            <w:bookmarkEnd w:id="17"/>
            <w:r w:rsidRPr="00655C30">
              <w:rPr>
                <w:rFonts w:cstheme="minorHAnsi" w:hint="eastAsia"/>
                <w:bCs/>
              </w:rPr>
              <w:t xml:space="preserve"> </w:t>
            </w:r>
            <w:r w:rsidRPr="00655C30">
              <w:rPr>
                <w:rFonts w:cstheme="minorHAnsi"/>
                <w:bCs/>
              </w:rPr>
              <w:t>in SBFD symbols and non-SBFD symbols</w:t>
            </w:r>
            <w:bookmarkEnd w:id="18"/>
            <w:bookmarkEnd w:id="19"/>
            <w:r w:rsidRPr="00655C30">
              <w:rPr>
                <w:rFonts w:cstheme="minorHAnsi" w:hint="eastAsia"/>
                <w:bCs/>
              </w:rPr>
              <w:t xml:space="preserve"> based on at least the following parameters.</w:t>
            </w:r>
          </w:p>
          <w:p w14:paraId="7077AC8E" w14:textId="565BDACA" w:rsidR="007671AC" w:rsidRPr="007671AC" w:rsidRDefault="007671AC" w:rsidP="007671AC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  <w:rPr>
                <w:rFonts w:cstheme="minorHAnsi"/>
                <w:bCs/>
                <w:szCs w:val="21"/>
              </w:rPr>
            </w:pPr>
            <w:bookmarkStart w:id="20" w:name="OLE_LINK24"/>
            <w:bookmarkStart w:id="21" w:name="OLE_LINK25"/>
            <w:proofErr w:type="spellStart"/>
            <w:r w:rsidRPr="00655C30">
              <w:rPr>
                <w:rFonts w:cstheme="minorHAnsi"/>
                <w:bCs/>
                <w:i/>
                <w:iCs/>
              </w:rPr>
              <w:t>preambleReceivedTargetPower</w:t>
            </w:r>
            <w:bookmarkEnd w:id="20"/>
            <w:bookmarkEnd w:id="21"/>
            <w:proofErr w:type="spellEnd"/>
            <w:r w:rsidRPr="00655C30">
              <w:rPr>
                <w:rFonts w:cstheme="minorHAnsi" w:hint="eastAsia"/>
                <w:bCs/>
                <w:i/>
                <w:iCs/>
              </w:rPr>
              <w:t xml:space="preserve">, </w:t>
            </w:r>
            <w:bookmarkStart w:id="22" w:name="OLE_LINK27"/>
            <w:bookmarkStart w:id="23" w:name="OLE_LINK28"/>
            <w:r w:rsidRPr="00655C30">
              <w:rPr>
                <w:rFonts w:cstheme="minorHAnsi"/>
                <w:bCs/>
                <w:i/>
                <w:iCs/>
              </w:rPr>
              <w:t>msg3-DeltaPreamble</w:t>
            </w:r>
            <w:r w:rsidRPr="00655C30">
              <w:rPr>
                <w:rFonts w:cstheme="minorHAnsi" w:hint="eastAsia"/>
                <w:bCs/>
              </w:rPr>
              <w:t>/</w:t>
            </w:r>
            <w:proofErr w:type="spellStart"/>
            <w:r w:rsidRPr="00655C30">
              <w:rPr>
                <w:rFonts w:cstheme="minorHAnsi"/>
                <w:bCs/>
                <w:i/>
                <w:iCs/>
              </w:rPr>
              <w:t>deltaPreamble</w:t>
            </w:r>
            <w:bookmarkEnd w:id="22"/>
            <w:bookmarkEnd w:id="23"/>
            <w:proofErr w:type="spellEnd"/>
            <w:r w:rsidRPr="00655C30">
              <w:rPr>
                <w:rFonts w:cstheme="minorHAnsi" w:hint="eastAsia"/>
                <w:bCs/>
              </w:rPr>
              <w:t>,</w:t>
            </w:r>
            <w:r w:rsidRPr="00655C30">
              <w:rPr>
                <w:rFonts w:ascii="Helvetica-Bold" w:hAnsi="Helvetica-Bold"/>
                <w:bCs/>
                <w:color w:val="000000"/>
              </w:rPr>
              <w:t xml:space="preserve"> </w:t>
            </w:r>
            <w:r w:rsidRPr="00655C30">
              <w:rPr>
                <w:rFonts w:cstheme="minorHAnsi"/>
                <w:bCs/>
              </w:rPr>
              <w:t>TPC Command</w:t>
            </w:r>
            <w:r w:rsidRPr="00655C30">
              <w:rPr>
                <w:rFonts w:cstheme="minorHAnsi" w:hint="eastAsia"/>
                <w:bCs/>
              </w:rPr>
              <w:t xml:space="preserve"> </w:t>
            </w:r>
            <w:r w:rsidRPr="00655C30">
              <w:rPr>
                <w:bCs/>
                <w:noProof/>
                <w:position w:val="-12"/>
              </w:rPr>
              <w:drawing>
                <wp:inline distT="0" distB="0" distL="0" distR="0" wp14:anchorId="1F76BAB8" wp14:editId="28E5E150">
                  <wp:extent cx="563880" cy="201930"/>
                  <wp:effectExtent l="0" t="0" r="7620" b="7620"/>
                  <wp:docPr id="97846802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5C30">
              <w:rPr>
                <w:rFonts w:cstheme="minorHAnsi" w:hint="eastAsia"/>
                <w:bCs/>
              </w:rPr>
              <w:t>in RAR</w:t>
            </w:r>
          </w:p>
        </w:tc>
      </w:tr>
    </w:tbl>
    <w:p w14:paraId="188B7399" w14:textId="77777777" w:rsidR="007671AC" w:rsidRDefault="007671AC" w:rsidP="007671AC">
      <w:pPr>
        <w:rPr>
          <w:lang w:val="en-GB"/>
        </w:rPr>
      </w:pPr>
    </w:p>
    <w:p w14:paraId="57670279" w14:textId="55D0B2B3" w:rsidR="00D70F31" w:rsidRDefault="00D70F31" w:rsidP="007671AC">
      <w:pPr>
        <w:rPr>
          <w:lang w:val="en-GB"/>
        </w:rPr>
      </w:pPr>
      <w:r>
        <w:t>T</w:t>
      </w:r>
      <w:r>
        <w:rPr>
          <w:rFonts w:hint="eastAsia"/>
        </w:rPr>
        <w:t xml:space="preserve">he transmission power for a PUSCH in transmission occasion </w:t>
      </w:r>
      <w:proofErr w:type="spellStart"/>
      <w:r w:rsidRPr="001F3308">
        <w:rPr>
          <w:rFonts w:hint="eastAsia"/>
          <w:i/>
        </w:rPr>
        <w:t>i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determined as following</w:t>
      </w:r>
      <w:r w:rsidR="00E3012B">
        <w:rPr>
          <w:rFonts w:hint="eastAsia"/>
        </w:rPr>
        <w:t xml:space="preserve"> </w:t>
      </w:r>
      <w:r w:rsidR="00E3012B">
        <w:fldChar w:fldCharType="begin"/>
      </w:r>
      <w:r w:rsidR="00E3012B">
        <w:instrText xml:space="preserve"> </w:instrText>
      </w:r>
      <w:r w:rsidR="00E3012B">
        <w:rPr>
          <w:rFonts w:hint="eastAsia"/>
        </w:rPr>
        <w:instrText>REF _Ref187430288 \n \h</w:instrText>
      </w:r>
      <w:r w:rsidR="00E3012B">
        <w:instrText xml:space="preserve"> </w:instrText>
      </w:r>
      <w:r w:rsidR="00E3012B">
        <w:fldChar w:fldCharType="separate"/>
      </w:r>
      <w:r w:rsidR="00D4547C">
        <w:t>[4]</w:t>
      </w:r>
      <w:r w:rsidR="00E3012B">
        <w:fldChar w:fldCharType="end"/>
      </w:r>
      <w:r>
        <w:rPr>
          <w:rFonts w:hint="eastAsia"/>
        </w:rPr>
        <w:t>:</w:t>
      </w:r>
    </w:p>
    <w:p w14:paraId="23359EAC" w14:textId="77777777" w:rsidR="00D70F31" w:rsidRPr="00FA7B7D" w:rsidRDefault="00003D2B" w:rsidP="00D70F31">
      <w:pPr>
        <w:pStyle w:val="EQ"/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l</m:t>
            </m:r>
          </m:e>
        </m:d>
        <m:r>
          <m:rPr>
            <m:sty m:val="p"/>
          </m:rPr>
          <w:rPr>
            <w:rFonts w:ascii="Cambria Math" w:hAnsi="Cambria Math"/>
          </w:rPr>
          <m:t>=min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iCs/>
                        </w:rPr>
                        <m:t>CMAX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O_PUSCH,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+10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PUSCH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d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∆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TF,</m:t>
                      </m:r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</m:t>
                  </m:r>
                </m:e>
              </m:mr>
            </m:m>
          </m:e>
        </m:d>
      </m:oMath>
      <w:r w:rsidR="00D70F31" w:rsidRPr="00FA7B7D">
        <w:t xml:space="preserve"> [dBm]</w:t>
      </w:r>
    </w:p>
    <w:p w14:paraId="69169A98" w14:textId="58352D35" w:rsidR="00D70F31" w:rsidRDefault="00322CF9" w:rsidP="007671AC">
      <w:proofErr w:type="gramStart"/>
      <w:r>
        <w:rPr>
          <w:rFonts w:hint="eastAsia"/>
          <w:lang w:val="en-GB"/>
        </w:rPr>
        <w:t>w</w:t>
      </w:r>
      <w:r w:rsidR="00D70F31">
        <w:rPr>
          <w:rFonts w:hint="eastAsia"/>
          <w:lang w:val="en-GB"/>
        </w:rPr>
        <w:t>here</w:t>
      </w:r>
      <w:proofErr w:type="gramEnd"/>
      <w:r w:rsidR="00D70F31">
        <w:rPr>
          <w:rFonts w:hint="eastAsia"/>
          <w:b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 w:rsidR="00D70F31">
        <w:rPr>
          <w:rFonts w:hint="eastAsia"/>
        </w:rPr>
        <w:t xml:space="preserve"> is </w:t>
      </w:r>
      <w:r>
        <w:rPr>
          <w:rFonts w:hint="eastAsia"/>
        </w:rPr>
        <w:t>the sum</w:t>
      </w:r>
      <w:r w:rsidRPr="00322CF9">
        <w:rPr>
          <w:rFonts w:hint="eastAsia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 w:rsidRPr="00322CF9">
        <w:t xml:space="preserve"> provided by </w:t>
      </w:r>
      <w:proofErr w:type="spellStart"/>
      <w:r w:rsidRPr="00322CF9">
        <w:rPr>
          <w:i/>
        </w:rPr>
        <w:t>preambleReceivedTargetPower</w:t>
      </w:r>
      <w:proofErr w:type="spellEnd"/>
      <w:r>
        <w:rPr>
          <w:rFonts w:hint="eastAsia"/>
        </w:rPr>
        <w:t xml:space="preserve"> and</w:t>
      </w:r>
      <w:bookmarkStart w:id="24" w:name="OLE_LINK1"/>
      <w:bookmarkStart w:id="25" w:name="OLE_LINK2"/>
      <w:r w:rsidRPr="00322CF9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bookmarkEnd w:id="24"/>
      <w:bookmarkEnd w:id="25"/>
      <w:r w:rsidRPr="00322CF9">
        <w:t xml:space="preserve"> provided by</w:t>
      </w:r>
      <w:bookmarkStart w:id="26" w:name="OLE_LINK3"/>
      <w:r w:rsidRPr="00322CF9">
        <w:rPr>
          <w:i/>
        </w:rPr>
        <w:t xml:space="preserve"> msg3-DeltaPreamble</w:t>
      </w:r>
      <w:r w:rsidRPr="00322CF9">
        <w:rPr>
          <w:i/>
          <w:lang w:val="en-GB"/>
        </w:rPr>
        <w:t xml:space="preserve"> </w:t>
      </w:r>
      <w:r w:rsidRPr="00322CF9">
        <w:rPr>
          <w:rFonts w:hint="eastAsia"/>
          <w:iCs/>
        </w:rPr>
        <w:t>or</w:t>
      </w:r>
      <w:r w:rsidRPr="00322CF9">
        <w:rPr>
          <w:rFonts w:hint="eastAsia"/>
          <w:i/>
        </w:rPr>
        <w:t xml:space="preserve"> </w:t>
      </w:r>
      <w:proofErr w:type="spellStart"/>
      <w:r w:rsidRPr="00322CF9">
        <w:rPr>
          <w:rFonts w:hint="eastAsia"/>
          <w:i/>
        </w:rPr>
        <w:t>deltaPreamble</w:t>
      </w:r>
      <w:proofErr w:type="spellEnd"/>
      <w:r w:rsidRPr="00322CF9">
        <w:rPr>
          <w:color w:val="984806" w:themeColor="accent6" w:themeShade="80"/>
        </w:rPr>
        <w:t xml:space="preserve"> </w:t>
      </w:r>
      <w:bookmarkEnd w:id="26"/>
      <w:r w:rsidRPr="00322CF9">
        <w:t>for a</w:t>
      </w:r>
      <w:r>
        <w:rPr>
          <w:rFonts w:hint="eastAsia"/>
        </w:rPr>
        <w:t>n</w:t>
      </w:r>
      <w:r w:rsidRPr="00322CF9">
        <w:t xml:space="preserve"> </w:t>
      </w:r>
      <w:r>
        <w:rPr>
          <w:rFonts w:hint="eastAsia"/>
        </w:rPr>
        <w:t xml:space="preserve">Msg3 </w:t>
      </w:r>
      <w:r w:rsidRPr="00322CF9">
        <w:t>PUSCH transmission corresponding to a RAR UL grant</w:t>
      </w:r>
      <w:r>
        <w:rPr>
          <w:rFonts w:hint="eastAsia"/>
        </w:rPr>
        <w:t>.</w:t>
      </w:r>
    </w:p>
    <w:p w14:paraId="4DA6C249" w14:textId="7DF1F6B8" w:rsidR="0043683C" w:rsidRDefault="000A7285" w:rsidP="008D5834">
      <w:pPr>
        <w:jc w:val="both"/>
      </w:pPr>
      <w:r>
        <w:t>I</w:t>
      </w:r>
      <w:r>
        <w:rPr>
          <w:rFonts w:hint="eastAsia"/>
        </w:rPr>
        <w:t>t needs to discuss the remaining issue on the determination of target power for Msg3 PUSCH transmission when</w:t>
      </w:r>
      <w:r w:rsidR="00CD2DC0">
        <w:rPr>
          <w:rFonts w:hint="eastAsia"/>
        </w:rPr>
        <w:t xml:space="preserve"> </w:t>
      </w:r>
      <w:r>
        <w:rPr>
          <w:bCs/>
        </w:rPr>
        <w:t xml:space="preserve">separate </w:t>
      </w:r>
      <w:proofErr w:type="spellStart"/>
      <w:r>
        <w:rPr>
          <w:rFonts w:cstheme="minorHAnsi"/>
          <w:bCs/>
          <w:i/>
          <w:iCs/>
        </w:rPr>
        <w:t>preambleReceivedTargetPower</w:t>
      </w:r>
      <w:proofErr w:type="spellEnd"/>
      <w:r>
        <w:rPr>
          <w:rFonts w:cstheme="minorHAnsi"/>
          <w:bCs/>
        </w:rPr>
        <w:t xml:space="preserve"> for </w:t>
      </w:r>
      <w:r>
        <w:rPr>
          <w:bCs/>
        </w:rPr>
        <w:t>additional</w:t>
      </w:r>
      <w:r>
        <w:rPr>
          <w:rFonts w:hint="eastAsia"/>
          <w:bCs/>
        </w:rPr>
        <w:t xml:space="preserve"> </w:t>
      </w:r>
      <w:r>
        <w:rPr>
          <w:bCs/>
        </w:rPr>
        <w:t xml:space="preserve">ROs </w:t>
      </w:r>
      <w:r w:rsidR="000F1E56">
        <w:rPr>
          <w:rFonts w:hint="eastAsia"/>
          <w:bCs/>
        </w:rPr>
        <w:t xml:space="preserve">is </w:t>
      </w:r>
      <w:r>
        <w:rPr>
          <w:bCs/>
        </w:rPr>
        <w:t xml:space="preserve">configured for RACH configuration Option </w:t>
      </w:r>
      <w:r>
        <w:rPr>
          <w:rFonts w:hint="eastAsia"/>
          <w:bCs/>
        </w:rPr>
        <w:t>2</w:t>
      </w:r>
      <w:r w:rsidR="004C6F7B">
        <w:rPr>
          <w:rFonts w:hint="eastAsia"/>
          <w:bCs/>
        </w:rPr>
        <w:t xml:space="preserve"> </w:t>
      </w:r>
      <w:r w:rsidR="004C6F7B">
        <w:rPr>
          <w:bCs/>
        </w:rPr>
        <w:fldChar w:fldCharType="begin"/>
      </w:r>
      <w:r w:rsidR="004C6F7B">
        <w:rPr>
          <w:bCs/>
        </w:rPr>
        <w:instrText xml:space="preserve"> </w:instrText>
      </w:r>
      <w:r w:rsidR="004C6F7B">
        <w:rPr>
          <w:rFonts w:hint="eastAsia"/>
          <w:bCs/>
        </w:rPr>
        <w:instrText>REF _Ref193291296 \r \h</w:instrText>
      </w:r>
      <w:r w:rsidR="004C6F7B">
        <w:rPr>
          <w:bCs/>
        </w:rPr>
        <w:instrText xml:space="preserve"> </w:instrText>
      </w:r>
      <w:r w:rsidR="004C6F7B">
        <w:rPr>
          <w:bCs/>
        </w:rPr>
      </w:r>
      <w:r w:rsidR="004C6F7B">
        <w:rPr>
          <w:bCs/>
        </w:rPr>
        <w:fldChar w:fldCharType="separate"/>
      </w:r>
      <w:r w:rsidR="004C6F7B">
        <w:rPr>
          <w:bCs/>
        </w:rPr>
        <w:t>[2]</w:t>
      </w:r>
      <w:r w:rsidR="004C6F7B">
        <w:rPr>
          <w:bCs/>
        </w:rPr>
        <w:fldChar w:fldCharType="end"/>
      </w:r>
      <w:r>
        <w:rPr>
          <w:rFonts w:hint="eastAsia"/>
          <w:bCs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3683C" w14:paraId="3FA3369F" w14:textId="77777777" w:rsidTr="0043683C">
        <w:tc>
          <w:tcPr>
            <w:tcW w:w="9286" w:type="dxa"/>
          </w:tcPr>
          <w:p w14:paraId="5F1CC54E" w14:textId="77777777" w:rsidR="0043683C" w:rsidRDefault="0043683C" w:rsidP="0043683C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DCA3B77" w14:textId="77777777" w:rsidR="0043683C" w:rsidRDefault="0043683C" w:rsidP="0043683C">
            <w:pPr>
              <w:rPr>
                <w:bCs/>
              </w:rPr>
            </w:pPr>
            <w:r>
              <w:rPr>
                <w:rFonts w:cstheme="minorHAnsi"/>
                <w:bCs/>
              </w:rPr>
              <w:t xml:space="preserve">For determination of the Msg3 PUSCH transmission power and when </w:t>
            </w:r>
            <w:r>
              <w:rPr>
                <w:bCs/>
              </w:rPr>
              <w:t xml:space="preserve">separate </w:t>
            </w:r>
            <w:proofErr w:type="spellStart"/>
            <w:r>
              <w:rPr>
                <w:rFonts w:cstheme="minorHAnsi"/>
                <w:bCs/>
                <w:i/>
                <w:iCs/>
              </w:rPr>
              <w:t>preambleReceivedTargetPower</w:t>
            </w:r>
            <w:proofErr w:type="spellEnd"/>
            <w:r>
              <w:rPr>
                <w:rFonts w:cstheme="minorHAnsi"/>
                <w:bCs/>
              </w:rPr>
              <w:t xml:space="preserve"> for </w:t>
            </w:r>
            <w:r>
              <w:rPr>
                <w:bCs/>
              </w:rPr>
              <w:t xml:space="preserve">additional-ROs is configured for RACH configuration Option 1 </w:t>
            </w:r>
          </w:p>
          <w:p w14:paraId="02584749" w14:textId="77777777" w:rsidR="0043683C" w:rsidRDefault="0043683C" w:rsidP="0043683C">
            <w:pPr>
              <w:pStyle w:val="a6"/>
              <w:widowControl/>
              <w:numPr>
                <w:ilvl w:val="0"/>
                <w:numId w:val="94"/>
              </w:numPr>
              <w:overflowPunct w:val="0"/>
              <w:spacing w:after="0"/>
              <w:ind w:left="720" w:firstLineChars="0"/>
              <w:textAlignment w:val="baseline"/>
              <w:rPr>
                <w:rFonts w:cstheme="minorHAnsi"/>
                <w:bCs/>
              </w:rPr>
            </w:pPr>
            <w:proofErr w:type="spellStart"/>
            <w:r>
              <w:rPr>
                <w:rFonts w:eastAsia="MS Mincho"/>
                <w:bCs/>
                <w:i/>
                <w:iCs/>
              </w:rPr>
              <w:t>preambleReceivedTargetPower</w:t>
            </w:r>
            <w:proofErr w:type="spellEnd"/>
            <w:r>
              <w:rPr>
                <w:rFonts w:cstheme="minorHAnsi"/>
                <w:bCs/>
              </w:rPr>
              <w:t xml:space="preserve"> configured for legacy-RO is used if Msg3 PUSCH is transmitted in non-SBFD symbols;</w:t>
            </w:r>
          </w:p>
          <w:p w14:paraId="0FB36329" w14:textId="77777777" w:rsidR="0043683C" w:rsidRDefault="0043683C" w:rsidP="0043683C">
            <w:pPr>
              <w:pStyle w:val="a6"/>
              <w:widowControl/>
              <w:numPr>
                <w:ilvl w:val="0"/>
                <w:numId w:val="94"/>
              </w:numPr>
              <w:overflowPunct w:val="0"/>
              <w:spacing w:after="0"/>
              <w:ind w:left="720" w:firstLineChars="0"/>
              <w:textAlignment w:val="baseline"/>
              <w:rPr>
                <w:rFonts w:cstheme="minorHAnsi"/>
                <w:bCs/>
              </w:rPr>
            </w:pPr>
            <w:proofErr w:type="spellStart"/>
            <w:proofErr w:type="gramStart"/>
            <w:r>
              <w:rPr>
                <w:rFonts w:eastAsia="MS Mincho"/>
                <w:bCs/>
                <w:i/>
                <w:iCs/>
              </w:rPr>
              <w:t>preambleReceivedTargetPower</w:t>
            </w:r>
            <w:proofErr w:type="spellEnd"/>
            <w:proofErr w:type="gramEnd"/>
            <w:r>
              <w:rPr>
                <w:rFonts w:cstheme="minorHAnsi"/>
                <w:bCs/>
              </w:rPr>
              <w:t xml:space="preserve"> configured for additional-RO is used if Msg3 PUSCH is transmitted in SBFD symbols.</w:t>
            </w:r>
          </w:p>
          <w:p w14:paraId="3A072856" w14:textId="0FFC1B78" w:rsidR="0043683C" w:rsidRPr="0043683C" w:rsidRDefault="0043683C" w:rsidP="0043683C">
            <w:pPr>
              <w:pStyle w:val="a6"/>
              <w:widowControl/>
              <w:numPr>
                <w:ilvl w:val="0"/>
                <w:numId w:val="94"/>
              </w:numPr>
              <w:overflowPunct w:val="0"/>
              <w:spacing w:after="0"/>
              <w:ind w:left="720" w:firstLineChars="0"/>
              <w:textAlignment w:val="baseline"/>
              <w:rPr>
                <w:rFonts w:cstheme="minorHAnsi"/>
                <w:bCs/>
              </w:rPr>
            </w:pPr>
            <w:r>
              <w:rPr>
                <w:rFonts w:eastAsia="MS Mincho"/>
                <w:bCs/>
              </w:rPr>
              <w:t>FFS: Option 2</w:t>
            </w:r>
          </w:p>
        </w:tc>
      </w:tr>
    </w:tbl>
    <w:p w14:paraId="4DFD2DEE" w14:textId="77777777" w:rsidR="0043683C" w:rsidRDefault="0043683C" w:rsidP="008D5834">
      <w:pPr>
        <w:jc w:val="both"/>
      </w:pPr>
    </w:p>
    <w:p w14:paraId="2359A5B0" w14:textId="6F8FD349" w:rsidR="004C6F7B" w:rsidRDefault="000150CF" w:rsidP="008D5834">
      <w:pPr>
        <w:jc w:val="both"/>
      </w:pPr>
      <w:r>
        <w:rPr>
          <w:rFonts w:hint="eastAsia"/>
        </w:rPr>
        <w:t xml:space="preserve">In </w:t>
      </w:r>
      <w:r w:rsidR="00BB2CD1">
        <w:rPr>
          <w:rFonts w:hint="eastAsia"/>
        </w:rPr>
        <w:t xml:space="preserve">the </w:t>
      </w:r>
      <w:r>
        <w:rPr>
          <w:rFonts w:hint="eastAsia"/>
        </w:rPr>
        <w:t xml:space="preserve">current RACH configuration, a RACH resource set corresponds to a feature or a feature combination. </w:t>
      </w:r>
      <w:r>
        <w:t>I</w:t>
      </w:r>
      <w:r>
        <w:rPr>
          <w:rFonts w:hint="eastAsia"/>
        </w:rPr>
        <w:t xml:space="preserve">n a random access procedure, a UE is not allowed to re-select RACH resource set in the subsequent re-attempts. </w:t>
      </w:r>
      <w:r w:rsidR="00F13038">
        <w:rPr>
          <w:rFonts w:hint="eastAsia"/>
        </w:rPr>
        <w:t>Hence</w:t>
      </w:r>
      <w:r w:rsidR="00BB2CD1">
        <w:rPr>
          <w:rFonts w:hint="eastAsia"/>
        </w:rPr>
        <w:t>,</w:t>
      </w:r>
      <w:r w:rsidR="00F13038">
        <w:rPr>
          <w:rFonts w:hint="eastAsia"/>
        </w:rPr>
        <w:t xml:space="preserve"> an important issue is whether </w:t>
      </w:r>
      <w:proofErr w:type="spellStart"/>
      <w:r w:rsidR="00F13038" w:rsidRPr="003541C3">
        <w:rPr>
          <w:i/>
          <w:lang w:eastAsia="ko-KR"/>
        </w:rPr>
        <w:t>preambleReceivedTargetPower</w:t>
      </w:r>
      <w:proofErr w:type="spellEnd"/>
      <w:r w:rsidR="00F13038">
        <w:rPr>
          <w:rFonts w:hint="eastAsia"/>
          <w:szCs w:val="21"/>
        </w:rPr>
        <w:t xml:space="preserve"> for additional ROs and legacy ROs </w:t>
      </w:r>
      <w:r w:rsidR="00F13038">
        <w:rPr>
          <w:rFonts w:hint="eastAsia"/>
        </w:rPr>
        <w:t xml:space="preserve">in </w:t>
      </w:r>
      <w:r w:rsidR="00F13038">
        <w:rPr>
          <w:rFonts w:hint="eastAsia"/>
          <w:szCs w:val="21"/>
        </w:rPr>
        <w:t xml:space="preserve">RACH configuration Option 2 are </w:t>
      </w:r>
      <w:r w:rsidR="00F13038">
        <w:rPr>
          <w:rFonts w:hint="eastAsia"/>
        </w:rPr>
        <w:t xml:space="preserve">configured in the same RACH resource set. </w:t>
      </w:r>
      <w:r w:rsidR="004C6F7B">
        <w:t>A</w:t>
      </w:r>
      <w:r w:rsidR="004C6F7B">
        <w:rPr>
          <w:rFonts w:hint="eastAsia"/>
        </w:rPr>
        <w:t xml:space="preserve">ccording to the current specification in TS38.321, target power </w:t>
      </w:r>
      <w:r w:rsidR="00FA5A21">
        <w:rPr>
          <w:rFonts w:hint="eastAsia"/>
        </w:rPr>
        <w:t xml:space="preserve">configured </w:t>
      </w:r>
      <w:r w:rsidR="004C6F7B">
        <w:rPr>
          <w:rFonts w:hint="eastAsia"/>
        </w:rPr>
        <w:t xml:space="preserve">for 2-step RACH and 4-step RACH in </w:t>
      </w:r>
      <w:r w:rsidR="00586DBE">
        <w:rPr>
          <w:rFonts w:hint="eastAsia"/>
        </w:rPr>
        <w:t>a</w:t>
      </w:r>
      <w:r w:rsidR="004C6F7B">
        <w:rPr>
          <w:rFonts w:hint="eastAsia"/>
        </w:rPr>
        <w:t xml:space="preserve"> </w:t>
      </w:r>
      <w:r w:rsidR="00A611A5">
        <w:rPr>
          <w:rFonts w:hint="eastAsia"/>
        </w:rPr>
        <w:t xml:space="preserve">RACH </w:t>
      </w:r>
      <w:r w:rsidR="004C6F7B">
        <w:rPr>
          <w:rFonts w:hint="eastAsia"/>
        </w:rPr>
        <w:t xml:space="preserve">resource set </w:t>
      </w:r>
      <w:r w:rsidR="005C2788">
        <w:rPr>
          <w:rFonts w:hint="eastAsia"/>
        </w:rPr>
        <w:lastRenderedPageBreak/>
        <w:t>are</w:t>
      </w:r>
      <w:r w:rsidR="004C6F7B">
        <w:rPr>
          <w:rFonts w:hint="eastAsia"/>
        </w:rPr>
        <w:t xml:space="preserve"> </w:t>
      </w:r>
      <w:r w:rsidR="00A611A5">
        <w:t>simultaneously</w:t>
      </w:r>
      <w:r w:rsidR="00A611A5" w:rsidRPr="00E87D15">
        <w:rPr>
          <w:lang w:eastAsia="ko-KR"/>
        </w:rPr>
        <w:t xml:space="preserve"> </w:t>
      </w:r>
      <w:r w:rsidR="004C6F7B">
        <w:rPr>
          <w:rFonts w:hint="eastAsia"/>
        </w:rPr>
        <w:t xml:space="preserve">initialized </w:t>
      </w:r>
      <w:r w:rsidR="004C6F7B" w:rsidRPr="00E87D15">
        <w:rPr>
          <w:lang w:eastAsia="ko-KR"/>
        </w:rPr>
        <w:t>according to the values configured by RRC for the selected set of Random Access resources</w:t>
      </w:r>
      <w:r w:rsidR="004C6F7B">
        <w:rPr>
          <w:rFonts w:hint="eastAsia"/>
        </w:rPr>
        <w:t xml:space="preserve"> </w:t>
      </w:r>
      <w:r w:rsidR="004C6F7B">
        <w:fldChar w:fldCharType="begin"/>
      </w:r>
      <w:r w:rsidR="004C6F7B">
        <w:instrText xml:space="preserve"> </w:instrText>
      </w:r>
      <w:r w:rsidR="004C6F7B">
        <w:rPr>
          <w:rFonts w:hint="eastAsia"/>
        </w:rPr>
        <w:instrText>REF _Ref187430298 \r \h</w:instrText>
      </w:r>
      <w:r w:rsidR="004C6F7B">
        <w:instrText xml:space="preserve"> </w:instrText>
      </w:r>
      <w:r w:rsidR="004C6F7B">
        <w:fldChar w:fldCharType="separate"/>
      </w:r>
      <w:r w:rsidR="004C6F7B">
        <w:t>[5]</w:t>
      </w:r>
      <w:r w:rsidR="004C6F7B">
        <w:fldChar w:fldCharType="end"/>
      </w:r>
      <w:r w:rsidR="004C6F7B">
        <w:rPr>
          <w:rFonts w:hint="eastAsia"/>
        </w:rPr>
        <w:t>.</w:t>
      </w:r>
      <w:r w:rsidR="00A611A5">
        <w:rPr>
          <w:rFonts w:hint="eastAsia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843BD" w14:paraId="6C6C056D" w14:textId="09342B5F" w:rsidTr="00E843BD">
        <w:tc>
          <w:tcPr>
            <w:tcW w:w="9286" w:type="dxa"/>
          </w:tcPr>
          <w:p w14:paraId="07191AF7" w14:textId="2334BDAB" w:rsidR="00E843BD" w:rsidRPr="003541C3" w:rsidRDefault="00E843BD" w:rsidP="00E843BD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-</w:t>
            </w:r>
            <w:r w:rsidRPr="003541C3">
              <w:rPr>
                <w:lang w:eastAsia="ko-KR"/>
              </w:rPr>
              <w:tab/>
            </w:r>
            <w:bookmarkStart w:id="27" w:name="OLE_LINK18"/>
            <w:bookmarkStart w:id="28" w:name="OLE_LINK19"/>
            <w:proofErr w:type="spellStart"/>
            <w:r w:rsidRPr="003541C3">
              <w:rPr>
                <w:i/>
                <w:lang w:eastAsia="ko-KR"/>
              </w:rPr>
              <w:t>preambleReceivedTargetPower</w:t>
            </w:r>
            <w:bookmarkEnd w:id="27"/>
            <w:bookmarkEnd w:id="28"/>
            <w:proofErr w:type="spellEnd"/>
            <w:r w:rsidRPr="003541C3">
              <w:rPr>
                <w:lang w:eastAsia="ko-KR"/>
              </w:rPr>
              <w:t>: initial Random Access Preamble power for 4-step RA type;</w:t>
            </w:r>
          </w:p>
          <w:p w14:paraId="6F3C03D5" w14:textId="76C546A5" w:rsidR="00E843BD" w:rsidRPr="00F9448D" w:rsidRDefault="00E843BD" w:rsidP="00F9448D">
            <w:pPr>
              <w:pStyle w:val="B1"/>
              <w:rPr>
                <w:lang w:eastAsia="zh-CN"/>
              </w:rPr>
            </w:pPr>
            <w:r w:rsidRPr="003541C3">
              <w:rPr>
                <w:lang w:eastAsia="ko-KR"/>
              </w:rPr>
              <w:t>-</w:t>
            </w:r>
            <w:r w:rsidRPr="003541C3">
              <w:rPr>
                <w:lang w:eastAsia="ko-KR"/>
              </w:rPr>
              <w:tab/>
            </w:r>
            <w:proofErr w:type="spellStart"/>
            <w:r w:rsidRPr="003541C3">
              <w:rPr>
                <w:i/>
                <w:iCs/>
                <w:lang w:eastAsia="zh-CN"/>
              </w:rPr>
              <w:t>msgA-PreambleReceivedTargetPower</w:t>
            </w:r>
            <w:proofErr w:type="spellEnd"/>
            <w:r w:rsidRPr="003541C3">
              <w:rPr>
                <w:lang w:eastAsia="zh-CN"/>
              </w:rPr>
              <w:t xml:space="preserve">: </w:t>
            </w:r>
            <w:r w:rsidRPr="003541C3">
              <w:rPr>
                <w:lang w:eastAsia="ko-KR"/>
              </w:rPr>
              <w:t>initial Random Access Preamble power for 2-step RA type;</w:t>
            </w:r>
          </w:p>
        </w:tc>
      </w:tr>
    </w:tbl>
    <w:p w14:paraId="54B9FD76" w14:textId="77777777" w:rsidR="005C2788" w:rsidRDefault="005C2788" w:rsidP="008D5834">
      <w:pPr>
        <w:jc w:val="both"/>
      </w:pPr>
    </w:p>
    <w:p w14:paraId="32BE8F8D" w14:textId="19336336" w:rsidR="00A611A5" w:rsidRDefault="00F13038" w:rsidP="008D5834">
      <w:pPr>
        <w:jc w:val="both"/>
        <w:rPr>
          <w:szCs w:val="21"/>
        </w:rPr>
      </w:pPr>
      <w:r>
        <w:rPr>
          <w:rFonts w:hint="eastAsia"/>
        </w:rPr>
        <w:t xml:space="preserve">Similarly, </w:t>
      </w:r>
      <w:r w:rsidR="00A611A5">
        <w:rPr>
          <w:rFonts w:hint="eastAsia"/>
          <w:szCs w:val="21"/>
        </w:rPr>
        <w:t xml:space="preserve">for a specific feature or feature combination, </w:t>
      </w:r>
      <w:r w:rsidR="004C6F7B">
        <w:rPr>
          <w:rFonts w:hint="eastAsia"/>
          <w:szCs w:val="21"/>
        </w:rPr>
        <w:t xml:space="preserve">additional RACH configuration </w:t>
      </w:r>
      <w:r w:rsidR="00A611A5">
        <w:rPr>
          <w:rFonts w:hint="eastAsia"/>
          <w:szCs w:val="21"/>
        </w:rPr>
        <w:t xml:space="preserve">for SBFD aware UEs </w:t>
      </w:r>
      <w:r w:rsidR="004C6F7B">
        <w:rPr>
          <w:rFonts w:hint="eastAsia"/>
          <w:szCs w:val="21"/>
        </w:rPr>
        <w:t xml:space="preserve">should be </w:t>
      </w:r>
      <w:r w:rsidR="00A611A5">
        <w:rPr>
          <w:rFonts w:hint="eastAsia"/>
          <w:szCs w:val="21"/>
        </w:rPr>
        <w:t>configured in the same RACH resource set as</w:t>
      </w:r>
      <w:r w:rsidR="005C2788">
        <w:rPr>
          <w:rFonts w:hint="eastAsia"/>
          <w:szCs w:val="21"/>
        </w:rPr>
        <w:t xml:space="preserve"> the</w:t>
      </w:r>
      <w:r w:rsidR="00A611A5">
        <w:rPr>
          <w:rFonts w:hint="eastAsia"/>
          <w:szCs w:val="21"/>
        </w:rPr>
        <w:t xml:space="preserve"> legacy </w:t>
      </w:r>
      <w:r w:rsidR="004C6553">
        <w:rPr>
          <w:rFonts w:hint="eastAsia"/>
          <w:szCs w:val="21"/>
        </w:rPr>
        <w:t xml:space="preserve">RACH </w:t>
      </w:r>
      <w:r w:rsidR="00A611A5">
        <w:rPr>
          <w:rFonts w:hint="eastAsia"/>
          <w:szCs w:val="21"/>
        </w:rPr>
        <w:t>configuration</w:t>
      </w:r>
      <w:r w:rsidR="005C2788">
        <w:rPr>
          <w:rFonts w:hint="eastAsia"/>
          <w:szCs w:val="21"/>
        </w:rPr>
        <w:t>,</w:t>
      </w:r>
      <w:r>
        <w:rPr>
          <w:rFonts w:hint="eastAsia"/>
          <w:szCs w:val="21"/>
        </w:rPr>
        <w:t xml:space="preserve"> </w:t>
      </w:r>
      <w:r w:rsidR="00706323">
        <w:rPr>
          <w:rFonts w:hint="eastAsia"/>
        </w:rPr>
        <w:t xml:space="preserve">considering that </w:t>
      </w:r>
      <w:r w:rsidR="00706323" w:rsidRPr="00481EA0">
        <w:rPr>
          <w:rFonts w:hint="eastAsia"/>
          <w:szCs w:val="21"/>
        </w:rPr>
        <w:t>SBFD</w:t>
      </w:r>
      <w:r w:rsidR="00706323">
        <w:rPr>
          <w:rFonts w:hint="eastAsia"/>
          <w:szCs w:val="21"/>
        </w:rPr>
        <w:t xml:space="preserve"> </w:t>
      </w:r>
      <w:r w:rsidR="00706323" w:rsidRPr="00481EA0">
        <w:rPr>
          <w:rFonts w:hint="eastAsia"/>
          <w:szCs w:val="21"/>
        </w:rPr>
        <w:t xml:space="preserve">aware UE </w:t>
      </w:r>
      <w:r w:rsidR="00706323" w:rsidRPr="00481EA0">
        <w:rPr>
          <w:szCs w:val="21"/>
        </w:rPr>
        <w:t>switch</w:t>
      </w:r>
      <w:r w:rsidR="00706323" w:rsidRPr="00481EA0">
        <w:rPr>
          <w:rFonts w:hint="eastAsia"/>
          <w:szCs w:val="21"/>
        </w:rPr>
        <w:t>es from additional</w:t>
      </w:r>
      <w:r w:rsidR="00706323">
        <w:rPr>
          <w:rFonts w:hint="eastAsia"/>
          <w:szCs w:val="21"/>
        </w:rPr>
        <w:t xml:space="preserve"> </w:t>
      </w:r>
      <w:r w:rsidR="00706323" w:rsidRPr="00481EA0">
        <w:rPr>
          <w:rFonts w:hint="eastAsia"/>
          <w:szCs w:val="21"/>
        </w:rPr>
        <w:t>ROs to legacy</w:t>
      </w:r>
      <w:r w:rsidR="00706323">
        <w:rPr>
          <w:rFonts w:hint="eastAsia"/>
          <w:szCs w:val="21"/>
        </w:rPr>
        <w:t xml:space="preserve"> </w:t>
      </w:r>
      <w:r w:rsidR="00706323" w:rsidRPr="00481EA0">
        <w:rPr>
          <w:rFonts w:hint="eastAsia"/>
          <w:szCs w:val="21"/>
        </w:rPr>
        <w:t>ROs</w:t>
      </w:r>
      <w:r w:rsidR="00706323">
        <w:rPr>
          <w:rFonts w:hint="eastAsia"/>
          <w:szCs w:val="21"/>
        </w:rPr>
        <w:t xml:space="preserve"> has been supported for RACH configuration 2</w:t>
      </w:r>
      <w:r w:rsidR="00A611A5">
        <w:rPr>
          <w:rFonts w:hint="eastAsia"/>
          <w:szCs w:val="21"/>
        </w:rPr>
        <w:t>.</w:t>
      </w:r>
      <w:r w:rsidR="00F9448D">
        <w:rPr>
          <w:rFonts w:hint="eastAsia"/>
          <w:szCs w:val="21"/>
        </w:rPr>
        <w:t xml:space="preserve"> </w:t>
      </w:r>
      <w:r w:rsidR="000F1E56">
        <w:rPr>
          <w:rFonts w:hint="eastAsia"/>
          <w:szCs w:val="21"/>
        </w:rPr>
        <w:t>Then</w:t>
      </w:r>
      <w:r w:rsidR="005C2788">
        <w:rPr>
          <w:rFonts w:hint="eastAsia"/>
          <w:szCs w:val="21"/>
        </w:rPr>
        <w:t xml:space="preserve">, </w:t>
      </w:r>
      <w:proofErr w:type="spellStart"/>
      <w:r w:rsidR="00F95B7D" w:rsidRPr="003541C3">
        <w:rPr>
          <w:i/>
          <w:lang w:eastAsia="ko-KR"/>
        </w:rPr>
        <w:t>preambleReceivedTargetPower</w:t>
      </w:r>
      <w:proofErr w:type="spellEnd"/>
      <w:r w:rsidR="00A611A5">
        <w:rPr>
          <w:rFonts w:hint="eastAsia"/>
          <w:szCs w:val="21"/>
        </w:rPr>
        <w:t xml:space="preserve"> </w:t>
      </w:r>
      <w:r w:rsidR="00A611A5">
        <w:rPr>
          <w:rFonts w:cstheme="minorHAnsi"/>
          <w:bCs/>
        </w:rPr>
        <w:t xml:space="preserve">configured </w:t>
      </w:r>
      <w:r w:rsidR="00A611A5">
        <w:rPr>
          <w:rFonts w:hint="eastAsia"/>
          <w:szCs w:val="21"/>
        </w:rPr>
        <w:t xml:space="preserve">for additional ROs and legacy ROs </w:t>
      </w:r>
      <w:r w:rsidR="00F9448D">
        <w:rPr>
          <w:rFonts w:hint="eastAsia"/>
        </w:rPr>
        <w:t xml:space="preserve">in </w:t>
      </w:r>
      <w:r w:rsidR="00F9448D">
        <w:rPr>
          <w:rFonts w:hint="eastAsia"/>
          <w:szCs w:val="21"/>
        </w:rPr>
        <w:t xml:space="preserve">RACH configuration Option 2 </w:t>
      </w:r>
      <w:r w:rsidR="00A611A5">
        <w:rPr>
          <w:rFonts w:hint="eastAsia"/>
          <w:szCs w:val="21"/>
        </w:rPr>
        <w:t xml:space="preserve">are </w:t>
      </w:r>
      <w:r w:rsidR="00F9448D">
        <w:rPr>
          <w:rFonts w:hint="eastAsia"/>
        </w:rPr>
        <w:t>both available for SBFD aware UEs</w:t>
      </w:r>
      <w:r w:rsidR="00F9448D">
        <w:rPr>
          <w:rFonts w:hint="eastAsia"/>
          <w:szCs w:val="21"/>
        </w:rPr>
        <w:t xml:space="preserve">. </w:t>
      </w:r>
      <w:r w:rsidR="00F9448D">
        <w:rPr>
          <w:szCs w:val="21"/>
        </w:rPr>
        <w:t>H</w:t>
      </w:r>
      <w:r w:rsidR="00F9448D">
        <w:rPr>
          <w:rFonts w:hint="eastAsia"/>
          <w:szCs w:val="21"/>
        </w:rPr>
        <w:t xml:space="preserve">ence, the determination of </w:t>
      </w:r>
      <w:proofErr w:type="spellStart"/>
      <w:r w:rsidR="00F95B7D" w:rsidRPr="003541C3">
        <w:rPr>
          <w:i/>
          <w:lang w:eastAsia="ko-KR"/>
        </w:rPr>
        <w:t>preambleReceivedTargetPower</w:t>
      </w:r>
      <w:proofErr w:type="spellEnd"/>
      <w:r w:rsidR="00F9448D">
        <w:rPr>
          <w:rFonts w:hint="eastAsia"/>
          <w:szCs w:val="21"/>
        </w:rPr>
        <w:t xml:space="preserve"> for Msg3 PUSCH transmission </w:t>
      </w:r>
      <w:r w:rsidR="00706323">
        <w:rPr>
          <w:rFonts w:hint="eastAsia"/>
          <w:szCs w:val="21"/>
        </w:rPr>
        <w:t>for</w:t>
      </w:r>
      <w:r w:rsidR="00F9448D">
        <w:rPr>
          <w:rFonts w:hint="eastAsia"/>
          <w:szCs w:val="21"/>
        </w:rPr>
        <w:t xml:space="preserve"> RACH configuration Option 1 </w:t>
      </w:r>
      <w:r w:rsidR="00706323">
        <w:rPr>
          <w:rFonts w:hint="eastAsia"/>
          <w:szCs w:val="21"/>
        </w:rPr>
        <w:t>can be reused for</w:t>
      </w:r>
      <w:r w:rsidR="00F9448D">
        <w:rPr>
          <w:rFonts w:hint="eastAsia"/>
          <w:szCs w:val="21"/>
        </w:rPr>
        <w:t xml:space="preserve"> RACH configuration Option 2.</w:t>
      </w:r>
    </w:p>
    <w:p w14:paraId="28C1FBBF" w14:textId="2541E2A3" w:rsidR="00F9448D" w:rsidRPr="00F9448D" w:rsidRDefault="00F9448D" w:rsidP="00F9448D">
      <w:pPr>
        <w:jc w:val="both"/>
        <w:rPr>
          <w:b/>
          <w:bCs/>
        </w:rPr>
      </w:pPr>
      <w:r w:rsidRPr="00F9448D">
        <w:rPr>
          <w:b/>
          <w:szCs w:val="21"/>
        </w:rPr>
        <w:t>P</w:t>
      </w:r>
      <w:r w:rsidRPr="00F9448D">
        <w:rPr>
          <w:rFonts w:hint="eastAsia"/>
          <w:b/>
          <w:szCs w:val="21"/>
        </w:rPr>
        <w:t xml:space="preserve">roposal 3: </w:t>
      </w:r>
      <w:r w:rsidRPr="00F9448D">
        <w:rPr>
          <w:rFonts w:cstheme="minorHAnsi"/>
          <w:b/>
          <w:bCs/>
        </w:rPr>
        <w:t xml:space="preserve">For determination of the Msg3 PUSCH transmission power and when </w:t>
      </w:r>
      <w:r w:rsidRPr="00F9448D">
        <w:rPr>
          <w:b/>
          <w:bCs/>
        </w:rPr>
        <w:t xml:space="preserve">separate </w:t>
      </w:r>
      <w:proofErr w:type="spellStart"/>
      <w:r w:rsidRPr="00F9448D">
        <w:rPr>
          <w:rFonts w:cstheme="minorHAnsi"/>
          <w:b/>
          <w:bCs/>
          <w:i/>
          <w:iCs/>
        </w:rPr>
        <w:t>preambleReceivedTargetPower</w:t>
      </w:r>
      <w:proofErr w:type="spellEnd"/>
      <w:r w:rsidRPr="00F9448D">
        <w:rPr>
          <w:rFonts w:cstheme="minorHAnsi"/>
          <w:b/>
          <w:bCs/>
        </w:rPr>
        <w:t xml:space="preserve"> for </w:t>
      </w:r>
      <w:r w:rsidRPr="00F9448D">
        <w:rPr>
          <w:b/>
          <w:bCs/>
        </w:rPr>
        <w:t xml:space="preserve">additional-ROs is configured for RACH configuration Option </w:t>
      </w:r>
      <w:r>
        <w:rPr>
          <w:rFonts w:hint="eastAsia"/>
          <w:b/>
          <w:bCs/>
        </w:rPr>
        <w:t>2</w:t>
      </w:r>
    </w:p>
    <w:p w14:paraId="34E39472" w14:textId="7F796D21" w:rsidR="00F9448D" w:rsidRPr="00F9448D" w:rsidRDefault="00F9448D" w:rsidP="00F9448D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jc w:val="both"/>
        <w:textAlignment w:val="baseline"/>
        <w:rPr>
          <w:rFonts w:cstheme="minorHAnsi"/>
          <w:b/>
          <w:bCs/>
        </w:rPr>
      </w:pPr>
      <w:proofErr w:type="spellStart"/>
      <w:r w:rsidRPr="00F9448D">
        <w:rPr>
          <w:rFonts w:eastAsia="MS Mincho"/>
          <w:b/>
          <w:bCs/>
          <w:i/>
          <w:iCs/>
        </w:rPr>
        <w:t>preambleReceivedTargetPower</w:t>
      </w:r>
      <w:proofErr w:type="spellEnd"/>
      <w:r w:rsidRPr="00F9448D">
        <w:rPr>
          <w:rFonts w:cstheme="minorHAnsi"/>
          <w:b/>
          <w:bCs/>
        </w:rPr>
        <w:t xml:space="preserve"> configured for legacy</w:t>
      </w:r>
      <w:r>
        <w:rPr>
          <w:rFonts w:cstheme="minorHAnsi" w:hint="eastAsia"/>
          <w:b/>
          <w:bCs/>
        </w:rPr>
        <w:t xml:space="preserve"> </w:t>
      </w:r>
      <w:r w:rsidRPr="00F9448D">
        <w:rPr>
          <w:rFonts w:cstheme="minorHAnsi"/>
          <w:b/>
          <w:bCs/>
        </w:rPr>
        <w:t>RO is used if Msg3 PUSCH is transmitted in non-SBFD symbols;</w:t>
      </w:r>
    </w:p>
    <w:p w14:paraId="19C2ACE3" w14:textId="29886639" w:rsidR="00F9448D" w:rsidRPr="00F9448D" w:rsidRDefault="00F9448D" w:rsidP="00F9448D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jc w:val="both"/>
        <w:textAlignment w:val="baseline"/>
        <w:rPr>
          <w:rFonts w:cstheme="minorHAnsi"/>
          <w:b/>
          <w:bCs/>
        </w:rPr>
      </w:pPr>
      <w:proofErr w:type="spellStart"/>
      <w:proofErr w:type="gramStart"/>
      <w:r w:rsidRPr="00F9448D">
        <w:rPr>
          <w:rFonts w:eastAsia="MS Mincho"/>
          <w:b/>
          <w:bCs/>
          <w:i/>
          <w:iCs/>
        </w:rPr>
        <w:t>preambleReceivedTargetPower</w:t>
      </w:r>
      <w:proofErr w:type="spellEnd"/>
      <w:proofErr w:type="gramEnd"/>
      <w:r w:rsidRPr="00F9448D">
        <w:rPr>
          <w:rFonts w:cstheme="minorHAnsi"/>
          <w:b/>
          <w:bCs/>
        </w:rPr>
        <w:t xml:space="preserve"> configured for additional</w:t>
      </w:r>
      <w:r>
        <w:rPr>
          <w:rFonts w:cstheme="minorHAnsi" w:hint="eastAsia"/>
          <w:b/>
          <w:bCs/>
        </w:rPr>
        <w:t xml:space="preserve"> </w:t>
      </w:r>
      <w:r w:rsidRPr="00F9448D">
        <w:rPr>
          <w:rFonts w:cstheme="minorHAnsi"/>
          <w:b/>
          <w:bCs/>
        </w:rPr>
        <w:t>RO is used if Msg3 PUSCH is transmitted in SBFD symbols.</w:t>
      </w:r>
    </w:p>
    <w:p w14:paraId="07154124" w14:textId="0483A47B" w:rsidR="00F95B7D" w:rsidRPr="00F95B7D" w:rsidRDefault="00F95B7D" w:rsidP="008D5834">
      <w:pPr>
        <w:jc w:val="both"/>
        <w:rPr>
          <w:szCs w:val="21"/>
        </w:rPr>
      </w:pPr>
      <w:r>
        <w:rPr>
          <w:szCs w:val="21"/>
        </w:rPr>
        <w:t>F</w:t>
      </w:r>
      <w:r>
        <w:rPr>
          <w:rFonts w:hint="eastAsia"/>
          <w:szCs w:val="21"/>
        </w:rPr>
        <w:t xml:space="preserve">urther, only separate </w:t>
      </w:r>
      <w:proofErr w:type="spellStart"/>
      <w:r w:rsidRPr="003541C3">
        <w:rPr>
          <w:i/>
          <w:lang w:eastAsia="ko-KR"/>
        </w:rPr>
        <w:t>preambleReceivedTargetPower</w:t>
      </w:r>
      <w:proofErr w:type="spellEnd"/>
      <w:r>
        <w:rPr>
          <w:rFonts w:hint="eastAsia"/>
          <w:szCs w:val="21"/>
        </w:rPr>
        <w:t xml:space="preserve"> is supported for PRACH transmission according to following agreement 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REF _Ref193291296 \r \h</w:instrText>
      </w:r>
      <w:r>
        <w:rPr>
          <w:szCs w:val="21"/>
        </w:rPr>
        <w:instrText xml:space="preserve">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t>[2]</w: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95B7D" w14:paraId="68BADFCC" w14:textId="77777777" w:rsidTr="00F95B7D">
        <w:tc>
          <w:tcPr>
            <w:tcW w:w="9286" w:type="dxa"/>
          </w:tcPr>
          <w:p w14:paraId="64287ED5" w14:textId="77777777" w:rsidR="00F95B7D" w:rsidRPr="000C1FCD" w:rsidRDefault="00F95B7D" w:rsidP="00F95B7D">
            <w:pPr>
              <w:rPr>
                <w:b/>
                <w:bCs/>
                <w:szCs w:val="21"/>
              </w:rPr>
            </w:pPr>
            <w:r w:rsidRPr="000C1FCD">
              <w:rPr>
                <w:b/>
                <w:bCs/>
                <w:szCs w:val="21"/>
              </w:rPr>
              <w:t>Conclusion</w:t>
            </w:r>
          </w:p>
          <w:p w14:paraId="00969689" w14:textId="77777777" w:rsidR="00F95B7D" w:rsidRDefault="00F95B7D" w:rsidP="00F95B7D">
            <w:pPr>
              <w:rPr>
                <w:szCs w:val="21"/>
              </w:rPr>
            </w:pPr>
            <w:r>
              <w:rPr>
                <w:szCs w:val="21"/>
              </w:rPr>
              <w:t xml:space="preserve">There is no RAN1 consensus on the following proposal: </w:t>
            </w:r>
          </w:p>
          <w:p w14:paraId="2C19C17D" w14:textId="77777777" w:rsidR="00F95B7D" w:rsidRPr="000C1FCD" w:rsidRDefault="00F95B7D" w:rsidP="00F95B7D">
            <w:pPr>
              <w:rPr>
                <w:i/>
                <w:iCs/>
                <w:szCs w:val="21"/>
              </w:rPr>
            </w:pPr>
            <w:r w:rsidRPr="000C1FCD">
              <w:rPr>
                <w:i/>
                <w:iCs/>
                <w:szCs w:val="21"/>
              </w:rPr>
              <w:t xml:space="preserve">For RACH configuration Option 1, for support of separate power control parameters for PRACH transmission in </w:t>
            </w:r>
            <w:r w:rsidRPr="000C1FCD">
              <w:rPr>
                <w:rFonts w:hint="eastAsia"/>
                <w:i/>
                <w:iCs/>
                <w:szCs w:val="21"/>
              </w:rPr>
              <w:t>additional-ROs</w:t>
            </w:r>
            <w:r w:rsidRPr="000C1FCD">
              <w:rPr>
                <w:i/>
                <w:iCs/>
                <w:szCs w:val="21"/>
              </w:rPr>
              <w:t xml:space="preserve"> and </w:t>
            </w:r>
            <w:r w:rsidRPr="000C1FCD">
              <w:rPr>
                <w:rFonts w:hint="eastAsia"/>
                <w:i/>
                <w:iCs/>
                <w:szCs w:val="21"/>
              </w:rPr>
              <w:t>legacy-ROs</w:t>
            </w:r>
            <w:r w:rsidRPr="000C1FCD">
              <w:rPr>
                <w:i/>
                <w:iCs/>
                <w:szCs w:val="21"/>
              </w:rPr>
              <w:t xml:space="preserve">, </w:t>
            </w:r>
          </w:p>
          <w:p w14:paraId="559C5021" w14:textId="4573D092" w:rsidR="00F95B7D" w:rsidRPr="00F95B7D" w:rsidRDefault="00F95B7D" w:rsidP="00F95B7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  <w:rPr>
                <w:rFonts w:cstheme="minorHAnsi"/>
                <w:i/>
                <w:iCs/>
                <w:szCs w:val="21"/>
              </w:rPr>
            </w:pPr>
            <w:proofErr w:type="gramStart"/>
            <w:r w:rsidRPr="000C1FCD">
              <w:rPr>
                <w:rFonts w:hint="eastAsia"/>
                <w:i/>
                <w:iCs/>
                <w:szCs w:val="21"/>
              </w:rPr>
              <w:t>also</w:t>
            </w:r>
            <w:proofErr w:type="gramEnd"/>
            <w:r w:rsidRPr="000C1FCD">
              <w:rPr>
                <w:rFonts w:hint="eastAsia"/>
                <w:i/>
                <w:iCs/>
                <w:szCs w:val="21"/>
              </w:rPr>
              <w:t xml:space="preserve"> </w:t>
            </w:r>
            <w:r w:rsidRPr="000C1FCD">
              <w:rPr>
                <w:i/>
                <w:iCs/>
                <w:szCs w:val="21"/>
              </w:rPr>
              <w:t xml:space="preserve">support separate </w:t>
            </w:r>
            <w:proofErr w:type="spellStart"/>
            <w:r w:rsidRPr="000C1FCD">
              <w:rPr>
                <w:rFonts w:cstheme="minorHAnsi"/>
                <w:i/>
                <w:iCs/>
                <w:szCs w:val="21"/>
              </w:rPr>
              <w:t>powerRampingStep</w:t>
            </w:r>
            <w:proofErr w:type="spellEnd"/>
            <w:r w:rsidRPr="000C1FCD">
              <w:rPr>
                <w:rFonts w:cstheme="minorHAnsi"/>
                <w:i/>
                <w:iCs/>
                <w:szCs w:val="21"/>
              </w:rPr>
              <w:t xml:space="preserve"> </w:t>
            </w:r>
            <w:r w:rsidRPr="000C1FCD">
              <w:rPr>
                <w:rFonts w:eastAsiaTheme="minorEastAsia" w:cstheme="minorHAnsi" w:hint="eastAsia"/>
                <w:i/>
                <w:iCs/>
                <w:szCs w:val="21"/>
              </w:rPr>
              <w:t xml:space="preserve">and </w:t>
            </w:r>
            <w:proofErr w:type="spellStart"/>
            <w:r w:rsidRPr="000C1FCD">
              <w:rPr>
                <w:rFonts w:cstheme="minorHAnsi"/>
                <w:i/>
                <w:iCs/>
                <w:szCs w:val="21"/>
              </w:rPr>
              <w:t>powerRampingStepHighPriority</w:t>
            </w:r>
            <w:proofErr w:type="spellEnd"/>
            <w:r w:rsidRPr="000C1FCD">
              <w:rPr>
                <w:rFonts w:cstheme="minorHAnsi" w:hint="eastAsia"/>
                <w:i/>
                <w:iCs/>
                <w:szCs w:val="21"/>
              </w:rPr>
              <w:t xml:space="preserve"> </w:t>
            </w:r>
            <w:r w:rsidRPr="000C1FCD">
              <w:rPr>
                <w:rFonts w:cstheme="minorHAnsi"/>
                <w:i/>
                <w:iCs/>
                <w:szCs w:val="21"/>
              </w:rPr>
              <w:t xml:space="preserve">for </w:t>
            </w:r>
            <w:r w:rsidRPr="000C1FCD">
              <w:rPr>
                <w:rFonts w:hint="eastAsia"/>
                <w:i/>
                <w:iCs/>
                <w:szCs w:val="21"/>
              </w:rPr>
              <w:t>additional-ROs.</w:t>
            </w:r>
          </w:p>
        </w:tc>
      </w:tr>
    </w:tbl>
    <w:p w14:paraId="4CFE9ECB" w14:textId="77777777" w:rsidR="00F95B7D" w:rsidRDefault="00F95B7D" w:rsidP="008D5834">
      <w:pPr>
        <w:jc w:val="both"/>
        <w:rPr>
          <w:szCs w:val="21"/>
        </w:rPr>
      </w:pPr>
    </w:p>
    <w:p w14:paraId="2B14DD9F" w14:textId="4E082815" w:rsidR="00F95B7D" w:rsidRPr="00F95B7D" w:rsidRDefault="00F95B7D" w:rsidP="00F95B7D">
      <w:pPr>
        <w:jc w:val="both"/>
        <w:rPr>
          <w:szCs w:val="21"/>
        </w:rPr>
      </w:pPr>
      <w:r>
        <w:rPr>
          <w:szCs w:val="21"/>
        </w:rPr>
        <w:t>F</w:t>
      </w:r>
      <w:r>
        <w:rPr>
          <w:rFonts w:hint="eastAsia"/>
          <w:szCs w:val="21"/>
        </w:rPr>
        <w:t>or Msg3</w:t>
      </w:r>
      <w:r w:rsidR="0032441F">
        <w:rPr>
          <w:rFonts w:hint="eastAsia"/>
          <w:szCs w:val="21"/>
        </w:rPr>
        <w:t xml:space="preserve"> PUSCH </w:t>
      </w:r>
      <w:r w:rsidR="0032441F">
        <w:rPr>
          <w:szCs w:val="21"/>
        </w:rPr>
        <w:t>transmission</w:t>
      </w:r>
      <w:r w:rsidR="0032441F">
        <w:rPr>
          <w:rFonts w:hint="eastAsia"/>
          <w:szCs w:val="21"/>
        </w:rPr>
        <w:t>, TPC command can be used to adjust transmission power in addition to</w:t>
      </w:r>
      <w:r w:rsidR="0032441F" w:rsidRPr="0032441F">
        <w:rPr>
          <w:rFonts w:eastAsia="MS Mincho"/>
          <w:b/>
          <w:bCs/>
          <w:i/>
          <w:iCs/>
        </w:rPr>
        <w:t xml:space="preserve"> </w:t>
      </w:r>
      <w:proofErr w:type="spellStart"/>
      <w:r w:rsidR="0032441F" w:rsidRPr="0032441F">
        <w:rPr>
          <w:rFonts w:eastAsia="MS Mincho"/>
          <w:bCs/>
          <w:i/>
          <w:iCs/>
        </w:rPr>
        <w:t>preambleReceivedTargetPower</w:t>
      </w:r>
      <w:proofErr w:type="spellEnd"/>
      <w:r>
        <w:rPr>
          <w:rFonts w:hint="eastAsia"/>
          <w:szCs w:val="21"/>
        </w:rPr>
        <w:t xml:space="preserve">, there is no need to </w:t>
      </w:r>
      <w:bookmarkStart w:id="29" w:name="OLE_LINK20"/>
      <w:bookmarkStart w:id="30" w:name="OLE_LINK21"/>
      <w:r w:rsidR="0032441F">
        <w:rPr>
          <w:rFonts w:hint="eastAsia"/>
          <w:szCs w:val="21"/>
        </w:rPr>
        <w:t>configure</w:t>
      </w:r>
      <w:r>
        <w:rPr>
          <w:rFonts w:hint="eastAsia"/>
          <w:szCs w:val="21"/>
        </w:rPr>
        <w:t xml:space="preserve"> separate </w:t>
      </w:r>
      <w:r w:rsidRPr="00655C30">
        <w:rPr>
          <w:rFonts w:cstheme="minorHAnsi"/>
          <w:bCs/>
          <w:i/>
          <w:iCs/>
        </w:rPr>
        <w:t>msg3-DeltaPreamble</w:t>
      </w:r>
      <w:r w:rsidRPr="00655C30">
        <w:rPr>
          <w:rFonts w:cstheme="minorHAnsi" w:hint="eastAsia"/>
          <w:bCs/>
        </w:rPr>
        <w:t>/</w:t>
      </w:r>
      <w:proofErr w:type="spellStart"/>
      <w:r w:rsidRPr="00655C30">
        <w:rPr>
          <w:rFonts w:cstheme="minorHAnsi"/>
          <w:bCs/>
          <w:i/>
          <w:iCs/>
        </w:rPr>
        <w:t>deltaPreamble</w:t>
      </w:r>
      <w:proofErr w:type="spellEnd"/>
      <w:r>
        <w:rPr>
          <w:rFonts w:cstheme="minorHAnsi" w:hint="eastAsia"/>
          <w:bCs/>
          <w:iCs/>
        </w:rPr>
        <w:t xml:space="preserve"> for Msg3 PUSCH transmitted in SBFD symbols and non-SBFD symbols</w:t>
      </w:r>
      <w:bookmarkEnd w:id="29"/>
      <w:bookmarkEnd w:id="30"/>
      <w:r>
        <w:rPr>
          <w:rFonts w:cstheme="minorHAnsi" w:hint="eastAsia"/>
          <w:bCs/>
          <w:iCs/>
        </w:rPr>
        <w:t>.</w:t>
      </w:r>
    </w:p>
    <w:p w14:paraId="4949B0EA" w14:textId="634EFA5A" w:rsidR="00F95B7D" w:rsidRPr="0032441F" w:rsidRDefault="0032441F" w:rsidP="008D5834">
      <w:pPr>
        <w:jc w:val="both"/>
        <w:rPr>
          <w:b/>
          <w:szCs w:val="21"/>
        </w:rPr>
      </w:pPr>
      <w:r w:rsidRPr="0032441F">
        <w:rPr>
          <w:b/>
          <w:szCs w:val="21"/>
        </w:rPr>
        <w:t>P</w:t>
      </w:r>
      <w:r w:rsidRPr="0032441F">
        <w:rPr>
          <w:rFonts w:hint="eastAsia"/>
          <w:b/>
          <w:szCs w:val="21"/>
        </w:rPr>
        <w:t xml:space="preserve">roposal 4: No need to configure separate </w:t>
      </w:r>
      <w:r w:rsidRPr="0032441F">
        <w:rPr>
          <w:rFonts w:cstheme="minorHAnsi"/>
          <w:b/>
          <w:bCs/>
          <w:i/>
          <w:iCs/>
        </w:rPr>
        <w:t>msg3-DeltaPreamble</w:t>
      </w:r>
      <w:r w:rsidRPr="0032441F">
        <w:rPr>
          <w:rFonts w:cstheme="minorHAnsi" w:hint="eastAsia"/>
          <w:b/>
          <w:bCs/>
        </w:rPr>
        <w:t>/</w:t>
      </w:r>
      <w:proofErr w:type="spellStart"/>
      <w:r w:rsidRPr="0032441F">
        <w:rPr>
          <w:rFonts w:cstheme="minorHAnsi"/>
          <w:b/>
          <w:bCs/>
          <w:i/>
          <w:iCs/>
        </w:rPr>
        <w:t>deltaPreamble</w:t>
      </w:r>
      <w:proofErr w:type="spellEnd"/>
      <w:r w:rsidRPr="0032441F">
        <w:rPr>
          <w:rFonts w:cstheme="minorHAnsi" w:hint="eastAsia"/>
          <w:b/>
          <w:bCs/>
          <w:iCs/>
        </w:rPr>
        <w:t xml:space="preserve"> for Msg3 PUSCH transmitted in SBFD symbols and non-SBFD symbols.</w:t>
      </w:r>
    </w:p>
    <w:p w14:paraId="34399E5A" w14:textId="5622935F" w:rsidR="00103314" w:rsidRPr="00624837" w:rsidRDefault="00CE65A9" w:rsidP="008D5834">
      <w:pPr>
        <w:jc w:val="both"/>
        <w:rPr>
          <w:rFonts w:cstheme="minorHAnsi"/>
          <w:bCs/>
        </w:rPr>
      </w:pPr>
      <w:r>
        <w:rPr>
          <w:rFonts w:cstheme="minorHAnsi"/>
          <w:bCs/>
        </w:rPr>
        <w:t>F</w:t>
      </w:r>
      <w:r w:rsidRPr="00CE65A9">
        <w:rPr>
          <w:rFonts w:cstheme="minorHAnsi" w:hint="eastAsia"/>
          <w:bCs/>
        </w:rPr>
        <w:t xml:space="preserve">or </w:t>
      </w:r>
      <w:r w:rsidRPr="00CE65A9">
        <w:rPr>
          <w:rFonts w:cstheme="minorHAnsi"/>
          <w:bCs/>
        </w:rPr>
        <w:t>TPC Command</w:t>
      </w:r>
      <w:r w:rsidRPr="00CE65A9">
        <w:rPr>
          <w:rFonts w:cstheme="minorHAnsi" w:hint="eastAsia"/>
          <w:bCs/>
        </w:rPr>
        <w:t xml:space="preserve"> </w:t>
      </w:r>
      <w:r w:rsidRPr="00CE65A9">
        <w:rPr>
          <w:noProof/>
          <w:position w:val="-12"/>
        </w:rPr>
        <w:drawing>
          <wp:inline distT="0" distB="0" distL="0" distR="0" wp14:anchorId="7F1F977B" wp14:editId="7A035798">
            <wp:extent cx="563880" cy="20193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5A9">
        <w:rPr>
          <w:rFonts w:cstheme="minorHAnsi" w:hint="eastAsia"/>
          <w:bCs/>
        </w:rPr>
        <w:t>in RAR</w:t>
      </w:r>
      <w:r>
        <w:rPr>
          <w:rFonts w:cstheme="minorHAnsi" w:hint="eastAsia"/>
          <w:bCs/>
        </w:rPr>
        <w:t>, seven candidate values range from -6 to 8 have been specified in TS 38.213</w:t>
      </w:r>
      <w:r w:rsidR="00D4547C">
        <w:rPr>
          <w:rFonts w:cstheme="minorHAnsi" w:hint="eastAsia"/>
          <w:bCs/>
        </w:rPr>
        <w:t xml:space="preserve"> </w:t>
      </w:r>
      <w:r w:rsidR="00D4547C">
        <w:rPr>
          <w:rFonts w:cstheme="minorHAnsi"/>
          <w:bCs/>
        </w:rPr>
        <w:fldChar w:fldCharType="begin"/>
      </w:r>
      <w:r w:rsidR="00D4547C">
        <w:rPr>
          <w:rFonts w:cstheme="minorHAnsi"/>
          <w:bCs/>
        </w:rPr>
        <w:instrText xml:space="preserve"> </w:instrText>
      </w:r>
      <w:r w:rsidR="00D4547C">
        <w:rPr>
          <w:rFonts w:cstheme="minorHAnsi" w:hint="eastAsia"/>
          <w:bCs/>
        </w:rPr>
        <w:instrText>REF _Ref187430288 \n \h</w:instrText>
      </w:r>
      <w:r w:rsidR="00D4547C">
        <w:rPr>
          <w:rFonts w:cstheme="minorHAnsi"/>
          <w:bCs/>
        </w:rPr>
        <w:instrText xml:space="preserve"> </w:instrText>
      </w:r>
      <w:r w:rsidR="00D4547C">
        <w:rPr>
          <w:rFonts w:cstheme="minorHAnsi"/>
          <w:bCs/>
        </w:rPr>
      </w:r>
      <w:r w:rsidR="00D4547C">
        <w:rPr>
          <w:rFonts w:cstheme="minorHAnsi"/>
          <w:bCs/>
        </w:rPr>
        <w:fldChar w:fldCharType="separate"/>
      </w:r>
      <w:r w:rsidR="00D4547C">
        <w:rPr>
          <w:rFonts w:cstheme="minorHAnsi"/>
          <w:bCs/>
        </w:rPr>
        <w:t>[4]</w:t>
      </w:r>
      <w:r w:rsidR="00D4547C">
        <w:rPr>
          <w:rFonts w:cstheme="minorHAnsi"/>
          <w:bCs/>
        </w:rPr>
        <w:fldChar w:fldCharType="end"/>
      </w:r>
      <w:r>
        <w:rPr>
          <w:rFonts w:cstheme="minorHAnsi" w:hint="eastAsia"/>
          <w:bCs/>
        </w:rPr>
        <w:t xml:space="preserve">, which is sufficient to </w:t>
      </w:r>
      <w:r w:rsidRPr="00CE65A9">
        <w:rPr>
          <w:rFonts w:cstheme="minorHAnsi"/>
          <w:bCs/>
        </w:rPr>
        <w:t xml:space="preserve">adjust the </w:t>
      </w:r>
      <w:r>
        <w:rPr>
          <w:rFonts w:cstheme="minorHAnsi" w:hint="eastAsia"/>
          <w:bCs/>
        </w:rPr>
        <w:t xml:space="preserve">Msg3 PUSCH </w:t>
      </w:r>
      <w:r w:rsidRPr="00CE65A9">
        <w:rPr>
          <w:rFonts w:cstheme="minorHAnsi"/>
          <w:bCs/>
        </w:rPr>
        <w:t>transmission power</w:t>
      </w:r>
      <w:r>
        <w:rPr>
          <w:rFonts w:cstheme="minorHAnsi" w:hint="eastAsia"/>
          <w:bCs/>
        </w:rPr>
        <w:t xml:space="preserve"> in both SBFD symbols and non-SBFD symbols. </w:t>
      </w:r>
    </w:p>
    <w:p w14:paraId="0449B59A" w14:textId="6371D3C6" w:rsidR="00EF139E" w:rsidRPr="00CE65A9" w:rsidRDefault="00CE65A9" w:rsidP="00586DBE">
      <w:pPr>
        <w:jc w:val="both"/>
        <w:rPr>
          <w:rFonts w:cstheme="minorHAnsi"/>
          <w:b/>
          <w:bCs/>
        </w:rPr>
      </w:pPr>
      <w:r w:rsidRPr="00CE65A9">
        <w:rPr>
          <w:rFonts w:cstheme="minorHAnsi"/>
          <w:b/>
          <w:bCs/>
        </w:rPr>
        <w:t>P</w:t>
      </w:r>
      <w:r w:rsidRPr="00CE65A9">
        <w:rPr>
          <w:rFonts w:cstheme="minorHAnsi" w:hint="eastAsia"/>
          <w:b/>
          <w:bCs/>
        </w:rPr>
        <w:t xml:space="preserve">roposal </w:t>
      </w:r>
      <w:r w:rsidR="0032441F">
        <w:rPr>
          <w:rFonts w:cstheme="minorHAnsi" w:hint="eastAsia"/>
          <w:b/>
          <w:bCs/>
        </w:rPr>
        <w:t>5</w:t>
      </w:r>
      <w:r w:rsidRPr="00CE65A9">
        <w:rPr>
          <w:rFonts w:cstheme="minorHAnsi" w:hint="eastAsia"/>
          <w:b/>
          <w:bCs/>
        </w:rPr>
        <w:t>:</w:t>
      </w:r>
      <w:r>
        <w:rPr>
          <w:rFonts w:cstheme="minorHAnsi" w:hint="eastAsia"/>
          <w:b/>
          <w:bCs/>
        </w:rPr>
        <w:t xml:space="preserve"> </w:t>
      </w:r>
      <w:r w:rsidRPr="00CE65A9">
        <w:rPr>
          <w:rFonts w:cstheme="minorHAnsi"/>
          <w:b/>
          <w:bCs/>
        </w:rPr>
        <w:t>TPC Command</w:t>
      </w:r>
      <w:r w:rsidRPr="00CE65A9">
        <w:rPr>
          <w:rFonts w:cstheme="minorHAnsi" w:hint="eastAsia"/>
          <w:b/>
          <w:bCs/>
        </w:rPr>
        <w:t xml:space="preserve"> </w:t>
      </w:r>
      <w:r w:rsidRPr="00CE65A9">
        <w:rPr>
          <w:b/>
          <w:bCs/>
          <w:noProof/>
          <w:position w:val="-12"/>
        </w:rPr>
        <w:drawing>
          <wp:inline distT="0" distB="0" distL="0" distR="0" wp14:anchorId="790C9C30" wp14:editId="73D0E7D4">
            <wp:extent cx="563880" cy="201930"/>
            <wp:effectExtent l="0" t="0" r="7620" b="762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5A9">
        <w:rPr>
          <w:rFonts w:cstheme="minorHAnsi" w:hint="eastAsia"/>
          <w:b/>
          <w:bCs/>
        </w:rPr>
        <w:t>in RAR</w:t>
      </w:r>
      <w:r>
        <w:rPr>
          <w:rFonts w:cstheme="minorHAnsi" w:hint="eastAsia"/>
          <w:b/>
          <w:bCs/>
        </w:rPr>
        <w:t xml:space="preserve"> can be used to adjust </w:t>
      </w:r>
      <w:r w:rsidRPr="00CE65A9">
        <w:rPr>
          <w:rFonts w:cstheme="minorHAnsi"/>
          <w:b/>
          <w:bCs/>
        </w:rPr>
        <w:t xml:space="preserve">the Msg3 PUSCH transmission power </w:t>
      </w:r>
      <w:r w:rsidR="0026030C">
        <w:rPr>
          <w:rFonts w:cstheme="minorHAnsi" w:hint="eastAsia"/>
          <w:b/>
          <w:bCs/>
        </w:rPr>
        <w:t>in</w:t>
      </w:r>
      <w:r w:rsidRPr="00CE65A9">
        <w:rPr>
          <w:rFonts w:cstheme="minorHAnsi"/>
          <w:b/>
          <w:bCs/>
        </w:rPr>
        <w:t xml:space="preserve"> both SBFD symbols and non-SBFD symbols</w:t>
      </w:r>
      <w:r w:rsidR="0026030C">
        <w:rPr>
          <w:rFonts w:cstheme="minorHAnsi" w:hint="eastAsia"/>
          <w:b/>
          <w:bCs/>
        </w:rPr>
        <w:t>.</w:t>
      </w:r>
    </w:p>
    <w:p w14:paraId="6C9CB691" w14:textId="5D7B7B4A" w:rsidR="00EC0C13" w:rsidRPr="00B37F67" w:rsidRDefault="00EC0C13" w:rsidP="004043E1">
      <w:pPr>
        <w:pStyle w:val="2"/>
        <w:ind w:left="567"/>
        <w:rPr>
          <w:lang w:val="en-GB"/>
        </w:rPr>
      </w:pPr>
      <w:bookmarkStart w:id="31" w:name="OLE_LINK32"/>
      <w:bookmarkStart w:id="32" w:name="OLE_LINK33"/>
      <w:r w:rsidRPr="004043E1">
        <w:rPr>
          <w:lang w:val="en-GB"/>
        </w:rPr>
        <w:t>Msg3 enhancement</w:t>
      </w:r>
    </w:p>
    <w:bookmarkEnd w:id="31"/>
    <w:bookmarkEnd w:id="32"/>
    <w:p w14:paraId="771E92D9" w14:textId="05977C7B" w:rsidR="00E01CBB" w:rsidRPr="00865EA5" w:rsidRDefault="00865EA5" w:rsidP="003E2500">
      <w:pPr>
        <w:jc w:val="both"/>
        <w:rPr>
          <w:iCs/>
        </w:rPr>
      </w:pPr>
      <w:r w:rsidRPr="00865EA5">
        <w:rPr>
          <w:iCs/>
        </w:rPr>
        <w:t>Fo</w:t>
      </w:r>
      <w:r>
        <w:rPr>
          <w:iCs/>
        </w:rPr>
        <w:t>llowing</w:t>
      </w:r>
      <w:r>
        <w:rPr>
          <w:rFonts w:hint="eastAsia"/>
          <w:iCs/>
        </w:rPr>
        <w:t xml:space="preserve"> agreements </w:t>
      </w:r>
      <w:r w:rsidR="004726A5">
        <w:rPr>
          <w:rFonts w:hint="eastAsia"/>
          <w:iCs/>
        </w:rPr>
        <w:t xml:space="preserve">on the </w:t>
      </w:r>
      <w:r w:rsidR="004726A5">
        <w:rPr>
          <w:iCs/>
        </w:rPr>
        <w:t>enhancement</w:t>
      </w:r>
      <w:r w:rsidR="004726A5">
        <w:rPr>
          <w:rFonts w:hint="eastAsia"/>
          <w:iCs/>
        </w:rPr>
        <w:t xml:space="preserve"> of Msg3 PUSCH and PUCCH </w:t>
      </w:r>
      <w:r>
        <w:rPr>
          <w:rFonts w:hint="eastAsia"/>
          <w:iCs/>
        </w:rPr>
        <w:t>were achieved in the last meetings</w:t>
      </w:r>
      <w:r w:rsidR="004726A5">
        <w:rPr>
          <w:rFonts w:hint="eastAsia"/>
          <w:iCs/>
        </w:rPr>
        <w:t xml:space="preserve"> </w:t>
      </w:r>
      <w:r w:rsidR="004726A5">
        <w:rPr>
          <w:iCs/>
        </w:rPr>
        <w:fldChar w:fldCharType="begin"/>
      </w:r>
      <w:r w:rsidR="004726A5">
        <w:rPr>
          <w:iCs/>
        </w:rPr>
        <w:instrText xml:space="preserve"> REF _Ref187340816 \r \h </w:instrText>
      </w:r>
      <w:r w:rsidR="004726A5">
        <w:rPr>
          <w:iCs/>
        </w:rPr>
      </w:r>
      <w:r w:rsidR="004726A5">
        <w:rPr>
          <w:iCs/>
        </w:rPr>
        <w:fldChar w:fldCharType="separate"/>
      </w:r>
      <w:r w:rsidR="00510A0B">
        <w:rPr>
          <w:iCs/>
        </w:rPr>
        <w:t>[3]</w:t>
      </w:r>
      <w:r w:rsidR="004726A5">
        <w:rPr>
          <w:iCs/>
        </w:rPr>
        <w:fldChar w:fldCharType="end"/>
      </w:r>
      <w:r w:rsidR="00AA2C87" w:rsidRPr="00AA2C87">
        <w:rPr>
          <w:iCs/>
        </w:rPr>
        <w:t xml:space="preserve"> </w:t>
      </w:r>
      <w:r w:rsidR="00AA2C87">
        <w:rPr>
          <w:iCs/>
        </w:rPr>
        <w:t>[4]</w:t>
      </w:r>
      <w:r w:rsidR="00510A0B" w:rsidRPr="00510A0B">
        <w:rPr>
          <w:iCs/>
        </w:rPr>
        <w:t xml:space="preserve"> </w:t>
      </w:r>
      <w:r w:rsidR="00510A0B">
        <w:rPr>
          <w:iCs/>
        </w:rPr>
        <w:fldChar w:fldCharType="begin"/>
      </w:r>
      <w:r w:rsidR="00510A0B">
        <w:rPr>
          <w:iCs/>
        </w:rPr>
        <w:instrText xml:space="preserve"> </w:instrText>
      </w:r>
      <w:r w:rsidR="00510A0B">
        <w:rPr>
          <w:rFonts w:hint="eastAsia"/>
          <w:iCs/>
        </w:rPr>
        <w:instrText>REF _Ref187340815 \r \h</w:instrText>
      </w:r>
      <w:r w:rsidR="00510A0B">
        <w:rPr>
          <w:iCs/>
        </w:rPr>
        <w:instrText xml:space="preserve"> </w:instrText>
      </w:r>
      <w:r w:rsidR="00510A0B">
        <w:rPr>
          <w:iCs/>
        </w:rPr>
      </w:r>
      <w:r w:rsidR="00510A0B">
        <w:rPr>
          <w:iCs/>
        </w:rPr>
        <w:fldChar w:fldCharType="separate"/>
      </w:r>
      <w:r w:rsidR="00510A0B">
        <w:rPr>
          <w:iCs/>
        </w:rPr>
        <w:t>[8]</w:t>
      </w:r>
      <w:r w:rsidR="00510A0B">
        <w:rPr>
          <w:iCs/>
        </w:rPr>
        <w:fldChar w:fldCharType="end"/>
      </w:r>
      <w:r w:rsidR="004726A5">
        <w:rPr>
          <w:rFonts w:hint="eastAsia"/>
          <w:iCs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D615D" w14:paraId="19FC7508" w14:textId="2DA99262" w:rsidTr="003D615D">
        <w:tc>
          <w:tcPr>
            <w:tcW w:w="9286" w:type="dxa"/>
          </w:tcPr>
          <w:p w14:paraId="7008BD60" w14:textId="28022827" w:rsidR="003D615D" w:rsidRPr="003D6CF5" w:rsidRDefault="003D615D" w:rsidP="003D615D">
            <w:pPr>
              <w:rPr>
                <w:b/>
                <w:bCs/>
              </w:rPr>
            </w:pPr>
            <w:r w:rsidRPr="003D6CF5">
              <w:rPr>
                <w:b/>
                <w:bCs/>
                <w:highlight w:val="green"/>
              </w:rPr>
              <w:t>Agreement</w:t>
            </w:r>
          </w:p>
          <w:p w14:paraId="1A55FAD9" w14:textId="7C9D4BC0" w:rsidR="003D615D" w:rsidRPr="00F623A6" w:rsidRDefault="003D615D" w:rsidP="003D615D">
            <w:pPr>
              <w:rPr>
                <w:rFonts w:cstheme="minorHAnsi"/>
              </w:rPr>
            </w:pPr>
            <w:r w:rsidRPr="004726A5">
              <w:rPr>
                <w:highlight w:val="cyan"/>
              </w:rPr>
              <w:t>For SBFD aware UEs</w:t>
            </w:r>
            <w:r w:rsidRPr="00F623A6">
              <w:t>,</w:t>
            </w:r>
            <w:r w:rsidRPr="00F623A6">
              <w:rPr>
                <w:rFonts w:hint="eastAsia"/>
              </w:rPr>
              <w:t xml:space="preserve"> for Msg3 PUSCH </w:t>
            </w:r>
            <w:r w:rsidRPr="00F623A6">
              <w:t>transmission</w:t>
            </w:r>
            <w:r w:rsidRPr="00F623A6">
              <w:rPr>
                <w:rFonts w:hint="eastAsia"/>
              </w:rPr>
              <w:t xml:space="preserve">, reuse </w:t>
            </w:r>
            <w:r w:rsidRPr="00F623A6">
              <w:t>Table 8.3-1</w:t>
            </w:r>
            <w:r w:rsidRPr="00F623A6">
              <w:rPr>
                <w:rFonts w:hint="eastAsia"/>
              </w:rPr>
              <w:t xml:space="preserve"> in TS 38.213 for determination of </w:t>
            </w:r>
            <w:r w:rsidRPr="00F623A6">
              <w:t xml:space="preserve">the frequency offset for the </w:t>
            </w:r>
            <w:r w:rsidRPr="00F623A6">
              <w:rPr>
                <w:rFonts w:cstheme="minorHAnsi"/>
              </w:rPr>
              <w:t>2</w:t>
            </w:r>
            <w:r w:rsidRPr="00F623A6">
              <w:rPr>
                <w:rFonts w:cstheme="minorHAnsi"/>
                <w:vertAlign w:val="superscript"/>
              </w:rPr>
              <w:t>nd</w:t>
            </w:r>
            <w:r w:rsidRPr="00F623A6">
              <w:t xml:space="preserve"> hop</w:t>
            </w:r>
            <w:r w:rsidRPr="00F623A6">
              <w:rPr>
                <w:rFonts w:hint="eastAsia"/>
              </w:rPr>
              <w:t>, with the updat</w:t>
            </w:r>
            <w:r w:rsidRPr="00F623A6">
              <w:t>e</w:t>
            </w:r>
            <w:r w:rsidRPr="00F623A6">
              <w:rPr>
                <w:rFonts w:hint="eastAsia"/>
              </w:rPr>
              <w:t xml:space="preserve"> that the </w:t>
            </w:r>
            <w:r w:rsidRPr="00F623A6">
              <w:t>frequency</w:t>
            </w:r>
            <w:r w:rsidRPr="00F623A6">
              <w:rPr>
                <w:rFonts w:hint="eastAsia"/>
              </w:rPr>
              <w:t xml:space="preserve"> offset </w:t>
            </w:r>
            <w:r w:rsidRPr="00F623A6">
              <w:rPr>
                <w:rFonts w:cstheme="minorHAnsi"/>
              </w:rPr>
              <w:t>for 2</w:t>
            </w:r>
            <w:r w:rsidRPr="00F623A6">
              <w:rPr>
                <w:rFonts w:cstheme="minorHAnsi"/>
                <w:vertAlign w:val="superscript"/>
              </w:rPr>
              <w:t>nd</w:t>
            </w:r>
            <w:r w:rsidRPr="00F623A6">
              <w:rPr>
                <w:rFonts w:cstheme="minorHAnsi"/>
              </w:rPr>
              <w:t xml:space="preserve"> hop</w:t>
            </w:r>
            <w:r w:rsidRPr="00F623A6">
              <w:rPr>
                <w:rFonts w:hint="eastAsia"/>
              </w:rPr>
              <w:t xml:space="preserve"> is based on</w:t>
            </w:r>
            <w:r w:rsidRPr="00F623A6">
              <w:rPr>
                <w:rFonts w:cstheme="minorHAnsi"/>
              </w:rPr>
              <w:t xml:space="preserve"> the size of </w:t>
            </w:r>
            <w:r w:rsidRPr="00F623A6">
              <w:rPr>
                <w:rFonts w:cstheme="minorHAnsi" w:hint="eastAsia"/>
              </w:rPr>
              <w:t xml:space="preserve">UL </w:t>
            </w:r>
            <w:r w:rsidRPr="00F623A6">
              <w:rPr>
                <w:rFonts w:cstheme="minorHAnsi"/>
              </w:rPr>
              <w:t>usable</w:t>
            </w:r>
            <w:r w:rsidRPr="00F623A6">
              <w:rPr>
                <w:rFonts w:cstheme="minorHAnsi" w:hint="eastAsia"/>
              </w:rPr>
              <w:t xml:space="preserve"> PRBs.</w:t>
            </w:r>
          </w:p>
          <w:p w14:paraId="6F850AC1" w14:textId="11B91F9A" w:rsidR="003D615D" w:rsidRPr="00F623A6" w:rsidRDefault="003D615D" w:rsidP="003D61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623A6">
              <w:rPr>
                <w:rFonts w:cstheme="minorHAnsi"/>
              </w:rPr>
              <w:t xml:space="preserve">FFS the case </w:t>
            </w:r>
            <w:r w:rsidRPr="00F623A6">
              <w:t>when</w:t>
            </w:r>
            <w:bookmarkStart w:id="33" w:name="OLE_LINK5"/>
            <w:r w:rsidRPr="00F623A6">
              <w:t xml:space="preserve"> the value of </w:t>
            </w:r>
            <m:oMath>
              <m:sSub>
                <m:sSubPr>
                  <m:ctrlPr>
                    <w:rPr>
                      <w:rFonts w:ascii="Cambria Math" w:hAnsi="Cambria Math" w:cstheme="minorHAns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UL,hop</m:t>
                  </m:r>
                </m:sub>
              </m:sSub>
            </m:oMath>
            <w:r w:rsidRPr="00F623A6">
              <w:rPr>
                <w:iCs/>
              </w:rPr>
              <w:t>= 11</w:t>
            </w:r>
            <w:bookmarkEnd w:id="33"/>
          </w:p>
          <w:p w14:paraId="7132F442" w14:textId="77777777" w:rsidR="003D615D" w:rsidRPr="00B256E2" w:rsidRDefault="003D615D" w:rsidP="003D615D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</w:pPr>
            <w:r w:rsidRPr="00F623A6">
              <w:rPr>
                <w:rFonts w:cstheme="minorHAnsi"/>
              </w:rPr>
              <w:t xml:space="preserve">FFS the definition of UL usable PRBs for </w:t>
            </w:r>
            <w:r w:rsidRPr="00F623A6">
              <w:rPr>
                <w:rFonts w:hint="eastAsia"/>
              </w:rPr>
              <w:t>Msg3 PUSCH</w:t>
            </w:r>
            <w:r w:rsidRPr="00F623A6">
              <w:t xml:space="preserve"> transmission</w:t>
            </w:r>
          </w:p>
          <w:p w14:paraId="13280481" w14:textId="77777777" w:rsidR="00B256E2" w:rsidRDefault="00B256E2" w:rsidP="00B256E2"/>
          <w:p w14:paraId="01417FDD" w14:textId="77777777" w:rsidR="00B256E2" w:rsidRDefault="00B256E2" w:rsidP="00B256E2">
            <w:pPr>
              <w:rPr>
                <w:b/>
              </w:rPr>
            </w:pPr>
            <w:r w:rsidRPr="00B05E88">
              <w:rPr>
                <w:b/>
                <w:highlight w:val="green"/>
              </w:rPr>
              <w:t>Agreement</w:t>
            </w:r>
          </w:p>
          <w:p w14:paraId="48D30133" w14:textId="77777777" w:rsidR="00B256E2" w:rsidRPr="00904165" w:rsidRDefault="00B256E2" w:rsidP="00B256E2">
            <w:pPr>
              <w:contextualSpacing/>
              <w:rPr>
                <w:rFonts w:cstheme="minorHAnsi"/>
                <w:bCs/>
              </w:rPr>
            </w:pPr>
            <w:r w:rsidRPr="004726A5">
              <w:rPr>
                <w:rFonts w:cstheme="minorHAnsi"/>
                <w:bCs/>
                <w:highlight w:val="cyan"/>
              </w:rPr>
              <w:t>For SBFD aware UEs,</w:t>
            </w:r>
            <w:r w:rsidRPr="00904165">
              <w:rPr>
                <w:rFonts w:cstheme="minorHAnsi"/>
                <w:bCs/>
              </w:rPr>
              <w:t xml:space="preserve"> for Msg3 PUSCH transmission, </w:t>
            </w:r>
          </w:p>
          <w:p w14:paraId="61E1D90B" w14:textId="77777777" w:rsidR="00B256E2" w:rsidRPr="00904165" w:rsidRDefault="00B256E2" w:rsidP="00B256E2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theme="minorHAnsi"/>
                <w:bCs/>
              </w:rPr>
            </w:pPr>
            <w:proofErr w:type="gramStart"/>
            <w:r w:rsidRPr="00904165">
              <w:rPr>
                <w:rFonts w:cstheme="minorHAnsi"/>
                <w:bCs/>
              </w:rPr>
              <w:lastRenderedPageBreak/>
              <w:t>the</w:t>
            </w:r>
            <w:proofErr w:type="gramEnd"/>
            <w:r w:rsidRPr="00904165">
              <w:rPr>
                <w:rFonts w:cstheme="minorHAnsi"/>
                <w:bCs/>
              </w:rPr>
              <w:t xml:space="preserve"> number of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UL,hop</m:t>
                  </m:r>
                </m:sub>
              </m:sSub>
            </m:oMath>
            <w:r w:rsidRPr="00904165">
              <w:rPr>
                <w:rFonts w:cstheme="minorHAnsi"/>
                <w:bCs/>
              </w:rPr>
              <w:t xml:space="preserve"> hopping bits is based on</w:t>
            </w:r>
            <w:r w:rsidRPr="00904165">
              <w:rPr>
                <w:rFonts w:cstheme="minorHAnsi" w:hint="eastAsia"/>
                <w:bCs/>
              </w:rPr>
              <w:t xml:space="preserve"> </w:t>
            </w:r>
            <w:r w:rsidRPr="00904165">
              <w:rPr>
                <w:rFonts w:cstheme="minorHAnsi"/>
                <w:bCs/>
              </w:rPr>
              <w:t>the number of PRBs in initial UL BWP as in legacy specification.</w:t>
            </w:r>
          </w:p>
          <w:p w14:paraId="33B7CBEA" w14:textId="77777777" w:rsidR="00B256E2" w:rsidRPr="003F6959" w:rsidRDefault="00B256E2" w:rsidP="00B256E2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  <w:rPr>
                <w:rFonts w:cstheme="minorHAnsi"/>
                <w:bCs/>
              </w:rPr>
            </w:pPr>
            <w:proofErr w:type="gramStart"/>
            <w:r w:rsidRPr="00904165">
              <w:rPr>
                <w:rFonts w:cstheme="minorHAnsi"/>
                <w:bCs/>
              </w:rPr>
              <w:t>the</w:t>
            </w:r>
            <w:proofErr w:type="gramEnd"/>
            <w:r w:rsidRPr="00904165">
              <w:rPr>
                <w:rFonts w:cstheme="minorHAnsi"/>
                <w:bCs/>
              </w:rPr>
              <w:t xml:space="preserve"> frequency offset for the 2</w:t>
            </w:r>
            <w:r w:rsidRPr="00904165">
              <w:rPr>
                <w:rFonts w:cstheme="minorHAnsi"/>
                <w:bCs/>
                <w:vertAlign w:val="superscript"/>
              </w:rPr>
              <w:t>nd</w:t>
            </w:r>
            <w:r w:rsidRPr="00904165">
              <w:rPr>
                <w:rFonts w:cstheme="minorHAnsi"/>
                <w:bCs/>
              </w:rPr>
              <w:t xml:space="preserve"> hop is reserved for the case when the value of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UL,hop</m:t>
                  </m:r>
                </m:sub>
              </m:sSub>
            </m:oMath>
            <w:r w:rsidRPr="00904165">
              <w:rPr>
                <w:rFonts w:cstheme="minorHAnsi"/>
                <w:bCs/>
              </w:rPr>
              <w:t>= 11 as in legacy specification.</w:t>
            </w:r>
          </w:p>
          <w:p w14:paraId="3B14A531" w14:textId="77777777" w:rsidR="003F6959" w:rsidRDefault="003F6959" w:rsidP="003F6959">
            <w:pPr>
              <w:widowControl/>
              <w:spacing w:after="0"/>
              <w:rPr>
                <w:rFonts w:cstheme="minorHAnsi"/>
                <w:bCs/>
              </w:rPr>
            </w:pPr>
          </w:p>
          <w:p w14:paraId="22120DD0" w14:textId="77777777" w:rsidR="003F6959" w:rsidRDefault="003F6959" w:rsidP="003F6959">
            <w:pPr>
              <w:rPr>
                <w:b/>
              </w:rPr>
            </w:pPr>
            <w:r w:rsidRPr="00B05E88">
              <w:rPr>
                <w:b/>
                <w:highlight w:val="green"/>
              </w:rPr>
              <w:t>Agreement</w:t>
            </w:r>
          </w:p>
          <w:p w14:paraId="29A8A334" w14:textId="77777777" w:rsidR="003F6959" w:rsidRPr="00904165" w:rsidRDefault="003F6959" w:rsidP="003F6959">
            <w:pPr>
              <w:contextualSpacing/>
              <w:rPr>
                <w:rFonts w:cs="Times"/>
                <w:bCs/>
                <w:szCs w:val="21"/>
              </w:rPr>
            </w:pPr>
            <w:r w:rsidRPr="00904165">
              <w:rPr>
                <w:rFonts w:cs="Times"/>
                <w:bCs/>
                <w:szCs w:val="21"/>
              </w:rPr>
              <w:t xml:space="preserve">For SBFD aware UEs, update the following equations to determine the lowest PRB indices of the PUCCH transmission in the first hop and second hop </w:t>
            </w:r>
            <w:r w:rsidRPr="001C645B">
              <w:rPr>
                <w:rFonts w:cs="Times"/>
                <w:bCs/>
                <w:szCs w:val="21"/>
                <w:highlight w:val="yellow"/>
              </w:rPr>
              <w:t>in SBFD symbols</w:t>
            </w:r>
            <w:r w:rsidRPr="00904165">
              <w:rPr>
                <w:rFonts w:cs="Times"/>
                <w:bCs/>
                <w:szCs w:val="21"/>
              </w:rPr>
              <w:t xml:space="preserve"> before dedicated PUCCH resource configuration:</w:t>
            </w:r>
          </w:p>
          <w:p w14:paraId="4589D609" w14:textId="77777777" w:rsidR="003F6959" w:rsidRPr="00904165" w:rsidRDefault="003F6959" w:rsidP="003F6959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="Times"/>
                <w:bCs/>
                <w:szCs w:val="21"/>
              </w:rPr>
            </w:pPr>
            <w:r w:rsidRPr="00904165">
              <w:rPr>
                <w:rFonts w:cs="Times"/>
                <w:bCs/>
                <w:szCs w:val="21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/8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=0</m:t>
              </m:r>
            </m:oMath>
            <w:r w:rsidRPr="00904165">
              <w:rPr>
                <w:rFonts w:cs="Times"/>
                <w:bCs/>
                <w:szCs w:val="21"/>
              </w:rPr>
              <w:t xml:space="preserve"> </w:t>
            </w:r>
          </w:p>
          <w:p w14:paraId="53E4F06F" w14:textId="77777777" w:rsidR="003F6959" w:rsidRPr="00904165" w:rsidRDefault="00003D2B" w:rsidP="003F6959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UL SB 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+RB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</m:oMath>
            <w:r w:rsidR="003F6959" w:rsidRPr="00904165">
              <w:rPr>
                <w:rFonts w:cs="Times"/>
                <w:bCs/>
                <w:szCs w:val="21"/>
              </w:rPr>
              <w:t xml:space="preserve"> for the first hop</w:t>
            </w:r>
          </w:p>
          <w:p w14:paraId="10E8B203" w14:textId="77777777" w:rsidR="003F6959" w:rsidRPr="00904165" w:rsidRDefault="00003D2B" w:rsidP="003F6959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 start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size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-(1+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) 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</m:oMath>
            <w:r w:rsidR="003F6959" w:rsidRPr="00904165">
              <w:rPr>
                <w:rFonts w:cs="Times"/>
                <w:bCs/>
                <w:szCs w:val="21"/>
              </w:rPr>
              <w:t xml:space="preserve"> for the second hop</w:t>
            </w:r>
          </w:p>
          <w:p w14:paraId="4A01CED8" w14:textId="77777777" w:rsidR="003F6959" w:rsidRPr="00904165" w:rsidRDefault="003F6959" w:rsidP="003F6959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="Times"/>
                <w:bCs/>
                <w:szCs w:val="21"/>
              </w:rPr>
            </w:pPr>
            <w:r w:rsidRPr="00904165">
              <w:rPr>
                <w:rFonts w:cs="Times"/>
                <w:bCs/>
                <w:szCs w:val="21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/8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=1</m:t>
              </m:r>
            </m:oMath>
          </w:p>
          <w:p w14:paraId="4268FF53" w14:textId="77777777" w:rsidR="003F6959" w:rsidRPr="00904165" w:rsidRDefault="00003D2B" w:rsidP="003F6959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 start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size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-(1+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(r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-8)/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) 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</m:oMath>
            <w:r w:rsidR="003F6959" w:rsidRPr="00904165">
              <w:rPr>
                <w:rFonts w:cs="Times"/>
                <w:bCs/>
                <w:szCs w:val="21"/>
              </w:rPr>
              <w:t xml:space="preserve"> for the first hop</w:t>
            </w:r>
          </w:p>
          <w:p w14:paraId="5117D83C" w14:textId="77777777" w:rsidR="003F6959" w:rsidRPr="00904165" w:rsidRDefault="00003D2B" w:rsidP="003F6959">
            <w:pPr>
              <w:pStyle w:val="a6"/>
              <w:widowControl/>
              <w:numPr>
                <w:ilvl w:val="1"/>
                <w:numId w:val="19"/>
              </w:numPr>
              <w:overflowPunct w:val="0"/>
              <w:spacing w:after="0"/>
              <w:ind w:left="144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RB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UL SB start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+RB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offset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(r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PUCCH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-8)/</m:t>
                  </m:r>
                  <m:sSub>
                    <m:sSubPr>
                      <m:ctrlPr>
                        <w:rPr>
                          <w:rFonts w:ascii="Cambria Math" w:hAnsi="Cambria Math" w:cs="Times"/>
                          <w:bCs/>
                          <w:szCs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"/>
                          <w:szCs w:val="21"/>
                        </w:rPr>
                        <m:t>CS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</m:oMath>
            <w:r w:rsidR="003F6959" w:rsidRPr="00904165">
              <w:rPr>
                <w:rFonts w:cs="Times"/>
                <w:bCs/>
                <w:szCs w:val="21"/>
              </w:rPr>
              <w:t xml:space="preserve"> for the second hop</w:t>
            </w:r>
          </w:p>
          <w:p w14:paraId="1ACF61C5" w14:textId="77777777" w:rsidR="003F6959" w:rsidRPr="00904165" w:rsidRDefault="003F6959" w:rsidP="003F6959">
            <w:pPr>
              <w:contextualSpacing/>
              <w:rPr>
                <w:rFonts w:cs="Times"/>
                <w:bCs/>
                <w:szCs w:val="21"/>
              </w:rPr>
            </w:pPr>
            <w:r w:rsidRPr="00904165">
              <w:rPr>
                <w:rFonts w:cs="Times"/>
                <w:bCs/>
                <w:szCs w:val="21"/>
              </w:rPr>
              <w:t xml:space="preserve">Where </w:t>
            </w:r>
          </w:p>
          <w:p w14:paraId="20E69298" w14:textId="77777777" w:rsidR="003F6959" w:rsidRPr="00904165" w:rsidRDefault="00003D2B" w:rsidP="003F6959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 start</m:t>
                  </m:r>
                </m:sub>
              </m:sSub>
            </m:oMath>
            <w:r w:rsidR="003F6959" w:rsidRPr="00904165">
              <w:rPr>
                <w:rFonts w:cs="Times"/>
                <w:bCs/>
                <w:szCs w:val="21"/>
              </w:rPr>
              <w:t xml:space="preserve"> </w:t>
            </w:r>
            <w:proofErr w:type="gramStart"/>
            <w:r w:rsidR="003F6959" w:rsidRPr="00904165">
              <w:rPr>
                <w:rFonts w:cs="Times"/>
                <w:bCs/>
                <w:szCs w:val="21"/>
              </w:rPr>
              <w:t>is</w:t>
            </w:r>
            <w:proofErr w:type="gramEnd"/>
            <w:r w:rsidR="003F6959" w:rsidRPr="00904165">
              <w:rPr>
                <w:rFonts w:cs="Times"/>
                <w:bCs/>
                <w:szCs w:val="21"/>
              </w:rPr>
              <w:t xml:space="preserve"> the starting PRB index of UL usable PRBs with reference to the start of UL active BWP.</w:t>
            </w:r>
          </w:p>
          <w:p w14:paraId="48928465" w14:textId="77777777" w:rsidR="003F6959" w:rsidRPr="00904165" w:rsidRDefault="00003D2B" w:rsidP="003F6959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UL 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size</m:t>
                  </m:r>
                </m:sup>
              </m:sSubSup>
            </m:oMath>
            <w:r w:rsidR="003F6959" w:rsidRPr="00904165">
              <w:rPr>
                <w:rFonts w:cs="Times"/>
                <w:bCs/>
                <w:szCs w:val="21"/>
              </w:rPr>
              <w:t xml:space="preserve"> </w:t>
            </w:r>
            <w:proofErr w:type="gramStart"/>
            <w:r w:rsidR="003F6959" w:rsidRPr="00904165">
              <w:rPr>
                <w:rFonts w:cs="Times"/>
                <w:bCs/>
                <w:szCs w:val="21"/>
              </w:rPr>
              <w:t>is</w:t>
            </w:r>
            <w:proofErr w:type="gramEnd"/>
            <w:r w:rsidR="003F6959" w:rsidRPr="00904165">
              <w:rPr>
                <w:rFonts w:cs="Times"/>
                <w:bCs/>
                <w:szCs w:val="21"/>
              </w:rPr>
              <w:t xml:space="preserve"> the number of UL usable PRBs.</w:t>
            </w:r>
          </w:p>
          <w:p w14:paraId="37EDF2DB" w14:textId="77777777" w:rsidR="003F6959" w:rsidRPr="00904165" w:rsidRDefault="00003D2B" w:rsidP="003F6959">
            <w:pPr>
              <w:pStyle w:val="a6"/>
              <w:widowControl/>
              <w:numPr>
                <w:ilvl w:val="0"/>
                <w:numId w:val="19"/>
              </w:numPr>
              <w:overflowPunct w:val="0"/>
              <w:spacing w:after="0"/>
              <w:ind w:left="720" w:firstLineChars="0"/>
              <w:textAlignment w:val="baseline"/>
              <w:rPr>
                <w:rFonts w:cs="Times"/>
                <w:bCs/>
                <w:szCs w:val="21"/>
              </w:rPr>
            </w:pPr>
            <m:oMath>
              <m:sSubSup>
                <m:sSubSup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offset</m:t>
                  </m:r>
                </m:sup>
              </m:sSubSup>
            </m:oMath>
            <w:r w:rsidR="003F6959" w:rsidRPr="00904165">
              <w:rPr>
                <w:rFonts w:cs="Times"/>
                <w:bCs/>
                <w:szCs w:val="21"/>
              </w:rPr>
              <w:t xml:space="preserve"> </w:t>
            </w:r>
            <w:proofErr w:type="gramStart"/>
            <w:r w:rsidR="003F6959" w:rsidRPr="00904165">
              <w:rPr>
                <w:rFonts w:cs="Times"/>
                <w:bCs/>
                <w:szCs w:val="21"/>
              </w:rPr>
              <w:t>is</w:t>
            </w:r>
            <w:proofErr w:type="gramEnd"/>
            <w:r w:rsidR="003F6959" w:rsidRPr="00904165">
              <w:rPr>
                <w:rFonts w:cs="Times"/>
                <w:bCs/>
                <w:szCs w:val="21"/>
              </w:rPr>
              <w:t xml:space="preserve"> the RB offset </w:t>
            </w:r>
            <w:r w:rsidR="003F6959" w:rsidRPr="00904165">
              <w:rPr>
                <w:rFonts w:eastAsia="宋体" w:cs="Times"/>
                <w:bCs/>
                <w:szCs w:val="21"/>
              </w:rPr>
              <w:t>with reference to the lowest PRB of UL usable PRBs.</w:t>
            </w:r>
          </w:p>
          <w:p w14:paraId="3E8A7F12" w14:textId="77777777" w:rsidR="003F6959" w:rsidRDefault="003F6959" w:rsidP="003F6959">
            <w:pPr>
              <w:rPr>
                <w:rFonts w:cs="Times"/>
                <w:bCs/>
                <w:szCs w:val="21"/>
              </w:rPr>
            </w:pPr>
            <w:r w:rsidRPr="00904165">
              <w:rPr>
                <w:rFonts w:cs="Times"/>
                <w:bCs/>
                <w:szCs w:val="21"/>
              </w:rPr>
              <w:t xml:space="preserve">Note: Definitions </w:t>
            </w:r>
            <w:proofErr w:type="gramStart"/>
            <w:r w:rsidRPr="00904165">
              <w:rPr>
                <w:rFonts w:cs="Times"/>
                <w:bCs/>
                <w:szCs w:val="21"/>
              </w:rPr>
              <w:t xml:space="preserve">of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RB</m:t>
                  </m:r>
                </m:sub>
              </m:sSub>
            </m:oMath>
            <w:r w:rsidRPr="00904165">
              <w:rPr>
                <w:rFonts w:cs="Times"/>
                <w:bCs/>
                <w:szCs w:val="21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PUCCH</m:t>
                  </m:r>
                </m:sub>
              </m:sSub>
            </m:oMath>
            <w:r w:rsidRPr="00904165">
              <w:rPr>
                <w:rFonts w:cs="Times"/>
                <w:bCs/>
                <w:szCs w:val="21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"/>
                      <w:szCs w:val="21"/>
                    </w:rPr>
                    <m:t>CS</m:t>
                  </m:r>
                </m:sub>
              </m:sSub>
            </m:oMath>
            <w:r w:rsidRPr="00904165">
              <w:rPr>
                <w:rFonts w:cs="Times"/>
                <w:bCs/>
                <w:szCs w:val="21"/>
              </w:rPr>
              <w:t xml:space="preserve"> are unchanged from existing specifications.</w:t>
            </w:r>
          </w:p>
          <w:p w14:paraId="6239A244" w14:textId="77777777" w:rsidR="003F6959" w:rsidRPr="00904165" w:rsidRDefault="003F6959" w:rsidP="003F6959">
            <w:pPr>
              <w:rPr>
                <w:rFonts w:cs="Times"/>
                <w:bCs/>
              </w:rPr>
            </w:pPr>
          </w:p>
          <w:p w14:paraId="5812E48A" w14:textId="77777777" w:rsidR="003F6959" w:rsidRDefault="003F6959" w:rsidP="003F6959">
            <w:pPr>
              <w:rPr>
                <w:b/>
              </w:rPr>
            </w:pPr>
            <w:r w:rsidRPr="00B05E88">
              <w:rPr>
                <w:b/>
                <w:highlight w:val="green"/>
              </w:rPr>
              <w:t>Agreement</w:t>
            </w:r>
          </w:p>
          <w:p w14:paraId="67D67A2A" w14:textId="77777777" w:rsidR="003F6959" w:rsidRPr="00904165" w:rsidRDefault="003F6959" w:rsidP="003F6959">
            <w:pPr>
              <w:contextualSpacing/>
              <w:rPr>
                <w:rFonts w:cstheme="minorHAnsi"/>
                <w:bCs/>
                <w:szCs w:val="21"/>
              </w:rPr>
            </w:pPr>
            <w:r w:rsidRPr="00904165">
              <w:rPr>
                <w:rFonts w:cstheme="minorHAnsi" w:hint="eastAsia"/>
                <w:bCs/>
                <w:szCs w:val="21"/>
              </w:rPr>
              <w:t>F</w:t>
            </w:r>
            <w:r w:rsidRPr="00904165">
              <w:rPr>
                <w:rFonts w:cstheme="minorHAnsi"/>
                <w:bCs/>
                <w:szCs w:val="21"/>
              </w:rPr>
              <w:t xml:space="preserve">or determining PUCCH resource sets </w:t>
            </w:r>
            <w:r w:rsidRPr="001C645B">
              <w:rPr>
                <w:rFonts w:cstheme="minorHAnsi"/>
                <w:bCs/>
                <w:szCs w:val="21"/>
                <w:highlight w:val="yellow"/>
              </w:rPr>
              <w:t>in SBFD symbols</w:t>
            </w:r>
            <w:r w:rsidRPr="00904165">
              <w:rPr>
                <w:rFonts w:cstheme="minorHAnsi"/>
                <w:bCs/>
                <w:szCs w:val="21"/>
              </w:rPr>
              <w:t xml:space="preserve"> before dedicated PUCCH resource configuration</w:t>
            </w:r>
            <w:r w:rsidRPr="00904165">
              <w:rPr>
                <w:rFonts w:cstheme="minorHAnsi" w:hint="eastAsia"/>
                <w:bCs/>
                <w:szCs w:val="21"/>
              </w:rPr>
              <w:t xml:space="preserve">, </w:t>
            </w:r>
            <w:r w:rsidRPr="00904165">
              <w:rPr>
                <w:rFonts w:cstheme="minorHAnsi"/>
                <w:bCs/>
                <w:szCs w:val="21"/>
              </w:rPr>
              <w:t>reuse the Table 9.2.1-1 in TS 38.213,</w:t>
            </w:r>
            <w:r w:rsidRPr="00904165">
              <w:rPr>
                <w:rFonts w:cstheme="minorHAnsi" w:hint="eastAsia"/>
                <w:bCs/>
                <w:szCs w:val="21"/>
              </w:rPr>
              <w:t xml:space="preserve"> with the following </w:t>
            </w:r>
            <w:r w:rsidRPr="00904165">
              <w:rPr>
                <w:rFonts w:cstheme="minorHAnsi"/>
                <w:bCs/>
                <w:szCs w:val="21"/>
              </w:rPr>
              <w:t>modifications</w:t>
            </w:r>
            <w:r w:rsidRPr="00904165">
              <w:rPr>
                <w:rFonts w:cstheme="minorHAnsi" w:hint="eastAsia"/>
                <w:bCs/>
                <w:szCs w:val="21"/>
              </w:rPr>
              <w:t>:</w:t>
            </w:r>
          </w:p>
          <w:p w14:paraId="72253F5B" w14:textId="0F99BECE" w:rsidR="003F6959" w:rsidRPr="00596545" w:rsidRDefault="003F6959" w:rsidP="003F6959">
            <w:pPr>
              <w:pStyle w:val="a6"/>
              <w:widowControl/>
              <w:numPr>
                <w:ilvl w:val="0"/>
                <w:numId w:val="19"/>
              </w:numPr>
              <w:spacing w:after="0"/>
              <w:ind w:left="720" w:firstLineChars="0"/>
              <w:contextualSpacing/>
              <w:rPr>
                <w:rFonts w:cstheme="minorHAnsi"/>
                <w:bCs/>
                <w:szCs w:val="21"/>
              </w:rPr>
            </w:pPr>
            <w:proofErr w:type="gramStart"/>
            <w:r w:rsidRPr="00904165">
              <w:rPr>
                <w:rFonts w:cstheme="minorHAnsi"/>
                <w:bCs/>
                <w:szCs w:val="21"/>
              </w:rPr>
              <w:t>us</w:t>
            </w:r>
            <w:r w:rsidRPr="00904165">
              <w:rPr>
                <w:rFonts w:cstheme="minorHAnsi" w:hint="eastAsia"/>
                <w:bCs/>
                <w:szCs w:val="21"/>
              </w:rPr>
              <w:t>e</w:t>
            </w:r>
            <w:proofErr w:type="gramEnd"/>
            <w:r w:rsidRPr="00904165">
              <w:rPr>
                <w:rFonts w:cstheme="minorHAnsi"/>
                <w:bCs/>
                <w:szCs w:val="21"/>
              </w:rPr>
              <w:t xml:space="preserve"> the size of UL usable PRBs to replace the size of initial UL BWP to determine the PRB offset in row index 15.</w:t>
            </w:r>
          </w:p>
        </w:tc>
      </w:tr>
    </w:tbl>
    <w:p w14:paraId="52B90E6E" w14:textId="77777777" w:rsidR="00E033E9" w:rsidRDefault="00E033E9" w:rsidP="004726A5">
      <w:pPr>
        <w:jc w:val="both"/>
      </w:pPr>
    </w:p>
    <w:p w14:paraId="595AEB3B" w14:textId="3988F673" w:rsidR="004726A5" w:rsidRDefault="004726A5" w:rsidP="004726A5">
      <w:pPr>
        <w:jc w:val="both"/>
        <w:rPr>
          <w:iCs/>
        </w:rPr>
      </w:pPr>
      <w:r>
        <w:t>I</w:t>
      </w:r>
      <w:r>
        <w:rPr>
          <w:rFonts w:hint="eastAsia"/>
        </w:rPr>
        <w:t xml:space="preserve">t can be observed that the modifications for PUCCH are applied in SBFD symbols only </w:t>
      </w:r>
      <w:r>
        <w:rPr>
          <w:rFonts w:hint="eastAsia"/>
          <w:iCs/>
        </w:rPr>
        <w:t xml:space="preserve">highlighted in yellow, while the modifications for Msg3 PUSCH are applied for </w:t>
      </w:r>
      <w:r w:rsidRPr="004726A5">
        <w:rPr>
          <w:iCs/>
        </w:rPr>
        <w:t>SBFD aware UEs</w:t>
      </w:r>
      <w:r w:rsidRPr="004726A5">
        <w:rPr>
          <w:rFonts w:hint="eastAsia"/>
          <w:iCs/>
        </w:rPr>
        <w:t xml:space="preserve"> </w:t>
      </w:r>
      <w:r>
        <w:rPr>
          <w:rFonts w:hint="eastAsia"/>
          <w:iCs/>
        </w:rPr>
        <w:t>highlighted in cyan.</w:t>
      </w:r>
      <w:r w:rsidR="00E033E9">
        <w:rPr>
          <w:rFonts w:hint="eastAsia"/>
          <w:iCs/>
        </w:rPr>
        <w:t xml:space="preserve"> </w:t>
      </w:r>
      <w:r w:rsidR="00E033E9">
        <w:rPr>
          <w:iCs/>
        </w:rPr>
        <w:t>C</w:t>
      </w:r>
      <w:r w:rsidR="00E033E9">
        <w:rPr>
          <w:rFonts w:hint="eastAsia"/>
          <w:iCs/>
        </w:rPr>
        <w:t>onsidering the frequency offset for Msg3 PUSCH scheduled by SBFD aware UEs in non-SBFD symbols should be determined based on the UL BWP, it should be clarified that the modifications for Msg3 PUSCH in the above agreements are applied in SBFD symbols only.</w:t>
      </w:r>
    </w:p>
    <w:p w14:paraId="35558128" w14:textId="20D645DF" w:rsidR="00697F18" w:rsidRPr="00D1323B" w:rsidRDefault="003429DC" w:rsidP="004726A5">
      <w:pPr>
        <w:jc w:val="both"/>
        <w:rPr>
          <w:b/>
          <w:iCs/>
        </w:rPr>
      </w:pPr>
      <w:r w:rsidRPr="003429DC">
        <w:rPr>
          <w:b/>
          <w:iCs/>
        </w:rPr>
        <w:t>P</w:t>
      </w:r>
      <w:r w:rsidRPr="003429DC">
        <w:rPr>
          <w:rFonts w:hint="eastAsia"/>
          <w:b/>
          <w:iCs/>
        </w:rPr>
        <w:t xml:space="preserve">roposal </w:t>
      </w:r>
      <w:r w:rsidR="0032441F">
        <w:rPr>
          <w:rFonts w:hint="eastAsia"/>
          <w:b/>
          <w:iCs/>
        </w:rPr>
        <w:t>6</w:t>
      </w:r>
      <w:r w:rsidRPr="003429DC">
        <w:rPr>
          <w:rFonts w:hint="eastAsia"/>
          <w:b/>
          <w:iCs/>
        </w:rPr>
        <w:t xml:space="preserve">: It is necessary to clarify that the agreements on the determination of frequency offset for Msg3 PUSCH are applied </w:t>
      </w:r>
      <w:r w:rsidR="00642A75">
        <w:rPr>
          <w:rFonts w:hint="eastAsia"/>
          <w:b/>
          <w:iCs/>
        </w:rPr>
        <w:t xml:space="preserve">for Msg3 PUSCH </w:t>
      </w:r>
      <w:r w:rsidRPr="003429DC">
        <w:rPr>
          <w:rFonts w:hint="eastAsia"/>
          <w:b/>
          <w:iCs/>
        </w:rPr>
        <w:t>in SBFD symbols only.</w:t>
      </w: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574347EA" w:rsidR="00BF07D6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37098A">
        <w:rPr>
          <w:rFonts w:eastAsia="宋体" w:cs="Times New Roman" w:hint="eastAsia"/>
          <w:kern w:val="0"/>
          <w:szCs w:val="21"/>
          <w:lang w:val="en-GB"/>
        </w:rPr>
        <w:t>SBFD random access operation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proposal</w:t>
      </w:r>
      <w:r w:rsidR="00691CBB" w:rsidRPr="00F72CF9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14:paraId="34164993" w14:textId="77777777" w:rsidR="00586DBE" w:rsidRPr="00616600" w:rsidRDefault="00586DBE" w:rsidP="00586DBE">
      <w:pPr>
        <w:jc w:val="both"/>
        <w:rPr>
          <w:rFonts w:cstheme="minorHAnsi"/>
          <w:b/>
          <w:bCs/>
          <w:iCs/>
          <w:szCs w:val="21"/>
        </w:rPr>
      </w:pPr>
      <w:r w:rsidRPr="00616600">
        <w:rPr>
          <w:b/>
        </w:rPr>
        <w:t>P</w:t>
      </w:r>
      <w:r w:rsidRPr="00616600">
        <w:rPr>
          <w:rFonts w:hint="eastAsia"/>
          <w:b/>
        </w:rPr>
        <w:t xml:space="preserve">roposal 1: For RACH configuration Option 1, separate </w:t>
      </w:r>
      <w:proofErr w:type="spellStart"/>
      <w:r w:rsidRPr="00616600">
        <w:rPr>
          <w:b/>
          <w:bCs/>
          <w:i/>
          <w:szCs w:val="21"/>
        </w:rPr>
        <w:t>ssb-SharedRO-MaskIndex</w:t>
      </w:r>
      <w:proofErr w:type="spellEnd"/>
      <w:r w:rsidRPr="00616600">
        <w:rPr>
          <w:rFonts w:cstheme="minorHAnsi"/>
          <w:b/>
          <w:bCs/>
          <w:iCs/>
          <w:szCs w:val="21"/>
        </w:rPr>
        <w:t xml:space="preserve"> </w:t>
      </w:r>
      <w:r w:rsidRPr="00616600">
        <w:rPr>
          <w:rFonts w:cstheme="minorHAnsi" w:hint="eastAsia"/>
          <w:b/>
          <w:bCs/>
          <w:iCs/>
          <w:szCs w:val="21"/>
        </w:rPr>
        <w:t xml:space="preserve">can be </w:t>
      </w:r>
      <w:r w:rsidRPr="00616600">
        <w:rPr>
          <w:rFonts w:cstheme="minorHAnsi"/>
          <w:b/>
          <w:bCs/>
          <w:iCs/>
          <w:szCs w:val="21"/>
        </w:rPr>
        <w:t>configur</w:t>
      </w:r>
      <w:r w:rsidRPr="00616600">
        <w:rPr>
          <w:rFonts w:cstheme="minorHAnsi" w:hint="eastAsia"/>
          <w:b/>
          <w:bCs/>
          <w:iCs/>
          <w:szCs w:val="21"/>
        </w:rPr>
        <w:t>ed</w:t>
      </w:r>
      <w:r w:rsidRPr="00616600">
        <w:rPr>
          <w:rFonts w:cstheme="minorHAnsi"/>
          <w:b/>
          <w:bCs/>
          <w:iCs/>
          <w:szCs w:val="21"/>
        </w:rPr>
        <w:t xml:space="preserve"> for</w:t>
      </w:r>
      <w:r w:rsidRPr="00616600">
        <w:rPr>
          <w:rFonts w:cstheme="minorHAnsi" w:hint="eastAsia"/>
          <w:b/>
          <w:bCs/>
          <w:iCs/>
          <w:szCs w:val="21"/>
        </w:rPr>
        <w:t xml:space="preserve"> additional ROs and legacy ROs.</w:t>
      </w:r>
    </w:p>
    <w:p w14:paraId="561148B8" w14:textId="77777777" w:rsidR="00586DBE" w:rsidRPr="00616600" w:rsidRDefault="00586DBE" w:rsidP="00586DBE">
      <w:pPr>
        <w:pStyle w:val="a6"/>
        <w:numPr>
          <w:ilvl w:val="0"/>
          <w:numId w:val="101"/>
        </w:numPr>
        <w:ind w:firstLineChars="0"/>
        <w:jc w:val="both"/>
        <w:rPr>
          <w:b/>
        </w:rPr>
      </w:pPr>
      <w:r w:rsidRPr="00616600">
        <w:rPr>
          <w:b/>
        </w:rPr>
        <w:t>If</w:t>
      </w:r>
      <w:r w:rsidRPr="00616600">
        <w:rPr>
          <w:rFonts w:cstheme="minorHAnsi" w:hint="eastAsia"/>
          <w:b/>
          <w:bCs/>
          <w:i/>
          <w:iCs/>
          <w:szCs w:val="21"/>
        </w:rPr>
        <w:t xml:space="preserve"> </w:t>
      </w:r>
      <w:proofErr w:type="spellStart"/>
      <w:r w:rsidRPr="00616600">
        <w:rPr>
          <w:rFonts w:cstheme="minorHAnsi" w:hint="eastAsia"/>
          <w:b/>
          <w:bCs/>
          <w:i/>
          <w:iCs/>
          <w:szCs w:val="21"/>
        </w:rPr>
        <w:t>ssb</w:t>
      </w:r>
      <w:r w:rsidRPr="00616600">
        <w:rPr>
          <w:b/>
          <w:bCs/>
          <w:i/>
          <w:szCs w:val="21"/>
        </w:rPr>
        <w:t>-SharedRO-MaskIndex</w:t>
      </w:r>
      <w:proofErr w:type="spellEnd"/>
      <w:r w:rsidRPr="00616600">
        <w:rPr>
          <w:rFonts w:hint="eastAsia"/>
          <w:b/>
          <w:bCs/>
          <w:szCs w:val="21"/>
        </w:rPr>
        <w:t xml:space="preserve"> configured for additional ROs is absent, reuse </w:t>
      </w:r>
      <w:proofErr w:type="spellStart"/>
      <w:r w:rsidRPr="00616600">
        <w:rPr>
          <w:rFonts w:cstheme="minorHAnsi" w:hint="eastAsia"/>
          <w:b/>
          <w:bCs/>
          <w:i/>
          <w:iCs/>
          <w:szCs w:val="21"/>
        </w:rPr>
        <w:t>ssb</w:t>
      </w:r>
      <w:r w:rsidRPr="00616600">
        <w:rPr>
          <w:b/>
          <w:bCs/>
          <w:i/>
          <w:szCs w:val="21"/>
        </w:rPr>
        <w:t>-SharedRO-MaskIndex</w:t>
      </w:r>
      <w:proofErr w:type="spellEnd"/>
      <w:r w:rsidRPr="00616600">
        <w:rPr>
          <w:rFonts w:hint="eastAsia"/>
          <w:b/>
          <w:bCs/>
          <w:szCs w:val="21"/>
        </w:rPr>
        <w:t xml:space="preserve"> configured for legacy ROs.</w:t>
      </w:r>
    </w:p>
    <w:p w14:paraId="701F9D26" w14:textId="77777777" w:rsidR="00586DBE" w:rsidRPr="00AE7503" w:rsidRDefault="00586DBE" w:rsidP="00586DBE">
      <w:pPr>
        <w:jc w:val="both"/>
        <w:rPr>
          <w:b/>
          <w:szCs w:val="21"/>
        </w:rPr>
      </w:pPr>
      <w:r w:rsidRPr="00AE7503">
        <w:rPr>
          <w:b/>
          <w:lang w:val="en-GB"/>
        </w:rPr>
        <w:t>P</w:t>
      </w:r>
      <w:r w:rsidRPr="00AE7503">
        <w:rPr>
          <w:rFonts w:hint="eastAsia"/>
          <w:b/>
          <w:lang w:val="en-GB"/>
        </w:rPr>
        <w:t xml:space="preserve">roposal 2: </w:t>
      </w:r>
      <w:r w:rsidRPr="00AE7503">
        <w:rPr>
          <w:rFonts w:hint="eastAsia"/>
          <w:b/>
          <w:szCs w:val="21"/>
        </w:rPr>
        <w:t>SBFD aware UE</w:t>
      </w:r>
      <w:r w:rsidRPr="00AE7503">
        <w:rPr>
          <w:rFonts w:hint="eastAsia"/>
          <w:b/>
          <w:sz w:val="21"/>
          <w:szCs w:val="21"/>
        </w:rPr>
        <w:t xml:space="preserve"> increases the power ramping counter</w:t>
      </w:r>
      <w:r w:rsidRPr="00AE7503">
        <w:rPr>
          <w:b/>
          <w:szCs w:val="21"/>
        </w:rPr>
        <w:t xml:space="preserve"> when</w:t>
      </w:r>
      <w:r w:rsidRPr="00AE7503">
        <w:rPr>
          <w:rFonts w:hint="eastAsia"/>
          <w:b/>
          <w:szCs w:val="21"/>
        </w:rPr>
        <w:t xml:space="preserve"> </w:t>
      </w:r>
      <w:r w:rsidRPr="00AE7503">
        <w:rPr>
          <w:b/>
          <w:szCs w:val="21"/>
        </w:rPr>
        <w:t>switch</w:t>
      </w:r>
      <w:r w:rsidRPr="00AE7503">
        <w:rPr>
          <w:rFonts w:hint="eastAsia"/>
          <w:b/>
          <w:szCs w:val="21"/>
        </w:rPr>
        <w:t xml:space="preserve">ing </w:t>
      </w:r>
      <w:r>
        <w:rPr>
          <w:rFonts w:hint="eastAsia"/>
          <w:b/>
          <w:szCs w:val="21"/>
        </w:rPr>
        <w:t>RO type</w:t>
      </w:r>
      <w:r w:rsidRPr="00AE7503">
        <w:rPr>
          <w:rFonts w:hint="eastAsia"/>
          <w:b/>
          <w:szCs w:val="21"/>
        </w:rPr>
        <w:t xml:space="preserve"> in </w:t>
      </w:r>
      <w:r w:rsidRPr="00AE7503">
        <w:rPr>
          <w:b/>
          <w:szCs w:val="21"/>
        </w:rPr>
        <w:t>PRACH transmission re-attempt in one RACH procedure</w:t>
      </w:r>
      <w:r w:rsidRPr="00AE7503">
        <w:rPr>
          <w:rFonts w:hint="eastAsia"/>
          <w:b/>
          <w:szCs w:val="21"/>
        </w:rPr>
        <w:t xml:space="preserve"> for RACH configuration O</w:t>
      </w:r>
      <w:r w:rsidRPr="00AE7503">
        <w:rPr>
          <w:b/>
          <w:szCs w:val="21"/>
        </w:rPr>
        <w:t>p</w:t>
      </w:r>
      <w:r w:rsidRPr="00AE7503">
        <w:rPr>
          <w:rFonts w:hint="eastAsia"/>
          <w:b/>
          <w:szCs w:val="21"/>
        </w:rPr>
        <w:t>tion 1 and O</w:t>
      </w:r>
      <w:r w:rsidRPr="00AE7503">
        <w:rPr>
          <w:b/>
          <w:szCs w:val="21"/>
        </w:rPr>
        <w:t>p</w:t>
      </w:r>
      <w:r w:rsidRPr="00AE7503">
        <w:rPr>
          <w:rFonts w:hint="eastAsia"/>
          <w:b/>
          <w:szCs w:val="21"/>
        </w:rPr>
        <w:t>tion 2.</w:t>
      </w:r>
    </w:p>
    <w:p w14:paraId="07DCA0A3" w14:textId="77777777" w:rsidR="00586DBE" w:rsidRPr="00AE7503" w:rsidRDefault="00586DBE" w:rsidP="00586DBE">
      <w:pPr>
        <w:pStyle w:val="a6"/>
        <w:numPr>
          <w:ilvl w:val="0"/>
          <w:numId w:val="101"/>
        </w:numPr>
        <w:ind w:firstLineChars="0"/>
        <w:jc w:val="both"/>
        <w:rPr>
          <w:b/>
          <w:lang w:val="en-GB"/>
        </w:rPr>
      </w:pPr>
      <w:r w:rsidRPr="00AE7503">
        <w:rPr>
          <w:b/>
          <w:lang w:val="en-GB"/>
        </w:rPr>
        <w:t>I</w:t>
      </w:r>
      <w:r w:rsidRPr="00AE7503">
        <w:rPr>
          <w:rFonts w:hint="eastAsia"/>
          <w:b/>
          <w:lang w:val="en-GB"/>
        </w:rPr>
        <w:t xml:space="preserve">ntroduce a power offset </w:t>
      </w:r>
      <w:r w:rsidRPr="00AE7503">
        <w:rPr>
          <w:b/>
          <w:lang w:val="en-GB"/>
        </w:rPr>
        <w:t xml:space="preserve">to compensate the </w:t>
      </w:r>
      <w:r>
        <w:rPr>
          <w:rFonts w:hint="eastAsia"/>
          <w:b/>
          <w:lang w:val="en-GB"/>
        </w:rPr>
        <w:t xml:space="preserve">power </w:t>
      </w:r>
      <w:r w:rsidRPr="00AE7503">
        <w:rPr>
          <w:b/>
          <w:lang w:val="en-GB"/>
        </w:rPr>
        <w:t xml:space="preserve">difference </w:t>
      </w:r>
      <w:r>
        <w:rPr>
          <w:rFonts w:hint="eastAsia"/>
          <w:b/>
          <w:lang w:val="en-GB"/>
        </w:rPr>
        <w:t xml:space="preserve">for RACH configuration Option 2, e.g. </w:t>
      </w:r>
      <w:r w:rsidRPr="00586DBE">
        <w:rPr>
          <w:b/>
          <w:bCs/>
          <w:lang w:val="en-GB"/>
        </w:rPr>
        <w:t>POWER_OFFSET_SBFD</w:t>
      </w:r>
      <w:r>
        <w:rPr>
          <w:rFonts w:hint="eastAsia"/>
          <w:b/>
          <w:lang w:val="en-GB"/>
        </w:rPr>
        <w:t>=(</w:t>
      </w:r>
      <w:r w:rsidRPr="00AE7503">
        <w:rPr>
          <w:b/>
          <w:lang w:val="en-GB"/>
        </w:rPr>
        <w:t>PREAMBLE_POWER_RAMPING_COUNTER-1)*(PREAMBLE_POWER_RAMPING_STEP_SBFD - PREAMBLE_POWER_RAMPING_STEP)</w:t>
      </w:r>
    </w:p>
    <w:p w14:paraId="360B3AFF" w14:textId="77777777" w:rsidR="00586DBE" w:rsidRPr="00F9448D" w:rsidRDefault="00586DBE" w:rsidP="00586DBE">
      <w:pPr>
        <w:jc w:val="both"/>
        <w:rPr>
          <w:b/>
          <w:bCs/>
        </w:rPr>
      </w:pPr>
      <w:r w:rsidRPr="00F9448D">
        <w:rPr>
          <w:b/>
          <w:szCs w:val="21"/>
        </w:rPr>
        <w:t>P</w:t>
      </w:r>
      <w:r w:rsidRPr="00F9448D">
        <w:rPr>
          <w:rFonts w:hint="eastAsia"/>
          <w:b/>
          <w:szCs w:val="21"/>
        </w:rPr>
        <w:t xml:space="preserve">roposal 3: </w:t>
      </w:r>
      <w:r w:rsidRPr="00F9448D">
        <w:rPr>
          <w:rFonts w:cstheme="minorHAnsi"/>
          <w:b/>
          <w:bCs/>
        </w:rPr>
        <w:t xml:space="preserve">For determination of the Msg3 PUSCH transmission power and when </w:t>
      </w:r>
      <w:r w:rsidRPr="00F9448D">
        <w:rPr>
          <w:b/>
          <w:bCs/>
        </w:rPr>
        <w:t xml:space="preserve">separate </w:t>
      </w:r>
      <w:proofErr w:type="spellStart"/>
      <w:r w:rsidRPr="00F9448D">
        <w:rPr>
          <w:rFonts w:cstheme="minorHAnsi"/>
          <w:b/>
          <w:bCs/>
          <w:i/>
          <w:iCs/>
        </w:rPr>
        <w:t>preambleReceivedTargetPower</w:t>
      </w:r>
      <w:proofErr w:type="spellEnd"/>
      <w:r w:rsidRPr="00F9448D">
        <w:rPr>
          <w:rFonts w:cstheme="minorHAnsi"/>
          <w:b/>
          <w:bCs/>
        </w:rPr>
        <w:t xml:space="preserve"> for </w:t>
      </w:r>
      <w:r w:rsidRPr="00F9448D">
        <w:rPr>
          <w:b/>
          <w:bCs/>
        </w:rPr>
        <w:t xml:space="preserve">additional-ROs is configured for RACH configuration Option </w:t>
      </w:r>
      <w:r>
        <w:rPr>
          <w:rFonts w:hint="eastAsia"/>
          <w:b/>
          <w:bCs/>
        </w:rPr>
        <w:t>2</w:t>
      </w:r>
    </w:p>
    <w:p w14:paraId="67E321CD" w14:textId="77777777" w:rsidR="00586DBE" w:rsidRPr="00F9448D" w:rsidRDefault="00586DBE" w:rsidP="00586DBE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jc w:val="both"/>
        <w:textAlignment w:val="baseline"/>
        <w:rPr>
          <w:rFonts w:cstheme="minorHAnsi"/>
          <w:b/>
          <w:bCs/>
        </w:rPr>
      </w:pPr>
      <w:proofErr w:type="spellStart"/>
      <w:r w:rsidRPr="00F9448D">
        <w:rPr>
          <w:rFonts w:eastAsia="MS Mincho"/>
          <w:b/>
          <w:bCs/>
          <w:i/>
          <w:iCs/>
        </w:rPr>
        <w:lastRenderedPageBreak/>
        <w:t>preambleReceivedTargetPower</w:t>
      </w:r>
      <w:proofErr w:type="spellEnd"/>
      <w:r w:rsidRPr="00F9448D">
        <w:rPr>
          <w:rFonts w:cstheme="minorHAnsi"/>
          <w:b/>
          <w:bCs/>
        </w:rPr>
        <w:t xml:space="preserve"> configured for legacy</w:t>
      </w:r>
      <w:r>
        <w:rPr>
          <w:rFonts w:cstheme="minorHAnsi" w:hint="eastAsia"/>
          <w:b/>
          <w:bCs/>
        </w:rPr>
        <w:t xml:space="preserve"> </w:t>
      </w:r>
      <w:r w:rsidRPr="00F9448D">
        <w:rPr>
          <w:rFonts w:cstheme="minorHAnsi"/>
          <w:b/>
          <w:bCs/>
        </w:rPr>
        <w:t>RO is used if Msg3 PUSCH is transmitted in non-SBFD symbols;</w:t>
      </w:r>
    </w:p>
    <w:p w14:paraId="0F949529" w14:textId="77777777" w:rsidR="00586DBE" w:rsidRPr="00F9448D" w:rsidRDefault="00586DBE" w:rsidP="00586DBE">
      <w:pPr>
        <w:pStyle w:val="a6"/>
        <w:widowControl/>
        <w:numPr>
          <w:ilvl w:val="0"/>
          <w:numId w:val="19"/>
        </w:numPr>
        <w:overflowPunct w:val="0"/>
        <w:spacing w:after="0"/>
        <w:ind w:left="720" w:firstLineChars="0"/>
        <w:jc w:val="both"/>
        <w:textAlignment w:val="baseline"/>
        <w:rPr>
          <w:rFonts w:cstheme="minorHAnsi"/>
          <w:b/>
          <w:bCs/>
        </w:rPr>
      </w:pPr>
      <w:proofErr w:type="spellStart"/>
      <w:proofErr w:type="gramStart"/>
      <w:r w:rsidRPr="00F9448D">
        <w:rPr>
          <w:rFonts w:eastAsia="MS Mincho"/>
          <w:b/>
          <w:bCs/>
          <w:i/>
          <w:iCs/>
        </w:rPr>
        <w:t>preambleReceivedTargetPower</w:t>
      </w:r>
      <w:proofErr w:type="spellEnd"/>
      <w:proofErr w:type="gramEnd"/>
      <w:r w:rsidRPr="00F9448D">
        <w:rPr>
          <w:rFonts w:cstheme="minorHAnsi"/>
          <w:b/>
          <w:bCs/>
        </w:rPr>
        <w:t xml:space="preserve"> configured for additional</w:t>
      </w:r>
      <w:r>
        <w:rPr>
          <w:rFonts w:cstheme="minorHAnsi" w:hint="eastAsia"/>
          <w:b/>
          <w:bCs/>
        </w:rPr>
        <w:t xml:space="preserve"> </w:t>
      </w:r>
      <w:r w:rsidRPr="00F9448D">
        <w:rPr>
          <w:rFonts w:cstheme="minorHAnsi"/>
          <w:b/>
          <w:bCs/>
        </w:rPr>
        <w:t>RO is used if Msg3 PUSCH is transmitted in SBFD symbols.</w:t>
      </w:r>
    </w:p>
    <w:p w14:paraId="522AF7A5" w14:textId="77777777" w:rsidR="00586DBE" w:rsidRPr="0032441F" w:rsidRDefault="00586DBE" w:rsidP="00586DBE">
      <w:pPr>
        <w:jc w:val="both"/>
        <w:rPr>
          <w:b/>
          <w:szCs w:val="21"/>
        </w:rPr>
      </w:pPr>
      <w:r w:rsidRPr="0032441F">
        <w:rPr>
          <w:b/>
          <w:szCs w:val="21"/>
        </w:rPr>
        <w:t>P</w:t>
      </w:r>
      <w:r w:rsidRPr="0032441F">
        <w:rPr>
          <w:rFonts w:hint="eastAsia"/>
          <w:b/>
          <w:szCs w:val="21"/>
        </w:rPr>
        <w:t xml:space="preserve">roposal 4: No need to configure separate </w:t>
      </w:r>
      <w:r w:rsidRPr="0032441F">
        <w:rPr>
          <w:rFonts w:cstheme="minorHAnsi"/>
          <w:b/>
          <w:bCs/>
          <w:i/>
          <w:iCs/>
        </w:rPr>
        <w:t>msg3-DeltaPreamble</w:t>
      </w:r>
      <w:r w:rsidRPr="0032441F">
        <w:rPr>
          <w:rFonts w:cstheme="minorHAnsi" w:hint="eastAsia"/>
          <w:b/>
          <w:bCs/>
        </w:rPr>
        <w:t>/</w:t>
      </w:r>
      <w:proofErr w:type="spellStart"/>
      <w:r w:rsidRPr="0032441F">
        <w:rPr>
          <w:rFonts w:cstheme="minorHAnsi"/>
          <w:b/>
          <w:bCs/>
          <w:i/>
          <w:iCs/>
        </w:rPr>
        <w:t>deltaPreamble</w:t>
      </w:r>
      <w:proofErr w:type="spellEnd"/>
      <w:r w:rsidRPr="0032441F">
        <w:rPr>
          <w:rFonts w:cstheme="minorHAnsi" w:hint="eastAsia"/>
          <w:b/>
          <w:bCs/>
          <w:iCs/>
        </w:rPr>
        <w:t xml:space="preserve"> for Msg3 PUSCH transmitted in SBFD symbols and non-SBFD symbols.</w:t>
      </w:r>
    </w:p>
    <w:p w14:paraId="556B6628" w14:textId="77777777" w:rsidR="00586DBE" w:rsidRPr="00CE65A9" w:rsidRDefault="00586DBE" w:rsidP="00586DBE">
      <w:pPr>
        <w:jc w:val="both"/>
        <w:rPr>
          <w:rFonts w:cstheme="minorHAnsi"/>
          <w:b/>
          <w:bCs/>
        </w:rPr>
      </w:pPr>
      <w:r w:rsidRPr="00CE65A9">
        <w:rPr>
          <w:rFonts w:cstheme="minorHAnsi"/>
          <w:b/>
          <w:bCs/>
        </w:rPr>
        <w:t>P</w:t>
      </w:r>
      <w:r w:rsidRPr="00CE65A9">
        <w:rPr>
          <w:rFonts w:cstheme="minorHAnsi" w:hint="eastAsia"/>
          <w:b/>
          <w:bCs/>
        </w:rPr>
        <w:t xml:space="preserve">roposal </w:t>
      </w:r>
      <w:r>
        <w:rPr>
          <w:rFonts w:cstheme="minorHAnsi" w:hint="eastAsia"/>
          <w:b/>
          <w:bCs/>
        </w:rPr>
        <w:t>5</w:t>
      </w:r>
      <w:r w:rsidRPr="00CE65A9">
        <w:rPr>
          <w:rFonts w:cstheme="minorHAnsi" w:hint="eastAsia"/>
          <w:b/>
          <w:bCs/>
        </w:rPr>
        <w:t>:</w:t>
      </w:r>
      <w:r>
        <w:rPr>
          <w:rFonts w:cstheme="minorHAnsi" w:hint="eastAsia"/>
          <w:b/>
          <w:bCs/>
        </w:rPr>
        <w:t xml:space="preserve"> </w:t>
      </w:r>
      <w:r w:rsidRPr="00CE65A9">
        <w:rPr>
          <w:rFonts w:cstheme="minorHAnsi"/>
          <w:b/>
          <w:bCs/>
        </w:rPr>
        <w:t>TPC Command</w:t>
      </w:r>
      <w:r w:rsidRPr="00CE65A9">
        <w:rPr>
          <w:rFonts w:cstheme="minorHAnsi" w:hint="eastAsia"/>
          <w:b/>
          <w:bCs/>
        </w:rPr>
        <w:t xml:space="preserve"> </w:t>
      </w:r>
      <w:r w:rsidRPr="00CE65A9">
        <w:rPr>
          <w:b/>
          <w:bCs/>
          <w:noProof/>
          <w:position w:val="-12"/>
        </w:rPr>
        <w:drawing>
          <wp:inline distT="0" distB="0" distL="0" distR="0" wp14:anchorId="35481DCB" wp14:editId="2AABC4C5">
            <wp:extent cx="563880" cy="201930"/>
            <wp:effectExtent l="0" t="0" r="7620" b="762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5A9">
        <w:rPr>
          <w:rFonts w:cstheme="minorHAnsi" w:hint="eastAsia"/>
          <w:b/>
          <w:bCs/>
        </w:rPr>
        <w:t>in RAR</w:t>
      </w:r>
      <w:r>
        <w:rPr>
          <w:rFonts w:cstheme="minorHAnsi" w:hint="eastAsia"/>
          <w:b/>
          <w:bCs/>
        </w:rPr>
        <w:t xml:space="preserve"> can be used to adjust </w:t>
      </w:r>
      <w:r w:rsidRPr="00CE65A9">
        <w:rPr>
          <w:rFonts w:cstheme="minorHAnsi"/>
          <w:b/>
          <w:bCs/>
        </w:rPr>
        <w:t xml:space="preserve">the Msg3 PUSCH transmission power </w:t>
      </w:r>
      <w:r>
        <w:rPr>
          <w:rFonts w:cstheme="minorHAnsi" w:hint="eastAsia"/>
          <w:b/>
          <w:bCs/>
        </w:rPr>
        <w:t>in</w:t>
      </w:r>
      <w:r w:rsidRPr="00CE65A9">
        <w:rPr>
          <w:rFonts w:cstheme="minorHAnsi"/>
          <w:b/>
          <w:bCs/>
        </w:rPr>
        <w:t xml:space="preserve"> both SBFD symbols and non-SBFD symbols</w:t>
      </w:r>
      <w:r>
        <w:rPr>
          <w:rFonts w:cstheme="minorHAnsi" w:hint="eastAsia"/>
          <w:b/>
          <w:bCs/>
        </w:rPr>
        <w:t>.</w:t>
      </w:r>
    </w:p>
    <w:p w14:paraId="143AF7FB" w14:textId="77777777" w:rsidR="00586DBE" w:rsidRPr="00D1323B" w:rsidRDefault="00586DBE" w:rsidP="00586DBE">
      <w:pPr>
        <w:jc w:val="both"/>
        <w:rPr>
          <w:b/>
          <w:iCs/>
        </w:rPr>
      </w:pPr>
      <w:r w:rsidRPr="003429DC">
        <w:rPr>
          <w:b/>
          <w:iCs/>
        </w:rPr>
        <w:t>P</w:t>
      </w:r>
      <w:r w:rsidRPr="003429DC">
        <w:rPr>
          <w:rFonts w:hint="eastAsia"/>
          <w:b/>
          <w:iCs/>
        </w:rPr>
        <w:t xml:space="preserve">roposal </w:t>
      </w:r>
      <w:r>
        <w:rPr>
          <w:rFonts w:hint="eastAsia"/>
          <w:b/>
          <w:iCs/>
        </w:rPr>
        <w:t>6</w:t>
      </w:r>
      <w:r w:rsidRPr="003429DC">
        <w:rPr>
          <w:rFonts w:hint="eastAsia"/>
          <w:b/>
          <w:iCs/>
        </w:rPr>
        <w:t xml:space="preserve">: It is necessary to clarify that the agreements on the determination of frequency offset for Msg3 PUSCH are applied </w:t>
      </w:r>
      <w:r>
        <w:rPr>
          <w:rFonts w:hint="eastAsia"/>
          <w:b/>
          <w:iCs/>
        </w:rPr>
        <w:t xml:space="preserve">for Msg3 PUSCH </w:t>
      </w:r>
      <w:r w:rsidRPr="003429DC">
        <w:rPr>
          <w:rFonts w:hint="eastAsia"/>
          <w:b/>
          <w:iCs/>
        </w:rPr>
        <w:t>in SBFD symbols only.</w:t>
      </w: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6768A186" w14:textId="35BF95C2" w:rsidR="000471E2" w:rsidRDefault="000471E2" w:rsidP="003927CE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4" w:name="_Ref114068667"/>
      <w:bookmarkStart w:id="35" w:name="_Ref114143752"/>
      <w:bookmarkStart w:id="36" w:name="_Ref411195401"/>
      <w:bookmarkStart w:id="37" w:name="_Ref101702155"/>
      <w:r w:rsidRPr="000471E2">
        <w:rPr>
          <w:rFonts w:eastAsia="宋体" w:cs="Times New Roman"/>
          <w:kern w:val="0"/>
          <w:szCs w:val="21"/>
          <w:lang w:val="en-GB"/>
        </w:rPr>
        <w:t>R</w:t>
      </w:r>
      <w:r w:rsidR="00F31119">
        <w:rPr>
          <w:rFonts w:eastAsia="宋体" w:cs="Times New Roman" w:hint="eastAsia"/>
          <w:kern w:val="0"/>
          <w:szCs w:val="21"/>
          <w:lang w:val="en-GB"/>
        </w:rPr>
        <w:t>P</w:t>
      </w:r>
      <w:r w:rsidRPr="000471E2">
        <w:rPr>
          <w:rFonts w:eastAsia="宋体" w:cs="Times New Roman"/>
          <w:kern w:val="0"/>
          <w:szCs w:val="21"/>
          <w:lang w:val="en-GB"/>
        </w:rPr>
        <w:t>-</w:t>
      </w:r>
      <w:r w:rsidR="003927CE" w:rsidRPr="000471E2">
        <w:rPr>
          <w:rFonts w:eastAsia="宋体" w:cs="Times New Roman"/>
          <w:kern w:val="0"/>
          <w:szCs w:val="21"/>
          <w:lang w:val="en-GB"/>
        </w:rPr>
        <w:t>2</w:t>
      </w:r>
      <w:r w:rsidR="003927CE">
        <w:rPr>
          <w:rFonts w:eastAsia="宋体" w:cs="Times New Roman" w:hint="eastAsia"/>
          <w:kern w:val="0"/>
          <w:szCs w:val="21"/>
          <w:lang w:val="en-GB"/>
        </w:rPr>
        <w:t>41614</w:t>
      </w:r>
      <w:r w:rsidRPr="000471E2">
        <w:rPr>
          <w:rFonts w:eastAsia="宋体" w:cs="Times New Roman"/>
          <w:kern w:val="0"/>
          <w:szCs w:val="21"/>
          <w:lang w:val="en-GB"/>
        </w:rPr>
        <w:t xml:space="preserve">, </w:t>
      </w:r>
      <w:bookmarkEnd w:id="34"/>
      <w:r w:rsidR="003927CE">
        <w:rPr>
          <w:rFonts w:eastAsia="宋体" w:cs="Times New Roman" w:hint="eastAsia"/>
          <w:kern w:val="0"/>
          <w:szCs w:val="21"/>
          <w:lang w:val="en-GB"/>
        </w:rPr>
        <w:t>Revised</w:t>
      </w:r>
      <w:r w:rsidR="003927CE" w:rsidRPr="0037098A">
        <w:rPr>
          <w:rFonts w:eastAsia="宋体" w:cs="Times New Roman"/>
          <w:kern w:val="0"/>
          <w:szCs w:val="21"/>
          <w:lang w:val="en-GB"/>
        </w:rPr>
        <w:t xml:space="preserve"> </w:t>
      </w:r>
      <w:r w:rsidR="0037098A" w:rsidRPr="0037098A">
        <w:rPr>
          <w:rFonts w:eastAsia="宋体" w:cs="Times New Roman"/>
          <w:kern w:val="0"/>
          <w:szCs w:val="21"/>
          <w:lang w:val="en-GB"/>
        </w:rPr>
        <w:t>WID: Evolution of NR duplex operation: Sub-band full duplex (SBFD)</w:t>
      </w:r>
      <w:r w:rsidR="00F31119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3927CE">
        <w:rPr>
          <w:rFonts w:eastAsia="宋体" w:cs="Times New Roman" w:hint="eastAsia"/>
          <w:kern w:val="0"/>
          <w:szCs w:val="21"/>
          <w:lang w:val="en-GB"/>
        </w:rPr>
        <w:t>Huawei</w:t>
      </w:r>
      <w:r w:rsidR="00F31119">
        <w:rPr>
          <w:rFonts w:eastAsia="宋体" w:cs="Times New Roman"/>
          <w:kern w:val="0"/>
          <w:szCs w:val="21"/>
          <w:lang w:val="en-GB"/>
        </w:rPr>
        <w:t xml:space="preserve">, </w:t>
      </w:r>
      <w:r w:rsidR="00F31119"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 w:rsidR="003927CE">
        <w:rPr>
          <w:rFonts w:eastAsia="宋体" w:cs="Times New Roman" w:hint="eastAsia"/>
          <w:kern w:val="0"/>
          <w:szCs w:val="21"/>
          <w:lang w:val="en-GB"/>
        </w:rPr>
        <w:t>104</w:t>
      </w:r>
      <w:r w:rsidR="00F31119">
        <w:rPr>
          <w:rFonts w:eastAsia="宋体" w:cs="Times New Roman" w:hint="eastAsia"/>
          <w:kern w:val="0"/>
          <w:szCs w:val="21"/>
          <w:lang w:val="en-GB"/>
        </w:rPr>
        <w:t>,</w:t>
      </w:r>
      <w:r w:rsidR="00F31119" w:rsidRPr="00FD339C">
        <w:t xml:space="preserve"> </w:t>
      </w:r>
      <w:r w:rsidR="003927CE" w:rsidRPr="003927CE">
        <w:rPr>
          <w:rFonts w:eastAsia="宋体" w:cs="Times New Roman"/>
          <w:kern w:val="0"/>
          <w:szCs w:val="21"/>
          <w:lang w:val="en-GB"/>
        </w:rPr>
        <w:t>June 17</w:t>
      </w:r>
      <w:r w:rsidR="00116497" w:rsidRPr="00116497">
        <w:rPr>
          <w:rFonts w:eastAsia="宋体" w:cs="Times New Roman" w:hint="eastAsia"/>
          <w:kern w:val="0"/>
          <w:szCs w:val="21"/>
          <w:vertAlign w:val="superscript"/>
          <w:lang w:val="en-GB"/>
        </w:rPr>
        <w:t>t</w:t>
      </w:r>
      <w:r w:rsidR="00116497" w:rsidRPr="001506F0">
        <w:rPr>
          <w:rFonts w:eastAsia="宋体" w:cs="Times New Roman"/>
          <w:kern w:val="0"/>
          <w:szCs w:val="21"/>
          <w:vertAlign w:val="superscript"/>
          <w:lang w:val="en-GB"/>
        </w:rPr>
        <w:t>h</w:t>
      </w:r>
      <w:r w:rsidR="00116497" w:rsidRPr="001506F0">
        <w:rPr>
          <w:rFonts w:eastAsia="宋体" w:cs="Times New Roman"/>
          <w:kern w:val="0"/>
          <w:szCs w:val="21"/>
          <w:lang w:val="en-GB"/>
        </w:rPr>
        <w:t xml:space="preserve"> – </w:t>
      </w:r>
      <w:r w:rsidR="003927CE" w:rsidRPr="003927CE">
        <w:rPr>
          <w:rFonts w:eastAsia="宋体" w:cs="Times New Roman"/>
          <w:kern w:val="0"/>
          <w:szCs w:val="21"/>
          <w:lang w:val="en-GB"/>
        </w:rPr>
        <w:t>20</w:t>
      </w:r>
      <w:r w:rsidR="00116497" w:rsidRPr="00116497">
        <w:rPr>
          <w:rFonts w:eastAsia="宋体" w:cs="Times New Roman" w:hint="eastAsia"/>
          <w:kern w:val="0"/>
          <w:szCs w:val="21"/>
          <w:vertAlign w:val="superscript"/>
          <w:lang w:val="en-GB"/>
        </w:rPr>
        <w:t>t</w:t>
      </w:r>
      <w:r w:rsidR="00116497" w:rsidRPr="001506F0">
        <w:rPr>
          <w:rFonts w:eastAsia="宋体" w:cs="Times New Roman"/>
          <w:kern w:val="0"/>
          <w:szCs w:val="21"/>
          <w:vertAlign w:val="superscript"/>
          <w:lang w:val="en-GB"/>
        </w:rPr>
        <w:t>h</w:t>
      </w:r>
      <w:r w:rsidR="003927CE" w:rsidRPr="003927CE">
        <w:rPr>
          <w:rFonts w:eastAsia="宋体" w:cs="Times New Roman"/>
          <w:kern w:val="0"/>
          <w:szCs w:val="21"/>
          <w:lang w:val="en-GB"/>
        </w:rPr>
        <w:t>, 2024</w:t>
      </w:r>
      <w:r w:rsidR="00F31119">
        <w:rPr>
          <w:rFonts w:eastAsia="宋体" w:cs="Times New Roman" w:hint="eastAsia"/>
          <w:kern w:val="0"/>
          <w:szCs w:val="21"/>
          <w:lang w:val="en-GB"/>
        </w:rPr>
        <w:t>.</w:t>
      </w:r>
      <w:bookmarkEnd w:id="35"/>
    </w:p>
    <w:p w14:paraId="7176433D" w14:textId="27BFA318" w:rsidR="005560F6" w:rsidRDefault="005560F6" w:rsidP="005560F6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8" w:name="_Ref193291296"/>
      <w:bookmarkStart w:id="39" w:name="_Ref166161458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20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>
        <w:rPr>
          <w:rFonts w:eastAsia="宋体" w:cs="Times New Roman" w:hint="eastAsia"/>
          <w:kern w:val="0"/>
          <w:szCs w:val="21"/>
          <w:lang w:val="en-GB"/>
        </w:rPr>
        <w:t>20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5560F6">
        <w:rPr>
          <w:rFonts w:eastAsia="宋体" w:cs="Times New Roman"/>
          <w:kern w:val="0"/>
          <w:szCs w:val="21"/>
          <w:lang w:val="en-GB"/>
        </w:rPr>
        <w:t>Athens, Greece, February</w:t>
      </w:r>
      <w:r w:rsidRPr="003F7A71">
        <w:rPr>
          <w:rFonts w:eastAsia="宋体" w:cs="Times New Roman"/>
          <w:kern w:val="0"/>
          <w:szCs w:val="21"/>
          <w:lang w:val="en-GB"/>
        </w:rPr>
        <w:t>, 1</w:t>
      </w:r>
      <w:r>
        <w:rPr>
          <w:rFonts w:eastAsia="宋体" w:cs="Times New Roman" w:hint="eastAsia"/>
          <w:kern w:val="0"/>
          <w:szCs w:val="21"/>
          <w:lang w:val="en-GB"/>
        </w:rPr>
        <w:t>7</w:t>
      </w:r>
      <w:r w:rsidRPr="003F7A71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3F7A71">
        <w:rPr>
          <w:rFonts w:eastAsia="宋体" w:cs="Times New Roman"/>
          <w:kern w:val="0"/>
          <w:szCs w:val="21"/>
          <w:lang w:val="en-GB"/>
        </w:rPr>
        <w:t xml:space="preserve"> – 2</w:t>
      </w:r>
      <w:r>
        <w:rPr>
          <w:rFonts w:eastAsia="宋体" w:cs="Times New Roman" w:hint="eastAsia"/>
          <w:kern w:val="0"/>
          <w:szCs w:val="21"/>
          <w:lang w:val="en-GB"/>
        </w:rPr>
        <w:t>1</w:t>
      </w:r>
      <w:r w:rsidRPr="003F7A71">
        <w:rPr>
          <w:rFonts w:eastAsia="宋体" w:cs="Times New Roman"/>
          <w:kern w:val="0"/>
          <w:szCs w:val="21"/>
          <w:vertAlign w:val="superscript"/>
          <w:lang w:val="en-GB"/>
        </w:rPr>
        <w:t>nd</w:t>
      </w:r>
      <w:r w:rsidRPr="001506F0">
        <w:rPr>
          <w:rFonts w:eastAsia="宋体" w:cs="Times New Roman"/>
          <w:kern w:val="0"/>
          <w:szCs w:val="21"/>
          <w:lang w:val="en-GB"/>
        </w:rPr>
        <w:t>, 202</w:t>
      </w:r>
      <w:r>
        <w:rPr>
          <w:rFonts w:eastAsia="宋体" w:cs="Times New Roman" w:hint="eastAsia"/>
          <w:kern w:val="0"/>
          <w:szCs w:val="21"/>
          <w:lang w:val="en-GB"/>
        </w:rPr>
        <w:t>5</w:t>
      </w:r>
      <w:r w:rsidRPr="005E3741">
        <w:rPr>
          <w:rFonts w:eastAsia="宋体" w:cs="Times New Roman" w:hint="eastAsia"/>
          <w:kern w:val="0"/>
          <w:szCs w:val="21"/>
          <w:lang w:val="en-GB"/>
        </w:rPr>
        <w:t>.</w:t>
      </w:r>
      <w:bookmarkEnd w:id="38"/>
    </w:p>
    <w:p w14:paraId="621809BA" w14:textId="77777777" w:rsidR="005209DB" w:rsidRPr="00D4547C" w:rsidRDefault="005209DB" w:rsidP="005209DB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</w:rPr>
      </w:pPr>
      <w:bookmarkStart w:id="40" w:name="_Ref187430298"/>
      <w:bookmarkEnd w:id="39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>
        <w:rPr>
          <w:rFonts w:eastAsia="宋体" w:cs="Times New Roman" w:hint="eastAsia"/>
          <w:kern w:val="0"/>
          <w:szCs w:val="21"/>
          <w:lang w:val="en-GB"/>
        </w:rPr>
        <w:t>321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E3012B">
        <w:t>Medium Access Control (MAC) protocol specification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>
        <w:rPr>
          <w:rFonts w:eastAsia="宋体" w:cs="Times New Roman" w:hint="eastAsia"/>
          <w:kern w:val="0"/>
          <w:szCs w:val="21"/>
          <w:lang w:val="en-GB"/>
        </w:rPr>
        <w:t>8.0.0.</w:t>
      </w:r>
      <w:bookmarkEnd w:id="40"/>
    </w:p>
    <w:p w14:paraId="024CD423" w14:textId="77777777" w:rsidR="00D4547C" w:rsidRDefault="00D4547C" w:rsidP="00D4547C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41" w:name="_Ref114237780"/>
      <w:bookmarkStart w:id="42" w:name="_Ref187343393"/>
      <w:bookmarkEnd w:id="41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18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5E3741">
        <w:rPr>
          <w:rFonts w:eastAsia="宋体" w:cs="Times New Roman" w:hint="eastAsia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8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B51FEC">
        <w:rPr>
          <w:rFonts w:eastAsia="宋体" w:cs="Times New Roman"/>
          <w:kern w:val="0"/>
          <w:szCs w:val="21"/>
          <w:lang w:val="en-GB"/>
        </w:rPr>
        <w:t>Maastricht, Netherlands, August 19</w:t>
      </w:r>
      <w:r w:rsidRPr="00B51FEC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B51FEC">
        <w:rPr>
          <w:rFonts w:eastAsia="宋体" w:cs="Times New Roman"/>
          <w:kern w:val="0"/>
          <w:szCs w:val="21"/>
          <w:lang w:val="en-GB"/>
        </w:rPr>
        <w:t xml:space="preserve"> - 23</w:t>
      </w:r>
      <w:r w:rsidRPr="00B51FEC">
        <w:rPr>
          <w:rFonts w:eastAsia="宋体" w:cs="Times New Roman"/>
          <w:kern w:val="0"/>
          <w:szCs w:val="21"/>
          <w:vertAlign w:val="superscript"/>
          <w:lang w:val="en-GB"/>
        </w:rPr>
        <w:t>rd</w:t>
      </w:r>
      <w:r w:rsidRPr="00B51FEC">
        <w:rPr>
          <w:rFonts w:eastAsia="宋体" w:cs="Times New Roman"/>
          <w:kern w:val="0"/>
          <w:szCs w:val="21"/>
          <w:lang w:val="en-GB"/>
        </w:rPr>
        <w:t>, 2024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42"/>
    </w:p>
    <w:p w14:paraId="63C1BEE0" w14:textId="4B9047CB" w:rsidR="00E01CBB" w:rsidRPr="00D4547C" w:rsidRDefault="00E01CBB" w:rsidP="00E01CBB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43" w:name="_Ref187340815"/>
      <w:bookmarkStart w:id="44" w:name="_Ref181093248"/>
      <w:bookmarkStart w:id="45" w:name="_Ref165306937"/>
      <w:r w:rsidRPr="00D4547C">
        <w:rPr>
          <w:rFonts w:eastAsia="宋体" w:cs="Times New Roman"/>
          <w:kern w:val="0"/>
          <w:szCs w:val="21"/>
          <w:lang w:val="en-GB"/>
        </w:rPr>
        <w:t>Chairman's Notes RAN1#1</w:t>
      </w:r>
      <w:r w:rsidRPr="00D4547C">
        <w:rPr>
          <w:rFonts w:eastAsia="宋体" w:cs="Times New Roman" w:hint="eastAsia"/>
          <w:kern w:val="0"/>
          <w:szCs w:val="21"/>
          <w:lang w:val="en-GB"/>
        </w:rPr>
        <w:t>18bis</w:t>
      </w:r>
      <w:r w:rsidRPr="00D4547C">
        <w:rPr>
          <w:rFonts w:eastAsia="宋体" w:cs="Times New Roman"/>
          <w:kern w:val="0"/>
          <w:szCs w:val="21"/>
          <w:lang w:val="en-GB"/>
        </w:rPr>
        <w:t>, 3GPP TSG RAN WG1 Meeting #1</w:t>
      </w:r>
      <w:r w:rsidRPr="00D4547C">
        <w:rPr>
          <w:rFonts w:eastAsia="宋体" w:cs="Times New Roman" w:hint="eastAsia"/>
          <w:kern w:val="0"/>
          <w:szCs w:val="21"/>
          <w:lang w:val="en-GB"/>
        </w:rPr>
        <w:t>18bis M</w:t>
      </w:r>
      <w:r w:rsidRPr="00D4547C">
        <w:rPr>
          <w:rFonts w:eastAsia="宋体" w:cs="Times New Roman"/>
          <w:kern w:val="0"/>
          <w:szCs w:val="21"/>
          <w:lang w:val="en-GB"/>
        </w:rPr>
        <w:t xml:space="preserve">eeting, Hefei, China, October </w:t>
      </w:r>
      <w:r w:rsidRPr="00D4547C">
        <w:rPr>
          <w:rFonts w:eastAsia="宋体" w:cs="Times New Roman" w:hint="eastAsia"/>
          <w:kern w:val="0"/>
          <w:szCs w:val="21"/>
          <w:lang w:val="en-GB"/>
        </w:rPr>
        <w:t>14</w:t>
      </w:r>
      <w:r w:rsidRPr="00D4547C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D4547C">
        <w:rPr>
          <w:rFonts w:eastAsia="宋体" w:cs="Times New Roman"/>
          <w:kern w:val="0"/>
          <w:szCs w:val="21"/>
          <w:lang w:val="en-GB"/>
        </w:rPr>
        <w:t xml:space="preserve"> – </w:t>
      </w:r>
      <w:r w:rsidRPr="00D4547C">
        <w:rPr>
          <w:rFonts w:eastAsia="宋体" w:cs="Times New Roman" w:hint="eastAsia"/>
          <w:kern w:val="0"/>
          <w:szCs w:val="21"/>
          <w:lang w:val="en-GB"/>
        </w:rPr>
        <w:t>18</w:t>
      </w:r>
      <w:r w:rsidRPr="00D4547C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D4547C">
        <w:rPr>
          <w:rFonts w:eastAsia="宋体" w:cs="Times New Roman"/>
          <w:kern w:val="0"/>
          <w:szCs w:val="21"/>
          <w:lang w:val="en-GB"/>
        </w:rPr>
        <w:t>, 2024</w:t>
      </w:r>
      <w:r w:rsidRPr="00D4547C">
        <w:rPr>
          <w:rFonts w:eastAsia="宋体" w:cs="Times New Roman" w:hint="eastAsia"/>
          <w:kern w:val="0"/>
          <w:szCs w:val="21"/>
          <w:lang w:val="en-GB"/>
        </w:rPr>
        <w:t>.</w:t>
      </w:r>
      <w:bookmarkEnd w:id="36"/>
      <w:bookmarkEnd w:id="37"/>
      <w:bookmarkEnd w:id="43"/>
      <w:bookmarkEnd w:id="44"/>
      <w:bookmarkEnd w:id="45"/>
    </w:p>
    <w:sectPr w:rsidR="00E01CBB" w:rsidRPr="00D4547C" w:rsidSect="00D764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11329" w14:textId="77777777" w:rsidR="00003D2B" w:rsidRDefault="00003D2B" w:rsidP="00A578C0">
      <w:r>
        <w:separator/>
      </w:r>
    </w:p>
  </w:endnote>
  <w:endnote w:type="continuationSeparator" w:id="0">
    <w:p w14:paraId="2DE27389" w14:textId="77777777" w:rsidR="00003D2B" w:rsidRDefault="00003D2B" w:rsidP="00A578C0">
      <w:r>
        <w:continuationSeparator/>
      </w:r>
    </w:p>
  </w:endnote>
  <w:endnote w:type="continuationNotice" w:id="1">
    <w:p w14:paraId="6D9A17A0" w14:textId="77777777" w:rsidR="00003D2B" w:rsidRDefault="00003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-Bold">
    <w:altName w:val="Segoe Print"/>
    <w:charset w:val="00"/>
    <w:family w:val="auto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C8125" w14:textId="77777777" w:rsidR="003301D0" w:rsidRDefault="003301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9DF84" w14:textId="77777777" w:rsidR="003301D0" w:rsidRDefault="003301D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2F670" w14:textId="77777777" w:rsidR="003301D0" w:rsidRDefault="003301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1D21B" w14:textId="77777777" w:rsidR="00003D2B" w:rsidRDefault="00003D2B" w:rsidP="00A578C0">
      <w:r>
        <w:separator/>
      </w:r>
    </w:p>
  </w:footnote>
  <w:footnote w:type="continuationSeparator" w:id="0">
    <w:p w14:paraId="7106C719" w14:textId="77777777" w:rsidR="00003D2B" w:rsidRDefault="00003D2B" w:rsidP="00A578C0">
      <w:r>
        <w:continuationSeparator/>
      </w:r>
    </w:p>
  </w:footnote>
  <w:footnote w:type="continuationNotice" w:id="1">
    <w:p w14:paraId="25C718A1" w14:textId="77777777" w:rsidR="00003D2B" w:rsidRDefault="00003D2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436AC" w14:textId="77777777" w:rsidR="003301D0" w:rsidRDefault="003301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ECD2E" w14:textId="77777777" w:rsidR="003301D0" w:rsidRDefault="003301D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15C2A" w14:textId="77777777" w:rsidR="003301D0" w:rsidRDefault="003301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E3723E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39C196A"/>
    <w:multiLevelType w:val="hybridMultilevel"/>
    <w:tmpl w:val="7A7A052C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5D1A12"/>
    <w:multiLevelType w:val="hybridMultilevel"/>
    <w:tmpl w:val="28D60F5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484276"/>
    <w:multiLevelType w:val="hybridMultilevel"/>
    <w:tmpl w:val="F2927552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565D3A"/>
    <w:multiLevelType w:val="hybridMultilevel"/>
    <w:tmpl w:val="D8D4C448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5BC3D01"/>
    <w:multiLevelType w:val="hybridMultilevel"/>
    <w:tmpl w:val="472E03A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5E13E2E"/>
    <w:multiLevelType w:val="hybridMultilevel"/>
    <w:tmpl w:val="35A6A53C"/>
    <w:lvl w:ilvl="0" w:tplc="7E50257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6B92978"/>
    <w:multiLevelType w:val="hybridMultilevel"/>
    <w:tmpl w:val="345AD5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9622BAA"/>
    <w:multiLevelType w:val="hybridMultilevel"/>
    <w:tmpl w:val="8C46BB44"/>
    <w:lvl w:ilvl="0" w:tplc="DA966760">
      <w:start w:val="1"/>
      <w:numFmt w:val="bullet"/>
      <w:lvlText w:val="·"/>
      <w:lvlJc w:val="left"/>
      <w:pPr>
        <w:ind w:left="420" w:hanging="420"/>
      </w:pPr>
      <w:rPr>
        <w:rFonts w:ascii="Calibri" w:eastAsia="宋体" w:hAnsi="Calibri" w:hint="default"/>
      </w:rPr>
    </w:lvl>
    <w:lvl w:ilvl="1" w:tplc="DA966760">
      <w:start w:val="1"/>
      <w:numFmt w:val="bullet"/>
      <w:lvlText w:val="·"/>
      <w:lvlJc w:val="left"/>
      <w:pPr>
        <w:ind w:left="840" w:hanging="420"/>
      </w:pPr>
      <w:rPr>
        <w:rFonts w:ascii="Calibri" w:eastAsia="宋体" w:hAnsi="Calibri" w:hint="default"/>
      </w:rPr>
    </w:lvl>
    <w:lvl w:ilvl="2" w:tplc="D3FE48A0">
      <w:start w:val="1"/>
      <w:numFmt w:val="bullet"/>
      <w:lvlText w:val="-"/>
      <w:lvlJc w:val="left"/>
      <w:pPr>
        <w:ind w:left="1260" w:hanging="420"/>
      </w:pPr>
      <w:rPr>
        <w:rFonts w:ascii="Times" w:hAnsi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A07523C"/>
    <w:multiLevelType w:val="hybridMultilevel"/>
    <w:tmpl w:val="D7464D6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B796546"/>
    <w:multiLevelType w:val="hybridMultilevel"/>
    <w:tmpl w:val="140EB6CE"/>
    <w:lvl w:ilvl="0" w:tplc="49441C3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474274"/>
    <w:multiLevelType w:val="hybridMultilevel"/>
    <w:tmpl w:val="288CF3D6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F1068A4"/>
    <w:multiLevelType w:val="hybridMultilevel"/>
    <w:tmpl w:val="91F29CA6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>
    <w:nsid w:val="1F437E54"/>
    <w:multiLevelType w:val="hybridMultilevel"/>
    <w:tmpl w:val="6E9E174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1F01D00"/>
    <w:multiLevelType w:val="hybridMultilevel"/>
    <w:tmpl w:val="93A81EE8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2152CC5"/>
    <w:multiLevelType w:val="hybridMultilevel"/>
    <w:tmpl w:val="8974A71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28506C3"/>
    <w:multiLevelType w:val="hybridMultilevel"/>
    <w:tmpl w:val="3ACCE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5AB3AEF"/>
    <w:multiLevelType w:val="hybridMultilevel"/>
    <w:tmpl w:val="59C0744A"/>
    <w:lvl w:ilvl="0" w:tplc="ABAA3C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2A11B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E49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2815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EC3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24C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AEC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10ADC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0B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27797A9C"/>
    <w:multiLevelType w:val="hybridMultilevel"/>
    <w:tmpl w:val="EEA83C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E8967DE"/>
    <w:multiLevelType w:val="hybridMultilevel"/>
    <w:tmpl w:val="ED4ABA80"/>
    <w:lvl w:ilvl="0" w:tplc="7E50257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14B54D6"/>
    <w:multiLevelType w:val="hybridMultilevel"/>
    <w:tmpl w:val="9AF2A270"/>
    <w:lvl w:ilvl="0" w:tplc="7E50257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37E212F7"/>
    <w:multiLevelType w:val="hybridMultilevel"/>
    <w:tmpl w:val="81309C06"/>
    <w:lvl w:ilvl="0" w:tplc="41082A1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38072371"/>
    <w:multiLevelType w:val="hybridMultilevel"/>
    <w:tmpl w:val="B4CC7A20"/>
    <w:lvl w:ilvl="0" w:tplc="9BCA3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32F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4C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8E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F0E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F0C8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2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662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C4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3A09220B"/>
    <w:multiLevelType w:val="hybridMultilevel"/>
    <w:tmpl w:val="4F9A1BC0"/>
    <w:lvl w:ilvl="0" w:tplc="7E50257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3B433E4B"/>
    <w:multiLevelType w:val="hybridMultilevel"/>
    <w:tmpl w:val="8BEA1FB6"/>
    <w:lvl w:ilvl="0" w:tplc="7E50257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3D8E3485"/>
    <w:multiLevelType w:val="hybridMultilevel"/>
    <w:tmpl w:val="29A27A94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3D8F4EE9"/>
    <w:multiLevelType w:val="hybridMultilevel"/>
    <w:tmpl w:val="E9FC1BF4"/>
    <w:lvl w:ilvl="0" w:tplc="7E50257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3EE468B4"/>
    <w:multiLevelType w:val="multilevel"/>
    <w:tmpl w:val="F13ADD9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2"/>
      <w:numFmt w:val="bullet"/>
      <w:lvlText w:val="-"/>
      <w:lvlJc w:val="left"/>
      <w:pPr>
        <w:ind w:left="1760" w:hanging="440"/>
      </w:pPr>
      <w:rPr>
        <w:rFonts w:ascii="Arial" w:eastAsia="Times New Roman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>
    <w:nsid w:val="3F0F6C39"/>
    <w:multiLevelType w:val="hybridMultilevel"/>
    <w:tmpl w:val="0B1A4A4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3F293F74"/>
    <w:multiLevelType w:val="hybridMultilevel"/>
    <w:tmpl w:val="79309BA8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0FCADF6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411E68CC"/>
    <w:multiLevelType w:val="hybridMultilevel"/>
    <w:tmpl w:val="45B806E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41691BAE"/>
    <w:multiLevelType w:val="hybridMultilevel"/>
    <w:tmpl w:val="12C8DBC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5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9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4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8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2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1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40"/>
      </w:pPr>
      <w:rPr>
        <w:rFonts w:ascii="Wingdings" w:hAnsi="Wingdings" w:hint="default"/>
      </w:rPr>
    </w:lvl>
  </w:abstractNum>
  <w:abstractNum w:abstractNumId="43">
    <w:nsid w:val="43136210"/>
    <w:multiLevelType w:val="hybridMultilevel"/>
    <w:tmpl w:val="8AF44094"/>
    <w:lvl w:ilvl="0" w:tplc="7F0C7F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640411"/>
    <w:multiLevelType w:val="hybridMultilevel"/>
    <w:tmpl w:val="5EEC0B08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46AD13B0"/>
    <w:multiLevelType w:val="multilevel"/>
    <w:tmpl w:val="8696932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46">
    <w:nsid w:val="47541A9B"/>
    <w:multiLevelType w:val="hybridMultilevel"/>
    <w:tmpl w:val="D43CA2EA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>
    <w:nsid w:val="495A3E7F"/>
    <w:multiLevelType w:val="hybridMultilevel"/>
    <w:tmpl w:val="A676ACBC"/>
    <w:lvl w:ilvl="0" w:tplc="80FCADF6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DA966760">
      <w:start w:val="1"/>
      <w:numFmt w:val="bullet"/>
      <w:lvlText w:val="·"/>
      <w:lvlJc w:val="left"/>
      <w:pPr>
        <w:ind w:left="1260" w:hanging="420"/>
      </w:pPr>
      <w:rPr>
        <w:rFonts w:ascii="Calibri" w:eastAsia="宋体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>
    <w:nsid w:val="49626AF9"/>
    <w:multiLevelType w:val="hybridMultilevel"/>
    <w:tmpl w:val="2A9CEABA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7F0C7F6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2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3">
    <w:nsid w:val="4BF7790E"/>
    <w:multiLevelType w:val="hybridMultilevel"/>
    <w:tmpl w:val="AD1A6180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4C1A5532"/>
    <w:multiLevelType w:val="hybridMultilevel"/>
    <w:tmpl w:val="46F21C88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4F054BCE"/>
    <w:multiLevelType w:val="hybridMultilevel"/>
    <w:tmpl w:val="C1E85504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32320C5"/>
    <w:multiLevelType w:val="hybridMultilevel"/>
    <w:tmpl w:val="D6BEC240"/>
    <w:lvl w:ilvl="0" w:tplc="15FA82D6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>
    <w:nsid w:val="53D42588"/>
    <w:multiLevelType w:val="hybridMultilevel"/>
    <w:tmpl w:val="2D28D8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>
    <w:nsid w:val="54517A1B"/>
    <w:multiLevelType w:val="hybridMultilevel"/>
    <w:tmpl w:val="A42CD7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>
    <w:nsid w:val="58686934"/>
    <w:multiLevelType w:val="hybridMultilevel"/>
    <w:tmpl w:val="5030A10C"/>
    <w:lvl w:ilvl="0" w:tplc="DA966760">
      <w:start w:val="1"/>
      <w:numFmt w:val="bullet"/>
      <w:lvlText w:val="·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5AE42E41"/>
    <w:multiLevelType w:val="hybridMultilevel"/>
    <w:tmpl w:val="50AE7DF8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5B3C4C34"/>
    <w:multiLevelType w:val="hybridMultilevel"/>
    <w:tmpl w:val="D3A8702A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CE471B3"/>
    <w:multiLevelType w:val="hybridMultilevel"/>
    <w:tmpl w:val="3D86A92A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5F0D4110"/>
    <w:multiLevelType w:val="hybridMultilevel"/>
    <w:tmpl w:val="698A32E4"/>
    <w:lvl w:ilvl="0" w:tplc="A6187904">
      <w:start w:val="22"/>
      <w:numFmt w:val="bullet"/>
      <w:lvlText w:val="-"/>
      <w:lvlJc w:val="left"/>
      <w:pPr>
        <w:ind w:left="84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65">
    <w:nsid w:val="5F354C96"/>
    <w:multiLevelType w:val="hybridMultilevel"/>
    <w:tmpl w:val="AC0CEC50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5FCC5B75"/>
    <w:multiLevelType w:val="hybridMultilevel"/>
    <w:tmpl w:val="A73EA3EA"/>
    <w:lvl w:ilvl="0" w:tplc="BFD019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FBA6C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3E2E0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3D404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0C0BB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A840D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7FC27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8E869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E34E2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7">
    <w:nsid w:val="64F4354D"/>
    <w:multiLevelType w:val="hybridMultilevel"/>
    <w:tmpl w:val="F12CA55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>
    <w:nsid w:val="66D54031"/>
    <w:multiLevelType w:val="hybridMultilevel"/>
    <w:tmpl w:val="D3DE7C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6B709B"/>
    <w:multiLevelType w:val="hybridMultilevel"/>
    <w:tmpl w:val="610205AA"/>
    <w:lvl w:ilvl="0" w:tplc="41082A1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>
    <w:nsid w:val="69D31F20"/>
    <w:multiLevelType w:val="hybridMultilevel"/>
    <w:tmpl w:val="B094AC2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>
    <w:nsid w:val="6B1C6F53"/>
    <w:multiLevelType w:val="hybridMultilevel"/>
    <w:tmpl w:val="35C4EB54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A966760">
      <w:start w:val="1"/>
      <w:numFmt w:val="bullet"/>
      <w:lvlText w:val="·"/>
      <w:lvlJc w:val="left"/>
      <w:pPr>
        <w:ind w:left="840" w:hanging="420"/>
      </w:pPr>
      <w:rPr>
        <w:rFonts w:ascii="Calibri" w:eastAsia="宋体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>
    <w:nsid w:val="6D7F658B"/>
    <w:multiLevelType w:val="hybridMultilevel"/>
    <w:tmpl w:val="7E5E552C"/>
    <w:lvl w:ilvl="0" w:tplc="CBF0362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0D3A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70BC1C">
      <w:start w:val="24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58883C">
      <w:start w:val="246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AC01E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7EA3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26EA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3E1AC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6A644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4">
    <w:nsid w:val="6FA4404F"/>
    <w:multiLevelType w:val="hybridMultilevel"/>
    <w:tmpl w:val="7AF461F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5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1A05832"/>
    <w:multiLevelType w:val="hybridMultilevel"/>
    <w:tmpl w:val="64CC3F2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>
    <w:nsid w:val="72BE2D22"/>
    <w:multiLevelType w:val="hybridMultilevel"/>
    <w:tmpl w:val="5FCA50F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8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9">
    <w:nsid w:val="73E311EA"/>
    <w:multiLevelType w:val="hybridMultilevel"/>
    <w:tmpl w:val="FE9E76AA"/>
    <w:lvl w:ilvl="0" w:tplc="7F0C7F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>
    <w:nsid w:val="75231578"/>
    <w:multiLevelType w:val="hybridMultilevel"/>
    <w:tmpl w:val="9848763E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>
    <w:nsid w:val="76A31F8A"/>
    <w:multiLevelType w:val="hybridMultilevel"/>
    <w:tmpl w:val="9A38DB0A"/>
    <w:lvl w:ilvl="0" w:tplc="41082A1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>
    <w:nsid w:val="774D0A60"/>
    <w:multiLevelType w:val="hybridMultilevel"/>
    <w:tmpl w:val="68C2333A"/>
    <w:lvl w:ilvl="0" w:tplc="DA966760">
      <w:start w:val="1"/>
      <w:numFmt w:val="bullet"/>
      <w:lvlText w:val="·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>
    <w:nsid w:val="77874F89"/>
    <w:multiLevelType w:val="hybridMultilevel"/>
    <w:tmpl w:val="E07A2C38"/>
    <w:lvl w:ilvl="0" w:tplc="49441C3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>
    <w:nsid w:val="7A683D62"/>
    <w:multiLevelType w:val="hybridMultilevel"/>
    <w:tmpl w:val="4A8AF152"/>
    <w:lvl w:ilvl="0" w:tplc="41082A1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6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7DD1092C"/>
    <w:multiLevelType w:val="hybridMultilevel"/>
    <w:tmpl w:val="3F04CAE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>
    <w:nsid w:val="7EF26B5F"/>
    <w:multiLevelType w:val="hybridMultilevel"/>
    <w:tmpl w:val="BD60B29C"/>
    <w:lvl w:ilvl="0" w:tplc="996AF6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E0C3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259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0B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EFC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3046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475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CFD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A3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>
    <w:nsid w:val="7F2043D9"/>
    <w:multiLevelType w:val="hybridMultilevel"/>
    <w:tmpl w:val="1A022286"/>
    <w:lvl w:ilvl="0" w:tplc="84DA030C">
      <w:start w:val="1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>
    <w:nsid w:val="7F2C118A"/>
    <w:multiLevelType w:val="hybridMultilevel"/>
    <w:tmpl w:val="3E0CE3AC"/>
    <w:lvl w:ilvl="0" w:tplc="D5C69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E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41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A0A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20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363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E4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21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A7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45"/>
  </w:num>
  <w:num w:numId="2">
    <w:abstractNumId w:val="18"/>
  </w:num>
  <w:num w:numId="3">
    <w:abstractNumId w:val="14"/>
  </w:num>
  <w:num w:numId="4">
    <w:abstractNumId w:val="50"/>
  </w:num>
  <w:num w:numId="5">
    <w:abstractNumId w:val="12"/>
  </w:num>
  <w:num w:numId="6">
    <w:abstractNumId w:val="56"/>
  </w:num>
  <w:num w:numId="7">
    <w:abstractNumId w:val="81"/>
  </w:num>
  <w:num w:numId="8">
    <w:abstractNumId w:val="15"/>
  </w:num>
  <w:num w:numId="9">
    <w:abstractNumId w:val="39"/>
  </w:num>
  <w:num w:numId="10">
    <w:abstractNumId w:val="67"/>
  </w:num>
  <w:num w:numId="11">
    <w:abstractNumId w:val="1"/>
  </w:num>
  <w:num w:numId="12">
    <w:abstractNumId w:val="77"/>
  </w:num>
  <w:num w:numId="13">
    <w:abstractNumId w:val="54"/>
  </w:num>
  <w:num w:numId="14">
    <w:abstractNumId w:val="51"/>
  </w:num>
  <w:num w:numId="15">
    <w:abstractNumId w:val="76"/>
  </w:num>
  <w:num w:numId="16">
    <w:abstractNumId w:val="53"/>
  </w:num>
  <w:num w:numId="17">
    <w:abstractNumId w:val="20"/>
  </w:num>
  <w:num w:numId="18">
    <w:abstractNumId w:val="82"/>
  </w:num>
  <w:num w:numId="19">
    <w:abstractNumId w:val="25"/>
  </w:num>
  <w:num w:numId="20">
    <w:abstractNumId w:val="3"/>
  </w:num>
  <w:num w:numId="21">
    <w:abstractNumId w:val="71"/>
  </w:num>
  <w:num w:numId="22">
    <w:abstractNumId w:val="13"/>
  </w:num>
  <w:num w:numId="23">
    <w:abstractNumId w:val="10"/>
  </w:num>
  <w:num w:numId="24">
    <w:abstractNumId w:val="87"/>
  </w:num>
  <w:num w:numId="25">
    <w:abstractNumId w:val="28"/>
  </w:num>
  <w:num w:numId="26">
    <w:abstractNumId w:val="25"/>
  </w:num>
  <w:num w:numId="27">
    <w:abstractNumId w:val="59"/>
  </w:num>
  <w:num w:numId="28">
    <w:abstractNumId w:val="22"/>
  </w:num>
  <w:num w:numId="29">
    <w:abstractNumId w:val="36"/>
  </w:num>
  <w:num w:numId="30">
    <w:abstractNumId w:val="41"/>
  </w:num>
  <w:num w:numId="31">
    <w:abstractNumId w:val="68"/>
  </w:num>
  <w:num w:numId="32">
    <w:abstractNumId w:val="69"/>
  </w:num>
  <w:num w:numId="33">
    <w:abstractNumId w:val="86"/>
  </w:num>
  <w:num w:numId="34">
    <w:abstractNumId w:val="24"/>
  </w:num>
  <w:num w:numId="35">
    <w:abstractNumId w:val="65"/>
  </w:num>
  <w:num w:numId="36">
    <w:abstractNumId w:val="44"/>
  </w:num>
  <w:num w:numId="37">
    <w:abstractNumId w:val="2"/>
  </w:num>
  <w:num w:numId="38">
    <w:abstractNumId w:val="6"/>
  </w:num>
  <w:num w:numId="39">
    <w:abstractNumId w:val="21"/>
  </w:num>
  <w:num w:numId="40">
    <w:abstractNumId w:val="79"/>
  </w:num>
  <w:num w:numId="41">
    <w:abstractNumId w:val="55"/>
  </w:num>
  <w:num w:numId="42">
    <w:abstractNumId w:val="33"/>
  </w:num>
  <w:num w:numId="43">
    <w:abstractNumId w:val="4"/>
  </w:num>
  <w:num w:numId="44">
    <w:abstractNumId w:val="38"/>
  </w:num>
  <w:num w:numId="45">
    <w:abstractNumId w:val="57"/>
  </w:num>
  <w:num w:numId="46">
    <w:abstractNumId w:val="29"/>
  </w:num>
  <w:num w:numId="47">
    <w:abstractNumId w:val="11"/>
  </w:num>
  <w:num w:numId="48">
    <w:abstractNumId w:val="85"/>
  </w:num>
  <w:num w:numId="49">
    <w:abstractNumId w:val="70"/>
  </w:num>
  <w:num w:numId="50">
    <w:abstractNumId w:val="61"/>
  </w:num>
  <w:num w:numId="51">
    <w:abstractNumId w:val="49"/>
  </w:num>
  <w:num w:numId="52">
    <w:abstractNumId w:val="43"/>
  </w:num>
  <w:num w:numId="53">
    <w:abstractNumId w:val="84"/>
  </w:num>
  <w:num w:numId="54">
    <w:abstractNumId w:val="73"/>
  </w:num>
  <w:num w:numId="55">
    <w:abstractNumId w:val="80"/>
  </w:num>
  <w:num w:numId="56">
    <w:abstractNumId w:val="8"/>
  </w:num>
  <w:num w:numId="57">
    <w:abstractNumId w:val="17"/>
  </w:num>
  <w:num w:numId="58">
    <w:abstractNumId w:val="16"/>
  </w:num>
  <w:num w:numId="59">
    <w:abstractNumId w:val="72"/>
  </w:num>
  <w:num w:numId="60">
    <w:abstractNumId w:val="90"/>
  </w:num>
  <w:num w:numId="61">
    <w:abstractNumId w:val="0"/>
  </w:num>
  <w:num w:numId="62">
    <w:abstractNumId w:val="91"/>
  </w:num>
  <w:num w:numId="63">
    <w:abstractNumId w:val="42"/>
  </w:num>
  <w:num w:numId="64">
    <w:abstractNumId w:val="74"/>
  </w:num>
  <w:num w:numId="65">
    <w:abstractNumId w:val="47"/>
  </w:num>
  <w:num w:numId="66">
    <w:abstractNumId w:val="66"/>
  </w:num>
  <w:num w:numId="67">
    <w:abstractNumId w:val="23"/>
  </w:num>
  <w:num w:numId="68">
    <w:abstractNumId w:val="88"/>
  </w:num>
  <w:num w:numId="69">
    <w:abstractNumId w:val="5"/>
  </w:num>
  <w:num w:numId="70">
    <w:abstractNumId w:val="64"/>
  </w:num>
  <w:num w:numId="71">
    <w:abstractNumId w:val="30"/>
  </w:num>
  <w:num w:numId="72">
    <w:abstractNumId w:val="75"/>
  </w:num>
  <w:num w:numId="73">
    <w:abstractNumId w:val="78"/>
  </w:num>
  <w:num w:numId="74">
    <w:abstractNumId w:val="40"/>
  </w:num>
  <w:num w:numId="75">
    <w:abstractNumId w:val="52"/>
  </w:num>
  <w:num w:numId="76">
    <w:abstractNumId w:val="19"/>
  </w:num>
  <w:num w:numId="77">
    <w:abstractNumId w:val="46"/>
  </w:num>
  <w:num w:numId="78">
    <w:abstractNumId w:val="28"/>
  </w:num>
  <w:num w:numId="79">
    <w:abstractNumId w:val="28"/>
  </w:num>
  <w:num w:numId="80">
    <w:abstractNumId w:val="28"/>
  </w:num>
  <w:num w:numId="81">
    <w:abstractNumId w:val="28"/>
  </w:num>
  <w:num w:numId="82">
    <w:abstractNumId w:val="28"/>
  </w:num>
  <w:num w:numId="83">
    <w:abstractNumId w:val="28"/>
  </w:num>
  <w:num w:numId="84">
    <w:abstractNumId w:val="28"/>
  </w:num>
  <w:num w:numId="85">
    <w:abstractNumId w:val="35"/>
  </w:num>
  <w:num w:numId="86">
    <w:abstractNumId w:val="60"/>
  </w:num>
  <w:num w:numId="87">
    <w:abstractNumId w:val="9"/>
  </w:num>
  <w:num w:numId="88">
    <w:abstractNumId w:val="83"/>
  </w:num>
  <w:num w:numId="89">
    <w:abstractNumId w:val="32"/>
  </w:num>
  <w:num w:numId="90">
    <w:abstractNumId w:val="7"/>
  </w:num>
  <w:num w:numId="91">
    <w:abstractNumId w:val="34"/>
  </w:num>
  <w:num w:numId="92">
    <w:abstractNumId w:val="89"/>
  </w:num>
  <w:num w:numId="93">
    <w:abstractNumId w:val="63"/>
  </w:num>
  <w:num w:numId="94">
    <w:abstractNumId w:val="25"/>
  </w:num>
  <w:num w:numId="95">
    <w:abstractNumId w:val="58"/>
  </w:num>
  <w:num w:numId="96">
    <w:abstractNumId w:val="48"/>
  </w:num>
  <w:num w:numId="97">
    <w:abstractNumId w:val="37"/>
  </w:num>
  <w:num w:numId="98">
    <w:abstractNumId w:val="31"/>
  </w:num>
  <w:num w:numId="99">
    <w:abstractNumId w:val="27"/>
  </w:num>
  <w:num w:numId="100">
    <w:abstractNumId w:val="26"/>
  </w:num>
  <w:num w:numId="101">
    <w:abstractNumId w:val="62"/>
  </w:num>
  <w:numIdMacAtCleanup w:val="9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1F5F"/>
    <w:rsid w:val="00003D2B"/>
    <w:rsid w:val="000040E1"/>
    <w:rsid w:val="0000459E"/>
    <w:rsid w:val="00004ED1"/>
    <w:rsid w:val="00005726"/>
    <w:rsid w:val="00005768"/>
    <w:rsid w:val="00005AA2"/>
    <w:rsid w:val="00006EEA"/>
    <w:rsid w:val="0000705A"/>
    <w:rsid w:val="000074EC"/>
    <w:rsid w:val="00007673"/>
    <w:rsid w:val="00007ACD"/>
    <w:rsid w:val="00007C73"/>
    <w:rsid w:val="00010AA9"/>
    <w:rsid w:val="00010CBA"/>
    <w:rsid w:val="00011505"/>
    <w:rsid w:val="0001223D"/>
    <w:rsid w:val="000122CA"/>
    <w:rsid w:val="00012764"/>
    <w:rsid w:val="000128C1"/>
    <w:rsid w:val="0001390C"/>
    <w:rsid w:val="00013A87"/>
    <w:rsid w:val="000146C6"/>
    <w:rsid w:val="00014B1E"/>
    <w:rsid w:val="000150CF"/>
    <w:rsid w:val="00015940"/>
    <w:rsid w:val="00016806"/>
    <w:rsid w:val="0001743D"/>
    <w:rsid w:val="000203C6"/>
    <w:rsid w:val="00020791"/>
    <w:rsid w:val="00020D69"/>
    <w:rsid w:val="00020D96"/>
    <w:rsid w:val="00020EB9"/>
    <w:rsid w:val="0002146B"/>
    <w:rsid w:val="000217C2"/>
    <w:rsid w:val="0002182D"/>
    <w:rsid w:val="0002238C"/>
    <w:rsid w:val="000224C6"/>
    <w:rsid w:val="0002257B"/>
    <w:rsid w:val="00022670"/>
    <w:rsid w:val="00022D67"/>
    <w:rsid w:val="00022D6D"/>
    <w:rsid w:val="00022F3F"/>
    <w:rsid w:val="00022F4F"/>
    <w:rsid w:val="0002301D"/>
    <w:rsid w:val="00023020"/>
    <w:rsid w:val="000233E3"/>
    <w:rsid w:val="00023EEE"/>
    <w:rsid w:val="00024341"/>
    <w:rsid w:val="00024618"/>
    <w:rsid w:val="00024ADC"/>
    <w:rsid w:val="00024CA4"/>
    <w:rsid w:val="00025029"/>
    <w:rsid w:val="0002502E"/>
    <w:rsid w:val="00025994"/>
    <w:rsid w:val="00025A44"/>
    <w:rsid w:val="00025CC3"/>
    <w:rsid w:val="0003122E"/>
    <w:rsid w:val="000315C2"/>
    <w:rsid w:val="000318F5"/>
    <w:rsid w:val="00032629"/>
    <w:rsid w:val="0003417F"/>
    <w:rsid w:val="00034361"/>
    <w:rsid w:val="0003481E"/>
    <w:rsid w:val="0003518E"/>
    <w:rsid w:val="00035EBD"/>
    <w:rsid w:val="0003625D"/>
    <w:rsid w:val="00040647"/>
    <w:rsid w:val="00040877"/>
    <w:rsid w:val="00041B87"/>
    <w:rsid w:val="00043C53"/>
    <w:rsid w:val="00043E42"/>
    <w:rsid w:val="000443E0"/>
    <w:rsid w:val="000447F5"/>
    <w:rsid w:val="00045435"/>
    <w:rsid w:val="00046C5C"/>
    <w:rsid w:val="00046F77"/>
    <w:rsid w:val="000471E2"/>
    <w:rsid w:val="0004723A"/>
    <w:rsid w:val="000474D9"/>
    <w:rsid w:val="0005145D"/>
    <w:rsid w:val="0005202B"/>
    <w:rsid w:val="000526FB"/>
    <w:rsid w:val="00052DBA"/>
    <w:rsid w:val="000530FF"/>
    <w:rsid w:val="0005323B"/>
    <w:rsid w:val="000539C9"/>
    <w:rsid w:val="00053E56"/>
    <w:rsid w:val="000551C7"/>
    <w:rsid w:val="0005549B"/>
    <w:rsid w:val="00055BD6"/>
    <w:rsid w:val="00055F21"/>
    <w:rsid w:val="000572BC"/>
    <w:rsid w:val="00057D0D"/>
    <w:rsid w:val="000605E6"/>
    <w:rsid w:val="0006067F"/>
    <w:rsid w:val="00061BE4"/>
    <w:rsid w:val="00062810"/>
    <w:rsid w:val="00062847"/>
    <w:rsid w:val="00062958"/>
    <w:rsid w:val="00062E44"/>
    <w:rsid w:val="000630D9"/>
    <w:rsid w:val="00063EC4"/>
    <w:rsid w:val="00064093"/>
    <w:rsid w:val="00064A7E"/>
    <w:rsid w:val="00064CC8"/>
    <w:rsid w:val="00065802"/>
    <w:rsid w:val="0006611B"/>
    <w:rsid w:val="00066129"/>
    <w:rsid w:val="0006638F"/>
    <w:rsid w:val="00066D09"/>
    <w:rsid w:val="00066E34"/>
    <w:rsid w:val="00066E6D"/>
    <w:rsid w:val="000671F3"/>
    <w:rsid w:val="00070066"/>
    <w:rsid w:val="0007043E"/>
    <w:rsid w:val="000711AA"/>
    <w:rsid w:val="0007127D"/>
    <w:rsid w:val="0007142D"/>
    <w:rsid w:val="00071A82"/>
    <w:rsid w:val="00071E8A"/>
    <w:rsid w:val="0007212A"/>
    <w:rsid w:val="00072FA3"/>
    <w:rsid w:val="000732E4"/>
    <w:rsid w:val="00073DA0"/>
    <w:rsid w:val="000748B9"/>
    <w:rsid w:val="0007496A"/>
    <w:rsid w:val="0007573E"/>
    <w:rsid w:val="00075A51"/>
    <w:rsid w:val="00075C1A"/>
    <w:rsid w:val="000767A9"/>
    <w:rsid w:val="00076A0E"/>
    <w:rsid w:val="00076DA1"/>
    <w:rsid w:val="00077040"/>
    <w:rsid w:val="00080E04"/>
    <w:rsid w:val="00080E2D"/>
    <w:rsid w:val="0008166D"/>
    <w:rsid w:val="00081F23"/>
    <w:rsid w:val="00083598"/>
    <w:rsid w:val="00083681"/>
    <w:rsid w:val="00083EB7"/>
    <w:rsid w:val="0008417F"/>
    <w:rsid w:val="000842E9"/>
    <w:rsid w:val="000842F7"/>
    <w:rsid w:val="00084CB9"/>
    <w:rsid w:val="00085AF8"/>
    <w:rsid w:val="00086611"/>
    <w:rsid w:val="00086827"/>
    <w:rsid w:val="00086B8C"/>
    <w:rsid w:val="00086C90"/>
    <w:rsid w:val="0008719B"/>
    <w:rsid w:val="00087687"/>
    <w:rsid w:val="00087CF6"/>
    <w:rsid w:val="00090107"/>
    <w:rsid w:val="00090232"/>
    <w:rsid w:val="00090978"/>
    <w:rsid w:val="00091B2A"/>
    <w:rsid w:val="00092FF2"/>
    <w:rsid w:val="00093D5F"/>
    <w:rsid w:val="0009407E"/>
    <w:rsid w:val="00094939"/>
    <w:rsid w:val="00094DAF"/>
    <w:rsid w:val="00095C41"/>
    <w:rsid w:val="00095ED5"/>
    <w:rsid w:val="00095F3D"/>
    <w:rsid w:val="00096071"/>
    <w:rsid w:val="000962D3"/>
    <w:rsid w:val="0009650B"/>
    <w:rsid w:val="00096A3B"/>
    <w:rsid w:val="000971A7"/>
    <w:rsid w:val="0009739B"/>
    <w:rsid w:val="00097AF4"/>
    <w:rsid w:val="000A07D3"/>
    <w:rsid w:val="000A0B36"/>
    <w:rsid w:val="000A11CF"/>
    <w:rsid w:val="000A15A5"/>
    <w:rsid w:val="000A1D9C"/>
    <w:rsid w:val="000A2F8C"/>
    <w:rsid w:val="000A33E5"/>
    <w:rsid w:val="000A4EDE"/>
    <w:rsid w:val="000A57CF"/>
    <w:rsid w:val="000A5E48"/>
    <w:rsid w:val="000A695A"/>
    <w:rsid w:val="000A6B94"/>
    <w:rsid w:val="000A7228"/>
    <w:rsid w:val="000A7285"/>
    <w:rsid w:val="000A7776"/>
    <w:rsid w:val="000A7C5E"/>
    <w:rsid w:val="000B02AF"/>
    <w:rsid w:val="000B0AA9"/>
    <w:rsid w:val="000B11C4"/>
    <w:rsid w:val="000B1352"/>
    <w:rsid w:val="000B3BC7"/>
    <w:rsid w:val="000B3C95"/>
    <w:rsid w:val="000B3DFF"/>
    <w:rsid w:val="000B410C"/>
    <w:rsid w:val="000B4617"/>
    <w:rsid w:val="000B4E74"/>
    <w:rsid w:val="000B4EC2"/>
    <w:rsid w:val="000B5383"/>
    <w:rsid w:val="000B605C"/>
    <w:rsid w:val="000B74BE"/>
    <w:rsid w:val="000B771A"/>
    <w:rsid w:val="000B7F9D"/>
    <w:rsid w:val="000C01EF"/>
    <w:rsid w:val="000C08ED"/>
    <w:rsid w:val="000C0D5D"/>
    <w:rsid w:val="000C1097"/>
    <w:rsid w:val="000C233D"/>
    <w:rsid w:val="000C2633"/>
    <w:rsid w:val="000C3CDA"/>
    <w:rsid w:val="000C46E2"/>
    <w:rsid w:val="000C5044"/>
    <w:rsid w:val="000C5431"/>
    <w:rsid w:val="000C5837"/>
    <w:rsid w:val="000C6F0A"/>
    <w:rsid w:val="000C7053"/>
    <w:rsid w:val="000C7B3E"/>
    <w:rsid w:val="000D0753"/>
    <w:rsid w:val="000D1635"/>
    <w:rsid w:val="000D1FCB"/>
    <w:rsid w:val="000D2080"/>
    <w:rsid w:val="000D226C"/>
    <w:rsid w:val="000D2527"/>
    <w:rsid w:val="000D2F98"/>
    <w:rsid w:val="000D300B"/>
    <w:rsid w:val="000D34BD"/>
    <w:rsid w:val="000D389E"/>
    <w:rsid w:val="000D4230"/>
    <w:rsid w:val="000D44D0"/>
    <w:rsid w:val="000D5DD5"/>
    <w:rsid w:val="000D61A2"/>
    <w:rsid w:val="000D6365"/>
    <w:rsid w:val="000D64EC"/>
    <w:rsid w:val="000D651D"/>
    <w:rsid w:val="000D6B60"/>
    <w:rsid w:val="000D6E94"/>
    <w:rsid w:val="000D71B6"/>
    <w:rsid w:val="000D77C8"/>
    <w:rsid w:val="000D78AC"/>
    <w:rsid w:val="000E04BF"/>
    <w:rsid w:val="000E0D27"/>
    <w:rsid w:val="000E1EF6"/>
    <w:rsid w:val="000E2D44"/>
    <w:rsid w:val="000E2E72"/>
    <w:rsid w:val="000E2F02"/>
    <w:rsid w:val="000E349B"/>
    <w:rsid w:val="000E3D09"/>
    <w:rsid w:val="000E4071"/>
    <w:rsid w:val="000E52D1"/>
    <w:rsid w:val="000E5F54"/>
    <w:rsid w:val="000E60E3"/>
    <w:rsid w:val="000E6C05"/>
    <w:rsid w:val="000E70BF"/>
    <w:rsid w:val="000E711B"/>
    <w:rsid w:val="000E79CA"/>
    <w:rsid w:val="000E7A55"/>
    <w:rsid w:val="000F0D71"/>
    <w:rsid w:val="000F12AB"/>
    <w:rsid w:val="000F1E56"/>
    <w:rsid w:val="000F24F8"/>
    <w:rsid w:val="000F2533"/>
    <w:rsid w:val="000F2E51"/>
    <w:rsid w:val="000F31CA"/>
    <w:rsid w:val="000F3AE0"/>
    <w:rsid w:val="000F455D"/>
    <w:rsid w:val="000F45FC"/>
    <w:rsid w:val="000F4B91"/>
    <w:rsid w:val="000F4FC8"/>
    <w:rsid w:val="000F502A"/>
    <w:rsid w:val="000F5918"/>
    <w:rsid w:val="000F64F0"/>
    <w:rsid w:val="000F679A"/>
    <w:rsid w:val="000F7553"/>
    <w:rsid w:val="000F7827"/>
    <w:rsid w:val="000F7BD9"/>
    <w:rsid w:val="001000B7"/>
    <w:rsid w:val="00100475"/>
    <w:rsid w:val="00101367"/>
    <w:rsid w:val="0010159A"/>
    <w:rsid w:val="00101CEE"/>
    <w:rsid w:val="0010202C"/>
    <w:rsid w:val="0010275C"/>
    <w:rsid w:val="00102819"/>
    <w:rsid w:val="00103314"/>
    <w:rsid w:val="0010365B"/>
    <w:rsid w:val="001037CC"/>
    <w:rsid w:val="00104328"/>
    <w:rsid w:val="0010450A"/>
    <w:rsid w:val="00104CB9"/>
    <w:rsid w:val="0010576F"/>
    <w:rsid w:val="00105878"/>
    <w:rsid w:val="0010592D"/>
    <w:rsid w:val="00106504"/>
    <w:rsid w:val="00110CC6"/>
    <w:rsid w:val="00110ED6"/>
    <w:rsid w:val="00111303"/>
    <w:rsid w:val="001118E3"/>
    <w:rsid w:val="00111BA0"/>
    <w:rsid w:val="0011249A"/>
    <w:rsid w:val="001134CB"/>
    <w:rsid w:val="001151A3"/>
    <w:rsid w:val="0011571C"/>
    <w:rsid w:val="00116497"/>
    <w:rsid w:val="00116A51"/>
    <w:rsid w:val="00116FAC"/>
    <w:rsid w:val="001173E6"/>
    <w:rsid w:val="00117A7C"/>
    <w:rsid w:val="0012037D"/>
    <w:rsid w:val="0012040A"/>
    <w:rsid w:val="00120698"/>
    <w:rsid w:val="00121E5B"/>
    <w:rsid w:val="0012242C"/>
    <w:rsid w:val="00123546"/>
    <w:rsid w:val="00123B6B"/>
    <w:rsid w:val="00124629"/>
    <w:rsid w:val="0012510F"/>
    <w:rsid w:val="00126B72"/>
    <w:rsid w:val="00126BBA"/>
    <w:rsid w:val="00127470"/>
    <w:rsid w:val="001279FD"/>
    <w:rsid w:val="0013085F"/>
    <w:rsid w:val="00130A40"/>
    <w:rsid w:val="001312DD"/>
    <w:rsid w:val="00131733"/>
    <w:rsid w:val="001318CE"/>
    <w:rsid w:val="00131A62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6B1C"/>
    <w:rsid w:val="00136BB5"/>
    <w:rsid w:val="0013716A"/>
    <w:rsid w:val="00140463"/>
    <w:rsid w:val="0014054A"/>
    <w:rsid w:val="001409DA"/>
    <w:rsid w:val="001411A5"/>
    <w:rsid w:val="00141509"/>
    <w:rsid w:val="0014242B"/>
    <w:rsid w:val="00142825"/>
    <w:rsid w:val="00142973"/>
    <w:rsid w:val="001429A4"/>
    <w:rsid w:val="00142C8C"/>
    <w:rsid w:val="00142CC4"/>
    <w:rsid w:val="00142D22"/>
    <w:rsid w:val="00142FAB"/>
    <w:rsid w:val="0014333B"/>
    <w:rsid w:val="001443F6"/>
    <w:rsid w:val="001452F1"/>
    <w:rsid w:val="00145585"/>
    <w:rsid w:val="00145A39"/>
    <w:rsid w:val="0014643F"/>
    <w:rsid w:val="001467C0"/>
    <w:rsid w:val="00146A99"/>
    <w:rsid w:val="00146E9E"/>
    <w:rsid w:val="001475EC"/>
    <w:rsid w:val="001506F0"/>
    <w:rsid w:val="00150AA0"/>
    <w:rsid w:val="001517AE"/>
    <w:rsid w:val="00151B55"/>
    <w:rsid w:val="00152354"/>
    <w:rsid w:val="00154D5F"/>
    <w:rsid w:val="00154EAA"/>
    <w:rsid w:val="00154F85"/>
    <w:rsid w:val="0015500B"/>
    <w:rsid w:val="00155357"/>
    <w:rsid w:val="00155885"/>
    <w:rsid w:val="00156158"/>
    <w:rsid w:val="00156206"/>
    <w:rsid w:val="0015661E"/>
    <w:rsid w:val="0015665C"/>
    <w:rsid w:val="001568D3"/>
    <w:rsid w:val="00157194"/>
    <w:rsid w:val="001603F9"/>
    <w:rsid w:val="0016059D"/>
    <w:rsid w:val="001609EF"/>
    <w:rsid w:val="00160E21"/>
    <w:rsid w:val="00161765"/>
    <w:rsid w:val="001620FD"/>
    <w:rsid w:val="00162CC6"/>
    <w:rsid w:val="00163FA1"/>
    <w:rsid w:val="00164216"/>
    <w:rsid w:val="00164AF3"/>
    <w:rsid w:val="00165004"/>
    <w:rsid w:val="00165F4C"/>
    <w:rsid w:val="00165F80"/>
    <w:rsid w:val="0016606B"/>
    <w:rsid w:val="0016668E"/>
    <w:rsid w:val="00166A40"/>
    <w:rsid w:val="00166CFC"/>
    <w:rsid w:val="001711FB"/>
    <w:rsid w:val="00171879"/>
    <w:rsid w:val="00171A17"/>
    <w:rsid w:val="00171D4E"/>
    <w:rsid w:val="00171E03"/>
    <w:rsid w:val="001723B8"/>
    <w:rsid w:val="00173760"/>
    <w:rsid w:val="0017416A"/>
    <w:rsid w:val="00175734"/>
    <w:rsid w:val="00175BCD"/>
    <w:rsid w:val="001769F1"/>
    <w:rsid w:val="00176D7C"/>
    <w:rsid w:val="00177D20"/>
    <w:rsid w:val="00177ECE"/>
    <w:rsid w:val="00180F71"/>
    <w:rsid w:val="001821B1"/>
    <w:rsid w:val="00182280"/>
    <w:rsid w:val="001823C6"/>
    <w:rsid w:val="00182430"/>
    <w:rsid w:val="00182BEC"/>
    <w:rsid w:val="00182D44"/>
    <w:rsid w:val="001838BC"/>
    <w:rsid w:val="00183A20"/>
    <w:rsid w:val="00183ED5"/>
    <w:rsid w:val="001847AA"/>
    <w:rsid w:val="001850E9"/>
    <w:rsid w:val="00185908"/>
    <w:rsid w:val="00185C9C"/>
    <w:rsid w:val="001866BC"/>
    <w:rsid w:val="00187482"/>
    <w:rsid w:val="00187DBA"/>
    <w:rsid w:val="001900B3"/>
    <w:rsid w:val="00190A97"/>
    <w:rsid w:val="001924B3"/>
    <w:rsid w:val="00192501"/>
    <w:rsid w:val="00193172"/>
    <w:rsid w:val="00193309"/>
    <w:rsid w:val="00194B13"/>
    <w:rsid w:val="00194E72"/>
    <w:rsid w:val="00195DC6"/>
    <w:rsid w:val="00195F8E"/>
    <w:rsid w:val="0019618E"/>
    <w:rsid w:val="001962B0"/>
    <w:rsid w:val="00197612"/>
    <w:rsid w:val="001977AF"/>
    <w:rsid w:val="001A02AC"/>
    <w:rsid w:val="001A1626"/>
    <w:rsid w:val="001A2977"/>
    <w:rsid w:val="001A298B"/>
    <w:rsid w:val="001A3009"/>
    <w:rsid w:val="001A3112"/>
    <w:rsid w:val="001A3394"/>
    <w:rsid w:val="001A6671"/>
    <w:rsid w:val="001A67E4"/>
    <w:rsid w:val="001A7270"/>
    <w:rsid w:val="001A7373"/>
    <w:rsid w:val="001A7970"/>
    <w:rsid w:val="001B0D94"/>
    <w:rsid w:val="001B195B"/>
    <w:rsid w:val="001B2157"/>
    <w:rsid w:val="001B2303"/>
    <w:rsid w:val="001B2793"/>
    <w:rsid w:val="001B2AD2"/>
    <w:rsid w:val="001B3424"/>
    <w:rsid w:val="001B3869"/>
    <w:rsid w:val="001B4293"/>
    <w:rsid w:val="001B46EB"/>
    <w:rsid w:val="001B49CD"/>
    <w:rsid w:val="001B4AB4"/>
    <w:rsid w:val="001B57AB"/>
    <w:rsid w:val="001B5B5E"/>
    <w:rsid w:val="001B5C5B"/>
    <w:rsid w:val="001B60B0"/>
    <w:rsid w:val="001B7342"/>
    <w:rsid w:val="001B7ACA"/>
    <w:rsid w:val="001B7D7F"/>
    <w:rsid w:val="001C02E0"/>
    <w:rsid w:val="001C0F37"/>
    <w:rsid w:val="001C3770"/>
    <w:rsid w:val="001C396D"/>
    <w:rsid w:val="001C3998"/>
    <w:rsid w:val="001C3A65"/>
    <w:rsid w:val="001C5072"/>
    <w:rsid w:val="001C5344"/>
    <w:rsid w:val="001C5516"/>
    <w:rsid w:val="001C56F2"/>
    <w:rsid w:val="001C5B4B"/>
    <w:rsid w:val="001C6439"/>
    <w:rsid w:val="001C650F"/>
    <w:rsid w:val="001C6690"/>
    <w:rsid w:val="001C71AD"/>
    <w:rsid w:val="001C726B"/>
    <w:rsid w:val="001C73F6"/>
    <w:rsid w:val="001C7B45"/>
    <w:rsid w:val="001D1A41"/>
    <w:rsid w:val="001D24B4"/>
    <w:rsid w:val="001D295D"/>
    <w:rsid w:val="001D2FC1"/>
    <w:rsid w:val="001D3755"/>
    <w:rsid w:val="001D4799"/>
    <w:rsid w:val="001D5A3E"/>
    <w:rsid w:val="001D5B05"/>
    <w:rsid w:val="001D623D"/>
    <w:rsid w:val="001D657F"/>
    <w:rsid w:val="001D6C47"/>
    <w:rsid w:val="001D6ED8"/>
    <w:rsid w:val="001D723F"/>
    <w:rsid w:val="001D731C"/>
    <w:rsid w:val="001D7800"/>
    <w:rsid w:val="001D7856"/>
    <w:rsid w:val="001E04BE"/>
    <w:rsid w:val="001E08F8"/>
    <w:rsid w:val="001E0CE1"/>
    <w:rsid w:val="001E1477"/>
    <w:rsid w:val="001E1512"/>
    <w:rsid w:val="001E194E"/>
    <w:rsid w:val="001E1A4B"/>
    <w:rsid w:val="001E22A7"/>
    <w:rsid w:val="001E2AC0"/>
    <w:rsid w:val="001E2D0C"/>
    <w:rsid w:val="001E499A"/>
    <w:rsid w:val="001E4CA5"/>
    <w:rsid w:val="001E5339"/>
    <w:rsid w:val="001E53EB"/>
    <w:rsid w:val="001E5441"/>
    <w:rsid w:val="001E595A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16A"/>
    <w:rsid w:val="001F28E4"/>
    <w:rsid w:val="001F299C"/>
    <w:rsid w:val="001F2E7D"/>
    <w:rsid w:val="001F3308"/>
    <w:rsid w:val="001F42A7"/>
    <w:rsid w:val="001F498B"/>
    <w:rsid w:val="001F55F5"/>
    <w:rsid w:val="001F56FD"/>
    <w:rsid w:val="001F5789"/>
    <w:rsid w:val="001F7D56"/>
    <w:rsid w:val="002001E4"/>
    <w:rsid w:val="0020162E"/>
    <w:rsid w:val="0020441D"/>
    <w:rsid w:val="0020451E"/>
    <w:rsid w:val="00206226"/>
    <w:rsid w:val="00206728"/>
    <w:rsid w:val="00206B02"/>
    <w:rsid w:val="00207CF8"/>
    <w:rsid w:val="002106E8"/>
    <w:rsid w:val="00211527"/>
    <w:rsid w:val="00211F5F"/>
    <w:rsid w:val="00212267"/>
    <w:rsid w:val="00213F6C"/>
    <w:rsid w:val="00214A9F"/>
    <w:rsid w:val="0021533F"/>
    <w:rsid w:val="0021596E"/>
    <w:rsid w:val="00215BD8"/>
    <w:rsid w:val="00215C94"/>
    <w:rsid w:val="00215E70"/>
    <w:rsid w:val="00216397"/>
    <w:rsid w:val="00216A88"/>
    <w:rsid w:val="0021799A"/>
    <w:rsid w:val="002208D6"/>
    <w:rsid w:val="00220C58"/>
    <w:rsid w:val="00220DEF"/>
    <w:rsid w:val="0022194B"/>
    <w:rsid w:val="00221A66"/>
    <w:rsid w:val="00222260"/>
    <w:rsid w:val="00222845"/>
    <w:rsid w:val="00222A3F"/>
    <w:rsid w:val="00222E14"/>
    <w:rsid w:val="002231B7"/>
    <w:rsid w:val="002237F3"/>
    <w:rsid w:val="002240BF"/>
    <w:rsid w:val="00224B6D"/>
    <w:rsid w:val="00224BA6"/>
    <w:rsid w:val="00224DBF"/>
    <w:rsid w:val="00225276"/>
    <w:rsid w:val="002254FB"/>
    <w:rsid w:val="0022567B"/>
    <w:rsid w:val="002261F6"/>
    <w:rsid w:val="002263C1"/>
    <w:rsid w:val="00226C7E"/>
    <w:rsid w:val="00227D8C"/>
    <w:rsid w:val="00227F10"/>
    <w:rsid w:val="0023039D"/>
    <w:rsid w:val="0023062F"/>
    <w:rsid w:val="00231230"/>
    <w:rsid w:val="00231888"/>
    <w:rsid w:val="00232849"/>
    <w:rsid w:val="002336C1"/>
    <w:rsid w:val="00233F10"/>
    <w:rsid w:val="0023439F"/>
    <w:rsid w:val="0023712F"/>
    <w:rsid w:val="00237200"/>
    <w:rsid w:val="0023721B"/>
    <w:rsid w:val="00237EDF"/>
    <w:rsid w:val="00240184"/>
    <w:rsid w:val="00240CAD"/>
    <w:rsid w:val="0024124C"/>
    <w:rsid w:val="0024169A"/>
    <w:rsid w:val="00242CD6"/>
    <w:rsid w:val="00243C03"/>
    <w:rsid w:val="00243DC4"/>
    <w:rsid w:val="00243F34"/>
    <w:rsid w:val="00244B02"/>
    <w:rsid w:val="00245AD4"/>
    <w:rsid w:val="002460C6"/>
    <w:rsid w:val="0024699D"/>
    <w:rsid w:val="0024734C"/>
    <w:rsid w:val="00247585"/>
    <w:rsid w:val="0024796D"/>
    <w:rsid w:val="00247D8A"/>
    <w:rsid w:val="00250B35"/>
    <w:rsid w:val="00250C47"/>
    <w:rsid w:val="00250F34"/>
    <w:rsid w:val="002512A8"/>
    <w:rsid w:val="0025137F"/>
    <w:rsid w:val="002518EE"/>
    <w:rsid w:val="00251BE0"/>
    <w:rsid w:val="00252E4C"/>
    <w:rsid w:val="0025388E"/>
    <w:rsid w:val="002542A0"/>
    <w:rsid w:val="00254342"/>
    <w:rsid w:val="002547B9"/>
    <w:rsid w:val="00254FC5"/>
    <w:rsid w:val="00255174"/>
    <w:rsid w:val="002552AD"/>
    <w:rsid w:val="002553F7"/>
    <w:rsid w:val="0025554D"/>
    <w:rsid w:val="00256289"/>
    <w:rsid w:val="00260219"/>
    <w:rsid w:val="002602A6"/>
    <w:rsid w:val="0026030C"/>
    <w:rsid w:val="00261049"/>
    <w:rsid w:val="002618A8"/>
    <w:rsid w:val="002619B0"/>
    <w:rsid w:val="00262DBE"/>
    <w:rsid w:val="002639F3"/>
    <w:rsid w:val="00263A47"/>
    <w:rsid w:val="00263DAE"/>
    <w:rsid w:val="00264229"/>
    <w:rsid w:val="00264377"/>
    <w:rsid w:val="002644BD"/>
    <w:rsid w:val="0026466E"/>
    <w:rsid w:val="00264884"/>
    <w:rsid w:val="002656BA"/>
    <w:rsid w:val="0026650D"/>
    <w:rsid w:val="002669B8"/>
    <w:rsid w:val="002670E9"/>
    <w:rsid w:val="00267188"/>
    <w:rsid w:val="00270029"/>
    <w:rsid w:val="00270325"/>
    <w:rsid w:val="0027040F"/>
    <w:rsid w:val="00270A77"/>
    <w:rsid w:val="00270EB6"/>
    <w:rsid w:val="00270F00"/>
    <w:rsid w:val="0027131F"/>
    <w:rsid w:val="0027373D"/>
    <w:rsid w:val="00275532"/>
    <w:rsid w:val="002760EE"/>
    <w:rsid w:val="00276DE8"/>
    <w:rsid w:val="0027774E"/>
    <w:rsid w:val="00277A99"/>
    <w:rsid w:val="00280415"/>
    <w:rsid w:val="002810B9"/>
    <w:rsid w:val="0028170A"/>
    <w:rsid w:val="002819BD"/>
    <w:rsid w:val="002819D4"/>
    <w:rsid w:val="00282818"/>
    <w:rsid w:val="00282EF9"/>
    <w:rsid w:val="00283959"/>
    <w:rsid w:val="00283B64"/>
    <w:rsid w:val="00283BC5"/>
    <w:rsid w:val="0028452B"/>
    <w:rsid w:val="00284E13"/>
    <w:rsid w:val="00285946"/>
    <w:rsid w:val="00285C51"/>
    <w:rsid w:val="0028628B"/>
    <w:rsid w:val="002867B9"/>
    <w:rsid w:val="00286A83"/>
    <w:rsid w:val="00286C4D"/>
    <w:rsid w:val="00287494"/>
    <w:rsid w:val="002900B9"/>
    <w:rsid w:val="00290421"/>
    <w:rsid w:val="00290C3E"/>
    <w:rsid w:val="00290D8E"/>
    <w:rsid w:val="002925C8"/>
    <w:rsid w:val="00292BEE"/>
    <w:rsid w:val="00293215"/>
    <w:rsid w:val="0029322F"/>
    <w:rsid w:val="00293589"/>
    <w:rsid w:val="00295387"/>
    <w:rsid w:val="00295831"/>
    <w:rsid w:val="00297013"/>
    <w:rsid w:val="00297556"/>
    <w:rsid w:val="002975EC"/>
    <w:rsid w:val="00297842"/>
    <w:rsid w:val="00297878"/>
    <w:rsid w:val="002A177B"/>
    <w:rsid w:val="002A1831"/>
    <w:rsid w:val="002A1904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9A4"/>
    <w:rsid w:val="002A49FC"/>
    <w:rsid w:val="002A4CCD"/>
    <w:rsid w:val="002A5072"/>
    <w:rsid w:val="002A52CD"/>
    <w:rsid w:val="002A5595"/>
    <w:rsid w:val="002A5FF4"/>
    <w:rsid w:val="002A6559"/>
    <w:rsid w:val="002A6908"/>
    <w:rsid w:val="002A72F3"/>
    <w:rsid w:val="002B028C"/>
    <w:rsid w:val="002B0413"/>
    <w:rsid w:val="002B067A"/>
    <w:rsid w:val="002B07AF"/>
    <w:rsid w:val="002B1774"/>
    <w:rsid w:val="002B1A99"/>
    <w:rsid w:val="002B2E77"/>
    <w:rsid w:val="002B3D9A"/>
    <w:rsid w:val="002B4E48"/>
    <w:rsid w:val="002B6801"/>
    <w:rsid w:val="002B69D8"/>
    <w:rsid w:val="002B717D"/>
    <w:rsid w:val="002B738A"/>
    <w:rsid w:val="002B785F"/>
    <w:rsid w:val="002B7A47"/>
    <w:rsid w:val="002B7A9F"/>
    <w:rsid w:val="002C114A"/>
    <w:rsid w:val="002C29B9"/>
    <w:rsid w:val="002C3178"/>
    <w:rsid w:val="002C3DA2"/>
    <w:rsid w:val="002C3E1E"/>
    <w:rsid w:val="002C3EE6"/>
    <w:rsid w:val="002C40BE"/>
    <w:rsid w:val="002C4F09"/>
    <w:rsid w:val="002C5617"/>
    <w:rsid w:val="002C5647"/>
    <w:rsid w:val="002C5AD9"/>
    <w:rsid w:val="002C7557"/>
    <w:rsid w:val="002C7782"/>
    <w:rsid w:val="002D135A"/>
    <w:rsid w:val="002D192B"/>
    <w:rsid w:val="002D19C9"/>
    <w:rsid w:val="002D1AF4"/>
    <w:rsid w:val="002D1D42"/>
    <w:rsid w:val="002D278E"/>
    <w:rsid w:val="002D31E9"/>
    <w:rsid w:val="002D345B"/>
    <w:rsid w:val="002D3B69"/>
    <w:rsid w:val="002D44DD"/>
    <w:rsid w:val="002D4D01"/>
    <w:rsid w:val="002D5090"/>
    <w:rsid w:val="002D5C45"/>
    <w:rsid w:val="002D5D61"/>
    <w:rsid w:val="002D60E8"/>
    <w:rsid w:val="002D6C2A"/>
    <w:rsid w:val="002D6E83"/>
    <w:rsid w:val="002D75BB"/>
    <w:rsid w:val="002D7863"/>
    <w:rsid w:val="002D7F6F"/>
    <w:rsid w:val="002D7F7A"/>
    <w:rsid w:val="002E0DF4"/>
    <w:rsid w:val="002E1245"/>
    <w:rsid w:val="002E1CD0"/>
    <w:rsid w:val="002E379E"/>
    <w:rsid w:val="002E397E"/>
    <w:rsid w:val="002E4FB9"/>
    <w:rsid w:val="002E52A8"/>
    <w:rsid w:val="002E54FD"/>
    <w:rsid w:val="002E5EFD"/>
    <w:rsid w:val="002E60ED"/>
    <w:rsid w:val="002E63E3"/>
    <w:rsid w:val="002E7ABC"/>
    <w:rsid w:val="002F0035"/>
    <w:rsid w:val="002F02C0"/>
    <w:rsid w:val="002F1881"/>
    <w:rsid w:val="002F189B"/>
    <w:rsid w:val="002F201D"/>
    <w:rsid w:val="002F2A4E"/>
    <w:rsid w:val="002F2ECA"/>
    <w:rsid w:val="002F302D"/>
    <w:rsid w:val="002F410F"/>
    <w:rsid w:val="002F5833"/>
    <w:rsid w:val="002F5BB0"/>
    <w:rsid w:val="002F5DE2"/>
    <w:rsid w:val="002F5F02"/>
    <w:rsid w:val="002F6378"/>
    <w:rsid w:val="002F69E7"/>
    <w:rsid w:val="002F6C42"/>
    <w:rsid w:val="002F6D5F"/>
    <w:rsid w:val="002F73B0"/>
    <w:rsid w:val="002F7CC2"/>
    <w:rsid w:val="0030034F"/>
    <w:rsid w:val="003006D1"/>
    <w:rsid w:val="00301667"/>
    <w:rsid w:val="00301836"/>
    <w:rsid w:val="00301A0F"/>
    <w:rsid w:val="003020FD"/>
    <w:rsid w:val="00302AA1"/>
    <w:rsid w:val="00302E90"/>
    <w:rsid w:val="003030B6"/>
    <w:rsid w:val="00303A16"/>
    <w:rsid w:val="00304201"/>
    <w:rsid w:val="00304202"/>
    <w:rsid w:val="00304CFA"/>
    <w:rsid w:val="00305356"/>
    <w:rsid w:val="00305513"/>
    <w:rsid w:val="00305A5F"/>
    <w:rsid w:val="00305C86"/>
    <w:rsid w:val="00306FAA"/>
    <w:rsid w:val="0031034A"/>
    <w:rsid w:val="00310A8D"/>
    <w:rsid w:val="00311643"/>
    <w:rsid w:val="00311F0C"/>
    <w:rsid w:val="00312E27"/>
    <w:rsid w:val="00313249"/>
    <w:rsid w:val="00313351"/>
    <w:rsid w:val="0031344B"/>
    <w:rsid w:val="00313AD7"/>
    <w:rsid w:val="00313D37"/>
    <w:rsid w:val="0031472E"/>
    <w:rsid w:val="003147E4"/>
    <w:rsid w:val="00314875"/>
    <w:rsid w:val="00314A09"/>
    <w:rsid w:val="00314A18"/>
    <w:rsid w:val="003151F0"/>
    <w:rsid w:val="00315A1A"/>
    <w:rsid w:val="00315D9F"/>
    <w:rsid w:val="00316632"/>
    <w:rsid w:val="00316642"/>
    <w:rsid w:val="00317030"/>
    <w:rsid w:val="00317F5D"/>
    <w:rsid w:val="00320294"/>
    <w:rsid w:val="003214F4"/>
    <w:rsid w:val="00321D47"/>
    <w:rsid w:val="0032261D"/>
    <w:rsid w:val="0032278C"/>
    <w:rsid w:val="0032294F"/>
    <w:rsid w:val="00322CF9"/>
    <w:rsid w:val="0032301F"/>
    <w:rsid w:val="00323462"/>
    <w:rsid w:val="00323721"/>
    <w:rsid w:val="00324220"/>
    <w:rsid w:val="0032441F"/>
    <w:rsid w:val="003249DD"/>
    <w:rsid w:val="00325420"/>
    <w:rsid w:val="00325736"/>
    <w:rsid w:val="00326608"/>
    <w:rsid w:val="00326E61"/>
    <w:rsid w:val="00326E9F"/>
    <w:rsid w:val="003271CD"/>
    <w:rsid w:val="00327722"/>
    <w:rsid w:val="00327AE1"/>
    <w:rsid w:val="00330166"/>
    <w:rsid w:val="003301D0"/>
    <w:rsid w:val="00330B05"/>
    <w:rsid w:val="00330DC8"/>
    <w:rsid w:val="00331DF8"/>
    <w:rsid w:val="00332DB3"/>
    <w:rsid w:val="003341BC"/>
    <w:rsid w:val="0033537B"/>
    <w:rsid w:val="00336114"/>
    <w:rsid w:val="003368C2"/>
    <w:rsid w:val="00337090"/>
    <w:rsid w:val="00337513"/>
    <w:rsid w:val="003376FA"/>
    <w:rsid w:val="00337CEE"/>
    <w:rsid w:val="00337D55"/>
    <w:rsid w:val="00337F13"/>
    <w:rsid w:val="00340FD3"/>
    <w:rsid w:val="003414D3"/>
    <w:rsid w:val="003424BD"/>
    <w:rsid w:val="003429DC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89F"/>
    <w:rsid w:val="00350BC0"/>
    <w:rsid w:val="00350DDE"/>
    <w:rsid w:val="00350E57"/>
    <w:rsid w:val="00351049"/>
    <w:rsid w:val="00351BCF"/>
    <w:rsid w:val="00353797"/>
    <w:rsid w:val="00353CA1"/>
    <w:rsid w:val="00354351"/>
    <w:rsid w:val="00354C02"/>
    <w:rsid w:val="00355A91"/>
    <w:rsid w:val="00356783"/>
    <w:rsid w:val="003569BB"/>
    <w:rsid w:val="003578B9"/>
    <w:rsid w:val="00357C78"/>
    <w:rsid w:val="00357CD0"/>
    <w:rsid w:val="0036081B"/>
    <w:rsid w:val="00360EF6"/>
    <w:rsid w:val="003611DF"/>
    <w:rsid w:val="00361AEB"/>
    <w:rsid w:val="00362C71"/>
    <w:rsid w:val="003630D1"/>
    <w:rsid w:val="003635EF"/>
    <w:rsid w:val="003639BA"/>
    <w:rsid w:val="00363DB9"/>
    <w:rsid w:val="00364077"/>
    <w:rsid w:val="00364B55"/>
    <w:rsid w:val="00365BA0"/>
    <w:rsid w:val="00366250"/>
    <w:rsid w:val="00366B60"/>
    <w:rsid w:val="00367133"/>
    <w:rsid w:val="00367139"/>
    <w:rsid w:val="0036751F"/>
    <w:rsid w:val="00367AC7"/>
    <w:rsid w:val="00367AF4"/>
    <w:rsid w:val="00367D7B"/>
    <w:rsid w:val="0037030C"/>
    <w:rsid w:val="0037098A"/>
    <w:rsid w:val="00371AD2"/>
    <w:rsid w:val="00371BE3"/>
    <w:rsid w:val="00371D8D"/>
    <w:rsid w:val="00373636"/>
    <w:rsid w:val="00374636"/>
    <w:rsid w:val="003756A5"/>
    <w:rsid w:val="00375AD1"/>
    <w:rsid w:val="00377713"/>
    <w:rsid w:val="0038031B"/>
    <w:rsid w:val="00381035"/>
    <w:rsid w:val="003813ED"/>
    <w:rsid w:val="00381D99"/>
    <w:rsid w:val="003827C4"/>
    <w:rsid w:val="00383A3C"/>
    <w:rsid w:val="00383A74"/>
    <w:rsid w:val="00383A97"/>
    <w:rsid w:val="00384107"/>
    <w:rsid w:val="003849B6"/>
    <w:rsid w:val="00385D12"/>
    <w:rsid w:val="0038641C"/>
    <w:rsid w:val="003865E4"/>
    <w:rsid w:val="00386B11"/>
    <w:rsid w:val="00386B9B"/>
    <w:rsid w:val="00386FC2"/>
    <w:rsid w:val="00387119"/>
    <w:rsid w:val="0038764A"/>
    <w:rsid w:val="00387C3A"/>
    <w:rsid w:val="00387D7A"/>
    <w:rsid w:val="00390A01"/>
    <w:rsid w:val="003913C1"/>
    <w:rsid w:val="00391CAF"/>
    <w:rsid w:val="00391D34"/>
    <w:rsid w:val="00391FA2"/>
    <w:rsid w:val="0039207F"/>
    <w:rsid w:val="003927CE"/>
    <w:rsid w:val="003935E7"/>
    <w:rsid w:val="0039366D"/>
    <w:rsid w:val="0039474F"/>
    <w:rsid w:val="0039481F"/>
    <w:rsid w:val="00394A16"/>
    <w:rsid w:val="00394D6A"/>
    <w:rsid w:val="00394FDA"/>
    <w:rsid w:val="0039550C"/>
    <w:rsid w:val="00396526"/>
    <w:rsid w:val="0039703E"/>
    <w:rsid w:val="003979F0"/>
    <w:rsid w:val="00397E39"/>
    <w:rsid w:val="00397E94"/>
    <w:rsid w:val="003A14C8"/>
    <w:rsid w:val="003A16C6"/>
    <w:rsid w:val="003A1C15"/>
    <w:rsid w:val="003A1FA9"/>
    <w:rsid w:val="003A243A"/>
    <w:rsid w:val="003A2802"/>
    <w:rsid w:val="003A34A5"/>
    <w:rsid w:val="003A3F47"/>
    <w:rsid w:val="003A434F"/>
    <w:rsid w:val="003A49CE"/>
    <w:rsid w:val="003A74E4"/>
    <w:rsid w:val="003A78E4"/>
    <w:rsid w:val="003A7CBB"/>
    <w:rsid w:val="003B09DC"/>
    <w:rsid w:val="003B12D6"/>
    <w:rsid w:val="003B12F2"/>
    <w:rsid w:val="003B1313"/>
    <w:rsid w:val="003B1B81"/>
    <w:rsid w:val="003B22D0"/>
    <w:rsid w:val="003B2425"/>
    <w:rsid w:val="003B2566"/>
    <w:rsid w:val="003B2D4D"/>
    <w:rsid w:val="003B2E1D"/>
    <w:rsid w:val="003B36AF"/>
    <w:rsid w:val="003B440F"/>
    <w:rsid w:val="003B463F"/>
    <w:rsid w:val="003B4960"/>
    <w:rsid w:val="003B52F8"/>
    <w:rsid w:val="003B56FF"/>
    <w:rsid w:val="003B6B0A"/>
    <w:rsid w:val="003B6B1A"/>
    <w:rsid w:val="003B6B20"/>
    <w:rsid w:val="003B6C11"/>
    <w:rsid w:val="003B6DBE"/>
    <w:rsid w:val="003B72D0"/>
    <w:rsid w:val="003B758C"/>
    <w:rsid w:val="003B7D5F"/>
    <w:rsid w:val="003C0CDB"/>
    <w:rsid w:val="003C11FD"/>
    <w:rsid w:val="003C196A"/>
    <w:rsid w:val="003C2466"/>
    <w:rsid w:val="003C2468"/>
    <w:rsid w:val="003C680A"/>
    <w:rsid w:val="003C6E1B"/>
    <w:rsid w:val="003C7447"/>
    <w:rsid w:val="003C755C"/>
    <w:rsid w:val="003C7574"/>
    <w:rsid w:val="003D0061"/>
    <w:rsid w:val="003D1701"/>
    <w:rsid w:val="003D197E"/>
    <w:rsid w:val="003D27A2"/>
    <w:rsid w:val="003D35EA"/>
    <w:rsid w:val="003D386C"/>
    <w:rsid w:val="003D4B88"/>
    <w:rsid w:val="003D4BE5"/>
    <w:rsid w:val="003D4E61"/>
    <w:rsid w:val="003D557A"/>
    <w:rsid w:val="003D562C"/>
    <w:rsid w:val="003D585A"/>
    <w:rsid w:val="003D5D12"/>
    <w:rsid w:val="003D5EFB"/>
    <w:rsid w:val="003D5F9F"/>
    <w:rsid w:val="003D615D"/>
    <w:rsid w:val="003D697F"/>
    <w:rsid w:val="003E08EB"/>
    <w:rsid w:val="003E0C10"/>
    <w:rsid w:val="003E12FF"/>
    <w:rsid w:val="003E2034"/>
    <w:rsid w:val="003E2500"/>
    <w:rsid w:val="003E3910"/>
    <w:rsid w:val="003E3B77"/>
    <w:rsid w:val="003E3FB8"/>
    <w:rsid w:val="003E4045"/>
    <w:rsid w:val="003E6314"/>
    <w:rsid w:val="003E7136"/>
    <w:rsid w:val="003F001A"/>
    <w:rsid w:val="003F093D"/>
    <w:rsid w:val="003F14B3"/>
    <w:rsid w:val="003F2829"/>
    <w:rsid w:val="003F2924"/>
    <w:rsid w:val="003F296A"/>
    <w:rsid w:val="003F2B1B"/>
    <w:rsid w:val="003F32C8"/>
    <w:rsid w:val="003F33A3"/>
    <w:rsid w:val="003F3BD9"/>
    <w:rsid w:val="003F3DE5"/>
    <w:rsid w:val="003F43A1"/>
    <w:rsid w:val="003F4BFC"/>
    <w:rsid w:val="003F5706"/>
    <w:rsid w:val="003F6687"/>
    <w:rsid w:val="003F6959"/>
    <w:rsid w:val="003F6AAE"/>
    <w:rsid w:val="003F6ED3"/>
    <w:rsid w:val="003F77EF"/>
    <w:rsid w:val="003F791E"/>
    <w:rsid w:val="003F7A71"/>
    <w:rsid w:val="003F7C5B"/>
    <w:rsid w:val="0040136E"/>
    <w:rsid w:val="0040140B"/>
    <w:rsid w:val="0040145F"/>
    <w:rsid w:val="00401CA2"/>
    <w:rsid w:val="00401CF2"/>
    <w:rsid w:val="00401EDE"/>
    <w:rsid w:val="00402649"/>
    <w:rsid w:val="00402D66"/>
    <w:rsid w:val="0040382A"/>
    <w:rsid w:val="00404235"/>
    <w:rsid w:val="004043E1"/>
    <w:rsid w:val="00404D9B"/>
    <w:rsid w:val="00404F3F"/>
    <w:rsid w:val="00405BA9"/>
    <w:rsid w:val="004063A1"/>
    <w:rsid w:val="0040775F"/>
    <w:rsid w:val="00407B10"/>
    <w:rsid w:val="00411FCA"/>
    <w:rsid w:val="0041200A"/>
    <w:rsid w:val="00412AAB"/>
    <w:rsid w:val="00412C6C"/>
    <w:rsid w:val="0041328A"/>
    <w:rsid w:val="00413292"/>
    <w:rsid w:val="0041435B"/>
    <w:rsid w:val="00414413"/>
    <w:rsid w:val="0041441C"/>
    <w:rsid w:val="00414897"/>
    <w:rsid w:val="004148BF"/>
    <w:rsid w:val="004149AC"/>
    <w:rsid w:val="0041617A"/>
    <w:rsid w:val="00416765"/>
    <w:rsid w:val="004172E1"/>
    <w:rsid w:val="004177B0"/>
    <w:rsid w:val="00417B70"/>
    <w:rsid w:val="00417EC0"/>
    <w:rsid w:val="00420406"/>
    <w:rsid w:val="00420E15"/>
    <w:rsid w:val="004232F9"/>
    <w:rsid w:val="004236F6"/>
    <w:rsid w:val="00423BAC"/>
    <w:rsid w:val="00423CD4"/>
    <w:rsid w:val="004246EE"/>
    <w:rsid w:val="0042473D"/>
    <w:rsid w:val="004249C8"/>
    <w:rsid w:val="00425795"/>
    <w:rsid w:val="00426232"/>
    <w:rsid w:val="004265C5"/>
    <w:rsid w:val="0042684D"/>
    <w:rsid w:val="00426A5F"/>
    <w:rsid w:val="00430469"/>
    <w:rsid w:val="00430713"/>
    <w:rsid w:val="0043135E"/>
    <w:rsid w:val="00431B25"/>
    <w:rsid w:val="00431DF7"/>
    <w:rsid w:val="00431E26"/>
    <w:rsid w:val="00432510"/>
    <w:rsid w:val="0043282D"/>
    <w:rsid w:val="004328CA"/>
    <w:rsid w:val="0043327A"/>
    <w:rsid w:val="004349D3"/>
    <w:rsid w:val="00434BDF"/>
    <w:rsid w:val="004355E5"/>
    <w:rsid w:val="0043602D"/>
    <w:rsid w:val="0043683C"/>
    <w:rsid w:val="00437892"/>
    <w:rsid w:val="004428C0"/>
    <w:rsid w:val="00443F5F"/>
    <w:rsid w:val="00444536"/>
    <w:rsid w:val="004448AA"/>
    <w:rsid w:val="004448B8"/>
    <w:rsid w:val="00444CE3"/>
    <w:rsid w:val="00445506"/>
    <w:rsid w:val="00445582"/>
    <w:rsid w:val="00445D6E"/>
    <w:rsid w:val="00445DD1"/>
    <w:rsid w:val="00447521"/>
    <w:rsid w:val="00447B5D"/>
    <w:rsid w:val="00447E33"/>
    <w:rsid w:val="0045128E"/>
    <w:rsid w:val="00451CCC"/>
    <w:rsid w:val="0045224A"/>
    <w:rsid w:val="00452C10"/>
    <w:rsid w:val="00452D7A"/>
    <w:rsid w:val="0045314F"/>
    <w:rsid w:val="004542EB"/>
    <w:rsid w:val="0045433C"/>
    <w:rsid w:val="004549B2"/>
    <w:rsid w:val="00455D16"/>
    <w:rsid w:val="00455D36"/>
    <w:rsid w:val="00455D98"/>
    <w:rsid w:val="004564AA"/>
    <w:rsid w:val="004565FC"/>
    <w:rsid w:val="00456C2E"/>
    <w:rsid w:val="00457616"/>
    <w:rsid w:val="00457F8A"/>
    <w:rsid w:val="00460480"/>
    <w:rsid w:val="004612FF"/>
    <w:rsid w:val="00461761"/>
    <w:rsid w:val="00461EFA"/>
    <w:rsid w:val="004625AA"/>
    <w:rsid w:val="004626AA"/>
    <w:rsid w:val="004635E4"/>
    <w:rsid w:val="00463DAB"/>
    <w:rsid w:val="004646A3"/>
    <w:rsid w:val="004648E5"/>
    <w:rsid w:val="00465A0A"/>
    <w:rsid w:val="00465F1B"/>
    <w:rsid w:val="00465F4B"/>
    <w:rsid w:val="00471C2A"/>
    <w:rsid w:val="00471EF1"/>
    <w:rsid w:val="0047211D"/>
    <w:rsid w:val="004726A5"/>
    <w:rsid w:val="004726FE"/>
    <w:rsid w:val="00472B12"/>
    <w:rsid w:val="00472CC5"/>
    <w:rsid w:val="00472D40"/>
    <w:rsid w:val="00473B08"/>
    <w:rsid w:val="00473E9E"/>
    <w:rsid w:val="00474273"/>
    <w:rsid w:val="004752C2"/>
    <w:rsid w:val="0047575F"/>
    <w:rsid w:val="004758C5"/>
    <w:rsid w:val="00475A2F"/>
    <w:rsid w:val="00475ECF"/>
    <w:rsid w:val="00476432"/>
    <w:rsid w:val="0047677F"/>
    <w:rsid w:val="0048086D"/>
    <w:rsid w:val="00480EEF"/>
    <w:rsid w:val="004814F8"/>
    <w:rsid w:val="004818B7"/>
    <w:rsid w:val="00481E71"/>
    <w:rsid w:val="00483257"/>
    <w:rsid w:val="0048391A"/>
    <w:rsid w:val="004843FB"/>
    <w:rsid w:val="0048532A"/>
    <w:rsid w:val="0048554D"/>
    <w:rsid w:val="0048577A"/>
    <w:rsid w:val="0048669F"/>
    <w:rsid w:val="00486938"/>
    <w:rsid w:val="00486A4A"/>
    <w:rsid w:val="0048758F"/>
    <w:rsid w:val="0049120F"/>
    <w:rsid w:val="0049144E"/>
    <w:rsid w:val="00491F88"/>
    <w:rsid w:val="00492236"/>
    <w:rsid w:val="00492E42"/>
    <w:rsid w:val="004932F4"/>
    <w:rsid w:val="00493952"/>
    <w:rsid w:val="00493EBA"/>
    <w:rsid w:val="004949D5"/>
    <w:rsid w:val="00496E28"/>
    <w:rsid w:val="00497923"/>
    <w:rsid w:val="00497D68"/>
    <w:rsid w:val="00497DD5"/>
    <w:rsid w:val="004A0493"/>
    <w:rsid w:val="004A05D3"/>
    <w:rsid w:val="004A08E8"/>
    <w:rsid w:val="004A20F0"/>
    <w:rsid w:val="004A28E9"/>
    <w:rsid w:val="004A3070"/>
    <w:rsid w:val="004A3771"/>
    <w:rsid w:val="004A417F"/>
    <w:rsid w:val="004A45CF"/>
    <w:rsid w:val="004A4A4E"/>
    <w:rsid w:val="004A4F6A"/>
    <w:rsid w:val="004A56F1"/>
    <w:rsid w:val="004A6946"/>
    <w:rsid w:val="004A6B99"/>
    <w:rsid w:val="004A6E0F"/>
    <w:rsid w:val="004A6E69"/>
    <w:rsid w:val="004B07AB"/>
    <w:rsid w:val="004B0C89"/>
    <w:rsid w:val="004B11CD"/>
    <w:rsid w:val="004B2C66"/>
    <w:rsid w:val="004B3BB4"/>
    <w:rsid w:val="004B4F07"/>
    <w:rsid w:val="004B52E9"/>
    <w:rsid w:val="004B59FF"/>
    <w:rsid w:val="004B5B9A"/>
    <w:rsid w:val="004B5F5C"/>
    <w:rsid w:val="004B6F0F"/>
    <w:rsid w:val="004C086A"/>
    <w:rsid w:val="004C11EA"/>
    <w:rsid w:val="004C1D12"/>
    <w:rsid w:val="004C2447"/>
    <w:rsid w:val="004C2B36"/>
    <w:rsid w:val="004C2C19"/>
    <w:rsid w:val="004C2E2E"/>
    <w:rsid w:val="004C2F0E"/>
    <w:rsid w:val="004C2F4C"/>
    <w:rsid w:val="004C3B14"/>
    <w:rsid w:val="004C3D6D"/>
    <w:rsid w:val="004C4B9F"/>
    <w:rsid w:val="004C4E61"/>
    <w:rsid w:val="004C5B2F"/>
    <w:rsid w:val="004C6553"/>
    <w:rsid w:val="004C6F7B"/>
    <w:rsid w:val="004C71B2"/>
    <w:rsid w:val="004C7CEA"/>
    <w:rsid w:val="004D0765"/>
    <w:rsid w:val="004D0859"/>
    <w:rsid w:val="004D08EA"/>
    <w:rsid w:val="004D09BC"/>
    <w:rsid w:val="004D0B23"/>
    <w:rsid w:val="004D0D82"/>
    <w:rsid w:val="004D0ED7"/>
    <w:rsid w:val="004D1C80"/>
    <w:rsid w:val="004D2443"/>
    <w:rsid w:val="004D65EA"/>
    <w:rsid w:val="004D7520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E7BC9"/>
    <w:rsid w:val="004F01F5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5FB2"/>
    <w:rsid w:val="004F712D"/>
    <w:rsid w:val="005007C2"/>
    <w:rsid w:val="00500B8F"/>
    <w:rsid w:val="00501691"/>
    <w:rsid w:val="005017E3"/>
    <w:rsid w:val="005021FD"/>
    <w:rsid w:val="00502BEF"/>
    <w:rsid w:val="00502FA3"/>
    <w:rsid w:val="005038E6"/>
    <w:rsid w:val="00504946"/>
    <w:rsid w:val="00505355"/>
    <w:rsid w:val="00505467"/>
    <w:rsid w:val="00505C62"/>
    <w:rsid w:val="00505FA7"/>
    <w:rsid w:val="00506609"/>
    <w:rsid w:val="0050704B"/>
    <w:rsid w:val="0050748F"/>
    <w:rsid w:val="005079A1"/>
    <w:rsid w:val="00507DFD"/>
    <w:rsid w:val="005103B3"/>
    <w:rsid w:val="00510A0B"/>
    <w:rsid w:val="00510BDF"/>
    <w:rsid w:val="00511213"/>
    <w:rsid w:val="00511CDE"/>
    <w:rsid w:val="0051646D"/>
    <w:rsid w:val="00516506"/>
    <w:rsid w:val="00517A7E"/>
    <w:rsid w:val="0052054D"/>
    <w:rsid w:val="005209DB"/>
    <w:rsid w:val="00520E92"/>
    <w:rsid w:val="0052183A"/>
    <w:rsid w:val="00521DEF"/>
    <w:rsid w:val="0052205D"/>
    <w:rsid w:val="005220DA"/>
    <w:rsid w:val="005225EA"/>
    <w:rsid w:val="00522E52"/>
    <w:rsid w:val="00523632"/>
    <w:rsid w:val="005236CB"/>
    <w:rsid w:val="00524C08"/>
    <w:rsid w:val="00527894"/>
    <w:rsid w:val="005314DD"/>
    <w:rsid w:val="00531D08"/>
    <w:rsid w:val="0053200C"/>
    <w:rsid w:val="00532E5D"/>
    <w:rsid w:val="0053306C"/>
    <w:rsid w:val="0053391A"/>
    <w:rsid w:val="00533FE1"/>
    <w:rsid w:val="005341B2"/>
    <w:rsid w:val="00534EF0"/>
    <w:rsid w:val="00535EAC"/>
    <w:rsid w:val="00540AA6"/>
    <w:rsid w:val="00540E91"/>
    <w:rsid w:val="00541405"/>
    <w:rsid w:val="00541934"/>
    <w:rsid w:val="005419F5"/>
    <w:rsid w:val="00541AFB"/>
    <w:rsid w:val="00542083"/>
    <w:rsid w:val="00542A1C"/>
    <w:rsid w:val="00542B90"/>
    <w:rsid w:val="0054353E"/>
    <w:rsid w:val="00544465"/>
    <w:rsid w:val="00544D09"/>
    <w:rsid w:val="00544E26"/>
    <w:rsid w:val="005453AA"/>
    <w:rsid w:val="005456E3"/>
    <w:rsid w:val="00545920"/>
    <w:rsid w:val="00545974"/>
    <w:rsid w:val="005463BC"/>
    <w:rsid w:val="00547453"/>
    <w:rsid w:val="00547834"/>
    <w:rsid w:val="00547EA1"/>
    <w:rsid w:val="0055052E"/>
    <w:rsid w:val="005516AB"/>
    <w:rsid w:val="0055199A"/>
    <w:rsid w:val="005519DD"/>
    <w:rsid w:val="0055232D"/>
    <w:rsid w:val="00552381"/>
    <w:rsid w:val="00552756"/>
    <w:rsid w:val="0055295C"/>
    <w:rsid w:val="00552FF1"/>
    <w:rsid w:val="0055302B"/>
    <w:rsid w:val="00553410"/>
    <w:rsid w:val="00553556"/>
    <w:rsid w:val="00553702"/>
    <w:rsid w:val="00553A04"/>
    <w:rsid w:val="00553D27"/>
    <w:rsid w:val="00554AD3"/>
    <w:rsid w:val="005560F6"/>
    <w:rsid w:val="00556352"/>
    <w:rsid w:val="00556EB8"/>
    <w:rsid w:val="00557A8B"/>
    <w:rsid w:val="00560942"/>
    <w:rsid w:val="00560CEA"/>
    <w:rsid w:val="00561ABE"/>
    <w:rsid w:val="00562777"/>
    <w:rsid w:val="0056378C"/>
    <w:rsid w:val="005640F3"/>
    <w:rsid w:val="0056452D"/>
    <w:rsid w:val="0056480E"/>
    <w:rsid w:val="00564D41"/>
    <w:rsid w:val="005652E1"/>
    <w:rsid w:val="0056539C"/>
    <w:rsid w:val="00565E08"/>
    <w:rsid w:val="00565FC0"/>
    <w:rsid w:val="00566DBF"/>
    <w:rsid w:val="00566F38"/>
    <w:rsid w:val="00567848"/>
    <w:rsid w:val="00567BC8"/>
    <w:rsid w:val="00567C56"/>
    <w:rsid w:val="00570352"/>
    <w:rsid w:val="0057102C"/>
    <w:rsid w:val="00571058"/>
    <w:rsid w:val="0057186B"/>
    <w:rsid w:val="005725B9"/>
    <w:rsid w:val="005734F9"/>
    <w:rsid w:val="0057358A"/>
    <w:rsid w:val="00573930"/>
    <w:rsid w:val="005747AE"/>
    <w:rsid w:val="005747BB"/>
    <w:rsid w:val="0057526F"/>
    <w:rsid w:val="00575321"/>
    <w:rsid w:val="00575EB1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26"/>
    <w:rsid w:val="005824DA"/>
    <w:rsid w:val="00582C7B"/>
    <w:rsid w:val="00583754"/>
    <w:rsid w:val="005839F8"/>
    <w:rsid w:val="00583F68"/>
    <w:rsid w:val="0058449F"/>
    <w:rsid w:val="005858CB"/>
    <w:rsid w:val="00585EC9"/>
    <w:rsid w:val="0058645B"/>
    <w:rsid w:val="005867A1"/>
    <w:rsid w:val="00586DBE"/>
    <w:rsid w:val="00587F98"/>
    <w:rsid w:val="005913FF"/>
    <w:rsid w:val="0059163A"/>
    <w:rsid w:val="00591775"/>
    <w:rsid w:val="00593673"/>
    <w:rsid w:val="00593CA6"/>
    <w:rsid w:val="00593E81"/>
    <w:rsid w:val="005943F5"/>
    <w:rsid w:val="00594BFB"/>
    <w:rsid w:val="005953B4"/>
    <w:rsid w:val="00595646"/>
    <w:rsid w:val="00595759"/>
    <w:rsid w:val="005957DB"/>
    <w:rsid w:val="00595B89"/>
    <w:rsid w:val="00596545"/>
    <w:rsid w:val="005965A2"/>
    <w:rsid w:val="00596EF4"/>
    <w:rsid w:val="00596FEA"/>
    <w:rsid w:val="005974D8"/>
    <w:rsid w:val="00597629"/>
    <w:rsid w:val="00597FB4"/>
    <w:rsid w:val="00597FDD"/>
    <w:rsid w:val="005A0705"/>
    <w:rsid w:val="005A12B6"/>
    <w:rsid w:val="005A19DB"/>
    <w:rsid w:val="005A1AE8"/>
    <w:rsid w:val="005A25C3"/>
    <w:rsid w:val="005A47BD"/>
    <w:rsid w:val="005A5FA2"/>
    <w:rsid w:val="005A643E"/>
    <w:rsid w:val="005A6E6B"/>
    <w:rsid w:val="005B01CE"/>
    <w:rsid w:val="005B098B"/>
    <w:rsid w:val="005B0C37"/>
    <w:rsid w:val="005B3D77"/>
    <w:rsid w:val="005B4980"/>
    <w:rsid w:val="005B4A44"/>
    <w:rsid w:val="005B4F2A"/>
    <w:rsid w:val="005B6273"/>
    <w:rsid w:val="005B72A1"/>
    <w:rsid w:val="005B7588"/>
    <w:rsid w:val="005B7B7A"/>
    <w:rsid w:val="005B7E3D"/>
    <w:rsid w:val="005B7F02"/>
    <w:rsid w:val="005B7F6D"/>
    <w:rsid w:val="005C081A"/>
    <w:rsid w:val="005C19D9"/>
    <w:rsid w:val="005C1C31"/>
    <w:rsid w:val="005C1F6A"/>
    <w:rsid w:val="005C24F0"/>
    <w:rsid w:val="005C2788"/>
    <w:rsid w:val="005C29A9"/>
    <w:rsid w:val="005C2BDC"/>
    <w:rsid w:val="005C3D10"/>
    <w:rsid w:val="005C402E"/>
    <w:rsid w:val="005C456A"/>
    <w:rsid w:val="005C4763"/>
    <w:rsid w:val="005C4E61"/>
    <w:rsid w:val="005C4E9D"/>
    <w:rsid w:val="005C5122"/>
    <w:rsid w:val="005C5649"/>
    <w:rsid w:val="005C612B"/>
    <w:rsid w:val="005C67EB"/>
    <w:rsid w:val="005D0220"/>
    <w:rsid w:val="005D0A14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3EA5"/>
    <w:rsid w:val="005D5261"/>
    <w:rsid w:val="005D5368"/>
    <w:rsid w:val="005D56CE"/>
    <w:rsid w:val="005D6360"/>
    <w:rsid w:val="005D6D75"/>
    <w:rsid w:val="005D7B14"/>
    <w:rsid w:val="005E066D"/>
    <w:rsid w:val="005E07AF"/>
    <w:rsid w:val="005E1173"/>
    <w:rsid w:val="005E1E7A"/>
    <w:rsid w:val="005E2A5A"/>
    <w:rsid w:val="005E2AEC"/>
    <w:rsid w:val="005E2C25"/>
    <w:rsid w:val="005E3151"/>
    <w:rsid w:val="005E3921"/>
    <w:rsid w:val="005E41B2"/>
    <w:rsid w:val="005E4F70"/>
    <w:rsid w:val="005E5D51"/>
    <w:rsid w:val="005E61F6"/>
    <w:rsid w:val="005F03E0"/>
    <w:rsid w:val="005F05F2"/>
    <w:rsid w:val="005F084B"/>
    <w:rsid w:val="005F0CCE"/>
    <w:rsid w:val="005F100E"/>
    <w:rsid w:val="005F1AF8"/>
    <w:rsid w:val="005F259D"/>
    <w:rsid w:val="005F2F6D"/>
    <w:rsid w:val="005F3307"/>
    <w:rsid w:val="005F3655"/>
    <w:rsid w:val="005F3D46"/>
    <w:rsid w:val="005F4A0C"/>
    <w:rsid w:val="005F5289"/>
    <w:rsid w:val="005F5CEA"/>
    <w:rsid w:val="005F6014"/>
    <w:rsid w:val="005F66C0"/>
    <w:rsid w:val="005F753C"/>
    <w:rsid w:val="005F779B"/>
    <w:rsid w:val="006005F2"/>
    <w:rsid w:val="0060064A"/>
    <w:rsid w:val="006009DD"/>
    <w:rsid w:val="00601310"/>
    <w:rsid w:val="006023F9"/>
    <w:rsid w:val="00603335"/>
    <w:rsid w:val="0060333B"/>
    <w:rsid w:val="0060381C"/>
    <w:rsid w:val="006039D2"/>
    <w:rsid w:val="0060436D"/>
    <w:rsid w:val="00604C92"/>
    <w:rsid w:val="00606A4E"/>
    <w:rsid w:val="00607BD6"/>
    <w:rsid w:val="00611ACC"/>
    <w:rsid w:val="00612294"/>
    <w:rsid w:val="006123EE"/>
    <w:rsid w:val="006127D7"/>
    <w:rsid w:val="00613226"/>
    <w:rsid w:val="00613C9C"/>
    <w:rsid w:val="00613E94"/>
    <w:rsid w:val="00614866"/>
    <w:rsid w:val="00614F92"/>
    <w:rsid w:val="00615794"/>
    <w:rsid w:val="00615CA0"/>
    <w:rsid w:val="00615D3D"/>
    <w:rsid w:val="00616600"/>
    <w:rsid w:val="00616933"/>
    <w:rsid w:val="00616953"/>
    <w:rsid w:val="006170C0"/>
    <w:rsid w:val="00617BFC"/>
    <w:rsid w:val="00617C5D"/>
    <w:rsid w:val="00617D15"/>
    <w:rsid w:val="006206CC"/>
    <w:rsid w:val="006212C5"/>
    <w:rsid w:val="0062137D"/>
    <w:rsid w:val="00621B25"/>
    <w:rsid w:val="00621EE0"/>
    <w:rsid w:val="00622568"/>
    <w:rsid w:val="00623F63"/>
    <w:rsid w:val="00624837"/>
    <w:rsid w:val="00625123"/>
    <w:rsid w:val="006266EB"/>
    <w:rsid w:val="006319DE"/>
    <w:rsid w:val="006328E5"/>
    <w:rsid w:val="006331E1"/>
    <w:rsid w:val="006332D7"/>
    <w:rsid w:val="00633372"/>
    <w:rsid w:val="006344F4"/>
    <w:rsid w:val="00635105"/>
    <w:rsid w:val="00636557"/>
    <w:rsid w:val="0063693C"/>
    <w:rsid w:val="00637801"/>
    <w:rsid w:val="00641621"/>
    <w:rsid w:val="00642A75"/>
    <w:rsid w:val="00642D35"/>
    <w:rsid w:val="006430B9"/>
    <w:rsid w:val="00643200"/>
    <w:rsid w:val="00644A52"/>
    <w:rsid w:val="00644F5B"/>
    <w:rsid w:val="00645C36"/>
    <w:rsid w:val="00645EED"/>
    <w:rsid w:val="00646352"/>
    <w:rsid w:val="00647524"/>
    <w:rsid w:val="0065085C"/>
    <w:rsid w:val="006508C2"/>
    <w:rsid w:val="00651C3B"/>
    <w:rsid w:val="00653380"/>
    <w:rsid w:val="00654D85"/>
    <w:rsid w:val="00655250"/>
    <w:rsid w:val="00655C4E"/>
    <w:rsid w:val="00655C9C"/>
    <w:rsid w:val="00656B00"/>
    <w:rsid w:val="00657100"/>
    <w:rsid w:val="00657673"/>
    <w:rsid w:val="006578F6"/>
    <w:rsid w:val="00660D41"/>
    <w:rsid w:val="00661182"/>
    <w:rsid w:val="00661B19"/>
    <w:rsid w:val="006628F6"/>
    <w:rsid w:val="00663389"/>
    <w:rsid w:val="00663F0E"/>
    <w:rsid w:val="006643D9"/>
    <w:rsid w:val="00665377"/>
    <w:rsid w:val="00665989"/>
    <w:rsid w:val="0066664C"/>
    <w:rsid w:val="00666771"/>
    <w:rsid w:val="00666F16"/>
    <w:rsid w:val="0066740A"/>
    <w:rsid w:val="00667770"/>
    <w:rsid w:val="00671C11"/>
    <w:rsid w:val="00671D40"/>
    <w:rsid w:val="00674D1A"/>
    <w:rsid w:val="00677A64"/>
    <w:rsid w:val="0068108B"/>
    <w:rsid w:val="006817D0"/>
    <w:rsid w:val="0068220C"/>
    <w:rsid w:val="006823A1"/>
    <w:rsid w:val="006826F7"/>
    <w:rsid w:val="0068275A"/>
    <w:rsid w:val="00682FB6"/>
    <w:rsid w:val="006848C9"/>
    <w:rsid w:val="00685118"/>
    <w:rsid w:val="0068521A"/>
    <w:rsid w:val="0068534A"/>
    <w:rsid w:val="00686424"/>
    <w:rsid w:val="00686F14"/>
    <w:rsid w:val="0068749D"/>
    <w:rsid w:val="006876DF"/>
    <w:rsid w:val="00687C95"/>
    <w:rsid w:val="00687D4F"/>
    <w:rsid w:val="0069018B"/>
    <w:rsid w:val="006906FF"/>
    <w:rsid w:val="006907BA"/>
    <w:rsid w:val="0069195C"/>
    <w:rsid w:val="00691CBB"/>
    <w:rsid w:val="00691D58"/>
    <w:rsid w:val="00691E12"/>
    <w:rsid w:val="00691FE1"/>
    <w:rsid w:val="0069395E"/>
    <w:rsid w:val="00693A09"/>
    <w:rsid w:val="00693AFE"/>
    <w:rsid w:val="006941A6"/>
    <w:rsid w:val="00694283"/>
    <w:rsid w:val="00694C59"/>
    <w:rsid w:val="006952D4"/>
    <w:rsid w:val="0069568F"/>
    <w:rsid w:val="00695CD7"/>
    <w:rsid w:val="00695DEB"/>
    <w:rsid w:val="00696DAF"/>
    <w:rsid w:val="00697A65"/>
    <w:rsid w:val="00697CCC"/>
    <w:rsid w:val="00697DFE"/>
    <w:rsid w:val="00697F18"/>
    <w:rsid w:val="006A056E"/>
    <w:rsid w:val="006A0AB3"/>
    <w:rsid w:val="006A0CBF"/>
    <w:rsid w:val="006A26CA"/>
    <w:rsid w:val="006A31FA"/>
    <w:rsid w:val="006A3EE9"/>
    <w:rsid w:val="006A3F7C"/>
    <w:rsid w:val="006A5132"/>
    <w:rsid w:val="006A5330"/>
    <w:rsid w:val="006A64C8"/>
    <w:rsid w:val="006A66A3"/>
    <w:rsid w:val="006A6ED3"/>
    <w:rsid w:val="006A7BCB"/>
    <w:rsid w:val="006A7DA5"/>
    <w:rsid w:val="006A7DB2"/>
    <w:rsid w:val="006B01C6"/>
    <w:rsid w:val="006B032F"/>
    <w:rsid w:val="006B0D61"/>
    <w:rsid w:val="006B0F96"/>
    <w:rsid w:val="006B125B"/>
    <w:rsid w:val="006B2390"/>
    <w:rsid w:val="006B2A73"/>
    <w:rsid w:val="006B2CDD"/>
    <w:rsid w:val="006B375B"/>
    <w:rsid w:val="006B3788"/>
    <w:rsid w:val="006B3A4C"/>
    <w:rsid w:val="006B3D96"/>
    <w:rsid w:val="006B483F"/>
    <w:rsid w:val="006B6A13"/>
    <w:rsid w:val="006B6A62"/>
    <w:rsid w:val="006B7952"/>
    <w:rsid w:val="006C0F30"/>
    <w:rsid w:val="006C2214"/>
    <w:rsid w:val="006C2D74"/>
    <w:rsid w:val="006C32F0"/>
    <w:rsid w:val="006C343C"/>
    <w:rsid w:val="006C3958"/>
    <w:rsid w:val="006C45C4"/>
    <w:rsid w:val="006C7480"/>
    <w:rsid w:val="006C7C5C"/>
    <w:rsid w:val="006D010B"/>
    <w:rsid w:val="006D06D8"/>
    <w:rsid w:val="006D06E3"/>
    <w:rsid w:val="006D098E"/>
    <w:rsid w:val="006D0F9C"/>
    <w:rsid w:val="006D112F"/>
    <w:rsid w:val="006D35BD"/>
    <w:rsid w:val="006D46AC"/>
    <w:rsid w:val="006D4F55"/>
    <w:rsid w:val="006D5545"/>
    <w:rsid w:val="006D725D"/>
    <w:rsid w:val="006D7355"/>
    <w:rsid w:val="006D7388"/>
    <w:rsid w:val="006D7857"/>
    <w:rsid w:val="006E03B9"/>
    <w:rsid w:val="006E0963"/>
    <w:rsid w:val="006E131B"/>
    <w:rsid w:val="006E1DE9"/>
    <w:rsid w:val="006E1ECB"/>
    <w:rsid w:val="006E1F5F"/>
    <w:rsid w:val="006E20AF"/>
    <w:rsid w:val="006E27B4"/>
    <w:rsid w:val="006E3228"/>
    <w:rsid w:val="006E693B"/>
    <w:rsid w:val="006E75FD"/>
    <w:rsid w:val="006F064C"/>
    <w:rsid w:val="006F12B7"/>
    <w:rsid w:val="006F20A4"/>
    <w:rsid w:val="006F31D3"/>
    <w:rsid w:val="006F3288"/>
    <w:rsid w:val="006F35F0"/>
    <w:rsid w:val="006F3D44"/>
    <w:rsid w:val="006F3DEC"/>
    <w:rsid w:val="006F4106"/>
    <w:rsid w:val="006F4B31"/>
    <w:rsid w:val="006F4E90"/>
    <w:rsid w:val="006F5206"/>
    <w:rsid w:val="006F5A74"/>
    <w:rsid w:val="006F618F"/>
    <w:rsid w:val="006F696F"/>
    <w:rsid w:val="006F78F1"/>
    <w:rsid w:val="006F79B8"/>
    <w:rsid w:val="006F7B95"/>
    <w:rsid w:val="00700206"/>
    <w:rsid w:val="00701795"/>
    <w:rsid w:val="007018D1"/>
    <w:rsid w:val="00701BD5"/>
    <w:rsid w:val="00701F81"/>
    <w:rsid w:val="007026A4"/>
    <w:rsid w:val="00702D35"/>
    <w:rsid w:val="00702D71"/>
    <w:rsid w:val="00703B1A"/>
    <w:rsid w:val="00703B3C"/>
    <w:rsid w:val="0070419D"/>
    <w:rsid w:val="007048A2"/>
    <w:rsid w:val="00704AEE"/>
    <w:rsid w:val="00704B5D"/>
    <w:rsid w:val="00704DBB"/>
    <w:rsid w:val="00706323"/>
    <w:rsid w:val="0070641C"/>
    <w:rsid w:val="007065EC"/>
    <w:rsid w:val="007072C5"/>
    <w:rsid w:val="00707836"/>
    <w:rsid w:val="00707B3C"/>
    <w:rsid w:val="00707BC1"/>
    <w:rsid w:val="00707D88"/>
    <w:rsid w:val="0071001B"/>
    <w:rsid w:val="007101AB"/>
    <w:rsid w:val="00710B5C"/>
    <w:rsid w:val="00710D12"/>
    <w:rsid w:val="00710DC7"/>
    <w:rsid w:val="00710E8C"/>
    <w:rsid w:val="007119F8"/>
    <w:rsid w:val="00712C53"/>
    <w:rsid w:val="00712CF3"/>
    <w:rsid w:val="0071303C"/>
    <w:rsid w:val="007146DF"/>
    <w:rsid w:val="00715B1A"/>
    <w:rsid w:val="00715E4A"/>
    <w:rsid w:val="00716215"/>
    <w:rsid w:val="0071669A"/>
    <w:rsid w:val="007167BE"/>
    <w:rsid w:val="00716847"/>
    <w:rsid w:val="00717D22"/>
    <w:rsid w:val="00720930"/>
    <w:rsid w:val="00721317"/>
    <w:rsid w:val="00721452"/>
    <w:rsid w:val="007224F2"/>
    <w:rsid w:val="007234C8"/>
    <w:rsid w:val="00723960"/>
    <w:rsid w:val="00723D97"/>
    <w:rsid w:val="00723FAC"/>
    <w:rsid w:val="00724CF0"/>
    <w:rsid w:val="00724DE2"/>
    <w:rsid w:val="00725001"/>
    <w:rsid w:val="00725368"/>
    <w:rsid w:val="007254F4"/>
    <w:rsid w:val="00725EA2"/>
    <w:rsid w:val="00726E80"/>
    <w:rsid w:val="00727448"/>
    <w:rsid w:val="0072793C"/>
    <w:rsid w:val="00727ED8"/>
    <w:rsid w:val="00730394"/>
    <w:rsid w:val="00730633"/>
    <w:rsid w:val="00730DAC"/>
    <w:rsid w:val="00731063"/>
    <w:rsid w:val="00732942"/>
    <w:rsid w:val="0073306E"/>
    <w:rsid w:val="00733445"/>
    <w:rsid w:val="0073380F"/>
    <w:rsid w:val="00734C85"/>
    <w:rsid w:val="00735377"/>
    <w:rsid w:val="007356DE"/>
    <w:rsid w:val="007357AA"/>
    <w:rsid w:val="00736F00"/>
    <w:rsid w:val="00736F3D"/>
    <w:rsid w:val="00737C2F"/>
    <w:rsid w:val="007405E0"/>
    <w:rsid w:val="00740F97"/>
    <w:rsid w:val="00741406"/>
    <w:rsid w:val="007414A0"/>
    <w:rsid w:val="0074166B"/>
    <w:rsid w:val="00741CE3"/>
    <w:rsid w:val="0074256C"/>
    <w:rsid w:val="0074344C"/>
    <w:rsid w:val="007438EB"/>
    <w:rsid w:val="00743B84"/>
    <w:rsid w:val="007442C9"/>
    <w:rsid w:val="0074444D"/>
    <w:rsid w:val="007450D1"/>
    <w:rsid w:val="0074631B"/>
    <w:rsid w:val="00746584"/>
    <w:rsid w:val="00750473"/>
    <w:rsid w:val="00750EBC"/>
    <w:rsid w:val="007517A6"/>
    <w:rsid w:val="00751BD3"/>
    <w:rsid w:val="00752699"/>
    <w:rsid w:val="007536D9"/>
    <w:rsid w:val="00753833"/>
    <w:rsid w:val="00754212"/>
    <w:rsid w:val="0075470B"/>
    <w:rsid w:val="0075518B"/>
    <w:rsid w:val="007555D4"/>
    <w:rsid w:val="0075584C"/>
    <w:rsid w:val="007559F8"/>
    <w:rsid w:val="00755B56"/>
    <w:rsid w:val="00755D54"/>
    <w:rsid w:val="0075600F"/>
    <w:rsid w:val="0075702B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424F"/>
    <w:rsid w:val="007644B0"/>
    <w:rsid w:val="00764B4D"/>
    <w:rsid w:val="00764D72"/>
    <w:rsid w:val="00764E73"/>
    <w:rsid w:val="00764F0E"/>
    <w:rsid w:val="00764F75"/>
    <w:rsid w:val="0076606B"/>
    <w:rsid w:val="00766E58"/>
    <w:rsid w:val="00766EDA"/>
    <w:rsid w:val="00766F68"/>
    <w:rsid w:val="007671AC"/>
    <w:rsid w:val="007701FB"/>
    <w:rsid w:val="00770716"/>
    <w:rsid w:val="007717BC"/>
    <w:rsid w:val="007718DD"/>
    <w:rsid w:val="00772E06"/>
    <w:rsid w:val="0077325A"/>
    <w:rsid w:val="0077325E"/>
    <w:rsid w:val="007735EB"/>
    <w:rsid w:val="00774072"/>
    <w:rsid w:val="00774A21"/>
    <w:rsid w:val="00774A53"/>
    <w:rsid w:val="00774EA5"/>
    <w:rsid w:val="007757BD"/>
    <w:rsid w:val="00776568"/>
    <w:rsid w:val="00777685"/>
    <w:rsid w:val="007778E9"/>
    <w:rsid w:val="00777969"/>
    <w:rsid w:val="00777B32"/>
    <w:rsid w:val="0078037A"/>
    <w:rsid w:val="007818A6"/>
    <w:rsid w:val="00781CD4"/>
    <w:rsid w:val="00781DB3"/>
    <w:rsid w:val="0078217C"/>
    <w:rsid w:val="00782C29"/>
    <w:rsid w:val="00782C6E"/>
    <w:rsid w:val="00783588"/>
    <w:rsid w:val="0078421D"/>
    <w:rsid w:val="007856BE"/>
    <w:rsid w:val="00785FDF"/>
    <w:rsid w:val="0078622C"/>
    <w:rsid w:val="00786AC1"/>
    <w:rsid w:val="00790695"/>
    <w:rsid w:val="00792E64"/>
    <w:rsid w:val="00793707"/>
    <w:rsid w:val="00793E39"/>
    <w:rsid w:val="00793F15"/>
    <w:rsid w:val="007942C9"/>
    <w:rsid w:val="00794318"/>
    <w:rsid w:val="00797696"/>
    <w:rsid w:val="00797A2D"/>
    <w:rsid w:val="007A0534"/>
    <w:rsid w:val="007A0F3F"/>
    <w:rsid w:val="007A1141"/>
    <w:rsid w:val="007A21A5"/>
    <w:rsid w:val="007A27D8"/>
    <w:rsid w:val="007A338B"/>
    <w:rsid w:val="007A4F54"/>
    <w:rsid w:val="007A5219"/>
    <w:rsid w:val="007A63A6"/>
    <w:rsid w:val="007A70F7"/>
    <w:rsid w:val="007A7DD2"/>
    <w:rsid w:val="007B074F"/>
    <w:rsid w:val="007B0AB1"/>
    <w:rsid w:val="007B0C20"/>
    <w:rsid w:val="007B0E84"/>
    <w:rsid w:val="007B1066"/>
    <w:rsid w:val="007B1CE2"/>
    <w:rsid w:val="007B1E4D"/>
    <w:rsid w:val="007B1FA1"/>
    <w:rsid w:val="007B2018"/>
    <w:rsid w:val="007B239A"/>
    <w:rsid w:val="007B2838"/>
    <w:rsid w:val="007B2BA0"/>
    <w:rsid w:val="007B6297"/>
    <w:rsid w:val="007B62C6"/>
    <w:rsid w:val="007B79B5"/>
    <w:rsid w:val="007B7D9E"/>
    <w:rsid w:val="007B7E22"/>
    <w:rsid w:val="007C0C70"/>
    <w:rsid w:val="007C1BDC"/>
    <w:rsid w:val="007C3472"/>
    <w:rsid w:val="007C3648"/>
    <w:rsid w:val="007C3C8C"/>
    <w:rsid w:val="007C449B"/>
    <w:rsid w:val="007C4812"/>
    <w:rsid w:val="007C4BBB"/>
    <w:rsid w:val="007C6006"/>
    <w:rsid w:val="007C664A"/>
    <w:rsid w:val="007C66A6"/>
    <w:rsid w:val="007C795F"/>
    <w:rsid w:val="007D0408"/>
    <w:rsid w:val="007D0820"/>
    <w:rsid w:val="007D0FEC"/>
    <w:rsid w:val="007D1C04"/>
    <w:rsid w:val="007D2164"/>
    <w:rsid w:val="007D21F4"/>
    <w:rsid w:val="007D27B6"/>
    <w:rsid w:val="007D2A4F"/>
    <w:rsid w:val="007D30C2"/>
    <w:rsid w:val="007D3D91"/>
    <w:rsid w:val="007D517C"/>
    <w:rsid w:val="007D5D8E"/>
    <w:rsid w:val="007D5DE7"/>
    <w:rsid w:val="007D69A2"/>
    <w:rsid w:val="007D7CD0"/>
    <w:rsid w:val="007D7D42"/>
    <w:rsid w:val="007E0072"/>
    <w:rsid w:val="007E0346"/>
    <w:rsid w:val="007E073F"/>
    <w:rsid w:val="007E1CEB"/>
    <w:rsid w:val="007E2474"/>
    <w:rsid w:val="007E3B34"/>
    <w:rsid w:val="007E3F04"/>
    <w:rsid w:val="007E4440"/>
    <w:rsid w:val="007E4DC6"/>
    <w:rsid w:val="007E5A9A"/>
    <w:rsid w:val="007E72FA"/>
    <w:rsid w:val="007E7AC0"/>
    <w:rsid w:val="007F0527"/>
    <w:rsid w:val="007F0C52"/>
    <w:rsid w:val="007F0D7A"/>
    <w:rsid w:val="007F1AE2"/>
    <w:rsid w:val="007F1B06"/>
    <w:rsid w:val="007F1DAE"/>
    <w:rsid w:val="007F23FC"/>
    <w:rsid w:val="007F2E2C"/>
    <w:rsid w:val="007F3436"/>
    <w:rsid w:val="007F39E7"/>
    <w:rsid w:val="007F3F53"/>
    <w:rsid w:val="007F53E7"/>
    <w:rsid w:val="007F5A48"/>
    <w:rsid w:val="007F64AB"/>
    <w:rsid w:val="007F68AE"/>
    <w:rsid w:val="007F6B3F"/>
    <w:rsid w:val="007F730A"/>
    <w:rsid w:val="008010D0"/>
    <w:rsid w:val="0080416D"/>
    <w:rsid w:val="00804E70"/>
    <w:rsid w:val="0080597D"/>
    <w:rsid w:val="008062B7"/>
    <w:rsid w:val="00806F86"/>
    <w:rsid w:val="00807293"/>
    <w:rsid w:val="00807418"/>
    <w:rsid w:val="00807523"/>
    <w:rsid w:val="008078EB"/>
    <w:rsid w:val="00807D7A"/>
    <w:rsid w:val="008106B1"/>
    <w:rsid w:val="00810BDA"/>
    <w:rsid w:val="00812459"/>
    <w:rsid w:val="008127AD"/>
    <w:rsid w:val="008134CC"/>
    <w:rsid w:val="00813640"/>
    <w:rsid w:val="00813AF9"/>
    <w:rsid w:val="00813BE6"/>
    <w:rsid w:val="00814570"/>
    <w:rsid w:val="0081510F"/>
    <w:rsid w:val="00815209"/>
    <w:rsid w:val="00815788"/>
    <w:rsid w:val="0081590B"/>
    <w:rsid w:val="00815C26"/>
    <w:rsid w:val="00815E73"/>
    <w:rsid w:val="0081600F"/>
    <w:rsid w:val="008164D6"/>
    <w:rsid w:val="00816C33"/>
    <w:rsid w:val="00816F5B"/>
    <w:rsid w:val="00817839"/>
    <w:rsid w:val="0082009C"/>
    <w:rsid w:val="00820F0A"/>
    <w:rsid w:val="00821424"/>
    <w:rsid w:val="00822AC9"/>
    <w:rsid w:val="0082309E"/>
    <w:rsid w:val="00823CC4"/>
    <w:rsid w:val="00824820"/>
    <w:rsid w:val="00825079"/>
    <w:rsid w:val="008256DF"/>
    <w:rsid w:val="00826412"/>
    <w:rsid w:val="00827061"/>
    <w:rsid w:val="0082730A"/>
    <w:rsid w:val="00827AA5"/>
    <w:rsid w:val="00827C12"/>
    <w:rsid w:val="00830848"/>
    <w:rsid w:val="00831CE4"/>
    <w:rsid w:val="00831CF2"/>
    <w:rsid w:val="008329D0"/>
    <w:rsid w:val="00832A06"/>
    <w:rsid w:val="00832ABF"/>
    <w:rsid w:val="00832C2D"/>
    <w:rsid w:val="00832DE4"/>
    <w:rsid w:val="008333D2"/>
    <w:rsid w:val="00833D4A"/>
    <w:rsid w:val="00834623"/>
    <w:rsid w:val="008348E6"/>
    <w:rsid w:val="00835A99"/>
    <w:rsid w:val="00835D3B"/>
    <w:rsid w:val="00836BB6"/>
    <w:rsid w:val="008374EA"/>
    <w:rsid w:val="00840D86"/>
    <w:rsid w:val="00841178"/>
    <w:rsid w:val="0084147A"/>
    <w:rsid w:val="00841657"/>
    <w:rsid w:val="00841A6A"/>
    <w:rsid w:val="00843025"/>
    <w:rsid w:val="008438CE"/>
    <w:rsid w:val="00843D5F"/>
    <w:rsid w:val="00844915"/>
    <w:rsid w:val="00844F89"/>
    <w:rsid w:val="00845BDF"/>
    <w:rsid w:val="00845D01"/>
    <w:rsid w:val="008465F1"/>
    <w:rsid w:val="00846D35"/>
    <w:rsid w:val="008473D5"/>
    <w:rsid w:val="00850D43"/>
    <w:rsid w:val="00850FB2"/>
    <w:rsid w:val="00851459"/>
    <w:rsid w:val="00851901"/>
    <w:rsid w:val="00852144"/>
    <w:rsid w:val="00852CBD"/>
    <w:rsid w:val="0085319C"/>
    <w:rsid w:val="00853249"/>
    <w:rsid w:val="00853324"/>
    <w:rsid w:val="0085332E"/>
    <w:rsid w:val="00853461"/>
    <w:rsid w:val="00853E71"/>
    <w:rsid w:val="00853F2A"/>
    <w:rsid w:val="008542A9"/>
    <w:rsid w:val="00855567"/>
    <w:rsid w:val="00855F2C"/>
    <w:rsid w:val="00856006"/>
    <w:rsid w:val="00856562"/>
    <w:rsid w:val="00856AA0"/>
    <w:rsid w:val="00856E0A"/>
    <w:rsid w:val="008604E6"/>
    <w:rsid w:val="00860641"/>
    <w:rsid w:val="0086068D"/>
    <w:rsid w:val="008608C7"/>
    <w:rsid w:val="0086108F"/>
    <w:rsid w:val="00861BE8"/>
    <w:rsid w:val="00861C81"/>
    <w:rsid w:val="00861DBD"/>
    <w:rsid w:val="00862C46"/>
    <w:rsid w:val="008637BF"/>
    <w:rsid w:val="0086384A"/>
    <w:rsid w:val="0086528D"/>
    <w:rsid w:val="00865790"/>
    <w:rsid w:val="00865EA5"/>
    <w:rsid w:val="00865F3F"/>
    <w:rsid w:val="008664FF"/>
    <w:rsid w:val="00866C47"/>
    <w:rsid w:val="008671C1"/>
    <w:rsid w:val="0086736C"/>
    <w:rsid w:val="008678B4"/>
    <w:rsid w:val="00867C98"/>
    <w:rsid w:val="00867FBF"/>
    <w:rsid w:val="00870C06"/>
    <w:rsid w:val="00870E38"/>
    <w:rsid w:val="008716C2"/>
    <w:rsid w:val="00871739"/>
    <w:rsid w:val="008719AB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6DA5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5ECA"/>
    <w:rsid w:val="00886235"/>
    <w:rsid w:val="00886EFB"/>
    <w:rsid w:val="00886F1C"/>
    <w:rsid w:val="008877CB"/>
    <w:rsid w:val="00887ACE"/>
    <w:rsid w:val="0089037F"/>
    <w:rsid w:val="00891BD6"/>
    <w:rsid w:val="0089274E"/>
    <w:rsid w:val="00892C08"/>
    <w:rsid w:val="00892D28"/>
    <w:rsid w:val="00893023"/>
    <w:rsid w:val="00893437"/>
    <w:rsid w:val="0089346C"/>
    <w:rsid w:val="0089414E"/>
    <w:rsid w:val="008956E9"/>
    <w:rsid w:val="0089640A"/>
    <w:rsid w:val="00896AE8"/>
    <w:rsid w:val="008A0387"/>
    <w:rsid w:val="008A07B6"/>
    <w:rsid w:val="008A0B6E"/>
    <w:rsid w:val="008A3685"/>
    <w:rsid w:val="008A42E3"/>
    <w:rsid w:val="008A4CC5"/>
    <w:rsid w:val="008A5CD5"/>
    <w:rsid w:val="008A5DE5"/>
    <w:rsid w:val="008A6B5A"/>
    <w:rsid w:val="008A7442"/>
    <w:rsid w:val="008A786C"/>
    <w:rsid w:val="008B111D"/>
    <w:rsid w:val="008B12E7"/>
    <w:rsid w:val="008B23CD"/>
    <w:rsid w:val="008B2A48"/>
    <w:rsid w:val="008B2DB2"/>
    <w:rsid w:val="008B367B"/>
    <w:rsid w:val="008B36CC"/>
    <w:rsid w:val="008B3AA9"/>
    <w:rsid w:val="008B3ABD"/>
    <w:rsid w:val="008B431A"/>
    <w:rsid w:val="008B4745"/>
    <w:rsid w:val="008B4829"/>
    <w:rsid w:val="008B4EE6"/>
    <w:rsid w:val="008B5065"/>
    <w:rsid w:val="008B53A2"/>
    <w:rsid w:val="008B5B31"/>
    <w:rsid w:val="008B5CAF"/>
    <w:rsid w:val="008B7536"/>
    <w:rsid w:val="008B771C"/>
    <w:rsid w:val="008B7A74"/>
    <w:rsid w:val="008B7F0F"/>
    <w:rsid w:val="008C05A3"/>
    <w:rsid w:val="008C0989"/>
    <w:rsid w:val="008C0D29"/>
    <w:rsid w:val="008C1BF7"/>
    <w:rsid w:val="008C1F25"/>
    <w:rsid w:val="008C2943"/>
    <w:rsid w:val="008C35E0"/>
    <w:rsid w:val="008C376D"/>
    <w:rsid w:val="008C6159"/>
    <w:rsid w:val="008C6302"/>
    <w:rsid w:val="008C671E"/>
    <w:rsid w:val="008C68E8"/>
    <w:rsid w:val="008C71C4"/>
    <w:rsid w:val="008D08AE"/>
    <w:rsid w:val="008D08B9"/>
    <w:rsid w:val="008D1669"/>
    <w:rsid w:val="008D3447"/>
    <w:rsid w:val="008D3D73"/>
    <w:rsid w:val="008D3E81"/>
    <w:rsid w:val="008D414B"/>
    <w:rsid w:val="008D47FF"/>
    <w:rsid w:val="008D4D2C"/>
    <w:rsid w:val="008D5834"/>
    <w:rsid w:val="008D5F79"/>
    <w:rsid w:val="008D6329"/>
    <w:rsid w:val="008D701A"/>
    <w:rsid w:val="008D7039"/>
    <w:rsid w:val="008E0102"/>
    <w:rsid w:val="008E0368"/>
    <w:rsid w:val="008E0FAC"/>
    <w:rsid w:val="008E1A28"/>
    <w:rsid w:val="008E231A"/>
    <w:rsid w:val="008E233B"/>
    <w:rsid w:val="008E2DD4"/>
    <w:rsid w:val="008E349D"/>
    <w:rsid w:val="008E3CF5"/>
    <w:rsid w:val="008E3EF8"/>
    <w:rsid w:val="008E46A3"/>
    <w:rsid w:val="008E5527"/>
    <w:rsid w:val="008E5A28"/>
    <w:rsid w:val="008E5DB4"/>
    <w:rsid w:val="008E5FCF"/>
    <w:rsid w:val="008E6710"/>
    <w:rsid w:val="008E7E25"/>
    <w:rsid w:val="008E7F28"/>
    <w:rsid w:val="008F0C2D"/>
    <w:rsid w:val="008F0F47"/>
    <w:rsid w:val="008F1DF8"/>
    <w:rsid w:val="008F258F"/>
    <w:rsid w:val="008F31D8"/>
    <w:rsid w:val="008F37BB"/>
    <w:rsid w:val="008F42CC"/>
    <w:rsid w:val="008F42FB"/>
    <w:rsid w:val="008F55F4"/>
    <w:rsid w:val="008F56E1"/>
    <w:rsid w:val="008F5A3F"/>
    <w:rsid w:val="008F5EE7"/>
    <w:rsid w:val="008F6E04"/>
    <w:rsid w:val="008F6F35"/>
    <w:rsid w:val="008F719E"/>
    <w:rsid w:val="009003D2"/>
    <w:rsid w:val="00900471"/>
    <w:rsid w:val="0090102A"/>
    <w:rsid w:val="00901B21"/>
    <w:rsid w:val="009020EE"/>
    <w:rsid w:val="00902279"/>
    <w:rsid w:val="009025AF"/>
    <w:rsid w:val="009053AD"/>
    <w:rsid w:val="00906C3E"/>
    <w:rsid w:val="00906E8A"/>
    <w:rsid w:val="009100EA"/>
    <w:rsid w:val="0091124B"/>
    <w:rsid w:val="0091192A"/>
    <w:rsid w:val="00911CBA"/>
    <w:rsid w:val="00912789"/>
    <w:rsid w:val="009133A3"/>
    <w:rsid w:val="0091422B"/>
    <w:rsid w:val="00914778"/>
    <w:rsid w:val="00914C53"/>
    <w:rsid w:val="009151F2"/>
    <w:rsid w:val="0091587E"/>
    <w:rsid w:val="00915B1A"/>
    <w:rsid w:val="009163B1"/>
    <w:rsid w:val="0092005B"/>
    <w:rsid w:val="0092015B"/>
    <w:rsid w:val="009212BF"/>
    <w:rsid w:val="0092139C"/>
    <w:rsid w:val="009213CC"/>
    <w:rsid w:val="009213DD"/>
    <w:rsid w:val="00923577"/>
    <w:rsid w:val="00924764"/>
    <w:rsid w:val="009249F3"/>
    <w:rsid w:val="00924F0E"/>
    <w:rsid w:val="009259E6"/>
    <w:rsid w:val="00925E91"/>
    <w:rsid w:val="00926D5D"/>
    <w:rsid w:val="00927344"/>
    <w:rsid w:val="00927AF0"/>
    <w:rsid w:val="00927EDE"/>
    <w:rsid w:val="00931575"/>
    <w:rsid w:val="00931A3E"/>
    <w:rsid w:val="0093373B"/>
    <w:rsid w:val="009342EC"/>
    <w:rsid w:val="00934AB5"/>
    <w:rsid w:val="00935AF6"/>
    <w:rsid w:val="00935C04"/>
    <w:rsid w:val="00935CCA"/>
    <w:rsid w:val="00935ED2"/>
    <w:rsid w:val="0093707D"/>
    <w:rsid w:val="009377E7"/>
    <w:rsid w:val="009377E9"/>
    <w:rsid w:val="00937D33"/>
    <w:rsid w:val="00937E7B"/>
    <w:rsid w:val="009402AD"/>
    <w:rsid w:val="00941423"/>
    <w:rsid w:val="00941482"/>
    <w:rsid w:val="00941709"/>
    <w:rsid w:val="00941BCA"/>
    <w:rsid w:val="00941FCF"/>
    <w:rsid w:val="0094217D"/>
    <w:rsid w:val="0094250F"/>
    <w:rsid w:val="0094331B"/>
    <w:rsid w:val="00943F75"/>
    <w:rsid w:val="009440FC"/>
    <w:rsid w:val="009447C8"/>
    <w:rsid w:val="00944BAE"/>
    <w:rsid w:val="00945153"/>
    <w:rsid w:val="00945246"/>
    <w:rsid w:val="00945DF0"/>
    <w:rsid w:val="00946284"/>
    <w:rsid w:val="009465DA"/>
    <w:rsid w:val="009469C5"/>
    <w:rsid w:val="00946AFD"/>
    <w:rsid w:val="00947229"/>
    <w:rsid w:val="00947413"/>
    <w:rsid w:val="0095083E"/>
    <w:rsid w:val="009519B1"/>
    <w:rsid w:val="00952B9C"/>
    <w:rsid w:val="00952CE2"/>
    <w:rsid w:val="00953037"/>
    <w:rsid w:val="009534F5"/>
    <w:rsid w:val="00953CF0"/>
    <w:rsid w:val="0095468A"/>
    <w:rsid w:val="00954BE8"/>
    <w:rsid w:val="009550D7"/>
    <w:rsid w:val="009552C0"/>
    <w:rsid w:val="00955744"/>
    <w:rsid w:val="009559A5"/>
    <w:rsid w:val="00956B31"/>
    <w:rsid w:val="0095751C"/>
    <w:rsid w:val="0095765E"/>
    <w:rsid w:val="00957890"/>
    <w:rsid w:val="00957FA0"/>
    <w:rsid w:val="00960B13"/>
    <w:rsid w:val="009616CA"/>
    <w:rsid w:val="00961DFB"/>
    <w:rsid w:val="009620BF"/>
    <w:rsid w:val="0096316B"/>
    <w:rsid w:val="009631F6"/>
    <w:rsid w:val="00964054"/>
    <w:rsid w:val="00964605"/>
    <w:rsid w:val="0096478E"/>
    <w:rsid w:val="00965406"/>
    <w:rsid w:val="00965542"/>
    <w:rsid w:val="0096663F"/>
    <w:rsid w:val="00966F09"/>
    <w:rsid w:val="00966F7F"/>
    <w:rsid w:val="00967152"/>
    <w:rsid w:val="00967708"/>
    <w:rsid w:val="00967C6D"/>
    <w:rsid w:val="00971AFD"/>
    <w:rsid w:val="00971F70"/>
    <w:rsid w:val="00972BF6"/>
    <w:rsid w:val="00972E20"/>
    <w:rsid w:val="009736A1"/>
    <w:rsid w:val="00973756"/>
    <w:rsid w:val="00975724"/>
    <w:rsid w:val="009772B4"/>
    <w:rsid w:val="009814BC"/>
    <w:rsid w:val="00981B63"/>
    <w:rsid w:val="00981C36"/>
    <w:rsid w:val="00981D1B"/>
    <w:rsid w:val="0098268F"/>
    <w:rsid w:val="00982824"/>
    <w:rsid w:val="0098291D"/>
    <w:rsid w:val="00983517"/>
    <w:rsid w:val="009840FB"/>
    <w:rsid w:val="00984FC2"/>
    <w:rsid w:val="00985D76"/>
    <w:rsid w:val="0098624F"/>
    <w:rsid w:val="009865FD"/>
    <w:rsid w:val="00986902"/>
    <w:rsid w:val="00986A92"/>
    <w:rsid w:val="00986E4F"/>
    <w:rsid w:val="009871AC"/>
    <w:rsid w:val="009871F4"/>
    <w:rsid w:val="009875F6"/>
    <w:rsid w:val="00987602"/>
    <w:rsid w:val="00987BC7"/>
    <w:rsid w:val="00987D43"/>
    <w:rsid w:val="00990163"/>
    <w:rsid w:val="00990E2B"/>
    <w:rsid w:val="00990ED9"/>
    <w:rsid w:val="009922C6"/>
    <w:rsid w:val="00992AA4"/>
    <w:rsid w:val="00992C47"/>
    <w:rsid w:val="00994247"/>
    <w:rsid w:val="009960D2"/>
    <w:rsid w:val="00996BDE"/>
    <w:rsid w:val="00997281"/>
    <w:rsid w:val="009A0382"/>
    <w:rsid w:val="009A05CE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6831"/>
    <w:rsid w:val="009A74A9"/>
    <w:rsid w:val="009A7D77"/>
    <w:rsid w:val="009B0CDC"/>
    <w:rsid w:val="009B168C"/>
    <w:rsid w:val="009B25E4"/>
    <w:rsid w:val="009B29EC"/>
    <w:rsid w:val="009B3B9E"/>
    <w:rsid w:val="009B533D"/>
    <w:rsid w:val="009B574C"/>
    <w:rsid w:val="009B663D"/>
    <w:rsid w:val="009B69DB"/>
    <w:rsid w:val="009C0368"/>
    <w:rsid w:val="009C12AD"/>
    <w:rsid w:val="009C178D"/>
    <w:rsid w:val="009C1C09"/>
    <w:rsid w:val="009C2486"/>
    <w:rsid w:val="009C2D6D"/>
    <w:rsid w:val="009C36F2"/>
    <w:rsid w:val="009C479C"/>
    <w:rsid w:val="009C4B7D"/>
    <w:rsid w:val="009C5ACE"/>
    <w:rsid w:val="009C74BD"/>
    <w:rsid w:val="009C7BC2"/>
    <w:rsid w:val="009D014C"/>
    <w:rsid w:val="009D27C0"/>
    <w:rsid w:val="009D285A"/>
    <w:rsid w:val="009D3B52"/>
    <w:rsid w:val="009D3D3E"/>
    <w:rsid w:val="009D4D45"/>
    <w:rsid w:val="009D50AB"/>
    <w:rsid w:val="009D6BDD"/>
    <w:rsid w:val="009D732A"/>
    <w:rsid w:val="009D73D3"/>
    <w:rsid w:val="009D79AE"/>
    <w:rsid w:val="009D7FAC"/>
    <w:rsid w:val="009E0DBB"/>
    <w:rsid w:val="009E0F07"/>
    <w:rsid w:val="009E135C"/>
    <w:rsid w:val="009E2176"/>
    <w:rsid w:val="009E240E"/>
    <w:rsid w:val="009E3E63"/>
    <w:rsid w:val="009E477C"/>
    <w:rsid w:val="009E4D68"/>
    <w:rsid w:val="009E5170"/>
    <w:rsid w:val="009E557F"/>
    <w:rsid w:val="009E6CD8"/>
    <w:rsid w:val="009F07E7"/>
    <w:rsid w:val="009F31BB"/>
    <w:rsid w:val="009F3EF3"/>
    <w:rsid w:val="009F47F5"/>
    <w:rsid w:val="009F4FDC"/>
    <w:rsid w:val="009F5833"/>
    <w:rsid w:val="009F5C8D"/>
    <w:rsid w:val="009F77DE"/>
    <w:rsid w:val="00A003F3"/>
    <w:rsid w:val="00A01360"/>
    <w:rsid w:val="00A01B4F"/>
    <w:rsid w:val="00A02567"/>
    <w:rsid w:val="00A02A71"/>
    <w:rsid w:val="00A0341C"/>
    <w:rsid w:val="00A03AFE"/>
    <w:rsid w:val="00A04BFB"/>
    <w:rsid w:val="00A04D23"/>
    <w:rsid w:val="00A04D87"/>
    <w:rsid w:val="00A04E9C"/>
    <w:rsid w:val="00A0550D"/>
    <w:rsid w:val="00A05EFD"/>
    <w:rsid w:val="00A065C8"/>
    <w:rsid w:val="00A066F7"/>
    <w:rsid w:val="00A06CAD"/>
    <w:rsid w:val="00A06EA9"/>
    <w:rsid w:val="00A07C8B"/>
    <w:rsid w:val="00A07DD1"/>
    <w:rsid w:val="00A1024F"/>
    <w:rsid w:val="00A10868"/>
    <w:rsid w:val="00A10C38"/>
    <w:rsid w:val="00A11315"/>
    <w:rsid w:val="00A11870"/>
    <w:rsid w:val="00A1238C"/>
    <w:rsid w:val="00A12B89"/>
    <w:rsid w:val="00A12EB5"/>
    <w:rsid w:val="00A137AC"/>
    <w:rsid w:val="00A14038"/>
    <w:rsid w:val="00A14208"/>
    <w:rsid w:val="00A14233"/>
    <w:rsid w:val="00A1436C"/>
    <w:rsid w:val="00A14BB1"/>
    <w:rsid w:val="00A150B4"/>
    <w:rsid w:val="00A154AB"/>
    <w:rsid w:val="00A155A6"/>
    <w:rsid w:val="00A16375"/>
    <w:rsid w:val="00A16ACA"/>
    <w:rsid w:val="00A174B1"/>
    <w:rsid w:val="00A17789"/>
    <w:rsid w:val="00A17B18"/>
    <w:rsid w:val="00A17C91"/>
    <w:rsid w:val="00A17D85"/>
    <w:rsid w:val="00A2002A"/>
    <w:rsid w:val="00A20580"/>
    <w:rsid w:val="00A207DF"/>
    <w:rsid w:val="00A20974"/>
    <w:rsid w:val="00A20EE2"/>
    <w:rsid w:val="00A210FB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086E"/>
    <w:rsid w:val="00A30ABE"/>
    <w:rsid w:val="00A339E4"/>
    <w:rsid w:val="00A33A31"/>
    <w:rsid w:val="00A33B8B"/>
    <w:rsid w:val="00A34612"/>
    <w:rsid w:val="00A34617"/>
    <w:rsid w:val="00A34B08"/>
    <w:rsid w:val="00A35322"/>
    <w:rsid w:val="00A35D43"/>
    <w:rsid w:val="00A35EB0"/>
    <w:rsid w:val="00A35F19"/>
    <w:rsid w:val="00A37625"/>
    <w:rsid w:val="00A37EC6"/>
    <w:rsid w:val="00A401A4"/>
    <w:rsid w:val="00A408CF"/>
    <w:rsid w:val="00A40E93"/>
    <w:rsid w:val="00A41303"/>
    <w:rsid w:val="00A42180"/>
    <w:rsid w:val="00A42CF7"/>
    <w:rsid w:val="00A430D0"/>
    <w:rsid w:val="00A43402"/>
    <w:rsid w:val="00A445A8"/>
    <w:rsid w:val="00A44A9B"/>
    <w:rsid w:val="00A45C36"/>
    <w:rsid w:val="00A462D4"/>
    <w:rsid w:val="00A4662F"/>
    <w:rsid w:val="00A467CD"/>
    <w:rsid w:val="00A46D89"/>
    <w:rsid w:val="00A476CD"/>
    <w:rsid w:val="00A51304"/>
    <w:rsid w:val="00A5188B"/>
    <w:rsid w:val="00A51930"/>
    <w:rsid w:val="00A52481"/>
    <w:rsid w:val="00A5295B"/>
    <w:rsid w:val="00A52EC6"/>
    <w:rsid w:val="00A53C76"/>
    <w:rsid w:val="00A53EE0"/>
    <w:rsid w:val="00A53F3F"/>
    <w:rsid w:val="00A55882"/>
    <w:rsid w:val="00A55A5C"/>
    <w:rsid w:val="00A55AFD"/>
    <w:rsid w:val="00A55E82"/>
    <w:rsid w:val="00A56EB4"/>
    <w:rsid w:val="00A578C0"/>
    <w:rsid w:val="00A60060"/>
    <w:rsid w:val="00A607D9"/>
    <w:rsid w:val="00A60A6F"/>
    <w:rsid w:val="00A611A5"/>
    <w:rsid w:val="00A612DF"/>
    <w:rsid w:val="00A62424"/>
    <w:rsid w:val="00A62DDC"/>
    <w:rsid w:val="00A64269"/>
    <w:rsid w:val="00A64B1B"/>
    <w:rsid w:val="00A65170"/>
    <w:rsid w:val="00A657AB"/>
    <w:rsid w:val="00A65B31"/>
    <w:rsid w:val="00A65D4E"/>
    <w:rsid w:val="00A65FE9"/>
    <w:rsid w:val="00A6787A"/>
    <w:rsid w:val="00A67977"/>
    <w:rsid w:val="00A67D51"/>
    <w:rsid w:val="00A67DB7"/>
    <w:rsid w:val="00A71713"/>
    <w:rsid w:val="00A71890"/>
    <w:rsid w:val="00A71983"/>
    <w:rsid w:val="00A72184"/>
    <w:rsid w:val="00A72B7C"/>
    <w:rsid w:val="00A732C6"/>
    <w:rsid w:val="00A73AE5"/>
    <w:rsid w:val="00A73EE2"/>
    <w:rsid w:val="00A76E7F"/>
    <w:rsid w:val="00A77084"/>
    <w:rsid w:val="00A7789B"/>
    <w:rsid w:val="00A800ED"/>
    <w:rsid w:val="00A80384"/>
    <w:rsid w:val="00A8056B"/>
    <w:rsid w:val="00A8057B"/>
    <w:rsid w:val="00A80799"/>
    <w:rsid w:val="00A80A89"/>
    <w:rsid w:val="00A80B54"/>
    <w:rsid w:val="00A8140F"/>
    <w:rsid w:val="00A819A9"/>
    <w:rsid w:val="00A82D52"/>
    <w:rsid w:val="00A8365B"/>
    <w:rsid w:val="00A83A15"/>
    <w:rsid w:val="00A83CB6"/>
    <w:rsid w:val="00A847B4"/>
    <w:rsid w:val="00A84EA4"/>
    <w:rsid w:val="00A85470"/>
    <w:rsid w:val="00A86A01"/>
    <w:rsid w:val="00A878ED"/>
    <w:rsid w:val="00A9105D"/>
    <w:rsid w:val="00A91E49"/>
    <w:rsid w:val="00A922DD"/>
    <w:rsid w:val="00A92A46"/>
    <w:rsid w:val="00A930D4"/>
    <w:rsid w:val="00A93362"/>
    <w:rsid w:val="00A93A8C"/>
    <w:rsid w:val="00A94304"/>
    <w:rsid w:val="00A947E5"/>
    <w:rsid w:val="00A9491F"/>
    <w:rsid w:val="00A95930"/>
    <w:rsid w:val="00A96099"/>
    <w:rsid w:val="00A960CF"/>
    <w:rsid w:val="00A9629C"/>
    <w:rsid w:val="00A96772"/>
    <w:rsid w:val="00A96E9C"/>
    <w:rsid w:val="00AA019D"/>
    <w:rsid w:val="00AA0696"/>
    <w:rsid w:val="00AA1846"/>
    <w:rsid w:val="00AA1AE9"/>
    <w:rsid w:val="00AA1B16"/>
    <w:rsid w:val="00AA1BD0"/>
    <w:rsid w:val="00AA2C87"/>
    <w:rsid w:val="00AA2F81"/>
    <w:rsid w:val="00AA32E1"/>
    <w:rsid w:val="00AA35B9"/>
    <w:rsid w:val="00AA4C01"/>
    <w:rsid w:val="00AA4ED7"/>
    <w:rsid w:val="00AA50C0"/>
    <w:rsid w:val="00AA5D97"/>
    <w:rsid w:val="00AA6C50"/>
    <w:rsid w:val="00AA7A2A"/>
    <w:rsid w:val="00AA7CAA"/>
    <w:rsid w:val="00AB08E1"/>
    <w:rsid w:val="00AB0A81"/>
    <w:rsid w:val="00AB1AC6"/>
    <w:rsid w:val="00AB231A"/>
    <w:rsid w:val="00AB2417"/>
    <w:rsid w:val="00AB2704"/>
    <w:rsid w:val="00AB33C7"/>
    <w:rsid w:val="00AB545D"/>
    <w:rsid w:val="00AB5479"/>
    <w:rsid w:val="00AB61F7"/>
    <w:rsid w:val="00AB7152"/>
    <w:rsid w:val="00AB7453"/>
    <w:rsid w:val="00AC0D20"/>
    <w:rsid w:val="00AC11EF"/>
    <w:rsid w:val="00AC16AF"/>
    <w:rsid w:val="00AC1D58"/>
    <w:rsid w:val="00AC28E8"/>
    <w:rsid w:val="00AC2C32"/>
    <w:rsid w:val="00AC35F1"/>
    <w:rsid w:val="00AC3D27"/>
    <w:rsid w:val="00AC448C"/>
    <w:rsid w:val="00AC64A6"/>
    <w:rsid w:val="00AC6C7E"/>
    <w:rsid w:val="00AC7F63"/>
    <w:rsid w:val="00AD06C3"/>
    <w:rsid w:val="00AD09F7"/>
    <w:rsid w:val="00AD0AD0"/>
    <w:rsid w:val="00AD0F54"/>
    <w:rsid w:val="00AD22C9"/>
    <w:rsid w:val="00AD2900"/>
    <w:rsid w:val="00AD3009"/>
    <w:rsid w:val="00AD3230"/>
    <w:rsid w:val="00AD3D40"/>
    <w:rsid w:val="00AD57BB"/>
    <w:rsid w:val="00AD5A62"/>
    <w:rsid w:val="00AD5DA2"/>
    <w:rsid w:val="00AD5DE9"/>
    <w:rsid w:val="00AD7479"/>
    <w:rsid w:val="00AD749B"/>
    <w:rsid w:val="00AD78AC"/>
    <w:rsid w:val="00AD7D8E"/>
    <w:rsid w:val="00AD7DB3"/>
    <w:rsid w:val="00AE024F"/>
    <w:rsid w:val="00AE1738"/>
    <w:rsid w:val="00AE2F1A"/>
    <w:rsid w:val="00AE4543"/>
    <w:rsid w:val="00AE46FF"/>
    <w:rsid w:val="00AE502E"/>
    <w:rsid w:val="00AE5039"/>
    <w:rsid w:val="00AE5B88"/>
    <w:rsid w:val="00AE5C85"/>
    <w:rsid w:val="00AE6451"/>
    <w:rsid w:val="00AE6AC0"/>
    <w:rsid w:val="00AE6DC4"/>
    <w:rsid w:val="00AE6FA5"/>
    <w:rsid w:val="00AE7503"/>
    <w:rsid w:val="00AF00E8"/>
    <w:rsid w:val="00AF018B"/>
    <w:rsid w:val="00AF0B9A"/>
    <w:rsid w:val="00AF146D"/>
    <w:rsid w:val="00AF15F7"/>
    <w:rsid w:val="00AF15FA"/>
    <w:rsid w:val="00AF16FF"/>
    <w:rsid w:val="00AF4F07"/>
    <w:rsid w:val="00AF4F54"/>
    <w:rsid w:val="00AF5B14"/>
    <w:rsid w:val="00AF5D3D"/>
    <w:rsid w:val="00AF74CF"/>
    <w:rsid w:val="00AF7BF3"/>
    <w:rsid w:val="00B0247C"/>
    <w:rsid w:val="00B02BAD"/>
    <w:rsid w:val="00B02F6B"/>
    <w:rsid w:val="00B02F7B"/>
    <w:rsid w:val="00B04017"/>
    <w:rsid w:val="00B04655"/>
    <w:rsid w:val="00B053F5"/>
    <w:rsid w:val="00B05CC1"/>
    <w:rsid w:val="00B0608B"/>
    <w:rsid w:val="00B066B1"/>
    <w:rsid w:val="00B0677A"/>
    <w:rsid w:val="00B0688E"/>
    <w:rsid w:val="00B10B72"/>
    <w:rsid w:val="00B11620"/>
    <w:rsid w:val="00B1195D"/>
    <w:rsid w:val="00B11966"/>
    <w:rsid w:val="00B1411E"/>
    <w:rsid w:val="00B152E2"/>
    <w:rsid w:val="00B15595"/>
    <w:rsid w:val="00B1601C"/>
    <w:rsid w:val="00B1746D"/>
    <w:rsid w:val="00B17B8A"/>
    <w:rsid w:val="00B21254"/>
    <w:rsid w:val="00B213A7"/>
    <w:rsid w:val="00B219CA"/>
    <w:rsid w:val="00B21B2A"/>
    <w:rsid w:val="00B22887"/>
    <w:rsid w:val="00B228D3"/>
    <w:rsid w:val="00B22E7D"/>
    <w:rsid w:val="00B23087"/>
    <w:rsid w:val="00B256E2"/>
    <w:rsid w:val="00B25DA3"/>
    <w:rsid w:val="00B2631A"/>
    <w:rsid w:val="00B26795"/>
    <w:rsid w:val="00B26E13"/>
    <w:rsid w:val="00B27455"/>
    <w:rsid w:val="00B304E6"/>
    <w:rsid w:val="00B30AF4"/>
    <w:rsid w:val="00B31443"/>
    <w:rsid w:val="00B3165C"/>
    <w:rsid w:val="00B31E62"/>
    <w:rsid w:val="00B326FB"/>
    <w:rsid w:val="00B32A7A"/>
    <w:rsid w:val="00B33296"/>
    <w:rsid w:val="00B33F24"/>
    <w:rsid w:val="00B34993"/>
    <w:rsid w:val="00B34DF8"/>
    <w:rsid w:val="00B350B1"/>
    <w:rsid w:val="00B350FE"/>
    <w:rsid w:val="00B357F8"/>
    <w:rsid w:val="00B358BC"/>
    <w:rsid w:val="00B363DD"/>
    <w:rsid w:val="00B3660F"/>
    <w:rsid w:val="00B36996"/>
    <w:rsid w:val="00B374DD"/>
    <w:rsid w:val="00B400F0"/>
    <w:rsid w:val="00B4010E"/>
    <w:rsid w:val="00B40813"/>
    <w:rsid w:val="00B41343"/>
    <w:rsid w:val="00B414BC"/>
    <w:rsid w:val="00B41700"/>
    <w:rsid w:val="00B41AE5"/>
    <w:rsid w:val="00B41B1F"/>
    <w:rsid w:val="00B41BFF"/>
    <w:rsid w:val="00B421D7"/>
    <w:rsid w:val="00B4240A"/>
    <w:rsid w:val="00B424C2"/>
    <w:rsid w:val="00B425D7"/>
    <w:rsid w:val="00B42E47"/>
    <w:rsid w:val="00B435AB"/>
    <w:rsid w:val="00B444C3"/>
    <w:rsid w:val="00B446B9"/>
    <w:rsid w:val="00B449EF"/>
    <w:rsid w:val="00B44F5E"/>
    <w:rsid w:val="00B45F15"/>
    <w:rsid w:val="00B4662E"/>
    <w:rsid w:val="00B468B0"/>
    <w:rsid w:val="00B46AF6"/>
    <w:rsid w:val="00B472DE"/>
    <w:rsid w:val="00B476F9"/>
    <w:rsid w:val="00B509C9"/>
    <w:rsid w:val="00B50EEC"/>
    <w:rsid w:val="00B51FB1"/>
    <w:rsid w:val="00B51FEC"/>
    <w:rsid w:val="00B52147"/>
    <w:rsid w:val="00B52B1F"/>
    <w:rsid w:val="00B5365B"/>
    <w:rsid w:val="00B543EF"/>
    <w:rsid w:val="00B54778"/>
    <w:rsid w:val="00B550E1"/>
    <w:rsid w:val="00B5583D"/>
    <w:rsid w:val="00B5588B"/>
    <w:rsid w:val="00B61090"/>
    <w:rsid w:val="00B6110C"/>
    <w:rsid w:val="00B6119A"/>
    <w:rsid w:val="00B61E00"/>
    <w:rsid w:val="00B62DFA"/>
    <w:rsid w:val="00B63246"/>
    <w:rsid w:val="00B63864"/>
    <w:rsid w:val="00B64BDA"/>
    <w:rsid w:val="00B65232"/>
    <w:rsid w:val="00B656CA"/>
    <w:rsid w:val="00B658F3"/>
    <w:rsid w:val="00B67739"/>
    <w:rsid w:val="00B677BE"/>
    <w:rsid w:val="00B7011F"/>
    <w:rsid w:val="00B708FA"/>
    <w:rsid w:val="00B70A86"/>
    <w:rsid w:val="00B70B26"/>
    <w:rsid w:val="00B7207E"/>
    <w:rsid w:val="00B7263F"/>
    <w:rsid w:val="00B72F53"/>
    <w:rsid w:val="00B73E51"/>
    <w:rsid w:val="00B743BB"/>
    <w:rsid w:val="00B74407"/>
    <w:rsid w:val="00B745C7"/>
    <w:rsid w:val="00B7490D"/>
    <w:rsid w:val="00B74E78"/>
    <w:rsid w:val="00B7516A"/>
    <w:rsid w:val="00B77088"/>
    <w:rsid w:val="00B773DB"/>
    <w:rsid w:val="00B77BAA"/>
    <w:rsid w:val="00B77DF2"/>
    <w:rsid w:val="00B80DA3"/>
    <w:rsid w:val="00B812A3"/>
    <w:rsid w:val="00B81D20"/>
    <w:rsid w:val="00B82141"/>
    <w:rsid w:val="00B82233"/>
    <w:rsid w:val="00B82EA6"/>
    <w:rsid w:val="00B8307E"/>
    <w:rsid w:val="00B8311A"/>
    <w:rsid w:val="00B8388E"/>
    <w:rsid w:val="00B83E63"/>
    <w:rsid w:val="00B8427B"/>
    <w:rsid w:val="00B843A4"/>
    <w:rsid w:val="00B84A6A"/>
    <w:rsid w:val="00B85215"/>
    <w:rsid w:val="00B8602F"/>
    <w:rsid w:val="00B86535"/>
    <w:rsid w:val="00B86698"/>
    <w:rsid w:val="00B86D73"/>
    <w:rsid w:val="00B908AE"/>
    <w:rsid w:val="00B90ABF"/>
    <w:rsid w:val="00B90E1E"/>
    <w:rsid w:val="00B913AA"/>
    <w:rsid w:val="00B9186E"/>
    <w:rsid w:val="00B92499"/>
    <w:rsid w:val="00B92A8D"/>
    <w:rsid w:val="00B92B3F"/>
    <w:rsid w:val="00B932BA"/>
    <w:rsid w:val="00B93B8A"/>
    <w:rsid w:val="00B94016"/>
    <w:rsid w:val="00B941D9"/>
    <w:rsid w:val="00B94576"/>
    <w:rsid w:val="00B94BD6"/>
    <w:rsid w:val="00B94C56"/>
    <w:rsid w:val="00B94E13"/>
    <w:rsid w:val="00B95496"/>
    <w:rsid w:val="00B96ED5"/>
    <w:rsid w:val="00B974BC"/>
    <w:rsid w:val="00B97B7A"/>
    <w:rsid w:val="00B97DAC"/>
    <w:rsid w:val="00BA0E8F"/>
    <w:rsid w:val="00BA1042"/>
    <w:rsid w:val="00BA1BB6"/>
    <w:rsid w:val="00BA26CD"/>
    <w:rsid w:val="00BA2AD3"/>
    <w:rsid w:val="00BA3020"/>
    <w:rsid w:val="00BA3533"/>
    <w:rsid w:val="00BA3E7E"/>
    <w:rsid w:val="00BA4B25"/>
    <w:rsid w:val="00BA51BC"/>
    <w:rsid w:val="00BA5898"/>
    <w:rsid w:val="00BA6BAB"/>
    <w:rsid w:val="00BA78FA"/>
    <w:rsid w:val="00BA7C31"/>
    <w:rsid w:val="00BB059D"/>
    <w:rsid w:val="00BB0C42"/>
    <w:rsid w:val="00BB187C"/>
    <w:rsid w:val="00BB1C17"/>
    <w:rsid w:val="00BB23BF"/>
    <w:rsid w:val="00BB25BB"/>
    <w:rsid w:val="00BB2CD1"/>
    <w:rsid w:val="00BB3094"/>
    <w:rsid w:val="00BB3C3A"/>
    <w:rsid w:val="00BB3C54"/>
    <w:rsid w:val="00BB403E"/>
    <w:rsid w:val="00BB4722"/>
    <w:rsid w:val="00BB4886"/>
    <w:rsid w:val="00BB4DAB"/>
    <w:rsid w:val="00BB501E"/>
    <w:rsid w:val="00BB549F"/>
    <w:rsid w:val="00BB5C5C"/>
    <w:rsid w:val="00BB643D"/>
    <w:rsid w:val="00BB714F"/>
    <w:rsid w:val="00BB79B0"/>
    <w:rsid w:val="00BB7C64"/>
    <w:rsid w:val="00BB7E5A"/>
    <w:rsid w:val="00BC079F"/>
    <w:rsid w:val="00BC0FD5"/>
    <w:rsid w:val="00BC11A0"/>
    <w:rsid w:val="00BC19D6"/>
    <w:rsid w:val="00BC1A71"/>
    <w:rsid w:val="00BC1B55"/>
    <w:rsid w:val="00BC2122"/>
    <w:rsid w:val="00BC25F4"/>
    <w:rsid w:val="00BC31DA"/>
    <w:rsid w:val="00BC336F"/>
    <w:rsid w:val="00BC3A7F"/>
    <w:rsid w:val="00BC5574"/>
    <w:rsid w:val="00BC5DCB"/>
    <w:rsid w:val="00BC6194"/>
    <w:rsid w:val="00BC69A7"/>
    <w:rsid w:val="00BC6BFA"/>
    <w:rsid w:val="00BD0654"/>
    <w:rsid w:val="00BD0D00"/>
    <w:rsid w:val="00BD0EDA"/>
    <w:rsid w:val="00BD263D"/>
    <w:rsid w:val="00BD2B32"/>
    <w:rsid w:val="00BD3B8D"/>
    <w:rsid w:val="00BD3D00"/>
    <w:rsid w:val="00BD3FB8"/>
    <w:rsid w:val="00BD418F"/>
    <w:rsid w:val="00BD46D8"/>
    <w:rsid w:val="00BD4B0A"/>
    <w:rsid w:val="00BD4D3C"/>
    <w:rsid w:val="00BD550F"/>
    <w:rsid w:val="00BD69DD"/>
    <w:rsid w:val="00BD6AD3"/>
    <w:rsid w:val="00BD7488"/>
    <w:rsid w:val="00BD7A9A"/>
    <w:rsid w:val="00BE0BB8"/>
    <w:rsid w:val="00BE0EAE"/>
    <w:rsid w:val="00BE1B3E"/>
    <w:rsid w:val="00BE1F16"/>
    <w:rsid w:val="00BE1F23"/>
    <w:rsid w:val="00BE2310"/>
    <w:rsid w:val="00BE2C99"/>
    <w:rsid w:val="00BE4130"/>
    <w:rsid w:val="00BE45AF"/>
    <w:rsid w:val="00BE5F81"/>
    <w:rsid w:val="00BE6F71"/>
    <w:rsid w:val="00BF0704"/>
    <w:rsid w:val="00BF07D6"/>
    <w:rsid w:val="00BF1087"/>
    <w:rsid w:val="00BF12EE"/>
    <w:rsid w:val="00BF1A55"/>
    <w:rsid w:val="00BF1F30"/>
    <w:rsid w:val="00BF1FE8"/>
    <w:rsid w:val="00BF20C6"/>
    <w:rsid w:val="00BF223C"/>
    <w:rsid w:val="00BF2400"/>
    <w:rsid w:val="00BF251A"/>
    <w:rsid w:val="00BF288D"/>
    <w:rsid w:val="00BF2C12"/>
    <w:rsid w:val="00BF2CAC"/>
    <w:rsid w:val="00BF35E3"/>
    <w:rsid w:val="00BF4EB4"/>
    <w:rsid w:val="00BF4EC3"/>
    <w:rsid w:val="00BF5376"/>
    <w:rsid w:val="00BF74F6"/>
    <w:rsid w:val="00C007F5"/>
    <w:rsid w:val="00C00904"/>
    <w:rsid w:val="00C01972"/>
    <w:rsid w:val="00C038AE"/>
    <w:rsid w:val="00C03C2E"/>
    <w:rsid w:val="00C042FF"/>
    <w:rsid w:val="00C04390"/>
    <w:rsid w:val="00C04AD8"/>
    <w:rsid w:val="00C0545E"/>
    <w:rsid w:val="00C05629"/>
    <w:rsid w:val="00C063E6"/>
    <w:rsid w:val="00C069F6"/>
    <w:rsid w:val="00C070DB"/>
    <w:rsid w:val="00C07318"/>
    <w:rsid w:val="00C07A1A"/>
    <w:rsid w:val="00C07D72"/>
    <w:rsid w:val="00C10B54"/>
    <w:rsid w:val="00C117F0"/>
    <w:rsid w:val="00C120FB"/>
    <w:rsid w:val="00C12AC2"/>
    <w:rsid w:val="00C12F10"/>
    <w:rsid w:val="00C14438"/>
    <w:rsid w:val="00C154EC"/>
    <w:rsid w:val="00C15A3D"/>
    <w:rsid w:val="00C16467"/>
    <w:rsid w:val="00C165D4"/>
    <w:rsid w:val="00C16FCF"/>
    <w:rsid w:val="00C17161"/>
    <w:rsid w:val="00C17E04"/>
    <w:rsid w:val="00C200BF"/>
    <w:rsid w:val="00C20F76"/>
    <w:rsid w:val="00C22771"/>
    <w:rsid w:val="00C22EC9"/>
    <w:rsid w:val="00C24325"/>
    <w:rsid w:val="00C25276"/>
    <w:rsid w:val="00C25C35"/>
    <w:rsid w:val="00C27B52"/>
    <w:rsid w:val="00C3002E"/>
    <w:rsid w:val="00C30163"/>
    <w:rsid w:val="00C305BE"/>
    <w:rsid w:val="00C30824"/>
    <w:rsid w:val="00C30A39"/>
    <w:rsid w:val="00C3130F"/>
    <w:rsid w:val="00C31D29"/>
    <w:rsid w:val="00C31E92"/>
    <w:rsid w:val="00C324DA"/>
    <w:rsid w:val="00C3282B"/>
    <w:rsid w:val="00C33281"/>
    <w:rsid w:val="00C33A9A"/>
    <w:rsid w:val="00C33CE6"/>
    <w:rsid w:val="00C360BF"/>
    <w:rsid w:val="00C37618"/>
    <w:rsid w:val="00C377A7"/>
    <w:rsid w:val="00C4061D"/>
    <w:rsid w:val="00C40DC5"/>
    <w:rsid w:val="00C41592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1B01"/>
    <w:rsid w:val="00C51B55"/>
    <w:rsid w:val="00C51CB3"/>
    <w:rsid w:val="00C52835"/>
    <w:rsid w:val="00C53038"/>
    <w:rsid w:val="00C531BD"/>
    <w:rsid w:val="00C53390"/>
    <w:rsid w:val="00C53595"/>
    <w:rsid w:val="00C53D33"/>
    <w:rsid w:val="00C54EFE"/>
    <w:rsid w:val="00C55C06"/>
    <w:rsid w:val="00C55F39"/>
    <w:rsid w:val="00C56857"/>
    <w:rsid w:val="00C56946"/>
    <w:rsid w:val="00C56953"/>
    <w:rsid w:val="00C56CB2"/>
    <w:rsid w:val="00C604B6"/>
    <w:rsid w:val="00C60F8D"/>
    <w:rsid w:val="00C6197E"/>
    <w:rsid w:val="00C61CE0"/>
    <w:rsid w:val="00C61E89"/>
    <w:rsid w:val="00C62922"/>
    <w:rsid w:val="00C62B3B"/>
    <w:rsid w:val="00C635F6"/>
    <w:rsid w:val="00C6367C"/>
    <w:rsid w:val="00C63A04"/>
    <w:rsid w:val="00C64EBD"/>
    <w:rsid w:val="00C65722"/>
    <w:rsid w:val="00C65A7E"/>
    <w:rsid w:val="00C65AB0"/>
    <w:rsid w:val="00C66765"/>
    <w:rsid w:val="00C70E34"/>
    <w:rsid w:val="00C72943"/>
    <w:rsid w:val="00C72A67"/>
    <w:rsid w:val="00C73D69"/>
    <w:rsid w:val="00C73DC5"/>
    <w:rsid w:val="00C73DCB"/>
    <w:rsid w:val="00C7405C"/>
    <w:rsid w:val="00C74505"/>
    <w:rsid w:val="00C74B8F"/>
    <w:rsid w:val="00C74EEC"/>
    <w:rsid w:val="00C75414"/>
    <w:rsid w:val="00C764C0"/>
    <w:rsid w:val="00C76A08"/>
    <w:rsid w:val="00C76C38"/>
    <w:rsid w:val="00C808B8"/>
    <w:rsid w:val="00C8103D"/>
    <w:rsid w:val="00C815C8"/>
    <w:rsid w:val="00C81E6D"/>
    <w:rsid w:val="00C83FA9"/>
    <w:rsid w:val="00C8488C"/>
    <w:rsid w:val="00C86AE2"/>
    <w:rsid w:val="00C87046"/>
    <w:rsid w:val="00C87318"/>
    <w:rsid w:val="00C87658"/>
    <w:rsid w:val="00C900A6"/>
    <w:rsid w:val="00C91276"/>
    <w:rsid w:val="00C92826"/>
    <w:rsid w:val="00C92DC2"/>
    <w:rsid w:val="00C930A7"/>
    <w:rsid w:val="00C94150"/>
    <w:rsid w:val="00C945F5"/>
    <w:rsid w:val="00C9484A"/>
    <w:rsid w:val="00C94AD1"/>
    <w:rsid w:val="00C95296"/>
    <w:rsid w:val="00C95E3B"/>
    <w:rsid w:val="00C9645E"/>
    <w:rsid w:val="00C96ACF"/>
    <w:rsid w:val="00C96B29"/>
    <w:rsid w:val="00C96BE4"/>
    <w:rsid w:val="00C97D75"/>
    <w:rsid w:val="00CA2692"/>
    <w:rsid w:val="00CA2F02"/>
    <w:rsid w:val="00CA4884"/>
    <w:rsid w:val="00CA48F7"/>
    <w:rsid w:val="00CA4C13"/>
    <w:rsid w:val="00CA4C83"/>
    <w:rsid w:val="00CA6137"/>
    <w:rsid w:val="00CA6247"/>
    <w:rsid w:val="00CA6A66"/>
    <w:rsid w:val="00CA7F2B"/>
    <w:rsid w:val="00CA7FD3"/>
    <w:rsid w:val="00CB06A9"/>
    <w:rsid w:val="00CB0DC6"/>
    <w:rsid w:val="00CB136A"/>
    <w:rsid w:val="00CB1CA4"/>
    <w:rsid w:val="00CB3343"/>
    <w:rsid w:val="00CB45AB"/>
    <w:rsid w:val="00CB4F3E"/>
    <w:rsid w:val="00CB5066"/>
    <w:rsid w:val="00CB740D"/>
    <w:rsid w:val="00CB799C"/>
    <w:rsid w:val="00CB7EF1"/>
    <w:rsid w:val="00CB7FF9"/>
    <w:rsid w:val="00CC03DC"/>
    <w:rsid w:val="00CC0426"/>
    <w:rsid w:val="00CC0492"/>
    <w:rsid w:val="00CC19B0"/>
    <w:rsid w:val="00CC1CF5"/>
    <w:rsid w:val="00CC300B"/>
    <w:rsid w:val="00CC300E"/>
    <w:rsid w:val="00CC4BA3"/>
    <w:rsid w:val="00CC557B"/>
    <w:rsid w:val="00CC6650"/>
    <w:rsid w:val="00CC6A83"/>
    <w:rsid w:val="00CC6EC8"/>
    <w:rsid w:val="00CC74C7"/>
    <w:rsid w:val="00CD09D6"/>
    <w:rsid w:val="00CD0CC9"/>
    <w:rsid w:val="00CD0E4A"/>
    <w:rsid w:val="00CD11C9"/>
    <w:rsid w:val="00CD1757"/>
    <w:rsid w:val="00CD1C1D"/>
    <w:rsid w:val="00CD1D61"/>
    <w:rsid w:val="00CD1D71"/>
    <w:rsid w:val="00CD2180"/>
    <w:rsid w:val="00CD241F"/>
    <w:rsid w:val="00CD24F8"/>
    <w:rsid w:val="00CD2C02"/>
    <w:rsid w:val="00CD2DC0"/>
    <w:rsid w:val="00CD31B2"/>
    <w:rsid w:val="00CD3BCA"/>
    <w:rsid w:val="00CD3E17"/>
    <w:rsid w:val="00CD426C"/>
    <w:rsid w:val="00CD437B"/>
    <w:rsid w:val="00CD4D9D"/>
    <w:rsid w:val="00CD5093"/>
    <w:rsid w:val="00CD5822"/>
    <w:rsid w:val="00CD5A8A"/>
    <w:rsid w:val="00CD5EEF"/>
    <w:rsid w:val="00CD768C"/>
    <w:rsid w:val="00CE052B"/>
    <w:rsid w:val="00CE0CE9"/>
    <w:rsid w:val="00CE0F4D"/>
    <w:rsid w:val="00CE0FDA"/>
    <w:rsid w:val="00CE1194"/>
    <w:rsid w:val="00CE1B82"/>
    <w:rsid w:val="00CE1D92"/>
    <w:rsid w:val="00CE3516"/>
    <w:rsid w:val="00CE3A2A"/>
    <w:rsid w:val="00CE50E2"/>
    <w:rsid w:val="00CE5C62"/>
    <w:rsid w:val="00CE601F"/>
    <w:rsid w:val="00CE65A9"/>
    <w:rsid w:val="00CE736A"/>
    <w:rsid w:val="00CF0A13"/>
    <w:rsid w:val="00CF1743"/>
    <w:rsid w:val="00CF1972"/>
    <w:rsid w:val="00CF2DEC"/>
    <w:rsid w:val="00CF3A05"/>
    <w:rsid w:val="00CF3C1C"/>
    <w:rsid w:val="00CF3C91"/>
    <w:rsid w:val="00CF40BF"/>
    <w:rsid w:val="00CF49B9"/>
    <w:rsid w:val="00CF529B"/>
    <w:rsid w:val="00CF5482"/>
    <w:rsid w:val="00CF731A"/>
    <w:rsid w:val="00CF746E"/>
    <w:rsid w:val="00CF74D2"/>
    <w:rsid w:val="00CF794C"/>
    <w:rsid w:val="00CF7C4E"/>
    <w:rsid w:val="00D00F19"/>
    <w:rsid w:val="00D02783"/>
    <w:rsid w:val="00D02FB2"/>
    <w:rsid w:val="00D0528A"/>
    <w:rsid w:val="00D0538E"/>
    <w:rsid w:val="00D056AB"/>
    <w:rsid w:val="00D057CA"/>
    <w:rsid w:val="00D05A7A"/>
    <w:rsid w:val="00D07107"/>
    <w:rsid w:val="00D07952"/>
    <w:rsid w:val="00D07B66"/>
    <w:rsid w:val="00D10B0F"/>
    <w:rsid w:val="00D111D2"/>
    <w:rsid w:val="00D11F3C"/>
    <w:rsid w:val="00D13128"/>
    <w:rsid w:val="00D1323B"/>
    <w:rsid w:val="00D13DB1"/>
    <w:rsid w:val="00D1411A"/>
    <w:rsid w:val="00D142E5"/>
    <w:rsid w:val="00D145BB"/>
    <w:rsid w:val="00D15741"/>
    <w:rsid w:val="00D16658"/>
    <w:rsid w:val="00D16908"/>
    <w:rsid w:val="00D16C45"/>
    <w:rsid w:val="00D16C48"/>
    <w:rsid w:val="00D17A05"/>
    <w:rsid w:val="00D17F8F"/>
    <w:rsid w:val="00D20ACD"/>
    <w:rsid w:val="00D20DF4"/>
    <w:rsid w:val="00D214E2"/>
    <w:rsid w:val="00D2191A"/>
    <w:rsid w:val="00D21B1C"/>
    <w:rsid w:val="00D2392B"/>
    <w:rsid w:val="00D23D88"/>
    <w:rsid w:val="00D24EA9"/>
    <w:rsid w:val="00D25087"/>
    <w:rsid w:val="00D253A5"/>
    <w:rsid w:val="00D257C8"/>
    <w:rsid w:val="00D27006"/>
    <w:rsid w:val="00D27024"/>
    <w:rsid w:val="00D27DEC"/>
    <w:rsid w:val="00D30578"/>
    <w:rsid w:val="00D305F2"/>
    <w:rsid w:val="00D30F9C"/>
    <w:rsid w:val="00D31A26"/>
    <w:rsid w:val="00D321F3"/>
    <w:rsid w:val="00D32675"/>
    <w:rsid w:val="00D33E4D"/>
    <w:rsid w:val="00D345B0"/>
    <w:rsid w:val="00D3521B"/>
    <w:rsid w:val="00D35470"/>
    <w:rsid w:val="00D363BF"/>
    <w:rsid w:val="00D369BF"/>
    <w:rsid w:val="00D36FA1"/>
    <w:rsid w:val="00D37494"/>
    <w:rsid w:val="00D37D78"/>
    <w:rsid w:val="00D37DAD"/>
    <w:rsid w:val="00D40048"/>
    <w:rsid w:val="00D40532"/>
    <w:rsid w:val="00D40599"/>
    <w:rsid w:val="00D40F32"/>
    <w:rsid w:val="00D4149A"/>
    <w:rsid w:val="00D41E78"/>
    <w:rsid w:val="00D42325"/>
    <w:rsid w:val="00D4236F"/>
    <w:rsid w:val="00D42A98"/>
    <w:rsid w:val="00D4366D"/>
    <w:rsid w:val="00D43FB3"/>
    <w:rsid w:val="00D4547C"/>
    <w:rsid w:val="00D46F4F"/>
    <w:rsid w:val="00D47C05"/>
    <w:rsid w:val="00D47CF3"/>
    <w:rsid w:val="00D5018C"/>
    <w:rsid w:val="00D505B4"/>
    <w:rsid w:val="00D51CC6"/>
    <w:rsid w:val="00D52391"/>
    <w:rsid w:val="00D5277D"/>
    <w:rsid w:val="00D53B9A"/>
    <w:rsid w:val="00D5581E"/>
    <w:rsid w:val="00D55B0F"/>
    <w:rsid w:val="00D561B0"/>
    <w:rsid w:val="00D564D1"/>
    <w:rsid w:val="00D56570"/>
    <w:rsid w:val="00D5776B"/>
    <w:rsid w:val="00D57AF6"/>
    <w:rsid w:val="00D604EB"/>
    <w:rsid w:val="00D605D5"/>
    <w:rsid w:val="00D60EBD"/>
    <w:rsid w:val="00D61687"/>
    <w:rsid w:val="00D62381"/>
    <w:rsid w:val="00D63C50"/>
    <w:rsid w:val="00D64DBC"/>
    <w:rsid w:val="00D66545"/>
    <w:rsid w:val="00D665AF"/>
    <w:rsid w:val="00D66656"/>
    <w:rsid w:val="00D667DA"/>
    <w:rsid w:val="00D66D00"/>
    <w:rsid w:val="00D67D7A"/>
    <w:rsid w:val="00D67FC5"/>
    <w:rsid w:val="00D70253"/>
    <w:rsid w:val="00D70F31"/>
    <w:rsid w:val="00D71031"/>
    <w:rsid w:val="00D71575"/>
    <w:rsid w:val="00D71C5D"/>
    <w:rsid w:val="00D72467"/>
    <w:rsid w:val="00D728AE"/>
    <w:rsid w:val="00D72993"/>
    <w:rsid w:val="00D72AD0"/>
    <w:rsid w:val="00D72E23"/>
    <w:rsid w:val="00D740BF"/>
    <w:rsid w:val="00D74315"/>
    <w:rsid w:val="00D74A88"/>
    <w:rsid w:val="00D74DD7"/>
    <w:rsid w:val="00D756FF"/>
    <w:rsid w:val="00D75FD9"/>
    <w:rsid w:val="00D763D9"/>
    <w:rsid w:val="00D76448"/>
    <w:rsid w:val="00D76C93"/>
    <w:rsid w:val="00D7703C"/>
    <w:rsid w:val="00D80920"/>
    <w:rsid w:val="00D80AAB"/>
    <w:rsid w:val="00D81843"/>
    <w:rsid w:val="00D81922"/>
    <w:rsid w:val="00D81C68"/>
    <w:rsid w:val="00D82FE4"/>
    <w:rsid w:val="00D831C7"/>
    <w:rsid w:val="00D8354A"/>
    <w:rsid w:val="00D835B8"/>
    <w:rsid w:val="00D841AE"/>
    <w:rsid w:val="00D84344"/>
    <w:rsid w:val="00D84CF7"/>
    <w:rsid w:val="00D85017"/>
    <w:rsid w:val="00D8575B"/>
    <w:rsid w:val="00D85E1E"/>
    <w:rsid w:val="00D86BBC"/>
    <w:rsid w:val="00D86D42"/>
    <w:rsid w:val="00D90288"/>
    <w:rsid w:val="00D90C2B"/>
    <w:rsid w:val="00D914EB"/>
    <w:rsid w:val="00D91A46"/>
    <w:rsid w:val="00D92457"/>
    <w:rsid w:val="00D9266A"/>
    <w:rsid w:val="00D92AF2"/>
    <w:rsid w:val="00D92CB3"/>
    <w:rsid w:val="00D92FFA"/>
    <w:rsid w:val="00D9399E"/>
    <w:rsid w:val="00D948A3"/>
    <w:rsid w:val="00D94A2F"/>
    <w:rsid w:val="00D94EC2"/>
    <w:rsid w:val="00D961EA"/>
    <w:rsid w:val="00D96AB6"/>
    <w:rsid w:val="00D9772D"/>
    <w:rsid w:val="00DA019E"/>
    <w:rsid w:val="00DA1C37"/>
    <w:rsid w:val="00DA426F"/>
    <w:rsid w:val="00DA47AD"/>
    <w:rsid w:val="00DA4806"/>
    <w:rsid w:val="00DA524E"/>
    <w:rsid w:val="00DA577B"/>
    <w:rsid w:val="00DA6159"/>
    <w:rsid w:val="00DA648D"/>
    <w:rsid w:val="00DA79CB"/>
    <w:rsid w:val="00DA7C47"/>
    <w:rsid w:val="00DB052A"/>
    <w:rsid w:val="00DB07C9"/>
    <w:rsid w:val="00DB1761"/>
    <w:rsid w:val="00DB17A7"/>
    <w:rsid w:val="00DB2492"/>
    <w:rsid w:val="00DB3B72"/>
    <w:rsid w:val="00DB5121"/>
    <w:rsid w:val="00DB5439"/>
    <w:rsid w:val="00DB57DA"/>
    <w:rsid w:val="00DB6AF4"/>
    <w:rsid w:val="00DB6CD1"/>
    <w:rsid w:val="00DB7364"/>
    <w:rsid w:val="00DC0054"/>
    <w:rsid w:val="00DC10DE"/>
    <w:rsid w:val="00DC1C10"/>
    <w:rsid w:val="00DC1DBC"/>
    <w:rsid w:val="00DC2087"/>
    <w:rsid w:val="00DC2414"/>
    <w:rsid w:val="00DC2790"/>
    <w:rsid w:val="00DC2868"/>
    <w:rsid w:val="00DC299D"/>
    <w:rsid w:val="00DC2E2F"/>
    <w:rsid w:val="00DC3075"/>
    <w:rsid w:val="00DC30D9"/>
    <w:rsid w:val="00DC381C"/>
    <w:rsid w:val="00DC394F"/>
    <w:rsid w:val="00DC40D2"/>
    <w:rsid w:val="00DC41CB"/>
    <w:rsid w:val="00DC477C"/>
    <w:rsid w:val="00DC4A2C"/>
    <w:rsid w:val="00DC4ADB"/>
    <w:rsid w:val="00DC5048"/>
    <w:rsid w:val="00DC56F0"/>
    <w:rsid w:val="00DC5FD4"/>
    <w:rsid w:val="00DC77FE"/>
    <w:rsid w:val="00DC79B0"/>
    <w:rsid w:val="00DD0943"/>
    <w:rsid w:val="00DD171D"/>
    <w:rsid w:val="00DD209A"/>
    <w:rsid w:val="00DD272B"/>
    <w:rsid w:val="00DD2EC6"/>
    <w:rsid w:val="00DD30D6"/>
    <w:rsid w:val="00DD3222"/>
    <w:rsid w:val="00DD41BD"/>
    <w:rsid w:val="00DD4940"/>
    <w:rsid w:val="00DD4C58"/>
    <w:rsid w:val="00DD4EE0"/>
    <w:rsid w:val="00DD5520"/>
    <w:rsid w:val="00DD5C89"/>
    <w:rsid w:val="00DD7011"/>
    <w:rsid w:val="00DD7C58"/>
    <w:rsid w:val="00DE0474"/>
    <w:rsid w:val="00DE04C1"/>
    <w:rsid w:val="00DE07B5"/>
    <w:rsid w:val="00DE175F"/>
    <w:rsid w:val="00DE1D56"/>
    <w:rsid w:val="00DE2070"/>
    <w:rsid w:val="00DE26EA"/>
    <w:rsid w:val="00DE3C39"/>
    <w:rsid w:val="00DE6D52"/>
    <w:rsid w:val="00DE7551"/>
    <w:rsid w:val="00DE7BEC"/>
    <w:rsid w:val="00DF1B19"/>
    <w:rsid w:val="00DF1C7E"/>
    <w:rsid w:val="00DF215D"/>
    <w:rsid w:val="00DF22DB"/>
    <w:rsid w:val="00DF2517"/>
    <w:rsid w:val="00DF348C"/>
    <w:rsid w:val="00DF37C5"/>
    <w:rsid w:val="00DF3EFD"/>
    <w:rsid w:val="00DF4F08"/>
    <w:rsid w:val="00DF5539"/>
    <w:rsid w:val="00DF7461"/>
    <w:rsid w:val="00E006E0"/>
    <w:rsid w:val="00E006E8"/>
    <w:rsid w:val="00E00D4F"/>
    <w:rsid w:val="00E00DE7"/>
    <w:rsid w:val="00E0120C"/>
    <w:rsid w:val="00E01BE2"/>
    <w:rsid w:val="00E01CBB"/>
    <w:rsid w:val="00E027F0"/>
    <w:rsid w:val="00E031CE"/>
    <w:rsid w:val="00E033E9"/>
    <w:rsid w:val="00E03CBA"/>
    <w:rsid w:val="00E046C4"/>
    <w:rsid w:val="00E056B4"/>
    <w:rsid w:val="00E05CD9"/>
    <w:rsid w:val="00E06115"/>
    <w:rsid w:val="00E061FC"/>
    <w:rsid w:val="00E0672B"/>
    <w:rsid w:val="00E07122"/>
    <w:rsid w:val="00E077B8"/>
    <w:rsid w:val="00E07CE9"/>
    <w:rsid w:val="00E100D6"/>
    <w:rsid w:val="00E10E2B"/>
    <w:rsid w:val="00E10FC1"/>
    <w:rsid w:val="00E12C79"/>
    <w:rsid w:val="00E12E80"/>
    <w:rsid w:val="00E13048"/>
    <w:rsid w:val="00E13BF5"/>
    <w:rsid w:val="00E13EB1"/>
    <w:rsid w:val="00E14E5F"/>
    <w:rsid w:val="00E15052"/>
    <w:rsid w:val="00E15508"/>
    <w:rsid w:val="00E15EC4"/>
    <w:rsid w:val="00E15F83"/>
    <w:rsid w:val="00E16608"/>
    <w:rsid w:val="00E1786E"/>
    <w:rsid w:val="00E2087F"/>
    <w:rsid w:val="00E20EC7"/>
    <w:rsid w:val="00E2153E"/>
    <w:rsid w:val="00E218FB"/>
    <w:rsid w:val="00E21EF8"/>
    <w:rsid w:val="00E22F3A"/>
    <w:rsid w:val="00E230BA"/>
    <w:rsid w:val="00E231CC"/>
    <w:rsid w:val="00E23628"/>
    <w:rsid w:val="00E23A6B"/>
    <w:rsid w:val="00E23EDF"/>
    <w:rsid w:val="00E24839"/>
    <w:rsid w:val="00E2593E"/>
    <w:rsid w:val="00E273EC"/>
    <w:rsid w:val="00E27B0C"/>
    <w:rsid w:val="00E3012B"/>
    <w:rsid w:val="00E3033D"/>
    <w:rsid w:val="00E31931"/>
    <w:rsid w:val="00E31FDC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16E1"/>
    <w:rsid w:val="00E42C4D"/>
    <w:rsid w:val="00E43E87"/>
    <w:rsid w:val="00E44C60"/>
    <w:rsid w:val="00E45C02"/>
    <w:rsid w:val="00E46125"/>
    <w:rsid w:val="00E46F5C"/>
    <w:rsid w:val="00E509C8"/>
    <w:rsid w:val="00E50A2C"/>
    <w:rsid w:val="00E51410"/>
    <w:rsid w:val="00E52DD5"/>
    <w:rsid w:val="00E52F30"/>
    <w:rsid w:val="00E53EF6"/>
    <w:rsid w:val="00E53FCB"/>
    <w:rsid w:val="00E549D6"/>
    <w:rsid w:val="00E5543A"/>
    <w:rsid w:val="00E556F2"/>
    <w:rsid w:val="00E55EF6"/>
    <w:rsid w:val="00E56609"/>
    <w:rsid w:val="00E60376"/>
    <w:rsid w:val="00E60749"/>
    <w:rsid w:val="00E60DFE"/>
    <w:rsid w:val="00E61EC8"/>
    <w:rsid w:val="00E61F01"/>
    <w:rsid w:val="00E62401"/>
    <w:rsid w:val="00E62A8E"/>
    <w:rsid w:val="00E64262"/>
    <w:rsid w:val="00E6564A"/>
    <w:rsid w:val="00E656E0"/>
    <w:rsid w:val="00E65B74"/>
    <w:rsid w:val="00E65D50"/>
    <w:rsid w:val="00E66561"/>
    <w:rsid w:val="00E66748"/>
    <w:rsid w:val="00E669BB"/>
    <w:rsid w:val="00E679FD"/>
    <w:rsid w:val="00E70D5B"/>
    <w:rsid w:val="00E71031"/>
    <w:rsid w:val="00E712CB"/>
    <w:rsid w:val="00E71611"/>
    <w:rsid w:val="00E72095"/>
    <w:rsid w:val="00E72466"/>
    <w:rsid w:val="00E725E0"/>
    <w:rsid w:val="00E72CD4"/>
    <w:rsid w:val="00E72DB2"/>
    <w:rsid w:val="00E74421"/>
    <w:rsid w:val="00E74749"/>
    <w:rsid w:val="00E74DF4"/>
    <w:rsid w:val="00E756FE"/>
    <w:rsid w:val="00E76525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3BD"/>
    <w:rsid w:val="00E84656"/>
    <w:rsid w:val="00E84D82"/>
    <w:rsid w:val="00E8546E"/>
    <w:rsid w:val="00E85A70"/>
    <w:rsid w:val="00E85C19"/>
    <w:rsid w:val="00E8610D"/>
    <w:rsid w:val="00E86788"/>
    <w:rsid w:val="00E86B50"/>
    <w:rsid w:val="00E86B7B"/>
    <w:rsid w:val="00E86E49"/>
    <w:rsid w:val="00E873C3"/>
    <w:rsid w:val="00E907CC"/>
    <w:rsid w:val="00E90B0A"/>
    <w:rsid w:val="00E90F01"/>
    <w:rsid w:val="00E912DD"/>
    <w:rsid w:val="00E91775"/>
    <w:rsid w:val="00E928B3"/>
    <w:rsid w:val="00E92B2B"/>
    <w:rsid w:val="00E92B9E"/>
    <w:rsid w:val="00E93044"/>
    <w:rsid w:val="00E93EB3"/>
    <w:rsid w:val="00E95079"/>
    <w:rsid w:val="00E967B5"/>
    <w:rsid w:val="00E9742F"/>
    <w:rsid w:val="00E97649"/>
    <w:rsid w:val="00E979AE"/>
    <w:rsid w:val="00EA0A70"/>
    <w:rsid w:val="00EA0C4E"/>
    <w:rsid w:val="00EA14D5"/>
    <w:rsid w:val="00EA1A8E"/>
    <w:rsid w:val="00EA1F1B"/>
    <w:rsid w:val="00EA2D54"/>
    <w:rsid w:val="00EA35BF"/>
    <w:rsid w:val="00EA364D"/>
    <w:rsid w:val="00EA3BA0"/>
    <w:rsid w:val="00EA4134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CDE"/>
    <w:rsid w:val="00EA6EA9"/>
    <w:rsid w:val="00EA7374"/>
    <w:rsid w:val="00EA7D6B"/>
    <w:rsid w:val="00EB00F9"/>
    <w:rsid w:val="00EB0426"/>
    <w:rsid w:val="00EB082A"/>
    <w:rsid w:val="00EB1A04"/>
    <w:rsid w:val="00EB1A59"/>
    <w:rsid w:val="00EB2592"/>
    <w:rsid w:val="00EB2597"/>
    <w:rsid w:val="00EB36D6"/>
    <w:rsid w:val="00EB3A28"/>
    <w:rsid w:val="00EB4948"/>
    <w:rsid w:val="00EB6183"/>
    <w:rsid w:val="00EB756F"/>
    <w:rsid w:val="00EC0629"/>
    <w:rsid w:val="00EC08D5"/>
    <w:rsid w:val="00EC0C13"/>
    <w:rsid w:val="00EC105D"/>
    <w:rsid w:val="00EC1753"/>
    <w:rsid w:val="00EC2397"/>
    <w:rsid w:val="00EC2F24"/>
    <w:rsid w:val="00EC3552"/>
    <w:rsid w:val="00EC3D42"/>
    <w:rsid w:val="00EC5DE1"/>
    <w:rsid w:val="00EC71A3"/>
    <w:rsid w:val="00EC71B6"/>
    <w:rsid w:val="00EC7BCE"/>
    <w:rsid w:val="00EC7DAC"/>
    <w:rsid w:val="00ED04B7"/>
    <w:rsid w:val="00ED0FCC"/>
    <w:rsid w:val="00ED15FB"/>
    <w:rsid w:val="00ED171D"/>
    <w:rsid w:val="00ED1FC3"/>
    <w:rsid w:val="00ED219A"/>
    <w:rsid w:val="00ED2AF4"/>
    <w:rsid w:val="00ED365D"/>
    <w:rsid w:val="00ED477D"/>
    <w:rsid w:val="00ED49BA"/>
    <w:rsid w:val="00ED4DCB"/>
    <w:rsid w:val="00ED50A8"/>
    <w:rsid w:val="00ED5828"/>
    <w:rsid w:val="00ED6803"/>
    <w:rsid w:val="00ED6E6A"/>
    <w:rsid w:val="00ED7B5D"/>
    <w:rsid w:val="00EE05CB"/>
    <w:rsid w:val="00EE068A"/>
    <w:rsid w:val="00EE08D6"/>
    <w:rsid w:val="00EE0960"/>
    <w:rsid w:val="00EE0ED3"/>
    <w:rsid w:val="00EE1407"/>
    <w:rsid w:val="00EE1A75"/>
    <w:rsid w:val="00EE1FB8"/>
    <w:rsid w:val="00EE3048"/>
    <w:rsid w:val="00EE3B78"/>
    <w:rsid w:val="00EE43DA"/>
    <w:rsid w:val="00EE45B8"/>
    <w:rsid w:val="00EE4DE0"/>
    <w:rsid w:val="00EE598E"/>
    <w:rsid w:val="00EE5B4D"/>
    <w:rsid w:val="00EE61B8"/>
    <w:rsid w:val="00EE64EF"/>
    <w:rsid w:val="00EE681B"/>
    <w:rsid w:val="00EE6E17"/>
    <w:rsid w:val="00EE777A"/>
    <w:rsid w:val="00EE7E96"/>
    <w:rsid w:val="00EF139E"/>
    <w:rsid w:val="00EF2716"/>
    <w:rsid w:val="00EF2FDA"/>
    <w:rsid w:val="00EF4186"/>
    <w:rsid w:val="00EF436D"/>
    <w:rsid w:val="00EF43BF"/>
    <w:rsid w:val="00EF5513"/>
    <w:rsid w:val="00EF58E9"/>
    <w:rsid w:val="00EF5E6C"/>
    <w:rsid w:val="00EF60AA"/>
    <w:rsid w:val="00EF6486"/>
    <w:rsid w:val="00EF7E6E"/>
    <w:rsid w:val="00EF7EC2"/>
    <w:rsid w:val="00F00223"/>
    <w:rsid w:val="00F00D2B"/>
    <w:rsid w:val="00F00EBC"/>
    <w:rsid w:val="00F01BC7"/>
    <w:rsid w:val="00F01CA4"/>
    <w:rsid w:val="00F02303"/>
    <w:rsid w:val="00F02DF5"/>
    <w:rsid w:val="00F02F87"/>
    <w:rsid w:val="00F037BF"/>
    <w:rsid w:val="00F03A0C"/>
    <w:rsid w:val="00F042B7"/>
    <w:rsid w:val="00F04439"/>
    <w:rsid w:val="00F047AB"/>
    <w:rsid w:val="00F048B1"/>
    <w:rsid w:val="00F05D4A"/>
    <w:rsid w:val="00F0625E"/>
    <w:rsid w:val="00F06AA9"/>
    <w:rsid w:val="00F105D3"/>
    <w:rsid w:val="00F11E4A"/>
    <w:rsid w:val="00F121ED"/>
    <w:rsid w:val="00F122B0"/>
    <w:rsid w:val="00F12C0F"/>
    <w:rsid w:val="00F12CF3"/>
    <w:rsid w:val="00F13038"/>
    <w:rsid w:val="00F134CC"/>
    <w:rsid w:val="00F138C4"/>
    <w:rsid w:val="00F15C8C"/>
    <w:rsid w:val="00F16E61"/>
    <w:rsid w:val="00F16ED6"/>
    <w:rsid w:val="00F17AA6"/>
    <w:rsid w:val="00F17D1B"/>
    <w:rsid w:val="00F17FD1"/>
    <w:rsid w:val="00F20498"/>
    <w:rsid w:val="00F20746"/>
    <w:rsid w:val="00F20E76"/>
    <w:rsid w:val="00F2109A"/>
    <w:rsid w:val="00F21C00"/>
    <w:rsid w:val="00F21D2A"/>
    <w:rsid w:val="00F21FF3"/>
    <w:rsid w:val="00F2250B"/>
    <w:rsid w:val="00F2270B"/>
    <w:rsid w:val="00F22A90"/>
    <w:rsid w:val="00F2324F"/>
    <w:rsid w:val="00F234D2"/>
    <w:rsid w:val="00F237EE"/>
    <w:rsid w:val="00F241DA"/>
    <w:rsid w:val="00F25190"/>
    <w:rsid w:val="00F25EF3"/>
    <w:rsid w:val="00F265DF"/>
    <w:rsid w:val="00F273AE"/>
    <w:rsid w:val="00F30221"/>
    <w:rsid w:val="00F3063A"/>
    <w:rsid w:val="00F3069C"/>
    <w:rsid w:val="00F30711"/>
    <w:rsid w:val="00F30A6D"/>
    <w:rsid w:val="00F31119"/>
    <w:rsid w:val="00F31E14"/>
    <w:rsid w:val="00F31F3C"/>
    <w:rsid w:val="00F31F61"/>
    <w:rsid w:val="00F3251E"/>
    <w:rsid w:val="00F32A07"/>
    <w:rsid w:val="00F33F5D"/>
    <w:rsid w:val="00F34056"/>
    <w:rsid w:val="00F34BAA"/>
    <w:rsid w:val="00F355D1"/>
    <w:rsid w:val="00F36A9F"/>
    <w:rsid w:val="00F36F22"/>
    <w:rsid w:val="00F37715"/>
    <w:rsid w:val="00F378B3"/>
    <w:rsid w:val="00F378E1"/>
    <w:rsid w:val="00F37ACD"/>
    <w:rsid w:val="00F4036E"/>
    <w:rsid w:val="00F403A7"/>
    <w:rsid w:val="00F407E6"/>
    <w:rsid w:val="00F40C0E"/>
    <w:rsid w:val="00F40D02"/>
    <w:rsid w:val="00F41BE3"/>
    <w:rsid w:val="00F41CF4"/>
    <w:rsid w:val="00F43A73"/>
    <w:rsid w:val="00F43CD3"/>
    <w:rsid w:val="00F43F55"/>
    <w:rsid w:val="00F43FE1"/>
    <w:rsid w:val="00F4579A"/>
    <w:rsid w:val="00F45EE7"/>
    <w:rsid w:val="00F468A1"/>
    <w:rsid w:val="00F46BC3"/>
    <w:rsid w:val="00F50566"/>
    <w:rsid w:val="00F50CB1"/>
    <w:rsid w:val="00F53427"/>
    <w:rsid w:val="00F55C3B"/>
    <w:rsid w:val="00F56B68"/>
    <w:rsid w:val="00F57009"/>
    <w:rsid w:val="00F573F4"/>
    <w:rsid w:val="00F57C09"/>
    <w:rsid w:val="00F604D2"/>
    <w:rsid w:val="00F611D8"/>
    <w:rsid w:val="00F614C5"/>
    <w:rsid w:val="00F61BE2"/>
    <w:rsid w:val="00F623D4"/>
    <w:rsid w:val="00F62B87"/>
    <w:rsid w:val="00F62F4D"/>
    <w:rsid w:val="00F63025"/>
    <w:rsid w:val="00F637F7"/>
    <w:rsid w:val="00F63C64"/>
    <w:rsid w:val="00F64A92"/>
    <w:rsid w:val="00F64C15"/>
    <w:rsid w:val="00F64F8E"/>
    <w:rsid w:val="00F6660B"/>
    <w:rsid w:val="00F66916"/>
    <w:rsid w:val="00F67081"/>
    <w:rsid w:val="00F67429"/>
    <w:rsid w:val="00F67FE9"/>
    <w:rsid w:val="00F70905"/>
    <w:rsid w:val="00F70E5D"/>
    <w:rsid w:val="00F71F8D"/>
    <w:rsid w:val="00F71FB6"/>
    <w:rsid w:val="00F72045"/>
    <w:rsid w:val="00F721E2"/>
    <w:rsid w:val="00F724F7"/>
    <w:rsid w:val="00F72CF9"/>
    <w:rsid w:val="00F72F63"/>
    <w:rsid w:val="00F72FFD"/>
    <w:rsid w:val="00F757A5"/>
    <w:rsid w:val="00F75C6A"/>
    <w:rsid w:val="00F76ACF"/>
    <w:rsid w:val="00F76C65"/>
    <w:rsid w:val="00F76E12"/>
    <w:rsid w:val="00F77127"/>
    <w:rsid w:val="00F771C7"/>
    <w:rsid w:val="00F7758E"/>
    <w:rsid w:val="00F77783"/>
    <w:rsid w:val="00F80754"/>
    <w:rsid w:val="00F816DF"/>
    <w:rsid w:val="00F817EF"/>
    <w:rsid w:val="00F82019"/>
    <w:rsid w:val="00F82034"/>
    <w:rsid w:val="00F8273A"/>
    <w:rsid w:val="00F828BE"/>
    <w:rsid w:val="00F82CDF"/>
    <w:rsid w:val="00F83326"/>
    <w:rsid w:val="00F84E5A"/>
    <w:rsid w:val="00F85275"/>
    <w:rsid w:val="00F8536D"/>
    <w:rsid w:val="00F85EE4"/>
    <w:rsid w:val="00F8606B"/>
    <w:rsid w:val="00F8607C"/>
    <w:rsid w:val="00F8698F"/>
    <w:rsid w:val="00F86E1E"/>
    <w:rsid w:val="00F875A7"/>
    <w:rsid w:val="00F91025"/>
    <w:rsid w:val="00F91241"/>
    <w:rsid w:val="00F924A0"/>
    <w:rsid w:val="00F92D8F"/>
    <w:rsid w:val="00F94102"/>
    <w:rsid w:val="00F9448D"/>
    <w:rsid w:val="00F94BBF"/>
    <w:rsid w:val="00F95B7D"/>
    <w:rsid w:val="00F95D27"/>
    <w:rsid w:val="00F971BA"/>
    <w:rsid w:val="00F972C4"/>
    <w:rsid w:val="00F97D65"/>
    <w:rsid w:val="00FA0417"/>
    <w:rsid w:val="00FA0773"/>
    <w:rsid w:val="00FA0FEF"/>
    <w:rsid w:val="00FA124C"/>
    <w:rsid w:val="00FA161F"/>
    <w:rsid w:val="00FA18E8"/>
    <w:rsid w:val="00FA1ABC"/>
    <w:rsid w:val="00FA2627"/>
    <w:rsid w:val="00FA296F"/>
    <w:rsid w:val="00FA2D5B"/>
    <w:rsid w:val="00FA34E3"/>
    <w:rsid w:val="00FA4590"/>
    <w:rsid w:val="00FA46D8"/>
    <w:rsid w:val="00FA487B"/>
    <w:rsid w:val="00FA4F46"/>
    <w:rsid w:val="00FA5A21"/>
    <w:rsid w:val="00FB029F"/>
    <w:rsid w:val="00FB064D"/>
    <w:rsid w:val="00FB0953"/>
    <w:rsid w:val="00FB1119"/>
    <w:rsid w:val="00FB16AB"/>
    <w:rsid w:val="00FB1E9D"/>
    <w:rsid w:val="00FB3490"/>
    <w:rsid w:val="00FB3BEF"/>
    <w:rsid w:val="00FB3F8C"/>
    <w:rsid w:val="00FB43CE"/>
    <w:rsid w:val="00FB4898"/>
    <w:rsid w:val="00FB6622"/>
    <w:rsid w:val="00FB7105"/>
    <w:rsid w:val="00FB77E2"/>
    <w:rsid w:val="00FB7EFE"/>
    <w:rsid w:val="00FC15F9"/>
    <w:rsid w:val="00FC3176"/>
    <w:rsid w:val="00FC362D"/>
    <w:rsid w:val="00FC4230"/>
    <w:rsid w:val="00FC4248"/>
    <w:rsid w:val="00FC5633"/>
    <w:rsid w:val="00FC6743"/>
    <w:rsid w:val="00FC6999"/>
    <w:rsid w:val="00FC6A32"/>
    <w:rsid w:val="00FC6F04"/>
    <w:rsid w:val="00FC7E00"/>
    <w:rsid w:val="00FD079C"/>
    <w:rsid w:val="00FD0FFA"/>
    <w:rsid w:val="00FD1CC8"/>
    <w:rsid w:val="00FD2FA7"/>
    <w:rsid w:val="00FD3683"/>
    <w:rsid w:val="00FD3856"/>
    <w:rsid w:val="00FD5041"/>
    <w:rsid w:val="00FD5304"/>
    <w:rsid w:val="00FD5893"/>
    <w:rsid w:val="00FD650B"/>
    <w:rsid w:val="00FD657A"/>
    <w:rsid w:val="00FD6734"/>
    <w:rsid w:val="00FD684D"/>
    <w:rsid w:val="00FD7678"/>
    <w:rsid w:val="00FE0324"/>
    <w:rsid w:val="00FE0505"/>
    <w:rsid w:val="00FE0853"/>
    <w:rsid w:val="00FE0891"/>
    <w:rsid w:val="00FE0C9A"/>
    <w:rsid w:val="00FE1AB5"/>
    <w:rsid w:val="00FE20A0"/>
    <w:rsid w:val="00FE2657"/>
    <w:rsid w:val="00FE2739"/>
    <w:rsid w:val="00FE33EB"/>
    <w:rsid w:val="00FE3720"/>
    <w:rsid w:val="00FE4105"/>
    <w:rsid w:val="00FE442C"/>
    <w:rsid w:val="00FE4944"/>
    <w:rsid w:val="00FE512F"/>
    <w:rsid w:val="00FE6BE3"/>
    <w:rsid w:val="00FE6D60"/>
    <w:rsid w:val="00FE72EF"/>
    <w:rsid w:val="00FE7A36"/>
    <w:rsid w:val="00FF0D42"/>
    <w:rsid w:val="00FF29FA"/>
    <w:rsid w:val="00FF3658"/>
    <w:rsid w:val="00FF4B8A"/>
    <w:rsid w:val="00FF5D7A"/>
    <w:rsid w:val="00FF75D4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 Bullet 3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8D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1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qFormat/>
    <w:rsid w:val="00685118"/>
  </w:style>
  <w:style w:type="character" w:customStyle="1" w:styleId="Char3">
    <w:name w:val="批注文字 Char"/>
    <w:basedOn w:val="a0"/>
    <w:link w:val="a8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1 Char,cap Char Char1,Caption Char Char1 Char,cap Char2,Caption Char"/>
    <w:basedOn w:val="a"/>
    <w:next w:val="a"/>
    <w:link w:val="Char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1"/>
    <w:rsid w:val="0041435B"/>
    <w:rPr>
      <w:rFonts w:ascii="Arial" w:hAnsi="Arial"/>
      <w:b/>
      <w:bCs/>
      <w:sz w:val="24"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"/>
    <w:autoRedefine/>
    <w:rsid w:val="000233E3"/>
    <w:pPr>
      <w:keepLines w:val="0"/>
      <w:widowControl/>
      <w:numPr>
        <w:numId w:val="44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0233E3"/>
  </w:style>
  <w:style w:type="paragraph" w:customStyle="1" w:styleId="TAH">
    <w:name w:val="TAH"/>
    <w:basedOn w:val="a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5">
    <w:name w:val="题注 Char"/>
    <w:aliases w:val="cap Char1,cap Char Char,Caption Char1 Char Char,cap Char Char1 Char,Caption Char Char1 Char Char,cap Char2 Char,Caption Char Char"/>
    <w:link w:val="ab"/>
    <w:rsid w:val="00F7758E"/>
    <w:rPr>
      <w:rFonts w:asciiTheme="majorHAnsi" w:eastAsia="黑体" w:hAnsiTheme="majorHAnsi" w:cstheme="majorBidi"/>
      <w:sz w:val="20"/>
      <w:szCs w:val="20"/>
    </w:rPr>
  </w:style>
  <w:style w:type="paragraph" w:customStyle="1" w:styleId="TAC">
    <w:name w:val="TAC"/>
    <w:basedOn w:val="TAL"/>
    <w:link w:val="TACChar"/>
    <w:qFormat/>
    <w:rsid w:val="008D3E81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8D3E81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D3E81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8D3E8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3">
    <w:name w:val="List Number 3"/>
    <w:basedOn w:val="a"/>
    <w:rsid w:val="008D3E81"/>
    <w:pPr>
      <w:widowControl/>
      <w:numPr>
        <w:numId w:val="61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48758F"/>
    <w:pPr>
      <w:widowControl/>
      <w:numPr>
        <w:numId w:val="72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48758F"/>
    <w:pPr>
      <w:widowControl/>
      <w:spacing w:before="40" w:after="0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4875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B1Char">
    <w:name w:val="B1 Char"/>
    <w:qFormat/>
    <w:rsid w:val="00CC049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 Bullet 3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8D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41435B"/>
    <w:pPr>
      <w:keepNext/>
      <w:keepLines/>
      <w:numPr>
        <w:numId w:val="25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5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1">
    <w:name w:val="heading 3"/>
    <w:basedOn w:val="a"/>
    <w:next w:val="a"/>
    <w:link w:val="3Char"/>
    <w:unhideWhenUsed/>
    <w:qFormat/>
    <w:rsid w:val="0041435B"/>
    <w:pPr>
      <w:keepNext/>
      <w:keepLines/>
      <w:numPr>
        <w:ilvl w:val="2"/>
        <w:numId w:val="25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5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EC0C13"/>
    <w:pPr>
      <w:keepNext/>
      <w:keepLines/>
      <w:widowControl/>
      <w:numPr>
        <w:ilvl w:val="4"/>
        <w:numId w:val="25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EC0C13"/>
    <w:pPr>
      <w:keepNext/>
      <w:keepLines/>
      <w:widowControl/>
      <w:numPr>
        <w:ilvl w:val="5"/>
        <w:numId w:val="25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CB1CA4"/>
    <w:pPr>
      <w:keepNext/>
      <w:keepLines/>
      <w:numPr>
        <w:ilvl w:val="6"/>
        <w:numId w:val="25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EC0C13"/>
    <w:pPr>
      <w:keepNext/>
      <w:keepLines/>
      <w:widowControl/>
      <w:numPr>
        <w:ilvl w:val="7"/>
        <w:numId w:val="25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EC0C13"/>
    <w:pPr>
      <w:keepNext/>
      <w:keepLines/>
      <w:widowControl/>
      <w:numPr>
        <w:ilvl w:val="8"/>
        <w:numId w:val="25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qFormat/>
    <w:rsid w:val="00685118"/>
  </w:style>
  <w:style w:type="character" w:customStyle="1" w:styleId="Char3">
    <w:name w:val="批注文字 Char"/>
    <w:basedOn w:val="a0"/>
    <w:link w:val="a8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aliases w:val="cap,cap Char,Caption Char1 Char,cap Char Char1,Caption Char Char1 Char,cap Char2,Caption Char"/>
    <w:basedOn w:val="a"/>
    <w:next w:val="a"/>
    <w:link w:val="Char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1"/>
    <w:rsid w:val="0041435B"/>
    <w:rPr>
      <w:rFonts w:ascii="Arial" w:hAnsi="Arial"/>
      <w:b/>
      <w:bCs/>
      <w:sz w:val="24"/>
      <w:szCs w:val="32"/>
    </w:rPr>
  </w:style>
  <w:style w:type="character" w:customStyle="1" w:styleId="Char6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6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6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7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Zchn"/>
    <w:qFormat/>
    <w:rsid w:val="0052054D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52054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"/>
    <w:uiPriority w:val="99"/>
    <w:qFormat/>
    <w:rsid w:val="0052054D"/>
    <w:pPr>
      <w:widowControl/>
      <w:numPr>
        <w:numId w:val="11"/>
      </w:numPr>
      <w:tabs>
        <w:tab w:val="clear" w:pos="926"/>
        <w:tab w:val="left" w:pos="360"/>
      </w:tabs>
      <w:spacing w:after="180"/>
      <w:ind w:left="360"/>
      <w:contextualSpacing/>
    </w:pPr>
    <w:rPr>
      <w:rFonts w:eastAsia="等线" w:cs="Times New Roman"/>
      <w:kern w:val="0"/>
      <w:szCs w:val="20"/>
      <w:lang w:val="en-GB" w:eastAsia="en-US"/>
    </w:rPr>
  </w:style>
  <w:style w:type="paragraph" w:customStyle="1" w:styleId="textintend3">
    <w:name w:val="text intend 3"/>
    <w:basedOn w:val="a"/>
    <w:rsid w:val="007E073F"/>
    <w:pPr>
      <w:widowControl/>
      <w:numPr>
        <w:numId w:val="1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character" w:customStyle="1" w:styleId="5Char">
    <w:name w:val="标题 5 Char"/>
    <w:aliases w:val="h5 Char,Heading5 Char,H5 Char"/>
    <w:basedOn w:val="a0"/>
    <w:link w:val="5"/>
    <w:rsid w:val="00EC0C13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EC0C13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8Char">
    <w:name w:val="标题 8 Char"/>
    <w:basedOn w:val="a0"/>
    <w:link w:val="8"/>
    <w:rsid w:val="00EC0C13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EC0C13"/>
    <w:rPr>
      <w:rFonts w:ascii="Cambria" w:eastAsia="宋体" w:hAnsi="Cambria" w:cs="Times New Roman"/>
      <w:kern w:val="0"/>
      <w:szCs w:val="21"/>
      <w:lang w:val="x-none" w:eastAsia="en-US"/>
    </w:rPr>
  </w:style>
  <w:style w:type="character" w:customStyle="1" w:styleId="B1Char1">
    <w:name w:val="B1 Char1"/>
    <w:qFormat/>
    <w:rsid w:val="00A56EB4"/>
    <w:rPr>
      <w:rFonts w:eastAsia="Times New Roman"/>
      <w:lang w:val="en-GB" w:eastAsia="ja-JP"/>
    </w:rPr>
  </w:style>
  <w:style w:type="paragraph" w:customStyle="1" w:styleId="B2">
    <w:name w:val="B2"/>
    <w:basedOn w:val="a"/>
    <w:link w:val="B2Char"/>
    <w:qFormat/>
    <w:rsid w:val="000233E3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0233E3"/>
    <w:pPr>
      <w:widowControl/>
      <w:spacing w:after="180"/>
      <w:ind w:left="1135" w:hanging="284"/>
    </w:pPr>
    <w:rPr>
      <w:rFonts w:eastAsia="宋体" w:cs="Times New Roman"/>
      <w:kern w:val="0"/>
      <w:szCs w:val="20"/>
      <w:lang w:val="en-GB" w:eastAsia="en-US"/>
    </w:rPr>
  </w:style>
  <w:style w:type="character" w:customStyle="1" w:styleId="B2Char">
    <w:name w:val="B2 Char"/>
    <w:link w:val="B2"/>
    <w:qFormat/>
    <w:rsid w:val="000233E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docHeading1">
    <w:name w:val="Tdoc_Heading_1"/>
    <w:basedOn w:val="1"/>
    <w:next w:val="a"/>
    <w:autoRedefine/>
    <w:rsid w:val="000233E3"/>
    <w:pPr>
      <w:keepLines w:val="0"/>
      <w:widowControl/>
      <w:numPr>
        <w:numId w:val="44"/>
      </w:numPr>
      <w:overflowPunct w:val="0"/>
      <w:autoSpaceDE w:val="0"/>
      <w:autoSpaceDN w:val="0"/>
      <w:adjustRightInd w:val="0"/>
      <w:spacing w:before="240" w:after="0"/>
      <w:jc w:val="left"/>
      <w:textAlignment w:val="baseline"/>
    </w:pPr>
    <w:rPr>
      <w:rFonts w:eastAsia="宋体" w:cs="Times New Roman"/>
      <w:bCs w:val="0"/>
      <w:noProof/>
      <w:kern w:val="28"/>
      <w:sz w:val="24"/>
      <w:szCs w:val="20"/>
      <w:lang w:eastAsia="en-GB"/>
    </w:rPr>
  </w:style>
  <w:style w:type="character" w:customStyle="1" w:styleId="B3Char">
    <w:name w:val="B3 Char"/>
    <w:link w:val="B3"/>
    <w:qFormat/>
    <w:rsid w:val="000233E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0233E3"/>
  </w:style>
  <w:style w:type="paragraph" w:customStyle="1" w:styleId="TAH">
    <w:name w:val="TAH"/>
    <w:basedOn w:val="a"/>
    <w:link w:val="TAHCar"/>
    <w:qFormat/>
    <w:rsid w:val="00B0688E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B0688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5">
    <w:name w:val="题注 Char"/>
    <w:aliases w:val="cap Char1,cap Char Char,Caption Char1 Char Char,cap Char Char1 Char,Caption Char Char1 Char Char,cap Char2 Char,Caption Char Char"/>
    <w:link w:val="ab"/>
    <w:rsid w:val="00F7758E"/>
    <w:rPr>
      <w:rFonts w:asciiTheme="majorHAnsi" w:eastAsia="黑体" w:hAnsiTheme="majorHAnsi" w:cstheme="majorBidi"/>
      <w:sz w:val="20"/>
      <w:szCs w:val="20"/>
    </w:rPr>
  </w:style>
  <w:style w:type="paragraph" w:customStyle="1" w:styleId="TAC">
    <w:name w:val="TAC"/>
    <w:basedOn w:val="TAL"/>
    <w:link w:val="TACChar"/>
    <w:qFormat/>
    <w:rsid w:val="008D3E81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8D3E81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D3E81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8D3E8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3">
    <w:name w:val="List Number 3"/>
    <w:basedOn w:val="a"/>
    <w:rsid w:val="008D3E81"/>
    <w:pPr>
      <w:widowControl/>
      <w:numPr>
        <w:numId w:val="61"/>
      </w:numPr>
      <w:overflowPunct w:val="0"/>
      <w:autoSpaceDE w:val="0"/>
      <w:autoSpaceDN w:val="0"/>
      <w:adjustRightInd w:val="0"/>
      <w:spacing w:after="180"/>
      <w:textAlignment w:val="baseline"/>
    </w:pPr>
    <w:rPr>
      <w:rFonts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48758F"/>
    <w:pPr>
      <w:widowControl/>
      <w:numPr>
        <w:numId w:val="72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48758F"/>
    <w:pPr>
      <w:widowControl/>
      <w:spacing w:before="40" w:after="0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4875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B1Char">
    <w:name w:val="B1 Char"/>
    <w:qFormat/>
    <w:rsid w:val="00CC04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556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4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611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29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34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3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3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12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3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4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26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2068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3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725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59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94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8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551D9-9EAA-4EB7-BAE8-CEBB865E3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2042</Words>
  <Characters>11646</Characters>
  <Application>Microsoft Office Word</Application>
  <DocSecurity>0</DocSecurity>
  <Lines>97</Lines>
  <Paragraphs>27</Paragraphs>
  <ScaleCrop>false</ScaleCrop>
  <Company/>
  <LinksUpToDate>false</LinksUpToDate>
  <CharactersWithSpaces>13661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2025-03-28T06:36:00Z</dcterms:created>
  <dcterms:modified xsi:type="dcterms:W3CDTF">2025-03-28T06:37:00Z</dcterms:modified>
</cp:coreProperties>
</file>