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01738C4" w:rsidR="00543DA6" w:rsidRPr="005C631E" w:rsidRDefault="00432B0C" w:rsidP="003A3875">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432B0C">
        <w:rPr>
          <w:rFonts w:ascii="Arial" w:eastAsia="MS Mincho" w:hAnsi="Arial"/>
          <w:b/>
          <w:sz w:val="22"/>
          <w:szCs w:val="22"/>
          <w:lang w:val="x-none"/>
        </w:rPr>
        <w:t>3GPP TSG RAN WG1 #120</w:t>
      </w:r>
      <w:r w:rsidR="007F1E7D">
        <w:rPr>
          <w:rFonts w:ascii="Arial" w:eastAsiaTheme="minorEastAsia" w:hAnsi="Arial" w:hint="eastAsia"/>
          <w:b/>
          <w:sz w:val="22"/>
          <w:szCs w:val="22"/>
          <w:lang w:val="x-none" w:eastAsia="zh-CN"/>
        </w:rPr>
        <w:t>bis</w:t>
      </w:r>
      <w:r w:rsidR="00543DA6" w:rsidRPr="00F9732D">
        <w:rPr>
          <w:rFonts w:ascii="Arial" w:eastAsia="MS Mincho" w:hAnsi="Arial"/>
          <w:b/>
          <w:sz w:val="22"/>
          <w:szCs w:val="22"/>
          <w:lang w:val="x-none"/>
        </w:rPr>
        <w:tab/>
      </w:r>
      <w:r w:rsidR="00543DA6" w:rsidRPr="00F9732D">
        <w:rPr>
          <w:rFonts w:ascii="Arial" w:eastAsia="MS Mincho" w:hAnsi="Arial"/>
          <w:b/>
          <w:sz w:val="22"/>
          <w:szCs w:val="22"/>
          <w:lang w:val="x-none"/>
        </w:rPr>
        <w:tab/>
      </w:r>
      <w:r w:rsidR="00543DA6" w:rsidRPr="00F9732D">
        <w:rPr>
          <w:rFonts w:ascii="Arial" w:eastAsia="MS Mincho" w:hAnsi="Arial" w:hint="eastAsia"/>
          <w:b/>
          <w:sz w:val="22"/>
          <w:szCs w:val="22"/>
          <w:lang w:val="x-none"/>
        </w:rPr>
        <w:t xml:space="preserve">                                                      </w:t>
      </w:r>
      <w:r w:rsidR="0046288F" w:rsidRPr="005166E2">
        <w:rPr>
          <w:rFonts w:ascii="Arial" w:eastAsia="MS Mincho" w:hAnsi="Arial"/>
          <w:b/>
          <w:sz w:val="22"/>
          <w:szCs w:val="22"/>
          <w:lang w:val="x-none"/>
        </w:rPr>
        <w:t>R1-</w:t>
      </w:r>
      <w:r w:rsidR="005166E2" w:rsidRPr="005166E2">
        <w:rPr>
          <w:rFonts w:ascii="Arial" w:eastAsiaTheme="minorEastAsia" w:hAnsi="Arial"/>
          <w:b/>
          <w:sz w:val="22"/>
          <w:szCs w:val="22"/>
          <w:lang w:val="x-none" w:eastAsia="zh-CN"/>
        </w:rPr>
        <w:t>2501965</w:t>
      </w:r>
    </w:p>
    <w:p w14:paraId="3E923C86" w14:textId="05966FD3" w:rsidR="00B67932" w:rsidRPr="009C5909" w:rsidRDefault="007F1E7D" w:rsidP="00B67932">
      <w:pPr>
        <w:pStyle w:val="a4"/>
        <w:tabs>
          <w:tab w:val="right" w:pos="8280"/>
          <w:tab w:val="right" w:pos="9781"/>
        </w:tabs>
        <w:snapToGrid w:val="0"/>
        <w:spacing w:after="120"/>
        <w:ind w:left="-2" w:right="-57"/>
        <w:jc w:val="both"/>
        <w:rPr>
          <w:rFonts w:eastAsia="宋体" w:cs="Arial"/>
          <w:bCs/>
          <w:szCs w:val="22"/>
          <w:lang w:eastAsia="zh-CN"/>
        </w:rPr>
      </w:pPr>
      <w:r w:rsidRPr="007F1E7D">
        <w:rPr>
          <w:rFonts w:eastAsia="宋体" w:cs="Arial"/>
          <w:bCs/>
          <w:lang w:val="en-GB" w:eastAsia="zh-CN"/>
        </w:rPr>
        <w:t>Wuhan, China, April 7</w:t>
      </w:r>
      <w:r w:rsidRPr="00EB5B66">
        <w:rPr>
          <w:rFonts w:eastAsia="宋体" w:cs="Arial"/>
          <w:bCs/>
          <w:vertAlign w:val="superscript"/>
          <w:lang w:val="en-GB" w:eastAsia="zh-CN"/>
        </w:rPr>
        <w:t xml:space="preserve">th </w:t>
      </w:r>
      <w:r w:rsidRPr="007F1E7D">
        <w:rPr>
          <w:rFonts w:eastAsia="宋体" w:cs="Arial"/>
          <w:bCs/>
          <w:lang w:val="en-GB" w:eastAsia="zh-CN"/>
        </w:rPr>
        <w:t>– 11</w:t>
      </w:r>
      <w:r w:rsidRPr="00EB5B66">
        <w:rPr>
          <w:rFonts w:eastAsia="宋体" w:cs="Arial"/>
          <w:bCs/>
          <w:vertAlign w:val="superscript"/>
          <w:lang w:val="en-GB" w:eastAsia="zh-CN"/>
        </w:rPr>
        <w:t>th</w:t>
      </w:r>
      <w:r w:rsidRPr="007F1E7D">
        <w:rPr>
          <w:rFonts w:eastAsia="宋体" w:cs="Arial"/>
          <w:bCs/>
          <w:lang w:val="en-GB" w:eastAsia="zh-CN"/>
        </w:rPr>
        <w:t>, 202</w:t>
      </w:r>
      <w:r>
        <w:rPr>
          <w:rFonts w:eastAsia="宋体" w:cs="Arial" w:hint="eastAsia"/>
          <w:bCs/>
          <w:lang w:val="en-GB" w:eastAsia="zh-CN"/>
        </w:rPr>
        <w:t>5</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24DF5A2B" w14:textId="6E73CCF4" w:rsidR="00432B0C" w:rsidRDefault="00AC2C34" w:rsidP="00432B0C">
      <w:pPr>
        <w:tabs>
          <w:tab w:val="left" w:pos="1843"/>
          <w:tab w:val="center" w:pos="4536"/>
          <w:tab w:val="right" w:pos="9072"/>
        </w:tabs>
        <w:spacing w:afterLines="0" w:after="0"/>
        <w:ind w:left="1842" w:hangingChars="834" w:hanging="1842"/>
        <w:rPr>
          <w:rFonts w:ascii="Arial" w:eastAsiaTheme="minorEastAsia" w:hAnsi="Arial"/>
          <w:b/>
          <w:sz w:val="22"/>
          <w:lang w:val="x-none" w:eastAsia="zh-CN"/>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7F1E7D" w:rsidRPr="007F1E7D">
        <w:rPr>
          <w:rFonts w:ascii="Arial" w:eastAsiaTheme="minorEastAsia" w:hAnsi="Arial"/>
          <w:b/>
          <w:sz w:val="22"/>
          <w:lang w:val="x-none" w:eastAsia="zh-CN"/>
        </w:rPr>
        <w:t xml:space="preserve">Discussion on LS on two TA enhancement for asymmetric DL </w:t>
      </w:r>
      <w:proofErr w:type="spellStart"/>
      <w:r w:rsidR="007F1E7D" w:rsidRPr="007F1E7D">
        <w:rPr>
          <w:rFonts w:ascii="Arial" w:eastAsiaTheme="minorEastAsia" w:hAnsi="Arial"/>
          <w:b/>
          <w:sz w:val="22"/>
          <w:lang w:val="x-none" w:eastAsia="zh-CN"/>
        </w:rPr>
        <w:t>sTRP</w:t>
      </w:r>
      <w:proofErr w:type="spellEnd"/>
      <w:r w:rsidR="007F1E7D" w:rsidRPr="007F1E7D">
        <w:rPr>
          <w:rFonts w:ascii="Arial" w:eastAsiaTheme="minorEastAsia" w:hAnsi="Arial"/>
          <w:b/>
          <w:sz w:val="22"/>
          <w:lang w:val="x-none" w:eastAsia="zh-CN"/>
        </w:rPr>
        <w:t xml:space="preserve">/ UL </w:t>
      </w:r>
      <w:proofErr w:type="spellStart"/>
      <w:r w:rsidR="007F1E7D" w:rsidRPr="007F1E7D">
        <w:rPr>
          <w:rFonts w:ascii="Arial" w:eastAsiaTheme="minorEastAsia" w:hAnsi="Arial"/>
          <w:b/>
          <w:sz w:val="22"/>
          <w:lang w:val="x-none" w:eastAsia="zh-CN"/>
        </w:rPr>
        <w:t>mTRP</w:t>
      </w:r>
      <w:proofErr w:type="spellEnd"/>
    </w:p>
    <w:p w14:paraId="0AA922F7" w14:textId="2792D6F3" w:rsidR="00AC2C34" w:rsidRPr="00F9732D" w:rsidRDefault="00AC2C34" w:rsidP="00432B0C">
      <w:pPr>
        <w:tabs>
          <w:tab w:val="left" w:pos="1843"/>
          <w:tab w:val="center" w:pos="4536"/>
          <w:tab w:val="right" w:pos="9072"/>
        </w:tabs>
        <w:spacing w:afterLines="0" w:after="0"/>
        <w:ind w:left="1842" w:hangingChars="834" w:hanging="1842"/>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5E63B170" w14:textId="54333E2F" w:rsidR="0008504B" w:rsidRPr="00A3171E" w:rsidRDefault="00232CD8" w:rsidP="0008504B">
      <w:pPr>
        <w:spacing w:afterLines="0" w:after="0"/>
        <w:jc w:val="both"/>
        <w:rPr>
          <w:rFonts w:eastAsia="宋体" w:cs="Calibri"/>
          <w:lang w:eastAsia="zh-CN"/>
        </w:rPr>
      </w:pPr>
      <w:r w:rsidRPr="00232CD8">
        <w:t xml:space="preserve">In this </w:t>
      </w:r>
      <w:r w:rsidR="00A04295">
        <w:rPr>
          <w:rFonts w:eastAsiaTheme="minorEastAsia" w:hint="eastAsia"/>
          <w:lang w:eastAsia="zh-CN"/>
        </w:rPr>
        <w:t>contribution</w:t>
      </w:r>
      <w:r w:rsidRPr="00232CD8">
        <w:t>, we discuss the issue</w:t>
      </w:r>
      <w:r w:rsidR="00311F3F">
        <w:t>s</w:t>
      </w:r>
      <w:r w:rsidRPr="00232CD8">
        <w:t xml:space="preserve"> related </w:t>
      </w:r>
      <w:r w:rsidRPr="00A25B45">
        <w:t>to the incoming LS</w:t>
      </w:r>
      <w:r w:rsidRPr="006B192A">
        <w:t xml:space="preserve"> from RAN</w:t>
      </w:r>
      <w:r w:rsidR="007F1E7D" w:rsidRPr="006B192A">
        <w:rPr>
          <w:rFonts w:eastAsiaTheme="minorEastAsia" w:hint="eastAsia"/>
          <w:lang w:eastAsia="zh-CN"/>
        </w:rPr>
        <w:t>4</w:t>
      </w:r>
      <w:r w:rsidRPr="006B192A">
        <w:t xml:space="preserve"> [1].</w:t>
      </w:r>
      <w:r w:rsidR="0008504B" w:rsidRPr="0008504B">
        <w:rPr>
          <w:rFonts w:eastAsia="宋体" w:cs="Calibri" w:hint="eastAsia"/>
          <w:lang w:eastAsia="zh-CN"/>
        </w:rPr>
        <w:t xml:space="preserve"> </w:t>
      </w:r>
      <w:r w:rsidR="0008504B" w:rsidRPr="00A3171E">
        <w:rPr>
          <w:rFonts w:eastAsia="宋体" w:cs="Calibri" w:hint="eastAsia"/>
          <w:lang w:eastAsia="zh-CN"/>
        </w:rPr>
        <w:t xml:space="preserve">RAN4 would like to check with RAN1 whether </w:t>
      </w:r>
      <w:r w:rsidR="005D584E">
        <w:rPr>
          <w:rFonts w:eastAsia="宋体" w:cs="Calibri" w:hint="eastAsia"/>
          <w:lang w:eastAsia="zh-CN"/>
        </w:rPr>
        <w:t xml:space="preserve">the </w:t>
      </w:r>
      <w:r w:rsidR="0008504B" w:rsidRPr="00A3171E">
        <w:rPr>
          <w:rFonts w:eastAsia="宋体" w:cs="Calibri" w:hint="eastAsia"/>
          <w:lang w:eastAsia="zh-CN"/>
        </w:rPr>
        <w:t>RAN1 agreement in RAN1</w:t>
      </w:r>
      <w:r w:rsidR="005D584E">
        <w:rPr>
          <w:rFonts w:eastAsia="宋体" w:cs="Calibri" w:hint="eastAsia"/>
          <w:lang w:eastAsia="zh-CN"/>
        </w:rPr>
        <w:t xml:space="preserve"> </w:t>
      </w:r>
      <w:r w:rsidR="0008504B" w:rsidRPr="00A3171E">
        <w:rPr>
          <w:rFonts w:eastAsia="宋体" w:cs="Calibri" w:hint="eastAsia"/>
          <w:lang w:eastAsia="zh-CN"/>
        </w:rPr>
        <w:t xml:space="preserve">#118bis </w:t>
      </w:r>
      <w:r w:rsidR="0008504B" w:rsidRPr="00A3171E">
        <w:rPr>
          <w:rFonts w:eastAsia="宋体" w:cs="Calibri"/>
          <w:lang w:eastAsia="zh-CN"/>
        </w:rPr>
        <w:t>“</w:t>
      </w:r>
      <w:r w:rsidR="0008504B" w:rsidRPr="00A3171E">
        <w:rPr>
          <w:rFonts w:eastAsia="宋体" w:cs="Calibri" w:hint="eastAsia"/>
          <w:lang w:eastAsia="zh-CN"/>
        </w:rPr>
        <w:t>One downlink reference timing is supported and applied to both TAGs</w:t>
      </w:r>
      <w:r w:rsidR="0008504B" w:rsidRPr="00A3171E">
        <w:rPr>
          <w:rFonts w:eastAsia="宋体" w:cs="Calibri"/>
          <w:lang w:eastAsia="zh-CN"/>
        </w:rPr>
        <w:t>”</w:t>
      </w:r>
      <w:r w:rsidR="0008504B" w:rsidRPr="00A3171E">
        <w:rPr>
          <w:rFonts w:eastAsia="宋体" w:cs="Calibri" w:hint="eastAsia"/>
          <w:lang w:eastAsia="zh-CN"/>
        </w:rPr>
        <w:t xml:space="preserve"> </w:t>
      </w:r>
      <w:r w:rsidR="005D584E">
        <w:rPr>
          <w:rFonts w:eastAsia="宋体" w:cs="Calibri" w:hint="eastAsia"/>
          <w:lang w:eastAsia="zh-CN"/>
        </w:rPr>
        <w:t>is</w:t>
      </w:r>
      <w:r w:rsidR="0008504B" w:rsidRPr="00A3171E">
        <w:rPr>
          <w:rFonts w:eastAsia="宋体" w:cs="Calibri" w:hint="eastAsia"/>
          <w:lang w:eastAsia="zh-CN"/>
        </w:rPr>
        <w:t xml:space="preserve"> applied for the scenario that UE is not configured with PL offset in joint/UL TCI state(s) and UE may expect to receive SSB from UL TRP(s).</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6972DA2F" w14:textId="5D09DA77" w:rsidR="00ED2184" w:rsidRDefault="007761B0" w:rsidP="005D584E">
      <w:pPr>
        <w:spacing w:after="120"/>
        <w:jc w:val="both"/>
        <w:rPr>
          <w:rFonts w:eastAsiaTheme="minorEastAsia"/>
          <w:lang w:eastAsia="zh-CN"/>
        </w:rPr>
      </w:pPr>
      <w:r>
        <w:rPr>
          <w:rFonts w:eastAsiaTheme="minorEastAsia" w:hint="eastAsia"/>
          <w:lang w:eastAsia="zh-CN"/>
        </w:rPr>
        <w:t>A</w:t>
      </w:r>
      <w:r>
        <w:rPr>
          <w:rFonts w:hint="eastAsia"/>
        </w:rPr>
        <w:t>ccording to</w:t>
      </w:r>
      <w:r w:rsidR="0024627A">
        <w:rPr>
          <w:rFonts w:eastAsiaTheme="minorEastAsia" w:hint="eastAsia"/>
          <w:lang w:eastAsia="zh-CN"/>
        </w:rPr>
        <w:t xml:space="preserve"> section 7.1.1</w:t>
      </w:r>
      <w:r>
        <w:rPr>
          <w:rFonts w:eastAsiaTheme="minorEastAsia" w:hint="eastAsia"/>
          <w:lang w:eastAsia="zh-CN"/>
        </w:rPr>
        <w:t xml:space="preserve"> of </w:t>
      </w:r>
      <w:r w:rsidR="00D633C1">
        <w:rPr>
          <w:rFonts w:hint="eastAsia"/>
        </w:rPr>
        <w:t>TS 38.</w:t>
      </w:r>
      <w:r w:rsidR="00D633C1">
        <w:rPr>
          <w:rFonts w:eastAsiaTheme="minorEastAsia" w:hint="eastAsia"/>
          <w:lang w:eastAsia="zh-CN"/>
        </w:rPr>
        <w:t>133</w:t>
      </w:r>
      <w:r>
        <w:rPr>
          <w:rFonts w:eastAsiaTheme="minorEastAsia" w:hint="eastAsia"/>
          <w:lang w:eastAsia="zh-CN"/>
        </w:rPr>
        <w:t xml:space="preserve">, </w:t>
      </w:r>
      <w:r w:rsidR="009738B9">
        <w:rPr>
          <w:rFonts w:eastAsiaTheme="minorEastAsia" w:hint="eastAsia"/>
          <w:lang w:val="x-none" w:eastAsia="zh-CN"/>
        </w:rPr>
        <w:t xml:space="preserve">the </w:t>
      </w:r>
      <w:r w:rsidR="009738B9" w:rsidRPr="00A3171E">
        <w:rPr>
          <w:rFonts w:eastAsia="宋体" w:cs="Calibri"/>
          <w:lang w:val="en-CA" w:eastAsia="zh-CN"/>
        </w:rPr>
        <w:t>downlink reference timing</w:t>
      </w:r>
      <w:r w:rsidR="009738B9">
        <w:rPr>
          <w:rFonts w:eastAsia="宋体" w:cs="Calibri" w:hint="eastAsia"/>
          <w:lang w:val="en-CA" w:eastAsia="zh-CN"/>
        </w:rPr>
        <w:t xml:space="preserve"> is the </w:t>
      </w:r>
      <w:r w:rsidR="009738B9" w:rsidRPr="0024627A">
        <w:t>t</w:t>
      </w:r>
      <w:r w:rsidR="009738B9" w:rsidRPr="009738B9">
        <w:t>he first detected path (in time) of the corresponding downlink frame from the reference cell</w:t>
      </w:r>
      <w:r w:rsidR="009738B9">
        <w:rPr>
          <w:rFonts w:eastAsiaTheme="minorEastAsia" w:hint="eastAsia"/>
          <w:lang w:eastAsia="zh-CN"/>
        </w:rPr>
        <w:t>.</w:t>
      </w:r>
    </w:p>
    <w:p w14:paraId="703BEDAE" w14:textId="4801FEA7" w:rsidR="005D584E" w:rsidRDefault="00CB6789" w:rsidP="005D584E">
      <w:pPr>
        <w:spacing w:after="120"/>
        <w:jc w:val="both"/>
        <w:rPr>
          <w:rFonts w:eastAsia="宋体" w:cs="Calibri"/>
          <w:lang w:eastAsia="zh-CN"/>
        </w:rPr>
      </w:pPr>
      <w:r>
        <w:rPr>
          <w:rFonts w:eastAsiaTheme="minorEastAsia" w:hint="eastAsia"/>
          <w:lang w:eastAsia="zh-CN"/>
        </w:rPr>
        <w:t xml:space="preserve">In previous meetings, the discussion on the issues for </w:t>
      </w:r>
      <w:r w:rsidRPr="005D584E">
        <w:rPr>
          <w:rFonts w:eastAsia="宋体" w:cs="Calibri"/>
          <w:lang w:val="en-CA" w:eastAsia="zh-CN"/>
        </w:rPr>
        <w:t xml:space="preserve">asymmetric DL </w:t>
      </w:r>
      <w:proofErr w:type="spellStart"/>
      <w:r w:rsidRPr="005D584E">
        <w:rPr>
          <w:rFonts w:eastAsia="宋体" w:cs="Calibri"/>
          <w:lang w:val="en-CA" w:eastAsia="zh-CN"/>
        </w:rPr>
        <w:t>sTRP</w:t>
      </w:r>
      <w:proofErr w:type="spellEnd"/>
      <w:r w:rsidRPr="005D584E">
        <w:rPr>
          <w:rFonts w:eastAsia="宋体" w:cs="Calibri"/>
          <w:lang w:val="en-CA" w:eastAsia="zh-CN"/>
        </w:rPr>
        <w:t xml:space="preserve">/ UL </w:t>
      </w:r>
      <w:proofErr w:type="spellStart"/>
      <w:r w:rsidRPr="005D584E">
        <w:rPr>
          <w:rFonts w:eastAsia="宋体" w:cs="Calibri"/>
          <w:lang w:val="en-CA" w:eastAsia="zh-CN"/>
        </w:rPr>
        <w:t>mTRP</w:t>
      </w:r>
      <w:proofErr w:type="spellEnd"/>
      <w:r>
        <w:rPr>
          <w:rFonts w:eastAsia="宋体" w:cs="Calibri" w:hint="eastAsia"/>
          <w:lang w:val="en-CA" w:eastAsia="zh-CN"/>
        </w:rPr>
        <w:t xml:space="preserve"> scenarios were focused on the scenario that </w:t>
      </w:r>
      <w:r>
        <w:rPr>
          <w:rFonts w:eastAsiaTheme="minorEastAsia" w:hint="eastAsia"/>
          <w:lang w:eastAsia="zh-CN"/>
        </w:rPr>
        <w:t>the</w:t>
      </w:r>
      <w:r w:rsidR="005D584E">
        <w:rPr>
          <w:rFonts w:eastAsia="宋体" w:cs="Calibri" w:hint="eastAsia"/>
          <w:lang w:val="en-CA" w:eastAsia="zh-CN"/>
        </w:rPr>
        <w:t xml:space="preserve"> </w:t>
      </w:r>
      <w:r w:rsidR="005D584E">
        <w:rPr>
          <w:rFonts w:hint="eastAsia"/>
        </w:rPr>
        <w:t>UE is configured with PL offset in joint/UL TCI state(s)</w:t>
      </w:r>
      <w:r>
        <w:rPr>
          <w:rFonts w:eastAsiaTheme="minorEastAsia" w:hint="eastAsia"/>
          <w:lang w:eastAsia="zh-CN"/>
        </w:rPr>
        <w:t xml:space="preserve"> and there is no SSB from UL TRPs</w:t>
      </w:r>
      <w:r w:rsidR="005D584E">
        <w:rPr>
          <w:rFonts w:eastAsiaTheme="minorEastAsia" w:hint="eastAsia"/>
          <w:lang w:eastAsia="zh-CN"/>
        </w:rPr>
        <w:t>. The</w:t>
      </w:r>
      <w:r>
        <w:rPr>
          <w:rFonts w:eastAsiaTheme="minorEastAsia" w:hint="eastAsia"/>
          <w:lang w:eastAsia="zh-CN"/>
        </w:rPr>
        <w:t>refor</w:t>
      </w:r>
      <w:r w:rsidR="00551A22">
        <w:rPr>
          <w:rFonts w:eastAsiaTheme="minorEastAsia" w:hint="eastAsia"/>
          <w:lang w:eastAsia="zh-CN"/>
        </w:rPr>
        <w:t>e</w:t>
      </w:r>
      <w:r>
        <w:rPr>
          <w:rFonts w:eastAsiaTheme="minorEastAsia" w:hint="eastAsia"/>
          <w:lang w:eastAsia="zh-CN"/>
        </w:rPr>
        <w:t xml:space="preserve"> the</w:t>
      </w:r>
      <w:r w:rsidR="005D584E">
        <w:rPr>
          <w:rFonts w:eastAsiaTheme="minorEastAsia" w:hint="eastAsia"/>
          <w:lang w:eastAsia="zh-CN"/>
        </w:rPr>
        <w:t xml:space="preserve"> </w:t>
      </w:r>
      <w:r w:rsidR="005D584E">
        <w:rPr>
          <w:rFonts w:eastAsia="宋体" w:cs="Calibri" w:hint="eastAsia"/>
          <w:lang w:eastAsia="zh-CN"/>
        </w:rPr>
        <w:t xml:space="preserve">agreement </w:t>
      </w:r>
      <w:r w:rsidR="005D584E" w:rsidRPr="00A3171E">
        <w:rPr>
          <w:rFonts w:eastAsia="宋体" w:cs="Calibri" w:hint="eastAsia"/>
          <w:lang w:eastAsia="zh-CN"/>
        </w:rPr>
        <w:t>in RAN1</w:t>
      </w:r>
      <w:r w:rsidR="005D584E">
        <w:rPr>
          <w:rFonts w:eastAsia="宋体" w:cs="Calibri" w:hint="eastAsia"/>
          <w:lang w:eastAsia="zh-CN"/>
        </w:rPr>
        <w:t xml:space="preserve"> </w:t>
      </w:r>
      <w:r w:rsidR="005D584E" w:rsidRPr="00A3171E">
        <w:rPr>
          <w:rFonts w:eastAsia="宋体" w:cs="Calibri" w:hint="eastAsia"/>
          <w:lang w:eastAsia="zh-CN"/>
        </w:rPr>
        <w:t xml:space="preserve">#118bis </w:t>
      </w:r>
      <w:r>
        <w:rPr>
          <w:rFonts w:eastAsia="宋体" w:cs="Calibri" w:hint="eastAsia"/>
          <w:lang w:eastAsia="zh-CN"/>
        </w:rPr>
        <w:t xml:space="preserve">that </w:t>
      </w:r>
      <w:r w:rsidR="005D584E" w:rsidRPr="00A3171E">
        <w:rPr>
          <w:rFonts w:eastAsia="宋体" w:cs="Calibri"/>
          <w:lang w:eastAsia="zh-CN"/>
        </w:rPr>
        <w:t>“</w:t>
      </w:r>
      <w:proofErr w:type="gramStart"/>
      <w:r w:rsidR="005D584E" w:rsidRPr="00A3171E">
        <w:rPr>
          <w:rFonts w:eastAsia="宋体" w:cs="Calibri" w:hint="eastAsia"/>
          <w:lang w:eastAsia="zh-CN"/>
        </w:rPr>
        <w:t>One downlink reference timing</w:t>
      </w:r>
      <w:proofErr w:type="gramEnd"/>
      <w:r w:rsidR="005D584E" w:rsidRPr="00A3171E">
        <w:rPr>
          <w:rFonts w:eastAsia="宋体" w:cs="Calibri" w:hint="eastAsia"/>
          <w:lang w:eastAsia="zh-CN"/>
        </w:rPr>
        <w:t xml:space="preserve"> is supported and applied to both TAGs</w:t>
      </w:r>
      <w:r w:rsidR="005D584E" w:rsidRPr="00A3171E">
        <w:rPr>
          <w:rFonts w:eastAsia="宋体" w:cs="Calibri"/>
          <w:lang w:eastAsia="zh-CN"/>
        </w:rPr>
        <w:t>”</w:t>
      </w:r>
      <w:r w:rsidR="005D584E">
        <w:rPr>
          <w:rFonts w:eastAsia="宋体" w:cs="Calibri" w:hint="eastAsia"/>
          <w:lang w:eastAsia="zh-CN"/>
        </w:rPr>
        <w:t xml:space="preserve"> is</w:t>
      </w:r>
      <w:r w:rsidR="005D584E">
        <w:rPr>
          <w:rFonts w:hint="eastAsia"/>
        </w:rPr>
        <w:t xml:space="preserve"> applied for the scenario that UE is configured with PL offset in joint/UL TCI state(s) and UE may </w:t>
      </w:r>
      <w:r w:rsidR="005D584E">
        <w:rPr>
          <w:rFonts w:eastAsiaTheme="minorEastAsia" w:hint="eastAsia"/>
          <w:lang w:eastAsia="zh-CN"/>
        </w:rPr>
        <w:t xml:space="preserve">not </w:t>
      </w:r>
      <w:r w:rsidR="005D584E">
        <w:rPr>
          <w:rFonts w:hint="eastAsia"/>
        </w:rPr>
        <w:t>expect to receive SSB from UL TRP(s).</w:t>
      </w:r>
      <w:r w:rsidR="005D584E">
        <w:rPr>
          <w:rFonts w:eastAsiaTheme="minorEastAsia" w:hint="eastAsia"/>
          <w:lang w:eastAsia="zh-CN"/>
        </w:rPr>
        <w:t xml:space="preserve"> RAN1 has not discussed </w:t>
      </w:r>
      <w:r w:rsidR="005D584E" w:rsidRPr="00A3171E">
        <w:rPr>
          <w:rFonts w:eastAsia="宋体" w:cs="Calibri" w:hint="eastAsia"/>
          <w:lang w:eastAsia="zh-CN"/>
        </w:rPr>
        <w:t xml:space="preserve">whether </w:t>
      </w:r>
      <w:r w:rsidR="005D584E" w:rsidRPr="00A3171E">
        <w:rPr>
          <w:rFonts w:eastAsia="宋体" w:cs="Calibri"/>
          <w:lang w:eastAsia="zh-CN"/>
        </w:rPr>
        <w:t>“</w:t>
      </w:r>
      <w:r w:rsidR="005D584E" w:rsidRPr="00A3171E">
        <w:rPr>
          <w:rFonts w:eastAsia="宋体" w:cs="Calibri" w:hint="eastAsia"/>
          <w:lang w:eastAsia="zh-CN"/>
        </w:rPr>
        <w:t>One downlink reference timing is supported and applied to both TAGs</w:t>
      </w:r>
      <w:r w:rsidR="005D584E" w:rsidRPr="00A3171E">
        <w:rPr>
          <w:rFonts w:eastAsia="宋体" w:cs="Calibri"/>
          <w:lang w:eastAsia="zh-CN"/>
        </w:rPr>
        <w:t>”</w:t>
      </w:r>
      <w:r w:rsidR="005D584E" w:rsidRPr="00A3171E">
        <w:rPr>
          <w:rFonts w:eastAsia="宋体" w:cs="Calibri" w:hint="eastAsia"/>
          <w:lang w:eastAsia="zh-CN"/>
        </w:rPr>
        <w:t xml:space="preserve"> </w:t>
      </w:r>
      <w:r w:rsidR="005D584E">
        <w:rPr>
          <w:rFonts w:eastAsia="宋体" w:cs="Calibri" w:hint="eastAsia"/>
          <w:lang w:eastAsia="zh-CN"/>
        </w:rPr>
        <w:t>is</w:t>
      </w:r>
      <w:r w:rsidR="005D584E" w:rsidRPr="00A3171E">
        <w:rPr>
          <w:rFonts w:eastAsia="宋体" w:cs="Calibri" w:hint="eastAsia"/>
          <w:lang w:eastAsia="zh-CN"/>
        </w:rPr>
        <w:t xml:space="preserve"> applied for the scenario that UE is not configured with PL offset in joint/UL TCI state(s) and UE may expect to receive SSB from UL TRP(s)</w:t>
      </w:r>
      <w:r w:rsidR="005D584E">
        <w:rPr>
          <w:rFonts w:eastAsia="宋体" w:cs="Calibri" w:hint="eastAsia"/>
          <w:lang w:eastAsia="zh-CN"/>
        </w:rPr>
        <w:t>.</w:t>
      </w:r>
    </w:p>
    <w:p w14:paraId="523F7BBA" w14:textId="0A8259A8" w:rsidR="000A6734" w:rsidRPr="00090514" w:rsidRDefault="00A16548" w:rsidP="00BB425C">
      <w:pPr>
        <w:spacing w:after="120"/>
        <w:jc w:val="both"/>
        <w:rPr>
          <w:rFonts w:eastAsiaTheme="minorEastAsia"/>
          <w:lang w:eastAsia="zh-CN"/>
        </w:rPr>
      </w:pPr>
      <w:r w:rsidRPr="00BB425C">
        <w:rPr>
          <w:rFonts w:eastAsiaTheme="minorEastAsia" w:hint="eastAsia"/>
          <w:lang w:eastAsia="zh-CN"/>
        </w:rPr>
        <w:t xml:space="preserve">For the scenario that UE is not configured with PL offset in joint/UL TCI state(s) and UE may expect to receive SSB from UL TRP(s), </w:t>
      </w:r>
      <w:r w:rsidR="00A95F67" w:rsidRPr="00BB425C">
        <w:rPr>
          <w:rFonts w:eastAsiaTheme="minorEastAsia" w:hint="eastAsia"/>
          <w:lang w:eastAsia="zh-CN"/>
        </w:rPr>
        <w:t xml:space="preserve">since there is at least one SSB from a UL TRP, and a SSB is used as the PL RS for the UL transmissions toward the UL TRP, the PL RSs for the UL transmissions toward the UL TRP and the other TRP (another UL TRP or the DL TRP) can be different. </w:t>
      </w:r>
      <w:r w:rsidR="00A60A70" w:rsidRPr="00BB425C">
        <w:rPr>
          <w:rFonts w:eastAsiaTheme="minorEastAsia" w:hint="eastAsia"/>
          <w:lang w:eastAsia="zh-CN"/>
        </w:rPr>
        <w:t xml:space="preserve">It is different from the </w:t>
      </w:r>
      <w:r w:rsidR="00A60A70" w:rsidRPr="00BB425C">
        <w:rPr>
          <w:rFonts w:eastAsiaTheme="minorEastAsia"/>
          <w:lang w:eastAsia="zh-CN"/>
        </w:rPr>
        <w:t>scenario</w:t>
      </w:r>
      <w:r w:rsidR="00A60A70" w:rsidRPr="00BB425C">
        <w:rPr>
          <w:rFonts w:eastAsiaTheme="minorEastAsia" w:hint="eastAsia"/>
          <w:lang w:eastAsia="zh-CN"/>
        </w:rPr>
        <w:t xml:space="preserve"> that UE is configured with PL offset in joint/UL TCI state(s) and UE is not expect to receive SSB from UL TRP(s), since for the latter scenario, the PL RS for the UL transmissions towards the two TRPs (UL TRP and DL TRP) can be the same. Similar to </w:t>
      </w:r>
      <w:r w:rsidR="00A95F67" w:rsidRPr="00BB425C">
        <w:rPr>
          <w:rFonts w:eastAsiaTheme="minorEastAsia" w:hint="eastAsia"/>
          <w:lang w:eastAsia="zh-CN"/>
        </w:rPr>
        <w:t xml:space="preserve"> </w:t>
      </w:r>
      <w:r w:rsidR="00A60A70" w:rsidRPr="00BB425C">
        <w:rPr>
          <w:rFonts w:eastAsiaTheme="minorEastAsia"/>
          <w:lang w:eastAsia="zh-CN"/>
        </w:rPr>
        <w:t>multi-DCI based multi-TRP operation with two TA</w:t>
      </w:r>
      <w:r w:rsidR="00A60A70">
        <w:rPr>
          <w:rFonts w:eastAsiaTheme="minorEastAsia" w:hint="eastAsia"/>
          <w:lang w:eastAsia="zh-CN"/>
        </w:rPr>
        <w:t xml:space="preserve"> </w:t>
      </w:r>
      <w:r w:rsidR="00A60A70" w:rsidRPr="00BB425C">
        <w:rPr>
          <w:rFonts w:eastAsiaTheme="minorEastAsia"/>
          <w:lang w:eastAsia="zh-CN"/>
        </w:rPr>
        <w:t>enhancement</w:t>
      </w:r>
      <w:r w:rsidR="00A60A70" w:rsidRPr="00BB425C">
        <w:rPr>
          <w:rFonts w:eastAsiaTheme="minorEastAsia" w:hint="eastAsia"/>
          <w:lang w:eastAsia="zh-CN"/>
        </w:rPr>
        <w:t xml:space="preserve">s, for the scenario that UE is not configured with PL offset in joint/UL TCI state(s) and UE may expect to receive SSB from UL TRP(s), it is our view that </w:t>
      </w:r>
      <w:r w:rsidR="00A60A70">
        <w:rPr>
          <w:rFonts w:eastAsiaTheme="minorEastAsia" w:hint="eastAsia"/>
          <w:lang w:eastAsia="zh-CN"/>
        </w:rPr>
        <w:t>two</w:t>
      </w:r>
      <w:r w:rsidR="00A60A70" w:rsidRPr="00BB425C">
        <w:rPr>
          <w:rFonts w:eastAsiaTheme="minorEastAsia"/>
          <w:lang w:eastAsia="zh-CN"/>
        </w:rPr>
        <w:t xml:space="preserve"> </w:t>
      </w:r>
      <w:r w:rsidRPr="00BB425C">
        <w:rPr>
          <w:rFonts w:eastAsiaTheme="minorEastAsia"/>
          <w:lang w:eastAsia="zh-CN"/>
        </w:rPr>
        <w:t>downlink reference timing</w:t>
      </w:r>
      <w:r w:rsidR="000A6734" w:rsidRPr="00BB425C">
        <w:rPr>
          <w:rFonts w:eastAsiaTheme="minorEastAsia" w:hint="eastAsia"/>
          <w:lang w:eastAsia="zh-CN"/>
        </w:rPr>
        <w:t>s</w:t>
      </w:r>
      <w:r>
        <w:rPr>
          <w:rFonts w:eastAsiaTheme="minorEastAsia" w:hint="eastAsia"/>
          <w:lang w:eastAsia="zh-CN"/>
        </w:rPr>
        <w:t xml:space="preserve"> for DL TRP and UL TRP </w:t>
      </w:r>
      <w:r w:rsidR="00A60A70">
        <w:rPr>
          <w:rFonts w:eastAsiaTheme="minorEastAsia" w:hint="eastAsia"/>
          <w:lang w:eastAsia="zh-CN"/>
        </w:rPr>
        <w:t>can be considered</w:t>
      </w:r>
      <w:r w:rsidR="006146D6">
        <w:rPr>
          <w:rFonts w:eastAsiaTheme="minorEastAsia" w:hint="eastAsia"/>
          <w:lang w:eastAsia="zh-CN"/>
        </w:rPr>
        <w:t>.</w:t>
      </w:r>
      <w:r w:rsidR="000A6734">
        <w:rPr>
          <w:rFonts w:eastAsiaTheme="minorEastAsia" w:hint="eastAsia"/>
          <w:lang w:eastAsia="zh-CN"/>
        </w:rPr>
        <w:t xml:space="preserve"> </w:t>
      </w:r>
    </w:p>
    <w:p w14:paraId="5F31A949" w14:textId="2DA56693" w:rsidR="00D57968" w:rsidRPr="00E159E1" w:rsidRDefault="00D57968" w:rsidP="007353A1">
      <w:pPr>
        <w:spacing w:after="120"/>
        <w:jc w:val="both"/>
        <w:rPr>
          <w:rFonts w:eastAsia="宋体" w:cs="Calibri"/>
          <w:b/>
          <w:lang w:eastAsia="zh-CN"/>
        </w:rPr>
      </w:pPr>
      <w:bookmarkStart w:id="9" w:name="_Ref193966690"/>
      <w:r w:rsidRPr="00E159E1">
        <w:rPr>
          <w:b/>
        </w:rPr>
        <w:t xml:space="preserve">Proposal </w:t>
      </w:r>
      <w:r w:rsidRPr="00E159E1">
        <w:rPr>
          <w:rFonts w:eastAsia="黑体"/>
          <w:b/>
        </w:rPr>
        <w:fldChar w:fldCharType="begin"/>
      </w:r>
      <w:r w:rsidRPr="00E159E1">
        <w:rPr>
          <w:b/>
        </w:rPr>
        <w:instrText xml:space="preserve"> SEQ Proposal \* ARABIC </w:instrText>
      </w:r>
      <w:r w:rsidRPr="00E159E1">
        <w:rPr>
          <w:rFonts w:eastAsia="黑体"/>
          <w:b/>
        </w:rPr>
        <w:fldChar w:fldCharType="separate"/>
      </w:r>
      <w:r w:rsidR="00190D03">
        <w:rPr>
          <w:b/>
          <w:noProof/>
        </w:rPr>
        <w:t>1</w:t>
      </w:r>
      <w:r w:rsidRPr="00E159E1">
        <w:rPr>
          <w:rFonts w:eastAsia="黑体"/>
          <w:b/>
        </w:rPr>
        <w:fldChar w:fldCharType="end"/>
      </w:r>
      <w:r w:rsidRPr="00E159E1">
        <w:rPr>
          <w:b/>
        </w:rPr>
        <w:t>:</w:t>
      </w:r>
      <w:r w:rsidR="00E159E1">
        <w:rPr>
          <w:rFonts w:eastAsiaTheme="minorEastAsia" w:hint="eastAsia"/>
          <w:b/>
          <w:lang w:eastAsia="zh-CN"/>
        </w:rPr>
        <w:t xml:space="preserve"> </w:t>
      </w:r>
      <w:r w:rsidR="00E159E1" w:rsidRPr="00E159E1">
        <w:rPr>
          <w:rFonts w:hint="eastAsia"/>
          <w:b/>
          <w:lang w:eastAsia="zh-CN"/>
        </w:rPr>
        <w:t>RAN</w:t>
      </w:r>
      <w:r w:rsidRPr="00E159E1">
        <w:rPr>
          <w:rFonts w:hint="eastAsia"/>
          <w:b/>
          <w:lang w:eastAsia="zh-CN"/>
        </w:rPr>
        <w:t>1</w:t>
      </w:r>
      <w:r w:rsidR="00E159E1" w:rsidRPr="00E159E1">
        <w:rPr>
          <w:rFonts w:hint="eastAsia"/>
          <w:b/>
          <w:lang w:eastAsia="zh-CN"/>
        </w:rPr>
        <w:t xml:space="preserve"> reply to RAN4 that </w:t>
      </w:r>
      <w:r w:rsidR="00E159E1" w:rsidRPr="00E159E1">
        <w:rPr>
          <w:rFonts w:eastAsia="宋体" w:cs="Calibri"/>
          <w:b/>
          <w:lang w:eastAsia="zh-CN"/>
        </w:rPr>
        <w:t>“</w:t>
      </w:r>
      <w:r w:rsidR="00E159E1" w:rsidRPr="00E159E1">
        <w:rPr>
          <w:rFonts w:eastAsia="宋体" w:cs="Calibri" w:hint="eastAsia"/>
          <w:b/>
          <w:lang w:eastAsia="zh-CN"/>
        </w:rPr>
        <w:t>One downlink reference timing is supported and applied to both TAGs</w:t>
      </w:r>
      <w:r w:rsidR="00E159E1" w:rsidRPr="00E159E1">
        <w:rPr>
          <w:rFonts w:eastAsia="宋体" w:cs="Calibri"/>
          <w:b/>
          <w:lang w:eastAsia="zh-CN"/>
        </w:rPr>
        <w:t>”</w:t>
      </w:r>
      <w:r w:rsidR="00E159E1" w:rsidRPr="00E159E1">
        <w:rPr>
          <w:rFonts w:eastAsia="宋体" w:cs="Calibri" w:hint="eastAsia"/>
          <w:b/>
          <w:lang w:eastAsia="zh-CN"/>
        </w:rPr>
        <w:t xml:space="preserve"> is not applied for the scenario that UE is not configured with PL offset in joint/UL TCI state(s) and UE may expect to receive SSB from UL TRP(s).</w:t>
      </w:r>
      <w:bookmarkEnd w:id="9"/>
    </w:p>
    <w:p w14:paraId="6B1CB177" w14:textId="68B4B062" w:rsidR="00915A51" w:rsidRPr="00915A51" w:rsidRDefault="00D57968" w:rsidP="00BB425C">
      <w:pPr>
        <w:spacing w:after="120"/>
        <w:jc w:val="both"/>
        <w:rPr>
          <w:rFonts w:eastAsiaTheme="minorEastAsia"/>
          <w:b/>
          <w:lang w:eastAsia="zh-CN"/>
        </w:rPr>
      </w:pPr>
      <w:bookmarkStart w:id="10" w:name="_Ref193966691"/>
      <w:r w:rsidRPr="00E159E1">
        <w:rPr>
          <w:b/>
        </w:rPr>
        <w:t xml:space="preserve">Proposal </w:t>
      </w:r>
      <w:r w:rsidRPr="00E159E1">
        <w:rPr>
          <w:b/>
        </w:rPr>
        <w:fldChar w:fldCharType="begin"/>
      </w:r>
      <w:r w:rsidRPr="00E159E1">
        <w:rPr>
          <w:b/>
        </w:rPr>
        <w:instrText xml:space="preserve"> SEQ Proposal \* ARABIC </w:instrText>
      </w:r>
      <w:r w:rsidRPr="00E159E1">
        <w:rPr>
          <w:b/>
        </w:rPr>
        <w:fldChar w:fldCharType="separate"/>
      </w:r>
      <w:r w:rsidR="00190D03">
        <w:rPr>
          <w:b/>
          <w:noProof/>
        </w:rPr>
        <w:t>2</w:t>
      </w:r>
      <w:r w:rsidRPr="00E159E1">
        <w:rPr>
          <w:b/>
        </w:rPr>
        <w:fldChar w:fldCharType="end"/>
      </w:r>
      <w:r w:rsidR="00E159E1" w:rsidRPr="00E159E1">
        <w:rPr>
          <w:rFonts w:hint="eastAsia"/>
          <w:b/>
          <w:lang w:eastAsia="zh-CN"/>
        </w:rPr>
        <w:t xml:space="preserve">: </w:t>
      </w:r>
      <w:r w:rsidR="00E159E1" w:rsidRPr="00E159E1">
        <w:rPr>
          <w:rFonts w:eastAsia="宋体" w:cs="Calibri" w:hint="eastAsia"/>
          <w:b/>
          <w:lang w:eastAsia="zh-CN"/>
        </w:rPr>
        <w:t xml:space="preserve">For the scenario that UE is </w:t>
      </w:r>
      <w:r w:rsidR="00E159E1" w:rsidRPr="00054099">
        <w:rPr>
          <w:rFonts w:eastAsia="宋体" w:cs="Calibri" w:hint="eastAsia"/>
          <w:b/>
          <w:lang w:eastAsia="zh-CN"/>
        </w:rPr>
        <w:t xml:space="preserve">not configured with PL offset in joint/UL TCI state(s) and UE may expect to receive SSB from UL TRP(s), </w:t>
      </w:r>
      <w:r w:rsidR="00E159E1" w:rsidRPr="00054099">
        <w:rPr>
          <w:rFonts w:eastAsiaTheme="minorEastAsia" w:hint="eastAsia"/>
          <w:b/>
          <w:lang w:eastAsia="zh-CN"/>
        </w:rPr>
        <w:t xml:space="preserve">two </w:t>
      </w:r>
      <w:r w:rsidR="00E159E1" w:rsidRPr="00054099">
        <w:rPr>
          <w:rFonts w:eastAsia="宋体" w:cs="Calibri"/>
          <w:b/>
          <w:lang w:val="en-CA" w:eastAsia="zh-CN"/>
        </w:rPr>
        <w:t>downlink reference timing</w:t>
      </w:r>
      <w:r w:rsidR="00E159E1" w:rsidRPr="00054099">
        <w:rPr>
          <w:rFonts w:eastAsia="宋体" w:cs="Calibri" w:hint="eastAsia"/>
          <w:b/>
          <w:lang w:val="en-CA" w:eastAsia="zh-CN"/>
        </w:rPr>
        <w:t>s</w:t>
      </w:r>
      <w:r w:rsidR="00E159E1" w:rsidRPr="00054099">
        <w:rPr>
          <w:rFonts w:eastAsiaTheme="minorEastAsia" w:hint="eastAsia"/>
          <w:b/>
          <w:lang w:eastAsia="zh-CN"/>
        </w:rPr>
        <w:t xml:space="preserve"> </w:t>
      </w:r>
      <w:r w:rsidR="00054099" w:rsidRPr="00054099">
        <w:rPr>
          <w:rFonts w:eastAsiaTheme="minorEastAsia" w:hint="eastAsia"/>
          <w:b/>
          <w:lang w:eastAsia="zh-CN"/>
        </w:rPr>
        <w:t>for DL TRP and UL TRP can be considered</w:t>
      </w:r>
      <w:r w:rsidR="00915A51" w:rsidRPr="00915A51">
        <w:rPr>
          <w:rFonts w:eastAsiaTheme="minorEastAsia"/>
          <w:b/>
          <w:lang w:eastAsia="zh-CN"/>
        </w:rPr>
        <w:t>.</w:t>
      </w:r>
    </w:p>
    <w:bookmarkEnd w:id="10"/>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2A72A82B"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7020D7">
        <w:rPr>
          <w:lang w:eastAsia="zh-CN"/>
        </w:rPr>
        <w:t>we have discussed the question asked by RAN</w:t>
      </w:r>
      <w:r w:rsidR="00A3171E">
        <w:rPr>
          <w:rFonts w:eastAsiaTheme="minorEastAsia" w:hint="eastAsia"/>
          <w:lang w:eastAsia="zh-CN"/>
        </w:rPr>
        <w:t>4</w:t>
      </w:r>
      <w:r w:rsidR="007020D7">
        <w:rPr>
          <w:lang w:eastAsia="zh-CN"/>
        </w:rPr>
        <w:t xml:space="preserve"> regarding </w:t>
      </w:r>
      <w:r w:rsidR="00A3171E" w:rsidRPr="00A3171E">
        <w:rPr>
          <w:rFonts w:eastAsiaTheme="minorEastAsia"/>
          <w:lang w:eastAsia="zh-CN"/>
        </w:rPr>
        <w:t xml:space="preserve">on two TA enhancement for asymmetric DL </w:t>
      </w:r>
      <w:proofErr w:type="spellStart"/>
      <w:r w:rsidR="00A3171E" w:rsidRPr="00A3171E">
        <w:rPr>
          <w:rFonts w:eastAsiaTheme="minorEastAsia"/>
          <w:lang w:eastAsia="zh-CN"/>
        </w:rPr>
        <w:t>sTRP</w:t>
      </w:r>
      <w:proofErr w:type="spellEnd"/>
      <w:r w:rsidR="00A3171E" w:rsidRPr="00A3171E">
        <w:rPr>
          <w:rFonts w:eastAsiaTheme="minorEastAsia"/>
          <w:lang w:eastAsia="zh-CN"/>
        </w:rPr>
        <w:t xml:space="preserve"> UL </w:t>
      </w:r>
      <w:proofErr w:type="spellStart"/>
      <w:r w:rsidR="00A3171E" w:rsidRPr="00A3171E">
        <w:rPr>
          <w:rFonts w:eastAsiaTheme="minorEastAsia"/>
          <w:lang w:eastAsia="zh-CN"/>
        </w:rPr>
        <w:t>mTRP</w:t>
      </w:r>
      <w:proofErr w:type="spellEnd"/>
      <w:r w:rsidR="00814A18">
        <w:rPr>
          <w:rFonts w:eastAsiaTheme="minorEastAsia" w:hint="eastAsia"/>
          <w:lang w:eastAsia="zh-CN"/>
        </w:rPr>
        <w:t>.</w:t>
      </w:r>
      <w:r w:rsidR="00B9147A">
        <w:rPr>
          <w:rFonts w:eastAsiaTheme="minorEastAsia" w:hint="eastAsia"/>
          <w:lang w:eastAsia="zh-CN"/>
        </w:rPr>
        <w:t xml:space="preserve"> </w:t>
      </w:r>
      <w:r w:rsidR="007020D7">
        <w:rPr>
          <w:lang w:eastAsia="zh-CN"/>
        </w:rPr>
        <w:t>Based on the discussion, we have the following proposal</w:t>
      </w:r>
      <w:r w:rsidR="008D16EC">
        <w:rPr>
          <w:rFonts w:eastAsiaTheme="minorEastAsia" w:hint="eastAsia"/>
          <w:lang w:eastAsia="zh-CN"/>
        </w:rPr>
        <w:t>s</w:t>
      </w:r>
      <w:r w:rsidR="007020D7">
        <w:rPr>
          <w:rFonts w:eastAsiaTheme="minorEastAsia" w:hint="eastAsia"/>
          <w:lang w:eastAsia="zh-CN"/>
        </w:rPr>
        <w:t>:</w:t>
      </w:r>
    </w:p>
    <w:p w14:paraId="59A49945" w14:textId="77777777" w:rsidR="007353A1" w:rsidRDefault="007353A1" w:rsidP="00D70D91">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_Ref193966690 \h </w:instrText>
      </w:r>
      <w:r>
        <w:rPr>
          <w:rFonts w:eastAsiaTheme="minorEastAsia"/>
          <w:b/>
          <w:lang w:eastAsia="zh-CN"/>
        </w:rPr>
      </w:r>
      <w:r>
        <w:rPr>
          <w:rFonts w:eastAsiaTheme="minorEastAsia"/>
          <w:b/>
          <w:lang w:eastAsia="zh-CN"/>
        </w:rPr>
        <w:fldChar w:fldCharType="separate"/>
      </w:r>
      <w:r w:rsidR="00190D03" w:rsidRPr="00E159E1">
        <w:rPr>
          <w:b/>
        </w:rPr>
        <w:t xml:space="preserve">Proposal </w:t>
      </w:r>
      <w:r w:rsidR="00190D03">
        <w:rPr>
          <w:b/>
          <w:noProof/>
        </w:rPr>
        <w:t>1</w:t>
      </w:r>
      <w:r w:rsidR="00190D03" w:rsidRPr="00E159E1">
        <w:rPr>
          <w:b/>
        </w:rPr>
        <w:t>:</w:t>
      </w:r>
      <w:r w:rsidR="00190D03">
        <w:rPr>
          <w:rFonts w:eastAsiaTheme="minorEastAsia" w:hint="eastAsia"/>
          <w:b/>
          <w:lang w:eastAsia="zh-CN"/>
        </w:rPr>
        <w:t xml:space="preserve"> </w:t>
      </w:r>
      <w:r w:rsidR="00190D03" w:rsidRPr="00E159E1">
        <w:rPr>
          <w:rFonts w:hint="eastAsia"/>
          <w:b/>
          <w:lang w:eastAsia="zh-CN"/>
        </w:rPr>
        <w:t xml:space="preserve">RAN1 reply to RAN4 that </w:t>
      </w:r>
      <w:r w:rsidR="00190D03" w:rsidRPr="00E159E1">
        <w:rPr>
          <w:rFonts w:eastAsia="宋体" w:cs="Calibri"/>
          <w:b/>
          <w:lang w:eastAsia="zh-CN"/>
        </w:rPr>
        <w:t>“</w:t>
      </w:r>
      <w:r w:rsidR="00190D03" w:rsidRPr="00E159E1">
        <w:rPr>
          <w:rFonts w:eastAsia="宋体" w:cs="Calibri" w:hint="eastAsia"/>
          <w:b/>
          <w:lang w:eastAsia="zh-CN"/>
        </w:rPr>
        <w:t>One downlink reference timing is supported and applied to both TAGs</w:t>
      </w:r>
      <w:r w:rsidR="00190D03" w:rsidRPr="00E159E1">
        <w:rPr>
          <w:rFonts w:eastAsia="宋体" w:cs="Calibri"/>
          <w:b/>
          <w:lang w:eastAsia="zh-CN"/>
        </w:rPr>
        <w:t>”</w:t>
      </w:r>
      <w:r w:rsidR="00190D03" w:rsidRPr="00E159E1">
        <w:rPr>
          <w:rFonts w:eastAsia="宋体" w:cs="Calibri" w:hint="eastAsia"/>
          <w:b/>
          <w:lang w:eastAsia="zh-CN"/>
        </w:rPr>
        <w:t xml:space="preserve"> is not applied for the scenario that UE is not configured with PL offset in joint/UL TCI state(s) and UE may expect to receive SSB from UL TRP(s).</w:t>
      </w:r>
      <w:r>
        <w:rPr>
          <w:rFonts w:eastAsiaTheme="minorEastAsia"/>
          <w:b/>
          <w:lang w:eastAsia="zh-CN"/>
        </w:rPr>
        <w:fldChar w:fldCharType="end"/>
      </w:r>
    </w:p>
    <w:p w14:paraId="102A5706" w14:textId="77777777" w:rsidR="00190D03" w:rsidRPr="00915A51" w:rsidRDefault="007353A1" w:rsidP="00BB425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_Ref193966691 \h </w:instrText>
      </w:r>
      <w:r>
        <w:rPr>
          <w:rFonts w:eastAsiaTheme="minorEastAsia"/>
          <w:b/>
          <w:lang w:eastAsia="zh-CN"/>
        </w:rPr>
      </w:r>
      <w:r>
        <w:rPr>
          <w:rFonts w:eastAsiaTheme="minorEastAsia"/>
          <w:b/>
          <w:lang w:eastAsia="zh-CN"/>
        </w:rPr>
        <w:fldChar w:fldCharType="separate"/>
      </w:r>
      <w:r w:rsidR="00190D03" w:rsidRPr="00E159E1">
        <w:rPr>
          <w:b/>
        </w:rPr>
        <w:t xml:space="preserve">Proposal </w:t>
      </w:r>
      <w:r w:rsidR="00190D03">
        <w:rPr>
          <w:b/>
          <w:noProof/>
        </w:rPr>
        <w:t>2</w:t>
      </w:r>
      <w:r w:rsidR="00190D03" w:rsidRPr="00E159E1">
        <w:rPr>
          <w:rFonts w:hint="eastAsia"/>
          <w:b/>
          <w:lang w:eastAsia="zh-CN"/>
        </w:rPr>
        <w:t xml:space="preserve">: </w:t>
      </w:r>
      <w:r w:rsidR="00190D03" w:rsidRPr="00E159E1">
        <w:rPr>
          <w:rFonts w:eastAsia="宋体" w:cs="Calibri" w:hint="eastAsia"/>
          <w:b/>
          <w:lang w:eastAsia="zh-CN"/>
        </w:rPr>
        <w:t xml:space="preserve">For the scenario that UE is </w:t>
      </w:r>
      <w:r w:rsidR="00190D03" w:rsidRPr="00054099">
        <w:rPr>
          <w:rFonts w:eastAsia="宋体" w:cs="Calibri" w:hint="eastAsia"/>
          <w:b/>
          <w:lang w:eastAsia="zh-CN"/>
        </w:rPr>
        <w:t xml:space="preserve">not configured with PL offset in joint/UL TCI state(s) and UE may expect to receive SSB from UL TRP(s), </w:t>
      </w:r>
      <w:r w:rsidR="00190D03" w:rsidRPr="00054099">
        <w:rPr>
          <w:rFonts w:eastAsiaTheme="minorEastAsia" w:hint="eastAsia"/>
          <w:b/>
          <w:lang w:eastAsia="zh-CN"/>
        </w:rPr>
        <w:t xml:space="preserve">two </w:t>
      </w:r>
      <w:r w:rsidR="00190D03" w:rsidRPr="00054099">
        <w:rPr>
          <w:rFonts w:eastAsia="宋体" w:cs="Calibri"/>
          <w:b/>
          <w:lang w:val="en-CA" w:eastAsia="zh-CN"/>
        </w:rPr>
        <w:t>downlink reference timing</w:t>
      </w:r>
      <w:r w:rsidR="00190D03" w:rsidRPr="00054099">
        <w:rPr>
          <w:rFonts w:eastAsia="宋体" w:cs="Calibri" w:hint="eastAsia"/>
          <w:b/>
          <w:lang w:val="en-CA" w:eastAsia="zh-CN"/>
        </w:rPr>
        <w:t>s</w:t>
      </w:r>
      <w:r w:rsidR="00190D03" w:rsidRPr="00054099">
        <w:rPr>
          <w:rFonts w:eastAsiaTheme="minorEastAsia" w:hint="eastAsia"/>
          <w:b/>
          <w:lang w:eastAsia="zh-CN"/>
        </w:rPr>
        <w:t xml:space="preserve"> for DL TRP and UL TRP can be considered</w:t>
      </w:r>
      <w:r w:rsidR="00190D03" w:rsidRPr="00915A51">
        <w:rPr>
          <w:rFonts w:eastAsiaTheme="minorEastAsia"/>
          <w:b/>
          <w:lang w:eastAsia="zh-CN"/>
        </w:rPr>
        <w:t>.</w:t>
      </w:r>
    </w:p>
    <w:p w14:paraId="60194E15" w14:textId="75B30E16" w:rsidR="00AF6978" w:rsidRPr="004C1C51" w:rsidRDefault="007353A1" w:rsidP="00797710">
      <w:pPr>
        <w:pStyle w:val="ae"/>
        <w:keepNext/>
        <w:numPr>
          <w:ilvl w:val="0"/>
          <w:numId w:val="6"/>
        </w:numPr>
        <w:spacing w:before="240" w:afterLines="0" w:after="120"/>
        <w:ind w:leftChars="0"/>
        <w:jc w:val="both"/>
        <w:outlineLvl w:val="0"/>
        <w:rPr>
          <w:rFonts w:ascii="Arial" w:eastAsia="宋体" w:hAnsi="Arial"/>
          <w:b/>
          <w:kern w:val="32"/>
          <w:sz w:val="28"/>
        </w:rPr>
      </w:pPr>
      <w:r>
        <w:rPr>
          <w:rFonts w:eastAsiaTheme="minorEastAsia"/>
          <w:b/>
          <w:lang w:eastAsia="zh-CN"/>
        </w:rPr>
        <w:lastRenderedPageBreak/>
        <w:fldChar w:fldCharType="end"/>
      </w:r>
      <w:r w:rsidR="00AF6978" w:rsidRPr="004C1C51">
        <w:rPr>
          <w:rFonts w:ascii="Arial" w:eastAsia="宋体" w:hAnsi="Arial"/>
          <w:b/>
          <w:kern w:val="32"/>
          <w:sz w:val="28"/>
        </w:rPr>
        <w:t>References</w:t>
      </w:r>
    </w:p>
    <w:p w14:paraId="7D57FCF8" w14:textId="32AE2E95" w:rsidR="009E2EC3" w:rsidRPr="007F1E7D" w:rsidRDefault="00FD3335" w:rsidP="0008504B">
      <w:pPr>
        <w:pStyle w:val="ad"/>
        <w:numPr>
          <w:ilvl w:val="0"/>
          <w:numId w:val="7"/>
        </w:numPr>
        <w:tabs>
          <w:tab w:val="left" w:pos="765"/>
          <w:tab w:val="left" w:pos="1545"/>
        </w:tabs>
        <w:spacing w:afterLines="0" w:line="240" w:lineRule="atLeast"/>
        <w:rPr>
          <w:rFonts w:eastAsia="宋体"/>
          <w:noProof/>
          <w:lang w:eastAsia="zh-CN"/>
        </w:rPr>
      </w:pPr>
      <w:r w:rsidRPr="00450DA2">
        <w:rPr>
          <w:rFonts w:ascii="Times" w:eastAsia="宋体" w:hAnsi="Times"/>
          <w:szCs w:val="21"/>
          <w:lang w:val="en-GB" w:eastAsia="x-none"/>
        </w:rPr>
        <w:t>R</w:t>
      </w:r>
      <w:r>
        <w:rPr>
          <w:rFonts w:ascii="Times" w:eastAsia="宋体" w:hAnsi="Times" w:hint="eastAsia"/>
          <w:szCs w:val="21"/>
          <w:lang w:val="en-GB" w:eastAsia="zh-CN"/>
        </w:rPr>
        <w:t>1</w:t>
      </w:r>
      <w:r w:rsidRPr="00450DA2">
        <w:rPr>
          <w:rFonts w:ascii="Times" w:eastAsia="宋体" w:hAnsi="Times"/>
          <w:szCs w:val="21"/>
          <w:lang w:val="en-GB" w:eastAsia="x-none"/>
        </w:rPr>
        <w:t>-2</w:t>
      </w:r>
      <w:r w:rsidR="007F1E7D">
        <w:rPr>
          <w:rFonts w:ascii="Times" w:eastAsia="宋体" w:hAnsi="Times" w:hint="eastAsia"/>
          <w:szCs w:val="21"/>
          <w:lang w:val="en-GB" w:eastAsia="zh-CN"/>
        </w:rPr>
        <w:t>50</w:t>
      </w:r>
      <w:r w:rsidR="0008504B">
        <w:rPr>
          <w:rFonts w:ascii="Times" w:eastAsia="宋体" w:hAnsi="Times" w:hint="eastAsia"/>
          <w:szCs w:val="21"/>
          <w:lang w:val="en-GB" w:eastAsia="x-none"/>
        </w:rPr>
        <w:t>1699</w:t>
      </w:r>
      <w:r w:rsidRPr="00450DA2">
        <w:rPr>
          <w:rFonts w:ascii="Times" w:eastAsia="宋体" w:hAnsi="Times"/>
          <w:szCs w:val="21"/>
          <w:lang w:val="en-GB" w:eastAsia="x-none"/>
        </w:rPr>
        <w:t xml:space="preserve">, </w:t>
      </w:r>
      <w:r w:rsidR="007F1E7D" w:rsidRPr="007F1E7D">
        <w:rPr>
          <w:rFonts w:ascii="Times" w:eastAsia="宋体" w:hAnsi="Times"/>
          <w:szCs w:val="21"/>
          <w:lang w:val="en-GB" w:eastAsia="x-none"/>
        </w:rPr>
        <w:t xml:space="preserve">LS on DL timing reference to support two TA enhancement for asymmetric DL </w:t>
      </w:r>
      <w:proofErr w:type="spellStart"/>
      <w:r w:rsidR="007F1E7D" w:rsidRPr="007F1E7D">
        <w:rPr>
          <w:rFonts w:ascii="Times" w:eastAsia="宋体" w:hAnsi="Times"/>
          <w:szCs w:val="21"/>
          <w:lang w:val="en-GB" w:eastAsia="x-none"/>
        </w:rPr>
        <w:t>sTRP</w:t>
      </w:r>
      <w:proofErr w:type="spellEnd"/>
      <w:r w:rsidR="007F1E7D" w:rsidRPr="007F1E7D">
        <w:rPr>
          <w:rFonts w:ascii="Times" w:eastAsia="宋体" w:hAnsi="Times"/>
          <w:szCs w:val="21"/>
          <w:lang w:val="en-GB" w:eastAsia="x-none"/>
        </w:rPr>
        <w:t xml:space="preserve">/ UL </w:t>
      </w:r>
      <w:proofErr w:type="spellStart"/>
      <w:r w:rsidR="007F1E7D" w:rsidRPr="007F1E7D">
        <w:rPr>
          <w:rFonts w:ascii="Times" w:eastAsia="宋体" w:hAnsi="Times"/>
          <w:szCs w:val="21"/>
          <w:lang w:val="en-GB" w:eastAsia="x-none"/>
        </w:rPr>
        <w:t>mT</w:t>
      </w:r>
      <w:r w:rsidR="007F1E7D" w:rsidRPr="00707BF5">
        <w:rPr>
          <w:rFonts w:ascii="Times" w:eastAsia="宋体" w:hAnsi="Times"/>
          <w:szCs w:val="21"/>
          <w:lang w:val="en-GB" w:eastAsia="x-none"/>
        </w:rPr>
        <w:t>RP</w:t>
      </w:r>
      <w:proofErr w:type="spellEnd"/>
      <w:r w:rsidRPr="00707BF5">
        <w:rPr>
          <w:rFonts w:ascii="Times" w:eastAsia="宋体" w:hAnsi="Times"/>
          <w:szCs w:val="21"/>
          <w:lang w:val="en-GB" w:eastAsia="x-none"/>
        </w:rPr>
        <w:t xml:space="preserve">, </w:t>
      </w:r>
      <w:r w:rsidR="0008504B" w:rsidRPr="00707BF5">
        <w:rPr>
          <w:rFonts w:ascii="Times" w:eastAsia="宋体" w:hAnsi="Times" w:hint="eastAsia"/>
          <w:szCs w:val="21"/>
          <w:lang w:val="en-GB" w:eastAsia="zh-CN"/>
        </w:rPr>
        <w:t>RAN4</w:t>
      </w:r>
      <w:r w:rsidRPr="00707BF5">
        <w:rPr>
          <w:rFonts w:ascii="Times" w:eastAsia="宋体" w:hAnsi="Times" w:hint="eastAsia"/>
          <w:szCs w:val="21"/>
          <w:lang w:val="en-GB" w:eastAsia="zh-CN"/>
        </w:rPr>
        <w:t>, RAN1#120</w:t>
      </w:r>
      <w:r w:rsidR="0008504B" w:rsidRPr="00707BF5">
        <w:rPr>
          <w:rFonts w:ascii="Times" w:eastAsia="宋体" w:hAnsi="Times" w:hint="eastAsia"/>
          <w:szCs w:val="21"/>
          <w:lang w:val="en-GB" w:eastAsia="zh-CN"/>
        </w:rPr>
        <w:t>bis</w:t>
      </w:r>
      <w:r w:rsidRPr="00707BF5">
        <w:rPr>
          <w:rFonts w:ascii="Times" w:eastAsia="宋体" w:hAnsi="Times" w:hint="eastAsia"/>
          <w:szCs w:val="21"/>
          <w:lang w:val="en-GB" w:eastAsia="zh-CN"/>
        </w:rPr>
        <w:t xml:space="preserve">, </w:t>
      </w:r>
      <w:r w:rsidR="0008504B" w:rsidRPr="00707BF5">
        <w:rPr>
          <w:rFonts w:ascii="Times" w:eastAsia="宋体" w:hAnsi="Times"/>
          <w:szCs w:val="21"/>
          <w:lang w:val="en-GB" w:eastAsia="x-none"/>
        </w:rPr>
        <w:t>Wu</w:t>
      </w:r>
      <w:r w:rsidR="0008504B" w:rsidRPr="0008504B">
        <w:rPr>
          <w:rFonts w:ascii="Times" w:eastAsia="宋体" w:hAnsi="Times"/>
          <w:szCs w:val="21"/>
          <w:lang w:val="en-GB" w:eastAsia="x-none"/>
        </w:rPr>
        <w:t xml:space="preserve">han, China, </w:t>
      </w:r>
      <w:r w:rsidR="00551A22" w:rsidRPr="0008504B">
        <w:rPr>
          <w:rFonts w:ascii="Times" w:eastAsia="宋体" w:hAnsi="Times"/>
          <w:szCs w:val="21"/>
          <w:lang w:val="en-GB" w:eastAsia="x-none"/>
        </w:rPr>
        <w:t xml:space="preserve">April </w:t>
      </w:r>
      <w:r w:rsidR="0008504B" w:rsidRPr="0008504B">
        <w:rPr>
          <w:rFonts w:ascii="Times" w:eastAsia="宋体" w:hAnsi="Times"/>
          <w:szCs w:val="21"/>
          <w:lang w:val="en-GB" w:eastAsia="x-none"/>
        </w:rPr>
        <w:t>07</w:t>
      </w:r>
      <w:r w:rsidR="0008504B" w:rsidRPr="00C60C7A">
        <w:rPr>
          <w:rFonts w:ascii="Times" w:eastAsia="宋体" w:hAnsi="Times"/>
          <w:szCs w:val="21"/>
          <w:vertAlign w:val="superscript"/>
          <w:lang w:val="en-GB" w:eastAsia="x-none"/>
        </w:rPr>
        <w:t>th</w:t>
      </w:r>
      <w:r w:rsidR="0008504B" w:rsidRPr="0008504B">
        <w:rPr>
          <w:rFonts w:ascii="Times" w:eastAsia="宋体" w:hAnsi="Times"/>
          <w:szCs w:val="21"/>
          <w:lang w:val="en-GB" w:eastAsia="x-none"/>
        </w:rPr>
        <w:t xml:space="preserve"> – 11</w:t>
      </w:r>
      <w:r w:rsidR="0008504B" w:rsidRPr="00C60C7A">
        <w:rPr>
          <w:rFonts w:ascii="Times" w:eastAsia="宋体" w:hAnsi="Times"/>
          <w:szCs w:val="21"/>
          <w:vertAlign w:val="superscript"/>
          <w:lang w:val="en-GB" w:eastAsia="x-none"/>
        </w:rPr>
        <w:t>th</w:t>
      </w:r>
      <w:r w:rsidR="00551A22">
        <w:rPr>
          <w:rFonts w:ascii="Times" w:eastAsia="宋体" w:hAnsi="Times" w:hint="eastAsia"/>
          <w:szCs w:val="21"/>
          <w:lang w:val="en-GB" w:eastAsia="zh-CN"/>
        </w:rPr>
        <w:t xml:space="preserve">, </w:t>
      </w:r>
      <w:r w:rsidR="0008504B" w:rsidRPr="0008504B">
        <w:rPr>
          <w:rFonts w:ascii="Times" w:eastAsia="宋体" w:hAnsi="Times"/>
          <w:szCs w:val="21"/>
          <w:lang w:val="en-GB" w:eastAsia="x-none"/>
        </w:rPr>
        <w:t>2025</w:t>
      </w:r>
      <w:r>
        <w:rPr>
          <w:rFonts w:ascii="Times" w:eastAsia="宋体" w:hAnsi="Times" w:hint="eastAsia"/>
          <w:szCs w:val="21"/>
          <w:lang w:val="en-GB" w:eastAsia="zh-CN"/>
        </w:rPr>
        <w:t>.</w:t>
      </w:r>
    </w:p>
    <w:sectPr w:rsidR="009E2EC3" w:rsidRPr="007F1E7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BA2EA" w14:textId="77777777" w:rsidR="00964564" w:rsidRDefault="00964564" w:rsidP="007E4134">
      <w:pPr>
        <w:spacing w:after="120"/>
        <w:ind w:leftChars="-1" w:left="-2"/>
      </w:pPr>
      <w:r>
        <w:separator/>
      </w:r>
    </w:p>
  </w:endnote>
  <w:endnote w:type="continuationSeparator" w:id="0">
    <w:p w14:paraId="3C31F637" w14:textId="77777777" w:rsidR="00964564" w:rsidRDefault="00964564" w:rsidP="007E4134">
      <w:pPr>
        <w:spacing w:after="120"/>
        <w:ind w:leftChars="-1" w:left="-2"/>
      </w:pPr>
      <w:r>
        <w:continuationSeparator/>
      </w:r>
    </w:p>
  </w:endnote>
  <w:endnote w:type="continuationNotice" w:id="1">
    <w:p w14:paraId="44CCB74E" w14:textId="77777777" w:rsidR="00964564" w:rsidRDefault="00964564" w:rsidP="00180926">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725943" w:rsidRDefault="00725943" w:rsidP="00180926">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725943" w:rsidRDefault="00725943" w:rsidP="00C304C0">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725943" w:rsidRDefault="00725943" w:rsidP="00180926">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FCCD5" w14:textId="77777777" w:rsidR="00964564" w:rsidRDefault="00964564" w:rsidP="00C304C0">
      <w:pPr>
        <w:spacing w:after="120"/>
        <w:ind w:leftChars="-1" w:left="-2"/>
      </w:pPr>
      <w:r>
        <w:separator/>
      </w:r>
    </w:p>
  </w:footnote>
  <w:footnote w:type="continuationSeparator" w:id="0">
    <w:p w14:paraId="260407C4" w14:textId="77777777" w:rsidR="00964564" w:rsidRDefault="00964564" w:rsidP="007E4134">
      <w:pPr>
        <w:spacing w:after="120"/>
        <w:ind w:leftChars="-1" w:left="-2"/>
      </w:pPr>
      <w:r>
        <w:continuationSeparator/>
      </w:r>
    </w:p>
  </w:footnote>
  <w:footnote w:type="continuationNotice" w:id="1">
    <w:p w14:paraId="47248335" w14:textId="77777777" w:rsidR="00964564" w:rsidRDefault="00964564" w:rsidP="00180926">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725943" w:rsidRDefault="00725943" w:rsidP="00180926">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725943" w:rsidRPr="001A329E" w:rsidRDefault="00725943" w:rsidP="00C304C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725943" w:rsidRDefault="00725943" w:rsidP="00180926">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480BEB"/>
    <w:multiLevelType w:val="hybridMultilevel"/>
    <w:tmpl w:val="4C7CA0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F8500EC"/>
    <w:multiLevelType w:val="hybridMultilevel"/>
    <w:tmpl w:val="AB021DE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5D21C14"/>
    <w:multiLevelType w:val="multilevel"/>
    <w:tmpl w:val="D1A4175A"/>
    <w:lvl w:ilvl="0">
      <w:start w:val="1"/>
      <w:numFmt w:val="bullet"/>
      <w:lvlText w:val="•"/>
      <w:lvlJc w:val="left"/>
      <w:pPr>
        <w:ind w:left="850" w:hanging="425"/>
      </w:pPr>
      <w:rPr>
        <w:rFonts w:ascii="Arial" w:hAnsi="Arial" w:hint="default"/>
      </w:r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97F51A7"/>
    <w:multiLevelType w:val="hybridMultilevel"/>
    <w:tmpl w:val="4F387D7A"/>
    <w:lvl w:ilvl="0" w:tplc="8EB66C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36"/>
  </w:num>
  <w:num w:numId="4">
    <w:abstractNumId w:val="45"/>
  </w:num>
  <w:num w:numId="5">
    <w:abstractNumId w:val="26"/>
  </w:num>
  <w:num w:numId="6">
    <w:abstractNumId w:val="18"/>
  </w:num>
  <w:num w:numId="7">
    <w:abstractNumId w:val="35"/>
  </w:num>
  <w:num w:numId="8">
    <w:abstractNumId w:val="2"/>
  </w:num>
  <w:num w:numId="9">
    <w:abstractNumId w:val="4"/>
  </w:num>
  <w:num w:numId="10">
    <w:abstractNumId w:val="40"/>
  </w:num>
  <w:num w:numId="11">
    <w:abstractNumId w:val="11"/>
  </w:num>
  <w:num w:numId="12">
    <w:abstractNumId w:val="32"/>
  </w:num>
  <w:num w:numId="13">
    <w:abstractNumId w:val="0"/>
  </w:num>
  <w:num w:numId="14">
    <w:abstractNumId w:val="29"/>
  </w:num>
  <w:num w:numId="15">
    <w:abstractNumId w:val="30"/>
  </w:num>
  <w:num w:numId="16">
    <w:abstractNumId w:val="43"/>
  </w:num>
  <w:num w:numId="17">
    <w:abstractNumId w:val="13"/>
  </w:num>
  <w:num w:numId="18">
    <w:abstractNumId w:val="23"/>
  </w:num>
  <w:num w:numId="19">
    <w:abstractNumId w:val="17"/>
  </w:num>
  <w:num w:numId="20">
    <w:abstractNumId w:val="24"/>
  </w:num>
  <w:num w:numId="21">
    <w:abstractNumId w:val="41"/>
  </w:num>
  <w:num w:numId="22">
    <w:abstractNumId w:val="21"/>
  </w:num>
  <w:num w:numId="23">
    <w:abstractNumId w:val="16"/>
  </w:num>
  <w:num w:numId="24">
    <w:abstractNumId w:val="10"/>
  </w:num>
  <w:num w:numId="25">
    <w:abstractNumId w:val="3"/>
  </w:num>
  <w:num w:numId="26">
    <w:abstractNumId w:val="28"/>
  </w:num>
  <w:num w:numId="27">
    <w:abstractNumId w:val="44"/>
  </w:num>
  <w:num w:numId="28">
    <w:abstractNumId w:val="38"/>
  </w:num>
  <w:num w:numId="29">
    <w:abstractNumId w:val="7"/>
  </w:num>
  <w:num w:numId="30">
    <w:abstractNumId w:val="46"/>
  </w:num>
  <w:num w:numId="31">
    <w:abstractNumId w:val="12"/>
  </w:num>
  <w:num w:numId="32">
    <w:abstractNumId w:val="39"/>
  </w:num>
  <w:num w:numId="33">
    <w:abstractNumId w:val="9"/>
  </w:num>
  <w:num w:numId="34">
    <w:abstractNumId w:val="34"/>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7"/>
  </w:num>
  <w:num w:numId="38">
    <w:abstractNumId w:val="5"/>
  </w:num>
  <w:num w:numId="39">
    <w:abstractNumId w:val="1"/>
  </w:num>
  <w:num w:numId="40">
    <w:abstractNumId w:val="25"/>
  </w:num>
  <w:num w:numId="41">
    <w:abstractNumId w:val="8"/>
  </w:num>
  <w:num w:numId="42">
    <w:abstractNumId w:val="33"/>
  </w:num>
  <w:num w:numId="43">
    <w:abstractNumId w:val="20"/>
  </w:num>
  <w:num w:numId="44">
    <w:abstractNumId w:val="31"/>
  </w:num>
  <w:num w:numId="45">
    <w:abstractNumId w:val="42"/>
  </w:num>
  <w:num w:numId="46">
    <w:abstractNumId w:val="15"/>
  </w:num>
  <w:num w:numId="4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099"/>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4B"/>
    <w:rsid w:val="00085080"/>
    <w:rsid w:val="000850CA"/>
    <w:rsid w:val="000850D6"/>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14"/>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608"/>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5"/>
    <w:rsid w:val="000A1D32"/>
    <w:rsid w:val="000A1E9A"/>
    <w:rsid w:val="000A216E"/>
    <w:rsid w:val="000A21B4"/>
    <w:rsid w:val="000A2238"/>
    <w:rsid w:val="000A2789"/>
    <w:rsid w:val="000A2B0B"/>
    <w:rsid w:val="000A2B74"/>
    <w:rsid w:val="000A2D8D"/>
    <w:rsid w:val="000A32AC"/>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734"/>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C8"/>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0A"/>
    <w:rsid w:val="000D6560"/>
    <w:rsid w:val="000D662F"/>
    <w:rsid w:val="000D6BE5"/>
    <w:rsid w:val="000D74AC"/>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0F7D9B"/>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949"/>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5B"/>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41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53B"/>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74C"/>
    <w:rsid w:val="001749FE"/>
    <w:rsid w:val="0017539A"/>
    <w:rsid w:val="00175726"/>
    <w:rsid w:val="00175754"/>
    <w:rsid w:val="00175864"/>
    <w:rsid w:val="001758F8"/>
    <w:rsid w:val="00175981"/>
    <w:rsid w:val="001759FB"/>
    <w:rsid w:val="00175BB1"/>
    <w:rsid w:val="00175CBA"/>
    <w:rsid w:val="00175CE3"/>
    <w:rsid w:val="00175F21"/>
    <w:rsid w:val="0017625E"/>
    <w:rsid w:val="00176743"/>
    <w:rsid w:val="0017687D"/>
    <w:rsid w:val="00176E19"/>
    <w:rsid w:val="001770E7"/>
    <w:rsid w:val="0017766A"/>
    <w:rsid w:val="001777D6"/>
    <w:rsid w:val="00177949"/>
    <w:rsid w:val="001800C2"/>
    <w:rsid w:val="00180926"/>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542"/>
    <w:rsid w:val="001876B3"/>
    <w:rsid w:val="00187A78"/>
    <w:rsid w:val="00187CF9"/>
    <w:rsid w:val="00187D6F"/>
    <w:rsid w:val="00187E19"/>
    <w:rsid w:val="00187E70"/>
    <w:rsid w:val="0019045D"/>
    <w:rsid w:val="0019073D"/>
    <w:rsid w:val="00190886"/>
    <w:rsid w:val="00190892"/>
    <w:rsid w:val="0019089D"/>
    <w:rsid w:val="00190971"/>
    <w:rsid w:val="00190D03"/>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38"/>
    <w:rsid w:val="001F0D83"/>
    <w:rsid w:val="001F155E"/>
    <w:rsid w:val="001F17CD"/>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E9F"/>
    <w:rsid w:val="00241FAB"/>
    <w:rsid w:val="00242455"/>
    <w:rsid w:val="00242AD0"/>
    <w:rsid w:val="00242D34"/>
    <w:rsid w:val="0024380C"/>
    <w:rsid w:val="00244265"/>
    <w:rsid w:val="0024496B"/>
    <w:rsid w:val="00244A48"/>
    <w:rsid w:val="00244BBA"/>
    <w:rsid w:val="00244BE2"/>
    <w:rsid w:val="00244ED4"/>
    <w:rsid w:val="002453C9"/>
    <w:rsid w:val="002453DC"/>
    <w:rsid w:val="00245785"/>
    <w:rsid w:val="00245A36"/>
    <w:rsid w:val="00245ADF"/>
    <w:rsid w:val="0024627A"/>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19A"/>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D3E"/>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7CD"/>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2C1"/>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6D82"/>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D80"/>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687"/>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1F3F"/>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0511"/>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145"/>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74C"/>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2B1"/>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F7"/>
    <w:rsid w:val="00386214"/>
    <w:rsid w:val="0038698F"/>
    <w:rsid w:val="00386DAE"/>
    <w:rsid w:val="00386DC8"/>
    <w:rsid w:val="00386F1F"/>
    <w:rsid w:val="0038772E"/>
    <w:rsid w:val="003879C2"/>
    <w:rsid w:val="00387A2E"/>
    <w:rsid w:val="003902FE"/>
    <w:rsid w:val="00390389"/>
    <w:rsid w:val="0039086B"/>
    <w:rsid w:val="0039087A"/>
    <w:rsid w:val="003909AE"/>
    <w:rsid w:val="003909B3"/>
    <w:rsid w:val="003909EF"/>
    <w:rsid w:val="003909F7"/>
    <w:rsid w:val="00390E59"/>
    <w:rsid w:val="003910B0"/>
    <w:rsid w:val="0039120D"/>
    <w:rsid w:val="00391347"/>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75"/>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7A"/>
    <w:rsid w:val="003B20BE"/>
    <w:rsid w:val="003B29C0"/>
    <w:rsid w:val="003B2CD6"/>
    <w:rsid w:val="003B3094"/>
    <w:rsid w:val="003B438F"/>
    <w:rsid w:val="003B44B6"/>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6D2"/>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0DCF"/>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B44"/>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3E89"/>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495"/>
    <w:rsid w:val="003F7729"/>
    <w:rsid w:val="003F7857"/>
    <w:rsid w:val="003F7966"/>
    <w:rsid w:val="003F7AC3"/>
    <w:rsid w:val="0040043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16"/>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AC"/>
    <w:rsid w:val="00425FCB"/>
    <w:rsid w:val="0042608C"/>
    <w:rsid w:val="00426FBD"/>
    <w:rsid w:val="004278B2"/>
    <w:rsid w:val="004279A9"/>
    <w:rsid w:val="00427E2F"/>
    <w:rsid w:val="004301E8"/>
    <w:rsid w:val="004302F8"/>
    <w:rsid w:val="00430401"/>
    <w:rsid w:val="00430B6E"/>
    <w:rsid w:val="00430F00"/>
    <w:rsid w:val="004318FA"/>
    <w:rsid w:val="00431DAA"/>
    <w:rsid w:val="00432898"/>
    <w:rsid w:val="00432B0C"/>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78"/>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DA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BC1"/>
    <w:rsid w:val="00460D7D"/>
    <w:rsid w:val="00460DC7"/>
    <w:rsid w:val="00460E89"/>
    <w:rsid w:val="0046112C"/>
    <w:rsid w:val="004612DD"/>
    <w:rsid w:val="00461C5A"/>
    <w:rsid w:val="0046251C"/>
    <w:rsid w:val="0046288F"/>
    <w:rsid w:val="0046295F"/>
    <w:rsid w:val="00462AF6"/>
    <w:rsid w:val="00462EA3"/>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45C"/>
    <w:rsid w:val="0047261D"/>
    <w:rsid w:val="0047280A"/>
    <w:rsid w:val="0047280D"/>
    <w:rsid w:val="00472835"/>
    <w:rsid w:val="00472991"/>
    <w:rsid w:val="004729F8"/>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ADF"/>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3F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F4"/>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28A"/>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199"/>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8F7"/>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A97"/>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0E10"/>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5"/>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6E2"/>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5E9"/>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6F2"/>
    <w:rsid w:val="00540893"/>
    <w:rsid w:val="00540B2F"/>
    <w:rsid w:val="00540BA2"/>
    <w:rsid w:val="00541051"/>
    <w:rsid w:val="0054144B"/>
    <w:rsid w:val="0054168B"/>
    <w:rsid w:val="00541A55"/>
    <w:rsid w:val="00541C41"/>
    <w:rsid w:val="00541F1C"/>
    <w:rsid w:val="005423B0"/>
    <w:rsid w:val="0054247D"/>
    <w:rsid w:val="0054284C"/>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605"/>
    <w:rsid w:val="00545700"/>
    <w:rsid w:val="00546C34"/>
    <w:rsid w:val="00546E92"/>
    <w:rsid w:val="00547385"/>
    <w:rsid w:val="005474A3"/>
    <w:rsid w:val="00547BB6"/>
    <w:rsid w:val="00547EE4"/>
    <w:rsid w:val="00547FB5"/>
    <w:rsid w:val="00550479"/>
    <w:rsid w:val="00550954"/>
    <w:rsid w:val="00550BE7"/>
    <w:rsid w:val="00550D6E"/>
    <w:rsid w:val="00551876"/>
    <w:rsid w:val="00551A22"/>
    <w:rsid w:val="00552ED1"/>
    <w:rsid w:val="00552F91"/>
    <w:rsid w:val="00552FD9"/>
    <w:rsid w:val="00553101"/>
    <w:rsid w:val="0055319C"/>
    <w:rsid w:val="0055328B"/>
    <w:rsid w:val="005532CF"/>
    <w:rsid w:val="00553E3E"/>
    <w:rsid w:val="00554564"/>
    <w:rsid w:val="00554731"/>
    <w:rsid w:val="00554745"/>
    <w:rsid w:val="00554988"/>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3C0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8A2"/>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5E76"/>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A790B"/>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31E"/>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84E"/>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0F76"/>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04F"/>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6D6"/>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1BB5"/>
    <w:rsid w:val="00632009"/>
    <w:rsid w:val="0063208D"/>
    <w:rsid w:val="00632407"/>
    <w:rsid w:val="006324EA"/>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2"/>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173"/>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064"/>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8DD"/>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92A"/>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A14"/>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5BC"/>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94B"/>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1F2"/>
    <w:rsid w:val="006F67D2"/>
    <w:rsid w:val="006F686A"/>
    <w:rsid w:val="006F6EA4"/>
    <w:rsid w:val="006F6F47"/>
    <w:rsid w:val="006F7663"/>
    <w:rsid w:val="007001F2"/>
    <w:rsid w:val="00700479"/>
    <w:rsid w:val="007006B0"/>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BF5"/>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391A"/>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5943"/>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A1"/>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1B0"/>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71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37BA"/>
    <w:rsid w:val="007E4134"/>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7D"/>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E06"/>
    <w:rsid w:val="008110ED"/>
    <w:rsid w:val="00811474"/>
    <w:rsid w:val="00811F27"/>
    <w:rsid w:val="00812E6D"/>
    <w:rsid w:val="00813086"/>
    <w:rsid w:val="00813373"/>
    <w:rsid w:val="00813856"/>
    <w:rsid w:val="00813C6B"/>
    <w:rsid w:val="008143E9"/>
    <w:rsid w:val="00814567"/>
    <w:rsid w:val="0081496F"/>
    <w:rsid w:val="00814A18"/>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37B20"/>
    <w:rsid w:val="00840837"/>
    <w:rsid w:val="00840853"/>
    <w:rsid w:val="00840A90"/>
    <w:rsid w:val="00841E1D"/>
    <w:rsid w:val="00841E52"/>
    <w:rsid w:val="00842114"/>
    <w:rsid w:val="008423AA"/>
    <w:rsid w:val="00842579"/>
    <w:rsid w:val="00842FE0"/>
    <w:rsid w:val="008430B7"/>
    <w:rsid w:val="0084314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06"/>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32C"/>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F6F"/>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53"/>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DBD"/>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5A51"/>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307"/>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3FE4"/>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4F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564"/>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8B9"/>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34B"/>
    <w:rsid w:val="00984BAC"/>
    <w:rsid w:val="00984DD7"/>
    <w:rsid w:val="00985136"/>
    <w:rsid w:val="00985164"/>
    <w:rsid w:val="00985CA7"/>
    <w:rsid w:val="009862ED"/>
    <w:rsid w:val="00986430"/>
    <w:rsid w:val="009869F5"/>
    <w:rsid w:val="00986E2B"/>
    <w:rsid w:val="00986F95"/>
    <w:rsid w:val="00987624"/>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9FF"/>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030"/>
    <w:rsid w:val="009C2117"/>
    <w:rsid w:val="009C2F3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3B2"/>
    <w:rsid w:val="009C65D4"/>
    <w:rsid w:val="009C66DC"/>
    <w:rsid w:val="009C6972"/>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5B9"/>
    <w:rsid w:val="009E381D"/>
    <w:rsid w:val="009E3A61"/>
    <w:rsid w:val="009E3F26"/>
    <w:rsid w:val="009E4A81"/>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295"/>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548"/>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54F"/>
    <w:rsid w:val="00A25639"/>
    <w:rsid w:val="00A2599C"/>
    <w:rsid w:val="00A25B45"/>
    <w:rsid w:val="00A26382"/>
    <w:rsid w:val="00A26966"/>
    <w:rsid w:val="00A26E23"/>
    <w:rsid w:val="00A26EDC"/>
    <w:rsid w:val="00A272B7"/>
    <w:rsid w:val="00A2743C"/>
    <w:rsid w:val="00A2755C"/>
    <w:rsid w:val="00A278E6"/>
    <w:rsid w:val="00A279A6"/>
    <w:rsid w:val="00A279B2"/>
    <w:rsid w:val="00A27D4F"/>
    <w:rsid w:val="00A27EE6"/>
    <w:rsid w:val="00A27F7A"/>
    <w:rsid w:val="00A3069A"/>
    <w:rsid w:val="00A3171E"/>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A4D"/>
    <w:rsid w:val="00A54C5E"/>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A70"/>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80976"/>
    <w:rsid w:val="00A81317"/>
    <w:rsid w:val="00A81C61"/>
    <w:rsid w:val="00A81CF3"/>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D2C"/>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954"/>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5F67"/>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0E5"/>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9E"/>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266"/>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1EA7"/>
    <w:rsid w:val="00BB20DA"/>
    <w:rsid w:val="00BB2213"/>
    <w:rsid w:val="00BB24A3"/>
    <w:rsid w:val="00BB25F0"/>
    <w:rsid w:val="00BB266E"/>
    <w:rsid w:val="00BB2C44"/>
    <w:rsid w:val="00BB2ECB"/>
    <w:rsid w:val="00BB3092"/>
    <w:rsid w:val="00BB364B"/>
    <w:rsid w:val="00BB371B"/>
    <w:rsid w:val="00BB3739"/>
    <w:rsid w:val="00BB3920"/>
    <w:rsid w:val="00BB425C"/>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4C0"/>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2AF"/>
    <w:rsid w:val="00C43C54"/>
    <w:rsid w:val="00C441C6"/>
    <w:rsid w:val="00C447E4"/>
    <w:rsid w:val="00C44840"/>
    <w:rsid w:val="00C44BD6"/>
    <w:rsid w:val="00C44C0A"/>
    <w:rsid w:val="00C45049"/>
    <w:rsid w:val="00C451C6"/>
    <w:rsid w:val="00C452DB"/>
    <w:rsid w:val="00C4541A"/>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7A"/>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845"/>
    <w:rsid w:val="00C66C28"/>
    <w:rsid w:val="00C67030"/>
    <w:rsid w:val="00C671CF"/>
    <w:rsid w:val="00C6722A"/>
    <w:rsid w:val="00C675B4"/>
    <w:rsid w:val="00C67753"/>
    <w:rsid w:val="00C67A70"/>
    <w:rsid w:val="00C67BB1"/>
    <w:rsid w:val="00C70116"/>
    <w:rsid w:val="00C7058E"/>
    <w:rsid w:val="00C70621"/>
    <w:rsid w:val="00C706FF"/>
    <w:rsid w:val="00C707DE"/>
    <w:rsid w:val="00C7080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723"/>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5C6"/>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109"/>
    <w:rsid w:val="00CB6270"/>
    <w:rsid w:val="00CB6789"/>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A7E"/>
    <w:rsid w:val="00CC3E96"/>
    <w:rsid w:val="00CC3F16"/>
    <w:rsid w:val="00CC4651"/>
    <w:rsid w:val="00CC47CC"/>
    <w:rsid w:val="00CC485A"/>
    <w:rsid w:val="00CC4980"/>
    <w:rsid w:val="00CC4A6B"/>
    <w:rsid w:val="00CC4D6A"/>
    <w:rsid w:val="00CC5226"/>
    <w:rsid w:val="00CC530B"/>
    <w:rsid w:val="00CC53B2"/>
    <w:rsid w:val="00CC54B4"/>
    <w:rsid w:val="00CC5575"/>
    <w:rsid w:val="00CC5633"/>
    <w:rsid w:val="00CC5AF0"/>
    <w:rsid w:val="00CC5B91"/>
    <w:rsid w:val="00CC5ECA"/>
    <w:rsid w:val="00CC5EE6"/>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650"/>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58E"/>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6E9"/>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689"/>
    <w:rsid w:val="00CF4ABC"/>
    <w:rsid w:val="00CF4F81"/>
    <w:rsid w:val="00CF553C"/>
    <w:rsid w:val="00CF5623"/>
    <w:rsid w:val="00CF5794"/>
    <w:rsid w:val="00CF59F1"/>
    <w:rsid w:val="00CF5CFB"/>
    <w:rsid w:val="00CF5F4E"/>
    <w:rsid w:val="00CF6460"/>
    <w:rsid w:val="00CF6770"/>
    <w:rsid w:val="00CF6A7D"/>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2C"/>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68"/>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4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27E"/>
    <w:rsid w:val="00D4755A"/>
    <w:rsid w:val="00D4795B"/>
    <w:rsid w:val="00D479EE"/>
    <w:rsid w:val="00D47A74"/>
    <w:rsid w:val="00D47B10"/>
    <w:rsid w:val="00D47B8A"/>
    <w:rsid w:val="00D50354"/>
    <w:rsid w:val="00D5055F"/>
    <w:rsid w:val="00D507DB"/>
    <w:rsid w:val="00D50949"/>
    <w:rsid w:val="00D50BC8"/>
    <w:rsid w:val="00D50F02"/>
    <w:rsid w:val="00D513A7"/>
    <w:rsid w:val="00D51845"/>
    <w:rsid w:val="00D51DD0"/>
    <w:rsid w:val="00D51E9E"/>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C17"/>
    <w:rsid w:val="00D56DF1"/>
    <w:rsid w:val="00D578FD"/>
    <w:rsid w:val="00D57968"/>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C1"/>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0D91"/>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3C"/>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B9"/>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3F5"/>
    <w:rsid w:val="00DD649F"/>
    <w:rsid w:val="00DD65F3"/>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05"/>
    <w:rsid w:val="00E1355E"/>
    <w:rsid w:val="00E13D19"/>
    <w:rsid w:val="00E14128"/>
    <w:rsid w:val="00E1422F"/>
    <w:rsid w:val="00E148BC"/>
    <w:rsid w:val="00E14AE7"/>
    <w:rsid w:val="00E14D60"/>
    <w:rsid w:val="00E15226"/>
    <w:rsid w:val="00E154C0"/>
    <w:rsid w:val="00E154EE"/>
    <w:rsid w:val="00E159E1"/>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87D"/>
    <w:rsid w:val="00E91D15"/>
    <w:rsid w:val="00E92460"/>
    <w:rsid w:val="00E9253F"/>
    <w:rsid w:val="00E93379"/>
    <w:rsid w:val="00E933A7"/>
    <w:rsid w:val="00E938C9"/>
    <w:rsid w:val="00E93BC5"/>
    <w:rsid w:val="00E947E0"/>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3F12"/>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577"/>
    <w:rsid w:val="00EA76DD"/>
    <w:rsid w:val="00EA7A88"/>
    <w:rsid w:val="00EA7EC9"/>
    <w:rsid w:val="00EB04B2"/>
    <w:rsid w:val="00EB04C6"/>
    <w:rsid w:val="00EB062D"/>
    <w:rsid w:val="00EB0878"/>
    <w:rsid w:val="00EB0D75"/>
    <w:rsid w:val="00EB0D81"/>
    <w:rsid w:val="00EB0FD3"/>
    <w:rsid w:val="00EB11FD"/>
    <w:rsid w:val="00EB1334"/>
    <w:rsid w:val="00EB137E"/>
    <w:rsid w:val="00EB15CD"/>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B66"/>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AFA"/>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184"/>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764"/>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574"/>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53A"/>
    <w:rsid w:val="00F336DC"/>
    <w:rsid w:val="00F337E0"/>
    <w:rsid w:val="00F33A91"/>
    <w:rsid w:val="00F340C7"/>
    <w:rsid w:val="00F341E5"/>
    <w:rsid w:val="00F3421C"/>
    <w:rsid w:val="00F342DE"/>
    <w:rsid w:val="00F345C0"/>
    <w:rsid w:val="00F34707"/>
    <w:rsid w:val="00F349B2"/>
    <w:rsid w:val="00F34A45"/>
    <w:rsid w:val="00F34D26"/>
    <w:rsid w:val="00F35520"/>
    <w:rsid w:val="00F35A09"/>
    <w:rsid w:val="00F35D0C"/>
    <w:rsid w:val="00F35DDE"/>
    <w:rsid w:val="00F35F6A"/>
    <w:rsid w:val="00F36156"/>
    <w:rsid w:val="00F361CF"/>
    <w:rsid w:val="00F362A6"/>
    <w:rsid w:val="00F36395"/>
    <w:rsid w:val="00F3645F"/>
    <w:rsid w:val="00F367E0"/>
    <w:rsid w:val="00F369CA"/>
    <w:rsid w:val="00F36F6E"/>
    <w:rsid w:val="00F37608"/>
    <w:rsid w:val="00F379A8"/>
    <w:rsid w:val="00F37E6D"/>
    <w:rsid w:val="00F37EB8"/>
    <w:rsid w:val="00F37F6D"/>
    <w:rsid w:val="00F37F94"/>
    <w:rsid w:val="00F401A7"/>
    <w:rsid w:val="00F407F7"/>
    <w:rsid w:val="00F409B0"/>
    <w:rsid w:val="00F40D3C"/>
    <w:rsid w:val="00F40FAD"/>
    <w:rsid w:val="00F41035"/>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91F"/>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5B2"/>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7FB"/>
    <w:rsid w:val="00FD191C"/>
    <w:rsid w:val="00FD2028"/>
    <w:rsid w:val="00FD292D"/>
    <w:rsid w:val="00FD2CC1"/>
    <w:rsid w:val="00FD3112"/>
    <w:rsid w:val="00FD3335"/>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4CE3"/>
    <w:rsid w:val="00FE55DE"/>
    <w:rsid w:val="00FE562D"/>
    <w:rsid w:val="00FE585E"/>
    <w:rsid w:val="00FE5C39"/>
    <w:rsid w:val="00FE6229"/>
    <w:rsid w:val="00FE62C2"/>
    <w:rsid w:val="00FE6BB4"/>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qFormat/>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qFormat/>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9838236">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9A154-5C0F-431C-AD4D-2ED26AD9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587</Words>
  <Characters>3346</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4</cp:revision>
  <cp:lastPrinted>2023-04-06T06:36:00Z</cp:lastPrinted>
  <dcterms:created xsi:type="dcterms:W3CDTF">2025-03-28T11:29:00Z</dcterms:created>
  <dcterms:modified xsi:type="dcterms:W3CDTF">2025-03-28T11:37:00Z</dcterms:modified>
</cp:coreProperties>
</file>