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54225" w14:textId="2B4F2375" w:rsidR="005C0555" w:rsidRDefault="00D73A4C">
      <w:pPr>
        <w:pStyle w:val="af1"/>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20bis</w:t>
      </w:r>
      <w:r>
        <w:rPr>
          <w:rFonts w:cs="Arial"/>
          <w:bCs/>
          <w:sz w:val="24"/>
          <w:szCs w:val="24"/>
          <w:lang w:val="en-US"/>
        </w:rPr>
        <w:tab/>
      </w:r>
      <w:r w:rsidR="007A1C79" w:rsidRPr="007A1C79">
        <w:rPr>
          <w:rFonts w:eastAsia="游明朝"/>
          <w:bCs/>
          <w:sz w:val="24"/>
          <w:szCs w:val="24"/>
        </w:rPr>
        <w:t>R1-</w:t>
      </w:r>
      <w:r w:rsidR="00DE1A19" w:rsidRPr="00DE1A19">
        <w:rPr>
          <w:rFonts w:eastAsia="游明朝"/>
          <w:bCs/>
          <w:sz w:val="24"/>
          <w:szCs w:val="24"/>
        </w:rPr>
        <w:t>2503120</w:t>
      </w:r>
    </w:p>
    <w:p w14:paraId="43576966" w14:textId="77777777" w:rsidR="005C0555" w:rsidRDefault="00D73A4C">
      <w:pPr>
        <w:pStyle w:val="af1"/>
        <w:tabs>
          <w:tab w:val="right" w:pos="9639"/>
        </w:tabs>
        <w:jc w:val="left"/>
        <w:rPr>
          <w:rFonts w:cs="Arial"/>
          <w:bCs/>
          <w:sz w:val="24"/>
          <w:szCs w:val="24"/>
          <w:lang w:val="en-US"/>
        </w:rPr>
      </w:pPr>
      <w:r>
        <w:rPr>
          <w:rFonts w:cs="Arial"/>
          <w:bCs/>
          <w:sz w:val="24"/>
          <w:szCs w:val="24"/>
          <w:lang w:val="en-US"/>
        </w:rPr>
        <w:t>Wuhan, China, April 7th – 11th, 2025</w:t>
      </w:r>
      <w:r>
        <w:rPr>
          <w:rFonts w:cs="Arial"/>
          <w:bCs/>
          <w:sz w:val="24"/>
          <w:szCs w:val="24"/>
          <w:lang w:val="en-US"/>
        </w:rPr>
        <w:br/>
      </w:r>
    </w:p>
    <w:p w14:paraId="0B733BC2" w14:textId="77777777" w:rsidR="005C0555" w:rsidRDefault="00D73A4C">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5EC842D0" w14:textId="79805816" w:rsidR="005C0555" w:rsidRDefault="00D73A4C">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FL s</w:t>
      </w:r>
      <w:r>
        <w:rPr>
          <w:rFonts w:ascii="Arial" w:hAnsi="Arial" w:cs="Arial"/>
          <w:b/>
          <w:bCs/>
          <w:sz w:val="24"/>
          <w:szCs w:val="24"/>
          <w:lang w:val="en-US"/>
        </w:rPr>
        <w:t xml:space="preserve">ummary </w:t>
      </w:r>
      <w:r>
        <w:rPr>
          <w:rFonts w:ascii="Arial" w:eastAsia="游明朝" w:hAnsi="Arial" w:cs="Arial" w:hint="eastAsia"/>
          <w:b/>
          <w:bCs/>
          <w:sz w:val="24"/>
          <w:szCs w:val="24"/>
          <w:lang w:val="en-US" w:eastAsia="ja-JP"/>
        </w:rPr>
        <w:t>#</w:t>
      </w:r>
      <w:r w:rsidR="00133207">
        <w:rPr>
          <w:rFonts w:ascii="Arial" w:eastAsia="游明朝" w:hAnsi="Arial" w:cs="Arial" w:hint="eastAsia"/>
          <w:b/>
          <w:bCs/>
          <w:sz w:val="24"/>
          <w:szCs w:val="24"/>
          <w:lang w:val="en-US" w:eastAsia="ja-JP"/>
        </w:rPr>
        <w:t>5</w:t>
      </w:r>
      <w:r w:rsidR="00E42040">
        <w:rPr>
          <w:rFonts w:ascii="Arial" w:eastAsia="游明朝" w:hAnsi="Arial" w:cs="Arial" w:hint="eastAsia"/>
          <w:b/>
          <w:bCs/>
          <w:sz w:val="24"/>
          <w:szCs w:val="24"/>
          <w:lang w:val="en-US" w:eastAsia="ja-JP"/>
        </w:rPr>
        <w:t xml:space="preserve"> </w:t>
      </w:r>
      <w:r>
        <w:rPr>
          <w:rFonts w:ascii="Arial" w:hAnsi="Arial" w:cs="Arial"/>
          <w:b/>
          <w:bCs/>
          <w:sz w:val="24"/>
          <w:szCs w:val="24"/>
          <w:lang w:val="en-US"/>
        </w:rPr>
        <w:t>on LP-WUS operation in CONNECTED mode</w:t>
      </w:r>
      <w:r>
        <w:rPr>
          <w:rFonts w:ascii="Arial" w:hAnsi="Arial" w:cs="Arial"/>
          <w:b/>
          <w:bCs/>
          <w:sz w:val="24"/>
          <w:szCs w:val="24"/>
          <w:lang w:val="en-US"/>
        </w:rPr>
        <w:br/>
      </w:r>
    </w:p>
    <w:p w14:paraId="43B80E63" w14:textId="77777777" w:rsidR="005C0555" w:rsidRDefault="00D73A4C">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070CCA3A" w14:textId="77777777" w:rsidR="005C0555" w:rsidRDefault="00D73A4C">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10B6D9E1" w14:textId="77777777" w:rsidR="005C0555" w:rsidRDefault="005C0555">
      <w:pPr>
        <w:rPr>
          <w:sz w:val="24"/>
          <w:szCs w:val="24"/>
          <w:lang w:val="en-US"/>
        </w:rPr>
      </w:pPr>
    </w:p>
    <w:p w14:paraId="51D1592A" w14:textId="77777777" w:rsidR="005C0555" w:rsidRDefault="00D73A4C">
      <w:pPr>
        <w:pStyle w:val="1"/>
      </w:pPr>
      <w:bookmarkStart w:id="0" w:name="foreword"/>
      <w:bookmarkStart w:id="1" w:name="scope"/>
      <w:bookmarkEnd w:id="0"/>
      <w:bookmarkEnd w:id="1"/>
      <w:r>
        <w:t>1</w:t>
      </w:r>
      <w:r>
        <w:tab/>
        <w:t>Introduction</w:t>
      </w:r>
    </w:p>
    <w:p w14:paraId="67568496" w14:textId="77777777" w:rsidR="005C0555" w:rsidRDefault="00D73A4C">
      <w:pPr>
        <w:rPr>
          <w:sz w:val="21"/>
          <w:szCs w:val="21"/>
          <w:lang w:val="en-US"/>
        </w:rPr>
      </w:pPr>
      <w:r>
        <w:rPr>
          <w:sz w:val="21"/>
          <w:szCs w:val="21"/>
          <w:lang w:val="en-US"/>
        </w:rPr>
        <w:t>The core part of the Rel-19 LP-WUS/WUR WI [1] has the following objective:</w:t>
      </w:r>
    </w:p>
    <w:tbl>
      <w:tblPr>
        <w:tblStyle w:val="af9"/>
        <w:tblW w:w="0" w:type="auto"/>
        <w:tblLook w:val="04A0" w:firstRow="1" w:lastRow="0" w:firstColumn="1" w:lastColumn="0" w:noHBand="0" w:noVBand="1"/>
      </w:tblPr>
      <w:tblGrid>
        <w:gridCol w:w="9606"/>
      </w:tblGrid>
      <w:tr w:rsidR="005C0555" w14:paraId="6738409C" w14:textId="77777777">
        <w:tc>
          <w:tcPr>
            <w:tcW w:w="9606" w:type="dxa"/>
          </w:tcPr>
          <w:p w14:paraId="7D2950A5" w14:textId="77777777" w:rsidR="005C0555" w:rsidRDefault="00D73A4C">
            <w:pPr>
              <w:spacing w:after="0"/>
              <w:rPr>
                <w:rFonts w:eastAsia="SimSun"/>
                <w:sz w:val="21"/>
                <w:szCs w:val="21"/>
                <w:lang w:eastAsia="zh-CN"/>
              </w:rPr>
            </w:pPr>
            <w:bookmarkStart w:id="2" w:name="_Hlk153295984"/>
            <w:r>
              <w:rPr>
                <w:sz w:val="21"/>
                <w:szCs w:val="21"/>
                <w:lang w:eastAsia="zh-CN"/>
              </w:rPr>
              <w:t>The objectives of the work item are the following:</w:t>
            </w:r>
          </w:p>
          <w:p w14:paraId="3507C832" w14:textId="77777777" w:rsidR="005C0555" w:rsidRDefault="00D73A4C">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0698028E"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10A6B3A4" w14:textId="77777777" w:rsidR="005C0555" w:rsidRDefault="00D73A4C">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The LP-WUS design shall ensure that for IDLE/INACTIVE operation, the same information is delivered irrespective of LP-WUR type. The OFDM sequence can carry information.</w:t>
            </w:r>
          </w:p>
          <w:p w14:paraId="66465AF1"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341BAA84" w14:textId="77777777" w:rsidR="005C0555" w:rsidRDefault="00D73A4C">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24695110"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775794BF"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 xml:space="preserve">Specify LP-SS with periodicity with </w:t>
            </w:r>
            <w:proofErr w:type="spellStart"/>
            <w:r>
              <w:rPr>
                <w:sz w:val="21"/>
                <w:szCs w:val="21"/>
                <w:lang w:val="en-US" w:eastAsia="zh-CN" w:bidi="ar"/>
              </w:rPr>
              <w:t>Yms</w:t>
            </w:r>
            <w:proofErr w:type="spellEnd"/>
            <w:r>
              <w:rPr>
                <w:sz w:val="21"/>
                <w:szCs w:val="21"/>
                <w:lang w:val="en-US" w:eastAsia="zh-CN" w:bidi="ar"/>
              </w:rPr>
              <w:t xml:space="preserve"> for LP-WUR, for synchronization and/or RRM for serving cell. (RAN1, RAN4)</w:t>
            </w:r>
          </w:p>
          <w:p w14:paraId="75F25D98" w14:textId="77777777" w:rsidR="005C0555" w:rsidRDefault="00D73A4C">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6DFD73F2" w14:textId="77777777" w:rsidR="005C0555" w:rsidRDefault="00D73A4C">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2F560220" w14:textId="77777777" w:rsidR="005C0555" w:rsidRDefault="00D73A4C">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Y will be decided within WI. 320ms is the start point.</w:t>
            </w:r>
          </w:p>
          <w:p w14:paraId="119C5F2B"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36FBAA6C" w14:textId="77777777" w:rsidR="005C0555" w:rsidRDefault="00D73A4C">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6FC5B4BE" w14:textId="77777777" w:rsidR="005C0555" w:rsidRDefault="00D73A4C">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0EB3D01E" w14:textId="77777777" w:rsidR="005C0555" w:rsidRDefault="00D73A4C">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2343C260" w14:textId="77777777" w:rsidR="005C0555" w:rsidRDefault="00D73A4C">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7984AE8B" w14:textId="77777777" w:rsidR="005C0555" w:rsidRDefault="00D73A4C">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Specify the necessary RAN4 core requirement(s) to support the feature (RAN4).</w:t>
            </w:r>
          </w:p>
          <w:p w14:paraId="72290A3F" w14:textId="77777777" w:rsidR="005C0555" w:rsidRDefault="00D73A4C">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2B7B078D" w14:textId="77777777" w:rsidR="005C0555" w:rsidRDefault="00D73A4C">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Define guard RBs for ACS and ASCS cases</w:t>
            </w:r>
          </w:p>
          <w:p w14:paraId="29DD7F05" w14:textId="77777777" w:rsidR="005C0555" w:rsidRDefault="00D73A4C">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Study testability of above requirements</w:t>
            </w:r>
          </w:p>
          <w:p w14:paraId="315EB1A4" w14:textId="77777777" w:rsidR="005C0555" w:rsidRDefault="00D73A4C">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18D1BDB7" w14:textId="77777777" w:rsidR="005C0555" w:rsidRDefault="00D73A4C">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necessary specify or support by declaration, the corresponding BS requirements, e.g., dynamic range for LP-WUS/LP-SS. </w:t>
            </w:r>
          </w:p>
          <w:p w14:paraId="4167E6DA" w14:textId="77777777" w:rsidR="005C0555" w:rsidRDefault="00D73A4C">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4A101D13" w14:textId="77777777" w:rsidR="005C0555" w:rsidRDefault="00D73A4C">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74139149" w14:textId="77777777" w:rsidR="005C0555" w:rsidRDefault="00D73A4C">
      <w:pPr>
        <w:rPr>
          <w:rFonts w:eastAsia="游明朝"/>
          <w:sz w:val="21"/>
          <w:szCs w:val="21"/>
          <w:lang w:val="en-US" w:eastAsia="ja-JP"/>
        </w:rPr>
      </w:pPr>
      <w:r>
        <w:rPr>
          <w:sz w:val="21"/>
          <w:szCs w:val="21"/>
          <w:lang w:val="en-US"/>
        </w:rPr>
        <w:lastRenderedPageBreak/>
        <w:br/>
        <w:t>This document summarizes contributions [4] – [2</w:t>
      </w:r>
      <w:r>
        <w:rPr>
          <w:rFonts w:eastAsia="游明朝" w:hint="eastAsia"/>
          <w:sz w:val="21"/>
          <w:szCs w:val="21"/>
          <w:lang w:val="en-US" w:eastAsia="ja-JP"/>
        </w:rPr>
        <w:t>6</w:t>
      </w:r>
      <w:r>
        <w:rPr>
          <w:sz w:val="21"/>
          <w:szCs w:val="21"/>
          <w:lang w:val="en-US"/>
        </w:rPr>
        <w:t>] submitted to agenda item 9.6.3 (LP-WUS operation in CONNECTED mode).</w:t>
      </w:r>
    </w:p>
    <w:p w14:paraId="2DB99DF3" w14:textId="77777777" w:rsidR="005C0555" w:rsidRDefault="00D73A4C">
      <w:pPr>
        <w:pStyle w:val="a2"/>
        <w:rPr>
          <w:lang w:val="en-US"/>
        </w:rPr>
      </w:pPr>
      <w:r>
        <w:rPr>
          <w:rFonts w:hint="eastAsia"/>
          <w:lang w:val="en-US"/>
        </w:rPr>
        <w:t xml:space="preserve">For this meeting, considering the limited time before Stage 3 (Sep. 2025) and ASN.1 freeze (Dec. 2025), any issues which may </w:t>
      </w:r>
      <w:r>
        <w:rPr>
          <w:lang w:val="en-US"/>
        </w:rPr>
        <w:t>affect</w:t>
      </w:r>
      <w:r>
        <w:rPr>
          <w:rFonts w:hint="eastAsia"/>
          <w:lang w:val="en-US"/>
        </w:rPr>
        <w:t xml:space="preserve"> higher layer signaling/parameter and UE feature are prioritized, which are tagged </w:t>
      </w:r>
      <w:r>
        <w:rPr>
          <w:rFonts w:hint="eastAsia"/>
          <w:highlight w:val="yellow"/>
          <w:lang w:val="en-US"/>
        </w:rPr>
        <w:t>[MAC]</w:t>
      </w:r>
      <w:r>
        <w:rPr>
          <w:rFonts w:hint="eastAsia"/>
          <w:lang w:val="en-US"/>
        </w:rPr>
        <w:t xml:space="preserve">, </w:t>
      </w:r>
      <w:r>
        <w:rPr>
          <w:rFonts w:hint="eastAsia"/>
          <w:highlight w:val="yellow"/>
          <w:lang w:val="en-US"/>
        </w:rPr>
        <w:t>[RRC]</w:t>
      </w:r>
      <w:r>
        <w:rPr>
          <w:rFonts w:hint="eastAsia"/>
          <w:lang w:val="en-US"/>
        </w:rPr>
        <w:t xml:space="preserve">, and </w:t>
      </w:r>
      <w:r>
        <w:rPr>
          <w:rFonts w:hint="eastAsia"/>
          <w:highlight w:val="yellow"/>
          <w:lang w:val="en-US"/>
        </w:rPr>
        <w:t>[UEF]</w:t>
      </w:r>
      <w:r>
        <w:rPr>
          <w:rFonts w:hint="eastAsia"/>
          <w:lang w:val="en-US"/>
        </w:rPr>
        <w:t>, respectively.</w:t>
      </w:r>
    </w:p>
    <w:p w14:paraId="44ED33A4" w14:textId="77777777" w:rsidR="005C0555" w:rsidRDefault="005C0555">
      <w:pPr>
        <w:rPr>
          <w:sz w:val="24"/>
          <w:szCs w:val="24"/>
          <w:lang w:val="en-US"/>
        </w:rPr>
      </w:pPr>
    </w:p>
    <w:p w14:paraId="5AE2F58A" w14:textId="77777777" w:rsidR="005C0555" w:rsidRDefault="00D73A4C">
      <w:pPr>
        <w:pStyle w:val="1"/>
      </w:pPr>
      <w:r>
        <w:t>2</w:t>
      </w:r>
      <w:r>
        <w:tab/>
        <w:t>Proposals for Online Sessions</w:t>
      </w:r>
    </w:p>
    <w:p w14:paraId="4FF29C9A" w14:textId="77777777" w:rsidR="005C0555" w:rsidRDefault="00D73A4C">
      <w:pPr>
        <w:pStyle w:val="30"/>
      </w:pPr>
      <w:r>
        <w:t>2.1</w:t>
      </w:r>
      <w:r>
        <w:tab/>
        <w:t xml:space="preserve">Proposals for </w:t>
      </w:r>
      <w:r>
        <w:rPr>
          <w:rFonts w:eastAsia="游明朝" w:hint="eastAsia"/>
          <w:lang w:eastAsia="ja-JP"/>
        </w:rPr>
        <w:t>Monday</w:t>
      </w:r>
      <w:r>
        <w:t xml:space="preserve"> Online</w:t>
      </w:r>
    </w:p>
    <w:p w14:paraId="296EA83F" w14:textId="77777777" w:rsidR="005C0555" w:rsidRDefault="00D73A4C">
      <w:pPr>
        <w:pStyle w:val="4"/>
      </w:pPr>
      <w:r>
        <w:rPr>
          <w:rFonts w:hint="eastAsia"/>
          <w:highlight w:val="yellow"/>
        </w:rPr>
        <w:t>[UEF]</w:t>
      </w:r>
      <w:r>
        <w:rPr>
          <w:highlight w:val="yellow"/>
        </w:rPr>
        <w:t>Proposal 3.2-</w:t>
      </w:r>
      <w:r>
        <w:rPr>
          <w:rFonts w:hint="eastAsia"/>
          <w:highlight w:val="yellow"/>
        </w:rPr>
        <w:t>1</w:t>
      </w:r>
      <w:r>
        <w:rPr>
          <w:highlight w:val="yellow"/>
        </w:rPr>
        <w:t>:</w:t>
      </w:r>
    </w:p>
    <w:p w14:paraId="15394CBC"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For the UE capability report on the minimum time gap for each SCS, </w:t>
      </w:r>
      <w:r w:rsidRPr="00F16838">
        <w:rPr>
          <w:rFonts w:ascii="Times New Roman" w:hAnsi="Times New Roman" w:cs="Times New Roman" w:hint="eastAsia"/>
          <w:b w:val="0"/>
          <w:bCs w:val="0"/>
          <w:sz w:val="21"/>
          <w:szCs w:val="21"/>
          <w:lang w:val="en-US"/>
        </w:rPr>
        <w:t>support X=3 candidate values corresponding to {V1, 10, V3}</w:t>
      </w:r>
      <w:proofErr w:type="spellStart"/>
      <w:r w:rsidRPr="00F16838">
        <w:rPr>
          <w:rFonts w:ascii="Times New Roman" w:hAnsi="Times New Roman" w:cs="Times New Roman"/>
          <w:b w:val="0"/>
          <w:bCs w:val="0"/>
          <w:sz w:val="21"/>
          <w:szCs w:val="21"/>
          <w:lang w:val="en-US"/>
        </w:rPr>
        <w:t>ms</w:t>
      </w:r>
      <w:proofErr w:type="spellEnd"/>
    </w:p>
    <w:p w14:paraId="52418596"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Note: </w:t>
      </w:r>
      <w:r w:rsidRPr="00F16838">
        <w:rPr>
          <w:rFonts w:ascii="Times New Roman" w:hAnsi="Times New Roman" w:cs="Times New Roman" w:hint="eastAsia"/>
          <w:b w:val="0"/>
          <w:bCs w:val="0"/>
          <w:sz w:val="21"/>
          <w:szCs w:val="21"/>
          <w:lang w:val="en-US"/>
        </w:rPr>
        <w:t>V1 is smaller than 10ms, V3 is larger than 10ms, FFS exact values</w:t>
      </w:r>
    </w:p>
    <w:p w14:paraId="36AEBBA9" w14:textId="77777777" w:rsidR="005C0555" w:rsidRPr="00F16838" w:rsidRDefault="005C0555">
      <w:pPr>
        <w:pStyle w:val="a2"/>
        <w:rPr>
          <w:highlight w:val="yellow"/>
          <w:lang w:val="en-US"/>
        </w:rPr>
      </w:pPr>
    </w:p>
    <w:p w14:paraId="68621902" w14:textId="77777777" w:rsidR="005C0555" w:rsidRDefault="00D73A4C">
      <w:pPr>
        <w:pStyle w:val="4"/>
      </w:pPr>
      <w:r>
        <w:rPr>
          <w:rFonts w:hint="eastAsia"/>
          <w:highlight w:val="yellow"/>
        </w:rPr>
        <w:t>[RRC][UEF]Proposal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16666108" w14:textId="77777777" w:rsidR="005C0555" w:rsidRDefault="00D73A4C">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p>
    <w:p w14:paraId="70A53AAF" w14:textId="77777777" w:rsidR="005C0555" w:rsidRDefault="00D73A4C">
      <w:pPr>
        <w:numPr>
          <w:ilvl w:val="1"/>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w:t>
      </w:r>
      <w:r>
        <w:rPr>
          <w:rFonts w:ascii="Times" w:hAnsi="Times"/>
          <w:sz w:val="21"/>
          <w:szCs w:val="21"/>
          <w:lang w:eastAsia="zh-CN"/>
        </w:rPr>
        <w:t>ell</w:t>
      </w:r>
      <w:proofErr w:type="spellEnd"/>
    </w:p>
    <w:p w14:paraId="0DC9300E" w14:textId="77777777" w:rsidR="005C0555" w:rsidRDefault="00D73A4C">
      <w:pPr>
        <w:pStyle w:val="a0"/>
        <w:numPr>
          <w:ilvl w:val="0"/>
          <w:numId w:val="14"/>
        </w:numPr>
        <w:rPr>
          <w:rFonts w:eastAsia="Batang" w:cs="Times New Roman"/>
          <w:b w:val="0"/>
          <w:bCs w:val="0"/>
          <w:sz w:val="21"/>
          <w:szCs w:val="21"/>
          <w:lang w:val="en-GB" w:eastAsia="zh-CN"/>
        </w:rPr>
      </w:pPr>
      <w:r>
        <w:rPr>
          <w:rFonts w:eastAsia="Batang" w:cs="Times New Roman"/>
          <w:b w:val="0"/>
          <w:bCs w:val="0"/>
          <w:sz w:val="21"/>
          <w:szCs w:val="21"/>
          <w:lang w:val="en-GB" w:eastAsia="zh-CN"/>
        </w:rPr>
        <w:t xml:space="preserve">For the case when UE is configured with NR-DC with CA </w:t>
      </w:r>
      <w:r>
        <w:rPr>
          <w:rFonts w:eastAsia="Batang" w:cs="Times New Roman"/>
          <w:b w:val="0"/>
          <w:bCs w:val="0"/>
          <w:sz w:val="21"/>
          <w:szCs w:val="21"/>
          <w:u w:val="single"/>
          <w:lang w:val="en-GB" w:eastAsia="zh-CN"/>
        </w:rPr>
        <w:t>without</w:t>
      </w:r>
      <w:r>
        <w:rPr>
          <w:rFonts w:eastAsia="Batang" w:cs="Times New Roman"/>
          <w:b w:val="0"/>
          <w:bCs w:val="0"/>
          <w:sz w:val="21"/>
          <w:szCs w:val="21"/>
          <w:lang w:val="en-GB" w:eastAsia="zh-CN"/>
        </w:rPr>
        <w:t xml:space="preserve"> dual DRX groups or without CA in RRC CONNECTED mode,</w:t>
      </w:r>
    </w:p>
    <w:p w14:paraId="7A4552E3" w14:textId="77777777" w:rsidR="005C0555" w:rsidRDefault="00D73A4C">
      <w:pPr>
        <w:pStyle w:val="a0"/>
        <w:numPr>
          <w:ilvl w:val="1"/>
          <w:numId w:val="14"/>
        </w:numPr>
        <w:rPr>
          <w:rFonts w:eastAsia="Batang" w:cs="Times New Roman"/>
          <w:b w:val="0"/>
          <w:bCs w:val="0"/>
          <w:sz w:val="21"/>
          <w:szCs w:val="21"/>
          <w:lang w:val="en-GB" w:eastAsia="zh-CN"/>
        </w:rPr>
      </w:pPr>
      <w:r>
        <w:rPr>
          <w:rFonts w:cs="Times New Roman"/>
          <w:b w:val="0"/>
          <w:bCs w:val="0"/>
          <w:sz w:val="21"/>
          <w:szCs w:val="21"/>
          <w:lang w:val="en-GB"/>
        </w:rPr>
        <w:t xml:space="preserve">LP-WUS can be configured only on </w:t>
      </w:r>
      <w:proofErr w:type="spellStart"/>
      <w:r>
        <w:rPr>
          <w:rFonts w:cs="Times New Roman"/>
          <w:b w:val="0"/>
          <w:bCs w:val="0"/>
          <w:sz w:val="21"/>
          <w:szCs w:val="21"/>
          <w:lang w:val="en-GB"/>
        </w:rPr>
        <w:t>P</w:t>
      </w:r>
      <w:r>
        <w:rPr>
          <w:rFonts w:cs="Times New Roman" w:hint="eastAsia"/>
          <w:b w:val="0"/>
          <w:bCs w:val="0"/>
          <w:sz w:val="21"/>
          <w:szCs w:val="21"/>
          <w:lang w:val="en-GB"/>
        </w:rPr>
        <w:t>C</w:t>
      </w:r>
      <w:r>
        <w:rPr>
          <w:rFonts w:cs="Times New Roman"/>
          <w:b w:val="0"/>
          <w:bCs w:val="0"/>
          <w:sz w:val="21"/>
          <w:szCs w:val="21"/>
          <w:lang w:val="en-GB"/>
        </w:rPr>
        <w:t>ell</w:t>
      </w:r>
      <w:proofErr w:type="spellEnd"/>
      <w:r>
        <w:rPr>
          <w:rFonts w:cs="Times New Roman" w:hint="eastAsia"/>
          <w:b w:val="0"/>
          <w:bCs w:val="0"/>
          <w:sz w:val="21"/>
          <w:szCs w:val="21"/>
          <w:lang w:val="en-GB"/>
        </w:rPr>
        <w:t>/</w:t>
      </w:r>
      <w:proofErr w:type="spellStart"/>
      <w:r>
        <w:rPr>
          <w:rFonts w:cs="Times New Roman" w:hint="eastAsia"/>
          <w:b w:val="0"/>
          <w:bCs w:val="0"/>
          <w:sz w:val="21"/>
          <w:szCs w:val="21"/>
          <w:lang w:val="en-GB"/>
        </w:rPr>
        <w:t>PSCell</w:t>
      </w:r>
      <w:proofErr w:type="spellEnd"/>
      <w:r w:rsidRPr="00F16838">
        <w:rPr>
          <w:rFonts w:hint="eastAsia"/>
          <w:lang w:val="en-US"/>
        </w:rPr>
        <w:t xml:space="preserve"> </w:t>
      </w:r>
      <w:r>
        <w:rPr>
          <w:rFonts w:cs="Times New Roman"/>
          <w:b w:val="0"/>
          <w:bCs w:val="0"/>
          <w:sz w:val="21"/>
          <w:szCs w:val="21"/>
          <w:lang w:val="en-GB"/>
        </w:rPr>
        <w:t>per cell-group</w:t>
      </w:r>
    </w:p>
    <w:p w14:paraId="5089CB72" w14:textId="77777777" w:rsidR="005C0555" w:rsidRDefault="00D73A4C">
      <w:pPr>
        <w:pStyle w:val="a0"/>
        <w:numPr>
          <w:ilvl w:val="1"/>
          <w:numId w:val="14"/>
        </w:numPr>
        <w:rPr>
          <w:rFonts w:cs="Times New Roman"/>
          <w:b w:val="0"/>
          <w:bCs w:val="0"/>
          <w:sz w:val="21"/>
          <w:szCs w:val="21"/>
          <w:lang w:val="en-GB"/>
        </w:rPr>
      </w:pPr>
      <w:r>
        <w:rPr>
          <w:rFonts w:cs="Times New Roman" w:hint="eastAsia"/>
          <w:b w:val="0"/>
          <w:bCs w:val="0"/>
          <w:sz w:val="21"/>
          <w:szCs w:val="21"/>
          <w:lang w:val="en-GB"/>
        </w:rPr>
        <w:t>Introduce</w:t>
      </w:r>
      <w:r>
        <w:rPr>
          <w:rFonts w:cs="Times New Roman"/>
          <w:b w:val="0"/>
          <w:bCs w:val="0"/>
          <w:sz w:val="21"/>
          <w:szCs w:val="21"/>
          <w:lang w:val="en-GB"/>
        </w:rPr>
        <w:t xml:space="preserve"> </w:t>
      </w:r>
      <w:proofErr w:type="spellStart"/>
      <w:r>
        <w:rPr>
          <w:rFonts w:cs="Times New Roman" w:hint="eastAsia"/>
          <w:b w:val="0"/>
          <w:bCs w:val="0"/>
          <w:sz w:val="21"/>
          <w:szCs w:val="21"/>
          <w:lang w:val="en-GB"/>
        </w:rPr>
        <w:t>serarate</w:t>
      </w:r>
      <w:proofErr w:type="spellEnd"/>
      <w:r>
        <w:rPr>
          <w:rFonts w:cs="Times New Roman" w:hint="eastAsia"/>
          <w:b w:val="0"/>
          <w:bCs w:val="0"/>
          <w:sz w:val="21"/>
          <w:szCs w:val="21"/>
          <w:lang w:val="en-GB"/>
        </w:rPr>
        <w:t xml:space="preserve"> </w:t>
      </w:r>
      <w:r>
        <w:rPr>
          <w:rFonts w:cs="Times New Roman"/>
          <w:b w:val="0"/>
          <w:bCs w:val="0"/>
          <w:sz w:val="21"/>
          <w:szCs w:val="21"/>
          <w:lang w:val="en-GB"/>
        </w:rPr>
        <w:t>UE capability for monitoring LP-WUS on one cell group or both cell groups</w:t>
      </w:r>
    </w:p>
    <w:p w14:paraId="514EAD5A" w14:textId="77777777" w:rsidR="005C0555" w:rsidRDefault="005C0555">
      <w:pPr>
        <w:pStyle w:val="a2"/>
        <w:rPr>
          <w:lang w:val="en-GB"/>
        </w:rPr>
      </w:pPr>
    </w:p>
    <w:p w14:paraId="525D46D6" w14:textId="77777777" w:rsidR="005C0555" w:rsidRDefault="00D73A4C">
      <w:pPr>
        <w:pStyle w:val="4"/>
      </w:pPr>
      <w:r>
        <w:rPr>
          <w:rFonts w:hint="eastAsia"/>
          <w:highlight w:val="yellow"/>
        </w:rPr>
        <w:t>[RRC]Proposal</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5F736438"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down select one of the following in RAN1#120bis</w:t>
      </w:r>
    </w:p>
    <w:p w14:paraId="68D8A86F"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5AC2A056"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778DE04D"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18E2DABE"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51EE6CBC"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42CE4D9A"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7F83D699"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lastRenderedPageBreak/>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7FCC9A9F"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754CD74"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3B5AD98C"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275893BF"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0C28CF98"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4B0BF75" w14:textId="77777777" w:rsidR="005C0555" w:rsidRDefault="00D73A4C">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5BAD98AF" w14:textId="77777777" w:rsidR="005C0555" w:rsidRDefault="00D73A4C">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2DC75FB8" w14:textId="77777777" w:rsidR="005C0555" w:rsidRDefault="00D73A4C">
      <w:pPr>
        <w:numPr>
          <w:ilvl w:val="1"/>
          <w:numId w:val="14"/>
        </w:numPr>
        <w:spacing w:after="0" w:line="240" w:lineRule="auto"/>
        <w:jc w:val="left"/>
        <w:rPr>
          <w:rFonts w:ascii="Times" w:eastAsia="游明朝" w:hAnsi="Times"/>
          <w:sz w:val="21"/>
          <w:szCs w:val="21"/>
          <w:lang w:eastAsia="ja-JP"/>
        </w:rPr>
      </w:pPr>
      <w:r>
        <w:rPr>
          <w:rFonts w:ascii="Times" w:hAnsi="Times"/>
          <w:sz w:val="21"/>
          <w:szCs w:val="21"/>
          <w:lang w:eastAsia="zh-CN"/>
        </w:rPr>
        <w:t>Opt.</w:t>
      </w:r>
      <w:r>
        <w:rPr>
          <w:rFonts w:ascii="Times" w:eastAsia="游明朝" w:hAnsi="Times" w:hint="eastAsia"/>
          <w:sz w:val="21"/>
          <w:szCs w:val="21"/>
          <w:lang w:eastAsia="ja-JP"/>
        </w:rPr>
        <w:t>5</w:t>
      </w:r>
    </w:p>
    <w:p w14:paraId="54AFF02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LP-WUS can</w:t>
      </w:r>
      <w:r>
        <w:rPr>
          <w:rFonts w:ascii="Times" w:eastAsia="游明朝" w:hAnsi="Times" w:hint="eastAsia"/>
          <w:sz w:val="21"/>
          <w:szCs w:val="21"/>
          <w:lang w:eastAsia="ja-JP"/>
        </w:rPr>
        <w:t xml:space="preserve">not </w:t>
      </w:r>
      <w:r>
        <w:rPr>
          <w:rFonts w:ascii="Times" w:hAnsi="Times" w:hint="eastAsia"/>
          <w:sz w:val="21"/>
          <w:szCs w:val="21"/>
          <w:lang w:eastAsia="zh-CN"/>
        </w:rPr>
        <w:t xml:space="preserve">be configured </w:t>
      </w:r>
      <w:r>
        <w:rPr>
          <w:rFonts w:ascii="Times" w:hAnsi="Times"/>
          <w:sz w:val="21"/>
          <w:szCs w:val="21"/>
          <w:lang w:eastAsia="zh-CN"/>
        </w:rPr>
        <w:t xml:space="preserve">on </w:t>
      </w:r>
      <w:r>
        <w:rPr>
          <w:rFonts w:ascii="Times" w:eastAsia="游明朝" w:hAnsi="Times" w:hint="eastAsia"/>
          <w:sz w:val="21"/>
          <w:szCs w:val="21"/>
          <w:lang w:eastAsia="ja-JP"/>
        </w:rPr>
        <w:t>any</w:t>
      </w:r>
      <w:r>
        <w:rPr>
          <w:rFonts w:ascii="Times" w:hAnsi="Times"/>
          <w:sz w:val="21"/>
          <w:szCs w:val="21"/>
          <w:lang w:eastAsia="zh-CN"/>
        </w:rPr>
        <w:t xml:space="preserve"> serving cell</w:t>
      </w:r>
      <w:r>
        <w:rPr>
          <w:rFonts w:ascii="Times" w:eastAsia="游明朝" w:hAnsi="Times" w:hint="eastAsia"/>
          <w:sz w:val="21"/>
          <w:szCs w:val="21"/>
          <w:lang w:eastAsia="ja-JP"/>
        </w:rPr>
        <w:t>s</w:t>
      </w:r>
      <w:r>
        <w:rPr>
          <w:rFonts w:ascii="Times" w:hAnsi="Times" w:hint="eastAsia"/>
          <w:sz w:val="21"/>
          <w:szCs w:val="21"/>
          <w:lang w:eastAsia="zh-CN"/>
        </w:rPr>
        <w:t xml:space="preserve"> </w:t>
      </w:r>
      <w:r>
        <w:rPr>
          <w:rFonts w:ascii="Times" w:eastAsia="游明朝" w:hAnsi="Times" w:hint="eastAsia"/>
          <w:sz w:val="21"/>
          <w:szCs w:val="21"/>
          <w:lang w:eastAsia="ja-JP"/>
        </w:rPr>
        <w:t>for this case</w:t>
      </w:r>
    </w:p>
    <w:p w14:paraId="7C9C1D77"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0C236BA0" w14:textId="77777777" w:rsidR="005C0555" w:rsidRDefault="00D73A4C">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w:t>
      </w:r>
      <w:proofErr w:type="spellStart"/>
      <w:r>
        <w:rPr>
          <w:rFonts w:ascii="Times" w:hAnsi="Times"/>
          <w:szCs w:val="24"/>
          <w:lang w:eastAsia="zh-CN"/>
        </w:rPr>
        <w:t>P</w:t>
      </w:r>
      <w:r>
        <w:rPr>
          <w:rFonts w:ascii="Times" w:hAnsi="Times" w:hint="eastAsia"/>
          <w:szCs w:val="24"/>
          <w:lang w:eastAsia="zh-CN"/>
        </w:rPr>
        <w:t>C</w:t>
      </w:r>
      <w:r>
        <w:rPr>
          <w:rFonts w:ascii="Times" w:hAnsi="Times"/>
          <w:szCs w:val="24"/>
          <w:lang w:eastAsia="zh-CN"/>
        </w:rPr>
        <w:t>ell</w:t>
      </w:r>
      <w:proofErr w:type="spellEnd"/>
      <w:r>
        <w:rPr>
          <w:rFonts w:ascii="Times" w:hAnsi="Times"/>
          <w:szCs w:val="24"/>
          <w:lang w:eastAsia="zh-CN"/>
        </w:rPr>
        <w:t xml:space="preserve"> </w:t>
      </w:r>
      <w:r>
        <w:rPr>
          <w:rFonts w:ascii="Times" w:hAnsi="Times" w:hint="eastAsia"/>
          <w:szCs w:val="24"/>
          <w:lang w:eastAsia="zh-CN"/>
        </w:rPr>
        <w:t>or</w:t>
      </w:r>
      <w:r>
        <w:rPr>
          <w:rFonts w:ascii="Times" w:hAnsi="Times"/>
          <w:szCs w:val="24"/>
          <w:lang w:eastAsia="zh-CN"/>
        </w:rPr>
        <w:t xml:space="preserve"> can be RRC configured cell other than </w:t>
      </w:r>
      <w:proofErr w:type="spellStart"/>
      <w:r>
        <w:rPr>
          <w:rFonts w:ascii="Times" w:hAnsi="Times"/>
          <w:szCs w:val="24"/>
          <w:lang w:eastAsia="zh-CN"/>
        </w:rPr>
        <w:t>PCell</w:t>
      </w:r>
      <w:proofErr w:type="spellEnd"/>
    </w:p>
    <w:p w14:paraId="45E4834F" w14:textId="77777777" w:rsidR="005C0555" w:rsidRPr="00F16838" w:rsidRDefault="005C0555">
      <w:pPr>
        <w:pStyle w:val="a2"/>
        <w:rPr>
          <w:highlight w:val="yellow"/>
          <w:lang w:val="en-US"/>
        </w:rPr>
      </w:pPr>
    </w:p>
    <w:p w14:paraId="6A8E51A7" w14:textId="77777777" w:rsidR="005C0555" w:rsidRDefault="00D73A4C">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1</w:t>
      </w:r>
      <w:r>
        <w:rPr>
          <w:highlight w:val="yellow"/>
        </w:rPr>
        <w:t>:</w:t>
      </w:r>
    </w:p>
    <w:p w14:paraId="70DF5958"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Update previous a</w:t>
      </w:r>
      <w:r w:rsidRPr="00F16838">
        <w:rPr>
          <w:rFonts w:ascii="Times New Roman" w:hAnsi="Times New Roman" w:cs="Times New Roman"/>
          <w:b w:val="0"/>
          <w:bCs w:val="0"/>
          <w:sz w:val="21"/>
          <w:szCs w:val="21"/>
          <w:lang w:val="en-US"/>
        </w:rPr>
        <w:t>greement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in red</w:t>
      </w:r>
      <w:r w:rsidRPr="00F16838">
        <w:rPr>
          <w:rFonts w:ascii="Times New Roman" w:hAnsi="Times New Roman" w:cs="Times New Roman" w:hint="eastAsia"/>
          <w:b w:val="0"/>
          <w:bCs w:val="0"/>
          <w:sz w:val="21"/>
          <w:szCs w:val="21"/>
          <w:lang w:val="en-US"/>
        </w:rPr>
        <w:t>:</w:t>
      </w:r>
    </w:p>
    <w:p w14:paraId="43737177" w14:textId="77777777" w:rsidR="005C0555" w:rsidRDefault="00D73A4C">
      <w:pPr>
        <w:spacing w:after="0"/>
        <w:rPr>
          <w:sz w:val="21"/>
          <w:szCs w:val="21"/>
        </w:rPr>
      </w:pPr>
      <w:r>
        <w:rPr>
          <w:rFonts w:hint="eastAsia"/>
          <w:sz w:val="21"/>
          <w:szCs w:val="21"/>
          <w:highlight w:val="green"/>
        </w:rPr>
        <w:t>Agreement</w:t>
      </w:r>
    </w:p>
    <w:p w14:paraId="3ED4BCAB"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For LP-WUS MOs in connected mode for Option 1-1, support Approach 1:</w:t>
      </w:r>
    </w:p>
    <w:p w14:paraId="0256CF2E"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LP-WUS MOs, including periodicity and time offset1, are configured independently from the C-DRX periodicity/offset by new RRC parameter(s).</w:t>
      </w:r>
    </w:p>
    <w:p w14:paraId="5756D021"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Time offset2 indicates a time prior to a slot where the </w:t>
      </w:r>
      <w:proofErr w:type="spellStart"/>
      <w:r w:rsidRPr="00F16838">
        <w:rPr>
          <w:rFonts w:ascii="Times New Roman" w:hAnsi="Times New Roman" w:cs="Times New Roman"/>
          <w:b w:val="0"/>
          <w:bCs w:val="0"/>
          <w:sz w:val="21"/>
          <w:szCs w:val="21"/>
          <w:lang w:val="en-US"/>
        </w:rPr>
        <w:t>drx-onDurationTimer</w:t>
      </w:r>
      <w:proofErr w:type="spellEnd"/>
      <w:r w:rsidRPr="00F16838">
        <w:rPr>
          <w:rFonts w:ascii="Times New Roman" w:hAnsi="Times New Roman" w:cs="Times New Roman"/>
          <w:b w:val="0"/>
          <w:bCs w:val="0"/>
          <w:sz w:val="21"/>
          <w:szCs w:val="21"/>
          <w:lang w:val="en-US"/>
        </w:rPr>
        <w:t xml:space="preserve"> would start</w:t>
      </w:r>
    </w:p>
    <w:p w14:paraId="387B7994" w14:textId="77777777" w:rsidR="005C0555" w:rsidRPr="00F16838" w:rsidRDefault="00D73A4C">
      <w:pPr>
        <w:pStyle w:val="a0"/>
        <w:numPr>
          <w:ilvl w:val="2"/>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monitors the first Z LP-WUS MO(s) at or after Time offset2. </w:t>
      </w:r>
    </w:p>
    <w:p w14:paraId="73F3E958" w14:textId="77777777" w:rsidR="005C0555" w:rsidRPr="00F16838" w:rsidRDefault="00D73A4C">
      <w:pPr>
        <w:pStyle w:val="a0"/>
        <w:numPr>
          <w:ilvl w:val="3"/>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trike/>
          <w:color w:val="FF0000"/>
          <w:sz w:val="21"/>
          <w:szCs w:val="21"/>
          <w:lang w:val="en-US"/>
        </w:rPr>
        <w:t>FFS: How to determine the value of</w:t>
      </w:r>
      <w:r w:rsidRPr="00F16838">
        <w:rPr>
          <w:rFonts w:ascii="Times New Roman" w:hAnsi="Times New Roman" w:cs="Times New Roman"/>
          <w:b w:val="0"/>
          <w:bCs w:val="0"/>
          <w:sz w:val="21"/>
          <w:szCs w:val="21"/>
          <w:lang w:val="en-US"/>
        </w:rPr>
        <w:t xml:space="preserve"> Z</w:t>
      </w:r>
      <w:r w:rsidRPr="00F16838">
        <w:rPr>
          <w:rFonts w:ascii="Times New Roman" w:hAnsi="Times New Roman" w:cs="Times New Roman" w:hint="eastAsia"/>
          <w:b w:val="0"/>
          <w:bCs w:val="0"/>
          <w:color w:val="FF0000"/>
          <w:sz w:val="21"/>
          <w:szCs w:val="21"/>
          <w:lang w:val="en-US"/>
        </w:rPr>
        <w:t xml:space="preserve"> is RRC configured</w:t>
      </w:r>
    </w:p>
    <w:p w14:paraId="6F4BD937" w14:textId="77777777" w:rsidR="005C0555" w:rsidRDefault="00D73A4C">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is RRC configured</w:t>
      </w:r>
    </w:p>
    <w:p w14:paraId="4BD903BF"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is not required to monitor LP-WUS during the X [slots/symbols] prior to the beginning of a slot where the UE would start the </w:t>
      </w:r>
      <w:proofErr w:type="spellStart"/>
      <w:r w:rsidRPr="00F16838">
        <w:rPr>
          <w:rFonts w:ascii="Times New Roman" w:hAnsi="Times New Roman" w:cs="Times New Roman"/>
          <w:b w:val="0"/>
          <w:bCs w:val="0"/>
          <w:sz w:val="21"/>
          <w:szCs w:val="21"/>
          <w:lang w:val="en-US"/>
        </w:rPr>
        <w:t>drx-onDurationTimer</w:t>
      </w:r>
      <w:proofErr w:type="spellEnd"/>
      <w:r w:rsidRPr="00F16838">
        <w:rPr>
          <w:rFonts w:ascii="Times New Roman" w:hAnsi="Times New Roman" w:cs="Times New Roman"/>
          <w:b w:val="0"/>
          <w:bCs w:val="0"/>
          <w:sz w:val="21"/>
          <w:szCs w:val="21"/>
          <w:lang w:val="en-US"/>
        </w:rPr>
        <w:t xml:space="preserve">. </w:t>
      </w:r>
      <w:r w:rsidRPr="00F16838">
        <w:rPr>
          <w:rFonts w:ascii="Times New Roman" w:hAnsi="Times New Roman" w:cs="Times New Roman"/>
          <w:b w:val="0"/>
          <w:bCs w:val="0"/>
          <w:strike/>
          <w:color w:val="FF0000"/>
          <w:sz w:val="21"/>
          <w:szCs w:val="21"/>
          <w:lang w:val="en-US"/>
        </w:rPr>
        <w:t>FFS: How</w:t>
      </w:r>
      <w:r w:rsidRPr="00F16838">
        <w:rPr>
          <w:rFonts w:ascii="Times New Roman" w:hAnsi="Times New Roman" w:cs="Times New Roman"/>
          <w:b w:val="0"/>
          <w:bCs w:val="0"/>
          <w:sz w:val="21"/>
          <w:szCs w:val="21"/>
          <w:lang w:val="en-US"/>
        </w:rPr>
        <w:t xml:space="preserve"> X is </w:t>
      </w:r>
      <w:r w:rsidRPr="00F16838">
        <w:rPr>
          <w:rFonts w:ascii="Times New Roman" w:hAnsi="Times New Roman" w:cs="Times New Roman"/>
          <w:b w:val="0"/>
          <w:bCs w:val="0"/>
          <w:strike/>
          <w:color w:val="FF0000"/>
          <w:sz w:val="21"/>
          <w:szCs w:val="21"/>
          <w:lang w:val="en-US"/>
        </w:rPr>
        <w:t>determin</w:t>
      </w:r>
      <w:r w:rsidRPr="00F16838">
        <w:rPr>
          <w:rFonts w:ascii="Times New Roman" w:hAnsi="Times New Roman" w:cs="Times New Roman" w:hint="eastAsia"/>
          <w:b w:val="0"/>
          <w:bCs w:val="0"/>
          <w:strike/>
          <w:color w:val="FF0000"/>
          <w:sz w:val="21"/>
          <w:szCs w:val="21"/>
          <w:lang w:val="en-US"/>
        </w:rPr>
        <w:t>ed</w:t>
      </w:r>
      <w:r w:rsidRPr="00F16838">
        <w:rPr>
          <w:rFonts w:ascii="Times New Roman" w:hAnsi="Times New Roman" w:cs="Times New Roman" w:hint="eastAsia"/>
          <w:b w:val="0"/>
          <w:bCs w:val="0"/>
          <w:color w:val="FF0000"/>
          <w:sz w:val="21"/>
          <w:szCs w:val="21"/>
          <w:lang w:val="en-US"/>
        </w:rPr>
        <w:t xml:space="preserve"> given by the minimum time gap reported by UE capability</w:t>
      </w:r>
      <w:r w:rsidRPr="00F16838">
        <w:rPr>
          <w:rFonts w:ascii="Times New Roman" w:hAnsi="Times New Roman" w:cs="Times New Roman" w:hint="eastAsia"/>
          <w:b w:val="0"/>
          <w:bCs w:val="0"/>
          <w:sz w:val="21"/>
          <w:szCs w:val="21"/>
          <w:lang w:val="en-US"/>
        </w:rPr>
        <w:t>.</w:t>
      </w:r>
    </w:p>
    <w:p w14:paraId="5F719E76" w14:textId="77777777" w:rsidR="005C0555" w:rsidRPr="00F16838" w:rsidRDefault="005C0555">
      <w:pPr>
        <w:pStyle w:val="a2"/>
        <w:rPr>
          <w:highlight w:val="magenta"/>
          <w:lang w:val="en-US"/>
        </w:rPr>
      </w:pPr>
    </w:p>
    <w:p w14:paraId="24D8FA2C" w14:textId="77777777" w:rsidR="005C0555" w:rsidRPr="00F16838" w:rsidRDefault="005C0555">
      <w:pPr>
        <w:pStyle w:val="a2"/>
        <w:rPr>
          <w:highlight w:val="magenta"/>
          <w:lang w:val="en-US"/>
        </w:rPr>
      </w:pPr>
    </w:p>
    <w:p w14:paraId="6F10AC29" w14:textId="0D4DDF8E" w:rsidR="00871F2A" w:rsidRDefault="00871F2A" w:rsidP="00871F2A">
      <w:pPr>
        <w:pStyle w:val="30"/>
      </w:pPr>
      <w:r>
        <w:t>2.</w:t>
      </w:r>
      <w:r>
        <w:rPr>
          <w:rFonts w:eastAsia="游明朝" w:hint="eastAsia"/>
          <w:lang w:eastAsia="ja-JP"/>
        </w:rPr>
        <w:t>2</w:t>
      </w:r>
      <w:r>
        <w:tab/>
        <w:t xml:space="preserve">Proposals for </w:t>
      </w:r>
      <w:r>
        <w:rPr>
          <w:rFonts w:eastAsia="游明朝" w:hint="eastAsia"/>
          <w:lang w:eastAsia="ja-JP"/>
        </w:rPr>
        <w:t>Tuesday</w:t>
      </w:r>
      <w:r>
        <w:t xml:space="preserve"> Online</w:t>
      </w:r>
    </w:p>
    <w:p w14:paraId="3FEE4023" w14:textId="77777777" w:rsidR="00AA1423" w:rsidRDefault="00AA1423" w:rsidP="00AA1423">
      <w:pPr>
        <w:pStyle w:val="4"/>
      </w:pPr>
      <w:r>
        <w:rPr>
          <w:rFonts w:hint="eastAsia"/>
          <w:highlight w:val="yellow"/>
        </w:rPr>
        <w:t>Proposed conclusion</w:t>
      </w:r>
      <w:r>
        <w:rPr>
          <w:highlight w:val="yellow"/>
        </w:rPr>
        <w:t xml:space="preserve"> 4-</w:t>
      </w:r>
      <w:r>
        <w:rPr>
          <w:rFonts w:hint="eastAsia"/>
          <w:highlight w:val="yellow"/>
        </w:rPr>
        <w:t>2</w:t>
      </w:r>
      <w:r>
        <w:rPr>
          <w:highlight w:val="yellow"/>
        </w:rPr>
        <w:t>:</w:t>
      </w:r>
    </w:p>
    <w:p w14:paraId="321F4EBD" w14:textId="77777777" w:rsidR="00AA1423" w:rsidRDefault="00AA1423" w:rsidP="00AA1423">
      <w:pPr>
        <w:pStyle w:val="a0"/>
        <w:numPr>
          <w:ilvl w:val="0"/>
          <w:numId w:val="14"/>
        </w:numPr>
        <w:rPr>
          <w:b w:val="0"/>
          <w:bCs w:val="0"/>
          <w:sz w:val="21"/>
          <w:szCs w:val="21"/>
        </w:rPr>
      </w:pPr>
      <w:r>
        <w:rPr>
          <w:b w:val="0"/>
          <w:bCs w:val="0"/>
          <w:sz w:val="21"/>
          <w:szCs w:val="21"/>
        </w:rPr>
        <w:t>From RAN1 perspective, when LP-WUS monitoring</w:t>
      </w:r>
      <w:r>
        <w:rPr>
          <w:rFonts w:hint="eastAsia"/>
          <w:b w:val="0"/>
          <w:bCs w:val="0"/>
          <w:sz w:val="21"/>
          <w:szCs w:val="21"/>
        </w:rPr>
        <w:t xml:space="preserve"> Option 1-2</w:t>
      </w:r>
      <w:r>
        <w:rPr>
          <w:b w:val="0"/>
          <w:bCs w:val="0"/>
          <w:sz w:val="21"/>
          <w:szCs w:val="21"/>
        </w:rPr>
        <w:t xml:space="preserve"> is enabled for RRC CONNECTED mode, it is supported that SR, PRACH and CG-PUSCH triggers MR PDCCH monitoring according to the legacy UE behaviour</w:t>
      </w:r>
    </w:p>
    <w:p w14:paraId="761C8232" w14:textId="77777777" w:rsidR="00AA1423" w:rsidRPr="00F779E3" w:rsidRDefault="00AA1423" w:rsidP="00AA1423">
      <w:pPr>
        <w:pStyle w:val="a2"/>
      </w:pPr>
    </w:p>
    <w:p w14:paraId="3EBBBAB1" w14:textId="77777777" w:rsidR="00AA1423" w:rsidRDefault="00AA1423" w:rsidP="00AA1423">
      <w:pPr>
        <w:pStyle w:val="4"/>
      </w:pPr>
      <w:r>
        <w:rPr>
          <w:rFonts w:hint="eastAsia"/>
          <w:highlight w:val="yellow"/>
        </w:rPr>
        <w:t>[RRC][UEF]Proposal</w:t>
      </w:r>
      <w:r>
        <w:rPr>
          <w:highlight w:val="yellow"/>
        </w:rPr>
        <w:t xml:space="preserve"> </w:t>
      </w:r>
      <w:r>
        <w:rPr>
          <w:rFonts w:hint="eastAsia"/>
          <w:highlight w:val="yellow"/>
        </w:rPr>
        <w:t>5</w:t>
      </w:r>
      <w:r>
        <w:rPr>
          <w:highlight w:val="yellow"/>
        </w:rPr>
        <w:t>-</w:t>
      </w:r>
      <w:r>
        <w:rPr>
          <w:rFonts w:hint="eastAsia"/>
          <w:highlight w:val="yellow"/>
        </w:rPr>
        <w:t>2b</w:t>
      </w:r>
      <w:r>
        <w:rPr>
          <w:highlight w:val="yellow"/>
        </w:rPr>
        <w:t>:</w:t>
      </w:r>
    </w:p>
    <w:p w14:paraId="42F5DBF6" w14:textId="77777777" w:rsidR="00AA1423" w:rsidRPr="002E4B59" w:rsidRDefault="00AA1423" w:rsidP="00AA1423">
      <w:pPr>
        <w:numPr>
          <w:ilvl w:val="0"/>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For the case when </w:t>
      </w:r>
      <w:r w:rsidRPr="002E4B59">
        <w:rPr>
          <w:rFonts w:ascii="Times" w:hAnsi="Times"/>
          <w:sz w:val="21"/>
          <w:szCs w:val="21"/>
          <w:lang w:eastAsia="zh-CN"/>
        </w:rPr>
        <w:t xml:space="preserve">UE is configured with </w:t>
      </w:r>
      <w:r w:rsidRPr="002E4B59">
        <w:rPr>
          <w:rFonts w:ascii="Times" w:hAnsi="Times" w:hint="eastAsia"/>
          <w:sz w:val="21"/>
          <w:szCs w:val="21"/>
          <w:lang w:eastAsia="zh-CN"/>
        </w:rPr>
        <w:t xml:space="preserve">CA </w:t>
      </w:r>
      <w:r w:rsidRPr="002E4B59">
        <w:rPr>
          <w:rFonts w:ascii="Times" w:hAnsi="Times" w:hint="eastAsia"/>
          <w:sz w:val="21"/>
          <w:szCs w:val="21"/>
          <w:u w:val="single"/>
          <w:lang w:eastAsia="zh-CN"/>
        </w:rPr>
        <w:t>with</w:t>
      </w:r>
      <w:r w:rsidRPr="002E4B59">
        <w:rPr>
          <w:rFonts w:ascii="Times" w:hAnsi="Times" w:hint="eastAsia"/>
          <w:sz w:val="21"/>
          <w:szCs w:val="21"/>
          <w:lang w:eastAsia="zh-CN"/>
        </w:rPr>
        <w:t xml:space="preserve"> dual DRX groups</w:t>
      </w:r>
      <w:r w:rsidRPr="002E4B59">
        <w:rPr>
          <w:rFonts w:ascii="Times" w:hAnsi="Times"/>
          <w:sz w:val="21"/>
          <w:szCs w:val="21"/>
          <w:lang w:eastAsia="zh-CN"/>
        </w:rPr>
        <w:t xml:space="preserve"> in RRC CONNECTED mode</w:t>
      </w:r>
      <w:r w:rsidRPr="002E4B59">
        <w:rPr>
          <w:rFonts w:ascii="Times" w:hAnsi="Times" w:hint="eastAsia"/>
          <w:sz w:val="21"/>
          <w:szCs w:val="21"/>
          <w:lang w:eastAsia="zh-CN"/>
        </w:rPr>
        <w:t>, at least for LP-WUS procedure Option 1-1</w:t>
      </w:r>
      <w:r w:rsidRPr="002E4B59">
        <w:rPr>
          <w:rFonts w:ascii="Times" w:eastAsia="游明朝" w:hAnsi="Times" w:hint="eastAsia"/>
          <w:sz w:val="21"/>
          <w:szCs w:val="21"/>
          <w:lang w:eastAsia="ja-JP"/>
        </w:rPr>
        <w:t>, down select one of the following in RAN1#120bis</w:t>
      </w:r>
    </w:p>
    <w:p w14:paraId="6D044707" w14:textId="77777777" w:rsidR="00AA1423" w:rsidRPr="002E4B59" w:rsidRDefault="00AA1423" w:rsidP="00AA1423">
      <w:pPr>
        <w:numPr>
          <w:ilvl w:val="1"/>
          <w:numId w:val="14"/>
        </w:numPr>
        <w:spacing w:after="0" w:line="252" w:lineRule="auto"/>
        <w:contextualSpacing/>
        <w:jc w:val="left"/>
        <w:rPr>
          <w:rFonts w:ascii="Times" w:hAnsi="Times"/>
          <w:sz w:val="21"/>
          <w:szCs w:val="21"/>
          <w:lang w:eastAsia="zh-CN"/>
        </w:rPr>
      </w:pPr>
      <w:r w:rsidRPr="002E4B59">
        <w:rPr>
          <w:rFonts w:ascii="Times" w:eastAsia="游明朝" w:hAnsi="Times" w:hint="eastAsia"/>
          <w:sz w:val="21"/>
          <w:szCs w:val="21"/>
          <w:lang w:eastAsia="ja-JP"/>
        </w:rPr>
        <w:t>Alt1</w:t>
      </w:r>
    </w:p>
    <w:p w14:paraId="5825CF81" w14:textId="77777777" w:rsidR="00AA1423" w:rsidRPr="00E57CE2" w:rsidRDefault="00AA1423" w:rsidP="00AA1423">
      <w:pPr>
        <w:numPr>
          <w:ilvl w:val="2"/>
          <w:numId w:val="14"/>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Basic capability</w:t>
      </w:r>
    </w:p>
    <w:p w14:paraId="3D965A5C" w14:textId="77777777" w:rsidR="00AA1423" w:rsidRPr="00F501DA" w:rsidRDefault="00AA1423" w:rsidP="00AA1423">
      <w:pPr>
        <w:numPr>
          <w:ilvl w:val="3"/>
          <w:numId w:val="14"/>
        </w:numPr>
        <w:spacing w:after="0" w:line="252" w:lineRule="auto"/>
        <w:contextualSpacing/>
        <w:jc w:val="left"/>
        <w:rPr>
          <w:rFonts w:ascii="Times" w:hAnsi="Times"/>
          <w:sz w:val="21"/>
          <w:szCs w:val="21"/>
          <w:lang w:eastAsia="zh-CN"/>
        </w:rPr>
      </w:pPr>
      <w:r w:rsidRPr="002E4B59">
        <w:rPr>
          <w:rFonts w:ascii="Times" w:hAnsi="Times"/>
          <w:sz w:val="21"/>
          <w:szCs w:val="21"/>
          <w:lang w:eastAsia="zh-CN"/>
        </w:rPr>
        <w:t xml:space="preserve">LP-WUS </w:t>
      </w:r>
      <w:r w:rsidRPr="002E4B59">
        <w:rPr>
          <w:rFonts w:ascii="Times" w:hAnsi="Times" w:hint="eastAsia"/>
          <w:sz w:val="21"/>
          <w:szCs w:val="21"/>
          <w:lang w:eastAsia="zh-CN"/>
        </w:rPr>
        <w:t>can be</w:t>
      </w:r>
      <w:r w:rsidRPr="002E4B59">
        <w:rPr>
          <w:rFonts w:ascii="Times" w:hAnsi="Times"/>
          <w:sz w:val="21"/>
          <w:szCs w:val="21"/>
          <w:lang w:eastAsia="zh-CN"/>
        </w:rPr>
        <w:t xml:space="preserve"> configur</w:t>
      </w:r>
      <w:r w:rsidRPr="00F501DA">
        <w:rPr>
          <w:rFonts w:ascii="Times" w:hAnsi="Times"/>
          <w:sz w:val="21"/>
          <w:szCs w:val="21"/>
          <w:lang w:eastAsia="zh-CN"/>
        </w:rPr>
        <w:t xml:space="preserve">ed </w:t>
      </w:r>
      <w:r w:rsidRPr="00F501DA">
        <w:rPr>
          <w:rFonts w:ascii="Times" w:eastAsia="游明朝" w:hAnsi="Times" w:hint="eastAsia"/>
          <w:sz w:val="21"/>
          <w:szCs w:val="21"/>
          <w:lang w:eastAsia="ja-JP"/>
        </w:rPr>
        <w:t xml:space="preserve">only </w:t>
      </w:r>
      <w:r w:rsidRPr="00F501DA">
        <w:rPr>
          <w:rFonts w:ascii="Times" w:hAnsi="Times"/>
          <w:sz w:val="21"/>
          <w:szCs w:val="21"/>
          <w:lang w:eastAsia="zh-CN"/>
        </w:rPr>
        <w:t xml:space="preserve">on </w:t>
      </w:r>
      <w:proofErr w:type="spellStart"/>
      <w:r w:rsidRPr="00F501DA">
        <w:rPr>
          <w:rFonts w:ascii="Times" w:eastAsia="游明朝" w:hAnsi="Times" w:hint="eastAsia"/>
          <w:sz w:val="21"/>
          <w:szCs w:val="21"/>
          <w:lang w:eastAsia="ja-JP"/>
        </w:rPr>
        <w:t>PCell</w:t>
      </w:r>
      <w:proofErr w:type="spellEnd"/>
    </w:p>
    <w:p w14:paraId="4C1554BC" w14:textId="77777777" w:rsidR="00AA1423" w:rsidRPr="002E4B59" w:rsidRDefault="00AA1423" w:rsidP="00AA1423">
      <w:pPr>
        <w:numPr>
          <w:ilvl w:val="3"/>
          <w:numId w:val="14"/>
        </w:numPr>
        <w:spacing w:after="0" w:line="252" w:lineRule="auto"/>
        <w:contextualSpacing/>
        <w:jc w:val="left"/>
        <w:rPr>
          <w:rFonts w:ascii="Times" w:hAnsi="Times"/>
          <w:sz w:val="21"/>
          <w:szCs w:val="21"/>
          <w:lang w:eastAsia="zh-CN"/>
        </w:rPr>
      </w:pPr>
      <w:r w:rsidRPr="00F501DA">
        <w:rPr>
          <w:rFonts w:ascii="Times" w:hAnsi="Times"/>
          <w:sz w:val="21"/>
          <w:szCs w:val="21"/>
          <w:lang w:eastAsia="zh-CN"/>
        </w:rPr>
        <w:t xml:space="preserve">LP-WUS indication is applicable to all serving </w:t>
      </w:r>
      <w:r w:rsidRPr="002E4B59">
        <w:rPr>
          <w:rFonts w:ascii="Times" w:hAnsi="Times"/>
          <w:sz w:val="21"/>
          <w:szCs w:val="21"/>
          <w:lang w:eastAsia="zh-CN"/>
        </w:rPr>
        <w:t>cells of all DRX groups.</w:t>
      </w:r>
    </w:p>
    <w:p w14:paraId="69609DEA" w14:textId="77777777" w:rsidR="00AA1423" w:rsidRPr="002E4B59" w:rsidRDefault="00AA1423" w:rsidP="00AA1423">
      <w:pPr>
        <w:numPr>
          <w:ilvl w:val="4"/>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t xml:space="preserve">Note: There is no impact to PDCCH monitoring behaviour related to </w:t>
      </w:r>
      <w:proofErr w:type="spellStart"/>
      <w:r w:rsidRPr="002E4B59">
        <w:rPr>
          <w:rFonts w:ascii="Times" w:hAnsi="Times"/>
          <w:sz w:val="21"/>
          <w:szCs w:val="21"/>
          <w:lang w:eastAsia="zh-CN"/>
        </w:rPr>
        <w:t>SCell</w:t>
      </w:r>
      <w:proofErr w:type="spellEnd"/>
      <w:r w:rsidRPr="002E4B59">
        <w:rPr>
          <w:rFonts w:ascii="Times" w:hAnsi="Times"/>
          <w:sz w:val="21"/>
          <w:szCs w:val="21"/>
          <w:lang w:eastAsia="zh-CN"/>
        </w:rPr>
        <w:t xml:space="preserve"> dormancy/activation/deactivation</w:t>
      </w:r>
    </w:p>
    <w:p w14:paraId="3A97103F" w14:textId="77777777" w:rsidR="00AA1423" w:rsidRPr="00E57CE2" w:rsidRDefault="00AA1423" w:rsidP="00AA1423">
      <w:pPr>
        <w:numPr>
          <w:ilvl w:val="2"/>
          <w:numId w:val="14"/>
        </w:numPr>
        <w:spacing w:after="0" w:line="252" w:lineRule="auto"/>
        <w:contextualSpacing/>
        <w:jc w:val="left"/>
        <w:rPr>
          <w:rFonts w:ascii="Times" w:eastAsia="游明朝" w:hAnsi="Times"/>
          <w:sz w:val="21"/>
          <w:szCs w:val="21"/>
          <w:lang w:eastAsia="ja-JP"/>
        </w:rPr>
      </w:pPr>
      <w:r w:rsidRPr="002E4B59">
        <w:rPr>
          <w:rFonts w:ascii="Times" w:eastAsia="游明朝" w:hAnsi="Times" w:hint="eastAsia"/>
          <w:sz w:val="21"/>
          <w:szCs w:val="21"/>
          <w:lang w:eastAsia="ja-JP"/>
        </w:rPr>
        <w:t>Advanced</w:t>
      </w:r>
      <w:r>
        <w:rPr>
          <w:rFonts w:ascii="Times" w:eastAsia="游明朝" w:hAnsi="Times" w:hint="eastAsia"/>
          <w:sz w:val="21"/>
          <w:szCs w:val="21"/>
          <w:lang w:eastAsia="ja-JP"/>
        </w:rPr>
        <w:t xml:space="preserve"> capability</w:t>
      </w:r>
    </w:p>
    <w:p w14:paraId="50570C7D" w14:textId="77777777" w:rsidR="00AA1423" w:rsidRPr="002E4B59" w:rsidRDefault="00AA1423" w:rsidP="00AA1423">
      <w:pPr>
        <w:numPr>
          <w:ilvl w:val="3"/>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can be configured </w:t>
      </w:r>
      <w:r w:rsidRPr="002E4B59">
        <w:rPr>
          <w:rFonts w:ascii="Times" w:hAnsi="Times"/>
          <w:sz w:val="21"/>
          <w:szCs w:val="21"/>
          <w:lang w:eastAsia="zh-CN"/>
        </w:rPr>
        <w:t>on</w:t>
      </w:r>
      <w:r w:rsidRPr="002E4B59">
        <w:rPr>
          <w:rFonts w:ascii="Times" w:eastAsia="游明朝" w:hAnsi="Times" w:hint="eastAsia"/>
          <w:sz w:val="21"/>
          <w:szCs w:val="21"/>
          <w:lang w:eastAsia="ja-JP"/>
        </w:rPr>
        <w:t xml:space="preserve"> </w:t>
      </w:r>
      <w:proofErr w:type="spellStart"/>
      <w:r w:rsidRPr="002E4B59">
        <w:rPr>
          <w:rFonts w:ascii="Times" w:eastAsia="游明朝" w:hAnsi="Times" w:hint="eastAsia"/>
          <w:sz w:val="21"/>
          <w:szCs w:val="21"/>
          <w:lang w:eastAsia="ja-JP"/>
        </w:rPr>
        <w:t>PCell</w:t>
      </w:r>
      <w:proofErr w:type="spellEnd"/>
      <w:r w:rsidRPr="002E4B59">
        <w:rPr>
          <w:rFonts w:ascii="Times" w:eastAsia="游明朝" w:hAnsi="Times" w:hint="eastAsia"/>
          <w:sz w:val="21"/>
          <w:szCs w:val="21"/>
          <w:lang w:eastAsia="ja-JP"/>
        </w:rPr>
        <w:t xml:space="preserve"> for primary </w:t>
      </w:r>
      <w:r w:rsidRPr="002E4B59">
        <w:rPr>
          <w:rFonts w:ascii="Times" w:hAnsi="Times" w:hint="eastAsia"/>
          <w:sz w:val="21"/>
          <w:szCs w:val="21"/>
          <w:lang w:eastAsia="zh-CN"/>
        </w:rPr>
        <w:t xml:space="preserve">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and an activated </w:t>
      </w:r>
      <w:proofErr w:type="spellStart"/>
      <w:r w:rsidRPr="002E4B59">
        <w:rPr>
          <w:rFonts w:ascii="Times" w:eastAsia="游明朝" w:hAnsi="Times" w:hint="eastAsia"/>
          <w:sz w:val="21"/>
          <w:szCs w:val="21"/>
          <w:lang w:eastAsia="ja-JP"/>
        </w:rPr>
        <w:t>SCell</w:t>
      </w:r>
      <w:proofErr w:type="spellEnd"/>
      <w:r w:rsidRPr="002E4B59">
        <w:rPr>
          <w:rFonts w:ascii="Times" w:eastAsia="游明朝" w:hAnsi="Times" w:hint="eastAsia"/>
          <w:sz w:val="21"/>
          <w:szCs w:val="21"/>
          <w:lang w:eastAsia="ja-JP"/>
        </w:rPr>
        <w:t xml:space="preserve"> for secondary DRX group</w:t>
      </w:r>
    </w:p>
    <w:p w14:paraId="3686FBD1" w14:textId="77777777" w:rsidR="00AA1423" w:rsidRPr="002E4B59" w:rsidRDefault="00AA1423" w:rsidP="00AA1423">
      <w:pPr>
        <w:numPr>
          <w:ilvl w:val="3"/>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indication is applicable to </w:t>
      </w:r>
      <w:r w:rsidRPr="002E4B59">
        <w:rPr>
          <w:rFonts w:ascii="Times" w:hAnsi="Times"/>
          <w:sz w:val="21"/>
          <w:szCs w:val="21"/>
          <w:lang w:eastAsia="zh-CN"/>
        </w:rPr>
        <w:t>all serving cells</w:t>
      </w:r>
      <w:r w:rsidRPr="002E4B59">
        <w:rPr>
          <w:rFonts w:ascii="Times" w:hAnsi="Times" w:hint="eastAsia"/>
          <w:sz w:val="21"/>
          <w:szCs w:val="21"/>
          <w:lang w:eastAsia="zh-CN"/>
        </w:rPr>
        <w:t xml:space="preserve"> in the 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w:t>
      </w:r>
      <w:r w:rsidRPr="002E4B59">
        <w:rPr>
          <w:rFonts w:ascii="Times" w:eastAsia="游明朝" w:hAnsi="Times"/>
          <w:sz w:val="21"/>
          <w:szCs w:val="21"/>
          <w:lang w:eastAsia="ja-JP"/>
        </w:rPr>
        <w:t>where</w:t>
      </w:r>
      <w:r w:rsidRPr="002E4B59">
        <w:rPr>
          <w:rFonts w:ascii="Times" w:eastAsia="游明朝" w:hAnsi="Times" w:hint="eastAsia"/>
          <w:sz w:val="21"/>
          <w:szCs w:val="21"/>
          <w:lang w:eastAsia="ja-JP"/>
        </w:rPr>
        <w:t xml:space="preserve"> LP-WUS is </w:t>
      </w:r>
      <w:r w:rsidRPr="002E4B59">
        <w:rPr>
          <w:rFonts w:ascii="Times" w:eastAsia="游明朝" w:hAnsi="Times"/>
          <w:sz w:val="21"/>
          <w:szCs w:val="21"/>
          <w:lang w:eastAsia="ja-JP"/>
        </w:rPr>
        <w:t>monitored</w:t>
      </w:r>
    </w:p>
    <w:p w14:paraId="737743AF" w14:textId="77777777" w:rsidR="00AA1423" w:rsidRPr="002E4B59" w:rsidRDefault="00AA1423" w:rsidP="00AA1423">
      <w:pPr>
        <w:numPr>
          <w:ilvl w:val="4"/>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lastRenderedPageBreak/>
        <w:t xml:space="preserve">Note: There is no impact to PDCCH monitoring behaviour related to </w:t>
      </w:r>
      <w:proofErr w:type="spellStart"/>
      <w:r w:rsidRPr="002E4B59">
        <w:rPr>
          <w:rFonts w:ascii="Times" w:hAnsi="Times"/>
          <w:sz w:val="21"/>
          <w:szCs w:val="21"/>
          <w:lang w:eastAsia="zh-CN"/>
        </w:rPr>
        <w:t>SCell</w:t>
      </w:r>
      <w:proofErr w:type="spellEnd"/>
      <w:r w:rsidRPr="002E4B59">
        <w:rPr>
          <w:rFonts w:ascii="Times" w:hAnsi="Times"/>
          <w:sz w:val="21"/>
          <w:szCs w:val="21"/>
          <w:lang w:eastAsia="zh-CN"/>
        </w:rPr>
        <w:t xml:space="preserve"> dormancy/activation/deactivation</w:t>
      </w:r>
    </w:p>
    <w:p w14:paraId="416C8AB5" w14:textId="77777777" w:rsidR="00AA1423" w:rsidRPr="00960EC6" w:rsidRDefault="00AA1423" w:rsidP="00AA1423">
      <w:pPr>
        <w:numPr>
          <w:ilvl w:val="3"/>
          <w:numId w:val="14"/>
        </w:numPr>
        <w:spacing w:after="0" w:line="252" w:lineRule="auto"/>
        <w:contextualSpacing/>
        <w:jc w:val="left"/>
        <w:rPr>
          <w:rFonts w:ascii="Times" w:hAnsi="Times"/>
          <w:sz w:val="21"/>
          <w:szCs w:val="21"/>
          <w:lang w:eastAsia="zh-CN"/>
        </w:rPr>
      </w:pPr>
      <w:r w:rsidRPr="00960EC6">
        <w:rPr>
          <w:rFonts w:ascii="Times" w:eastAsia="游明朝" w:hAnsi="Times"/>
          <w:sz w:val="21"/>
          <w:szCs w:val="21"/>
          <w:lang w:eastAsia="ja-JP"/>
        </w:rPr>
        <w:t>T</w:t>
      </w:r>
      <w:r w:rsidRPr="00960EC6">
        <w:rPr>
          <w:rFonts w:ascii="Times" w:eastAsia="游明朝" w:hAnsi="Times" w:hint="eastAsia"/>
          <w:sz w:val="21"/>
          <w:szCs w:val="21"/>
          <w:lang w:eastAsia="ja-JP"/>
        </w:rPr>
        <w:t xml:space="preserve">his capability has prerequisite of </w:t>
      </w:r>
      <w:r>
        <w:rPr>
          <w:rFonts w:ascii="Times" w:eastAsia="游明朝" w:hAnsi="Times"/>
          <w:sz w:val="21"/>
          <w:szCs w:val="21"/>
          <w:lang w:eastAsia="ja-JP"/>
        </w:rPr>
        <w:t>the</w:t>
      </w:r>
      <w:r>
        <w:rPr>
          <w:rFonts w:ascii="Times" w:eastAsia="游明朝" w:hAnsi="Times" w:hint="eastAsia"/>
          <w:sz w:val="21"/>
          <w:szCs w:val="21"/>
          <w:lang w:eastAsia="ja-JP"/>
        </w:rPr>
        <w:t xml:space="preserve"> above </w:t>
      </w:r>
      <w:r w:rsidRPr="00960EC6">
        <w:rPr>
          <w:rFonts w:ascii="Times" w:eastAsia="游明朝" w:hAnsi="Times" w:hint="eastAsia"/>
          <w:sz w:val="21"/>
          <w:szCs w:val="21"/>
          <w:lang w:eastAsia="ja-JP"/>
        </w:rPr>
        <w:t>basic capability</w:t>
      </w:r>
    </w:p>
    <w:p w14:paraId="7C121E96" w14:textId="77777777" w:rsidR="00AA1423" w:rsidRPr="002E4B59" w:rsidRDefault="00AA1423" w:rsidP="00AA1423">
      <w:pPr>
        <w:numPr>
          <w:ilvl w:val="1"/>
          <w:numId w:val="14"/>
        </w:numPr>
        <w:spacing w:after="0" w:line="252" w:lineRule="auto"/>
        <w:contextualSpacing/>
        <w:jc w:val="left"/>
        <w:rPr>
          <w:rFonts w:ascii="Times" w:hAnsi="Times"/>
          <w:sz w:val="21"/>
          <w:szCs w:val="21"/>
          <w:lang w:eastAsia="zh-CN"/>
        </w:rPr>
      </w:pPr>
      <w:r w:rsidRPr="002E4B59">
        <w:rPr>
          <w:rFonts w:ascii="Times" w:eastAsia="游明朝" w:hAnsi="Times" w:hint="eastAsia"/>
          <w:sz w:val="21"/>
          <w:szCs w:val="21"/>
          <w:lang w:eastAsia="ja-JP"/>
        </w:rPr>
        <w:t>Alt2</w:t>
      </w:r>
    </w:p>
    <w:p w14:paraId="5E2C62B7" w14:textId="77777777" w:rsidR="00AA1423" w:rsidRPr="002E4B59" w:rsidRDefault="00AA1423" w:rsidP="00AA1423">
      <w:pPr>
        <w:numPr>
          <w:ilvl w:val="2"/>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can be configured </w:t>
      </w:r>
      <w:r w:rsidRPr="002E4B59">
        <w:rPr>
          <w:rFonts w:ascii="Times" w:hAnsi="Times"/>
          <w:sz w:val="21"/>
          <w:szCs w:val="21"/>
          <w:lang w:eastAsia="zh-CN"/>
        </w:rPr>
        <w:t>on</w:t>
      </w:r>
      <w:r w:rsidRPr="002E4B59">
        <w:rPr>
          <w:rFonts w:ascii="Times" w:eastAsia="游明朝" w:hAnsi="Times" w:hint="eastAsia"/>
          <w:sz w:val="21"/>
          <w:szCs w:val="21"/>
          <w:lang w:eastAsia="ja-JP"/>
        </w:rPr>
        <w:t xml:space="preserve"> </w:t>
      </w:r>
      <w:proofErr w:type="spellStart"/>
      <w:r w:rsidRPr="002E4B59">
        <w:rPr>
          <w:rFonts w:ascii="Times" w:eastAsia="游明朝" w:hAnsi="Times" w:hint="eastAsia"/>
          <w:sz w:val="21"/>
          <w:szCs w:val="21"/>
          <w:lang w:eastAsia="ja-JP"/>
        </w:rPr>
        <w:t>PCell</w:t>
      </w:r>
      <w:proofErr w:type="spellEnd"/>
      <w:r w:rsidRPr="002E4B59">
        <w:rPr>
          <w:rFonts w:ascii="Times" w:eastAsia="游明朝" w:hAnsi="Times" w:hint="eastAsia"/>
          <w:sz w:val="21"/>
          <w:szCs w:val="21"/>
          <w:lang w:eastAsia="ja-JP"/>
        </w:rPr>
        <w:t xml:space="preserve"> for primary </w:t>
      </w:r>
      <w:r w:rsidRPr="002E4B59">
        <w:rPr>
          <w:rFonts w:ascii="Times" w:hAnsi="Times" w:hint="eastAsia"/>
          <w:sz w:val="21"/>
          <w:szCs w:val="21"/>
          <w:lang w:eastAsia="zh-CN"/>
        </w:rPr>
        <w:t xml:space="preserve">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and/or an activated </w:t>
      </w:r>
      <w:proofErr w:type="spellStart"/>
      <w:r w:rsidRPr="002E4B59">
        <w:rPr>
          <w:rFonts w:ascii="Times" w:eastAsia="游明朝" w:hAnsi="Times" w:hint="eastAsia"/>
          <w:sz w:val="21"/>
          <w:szCs w:val="21"/>
          <w:lang w:eastAsia="ja-JP"/>
        </w:rPr>
        <w:t>SCell</w:t>
      </w:r>
      <w:proofErr w:type="spellEnd"/>
      <w:r w:rsidRPr="002E4B59">
        <w:rPr>
          <w:rFonts w:ascii="Times" w:eastAsia="游明朝" w:hAnsi="Times" w:hint="eastAsia"/>
          <w:sz w:val="21"/>
          <w:szCs w:val="21"/>
          <w:lang w:eastAsia="ja-JP"/>
        </w:rPr>
        <w:t xml:space="preserve"> for secondary DRX group</w:t>
      </w:r>
    </w:p>
    <w:p w14:paraId="67D3FAFE" w14:textId="77777777" w:rsidR="00AA1423" w:rsidRPr="002E4B59" w:rsidRDefault="00AA1423" w:rsidP="00AA1423">
      <w:pPr>
        <w:numPr>
          <w:ilvl w:val="2"/>
          <w:numId w:val="14"/>
        </w:numPr>
        <w:spacing w:after="0" w:line="252" w:lineRule="auto"/>
        <w:contextualSpacing/>
        <w:jc w:val="left"/>
        <w:rPr>
          <w:rFonts w:ascii="Times" w:hAnsi="Times"/>
          <w:sz w:val="21"/>
          <w:szCs w:val="21"/>
          <w:lang w:eastAsia="zh-CN"/>
        </w:rPr>
      </w:pPr>
      <w:r w:rsidRPr="002E4B59">
        <w:rPr>
          <w:rFonts w:ascii="Times" w:hAnsi="Times" w:hint="eastAsia"/>
          <w:sz w:val="21"/>
          <w:szCs w:val="21"/>
          <w:lang w:eastAsia="zh-CN"/>
        </w:rPr>
        <w:t xml:space="preserve">LP-WUS indication is applicable to </w:t>
      </w:r>
      <w:r w:rsidRPr="002E4B59">
        <w:rPr>
          <w:rFonts w:ascii="Times" w:hAnsi="Times"/>
          <w:sz w:val="21"/>
          <w:szCs w:val="21"/>
          <w:lang w:eastAsia="zh-CN"/>
        </w:rPr>
        <w:t>all serving cells</w:t>
      </w:r>
      <w:r w:rsidRPr="002E4B59">
        <w:rPr>
          <w:rFonts w:ascii="Times" w:hAnsi="Times" w:hint="eastAsia"/>
          <w:sz w:val="21"/>
          <w:szCs w:val="21"/>
          <w:lang w:eastAsia="zh-CN"/>
        </w:rPr>
        <w:t xml:space="preserve"> in the DRX </w:t>
      </w:r>
      <w:r w:rsidRPr="002E4B59">
        <w:rPr>
          <w:rFonts w:ascii="Times" w:hAnsi="Times"/>
          <w:sz w:val="21"/>
          <w:szCs w:val="21"/>
          <w:lang w:eastAsia="zh-CN"/>
        </w:rPr>
        <w:t>group</w:t>
      </w:r>
      <w:r w:rsidRPr="002E4B59">
        <w:rPr>
          <w:rFonts w:ascii="Times" w:eastAsia="游明朝" w:hAnsi="Times" w:hint="eastAsia"/>
          <w:sz w:val="21"/>
          <w:szCs w:val="21"/>
          <w:lang w:eastAsia="ja-JP"/>
        </w:rPr>
        <w:t xml:space="preserve"> </w:t>
      </w:r>
      <w:r w:rsidRPr="002E4B59">
        <w:rPr>
          <w:rFonts w:ascii="Times" w:eastAsia="游明朝" w:hAnsi="Times"/>
          <w:sz w:val="21"/>
          <w:szCs w:val="21"/>
          <w:lang w:eastAsia="ja-JP"/>
        </w:rPr>
        <w:t>where</w:t>
      </w:r>
      <w:r w:rsidRPr="002E4B59">
        <w:rPr>
          <w:rFonts w:ascii="Times" w:eastAsia="游明朝" w:hAnsi="Times" w:hint="eastAsia"/>
          <w:sz w:val="21"/>
          <w:szCs w:val="21"/>
          <w:lang w:eastAsia="ja-JP"/>
        </w:rPr>
        <w:t xml:space="preserve"> LP-WUS is </w:t>
      </w:r>
      <w:r w:rsidRPr="002E4B59">
        <w:rPr>
          <w:rFonts w:ascii="Times" w:eastAsia="游明朝" w:hAnsi="Times"/>
          <w:sz w:val="21"/>
          <w:szCs w:val="21"/>
          <w:lang w:eastAsia="ja-JP"/>
        </w:rPr>
        <w:t>monitored</w:t>
      </w:r>
    </w:p>
    <w:p w14:paraId="4A50CD6C" w14:textId="77777777" w:rsidR="00AA1423" w:rsidRPr="002E4B59" w:rsidRDefault="00AA1423" w:rsidP="00AA1423">
      <w:pPr>
        <w:numPr>
          <w:ilvl w:val="3"/>
          <w:numId w:val="14"/>
        </w:numPr>
        <w:spacing w:after="0" w:line="240" w:lineRule="auto"/>
        <w:jc w:val="left"/>
        <w:rPr>
          <w:rFonts w:ascii="Times" w:eastAsia="游明朝" w:hAnsi="Times"/>
          <w:sz w:val="21"/>
          <w:szCs w:val="21"/>
          <w:lang w:eastAsia="ja-JP"/>
        </w:rPr>
      </w:pPr>
      <w:r w:rsidRPr="002E4B59">
        <w:rPr>
          <w:rFonts w:ascii="Times" w:hAnsi="Times"/>
          <w:sz w:val="21"/>
          <w:szCs w:val="21"/>
          <w:lang w:eastAsia="zh-CN"/>
        </w:rPr>
        <w:t xml:space="preserve">Note: There is no impact to PDCCH monitoring behaviour related to </w:t>
      </w:r>
      <w:proofErr w:type="spellStart"/>
      <w:r w:rsidRPr="002E4B59">
        <w:rPr>
          <w:rFonts w:ascii="Times" w:hAnsi="Times"/>
          <w:sz w:val="21"/>
          <w:szCs w:val="21"/>
          <w:lang w:eastAsia="zh-CN"/>
        </w:rPr>
        <w:t>SCell</w:t>
      </w:r>
      <w:proofErr w:type="spellEnd"/>
      <w:r w:rsidRPr="002E4B59">
        <w:rPr>
          <w:rFonts w:ascii="Times" w:hAnsi="Times"/>
          <w:sz w:val="21"/>
          <w:szCs w:val="21"/>
          <w:lang w:eastAsia="zh-CN"/>
        </w:rPr>
        <w:t xml:space="preserve"> dormancy/activation/deactivation</w:t>
      </w:r>
    </w:p>
    <w:p w14:paraId="18E57856" w14:textId="77777777" w:rsidR="00AA1423" w:rsidRPr="002E4B59" w:rsidRDefault="00AA1423" w:rsidP="00AA1423">
      <w:pPr>
        <w:numPr>
          <w:ilvl w:val="2"/>
          <w:numId w:val="14"/>
        </w:numPr>
        <w:spacing w:after="0" w:line="252" w:lineRule="auto"/>
        <w:contextualSpacing/>
        <w:jc w:val="left"/>
        <w:rPr>
          <w:rFonts w:ascii="Times" w:eastAsia="游明朝" w:hAnsi="Times"/>
          <w:sz w:val="21"/>
          <w:szCs w:val="21"/>
          <w:lang w:eastAsia="ja-JP"/>
        </w:rPr>
      </w:pPr>
      <w:r w:rsidRPr="002E4B59">
        <w:rPr>
          <w:rFonts w:ascii="Times" w:eastAsia="游明朝" w:hAnsi="Times"/>
          <w:sz w:val="21"/>
          <w:szCs w:val="21"/>
          <w:lang w:eastAsia="ja-JP"/>
        </w:rPr>
        <w:t>T</w:t>
      </w:r>
      <w:r w:rsidRPr="002E4B59">
        <w:rPr>
          <w:rFonts w:ascii="Times" w:eastAsia="游明朝" w:hAnsi="Times" w:hint="eastAsia"/>
          <w:sz w:val="21"/>
          <w:szCs w:val="21"/>
          <w:lang w:eastAsia="ja-JP"/>
        </w:rPr>
        <w:t xml:space="preserve">his capability has candidate values for the LP-WUS configuration with {primary </w:t>
      </w:r>
      <w:r w:rsidRPr="002E4B59">
        <w:rPr>
          <w:rFonts w:ascii="Times" w:hAnsi="Times" w:hint="eastAsia"/>
          <w:sz w:val="21"/>
          <w:szCs w:val="21"/>
          <w:lang w:eastAsia="zh-CN"/>
        </w:rPr>
        <w:t xml:space="preserve">DRX </w:t>
      </w:r>
      <w:r w:rsidRPr="002E4B59">
        <w:rPr>
          <w:rFonts w:ascii="Times" w:hAnsi="Times"/>
          <w:sz w:val="21"/>
          <w:szCs w:val="21"/>
          <w:lang w:eastAsia="zh-CN"/>
        </w:rPr>
        <w:t>group</w:t>
      </w:r>
      <w:r w:rsidRPr="002E4B59">
        <w:rPr>
          <w:rFonts w:ascii="Times" w:eastAsia="游明朝" w:hAnsi="Times" w:hint="eastAsia"/>
          <w:sz w:val="21"/>
          <w:szCs w:val="21"/>
          <w:lang w:eastAsia="ja-JP"/>
        </w:rPr>
        <w:t>, secondary DRX</w:t>
      </w:r>
      <w:r>
        <w:rPr>
          <w:rFonts w:ascii="Times" w:eastAsia="游明朝" w:hAnsi="Times" w:hint="eastAsia"/>
          <w:sz w:val="21"/>
          <w:szCs w:val="21"/>
          <w:lang w:eastAsia="ja-JP"/>
        </w:rPr>
        <w:t>,</w:t>
      </w:r>
      <w:r w:rsidRPr="002E4B59">
        <w:rPr>
          <w:rFonts w:ascii="Times" w:eastAsia="游明朝" w:hAnsi="Times" w:hint="eastAsia"/>
          <w:sz w:val="21"/>
          <w:szCs w:val="21"/>
          <w:lang w:eastAsia="ja-JP"/>
        </w:rPr>
        <w:t xml:space="preserve"> both}</w:t>
      </w:r>
    </w:p>
    <w:p w14:paraId="36463563" w14:textId="77777777" w:rsidR="00AA1423" w:rsidRPr="002E4B59" w:rsidRDefault="00AA1423" w:rsidP="00AA1423">
      <w:pPr>
        <w:numPr>
          <w:ilvl w:val="1"/>
          <w:numId w:val="14"/>
        </w:numPr>
        <w:spacing w:after="0" w:line="252" w:lineRule="auto"/>
        <w:contextualSpacing/>
        <w:jc w:val="left"/>
        <w:rPr>
          <w:sz w:val="21"/>
          <w:szCs w:val="21"/>
        </w:rPr>
      </w:pPr>
      <w:r w:rsidRPr="002E4B59">
        <w:rPr>
          <w:rFonts w:hint="eastAsia"/>
          <w:sz w:val="21"/>
          <w:szCs w:val="21"/>
        </w:rPr>
        <w:t xml:space="preserve">Alt3: </w:t>
      </w:r>
      <w:r w:rsidRPr="002E4B59">
        <w:rPr>
          <w:rFonts w:ascii="Times" w:hAnsi="Times" w:hint="eastAsia"/>
          <w:sz w:val="21"/>
          <w:szCs w:val="21"/>
          <w:lang w:eastAsia="zh-CN"/>
        </w:rPr>
        <w:t>There</w:t>
      </w:r>
      <w:r w:rsidRPr="002E4B59">
        <w:rPr>
          <w:rFonts w:hint="eastAsia"/>
          <w:sz w:val="21"/>
          <w:szCs w:val="21"/>
        </w:rPr>
        <w:t xml:space="preserve"> is no </w:t>
      </w:r>
      <w:r w:rsidRPr="002E4B59">
        <w:rPr>
          <w:sz w:val="21"/>
          <w:szCs w:val="21"/>
        </w:rPr>
        <w:t>consensus</w:t>
      </w:r>
      <w:r w:rsidRPr="002E4B59">
        <w:rPr>
          <w:rFonts w:hint="eastAsia"/>
          <w:sz w:val="21"/>
          <w:szCs w:val="21"/>
        </w:rPr>
        <w:t xml:space="preserve"> in RAN1 to support this case</w:t>
      </w:r>
      <w:r>
        <w:rPr>
          <w:rFonts w:eastAsia="游明朝" w:hint="eastAsia"/>
          <w:sz w:val="21"/>
          <w:szCs w:val="21"/>
          <w:lang w:eastAsia="ja-JP"/>
        </w:rPr>
        <w:t xml:space="preserve"> in Rel-19</w:t>
      </w:r>
    </w:p>
    <w:p w14:paraId="3E7AEF02" w14:textId="77777777" w:rsidR="00AA1423" w:rsidRDefault="00AA1423" w:rsidP="00AA1423">
      <w:pPr>
        <w:pStyle w:val="a2"/>
        <w:rPr>
          <w:highlight w:val="yellow"/>
          <w:lang w:val="en-GB"/>
        </w:rPr>
      </w:pPr>
    </w:p>
    <w:p w14:paraId="0D2FE39D" w14:textId="77777777" w:rsidR="00AA1423" w:rsidRDefault="00AA1423" w:rsidP="00AA1423">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1</w:t>
      </w:r>
      <w:r>
        <w:rPr>
          <w:highlight w:val="yellow"/>
        </w:rPr>
        <w:t>:</w:t>
      </w:r>
    </w:p>
    <w:p w14:paraId="013BC73F" w14:textId="77777777" w:rsidR="00AA1423" w:rsidRDefault="00AA1423" w:rsidP="00AA1423">
      <w:pPr>
        <w:pStyle w:val="a0"/>
        <w:numPr>
          <w:ilvl w:val="0"/>
          <w:numId w:val="13"/>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Update previous a</w:t>
      </w:r>
      <w:r>
        <w:rPr>
          <w:rFonts w:ascii="Times New Roman" w:hAnsi="Times New Roman" w:cs="Times New Roman"/>
          <w:b w:val="0"/>
          <w:bCs w:val="0"/>
          <w:sz w:val="21"/>
          <w:szCs w:val="21"/>
        </w:rPr>
        <w:t>greement</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in red</w:t>
      </w:r>
      <w:r>
        <w:rPr>
          <w:rFonts w:ascii="Times New Roman" w:hAnsi="Times New Roman" w:cs="Times New Roman" w:hint="eastAsia"/>
          <w:b w:val="0"/>
          <w:bCs w:val="0"/>
          <w:sz w:val="21"/>
          <w:szCs w:val="21"/>
        </w:rPr>
        <w:t>:</w:t>
      </w:r>
    </w:p>
    <w:p w14:paraId="6D575AC1" w14:textId="77777777" w:rsidR="00AA1423" w:rsidRDefault="00AA1423" w:rsidP="00AA1423">
      <w:pPr>
        <w:spacing w:after="0"/>
        <w:rPr>
          <w:sz w:val="21"/>
          <w:szCs w:val="21"/>
        </w:rPr>
      </w:pPr>
      <w:r>
        <w:rPr>
          <w:rFonts w:hint="eastAsia"/>
          <w:sz w:val="21"/>
          <w:szCs w:val="21"/>
          <w:highlight w:val="green"/>
        </w:rPr>
        <w:t>Agreement</w:t>
      </w:r>
    </w:p>
    <w:p w14:paraId="4B419806" w14:textId="77777777" w:rsidR="00AA1423" w:rsidRDefault="00AA1423" w:rsidP="00AA1423">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LP-WUS MOs in connected mode for Option 1-1, support Approach 1:</w:t>
      </w:r>
    </w:p>
    <w:p w14:paraId="2E71F194"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LP-WUS MOs, including periodicity and time offset1, are configured independently from the C-DRX periodicity/offset by new RRC parameter(s).</w:t>
      </w:r>
    </w:p>
    <w:p w14:paraId="644D749C"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indicates a time prior to a slot where the drx-onDurationTimer would start</w:t>
      </w:r>
    </w:p>
    <w:p w14:paraId="0A7F6735" w14:textId="77777777" w:rsidR="00AA1423" w:rsidRDefault="00AA1423" w:rsidP="00AA1423">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monitors the first Z LP-WUS MO(s) at or after Time offset2. </w:t>
      </w:r>
    </w:p>
    <w:p w14:paraId="54A70A42" w14:textId="77777777" w:rsidR="00AA1423" w:rsidRDefault="00AA1423" w:rsidP="00AA1423">
      <w:pPr>
        <w:pStyle w:val="a0"/>
        <w:numPr>
          <w:ilvl w:val="3"/>
          <w:numId w:val="13"/>
        </w:numPr>
        <w:rPr>
          <w:rFonts w:ascii="Times New Roman" w:hAnsi="Times New Roman" w:cs="Times New Roman"/>
          <w:b w:val="0"/>
          <w:bCs w:val="0"/>
          <w:sz w:val="21"/>
          <w:szCs w:val="21"/>
        </w:rPr>
      </w:pPr>
      <w:r>
        <w:rPr>
          <w:rFonts w:ascii="Times New Roman" w:hAnsi="Times New Roman" w:cs="Times New Roman"/>
          <w:b w:val="0"/>
          <w:bCs w:val="0"/>
          <w:strike/>
          <w:color w:val="FF0000"/>
          <w:sz w:val="21"/>
          <w:szCs w:val="21"/>
        </w:rPr>
        <w:t>FFS: How to determine the value of</w:t>
      </w:r>
      <w:r>
        <w:rPr>
          <w:rFonts w:ascii="Times New Roman" w:hAnsi="Times New Roman" w:cs="Times New Roman"/>
          <w:b w:val="0"/>
          <w:bCs w:val="0"/>
          <w:sz w:val="21"/>
          <w:szCs w:val="21"/>
        </w:rPr>
        <w:t xml:space="preserve"> Z</w:t>
      </w:r>
      <w:r>
        <w:rPr>
          <w:rFonts w:ascii="Times New Roman" w:hAnsi="Times New Roman" w:cs="Times New Roman" w:hint="eastAsia"/>
          <w:b w:val="0"/>
          <w:bCs w:val="0"/>
          <w:color w:val="FF0000"/>
          <w:sz w:val="21"/>
          <w:szCs w:val="21"/>
        </w:rPr>
        <w:t xml:space="preserve"> is RRC configured</w:t>
      </w:r>
    </w:p>
    <w:p w14:paraId="2741740C" w14:textId="77777777" w:rsidR="00AA1423" w:rsidRDefault="00AA1423" w:rsidP="00AA1423">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is RRC configured</w:t>
      </w:r>
    </w:p>
    <w:p w14:paraId="150DC3AF"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is not required to monitor LP-WUS during the X [slots/symbols] prior to the beginning of a slot where the UE would start the drx-onDurationTimer. </w:t>
      </w:r>
      <w:r>
        <w:rPr>
          <w:rFonts w:ascii="Times New Roman" w:hAnsi="Times New Roman" w:cs="Times New Roman"/>
          <w:b w:val="0"/>
          <w:bCs w:val="0"/>
          <w:strike/>
          <w:color w:val="FF0000"/>
          <w:sz w:val="21"/>
          <w:szCs w:val="21"/>
        </w:rPr>
        <w:t>FFS: How</w:t>
      </w:r>
      <w:r>
        <w:rPr>
          <w:rFonts w:ascii="Times New Roman" w:hAnsi="Times New Roman" w:cs="Times New Roman"/>
          <w:b w:val="0"/>
          <w:bCs w:val="0"/>
          <w:sz w:val="21"/>
          <w:szCs w:val="21"/>
        </w:rPr>
        <w:t xml:space="preserve"> X is </w:t>
      </w:r>
      <w:r>
        <w:rPr>
          <w:rFonts w:ascii="Times New Roman" w:hAnsi="Times New Roman" w:cs="Times New Roman"/>
          <w:b w:val="0"/>
          <w:bCs w:val="0"/>
          <w:strike/>
          <w:color w:val="FF0000"/>
          <w:sz w:val="21"/>
          <w:szCs w:val="21"/>
        </w:rPr>
        <w:t>determin</w:t>
      </w:r>
      <w:r>
        <w:rPr>
          <w:rFonts w:ascii="Times New Roman" w:hAnsi="Times New Roman" w:cs="Times New Roman" w:hint="eastAsia"/>
          <w:b w:val="0"/>
          <w:bCs w:val="0"/>
          <w:strike/>
          <w:color w:val="FF0000"/>
          <w:sz w:val="21"/>
          <w:szCs w:val="21"/>
        </w:rPr>
        <w:t>ed</w:t>
      </w:r>
      <w:r>
        <w:rPr>
          <w:rFonts w:ascii="Times New Roman" w:hAnsi="Times New Roman" w:cs="Times New Roman" w:hint="eastAsia"/>
          <w:b w:val="0"/>
          <w:bCs w:val="0"/>
          <w:color w:val="FF0000"/>
          <w:sz w:val="21"/>
          <w:szCs w:val="21"/>
        </w:rPr>
        <w:t xml:space="preserve"> given by the minimum time gap reported by UE capability</w:t>
      </w:r>
      <w:r>
        <w:rPr>
          <w:rFonts w:ascii="Times New Roman" w:hAnsi="Times New Roman" w:cs="Times New Roman" w:hint="eastAsia"/>
          <w:b w:val="0"/>
          <w:bCs w:val="0"/>
          <w:sz w:val="21"/>
          <w:szCs w:val="21"/>
        </w:rPr>
        <w:t>.</w:t>
      </w:r>
    </w:p>
    <w:p w14:paraId="4C18C373" w14:textId="77777777" w:rsidR="00AA1423" w:rsidRPr="00321FA1" w:rsidRDefault="00AA1423" w:rsidP="00AA1423">
      <w:pPr>
        <w:pStyle w:val="a2"/>
        <w:rPr>
          <w:highlight w:val="yellow"/>
        </w:rPr>
      </w:pPr>
    </w:p>
    <w:p w14:paraId="6D0EF96D" w14:textId="77777777" w:rsidR="00AA1423" w:rsidRDefault="00AA1423" w:rsidP="00AA1423">
      <w:pPr>
        <w:pStyle w:val="4"/>
      </w:pPr>
      <w:r>
        <w:rPr>
          <w:rFonts w:hint="eastAsia"/>
          <w:highlight w:val="yellow"/>
        </w:rPr>
        <w:t>[RRC]</w:t>
      </w:r>
      <w:r>
        <w:rPr>
          <w:highlight w:val="yellow"/>
        </w:rPr>
        <w:t>Proposal 3.</w:t>
      </w:r>
      <w:r>
        <w:rPr>
          <w:rFonts w:hint="eastAsia"/>
          <w:highlight w:val="yellow"/>
        </w:rPr>
        <w:t>3</w:t>
      </w:r>
      <w:r>
        <w:rPr>
          <w:highlight w:val="yellow"/>
        </w:rPr>
        <w:t>-</w:t>
      </w:r>
      <w:r>
        <w:rPr>
          <w:rFonts w:hint="eastAsia"/>
          <w:highlight w:val="yellow"/>
        </w:rPr>
        <w:t>2</w:t>
      </w:r>
      <w:r>
        <w:rPr>
          <w:highlight w:val="yellow"/>
        </w:rPr>
        <w:t>:</w:t>
      </w:r>
    </w:p>
    <w:p w14:paraId="7283C4F4" w14:textId="77777777" w:rsidR="00AA1423" w:rsidRDefault="00AA1423" w:rsidP="00AA1423">
      <w:pPr>
        <w:pStyle w:val="a0"/>
        <w:numPr>
          <w:ilvl w:val="0"/>
          <w:numId w:val="13"/>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Update previous a</w:t>
      </w:r>
      <w:r>
        <w:rPr>
          <w:rFonts w:ascii="Times New Roman" w:hAnsi="Times New Roman" w:cs="Times New Roman"/>
          <w:b w:val="0"/>
          <w:bCs w:val="0"/>
          <w:sz w:val="21"/>
          <w:szCs w:val="21"/>
        </w:rPr>
        <w:t>greement</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in red</w:t>
      </w:r>
      <w:r>
        <w:rPr>
          <w:rFonts w:ascii="Times New Roman" w:hAnsi="Times New Roman" w:cs="Times New Roman" w:hint="eastAsia"/>
          <w:b w:val="0"/>
          <w:bCs w:val="0"/>
          <w:sz w:val="21"/>
          <w:szCs w:val="21"/>
        </w:rPr>
        <w:t>:</w:t>
      </w:r>
    </w:p>
    <w:p w14:paraId="4427B64F" w14:textId="77777777" w:rsidR="00AA1423" w:rsidRDefault="00AA1423" w:rsidP="00AA1423">
      <w:pPr>
        <w:spacing w:after="0"/>
        <w:rPr>
          <w:sz w:val="21"/>
          <w:szCs w:val="21"/>
        </w:rPr>
      </w:pPr>
      <w:r>
        <w:rPr>
          <w:rFonts w:hint="eastAsia"/>
          <w:sz w:val="21"/>
          <w:szCs w:val="21"/>
          <w:highlight w:val="green"/>
        </w:rPr>
        <w:t>Agreement</w:t>
      </w:r>
    </w:p>
    <w:p w14:paraId="4289BD4E" w14:textId="77777777" w:rsidR="00AA1423" w:rsidRDefault="00AA1423" w:rsidP="00AA1423">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LP-WUS MOs in connected mode for Option 1-2, support Approach 1:</w:t>
      </w:r>
    </w:p>
    <w:p w14:paraId="3930338D"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LP-WUS MOs, including periodicity and time offset3, are configured independently from the C-DRX periodicity/offset by new RRC parameter(s). </w:t>
      </w:r>
    </w:p>
    <w:p w14:paraId="09367660" w14:textId="77777777" w:rsidR="00AA1423" w:rsidRDefault="00AA1423" w:rsidP="00AA1423">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FFS one or multiple MOs per periodicity</w:t>
      </w:r>
    </w:p>
    <w:p w14:paraId="096805AA" w14:textId="77777777" w:rsidR="00AA1423" w:rsidRDefault="00AA1423" w:rsidP="00AA1423">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UE monitors LP-WUS in the </w:t>
      </w:r>
      <w:r>
        <w:rPr>
          <w:rFonts w:ascii="Times New Roman" w:hAnsi="Times New Roman" w:cs="Times New Roman" w:hint="eastAsia"/>
          <w:b w:val="0"/>
          <w:bCs w:val="0"/>
          <w:color w:val="FF0000"/>
          <w:sz w:val="21"/>
          <w:szCs w:val="21"/>
        </w:rPr>
        <w:t>first Z</w:t>
      </w:r>
      <w:r>
        <w:rPr>
          <w:rFonts w:ascii="Times New Roman" w:hAnsi="Times New Roman" w:cs="Times New Roman" w:hint="eastAsia"/>
          <w:b w:val="0"/>
          <w:bCs w:val="0"/>
          <w:sz w:val="21"/>
          <w:szCs w:val="21"/>
        </w:rPr>
        <w:t xml:space="preserve"> </w:t>
      </w:r>
      <w:r>
        <w:rPr>
          <w:rFonts w:ascii="Times New Roman" w:hAnsi="Times New Roman" w:cs="Times New Roman"/>
          <w:b w:val="0"/>
          <w:bCs w:val="0"/>
          <w:sz w:val="21"/>
          <w:szCs w:val="21"/>
        </w:rPr>
        <w:t xml:space="preserve">LP-WUS MOs </w:t>
      </w:r>
      <w:r>
        <w:rPr>
          <w:rFonts w:ascii="Times New Roman" w:hAnsi="Times New Roman" w:cs="Times New Roman" w:hint="eastAsia"/>
          <w:b w:val="0"/>
          <w:bCs w:val="0"/>
          <w:color w:val="FF0000"/>
          <w:sz w:val="21"/>
          <w:szCs w:val="21"/>
        </w:rPr>
        <w:t>for the same slot that PDCCH monitoring would start</w:t>
      </w:r>
      <w:r>
        <w:rPr>
          <w:rFonts w:ascii="Times New Roman" w:hAnsi="Times New Roman" w:cs="Times New Roman" w:hint="eastAsia"/>
          <w:b w:val="0"/>
          <w:bCs w:val="0"/>
          <w:sz w:val="21"/>
          <w:szCs w:val="21"/>
        </w:rPr>
        <w:t xml:space="preserve"> </w:t>
      </w:r>
      <w:r>
        <w:rPr>
          <w:rFonts w:ascii="Times New Roman" w:hAnsi="Times New Roman" w:cs="Times New Roman"/>
          <w:b w:val="0"/>
          <w:bCs w:val="0"/>
          <w:sz w:val="21"/>
          <w:szCs w:val="21"/>
        </w:rPr>
        <w:t xml:space="preserve">and, if triggered to wake up, starts a new timer for PDCCH monitoring triggered by LP-WUS, after a time offset4. </w:t>
      </w:r>
    </w:p>
    <w:p w14:paraId="76ADF47D" w14:textId="77777777" w:rsidR="00AA1423" w:rsidRDefault="00AA1423" w:rsidP="00AA1423">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The time offset4 configured by the network indicating a time</w:t>
      </w:r>
      <w:r>
        <w:rPr>
          <w:rFonts w:ascii="Times New Roman" w:hAnsi="Times New Roman" w:cs="Times New Roman" w:hint="eastAsia"/>
          <w:b w:val="0"/>
          <w:bCs w:val="0"/>
          <w:sz w:val="21"/>
          <w:szCs w:val="21"/>
        </w:rPr>
        <w:t xml:space="preserve"> </w:t>
      </w:r>
      <w:r>
        <w:rPr>
          <w:rFonts w:ascii="Times New Roman" w:hAnsi="Times New Roman" w:cs="Times New Roman" w:hint="eastAsia"/>
          <w:b w:val="0"/>
          <w:bCs w:val="0"/>
          <w:color w:val="FF0000"/>
          <w:sz w:val="21"/>
          <w:szCs w:val="21"/>
        </w:rPr>
        <w:t>from the first LP-WUS MO</w:t>
      </w:r>
      <w:r>
        <w:rPr>
          <w:rFonts w:ascii="Times New Roman" w:hAnsi="Times New Roman" w:cs="Times New Roman"/>
          <w:b w:val="0"/>
          <w:bCs w:val="0"/>
          <w:sz w:val="21"/>
          <w:szCs w:val="21"/>
        </w:rPr>
        <w:t xml:space="preserve">, after which the UE starts PDCCH monitoring via starting the new timer. </w:t>
      </w:r>
    </w:p>
    <w:p w14:paraId="0A896649" w14:textId="77777777" w:rsidR="00AA1423" w:rsidRDefault="00AA1423" w:rsidP="00AA1423">
      <w:pPr>
        <w:pStyle w:val="a0"/>
        <w:numPr>
          <w:ilvl w:val="2"/>
          <w:numId w:val="13"/>
        </w:numPr>
        <w:rPr>
          <w:rFonts w:ascii="Times New Roman" w:hAnsi="Times New Roman" w:cs="Times New Roman"/>
          <w:b w:val="0"/>
          <w:bCs w:val="0"/>
          <w:strike/>
          <w:color w:val="FF0000"/>
          <w:sz w:val="21"/>
          <w:szCs w:val="21"/>
        </w:rPr>
      </w:pPr>
      <w:r>
        <w:rPr>
          <w:rFonts w:ascii="Times New Roman" w:hAnsi="Times New Roman" w:cs="Times New Roman"/>
          <w:b w:val="0"/>
          <w:bCs w:val="0"/>
          <w:strike/>
          <w:color w:val="FF0000"/>
          <w:sz w:val="21"/>
          <w:szCs w:val="21"/>
        </w:rPr>
        <w:t>FFS: Definition of time offset4</w:t>
      </w:r>
    </w:p>
    <w:p w14:paraId="5425B032" w14:textId="77777777" w:rsidR="00AA1423" w:rsidRDefault="00AA1423" w:rsidP="00AA1423">
      <w:pPr>
        <w:pStyle w:val="a0"/>
        <w:numPr>
          <w:ilvl w:val="2"/>
          <w:numId w:val="13"/>
        </w:numPr>
        <w:rPr>
          <w:rFonts w:ascii="Times New Roman" w:hAnsi="Times New Roman" w:cs="Times New Roman"/>
          <w:b w:val="0"/>
          <w:bCs w:val="0"/>
          <w:color w:val="FF0000"/>
          <w:sz w:val="21"/>
          <w:szCs w:val="21"/>
        </w:rPr>
      </w:pPr>
      <w:r>
        <w:rPr>
          <w:rFonts w:ascii="Times New Roman" w:hAnsi="Times New Roman" w:cs="Times New Roman"/>
          <w:b w:val="0"/>
          <w:bCs w:val="0"/>
          <w:color w:val="FF0000"/>
          <w:sz w:val="21"/>
          <w:szCs w:val="21"/>
        </w:rPr>
        <w:t>The time gap from the last LP-WUS MO of the Z LP-WUS MOs and the associated slot where the new timer would start by the Z LP-WUS MOs is not smaller than the minimum time gap</w:t>
      </w:r>
      <w:r>
        <w:rPr>
          <w:rFonts w:ascii="Times New Roman" w:hAnsi="Times New Roman" w:cs="Times New Roman" w:hint="eastAsia"/>
          <w:b w:val="0"/>
          <w:bCs w:val="0"/>
          <w:color w:val="FF0000"/>
          <w:sz w:val="21"/>
          <w:szCs w:val="21"/>
        </w:rPr>
        <w:t xml:space="preserve"> given by UE capability</w:t>
      </w:r>
    </w:p>
    <w:p w14:paraId="44E5586A" w14:textId="77777777" w:rsidR="00AA1423" w:rsidRDefault="00AA1423" w:rsidP="00AA1423">
      <w:pPr>
        <w:pStyle w:val="a2"/>
        <w:rPr>
          <w:highlight w:val="yellow"/>
        </w:rPr>
      </w:pPr>
    </w:p>
    <w:p w14:paraId="2D7DA3B7" w14:textId="77777777" w:rsidR="00AA1423" w:rsidRDefault="00AA1423" w:rsidP="00AA1423">
      <w:pPr>
        <w:pStyle w:val="4"/>
      </w:pPr>
      <w:r>
        <w:rPr>
          <w:rFonts w:hint="eastAsia"/>
          <w:highlight w:val="yellow"/>
        </w:rPr>
        <w:t>[RRC][MAC]Proposal</w:t>
      </w:r>
      <w:r>
        <w:rPr>
          <w:highlight w:val="yellow"/>
        </w:rPr>
        <w:t xml:space="preserve"> 3.</w:t>
      </w:r>
      <w:r>
        <w:rPr>
          <w:rFonts w:hint="eastAsia"/>
          <w:highlight w:val="yellow"/>
        </w:rPr>
        <w:t>4</w:t>
      </w:r>
      <w:r>
        <w:rPr>
          <w:highlight w:val="yellow"/>
        </w:rPr>
        <w:t>-</w:t>
      </w:r>
      <w:r>
        <w:rPr>
          <w:rFonts w:hint="eastAsia"/>
          <w:highlight w:val="yellow"/>
        </w:rPr>
        <w:t>2</w:t>
      </w:r>
      <w:r>
        <w:rPr>
          <w:highlight w:val="yellow"/>
        </w:rPr>
        <w:t>:</w:t>
      </w:r>
    </w:p>
    <w:p w14:paraId="47FE68B7" w14:textId="77777777" w:rsidR="00AA1423" w:rsidRDefault="00AA1423" w:rsidP="00AA1423">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w:t>
      </w:r>
      <w:r>
        <w:rPr>
          <w:b w:val="0"/>
          <w:bCs w:val="0"/>
          <w:sz w:val="21"/>
          <w:szCs w:val="21"/>
        </w:rPr>
        <w:t>upport TCI framework for CORESET as baseline for LP-WUS:</w:t>
      </w:r>
    </w:p>
    <w:p w14:paraId="06040808" w14:textId="77777777" w:rsidR="00AA1423" w:rsidRDefault="00AA1423" w:rsidP="00AA1423">
      <w:pPr>
        <w:pStyle w:val="a0"/>
        <w:rPr>
          <w:b w:val="0"/>
          <w:bCs w:val="0"/>
          <w:sz w:val="21"/>
          <w:szCs w:val="21"/>
        </w:rPr>
      </w:pPr>
      <w:r>
        <w:rPr>
          <w:b w:val="0"/>
          <w:bCs w:val="0"/>
          <w:sz w:val="21"/>
          <w:szCs w:val="21"/>
        </w:rPr>
        <w:t>Rel-15 TCI framework: RRC configured K TCI states and MAC-CE activates one of them</w:t>
      </w:r>
    </w:p>
    <w:p w14:paraId="63B4BC53" w14:textId="77777777" w:rsidR="00AA1423" w:rsidRDefault="00AA1423" w:rsidP="00AA1423">
      <w:pPr>
        <w:pStyle w:val="a0"/>
        <w:rPr>
          <w:b w:val="0"/>
          <w:bCs w:val="0"/>
          <w:sz w:val="21"/>
          <w:szCs w:val="21"/>
        </w:rPr>
      </w:pPr>
      <w:r>
        <w:rPr>
          <w:b w:val="0"/>
          <w:bCs w:val="0"/>
          <w:sz w:val="21"/>
          <w:szCs w:val="21"/>
        </w:rPr>
        <w:t>Rel-17 unified TCI framework: LP-WUS follows the activated/indicated TCI-state by MAC-CE/DCI, same as other DL channels/signals</w:t>
      </w:r>
    </w:p>
    <w:p w14:paraId="56594182" w14:textId="4AC6596D" w:rsidR="00871F2A" w:rsidRPr="00AA1423" w:rsidRDefault="00871F2A">
      <w:pPr>
        <w:pStyle w:val="a2"/>
        <w:rPr>
          <w:highlight w:val="yellow"/>
        </w:rPr>
      </w:pPr>
    </w:p>
    <w:p w14:paraId="18560C10" w14:textId="76E3C309" w:rsidR="00E46BB9" w:rsidRDefault="00E46BB9" w:rsidP="00E46BB9">
      <w:pPr>
        <w:pStyle w:val="30"/>
      </w:pPr>
      <w:r>
        <w:lastRenderedPageBreak/>
        <w:t>2.</w:t>
      </w:r>
      <w:r w:rsidR="006013D7">
        <w:rPr>
          <w:rFonts w:eastAsia="游明朝" w:hint="eastAsia"/>
          <w:lang w:eastAsia="ja-JP"/>
        </w:rPr>
        <w:t>3</w:t>
      </w:r>
      <w:r>
        <w:tab/>
        <w:t xml:space="preserve">Proposals for </w:t>
      </w:r>
      <w:r>
        <w:rPr>
          <w:rFonts w:eastAsia="游明朝" w:hint="eastAsia"/>
          <w:lang w:eastAsia="ja-JP"/>
        </w:rPr>
        <w:t>Thursday</w:t>
      </w:r>
      <w:r>
        <w:t xml:space="preserve"> </w:t>
      </w:r>
      <w:r w:rsidR="00145B50">
        <w:rPr>
          <w:rFonts w:eastAsia="游明朝" w:hint="eastAsia"/>
          <w:lang w:eastAsia="ja-JP"/>
        </w:rPr>
        <w:t xml:space="preserve">Morning </w:t>
      </w:r>
      <w:r>
        <w:t>Online</w:t>
      </w:r>
    </w:p>
    <w:p w14:paraId="61DAA67F" w14:textId="77777777" w:rsidR="00145B50" w:rsidRPr="00F9434B" w:rsidRDefault="00145B50" w:rsidP="00145B50">
      <w:pPr>
        <w:pStyle w:val="4"/>
      </w:pPr>
      <w:r w:rsidRPr="00F9434B">
        <w:rPr>
          <w:rFonts w:hint="eastAsia"/>
          <w:highlight w:val="yellow"/>
        </w:rPr>
        <w:t>[RRC]</w:t>
      </w:r>
      <w:r w:rsidRPr="00F9434B">
        <w:rPr>
          <w:highlight w:val="yellow"/>
        </w:rPr>
        <w:t>Proposal 3.</w:t>
      </w:r>
      <w:r w:rsidRPr="00F9434B">
        <w:rPr>
          <w:rFonts w:hint="eastAsia"/>
          <w:highlight w:val="yellow"/>
        </w:rPr>
        <w:t>3</w:t>
      </w:r>
      <w:r w:rsidRPr="00F9434B">
        <w:rPr>
          <w:highlight w:val="yellow"/>
        </w:rPr>
        <w:t>-</w:t>
      </w:r>
      <w:r w:rsidRPr="00F9434B">
        <w:rPr>
          <w:rFonts w:hint="eastAsia"/>
          <w:highlight w:val="yellow"/>
        </w:rPr>
        <w:t>2b</w:t>
      </w:r>
      <w:r w:rsidRPr="00F9434B">
        <w:rPr>
          <w:highlight w:val="yellow"/>
        </w:rPr>
        <w:t>:</w:t>
      </w:r>
    </w:p>
    <w:p w14:paraId="1C323EF7" w14:textId="77777777" w:rsidR="00145B50" w:rsidRPr="00F9434B" w:rsidRDefault="00145B50" w:rsidP="00145B50">
      <w:pPr>
        <w:pStyle w:val="a0"/>
        <w:numPr>
          <w:ilvl w:val="0"/>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Update previous a</w:t>
      </w:r>
      <w:r w:rsidRPr="00F9434B">
        <w:rPr>
          <w:rFonts w:ascii="Times New Roman" w:hAnsi="Times New Roman" w:cs="Times New Roman"/>
          <w:b w:val="0"/>
          <w:bCs w:val="0"/>
          <w:sz w:val="21"/>
          <w:szCs w:val="21"/>
          <w:lang w:val="en-US"/>
        </w:rPr>
        <w:t>greement</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in red</w:t>
      </w:r>
      <w:r w:rsidRPr="00F9434B">
        <w:rPr>
          <w:rFonts w:ascii="Times New Roman" w:hAnsi="Times New Roman" w:cs="Times New Roman" w:hint="eastAsia"/>
          <w:b w:val="0"/>
          <w:bCs w:val="0"/>
          <w:sz w:val="21"/>
          <w:szCs w:val="21"/>
          <w:lang w:val="en-US"/>
        </w:rPr>
        <w:t>:</w:t>
      </w:r>
    </w:p>
    <w:p w14:paraId="4EA641A0" w14:textId="77777777" w:rsidR="00145B50" w:rsidRPr="00F9434B" w:rsidRDefault="00145B50" w:rsidP="00145B50">
      <w:pPr>
        <w:spacing w:after="0"/>
        <w:rPr>
          <w:sz w:val="21"/>
          <w:szCs w:val="21"/>
        </w:rPr>
      </w:pPr>
      <w:r w:rsidRPr="00F9434B">
        <w:rPr>
          <w:rFonts w:hint="eastAsia"/>
          <w:sz w:val="21"/>
          <w:szCs w:val="21"/>
          <w:highlight w:val="green"/>
        </w:rPr>
        <w:t>Agreement</w:t>
      </w:r>
    </w:p>
    <w:p w14:paraId="5B30844B" w14:textId="77777777" w:rsidR="00145B50" w:rsidRPr="00F9434B" w:rsidRDefault="00145B50" w:rsidP="00145B50">
      <w:pPr>
        <w:pStyle w:val="a0"/>
        <w:numPr>
          <w:ilvl w:val="0"/>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For LP-WUS MOs in connected mode for Option 1-2, support Approach 1:</w:t>
      </w:r>
    </w:p>
    <w:p w14:paraId="6F502409" w14:textId="77777777" w:rsidR="00145B50" w:rsidRPr="00F9434B" w:rsidRDefault="00145B50" w:rsidP="00145B50">
      <w:pPr>
        <w:pStyle w:val="a0"/>
        <w:numPr>
          <w:ilvl w:val="1"/>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 xml:space="preserve">LP-WUS MOs, including periodicity and time offset3, are configured independently from the C-DRX periodicity/offset by new RRC parameter(s). </w:t>
      </w:r>
    </w:p>
    <w:p w14:paraId="70835199" w14:textId="77777777" w:rsidR="00145B50" w:rsidRPr="00F9434B" w:rsidRDefault="00145B50" w:rsidP="00145B50">
      <w:pPr>
        <w:pStyle w:val="a0"/>
        <w:numPr>
          <w:ilvl w:val="2"/>
          <w:numId w:val="13"/>
        </w:numPr>
        <w:rPr>
          <w:rFonts w:ascii="Times New Roman" w:hAnsi="Times New Roman" w:cs="Times New Roman"/>
          <w:b w:val="0"/>
          <w:bCs w:val="0"/>
          <w:strike/>
          <w:color w:val="FF0000"/>
          <w:sz w:val="21"/>
          <w:szCs w:val="21"/>
          <w:lang w:val="en-US"/>
        </w:rPr>
      </w:pPr>
      <w:r w:rsidRPr="00F9434B">
        <w:rPr>
          <w:rFonts w:ascii="Times New Roman" w:hAnsi="Times New Roman" w:cs="Times New Roman"/>
          <w:b w:val="0"/>
          <w:bCs w:val="0"/>
          <w:strike/>
          <w:color w:val="FF0000"/>
          <w:sz w:val="21"/>
          <w:szCs w:val="21"/>
          <w:lang w:val="en-US"/>
        </w:rPr>
        <w:t>FFS one or multiple MOs per periodicity</w:t>
      </w:r>
    </w:p>
    <w:p w14:paraId="78DE3CCF" w14:textId="77777777" w:rsidR="00145B50" w:rsidRPr="00F9434B" w:rsidRDefault="00145B50" w:rsidP="00145B50">
      <w:pPr>
        <w:pStyle w:val="a0"/>
        <w:numPr>
          <w:ilvl w:val="2"/>
          <w:numId w:val="13"/>
        </w:numPr>
        <w:rPr>
          <w:rFonts w:ascii="Times New Roman" w:hAnsi="Times New Roman" w:cs="Times New Roman"/>
          <w:b w:val="0"/>
          <w:bCs w:val="0"/>
          <w:color w:val="FF0000"/>
          <w:sz w:val="21"/>
          <w:szCs w:val="21"/>
          <w:lang w:val="en-US"/>
        </w:rPr>
      </w:pPr>
      <w:r w:rsidRPr="00F9434B">
        <w:rPr>
          <w:rFonts w:ascii="Times New Roman" w:hAnsi="Times New Roman" w:cs="Times New Roman" w:hint="eastAsia"/>
          <w:b w:val="0"/>
          <w:bCs w:val="0"/>
          <w:color w:val="FF0000"/>
          <w:sz w:val="21"/>
          <w:szCs w:val="21"/>
          <w:lang w:val="en-US"/>
        </w:rPr>
        <w:t xml:space="preserve">UE is </w:t>
      </w:r>
      <w:proofErr w:type="spellStart"/>
      <w:r w:rsidRPr="00F9434B">
        <w:rPr>
          <w:rFonts w:ascii="Times New Roman" w:hAnsi="Times New Roman" w:cs="Times New Roman" w:hint="eastAsia"/>
          <w:b w:val="0"/>
          <w:bCs w:val="0"/>
          <w:color w:val="FF0000"/>
          <w:sz w:val="21"/>
          <w:szCs w:val="21"/>
          <w:lang w:val="en-US"/>
        </w:rPr>
        <w:t>configurd</w:t>
      </w:r>
      <w:proofErr w:type="spellEnd"/>
      <w:r w:rsidRPr="00F9434B">
        <w:rPr>
          <w:rFonts w:ascii="Times New Roman" w:hAnsi="Times New Roman" w:cs="Times New Roman" w:hint="eastAsia"/>
          <w:b w:val="0"/>
          <w:bCs w:val="0"/>
          <w:color w:val="FF0000"/>
          <w:sz w:val="21"/>
          <w:szCs w:val="21"/>
          <w:lang w:val="en-US"/>
        </w:rPr>
        <w:t xml:space="preserve"> with the </w:t>
      </w:r>
      <w:r w:rsidRPr="00F9434B">
        <w:rPr>
          <w:rFonts w:ascii="Times New Roman" w:hAnsi="Times New Roman" w:cs="Times New Roman"/>
          <w:b w:val="0"/>
          <w:bCs w:val="0"/>
          <w:color w:val="FF0000"/>
          <w:sz w:val="21"/>
          <w:szCs w:val="21"/>
          <w:lang w:val="en-US"/>
        </w:rPr>
        <w:t>number</w:t>
      </w:r>
      <w:r w:rsidRPr="00F9434B">
        <w:rPr>
          <w:rFonts w:ascii="Times New Roman" w:hAnsi="Times New Roman" w:cs="Times New Roman" w:hint="eastAsia"/>
          <w:b w:val="0"/>
          <w:bCs w:val="0"/>
          <w:color w:val="FF0000"/>
          <w:sz w:val="21"/>
          <w:szCs w:val="21"/>
          <w:lang w:val="en-US"/>
        </w:rPr>
        <w:t xml:space="preserve"> of MOs per periodicity by RRC</w:t>
      </w:r>
    </w:p>
    <w:p w14:paraId="00CFD680" w14:textId="77777777" w:rsidR="00145B50" w:rsidRPr="00F9434B" w:rsidRDefault="00145B50" w:rsidP="00145B50">
      <w:pPr>
        <w:pStyle w:val="a0"/>
        <w:numPr>
          <w:ilvl w:val="1"/>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 xml:space="preserve">UE monitors LP-WUS in the LP-WUS MOs and, if triggered to wake up, starts a new timer for PDCCH monitoring triggered by LP-WUS, after a time offset4. </w:t>
      </w:r>
    </w:p>
    <w:p w14:paraId="4064A55F" w14:textId="77777777" w:rsidR="00145B50" w:rsidRPr="00F9434B" w:rsidRDefault="00145B50" w:rsidP="00145B50">
      <w:pPr>
        <w:pStyle w:val="a0"/>
        <w:numPr>
          <w:ilvl w:val="2"/>
          <w:numId w:val="13"/>
        </w:numPr>
        <w:rPr>
          <w:rFonts w:ascii="Times New Roman" w:hAnsi="Times New Roman" w:cs="Times New Roman"/>
          <w:b w:val="0"/>
          <w:bCs w:val="0"/>
          <w:strike/>
          <w:color w:val="FF0000"/>
          <w:sz w:val="21"/>
          <w:szCs w:val="21"/>
        </w:rPr>
      </w:pPr>
      <w:r w:rsidRPr="00F9434B">
        <w:rPr>
          <w:rFonts w:ascii="Times New Roman" w:hAnsi="Times New Roman" w:cs="Times New Roman"/>
          <w:b w:val="0"/>
          <w:bCs w:val="0"/>
          <w:strike/>
          <w:color w:val="FF0000"/>
          <w:sz w:val="21"/>
          <w:szCs w:val="21"/>
        </w:rPr>
        <w:t>FFS: Definition of time offset4</w:t>
      </w:r>
    </w:p>
    <w:p w14:paraId="7029022E" w14:textId="77777777" w:rsidR="00145B50" w:rsidRPr="00F9434B" w:rsidRDefault="00145B50" w:rsidP="00145B50">
      <w:pPr>
        <w:pStyle w:val="a0"/>
        <w:numPr>
          <w:ilvl w:val="2"/>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Alt1:</w:t>
      </w:r>
    </w:p>
    <w:p w14:paraId="70458DC1" w14:textId="77777777" w:rsidR="00145B50" w:rsidRPr="00F9434B" w:rsidRDefault="00145B50" w:rsidP="00145B50">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The time offset4 configured by the network indicating a time</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 xml:space="preserve">from the first LP-WUS MO per </w:t>
      </w:r>
      <w:proofErr w:type="spellStart"/>
      <w:r w:rsidRPr="00F9434B">
        <w:rPr>
          <w:rFonts w:ascii="Times New Roman" w:hAnsi="Times New Roman" w:cs="Times New Roman" w:hint="eastAsia"/>
          <w:b w:val="0"/>
          <w:bCs w:val="0"/>
          <w:color w:val="FF0000"/>
          <w:sz w:val="21"/>
          <w:szCs w:val="21"/>
          <w:lang w:val="en-US"/>
        </w:rPr>
        <w:t>periodicy</w:t>
      </w:r>
      <w:proofErr w:type="spellEnd"/>
      <w:r w:rsidRPr="00F9434B">
        <w:rPr>
          <w:rFonts w:ascii="Times New Roman" w:hAnsi="Times New Roman" w:cs="Times New Roman"/>
          <w:b w:val="0"/>
          <w:bCs w:val="0"/>
          <w:sz w:val="21"/>
          <w:szCs w:val="21"/>
          <w:lang w:val="en-US"/>
        </w:rPr>
        <w:t>, after which the UE starts PDCCH monitoring via starting the new timer.</w:t>
      </w:r>
    </w:p>
    <w:p w14:paraId="375C0672" w14:textId="77777777" w:rsidR="00145B50" w:rsidRPr="00F9434B" w:rsidRDefault="00145B50" w:rsidP="00145B50">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color w:val="FF0000"/>
          <w:sz w:val="21"/>
          <w:szCs w:val="21"/>
          <w:lang w:val="en-US"/>
        </w:rPr>
        <w:t xml:space="preserve">The time gap from the last LP-WUS MO </w:t>
      </w:r>
      <w:r w:rsidRPr="00F9434B">
        <w:rPr>
          <w:rFonts w:ascii="Times New Roman" w:hAnsi="Times New Roman" w:cs="Times New Roman" w:hint="eastAsia"/>
          <w:b w:val="0"/>
          <w:bCs w:val="0"/>
          <w:color w:val="FF0000"/>
          <w:sz w:val="21"/>
          <w:szCs w:val="21"/>
          <w:lang w:val="en-US"/>
        </w:rPr>
        <w:t xml:space="preserve">per periodicity </w:t>
      </w:r>
      <w:r w:rsidRPr="00F9434B">
        <w:rPr>
          <w:rFonts w:ascii="Times New Roman" w:hAnsi="Times New Roman" w:cs="Times New Roman"/>
          <w:b w:val="0"/>
          <w:bCs w:val="0"/>
          <w:color w:val="FF0000"/>
          <w:sz w:val="21"/>
          <w:szCs w:val="21"/>
          <w:lang w:val="en-US"/>
        </w:rPr>
        <w:t xml:space="preserve">and the </w:t>
      </w:r>
      <w:r w:rsidRPr="00F9434B">
        <w:rPr>
          <w:rFonts w:ascii="Times New Roman" w:hAnsi="Times New Roman" w:cs="Times New Roman" w:hint="eastAsia"/>
          <w:b w:val="0"/>
          <w:bCs w:val="0"/>
          <w:color w:val="FF0000"/>
          <w:sz w:val="21"/>
          <w:szCs w:val="21"/>
          <w:lang w:val="en-US"/>
        </w:rPr>
        <w:t>start of new timer</w:t>
      </w:r>
      <w:r w:rsidRPr="00F9434B">
        <w:rPr>
          <w:rFonts w:ascii="Times New Roman" w:hAnsi="Times New Roman" w:cs="Times New Roman"/>
          <w:b w:val="0"/>
          <w:bCs w:val="0"/>
          <w:color w:val="FF0000"/>
          <w:sz w:val="21"/>
          <w:szCs w:val="21"/>
          <w:lang w:val="en-US"/>
        </w:rPr>
        <w:t xml:space="preserve"> is not smaller than the minimum time gap</w:t>
      </w:r>
      <w:r w:rsidRPr="00F9434B">
        <w:rPr>
          <w:rFonts w:ascii="Times New Roman" w:hAnsi="Times New Roman" w:cs="Times New Roman" w:hint="eastAsia"/>
          <w:b w:val="0"/>
          <w:bCs w:val="0"/>
          <w:color w:val="FF0000"/>
          <w:sz w:val="21"/>
          <w:szCs w:val="21"/>
          <w:lang w:val="en-US"/>
        </w:rPr>
        <w:t xml:space="preserve"> given based on UE capability</w:t>
      </w:r>
    </w:p>
    <w:p w14:paraId="60701B74" w14:textId="77777777" w:rsidR="00145B50" w:rsidRPr="00F9434B" w:rsidRDefault="00145B50" w:rsidP="00145B50">
      <w:pPr>
        <w:pStyle w:val="a0"/>
        <w:numPr>
          <w:ilvl w:val="2"/>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Alt2:</w:t>
      </w:r>
    </w:p>
    <w:p w14:paraId="47DA1B64" w14:textId="77777777" w:rsidR="00145B50" w:rsidRPr="00F9434B" w:rsidRDefault="00145B50" w:rsidP="00145B50">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The time offset4 configured by the network indicating a time</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from the LP-WUS MO indicating UE to wake-up</w:t>
      </w:r>
      <w:r w:rsidRPr="00F9434B">
        <w:rPr>
          <w:rFonts w:ascii="Times New Roman" w:hAnsi="Times New Roman" w:cs="Times New Roman"/>
          <w:b w:val="0"/>
          <w:bCs w:val="0"/>
          <w:sz w:val="21"/>
          <w:szCs w:val="21"/>
          <w:lang w:val="en-US"/>
        </w:rPr>
        <w:t>, after which the UE starts PDCCH monitoring via starting the new timer.</w:t>
      </w:r>
    </w:p>
    <w:p w14:paraId="15599489" w14:textId="77777777" w:rsidR="00145B50" w:rsidRPr="00F9434B" w:rsidRDefault="00145B50" w:rsidP="00145B50">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color w:val="FF0000"/>
          <w:sz w:val="21"/>
          <w:szCs w:val="21"/>
          <w:lang w:val="en-US"/>
        </w:rPr>
        <w:t>The time offset4 is not smaller than the minimum time gap</w:t>
      </w:r>
      <w:r w:rsidRPr="00F9434B">
        <w:rPr>
          <w:rFonts w:ascii="Times New Roman" w:hAnsi="Times New Roman" w:cs="Times New Roman" w:hint="eastAsia"/>
          <w:b w:val="0"/>
          <w:bCs w:val="0"/>
          <w:color w:val="FF0000"/>
          <w:sz w:val="21"/>
          <w:szCs w:val="21"/>
          <w:lang w:val="en-US"/>
        </w:rPr>
        <w:t xml:space="preserve"> given based on UE capability</w:t>
      </w:r>
    </w:p>
    <w:p w14:paraId="57CEDB17" w14:textId="6F95D35E" w:rsidR="00AA1423" w:rsidRDefault="00AA1423">
      <w:pPr>
        <w:pStyle w:val="a2"/>
        <w:rPr>
          <w:highlight w:val="yellow"/>
          <w:lang w:val="en-US"/>
        </w:rPr>
      </w:pPr>
    </w:p>
    <w:p w14:paraId="583F79A5" w14:textId="6D7CDFBA" w:rsidR="000F7A2E" w:rsidRPr="00293AB3" w:rsidRDefault="000F7A2E" w:rsidP="000F7A2E">
      <w:pPr>
        <w:pStyle w:val="4"/>
      </w:pPr>
      <w:r w:rsidRPr="00293AB3">
        <w:rPr>
          <w:rFonts w:hint="eastAsia"/>
          <w:highlight w:val="yellow"/>
        </w:rPr>
        <w:t>[UEF]</w:t>
      </w:r>
      <w:r w:rsidRPr="00293AB3">
        <w:rPr>
          <w:highlight w:val="yellow"/>
        </w:rPr>
        <w:t>Proposal 3.2-</w:t>
      </w:r>
      <w:r w:rsidRPr="00293AB3">
        <w:rPr>
          <w:rFonts w:hint="eastAsia"/>
          <w:highlight w:val="yellow"/>
        </w:rPr>
        <w:t>1b</w:t>
      </w:r>
      <w:r w:rsidRPr="00293AB3">
        <w:rPr>
          <w:highlight w:val="yellow"/>
        </w:rPr>
        <w:t>:</w:t>
      </w:r>
    </w:p>
    <w:p w14:paraId="162A8902" w14:textId="77777777" w:rsidR="000F7A2E" w:rsidRPr="00293AB3" w:rsidRDefault="000F7A2E" w:rsidP="000F7A2E">
      <w:pPr>
        <w:pStyle w:val="a2"/>
        <w:numPr>
          <w:ilvl w:val="0"/>
          <w:numId w:val="79"/>
        </w:numPr>
        <w:rPr>
          <w:lang w:val="en-US"/>
        </w:rPr>
      </w:pPr>
      <w:r w:rsidRPr="00293AB3">
        <w:rPr>
          <w:lang w:val="en-US"/>
        </w:rPr>
        <w:t>For the UE capability report on the minimum time gap</w:t>
      </w:r>
      <w:r>
        <w:rPr>
          <w:rFonts w:hint="eastAsia"/>
          <w:lang w:val="en-US"/>
        </w:rPr>
        <w:t xml:space="preserve"> </w:t>
      </w:r>
      <w:r w:rsidRPr="00F26E95">
        <w:rPr>
          <w:rFonts w:hint="eastAsia"/>
          <w:color w:val="FF0000"/>
          <w:lang w:val="en-US"/>
        </w:rPr>
        <w:t>between the last symbol of LP-WUS and the symbol to start</w:t>
      </w:r>
      <w:r>
        <w:rPr>
          <w:rFonts w:hint="eastAsia"/>
          <w:lang w:val="en-US"/>
        </w:rPr>
        <w:t xml:space="preserve"> corresponding timer</w:t>
      </w:r>
      <w:r w:rsidRPr="00293AB3">
        <w:rPr>
          <w:lang w:val="en-US"/>
        </w:rPr>
        <w:t xml:space="preserve"> regardless of SCS, support X=3 candidate values corresponding to </w:t>
      </w:r>
      <w:r w:rsidRPr="00293AB3">
        <w:rPr>
          <w:rFonts w:hint="eastAsia"/>
          <w:lang w:val="en-US"/>
        </w:rPr>
        <w:t>{V1=[3,5,6], V2=[10,13,20]</w:t>
      </w:r>
      <w:r w:rsidRPr="00293AB3">
        <w:rPr>
          <w:lang w:val="en-US"/>
        </w:rPr>
        <w:t xml:space="preserve">, </w:t>
      </w:r>
      <w:r w:rsidRPr="00293AB3">
        <w:rPr>
          <w:rFonts w:hint="eastAsia"/>
          <w:lang w:val="en-US"/>
        </w:rPr>
        <w:t>V3=[33,42]</w:t>
      </w:r>
      <w:r w:rsidRPr="00293AB3">
        <w:rPr>
          <w:lang w:val="en-US"/>
        </w:rPr>
        <w:t>}</w:t>
      </w:r>
      <w:proofErr w:type="spellStart"/>
      <w:r w:rsidRPr="00293AB3">
        <w:rPr>
          <w:lang w:val="en-US"/>
        </w:rPr>
        <w:t>ms</w:t>
      </w:r>
      <w:proofErr w:type="spellEnd"/>
      <w:r w:rsidRPr="00293AB3">
        <w:rPr>
          <w:lang w:val="en-US"/>
        </w:rPr>
        <w:t xml:space="preserve"> where V1&lt;V2&lt;V3.</w:t>
      </w:r>
    </w:p>
    <w:p w14:paraId="78D6D1F0" w14:textId="77777777" w:rsidR="000F7A2E" w:rsidRPr="00293AB3" w:rsidRDefault="000F7A2E" w:rsidP="000F7A2E">
      <w:pPr>
        <w:pStyle w:val="a2"/>
        <w:numPr>
          <w:ilvl w:val="1"/>
          <w:numId w:val="79"/>
        </w:numPr>
        <w:rPr>
          <w:lang w:val="en-US"/>
        </w:rPr>
      </w:pPr>
      <w:r w:rsidRPr="00293AB3">
        <w:rPr>
          <w:lang w:val="en-US"/>
        </w:rPr>
        <w:t>FFS: Whether to support different set of values for different receiver types</w:t>
      </w:r>
    </w:p>
    <w:p w14:paraId="65CF2EB3" w14:textId="77777777" w:rsidR="000F7A2E" w:rsidRDefault="000F7A2E">
      <w:pPr>
        <w:pStyle w:val="a2"/>
        <w:rPr>
          <w:highlight w:val="yellow"/>
          <w:lang w:val="en-US"/>
        </w:rPr>
      </w:pPr>
    </w:p>
    <w:p w14:paraId="1D6314AC" w14:textId="77777777" w:rsidR="00AE5584" w:rsidRDefault="00AE5584" w:rsidP="00AE5584">
      <w:pPr>
        <w:pStyle w:val="4"/>
      </w:pPr>
      <w:r>
        <w:rPr>
          <w:rFonts w:hint="eastAsia"/>
          <w:highlight w:val="yellow"/>
        </w:rPr>
        <w:t>Proposed conclusion</w:t>
      </w:r>
      <w:r>
        <w:rPr>
          <w:highlight w:val="yellow"/>
        </w:rPr>
        <w:t xml:space="preserve"> </w:t>
      </w:r>
      <w:r>
        <w:rPr>
          <w:rFonts w:hint="eastAsia"/>
          <w:highlight w:val="yellow"/>
        </w:rPr>
        <w:t>3.1</w:t>
      </w:r>
      <w:r>
        <w:rPr>
          <w:highlight w:val="yellow"/>
        </w:rPr>
        <w:t>-</w:t>
      </w:r>
      <w:r>
        <w:rPr>
          <w:rFonts w:hint="eastAsia"/>
          <w:highlight w:val="yellow"/>
        </w:rPr>
        <w:t>2a</w:t>
      </w:r>
      <w:r>
        <w:rPr>
          <w:highlight w:val="yellow"/>
        </w:rPr>
        <w:t>:</w:t>
      </w:r>
    </w:p>
    <w:p w14:paraId="7D1CBCAF" w14:textId="77777777" w:rsidR="00AE5584" w:rsidRPr="00F16838" w:rsidRDefault="00AE5584" w:rsidP="00AE5584">
      <w:pPr>
        <w:pStyle w:val="a0"/>
        <w:numPr>
          <w:ilvl w:val="0"/>
          <w:numId w:val="14"/>
        </w:numPr>
        <w:rPr>
          <w:b w:val="0"/>
          <w:bCs w:val="0"/>
          <w:sz w:val="21"/>
          <w:szCs w:val="21"/>
          <w:lang w:val="en-US"/>
        </w:rPr>
      </w:pPr>
      <w:r w:rsidRPr="00F16838">
        <w:rPr>
          <w:rFonts w:hint="eastAsia"/>
          <w:b w:val="0"/>
          <w:bCs w:val="0"/>
          <w:sz w:val="21"/>
          <w:szCs w:val="21"/>
          <w:lang w:val="en-US"/>
        </w:rPr>
        <w:t>There is no consensus in RAN1 whether to introduce any enhancements of PDCCH skipping indication for the interaction with LP-WUS in RRC connected mode in Rel-19.</w:t>
      </w:r>
    </w:p>
    <w:p w14:paraId="40B5E6C6" w14:textId="77777777" w:rsidR="00AE5584" w:rsidRDefault="00AE5584">
      <w:pPr>
        <w:pStyle w:val="a2"/>
        <w:rPr>
          <w:highlight w:val="yellow"/>
          <w:lang w:val="en-US"/>
        </w:rPr>
      </w:pPr>
    </w:p>
    <w:p w14:paraId="0F7AB209" w14:textId="77777777" w:rsidR="00363C56" w:rsidRDefault="00363C56" w:rsidP="00363C56">
      <w:pPr>
        <w:pStyle w:val="4"/>
      </w:pPr>
      <w:r>
        <w:rPr>
          <w:rFonts w:hint="eastAsia"/>
          <w:highlight w:val="yellow"/>
        </w:rPr>
        <w:t>[RRC][MAC]Proposal</w:t>
      </w:r>
      <w:r>
        <w:rPr>
          <w:highlight w:val="yellow"/>
        </w:rPr>
        <w:t xml:space="preserve"> 3.</w:t>
      </w:r>
      <w:r>
        <w:rPr>
          <w:rFonts w:hint="eastAsia"/>
          <w:highlight w:val="yellow"/>
        </w:rPr>
        <w:t>4</w:t>
      </w:r>
      <w:r>
        <w:rPr>
          <w:highlight w:val="yellow"/>
        </w:rPr>
        <w:t>-</w:t>
      </w:r>
      <w:r>
        <w:rPr>
          <w:rFonts w:hint="eastAsia"/>
          <w:highlight w:val="yellow"/>
        </w:rPr>
        <w:t>2</w:t>
      </w:r>
      <w:r>
        <w:rPr>
          <w:highlight w:val="yellow"/>
        </w:rPr>
        <w:t>:</w:t>
      </w:r>
    </w:p>
    <w:p w14:paraId="710CAAD4" w14:textId="77777777" w:rsidR="00363C56" w:rsidRDefault="00363C56" w:rsidP="00363C56">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w:t>
      </w:r>
      <w:r>
        <w:rPr>
          <w:b w:val="0"/>
          <w:bCs w:val="0"/>
          <w:sz w:val="21"/>
          <w:szCs w:val="21"/>
        </w:rPr>
        <w:t>upport TCI framework for CORESET as baseline for LP-WUS:</w:t>
      </w:r>
    </w:p>
    <w:p w14:paraId="0E0283A0" w14:textId="77777777" w:rsidR="00363C56" w:rsidRDefault="00363C56" w:rsidP="00363C56">
      <w:pPr>
        <w:pStyle w:val="a0"/>
        <w:rPr>
          <w:b w:val="0"/>
          <w:bCs w:val="0"/>
          <w:sz w:val="21"/>
          <w:szCs w:val="21"/>
        </w:rPr>
      </w:pPr>
      <w:r>
        <w:rPr>
          <w:b w:val="0"/>
          <w:bCs w:val="0"/>
          <w:sz w:val="21"/>
          <w:szCs w:val="21"/>
        </w:rPr>
        <w:t>Rel-15 TCI framework: RRC configured K TCI states and MAC-CE activates one of them</w:t>
      </w:r>
    </w:p>
    <w:p w14:paraId="1180474D" w14:textId="77777777" w:rsidR="00363C56" w:rsidRDefault="00363C56" w:rsidP="00363C56">
      <w:pPr>
        <w:pStyle w:val="a0"/>
        <w:rPr>
          <w:b w:val="0"/>
          <w:bCs w:val="0"/>
          <w:sz w:val="21"/>
          <w:szCs w:val="21"/>
        </w:rPr>
      </w:pPr>
      <w:r>
        <w:rPr>
          <w:b w:val="0"/>
          <w:bCs w:val="0"/>
          <w:sz w:val="21"/>
          <w:szCs w:val="21"/>
        </w:rPr>
        <w:t>Rel-17 unified TCI framework: LP-WUS follows the activated/indicated TCI-state by MAC-CE/DCI, same as other DL channels/signals</w:t>
      </w:r>
    </w:p>
    <w:p w14:paraId="48A22538" w14:textId="77777777" w:rsidR="00363C56" w:rsidRDefault="00363C56">
      <w:pPr>
        <w:pStyle w:val="a2"/>
        <w:rPr>
          <w:highlight w:val="yellow"/>
        </w:rPr>
      </w:pPr>
    </w:p>
    <w:p w14:paraId="14988955" w14:textId="77777777" w:rsidR="00C21BE3" w:rsidRDefault="00C21BE3" w:rsidP="00C21BE3">
      <w:pPr>
        <w:pStyle w:val="4"/>
      </w:pPr>
      <w:r>
        <w:rPr>
          <w:rFonts w:hint="eastAsia"/>
          <w:highlight w:val="yellow"/>
        </w:rPr>
        <w:t>Proposal</w:t>
      </w:r>
      <w:r>
        <w:rPr>
          <w:highlight w:val="yellow"/>
        </w:rPr>
        <w:t xml:space="preserve"> 6-</w:t>
      </w:r>
      <w:r>
        <w:rPr>
          <w:rFonts w:hint="eastAsia"/>
          <w:highlight w:val="yellow"/>
        </w:rPr>
        <w:t>1a</w:t>
      </w:r>
      <w:r>
        <w:rPr>
          <w:highlight w:val="yellow"/>
        </w:rPr>
        <w:t>:</w:t>
      </w:r>
    </w:p>
    <w:p w14:paraId="3AD9416B" w14:textId="77777777" w:rsidR="00C21BE3" w:rsidRPr="00F16838" w:rsidRDefault="00C21BE3" w:rsidP="00C21BE3">
      <w:pPr>
        <w:pStyle w:val="a0"/>
        <w:numPr>
          <w:ilvl w:val="0"/>
          <w:numId w:val="4"/>
        </w:numPr>
        <w:rPr>
          <w:b w:val="0"/>
          <w:bCs w:val="0"/>
          <w:sz w:val="21"/>
          <w:szCs w:val="21"/>
          <w:lang w:val="en-US"/>
        </w:rPr>
      </w:pPr>
      <w:r w:rsidRPr="00F16838">
        <w:rPr>
          <w:b w:val="0"/>
          <w:bCs w:val="0"/>
          <w:sz w:val="21"/>
          <w:szCs w:val="21"/>
          <w:lang w:val="en-US"/>
        </w:rPr>
        <w:t xml:space="preserve">For RRC CONNECTED mode </w:t>
      </w:r>
      <w:r w:rsidRPr="00F16838">
        <w:rPr>
          <w:rFonts w:hint="eastAsia"/>
          <w:b w:val="0"/>
          <w:bCs w:val="0"/>
          <w:sz w:val="21"/>
          <w:szCs w:val="21"/>
          <w:lang w:val="en-US"/>
        </w:rPr>
        <w:t xml:space="preserve">when </w:t>
      </w:r>
      <w:r w:rsidRPr="00F16838">
        <w:rPr>
          <w:b w:val="0"/>
          <w:bCs w:val="0"/>
          <w:sz w:val="21"/>
          <w:szCs w:val="21"/>
          <w:lang w:val="en-US"/>
        </w:rPr>
        <w:t xml:space="preserve">LP-WUS </w:t>
      </w:r>
      <w:r w:rsidRPr="00F16838">
        <w:rPr>
          <w:rFonts w:hint="eastAsia"/>
          <w:b w:val="0"/>
          <w:bCs w:val="0"/>
          <w:sz w:val="21"/>
          <w:szCs w:val="21"/>
          <w:lang w:val="en-US"/>
        </w:rPr>
        <w:t>is</w:t>
      </w:r>
      <w:r w:rsidRPr="00F16838">
        <w:rPr>
          <w:b w:val="0"/>
          <w:bCs w:val="0"/>
          <w:sz w:val="21"/>
          <w:szCs w:val="21"/>
          <w:lang w:val="en-US"/>
        </w:rPr>
        <w:t xml:space="preserve"> configured</w:t>
      </w:r>
      <w:r w:rsidRPr="00F16838">
        <w:rPr>
          <w:rFonts w:hint="eastAsia"/>
          <w:b w:val="0"/>
          <w:bCs w:val="0"/>
          <w:sz w:val="21"/>
          <w:szCs w:val="21"/>
          <w:lang w:val="en-US"/>
        </w:rPr>
        <w:t xml:space="preserve"> with Cell DTX,</w:t>
      </w:r>
      <w:r w:rsidRPr="00F16838">
        <w:rPr>
          <w:b w:val="0"/>
          <w:bCs w:val="0"/>
          <w:sz w:val="21"/>
          <w:szCs w:val="21"/>
          <w:lang w:val="en-US"/>
        </w:rPr>
        <w:t xml:space="preserve"> </w:t>
      </w:r>
      <w:r w:rsidRPr="00F16838">
        <w:rPr>
          <w:rFonts w:hint="eastAsia"/>
          <w:b w:val="0"/>
          <w:bCs w:val="0"/>
          <w:sz w:val="21"/>
          <w:szCs w:val="21"/>
          <w:lang w:val="en-US"/>
        </w:rPr>
        <w:t>d</w:t>
      </w:r>
      <w:r w:rsidRPr="00F16838">
        <w:rPr>
          <w:b w:val="0"/>
          <w:bCs w:val="0"/>
          <w:sz w:val="21"/>
          <w:szCs w:val="21"/>
          <w:lang w:val="en-US"/>
        </w:rPr>
        <w:t>uring Cell DTX inactive time,</w:t>
      </w:r>
    </w:p>
    <w:p w14:paraId="3BAF80E9" w14:textId="77777777" w:rsidR="00C21BE3" w:rsidRPr="00F16838" w:rsidRDefault="00C21BE3" w:rsidP="00C21BE3">
      <w:pPr>
        <w:pStyle w:val="a0"/>
        <w:rPr>
          <w:b w:val="0"/>
          <w:bCs w:val="0"/>
          <w:strike/>
          <w:color w:val="FF0000"/>
          <w:sz w:val="21"/>
          <w:szCs w:val="21"/>
          <w:lang w:val="en-US"/>
        </w:rPr>
      </w:pPr>
      <w:r w:rsidRPr="00F16838">
        <w:rPr>
          <w:rFonts w:hint="eastAsia"/>
          <w:b w:val="0"/>
          <w:bCs w:val="0"/>
          <w:strike/>
          <w:color w:val="FF0000"/>
          <w:sz w:val="21"/>
          <w:szCs w:val="21"/>
          <w:lang w:val="en-US"/>
        </w:rPr>
        <w:t xml:space="preserve">For Option 1-1, </w:t>
      </w:r>
      <w:r w:rsidRPr="00F16838">
        <w:rPr>
          <w:b w:val="0"/>
          <w:bCs w:val="0"/>
          <w:strike/>
          <w:color w:val="FF0000"/>
          <w:sz w:val="21"/>
          <w:szCs w:val="21"/>
          <w:lang w:val="en-US"/>
        </w:rPr>
        <w:t>the UE is expected to monitor LP-WUS</w:t>
      </w:r>
    </w:p>
    <w:p w14:paraId="56F138B8" w14:textId="77777777" w:rsidR="00C21BE3" w:rsidRPr="00F16838" w:rsidRDefault="00C21BE3" w:rsidP="00C21BE3">
      <w:pPr>
        <w:pStyle w:val="a0"/>
        <w:rPr>
          <w:b w:val="0"/>
          <w:bCs w:val="0"/>
          <w:sz w:val="21"/>
          <w:szCs w:val="21"/>
          <w:lang w:val="en-US"/>
        </w:rPr>
      </w:pPr>
      <w:r w:rsidRPr="00F16838">
        <w:rPr>
          <w:rFonts w:hint="eastAsia"/>
          <w:b w:val="0"/>
          <w:bCs w:val="0"/>
          <w:strike/>
          <w:color w:val="FF0000"/>
          <w:sz w:val="21"/>
          <w:szCs w:val="21"/>
          <w:lang w:val="en-US"/>
        </w:rPr>
        <w:t>For Option 1-2,</w:t>
      </w:r>
      <w:r w:rsidRPr="00F16838">
        <w:rPr>
          <w:rFonts w:hint="eastAsia"/>
          <w:b w:val="0"/>
          <w:bCs w:val="0"/>
          <w:sz w:val="21"/>
          <w:szCs w:val="21"/>
          <w:lang w:val="en-US"/>
        </w:rPr>
        <w:t xml:space="preserve"> </w:t>
      </w:r>
      <w:r w:rsidRPr="00F16838">
        <w:rPr>
          <w:b w:val="0"/>
          <w:bCs w:val="0"/>
          <w:sz w:val="21"/>
          <w:szCs w:val="21"/>
          <w:lang w:val="en-US"/>
        </w:rPr>
        <w:t xml:space="preserve">the UE is </w:t>
      </w:r>
      <w:r w:rsidRPr="00F16838">
        <w:rPr>
          <w:rFonts w:hint="eastAsia"/>
          <w:b w:val="0"/>
          <w:bCs w:val="0"/>
          <w:sz w:val="21"/>
          <w:szCs w:val="21"/>
          <w:lang w:val="en-US"/>
        </w:rPr>
        <w:t xml:space="preserve">not </w:t>
      </w:r>
      <w:r w:rsidRPr="00F16838">
        <w:rPr>
          <w:b w:val="0"/>
          <w:bCs w:val="0"/>
          <w:sz w:val="21"/>
          <w:szCs w:val="21"/>
          <w:lang w:val="en-US"/>
        </w:rPr>
        <w:t>expected to monitor LP-WUS</w:t>
      </w:r>
      <w:r w:rsidRPr="00F16838">
        <w:rPr>
          <w:rFonts w:hint="eastAsia"/>
          <w:b w:val="0"/>
          <w:bCs w:val="0"/>
          <w:sz w:val="21"/>
          <w:szCs w:val="21"/>
          <w:lang w:val="en-US"/>
        </w:rPr>
        <w:t xml:space="preserve"> </w:t>
      </w:r>
      <w:r w:rsidRPr="00F16838">
        <w:rPr>
          <w:rFonts w:hint="eastAsia"/>
          <w:b w:val="0"/>
          <w:bCs w:val="0"/>
          <w:color w:val="FF0000"/>
          <w:sz w:val="21"/>
          <w:szCs w:val="21"/>
          <w:lang w:val="en-US"/>
        </w:rPr>
        <w:t>both for Option 1-1 and 1-2</w:t>
      </w:r>
    </w:p>
    <w:p w14:paraId="4346F7AD" w14:textId="77777777" w:rsidR="00C21BE3" w:rsidRDefault="00C21BE3">
      <w:pPr>
        <w:pStyle w:val="a2"/>
        <w:rPr>
          <w:highlight w:val="yellow"/>
          <w:lang w:val="en-US"/>
        </w:rPr>
      </w:pPr>
    </w:p>
    <w:p w14:paraId="5A8BECF1" w14:textId="45DCC89B" w:rsidR="004E4CE7" w:rsidRDefault="004E4CE7" w:rsidP="004E4CE7">
      <w:pPr>
        <w:pStyle w:val="30"/>
      </w:pPr>
      <w:r>
        <w:t>2.</w:t>
      </w:r>
      <w:r>
        <w:rPr>
          <w:rFonts w:eastAsia="游明朝" w:hint="eastAsia"/>
          <w:lang w:eastAsia="ja-JP"/>
        </w:rPr>
        <w:t>4</w:t>
      </w:r>
      <w:r>
        <w:tab/>
        <w:t xml:space="preserve">Proposals for </w:t>
      </w:r>
      <w:r>
        <w:rPr>
          <w:rFonts w:eastAsia="游明朝" w:hint="eastAsia"/>
          <w:lang w:eastAsia="ja-JP"/>
        </w:rPr>
        <w:t>Thursday</w:t>
      </w:r>
      <w:r>
        <w:t xml:space="preserve"> </w:t>
      </w:r>
      <w:r>
        <w:rPr>
          <w:rFonts w:eastAsia="游明朝" w:hint="eastAsia"/>
          <w:lang w:eastAsia="ja-JP"/>
        </w:rPr>
        <w:t xml:space="preserve">Afternoon </w:t>
      </w:r>
      <w:r>
        <w:t>Online</w:t>
      </w:r>
    </w:p>
    <w:p w14:paraId="015E3582" w14:textId="77777777" w:rsidR="000C18B5" w:rsidRPr="007C592D" w:rsidRDefault="000C18B5" w:rsidP="000C18B5">
      <w:pPr>
        <w:pStyle w:val="4"/>
      </w:pPr>
      <w:r w:rsidRPr="007C592D">
        <w:rPr>
          <w:rFonts w:hint="eastAsia"/>
          <w:highlight w:val="yellow"/>
        </w:rPr>
        <w:t>[RRC][MAC]Proposal</w:t>
      </w:r>
      <w:r w:rsidRPr="007C592D">
        <w:rPr>
          <w:highlight w:val="yellow"/>
        </w:rPr>
        <w:t xml:space="preserve"> 3.</w:t>
      </w:r>
      <w:r w:rsidRPr="007C592D">
        <w:rPr>
          <w:rFonts w:hint="eastAsia"/>
          <w:highlight w:val="yellow"/>
        </w:rPr>
        <w:t>4</w:t>
      </w:r>
      <w:r w:rsidRPr="007C592D">
        <w:rPr>
          <w:highlight w:val="yellow"/>
        </w:rPr>
        <w:t>-</w:t>
      </w:r>
      <w:r w:rsidRPr="007C592D">
        <w:rPr>
          <w:rFonts w:hint="eastAsia"/>
          <w:highlight w:val="yellow"/>
        </w:rPr>
        <w:t>2</w:t>
      </w:r>
      <w:r w:rsidRPr="007C592D">
        <w:rPr>
          <w:highlight w:val="yellow"/>
        </w:rPr>
        <w:t>:</w:t>
      </w:r>
    </w:p>
    <w:p w14:paraId="16377686" w14:textId="77777777" w:rsidR="000C18B5" w:rsidRPr="007C592D" w:rsidRDefault="000C18B5" w:rsidP="000C18B5">
      <w:pPr>
        <w:spacing w:after="0" w:line="240" w:lineRule="auto"/>
        <w:jc w:val="left"/>
        <w:rPr>
          <w:rFonts w:ascii="Times" w:eastAsia="游明朝" w:hAnsi="Times"/>
          <w:sz w:val="21"/>
          <w:szCs w:val="21"/>
          <w:lang w:eastAsia="ja-JP" w:bidi="ar"/>
        </w:rPr>
      </w:pPr>
      <w:r w:rsidRPr="007C592D">
        <w:rPr>
          <w:rFonts w:ascii="Times" w:hAnsi="Times"/>
          <w:sz w:val="21"/>
          <w:szCs w:val="21"/>
          <w:lang w:eastAsia="zh-CN" w:bidi="ar"/>
        </w:rPr>
        <w:t xml:space="preserve">For </w:t>
      </w:r>
      <w:r w:rsidRPr="007C592D">
        <w:rPr>
          <w:rFonts w:ascii="Times" w:eastAsia="游明朝" w:hAnsi="Times" w:hint="eastAsia"/>
          <w:sz w:val="21"/>
          <w:szCs w:val="21"/>
          <w:lang w:eastAsia="ja-JP" w:bidi="ar"/>
        </w:rPr>
        <w:t xml:space="preserve">the TCI state of </w:t>
      </w:r>
      <w:r w:rsidRPr="007C592D">
        <w:rPr>
          <w:rFonts w:ascii="Times" w:hAnsi="Times"/>
          <w:sz w:val="21"/>
          <w:szCs w:val="21"/>
          <w:lang w:eastAsia="zh-CN" w:bidi="ar"/>
        </w:rPr>
        <w:t>LP-WUS</w:t>
      </w:r>
      <w:r w:rsidRPr="007C592D">
        <w:rPr>
          <w:rFonts w:ascii="Times" w:eastAsia="游明朝" w:hAnsi="Times" w:hint="eastAsia"/>
          <w:sz w:val="21"/>
          <w:szCs w:val="21"/>
          <w:lang w:eastAsia="ja-JP" w:bidi="ar"/>
        </w:rPr>
        <w:t xml:space="preserve"> </w:t>
      </w:r>
      <w:r w:rsidRPr="007C592D">
        <w:rPr>
          <w:rFonts w:ascii="Times" w:hAnsi="Times"/>
          <w:sz w:val="21"/>
          <w:szCs w:val="21"/>
          <w:lang w:eastAsia="zh-CN" w:bidi="ar"/>
        </w:rPr>
        <w:t>in RRC CONNECTED mode</w:t>
      </w:r>
      <w:r w:rsidRPr="007C592D">
        <w:rPr>
          <w:rFonts w:ascii="Times" w:eastAsia="游明朝" w:hAnsi="Times" w:hint="eastAsia"/>
          <w:sz w:val="21"/>
          <w:szCs w:val="21"/>
          <w:lang w:eastAsia="ja-JP" w:bidi="ar"/>
        </w:rPr>
        <w:t>,</w:t>
      </w:r>
    </w:p>
    <w:p w14:paraId="68CAB24B" w14:textId="77777777" w:rsidR="000C18B5" w:rsidRPr="007C592D" w:rsidRDefault="000C18B5" w:rsidP="000C18B5">
      <w:pPr>
        <w:numPr>
          <w:ilvl w:val="0"/>
          <w:numId w:val="23"/>
        </w:numPr>
        <w:spacing w:after="0" w:line="240" w:lineRule="auto"/>
        <w:jc w:val="left"/>
        <w:rPr>
          <w:rFonts w:ascii="Times" w:hAnsi="Times"/>
          <w:sz w:val="21"/>
          <w:szCs w:val="21"/>
          <w:lang w:eastAsia="zh-CN" w:bidi="ar"/>
        </w:rPr>
      </w:pPr>
      <w:r w:rsidRPr="007C592D">
        <w:rPr>
          <w:rFonts w:ascii="Times" w:eastAsia="游明朝" w:hAnsi="Times" w:hint="eastAsia"/>
          <w:sz w:val="21"/>
          <w:szCs w:val="21"/>
          <w:lang w:eastAsia="ja-JP" w:bidi="ar"/>
        </w:rPr>
        <w:lastRenderedPageBreak/>
        <w:t xml:space="preserve">When </w:t>
      </w:r>
      <w:r w:rsidRPr="007C592D">
        <w:rPr>
          <w:rFonts w:ascii="Times" w:hAnsi="Times"/>
          <w:sz w:val="21"/>
          <w:szCs w:val="21"/>
          <w:lang w:eastAsia="zh-CN" w:bidi="ar"/>
        </w:rPr>
        <w:t>Rel-17 unified TCI framework</w:t>
      </w:r>
      <w:r w:rsidRPr="007C592D">
        <w:rPr>
          <w:rFonts w:ascii="Times" w:eastAsia="游明朝" w:hAnsi="Times" w:hint="eastAsia"/>
          <w:sz w:val="21"/>
          <w:szCs w:val="21"/>
          <w:lang w:eastAsia="ja-JP" w:bidi="ar"/>
        </w:rPr>
        <w:t xml:space="preserve"> is configured,</w:t>
      </w:r>
      <w:r w:rsidRPr="007C592D">
        <w:rPr>
          <w:rFonts w:ascii="Times" w:hAnsi="Times"/>
          <w:sz w:val="21"/>
          <w:szCs w:val="21"/>
          <w:lang w:eastAsia="zh-CN" w:bidi="ar"/>
        </w:rPr>
        <w:t xml:space="preserve"> LP-WUS follows the activated/indicated TCI-state by MAC-CE/DCI, same as other DL channels/signals (no change to DCI format)</w:t>
      </w:r>
    </w:p>
    <w:p w14:paraId="4326D4C1" w14:textId="77777777" w:rsidR="000C18B5" w:rsidRPr="007C592D" w:rsidRDefault="000C18B5" w:rsidP="000C18B5">
      <w:pPr>
        <w:numPr>
          <w:ilvl w:val="0"/>
          <w:numId w:val="23"/>
        </w:numPr>
        <w:spacing w:after="0" w:line="240" w:lineRule="auto"/>
        <w:jc w:val="left"/>
        <w:rPr>
          <w:rFonts w:ascii="Times" w:eastAsia="游明朝" w:hAnsi="Times"/>
          <w:sz w:val="21"/>
          <w:szCs w:val="21"/>
          <w:lang w:eastAsia="ja-JP" w:bidi="ar"/>
        </w:rPr>
      </w:pPr>
      <w:r w:rsidRPr="007C592D">
        <w:rPr>
          <w:rFonts w:ascii="Times" w:hAnsi="Times"/>
          <w:sz w:val="21"/>
          <w:szCs w:val="21"/>
          <w:lang w:eastAsia="zh-CN" w:bidi="ar"/>
        </w:rPr>
        <w:t>When Rel-17 unified TCI framework is not configured,</w:t>
      </w:r>
    </w:p>
    <w:p w14:paraId="43BCC8AE" w14:textId="77777777" w:rsidR="000C18B5" w:rsidRPr="007C592D" w:rsidRDefault="000C18B5" w:rsidP="000C18B5">
      <w:pPr>
        <w:numPr>
          <w:ilvl w:val="1"/>
          <w:numId w:val="23"/>
        </w:numPr>
        <w:spacing w:after="0" w:line="240" w:lineRule="auto"/>
        <w:jc w:val="left"/>
        <w:rPr>
          <w:rFonts w:ascii="Times" w:eastAsia="游明朝" w:hAnsi="Times"/>
          <w:sz w:val="21"/>
          <w:szCs w:val="21"/>
          <w:lang w:eastAsia="ja-JP" w:bidi="ar"/>
        </w:rPr>
      </w:pPr>
      <w:r w:rsidRPr="007C592D">
        <w:rPr>
          <w:rFonts w:ascii="Times" w:eastAsia="游明朝" w:hAnsi="Times" w:hint="eastAsia"/>
          <w:sz w:val="21"/>
          <w:szCs w:val="21"/>
          <w:lang w:eastAsia="ja-JP" w:bidi="ar"/>
        </w:rPr>
        <w:t xml:space="preserve">Alt1: </w:t>
      </w:r>
      <w:r w:rsidRPr="007C592D">
        <w:rPr>
          <w:rFonts w:ascii="Times" w:hAnsi="Times"/>
          <w:sz w:val="21"/>
          <w:szCs w:val="21"/>
          <w:lang w:eastAsia="zh-CN" w:bidi="ar"/>
        </w:rPr>
        <w:t>RRC provides the CORESET ID that UE shall derive the active TCI state for LP-WUS</w:t>
      </w:r>
    </w:p>
    <w:p w14:paraId="3C6B8983" w14:textId="77777777" w:rsidR="000C18B5" w:rsidRPr="007C592D" w:rsidRDefault="000C18B5" w:rsidP="000C18B5">
      <w:pPr>
        <w:numPr>
          <w:ilvl w:val="2"/>
          <w:numId w:val="23"/>
        </w:numPr>
        <w:spacing w:after="0" w:line="240" w:lineRule="auto"/>
        <w:jc w:val="left"/>
        <w:rPr>
          <w:rFonts w:ascii="Times" w:eastAsia="游明朝" w:hAnsi="Times"/>
          <w:sz w:val="21"/>
          <w:szCs w:val="21"/>
          <w:lang w:eastAsia="ja-JP" w:bidi="ar"/>
        </w:rPr>
      </w:pPr>
      <w:proofErr w:type="spellStart"/>
      <w:r w:rsidRPr="007C592D">
        <w:rPr>
          <w:rFonts w:ascii="Times" w:eastAsia="游明朝" w:hAnsi="Times" w:hint="eastAsia"/>
          <w:sz w:val="21"/>
          <w:szCs w:val="21"/>
          <w:lang w:eastAsia="ja-JP" w:bidi="ar"/>
        </w:rPr>
        <w:t>Additinally</w:t>
      </w:r>
      <w:proofErr w:type="spellEnd"/>
      <w:r w:rsidRPr="007C592D">
        <w:rPr>
          <w:rFonts w:ascii="Times" w:hAnsi="Times"/>
          <w:sz w:val="21"/>
          <w:szCs w:val="21"/>
          <w:lang w:eastAsia="zh-CN" w:bidi="ar"/>
        </w:rPr>
        <w:t xml:space="preserve"> RRC </w:t>
      </w:r>
      <w:r w:rsidRPr="007C592D">
        <w:rPr>
          <w:rFonts w:ascii="Times" w:eastAsia="游明朝" w:hAnsi="Times" w:hint="eastAsia"/>
          <w:sz w:val="21"/>
          <w:szCs w:val="21"/>
          <w:lang w:eastAsia="ja-JP" w:bidi="ar"/>
        </w:rPr>
        <w:t xml:space="preserve">may </w:t>
      </w:r>
      <w:r w:rsidRPr="007C592D">
        <w:rPr>
          <w:rFonts w:ascii="Times" w:hAnsi="Times"/>
          <w:sz w:val="21"/>
          <w:szCs w:val="21"/>
          <w:lang w:eastAsia="zh-CN" w:bidi="ar"/>
        </w:rPr>
        <w:t xml:space="preserve">configure </w:t>
      </w:r>
      <w:r w:rsidRPr="007C592D">
        <w:rPr>
          <w:rFonts w:ascii="Times" w:eastAsia="游明朝" w:hAnsi="Times" w:hint="eastAsia"/>
          <w:sz w:val="21"/>
          <w:szCs w:val="21"/>
          <w:lang w:eastAsia="ja-JP" w:bidi="ar"/>
        </w:rPr>
        <w:t xml:space="preserve">separately </w:t>
      </w:r>
      <w:r w:rsidRPr="007C592D">
        <w:rPr>
          <w:rFonts w:ascii="Times" w:hAnsi="Times"/>
          <w:sz w:val="21"/>
          <w:szCs w:val="21"/>
          <w:lang w:eastAsia="zh-CN" w:bidi="ar"/>
        </w:rPr>
        <w:t xml:space="preserve">K TCI states </w:t>
      </w:r>
      <w:r w:rsidRPr="007C592D">
        <w:rPr>
          <w:rFonts w:ascii="Times" w:eastAsia="游明朝" w:hAnsi="Times" w:hint="eastAsia"/>
          <w:sz w:val="21"/>
          <w:szCs w:val="21"/>
          <w:lang w:eastAsia="ja-JP" w:bidi="ar"/>
        </w:rPr>
        <w:t xml:space="preserve">for LP-WUS and the existing </w:t>
      </w:r>
      <w:r w:rsidRPr="007C592D">
        <w:rPr>
          <w:rFonts w:ascii="Times" w:hAnsi="Times"/>
          <w:sz w:val="21"/>
          <w:szCs w:val="21"/>
          <w:lang w:eastAsia="zh-CN" w:bidi="ar"/>
        </w:rPr>
        <w:t xml:space="preserve">MAC-CE </w:t>
      </w:r>
      <w:r w:rsidRPr="007C592D">
        <w:rPr>
          <w:rFonts w:ascii="Times" w:eastAsia="游明朝" w:hAnsi="Times" w:hint="eastAsia"/>
          <w:sz w:val="21"/>
          <w:szCs w:val="21"/>
          <w:lang w:eastAsia="ja-JP" w:bidi="ar"/>
        </w:rPr>
        <w:t xml:space="preserve">for PDCCH/CORESET TCI activation also </w:t>
      </w:r>
      <w:r w:rsidRPr="007C592D">
        <w:rPr>
          <w:rFonts w:ascii="Times" w:hAnsi="Times"/>
          <w:sz w:val="21"/>
          <w:szCs w:val="21"/>
          <w:lang w:eastAsia="zh-CN" w:bidi="ar"/>
        </w:rPr>
        <w:t xml:space="preserve">activates one of </w:t>
      </w:r>
      <w:r w:rsidRPr="007C592D">
        <w:rPr>
          <w:rFonts w:ascii="Times" w:eastAsia="游明朝" w:hAnsi="Times" w:hint="eastAsia"/>
          <w:sz w:val="21"/>
          <w:szCs w:val="21"/>
          <w:lang w:eastAsia="ja-JP" w:bidi="ar"/>
        </w:rPr>
        <w:t>the LP-WUS configured TCI states</w:t>
      </w:r>
    </w:p>
    <w:p w14:paraId="04873951" w14:textId="77777777" w:rsidR="000C18B5" w:rsidRPr="007C592D" w:rsidRDefault="000C18B5" w:rsidP="000C18B5">
      <w:pPr>
        <w:numPr>
          <w:ilvl w:val="1"/>
          <w:numId w:val="23"/>
        </w:numPr>
        <w:spacing w:after="0" w:line="240" w:lineRule="auto"/>
        <w:jc w:val="left"/>
        <w:rPr>
          <w:rFonts w:ascii="Times" w:eastAsia="游明朝" w:hAnsi="Times"/>
          <w:sz w:val="21"/>
          <w:szCs w:val="21"/>
          <w:lang w:eastAsia="ja-JP" w:bidi="ar"/>
        </w:rPr>
      </w:pPr>
      <w:r w:rsidRPr="007C592D">
        <w:rPr>
          <w:rFonts w:ascii="Times" w:eastAsia="游明朝" w:hAnsi="Times" w:hint="eastAsia"/>
          <w:sz w:val="21"/>
          <w:szCs w:val="21"/>
          <w:lang w:eastAsia="ja-JP" w:bidi="ar"/>
        </w:rPr>
        <w:t xml:space="preserve">Alt2: </w:t>
      </w:r>
      <w:r w:rsidRPr="007C592D">
        <w:rPr>
          <w:rFonts w:ascii="Times" w:hAnsi="Times"/>
          <w:sz w:val="21"/>
          <w:szCs w:val="21"/>
          <w:lang w:eastAsia="zh-CN" w:bidi="ar"/>
        </w:rPr>
        <w:t>RRC configure</w:t>
      </w:r>
      <w:r w:rsidRPr="007C592D">
        <w:rPr>
          <w:rFonts w:ascii="Times" w:eastAsia="游明朝" w:hAnsi="Times" w:hint="eastAsia"/>
          <w:sz w:val="21"/>
          <w:szCs w:val="21"/>
          <w:lang w:eastAsia="ja-JP" w:bidi="ar"/>
        </w:rPr>
        <w:t>s</w:t>
      </w:r>
      <w:r w:rsidRPr="007C592D">
        <w:rPr>
          <w:rFonts w:ascii="Times" w:hAnsi="Times"/>
          <w:sz w:val="21"/>
          <w:szCs w:val="21"/>
          <w:lang w:eastAsia="zh-CN" w:bidi="ar"/>
        </w:rPr>
        <w:t xml:space="preserve"> K TCI states </w:t>
      </w:r>
      <w:r w:rsidRPr="007C592D">
        <w:rPr>
          <w:rFonts w:ascii="Times" w:eastAsia="游明朝" w:hAnsi="Times" w:hint="eastAsia"/>
          <w:sz w:val="21"/>
          <w:szCs w:val="21"/>
          <w:lang w:eastAsia="ja-JP" w:bidi="ar"/>
        </w:rPr>
        <w:t xml:space="preserve">for LP-WUS </w:t>
      </w:r>
      <w:r w:rsidRPr="007C592D">
        <w:rPr>
          <w:rFonts w:ascii="Times" w:hAnsi="Times"/>
          <w:sz w:val="21"/>
          <w:szCs w:val="21"/>
          <w:lang w:eastAsia="zh-CN" w:bidi="ar"/>
        </w:rPr>
        <w:t xml:space="preserve">and </w:t>
      </w:r>
      <w:r w:rsidRPr="007C592D">
        <w:rPr>
          <w:rFonts w:ascii="Times" w:eastAsia="游明朝" w:hAnsi="Times" w:hint="eastAsia"/>
          <w:sz w:val="21"/>
          <w:szCs w:val="21"/>
          <w:lang w:eastAsia="ja-JP" w:bidi="ar"/>
        </w:rPr>
        <w:t xml:space="preserve">new </w:t>
      </w:r>
      <w:r w:rsidRPr="007C592D">
        <w:rPr>
          <w:rFonts w:ascii="Times" w:hAnsi="Times"/>
          <w:sz w:val="21"/>
          <w:szCs w:val="21"/>
          <w:lang w:eastAsia="zh-CN" w:bidi="ar"/>
        </w:rPr>
        <w:t xml:space="preserve">MAC-CE </w:t>
      </w:r>
      <w:r w:rsidRPr="007C592D">
        <w:rPr>
          <w:rFonts w:ascii="Times" w:eastAsia="游明朝" w:hAnsi="Times" w:hint="eastAsia"/>
          <w:sz w:val="21"/>
          <w:szCs w:val="21"/>
          <w:lang w:eastAsia="ja-JP" w:bidi="ar"/>
        </w:rPr>
        <w:t xml:space="preserve">for TCI activation </w:t>
      </w:r>
      <w:r w:rsidRPr="007C592D">
        <w:rPr>
          <w:rFonts w:ascii="Times" w:hAnsi="Times"/>
          <w:sz w:val="21"/>
          <w:szCs w:val="21"/>
          <w:lang w:eastAsia="zh-CN" w:bidi="ar"/>
        </w:rPr>
        <w:t xml:space="preserve">activates one </w:t>
      </w:r>
      <w:r w:rsidRPr="007C592D">
        <w:rPr>
          <w:rFonts w:ascii="Times" w:eastAsia="游明朝" w:hAnsi="Times" w:hint="eastAsia"/>
          <w:sz w:val="21"/>
          <w:szCs w:val="21"/>
          <w:lang w:eastAsia="ja-JP" w:bidi="ar"/>
        </w:rPr>
        <w:t>of them</w:t>
      </w:r>
    </w:p>
    <w:p w14:paraId="272F3EE0" w14:textId="77777777" w:rsidR="004E4CE7" w:rsidRDefault="004E4CE7">
      <w:pPr>
        <w:pStyle w:val="a2"/>
        <w:rPr>
          <w:highlight w:val="yellow"/>
          <w:lang w:val="en-GB"/>
        </w:rPr>
      </w:pPr>
    </w:p>
    <w:p w14:paraId="7D4798A8" w14:textId="77777777" w:rsidR="000C18B5" w:rsidRDefault="000C18B5" w:rsidP="000C18B5">
      <w:pPr>
        <w:pStyle w:val="4"/>
      </w:pPr>
      <w:r>
        <w:rPr>
          <w:rFonts w:hint="eastAsia"/>
          <w:highlight w:val="yellow"/>
        </w:rPr>
        <w:t>Proposal</w:t>
      </w:r>
      <w:r>
        <w:rPr>
          <w:highlight w:val="yellow"/>
        </w:rPr>
        <w:t xml:space="preserve"> 4-</w:t>
      </w:r>
      <w:r>
        <w:rPr>
          <w:rFonts w:hint="eastAsia"/>
          <w:highlight w:val="yellow"/>
        </w:rPr>
        <w:t>1a</w:t>
      </w:r>
      <w:r>
        <w:rPr>
          <w:highlight w:val="yellow"/>
        </w:rPr>
        <w:t>:</w:t>
      </w:r>
    </w:p>
    <w:p w14:paraId="3EB855CC" w14:textId="77777777" w:rsidR="000C18B5" w:rsidRPr="000C18B5" w:rsidRDefault="000C18B5" w:rsidP="000C18B5">
      <w:pPr>
        <w:pStyle w:val="a0"/>
        <w:numPr>
          <w:ilvl w:val="0"/>
          <w:numId w:val="14"/>
        </w:numPr>
        <w:rPr>
          <w:b w:val="0"/>
          <w:bCs w:val="0"/>
          <w:sz w:val="21"/>
          <w:szCs w:val="21"/>
          <w:lang w:val="en-US"/>
        </w:rPr>
      </w:pPr>
      <w:r w:rsidRPr="000C18B5">
        <w:rPr>
          <w:rFonts w:hint="eastAsia"/>
          <w:b w:val="0"/>
          <w:bCs w:val="0"/>
          <w:sz w:val="21"/>
          <w:szCs w:val="21"/>
          <w:lang w:val="en-US"/>
        </w:rPr>
        <w:t>When</w:t>
      </w:r>
      <w:r w:rsidRPr="000C18B5">
        <w:rPr>
          <w:b w:val="0"/>
          <w:bCs w:val="0"/>
          <w:sz w:val="21"/>
          <w:szCs w:val="21"/>
          <w:lang w:val="en-US"/>
        </w:rPr>
        <w:t xml:space="preserve"> LP-WUS monitoring is enabled</w:t>
      </w:r>
      <w:r w:rsidRPr="000C18B5">
        <w:rPr>
          <w:rFonts w:hint="eastAsia"/>
          <w:b w:val="0"/>
          <w:bCs w:val="0"/>
          <w:sz w:val="21"/>
          <w:szCs w:val="21"/>
          <w:lang w:val="en-US"/>
        </w:rPr>
        <w:t xml:space="preserve"> for RRC CONNECTED mode, support UE </w:t>
      </w:r>
      <w:r w:rsidRPr="000C18B5">
        <w:rPr>
          <w:b w:val="0"/>
          <w:bCs w:val="0"/>
          <w:sz w:val="21"/>
          <w:szCs w:val="21"/>
          <w:lang w:val="en-US" w:eastAsia="zh-CN"/>
        </w:rPr>
        <w:t>fallback</w:t>
      </w:r>
      <w:r w:rsidRPr="000C18B5">
        <w:rPr>
          <w:b w:val="0"/>
          <w:bCs w:val="0"/>
          <w:sz w:val="21"/>
          <w:szCs w:val="21"/>
          <w:lang w:val="en-US"/>
        </w:rPr>
        <w:t xml:space="preserve"> to PDCCH monitoring when UE monitors LP-WUS</w:t>
      </w:r>
    </w:p>
    <w:p w14:paraId="40C05B2F" w14:textId="77777777" w:rsidR="000C18B5" w:rsidRPr="000C18B5" w:rsidRDefault="000C18B5" w:rsidP="000C18B5">
      <w:pPr>
        <w:pStyle w:val="a0"/>
        <w:numPr>
          <w:ilvl w:val="1"/>
          <w:numId w:val="14"/>
        </w:numPr>
        <w:rPr>
          <w:b w:val="0"/>
          <w:bCs w:val="0"/>
          <w:sz w:val="21"/>
          <w:szCs w:val="21"/>
          <w:lang w:val="en-US"/>
        </w:rPr>
      </w:pPr>
      <w:r w:rsidRPr="000C18B5">
        <w:rPr>
          <w:rFonts w:hint="eastAsia"/>
          <w:b w:val="0"/>
          <w:bCs w:val="0"/>
          <w:sz w:val="21"/>
          <w:szCs w:val="21"/>
          <w:lang w:val="en-US"/>
        </w:rPr>
        <w:t xml:space="preserve">FFS </w:t>
      </w:r>
      <w:r w:rsidRPr="000C18B5">
        <w:rPr>
          <w:rFonts w:hint="eastAsia"/>
          <w:b w:val="0"/>
          <w:bCs w:val="0"/>
          <w:color w:val="FF0000"/>
          <w:sz w:val="21"/>
          <w:szCs w:val="21"/>
          <w:lang w:val="en-US"/>
        </w:rPr>
        <w:t>whether/how</w:t>
      </w:r>
      <w:r w:rsidRPr="000C18B5">
        <w:rPr>
          <w:rFonts w:hint="eastAsia"/>
          <w:b w:val="0"/>
          <w:bCs w:val="0"/>
          <w:sz w:val="21"/>
          <w:szCs w:val="21"/>
          <w:lang w:val="en-US"/>
        </w:rPr>
        <w:t xml:space="preserve"> the condition </w:t>
      </w:r>
      <w:r w:rsidRPr="000C18B5">
        <w:rPr>
          <w:rFonts w:hint="eastAsia"/>
          <w:b w:val="0"/>
          <w:bCs w:val="0"/>
          <w:color w:val="FF0000"/>
          <w:sz w:val="21"/>
          <w:szCs w:val="21"/>
          <w:lang w:val="en-US"/>
        </w:rPr>
        <w:t>is considered</w:t>
      </w:r>
      <w:r w:rsidRPr="000C18B5">
        <w:rPr>
          <w:rFonts w:hint="eastAsia"/>
          <w:b w:val="0"/>
          <w:bCs w:val="0"/>
          <w:sz w:val="21"/>
          <w:szCs w:val="21"/>
          <w:lang w:val="en-US"/>
        </w:rPr>
        <w:t xml:space="preserve"> for the fallback</w:t>
      </w:r>
    </w:p>
    <w:p w14:paraId="2E76FF61" w14:textId="77777777" w:rsidR="000C18B5" w:rsidRPr="000C18B5" w:rsidRDefault="000C18B5" w:rsidP="000C18B5">
      <w:pPr>
        <w:pStyle w:val="a0"/>
        <w:numPr>
          <w:ilvl w:val="1"/>
          <w:numId w:val="14"/>
        </w:numPr>
        <w:rPr>
          <w:b w:val="0"/>
          <w:bCs w:val="0"/>
          <w:sz w:val="21"/>
          <w:szCs w:val="21"/>
          <w:lang w:val="en-US"/>
        </w:rPr>
      </w:pPr>
      <w:r w:rsidRPr="000C18B5">
        <w:rPr>
          <w:b w:val="0"/>
          <w:bCs w:val="0"/>
          <w:sz w:val="21"/>
          <w:szCs w:val="21"/>
          <w:lang w:val="en-US"/>
        </w:rPr>
        <w:t xml:space="preserve">For LP-WUS operation option 1-1, </w:t>
      </w:r>
      <w:r w:rsidRPr="000C18B5">
        <w:rPr>
          <w:rFonts w:hint="eastAsia"/>
          <w:b w:val="0"/>
          <w:bCs w:val="0"/>
          <w:sz w:val="21"/>
          <w:szCs w:val="21"/>
          <w:lang w:val="en-US"/>
        </w:rPr>
        <w:t xml:space="preserve">UE </w:t>
      </w:r>
      <w:r w:rsidRPr="000C18B5">
        <w:rPr>
          <w:b w:val="0"/>
          <w:bCs w:val="0"/>
          <w:sz w:val="21"/>
          <w:szCs w:val="21"/>
          <w:lang w:val="en-US"/>
        </w:rPr>
        <w:t>fallback</w:t>
      </w:r>
      <w:r w:rsidRPr="000C18B5">
        <w:rPr>
          <w:rFonts w:hint="eastAsia"/>
          <w:b w:val="0"/>
          <w:bCs w:val="0"/>
          <w:sz w:val="21"/>
          <w:szCs w:val="21"/>
          <w:lang w:val="en-US"/>
        </w:rPr>
        <w:t>s</w:t>
      </w:r>
      <w:r w:rsidRPr="000C18B5">
        <w:rPr>
          <w:b w:val="0"/>
          <w:bCs w:val="0"/>
          <w:sz w:val="21"/>
          <w:szCs w:val="21"/>
          <w:lang w:val="en-US"/>
        </w:rPr>
        <w:t xml:space="preserve"> </w:t>
      </w:r>
      <w:r w:rsidRPr="000C18B5">
        <w:rPr>
          <w:rFonts w:hint="eastAsia"/>
          <w:b w:val="0"/>
          <w:bCs w:val="0"/>
          <w:sz w:val="21"/>
          <w:szCs w:val="21"/>
          <w:lang w:val="en-US"/>
        </w:rPr>
        <w:t>to</w:t>
      </w:r>
      <w:r w:rsidRPr="000C18B5">
        <w:rPr>
          <w:b w:val="0"/>
          <w:bCs w:val="0"/>
          <w:sz w:val="21"/>
          <w:szCs w:val="21"/>
          <w:lang w:val="en-US"/>
        </w:rPr>
        <w:t xml:space="preserve"> </w:t>
      </w:r>
      <w:r w:rsidRPr="000C18B5">
        <w:rPr>
          <w:rFonts w:hint="eastAsia"/>
          <w:b w:val="0"/>
          <w:bCs w:val="0"/>
          <w:sz w:val="21"/>
          <w:szCs w:val="21"/>
          <w:lang w:val="en-US"/>
        </w:rPr>
        <w:t xml:space="preserve">legacy </w:t>
      </w:r>
      <w:r w:rsidRPr="000C18B5">
        <w:rPr>
          <w:b w:val="0"/>
          <w:bCs w:val="0"/>
          <w:sz w:val="21"/>
          <w:szCs w:val="21"/>
          <w:lang w:val="en-US"/>
        </w:rPr>
        <w:t>C-DRX behavior</w:t>
      </w:r>
    </w:p>
    <w:p w14:paraId="262FF5E5" w14:textId="77777777" w:rsidR="000C18B5" w:rsidRPr="000C18B5" w:rsidRDefault="000C18B5" w:rsidP="000C18B5">
      <w:pPr>
        <w:pStyle w:val="a0"/>
        <w:numPr>
          <w:ilvl w:val="1"/>
          <w:numId w:val="14"/>
        </w:numPr>
        <w:rPr>
          <w:b w:val="0"/>
          <w:bCs w:val="0"/>
          <w:sz w:val="21"/>
          <w:szCs w:val="21"/>
          <w:lang w:val="en-US"/>
        </w:rPr>
      </w:pPr>
      <w:r w:rsidRPr="000C18B5">
        <w:rPr>
          <w:rFonts w:hint="eastAsia"/>
          <w:b w:val="0"/>
          <w:bCs w:val="0"/>
          <w:sz w:val="21"/>
          <w:szCs w:val="21"/>
          <w:lang w:val="en-US"/>
        </w:rPr>
        <w:t xml:space="preserve">FFS </w:t>
      </w:r>
      <w:r w:rsidRPr="000C18B5">
        <w:rPr>
          <w:b w:val="0"/>
          <w:bCs w:val="0"/>
          <w:sz w:val="21"/>
          <w:szCs w:val="21"/>
          <w:lang w:val="en-US"/>
        </w:rPr>
        <w:t>For LP-WUS operation option 1-2</w:t>
      </w:r>
    </w:p>
    <w:p w14:paraId="0A880DA2" w14:textId="77777777" w:rsidR="000C18B5" w:rsidRDefault="000C18B5">
      <w:pPr>
        <w:pStyle w:val="a2"/>
        <w:rPr>
          <w:highlight w:val="yellow"/>
          <w:lang w:val="en-US"/>
        </w:rPr>
      </w:pPr>
    </w:p>
    <w:p w14:paraId="21C6930E" w14:textId="07B53FF4" w:rsidR="00133207" w:rsidRDefault="00133207" w:rsidP="00133207">
      <w:pPr>
        <w:pStyle w:val="30"/>
      </w:pPr>
      <w:r>
        <w:t>2.</w:t>
      </w:r>
      <w:r w:rsidR="008E658C">
        <w:rPr>
          <w:rFonts w:eastAsia="游明朝" w:hint="eastAsia"/>
          <w:lang w:eastAsia="ja-JP"/>
        </w:rPr>
        <w:t>5</w:t>
      </w:r>
      <w:r>
        <w:tab/>
        <w:t xml:space="preserve">Proposals for </w:t>
      </w:r>
      <w:r>
        <w:rPr>
          <w:rFonts w:eastAsia="游明朝" w:hint="eastAsia"/>
          <w:lang w:eastAsia="ja-JP"/>
        </w:rPr>
        <w:t xml:space="preserve">Friday </w:t>
      </w:r>
      <w:r>
        <w:t>Online</w:t>
      </w:r>
    </w:p>
    <w:p w14:paraId="3724B33D" w14:textId="77777777" w:rsidR="00876370" w:rsidRDefault="00876370" w:rsidP="00876370">
      <w:pPr>
        <w:pStyle w:val="4"/>
      </w:pPr>
      <w:r>
        <w:rPr>
          <w:rFonts w:hint="eastAsia"/>
          <w:highlight w:val="yellow"/>
        </w:rPr>
        <w:t>Proposal</w:t>
      </w:r>
      <w:r>
        <w:rPr>
          <w:highlight w:val="yellow"/>
        </w:rPr>
        <w:t xml:space="preserve"> 4-</w:t>
      </w:r>
      <w:r>
        <w:rPr>
          <w:rFonts w:hint="eastAsia"/>
          <w:highlight w:val="yellow"/>
        </w:rPr>
        <w:t>1b</w:t>
      </w:r>
      <w:r>
        <w:rPr>
          <w:highlight w:val="yellow"/>
        </w:rPr>
        <w:t>:</w:t>
      </w:r>
    </w:p>
    <w:p w14:paraId="15FCF8CA" w14:textId="77777777" w:rsidR="00876370" w:rsidRPr="00876370" w:rsidRDefault="00876370" w:rsidP="00876370">
      <w:pPr>
        <w:pStyle w:val="a0"/>
        <w:numPr>
          <w:ilvl w:val="0"/>
          <w:numId w:val="14"/>
        </w:numPr>
        <w:rPr>
          <w:b w:val="0"/>
          <w:bCs w:val="0"/>
          <w:sz w:val="21"/>
          <w:szCs w:val="21"/>
          <w:lang w:val="en-US"/>
        </w:rPr>
      </w:pPr>
      <w:r w:rsidRPr="00876370">
        <w:rPr>
          <w:rFonts w:hint="eastAsia"/>
          <w:b w:val="0"/>
          <w:bCs w:val="0"/>
          <w:sz w:val="21"/>
          <w:szCs w:val="21"/>
          <w:lang w:val="en-US"/>
        </w:rPr>
        <w:t>When</w:t>
      </w:r>
      <w:r w:rsidRPr="00876370">
        <w:rPr>
          <w:b w:val="0"/>
          <w:bCs w:val="0"/>
          <w:sz w:val="21"/>
          <w:szCs w:val="21"/>
          <w:lang w:val="en-US"/>
        </w:rPr>
        <w:t xml:space="preserve"> LP-WUS monitoring </w:t>
      </w:r>
      <w:r w:rsidRPr="00876370">
        <w:rPr>
          <w:rFonts w:hint="eastAsia"/>
          <w:b w:val="0"/>
          <w:bCs w:val="0"/>
          <w:sz w:val="21"/>
          <w:szCs w:val="21"/>
          <w:lang w:val="en-US"/>
        </w:rPr>
        <w:t xml:space="preserve">Option 1-1 </w:t>
      </w:r>
      <w:r w:rsidRPr="00876370">
        <w:rPr>
          <w:b w:val="0"/>
          <w:bCs w:val="0"/>
          <w:sz w:val="21"/>
          <w:szCs w:val="21"/>
          <w:lang w:val="en-US"/>
        </w:rPr>
        <w:t>is enabled</w:t>
      </w:r>
      <w:r w:rsidRPr="00876370">
        <w:rPr>
          <w:rFonts w:hint="eastAsia"/>
          <w:b w:val="0"/>
          <w:bCs w:val="0"/>
          <w:sz w:val="21"/>
          <w:szCs w:val="21"/>
          <w:lang w:val="en-US"/>
        </w:rPr>
        <w:t xml:space="preserve"> for RRC CONNECTED mode, UE can </w:t>
      </w:r>
      <w:r w:rsidRPr="00876370">
        <w:rPr>
          <w:b w:val="0"/>
          <w:bCs w:val="0"/>
          <w:sz w:val="21"/>
          <w:szCs w:val="21"/>
          <w:lang w:val="en-US" w:eastAsia="zh-CN"/>
        </w:rPr>
        <w:t>fallback</w:t>
      </w:r>
      <w:r w:rsidRPr="00876370">
        <w:rPr>
          <w:b w:val="0"/>
          <w:bCs w:val="0"/>
          <w:sz w:val="21"/>
          <w:szCs w:val="21"/>
          <w:lang w:val="en-US"/>
        </w:rPr>
        <w:t xml:space="preserve"> to PDCCH monitoring when UE monitors LP-WUS</w:t>
      </w:r>
    </w:p>
    <w:p w14:paraId="24E117C1" w14:textId="77777777" w:rsidR="00876370" w:rsidRPr="00876370" w:rsidRDefault="00876370" w:rsidP="00876370">
      <w:pPr>
        <w:pStyle w:val="a0"/>
        <w:numPr>
          <w:ilvl w:val="1"/>
          <w:numId w:val="14"/>
        </w:numPr>
        <w:rPr>
          <w:b w:val="0"/>
          <w:bCs w:val="0"/>
          <w:sz w:val="21"/>
          <w:szCs w:val="21"/>
          <w:lang w:val="en-US"/>
        </w:rPr>
      </w:pPr>
      <w:r w:rsidRPr="00876370">
        <w:rPr>
          <w:rFonts w:hint="eastAsia"/>
          <w:b w:val="0"/>
          <w:bCs w:val="0"/>
          <w:sz w:val="21"/>
          <w:szCs w:val="21"/>
          <w:lang w:val="en-US"/>
        </w:rPr>
        <w:t>FFS whether/how the condition is considered for the fallback</w:t>
      </w:r>
    </w:p>
    <w:p w14:paraId="6A590DB2" w14:textId="77777777" w:rsidR="00876370" w:rsidRPr="00876370" w:rsidRDefault="00876370" w:rsidP="00876370">
      <w:pPr>
        <w:pStyle w:val="a0"/>
        <w:numPr>
          <w:ilvl w:val="3"/>
          <w:numId w:val="14"/>
        </w:numPr>
        <w:rPr>
          <w:b w:val="0"/>
          <w:bCs w:val="0"/>
          <w:sz w:val="21"/>
          <w:szCs w:val="21"/>
          <w:lang w:val="en-US"/>
        </w:rPr>
      </w:pPr>
      <w:r w:rsidRPr="00876370">
        <w:rPr>
          <w:rFonts w:hint="eastAsia"/>
          <w:b w:val="0"/>
          <w:bCs w:val="0"/>
          <w:sz w:val="21"/>
          <w:szCs w:val="21"/>
          <w:lang w:val="en-US"/>
        </w:rPr>
        <w:t xml:space="preserve">Alt1: </w:t>
      </w:r>
      <w:r w:rsidRPr="00876370">
        <w:rPr>
          <w:b w:val="0"/>
          <w:bCs w:val="0"/>
          <w:sz w:val="21"/>
          <w:szCs w:val="21"/>
          <w:lang w:val="en-US"/>
        </w:rPr>
        <w:t xml:space="preserve">When UE does not </w:t>
      </w:r>
      <w:r w:rsidRPr="00876370">
        <w:rPr>
          <w:rFonts w:hint="eastAsia"/>
          <w:b w:val="0"/>
          <w:bCs w:val="0"/>
          <w:sz w:val="21"/>
          <w:szCs w:val="21"/>
          <w:lang w:val="en-US"/>
        </w:rPr>
        <w:t>detect LP-WUS</w:t>
      </w:r>
      <w:r w:rsidRPr="00876370">
        <w:rPr>
          <w:b w:val="0"/>
          <w:bCs w:val="0"/>
          <w:sz w:val="21"/>
          <w:szCs w:val="21"/>
          <w:lang w:val="en-US"/>
        </w:rPr>
        <w:t xml:space="preserve"> </w:t>
      </w:r>
      <w:proofErr w:type="spellStart"/>
      <w:r w:rsidRPr="00876370">
        <w:rPr>
          <w:rFonts w:hint="eastAsia"/>
          <w:b w:val="0"/>
          <w:bCs w:val="0"/>
          <w:sz w:val="21"/>
          <w:szCs w:val="21"/>
          <w:lang w:val="en-US"/>
        </w:rPr>
        <w:t>tagetting</w:t>
      </w:r>
      <w:proofErr w:type="spellEnd"/>
      <w:r w:rsidRPr="00876370">
        <w:rPr>
          <w:rFonts w:hint="eastAsia"/>
          <w:b w:val="0"/>
          <w:bCs w:val="0"/>
          <w:sz w:val="21"/>
          <w:szCs w:val="21"/>
          <w:lang w:val="en-US"/>
        </w:rPr>
        <w:t xml:space="preserve"> the UE </w:t>
      </w:r>
      <w:r w:rsidRPr="00876370">
        <w:rPr>
          <w:b w:val="0"/>
          <w:bCs w:val="0"/>
          <w:sz w:val="21"/>
          <w:szCs w:val="21"/>
          <w:lang w:val="en-US"/>
        </w:rPr>
        <w:t xml:space="preserve">for a </w:t>
      </w:r>
      <w:r w:rsidRPr="00876370">
        <w:rPr>
          <w:rFonts w:hint="eastAsia"/>
          <w:b w:val="0"/>
          <w:bCs w:val="0"/>
          <w:sz w:val="21"/>
          <w:szCs w:val="21"/>
          <w:lang w:val="en-US"/>
        </w:rPr>
        <w:t xml:space="preserve">certain </w:t>
      </w:r>
      <w:r w:rsidRPr="00876370">
        <w:rPr>
          <w:b w:val="0"/>
          <w:bCs w:val="0"/>
          <w:sz w:val="21"/>
          <w:szCs w:val="21"/>
          <w:lang w:val="en-US"/>
        </w:rPr>
        <w:t>tim</w:t>
      </w:r>
      <w:r w:rsidRPr="00876370">
        <w:rPr>
          <w:rFonts w:hint="eastAsia"/>
          <w:b w:val="0"/>
          <w:bCs w:val="0"/>
          <w:sz w:val="21"/>
          <w:szCs w:val="21"/>
          <w:lang w:val="en-US"/>
        </w:rPr>
        <w:t xml:space="preserve">e configured by </w:t>
      </w:r>
      <w:proofErr w:type="spellStart"/>
      <w:r w:rsidRPr="00876370">
        <w:rPr>
          <w:rFonts w:hint="eastAsia"/>
          <w:b w:val="0"/>
          <w:bCs w:val="0"/>
          <w:sz w:val="21"/>
          <w:szCs w:val="21"/>
          <w:lang w:val="en-US"/>
        </w:rPr>
        <w:t>gNB</w:t>
      </w:r>
      <w:proofErr w:type="spellEnd"/>
      <w:r w:rsidRPr="00876370">
        <w:rPr>
          <w:rFonts w:hint="eastAsia"/>
          <w:b w:val="0"/>
          <w:bCs w:val="0"/>
          <w:sz w:val="21"/>
          <w:szCs w:val="21"/>
          <w:lang w:val="en-US"/>
        </w:rPr>
        <w:t xml:space="preserve"> (i.e., timer1): </w:t>
      </w:r>
    </w:p>
    <w:p w14:paraId="756F438C" w14:textId="77777777" w:rsidR="00876370" w:rsidRPr="00876370" w:rsidRDefault="00876370" w:rsidP="00876370">
      <w:pPr>
        <w:pStyle w:val="a0"/>
        <w:numPr>
          <w:ilvl w:val="4"/>
          <w:numId w:val="14"/>
        </w:numPr>
        <w:rPr>
          <w:b w:val="0"/>
          <w:bCs w:val="0"/>
          <w:sz w:val="21"/>
          <w:szCs w:val="21"/>
          <w:lang w:val="en-US"/>
        </w:rPr>
      </w:pPr>
      <w:r w:rsidRPr="00876370">
        <w:rPr>
          <w:rFonts w:hint="eastAsia"/>
          <w:b w:val="0"/>
          <w:bCs w:val="0"/>
          <w:sz w:val="21"/>
          <w:szCs w:val="21"/>
          <w:lang w:val="en-US"/>
        </w:rPr>
        <w:t>FFS: UE needs to send feedback</w:t>
      </w:r>
    </w:p>
    <w:p w14:paraId="487F428D" w14:textId="77777777" w:rsidR="00876370" w:rsidRPr="00876370" w:rsidRDefault="00876370" w:rsidP="00876370">
      <w:pPr>
        <w:pStyle w:val="a0"/>
        <w:numPr>
          <w:ilvl w:val="4"/>
          <w:numId w:val="14"/>
        </w:numPr>
        <w:rPr>
          <w:b w:val="0"/>
          <w:bCs w:val="0"/>
          <w:sz w:val="21"/>
          <w:szCs w:val="21"/>
          <w:lang w:val="en-US"/>
        </w:rPr>
      </w:pPr>
      <w:r w:rsidRPr="00876370">
        <w:rPr>
          <w:rFonts w:hint="eastAsia"/>
          <w:b w:val="0"/>
          <w:bCs w:val="0"/>
          <w:sz w:val="21"/>
          <w:szCs w:val="21"/>
          <w:lang w:val="en-US"/>
        </w:rPr>
        <w:t xml:space="preserve">FFS: For the </w:t>
      </w:r>
      <w:r w:rsidRPr="00876370">
        <w:rPr>
          <w:b w:val="0"/>
          <w:bCs w:val="0"/>
          <w:sz w:val="21"/>
          <w:szCs w:val="21"/>
          <w:lang w:val="en-US"/>
        </w:rPr>
        <w:t>next</w:t>
      </w:r>
      <w:r w:rsidRPr="00876370">
        <w:rPr>
          <w:rFonts w:hint="eastAsia"/>
          <w:b w:val="0"/>
          <w:bCs w:val="0"/>
          <w:sz w:val="21"/>
          <w:szCs w:val="21"/>
          <w:lang w:val="en-US"/>
        </w:rPr>
        <w:t xml:space="preserve"> timer, UE monitors LP-WUS</w:t>
      </w:r>
    </w:p>
    <w:p w14:paraId="5528FC41" w14:textId="77777777" w:rsidR="00876370" w:rsidRPr="00876370" w:rsidRDefault="00876370" w:rsidP="00876370">
      <w:pPr>
        <w:pStyle w:val="a0"/>
        <w:numPr>
          <w:ilvl w:val="4"/>
          <w:numId w:val="14"/>
        </w:numPr>
        <w:rPr>
          <w:b w:val="0"/>
          <w:bCs w:val="0"/>
          <w:sz w:val="21"/>
          <w:szCs w:val="21"/>
          <w:lang w:val="en-US"/>
        </w:rPr>
      </w:pPr>
      <w:r w:rsidRPr="00876370">
        <w:rPr>
          <w:rFonts w:hint="eastAsia"/>
          <w:b w:val="0"/>
          <w:bCs w:val="0"/>
          <w:sz w:val="21"/>
          <w:szCs w:val="21"/>
          <w:lang w:val="en-US"/>
        </w:rPr>
        <w:t xml:space="preserve">UE reset timer1 when UE receives LP-WUS </w:t>
      </w:r>
      <w:proofErr w:type="spellStart"/>
      <w:r w:rsidRPr="00876370">
        <w:rPr>
          <w:rFonts w:hint="eastAsia"/>
          <w:b w:val="0"/>
          <w:bCs w:val="0"/>
          <w:sz w:val="21"/>
          <w:szCs w:val="21"/>
          <w:lang w:val="en-US"/>
        </w:rPr>
        <w:t>tagetting</w:t>
      </w:r>
      <w:proofErr w:type="spellEnd"/>
      <w:r w:rsidRPr="00876370">
        <w:rPr>
          <w:rFonts w:hint="eastAsia"/>
          <w:b w:val="0"/>
          <w:bCs w:val="0"/>
          <w:sz w:val="21"/>
          <w:szCs w:val="21"/>
          <w:lang w:val="en-US"/>
        </w:rPr>
        <w:t xml:space="preserve"> the UE</w:t>
      </w:r>
    </w:p>
    <w:p w14:paraId="20622C12" w14:textId="77777777" w:rsidR="00876370" w:rsidRPr="00876370" w:rsidRDefault="00876370" w:rsidP="00876370">
      <w:pPr>
        <w:pStyle w:val="a0"/>
        <w:numPr>
          <w:ilvl w:val="3"/>
          <w:numId w:val="14"/>
        </w:numPr>
        <w:rPr>
          <w:b w:val="0"/>
          <w:bCs w:val="0"/>
          <w:sz w:val="21"/>
          <w:szCs w:val="21"/>
          <w:lang w:val="en-US"/>
        </w:rPr>
      </w:pPr>
      <w:r w:rsidRPr="00876370">
        <w:rPr>
          <w:rFonts w:hint="eastAsia"/>
          <w:b w:val="0"/>
          <w:bCs w:val="0"/>
          <w:sz w:val="21"/>
          <w:szCs w:val="21"/>
          <w:lang w:val="en-US"/>
        </w:rPr>
        <w:t xml:space="preserve">Alt2: </w:t>
      </w:r>
      <w:r w:rsidRPr="00876370">
        <w:rPr>
          <w:b w:val="0"/>
          <w:bCs w:val="0"/>
          <w:sz w:val="21"/>
          <w:szCs w:val="21"/>
          <w:lang w:val="en-US"/>
        </w:rPr>
        <w:t>Without specified condition (by UE implementation)</w:t>
      </w:r>
      <w:r w:rsidRPr="00876370">
        <w:rPr>
          <w:rFonts w:hint="eastAsia"/>
          <w:b w:val="0"/>
          <w:bCs w:val="0"/>
          <w:sz w:val="21"/>
          <w:szCs w:val="21"/>
          <w:lang w:val="en-US"/>
        </w:rPr>
        <w:t xml:space="preserve">: </w:t>
      </w:r>
    </w:p>
    <w:p w14:paraId="71417BF0" w14:textId="77777777" w:rsidR="00876370" w:rsidRPr="00876370" w:rsidRDefault="00876370" w:rsidP="00876370">
      <w:pPr>
        <w:pStyle w:val="a0"/>
        <w:numPr>
          <w:ilvl w:val="4"/>
          <w:numId w:val="14"/>
        </w:numPr>
        <w:rPr>
          <w:b w:val="0"/>
          <w:bCs w:val="0"/>
          <w:sz w:val="21"/>
          <w:szCs w:val="21"/>
          <w:lang w:val="en-US"/>
        </w:rPr>
      </w:pPr>
      <w:r w:rsidRPr="00876370">
        <w:rPr>
          <w:rFonts w:hint="eastAsia"/>
          <w:b w:val="0"/>
          <w:bCs w:val="0"/>
          <w:sz w:val="21"/>
          <w:szCs w:val="21"/>
          <w:lang w:val="en-US"/>
        </w:rPr>
        <w:t>FFS UE needs to send feedback</w:t>
      </w:r>
    </w:p>
    <w:p w14:paraId="783C9860" w14:textId="77777777" w:rsidR="00876370" w:rsidRPr="00876370" w:rsidRDefault="00876370" w:rsidP="00876370">
      <w:pPr>
        <w:pStyle w:val="a0"/>
        <w:numPr>
          <w:ilvl w:val="1"/>
          <w:numId w:val="14"/>
        </w:numPr>
        <w:rPr>
          <w:b w:val="0"/>
          <w:bCs w:val="0"/>
          <w:sz w:val="21"/>
          <w:szCs w:val="21"/>
          <w:lang w:val="en-US"/>
        </w:rPr>
      </w:pPr>
      <w:r w:rsidRPr="00876370">
        <w:rPr>
          <w:b w:val="0"/>
          <w:bCs w:val="0"/>
          <w:sz w:val="21"/>
          <w:szCs w:val="21"/>
          <w:lang w:val="en-US"/>
        </w:rPr>
        <w:t xml:space="preserve">For LP-WUS operation option 1-1, </w:t>
      </w:r>
      <w:r w:rsidRPr="00876370">
        <w:rPr>
          <w:rFonts w:hint="eastAsia"/>
          <w:b w:val="0"/>
          <w:bCs w:val="0"/>
          <w:sz w:val="21"/>
          <w:szCs w:val="21"/>
          <w:lang w:val="en-US"/>
        </w:rPr>
        <w:t xml:space="preserve">UE </w:t>
      </w:r>
      <w:r w:rsidRPr="00876370">
        <w:rPr>
          <w:b w:val="0"/>
          <w:bCs w:val="0"/>
          <w:sz w:val="21"/>
          <w:szCs w:val="21"/>
          <w:lang w:val="en-US"/>
        </w:rPr>
        <w:t>fallback</w:t>
      </w:r>
      <w:r w:rsidRPr="00876370">
        <w:rPr>
          <w:rFonts w:hint="eastAsia"/>
          <w:b w:val="0"/>
          <w:bCs w:val="0"/>
          <w:sz w:val="21"/>
          <w:szCs w:val="21"/>
          <w:lang w:val="en-US"/>
        </w:rPr>
        <w:t>s</w:t>
      </w:r>
      <w:r w:rsidRPr="00876370">
        <w:rPr>
          <w:b w:val="0"/>
          <w:bCs w:val="0"/>
          <w:sz w:val="21"/>
          <w:szCs w:val="21"/>
          <w:lang w:val="en-US"/>
        </w:rPr>
        <w:t xml:space="preserve"> </w:t>
      </w:r>
      <w:r w:rsidRPr="00876370">
        <w:rPr>
          <w:rFonts w:hint="eastAsia"/>
          <w:b w:val="0"/>
          <w:bCs w:val="0"/>
          <w:sz w:val="21"/>
          <w:szCs w:val="21"/>
          <w:lang w:val="en-US"/>
        </w:rPr>
        <w:t>to</w:t>
      </w:r>
      <w:r w:rsidRPr="00876370">
        <w:rPr>
          <w:b w:val="0"/>
          <w:bCs w:val="0"/>
          <w:sz w:val="21"/>
          <w:szCs w:val="21"/>
          <w:lang w:val="en-US"/>
        </w:rPr>
        <w:t xml:space="preserve"> </w:t>
      </w:r>
      <w:r w:rsidRPr="00876370">
        <w:rPr>
          <w:rFonts w:hint="eastAsia"/>
          <w:b w:val="0"/>
          <w:bCs w:val="0"/>
          <w:sz w:val="21"/>
          <w:szCs w:val="21"/>
          <w:lang w:val="en-US"/>
        </w:rPr>
        <w:t xml:space="preserve">legacy </w:t>
      </w:r>
      <w:r w:rsidRPr="00876370">
        <w:rPr>
          <w:b w:val="0"/>
          <w:bCs w:val="0"/>
          <w:sz w:val="21"/>
          <w:szCs w:val="21"/>
          <w:lang w:val="en-US"/>
        </w:rPr>
        <w:t>C-DRX behavior</w:t>
      </w:r>
    </w:p>
    <w:p w14:paraId="6946FFFF" w14:textId="77777777" w:rsidR="00AA1423" w:rsidRPr="00876370" w:rsidRDefault="00AA1423">
      <w:pPr>
        <w:pStyle w:val="a2"/>
        <w:rPr>
          <w:highlight w:val="yellow"/>
          <w:lang w:val="en-US"/>
        </w:rPr>
      </w:pPr>
    </w:p>
    <w:p w14:paraId="335C044D" w14:textId="4AC99AF7" w:rsidR="00876370" w:rsidRDefault="00876370" w:rsidP="00876370">
      <w:pPr>
        <w:pStyle w:val="4"/>
      </w:pPr>
      <w:r>
        <w:rPr>
          <w:rFonts w:hint="eastAsia"/>
          <w:highlight w:val="yellow"/>
        </w:rPr>
        <w:t>Proposal</w:t>
      </w:r>
      <w:r>
        <w:rPr>
          <w:highlight w:val="yellow"/>
        </w:rPr>
        <w:t xml:space="preserve"> 3.</w:t>
      </w:r>
      <w:r>
        <w:rPr>
          <w:rFonts w:hint="eastAsia"/>
          <w:highlight w:val="yellow"/>
        </w:rPr>
        <w:t>4</w:t>
      </w:r>
      <w:r>
        <w:rPr>
          <w:highlight w:val="yellow"/>
        </w:rPr>
        <w:t>-</w:t>
      </w:r>
      <w:r>
        <w:rPr>
          <w:rFonts w:hint="eastAsia"/>
          <w:highlight w:val="yellow"/>
        </w:rPr>
        <w:t>1a</w:t>
      </w:r>
      <w:r>
        <w:rPr>
          <w:highlight w:val="yellow"/>
        </w:rPr>
        <w:t>:</w:t>
      </w:r>
    </w:p>
    <w:p w14:paraId="6C1DC24E" w14:textId="77777777" w:rsidR="00876370" w:rsidRPr="00F16838" w:rsidRDefault="00876370" w:rsidP="00876370">
      <w:pPr>
        <w:pStyle w:val="a0"/>
        <w:numPr>
          <w:ilvl w:val="0"/>
          <w:numId w:val="81"/>
        </w:numPr>
        <w:rPr>
          <w:b w:val="0"/>
          <w:bCs w:val="0"/>
          <w:sz w:val="21"/>
          <w:szCs w:val="21"/>
          <w:lang w:val="en-US"/>
        </w:rPr>
      </w:pPr>
      <w:r w:rsidRPr="00F16838">
        <w:rPr>
          <w:rFonts w:hint="eastAsia"/>
          <w:b w:val="0"/>
          <w:bCs w:val="0"/>
          <w:sz w:val="21"/>
          <w:szCs w:val="21"/>
          <w:lang w:val="en-US"/>
        </w:rPr>
        <w:t xml:space="preserve">Update previous agreement </w:t>
      </w:r>
      <w:r w:rsidRPr="00F16838">
        <w:rPr>
          <w:rFonts w:hint="eastAsia"/>
          <w:b w:val="0"/>
          <w:bCs w:val="0"/>
          <w:color w:val="FF0000"/>
          <w:sz w:val="21"/>
          <w:szCs w:val="21"/>
          <w:lang w:val="en-US"/>
        </w:rPr>
        <w:t>in red</w:t>
      </w:r>
      <w:r w:rsidRPr="00F16838">
        <w:rPr>
          <w:rFonts w:hint="eastAsia"/>
          <w:b w:val="0"/>
          <w:bCs w:val="0"/>
          <w:sz w:val="21"/>
          <w:szCs w:val="21"/>
          <w:lang w:val="en-US"/>
        </w:rPr>
        <w:t>:</w:t>
      </w:r>
    </w:p>
    <w:p w14:paraId="4CB41D5A" w14:textId="77777777" w:rsidR="00876370" w:rsidRDefault="00876370" w:rsidP="00876370">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4D6D8A4" w14:textId="77777777" w:rsidR="00876370" w:rsidRDefault="00876370" w:rsidP="00876370">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 xml:space="preserve">QCL type(s) is </w:t>
      </w:r>
      <w:r w:rsidRPr="00285E04">
        <w:rPr>
          <w:color w:val="FF0000"/>
          <w:sz w:val="21"/>
          <w:szCs w:val="21"/>
        </w:rPr>
        <w:t>{</w:t>
      </w:r>
      <w:r w:rsidRPr="00285E04">
        <w:rPr>
          <w:strike/>
          <w:color w:val="FF0000"/>
          <w:sz w:val="21"/>
          <w:szCs w:val="21"/>
        </w:rPr>
        <w:t xml:space="preserve">Type A or </w:t>
      </w:r>
      <w:r>
        <w:rPr>
          <w:sz w:val="21"/>
          <w:szCs w:val="21"/>
        </w:rPr>
        <w:t>Type C</w:t>
      </w:r>
      <w:r w:rsidRPr="00285E04">
        <w:rPr>
          <w:strike/>
          <w:color w:val="FF0000"/>
          <w:sz w:val="21"/>
          <w:szCs w:val="21"/>
        </w:rPr>
        <w:t xml:space="preserve"> – for down-selection}</w:t>
      </w:r>
      <w:r>
        <w:rPr>
          <w:sz w:val="21"/>
          <w:szCs w:val="21"/>
        </w:rPr>
        <w:t xml:space="preserve"> and Type D, when applicable</w:t>
      </w:r>
    </w:p>
    <w:p w14:paraId="7181488F" w14:textId="77777777" w:rsidR="00876370" w:rsidRPr="00876370" w:rsidRDefault="00876370">
      <w:pPr>
        <w:pStyle w:val="a2"/>
        <w:rPr>
          <w:highlight w:val="yellow"/>
          <w:lang w:val="en-GB"/>
        </w:rPr>
      </w:pPr>
    </w:p>
    <w:p w14:paraId="585C0CE7" w14:textId="77777777" w:rsidR="00876370" w:rsidRPr="00F16838" w:rsidRDefault="00876370">
      <w:pPr>
        <w:pStyle w:val="a2"/>
        <w:rPr>
          <w:rFonts w:hint="eastAsia"/>
          <w:highlight w:val="magenta"/>
          <w:lang w:val="en-US"/>
        </w:rPr>
      </w:pPr>
    </w:p>
    <w:p w14:paraId="330233A4" w14:textId="77777777" w:rsidR="005C0555" w:rsidRDefault="00D73A4C">
      <w:pPr>
        <w:pStyle w:val="1"/>
      </w:pPr>
      <w:bookmarkStart w:id="4" w:name="_Toc101519362"/>
      <w:r>
        <w:t>3</w:t>
      </w:r>
      <w:r>
        <w:tab/>
      </w:r>
      <w:bookmarkEnd w:id="4"/>
      <w:r>
        <w:t xml:space="preserve">LP-WUS </w:t>
      </w:r>
      <w:r>
        <w:rPr>
          <w:lang w:eastAsia="zh-CN" w:bidi="ar"/>
        </w:rPr>
        <w:t>Procedures to trigger PDCCH monitoring</w:t>
      </w:r>
    </w:p>
    <w:p w14:paraId="7683E341" w14:textId="77777777" w:rsidR="005C0555" w:rsidRDefault="00D73A4C">
      <w:pPr>
        <w:pStyle w:val="30"/>
      </w:pPr>
      <w:r>
        <w:t>3.1</w:t>
      </w:r>
      <w:r>
        <w:tab/>
        <w:t>High-level procedures</w:t>
      </w:r>
    </w:p>
    <w:p w14:paraId="3CB23C29" w14:textId="77777777" w:rsidR="005C0555" w:rsidRDefault="00D73A4C">
      <w:pPr>
        <w:rPr>
          <w:rFonts w:eastAsia="游明朝"/>
          <w:sz w:val="21"/>
          <w:szCs w:val="21"/>
        </w:rPr>
      </w:pPr>
      <w:r>
        <w:rPr>
          <w:rFonts w:hint="eastAsia"/>
          <w:sz w:val="21"/>
          <w:szCs w:val="21"/>
        </w:rPr>
        <w:t>T</w:t>
      </w:r>
      <w:r>
        <w:rPr>
          <w:sz w:val="21"/>
          <w:szCs w:val="21"/>
        </w:rPr>
        <w:t xml:space="preserve">his issue has been discussed </w:t>
      </w:r>
      <w:r>
        <w:rPr>
          <w:rFonts w:eastAsia="游明朝" w:hint="eastAsia"/>
          <w:sz w:val="21"/>
          <w:szCs w:val="21"/>
          <w:lang w:eastAsia="ja-JP"/>
        </w:rPr>
        <w:t>since</w:t>
      </w:r>
      <w:r>
        <w:rPr>
          <w:sz w:val="21"/>
          <w:szCs w:val="21"/>
        </w:rPr>
        <w:t xml:space="preserve"> RAN1#116 and following agreement</w:t>
      </w:r>
      <w:r>
        <w:rPr>
          <w:rFonts w:eastAsia="游明朝" w:hint="eastAsia"/>
          <w:sz w:val="21"/>
          <w:szCs w:val="21"/>
          <w:lang w:eastAsia="ja-JP"/>
        </w:rPr>
        <w:t>s</w:t>
      </w:r>
      <w:r>
        <w:rPr>
          <w:sz w:val="21"/>
          <w:szCs w:val="21"/>
        </w:rPr>
        <w:t xml:space="preserve"> </w:t>
      </w:r>
      <w:r>
        <w:rPr>
          <w:rFonts w:eastAsia="游明朝" w:hint="eastAsia"/>
          <w:sz w:val="21"/>
          <w:szCs w:val="21"/>
          <w:lang w:eastAsia="ja-JP"/>
        </w:rPr>
        <w:t>were</w:t>
      </w:r>
      <w:r>
        <w:rPr>
          <w:sz w:val="21"/>
          <w:szCs w:val="21"/>
        </w:rPr>
        <w:t xml:space="preserve"> made</w:t>
      </w:r>
      <w:r>
        <w:rPr>
          <w:rFonts w:eastAsia="游明朝" w:hint="eastAsia"/>
          <w:sz w:val="21"/>
          <w:szCs w:val="21"/>
          <w:lang w:eastAsia="ja-JP"/>
        </w:rPr>
        <w:t xml:space="preserve"> so far</w:t>
      </w:r>
      <w:r>
        <w:rPr>
          <w:rFonts w:eastAsia="游明朝" w:hint="eastAsia"/>
          <w:sz w:val="21"/>
          <w:szCs w:val="21"/>
        </w:rPr>
        <w:t>.</w:t>
      </w:r>
    </w:p>
    <w:tbl>
      <w:tblPr>
        <w:tblStyle w:val="af9"/>
        <w:tblW w:w="0" w:type="auto"/>
        <w:tblLook w:val="04A0" w:firstRow="1" w:lastRow="0" w:firstColumn="1" w:lastColumn="0" w:noHBand="0" w:noVBand="1"/>
      </w:tblPr>
      <w:tblGrid>
        <w:gridCol w:w="9630"/>
      </w:tblGrid>
      <w:tr w:rsidR="005C0555" w14:paraId="1787CF74" w14:textId="77777777">
        <w:tc>
          <w:tcPr>
            <w:tcW w:w="9630" w:type="dxa"/>
          </w:tcPr>
          <w:p w14:paraId="1CBABB00"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2A4BB21" w14:textId="77777777" w:rsidR="005C0555" w:rsidRDefault="00D73A4C">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44ABA972"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089046B2" w14:textId="77777777" w:rsidR="005C0555" w:rsidRDefault="00D73A4C">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21F4CAB2" w14:textId="77777777" w:rsidR="005C0555" w:rsidRDefault="00D73A4C">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4710D2B3" w14:textId="77777777" w:rsidR="005C0555" w:rsidRDefault="00D73A4C">
            <w:pPr>
              <w:numPr>
                <w:ilvl w:val="2"/>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w:t>
            </w:r>
            <w:r>
              <w:rPr>
                <w:rFonts w:ascii="Times" w:hAnsi="Times"/>
                <w:kern w:val="2"/>
                <w:sz w:val="21"/>
                <w:szCs w:val="21"/>
                <w:lang w:eastAsia="zh-CN"/>
              </w:rPr>
              <w:lastRenderedPageBreak/>
              <w:t>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6B6FF42B" w14:textId="77777777" w:rsidR="005C0555" w:rsidRDefault="00D73A4C">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40F6F8FA" w14:textId="77777777" w:rsidR="005C0555" w:rsidRDefault="00D73A4C">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5DBA6343" w14:textId="77777777" w:rsidR="005C0555" w:rsidRDefault="00D73A4C">
            <w:pPr>
              <w:numPr>
                <w:ilvl w:val="3"/>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527EF661" w14:textId="77777777" w:rsidR="005C0555" w:rsidRDefault="00D73A4C">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6BBEB66F" w14:textId="77777777" w:rsidR="005C0555" w:rsidRDefault="00D73A4C">
            <w:pPr>
              <w:numPr>
                <w:ilvl w:val="5"/>
                <w:numId w:val="15"/>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0E69C04E" w14:textId="77777777" w:rsidR="005C0555" w:rsidRDefault="00D73A4C">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0A032D1B" w14:textId="77777777" w:rsidR="005C0555" w:rsidRDefault="00D73A4C">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36E62433" w14:textId="77777777" w:rsidR="005C0555" w:rsidRDefault="00D73A4C">
            <w:pPr>
              <w:numPr>
                <w:ilvl w:val="1"/>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360785A1" w14:textId="77777777" w:rsidR="005C0555" w:rsidRDefault="00D73A4C">
            <w:pPr>
              <w:numPr>
                <w:ilvl w:val="2"/>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599E47CE" w14:textId="77777777" w:rsidR="005C0555" w:rsidRDefault="00D73A4C">
            <w:pPr>
              <w:numPr>
                <w:ilvl w:val="0"/>
                <w:numId w:val="15"/>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28358D44" w14:textId="77777777" w:rsidR="005C0555" w:rsidRDefault="00D73A4C">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297944F8" w14:textId="77777777" w:rsidR="005C0555" w:rsidRDefault="00D73A4C">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2C579AB6" w14:textId="77777777" w:rsidR="005C0555" w:rsidRDefault="005C0555">
            <w:pPr>
              <w:rPr>
                <w:rFonts w:eastAsia="游明朝"/>
                <w:sz w:val="21"/>
                <w:szCs w:val="21"/>
                <w:lang w:val="en-US" w:eastAsia="ja-JP"/>
              </w:rPr>
            </w:pPr>
          </w:p>
          <w:p w14:paraId="37D70FEF" w14:textId="77777777" w:rsidR="005C0555" w:rsidRDefault="00D73A4C">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508B192B"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w:t>
            </w:r>
            <w:r w:rsidRPr="00F16838">
              <w:rPr>
                <w:rFonts w:hint="eastAsia"/>
                <w:b w:val="0"/>
                <w:bCs w:val="0"/>
                <w:sz w:val="21"/>
                <w:szCs w:val="21"/>
                <w:lang w:val="en-US"/>
              </w:rPr>
              <w:t>O</w:t>
            </w:r>
            <w:r w:rsidRPr="00F16838">
              <w:rPr>
                <w:b w:val="0"/>
                <w:bCs w:val="0"/>
                <w:sz w:val="21"/>
                <w:szCs w:val="21"/>
                <w:lang w:val="en-US"/>
              </w:rPr>
              <w:t>ption 1-</w:t>
            </w:r>
            <w:r w:rsidRPr="00F16838">
              <w:rPr>
                <w:rFonts w:hint="eastAsia"/>
                <w:b w:val="0"/>
                <w:bCs w:val="0"/>
                <w:sz w:val="21"/>
                <w:szCs w:val="21"/>
                <w:lang w:val="en-US"/>
              </w:rPr>
              <w:t>1</w:t>
            </w:r>
            <w:r w:rsidRPr="00F16838">
              <w:rPr>
                <w:b w:val="0"/>
                <w:bCs w:val="0"/>
                <w:sz w:val="21"/>
                <w:szCs w:val="21"/>
                <w:lang w:val="en-US"/>
              </w:rPr>
              <w:t xml:space="preserve"> of LP-WUS CONNECTED mode operation, the followings are assumed from RAN1 perspective. </w:t>
            </w:r>
          </w:p>
          <w:p w14:paraId="03515C31" w14:textId="77777777" w:rsidR="005C0555" w:rsidRPr="00F16838" w:rsidRDefault="00D73A4C">
            <w:pPr>
              <w:pStyle w:val="a0"/>
              <w:rPr>
                <w:b w:val="0"/>
                <w:bCs w:val="0"/>
                <w:sz w:val="21"/>
                <w:szCs w:val="21"/>
                <w:lang w:val="en-US"/>
              </w:rPr>
            </w:pPr>
            <w:r w:rsidRPr="00F16838">
              <w:rPr>
                <w:b w:val="0"/>
                <w:bCs w:val="0"/>
                <w:sz w:val="21"/>
                <w:szCs w:val="21"/>
                <w:lang w:val="en-US"/>
              </w:rPr>
              <w:t xml:space="preserve">LP-WUS monitoring according to the LP-WUS monitoring configuration before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to trigger the starting of the </w:t>
            </w:r>
            <w:proofErr w:type="spellStart"/>
            <w:r w:rsidRPr="00F16838">
              <w:rPr>
                <w:b w:val="0"/>
                <w:bCs w:val="0"/>
                <w:sz w:val="21"/>
                <w:szCs w:val="21"/>
                <w:lang w:val="en-US"/>
              </w:rPr>
              <w:t>drx-onDurationTimer</w:t>
            </w:r>
            <w:proofErr w:type="spellEnd"/>
          </w:p>
          <w:p w14:paraId="634A87E9"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is</w:t>
            </w:r>
            <w:r w:rsidRPr="00F16838">
              <w:rPr>
                <w:b w:val="0"/>
                <w:bCs w:val="0"/>
                <w:sz w:val="21"/>
                <w:szCs w:val="21"/>
                <w:lang w:val="en-US"/>
              </w:rPr>
              <w:t xml:space="preserve"> configured with legacy C-DRX configurations</w:t>
            </w:r>
            <w:r w:rsidRPr="00F16838">
              <w:rPr>
                <w:rFonts w:hint="eastAsia"/>
                <w:b w:val="0"/>
                <w:bCs w:val="0"/>
                <w:sz w:val="21"/>
                <w:szCs w:val="21"/>
                <w:lang w:val="en-US"/>
              </w:rPr>
              <w:t xml:space="preserve"> as Rel-18</w:t>
            </w:r>
          </w:p>
          <w:p w14:paraId="3D4CD3C2" w14:textId="77777777" w:rsidR="005C0555" w:rsidRPr="00F16838" w:rsidRDefault="00D73A4C">
            <w:pPr>
              <w:pStyle w:val="a0"/>
              <w:rPr>
                <w:b w:val="0"/>
                <w:bCs w:val="0"/>
                <w:sz w:val="21"/>
                <w:szCs w:val="21"/>
                <w:lang w:val="en-US"/>
              </w:rPr>
            </w:pPr>
            <w:r w:rsidRPr="00F16838">
              <w:rPr>
                <w:b w:val="0"/>
                <w:bCs w:val="0"/>
                <w:sz w:val="21"/>
                <w:szCs w:val="21"/>
                <w:lang w:val="en-US"/>
              </w:rPr>
              <w:t>UE</w:t>
            </w:r>
            <w:r w:rsidRPr="00F16838">
              <w:rPr>
                <w:rFonts w:hint="eastAsia"/>
                <w:b w:val="0"/>
                <w:bCs w:val="0"/>
                <w:sz w:val="21"/>
                <w:szCs w:val="21"/>
                <w:lang w:val="en-US"/>
              </w:rPr>
              <w:t xml:space="preserve"> behaviors related to CDRX active time triggered by all</w:t>
            </w:r>
            <w:r w:rsidRPr="00F16838">
              <w:rPr>
                <w:b w:val="0"/>
                <w:bCs w:val="0"/>
                <w:sz w:val="21"/>
                <w:szCs w:val="21"/>
                <w:lang w:val="en-US"/>
              </w:rPr>
              <w:t xml:space="preserve"> legacy DRX timers are not affected </w:t>
            </w:r>
            <w:r w:rsidRPr="00F16838">
              <w:rPr>
                <w:rFonts w:hint="eastAsia"/>
                <w:b w:val="0"/>
                <w:bCs w:val="0"/>
                <w:sz w:val="21"/>
                <w:szCs w:val="21"/>
                <w:lang w:val="en-US"/>
              </w:rPr>
              <w:t>unless included in this proposal</w:t>
            </w:r>
          </w:p>
          <w:p w14:paraId="4764895A" w14:textId="77777777" w:rsidR="005C0555" w:rsidRPr="00F16838" w:rsidRDefault="00D73A4C">
            <w:pPr>
              <w:pStyle w:val="a0"/>
              <w:rPr>
                <w:b w:val="0"/>
                <w:bCs w:val="0"/>
                <w:sz w:val="21"/>
                <w:szCs w:val="21"/>
                <w:lang w:val="en-US"/>
              </w:rPr>
            </w:pPr>
            <w:r w:rsidRPr="00F16838">
              <w:rPr>
                <w:b w:val="0"/>
                <w:bCs w:val="0"/>
                <w:sz w:val="21"/>
                <w:szCs w:val="21"/>
                <w:lang w:val="en-US"/>
              </w:rPr>
              <w:t>No impact on RRM/RLM/BFD measurement requirements</w:t>
            </w:r>
            <w:r w:rsidRPr="00F16838">
              <w:rPr>
                <w:rFonts w:hint="eastAsia"/>
                <w:b w:val="0"/>
                <w:bCs w:val="0"/>
                <w:sz w:val="21"/>
                <w:szCs w:val="21"/>
                <w:lang w:val="en-US"/>
              </w:rPr>
              <w:t xml:space="preserve"> is assumed</w:t>
            </w:r>
          </w:p>
          <w:p w14:paraId="76F60D4C" w14:textId="77777777" w:rsidR="005C0555" w:rsidRPr="00F16838" w:rsidRDefault="00D73A4C">
            <w:pPr>
              <w:pStyle w:val="a0"/>
              <w:rPr>
                <w:b w:val="0"/>
                <w:bCs w:val="0"/>
                <w:sz w:val="21"/>
                <w:szCs w:val="21"/>
                <w:lang w:val="en-US"/>
              </w:rPr>
            </w:pPr>
            <w:r w:rsidRPr="00F16838">
              <w:rPr>
                <w:b w:val="0"/>
                <w:bCs w:val="0"/>
                <w:sz w:val="21"/>
                <w:szCs w:val="21"/>
                <w:lang w:val="en-US"/>
              </w:rPr>
              <w:t>For periodic CSI/L1-RSRP reporting, UE can be configured with one of the following</w:t>
            </w:r>
            <w:r w:rsidRPr="00F16838">
              <w:rPr>
                <w:rFonts w:hint="eastAsia"/>
                <w:b w:val="0"/>
                <w:bCs w:val="0"/>
                <w:sz w:val="21"/>
                <w:szCs w:val="21"/>
                <w:lang w:val="en-US"/>
              </w:rPr>
              <w:t xml:space="preserve"> </w:t>
            </w:r>
            <w:r w:rsidRPr="00F16838">
              <w:rPr>
                <w:b w:val="0"/>
                <w:bCs w:val="0"/>
                <w:sz w:val="21"/>
                <w:szCs w:val="21"/>
                <w:lang w:val="en-US"/>
              </w:rPr>
              <w:t>(same as Rel-16 DCP</w:t>
            </w:r>
            <w:r w:rsidRPr="00F16838">
              <w:rPr>
                <w:rFonts w:hint="eastAsia"/>
                <w:b w:val="0"/>
                <w:bCs w:val="0"/>
                <w:sz w:val="21"/>
                <w:szCs w:val="21"/>
                <w:lang w:val="en-US"/>
              </w:rPr>
              <w:t>)</w:t>
            </w:r>
          </w:p>
          <w:p w14:paraId="58690103"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not reported</w:t>
            </w:r>
            <w:r w:rsidRPr="00F16838">
              <w:rPr>
                <w:rFonts w:hint="eastAsia"/>
                <w:b w:val="0"/>
                <w:bCs w:val="0"/>
                <w:sz w:val="21"/>
                <w:szCs w:val="21"/>
                <w:lang w:val="en-US"/>
              </w:rPr>
              <w:t xml:space="preserve"> during the time given by the configured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if UE is not indicated to wake-up</w:t>
            </w:r>
          </w:p>
          <w:p w14:paraId="4F58B937"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 xml:space="preserve">Periodic CSI/L1-RSRP is periodically reported </w:t>
            </w:r>
            <w:r w:rsidRPr="00F16838">
              <w:rPr>
                <w:rFonts w:hint="eastAsia"/>
                <w:b w:val="0"/>
                <w:bCs w:val="0"/>
                <w:sz w:val="21"/>
                <w:szCs w:val="21"/>
                <w:lang w:val="en-US"/>
              </w:rPr>
              <w:t xml:space="preserve">during the time given by the configured </w:t>
            </w:r>
            <w:proofErr w:type="spellStart"/>
            <w:r w:rsidRPr="00F16838">
              <w:rPr>
                <w:b w:val="0"/>
                <w:bCs w:val="0"/>
                <w:sz w:val="21"/>
                <w:szCs w:val="21"/>
                <w:lang w:val="en-US"/>
              </w:rPr>
              <w:t>drx-onDurationTimer</w:t>
            </w:r>
            <w:proofErr w:type="spellEnd"/>
            <w:r w:rsidRPr="00F16838">
              <w:rPr>
                <w:rFonts w:hint="eastAsia"/>
                <w:b w:val="0"/>
                <w:bCs w:val="0"/>
                <w:sz w:val="21"/>
                <w:szCs w:val="21"/>
                <w:lang w:val="en-US"/>
              </w:rPr>
              <w:t xml:space="preserve"> </w:t>
            </w:r>
            <w:r w:rsidRPr="00F16838">
              <w:rPr>
                <w:b w:val="0"/>
                <w:bCs w:val="0"/>
                <w:sz w:val="21"/>
                <w:szCs w:val="21"/>
                <w:lang w:val="en-US"/>
              </w:rPr>
              <w:t>regardless if UE is indicated to wake-up or not</w:t>
            </w:r>
          </w:p>
          <w:p w14:paraId="19C646C1" w14:textId="77777777" w:rsidR="005C0555" w:rsidRPr="00F16838" w:rsidRDefault="00D73A4C">
            <w:pPr>
              <w:pStyle w:val="a0"/>
              <w:numPr>
                <w:ilvl w:val="3"/>
                <w:numId w:val="4"/>
              </w:numPr>
              <w:rPr>
                <w:b w:val="0"/>
                <w:bCs w:val="0"/>
                <w:sz w:val="21"/>
                <w:szCs w:val="21"/>
                <w:lang w:val="en-US"/>
              </w:rPr>
            </w:pPr>
            <w:r w:rsidRPr="00F16838">
              <w:rPr>
                <w:rFonts w:hint="eastAsia"/>
                <w:b w:val="0"/>
                <w:bCs w:val="0"/>
                <w:sz w:val="21"/>
                <w:szCs w:val="21"/>
                <w:lang w:val="en-US"/>
              </w:rPr>
              <w:t xml:space="preserve">Note: </w:t>
            </w:r>
            <w:r w:rsidRPr="00F16838">
              <w:rPr>
                <w:b w:val="0"/>
                <w:bCs w:val="0"/>
                <w:sz w:val="21"/>
                <w:szCs w:val="21"/>
                <w:lang w:val="en-US"/>
              </w:rPr>
              <w:t>Periodic CSI/L1-RSRP</w:t>
            </w:r>
            <w:r w:rsidRPr="00F16838">
              <w:rPr>
                <w:rFonts w:hint="eastAsia"/>
                <w:b w:val="0"/>
                <w:bCs w:val="0"/>
                <w:sz w:val="21"/>
                <w:szCs w:val="21"/>
                <w:lang w:val="en-US"/>
              </w:rPr>
              <w:t xml:space="preserve"> is reported during CDRX active time as in legacy specification</w:t>
            </w:r>
          </w:p>
          <w:p w14:paraId="6695106F" w14:textId="77777777" w:rsidR="005C0555" w:rsidRPr="00F16838" w:rsidRDefault="005C0555">
            <w:pPr>
              <w:pStyle w:val="a2"/>
              <w:rPr>
                <w:lang w:val="en-US"/>
              </w:rPr>
            </w:pPr>
          </w:p>
          <w:p w14:paraId="7FA4669C" w14:textId="77777777" w:rsidR="005C0555" w:rsidRDefault="00D73A4C">
            <w:pPr>
              <w:spacing w:after="0"/>
              <w:rPr>
                <w:sz w:val="21"/>
                <w:szCs w:val="21"/>
                <w:highlight w:val="green"/>
                <w:lang w:eastAsia="zh-CN"/>
              </w:rPr>
            </w:pPr>
            <w:r>
              <w:rPr>
                <w:sz w:val="21"/>
                <w:szCs w:val="21"/>
                <w:highlight w:val="green"/>
                <w:lang w:eastAsia="zh-CN"/>
              </w:rPr>
              <w:t>Agreement</w:t>
            </w:r>
          </w:p>
          <w:p w14:paraId="61016B47"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option 1-2 of LP-WUS CONNECTED mode operation, the followings are assumed from RAN1 perspective. </w:t>
            </w:r>
          </w:p>
          <w:p w14:paraId="0E7D5F55" w14:textId="77777777" w:rsidR="005C0555" w:rsidRPr="00F16838" w:rsidRDefault="00D73A4C">
            <w:pPr>
              <w:pStyle w:val="a0"/>
              <w:rPr>
                <w:b w:val="0"/>
                <w:bCs w:val="0"/>
                <w:sz w:val="21"/>
                <w:szCs w:val="21"/>
                <w:lang w:val="en-US"/>
              </w:rPr>
            </w:pPr>
            <w:r w:rsidRPr="00F16838">
              <w:rPr>
                <w:b w:val="0"/>
                <w:bCs w:val="0"/>
                <w:sz w:val="21"/>
                <w:szCs w:val="21"/>
                <w:lang w:val="en-US"/>
              </w:rPr>
              <w:t>LP-WUS monitoring outside at least legacy C-DRX active time according to the LP-WUS monitoring configuration to trigger PDCCH monitoring.</w:t>
            </w:r>
          </w:p>
          <w:p w14:paraId="7ABEFFDD"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is</w:t>
            </w:r>
            <w:r w:rsidRPr="00F16838">
              <w:rPr>
                <w:b w:val="0"/>
                <w:bCs w:val="0"/>
                <w:sz w:val="21"/>
                <w:szCs w:val="21"/>
                <w:lang w:val="en-US"/>
              </w:rPr>
              <w:t xml:space="preserve"> configured with legacy C-DRX configurations</w:t>
            </w:r>
            <w:r w:rsidRPr="00F16838">
              <w:rPr>
                <w:rFonts w:hint="eastAsia"/>
                <w:b w:val="0"/>
                <w:bCs w:val="0"/>
                <w:sz w:val="21"/>
                <w:szCs w:val="21"/>
                <w:lang w:val="en-US"/>
              </w:rPr>
              <w:t xml:space="preserve"> as Rel-18</w:t>
            </w:r>
          </w:p>
          <w:p w14:paraId="0C6AC623"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 xml:space="preserve">is </w:t>
            </w:r>
            <w:r w:rsidRPr="00F16838">
              <w:rPr>
                <w:b w:val="0"/>
                <w:bCs w:val="0"/>
                <w:sz w:val="21"/>
                <w:szCs w:val="21"/>
                <w:lang w:val="en-US"/>
              </w:rPr>
              <w:t xml:space="preserve">expected to be configured with LP-WUS </w:t>
            </w:r>
            <w:r w:rsidRPr="00F16838">
              <w:rPr>
                <w:rFonts w:hint="eastAsia"/>
                <w:b w:val="0"/>
                <w:bCs w:val="0"/>
                <w:sz w:val="21"/>
                <w:szCs w:val="21"/>
                <w:lang w:val="en-US"/>
              </w:rPr>
              <w:t>monito</w:t>
            </w:r>
            <w:r w:rsidRPr="00F16838">
              <w:rPr>
                <w:b w:val="0"/>
                <w:bCs w:val="0"/>
                <w:sz w:val="21"/>
                <w:szCs w:val="21"/>
                <w:lang w:val="en-US"/>
              </w:rPr>
              <w:t>r</w:t>
            </w:r>
            <w:r w:rsidRPr="00F16838">
              <w:rPr>
                <w:rFonts w:hint="eastAsia"/>
                <w:b w:val="0"/>
                <w:bCs w:val="0"/>
                <w:sz w:val="21"/>
                <w:szCs w:val="21"/>
                <w:lang w:val="en-US"/>
              </w:rPr>
              <w:t>ing configuration (</w:t>
            </w:r>
            <w:r w:rsidRPr="00F16838">
              <w:rPr>
                <w:b w:val="0"/>
                <w:bCs w:val="0"/>
                <w:sz w:val="21"/>
                <w:szCs w:val="21"/>
                <w:lang w:val="en-US"/>
              </w:rPr>
              <w:t>periodicity and offset can be different from those from C-DRX configuration)</w:t>
            </w:r>
          </w:p>
          <w:p w14:paraId="773FE223" w14:textId="77777777" w:rsidR="005C0555" w:rsidRPr="00F16838" w:rsidRDefault="00D73A4C">
            <w:pPr>
              <w:pStyle w:val="a0"/>
              <w:numPr>
                <w:ilvl w:val="2"/>
                <w:numId w:val="4"/>
              </w:numPr>
              <w:rPr>
                <w:b w:val="0"/>
                <w:bCs w:val="0"/>
                <w:sz w:val="21"/>
                <w:szCs w:val="21"/>
                <w:lang w:val="en-US"/>
              </w:rPr>
            </w:pPr>
            <w:r w:rsidRPr="00F16838">
              <w:rPr>
                <w:rFonts w:hint="eastAsia"/>
                <w:b w:val="0"/>
                <w:bCs w:val="0"/>
                <w:sz w:val="21"/>
                <w:szCs w:val="21"/>
                <w:lang w:val="en-US"/>
              </w:rPr>
              <w:t>FFS potential restriction for LP-WUS configuration in relation with</w:t>
            </w:r>
            <w:r w:rsidRPr="00F16838">
              <w:rPr>
                <w:b w:val="0"/>
                <w:bCs w:val="0"/>
                <w:sz w:val="21"/>
                <w:szCs w:val="21"/>
                <w:lang w:val="en-US"/>
              </w:rPr>
              <w:t xml:space="preserve"> C-DRX configuration</w:t>
            </w:r>
            <w:r w:rsidRPr="00F16838">
              <w:rPr>
                <w:rFonts w:hint="eastAsia"/>
                <w:b w:val="0"/>
                <w:bCs w:val="0"/>
                <w:sz w:val="21"/>
                <w:szCs w:val="21"/>
                <w:lang w:val="en-US"/>
              </w:rPr>
              <w:t xml:space="preserve"> </w:t>
            </w:r>
          </w:p>
          <w:p w14:paraId="68D3461C" w14:textId="77777777" w:rsidR="005C0555" w:rsidRPr="00F16838" w:rsidRDefault="00D73A4C">
            <w:pPr>
              <w:pStyle w:val="a0"/>
              <w:rPr>
                <w:b w:val="0"/>
                <w:bCs w:val="0"/>
                <w:sz w:val="21"/>
                <w:szCs w:val="21"/>
                <w:lang w:val="en-US"/>
              </w:rPr>
            </w:pPr>
            <w:r w:rsidRPr="00F16838">
              <w:rPr>
                <w:b w:val="0"/>
                <w:bCs w:val="0"/>
                <w:sz w:val="21"/>
                <w:szCs w:val="21"/>
                <w:lang w:val="en-US"/>
              </w:rPr>
              <w:t>LP-WUS triggers the start of a timer during which UE monitors PDCCH</w:t>
            </w:r>
          </w:p>
          <w:p w14:paraId="0C358182"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 xml:space="preserve">FFS the timer is existing timer </w:t>
            </w:r>
            <w:r w:rsidRPr="00F16838">
              <w:rPr>
                <w:rFonts w:hint="eastAsia"/>
                <w:b w:val="0"/>
                <w:bCs w:val="0"/>
                <w:sz w:val="21"/>
                <w:szCs w:val="21"/>
                <w:lang w:val="en-US"/>
              </w:rPr>
              <w:t>and/</w:t>
            </w:r>
            <w:r w:rsidRPr="00F16838">
              <w:rPr>
                <w:b w:val="0"/>
                <w:bCs w:val="0"/>
                <w:sz w:val="21"/>
                <w:szCs w:val="21"/>
                <w:lang w:val="en-US"/>
              </w:rPr>
              <w:t xml:space="preserve">or new timer </w:t>
            </w:r>
          </w:p>
          <w:p w14:paraId="7BB609D3" w14:textId="77777777" w:rsidR="005C0555" w:rsidRPr="00F16838" w:rsidRDefault="00D73A4C">
            <w:pPr>
              <w:pStyle w:val="a0"/>
              <w:rPr>
                <w:b w:val="0"/>
                <w:bCs w:val="0"/>
                <w:sz w:val="21"/>
                <w:szCs w:val="21"/>
                <w:lang w:val="en-US"/>
              </w:rPr>
            </w:pPr>
            <w:r w:rsidRPr="00F16838">
              <w:rPr>
                <w:b w:val="0"/>
                <w:bCs w:val="0"/>
                <w:sz w:val="21"/>
                <w:szCs w:val="21"/>
                <w:lang w:val="en-US"/>
              </w:rPr>
              <w:t xml:space="preserve">UE PDCCH monitoring behaviors related to other legacy DRX timers are not affected </w:t>
            </w:r>
          </w:p>
          <w:p w14:paraId="11A3ED4C" w14:textId="77777777" w:rsidR="005C0555" w:rsidRDefault="00D73A4C">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58D34A02" w14:textId="77777777" w:rsidR="005C0555" w:rsidRPr="00F16838" w:rsidRDefault="00D73A4C">
            <w:pPr>
              <w:pStyle w:val="a0"/>
              <w:rPr>
                <w:b w:val="0"/>
                <w:bCs w:val="0"/>
                <w:sz w:val="21"/>
                <w:szCs w:val="21"/>
                <w:lang w:val="en-US"/>
              </w:rPr>
            </w:pPr>
            <w:r w:rsidRPr="00F16838">
              <w:rPr>
                <w:b w:val="0"/>
                <w:bCs w:val="0"/>
                <w:sz w:val="21"/>
                <w:szCs w:val="21"/>
                <w:lang w:val="en-US"/>
              </w:rPr>
              <w:t>No impact on RRM/RLM/BFD measurement requirements</w:t>
            </w:r>
            <w:r w:rsidRPr="00F16838">
              <w:rPr>
                <w:rFonts w:hint="eastAsia"/>
                <w:b w:val="0"/>
                <w:bCs w:val="0"/>
                <w:sz w:val="21"/>
                <w:szCs w:val="21"/>
                <w:lang w:val="en-US"/>
              </w:rPr>
              <w:t xml:space="preserve"> is assumed</w:t>
            </w:r>
          </w:p>
          <w:p w14:paraId="3CCB20EB" w14:textId="77777777" w:rsidR="005C0555" w:rsidRPr="00F16838" w:rsidRDefault="00D73A4C">
            <w:pPr>
              <w:pStyle w:val="a0"/>
              <w:rPr>
                <w:b w:val="0"/>
                <w:bCs w:val="0"/>
                <w:sz w:val="21"/>
                <w:szCs w:val="21"/>
                <w:lang w:val="en-US"/>
              </w:rPr>
            </w:pPr>
            <w:r w:rsidRPr="00F16838">
              <w:rPr>
                <w:b w:val="0"/>
                <w:bCs w:val="0"/>
                <w:sz w:val="21"/>
                <w:szCs w:val="21"/>
                <w:lang w:val="en-US"/>
              </w:rPr>
              <w:t>For periodic CSI/L1-RSRP reporting, UE can be configured with one of the following (same as Rel-</w:t>
            </w:r>
            <w:r w:rsidRPr="00F16838">
              <w:rPr>
                <w:b w:val="0"/>
                <w:bCs w:val="0"/>
                <w:sz w:val="21"/>
                <w:szCs w:val="21"/>
                <w:lang w:val="en-US"/>
              </w:rPr>
              <w:lastRenderedPageBreak/>
              <w:t>16 DCP and option 1-1)</w:t>
            </w:r>
          </w:p>
          <w:p w14:paraId="57BAAA51"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not reported if UE is not indicated to wake-up</w:t>
            </w:r>
          </w:p>
          <w:p w14:paraId="2F24C230"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periodically reported regardless if UE is indicated to wake-up or not</w:t>
            </w:r>
          </w:p>
          <w:p w14:paraId="303A8055" w14:textId="77777777" w:rsidR="005C0555" w:rsidRPr="00F16838" w:rsidRDefault="00D73A4C">
            <w:pPr>
              <w:pStyle w:val="a0"/>
              <w:rPr>
                <w:b w:val="0"/>
                <w:bCs w:val="0"/>
                <w:sz w:val="21"/>
                <w:szCs w:val="21"/>
                <w:lang w:val="en-US"/>
              </w:rPr>
            </w:pPr>
            <w:r w:rsidRPr="00F16838">
              <w:rPr>
                <w:b w:val="0"/>
                <w:bCs w:val="0"/>
                <w:sz w:val="21"/>
                <w:szCs w:val="21"/>
                <w:lang w:val="en-US"/>
              </w:rPr>
              <w:t xml:space="preserve">UE PDCCH monitoring is not triggered by legacy C-DRX cycle and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when monitoring LP-WUS</w:t>
            </w:r>
          </w:p>
          <w:p w14:paraId="4F5A0F00" w14:textId="77777777" w:rsidR="005C0555" w:rsidRPr="00F16838" w:rsidRDefault="005C0555">
            <w:pPr>
              <w:pStyle w:val="a2"/>
              <w:rPr>
                <w:lang w:val="en-US"/>
              </w:rPr>
            </w:pPr>
          </w:p>
          <w:p w14:paraId="4CFE4FD6" w14:textId="77777777" w:rsidR="005C0555" w:rsidRDefault="00D73A4C">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5349A09A" w14:textId="77777777" w:rsidR="005C0555" w:rsidRDefault="00D73A4C">
            <w:pPr>
              <w:spacing w:after="0"/>
              <w:rPr>
                <w:rFonts w:eastAsia="游明朝"/>
                <w:sz w:val="21"/>
                <w:szCs w:val="21"/>
                <w:lang w:eastAsia="ja-JP"/>
              </w:rPr>
            </w:pPr>
            <w:r>
              <w:rPr>
                <w:rFonts w:eastAsia="游明朝" w:hint="eastAsia"/>
                <w:sz w:val="21"/>
                <w:szCs w:val="21"/>
                <w:lang w:eastAsia="ja-JP"/>
              </w:rPr>
              <w:t>Confirm following working assumption</w:t>
            </w:r>
          </w:p>
          <w:p w14:paraId="4AA3284F" w14:textId="77777777" w:rsidR="005C0555" w:rsidRDefault="00D73A4C">
            <w:pPr>
              <w:spacing w:after="0"/>
              <w:rPr>
                <w:rFonts w:eastAsia="游明朝"/>
                <w:sz w:val="21"/>
                <w:szCs w:val="21"/>
                <w:highlight w:val="darkYellow"/>
                <w:lang w:eastAsia="ja-JP" w:bidi="ar"/>
              </w:rPr>
            </w:pPr>
            <w:r>
              <w:rPr>
                <w:sz w:val="21"/>
                <w:szCs w:val="21"/>
                <w:highlight w:val="darkYellow"/>
                <w:lang w:eastAsia="ko-KR" w:bidi="ar"/>
              </w:rPr>
              <w:t>Working Assumption</w:t>
            </w:r>
          </w:p>
          <w:p w14:paraId="704E3BE8" w14:textId="77777777" w:rsidR="005C0555" w:rsidRDefault="00D73A4C">
            <w:pPr>
              <w:spacing w:after="0"/>
              <w:rPr>
                <w:sz w:val="21"/>
                <w:szCs w:val="21"/>
              </w:rPr>
            </w:pPr>
            <w:r>
              <w:rPr>
                <w:sz w:val="21"/>
                <w:szCs w:val="21"/>
              </w:rPr>
              <w:t>From RAN1 perspective, for RRC CONNECTED mode, PDCCH monitoring is triggered by LP-WUS with C-DRX configuration</w:t>
            </w:r>
          </w:p>
          <w:p w14:paraId="045D31FD"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Support Option 1-1: </w:t>
            </w:r>
            <w:r w:rsidRPr="00F16838">
              <w:rPr>
                <w:b w:val="0"/>
                <w:bCs w:val="0"/>
                <w:sz w:val="21"/>
                <w:szCs w:val="21"/>
                <w:lang w:val="en-US"/>
              </w:rPr>
              <w:t xml:space="preserve">LP-WUS monitoring according to the LP-WUS monitoring configuration before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to trigger the starting of the </w:t>
            </w:r>
            <w:proofErr w:type="spellStart"/>
            <w:r w:rsidRPr="00F16838">
              <w:rPr>
                <w:b w:val="0"/>
                <w:bCs w:val="0"/>
                <w:sz w:val="21"/>
                <w:szCs w:val="21"/>
                <w:lang w:val="en-US"/>
              </w:rPr>
              <w:t>drx-onDurationTimer</w:t>
            </w:r>
            <w:proofErr w:type="spellEnd"/>
            <w:r w:rsidRPr="00F16838">
              <w:rPr>
                <w:b w:val="0"/>
                <w:bCs w:val="0"/>
                <w:sz w:val="21"/>
                <w:szCs w:val="21"/>
                <w:lang w:val="en-US"/>
              </w:rPr>
              <w:t>.</w:t>
            </w:r>
          </w:p>
          <w:p w14:paraId="06537062"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Support Option 1-2:</w:t>
            </w:r>
            <w:r w:rsidRPr="00F16838">
              <w:rPr>
                <w:b w:val="0"/>
                <w:bCs w:val="0"/>
                <w:sz w:val="21"/>
                <w:szCs w:val="21"/>
                <w:lang w:val="en-US"/>
              </w:rPr>
              <w:t xml:space="preserve"> LP-WUS monitoring outside at least legacy C-DRX active time according to the LP-WUS monitoring configuration to trigger PDCCH monitoring.</w:t>
            </w:r>
          </w:p>
          <w:p w14:paraId="4A0B1F4A"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FFS whether/how to support both </w:t>
            </w:r>
            <w:r w:rsidRPr="00F16838">
              <w:rPr>
                <w:b w:val="0"/>
                <w:bCs w:val="0"/>
                <w:sz w:val="21"/>
                <w:szCs w:val="21"/>
                <w:lang w:val="en-US"/>
              </w:rPr>
              <w:t>Option 1-1</w:t>
            </w:r>
            <w:r w:rsidRPr="00F16838">
              <w:rPr>
                <w:rFonts w:hint="eastAsia"/>
                <w:b w:val="0"/>
                <w:bCs w:val="0"/>
                <w:sz w:val="21"/>
                <w:szCs w:val="21"/>
                <w:lang w:val="en-US"/>
              </w:rPr>
              <w:t xml:space="preserve"> and </w:t>
            </w:r>
            <w:r w:rsidRPr="00F16838">
              <w:rPr>
                <w:b w:val="0"/>
                <w:bCs w:val="0"/>
                <w:sz w:val="21"/>
                <w:szCs w:val="21"/>
                <w:lang w:val="en-US"/>
              </w:rPr>
              <w:t>Option 1-</w:t>
            </w:r>
            <w:r w:rsidRPr="00F16838">
              <w:rPr>
                <w:rFonts w:hint="eastAsia"/>
                <w:b w:val="0"/>
                <w:bCs w:val="0"/>
                <w:sz w:val="21"/>
                <w:szCs w:val="21"/>
                <w:lang w:val="en-US"/>
              </w:rPr>
              <w:t>2 simultaneously configured for the same UE</w:t>
            </w:r>
          </w:p>
          <w:p w14:paraId="27BC42DC" w14:textId="77777777" w:rsidR="005C0555" w:rsidRPr="00F16838" w:rsidRDefault="00D73A4C">
            <w:pPr>
              <w:pStyle w:val="a2"/>
              <w:rPr>
                <w:lang w:val="en-US"/>
              </w:rPr>
            </w:pPr>
            <w:r w:rsidRPr="00F16838">
              <w:rPr>
                <w:lang w:val="en-US"/>
              </w:rPr>
              <w:t>Note: Above can be revisited considering RAN2 decisions.</w:t>
            </w:r>
          </w:p>
          <w:p w14:paraId="7C5DB7C0" w14:textId="77777777" w:rsidR="005C0555" w:rsidRPr="00F16838" w:rsidRDefault="005C0555">
            <w:pPr>
              <w:pStyle w:val="a2"/>
              <w:rPr>
                <w:lang w:val="en-US"/>
              </w:rPr>
            </w:pPr>
          </w:p>
          <w:p w14:paraId="325F4C0B" w14:textId="77777777" w:rsidR="005C0555" w:rsidRDefault="00D73A4C">
            <w:pPr>
              <w:pStyle w:val="a2"/>
            </w:pPr>
            <w:r>
              <w:rPr>
                <w:highlight w:val="green"/>
              </w:rPr>
              <w:t>Agreement</w:t>
            </w:r>
          </w:p>
          <w:p w14:paraId="0CF50F40"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For LP-WUS CONNECTED mode operation, Option 1-2 can be configured separately from Option 1-1</w:t>
            </w:r>
          </w:p>
          <w:p w14:paraId="3056C824" w14:textId="77777777" w:rsidR="005C0555" w:rsidRPr="00F16838" w:rsidRDefault="00D73A4C">
            <w:pPr>
              <w:pStyle w:val="a2"/>
              <w:numPr>
                <w:ilvl w:val="1"/>
                <w:numId w:val="16"/>
              </w:numPr>
              <w:rPr>
                <w:lang w:val="en-US"/>
              </w:rPr>
            </w:pPr>
            <w:r w:rsidRPr="00F16838">
              <w:rPr>
                <w:lang w:val="en-US"/>
              </w:rPr>
              <w:t>FFS whether/how to support both Option 1-1 and Option 1-2 simultaneously configured for the same UE</w:t>
            </w:r>
          </w:p>
          <w:p w14:paraId="0C48E845" w14:textId="77777777" w:rsidR="005C0555" w:rsidRDefault="005C0555">
            <w:pPr>
              <w:spacing w:after="0" w:line="252" w:lineRule="auto"/>
              <w:contextualSpacing/>
              <w:rPr>
                <w:b/>
                <w:bCs/>
                <w:sz w:val="21"/>
                <w:szCs w:val="21"/>
              </w:rPr>
            </w:pPr>
          </w:p>
          <w:p w14:paraId="640354B7"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ED5CC6A" w14:textId="77777777" w:rsidR="005C0555" w:rsidRDefault="00D73A4C">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1B0FF9D8" w14:textId="77777777" w:rsidR="005C0555" w:rsidRDefault="00D73A4C">
            <w:pPr>
              <w:numPr>
                <w:ilvl w:val="0"/>
                <w:numId w:val="17"/>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4EF08658" w14:textId="77777777" w:rsidR="005C0555" w:rsidRPr="00F16838" w:rsidRDefault="005C0555">
            <w:pPr>
              <w:pStyle w:val="a2"/>
              <w:rPr>
                <w:lang w:val="en-US"/>
              </w:rPr>
            </w:pPr>
          </w:p>
          <w:p w14:paraId="7C5EC49E" w14:textId="77777777" w:rsidR="005C0555" w:rsidRDefault="00D73A4C">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5AA9DBC1" w14:textId="77777777" w:rsidR="005C0555" w:rsidRDefault="00D73A4C">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41606CC8"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2B39FD30"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6AB2EDAE" w14:textId="77777777" w:rsidR="005C0555" w:rsidRDefault="00D73A4C">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6D5524D8" w14:textId="77777777" w:rsidR="005C0555" w:rsidRDefault="005C0555">
            <w:pPr>
              <w:spacing w:after="0" w:line="240" w:lineRule="auto"/>
              <w:jc w:val="left"/>
              <w:rPr>
                <w:rFonts w:ascii="Times" w:hAnsi="Times"/>
                <w:sz w:val="21"/>
                <w:szCs w:val="21"/>
                <w:lang w:eastAsia="zh-CN" w:bidi="ar"/>
              </w:rPr>
            </w:pPr>
          </w:p>
          <w:p w14:paraId="76735D3D" w14:textId="77777777" w:rsidR="005C0555" w:rsidRDefault="00D73A4C">
            <w:pPr>
              <w:spacing w:after="0" w:line="240" w:lineRule="auto"/>
              <w:contextualSpacing/>
              <w:jc w:val="left"/>
              <w:rPr>
                <w:rFonts w:ascii="Times" w:hAnsi="Times"/>
                <w:b/>
                <w:bCs/>
                <w:sz w:val="21"/>
                <w:szCs w:val="21"/>
              </w:rPr>
            </w:pPr>
            <w:r>
              <w:rPr>
                <w:rFonts w:ascii="Times" w:hAnsi="Times"/>
                <w:b/>
                <w:bCs/>
                <w:sz w:val="21"/>
                <w:szCs w:val="21"/>
              </w:rPr>
              <w:t>Conclusion</w:t>
            </w:r>
          </w:p>
          <w:p w14:paraId="42CCE738" w14:textId="77777777" w:rsidR="005C0555" w:rsidRDefault="00D73A4C">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49CF2523" w14:textId="77777777" w:rsidR="005C0555" w:rsidRDefault="00D73A4C">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2AD088BB" w14:textId="77777777" w:rsidR="005C0555" w:rsidRDefault="00D73A4C">
            <w:pPr>
              <w:numPr>
                <w:ilvl w:val="0"/>
                <w:numId w:val="19"/>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D1A3FAF" w14:textId="77777777" w:rsidR="005C0555" w:rsidRDefault="005C0555">
            <w:pPr>
              <w:spacing w:after="0" w:line="240" w:lineRule="auto"/>
              <w:jc w:val="left"/>
              <w:rPr>
                <w:rFonts w:ascii="Times" w:hAnsi="Times"/>
                <w:sz w:val="21"/>
                <w:szCs w:val="21"/>
                <w:lang w:eastAsia="zh-CN" w:bidi="ar"/>
              </w:rPr>
            </w:pPr>
          </w:p>
          <w:p w14:paraId="1309D692"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B796924" w14:textId="77777777" w:rsidR="005C0555" w:rsidRDefault="00D73A4C">
            <w:pPr>
              <w:numPr>
                <w:ilvl w:val="0"/>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7BC37C91" w14:textId="77777777" w:rsidR="005C0555" w:rsidRDefault="00D73A4C">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158EB57F"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1ED5957E"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02D4B9C6" w14:textId="77777777" w:rsidR="005C0555" w:rsidRDefault="00D73A4C">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5E7A0D8"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w:t>
            </w:r>
            <w:r>
              <w:rPr>
                <w:rFonts w:ascii="Times" w:hAnsi="Times"/>
                <w:sz w:val="21"/>
                <w:szCs w:val="21"/>
                <w:lang w:eastAsia="zh-CN"/>
              </w:rPr>
              <w:lastRenderedPageBreak/>
              <w:t xml:space="preserve">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121255FE"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64799B62" w14:textId="77777777" w:rsidR="005C0555" w:rsidRDefault="00D73A4C">
            <w:pPr>
              <w:numPr>
                <w:ilvl w:val="1"/>
                <w:numId w:val="20"/>
              </w:numPr>
              <w:overflowPunct w:val="0"/>
              <w:spacing w:after="0" w:line="240" w:lineRule="auto"/>
              <w:jc w:val="left"/>
              <w:rPr>
                <w:rFonts w:ascii="Times" w:eastAsia="游明朝" w:hAnsi="Times"/>
                <w:sz w:val="21"/>
                <w:szCs w:val="21"/>
                <w:lang w:eastAsia="ja-JP"/>
              </w:rPr>
            </w:pPr>
            <w:r>
              <w:rPr>
                <w:rFonts w:ascii="Times" w:hAnsi="Times"/>
                <w:sz w:val="21"/>
                <w:szCs w:val="21"/>
                <w:lang w:eastAsia="zh-CN"/>
              </w:rPr>
              <w:t>FFS: Whether RAN1 spec impact is required.</w:t>
            </w:r>
          </w:p>
          <w:p w14:paraId="284ADB97" w14:textId="77777777" w:rsidR="005C0555" w:rsidRDefault="005C0555">
            <w:pPr>
              <w:pStyle w:val="a2"/>
              <w:rPr>
                <w:lang w:val="en-GB"/>
              </w:rPr>
            </w:pPr>
          </w:p>
          <w:p w14:paraId="5AD6F34A" w14:textId="77777777" w:rsidR="005C0555" w:rsidRDefault="00D73A4C">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03404A02" w14:textId="77777777" w:rsidR="005C0555" w:rsidRDefault="00D73A4C">
            <w:pPr>
              <w:numPr>
                <w:ilvl w:val="0"/>
                <w:numId w:val="21"/>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5463E653" w14:textId="77777777" w:rsidR="005C0555" w:rsidRDefault="00D73A4C">
            <w:pPr>
              <w:numPr>
                <w:ilvl w:val="1"/>
                <w:numId w:val="21"/>
              </w:numPr>
              <w:spacing w:after="0" w:line="252" w:lineRule="auto"/>
              <w:contextualSpacing/>
              <w:jc w:val="left"/>
              <w:rPr>
                <w:b/>
                <w:bCs/>
                <w:sz w:val="21"/>
                <w:szCs w:val="21"/>
                <w:lang w:eastAsia="zh-CN"/>
              </w:rPr>
            </w:pPr>
            <w:r>
              <w:rPr>
                <w:rFonts w:hint="eastAsia"/>
                <w:sz w:val="21"/>
                <w:szCs w:val="21"/>
                <w:lang w:eastAsia="zh-CN"/>
              </w:rPr>
              <w:t>FFS FAR and MDR impact</w:t>
            </w:r>
          </w:p>
        </w:tc>
      </w:tr>
    </w:tbl>
    <w:p w14:paraId="502E62B1" w14:textId="77777777" w:rsidR="005C0555" w:rsidRPr="00F16838" w:rsidRDefault="005C0555">
      <w:pPr>
        <w:pStyle w:val="a2"/>
        <w:rPr>
          <w:lang w:val="en-US"/>
        </w:rPr>
      </w:pPr>
    </w:p>
    <w:p w14:paraId="1E8CFA11" w14:textId="77777777" w:rsidR="005C0555" w:rsidRPr="00F16838" w:rsidRDefault="00D73A4C">
      <w:pPr>
        <w:rPr>
          <w:rFonts w:eastAsia="游明朝"/>
          <w:sz w:val="21"/>
          <w:szCs w:val="21"/>
          <w:lang w:val="en-US" w:eastAsia="ja-JP"/>
        </w:rPr>
      </w:pPr>
      <w:r w:rsidRPr="00F16838">
        <w:rPr>
          <w:rFonts w:eastAsia="游明朝" w:hint="eastAsia"/>
          <w:sz w:val="21"/>
          <w:szCs w:val="21"/>
          <w:lang w:val="en-US" w:eastAsia="ja-JP"/>
        </w:rPr>
        <w:t>Note that RAN2 have made following agreements</w:t>
      </w:r>
    </w:p>
    <w:tbl>
      <w:tblPr>
        <w:tblStyle w:val="af9"/>
        <w:tblW w:w="0" w:type="auto"/>
        <w:tblLook w:val="04A0" w:firstRow="1" w:lastRow="0" w:firstColumn="1" w:lastColumn="0" w:noHBand="0" w:noVBand="1"/>
      </w:tblPr>
      <w:tblGrid>
        <w:gridCol w:w="9856"/>
      </w:tblGrid>
      <w:tr w:rsidR="005C0555" w14:paraId="47CDD9C7" w14:textId="77777777">
        <w:tc>
          <w:tcPr>
            <w:tcW w:w="9962" w:type="dxa"/>
          </w:tcPr>
          <w:p w14:paraId="216228E2"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DC71D40"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6AB9EE19"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79F02AB7"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0DA3B56E"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5C73F5AE" w14:textId="77777777" w:rsidR="005C0555" w:rsidRDefault="005C0555">
            <w:pPr>
              <w:pStyle w:val="Doc-text2"/>
              <w:ind w:left="0" w:firstLine="0"/>
              <w:rPr>
                <w:sz w:val="21"/>
                <w:szCs w:val="21"/>
                <w:lang w:val="en-GB" w:eastAsia="ja-JP"/>
              </w:rPr>
            </w:pPr>
          </w:p>
          <w:p w14:paraId="67A5014E" w14:textId="77777777" w:rsidR="005C0555" w:rsidRDefault="00D73A4C">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402FF928" w14:textId="77777777" w:rsidR="005C0555" w:rsidRDefault="00D73A4C">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0B765BFC" w14:textId="77777777" w:rsidR="005C0555" w:rsidRDefault="00D73A4C">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56B38DF7" w14:textId="77777777" w:rsidR="005C0555" w:rsidRDefault="005C0555">
            <w:pPr>
              <w:pStyle w:val="Doc-text2"/>
              <w:ind w:left="0" w:firstLine="0"/>
              <w:rPr>
                <w:sz w:val="21"/>
                <w:szCs w:val="21"/>
                <w:lang w:val="en-GB" w:eastAsia="ja-JP"/>
              </w:rPr>
            </w:pPr>
          </w:p>
          <w:p w14:paraId="415A1825" w14:textId="77777777" w:rsidR="005C0555" w:rsidRDefault="00D73A4C">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385D0DFF" w14:textId="77777777" w:rsidR="005C0555" w:rsidRDefault="00D73A4C">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64EEBF35" w14:textId="77777777" w:rsidR="005C0555" w:rsidRPr="00F16838" w:rsidRDefault="00D73A4C">
            <w:pPr>
              <w:pStyle w:val="Doc-text2"/>
              <w:ind w:left="0" w:firstLine="0"/>
              <w:rPr>
                <w:bCs/>
                <w:sz w:val="21"/>
                <w:szCs w:val="21"/>
                <w:lang w:val="en-US" w:eastAsia="zh-CN"/>
              </w:rPr>
            </w:pPr>
            <w:r>
              <w:rPr>
                <w:bCs/>
                <w:sz w:val="21"/>
                <w:szCs w:val="21"/>
                <w:lang w:val="en-US" w:eastAsia="zh-CN"/>
              </w:rPr>
              <w:t xml:space="preserve">When UE is in C-DRX active time, </w:t>
            </w:r>
            <w:r w:rsidRPr="00F16838">
              <w:rPr>
                <w:bCs/>
                <w:sz w:val="21"/>
                <w:szCs w:val="21"/>
                <w:lang w:val="en-US" w:eastAsia="zh-CN"/>
              </w:rPr>
              <w:t xml:space="preserve">UE PDCCH monitoring behaviors related to other legacy DRX timers (except for </w:t>
            </w:r>
            <w:proofErr w:type="spellStart"/>
            <w:r w:rsidRPr="00F16838">
              <w:rPr>
                <w:bCs/>
                <w:sz w:val="21"/>
                <w:szCs w:val="21"/>
                <w:lang w:val="en-US" w:eastAsia="zh-CN"/>
              </w:rPr>
              <w:t>drx-onDurationTimer</w:t>
            </w:r>
            <w:proofErr w:type="spellEnd"/>
            <w:r w:rsidRPr="00F16838">
              <w:rPr>
                <w:bCs/>
                <w:sz w:val="21"/>
                <w:szCs w:val="21"/>
                <w:lang w:val="en-US" w:eastAsia="zh-CN"/>
              </w:rPr>
              <w:t>) are not affected.</w:t>
            </w:r>
          </w:p>
          <w:p w14:paraId="362A50B6" w14:textId="77777777" w:rsidR="005C0555" w:rsidRPr="00F16838" w:rsidRDefault="005C0555">
            <w:pPr>
              <w:pStyle w:val="Doc-text2"/>
              <w:ind w:left="0" w:firstLine="0"/>
              <w:rPr>
                <w:sz w:val="21"/>
                <w:szCs w:val="21"/>
                <w:lang w:val="en-US" w:eastAsia="ja-JP"/>
              </w:rPr>
            </w:pPr>
          </w:p>
          <w:p w14:paraId="106724A5" w14:textId="77777777" w:rsidR="005C0555" w:rsidRDefault="00D73A4C">
            <w:pPr>
              <w:pStyle w:val="Doc-text2"/>
              <w:numPr>
                <w:ilvl w:val="0"/>
                <w:numId w:val="22"/>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5FF58F34" w14:textId="77777777" w:rsidR="005C0555" w:rsidRDefault="00D73A4C">
            <w:pPr>
              <w:pStyle w:val="Doc-text2"/>
              <w:numPr>
                <w:ilvl w:val="0"/>
                <w:numId w:val="22"/>
              </w:numPr>
              <w:rPr>
                <w:sz w:val="21"/>
                <w:szCs w:val="21"/>
                <w:lang w:val="en-GB" w:eastAsia="ja-JP"/>
              </w:rPr>
            </w:pPr>
            <w:r>
              <w:rPr>
                <w:sz w:val="21"/>
                <w:szCs w:val="21"/>
                <w:lang w:val="en-GB" w:eastAsia="ja-JP"/>
              </w:rPr>
              <w:t xml:space="preserve">For Option 1-2, network can 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6A839FBF" w14:textId="77777777" w:rsidR="005C0555" w:rsidRDefault="00D73A4C">
            <w:pPr>
              <w:pStyle w:val="a0"/>
              <w:numPr>
                <w:ilvl w:val="0"/>
                <w:numId w:val="22"/>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569444C4" w14:textId="77777777" w:rsidR="005C0555" w:rsidRDefault="00D73A4C">
            <w:pPr>
              <w:pStyle w:val="a0"/>
              <w:numPr>
                <w:ilvl w:val="0"/>
                <w:numId w:val="22"/>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p w14:paraId="111F0001" w14:textId="77777777" w:rsidR="005C0555" w:rsidRDefault="005C0555">
            <w:pPr>
              <w:rPr>
                <w:rFonts w:ascii="Arial" w:eastAsia="ＭＳ 明朝" w:hAnsi="Arial" w:cs="Arial"/>
                <w:sz w:val="21"/>
                <w:szCs w:val="21"/>
                <w:lang w:eastAsia="ja-JP"/>
              </w:rPr>
            </w:pPr>
          </w:p>
          <w:p w14:paraId="6D4FCFF2" w14:textId="77777777" w:rsidR="005C0555" w:rsidRDefault="00D73A4C">
            <w:pPr>
              <w:pStyle w:val="Agreement"/>
              <w:tabs>
                <w:tab w:val="clear" w:pos="644"/>
                <w:tab w:val="left" w:pos="1619"/>
              </w:tabs>
              <w:ind w:left="1619"/>
              <w:rPr>
                <w:b w:val="0"/>
                <w:bCs/>
                <w:lang w:eastAsia="zh-CN"/>
              </w:rPr>
            </w:pPr>
            <w:r>
              <w:rPr>
                <w:b w:val="0"/>
                <w:bCs/>
                <w:lang w:eastAsia="zh-CN"/>
              </w:rPr>
              <w:t xml:space="preserve">For Option 1-1, UE monitors LP-WUS outside C-DRX active time at least when long DRX cycle is used. FFS </w:t>
            </w:r>
            <w:r>
              <w:rPr>
                <w:rFonts w:eastAsia="SimSun" w:hint="eastAsia"/>
                <w:b w:val="0"/>
                <w:bCs/>
                <w:lang w:eastAsia="zh-CN"/>
              </w:rPr>
              <w:t>whether</w:t>
            </w:r>
            <w:r>
              <w:rPr>
                <w:b w:val="0"/>
                <w:bCs/>
                <w:lang w:eastAsia="zh-CN"/>
              </w:rPr>
              <w:t xml:space="preserve"> short DRX cycle is used.</w:t>
            </w:r>
          </w:p>
          <w:p w14:paraId="29E96FDA" w14:textId="77777777" w:rsidR="005C0555" w:rsidRDefault="00D73A4C">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1-1 to stop </w:t>
            </w:r>
            <w:proofErr w:type="spellStart"/>
            <w:r>
              <w:rPr>
                <w:b w:val="0"/>
                <w:bCs/>
                <w:lang w:eastAsia="zh-CN"/>
              </w:rPr>
              <w:t>drx-onDurationTimer</w:t>
            </w:r>
            <w:proofErr w:type="spellEnd"/>
            <w:r>
              <w:rPr>
                <w:b w:val="0"/>
                <w:bCs/>
                <w:lang w:eastAsia="zh-CN"/>
              </w:rPr>
              <w:t xml:space="preserve"> and </w:t>
            </w:r>
            <w:proofErr w:type="spellStart"/>
            <w:r>
              <w:rPr>
                <w:b w:val="0"/>
                <w:bCs/>
                <w:lang w:eastAsia="zh-CN"/>
              </w:rPr>
              <w:t>drx-InactivityTimer</w:t>
            </w:r>
            <w:proofErr w:type="spellEnd"/>
            <w:r>
              <w:rPr>
                <w:b w:val="0"/>
                <w:bCs/>
                <w:lang w:eastAsia="zh-CN"/>
              </w:rPr>
              <w:t>.</w:t>
            </w:r>
          </w:p>
          <w:p w14:paraId="7B74B843" w14:textId="77777777" w:rsidR="005C0555" w:rsidRDefault="00D73A4C">
            <w:pPr>
              <w:pStyle w:val="Agreement"/>
              <w:tabs>
                <w:tab w:val="clear" w:pos="644"/>
                <w:tab w:val="left" w:pos="1619"/>
              </w:tabs>
              <w:ind w:left="1619"/>
              <w:rPr>
                <w:lang w:eastAsia="zh-CN"/>
              </w:rPr>
            </w:pPr>
            <w:r>
              <w:rPr>
                <w:b w:val="0"/>
                <w:bCs/>
                <w:lang w:eastAsia="zh-CN"/>
              </w:rPr>
              <w:t xml:space="preserve">RAN2 confirm the (Long) DRX command MAC CE can be used with option 1-2 to stop the new timer and </w:t>
            </w:r>
            <w:proofErr w:type="spellStart"/>
            <w:r>
              <w:rPr>
                <w:b w:val="0"/>
                <w:bCs/>
                <w:lang w:eastAsia="zh-CN"/>
              </w:rPr>
              <w:t>drx-InactivityTimer</w:t>
            </w:r>
            <w:proofErr w:type="spellEnd"/>
            <w:r>
              <w:rPr>
                <w:b w:val="0"/>
                <w:bCs/>
                <w:lang w:eastAsia="zh-CN"/>
              </w:rPr>
              <w:t>.</w:t>
            </w:r>
          </w:p>
        </w:tc>
      </w:tr>
    </w:tbl>
    <w:p w14:paraId="3F286F73" w14:textId="77777777" w:rsidR="005C0555" w:rsidRDefault="005C0555">
      <w:pPr>
        <w:rPr>
          <w:rFonts w:eastAsia="游明朝"/>
          <w:sz w:val="21"/>
          <w:szCs w:val="21"/>
          <w:lang w:eastAsia="ja-JP"/>
        </w:rPr>
      </w:pPr>
    </w:p>
    <w:p w14:paraId="0D48658C" w14:textId="77777777" w:rsidR="005C0555" w:rsidRPr="00F16838" w:rsidRDefault="005C0555">
      <w:pPr>
        <w:pStyle w:val="a2"/>
        <w:rPr>
          <w:lang w:val="en-US"/>
        </w:rPr>
      </w:pPr>
    </w:p>
    <w:p w14:paraId="2D6C6C60" w14:textId="77777777" w:rsidR="005C0555" w:rsidRPr="00F16838" w:rsidRDefault="00D73A4C">
      <w:pPr>
        <w:pStyle w:val="a2"/>
        <w:rPr>
          <w:lang w:val="en-US"/>
        </w:rPr>
      </w:pPr>
      <w:r w:rsidRPr="00F16838">
        <w:rPr>
          <w:rFonts w:hint="eastAsia"/>
          <w:lang w:val="en-US"/>
        </w:rPr>
        <w:t xml:space="preserve">Regarding </w:t>
      </w:r>
      <w:r w:rsidRPr="00F16838">
        <w:rPr>
          <w:lang w:val="en-US"/>
        </w:rPr>
        <w:t>MR and LP-WUR interaction</w:t>
      </w:r>
      <w:r w:rsidRPr="00F16838">
        <w:rPr>
          <w:rFonts w:hint="eastAsia"/>
          <w:lang w:val="en-US"/>
        </w:rPr>
        <w:t xml:space="preserve">, </w:t>
      </w:r>
      <w:proofErr w:type="spellStart"/>
      <w:r w:rsidRPr="00F16838">
        <w:rPr>
          <w:rFonts w:hint="eastAsia"/>
          <w:lang w:val="en-US"/>
        </w:rPr>
        <w:t>followng</w:t>
      </w:r>
      <w:proofErr w:type="spellEnd"/>
      <w:r w:rsidRPr="00F16838">
        <w:rPr>
          <w:rFonts w:hint="eastAsia"/>
          <w:lang w:val="en-US"/>
        </w:rPr>
        <w:t xml:space="preserve"> agreement/conclusion were made in previous RAN1 meetings.</w:t>
      </w:r>
    </w:p>
    <w:tbl>
      <w:tblPr>
        <w:tblStyle w:val="af9"/>
        <w:tblW w:w="0" w:type="auto"/>
        <w:tblLook w:val="04A0" w:firstRow="1" w:lastRow="0" w:firstColumn="1" w:lastColumn="0" w:noHBand="0" w:noVBand="1"/>
      </w:tblPr>
      <w:tblGrid>
        <w:gridCol w:w="9838"/>
      </w:tblGrid>
      <w:tr w:rsidR="005C0555" w14:paraId="0DAD7A56" w14:textId="77777777">
        <w:tc>
          <w:tcPr>
            <w:tcW w:w="9838" w:type="dxa"/>
          </w:tcPr>
          <w:p w14:paraId="3386616A" w14:textId="77777777" w:rsidR="005C0555" w:rsidRDefault="00D73A4C">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4553DE5F" w14:textId="77777777" w:rsidR="005C0555" w:rsidRDefault="00D73A4C">
            <w:pPr>
              <w:numPr>
                <w:ilvl w:val="0"/>
                <w:numId w:val="21"/>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3D86CB90" w14:textId="77777777" w:rsidR="005C0555" w:rsidRDefault="00D73A4C">
            <w:pPr>
              <w:numPr>
                <w:ilvl w:val="1"/>
                <w:numId w:val="21"/>
              </w:numPr>
              <w:spacing w:after="0" w:line="252" w:lineRule="auto"/>
              <w:contextualSpacing/>
              <w:jc w:val="left"/>
              <w:rPr>
                <w:b/>
                <w:bCs/>
                <w:sz w:val="21"/>
                <w:szCs w:val="21"/>
                <w:lang w:eastAsia="zh-CN"/>
              </w:rPr>
            </w:pPr>
            <w:r>
              <w:rPr>
                <w:rFonts w:hint="eastAsia"/>
                <w:sz w:val="21"/>
                <w:szCs w:val="21"/>
                <w:lang w:eastAsia="zh-CN"/>
              </w:rPr>
              <w:t>FFS FAR and MDR impact</w:t>
            </w:r>
          </w:p>
          <w:p w14:paraId="773C201C" w14:textId="77777777" w:rsidR="005C0555" w:rsidRDefault="005C0555">
            <w:pPr>
              <w:spacing w:after="0" w:line="240" w:lineRule="auto"/>
              <w:rPr>
                <w:rFonts w:ascii="Times" w:hAnsi="Times"/>
                <w:sz w:val="21"/>
                <w:szCs w:val="21"/>
                <w:lang w:eastAsia="zh-CN"/>
              </w:rPr>
            </w:pPr>
          </w:p>
          <w:p w14:paraId="58A8D957" w14:textId="77777777" w:rsidR="005C0555" w:rsidRDefault="00D73A4C">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60A6D285" w14:textId="77777777" w:rsidR="005C0555" w:rsidRDefault="00D73A4C">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AE71214"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tc>
      </w:tr>
    </w:tbl>
    <w:p w14:paraId="533AEC77" w14:textId="77777777" w:rsidR="005C0555" w:rsidRDefault="005C0555">
      <w:pPr>
        <w:pStyle w:val="a2"/>
        <w:rPr>
          <w:lang w:val="en-GB"/>
        </w:rPr>
      </w:pPr>
    </w:p>
    <w:p w14:paraId="168E660D" w14:textId="77777777" w:rsidR="005C0555" w:rsidRDefault="005C0555">
      <w:pPr>
        <w:pStyle w:val="a2"/>
        <w:rPr>
          <w:lang w:val="en-GB"/>
        </w:rPr>
      </w:pPr>
    </w:p>
    <w:p w14:paraId="6FEDCBE0" w14:textId="77777777" w:rsidR="005C0555" w:rsidRDefault="00D73A4C">
      <w:pPr>
        <w:rPr>
          <w:rFonts w:eastAsia="游明朝"/>
          <w:sz w:val="21"/>
          <w:szCs w:val="21"/>
          <w:lang w:eastAsia="ja-JP"/>
        </w:rPr>
      </w:pPr>
      <w:r>
        <w:rPr>
          <w:rFonts w:eastAsia="游明朝" w:hint="eastAsia"/>
          <w:sz w:val="21"/>
          <w:szCs w:val="21"/>
          <w:lang w:eastAsia="ja-JP"/>
        </w:rPr>
        <w:t xml:space="preserve">Related to </w:t>
      </w:r>
      <w:r>
        <w:rPr>
          <w:rFonts w:eastAsia="游明朝"/>
          <w:sz w:val="21"/>
          <w:szCs w:val="21"/>
          <w:lang w:eastAsia="ja-JP"/>
        </w:rPr>
        <w:t>overview</w:t>
      </w:r>
      <w:r>
        <w:rPr>
          <w:rFonts w:eastAsia="游明朝" w:hint="eastAsia"/>
          <w:sz w:val="21"/>
          <w:szCs w:val="21"/>
          <w:lang w:eastAsia="ja-JP"/>
        </w:rPr>
        <w:t xml:space="preserve"> on LR-MR interaction, a number of </w:t>
      </w:r>
      <w:r>
        <w:rPr>
          <w:rFonts w:eastAsia="游明朝"/>
          <w:sz w:val="21"/>
          <w:szCs w:val="21"/>
          <w:lang w:eastAsia="ja-JP"/>
        </w:rPr>
        <w:t>companies</w:t>
      </w:r>
      <w:r>
        <w:rPr>
          <w:rFonts w:eastAsia="游明朝" w:hint="eastAsia"/>
          <w:sz w:val="21"/>
          <w:szCs w:val="21"/>
          <w:lang w:eastAsia="ja-JP"/>
        </w:rPr>
        <w:t xml:space="preserve"> provided </w:t>
      </w:r>
      <w:r>
        <w:rPr>
          <w:rFonts w:eastAsia="游明朝"/>
          <w:sz w:val="21"/>
          <w:szCs w:val="21"/>
          <w:lang w:eastAsia="ja-JP"/>
        </w:rPr>
        <w:t>their</w:t>
      </w:r>
      <w:r>
        <w:rPr>
          <w:rFonts w:eastAsia="游明朝" w:hint="eastAsia"/>
          <w:sz w:val="21"/>
          <w:szCs w:val="21"/>
          <w:lang w:eastAsia="ja-JP"/>
        </w:rPr>
        <w:t xml:space="preserve"> view in this meeting as below:</w:t>
      </w:r>
    </w:p>
    <w:p w14:paraId="10B33156" w14:textId="77777777" w:rsidR="005C0555" w:rsidRDefault="00D73A4C">
      <w:pPr>
        <w:pStyle w:val="a2"/>
        <w:numPr>
          <w:ilvl w:val="0"/>
          <w:numId w:val="24"/>
        </w:numPr>
      </w:pPr>
      <w:r>
        <w:rPr>
          <w:rFonts w:hint="eastAsia"/>
          <w:lang w:val="en-GB"/>
        </w:rPr>
        <w:t>QC</w:t>
      </w:r>
    </w:p>
    <w:p w14:paraId="45786584" w14:textId="77777777" w:rsidR="005C0555" w:rsidRPr="00F16838" w:rsidRDefault="00D73A4C">
      <w:pPr>
        <w:pStyle w:val="a2"/>
        <w:numPr>
          <w:ilvl w:val="1"/>
          <w:numId w:val="24"/>
        </w:numPr>
        <w:rPr>
          <w:lang w:val="en-US"/>
        </w:rPr>
      </w:pPr>
      <w:r w:rsidRPr="00F16838">
        <w:rPr>
          <w:lang w:val="en-US"/>
        </w:rPr>
        <w:t>UE does not monitor LP-WUS when MR is active outside C-DRX Active Time, e.g.:</w:t>
      </w:r>
    </w:p>
    <w:p w14:paraId="36DB586A" w14:textId="77777777" w:rsidR="005C0555" w:rsidRPr="00F16838" w:rsidRDefault="00D73A4C">
      <w:pPr>
        <w:pStyle w:val="a2"/>
        <w:numPr>
          <w:ilvl w:val="2"/>
          <w:numId w:val="24"/>
        </w:numPr>
        <w:rPr>
          <w:lang w:val="en-US"/>
        </w:rPr>
      </w:pPr>
      <w:r w:rsidRPr="00F16838">
        <w:rPr>
          <w:lang w:val="en-US"/>
        </w:rPr>
        <w:t>the UE transmits SR, PRACH or CG-PUSCH outside C-DRX Active Time, or;</w:t>
      </w:r>
    </w:p>
    <w:p w14:paraId="17DB9DB9" w14:textId="77777777" w:rsidR="005C0555" w:rsidRPr="00F16838" w:rsidRDefault="00D73A4C">
      <w:pPr>
        <w:pStyle w:val="a2"/>
        <w:numPr>
          <w:ilvl w:val="2"/>
          <w:numId w:val="24"/>
        </w:numPr>
        <w:rPr>
          <w:lang w:val="en-US"/>
        </w:rPr>
      </w:pPr>
      <w:r w:rsidRPr="00F16838">
        <w:rPr>
          <w:lang w:val="en-US"/>
        </w:rPr>
        <w:t>the UE monitors PDCCH outside C-DRX Active time (e.g., for CSS sets), or;</w:t>
      </w:r>
    </w:p>
    <w:p w14:paraId="5F3E730F" w14:textId="77777777" w:rsidR="005C0555" w:rsidRPr="00F16838" w:rsidRDefault="00D73A4C">
      <w:pPr>
        <w:pStyle w:val="a2"/>
        <w:numPr>
          <w:ilvl w:val="2"/>
          <w:numId w:val="24"/>
        </w:numPr>
        <w:rPr>
          <w:lang w:val="en-US"/>
        </w:rPr>
      </w:pPr>
      <w:r w:rsidRPr="00F16838">
        <w:rPr>
          <w:lang w:val="en-US"/>
        </w:rPr>
        <w:t xml:space="preserve">the UE is in measurement gap, or </w:t>
      </w:r>
      <w:proofErr w:type="spellStart"/>
      <w:r w:rsidRPr="00F16838">
        <w:rPr>
          <w:lang w:val="en-US"/>
        </w:rPr>
        <w:t>etc</w:t>
      </w:r>
      <w:proofErr w:type="spellEnd"/>
    </w:p>
    <w:p w14:paraId="79D0F0C5" w14:textId="77777777" w:rsidR="005C0555" w:rsidRPr="00F16838" w:rsidRDefault="00D73A4C">
      <w:pPr>
        <w:pStyle w:val="a2"/>
        <w:numPr>
          <w:ilvl w:val="1"/>
          <w:numId w:val="24"/>
        </w:numPr>
        <w:rPr>
          <w:lang w:val="en-US"/>
        </w:rPr>
      </w:pPr>
      <w:r w:rsidRPr="00F16838">
        <w:rPr>
          <w:lang w:val="en-US"/>
        </w:rPr>
        <w:t xml:space="preserve">For both Option 1-1 and Option 1-2, if all the LP-WUS MO(s), associated with a slot where PDCCH monitoring would start, are not monitored due to the MR activity, the UE starts </w:t>
      </w:r>
      <w:proofErr w:type="spellStart"/>
      <w:r w:rsidRPr="00F16838">
        <w:rPr>
          <w:lang w:val="en-US"/>
        </w:rPr>
        <w:t>drx-ondurationTimer</w:t>
      </w:r>
      <w:proofErr w:type="spellEnd"/>
      <w:r w:rsidRPr="00F16838">
        <w:rPr>
          <w:lang w:val="en-US"/>
        </w:rPr>
        <w:t xml:space="preserve"> or the new timer at the slot for PDCCH monitoring</w:t>
      </w:r>
    </w:p>
    <w:p w14:paraId="5FB1AC1A" w14:textId="77777777" w:rsidR="005C0555" w:rsidRDefault="00D73A4C">
      <w:pPr>
        <w:pStyle w:val="a2"/>
        <w:numPr>
          <w:ilvl w:val="0"/>
          <w:numId w:val="24"/>
        </w:numPr>
      </w:pPr>
      <w:r>
        <w:rPr>
          <w:rFonts w:hint="eastAsia"/>
        </w:rPr>
        <w:t>MTK</w:t>
      </w:r>
    </w:p>
    <w:p w14:paraId="3E244912" w14:textId="77777777" w:rsidR="005C0555" w:rsidRPr="00F16838" w:rsidRDefault="00D73A4C">
      <w:pPr>
        <w:pStyle w:val="a2"/>
        <w:numPr>
          <w:ilvl w:val="1"/>
          <w:numId w:val="24"/>
        </w:numPr>
        <w:rPr>
          <w:lang w:val="en-US"/>
        </w:rPr>
      </w:pPr>
      <w:r w:rsidRPr="00F16838">
        <w:rPr>
          <w:lang w:val="en-US"/>
        </w:rPr>
        <w:t>The specification should clearly mandate that LP-WUS monitoring is skipped whenever the main receiver is active, ensuring the low-power receiver never disrupts primary operations while preserving maximum power-saving benefits.</w:t>
      </w:r>
    </w:p>
    <w:p w14:paraId="11141966" w14:textId="77777777" w:rsidR="005C0555" w:rsidRDefault="00D73A4C">
      <w:pPr>
        <w:pStyle w:val="a2"/>
        <w:numPr>
          <w:ilvl w:val="0"/>
          <w:numId w:val="24"/>
        </w:numPr>
      </w:pPr>
      <w:r>
        <w:rPr>
          <w:rFonts w:hint="eastAsia"/>
        </w:rPr>
        <w:t>HW</w:t>
      </w:r>
    </w:p>
    <w:p w14:paraId="4B1F1A12" w14:textId="77777777" w:rsidR="005C0555" w:rsidRPr="00F16838" w:rsidRDefault="00D73A4C">
      <w:pPr>
        <w:pStyle w:val="a2"/>
        <w:numPr>
          <w:ilvl w:val="1"/>
          <w:numId w:val="24"/>
        </w:numPr>
        <w:rPr>
          <w:lang w:val="en-US"/>
        </w:rPr>
      </w:pPr>
      <w:r w:rsidRPr="00F16838">
        <w:rPr>
          <w:lang w:val="en-US"/>
        </w:rPr>
        <w:t>For the purpose of future discussion, RAN1 assumes at least the following as baseline.</w:t>
      </w:r>
    </w:p>
    <w:p w14:paraId="03381157" w14:textId="77777777" w:rsidR="005C0555" w:rsidRPr="00F16838" w:rsidRDefault="00D73A4C">
      <w:pPr>
        <w:pStyle w:val="a2"/>
        <w:numPr>
          <w:ilvl w:val="2"/>
          <w:numId w:val="24"/>
        </w:numPr>
        <w:rPr>
          <w:lang w:val="en-US"/>
        </w:rPr>
      </w:pPr>
      <w:r w:rsidRPr="00F16838">
        <w:rPr>
          <w:lang w:val="en-US"/>
        </w:rPr>
        <w:t>LP-WUR is NOT able to receive signal(s) during the time where MR transmits/receives signals/channels.</w:t>
      </w:r>
    </w:p>
    <w:p w14:paraId="18FDE032" w14:textId="77777777" w:rsidR="005C0555" w:rsidRPr="00F16838" w:rsidRDefault="00D73A4C">
      <w:pPr>
        <w:pStyle w:val="a2"/>
        <w:numPr>
          <w:ilvl w:val="3"/>
          <w:numId w:val="24"/>
        </w:numPr>
        <w:rPr>
          <w:lang w:val="en-US"/>
        </w:rPr>
      </w:pPr>
      <w:r w:rsidRPr="00F16838">
        <w:rPr>
          <w:lang w:val="en-US"/>
        </w:rPr>
        <w:t>If LP-WUS monitoring collides with measurements and/or periodic CSI/L1-RSRP transmission, measurements are prioritized.</w:t>
      </w:r>
    </w:p>
    <w:p w14:paraId="5E8E8A5F" w14:textId="77777777" w:rsidR="005C0555" w:rsidRPr="00F16838" w:rsidRDefault="00D73A4C">
      <w:pPr>
        <w:pStyle w:val="a2"/>
        <w:numPr>
          <w:ilvl w:val="3"/>
          <w:numId w:val="24"/>
        </w:numPr>
        <w:rPr>
          <w:lang w:val="en-US"/>
        </w:rPr>
      </w:pPr>
      <w:r w:rsidRPr="00F16838">
        <w:rPr>
          <w:lang w:val="en-US"/>
        </w:rPr>
        <w:t>If LP-WUS monitoring collides with SPS/CG resources, SPS/CG reception/transmission is prioritized.</w:t>
      </w:r>
    </w:p>
    <w:p w14:paraId="1D5F55CD" w14:textId="77777777" w:rsidR="005C0555" w:rsidRPr="00F16838" w:rsidRDefault="00D73A4C">
      <w:pPr>
        <w:pStyle w:val="a2"/>
        <w:numPr>
          <w:ilvl w:val="3"/>
          <w:numId w:val="24"/>
        </w:numPr>
        <w:rPr>
          <w:lang w:val="en-US"/>
        </w:rPr>
      </w:pPr>
      <w:r w:rsidRPr="00F16838">
        <w:rPr>
          <w:lang w:val="en-US"/>
        </w:rPr>
        <w:t xml:space="preserve">FFS how to let </w:t>
      </w:r>
      <w:proofErr w:type="spellStart"/>
      <w:r w:rsidRPr="00F16838">
        <w:rPr>
          <w:lang w:val="en-US"/>
        </w:rPr>
        <w:t>gNB</w:t>
      </w:r>
      <w:proofErr w:type="spellEnd"/>
      <w:r w:rsidRPr="00F16838">
        <w:rPr>
          <w:lang w:val="en-US"/>
        </w:rPr>
        <w:t xml:space="preserve"> and UE have the common understanding on where the UE performs measurement.</w:t>
      </w:r>
    </w:p>
    <w:p w14:paraId="6D6B538A" w14:textId="77777777" w:rsidR="005C0555" w:rsidRPr="00F16838" w:rsidRDefault="00D73A4C">
      <w:pPr>
        <w:pStyle w:val="a2"/>
        <w:numPr>
          <w:ilvl w:val="1"/>
          <w:numId w:val="24"/>
        </w:numPr>
        <w:rPr>
          <w:lang w:val="en-US"/>
        </w:rPr>
      </w:pPr>
      <w:r w:rsidRPr="00F16838">
        <w:rPr>
          <w:lang w:val="en-US"/>
        </w:rPr>
        <w:t>FFS: additional consideration of simultaneous operation between LP-WUR and MR.</w:t>
      </w:r>
    </w:p>
    <w:p w14:paraId="4970CC91" w14:textId="77777777" w:rsidR="005C0555" w:rsidRDefault="00D73A4C">
      <w:pPr>
        <w:pStyle w:val="a2"/>
        <w:numPr>
          <w:ilvl w:val="2"/>
          <w:numId w:val="24"/>
        </w:numPr>
      </w:pPr>
      <w:r>
        <w:t>FFS: UE capability.</w:t>
      </w:r>
    </w:p>
    <w:p w14:paraId="0764C533" w14:textId="77777777" w:rsidR="005C0555" w:rsidRDefault="00D73A4C">
      <w:pPr>
        <w:pStyle w:val="a2"/>
        <w:numPr>
          <w:ilvl w:val="0"/>
          <w:numId w:val="24"/>
        </w:numPr>
      </w:pPr>
      <w:r>
        <w:rPr>
          <w:rFonts w:hint="eastAsia"/>
        </w:rPr>
        <w:t>Pana</w:t>
      </w:r>
    </w:p>
    <w:p w14:paraId="3FEDE5EE" w14:textId="77777777" w:rsidR="005C0555" w:rsidRPr="00F16838" w:rsidRDefault="00D73A4C">
      <w:pPr>
        <w:pStyle w:val="a2"/>
        <w:numPr>
          <w:ilvl w:val="1"/>
          <w:numId w:val="24"/>
        </w:numPr>
        <w:rPr>
          <w:lang w:val="en-US"/>
        </w:rPr>
      </w:pPr>
      <w:r w:rsidRPr="00F16838">
        <w:rPr>
          <w:lang w:val="en-US"/>
        </w:rPr>
        <w:t xml:space="preserve">During the time when UE is not in C-DRX active time according to </w:t>
      </w:r>
      <w:proofErr w:type="spellStart"/>
      <w:r w:rsidRPr="00F16838">
        <w:rPr>
          <w:lang w:val="en-US"/>
        </w:rPr>
        <w:t>drx</w:t>
      </w:r>
      <w:proofErr w:type="spellEnd"/>
      <w:r w:rsidRPr="00F16838">
        <w:rPr>
          <w:lang w:val="en-US"/>
        </w:rPr>
        <w:t>-HARQ-RTT-</w:t>
      </w:r>
      <w:proofErr w:type="spellStart"/>
      <w:r w:rsidRPr="00F16838">
        <w:rPr>
          <w:lang w:val="en-US"/>
        </w:rPr>
        <w:t>TimerDL</w:t>
      </w:r>
      <w:proofErr w:type="spellEnd"/>
      <w:r w:rsidRPr="00F16838">
        <w:rPr>
          <w:lang w:val="en-US"/>
        </w:rPr>
        <w:t xml:space="preserve"> or </w:t>
      </w:r>
      <w:proofErr w:type="spellStart"/>
      <w:r w:rsidRPr="00F16838">
        <w:rPr>
          <w:lang w:val="en-US"/>
        </w:rPr>
        <w:t>drx</w:t>
      </w:r>
      <w:proofErr w:type="spellEnd"/>
      <w:r w:rsidRPr="00F16838">
        <w:rPr>
          <w:lang w:val="en-US"/>
        </w:rPr>
        <w:t>-HARQ-RTT-</w:t>
      </w:r>
      <w:proofErr w:type="spellStart"/>
      <w:r w:rsidRPr="00F16838">
        <w:rPr>
          <w:lang w:val="en-US"/>
        </w:rPr>
        <w:t>TimerUL</w:t>
      </w:r>
      <w:proofErr w:type="spellEnd"/>
      <w:r w:rsidRPr="00F16838">
        <w:rPr>
          <w:lang w:val="en-US"/>
        </w:rPr>
        <w:t>, UE is not required to monitor LP-WUS.</w:t>
      </w:r>
    </w:p>
    <w:p w14:paraId="249AC257" w14:textId="77777777" w:rsidR="005C0555" w:rsidRDefault="00D73A4C">
      <w:pPr>
        <w:pStyle w:val="a2"/>
        <w:numPr>
          <w:ilvl w:val="0"/>
          <w:numId w:val="24"/>
        </w:numPr>
      </w:pPr>
      <w:r>
        <w:rPr>
          <w:rFonts w:hint="eastAsia"/>
        </w:rPr>
        <w:t>ZTE</w:t>
      </w:r>
    </w:p>
    <w:p w14:paraId="601E4624" w14:textId="77777777" w:rsidR="005C0555" w:rsidRPr="00F16838" w:rsidRDefault="00D73A4C">
      <w:pPr>
        <w:pStyle w:val="a2"/>
        <w:numPr>
          <w:ilvl w:val="1"/>
          <w:numId w:val="24"/>
        </w:numPr>
        <w:rPr>
          <w:lang w:val="en-US"/>
        </w:rPr>
      </w:pPr>
      <w:r w:rsidRPr="00F16838">
        <w:rPr>
          <w:lang w:val="en-US"/>
        </w:rPr>
        <w:t xml:space="preserve">Outside new or legacy active time, reusing legacy mechanism as DCP for </w:t>
      </w:r>
      <w:proofErr w:type="spellStart"/>
      <w:r w:rsidRPr="00F16838">
        <w:rPr>
          <w:lang w:val="en-US"/>
        </w:rPr>
        <w:t>Searchspace</w:t>
      </w:r>
      <w:proofErr w:type="spellEnd"/>
      <w:r w:rsidRPr="00F16838">
        <w:rPr>
          <w:lang w:val="en-US"/>
        </w:rPr>
        <w:t xml:space="preserve"> monitoring</w:t>
      </w:r>
    </w:p>
    <w:p w14:paraId="0475B84F" w14:textId="77777777" w:rsidR="005C0555" w:rsidRDefault="005C0555">
      <w:pPr>
        <w:rPr>
          <w:rFonts w:eastAsia="游明朝"/>
          <w:sz w:val="21"/>
          <w:szCs w:val="21"/>
          <w:lang w:eastAsia="ja-JP"/>
        </w:rPr>
      </w:pPr>
    </w:p>
    <w:p w14:paraId="332C7163" w14:textId="77777777" w:rsidR="005C0555" w:rsidRPr="00F16838" w:rsidRDefault="00D73A4C">
      <w:pPr>
        <w:pStyle w:val="a2"/>
        <w:rPr>
          <w:lang w:val="en-US"/>
        </w:rPr>
      </w:pPr>
      <w:r>
        <w:rPr>
          <w:rFonts w:hint="eastAsia"/>
          <w:lang w:val="en-GB"/>
        </w:rPr>
        <w:lastRenderedPageBreak/>
        <w:t xml:space="preserve">As discussed in previous meetings, it may be difficult to make further progress on basic assumption of </w:t>
      </w:r>
      <w:r w:rsidRPr="00F16838">
        <w:rPr>
          <w:rFonts w:hint="eastAsia"/>
          <w:lang w:val="en-US"/>
        </w:rPr>
        <w:t xml:space="preserve">LR and MR operations since those are highly related to each individual MR Tx/Rx. Rather, here we can focus on whether/which specific MR </w:t>
      </w:r>
      <w:proofErr w:type="spellStart"/>
      <w:r w:rsidRPr="00F16838">
        <w:rPr>
          <w:rFonts w:hint="eastAsia"/>
          <w:lang w:val="en-US"/>
        </w:rPr>
        <w:t>behabior</w:t>
      </w:r>
      <w:proofErr w:type="spellEnd"/>
      <w:r w:rsidRPr="00F16838">
        <w:rPr>
          <w:rFonts w:hint="eastAsia"/>
          <w:lang w:val="en-US"/>
        </w:rPr>
        <w:t xml:space="preserve"> (such as CSI/RRM </w:t>
      </w:r>
      <w:proofErr w:type="spellStart"/>
      <w:r w:rsidRPr="00F16838">
        <w:rPr>
          <w:rFonts w:hint="eastAsia"/>
          <w:lang w:val="en-US"/>
        </w:rPr>
        <w:t>measurments</w:t>
      </w:r>
      <w:proofErr w:type="spellEnd"/>
      <w:r w:rsidRPr="00F16838">
        <w:rPr>
          <w:rFonts w:hint="eastAsia"/>
          <w:lang w:val="en-US"/>
        </w:rPr>
        <w:t>, PDCCH monitoring in CSS, etc.) needs to be further discussed, and following question is made:</w:t>
      </w:r>
    </w:p>
    <w:p w14:paraId="4B06AFC4" w14:textId="266A6E99" w:rsidR="005C0555" w:rsidRDefault="00607257">
      <w:pPr>
        <w:pStyle w:val="4"/>
      </w:pPr>
      <w:r>
        <w:rPr>
          <w:rFonts w:hint="eastAsia"/>
          <w:highlight w:val="yellow"/>
        </w:rPr>
        <w:t>[Old]Question</w:t>
      </w:r>
      <w:r>
        <w:rPr>
          <w:highlight w:val="yellow"/>
        </w:rPr>
        <w:t xml:space="preserve"> </w:t>
      </w:r>
      <w:r>
        <w:rPr>
          <w:rFonts w:hint="eastAsia"/>
          <w:highlight w:val="yellow"/>
        </w:rPr>
        <w:t>3.1</w:t>
      </w:r>
      <w:r>
        <w:rPr>
          <w:highlight w:val="yellow"/>
        </w:rPr>
        <w:t>-</w:t>
      </w:r>
      <w:r>
        <w:rPr>
          <w:rFonts w:hint="eastAsia"/>
          <w:highlight w:val="yellow"/>
        </w:rPr>
        <w:t>1</w:t>
      </w:r>
      <w:r>
        <w:rPr>
          <w:highlight w:val="yellow"/>
        </w:rPr>
        <w:t>:</w:t>
      </w:r>
    </w:p>
    <w:p w14:paraId="5A91D302" w14:textId="77777777" w:rsidR="005C0555" w:rsidRPr="00F16838" w:rsidRDefault="00D73A4C">
      <w:pPr>
        <w:pStyle w:val="a0"/>
        <w:numPr>
          <w:ilvl w:val="0"/>
          <w:numId w:val="14"/>
        </w:numPr>
        <w:rPr>
          <w:b w:val="0"/>
          <w:bCs w:val="0"/>
          <w:sz w:val="21"/>
          <w:szCs w:val="21"/>
          <w:lang w:val="en-US"/>
        </w:rPr>
      </w:pPr>
      <w:r w:rsidRPr="00F16838">
        <w:rPr>
          <w:rFonts w:hint="eastAsia"/>
          <w:b w:val="0"/>
          <w:bCs w:val="0"/>
          <w:sz w:val="21"/>
          <w:szCs w:val="21"/>
          <w:lang w:val="en-US"/>
        </w:rPr>
        <w:t xml:space="preserve">Companies are encouraged to provide views on </w:t>
      </w:r>
      <w:r w:rsidRPr="00F16838">
        <w:rPr>
          <w:b w:val="0"/>
          <w:bCs w:val="0"/>
          <w:sz w:val="21"/>
          <w:szCs w:val="21"/>
          <w:lang w:val="en-US"/>
        </w:rPr>
        <w:t xml:space="preserve">whether/which specific MR </w:t>
      </w:r>
      <w:proofErr w:type="spellStart"/>
      <w:r w:rsidRPr="00F16838">
        <w:rPr>
          <w:b w:val="0"/>
          <w:bCs w:val="0"/>
          <w:sz w:val="21"/>
          <w:szCs w:val="21"/>
          <w:lang w:val="en-US"/>
        </w:rPr>
        <w:t>behabior</w:t>
      </w:r>
      <w:proofErr w:type="spellEnd"/>
      <w:r w:rsidRPr="00F16838">
        <w:rPr>
          <w:b w:val="0"/>
          <w:bCs w:val="0"/>
          <w:sz w:val="21"/>
          <w:szCs w:val="21"/>
          <w:lang w:val="en-US"/>
        </w:rPr>
        <w:t xml:space="preserve"> (such as CSI/RRM </w:t>
      </w:r>
      <w:proofErr w:type="spellStart"/>
      <w:r w:rsidRPr="00F16838">
        <w:rPr>
          <w:b w:val="0"/>
          <w:bCs w:val="0"/>
          <w:sz w:val="21"/>
          <w:szCs w:val="21"/>
          <w:lang w:val="en-US"/>
        </w:rPr>
        <w:t>measurments</w:t>
      </w:r>
      <w:proofErr w:type="spellEnd"/>
      <w:r w:rsidRPr="00F16838">
        <w:rPr>
          <w:b w:val="0"/>
          <w:bCs w:val="0"/>
          <w:sz w:val="21"/>
          <w:szCs w:val="21"/>
          <w:lang w:val="en-US"/>
        </w:rPr>
        <w:t>, PDCCH monitoring in CSS, etc.) needs to be further discussed</w:t>
      </w:r>
      <w:r w:rsidRPr="00F16838">
        <w:rPr>
          <w:rFonts w:hint="eastAsia"/>
          <w:b w:val="0"/>
          <w:bCs w:val="0"/>
          <w:sz w:val="21"/>
          <w:szCs w:val="21"/>
          <w:lang w:val="en-US"/>
        </w:rPr>
        <w:t xml:space="preserve"> in this meeting, in addition to what have been agreed so far.</w:t>
      </w:r>
    </w:p>
    <w:tbl>
      <w:tblPr>
        <w:tblStyle w:val="af9"/>
        <w:tblW w:w="9631" w:type="dxa"/>
        <w:tblLayout w:type="fixed"/>
        <w:tblLook w:val="04A0" w:firstRow="1" w:lastRow="0" w:firstColumn="1" w:lastColumn="0" w:noHBand="0" w:noVBand="1"/>
      </w:tblPr>
      <w:tblGrid>
        <w:gridCol w:w="1479"/>
        <w:gridCol w:w="1372"/>
        <w:gridCol w:w="6780"/>
      </w:tblGrid>
      <w:tr w:rsidR="005C0555" w14:paraId="31C28DFF" w14:textId="77777777">
        <w:tc>
          <w:tcPr>
            <w:tcW w:w="1479" w:type="dxa"/>
            <w:shd w:val="clear" w:color="auto" w:fill="D9D9D9" w:themeFill="background1" w:themeFillShade="D9"/>
          </w:tcPr>
          <w:p w14:paraId="2758E7A4"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18BB5858"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6638F2AC" w14:textId="77777777" w:rsidR="005C0555" w:rsidRDefault="00D73A4C">
            <w:pPr>
              <w:rPr>
                <w:sz w:val="21"/>
                <w:szCs w:val="21"/>
              </w:rPr>
            </w:pPr>
            <w:r>
              <w:rPr>
                <w:sz w:val="21"/>
                <w:szCs w:val="21"/>
              </w:rPr>
              <w:t>Comments</w:t>
            </w:r>
          </w:p>
        </w:tc>
      </w:tr>
      <w:tr w:rsidR="005C0555" w14:paraId="73DDF304" w14:textId="77777777">
        <w:tc>
          <w:tcPr>
            <w:tcW w:w="1479" w:type="dxa"/>
          </w:tcPr>
          <w:p w14:paraId="0FCE3D7E"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619B3AE" w14:textId="77777777" w:rsidR="005C0555" w:rsidRDefault="005C0555">
            <w:pPr>
              <w:rPr>
                <w:rFonts w:eastAsia="游明朝"/>
                <w:sz w:val="21"/>
                <w:szCs w:val="21"/>
                <w:lang w:val="en-US" w:eastAsia="ja-JP"/>
              </w:rPr>
            </w:pPr>
          </w:p>
        </w:tc>
        <w:tc>
          <w:tcPr>
            <w:tcW w:w="6780" w:type="dxa"/>
          </w:tcPr>
          <w:p w14:paraId="530F2128" w14:textId="77777777" w:rsidR="005C0555" w:rsidRDefault="00D73A4C">
            <w:pPr>
              <w:pStyle w:val="a2"/>
              <w:rPr>
                <w:lang w:val="en-GB"/>
              </w:rPr>
            </w:pPr>
            <w:r>
              <w:rPr>
                <w:rFonts w:hint="eastAsia"/>
                <w:lang w:val="en-GB"/>
              </w:rPr>
              <w:t>In principle, our view is that MR should be prioritized as follows:</w:t>
            </w:r>
          </w:p>
          <w:p w14:paraId="0677DA9E" w14:textId="77777777" w:rsidR="005C0555" w:rsidRDefault="00D73A4C">
            <w:pPr>
              <w:pStyle w:val="a2"/>
              <w:numPr>
                <w:ilvl w:val="0"/>
                <w:numId w:val="23"/>
              </w:numPr>
              <w:rPr>
                <w:lang w:val="en-GB"/>
              </w:rPr>
            </w:pPr>
            <w:r>
              <w:rPr>
                <w:rFonts w:hint="eastAsia"/>
                <w:lang w:val="en-GB"/>
              </w:rPr>
              <w:t>UE does not monitor LP-WUS in C-DRX active time (already agreed)</w:t>
            </w:r>
          </w:p>
          <w:p w14:paraId="3F0AA622" w14:textId="77777777" w:rsidR="005C0555" w:rsidRDefault="00D73A4C">
            <w:pPr>
              <w:pStyle w:val="a2"/>
              <w:numPr>
                <w:ilvl w:val="0"/>
                <w:numId w:val="23"/>
              </w:numPr>
              <w:rPr>
                <w:lang w:val="en-GB"/>
              </w:rPr>
            </w:pPr>
            <w:r>
              <w:rPr>
                <w:rFonts w:hint="eastAsia"/>
                <w:lang w:val="en-GB"/>
              </w:rPr>
              <w:t>UE does not monitor LP-WUS outside C-DRX active time when MR is active</w:t>
            </w:r>
          </w:p>
          <w:p w14:paraId="16942BD0" w14:textId="77777777" w:rsidR="005C0555" w:rsidRDefault="00D73A4C">
            <w:pPr>
              <w:pStyle w:val="a2"/>
              <w:numPr>
                <w:ilvl w:val="0"/>
                <w:numId w:val="23"/>
              </w:numPr>
              <w:rPr>
                <w:lang w:val="en-GB"/>
              </w:rPr>
            </w:pPr>
            <w:r>
              <w:rPr>
                <w:rFonts w:hint="eastAsia"/>
                <w:lang w:val="en-GB"/>
              </w:rPr>
              <w:t>UE monitors LP-WUS outside C-DRX active time when MR is not active</w:t>
            </w:r>
          </w:p>
          <w:p w14:paraId="4D618CA6" w14:textId="77777777" w:rsidR="005C0555" w:rsidRDefault="005C0555">
            <w:pPr>
              <w:pStyle w:val="a2"/>
              <w:rPr>
                <w:lang w:val="en-GB"/>
              </w:rPr>
            </w:pPr>
          </w:p>
          <w:p w14:paraId="325D9E16" w14:textId="77777777" w:rsidR="005C0555" w:rsidRDefault="00D73A4C">
            <w:pPr>
              <w:pStyle w:val="a2"/>
              <w:rPr>
                <w:lang w:val="en-GB"/>
              </w:rPr>
            </w:pPr>
            <w:r>
              <w:rPr>
                <w:rFonts w:hint="eastAsia"/>
                <w:lang w:val="en-GB"/>
              </w:rPr>
              <w:t xml:space="preserve">There are various cases where MR is active outside C-DRX active time </w:t>
            </w:r>
            <w:r>
              <w:rPr>
                <w:lang w:val="en-GB"/>
              </w:rPr>
              <w:t>overlapping</w:t>
            </w:r>
            <w:r>
              <w:rPr>
                <w:rFonts w:hint="eastAsia"/>
                <w:lang w:val="en-GB"/>
              </w:rPr>
              <w:t xml:space="preserve"> LP-WUS MO, such as (1) PDCCH monitoring for paging; (2) SR/SRS/CG-PUSCH/PRACH; (3) measurements. We think MR activities should be prioritized in these cases. Prioritizing MR activity over LP-WUS monitoring </w:t>
            </w:r>
            <w:proofErr w:type="spellStart"/>
            <w:r>
              <w:rPr>
                <w:rFonts w:hint="eastAsia"/>
                <w:lang w:val="en-GB"/>
              </w:rPr>
              <w:t>ourside</w:t>
            </w:r>
            <w:proofErr w:type="spellEnd"/>
            <w:r>
              <w:rPr>
                <w:rFonts w:hint="eastAsia"/>
                <w:lang w:val="en-GB"/>
              </w:rPr>
              <w:t xml:space="preserve"> C-DRX active time should be fine as long as </w:t>
            </w:r>
            <w:proofErr w:type="spellStart"/>
            <w:r>
              <w:rPr>
                <w:rFonts w:hint="eastAsia"/>
                <w:lang w:val="en-GB"/>
              </w:rPr>
              <w:t>gNB</w:t>
            </w:r>
            <w:proofErr w:type="spellEnd"/>
            <w:r>
              <w:rPr>
                <w:rFonts w:hint="eastAsia"/>
                <w:lang w:val="en-GB"/>
              </w:rPr>
              <w:t xml:space="preserve"> knows the overlap. There are two ways of handling the case: (a) </w:t>
            </w:r>
            <w:proofErr w:type="spellStart"/>
            <w:r>
              <w:rPr>
                <w:rFonts w:hint="eastAsia"/>
                <w:lang w:val="en-GB"/>
              </w:rPr>
              <w:t>gNB</w:t>
            </w:r>
            <w:proofErr w:type="spellEnd"/>
            <w:r>
              <w:rPr>
                <w:rFonts w:hint="eastAsia"/>
                <w:lang w:val="en-GB"/>
              </w:rPr>
              <w:t xml:space="preserve"> does not transmit LP-WUS on the unavailable MO hence UE does not trigger the timer for PDCCH monitoring due to the absence of the LP-WUS; (b) </w:t>
            </w:r>
            <w:proofErr w:type="spellStart"/>
            <w:r>
              <w:rPr>
                <w:rFonts w:hint="eastAsia"/>
                <w:lang w:val="en-GB"/>
              </w:rPr>
              <w:t>gNB</w:t>
            </w:r>
            <w:proofErr w:type="spellEnd"/>
            <w:r>
              <w:rPr>
                <w:rFonts w:hint="eastAsia"/>
                <w:lang w:val="en-GB"/>
              </w:rPr>
              <w:t xml:space="preserve"> does not transmit LP-WUS on the unavailable MO and UE triggers the timer for PDCCH monitoring as if LP-WUS is detected in the MO. </w:t>
            </w:r>
          </w:p>
          <w:p w14:paraId="4C868D67" w14:textId="77777777" w:rsidR="005C0555" w:rsidRDefault="005C0555">
            <w:pPr>
              <w:pStyle w:val="a2"/>
              <w:rPr>
                <w:lang w:val="en-GB"/>
              </w:rPr>
            </w:pPr>
          </w:p>
          <w:p w14:paraId="60EB9955" w14:textId="77777777" w:rsidR="005C0555" w:rsidRDefault="00D73A4C">
            <w:pPr>
              <w:pStyle w:val="a2"/>
              <w:rPr>
                <w:lang w:val="en-GB"/>
              </w:rPr>
            </w:pPr>
            <w:r>
              <w:rPr>
                <w:rFonts w:hint="eastAsia"/>
                <w:lang w:val="en-GB"/>
              </w:rPr>
              <w:t>In Rel-16 DCP, 38.321 specifies the above (b) for the above (2) where DCP cannot be monitored due to MR activities. We think we can do the same for LP-WUS.</w:t>
            </w:r>
          </w:p>
          <w:p w14:paraId="496647D1" w14:textId="77777777" w:rsidR="005C0555" w:rsidRDefault="005C0555">
            <w:pPr>
              <w:pStyle w:val="a2"/>
              <w:rPr>
                <w:lang w:val="en-GB"/>
              </w:rPr>
            </w:pPr>
          </w:p>
        </w:tc>
      </w:tr>
      <w:tr w:rsidR="005C0555" w14:paraId="5C23C400" w14:textId="77777777">
        <w:tc>
          <w:tcPr>
            <w:tcW w:w="1479" w:type="dxa"/>
          </w:tcPr>
          <w:p w14:paraId="24C0D558"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14C5523C" w14:textId="77777777" w:rsidR="005C0555" w:rsidRDefault="005C0555">
            <w:pPr>
              <w:rPr>
                <w:rFonts w:eastAsia="游明朝"/>
                <w:sz w:val="21"/>
                <w:szCs w:val="21"/>
                <w:lang w:val="en-US" w:eastAsia="ja-JP"/>
              </w:rPr>
            </w:pPr>
          </w:p>
        </w:tc>
        <w:tc>
          <w:tcPr>
            <w:tcW w:w="6780" w:type="dxa"/>
          </w:tcPr>
          <w:p w14:paraId="70F0834A" w14:textId="77777777" w:rsidR="005C0555" w:rsidRPr="00F16838" w:rsidRDefault="00D73A4C">
            <w:pPr>
              <w:pStyle w:val="a2"/>
              <w:rPr>
                <w:lang w:val="en-US"/>
              </w:rPr>
            </w:pPr>
            <w:r>
              <w:rPr>
                <w:rFonts w:eastAsiaTheme="minorEastAsia" w:hint="eastAsia"/>
                <w:lang w:val="en-GB" w:eastAsia="zh-CN"/>
              </w:rPr>
              <w:t>Supp</w:t>
            </w:r>
            <w:r>
              <w:rPr>
                <w:rFonts w:eastAsiaTheme="minorEastAsia"/>
                <w:lang w:val="en-GB" w:eastAsia="zh-CN"/>
              </w:rPr>
              <w:t xml:space="preserve">ort to discuss the scenarios in QC’s comment, i.e., UE behaviour when LP-WUS MO/LP-SS transmission occasion overlaps with </w:t>
            </w:r>
            <w:r w:rsidRPr="00F16838">
              <w:rPr>
                <w:lang w:val="en-US"/>
              </w:rPr>
              <w:t>PDCCH MO for CSS/UL signal transmission occasion/measurement.</w:t>
            </w:r>
          </w:p>
          <w:p w14:paraId="55E99043" w14:textId="77777777" w:rsidR="005C0555" w:rsidRPr="00F16838" w:rsidRDefault="00D73A4C">
            <w:pPr>
              <w:pStyle w:val="a2"/>
              <w:rPr>
                <w:lang w:val="en-US"/>
              </w:rPr>
            </w:pPr>
            <w:r w:rsidRPr="00F16838">
              <w:rPr>
                <w:lang w:val="en-US"/>
              </w:rPr>
              <w:t xml:space="preserve">The other we think worth noting is the </w:t>
            </w:r>
            <w:proofErr w:type="spellStart"/>
            <w:r w:rsidRPr="00F16838">
              <w:rPr>
                <w:lang w:val="en-US"/>
              </w:rPr>
              <w:t>definiton</w:t>
            </w:r>
            <w:proofErr w:type="spellEnd"/>
            <w:r w:rsidRPr="00F16838">
              <w:rPr>
                <w:lang w:val="en-US"/>
              </w:rPr>
              <w:t xml:space="preserve"> of overlap. For instance, in current NR deployment:</w:t>
            </w:r>
          </w:p>
          <w:p w14:paraId="7C504735" w14:textId="77777777" w:rsidR="005C0555" w:rsidRDefault="00D73A4C">
            <w:pPr>
              <w:pStyle w:val="a2"/>
              <w:numPr>
                <w:ilvl w:val="0"/>
                <w:numId w:val="23"/>
              </w:numPr>
              <w:rPr>
                <w:rFonts w:eastAsiaTheme="minorEastAsia"/>
                <w:lang w:val="en-GB" w:eastAsia="zh-CN"/>
              </w:rPr>
            </w:pPr>
            <w:r w:rsidRPr="00F16838">
              <w:rPr>
                <w:lang w:val="en-US"/>
              </w:rPr>
              <w:t>A UE may not transmit in the uplink earlier than a time interval after the end of the last received downlink symbol;</w:t>
            </w:r>
          </w:p>
          <w:p w14:paraId="2EC8B989" w14:textId="77777777" w:rsidR="005C0555" w:rsidRDefault="00D73A4C">
            <w:pPr>
              <w:pStyle w:val="a2"/>
              <w:numPr>
                <w:ilvl w:val="0"/>
                <w:numId w:val="23"/>
              </w:numPr>
              <w:rPr>
                <w:rFonts w:eastAsiaTheme="minorEastAsia"/>
                <w:lang w:val="en-GB" w:eastAsia="zh-CN"/>
              </w:rPr>
            </w:pPr>
            <w:r w:rsidRPr="00F16838">
              <w:rPr>
                <w:lang w:val="en-US"/>
              </w:rPr>
              <w:t>A UE may consider a RO as invalid if the time interval between the RO and SSB transmission/DL symbol is smaller than a threshold;</w:t>
            </w:r>
          </w:p>
          <w:p w14:paraId="65828B38" w14:textId="77777777" w:rsidR="005C0555" w:rsidRDefault="00D73A4C">
            <w:pPr>
              <w:pStyle w:val="a2"/>
              <w:rPr>
                <w:rFonts w:eastAsiaTheme="minorEastAsia"/>
                <w:lang w:val="en-GB" w:eastAsia="zh-CN"/>
              </w:rPr>
            </w:pPr>
            <w:r>
              <w:rPr>
                <w:rFonts w:eastAsiaTheme="minorEastAsia" w:hint="eastAsia"/>
                <w:lang w:val="en-GB" w:eastAsia="zh-CN"/>
              </w:rPr>
              <w:t>S</w:t>
            </w:r>
            <w:r>
              <w:rPr>
                <w:rFonts w:eastAsiaTheme="minorEastAsia"/>
                <w:lang w:val="en-GB" w:eastAsia="zh-CN"/>
              </w:rPr>
              <w:t>uch kind of scenarios may also occur between LP-WUS MO/LP-SS transmission occasion and existing NR transmission. We suggest to also take them into consideration.</w:t>
            </w:r>
          </w:p>
        </w:tc>
      </w:tr>
      <w:tr w:rsidR="005C0555" w14:paraId="3B2C39A6" w14:textId="77777777">
        <w:tc>
          <w:tcPr>
            <w:tcW w:w="1479" w:type="dxa"/>
          </w:tcPr>
          <w:p w14:paraId="632319FA" w14:textId="77777777" w:rsidR="005C0555" w:rsidRDefault="00D73A4C">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54A86DD3" w14:textId="77777777" w:rsidR="005C0555" w:rsidRDefault="005C0555">
            <w:pPr>
              <w:rPr>
                <w:rFonts w:eastAsia="游明朝"/>
                <w:sz w:val="21"/>
                <w:szCs w:val="21"/>
                <w:lang w:val="en-US" w:eastAsia="ja-JP"/>
              </w:rPr>
            </w:pPr>
          </w:p>
        </w:tc>
        <w:tc>
          <w:tcPr>
            <w:tcW w:w="6780" w:type="dxa"/>
          </w:tcPr>
          <w:p w14:paraId="5C8A27F8" w14:textId="77777777" w:rsidR="005C0555" w:rsidRDefault="00D73A4C">
            <w:pPr>
              <w:pStyle w:val="a2"/>
              <w:rPr>
                <w:rFonts w:eastAsia="SimSun"/>
                <w:lang w:val="en-US" w:eastAsia="zh-CN"/>
              </w:rPr>
            </w:pPr>
            <w:r>
              <w:rPr>
                <w:rFonts w:eastAsia="SimSun" w:hint="eastAsia"/>
                <w:lang w:val="en-US" w:eastAsia="zh-CN"/>
              </w:rPr>
              <w:t>We are OK to discuss the exact scenarios when MR is active and overlapped with LP-WUS.  But we feel this is not a urgent issue, which also can be fixed in later phase.</w:t>
            </w:r>
          </w:p>
        </w:tc>
      </w:tr>
      <w:tr w:rsidR="005C0555" w14:paraId="27811696" w14:textId="77777777">
        <w:tc>
          <w:tcPr>
            <w:tcW w:w="1479" w:type="dxa"/>
          </w:tcPr>
          <w:p w14:paraId="2AAC6601" w14:textId="77777777" w:rsidR="005C0555" w:rsidRDefault="00D73A4C">
            <w:pPr>
              <w:rPr>
                <w:rFonts w:eastAsia="SimSun"/>
                <w:sz w:val="21"/>
                <w:szCs w:val="21"/>
                <w:lang w:val="en-US" w:eastAsia="zh-CN"/>
              </w:rPr>
            </w:pPr>
            <w:r>
              <w:rPr>
                <w:rFonts w:eastAsia="SimSun"/>
                <w:sz w:val="21"/>
                <w:szCs w:val="21"/>
                <w:lang w:val="en-US" w:eastAsia="zh-CN"/>
              </w:rPr>
              <w:lastRenderedPageBreak/>
              <w:t>Samsung</w:t>
            </w:r>
          </w:p>
        </w:tc>
        <w:tc>
          <w:tcPr>
            <w:tcW w:w="1372" w:type="dxa"/>
          </w:tcPr>
          <w:p w14:paraId="32D1FFE4" w14:textId="77777777" w:rsidR="005C0555" w:rsidRDefault="005C0555">
            <w:pPr>
              <w:rPr>
                <w:rFonts w:eastAsia="游明朝"/>
                <w:sz w:val="21"/>
                <w:szCs w:val="21"/>
                <w:lang w:val="en-US" w:eastAsia="ja-JP"/>
              </w:rPr>
            </w:pPr>
          </w:p>
        </w:tc>
        <w:tc>
          <w:tcPr>
            <w:tcW w:w="6780" w:type="dxa"/>
          </w:tcPr>
          <w:p w14:paraId="3D52AB44" w14:textId="77777777" w:rsidR="005C0555" w:rsidRDefault="00D73A4C">
            <w:pPr>
              <w:pStyle w:val="a2"/>
              <w:rPr>
                <w:rFonts w:eastAsia="SimSun"/>
                <w:lang w:val="en-US" w:eastAsia="zh-CN"/>
              </w:rPr>
            </w:pPr>
            <w:r>
              <w:rPr>
                <w:rFonts w:eastAsia="SimSun"/>
                <w:lang w:val="en-US" w:eastAsia="zh-CN"/>
              </w:rPr>
              <w:t xml:space="preserve">In our view, the current focus on PDCCH monitoring should be the baseline one and shall be discussed with higher priority. Other behavior can be addressed later after the current focus is completed. </w:t>
            </w:r>
          </w:p>
        </w:tc>
      </w:tr>
      <w:tr w:rsidR="005C0555" w14:paraId="4A694DE6" w14:textId="77777777">
        <w:tc>
          <w:tcPr>
            <w:tcW w:w="1479" w:type="dxa"/>
          </w:tcPr>
          <w:p w14:paraId="1E4C4BE4"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700823AC" w14:textId="77777777" w:rsidR="005C0555" w:rsidRDefault="005C0555">
            <w:pPr>
              <w:rPr>
                <w:rFonts w:eastAsia="游明朝"/>
                <w:sz w:val="21"/>
                <w:szCs w:val="21"/>
                <w:lang w:val="en-US" w:eastAsia="ja-JP"/>
              </w:rPr>
            </w:pPr>
          </w:p>
        </w:tc>
        <w:tc>
          <w:tcPr>
            <w:tcW w:w="6780" w:type="dxa"/>
          </w:tcPr>
          <w:p w14:paraId="034D6005" w14:textId="77777777" w:rsidR="005C0555" w:rsidRDefault="00D73A4C">
            <w:pPr>
              <w:pStyle w:val="a2"/>
              <w:rPr>
                <w:rFonts w:eastAsia="SimSun"/>
                <w:lang w:val="en-US" w:eastAsia="zh-CN"/>
              </w:rPr>
            </w:pPr>
            <w:r>
              <w:rPr>
                <w:rFonts w:eastAsia="SimSun"/>
                <w:lang w:val="en-US" w:eastAsia="zh-CN"/>
              </w:rPr>
              <w:t>Needs to be discussed to avoid/</w:t>
            </w:r>
            <w:proofErr w:type="spellStart"/>
            <w:r>
              <w:rPr>
                <w:rFonts w:eastAsia="SimSun"/>
                <w:lang w:val="en-US" w:eastAsia="zh-CN"/>
              </w:rPr>
              <w:t>minimise</w:t>
            </w:r>
            <w:proofErr w:type="spellEnd"/>
            <w:r>
              <w:rPr>
                <w:rFonts w:eastAsia="SimSun"/>
                <w:lang w:val="en-US" w:eastAsia="zh-CN"/>
              </w:rPr>
              <w:t xml:space="preserve"> UE-</w:t>
            </w:r>
            <w:proofErr w:type="spellStart"/>
            <w:r>
              <w:rPr>
                <w:rFonts w:eastAsia="SimSun"/>
                <w:lang w:val="en-US" w:eastAsia="zh-CN"/>
              </w:rPr>
              <w:t>gNB</w:t>
            </w:r>
            <w:proofErr w:type="spellEnd"/>
            <w:r>
              <w:rPr>
                <w:rFonts w:eastAsia="SimSun"/>
                <w:lang w:val="en-US" w:eastAsia="zh-CN"/>
              </w:rPr>
              <w:t xml:space="preserve"> misalignment/wasted MO attempts.  Note, proposed conclusion 4.2 is already continuing at least one aspect of this discussion.</w:t>
            </w:r>
          </w:p>
        </w:tc>
      </w:tr>
      <w:tr w:rsidR="005C0555" w14:paraId="38E8E5CC" w14:textId="77777777">
        <w:tc>
          <w:tcPr>
            <w:tcW w:w="1479" w:type="dxa"/>
          </w:tcPr>
          <w:p w14:paraId="44DE3F3B" w14:textId="77777777" w:rsidR="005C0555" w:rsidRDefault="00D73A4C">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D2CA0A3" w14:textId="77777777" w:rsidR="005C0555" w:rsidRDefault="005C0555">
            <w:pPr>
              <w:rPr>
                <w:rFonts w:eastAsia="游明朝"/>
                <w:sz w:val="21"/>
                <w:szCs w:val="21"/>
                <w:lang w:val="en-US" w:eastAsia="ja-JP"/>
              </w:rPr>
            </w:pPr>
          </w:p>
        </w:tc>
        <w:tc>
          <w:tcPr>
            <w:tcW w:w="6780" w:type="dxa"/>
          </w:tcPr>
          <w:p w14:paraId="541B5DC3" w14:textId="77777777" w:rsidR="005C0555" w:rsidRDefault="00D73A4C">
            <w:pPr>
              <w:pStyle w:val="a2"/>
              <w:rPr>
                <w:rFonts w:eastAsia="SimSun"/>
                <w:lang w:val="en-US" w:eastAsia="zh-CN"/>
              </w:rPr>
            </w:pPr>
            <w:r>
              <w:rPr>
                <w:rFonts w:eastAsiaTheme="minorEastAsia"/>
                <w:lang w:val="en-GB" w:eastAsia="zh-CN"/>
              </w:rPr>
              <w:t xml:space="preserve">We think the UE behaviour when LP-WUS monitoring is collided with NR DL transmission such as CSI/RRM </w:t>
            </w:r>
            <w:proofErr w:type="spellStart"/>
            <w:r>
              <w:rPr>
                <w:rFonts w:eastAsiaTheme="minorEastAsia"/>
                <w:lang w:val="en-GB" w:eastAsia="zh-CN"/>
              </w:rPr>
              <w:t>measurments</w:t>
            </w:r>
            <w:proofErr w:type="spellEnd"/>
            <w:r>
              <w:rPr>
                <w:rFonts w:eastAsiaTheme="minorEastAsia"/>
                <w:lang w:val="en-GB" w:eastAsia="zh-CN"/>
              </w:rPr>
              <w:t xml:space="preserve">, PDCCH monitoring in CSS can be handled by </w:t>
            </w:r>
            <w:proofErr w:type="spellStart"/>
            <w:r>
              <w:rPr>
                <w:rFonts w:eastAsiaTheme="minorEastAsia"/>
                <w:lang w:val="en-GB" w:eastAsia="zh-CN"/>
              </w:rPr>
              <w:t>gNB</w:t>
            </w:r>
            <w:proofErr w:type="spellEnd"/>
            <w:r>
              <w:rPr>
                <w:rFonts w:eastAsiaTheme="minorEastAsia"/>
                <w:lang w:val="en-GB" w:eastAsia="zh-CN"/>
              </w:rPr>
              <w:t xml:space="preserve">, that is </w:t>
            </w:r>
            <w:proofErr w:type="spellStart"/>
            <w:r>
              <w:rPr>
                <w:rFonts w:eastAsiaTheme="minorEastAsia"/>
                <w:lang w:val="en-GB" w:eastAsia="zh-CN"/>
              </w:rPr>
              <w:t>gNB</w:t>
            </w:r>
            <w:proofErr w:type="spellEnd"/>
            <w:r>
              <w:rPr>
                <w:rFonts w:eastAsiaTheme="minorEastAsia"/>
                <w:lang w:val="en-GB" w:eastAsia="zh-CN"/>
              </w:rPr>
              <w:t xml:space="preserve"> can prioritize the mentioned MR transmission and delay the LP-WUS transmission accordingly. Besides, the type of SS set controlled by the LP-WUS monitoring can be further confirmed, e.g., LP-WUS monitoring will not impact on the PDCCH monitoring on type 0 1 2 CSS and only apply to the trigger the type 3 </w:t>
            </w:r>
            <w:r>
              <w:rPr>
                <w:rFonts w:eastAsiaTheme="minorEastAsia" w:hint="eastAsia"/>
                <w:lang w:val="en-GB" w:eastAsia="zh-CN"/>
              </w:rPr>
              <w:t>CSS</w:t>
            </w:r>
            <w:r>
              <w:rPr>
                <w:rFonts w:eastAsiaTheme="minorEastAsia"/>
                <w:lang w:val="en-GB" w:eastAsia="zh-CN"/>
              </w:rPr>
              <w:t xml:space="preserve"> set and USS set PDCCH monitoring. But these issues can be discussed in the later stage.</w:t>
            </w:r>
          </w:p>
        </w:tc>
      </w:tr>
      <w:tr w:rsidR="005C0555" w14:paraId="3A746576" w14:textId="77777777">
        <w:tc>
          <w:tcPr>
            <w:tcW w:w="1479" w:type="dxa"/>
          </w:tcPr>
          <w:p w14:paraId="59C4826C" w14:textId="77777777" w:rsidR="005C0555" w:rsidRDefault="00D73A4C">
            <w:pPr>
              <w:rPr>
                <w:rFonts w:eastAsiaTheme="minorEastAsia"/>
                <w:sz w:val="21"/>
                <w:szCs w:val="21"/>
                <w:lang w:val="en-US" w:eastAsia="zh-CN"/>
              </w:rPr>
            </w:pPr>
            <w:r>
              <w:rPr>
                <w:rFonts w:eastAsia="SimSun"/>
                <w:sz w:val="21"/>
                <w:szCs w:val="21"/>
                <w:lang w:val="en-US" w:eastAsia="zh-CN"/>
              </w:rPr>
              <w:t>LGE</w:t>
            </w:r>
          </w:p>
        </w:tc>
        <w:tc>
          <w:tcPr>
            <w:tcW w:w="1372" w:type="dxa"/>
          </w:tcPr>
          <w:p w14:paraId="62CC55BB" w14:textId="77777777" w:rsidR="005C0555" w:rsidRDefault="005C0555">
            <w:pPr>
              <w:rPr>
                <w:rFonts w:eastAsia="游明朝"/>
                <w:sz w:val="21"/>
                <w:szCs w:val="21"/>
                <w:lang w:val="en-US" w:eastAsia="ja-JP"/>
              </w:rPr>
            </w:pPr>
          </w:p>
        </w:tc>
        <w:tc>
          <w:tcPr>
            <w:tcW w:w="6780" w:type="dxa"/>
          </w:tcPr>
          <w:p w14:paraId="5401C15F" w14:textId="77777777" w:rsidR="005C0555" w:rsidRDefault="00D73A4C">
            <w:pPr>
              <w:pStyle w:val="a2"/>
              <w:rPr>
                <w:rFonts w:eastAsia="SimSun"/>
                <w:lang w:val="en-US" w:eastAsia="zh-CN"/>
              </w:rPr>
            </w:pPr>
            <w:r>
              <w:rPr>
                <w:rFonts w:eastAsia="SimSun"/>
                <w:lang w:val="en-US" w:eastAsia="zh-CN"/>
              </w:rPr>
              <w:t xml:space="preserve">We agree that MR should be prioritized. We would like to think one more way other than QC suggested. </w:t>
            </w:r>
            <w:proofErr w:type="spellStart"/>
            <w:r>
              <w:rPr>
                <w:rFonts w:eastAsia="SimSun"/>
                <w:lang w:val="en-US" w:eastAsia="zh-CN"/>
              </w:rPr>
              <w:t>gNB</w:t>
            </w:r>
            <w:proofErr w:type="spellEnd"/>
            <w:r>
              <w:rPr>
                <w:rFonts w:eastAsia="SimSun"/>
                <w:lang w:val="en-US" w:eastAsia="zh-CN"/>
              </w:rPr>
              <w:t xml:space="preserve"> can transmit LP-WUS on the later available MO. </w:t>
            </w:r>
          </w:p>
          <w:p w14:paraId="62643C91" w14:textId="77777777" w:rsidR="005C0555" w:rsidRDefault="00D73A4C">
            <w:pPr>
              <w:pStyle w:val="a2"/>
              <w:rPr>
                <w:rFonts w:eastAsiaTheme="minorEastAsia"/>
                <w:lang w:val="en-GB" w:eastAsia="zh-CN"/>
              </w:rPr>
            </w:pPr>
            <w:r>
              <w:rPr>
                <w:rFonts w:eastAsia="Malgun Gothic" w:hint="eastAsia"/>
                <w:lang w:val="en-US" w:eastAsia="ko-KR"/>
              </w:rPr>
              <w:t>J</w:t>
            </w:r>
            <w:r>
              <w:rPr>
                <w:rFonts w:eastAsia="Malgun Gothic"/>
                <w:lang w:val="en-US" w:eastAsia="ko-KR"/>
              </w:rPr>
              <w:t xml:space="preserve">ust for the clarification, if the UE transmits </w:t>
            </w:r>
            <w:r>
              <w:rPr>
                <w:rFonts w:hint="eastAsia"/>
                <w:lang w:val="en-GB"/>
              </w:rPr>
              <w:t>SR/CG-PUSCH/PRACH</w:t>
            </w:r>
            <w:r>
              <w:rPr>
                <w:lang w:val="en-GB"/>
              </w:rPr>
              <w:t>, DRX Active Time is started. So, we do not have to discuss this case.</w:t>
            </w:r>
          </w:p>
        </w:tc>
      </w:tr>
      <w:tr w:rsidR="005C0555" w14:paraId="1423BCD2" w14:textId="77777777">
        <w:tc>
          <w:tcPr>
            <w:tcW w:w="1479" w:type="dxa"/>
          </w:tcPr>
          <w:p w14:paraId="1E653118" w14:textId="77777777" w:rsidR="005C0555" w:rsidRDefault="00D73A4C">
            <w:pPr>
              <w:rPr>
                <w:rFonts w:eastAsia="SimSun"/>
                <w:sz w:val="21"/>
                <w:szCs w:val="21"/>
                <w:lang w:val="en-US" w:eastAsia="zh-CN"/>
              </w:rPr>
            </w:pPr>
            <w:proofErr w:type="spellStart"/>
            <w:r>
              <w:rPr>
                <w:rFonts w:eastAsia="SimSun" w:hint="eastAsia"/>
                <w:sz w:val="21"/>
                <w:szCs w:val="21"/>
                <w:lang w:val="en-US" w:eastAsia="zh-CN"/>
              </w:rPr>
              <w:t>Spreadtrum</w:t>
            </w:r>
            <w:proofErr w:type="spellEnd"/>
          </w:p>
        </w:tc>
        <w:tc>
          <w:tcPr>
            <w:tcW w:w="1372" w:type="dxa"/>
          </w:tcPr>
          <w:p w14:paraId="2B19154D" w14:textId="77777777" w:rsidR="005C0555" w:rsidRDefault="005C0555">
            <w:pPr>
              <w:rPr>
                <w:rFonts w:eastAsia="游明朝"/>
                <w:sz w:val="21"/>
                <w:szCs w:val="21"/>
                <w:lang w:val="en-US" w:eastAsia="ja-JP"/>
              </w:rPr>
            </w:pPr>
          </w:p>
        </w:tc>
        <w:tc>
          <w:tcPr>
            <w:tcW w:w="6780" w:type="dxa"/>
          </w:tcPr>
          <w:p w14:paraId="7C52EB8F" w14:textId="77777777" w:rsidR="005C0555" w:rsidRDefault="00D73A4C">
            <w:pPr>
              <w:pStyle w:val="a2"/>
              <w:rPr>
                <w:rFonts w:eastAsia="SimSun"/>
                <w:lang w:val="en-US" w:eastAsia="zh-CN"/>
              </w:rPr>
            </w:pPr>
            <w:r>
              <w:rPr>
                <w:rFonts w:eastAsia="SimSun" w:hint="eastAsia"/>
                <w:lang w:val="en-US" w:eastAsia="zh-CN"/>
              </w:rPr>
              <w:t>W</w:t>
            </w:r>
            <w:r>
              <w:rPr>
                <w:rFonts w:eastAsia="SimSun"/>
                <w:lang w:val="en-US" w:eastAsia="zh-CN"/>
              </w:rPr>
              <w:t>e agree with ZTE’s views.</w:t>
            </w:r>
          </w:p>
        </w:tc>
      </w:tr>
      <w:tr w:rsidR="005C0555" w14:paraId="043A43C0" w14:textId="77777777">
        <w:tc>
          <w:tcPr>
            <w:tcW w:w="1479" w:type="dxa"/>
          </w:tcPr>
          <w:p w14:paraId="3A0F7F1C" w14:textId="77777777" w:rsidR="005C0555" w:rsidRDefault="00D73A4C">
            <w:pPr>
              <w:rPr>
                <w:rFonts w:eastAsiaTheme="minorEastAsia"/>
                <w:sz w:val="21"/>
                <w:szCs w:val="21"/>
                <w:lang w:eastAsia="zh-CN"/>
              </w:rPr>
            </w:pPr>
            <w:r>
              <w:rPr>
                <w:rFonts w:eastAsiaTheme="minorEastAsia" w:hint="eastAsia"/>
                <w:sz w:val="21"/>
                <w:szCs w:val="21"/>
                <w:lang w:eastAsia="zh-CN"/>
              </w:rPr>
              <w:t>OPPO</w:t>
            </w:r>
          </w:p>
        </w:tc>
        <w:tc>
          <w:tcPr>
            <w:tcW w:w="1372" w:type="dxa"/>
          </w:tcPr>
          <w:p w14:paraId="7F8C1F33" w14:textId="77777777" w:rsidR="005C0555" w:rsidRDefault="005C0555">
            <w:pPr>
              <w:rPr>
                <w:rFonts w:eastAsia="游明朝"/>
                <w:sz w:val="21"/>
                <w:szCs w:val="21"/>
                <w:lang w:val="en-US" w:eastAsia="ja-JP"/>
              </w:rPr>
            </w:pPr>
          </w:p>
        </w:tc>
        <w:tc>
          <w:tcPr>
            <w:tcW w:w="6780" w:type="dxa"/>
          </w:tcPr>
          <w:p w14:paraId="3D95D30D" w14:textId="77777777" w:rsidR="005C0555" w:rsidRDefault="00D73A4C">
            <w:pPr>
              <w:pStyle w:val="a2"/>
              <w:rPr>
                <w:rFonts w:eastAsiaTheme="minorEastAsia"/>
                <w:lang w:val="en-GB" w:eastAsia="zh-CN"/>
              </w:rPr>
            </w:pPr>
            <w:r>
              <w:rPr>
                <w:rFonts w:eastAsiaTheme="minorEastAsia" w:hint="eastAsia"/>
                <w:lang w:val="en-GB" w:eastAsia="zh-CN"/>
              </w:rPr>
              <w:t>If</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MR is activated, the LP-WUS monitoring should be disabled. This principle was generally acceptable to us. However, there is no agreements on it, due to it is not clear how the spec. can be impact.</w:t>
            </w:r>
          </w:p>
          <w:p w14:paraId="37CE6660" w14:textId="77777777" w:rsidR="005C0555" w:rsidRDefault="00D73A4C">
            <w:pPr>
              <w:pStyle w:val="a2"/>
              <w:rPr>
                <w:rFonts w:eastAsiaTheme="minorEastAsia"/>
                <w:lang w:val="en-GB" w:eastAsia="zh-CN"/>
              </w:rPr>
            </w:pPr>
            <w:r>
              <w:rPr>
                <w:rFonts w:eastAsiaTheme="minorEastAsia"/>
                <w:lang w:val="en-GB" w:eastAsia="zh-CN"/>
              </w:rPr>
              <w:t>We think it is still unclear if spec. can capture this. We can further discuss this.</w:t>
            </w:r>
          </w:p>
        </w:tc>
      </w:tr>
      <w:tr w:rsidR="005C0555" w14:paraId="79ECB1DB" w14:textId="77777777">
        <w:tc>
          <w:tcPr>
            <w:tcW w:w="1479" w:type="dxa"/>
          </w:tcPr>
          <w:p w14:paraId="4A45CC2E" w14:textId="77777777" w:rsidR="005C0555" w:rsidRDefault="00D73A4C">
            <w:pPr>
              <w:rPr>
                <w:rFonts w:eastAsiaTheme="minorEastAsia"/>
                <w:sz w:val="21"/>
                <w:szCs w:val="21"/>
                <w:lang w:eastAsia="zh-CN"/>
              </w:rPr>
            </w:pPr>
            <w:r>
              <w:rPr>
                <w:rFonts w:eastAsia="游明朝" w:hint="eastAsia"/>
                <w:sz w:val="21"/>
                <w:szCs w:val="21"/>
                <w:lang w:val="en-US" w:eastAsia="ja-JP"/>
              </w:rPr>
              <w:t>Panasonic</w:t>
            </w:r>
          </w:p>
        </w:tc>
        <w:tc>
          <w:tcPr>
            <w:tcW w:w="1372" w:type="dxa"/>
          </w:tcPr>
          <w:p w14:paraId="72B6D9B9" w14:textId="77777777" w:rsidR="005C0555" w:rsidRDefault="005C0555">
            <w:pPr>
              <w:rPr>
                <w:rFonts w:eastAsia="游明朝"/>
                <w:sz w:val="21"/>
                <w:szCs w:val="21"/>
                <w:lang w:val="en-US" w:eastAsia="ja-JP"/>
              </w:rPr>
            </w:pPr>
          </w:p>
        </w:tc>
        <w:tc>
          <w:tcPr>
            <w:tcW w:w="6780" w:type="dxa"/>
          </w:tcPr>
          <w:p w14:paraId="6BCB8651" w14:textId="77777777" w:rsidR="005C0555" w:rsidRDefault="00D73A4C">
            <w:pPr>
              <w:pStyle w:val="a2"/>
              <w:rPr>
                <w:rFonts w:eastAsiaTheme="minorEastAsia"/>
                <w:lang w:val="en-GB" w:eastAsia="zh-CN"/>
              </w:rPr>
            </w:pPr>
            <w:r>
              <w:rPr>
                <w:rFonts w:hint="eastAsia"/>
                <w:lang w:val="en-US"/>
              </w:rPr>
              <w:t xml:space="preserve">We </w:t>
            </w:r>
            <w:r>
              <w:rPr>
                <w:lang w:val="en-US"/>
              </w:rPr>
              <w:t>support</w:t>
            </w:r>
            <w:r>
              <w:rPr>
                <w:rFonts w:hint="eastAsia"/>
                <w:lang w:val="en-US"/>
              </w:rPr>
              <w:t xml:space="preserve"> QC</w:t>
            </w:r>
            <w:r>
              <w:rPr>
                <w:lang w:val="en-US"/>
              </w:rPr>
              <w:t>’</w:t>
            </w:r>
            <w:r>
              <w:rPr>
                <w:rFonts w:hint="eastAsia"/>
                <w:lang w:val="en-US"/>
              </w:rPr>
              <w:t xml:space="preserve">s comment. Regarding the case of </w:t>
            </w:r>
            <w:r>
              <w:rPr>
                <w:lang w:val="en-US"/>
              </w:rPr>
              <w:t>“UE monitors LP-WUS outside C-DRX active time when MR is not active”</w:t>
            </w:r>
            <w:r>
              <w:rPr>
                <w:rFonts w:hint="eastAsia"/>
                <w:lang w:val="en-US"/>
              </w:rPr>
              <w:t xml:space="preserve"> in QC</w:t>
            </w:r>
            <w:r>
              <w:rPr>
                <w:lang w:val="en-US"/>
              </w:rPr>
              <w:t>’</w:t>
            </w:r>
            <w:r>
              <w:rPr>
                <w:rFonts w:hint="eastAsia"/>
                <w:lang w:val="en-US"/>
              </w:rPr>
              <w:t xml:space="preserve">s </w:t>
            </w:r>
            <w:r>
              <w:rPr>
                <w:lang w:val="en-US"/>
              </w:rPr>
              <w:t>comments</w:t>
            </w:r>
            <w:r>
              <w:rPr>
                <w:rFonts w:hint="eastAsia"/>
                <w:lang w:val="en-US"/>
              </w:rPr>
              <w:t xml:space="preserve">, during the time </w:t>
            </w:r>
            <w:proofErr w:type="spellStart"/>
            <w:r w:rsidRPr="00F16838">
              <w:rPr>
                <w:lang w:val="en-US"/>
              </w:rPr>
              <w:t>drx</w:t>
            </w:r>
            <w:proofErr w:type="spellEnd"/>
            <w:r w:rsidRPr="00F16838">
              <w:rPr>
                <w:lang w:val="en-US"/>
              </w:rPr>
              <w:t>-HARQ-RTT-</w:t>
            </w:r>
            <w:proofErr w:type="spellStart"/>
            <w:r w:rsidRPr="00F16838">
              <w:rPr>
                <w:lang w:val="en-US"/>
              </w:rPr>
              <w:t>TimerDL</w:t>
            </w:r>
            <w:proofErr w:type="spellEnd"/>
            <w:r w:rsidRPr="00F16838">
              <w:rPr>
                <w:rFonts w:hint="eastAsia"/>
                <w:lang w:val="en-US"/>
              </w:rPr>
              <w:t>/</w:t>
            </w:r>
            <w:proofErr w:type="spellStart"/>
            <w:r w:rsidRPr="00F16838">
              <w:rPr>
                <w:lang w:val="en-US"/>
              </w:rPr>
              <w:t>drx</w:t>
            </w:r>
            <w:proofErr w:type="spellEnd"/>
            <w:r w:rsidRPr="00F16838">
              <w:rPr>
                <w:lang w:val="en-US"/>
              </w:rPr>
              <w:t>-HARQ-RTT-</w:t>
            </w:r>
            <w:proofErr w:type="spellStart"/>
            <w:r w:rsidRPr="00F16838">
              <w:rPr>
                <w:lang w:val="en-US"/>
              </w:rPr>
              <w:t>TimerUL</w:t>
            </w:r>
            <w:proofErr w:type="spellEnd"/>
            <w:r w:rsidRPr="00F16838">
              <w:rPr>
                <w:rFonts w:hint="eastAsia"/>
                <w:lang w:val="en-US"/>
              </w:rPr>
              <w:t xml:space="preserve"> is running</w:t>
            </w:r>
            <w:r>
              <w:rPr>
                <w:rFonts w:hint="eastAsia"/>
                <w:lang w:val="en-US"/>
              </w:rPr>
              <w:t>, we think UE is not required to monitor LP-WUS as UE knows when the time will expire without additional trigger.</w:t>
            </w:r>
          </w:p>
        </w:tc>
      </w:tr>
      <w:tr w:rsidR="005C0555" w14:paraId="06D13FC8" w14:textId="77777777">
        <w:tc>
          <w:tcPr>
            <w:tcW w:w="1479" w:type="dxa"/>
          </w:tcPr>
          <w:p w14:paraId="08701613" w14:textId="77777777" w:rsidR="005C0555" w:rsidRDefault="00D73A4C">
            <w:pPr>
              <w:rPr>
                <w:rFonts w:eastAsia="游明朝"/>
                <w:sz w:val="21"/>
                <w:szCs w:val="21"/>
                <w:lang w:val="en-US" w:eastAsia="ja-JP"/>
              </w:rPr>
            </w:pPr>
            <w:r>
              <w:rPr>
                <w:rFonts w:eastAsia="SimSun" w:hint="eastAsia"/>
                <w:sz w:val="21"/>
                <w:szCs w:val="21"/>
                <w:lang w:val="en-US" w:eastAsia="zh-CN"/>
              </w:rPr>
              <w:t>Xiaomi</w:t>
            </w:r>
          </w:p>
        </w:tc>
        <w:tc>
          <w:tcPr>
            <w:tcW w:w="1372" w:type="dxa"/>
          </w:tcPr>
          <w:p w14:paraId="4F0B7F96" w14:textId="77777777" w:rsidR="005C0555" w:rsidRDefault="005C0555">
            <w:pPr>
              <w:rPr>
                <w:rFonts w:eastAsia="游明朝"/>
                <w:sz w:val="21"/>
                <w:szCs w:val="21"/>
                <w:lang w:val="en-US" w:eastAsia="ja-JP"/>
              </w:rPr>
            </w:pPr>
          </w:p>
        </w:tc>
        <w:tc>
          <w:tcPr>
            <w:tcW w:w="6780" w:type="dxa"/>
          </w:tcPr>
          <w:p w14:paraId="072A8F89" w14:textId="77777777" w:rsidR="005C0555" w:rsidRDefault="00D73A4C">
            <w:pPr>
              <w:pStyle w:val="a2"/>
              <w:rPr>
                <w:lang w:val="en-US"/>
              </w:rPr>
            </w:pPr>
            <w:r>
              <w:rPr>
                <w:rFonts w:eastAsia="SimSun" w:hint="eastAsia"/>
                <w:lang w:val="en-US" w:eastAsia="zh-CN"/>
              </w:rPr>
              <w:t xml:space="preserve">As we have presented in our contribution. P/SP SRS should not be transmitted during non-active time, just as we defined for C-DRX.  </w:t>
            </w:r>
          </w:p>
        </w:tc>
      </w:tr>
      <w:tr w:rsidR="008C3EC4" w14:paraId="1FB189FA" w14:textId="77777777">
        <w:tc>
          <w:tcPr>
            <w:tcW w:w="1479" w:type="dxa"/>
          </w:tcPr>
          <w:p w14:paraId="6630FE9D" w14:textId="1B1A2312" w:rsidR="008C3EC4" w:rsidRPr="008C3EC4" w:rsidRDefault="008C3EC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0A4B51D" w14:textId="77777777" w:rsidR="008C3EC4" w:rsidRDefault="008C3EC4">
            <w:pPr>
              <w:rPr>
                <w:rFonts w:eastAsia="游明朝"/>
                <w:sz w:val="21"/>
                <w:szCs w:val="21"/>
                <w:lang w:val="en-US" w:eastAsia="ja-JP"/>
              </w:rPr>
            </w:pPr>
          </w:p>
        </w:tc>
        <w:tc>
          <w:tcPr>
            <w:tcW w:w="6780" w:type="dxa"/>
          </w:tcPr>
          <w:p w14:paraId="6BD21558" w14:textId="02762A30" w:rsidR="008C3EC4" w:rsidRDefault="00BA241D">
            <w:pPr>
              <w:pStyle w:val="a2"/>
              <w:rPr>
                <w:lang w:val="en-US"/>
              </w:rPr>
            </w:pPr>
            <w:r>
              <w:rPr>
                <w:rFonts w:hint="eastAsia"/>
                <w:lang w:val="en-US"/>
              </w:rPr>
              <w:t xml:space="preserve">According to </w:t>
            </w:r>
            <w:r>
              <w:rPr>
                <w:lang w:val="en-US"/>
              </w:rPr>
              <w:t>the</w:t>
            </w:r>
            <w:r>
              <w:rPr>
                <w:rFonts w:hint="eastAsia"/>
                <w:lang w:val="en-US"/>
              </w:rPr>
              <w:t xml:space="preserve"> input, a </w:t>
            </w:r>
            <w:r>
              <w:rPr>
                <w:lang w:val="en-US"/>
              </w:rPr>
              <w:t>number</w:t>
            </w:r>
            <w:r>
              <w:rPr>
                <w:rFonts w:hint="eastAsia"/>
                <w:lang w:val="en-US"/>
              </w:rPr>
              <w:t xml:space="preserve"> of companies propose to make further progress in this meeting, while some others think it is not urgent.</w:t>
            </w:r>
          </w:p>
          <w:p w14:paraId="67722C06" w14:textId="6C1E3692" w:rsidR="00BA241D" w:rsidRDefault="006264CF">
            <w:pPr>
              <w:pStyle w:val="a2"/>
              <w:rPr>
                <w:lang w:val="en-US"/>
              </w:rPr>
            </w:pPr>
            <w:r>
              <w:rPr>
                <w:rFonts w:hint="eastAsia"/>
                <w:lang w:val="en-US"/>
              </w:rPr>
              <w:t xml:space="preserve">Since the proposal from QC may have RRC impact, this can </w:t>
            </w:r>
            <w:r>
              <w:rPr>
                <w:lang w:val="en-US"/>
              </w:rPr>
              <w:t>be</w:t>
            </w:r>
            <w:r>
              <w:rPr>
                <w:rFonts w:hint="eastAsia"/>
                <w:lang w:val="en-US"/>
              </w:rPr>
              <w:t xml:space="preserve"> </w:t>
            </w:r>
            <w:r>
              <w:rPr>
                <w:lang w:val="en-US"/>
              </w:rPr>
              <w:t>discussed</w:t>
            </w:r>
            <w:r>
              <w:rPr>
                <w:rFonts w:hint="eastAsia"/>
                <w:lang w:val="en-US"/>
              </w:rPr>
              <w:t xml:space="preserve"> as a starting point.</w:t>
            </w:r>
          </w:p>
          <w:p w14:paraId="1BE16BC3" w14:textId="1A84A71A" w:rsidR="006264CF" w:rsidRPr="006264CF" w:rsidRDefault="006264CF">
            <w:pPr>
              <w:pStyle w:val="a2"/>
              <w:rPr>
                <w:lang w:val="en-US"/>
              </w:rPr>
            </w:pPr>
            <w:r>
              <w:rPr>
                <w:rFonts w:hint="eastAsia"/>
                <w:lang w:val="en-US"/>
              </w:rPr>
              <w:t>Note that following was agreed in AI9.6.1 in Monday online and some of the overlap between LP-WUS MO and MR activity may be avoided.</w:t>
            </w:r>
          </w:p>
          <w:p w14:paraId="3FD77D03" w14:textId="77777777" w:rsidR="008C3EC4" w:rsidRDefault="008C3EC4">
            <w:pPr>
              <w:pStyle w:val="a2"/>
              <w:rPr>
                <w:lang w:val="en-US"/>
              </w:rPr>
            </w:pPr>
          </w:p>
          <w:p w14:paraId="5CCAADD0" w14:textId="77777777" w:rsidR="00996D0D" w:rsidRPr="00996D0D" w:rsidRDefault="00996D0D" w:rsidP="00996D0D">
            <w:pPr>
              <w:spacing w:after="0" w:line="240" w:lineRule="auto"/>
              <w:jc w:val="left"/>
              <w:rPr>
                <w:rFonts w:ascii="Times" w:hAnsi="Times"/>
                <w:b/>
                <w:bCs/>
                <w:szCs w:val="24"/>
                <w:lang w:eastAsia="x-none"/>
              </w:rPr>
            </w:pPr>
            <w:r w:rsidRPr="00996D0D">
              <w:rPr>
                <w:rFonts w:ascii="Times" w:hAnsi="Times"/>
                <w:b/>
                <w:bCs/>
                <w:szCs w:val="24"/>
                <w:highlight w:val="green"/>
                <w:lang w:eastAsia="x-none"/>
              </w:rPr>
              <w:t>[H][FL1] Proposal 3.2-2:</w:t>
            </w:r>
            <w:r w:rsidRPr="00996D0D">
              <w:rPr>
                <w:rFonts w:ascii="Times" w:hAnsi="Times"/>
                <w:b/>
                <w:bCs/>
                <w:szCs w:val="24"/>
                <w:lang w:eastAsia="x-none"/>
              </w:rPr>
              <w:t xml:space="preserve"> </w:t>
            </w:r>
          </w:p>
          <w:p w14:paraId="667ADCAD" w14:textId="77777777" w:rsidR="00996D0D" w:rsidRPr="00996D0D" w:rsidRDefault="00996D0D" w:rsidP="00996D0D">
            <w:pPr>
              <w:spacing w:after="0" w:line="240" w:lineRule="auto"/>
              <w:jc w:val="left"/>
              <w:rPr>
                <w:rFonts w:ascii="Times" w:hAnsi="Times"/>
                <w:szCs w:val="24"/>
                <w:lang w:eastAsia="x-none"/>
              </w:rPr>
            </w:pPr>
            <w:r w:rsidRPr="00996D0D">
              <w:rPr>
                <w:rFonts w:ascii="Times" w:hAnsi="Times"/>
                <w:szCs w:val="24"/>
                <w:lang w:eastAsia="x-none"/>
              </w:rPr>
              <w:t>Support maximum length for a LP-WUS (actual OFDM symbols used) which is larger than one slot</w:t>
            </w:r>
          </w:p>
          <w:p w14:paraId="1270CA11" w14:textId="77777777" w:rsidR="00996D0D" w:rsidRPr="00996D0D" w:rsidRDefault="00996D0D" w:rsidP="00996D0D">
            <w:pPr>
              <w:numPr>
                <w:ilvl w:val="0"/>
                <w:numId w:val="23"/>
              </w:numPr>
              <w:spacing w:after="0" w:line="240" w:lineRule="auto"/>
              <w:jc w:val="left"/>
              <w:rPr>
                <w:rFonts w:ascii="Times" w:hAnsi="Times"/>
                <w:szCs w:val="24"/>
                <w:lang w:eastAsia="x-none"/>
              </w:rPr>
            </w:pPr>
            <w:r w:rsidRPr="00996D0D">
              <w:rPr>
                <w:rFonts w:ascii="Times" w:hAnsi="Times"/>
                <w:szCs w:val="24"/>
                <w:lang w:eastAsia="x-none"/>
              </w:rPr>
              <w:t>Non-consecutive OFDM symbols at least across multiple slots can be used for a LP-WUS transmission</w:t>
            </w:r>
          </w:p>
          <w:p w14:paraId="2D9A0B7D" w14:textId="77777777" w:rsidR="00996D0D" w:rsidRPr="00996D0D" w:rsidRDefault="00996D0D">
            <w:pPr>
              <w:pStyle w:val="a2"/>
              <w:rPr>
                <w:lang w:val="en-GB"/>
              </w:rPr>
            </w:pPr>
          </w:p>
          <w:p w14:paraId="49C4D87A" w14:textId="77777777" w:rsidR="008C3EC4" w:rsidRPr="008C3EC4" w:rsidRDefault="008C3EC4">
            <w:pPr>
              <w:pStyle w:val="a2"/>
              <w:rPr>
                <w:lang w:val="en-US"/>
              </w:rPr>
            </w:pPr>
          </w:p>
        </w:tc>
      </w:tr>
    </w:tbl>
    <w:p w14:paraId="24889A4C" w14:textId="77777777" w:rsidR="005C0555" w:rsidRDefault="005C0555">
      <w:pPr>
        <w:pStyle w:val="a2"/>
        <w:rPr>
          <w:lang w:val="en-GB"/>
        </w:rPr>
      </w:pPr>
    </w:p>
    <w:p w14:paraId="0BF533BF" w14:textId="6C96A57C" w:rsidR="006264CF" w:rsidRDefault="00967BAF" w:rsidP="006264CF">
      <w:pPr>
        <w:pStyle w:val="4"/>
      </w:pPr>
      <w:r>
        <w:rPr>
          <w:rFonts w:hint="eastAsia"/>
          <w:highlight w:val="yellow"/>
        </w:rPr>
        <w:t>[</w:t>
      </w:r>
      <w:r w:rsidR="008F6E9A">
        <w:rPr>
          <w:rFonts w:hint="eastAsia"/>
          <w:highlight w:val="yellow"/>
        </w:rPr>
        <w:t>Fri</w:t>
      </w:r>
      <w:r>
        <w:rPr>
          <w:rFonts w:hint="eastAsia"/>
          <w:highlight w:val="yellow"/>
        </w:rPr>
        <w:t>]</w:t>
      </w:r>
      <w:r w:rsidR="006264CF">
        <w:rPr>
          <w:rFonts w:hint="eastAsia"/>
          <w:highlight w:val="yellow"/>
        </w:rPr>
        <w:t>[RRC]Proposal</w:t>
      </w:r>
      <w:r w:rsidR="006264CF">
        <w:rPr>
          <w:highlight w:val="yellow"/>
        </w:rPr>
        <w:t xml:space="preserve"> </w:t>
      </w:r>
      <w:r w:rsidR="006264CF">
        <w:rPr>
          <w:rFonts w:hint="eastAsia"/>
          <w:highlight w:val="yellow"/>
        </w:rPr>
        <w:t>3.1</w:t>
      </w:r>
      <w:r w:rsidR="006264CF">
        <w:rPr>
          <w:highlight w:val="yellow"/>
        </w:rPr>
        <w:t>-</w:t>
      </w:r>
      <w:r w:rsidR="006264CF">
        <w:rPr>
          <w:rFonts w:hint="eastAsia"/>
          <w:highlight w:val="yellow"/>
        </w:rPr>
        <w:t>1a</w:t>
      </w:r>
      <w:r w:rsidR="006264CF">
        <w:rPr>
          <w:highlight w:val="yellow"/>
        </w:rPr>
        <w:t>:</w:t>
      </w:r>
    </w:p>
    <w:p w14:paraId="73E830EC" w14:textId="7B164E6A" w:rsidR="006264CF" w:rsidRPr="00F16838" w:rsidRDefault="006264CF" w:rsidP="006264CF">
      <w:pPr>
        <w:pStyle w:val="a2"/>
        <w:numPr>
          <w:ilvl w:val="0"/>
          <w:numId w:val="80"/>
        </w:numPr>
        <w:rPr>
          <w:lang w:val="en-US"/>
        </w:rPr>
      </w:pPr>
      <w:r w:rsidRPr="00F16838">
        <w:rPr>
          <w:lang w:val="en-US"/>
        </w:rPr>
        <w:t>For both Option 1-1 and Option 1-2</w:t>
      </w:r>
      <w:r w:rsidRPr="00F16838">
        <w:rPr>
          <w:rFonts w:hint="eastAsia"/>
          <w:lang w:val="en-US"/>
        </w:rPr>
        <w:t xml:space="preserve"> in RRC connected mode</w:t>
      </w:r>
      <w:r w:rsidRPr="00F16838">
        <w:rPr>
          <w:lang w:val="en-US"/>
        </w:rPr>
        <w:t xml:space="preserve">, if all the LP-WUS MO(s), associated with a slot where PDCCH monitoring would start, are not monitored due to the MR activity, the UE starts </w:t>
      </w:r>
      <w:proofErr w:type="spellStart"/>
      <w:r w:rsidRPr="00F16838">
        <w:rPr>
          <w:lang w:val="en-US"/>
        </w:rPr>
        <w:t>drx-ondurationTimer</w:t>
      </w:r>
      <w:proofErr w:type="spellEnd"/>
      <w:r w:rsidRPr="00F16838">
        <w:rPr>
          <w:lang w:val="en-US"/>
        </w:rPr>
        <w:t xml:space="preserve"> or the new timer at the slot for PDCCH monitoring</w:t>
      </w:r>
    </w:p>
    <w:p w14:paraId="5857B0F0" w14:textId="60A66BA1" w:rsidR="006264CF" w:rsidRPr="00F16838" w:rsidRDefault="006264CF" w:rsidP="006264CF">
      <w:pPr>
        <w:pStyle w:val="a2"/>
        <w:numPr>
          <w:ilvl w:val="1"/>
          <w:numId w:val="80"/>
        </w:numPr>
        <w:rPr>
          <w:lang w:val="en-US"/>
        </w:rPr>
      </w:pPr>
      <w:r w:rsidRPr="00F16838">
        <w:rPr>
          <w:rFonts w:hint="eastAsia"/>
          <w:lang w:val="en-US"/>
        </w:rPr>
        <w:t xml:space="preserve">FFS which MR activity is </w:t>
      </w:r>
      <w:proofErr w:type="spellStart"/>
      <w:r w:rsidRPr="00F16838">
        <w:rPr>
          <w:rFonts w:hint="eastAsia"/>
          <w:lang w:val="en-US"/>
        </w:rPr>
        <w:t>appricable</w:t>
      </w:r>
      <w:proofErr w:type="spellEnd"/>
    </w:p>
    <w:p w14:paraId="0E66427A" w14:textId="57003833" w:rsidR="006264CF" w:rsidRPr="00F16838" w:rsidRDefault="006264CF" w:rsidP="006264CF">
      <w:pPr>
        <w:pStyle w:val="a2"/>
        <w:numPr>
          <w:ilvl w:val="1"/>
          <w:numId w:val="80"/>
        </w:numPr>
        <w:rPr>
          <w:lang w:val="en-US"/>
        </w:rPr>
      </w:pPr>
      <w:r w:rsidRPr="00F16838">
        <w:rPr>
          <w:rFonts w:hint="eastAsia"/>
          <w:lang w:val="en-US"/>
        </w:rPr>
        <w:t>Introduce a new RRC parameter to enable the above UE behavior</w:t>
      </w:r>
    </w:p>
    <w:tbl>
      <w:tblPr>
        <w:tblStyle w:val="af9"/>
        <w:tblW w:w="9631" w:type="dxa"/>
        <w:tblLayout w:type="fixed"/>
        <w:tblLook w:val="04A0" w:firstRow="1" w:lastRow="0" w:firstColumn="1" w:lastColumn="0" w:noHBand="0" w:noVBand="1"/>
      </w:tblPr>
      <w:tblGrid>
        <w:gridCol w:w="1479"/>
        <w:gridCol w:w="1372"/>
        <w:gridCol w:w="6780"/>
      </w:tblGrid>
      <w:tr w:rsidR="00607257" w14:paraId="3D733800" w14:textId="77777777" w:rsidTr="00D937EE">
        <w:tc>
          <w:tcPr>
            <w:tcW w:w="1479" w:type="dxa"/>
            <w:shd w:val="clear" w:color="auto" w:fill="D9D9D9" w:themeFill="background1" w:themeFillShade="D9"/>
          </w:tcPr>
          <w:p w14:paraId="5C21B507" w14:textId="77777777" w:rsidR="00607257" w:rsidRDefault="00607257" w:rsidP="00D937EE">
            <w:pPr>
              <w:rPr>
                <w:sz w:val="21"/>
                <w:szCs w:val="21"/>
              </w:rPr>
            </w:pPr>
            <w:r>
              <w:rPr>
                <w:sz w:val="21"/>
                <w:szCs w:val="21"/>
              </w:rPr>
              <w:t>Company</w:t>
            </w:r>
          </w:p>
        </w:tc>
        <w:tc>
          <w:tcPr>
            <w:tcW w:w="1372" w:type="dxa"/>
            <w:shd w:val="clear" w:color="auto" w:fill="D9D9D9" w:themeFill="background1" w:themeFillShade="D9"/>
          </w:tcPr>
          <w:p w14:paraId="142AB865" w14:textId="77777777" w:rsidR="00607257" w:rsidRDefault="00607257" w:rsidP="00D937EE">
            <w:pPr>
              <w:rPr>
                <w:sz w:val="21"/>
                <w:szCs w:val="21"/>
              </w:rPr>
            </w:pPr>
            <w:r>
              <w:rPr>
                <w:sz w:val="21"/>
                <w:szCs w:val="21"/>
              </w:rPr>
              <w:t>Y/N</w:t>
            </w:r>
          </w:p>
        </w:tc>
        <w:tc>
          <w:tcPr>
            <w:tcW w:w="6780" w:type="dxa"/>
            <w:shd w:val="clear" w:color="auto" w:fill="D9D9D9" w:themeFill="background1" w:themeFillShade="D9"/>
          </w:tcPr>
          <w:p w14:paraId="45F0AEEB" w14:textId="77777777" w:rsidR="00607257" w:rsidRDefault="00607257" w:rsidP="00D937EE">
            <w:pPr>
              <w:rPr>
                <w:sz w:val="21"/>
                <w:szCs w:val="21"/>
              </w:rPr>
            </w:pPr>
            <w:r>
              <w:rPr>
                <w:sz w:val="21"/>
                <w:szCs w:val="21"/>
              </w:rPr>
              <w:t>Comments</w:t>
            </w:r>
          </w:p>
        </w:tc>
      </w:tr>
      <w:tr w:rsidR="00607257" w14:paraId="7D4D63F3" w14:textId="77777777" w:rsidTr="00D937EE">
        <w:tc>
          <w:tcPr>
            <w:tcW w:w="1479" w:type="dxa"/>
          </w:tcPr>
          <w:p w14:paraId="08382E8C" w14:textId="3122915D" w:rsidR="00607257" w:rsidRDefault="006A68AC" w:rsidP="00D937EE">
            <w:pPr>
              <w:rPr>
                <w:rFonts w:eastAsia="游明朝"/>
                <w:sz w:val="21"/>
                <w:szCs w:val="21"/>
                <w:lang w:val="en-US" w:eastAsia="ja-JP"/>
              </w:rPr>
            </w:pPr>
            <w:r>
              <w:rPr>
                <w:rFonts w:eastAsia="游明朝"/>
                <w:sz w:val="21"/>
                <w:szCs w:val="21"/>
                <w:lang w:val="en-US" w:eastAsia="ja-JP"/>
              </w:rPr>
              <w:t>Ericsson1</w:t>
            </w:r>
          </w:p>
        </w:tc>
        <w:tc>
          <w:tcPr>
            <w:tcW w:w="1372" w:type="dxa"/>
          </w:tcPr>
          <w:p w14:paraId="6E5E5C77" w14:textId="77777777" w:rsidR="00607257" w:rsidRDefault="00607257" w:rsidP="00D937EE">
            <w:pPr>
              <w:rPr>
                <w:rFonts w:eastAsia="游明朝"/>
                <w:sz w:val="21"/>
                <w:szCs w:val="21"/>
                <w:lang w:val="en-US" w:eastAsia="ja-JP"/>
              </w:rPr>
            </w:pPr>
          </w:p>
        </w:tc>
        <w:tc>
          <w:tcPr>
            <w:tcW w:w="6780" w:type="dxa"/>
          </w:tcPr>
          <w:p w14:paraId="350E367F" w14:textId="58833C93" w:rsidR="00607257" w:rsidRPr="00DA7885" w:rsidRDefault="00DA7885" w:rsidP="00DA7885">
            <w:pPr>
              <w:pStyle w:val="a2"/>
              <w:tabs>
                <w:tab w:val="left" w:pos="559"/>
              </w:tabs>
              <w:rPr>
                <w:lang w:val="en-US"/>
              </w:rPr>
            </w:pPr>
            <w:r w:rsidRPr="00DA7885">
              <w:rPr>
                <w:lang w:val="en-US"/>
              </w:rPr>
              <w:t>From our perspective, no additional restrictions need to be specified. If needed, UE can follow approach (b) indicated in QC comment by implementation.</w:t>
            </w:r>
            <w:r w:rsidR="00030584">
              <w:rPr>
                <w:lang w:val="en-US"/>
              </w:rPr>
              <w:t xml:space="preserve"> </w:t>
            </w:r>
          </w:p>
        </w:tc>
      </w:tr>
      <w:tr w:rsidR="00607257" w14:paraId="585CBBCB" w14:textId="77777777" w:rsidTr="00D937EE">
        <w:tc>
          <w:tcPr>
            <w:tcW w:w="1479" w:type="dxa"/>
          </w:tcPr>
          <w:p w14:paraId="1D005BDD" w14:textId="1BA1A3B0" w:rsidR="00607257" w:rsidRDefault="00570E30" w:rsidP="00D937EE">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1D0E70E" w14:textId="77777777" w:rsidR="00607257" w:rsidRDefault="00607257" w:rsidP="00D937EE">
            <w:pPr>
              <w:rPr>
                <w:rFonts w:eastAsiaTheme="minorEastAsia"/>
                <w:sz w:val="21"/>
                <w:szCs w:val="21"/>
                <w:lang w:val="en-US" w:eastAsia="zh-CN"/>
              </w:rPr>
            </w:pPr>
          </w:p>
        </w:tc>
        <w:tc>
          <w:tcPr>
            <w:tcW w:w="6780" w:type="dxa"/>
          </w:tcPr>
          <w:p w14:paraId="45FC280F" w14:textId="01BBFDB5" w:rsidR="00607257" w:rsidRDefault="00570E30" w:rsidP="00D937EE">
            <w:pPr>
              <w:pStyle w:val="a2"/>
              <w:rPr>
                <w:rFonts w:eastAsiaTheme="minorEastAsia"/>
                <w:lang w:val="en-GB" w:eastAsia="zh-CN"/>
              </w:rPr>
            </w:pPr>
            <w:r>
              <w:rPr>
                <w:rFonts w:eastAsiaTheme="minorEastAsia" w:hint="eastAsia"/>
                <w:lang w:val="en-GB" w:eastAsia="zh-CN"/>
              </w:rPr>
              <w:t>For</w:t>
            </w:r>
            <w:r>
              <w:rPr>
                <w:rFonts w:eastAsiaTheme="minorEastAsia"/>
                <w:lang w:val="en-GB" w:eastAsia="zh-CN"/>
              </w:rPr>
              <w:t xml:space="preserve"> Option 1-1, seems this is to reuse the legacy UE behaviour on DCP. We are Okay for it.</w:t>
            </w:r>
          </w:p>
          <w:p w14:paraId="363CDFA6" w14:textId="3C841D6B" w:rsidR="00570E30" w:rsidRDefault="00570E30" w:rsidP="00570E30">
            <w:pPr>
              <w:pStyle w:val="a2"/>
              <w:rPr>
                <w:rFonts w:eastAsiaTheme="minorEastAsia"/>
                <w:lang w:val="en-GB" w:eastAsia="zh-CN"/>
              </w:rPr>
            </w:pPr>
            <w:r>
              <w:rPr>
                <w:rFonts w:eastAsiaTheme="minorEastAsia"/>
                <w:lang w:val="en-GB" w:eastAsia="zh-CN"/>
              </w:rPr>
              <w:t xml:space="preserve">For Option 1-2, we do not think it is feasible. We also do not think </w:t>
            </w:r>
            <w:r>
              <w:rPr>
                <w:rFonts w:hint="eastAsia"/>
                <w:lang w:val="en-US"/>
              </w:rPr>
              <w:t>the overlap between LP-WUS MO and MR activity</w:t>
            </w:r>
            <w:r>
              <w:rPr>
                <w:lang w:val="en-US"/>
              </w:rPr>
              <w:t xml:space="preserve"> can</w:t>
            </w:r>
            <w:r>
              <w:rPr>
                <w:rFonts w:hint="eastAsia"/>
                <w:lang w:val="en-US"/>
              </w:rPr>
              <w:t xml:space="preserve"> be</w:t>
            </w:r>
            <w:r>
              <w:rPr>
                <w:lang w:val="en-US"/>
              </w:rPr>
              <w:t xml:space="preserve"> totally</w:t>
            </w:r>
            <w:r>
              <w:rPr>
                <w:rFonts w:hint="eastAsia"/>
                <w:lang w:val="en-US"/>
              </w:rPr>
              <w:t xml:space="preserve"> avoided</w:t>
            </w:r>
            <w:r>
              <w:rPr>
                <w:lang w:val="en-US"/>
              </w:rPr>
              <w:t xml:space="preserve"> by properly configures the LP-WUS MO resource consider there are various kinds of MR activity in current NR system (e.g. </w:t>
            </w:r>
            <w:r w:rsidRPr="00F16838">
              <w:rPr>
                <w:lang w:val="en-US"/>
              </w:rPr>
              <w:t>PDCCH MO for CSS/UL signal transmission occasion/measurement</w:t>
            </w:r>
            <w:r>
              <w:rPr>
                <w:lang w:val="en-US"/>
              </w:rPr>
              <w:t>)</w:t>
            </w:r>
            <w:r>
              <w:rPr>
                <w:rFonts w:hint="eastAsia"/>
                <w:lang w:val="en-US"/>
              </w:rPr>
              <w:t>.</w:t>
            </w:r>
            <w:r>
              <w:rPr>
                <w:lang w:val="en-US"/>
              </w:rPr>
              <w:t xml:space="preserve"> We share the same view with Ericsson and QC that we can define a unify rule to easily handle all of them. </w:t>
            </w:r>
          </w:p>
        </w:tc>
      </w:tr>
      <w:tr w:rsidR="00607257" w14:paraId="4BF85822" w14:textId="77777777" w:rsidTr="00D937EE">
        <w:tc>
          <w:tcPr>
            <w:tcW w:w="1479" w:type="dxa"/>
          </w:tcPr>
          <w:p w14:paraId="789D4870" w14:textId="77777777" w:rsidR="00607257" w:rsidRDefault="00607257" w:rsidP="00D937EE">
            <w:pPr>
              <w:rPr>
                <w:rFonts w:eastAsia="SimSun"/>
                <w:sz w:val="21"/>
                <w:szCs w:val="21"/>
                <w:lang w:val="en-US" w:eastAsia="zh-CN"/>
              </w:rPr>
            </w:pPr>
          </w:p>
        </w:tc>
        <w:tc>
          <w:tcPr>
            <w:tcW w:w="1372" w:type="dxa"/>
          </w:tcPr>
          <w:p w14:paraId="44F0EDE5" w14:textId="77777777" w:rsidR="00607257" w:rsidRDefault="00607257" w:rsidP="00D937EE">
            <w:pPr>
              <w:rPr>
                <w:rFonts w:eastAsia="SimSun"/>
                <w:sz w:val="21"/>
                <w:szCs w:val="21"/>
                <w:lang w:val="en-US" w:eastAsia="zh-CN"/>
              </w:rPr>
            </w:pPr>
          </w:p>
        </w:tc>
        <w:tc>
          <w:tcPr>
            <w:tcW w:w="6780" w:type="dxa"/>
          </w:tcPr>
          <w:p w14:paraId="69E331BF" w14:textId="77777777" w:rsidR="00607257" w:rsidRDefault="00607257" w:rsidP="00D937EE">
            <w:pPr>
              <w:pStyle w:val="a2"/>
              <w:rPr>
                <w:rFonts w:eastAsia="SimSun"/>
                <w:lang w:val="en-US" w:eastAsia="zh-CN"/>
              </w:rPr>
            </w:pPr>
          </w:p>
        </w:tc>
      </w:tr>
    </w:tbl>
    <w:p w14:paraId="23B2BFD2" w14:textId="77777777" w:rsidR="006264CF" w:rsidRPr="00DA7885" w:rsidRDefault="006264CF">
      <w:pPr>
        <w:pStyle w:val="a2"/>
        <w:rPr>
          <w:lang w:val="en-US"/>
        </w:rPr>
      </w:pPr>
    </w:p>
    <w:p w14:paraId="279429C1" w14:textId="77777777" w:rsidR="005C0555" w:rsidRPr="00DA7885" w:rsidRDefault="005C0555">
      <w:pPr>
        <w:pStyle w:val="a2"/>
        <w:rPr>
          <w:lang w:val="en-US"/>
        </w:rPr>
      </w:pPr>
    </w:p>
    <w:p w14:paraId="7A12AA46" w14:textId="77777777" w:rsidR="005C0555" w:rsidRPr="00F16838" w:rsidRDefault="00D73A4C">
      <w:pPr>
        <w:pStyle w:val="a2"/>
        <w:rPr>
          <w:lang w:val="en-US"/>
        </w:rPr>
      </w:pPr>
      <w:r w:rsidRPr="00F16838">
        <w:rPr>
          <w:rFonts w:hint="eastAsia"/>
          <w:lang w:val="en-US"/>
        </w:rPr>
        <w:t xml:space="preserve">In the last RAN1 meeting, following note was </w:t>
      </w:r>
      <w:proofErr w:type="spellStart"/>
      <w:r w:rsidRPr="00F16838">
        <w:rPr>
          <w:rFonts w:hint="eastAsia"/>
          <w:lang w:val="en-US"/>
        </w:rPr>
        <w:t>writtern</w:t>
      </w:r>
      <w:proofErr w:type="spellEnd"/>
      <w:r w:rsidRPr="00F16838">
        <w:rPr>
          <w:rFonts w:hint="eastAsia"/>
          <w:lang w:val="en-US"/>
        </w:rPr>
        <w:t xml:space="preserve"> as remainder that this aspects can be further discussed after receiving RAN2 reply.</w:t>
      </w:r>
    </w:p>
    <w:tbl>
      <w:tblPr>
        <w:tblStyle w:val="af9"/>
        <w:tblW w:w="0" w:type="auto"/>
        <w:tblLook w:val="04A0" w:firstRow="1" w:lastRow="0" w:firstColumn="1" w:lastColumn="0" w:noHBand="0" w:noVBand="1"/>
      </w:tblPr>
      <w:tblGrid>
        <w:gridCol w:w="9838"/>
      </w:tblGrid>
      <w:tr w:rsidR="005C0555" w14:paraId="33BB5EF1" w14:textId="77777777">
        <w:tc>
          <w:tcPr>
            <w:tcW w:w="9838" w:type="dxa"/>
          </w:tcPr>
          <w:p w14:paraId="391B457A" w14:textId="77777777" w:rsidR="005C0555" w:rsidRDefault="00D73A4C">
            <w:pPr>
              <w:pStyle w:val="a2"/>
              <w:rPr>
                <w:i/>
                <w:iCs/>
                <w:lang w:val="en-GB"/>
              </w:rPr>
            </w:pPr>
            <w:r>
              <w:rPr>
                <w:rFonts w:hint="eastAsia"/>
                <w:i/>
                <w:iCs/>
                <w:lang w:val="en-GB"/>
              </w:rPr>
              <w:t>Moderator</w:t>
            </w:r>
            <w:r>
              <w:rPr>
                <w:i/>
                <w:iCs/>
                <w:lang w:val="en-GB"/>
              </w:rPr>
              <w:t>’</w:t>
            </w:r>
            <w:r>
              <w:rPr>
                <w:rFonts w:hint="eastAsia"/>
                <w:i/>
                <w:iCs/>
                <w:lang w:val="en-GB"/>
              </w:rPr>
              <w:t xml:space="preserve">s note: following can be further discussed after receiving RAN2 reply to </w:t>
            </w:r>
            <w:r>
              <w:rPr>
                <w:i/>
                <w:iCs/>
                <w:lang w:val="en-GB"/>
              </w:rPr>
              <w:t>R1-2410909</w:t>
            </w:r>
          </w:p>
          <w:p w14:paraId="66453182" w14:textId="77777777" w:rsidR="005C0555" w:rsidRPr="00F16838" w:rsidRDefault="00D73A4C">
            <w:pPr>
              <w:pStyle w:val="a0"/>
              <w:numPr>
                <w:ilvl w:val="0"/>
                <w:numId w:val="14"/>
              </w:numPr>
              <w:rPr>
                <w:b w:val="0"/>
                <w:bCs w:val="0"/>
                <w:sz w:val="21"/>
                <w:szCs w:val="21"/>
                <w:highlight w:val="yellow"/>
                <w:lang w:val="en-US"/>
              </w:rPr>
            </w:pPr>
            <w:r w:rsidRPr="00F16838">
              <w:rPr>
                <w:rFonts w:hint="eastAsia"/>
                <w:b w:val="0"/>
                <w:bCs w:val="0"/>
                <w:sz w:val="21"/>
                <w:szCs w:val="21"/>
                <w:highlight w:val="yellow"/>
                <w:lang w:val="en-US"/>
              </w:rPr>
              <w:t>FFS: E</w:t>
            </w:r>
            <w:r w:rsidRPr="00F16838">
              <w:rPr>
                <w:b w:val="0"/>
                <w:bCs w:val="0"/>
                <w:sz w:val="21"/>
                <w:szCs w:val="21"/>
                <w:highlight w:val="yellow"/>
                <w:lang w:val="en-US"/>
              </w:rPr>
              <w:t xml:space="preserve">nhanced PDCCH skipping indication can be used to </w:t>
            </w:r>
          </w:p>
          <w:p w14:paraId="0789406A" w14:textId="77777777" w:rsidR="005C0555" w:rsidRPr="00F16838" w:rsidRDefault="00D73A4C">
            <w:pPr>
              <w:pStyle w:val="a0"/>
              <w:numPr>
                <w:ilvl w:val="1"/>
                <w:numId w:val="14"/>
              </w:numPr>
              <w:rPr>
                <w:b w:val="0"/>
                <w:bCs w:val="0"/>
                <w:sz w:val="21"/>
                <w:szCs w:val="21"/>
                <w:highlight w:val="yellow"/>
                <w:lang w:val="en-US"/>
              </w:rPr>
            </w:pPr>
            <w:r w:rsidRPr="00F16838">
              <w:rPr>
                <w:rFonts w:hint="eastAsia"/>
                <w:b w:val="0"/>
                <w:bCs w:val="0"/>
                <w:sz w:val="21"/>
                <w:szCs w:val="21"/>
                <w:highlight w:val="yellow"/>
                <w:lang w:val="en-US"/>
              </w:rPr>
              <w:t xml:space="preserve">Alt1: </w:t>
            </w:r>
            <w:r w:rsidRPr="00F16838">
              <w:rPr>
                <w:b w:val="0"/>
                <w:bCs w:val="0"/>
                <w:sz w:val="21"/>
                <w:szCs w:val="21"/>
                <w:highlight w:val="yellow"/>
                <w:lang w:val="en-US"/>
              </w:rPr>
              <w:t>indicate UE to terminate the DRX active time and start LP-WUS monitoring</w:t>
            </w:r>
          </w:p>
          <w:p w14:paraId="3778E379" w14:textId="77777777" w:rsidR="005C0555" w:rsidRPr="00F16838" w:rsidRDefault="00D73A4C">
            <w:pPr>
              <w:pStyle w:val="a0"/>
              <w:numPr>
                <w:ilvl w:val="1"/>
                <w:numId w:val="14"/>
              </w:numPr>
              <w:rPr>
                <w:b w:val="0"/>
                <w:bCs w:val="0"/>
                <w:sz w:val="21"/>
                <w:szCs w:val="21"/>
                <w:highlight w:val="yellow"/>
                <w:lang w:val="en-US"/>
              </w:rPr>
            </w:pPr>
            <w:r w:rsidRPr="00F16838">
              <w:rPr>
                <w:rFonts w:hint="eastAsia"/>
                <w:b w:val="0"/>
                <w:bCs w:val="0"/>
                <w:sz w:val="21"/>
                <w:szCs w:val="21"/>
                <w:highlight w:val="yellow"/>
                <w:lang w:val="en-US"/>
              </w:rPr>
              <w:t xml:space="preserve">Alt2: </w:t>
            </w:r>
            <w:r w:rsidRPr="00F16838">
              <w:rPr>
                <w:b w:val="0"/>
                <w:bCs w:val="0"/>
                <w:sz w:val="21"/>
                <w:szCs w:val="21"/>
                <w:highlight w:val="yellow"/>
                <w:lang w:val="en-US"/>
              </w:rPr>
              <w:t>indicate UE to start LP-WUS monitoring</w:t>
            </w:r>
            <w:r w:rsidRPr="00F16838">
              <w:rPr>
                <w:rFonts w:hint="eastAsia"/>
                <w:b w:val="0"/>
                <w:bCs w:val="0"/>
                <w:sz w:val="21"/>
                <w:szCs w:val="21"/>
                <w:highlight w:val="yellow"/>
                <w:lang w:val="en-US"/>
              </w:rPr>
              <w:t xml:space="preserve"> without terminate the DRX active time</w:t>
            </w:r>
          </w:p>
        </w:tc>
      </w:tr>
    </w:tbl>
    <w:p w14:paraId="3636100E" w14:textId="77777777" w:rsidR="005C0555" w:rsidRPr="00F16838" w:rsidRDefault="00D73A4C">
      <w:pPr>
        <w:pStyle w:val="a2"/>
        <w:rPr>
          <w:lang w:val="en-US"/>
        </w:rPr>
      </w:pPr>
      <w:r w:rsidRPr="00F16838">
        <w:rPr>
          <w:rFonts w:hint="eastAsia"/>
          <w:lang w:val="en-US"/>
        </w:rPr>
        <w:t xml:space="preserve">Then, RAN2 sent reply LS in </w:t>
      </w:r>
      <w:r w:rsidRPr="00F16838">
        <w:rPr>
          <w:lang w:val="en-US"/>
        </w:rPr>
        <w:t>R1-2501685</w:t>
      </w:r>
      <w:r w:rsidRPr="00F16838">
        <w:rPr>
          <w:rFonts w:hint="eastAsia"/>
          <w:lang w:val="en-US"/>
        </w:rPr>
        <w:t xml:space="preserve"> answering that</w:t>
      </w:r>
    </w:p>
    <w:tbl>
      <w:tblPr>
        <w:tblStyle w:val="af9"/>
        <w:tblW w:w="0" w:type="auto"/>
        <w:tblLook w:val="04A0" w:firstRow="1" w:lastRow="0" w:firstColumn="1" w:lastColumn="0" w:noHBand="0" w:noVBand="1"/>
      </w:tblPr>
      <w:tblGrid>
        <w:gridCol w:w="9838"/>
      </w:tblGrid>
      <w:tr w:rsidR="005C0555" w14:paraId="4F838B84" w14:textId="77777777">
        <w:tc>
          <w:tcPr>
            <w:tcW w:w="9838" w:type="dxa"/>
          </w:tcPr>
          <w:p w14:paraId="5312AE05" w14:textId="77777777" w:rsidR="005C0555" w:rsidRDefault="00D73A4C">
            <w:pPr>
              <w:spacing w:afterLines="50" w:after="120"/>
              <w:rPr>
                <w:rFonts w:eastAsia="游明朝" w:cs="Arial"/>
                <w:bCs/>
                <w:iCs/>
              </w:rPr>
            </w:pPr>
            <w:r>
              <w:rPr>
                <w:rFonts w:eastAsia="ＭＳ 明朝" w:cs="Arial" w:hint="eastAsia"/>
                <w:bCs/>
              </w:rPr>
              <w:t xml:space="preserve">RAN2 confirmed as the following </w:t>
            </w:r>
          </w:p>
          <w:p w14:paraId="0EAAD3DB" w14:textId="77777777" w:rsidR="005C0555" w:rsidRDefault="00D73A4C">
            <w:pPr>
              <w:pStyle w:val="Agreement"/>
              <w:tabs>
                <w:tab w:val="clear" w:pos="644"/>
                <w:tab w:val="left" w:pos="720"/>
                <w:tab w:val="left" w:pos="1619"/>
              </w:tabs>
              <w:ind w:left="720"/>
              <w:rPr>
                <w:lang w:eastAsia="zh-CN"/>
              </w:rPr>
            </w:pPr>
            <w:r>
              <w:rPr>
                <w:lang w:eastAsia="zh-CN"/>
              </w:rPr>
              <w:t xml:space="preserve">RAN2 confirm the (Long) DRX command MAC CE can be used with option 1-1 to stop </w:t>
            </w:r>
            <w:proofErr w:type="spellStart"/>
            <w:r>
              <w:rPr>
                <w:lang w:eastAsia="zh-CN"/>
              </w:rPr>
              <w:t>drx-onDurationTimer</w:t>
            </w:r>
            <w:proofErr w:type="spellEnd"/>
            <w:r>
              <w:rPr>
                <w:lang w:eastAsia="zh-CN"/>
              </w:rPr>
              <w:t xml:space="preserve"> and </w:t>
            </w:r>
            <w:proofErr w:type="spellStart"/>
            <w:r>
              <w:rPr>
                <w:lang w:eastAsia="zh-CN"/>
              </w:rPr>
              <w:t>drx-InactivityTimer</w:t>
            </w:r>
            <w:proofErr w:type="spellEnd"/>
            <w:r>
              <w:rPr>
                <w:lang w:eastAsia="zh-CN"/>
              </w:rPr>
              <w:t>.</w:t>
            </w:r>
          </w:p>
          <w:p w14:paraId="4A8E2A76" w14:textId="77777777" w:rsidR="005C0555" w:rsidRDefault="00D73A4C">
            <w:pPr>
              <w:pStyle w:val="Agreement"/>
              <w:tabs>
                <w:tab w:val="clear" w:pos="644"/>
                <w:tab w:val="left" w:pos="720"/>
                <w:tab w:val="left" w:pos="1619"/>
              </w:tabs>
              <w:ind w:left="720"/>
              <w:rPr>
                <w:rFonts w:eastAsia="DengXian"/>
                <w:lang w:eastAsia="zh-CN"/>
              </w:rPr>
            </w:pPr>
            <w:r>
              <w:rPr>
                <w:lang w:eastAsia="zh-CN"/>
              </w:rPr>
              <w:t xml:space="preserve">RAN2 confirm the (Long) DRX command MAC CE can be used with option 1-2 to stop the new timer and </w:t>
            </w:r>
            <w:proofErr w:type="spellStart"/>
            <w:r>
              <w:rPr>
                <w:lang w:eastAsia="zh-CN"/>
              </w:rPr>
              <w:t>drx-InactivityTimer</w:t>
            </w:r>
            <w:proofErr w:type="spellEnd"/>
            <w:r>
              <w:rPr>
                <w:lang w:eastAsia="zh-CN"/>
              </w:rPr>
              <w:t>.</w:t>
            </w:r>
          </w:p>
          <w:p w14:paraId="4AFFC9A8" w14:textId="77777777" w:rsidR="005C0555" w:rsidRDefault="005C0555">
            <w:pPr>
              <w:spacing w:afterLines="50" w:after="120"/>
              <w:rPr>
                <w:rFonts w:eastAsia="DengXian" w:cs="Arial"/>
                <w:bCs/>
                <w:iCs/>
                <w:lang w:eastAsia="zh-CN"/>
              </w:rPr>
            </w:pPr>
          </w:p>
          <w:p w14:paraId="51E8153C" w14:textId="77777777" w:rsidR="005C0555" w:rsidRDefault="00D73A4C">
            <w:pPr>
              <w:spacing w:afterLines="50" w:after="120"/>
              <w:rPr>
                <w:rFonts w:eastAsia="游明朝" w:cs="Arial"/>
                <w:bCs/>
                <w:iCs/>
              </w:rPr>
            </w:pPr>
            <w:r>
              <w:rPr>
                <w:rFonts w:eastAsia="游明朝" w:cs="Arial"/>
                <w:bCs/>
                <w:iCs/>
              </w:rPr>
              <w:t>RAN2 will continue</w:t>
            </w:r>
            <w:r>
              <w:rPr>
                <w:rFonts w:eastAsia="游明朝" w:cs="Arial" w:hint="eastAsia"/>
                <w:bCs/>
                <w:iCs/>
              </w:rPr>
              <w:t xml:space="preserve"> to</w:t>
            </w:r>
            <w:r>
              <w:rPr>
                <w:rFonts w:eastAsia="游明朝" w:cs="Arial"/>
                <w:bCs/>
                <w:iCs/>
              </w:rPr>
              <w:t xml:space="preserve"> discuss </w:t>
            </w:r>
            <w:r>
              <w:rPr>
                <w:rFonts w:eastAsia="游明朝" w:cs="Arial" w:hint="eastAsia"/>
                <w:bCs/>
                <w:iCs/>
              </w:rPr>
              <w:t xml:space="preserve">whether </w:t>
            </w:r>
            <w:r>
              <w:rPr>
                <w:rFonts w:eastAsia="游明朝" w:cs="Arial"/>
                <w:bCs/>
                <w:iCs/>
              </w:rPr>
              <w:t>short DRX</w:t>
            </w:r>
            <w:r>
              <w:rPr>
                <w:rFonts w:eastAsia="游明朝" w:cs="Arial" w:hint="eastAsia"/>
                <w:bCs/>
                <w:iCs/>
              </w:rPr>
              <w:t xml:space="preserve"> can be configured and used with</w:t>
            </w:r>
            <w:r>
              <w:rPr>
                <w:rFonts w:eastAsia="游明朝" w:cs="Arial"/>
                <w:bCs/>
                <w:iCs/>
              </w:rPr>
              <w:t xml:space="preserve"> Option 1-1 and Option 1-2.</w:t>
            </w:r>
          </w:p>
        </w:tc>
      </w:tr>
    </w:tbl>
    <w:p w14:paraId="048C364D" w14:textId="77777777" w:rsidR="005C0555" w:rsidRPr="00F16838" w:rsidRDefault="005C0555">
      <w:pPr>
        <w:pStyle w:val="a2"/>
        <w:rPr>
          <w:lang w:val="en-US"/>
        </w:rPr>
      </w:pPr>
    </w:p>
    <w:p w14:paraId="120BD84E" w14:textId="77777777" w:rsidR="005C0555" w:rsidRDefault="00D73A4C">
      <w:pPr>
        <w:pStyle w:val="a2"/>
        <w:rPr>
          <w:lang w:val="en-GB"/>
        </w:rPr>
      </w:pPr>
      <w:r>
        <w:rPr>
          <w:rFonts w:hint="eastAsia"/>
          <w:lang w:val="en-GB"/>
        </w:rPr>
        <w:t xml:space="preserve">Therefore, one company (DCM) assumed </w:t>
      </w:r>
      <w:r>
        <w:rPr>
          <w:lang w:val="en-GB"/>
        </w:rPr>
        <w:t>Enhanced PDCCH skipping indicatio</w:t>
      </w:r>
      <w:r>
        <w:rPr>
          <w:rFonts w:hint="eastAsia"/>
          <w:lang w:val="en-GB"/>
        </w:rPr>
        <w:t xml:space="preserve">n is not necessary since similar feature as Alt1 can be covered by </w:t>
      </w:r>
      <w:r w:rsidRPr="00F16838">
        <w:rPr>
          <w:lang w:val="en-US" w:eastAsia="zh-CN"/>
        </w:rPr>
        <w:t>DRX command MAC CE</w:t>
      </w:r>
      <w:r w:rsidRPr="00F16838">
        <w:rPr>
          <w:rFonts w:hint="eastAsia"/>
          <w:lang w:val="en-US"/>
        </w:rPr>
        <w:t xml:space="preserve">. </w:t>
      </w:r>
      <w:r>
        <w:rPr>
          <w:rFonts w:hint="eastAsia"/>
        </w:rPr>
        <w:t>On the other hand, following was proposed by companies:</w:t>
      </w:r>
    </w:p>
    <w:p w14:paraId="6B75E1E1" w14:textId="77777777" w:rsidR="005C0555" w:rsidRDefault="00D73A4C">
      <w:pPr>
        <w:pStyle w:val="a2"/>
        <w:numPr>
          <w:ilvl w:val="0"/>
          <w:numId w:val="25"/>
        </w:numPr>
      </w:pPr>
      <w:r>
        <w:rPr>
          <w:rFonts w:hint="eastAsia"/>
        </w:rPr>
        <w:t>ETRI</w:t>
      </w:r>
    </w:p>
    <w:p w14:paraId="246761C3" w14:textId="77777777" w:rsidR="005C0555" w:rsidRPr="00F16838" w:rsidRDefault="00D73A4C">
      <w:pPr>
        <w:pStyle w:val="a2"/>
        <w:numPr>
          <w:ilvl w:val="1"/>
          <w:numId w:val="25"/>
        </w:numPr>
        <w:rPr>
          <w:lang w:val="en-US"/>
        </w:rPr>
      </w:pPr>
      <w:r w:rsidRPr="00F16838">
        <w:rPr>
          <w:lang w:val="en-US"/>
        </w:rPr>
        <w:t>Option 1: Utilize the reserved ‘11’ value of the 2-bit PDCCH monitoring adaptation field in the DCI as an explicit indication for the UE to terminate the DRX active time and transition to the sleep state for LP-WUS monitoring.</w:t>
      </w:r>
    </w:p>
    <w:p w14:paraId="2D1E3468" w14:textId="77777777" w:rsidR="005C0555" w:rsidRPr="00F16838" w:rsidRDefault="00D73A4C">
      <w:pPr>
        <w:pStyle w:val="a2"/>
        <w:numPr>
          <w:ilvl w:val="1"/>
          <w:numId w:val="25"/>
        </w:numPr>
        <w:rPr>
          <w:lang w:val="en-US"/>
        </w:rPr>
      </w:pPr>
      <w:r w:rsidRPr="00F16838">
        <w:rPr>
          <w:lang w:val="en-US"/>
        </w:rPr>
        <w:lastRenderedPageBreak/>
        <w:t>Option 2: Support an approach where the existing PDCCH skipping mechanism is utilized to indicate the UE to start LP-WUS monitoring without terminating the DRX active time. In this case, the UE may perform LP-WUS monitoring during the skipping duration and return to PDCCH monitoring upon LP-WUS detection</w:t>
      </w:r>
    </w:p>
    <w:p w14:paraId="7ACD46F4" w14:textId="77777777" w:rsidR="005C0555" w:rsidRDefault="00D73A4C">
      <w:pPr>
        <w:pStyle w:val="a2"/>
        <w:numPr>
          <w:ilvl w:val="0"/>
          <w:numId w:val="25"/>
        </w:numPr>
      </w:pPr>
      <w:r>
        <w:rPr>
          <w:rFonts w:hint="eastAsia"/>
        </w:rPr>
        <w:t>vivo</w:t>
      </w:r>
    </w:p>
    <w:p w14:paraId="3028024A" w14:textId="77777777" w:rsidR="005C0555" w:rsidRPr="00F16838" w:rsidRDefault="00D73A4C">
      <w:pPr>
        <w:pStyle w:val="a2"/>
        <w:numPr>
          <w:ilvl w:val="1"/>
          <w:numId w:val="25"/>
        </w:numPr>
        <w:rPr>
          <w:lang w:val="en-US"/>
        </w:rPr>
      </w:pPr>
      <w:r w:rsidRPr="00F16838">
        <w:rPr>
          <w:lang w:val="en-US"/>
        </w:rPr>
        <w:t>At least for LP-WUS connected mode operation Option 1-2, support enhanced PDCCH skipping indication that is used to indicate UE to terminate the DRX active time (e.g., stop PDCCH monitoring on one or multiple serving cells) and starts LP-WUS monitoring</w:t>
      </w:r>
    </w:p>
    <w:p w14:paraId="09ECB045" w14:textId="77777777" w:rsidR="005C0555" w:rsidRPr="00F16838" w:rsidRDefault="005C0555">
      <w:pPr>
        <w:pStyle w:val="a2"/>
        <w:rPr>
          <w:lang w:val="en-US"/>
        </w:rPr>
      </w:pPr>
    </w:p>
    <w:p w14:paraId="5833034F" w14:textId="5C3F0D51" w:rsidR="005C0555" w:rsidRDefault="00871C32">
      <w:pPr>
        <w:pStyle w:val="4"/>
      </w:pPr>
      <w:r>
        <w:rPr>
          <w:rFonts w:hint="eastAsia"/>
          <w:highlight w:val="yellow"/>
        </w:rPr>
        <w:t>[</w:t>
      </w:r>
      <w:r w:rsidR="00EF7F20">
        <w:rPr>
          <w:rFonts w:hint="eastAsia"/>
          <w:highlight w:val="yellow"/>
        </w:rPr>
        <w:t>Close</w:t>
      </w:r>
      <w:r>
        <w:rPr>
          <w:rFonts w:hint="eastAsia"/>
          <w:highlight w:val="yellow"/>
        </w:rPr>
        <w:t>]Question</w:t>
      </w:r>
      <w:r>
        <w:rPr>
          <w:highlight w:val="yellow"/>
        </w:rPr>
        <w:t xml:space="preserve"> </w:t>
      </w:r>
      <w:r>
        <w:rPr>
          <w:rFonts w:hint="eastAsia"/>
          <w:highlight w:val="yellow"/>
        </w:rPr>
        <w:t>3.1</w:t>
      </w:r>
      <w:r>
        <w:rPr>
          <w:highlight w:val="yellow"/>
        </w:rPr>
        <w:t>-</w:t>
      </w:r>
      <w:r>
        <w:rPr>
          <w:rFonts w:hint="eastAsia"/>
          <w:highlight w:val="yellow"/>
        </w:rPr>
        <w:t>2</w:t>
      </w:r>
      <w:r>
        <w:rPr>
          <w:highlight w:val="yellow"/>
        </w:rPr>
        <w:t>:</w:t>
      </w:r>
    </w:p>
    <w:p w14:paraId="3812C90A" w14:textId="77777777" w:rsidR="005C0555" w:rsidRPr="00F16838" w:rsidRDefault="00D73A4C">
      <w:pPr>
        <w:pStyle w:val="a0"/>
        <w:numPr>
          <w:ilvl w:val="0"/>
          <w:numId w:val="14"/>
        </w:numPr>
        <w:rPr>
          <w:b w:val="0"/>
          <w:bCs w:val="0"/>
          <w:sz w:val="21"/>
          <w:szCs w:val="21"/>
          <w:lang w:val="en-US"/>
        </w:rPr>
      </w:pPr>
      <w:r w:rsidRPr="00F16838">
        <w:rPr>
          <w:rFonts w:hint="eastAsia"/>
          <w:b w:val="0"/>
          <w:bCs w:val="0"/>
          <w:sz w:val="21"/>
          <w:szCs w:val="21"/>
          <w:lang w:val="en-US"/>
        </w:rPr>
        <w:t>Companies are encouraged to provide views on whether any enhancements of PDCCH skipping indication are necessary for the interaction with LP-WUS in RRC connected mode.</w:t>
      </w:r>
    </w:p>
    <w:tbl>
      <w:tblPr>
        <w:tblStyle w:val="af9"/>
        <w:tblW w:w="9631" w:type="dxa"/>
        <w:tblLayout w:type="fixed"/>
        <w:tblLook w:val="04A0" w:firstRow="1" w:lastRow="0" w:firstColumn="1" w:lastColumn="0" w:noHBand="0" w:noVBand="1"/>
      </w:tblPr>
      <w:tblGrid>
        <w:gridCol w:w="1479"/>
        <w:gridCol w:w="1372"/>
        <w:gridCol w:w="6780"/>
      </w:tblGrid>
      <w:tr w:rsidR="005C0555" w14:paraId="20C28FBE" w14:textId="77777777">
        <w:tc>
          <w:tcPr>
            <w:tcW w:w="1479" w:type="dxa"/>
            <w:shd w:val="clear" w:color="auto" w:fill="D9D9D9" w:themeFill="background1" w:themeFillShade="D9"/>
          </w:tcPr>
          <w:p w14:paraId="43B74838"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695A6009"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4B23355A" w14:textId="77777777" w:rsidR="005C0555" w:rsidRDefault="00D73A4C">
            <w:pPr>
              <w:rPr>
                <w:sz w:val="21"/>
                <w:szCs w:val="21"/>
              </w:rPr>
            </w:pPr>
            <w:r>
              <w:rPr>
                <w:sz w:val="21"/>
                <w:szCs w:val="21"/>
              </w:rPr>
              <w:t>Comments</w:t>
            </w:r>
          </w:p>
        </w:tc>
      </w:tr>
      <w:tr w:rsidR="005C0555" w14:paraId="0672A62C" w14:textId="77777777">
        <w:tc>
          <w:tcPr>
            <w:tcW w:w="1479" w:type="dxa"/>
          </w:tcPr>
          <w:p w14:paraId="631141E4"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819A7D0" w14:textId="77777777" w:rsidR="005C0555" w:rsidRDefault="00D73A4C">
            <w:pPr>
              <w:rPr>
                <w:rFonts w:eastAsia="游明朝"/>
                <w:sz w:val="21"/>
                <w:szCs w:val="21"/>
                <w:lang w:val="en-US" w:eastAsia="ja-JP"/>
              </w:rPr>
            </w:pPr>
            <w:r>
              <w:rPr>
                <w:rFonts w:eastAsia="游明朝" w:hint="eastAsia"/>
                <w:sz w:val="21"/>
                <w:szCs w:val="21"/>
                <w:lang w:val="en-US" w:eastAsia="ja-JP"/>
              </w:rPr>
              <w:t>N</w:t>
            </w:r>
          </w:p>
        </w:tc>
        <w:tc>
          <w:tcPr>
            <w:tcW w:w="6780" w:type="dxa"/>
          </w:tcPr>
          <w:p w14:paraId="7B47A42F" w14:textId="77777777" w:rsidR="005C0555" w:rsidRDefault="00D73A4C">
            <w:pPr>
              <w:pStyle w:val="a2"/>
              <w:rPr>
                <w:lang w:val="en-GB"/>
              </w:rPr>
            </w:pPr>
            <w:r>
              <w:rPr>
                <w:rFonts w:hint="eastAsia"/>
                <w:lang w:val="en-GB"/>
              </w:rPr>
              <w:t xml:space="preserve">We agree this is potentially a good solution, but also think this is beyond the scope, since this is an enhancement of PDCCH skipping indication for PDCCH DCI formats. </w:t>
            </w:r>
          </w:p>
        </w:tc>
      </w:tr>
      <w:tr w:rsidR="005C0555" w14:paraId="1B7D5E8F" w14:textId="77777777">
        <w:tc>
          <w:tcPr>
            <w:tcW w:w="1479" w:type="dxa"/>
          </w:tcPr>
          <w:p w14:paraId="775DACA4"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FB4F46E" w14:textId="77777777" w:rsidR="005C0555" w:rsidRDefault="005C0555">
            <w:pPr>
              <w:rPr>
                <w:rFonts w:eastAsiaTheme="minorEastAsia"/>
                <w:sz w:val="21"/>
                <w:szCs w:val="21"/>
                <w:lang w:val="en-US" w:eastAsia="zh-CN"/>
              </w:rPr>
            </w:pPr>
          </w:p>
        </w:tc>
        <w:tc>
          <w:tcPr>
            <w:tcW w:w="6780" w:type="dxa"/>
          </w:tcPr>
          <w:p w14:paraId="3C120CAF" w14:textId="77777777" w:rsidR="005C0555" w:rsidRDefault="00D73A4C">
            <w:pPr>
              <w:pStyle w:val="a2"/>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his may make the mechanism complicate. For instance, if the duration of PDCCH skipping is within the on-duration timer, should UE stop/suspend the timer, and re-trigger/resume it again afterwards? </w:t>
            </w:r>
          </w:p>
        </w:tc>
      </w:tr>
      <w:tr w:rsidR="005C0555" w14:paraId="4872A036" w14:textId="77777777">
        <w:tc>
          <w:tcPr>
            <w:tcW w:w="1479" w:type="dxa"/>
          </w:tcPr>
          <w:p w14:paraId="33A14447" w14:textId="77777777" w:rsidR="005C0555" w:rsidRDefault="00D73A4C">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4CC537B3" w14:textId="77777777" w:rsidR="005C0555" w:rsidRDefault="00D73A4C">
            <w:pPr>
              <w:rPr>
                <w:rFonts w:eastAsia="SimSun"/>
                <w:sz w:val="21"/>
                <w:szCs w:val="21"/>
                <w:lang w:val="en-US" w:eastAsia="zh-CN"/>
              </w:rPr>
            </w:pPr>
            <w:r>
              <w:rPr>
                <w:rFonts w:eastAsia="SimSun" w:hint="eastAsia"/>
                <w:sz w:val="21"/>
                <w:szCs w:val="21"/>
                <w:lang w:val="en-US" w:eastAsia="zh-CN"/>
              </w:rPr>
              <w:t>N</w:t>
            </w:r>
          </w:p>
        </w:tc>
        <w:tc>
          <w:tcPr>
            <w:tcW w:w="6780" w:type="dxa"/>
          </w:tcPr>
          <w:p w14:paraId="44F6BB0C" w14:textId="77777777" w:rsidR="005C0555" w:rsidRDefault="00D73A4C">
            <w:pPr>
              <w:pStyle w:val="a2"/>
              <w:rPr>
                <w:rFonts w:eastAsia="SimSun"/>
                <w:lang w:val="en-US" w:eastAsia="zh-CN"/>
              </w:rPr>
            </w:pPr>
            <w:r>
              <w:rPr>
                <w:rFonts w:eastAsia="SimSun" w:hint="eastAsia"/>
                <w:lang w:val="en-US" w:eastAsia="zh-CN"/>
              </w:rPr>
              <w:t>Based on what we agreed, it is not worthy to spend much time on this issue.</w:t>
            </w:r>
          </w:p>
        </w:tc>
      </w:tr>
      <w:tr w:rsidR="005C0555" w14:paraId="36234DA7" w14:textId="77777777">
        <w:tc>
          <w:tcPr>
            <w:tcW w:w="1479" w:type="dxa"/>
          </w:tcPr>
          <w:p w14:paraId="70792430" w14:textId="77777777" w:rsidR="005C0555" w:rsidRDefault="00D73A4C">
            <w:pPr>
              <w:rPr>
                <w:rFonts w:eastAsia="SimSun"/>
                <w:sz w:val="21"/>
                <w:szCs w:val="21"/>
                <w:lang w:val="en-US" w:eastAsia="zh-CN"/>
              </w:rPr>
            </w:pPr>
            <w:r>
              <w:rPr>
                <w:rFonts w:eastAsia="SimSun"/>
                <w:sz w:val="21"/>
                <w:szCs w:val="21"/>
                <w:lang w:val="en-US" w:eastAsia="zh-CN"/>
              </w:rPr>
              <w:t>Apple</w:t>
            </w:r>
          </w:p>
        </w:tc>
        <w:tc>
          <w:tcPr>
            <w:tcW w:w="1372" w:type="dxa"/>
          </w:tcPr>
          <w:p w14:paraId="726E26D7" w14:textId="77777777" w:rsidR="005C0555" w:rsidRDefault="00D73A4C">
            <w:pPr>
              <w:rPr>
                <w:rFonts w:eastAsia="SimSun"/>
                <w:sz w:val="21"/>
                <w:szCs w:val="21"/>
                <w:lang w:val="en-US" w:eastAsia="zh-CN"/>
              </w:rPr>
            </w:pPr>
            <w:r>
              <w:rPr>
                <w:rFonts w:eastAsia="SimSun"/>
                <w:sz w:val="21"/>
                <w:szCs w:val="21"/>
                <w:lang w:val="en-US" w:eastAsia="zh-CN"/>
              </w:rPr>
              <w:t xml:space="preserve">N </w:t>
            </w:r>
          </w:p>
        </w:tc>
        <w:tc>
          <w:tcPr>
            <w:tcW w:w="6780" w:type="dxa"/>
          </w:tcPr>
          <w:p w14:paraId="06D50B68" w14:textId="77777777" w:rsidR="005C0555" w:rsidRDefault="00D73A4C">
            <w:pPr>
              <w:pStyle w:val="a2"/>
              <w:rPr>
                <w:rFonts w:eastAsia="SimSun"/>
                <w:lang w:val="en-US" w:eastAsia="zh-CN"/>
              </w:rPr>
            </w:pPr>
            <w:r>
              <w:rPr>
                <w:rFonts w:eastAsia="SimSun"/>
                <w:lang w:val="en-US" w:eastAsia="zh-CN"/>
              </w:rPr>
              <w:t>Prefer to one solution only which is the already agreed MAC CE</w:t>
            </w:r>
          </w:p>
        </w:tc>
      </w:tr>
      <w:tr w:rsidR="005C0555" w14:paraId="3BB16D26" w14:textId="77777777">
        <w:tc>
          <w:tcPr>
            <w:tcW w:w="1479" w:type="dxa"/>
          </w:tcPr>
          <w:p w14:paraId="0366D457"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1AECCAD3" w14:textId="77777777" w:rsidR="005C0555" w:rsidRDefault="00D73A4C">
            <w:pPr>
              <w:rPr>
                <w:rFonts w:eastAsia="SimSun"/>
                <w:sz w:val="21"/>
                <w:szCs w:val="21"/>
                <w:lang w:val="en-US" w:eastAsia="zh-CN"/>
              </w:rPr>
            </w:pPr>
            <w:r>
              <w:rPr>
                <w:rFonts w:eastAsia="SimSun"/>
                <w:sz w:val="21"/>
                <w:szCs w:val="21"/>
                <w:lang w:val="en-US" w:eastAsia="zh-CN"/>
              </w:rPr>
              <w:t>N</w:t>
            </w:r>
          </w:p>
        </w:tc>
        <w:tc>
          <w:tcPr>
            <w:tcW w:w="6780" w:type="dxa"/>
          </w:tcPr>
          <w:p w14:paraId="092DC37E" w14:textId="77777777" w:rsidR="005C0555" w:rsidRDefault="00D73A4C">
            <w:pPr>
              <w:pStyle w:val="a2"/>
              <w:rPr>
                <w:rFonts w:eastAsia="SimSun"/>
                <w:lang w:val="en-US" w:eastAsia="zh-CN"/>
              </w:rPr>
            </w:pPr>
            <w:r>
              <w:rPr>
                <w:rFonts w:eastAsia="SimSun"/>
                <w:lang w:val="en-US" w:eastAsia="zh-CN"/>
              </w:rPr>
              <w:t>This is not an essential enhancement, hence given limited time, we think this should be deprioritized.</w:t>
            </w:r>
          </w:p>
        </w:tc>
      </w:tr>
      <w:tr w:rsidR="005C0555" w14:paraId="36458760" w14:textId="77777777">
        <w:tc>
          <w:tcPr>
            <w:tcW w:w="1479" w:type="dxa"/>
          </w:tcPr>
          <w:p w14:paraId="20B5235F" w14:textId="77777777" w:rsidR="005C0555" w:rsidRDefault="00D73A4C">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01AC1CF" w14:textId="77777777" w:rsidR="005C0555" w:rsidRDefault="00D73A4C">
            <w:pPr>
              <w:rPr>
                <w:rFonts w:eastAsia="SimSun"/>
                <w:sz w:val="21"/>
                <w:szCs w:val="21"/>
                <w:lang w:val="en-US" w:eastAsia="zh-CN"/>
              </w:rPr>
            </w:pPr>
            <w:r>
              <w:rPr>
                <w:rFonts w:eastAsiaTheme="minorEastAsia" w:hint="eastAsia"/>
                <w:sz w:val="21"/>
                <w:szCs w:val="21"/>
                <w:lang w:val="en-US" w:eastAsia="zh-CN"/>
              </w:rPr>
              <w:t>Y</w:t>
            </w:r>
          </w:p>
        </w:tc>
        <w:tc>
          <w:tcPr>
            <w:tcW w:w="6780" w:type="dxa"/>
          </w:tcPr>
          <w:p w14:paraId="7D8A1B48" w14:textId="77777777" w:rsidR="005C0555" w:rsidRDefault="00D73A4C">
            <w:pPr>
              <w:pStyle w:val="a2"/>
              <w:rPr>
                <w:rFonts w:eastAsia="SimSun"/>
                <w:lang w:val="en-US" w:eastAsia="zh-CN"/>
              </w:rPr>
            </w:pPr>
            <w:r>
              <w:rPr>
                <w:rFonts w:eastAsiaTheme="minorEastAsia"/>
                <w:lang w:val="en-GB" w:eastAsia="zh-CN"/>
              </w:rPr>
              <w:t xml:space="preserve">We want to clarify that the enhanced PDCCH skipping is not a standalone feature, instead, as we mentioned, it is combinedly used with LP-WUS monitoring. Hence, it is not out of the scope. Besides, the intention of enhanced PDCCH skipping is to let UE </w:t>
            </w:r>
            <w:proofErr w:type="spellStart"/>
            <w:r>
              <w:rPr>
                <w:rFonts w:eastAsiaTheme="minorEastAsia"/>
                <w:lang w:val="en-GB" w:eastAsia="zh-CN"/>
              </w:rPr>
              <w:t>immedicately</w:t>
            </w:r>
            <w:proofErr w:type="spellEnd"/>
            <w:r>
              <w:rPr>
                <w:rFonts w:eastAsiaTheme="minorEastAsia"/>
                <w:lang w:val="en-GB" w:eastAsia="zh-CN"/>
              </w:rPr>
              <w:t xml:space="preserve"> back to LP-WUS monitoring, but since we have agreed that MAC CE based DRX command is already used to terminate DR</w:t>
            </w:r>
            <w:r>
              <w:rPr>
                <w:rFonts w:eastAsiaTheme="minorEastAsia" w:hint="eastAsia"/>
                <w:lang w:val="en-GB" w:eastAsia="zh-CN"/>
              </w:rPr>
              <w:t>X</w:t>
            </w:r>
            <w:r>
              <w:rPr>
                <w:rFonts w:eastAsiaTheme="minorEastAsia"/>
                <w:lang w:val="en-GB" w:eastAsia="zh-CN"/>
              </w:rPr>
              <w:t xml:space="preserve"> </w:t>
            </w:r>
            <w:r>
              <w:rPr>
                <w:rFonts w:eastAsiaTheme="minorEastAsia" w:hint="eastAsia"/>
                <w:lang w:val="en-GB" w:eastAsia="zh-CN"/>
              </w:rPr>
              <w:t>active</w:t>
            </w:r>
            <w:r>
              <w:rPr>
                <w:rFonts w:eastAsiaTheme="minorEastAsia"/>
                <w:lang w:val="en-GB" w:eastAsia="zh-CN"/>
              </w:rPr>
              <w:t xml:space="preserve"> time, so if companies give less interest on this further enhancement, we can also go with the majority.</w:t>
            </w:r>
          </w:p>
        </w:tc>
      </w:tr>
      <w:tr w:rsidR="005C0555" w14:paraId="35DCEE74" w14:textId="77777777">
        <w:tc>
          <w:tcPr>
            <w:tcW w:w="1479" w:type="dxa"/>
          </w:tcPr>
          <w:p w14:paraId="24674F35" w14:textId="77777777" w:rsidR="005C0555" w:rsidRDefault="00D73A4C">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A567C39" w14:textId="77777777" w:rsidR="005C0555" w:rsidRDefault="00D73A4C">
            <w:pPr>
              <w:rPr>
                <w:rFonts w:eastAsiaTheme="minorEastAsia"/>
                <w:sz w:val="21"/>
                <w:szCs w:val="21"/>
                <w:lang w:val="en-US" w:eastAsia="zh-CN"/>
              </w:rPr>
            </w:pPr>
            <w:r>
              <w:rPr>
                <w:rFonts w:eastAsia="Malgun Gothic" w:hint="eastAsia"/>
                <w:sz w:val="21"/>
                <w:szCs w:val="21"/>
                <w:lang w:val="en-US" w:eastAsia="ko-KR"/>
              </w:rPr>
              <w:t>N</w:t>
            </w:r>
          </w:p>
        </w:tc>
        <w:tc>
          <w:tcPr>
            <w:tcW w:w="6780" w:type="dxa"/>
          </w:tcPr>
          <w:p w14:paraId="52E8539F" w14:textId="77777777" w:rsidR="005C0555" w:rsidRDefault="00D73A4C">
            <w:pPr>
              <w:pStyle w:val="a2"/>
              <w:rPr>
                <w:rFonts w:eastAsiaTheme="minorEastAsia"/>
                <w:lang w:val="en-GB" w:eastAsia="zh-CN"/>
              </w:rPr>
            </w:pPr>
            <w:r>
              <w:rPr>
                <w:rFonts w:eastAsia="Malgun Gothic" w:hint="eastAsia"/>
                <w:lang w:val="en-US" w:eastAsia="ko-KR"/>
              </w:rPr>
              <w:t>I</w:t>
            </w:r>
            <w:r>
              <w:rPr>
                <w:rFonts w:eastAsia="Malgun Gothic"/>
                <w:lang w:val="en-US" w:eastAsia="ko-KR"/>
              </w:rPr>
              <w:t xml:space="preserve">t is already discussed in Rel-17 and beyond the </w:t>
            </w:r>
            <w:proofErr w:type="spellStart"/>
            <w:r>
              <w:rPr>
                <w:rFonts w:eastAsia="Malgun Gothic"/>
                <w:lang w:val="en-US" w:eastAsia="ko-KR"/>
              </w:rPr>
              <w:t>sopce</w:t>
            </w:r>
            <w:proofErr w:type="spellEnd"/>
            <w:r>
              <w:rPr>
                <w:rFonts w:eastAsia="Malgun Gothic"/>
                <w:lang w:val="en-US" w:eastAsia="ko-KR"/>
              </w:rPr>
              <w:t xml:space="preserve"> of LP-WUS. We don’t need to spend time to discuss. </w:t>
            </w:r>
          </w:p>
        </w:tc>
      </w:tr>
      <w:tr w:rsidR="005C0555" w14:paraId="6FF6DE13" w14:textId="77777777">
        <w:tc>
          <w:tcPr>
            <w:tcW w:w="1479" w:type="dxa"/>
          </w:tcPr>
          <w:p w14:paraId="77B49CFF"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6F7E01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E5BC8B6" w14:textId="77777777" w:rsidR="005C0555" w:rsidRDefault="00D73A4C">
            <w:pPr>
              <w:pStyle w:val="a2"/>
              <w:rPr>
                <w:rFonts w:eastAsiaTheme="minorEastAsia"/>
                <w:lang w:val="en-GB" w:eastAsia="zh-CN"/>
              </w:rPr>
            </w:pPr>
            <w:r>
              <w:rPr>
                <w:rFonts w:eastAsiaTheme="minorEastAsia" w:hint="eastAsia"/>
                <w:lang w:val="en-GB" w:eastAsia="zh-CN"/>
              </w:rPr>
              <w:t>W</w:t>
            </w:r>
            <w:r>
              <w:rPr>
                <w:rFonts w:eastAsiaTheme="minorEastAsia"/>
                <w:lang w:val="en-GB" w:eastAsia="zh-CN"/>
              </w:rPr>
              <w:t>e think this is not out scope, as we discussed if the skipping can indicated LP-WUS monitoring, although we said no in last meeting.</w:t>
            </w:r>
          </w:p>
          <w:p w14:paraId="322FD478" w14:textId="77777777" w:rsidR="005C0555" w:rsidRDefault="00D73A4C">
            <w:pPr>
              <w:pStyle w:val="a2"/>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think </w:t>
            </w:r>
            <w:proofErr w:type="spellStart"/>
            <w:r>
              <w:rPr>
                <w:rFonts w:eastAsiaTheme="minorEastAsia"/>
                <w:lang w:val="en-GB" w:eastAsia="zh-CN"/>
              </w:rPr>
              <w:t>vivo’s</w:t>
            </w:r>
            <w:proofErr w:type="spellEnd"/>
            <w:r>
              <w:rPr>
                <w:rFonts w:eastAsiaTheme="minorEastAsia"/>
                <w:lang w:val="en-GB" w:eastAsia="zh-CN"/>
              </w:rPr>
              <w:t xml:space="preserve"> proposal is also a reasonable behaviour for skipping configured with LP-WUS.</w:t>
            </w:r>
          </w:p>
        </w:tc>
      </w:tr>
      <w:tr w:rsidR="005C0555" w:rsidRPr="0084207F" w14:paraId="42AE8411" w14:textId="77777777">
        <w:tc>
          <w:tcPr>
            <w:tcW w:w="1479" w:type="dxa"/>
          </w:tcPr>
          <w:p w14:paraId="6CB280FA" w14:textId="77777777" w:rsidR="005C0555" w:rsidRDefault="00D73A4C">
            <w:pPr>
              <w:rPr>
                <w:rFonts w:eastAsiaTheme="minorEastAsia"/>
                <w:sz w:val="21"/>
                <w:szCs w:val="21"/>
                <w:lang w:val="en-US" w:eastAsia="zh-CN"/>
              </w:rPr>
            </w:pPr>
            <w:r>
              <w:rPr>
                <w:rFonts w:eastAsia="SimSun" w:hint="eastAsia"/>
                <w:sz w:val="21"/>
                <w:szCs w:val="21"/>
                <w:lang w:val="en-US" w:eastAsia="zh-CN"/>
              </w:rPr>
              <w:t>Xiaomi</w:t>
            </w:r>
          </w:p>
        </w:tc>
        <w:tc>
          <w:tcPr>
            <w:tcW w:w="1372" w:type="dxa"/>
          </w:tcPr>
          <w:p w14:paraId="170ADD40" w14:textId="77777777" w:rsidR="005C0555" w:rsidRDefault="00D73A4C">
            <w:pPr>
              <w:rPr>
                <w:rFonts w:eastAsiaTheme="minorEastAsia"/>
                <w:sz w:val="21"/>
                <w:szCs w:val="21"/>
                <w:lang w:val="en-US" w:eastAsia="zh-CN"/>
              </w:rPr>
            </w:pPr>
            <w:r>
              <w:rPr>
                <w:rFonts w:eastAsia="SimSun" w:hint="eastAsia"/>
                <w:sz w:val="21"/>
                <w:szCs w:val="21"/>
                <w:lang w:val="en-US" w:eastAsia="zh-CN"/>
              </w:rPr>
              <w:t>Y</w:t>
            </w:r>
          </w:p>
        </w:tc>
        <w:tc>
          <w:tcPr>
            <w:tcW w:w="6780" w:type="dxa"/>
          </w:tcPr>
          <w:p w14:paraId="16D69F6B" w14:textId="77777777" w:rsidR="005C0555" w:rsidRDefault="00D73A4C">
            <w:pPr>
              <w:pStyle w:val="a2"/>
              <w:rPr>
                <w:rFonts w:eastAsiaTheme="minorEastAsia"/>
                <w:lang w:val="en-GB" w:eastAsia="zh-CN"/>
              </w:rPr>
            </w:pPr>
            <w:r>
              <w:rPr>
                <w:rFonts w:eastAsia="SimSun" w:hint="eastAsia"/>
                <w:lang w:val="en-US" w:eastAsia="zh-CN"/>
              </w:rPr>
              <w:t>For example, during PDCCH skipping duration ,UE can keep on monitoring LP-WUS, thus UE can wake up to monitor PDCCH whenever data arrives rather than wait until the end of the PDCCH skipping duration, which is beneficial for reducing latency.</w:t>
            </w:r>
          </w:p>
        </w:tc>
      </w:tr>
      <w:tr w:rsidR="0084207F" w:rsidRPr="0084207F" w14:paraId="398CE5BF" w14:textId="77777777">
        <w:tc>
          <w:tcPr>
            <w:tcW w:w="1479" w:type="dxa"/>
          </w:tcPr>
          <w:p w14:paraId="6FAE740E" w14:textId="2667D5E6" w:rsidR="0084207F" w:rsidRDefault="0084207F">
            <w:pPr>
              <w:rPr>
                <w:rFonts w:eastAsia="SimSun"/>
                <w:sz w:val="21"/>
                <w:szCs w:val="21"/>
                <w:lang w:val="en-US" w:eastAsia="ko-KR"/>
              </w:rPr>
            </w:pPr>
            <w:r w:rsidRPr="0084207F">
              <w:rPr>
                <w:rFonts w:eastAsia="SimSun" w:hint="eastAsia"/>
                <w:sz w:val="21"/>
                <w:szCs w:val="21"/>
                <w:lang w:val="en-US" w:eastAsia="zh-CN"/>
              </w:rPr>
              <w:t>ETRI</w:t>
            </w:r>
          </w:p>
        </w:tc>
        <w:tc>
          <w:tcPr>
            <w:tcW w:w="1372" w:type="dxa"/>
          </w:tcPr>
          <w:p w14:paraId="12A72FA8" w14:textId="7994455C" w:rsidR="0084207F" w:rsidRPr="0084207F" w:rsidRDefault="0084207F">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32DBE92B" w14:textId="1BE253B2" w:rsidR="0084207F" w:rsidRPr="0084207F" w:rsidRDefault="0084207F" w:rsidP="0084207F">
            <w:pPr>
              <w:pStyle w:val="a2"/>
              <w:rPr>
                <w:rFonts w:eastAsia="Malgun Gothic"/>
                <w:lang w:val="en-US" w:eastAsia="ko-KR"/>
              </w:rPr>
            </w:pPr>
            <w:r w:rsidRPr="0084207F">
              <w:rPr>
                <w:rFonts w:eastAsiaTheme="minorEastAsia" w:hint="eastAsia"/>
                <w:lang w:val="en-GB" w:eastAsia="zh-CN"/>
              </w:rPr>
              <w:t xml:space="preserve">We are also supportive for PDCCH </w:t>
            </w:r>
            <w:r w:rsidRPr="0084207F">
              <w:rPr>
                <w:rFonts w:eastAsiaTheme="minorEastAsia"/>
                <w:lang w:val="en-GB" w:eastAsia="zh-CN"/>
              </w:rPr>
              <w:t>skipping</w:t>
            </w:r>
            <w:r w:rsidRPr="0084207F">
              <w:rPr>
                <w:rFonts w:eastAsiaTheme="minorEastAsia" w:hint="eastAsia"/>
                <w:lang w:val="en-GB" w:eastAsia="zh-CN"/>
              </w:rPr>
              <w:t>. It can support dynamic change bet</w:t>
            </w:r>
            <w:r>
              <w:rPr>
                <w:rFonts w:eastAsia="Malgun Gothic" w:hint="eastAsia"/>
                <w:lang w:val="en-GB" w:eastAsia="ko-KR"/>
              </w:rPr>
              <w:t>w</w:t>
            </w:r>
            <w:r w:rsidRPr="0084207F">
              <w:rPr>
                <w:rFonts w:eastAsiaTheme="minorEastAsia" w:hint="eastAsia"/>
                <w:lang w:val="en-GB" w:eastAsia="zh-CN"/>
              </w:rPr>
              <w:t xml:space="preserve">een </w:t>
            </w:r>
            <w:r>
              <w:rPr>
                <w:rFonts w:eastAsia="Malgun Gothic" w:hint="eastAsia"/>
                <w:lang w:val="en-GB" w:eastAsia="ko-KR"/>
              </w:rPr>
              <w:t xml:space="preserve">PDCCH </w:t>
            </w:r>
            <w:proofErr w:type="spellStart"/>
            <w:r>
              <w:rPr>
                <w:rFonts w:eastAsia="Malgun Gothic" w:hint="eastAsia"/>
                <w:lang w:val="en-GB" w:eastAsia="ko-KR"/>
              </w:rPr>
              <w:t>moniting</w:t>
            </w:r>
            <w:proofErr w:type="spellEnd"/>
            <w:r>
              <w:rPr>
                <w:rFonts w:eastAsia="Malgun Gothic" w:hint="eastAsia"/>
                <w:lang w:val="en-GB" w:eastAsia="ko-KR"/>
              </w:rPr>
              <w:t xml:space="preserve"> and LP-WUS monitoring and </w:t>
            </w:r>
            <w:r w:rsidRPr="0084207F">
              <w:rPr>
                <w:rFonts w:eastAsiaTheme="minorEastAsia" w:hint="eastAsia"/>
                <w:lang w:val="en-GB" w:eastAsia="zh-CN"/>
              </w:rPr>
              <w:t>reduce la</w:t>
            </w:r>
            <w:r>
              <w:rPr>
                <w:rFonts w:eastAsia="Malgun Gothic" w:hint="eastAsia"/>
                <w:lang w:val="en-GB" w:eastAsia="ko-KR"/>
              </w:rPr>
              <w:t>tency. However, if majority of companies do not support the enhancement, we can go with the majority.</w:t>
            </w:r>
          </w:p>
        </w:tc>
      </w:tr>
      <w:tr w:rsidR="0014715D" w:rsidRPr="0084207F" w14:paraId="7AB6BAE9" w14:textId="77777777">
        <w:tc>
          <w:tcPr>
            <w:tcW w:w="1479" w:type="dxa"/>
          </w:tcPr>
          <w:p w14:paraId="69374849" w14:textId="78FAD6F9" w:rsidR="0014715D" w:rsidRPr="0014715D" w:rsidRDefault="0014715D">
            <w:pPr>
              <w:rPr>
                <w:rFonts w:eastAsia="游明朝"/>
                <w:sz w:val="21"/>
                <w:szCs w:val="21"/>
                <w:lang w:val="en-US" w:eastAsia="ja-JP"/>
              </w:rPr>
            </w:pPr>
            <w:r>
              <w:rPr>
                <w:rFonts w:eastAsia="游明朝" w:hint="eastAsia"/>
                <w:sz w:val="21"/>
                <w:szCs w:val="21"/>
                <w:lang w:val="en-US" w:eastAsia="ja-JP"/>
              </w:rPr>
              <w:lastRenderedPageBreak/>
              <w:t>Moderator</w:t>
            </w:r>
          </w:p>
        </w:tc>
        <w:tc>
          <w:tcPr>
            <w:tcW w:w="1372" w:type="dxa"/>
          </w:tcPr>
          <w:p w14:paraId="08DD0193" w14:textId="77777777" w:rsidR="0014715D" w:rsidRDefault="0014715D">
            <w:pPr>
              <w:rPr>
                <w:rFonts w:eastAsia="Malgun Gothic"/>
                <w:sz w:val="21"/>
                <w:szCs w:val="21"/>
                <w:lang w:val="en-US" w:eastAsia="ko-KR"/>
              </w:rPr>
            </w:pPr>
          </w:p>
        </w:tc>
        <w:tc>
          <w:tcPr>
            <w:tcW w:w="6780" w:type="dxa"/>
          </w:tcPr>
          <w:p w14:paraId="21920AD8" w14:textId="3FCCA905" w:rsidR="0014715D" w:rsidRPr="0014715D" w:rsidRDefault="0014715D" w:rsidP="0014715D">
            <w:pPr>
              <w:pStyle w:val="a2"/>
              <w:rPr>
                <w:lang w:val="en-GB"/>
              </w:rPr>
            </w:pPr>
            <w:r>
              <w:rPr>
                <w:rFonts w:hint="eastAsia"/>
                <w:lang w:val="en-GB"/>
              </w:rPr>
              <w:t xml:space="preserve">According to the comments, a </w:t>
            </w:r>
            <w:r>
              <w:rPr>
                <w:lang w:val="en-GB"/>
              </w:rPr>
              <w:t>number</w:t>
            </w:r>
            <w:r>
              <w:rPr>
                <w:rFonts w:hint="eastAsia"/>
                <w:lang w:val="en-GB"/>
              </w:rPr>
              <w:t xml:space="preserve"> of companies does not think this is essential or in the scope of WI, and also some supporting companies showed flexibility to go with majority view. Therefore, following conclusion is made</w:t>
            </w:r>
          </w:p>
        </w:tc>
      </w:tr>
    </w:tbl>
    <w:p w14:paraId="3C0D62DB" w14:textId="77777777" w:rsidR="005C0555" w:rsidRDefault="005C0555">
      <w:pPr>
        <w:pStyle w:val="a2"/>
        <w:rPr>
          <w:lang w:val="en-GB"/>
        </w:rPr>
      </w:pPr>
    </w:p>
    <w:p w14:paraId="703654EB" w14:textId="529286EF" w:rsidR="00834AA9" w:rsidRDefault="003800D9" w:rsidP="00834AA9">
      <w:pPr>
        <w:pStyle w:val="4"/>
      </w:pPr>
      <w:r>
        <w:rPr>
          <w:rFonts w:hint="eastAsia"/>
          <w:highlight w:val="yellow"/>
        </w:rPr>
        <w:t>[Close]</w:t>
      </w:r>
      <w:r w:rsidR="00834AA9">
        <w:rPr>
          <w:rFonts w:hint="eastAsia"/>
          <w:highlight w:val="yellow"/>
        </w:rPr>
        <w:t>Propos</w:t>
      </w:r>
      <w:r w:rsidR="00871C32">
        <w:rPr>
          <w:rFonts w:hint="eastAsia"/>
          <w:highlight w:val="yellow"/>
        </w:rPr>
        <w:t>ed conclusion</w:t>
      </w:r>
      <w:r w:rsidR="00834AA9">
        <w:rPr>
          <w:highlight w:val="yellow"/>
        </w:rPr>
        <w:t xml:space="preserve"> </w:t>
      </w:r>
      <w:r w:rsidR="00834AA9">
        <w:rPr>
          <w:rFonts w:hint="eastAsia"/>
          <w:highlight w:val="yellow"/>
        </w:rPr>
        <w:t>3.1</w:t>
      </w:r>
      <w:r w:rsidR="00834AA9">
        <w:rPr>
          <w:highlight w:val="yellow"/>
        </w:rPr>
        <w:t>-</w:t>
      </w:r>
      <w:r w:rsidR="00834AA9">
        <w:rPr>
          <w:rFonts w:hint="eastAsia"/>
          <w:highlight w:val="yellow"/>
        </w:rPr>
        <w:t>2a</w:t>
      </w:r>
      <w:r w:rsidR="00834AA9">
        <w:rPr>
          <w:highlight w:val="yellow"/>
        </w:rPr>
        <w:t>:</w:t>
      </w:r>
    </w:p>
    <w:p w14:paraId="6F64A5FE" w14:textId="5490C86A" w:rsidR="00834AA9" w:rsidRPr="00F16838" w:rsidRDefault="00834AA9" w:rsidP="00834AA9">
      <w:pPr>
        <w:pStyle w:val="a0"/>
        <w:numPr>
          <w:ilvl w:val="0"/>
          <w:numId w:val="14"/>
        </w:numPr>
        <w:rPr>
          <w:b w:val="0"/>
          <w:bCs w:val="0"/>
          <w:sz w:val="21"/>
          <w:szCs w:val="21"/>
          <w:lang w:val="en-US"/>
        </w:rPr>
      </w:pPr>
      <w:r w:rsidRPr="00F16838">
        <w:rPr>
          <w:rFonts w:hint="eastAsia"/>
          <w:b w:val="0"/>
          <w:bCs w:val="0"/>
          <w:sz w:val="21"/>
          <w:szCs w:val="21"/>
          <w:lang w:val="en-US"/>
        </w:rPr>
        <w:t>There is no consensus in RAN1 whether to introduce any enhancements of PDCCH skipping indication for the interaction with LP-WUS in RRC connected mode</w:t>
      </w:r>
      <w:r w:rsidR="0095669D" w:rsidRPr="00F16838">
        <w:rPr>
          <w:rFonts w:hint="eastAsia"/>
          <w:b w:val="0"/>
          <w:bCs w:val="0"/>
          <w:sz w:val="21"/>
          <w:szCs w:val="21"/>
          <w:lang w:val="en-US"/>
        </w:rPr>
        <w:t xml:space="preserve"> in Rel-19</w:t>
      </w:r>
      <w:r w:rsidRPr="00F16838">
        <w:rPr>
          <w:rFonts w:hint="eastAsia"/>
          <w:b w:val="0"/>
          <w:bCs w:val="0"/>
          <w:sz w:val="21"/>
          <w:szCs w:val="21"/>
          <w:lang w:val="en-US"/>
        </w:rPr>
        <w:t>.</w:t>
      </w:r>
    </w:p>
    <w:tbl>
      <w:tblPr>
        <w:tblStyle w:val="af9"/>
        <w:tblW w:w="9631" w:type="dxa"/>
        <w:tblLayout w:type="fixed"/>
        <w:tblLook w:val="04A0" w:firstRow="1" w:lastRow="0" w:firstColumn="1" w:lastColumn="0" w:noHBand="0" w:noVBand="1"/>
      </w:tblPr>
      <w:tblGrid>
        <w:gridCol w:w="1479"/>
        <w:gridCol w:w="1372"/>
        <w:gridCol w:w="6780"/>
      </w:tblGrid>
      <w:tr w:rsidR="0095669D" w14:paraId="0A1D78D5" w14:textId="77777777" w:rsidTr="00D937EE">
        <w:tc>
          <w:tcPr>
            <w:tcW w:w="1479" w:type="dxa"/>
            <w:shd w:val="clear" w:color="auto" w:fill="D9D9D9" w:themeFill="background1" w:themeFillShade="D9"/>
          </w:tcPr>
          <w:p w14:paraId="57203656" w14:textId="77777777" w:rsidR="0095669D" w:rsidRDefault="0095669D" w:rsidP="00D937EE">
            <w:pPr>
              <w:rPr>
                <w:sz w:val="21"/>
                <w:szCs w:val="21"/>
              </w:rPr>
            </w:pPr>
            <w:r>
              <w:rPr>
                <w:sz w:val="21"/>
                <w:szCs w:val="21"/>
              </w:rPr>
              <w:t>Company</w:t>
            </w:r>
          </w:p>
        </w:tc>
        <w:tc>
          <w:tcPr>
            <w:tcW w:w="1372" w:type="dxa"/>
            <w:shd w:val="clear" w:color="auto" w:fill="D9D9D9" w:themeFill="background1" w:themeFillShade="D9"/>
          </w:tcPr>
          <w:p w14:paraId="09D1783B" w14:textId="77777777" w:rsidR="0095669D" w:rsidRDefault="0095669D" w:rsidP="00D937EE">
            <w:pPr>
              <w:rPr>
                <w:sz w:val="21"/>
                <w:szCs w:val="21"/>
              </w:rPr>
            </w:pPr>
            <w:r>
              <w:rPr>
                <w:sz w:val="21"/>
                <w:szCs w:val="21"/>
              </w:rPr>
              <w:t>Y/N</w:t>
            </w:r>
          </w:p>
        </w:tc>
        <w:tc>
          <w:tcPr>
            <w:tcW w:w="6780" w:type="dxa"/>
            <w:shd w:val="clear" w:color="auto" w:fill="D9D9D9" w:themeFill="background1" w:themeFillShade="D9"/>
          </w:tcPr>
          <w:p w14:paraId="43FE33FE" w14:textId="77777777" w:rsidR="0095669D" w:rsidRDefault="0095669D" w:rsidP="00D937EE">
            <w:pPr>
              <w:rPr>
                <w:sz w:val="21"/>
                <w:szCs w:val="21"/>
              </w:rPr>
            </w:pPr>
            <w:r>
              <w:rPr>
                <w:sz w:val="21"/>
                <w:szCs w:val="21"/>
              </w:rPr>
              <w:t>Comments</w:t>
            </w:r>
          </w:p>
        </w:tc>
      </w:tr>
      <w:tr w:rsidR="0095669D" w14:paraId="4FB6F961" w14:textId="77777777" w:rsidTr="00D937EE">
        <w:tc>
          <w:tcPr>
            <w:tcW w:w="1479" w:type="dxa"/>
          </w:tcPr>
          <w:p w14:paraId="27B149E3" w14:textId="4A7D6079" w:rsidR="0095669D" w:rsidRDefault="003800D9" w:rsidP="00D937E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76C6061" w14:textId="4EB964A4" w:rsidR="0095669D" w:rsidRDefault="0095669D" w:rsidP="00D937EE">
            <w:pPr>
              <w:rPr>
                <w:rFonts w:eastAsia="游明朝"/>
                <w:sz w:val="21"/>
                <w:szCs w:val="21"/>
                <w:lang w:val="en-US" w:eastAsia="ja-JP"/>
              </w:rPr>
            </w:pPr>
          </w:p>
        </w:tc>
        <w:tc>
          <w:tcPr>
            <w:tcW w:w="6780" w:type="dxa"/>
          </w:tcPr>
          <w:p w14:paraId="75F9FF58" w14:textId="49CD361C" w:rsidR="0095669D" w:rsidRDefault="003800D9" w:rsidP="00D937EE">
            <w:pPr>
              <w:pStyle w:val="a2"/>
              <w:rPr>
                <w:lang w:val="en-GB"/>
              </w:rPr>
            </w:pPr>
            <w:r>
              <w:rPr>
                <w:rFonts w:hint="eastAsia"/>
                <w:lang w:val="en-GB"/>
              </w:rPr>
              <w:t xml:space="preserve">Following was concluded in Thursday morning </w:t>
            </w:r>
            <w:r>
              <w:rPr>
                <w:lang w:val="en-GB"/>
              </w:rPr>
              <w:t>online</w:t>
            </w:r>
          </w:p>
          <w:p w14:paraId="339CB6EE" w14:textId="77777777" w:rsidR="003800D9" w:rsidRDefault="003800D9" w:rsidP="00D937EE">
            <w:pPr>
              <w:pStyle w:val="a2"/>
              <w:rPr>
                <w:lang w:val="en-GB"/>
              </w:rPr>
            </w:pPr>
          </w:p>
          <w:p w14:paraId="22586CA8" w14:textId="77777777" w:rsidR="00EC6636" w:rsidRPr="00EC6636" w:rsidRDefault="00EC6636" w:rsidP="00EC6636">
            <w:pPr>
              <w:spacing w:after="0" w:line="240" w:lineRule="auto"/>
              <w:jc w:val="left"/>
              <w:rPr>
                <w:rFonts w:ascii="Times" w:hAnsi="Times"/>
                <w:b/>
                <w:bCs/>
                <w:szCs w:val="24"/>
                <w:lang w:val="en-US" w:eastAsia="zh-CN" w:bidi="ar"/>
              </w:rPr>
            </w:pPr>
            <w:r w:rsidRPr="00EC6636">
              <w:rPr>
                <w:rFonts w:ascii="Times" w:hAnsi="Times"/>
                <w:b/>
                <w:bCs/>
                <w:szCs w:val="24"/>
                <w:lang w:val="en-US" w:eastAsia="zh-CN" w:bidi="ar"/>
              </w:rPr>
              <w:t>Conclusion</w:t>
            </w:r>
          </w:p>
          <w:p w14:paraId="354D3B87" w14:textId="77777777" w:rsidR="00EC6636" w:rsidRPr="00EC6636" w:rsidRDefault="00EC6636" w:rsidP="00EC6636">
            <w:pPr>
              <w:spacing w:after="0" w:line="252" w:lineRule="auto"/>
              <w:contextualSpacing/>
              <w:rPr>
                <w:rFonts w:ascii="Times" w:hAnsi="Times"/>
                <w:b/>
                <w:bCs/>
                <w:sz w:val="21"/>
                <w:szCs w:val="21"/>
                <w:lang w:val="en-US"/>
              </w:rPr>
            </w:pPr>
            <w:r w:rsidRPr="00EC6636">
              <w:rPr>
                <w:rFonts w:ascii="Times" w:hAnsi="Times" w:hint="eastAsia"/>
                <w:sz w:val="21"/>
                <w:szCs w:val="21"/>
                <w:lang w:val="en-US"/>
              </w:rPr>
              <w:t xml:space="preserve">There is no consensus in RAN1 </w:t>
            </w:r>
            <w:r w:rsidRPr="00EC6636">
              <w:rPr>
                <w:rFonts w:ascii="Times" w:hAnsi="Times"/>
                <w:sz w:val="21"/>
                <w:szCs w:val="21"/>
                <w:lang w:val="en-US"/>
              </w:rPr>
              <w:t xml:space="preserve">on </w:t>
            </w:r>
            <w:r w:rsidRPr="00EC6636">
              <w:rPr>
                <w:rFonts w:ascii="Times" w:hAnsi="Times" w:hint="eastAsia"/>
                <w:sz w:val="21"/>
                <w:szCs w:val="21"/>
                <w:lang w:val="en-US"/>
              </w:rPr>
              <w:t>whether to introduce any enhancements of PDCCH skipping indication for the interaction with LP-WUS in RRC connected mode in Rel-19.</w:t>
            </w:r>
          </w:p>
          <w:p w14:paraId="73BA5E0C" w14:textId="7C85C3F9" w:rsidR="003800D9" w:rsidRPr="00EC6636" w:rsidRDefault="003800D9" w:rsidP="00D937EE">
            <w:pPr>
              <w:pStyle w:val="a2"/>
              <w:rPr>
                <w:lang w:val="en-US"/>
              </w:rPr>
            </w:pPr>
          </w:p>
        </w:tc>
      </w:tr>
    </w:tbl>
    <w:p w14:paraId="431F0C8B" w14:textId="77777777" w:rsidR="00834AA9" w:rsidRPr="00834AA9" w:rsidRDefault="00834AA9">
      <w:pPr>
        <w:pStyle w:val="a2"/>
      </w:pPr>
    </w:p>
    <w:p w14:paraId="099CF476" w14:textId="77777777" w:rsidR="00834AA9" w:rsidRDefault="00834AA9">
      <w:pPr>
        <w:pStyle w:val="a2"/>
        <w:rPr>
          <w:lang w:val="en-GB"/>
        </w:rPr>
      </w:pPr>
    </w:p>
    <w:p w14:paraId="68964DDD" w14:textId="77777777" w:rsidR="005C0555" w:rsidRDefault="005C0555">
      <w:pPr>
        <w:pStyle w:val="a2"/>
      </w:pPr>
    </w:p>
    <w:p w14:paraId="6935FD1C" w14:textId="77777777" w:rsidR="005C0555" w:rsidRDefault="00D73A4C">
      <w:pPr>
        <w:pStyle w:val="30"/>
      </w:pPr>
      <w:r>
        <w:t>3.2</w:t>
      </w:r>
      <w:r>
        <w:tab/>
        <w:t>Timeline between LP-WUS reception/detection and PDCCH monitoring</w:t>
      </w:r>
    </w:p>
    <w:p w14:paraId="573C159B" w14:textId="77777777" w:rsidR="005C0555" w:rsidRDefault="00D73A4C">
      <w:pPr>
        <w:rPr>
          <w:rFonts w:eastAsia="游明朝"/>
          <w:sz w:val="21"/>
          <w:szCs w:val="21"/>
          <w:lang w:eastAsia="ja-JP"/>
        </w:rPr>
      </w:pPr>
      <w:r>
        <w:rPr>
          <w:rFonts w:hint="eastAsia"/>
          <w:sz w:val="21"/>
          <w:szCs w:val="21"/>
        </w:rPr>
        <w:t>Regar</w:t>
      </w:r>
      <w:r>
        <w:rPr>
          <w:sz w:val="21"/>
          <w:szCs w:val="21"/>
        </w:rPr>
        <w:t>ding the timeline LP-WUS 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9"/>
        <w:tblW w:w="0" w:type="auto"/>
        <w:tblLook w:val="04A0" w:firstRow="1" w:lastRow="0" w:firstColumn="1" w:lastColumn="0" w:noHBand="0" w:noVBand="1"/>
      </w:tblPr>
      <w:tblGrid>
        <w:gridCol w:w="9630"/>
      </w:tblGrid>
      <w:tr w:rsidR="005C0555" w14:paraId="1A62ECD9" w14:textId="77777777">
        <w:tc>
          <w:tcPr>
            <w:tcW w:w="9630" w:type="dxa"/>
          </w:tcPr>
          <w:p w14:paraId="3715AD81" w14:textId="77777777" w:rsidR="005C0555" w:rsidRDefault="00D73A4C">
            <w:pPr>
              <w:spacing w:after="0"/>
              <w:rPr>
                <w:sz w:val="21"/>
                <w:szCs w:val="21"/>
                <w:highlight w:val="green"/>
                <w:lang w:eastAsia="zh-CN"/>
              </w:rPr>
            </w:pPr>
            <w:r>
              <w:rPr>
                <w:sz w:val="21"/>
                <w:szCs w:val="21"/>
                <w:highlight w:val="green"/>
                <w:lang w:eastAsia="zh-CN"/>
              </w:rPr>
              <w:t>Agreement</w:t>
            </w:r>
          </w:p>
          <w:p w14:paraId="55AE11AB" w14:textId="77777777" w:rsidR="005C0555" w:rsidRDefault="00D73A4C">
            <w:pPr>
              <w:spacing w:after="0"/>
              <w:rPr>
                <w:sz w:val="21"/>
                <w:szCs w:val="21"/>
                <w:lang w:eastAsia="zh-CN"/>
              </w:rPr>
            </w:pPr>
            <w:r>
              <w:rPr>
                <w:sz w:val="21"/>
                <w:szCs w:val="21"/>
                <w:lang w:eastAsia="zh-CN"/>
              </w:rPr>
              <w:t>For RRC CONNECTED mode, minimum time gap between LP-WUS reception and MR to start PDCCH monitoring is introduced considering at least following</w:t>
            </w:r>
          </w:p>
          <w:p w14:paraId="11E8A4DE" w14:textId="77777777" w:rsidR="005C0555" w:rsidRDefault="00D73A4C">
            <w:pPr>
              <w:pStyle w:val="a0"/>
              <w:numPr>
                <w:ilvl w:val="0"/>
                <w:numId w:val="23"/>
              </w:numPr>
              <w:rPr>
                <w:b w:val="0"/>
                <w:bCs w:val="0"/>
                <w:sz w:val="21"/>
                <w:szCs w:val="21"/>
              </w:rPr>
            </w:pPr>
            <w:r>
              <w:rPr>
                <w:b w:val="0"/>
                <w:bCs w:val="0"/>
                <w:sz w:val="21"/>
                <w:szCs w:val="21"/>
              </w:rPr>
              <w:t>LP-WUS processing time</w:t>
            </w:r>
          </w:p>
          <w:p w14:paraId="250980AA" w14:textId="77777777" w:rsidR="005C0555" w:rsidRPr="00F16838" w:rsidRDefault="00D73A4C">
            <w:pPr>
              <w:pStyle w:val="a0"/>
              <w:numPr>
                <w:ilvl w:val="0"/>
                <w:numId w:val="23"/>
              </w:numPr>
              <w:rPr>
                <w:b w:val="0"/>
                <w:bCs w:val="0"/>
                <w:sz w:val="21"/>
                <w:szCs w:val="21"/>
                <w:lang w:val="en-US"/>
              </w:rPr>
            </w:pPr>
            <w:r w:rsidRPr="00F16838">
              <w:rPr>
                <w:b w:val="0"/>
                <w:bCs w:val="0"/>
                <w:sz w:val="21"/>
                <w:szCs w:val="21"/>
                <w:lang w:val="en-US"/>
              </w:rPr>
              <w:t>MR transition time for ramp up</w:t>
            </w:r>
          </w:p>
          <w:p w14:paraId="7899AD15" w14:textId="77777777" w:rsidR="005C0555" w:rsidRDefault="00D73A4C">
            <w:pPr>
              <w:pStyle w:val="a0"/>
              <w:numPr>
                <w:ilvl w:val="0"/>
                <w:numId w:val="23"/>
              </w:numPr>
              <w:rPr>
                <w:b w:val="0"/>
                <w:bCs w:val="0"/>
                <w:sz w:val="21"/>
                <w:szCs w:val="21"/>
              </w:rPr>
            </w:pPr>
            <w:r>
              <w:rPr>
                <w:b w:val="0"/>
                <w:bCs w:val="0"/>
                <w:sz w:val="21"/>
                <w:szCs w:val="21"/>
              </w:rPr>
              <w:t>Time/frequency synchronization of MR</w:t>
            </w:r>
          </w:p>
          <w:p w14:paraId="3A91E8BA" w14:textId="77777777" w:rsidR="005C0555" w:rsidRPr="00F16838" w:rsidRDefault="00D73A4C">
            <w:pPr>
              <w:pStyle w:val="a0"/>
              <w:numPr>
                <w:ilvl w:val="0"/>
                <w:numId w:val="23"/>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whether UE can report supported minimum time gap from candidate values</w:t>
            </w:r>
          </w:p>
          <w:p w14:paraId="0A9A0935" w14:textId="77777777" w:rsidR="005C0555" w:rsidRDefault="00D73A4C">
            <w:pPr>
              <w:spacing w:after="0"/>
              <w:rPr>
                <w:sz w:val="21"/>
                <w:szCs w:val="21"/>
                <w:lang w:bidi="ar"/>
              </w:rPr>
            </w:pPr>
            <w:r>
              <w:rPr>
                <w:sz w:val="21"/>
                <w:szCs w:val="21"/>
                <w:lang w:eastAsia="zh-CN" w:bidi="ar"/>
              </w:rPr>
              <w:t>FFS: Whether the minimum time gap values can be more than one</w:t>
            </w:r>
          </w:p>
          <w:p w14:paraId="525FDD5E" w14:textId="77777777" w:rsidR="005C0555" w:rsidRDefault="005C0555">
            <w:pPr>
              <w:spacing w:after="0"/>
              <w:rPr>
                <w:sz w:val="21"/>
                <w:szCs w:val="21"/>
                <w:lang w:bidi="ar"/>
              </w:rPr>
            </w:pPr>
          </w:p>
          <w:p w14:paraId="42BC31F2" w14:textId="77777777" w:rsidR="005C0555" w:rsidRDefault="00D73A4C">
            <w:pPr>
              <w:spacing w:after="0"/>
              <w:rPr>
                <w:sz w:val="21"/>
                <w:szCs w:val="21"/>
              </w:rPr>
            </w:pPr>
            <w:r>
              <w:rPr>
                <w:sz w:val="21"/>
                <w:szCs w:val="21"/>
                <w:highlight w:val="green"/>
              </w:rPr>
              <w:t>Agreement</w:t>
            </w:r>
          </w:p>
          <w:p w14:paraId="48D4DFBD" w14:textId="77777777" w:rsidR="005C0555" w:rsidRDefault="00D73A4C">
            <w:pPr>
              <w:spacing w:after="0"/>
              <w:rPr>
                <w:sz w:val="21"/>
                <w:szCs w:val="21"/>
              </w:rPr>
            </w:pPr>
            <w:r>
              <w:rPr>
                <w:sz w:val="21"/>
                <w:szCs w:val="21"/>
              </w:rPr>
              <w:t>For RRC CONNECTED mode, support UE capability report for determination of minimum time gap between LP-WUS reception and MR to start PDCCH monitoring.</w:t>
            </w:r>
          </w:p>
          <w:p w14:paraId="299832CC" w14:textId="77777777" w:rsidR="005C0555" w:rsidRPr="00F16838" w:rsidRDefault="00D73A4C">
            <w:pPr>
              <w:pStyle w:val="a0"/>
              <w:numPr>
                <w:ilvl w:val="0"/>
                <w:numId w:val="17"/>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exact value(s) of the minimum time gap</w:t>
            </w:r>
          </w:p>
          <w:p w14:paraId="4EE18D7B"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support of multiple minimum time gaps</w:t>
            </w:r>
          </w:p>
          <w:p w14:paraId="3DFD8B90"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whether the reported value includes the duration for time/frequency synchronization of MR</w:t>
            </w:r>
          </w:p>
          <w:p w14:paraId="42DFF206" w14:textId="77777777" w:rsidR="005C0555" w:rsidRDefault="005C0555">
            <w:pPr>
              <w:spacing w:after="0"/>
              <w:rPr>
                <w:rFonts w:eastAsia="游明朝"/>
                <w:sz w:val="21"/>
                <w:szCs w:val="21"/>
              </w:rPr>
            </w:pPr>
          </w:p>
          <w:p w14:paraId="24549A70" w14:textId="77777777" w:rsidR="005C0555" w:rsidRDefault="00D73A4C">
            <w:pPr>
              <w:spacing w:after="0"/>
              <w:rPr>
                <w:sz w:val="21"/>
                <w:szCs w:val="21"/>
                <w:highlight w:val="green"/>
                <w:lang w:eastAsia="zh-CN"/>
              </w:rPr>
            </w:pPr>
            <w:r>
              <w:rPr>
                <w:sz w:val="21"/>
                <w:szCs w:val="21"/>
                <w:highlight w:val="green"/>
                <w:lang w:eastAsia="zh-CN"/>
              </w:rPr>
              <w:t>Agreement</w:t>
            </w:r>
          </w:p>
          <w:p w14:paraId="5CB56E63" w14:textId="77777777" w:rsidR="005C0555" w:rsidRDefault="00D73A4C">
            <w:pPr>
              <w:spacing w:after="0"/>
              <w:rPr>
                <w:sz w:val="21"/>
                <w:szCs w:val="21"/>
              </w:rPr>
            </w:pPr>
            <w:r>
              <w:rPr>
                <w:sz w:val="21"/>
                <w:szCs w:val="21"/>
              </w:rPr>
              <w:t>Select one of the following alternatives in RAN1#118bis</w:t>
            </w:r>
          </w:p>
          <w:p w14:paraId="3758B28B" w14:textId="77777777" w:rsidR="005C0555" w:rsidRDefault="00D73A4C">
            <w:pPr>
              <w:spacing w:after="0"/>
              <w:rPr>
                <w:sz w:val="21"/>
                <w:szCs w:val="21"/>
              </w:rPr>
            </w:pPr>
            <w:r>
              <w:rPr>
                <w:rFonts w:hint="eastAsia"/>
                <w:sz w:val="21"/>
                <w:szCs w:val="21"/>
              </w:rPr>
              <w:t>Alt 1</w:t>
            </w:r>
          </w:p>
          <w:p w14:paraId="60C64B85" w14:textId="77777777" w:rsidR="005C0555" w:rsidRPr="00F16838" w:rsidRDefault="00D73A4C">
            <w:pPr>
              <w:pStyle w:val="a0"/>
              <w:rPr>
                <w:b w:val="0"/>
                <w:bCs w:val="0"/>
                <w:sz w:val="21"/>
                <w:szCs w:val="21"/>
                <w:lang w:val="en-US"/>
              </w:rPr>
            </w:pPr>
            <w:r w:rsidRPr="00F16838">
              <w:rPr>
                <w:b w:val="0"/>
                <w:bCs w:val="0"/>
                <w:sz w:val="21"/>
                <w:szCs w:val="21"/>
                <w:lang w:val="en-US"/>
              </w:rPr>
              <w:t>For RRC CONNECTED mode,</w:t>
            </w:r>
            <w:r w:rsidRPr="00F16838">
              <w:rPr>
                <w:b w:val="0"/>
                <w:bCs w:val="0"/>
                <w:color w:val="FF0000"/>
                <w:sz w:val="21"/>
                <w:szCs w:val="21"/>
                <w:lang w:val="en-US"/>
              </w:rPr>
              <w:t xml:space="preserve"> </w:t>
            </w:r>
            <w:r w:rsidRPr="00F16838">
              <w:rPr>
                <w:b w:val="0"/>
                <w:bCs w:val="0"/>
                <w:sz w:val="21"/>
                <w:szCs w:val="21"/>
                <w:lang w:val="en-US"/>
              </w:rPr>
              <w:t xml:space="preserve">UE reports one value for each SCS from X candidate values for </w:t>
            </w:r>
            <w:r w:rsidRPr="00F16838">
              <w:rPr>
                <w:rFonts w:hint="eastAsia"/>
                <w:b w:val="0"/>
                <w:bCs w:val="0"/>
                <w:sz w:val="21"/>
                <w:szCs w:val="21"/>
                <w:lang w:val="en-US"/>
              </w:rPr>
              <w:t xml:space="preserve">the determination of </w:t>
            </w:r>
            <w:r w:rsidRPr="00F16838">
              <w:rPr>
                <w:b w:val="0"/>
                <w:bCs w:val="0"/>
                <w:sz w:val="21"/>
                <w:szCs w:val="21"/>
                <w:lang w:val="en-US"/>
              </w:rPr>
              <w:t>the minimum time gap between LP-WUS reception and MR to start PDCCH monitoring via UE capability reporting.</w:t>
            </w:r>
          </w:p>
          <w:p w14:paraId="324C2308" w14:textId="77777777" w:rsidR="005C0555" w:rsidRDefault="00D73A4C">
            <w:pPr>
              <w:pStyle w:val="a0"/>
              <w:rPr>
                <w:b w:val="0"/>
                <w:bCs w:val="0"/>
                <w:sz w:val="21"/>
                <w:szCs w:val="21"/>
              </w:rPr>
            </w:pPr>
            <w:r>
              <w:rPr>
                <w:rFonts w:hint="eastAsia"/>
                <w:b w:val="0"/>
                <w:bCs w:val="0"/>
                <w:sz w:val="21"/>
                <w:szCs w:val="21"/>
              </w:rPr>
              <w:t>FFS: X</w:t>
            </w:r>
          </w:p>
          <w:p w14:paraId="2DE8AB18" w14:textId="77777777" w:rsidR="005C0555" w:rsidRDefault="00D73A4C">
            <w:pPr>
              <w:pStyle w:val="a0"/>
              <w:rPr>
                <w:b w:val="0"/>
                <w:bCs w:val="0"/>
                <w:sz w:val="21"/>
                <w:szCs w:val="21"/>
              </w:rPr>
            </w:pPr>
            <w:r>
              <w:rPr>
                <w:b w:val="0"/>
                <w:bCs w:val="0"/>
                <w:sz w:val="21"/>
                <w:szCs w:val="21"/>
              </w:rPr>
              <w:t>FFS: definition of reported value</w:t>
            </w:r>
          </w:p>
          <w:p w14:paraId="51F8929B" w14:textId="77777777" w:rsidR="005C0555" w:rsidRDefault="00D73A4C">
            <w:pPr>
              <w:spacing w:after="0"/>
              <w:rPr>
                <w:sz w:val="21"/>
                <w:szCs w:val="21"/>
                <w:lang w:val="sv-SE"/>
              </w:rPr>
            </w:pPr>
            <w:r>
              <w:rPr>
                <w:rFonts w:hint="eastAsia"/>
                <w:sz w:val="21"/>
                <w:szCs w:val="21"/>
                <w:lang w:val="sv-SE"/>
              </w:rPr>
              <w:t>Alt2</w:t>
            </w:r>
          </w:p>
          <w:p w14:paraId="481D2ACF" w14:textId="77777777" w:rsidR="005C0555" w:rsidRPr="00F16838" w:rsidRDefault="00D73A4C">
            <w:pPr>
              <w:pStyle w:val="a0"/>
              <w:rPr>
                <w:b w:val="0"/>
                <w:bCs w:val="0"/>
                <w:sz w:val="21"/>
                <w:szCs w:val="21"/>
                <w:lang w:val="en-US"/>
              </w:rPr>
            </w:pPr>
            <w:r w:rsidRPr="00F16838">
              <w:rPr>
                <w:b w:val="0"/>
                <w:bCs w:val="0"/>
                <w:sz w:val="21"/>
                <w:szCs w:val="21"/>
                <w:lang w:val="en-US"/>
              </w:rPr>
              <w:t>For RRC CONNECTED mode,</w:t>
            </w:r>
            <w:r w:rsidRPr="00F16838">
              <w:rPr>
                <w:b w:val="0"/>
                <w:bCs w:val="0"/>
                <w:color w:val="FF0000"/>
                <w:sz w:val="21"/>
                <w:szCs w:val="21"/>
                <w:lang w:val="en-US"/>
              </w:rPr>
              <w:t xml:space="preserve"> </w:t>
            </w:r>
            <w:r w:rsidRPr="00F16838">
              <w:rPr>
                <w:b w:val="0"/>
                <w:bCs w:val="0"/>
                <w:sz w:val="21"/>
                <w:szCs w:val="21"/>
                <w:lang w:val="en-US"/>
              </w:rPr>
              <w:t xml:space="preserve">UE reports </w:t>
            </w:r>
            <w:r w:rsidRPr="00F16838">
              <w:rPr>
                <w:rFonts w:hint="eastAsia"/>
                <w:b w:val="0"/>
                <w:bCs w:val="0"/>
                <w:sz w:val="21"/>
                <w:szCs w:val="21"/>
                <w:lang w:val="en-US"/>
              </w:rPr>
              <w:t>multiple</w:t>
            </w:r>
            <w:r w:rsidRPr="00F16838">
              <w:rPr>
                <w:b w:val="0"/>
                <w:bCs w:val="0"/>
                <w:sz w:val="21"/>
                <w:szCs w:val="21"/>
                <w:lang w:val="en-US"/>
              </w:rPr>
              <w:t xml:space="preserve"> value</w:t>
            </w:r>
            <w:r w:rsidRPr="00F16838">
              <w:rPr>
                <w:rFonts w:hint="eastAsia"/>
                <w:b w:val="0"/>
                <w:bCs w:val="0"/>
                <w:sz w:val="21"/>
                <w:szCs w:val="21"/>
                <w:lang w:val="en-US"/>
              </w:rPr>
              <w:t>s</w:t>
            </w:r>
            <w:r w:rsidRPr="00F16838">
              <w:rPr>
                <w:b w:val="0"/>
                <w:bCs w:val="0"/>
                <w:sz w:val="21"/>
                <w:szCs w:val="21"/>
                <w:lang w:val="en-US"/>
              </w:rPr>
              <w:t xml:space="preserve"> for each SCS from X candidate values for </w:t>
            </w:r>
            <w:r w:rsidRPr="00F16838">
              <w:rPr>
                <w:rFonts w:hint="eastAsia"/>
                <w:b w:val="0"/>
                <w:bCs w:val="0"/>
                <w:sz w:val="21"/>
                <w:szCs w:val="21"/>
                <w:lang w:val="en-US"/>
              </w:rPr>
              <w:t xml:space="preserve">the determination of </w:t>
            </w:r>
            <w:r w:rsidRPr="00F16838">
              <w:rPr>
                <w:b w:val="0"/>
                <w:bCs w:val="0"/>
                <w:sz w:val="21"/>
                <w:szCs w:val="21"/>
                <w:lang w:val="en-US"/>
              </w:rPr>
              <w:t>the minimum time gap between LP-WUS reception and MR to start PDCCH monitoring via UE capability reporting.</w:t>
            </w:r>
          </w:p>
          <w:p w14:paraId="2200339F" w14:textId="77777777" w:rsidR="005C0555" w:rsidRDefault="00D73A4C">
            <w:pPr>
              <w:pStyle w:val="a0"/>
              <w:rPr>
                <w:b w:val="0"/>
                <w:bCs w:val="0"/>
                <w:sz w:val="21"/>
                <w:szCs w:val="21"/>
              </w:rPr>
            </w:pPr>
            <w:r>
              <w:rPr>
                <w:rFonts w:hint="eastAsia"/>
                <w:b w:val="0"/>
                <w:bCs w:val="0"/>
                <w:sz w:val="21"/>
                <w:szCs w:val="21"/>
              </w:rPr>
              <w:lastRenderedPageBreak/>
              <w:t>FFS: X</w:t>
            </w:r>
          </w:p>
          <w:p w14:paraId="7CC92E3A" w14:textId="77777777" w:rsidR="005C0555" w:rsidRDefault="00D73A4C">
            <w:pPr>
              <w:pStyle w:val="a0"/>
              <w:rPr>
                <w:b w:val="0"/>
                <w:bCs w:val="0"/>
                <w:sz w:val="21"/>
                <w:szCs w:val="21"/>
              </w:rPr>
            </w:pPr>
            <w:r>
              <w:rPr>
                <w:b w:val="0"/>
                <w:bCs w:val="0"/>
                <w:sz w:val="21"/>
                <w:szCs w:val="21"/>
              </w:rPr>
              <w:t>FFS: definition of reported value</w:t>
            </w:r>
          </w:p>
          <w:p w14:paraId="4CFF749C"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Different </w:t>
            </w:r>
            <w:r w:rsidRPr="00F16838">
              <w:rPr>
                <w:b w:val="0"/>
                <w:bCs w:val="0"/>
                <w:sz w:val="21"/>
                <w:szCs w:val="21"/>
                <w:lang w:val="en-US"/>
              </w:rPr>
              <w:t>minimum time gaps</w:t>
            </w:r>
            <w:r w:rsidRPr="00F16838">
              <w:rPr>
                <w:rFonts w:hint="eastAsia"/>
                <w:b w:val="0"/>
                <w:bCs w:val="0"/>
                <w:sz w:val="21"/>
                <w:szCs w:val="21"/>
                <w:lang w:val="en-US"/>
              </w:rPr>
              <w:t xml:space="preserve"> correspond to different sleep states</w:t>
            </w:r>
          </w:p>
          <w:p w14:paraId="7F296327" w14:textId="77777777" w:rsidR="005C0555" w:rsidRPr="00F16838" w:rsidRDefault="00D73A4C">
            <w:pPr>
              <w:pStyle w:val="a0"/>
              <w:rPr>
                <w:b w:val="0"/>
                <w:bCs w:val="0"/>
                <w:sz w:val="21"/>
                <w:szCs w:val="21"/>
                <w:lang w:val="en-US"/>
              </w:rPr>
            </w:pPr>
            <w:r w:rsidRPr="00F16838">
              <w:rPr>
                <w:b w:val="0"/>
                <w:bCs w:val="0"/>
                <w:sz w:val="21"/>
                <w:szCs w:val="21"/>
                <w:lang w:val="en-US"/>
              </w:rPr>
              <w:t>Companies are encouraged to details on how the reported values are to be used by the network</w:t>
            </w:r>
          </w:p>
          <w:p w14:paraId="71CDD13E" w14:textId="77777777" w:rsidR="005C0555" w:rsidRDefault="005C0555">
            <w:pPr>
              <w:spacing w:after="0"/>
              <w:rPr>
                <w:rFonts w:eastAsia="游明朝"/>
                <w:sz w:val="21"/>
                <w:szCs w:val="21"/>
                <w:highlight w:val="green"/>
                <w:lang w:val="en-US" w:eastAsia="ja-JP" w:bidi="ar"/>
              </w:rPr>
            </w:pPr>
          </w:p>
          <w:p w14:paraId="7FE11DF2" w14:textId="77777777" w:rsidR="005C0555" w:rsidRDefault="00D73A4C">
            <w:pPr>
              <w:spacing w:after="0"/>
              <w:rPr>
                <w:sz w:val="21"/>
                <w:szCs w:val="21"/>
                <w:lang w:val="en-US" w:eastAsia="zh-CN" w:bidi="ar"/>
              </w:rPr>
            </w:pPr>
            <w:r>
              <w:rPr>
                <w:sz w:val="21"/>
                <w:szCs w:val="21"/>
                <w:highlight w:val="green"/>
                <w:lang w:val="en-US" w:eastAsia="zh-CN" w:bidi="ar"/>
              </w:rPr>
              <w:t>Agreement</w:t>
            </w:r>
          </w:p>
          <w:p w14:paraId="7A46D8CD" w14:textId="77777777" w:rsidR="005C0555" w:rsidRDefault="00D73A4C">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0AF83579" w14:textId="77777777" w:rsidR="005C0555" w:rsidRDefault="00D73A4C">
            <w:pPr>
              <w:pStyle w:val="a0"/>
              <w:rPr>
                <w:b w:val="0"/>
                <w:bCs w:val="0"/>
                <w:sz w:val="21"/>
                <w:szCs w:val="21"/>
              </w:rPr>
            </w:pPr>
            <w:r>
              <w:rPr>
                <w:rFonts w:hint="eastAsia"/>
                <w:b w:val="0"/>
                <w:bCs w:val="0"/>
                <w:sz w:val="21"/>
                <w:szCs w:val="21"/>
              </w:rPr>
              <w:t>FFS: X</w:t>
            </w:r>
          </w:p>
          <w:p w14:paraId="6F282651" w14:textId="77777777" w:rsidR="005C0555" w:rsidRPr="00F16838" w:rsidRDefault="00D73A4C">
            <w:pPr>
              <w:pStyle w:val="a0"/>
              <w:rPr>
                <w:rFonts w:eastAsia="SimSun"/>
                <w:b w:val="0"/>
                <w:bCs w:val="0"/>
                <w:sz w:val="21"/>
                <w:szCs w:val="21"/>
                <w:lang w:val="en-US"/>
              </w:rPr>
            </w:pPr>
            <w:r w:rsidRPr="00F16838">
              <w:rPr>
                <w:b w:val="0"/>
                <w:bCs w:val="0"/>
                <w:sz w:val="21"/>
                <w:szCs w:val="21"/>
                <w:lang w:val="en-US"/>
              </w:rPr>
              <w:t>FFS: definition of reported candidate value</w:t>
            </w:r>
          </w:p>
          <w:p w14:paraId="7252D694" w14:textId="77777777" w:rsidR="005C0555" w:rsidRDefault="00D73A4C">
            <w:pPr>
              <w:pStyle w:val="a0"/>
              <w:rPr>
                <w:b w:val="0"/>
                <w:bCs w:val="0"/>
                <w:sz w:val="21"/>
                <w:szCs w:val="21"/>
              </w:rPr>
            </w:pPr>
            <w:r w:rsidRPr="00F16838">
              <w:rPr>
                <w:rFonts w:hint="eastAsia"/>
                <w:b w:val="0"/>
                <w:bCs w:val="0"/>
                <w:sz w:val="21"/>
                <w:szCs w:val="21"/>
                <w:lang w:val="en-US"/>
              </w:rPr>
              <w:t xml:space="preserve">UE can indicate </w:t>
            </w:r>
            <w:r w:rsidRPr="00F16838">
              <w:rPr>
                <w:b w:val="0"/>
                <w:bCs w:val="0"/>
                <w:sz w:val="21"/>
                <w:szCs w:val="21"/>
                <w:lang w:val="en-US"/>
              </w:rPr>
              <w:t>its preference for configured time offset between LP-WUS and PDCCH reception using</w:t>
            </w:r>
            <w:r w:rsidRPr="00F16838">
              <w:rPr>
                <w:rFonts w:hint="eastAsia"/>
                <w:b w:val="0"/>
                <w:bCs w:val="0"/>
                <w:sz w:val="21"/>
                <w:szCs w:val="21"/>
                <w:lang w:val="en-US"/>
              </w:rPr>
              <w:t xml:space="preserve"> UAI</w:t>
            </w:r>
            <w:r w:rsidRPr="00F16838">
              <w:rPr>
                <w:b w:val="0"/>
                <w:bCs w:val="0"/>
                <w:sz w:val="21"/>
                <w:szCs w:val="21"/>
                <w:lang w:val="en-US"/>
              </w:rPr>
              <w:t xml:space="preserve"> mechanism.</w:t>
            </w:r>
            <w:r w:rsidRPr="00F16838">
              <w:rPr>
                <w:rFonts w:hint="eastAsia"/>
                <w:b w:val="0"/>
                <w:bCs w:val="0"/>
                <w:sz w:val="21"/>
                <w:szCs w:val="21"/>
                <w:lang w:val="en-US"/>
              </w:rPr>
              <w:t xml:space="preserve"> </w:t>
            </w:r>
            <w:r>
              <w:rPr>
                <w:rFonts w:hint="eastAsia"/>
                <w:b w:val="0"/>
                <w:bCs w:val="0"/>
                <w:sz w:val="21"/>
                <w:szCs w:val="21"/>
              </w:rPr>
              <w:t>FFS details</w:t>
            </w:r>
            <w:r>
              <w:rPr>
                <w:b w:val="0"/>
                <w:bCs w:val="0"/>
                <w:sz w:val="21"/>
                <w:szCs w:val="21"/>
              </w:rPr>
              <w:t>. UAI is optional.</w:t>
            </w:r>
          </w:p>
          <w:p w14:paraId="6EFECDFE" w14:textId="77777777" w:rsidR="005C0555" w:rsidRDefault="00D73A4C">
            <w:pPr>
              <w:spacing w:after="0" w:line="252" w:lineRule="auto"/>
              <w:contextualSpacing/>
              <w:rPr>
                <w:rFonts w:eastAsia="游明朝"/>
                <w:sz w:val="21"/>
                <w:szCs w:val="21"/>
                <w:lang w:eastAsia="ja-JP"/>
              </w:rPr>
            </w:pPr>
            <w:r>
              <w:rPr>
                <w:sz w:val="21"/>
                <w:szCs w:val="21"/>
              </w:rPr>
              <w:t xml:space="preserve">FFS: </w:t>
            </w:r>
            <w:r>
              <w:rPr>
                <w:rFonts w:hint="eastAsia"/>
                <w:sz w:val="21"/>
                <w:szCs w:val="21"/>
              </w:rPr>
              <w:t>A single time offset is configured for a UE at a given time</w:t>
            </w:r>
          </w:p>
          <w:p w14:paraId="40318E92" w14:textId="77777777" w:rsidR="005C0555" w:rsidRDefault="005C0555">
            <w:pPr>
              <w:pStyle w:val="a2"/>
              <w:rPr>
                <w:lang w:val="en-GB"/>
              </w:rPr>
            </w:pPr>
          </w:p>
          <w:p w14:paraId="48375646" w14:textId="77777777" w:rsidR="005C0555" w:rsidRDefault="00D73A4C">
            <w:pPr>
              <w:spacing w:after="0"/>
              <w:rPr>
                <w:rFonts w:ascii="Times" w:eastAsia="游明朝" w:hAnsi="Times"/>
                <w:sz w:val="21"/>
                <w:szCs w:val="21"/>
                <w:lang w:val="en-US" w:eastAsia="ja-JP" w:bidi="ar"/>
              </w:rPr>
            </w:pPr>
            <w:r>
              <w:rPr>
                <w:rFonts w:ascii="Times" w:hAnsi="Times"/>
                <w:sz w:val="21"/>
                <w:szCs w:val="21"/>
                <w:highlight w:val="green"/>
                <w:lang w:val="en-US" w:eastAsia="zh-CN" w:bidi="ar"/>
              </w:rPr>
              <w:t>Agreement</w:t>
            </w:r>
          </w:p>
          <w:p w14:paraId="0DF5901A" w14:textId="77777777" w:rsidR="005C0555" w:rsidRDefault="00D73A4C">
            <w:pPr>
              <w:numPr>
                <w:ilvl w:val="0"/>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w:t>
            </w:r>
            <w:proofErr w:type="spellStart"/>
            <w:r>
              <w:rPr>
                <w:rFonts w:ascii="Times" w:hAnsi="Times" w:cs="Times" w:hint="eastAsia"/>
                <w:sz w:val="21"/>
                <w:szCs w:val="21"/>
                <w:lang w:eastAsia="zh-CN"/>
              </w:rPr>
              <w:t>ms</w:t>
            </w:r>
            <w:proofErr w:type="spellEnd"/>
          </w:p>
          <w:p w14:paraId="20A5F2AA" w14:textId="77777777" w:rsidR="005C0555" w:rsidRDefault="00D73A4C">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195B2699" w14:textId="77777777" w:rsidR="005C0555" w:rsidRDefault="00D73A4C">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58E46FF5" w14:textId="77777777" w:rsidR="005C0555" w:rsidRDefault="00D73A4C">
            <w:pPr>
              <w:numPr>
                <w:ilvl w:val="2"/>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FFS: translation of minimum time gap for different SSB periodicities including different candidates for different SSB periodicities</w:t>
            </w:r>
          </w:p>
          <w:p w14:paraId="4EA7E292" w14:textId="77777777" w:rsidR="005C0555" w:rsidRDefault="00D73A4C">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19ABC957" w14:textId="77777777" w:rsidR="005C0555" w:rsidRDefault="00D73A4C">
            <w:pPr>
              <w:numPr>
                <w:ilvl w:val="1"/>
                <w:numId w:val="23"/>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6E57E153" w14:textId="77777777" w:rsidR="005C0555" w:rsidRDefault="00D73A4C">
            <w:pPr>
              <w:numPr>
                <w:ilvl w:val="1"/>
                <w:numId w:val="23"/>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3C6C1B5F" w14:textId="77777777" w:rsidR="005C0555" w:rsidRDefault="00D73A4C">
            <w:pPr>
              <w:numPr>
                <w:ilvl w:val="1"/>
                <w:numId w:val="23"/>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hint="eastAsia"/>
                <w:sz w:val="21"/>
                <w:szCs w:val="21"/>
                <w:lang w:val="en-US" w:eastAsia="zh-CN"/>
              </w:rPr>
              <w:t>FFS: candidate values that can be indicated by UAI</w:t>
            </w:r>
          </w:p>
        </w:tc>
      </w:tr>
    </w:tbl>
    <w:p w14:paraId="6024F26F" w14:textId="77777777" w:rsidR="005C0555" w:rsidRDefault="005C0555">
      <w:pPr>
        <w:rPr>
          <w:rFonts w:eastAsia="游明朝"/>
          <w:sz w:val="24"/>
          <w:szCs w:val="24"/>
          <w:lang w:eastAsia="ja-JP"/>
        </w:rPr>
      </w:pPr>
    </w:p>
    <w:p w14:paraId="04756F9C" w14:textId="77777777" w:rsidR="005C0555" w:rsidRPr="00F16838" w:rsidRDefault="00D73A4C">
      <w:pPr>
        <w:pStyle w:val="a2"/>
        <w:rPr>
          <w:sz w:val="24"/>
          <w:szCs w:val="24"/>
          <w:lang w:val="en-US"/>
        </w:rPr>
      </w:pPr>
      <w:r>
        <w:rPr>
          <w:rFonts w:hint="eastAsia"/>
          <w:lang w:val="en-GB"/>
        </w:rPr>
        <w:t xml:space="preserve">This issue has been discussed for multiple RAN1 meetings while details of UE capability report have not been converged yet. </w:t>
      </w:r>
      <w:r w:rsidRPr="00F16838">
        <w:rPr>
          <w:lang w:val="en-US"/>
        </w:rPr>
        <w:t xml:space="preserve">A number of companies provided their view on </w:t>
      </w:r>
      <w:r w:rsidRPr="00F16838">
        <w:rPr>
          <w:rFonts w:hint="eastAsia"/>
          <w:lang w:val="en-US"/>
        </w:rPr>
        <w:t>this issue</w:t>
      </w:r>
      <w:r w:rsidRPr="00F16838">
        <w:rPr>
          <w:lang w:val="en-US"/>
        </w:rPr>
        <w:t>:</w:t>
      </w:r>
    </w:p>
    <w:p w14:paraId="28475AA3" w14:textId="77777777" w:rsidR="005C0555" w:rsidRDefault="00D73A4C">
      <w:pPr>
        <w:pStyle w:val="a0"/>
        <w:numPr>
          <w:ilvl w:val="0"/>
          <w:numId w:val="26"/>
        </w:numPr>
        <w:rPr>
          <w:b w:val="0"/>
          <w:bCs w:val="0"/>
          <w:sz w:val="21"/>
          <w:szCs w:val="21"/>
        </w:rPr>
      </w:pPr>
      <w:r>
        <w:rPr>
          <w:rFonts w:hint="eastAsia"/>
          <w:b w:val="0"/>
          <w:bCs w:val="0"/>
          <w:sz w:val="21"/>
          <w:szCs w:val="21"/>
        </w:rPr>
        <w:t>Candidate values</w:t>
      </w:r>
    </w:p>
    <w:p w14:paraId="546CE413" w14:textId="77777777" w:rsidR="005C0555" w:rsidRDefault="00D73A4C">
      <w:pPr>
        <w:pStyle w:val="a0"/>
        <w:numPr>
          <w:ilvl w:val="1"/>
          <w:numId w:val="26"/>
        </w:numPr>
        <w:rPr>
          <w:b w:val="0"/>
          <w:bCs w:val="0"/>
          <w:sz w:val="21"/>
          <w:szCs w:val="21"/>
        </w:rPr>
      </w:pPr>
      <w:r>
        <w:rPr>
          <w:rFonts w:hint="eastAsia"/>
          <w:b w:val="0"/>
          <w:bCs w:val="0"/>
          <w:sz w:val="21"/>
          <w:szCs w:val="21"/>
        </w:rPr>
        <w:t>X=2: E///, TCL, LGE, Samsung, Nokia, CATT</w:t>
      </w:r>
    </w:p>
    <w:p w14:paraId="707683F7" w14:textId="77777777" w:rsidR="005C0555" w:rsidRDefault="00D73A4C">
      <w:pPr>
        <w:pStyle w:val="a0"/>
        <w:numPr>
          <w:ilvl w:val="1"/>
          <w:numId w:val="26"/>
        </w:numPr>
        <w:rPr>
          <w:b w:val="0"/>
          <w:bCs w:val="0"/>
          <w:sz w:val="21"/>
          <w:szCs w:val="21"/>
        </w:rPr>
      </w:pPr>
      <w:r>
        <w:rPr>
          <w:rFonts w:hint="eastAsia"/>
          <w:b w:val="0"/>
          <w:bCs w:val="0"/>
          <w:sz w:val="21"/>
          <w:szCs w:val="21"/>
        </w:rPr>
        <w:t>X=3: DCM, Apple, Xiaomi, HW</w:t>
      </w:r>
    </w:p>
    <w:p w14:paraId="0DB19D7C"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At least 10ms (for deep sleep): QC</w:t>
      </w:r>
    </w:p>
    <w:p w14:paraId="71F3502C"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 xml:space="preserve">{Y+0, Y+6, Y+20} </w:t>
      </w:r>
      <w:proofErr w:type="spellStart"/>
      <w:r w:rsidRPr="00F16838">
        <w:rPr>
          <w:b w:val="0"/>
          <w:bCs w:val="0"/>
          <w:sz w:val="21"/>
          <w:szCs w:val="21"/>
          <w:lang w:val="en-US"/>
        </w:rPr>
        <w:t>ms</w:t>
      </w:r>
      <w:proofErr w:type="spellEnd"/>
      <w:r w:rsidRPr="00F16838">
        <w:rPr>
          <w:rFonts w:hint="eastAsia"/>
          <w:b w:val="0"/>
          <w:bCs w:val="0"/>
          <w:sz w:val="21"/>
          <w:szCs w:val="21"/>
          <w:lang w:val="en-US"/>
        </w:rPr>
        <w:t xml:space="preserve"> (for micro/light/deep sleep): DCM</w:t>
      </w:r>
    </w:p>
    <w:p w14:paraId="1E5795AF"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{6, 13, 33}</w:t>
      </w:r>
      <w:proofErr w:type="spellStart"/>
      <w:r w:rsidRPr="00F16838">
        <w:rPr>
          <w:b w:val="0"/>
          <w:bCs w:val="0"/>
          <w:sz w:val="21"/>
          <w:szCs w:val="21"/>
          <w:lang w:val="en-US"/>
        </w:rPr>
        <w:t>ms</w:t>
      </w:r>
      <w:proofErr w:type="spellEnd"/>
      <w:r w:rsidRPr="00F16838">
        <w:rPr>
          <w:rFonts w:hint="eastAsia"/>
          <w:b w:val="0"/>
          <w:bCs w:val="0"/>
          <w:sz w:val="21"/>
          <w:szCs w:val="21"/>
          <w:lang w:val="en-US"/>
        </w:rPr>
        <w:t xml:space="preserve"> (for light/deep sleep and deep sleep w/ additional T/F sync): Apple</w:t>
      </w:r>
    </w:p>
    <w:p w14:paraId="21160B0E"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{6, 20, 40}</w:t>
      </w:r>
      <w:proofErr w:type="spellStart"/>
      <w:r w:rsidRPr="00F16838">
        <w:rPr>
          <w:b w:val="0"/>
          <w:bCs w:val="0"/>
          <w:sz w:val="21"/>
          <w:szCs w:val="21"/>
          <w:lang w:val="en-US"/>
        </w:rPr>
        <w:t>ms</w:t>
      </w:r>
      <w:proofErr w:type="spellEnd"/>
      <w:r w:rsidRPr="00F16838">
        <w:rPr>
          <w:rFonts w:hint="eastAsia"/>
          <w:b w:val="0"/>
          <w:bCs w:val="0"/>
          <w:sz w:val="21"/>
          <w:szCs w:val="21"/>
          <w:lang w:val="en-US"/>
        </w:rPr>
        <w:t xml:space="preserve"> (for light/deep sleep and deep sleep w/ additional T/F sync): Apple</w:t>
      </w:r>
    </w:p>
    <w:p w14:paraId="65B2DF91"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{2, 6, 20}</w:t>
      </w:r>
      <w:proofErr w:type="spellStart"/>
      <w:r w:rsidRPr="00F16838">
        <w:rPr>
          <w:rFonts w:hint="eastAsia"/>
          <w:b w:val="0"/>
          <w:bCs w:val="0"/>
          <w:sz w:val="21"/>
          <w:szCs w:val="21"/>
          <w:lang w:val="en-US"/>
        </w:rPr>
        <w:t>ms</w:t>
      </w:r>
      <w:proofErr w:type="spellEnd"/>
      <w:r w:rsidRPr="00F16838">
        <w:rPr>
          <w:rFonts w:hint="eastAsia"/>
          <w:b w:val="0"/>
          <w:bCs w:val="0"/>
          <w:sz w:val="21"/>
          <w:szCs w:val="21"/>
          <w:lang w:val="en-US"/>
        </w:rPr>
        <w:t xml:space="preserve"> (for light/deep sleep and advanced capability): OPPO</w:t>
      </w:r>
    </w:p>
    <w:p w14:paraId="1A37A275"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{2, 30, 42}</w:t>
      </w:r>
      <w:proofErr w:type="spellStart"/>
      <w:r w:rsidRPr="00F16838">
        <w:rPr>
          <w:rFonts w:hint="eastAsia"/>
          <w:b w:val="0"/>
          <w:bCs w:val="0"/>
          <w:sz w:val="21"/>
          <w:szCs w:val="21"/>
          <w:lang w:val="en-US"/>
        </w:rPr>
        <w:t>ms</w:t>
      </w:r>
      <w:proofErr w:type="spellEnd"/>
      <w:r w:rsidRPr="00F16838">
        <w:rPr>
          <w:rFonts w:hint="eastAsia"/>
          <w:b w:val="0"/>
          <w:bCs w:val="0"/>
          <w:sz w:val="21"/>
          <w:szCs w:val="21"/>
          <w:lang w:val="en-US"/>
        </w:rPr>
        <w:t xml:space="preserve"> (for micro/light/deep sleep): HW</w:t>
      </w:r>
    </w:p>
    <w:p w14:paraId="636021BE" w14:textId="77777777" w:rsidR="005C0555" w:rsidRDefault="00D73A4C">
      <w:pPr>
        <w:pStyle w:val="a0"/>
        <w:numPr>
          <w:ilvl w:val="1"/>
          <w:numId w:val="26"/>
        </w:numPr>
        <w:rPr>
          <w:b w:val="0"/>
          <w:bCs w:val="0"/>
          <w:sz w:val="21"/>
          <w:szCs w:val="21"/>
        </w:rPr>
      </w:pPr>
      <w:r>
        <w:rPr>
          <w:rFonts w:hint="eastAsia"/>
          <w:b w:val="0"/>
          <w:bCs w:val="0"/>
          <w:sz w:val="21"/>
          <w:szCs w:val="21"/>
        </w:rPr>
        <w:t>{3, 10}ms (light/deep sleep): CMCC</w:t>
      </w:r>
    </w:p>
    <w:p w14:paraId="79FB5B8C" w14:textId="77777777" w:rsidR="005C0555" w:rsidRPr="00D76975" w:rsidRDefault="00D73A4C">
      <w:pPr>
        <w:pStyle w:val="a0"/>
        <w:numPr>
          <w:ilvl w:val="1"/>
          <w:numId w:val="26"/>
        </w:numPr>
        <w:rPr>
          <w:b w:val="0"/>
          <w:bCs w:val="0"/>
          <w:sz w:val="21"/>
          <w:szCs w:val="21"/>
          <w:lang w:val="nl-NL"/>
        </w:rPr>
      </w:pPr>
      <w:r w:rsidRPr="00D76975">
        <w:rPr>
          <w:rFonts w:hint="eastAsia"/>
          <w:b w:val="0"/>
          <w:bCs w:val="0"/>
          <w:sz w:val="21"/>
          <w:szCs w:val="21"/>
          <w:lang w:val="nl-NL"/>
        </w:rPr>
        <w:t>{1, 3, 10}ms (micro/light/deep sleep): CMCC</w:t>
      </w:r>
    </w:p>
    <w:p w14:paraId="3AF40EC8"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At least 20ms (for SSB Rx): CATT</w:t>
      </w:r>
    </w:p>
    <w:p w14:paraId="3FE7F17D"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Up to 20ms (for deep sleep): vivo</w:t>
      </w:r>
    </w:p>
    <w:p w14:paraId="4028124A" w14:textId="77777777" w:rsidR="005C0555" w:rsidRDefault="00D73A4C">
      <w:pPr>
        <w:pStyle w:val="a0"/>
        <w:numPr>
          <w:ilvl w:val="0"/>
          <w:numId w:val="26"/>
        </w:numPr>
        <w:rPr>
          <w:rFonts w:eastAsia="Batang"/>
          <w:b w:val="0"/>
          <w:bCs w:val="0"/>
          <w:sz w:val="21"/>
          <w:szCs w:val="21"/>
          <w:lang w:val="en-GB" w:eastAsia="zh-CN"/>
        </w:rPr>
      </w:pPr>
      <w:r>
        <w:rPr>
          <w:rFonts w:eastAsia="Batang"/>
          <w:b w:val="0"/>
          <w:bCs w:val="0"/>
          <w:sz w:val="21"/>
          <w:szCs w:val="21"/>
          <w:lang w:val="en-GB" w:eastAsia="zh-CN"/>
        </w:rPr>
        <w:t>FFS: translation of minimum time gap for different SSB periodicities including different candidates for different SSB periodicities</w:t>
      </w:r>
    </w:p>
    <w:p w14:paraId="5C527E78" w14:textId="77777777" w:rsidR="005C0555" w:rsidRDefault="00D73A4C">
      <w:pPr>
        <w:pStyle w:val="a0"/>
        <w:numPr>
          <w:ilvl w:val="1"/>
          <w:numId w:val="26"/>
        </w:numPr>
        <w:rPr>
          <w:rFonts w:eastAsia="Batang"/>
          <w:b w:val="0"/>
          <w:bCs w:val="0"/>
          <w:sz w:val="21"/>
          <w:szCs w:val="21"/>
          <w:lang w:val="en-GB" w:eastAsia="zh-CN"/>
        </w:rPr>
      </w:pPr>
      <w:r>
        <w:rPr>
          <w:rFonts w:hint="eastAsia"/>
          <w:b w:val="0"/>
          <w:bCs w:val="0"/>
          <w:sz w:val="21"/>
          <w:szCs w:val="21"/>
          <w:lang w:val="en-GB"/>
        </w:rPr>
        <w:t>Not support: IDC</w:t>
      </w:r>
    </w:p>
    <w:p w14:paraId="63CA9669" w14:textId="77777777" w:rsidR="005C0555" w:rsidRDefault="00D73A4C">
      <w:pPr>
        <w:pStyle w:val="a0"/>
        <w:numPr>
          <w:ilvl w:val="1"/>
          <w:numId w:val="26"/>
        </w:numPr>
        <w:rPr>
          <w:rFonts w:eastAsia="Batang"/>
          <w:b w:val="0"/>
          <w:bCs w:val="0"/>
          <w:sz w:val="21"/>
          <w:szCs w:val="21"/>
          <w:lang w:val="en-GB" w:eastAsia="zh-CN"/>
        </w:rPr>
      </w:pPr>
      <w:r>
        <w:rPr>
          <w:rFonts w:eastAsia="Batang"/>
          <w:b w:val="0"/>
          <w:bCs w:val="0"/>
          <w:sz w:val="21"/>
          <w:szCs w:val="21"/>
          <w:lang w:val="en-GB" w:eastAsia="zh-CN"/>
        </w:rPr>
        <w:tab/>
        <w:t>For larger SSB burst periodicity than 20ms, the translation of delay wake-up is used; For 5ms and 10ms SSB periodicity, the minimum value of 42ms/30ms assuming 20ms SSB periodicity should be kept</w:t>
      </w:r>
      <w:r>
        <w:rPr>
          <w:rFonts w:hint="eastAsia"/>
          <w:b w:val="0"/>
          <w:bCs w:val="0"/>
          <w:sz w:val="21"/>
          <w:szCs w:val="21"/>
          <w:lang w:val="en-GB"/>
        </w:rPr>
        <w:t>: HW</w:t>
      </w:r>
    </w:p>
    <w:p w14:paraId="6DF92BA9" w14:textId="77777777" w:rsidR="005C0555" w:rsidRDefault="00D73A4C">
      <w:pPr>
        <w:numPr>
          <w:ilvl w:val="0"/>
          <w:numId w:val="26"/>
        </w:numPr>
        <w:overflowPunct w:val="0"/>
        <w:autoSpaceDE w:val="0"/>
        <w:autoSpaceDN w:val="0"/>
        <w:adjustRightInd w:val="0"/>
        <w:spacing w:after="0"/>
        <w:contextualSpacing/>
        <w:textAlignment w:val="baseline"/>
        <w:rPr>
          <w:rFonts w:ascii="Times" w:eastAsia="游明朝" w:hAnsi="Times" w:cs="Times"/>
          <w:sz w:val="21"/>
          <w:szCs w:val="21"/>
          <w:lang w:eastAsia="ja-JP"/>
        </w:rPr>
      </w:pPr>
      <w:r>
        <w:rPr>
          <w:rFonts w:ascii="Times" w:hAnsi="Times" w:cs="Times" w:hint="eastAsia"/>
          <w:sz w:val="21"/>
          <w:szCs w:val="21"/>
          <w:lang w:eastAsia="zh-CN"/>
        </w:rPr>
        <w:t>FFS whether different values are selected for OOK-based WUR and OFDM-based WUR</w:t>
      </w:r>
    </w:p>
    <w:p w14:paraId="0B0CD35B" w14:textId="77777777" w:rsidR="005C0555" w:rsidRDefault="00D73A4C">
      <w:pPr>
        <w:numPr>
          <w:ilvl w:val="1"/>
          <w:numId w:val="26"/>
        </w:numPr>
        <w:overflowPunct w:val="0"/>
        <w:autoSpaceDE w:val="0"/>
        <w:autoSpaceDN w:val="0"/>
        <w:adjustRightInd w:val="0"/>
        <w:spacing w:after="0"/>
        <w:contextualSpacing/>
        <w:textAlignment w:val="baseline"/>
        <w:rPr>
          <w:rFonts w:eastAsia="游明朝"/>
          <w:sz w:val="21"/>
          <w:szCs w:val="21"/>
          <w:lang w:val="de-DE" w:eastAsia="ja-JP"/>
        </w:rPr>
      </w:pPr>
      <w:r>
        <w:rPr>
          <w:rFonts w:eastAsia="游明朝" w:hint="eastAsia"/>
          <w:sz w:val="21"/>
          <w:szCs w:val="21"/>
          <w:lang w:val="de-DE" w:eastAsia="ja-JP"/>
        </w:rPr>
        <w:t>Support: QC, E///, LGE, IDC, ZTE</w:t>
      </w:r>
    </w:p>
    <w:p w14:paraId="0614FF56" w14:textId="77777777" w:rsidR="005C0555" w:rsidRDefault="00D73A4C">
      <w:pPr>
        <w:numPr>
          <w:ilvl w:val="1"/>
          <w:numId w:val="26"/>
        </w:num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Not support: Xiaomi, HW, Nokia, ETRI, vivo</w:t>
      </w:r>
    </w:p>
    <w:p w14:paraId="6E943F56" w14:textId="77777777" w:rsidR="005C0555" w:rsidRDefault="00D73A4C">
      <w:pPr>
        <w:numPr>
          <w:ilvl w:val="0"/>
          <w:numId w:val="26"/>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484EAFD1" w14:textId="77777777" w:rsidR="005C0555" w:rsidRDefault="00D73A4C">
      <w:pPr>
        <w:pStyle w:val="a0"/>
        <w:numPr>
          <w:ilvl w:val="1"/>
          <w:numId w:val="26"/>
        </w:numPr>
        <w:rPr>
          <w:b w:val="0"/>
          <w:bCs w:val="0"/>
          <w:sz w:val="21"/>
          <w:szCs w:val="21"/>
        </w:rPr>
      </w:pPr>
      <w:r>
        <w:rPr>
          <w:rFonts w:hint="eastAsia"/>
          <w:b w:val="0"/>
          <w:bCs w:val="0"/>
          <w:sz w:val="21"/>
          <w:szCs w:val="21"/>
        </w:rPr>
        <w:lastRenderedPageBreak/>
        <w:t>Support/report different values: QC</w:t>
      </w:r>
    </w:p>
    <w:p w14:paraId="0DBBBC38" w14:textId="77777777" w:rsidR="005C0555" w:rsidRPr="00F16838" w:rsidRDefault="00D73A4C">
      <w:pPr>
        <w:pStyle w:val="a0"/>
        <w:numPr>
          <w:ilvl w:val="1"/>
          <w:numId w:val="26"/>
        </w:numPr>
        <w:rPr>
          <w:b w:val="0"/>
          <w:bCs w:val="0"/>
          <w:sz w:val="21"/>
          <w:szCs w:val="21"/>
          <w:lang w:val="en-US"/>
        </w:rPr>
      </w:pPr>
      <w:r w:rsidRPr="00F16838">
        <w:rPr>
          <w:rFonts w:hint="eastAsia"/>
          <w:b w:val="0"/>
          <w:bCs w:val="0"/>
          <w:sz w:val="21"/>
          <w:szCs w:val="21"/>
          <w:lang w:val="en-US"/>
        </w:rPr>
        <w:t>Not support/report different values: E///, DCM, IDC, HW, ETRI, vivo, ZTE</w:t>
      </w:r>
    </w:p>
    <w:p w14:paraId="76307B45" w14:textId="77777777" w:rsidR="005C0555" w:rsidRPr="00F16838" w:rsidRDefault="00D73A4C">
      <w:pPr>
        <w:pStyle w:val="a0"/>
        <w:numPr>
          <w:ilvl w:val="0"/>
          <w:numId w:val="26"/>
        </w:numPr>
        <w:rPr>
          <w:b w:val="0"/>
          <w:bCs w:val="0"/>
          <w:sz w:val="21"/>
          <w:szCs w:val="21"/>
          <w:lang w:val="en-US"/>
        </w:rPr>
      </w:pPr>
      <w:r>
        <w:rPr>
          <w:rFonts w:eastAsia="Batang" w:hint="eastAsia"/>
          <w:b w:val="0"/>
          <w:bCs w:val="0"/>
          <w:sz w:val="21"/>
          <w:szCs w:val="21"/>
          <w:lang w:val="en-US" w:eastAsia="zh-CN"/>
        </w:rPr>
        <w:t>FFS: candidate values that can be indicated by UAI</w:t>
      </w:r>
    </w:p>
    <w:p w14:paraId="3CF5F87C"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up to UE to report a larger or a smaller value than that reported by UE capability</w:t>
      </w:r>
      <w:r w:rsidRPr="00F16838">
        <w:rPr>
          <w:rFonts w:hint="eastAsia"/>
          <w:b w:val="0"/>
          <w:bCs w:val="0"/>
          <w:sz w:val="21"/>
          <w:szCs w:val="21"/>
          <w:lang w:val="en-US"/>
        </w:rPr>
        <w:t>: Apple, Nokia</w:t>
      </w:r>
    </w:p>
    <w:p w14:paraId="434A6E9C" w14:textId="77777777" w:rsidR="005C0555" w:rsidRPr="00F16838" w:rsidRDefault="00D73A4C">
      <w:pPr>
        <w:pStyle w:val="a0"/>
        <w:numPr>
          <w:ilvl w:val="1"/>
          <w:numId w:val="26"/>
        </w:numPr>
        <w:rPr>
          <w:b w:val="0"/>
          <w:bCs w:val="0"/>
          <w:sz w:val="21"/>
          <w:szCs w:val="21"/>
          <w:lang w:val="en-US"/>
        </w:rPr>
      </w:pPr>
      <w:r w:rsidRPr="00F16838">
        <w:rPr>
          <w:b w:val="0"/>
          <w:bCs w:val="0"/>
          <w:sz w:val="21"/>
          <w:szCs w:val="21"/>
          <w:lang w:val="en-US"/>
        </w:rPr>
        <w:t>larger value than that reported by UE capability</w:t>
      </w:r>
      <w:r w:rsidRPr="00F16838">
        <w:rPr>
          <w:rFonts w:hint="eastAsia"/>
          <w:b w:val="0"/>
          <w:bCs w:val="0"/>
          <w:sz w:val="21"/>
          <w:szCs w:val="21"/>
          <w:lang w:val="en-US"/>
        </w:rPr>
        <w:t>: TCL, HW, vivo</w:t>
      </w:r>
    </w:p>
    <w:p w14:paraId="19822E0A" w14:textId="77777777" w:rsidR="005C0555" w:rsidRDefault="00D73A4C">
      <w:pPr>
        <w:pStyle w:val="a0"/>
        <w:numPr>
          <w:ilvl w:val="1"/>
          <w:numId w:val="26"/>
        </w:numPr>
        <w:rPr>
          <w:b w:val="0"/>
          <w:bCs w:val="0"/>
          <w:sz w:val="21"/>
          <w:szCs w:val="21"/>
          <w:lang w:val="en-GB"/>
        </w:rPr>
      </w:pPr>
      <w:r w:rsidRPr="00F16838">
        <w:rPr>
          <w:rFonts w:hint="eastAsia"/>
          <w:b w:val="0"/>
          <w:bCs w:val="0"/>
          <w:sz w:val="21"/>
          <w:szCs w:val="21"/>
          <w:lang w:val="en-US"/>
        </w:rPr>
        <w:t>smaller</w:t>
      </w:r>
      <w:r w:rsidRPr="00F16838">
        <w:rPr>
          <w:b w:val="0"/>
          <w:bCs w:val="0"/>
          <w:sz w:val="21"/>
          <w:szCs w:val="21"/>
          <w:lang w:val="en-US"/>
        </w:rPr>
        <w:t xml:space="preserve"> value than that reported by UE capability</w:t>
      </w:r>
      <w:r w:rsidRPr="00F16838">
        <w:rPr>
          <w:rFonts w:hint="eastAsia"/>
          <w:b w:val="0"/>
          <w:bCs w:val="0"/>
          <w:sz w:val="21"/>
          <w:szCs w:val="21"/>
          <w:lang w:val="en-US"/>
        </w:rPr>
        <w:t>: OPPO</w:t>
      </w:r>
    </w:p>
    <w:p w14:paraId="322D0788" w14:textId="77777777" w:rsidR="005C0555" w:rsidRPr="00F16838" w:rsidRDefault="005C0555">
      <w:pPr>
        <w:pStyle w:val="a2"/>
        <w:rPr>
          <w:lang w:val="en-US"/>
        </w:rPr>
      </w:pPr>
    </w:p>
    <w:p w14:paraId="0486B457" w14:textId="77777777" w:rsidR="005C0555" w:rsidRDefault="00D73A4C">
      <w:pPr>
        <w:rPr>
          <w:rFonts w:eastAsia="游明朝"/>
          <w:sz w:val="21"/>
          <w:szCs w:val="21"/>
          <w:lang w:eastAsia="ja-JP"/>
        </w:rPr>
      </w:pPr>
      <w:proofErr w:type="spellStart"/>
      <w:r w:rsidRPr="00F16838">
        <w:rPr>
          <w:rFonts w:eastAsia="游明朝" w:hint="eastAsia"/>
          <w:sz w:val="21"/>
          <w:szCs w:val="21"/>
          <w:lang w:val="en-US" w:eastAsia="ja-JP"/>
        </w:rPr>
        <w:t>Regardigng</w:t>
      </w:r>
      <w:proofErr w:type="spellEnd"/>
      <w:r w:rsidRPr="00F16838">
        <w:rPr>
          <w:rFonts w:eastAsia="游明朝" w:hint="eastAsia"/>
          <w:sz w:val="21"/>
          <w:szCs w:val="21"/>
          <w:lang w:val="en-US" w:eastAsia="ja-JP"/>
        </w:rPr>
        <w:t xml:space="preserve"> the candidate values for</w:t>
      </w:r>
      <w:r>
        <w:t xml:space="preserve"> the minimum time gap</w:t>
      </w:r>
      <w:r>
        <w:rPr>
          <w:rFonts w:eastAsia="游明朝" w:hint="eastAsia"/>
          <w:lang w:eastAsia="ja-JP"/>
        </w:rPr>
        <w:t xml:space="preserve">, companies </w:t>
      </w:r>
      <w:r>
        <w:rPr>
          <w:rFonts w:eastAsia="游明朝"/>
          <w:lang w:eastAsia="ja-JP"/>
        </w:rPr>
        <w:t>have</w:t>
      </w:r>
      <w:r>
        <w:rPr>
          <w:rFonts w:eastAsia="游明朝" w:hint="eastAsia"/>
          <w:lang w:eastAsia="ja-JP"/>
        </w:rPr>
        <w:t xml:space="preserve"> divergent views </w:t>
      </w:r>
      <w:r>
        <w:rPr>
          <w:rFonts w:eastAsia="游明朝"/>
          <w:lang w:eastAsia="ja-JP"/>
        </w:rPr>
        <w:t>while</w:t>
      </w:r>
      <w:r>
        <w:rPr>
          <w:rFonts w:eastAsia="游明朝" w:hint="eastAsia"/>
          <w:lang w:eastAsia="ja-JP"/>
        </w:rPr>
        <w:t xml:space="preserve"> those can be considered as 1) around 10ms (for deep sleep state or advanced capability), 2) for shorter gap (e.g. for micro/light sleep), and 3) for longer gap (e.g. for</w:t>
      </w:r>
      <w:r>
        <w:t xml:space="preserve"> </w:t>
      </w:r>
      <w:r>
        <w:rPr>
          <w:rFonts w:eastAsia="游明朝"/>
          <w:lang w:eastAsia="ja-JP"/>
        </w:rPr>
        <w:t>additional T/F sync</w:t>
      </w:r>
      <w:r>
        <w:rPr>
          <w:rFonts w:eastAsia="游明朝" w:hint="eastAsia"/>
          <w:lang w:eastAsia="ja-JP"/>
        </w:rPr>
        <w:t xml:space="preserve"> using SSB) on high level. Therefore,</w:t>
      </w:r>
      <w:r>
        <w:rPr>
          <w:rFonts w:hint="eastAsia"/>
          <w:sz w:val="21"/>
          <w:szCs w:val="21"/>
        </w:rPr>
        <w:t xml:space="preserve"> </w:t>
      </w:r>
      <w:r>
        <w:rPr>
          <w:rFonts w:eastAsia="游明朝" w:hint="eastAsia"/>
          <w:sz w:val="21"/>
          <w:szCs w:val="21"/>
          <w:lang w:eastAsia="ja-JP"/>
        </w:rPr>
        <w:t>following can be considered as starting point according to companies input. Other FFS can be discussed after this issue is resolved.</w:t>
      </w:r>
    </w:p>
    <w:p w14:paraId="3EC12F78" w14:textId="77777777" w:rsidR="005C0555" w:rsidRDefault="005C0555">
      <w:pPr>
        <w:rPr>
          <w:rFonts w:eastAsia="游明朝"/>
          <w:iCs/>
          <w:sz w:val="24"/>
          <w:szCs w:val="24"/>
          <w:lang w:val="en-US" w:eastAsia="ja-JP"/>
        </w:rPr>
      </w:pPr>
    </w:p>
    <w:p w14:paraId="1446DB79" w14:textId="603202A3" w:rsidR="005C0555" w:rsidRDefault="00993AB4">
      <w:pPr>
        <w:pStyle w:val="4"/>
      </w:pPr>
      <w:r>
        <w:rPr>
          <w:rFonts w:hint="eastAsia"/>
          <w:highlight w:val="yellow"/>
        </w:rPr>
        <w:t>[</w:t>
      </w:r>
      <w:r w:rsidR="006E0C84">
        <w:rPr>
          <w:rFonts w:hint="eastAsia"/>
          <w:highlight w:val="yellow"/>
        </w:rPr>
        <w:t>Close</w:t>
      </w:r>
      <w:r>
        <w:rPr>
          <w:rFonts w:hint="eastAsia"/>
          <w:highlight w:val="yellow"/>
        </w:rPr>
        <w:t>][UEF]</w:t>
      </w:r>
      <w:r>
        <w:rPr>
          <w:highlight w:val="yellow"/>
        </w:rPr>
        <w:t>Proposal 3.2-</w:t>
      </w:r>
      <w:r>
        <w:rPr>
          <w:rFonts w:hint="eastAsia"/>
          <w:highlight w:val="yellow"/>
        </w:rPr>
        <w:t>1</w:t>
      </w:r>
      <w:r>
        <w:rPr>
          <w:highlight w:val="yellow"/>
        </w:rPr>
        <w:t>:</w:t>
      </w:r>
    </w:p>
    <w:p w14:paraId="7D5E725E"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For the UE capability report on the minimum time gap for each SCS, </w:t>
      </w:r>
      <w:r w:rsidRPr="00F16838">
        <w:rPr>
          <w:rFonts w:ascii="Times New Roman" w:hAnsi="Times New Roman" w:cs="Times New Roman" w:hint="eastAsia"/>
          <w:b w:val="0"/>
          <w:bCs w:val="0"/>
          <w:sz w:val="21"/>
          <w:szCs w:val="21"/>
          <w:lang w:val="en-US"/>
        </w:rPr>
        <w:t>support X=3 candidate values corresponding to {V1, 10, V3}</w:t>
      </w:r>
      <w:proofErr w:type="spellStart"/>
      <w:r w:rsidRPr="00F16838">
        <w:rPr>
          <w:rFonts w:ascii="Times New Roman" w:hAnsi="Times New Roman" w:cs="Times New Roman"/>
          <w:b w:val="0"/>
          <w:bCs w:val="0"/>
          <w:sz w:val="21"/>
          <w:szCs w:val="21"/>
          <w:lang w:val="en-US"/>
        </w:rPr>
        <w:t>ms</w:t>
      </w:r>
      <w:proofErr w:type="spellEnd"/>
    </w:p>
    <w:p w14:paraId="2B566FF1"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Note: </w:t>
      </w:r>
      <w:r w:rsidRPr="00F16838">
        <w:rPr>
          <w:rFonts w:ascii="Times New Roman" w:hAnsi="Times New Roman" w:cs="Times New Roman" w:hint="eastAsia"/>
          <w:b w:val="0"/>
          <w:bCs w:val="0"/>
          <w:sz w:val="21"/>
          <w:szCs w:val="21"/>
          <w:lang w:val="en-US"/>
        </w:rPr>
        <w:t>V1 is smaller than 10ms, V3 is larger than 10ms, FFS exact values</w:t>
      </w:r>
    </w:p>
    <w:tbl>
      <w:tblPr>
        <w:tblStyle w:val="af9"/>
        <w:tblW w:w="9631" w:type="dxa"/>
        <w:tblLayout w:type="fixed"/>
        <w:tblLook w:val="04A0" w:firstRow="1" w:lastRow="0" w:firstColumn="1" w:lastColumn="0" w:noHBand="0" w:noVBand="1"/>
      </w:tblPr>
      <w:tblGrid>
        <w:gridCol w:w="1479"/>
        <w:gridCol w:w="1372"/>
        <w:gridCol w:w="6780"/>
      </w:tblGrid>
      <w:tr w:rsidR="005C0555" w14:paraId="4C3F105D" w14:textId="77777777">
        <w:tc>
          <w:tcPr>
            <w:tcW w:w="1479" w:type="dxa"/>
            <w:shd w:val="clear" w:color="auto" w:fill="D9D9D9" w:themeFill="background1" w:themeFillShade="D9"/>
          </w:tcPr>
          <w:p w14:paraId="2E114AB1"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686B2F7B"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730970F3" w14:textId="77777777" w:rsidR="005C0555" w:rsidRDefault="00D73A4C">
            <w:pPr>
              <w:rPr>
                <w:sz w:val="21"/>
                <w:szCs w:val="21"/>
              </w:rPr>
            </w:pPr>
            <w:r>
              <w:rPr>
                <w:sz w:val="21"/>
                <w:szCs w:val="21"/>
              </w:rPr>
              <w:t>Comments</w:t>
            </w:r>
          </w:p>
        </w:tc>
      </w:tr>
      <w:tr w:rsidR="005C0555" w14:paraId="598ED74D" w14:textId="77777777">
        <w:tc>
          <w:tcPr>
            <w:tcW w:w="1479" w:type="dxa"/>
          </w:tcPr>
          <w:p w14:paraId="2A63A3D1"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B904F35"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7A3B8CA0" w14:textId="77777777" w:rsidR="005C0555" w:rsidRDefault="00D73A4C">
            <w:pPr>
              <w:pStyle w:val="a2"/>
              <w:rPr>
                <w:lang w:val="en-US"/>
              </w:rPr>
            </w:pPr>
            <w:r>
              <w:rPr>
                <w:rFonts w:hint="eastAsia"/>
                <w:lang w:val="en-US"/>
              </w:rPr>
              <w:t xml:space="preserve">We believe </w:t>
            </w:r>
            <w:r>
              <w:rPr>
                <w:lang w:val="en-US"/>
              </w:rPr>
              <w:t>“</w:t>
            </w:r>
            <w:r>
              <w:rPr>
                <w:rFonts w:hint="eastAsia"/>
                <w:lang w:val="en-US"/>
              </w:rPr>
              <w:t>10ms</w:t>
            </w:r>
            <w:r>
              <w:rPr>
                <w:lang w:val="en-US"/>
              </w:rPr>
              <w:t>”</w:t>
            </w:r>
            <w:r>
              <w:rPr>
                <w:rFonts w:hint="eastAsia"/>
                <w:lang w:val="en-US"/>
              </w:rPr>
              <w:t xml:space="preserve"> is a good </w:t>
            </w:r>
            <w:r>
              <w:rPr>
                <w:lang w:val="en-US"/>
              </w:rPr>
              <w:t>number</w:t>
            </w:r>
            <w:r>
              <w:rPr>
                <w:rFonts w:hint="eastAsia"/>
                <w:lang w:val="en-US"/>
              </w:rPr>
              <w:t xml:space="preserve"> to take a balance between power saving benefit and latency. </w:t>
            </w:r>
            <w:r>
              <w:rPr>
                <w:lang w:val="en-US"/>
              </w:rPr>
              <w:t>“</w:t>
            </w:r>
            <w:r>
              <w:rPr>
                <w:rFonts w:hint="eastAsia"/>
                <w:lang w:val="en-US"/>
              </w:rPr>
              <w:t>20ms</w:t>
            </w:r>
            <w:r>
              <w:rPr>
                <w:lang w:val="en-US"/>
              </w:rPr>
              <w:t>”</w:t>
            </w:r>
            <w:r>
              <w:rPr>
                <w:rFonts w:hint="eastAsia"/>
                <w:lang w:val="en-US"/>
              </w:rPr>
              <w:t xml:space="preserve">, next to </w:t>
            </w:r>
            <w:r>
              <w:rPr>
                <w:lang w:val="en-US"/>
              </w:rPr>
              <w:t>“</w:t>
            </w:r>
            <w:r>
              <w:rPr>
                <w:rFonts w:hint="eastAsia"/>
                <w:lang w:val="en-US"/>
              </w:rPr>
              <w:t>10ms</w:t>
            </w:r>
            <w:r>
              <w:rPr>
                <w:lang w:val="en-US"/>
              </w:rPr>
              <w:t>”</w:t>
            </w:r>
            <w:r>
              <w:rPr>
                <w:rFonts w:hint="eastAsia"/>
                <w:lang w:val="en-US"/>
              </w:rPr>
              <w:t xml:space="preserve"> in the list of agreed candidate values, is too large as a balanced value from latency perspective. </w:t>
            </w:r>
            <w:r>
              <w:rPr>
                <w:lang w:val="en-US"/>
              </w:rPr>
              <w:t>“</w:t>
            </w:r>
            <w:r>
              <w:rPr>
                <w:rFonts w:hint="eastAsia"/>
                <w:lang w:val="en-US"/>
              </w:rPr>
              <w:t>6ms</w:t>
            </w:r>
            <w:r>
              <w:rPr>
                <w:lang w:val="en-US"/>
              </w:rPr>
              <w:t>”</w:t>
            </w:r>
            <w:r>
              <w:rPr>
                <w:rFonts w:hint="eastAsia"/>
                <w:lang w:val="en-US"/>
              </w:rPr>
              <w:t xml:space="preserve"> is too short as a balanced value from power saving perspective. </w:t>
            </w:r>
          </w:p>
        </w:tc>
      </w:tr>
      <w:tr w:rsidR="005C0555" w14:paraId="60D80512" w14:textId="77777777">
        <w:tc>
          <w:tcPr>
            <w:tcW w:w="1479" w:type="dxa"/>
          </w:tcPr>
          <w:p w14:paraId="57E6848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1763968"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6F851DE0" w14:textId="77777777" w:rsidR="005C0555" w:rsidRDefault="00D73A4C">
            <w:pPr>
              <w:pStyle w:val="a2"/>
              <w:rPr>
                <w:rFonts w:eastAsiaTheme="minorEastAsia"/>
                <w:lang w:eastAsia="zh-CN"/>
              </w:rPr>
            </w:pPr>
            <w:r>
              <w:rPr>
                <w:rFonts w:eastAsiaTheme="minorEastAsia"/>
                <w:lang w:eastAsia="zh-CN"/>
              </w:rPr>
              <w:t>Fine with the proposal</w:t>
            </w:r>
          </w:p>
        </w:tc>
      </w:tr>
      <w:tr w:rsidR="005C0555" w14:paraId="32E454E0" w14:textId="77777777">
        <w:tc>
          <w:tcPr>
            <w:tcW w:w="1479" w:type="dxa"/>
          </w:tcPr>
          <w:p w14:paraId="5A47768D"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29BF876" w14:textId="77777777" w:rsidR="005C0555" w:rsidRDefault="00D73A4C">
            <w:pPr>
              <w:rPr>
                <w:rFonts w:eastAsiaTheme="minorEastAsia"/>
                <w:sz w:val="21"/>
                <w:szCs w:val="21"/>
                <w:lang w:eastAsia="zh-CN"/>
              </w:rPr>
            </w:pPr>
            <w:r>
              <w:rPr>
                <w:rFonts w:eastAsiaTheme="minorEastAsia" w:hint="eastAsia"/>
                <w:sz w:val="21"/>
                <w:szCs w:val="21"/>
                <w:lang w:eastAsia="zh-CN"/>
              </w:rPr>
              <w:t>N</w:t>
            </w:r>
          </w:p>
        </w:tc>
        <w:tc>
          <w:tcPr>
            <w:tcW w:w="6780" w:type="dxa"/>
          </w:tcPr>
          <w:p w14:paraId="3497764C"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 xml:space="preserve">I do not know why X=3 in the proposal, we can see </w:t>
            </w:r>
            <w:r>
              <w:rPr>
                <w:rFonts w:hint="eastAsia"/>
                <w:lang w:val="en-GB"/>
              </w:rPr>
              <w:t xml:space="preserve">more companies </w:t>
            </w:r>
            <w:r>
              <w:rPr>
                <w:lang w:val="en-GB"/>
              </w:rPr>
              <w:t>support</w:t>
            </w:r>
            <w:r>
              <w:rPr>
                <w:rFonts w:hint="eastAsia"/>
                <w:lang w:val="en-GB"/>
              </w:rPr>
              <w:t xml:space="preserve"> </w:t>
            </w:r>
            <w:r>
              <w:rPr>
                <w:rFonts w:eastAsiaTheme="minorEastAsia" w:hint="eastAsia"/>
                <w:lang w:val="en-GB" w:eastAsia="zh-CN"/>
              </w:rPr>
              <w:t>X=2</w:t>
            </w:r>
            <w:r w:rsidRPr="00F16838">
              <w:rPr>
                <w:rFonts w:eastAsiaTheme="minorEastAsia" w:hint="eastAsia"/>
                <w:lang w:val="en-US" w:eastAsia="zh-CN"/>
              </w:rPr>
              <w:t xml:space="preserve">. </w:t>
            </w:r>
          </w:p>
          <w:p w14:paraId="31A21AA1" w14:textId="77777777" w:rsidR="005C0555" w:rsidRPr="00F16838" w:rsidRDefault="00D73A4C">
            <w:pPr>
              <w:pStyle w:val="a2"/>
              <w:rPr>
                <w:lang w:val="en-US"/>
              </w:rPr>
            </w:pPr>
            <w:r w:rsidRPr="00F16838">
              <w:rPr>
                <w:rFonts w:eastAsiaTheme="minorEastAsia" w:hint="eastAsia"/>
                <w:lang w:val="en-US" w:eastAsia="zh-CN"/>
              </w:rPr>
              <w:t xml:space="preserve">Also, </w:t>
            </w:r>
            <w:r w:rsidRPr="00F16838">
              <w:rPr>
                <w:rFonts w:eastAsiaTheme="minorEastAsia" w:hint="eastAsia"/>
                <w:bCs/>
                <w:lang w:val="en-US" w:eastAsia="zh-CN"/>
              </w:rPr>
              <w:t xml:space="preserve">the </w:t>
            </w:r>
            <w:r w:rsidRPr="00F16838">
              <w:rPr>
                <w:rFonts w:eastAsiaTheme="minorEastAsia"/>
                <w:bCs/>
                <w:lang w:val="en-US" w:eastAsia="zh-CN"/>
              </w:rPr>
              <w:t>value</w:t>
            </w:r>
            <w:r w:rsidRPr="00F16838">
              <w:rPr>
                <w:rFonts w:eastAsiaTheme="minorEastAsia" w:hint="eastAsia"/>
                <w:bCs/>
                <w:lang w:val="en-US" w:eastAsia="zh-CN"/>
              </w:rPr>
              <w:t>s</w:t>
            </w:r>
            <w:r w:rsidRPr="00F16838">
              <w:rPr>
                <w:rFonts w:eastAsiaTheme="minorEastAsia"/>
                <w:bCs/>
                <w:lang w:val="en-US" w:eastAsia="zh-CN"/>
              </w:rPr>
              <w:t xml:space="preserve"> of minimum time gap considered for LP-WUS is different to those minimum time gap in Rel-16 DCP since the UE</w:t>
            </w:r>
            <w:r w:rsidRPr="00F16838">
              <w:rPr>
                <w:rFonts w:eastAsiaTheme="minorEastAsia" w:hint="eastAsia"/>
                <w:bCs/>
                <w:lang w:val="en-US" w:eastAsia="zh-CN"/>
              </w:rPr>
              <w:t xml:space="preserve"> </w:t>
            </w:r>
            <w:r w:rsidRPr="00F16838">
              <w:rPr>
                <w:rFonts w:eastAsiaTheme="minorEastAsia"/>
                <w:bCs/>
                <w:lang w:val="en-US" w:eastAsia="zh-CN"/>
              </w:rPr>
              <w:t xml:space="preserve">in Rel-16 DRX adaptation already wake up early to prepare for the coherent demodulation of DCP. </w:t>
            </w:r>
            <w:bookmarkStart w:id="5" w:name="_Hlk181829090"/>
            <w:r w:rsidRPr="00F16838">
              <w:rPr>
                <w:rFonts w:eastAsiaTheme="minorEastAsia" w:hint="eastAsia"/>
                <w:bCs/>
                <w:lang w:val="en-US" w:eastAsia="zh-CN"/>
              </w:rPr>
              <w:t>In other words, t</w:t>
            </w:r>
            <w:r w:rsidRPr="00F16838">
              <w:rPr>
                <w:rFonts w:eastAsiaTheme="minorEastAsia"/>
                <w:bCs/>
                <w:lang w:val="en-US" w:eastAsia="zh-CN"/>
              </w:rPr>
              <w:t>he minimum time gap of LP-WUS needs to take into account of the time MR in preparation of channel tracking for PDCCH coherent demodulation when LP-WUS triggers UE wakeup.</w:t>
            </w:r>
            <w:bookmarkEnd w:id="5"/>
            <w:r w:rsidRPr="00F16838">
              <w:rPr>
                <w:rFonts w:eastAsiaTheme="minorEastAsia" w:hint="eastAsia"/>
                <w:bCs/>
                <w:lang w:val="en-US" w:eastAsia="zh-CN"/>
              </w:rPr>
              <w:t xml:space="preserve"> </w:t>
            </w:r>
            <w:r w:rsidRPr="00F16838">
              <w:rPr>
                <w:rFonts w:eastAsiaTheme="minorEastAsia"/>
                <w:bCs/>
                <w:lang w:val="en-US" w:eastAsia="zh-CN"/>
              </w:rPr>
              <w:t>Even UE is in-sync (the C-DRX cycle has the periodicity less than 160ms), UE still needs at least 1 SSB to get the latest channel estimation. </w:t>
            </w:r>
            <w:r w:rsidRPr="00F16838">
              <w:rPr>
                <w:rFonts w:eastAsiaTheme="minorEastAsia" w:hint="eastAsia"/>
                <w:bCs/>
                <w:lang w:val="en-US" w:eastAsia="zh-CN"/>
              </w:rPr>
              <w:t xml:space="preserve">Thus, </w:t>
            </w:r>
            <w:r w:rsidRPr="00F16838">
              <w:rPr>
                <w:rFonts w:eastAsiaTheme="minorEastAsia"/>
                <w:bCs/>
                <w:lang w:val="en-US" w:eastAsia="zh-CN"/>
              </w:rPr>
              <w:t>20ms would be the delay for MR ramping up time in preparation of PDCCH demodulation</w:t>
            </w:r>
            <w:r w:rsidRPr="00F16838">
              <w:rPr>
                <w:rFonts w:eastAsiaTheme="minorEastAsia" w:hint="eastAsia"/>
                <w:bCs/>
                <w:lang w:val="en-US" w:eastAsia="zh-CN"/>
              </w:rPr>
              <w:t>.</w:t>
            </w:r>
            <w:r w:rsidRPr="00F16838">
              <w:rPr>
                <w:rFonts w:eastAsiaTheme="minorEastAsia" w:hint="eastAsia"/>
                <w:lang w:val="en-US" w:eastAsia="zh-CN"/>
              </w:rPr>
              <w:t xml:space="preserve">  </w:t>
            </w:r>
          </w:p>
        </w:tc>
      </w:tr>
      <w:tr w:rsidR="005C0555" w14:paraId="387D6326" w14:textId="77777777">
        <w:tc>
          <w:tcPr>
            <w:tcW w:w="1479" w:type="dxa"/>
          </w:tcPr>
          <w:p w14:paraId="7C98ECAA"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11BC270D"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N</w:t>
            </w:r>
          </w:p>
        </w:tc>
        <w:tc>
          <w:tcPr>
            <w:tcW w:w="6780" w:type="dxa"/>
          </w:tcPr>
          <w:p w14:paraId="7A32E9C6" w14:textId="77777777" w:rsidR="005C0555" w:rsidRDefault="00D73A4C">
            <w:pPr>
              <w:pStyle w:val="a2"/>
              <w:rPr>
                <w:rFonts w:eastAsiaTheme="minorEastAsia"/>
                <w:lang w:val="en-US" w:eastAsia="zh-CN"/>
              </w:rPr>
            </w:pPr>
            <w:r>
              <w:rPr>
                <w:rFonts w:eastAsiaTheme="minorEastAsia" w:hint="eastAsia"/>
                <w:lang w:val="en-US" w:eastAsia="zh-CN"/>
              </w:rPr>
              <w:t>The following issues needs to be clarified firstly</w:t>
            </w:r>
          </w:p>
          <w:p w14:paraId="0E3F38C9" w14:textId="77777777" w:rsidR="005C0555" w:rsidRDefault="00D73A4C">
            <w:pPr>
              <w:pStyle w:val="a2"/>
              <w:numPr>
                <w:ilvl w:val="0"/>
                <w:numId w:val="27"/>
              </w:numPr>
              <w:rPr>
                <w:rFonts w:eastAsiaTheme="minorEastAsia"/>
                <w:lang w:val="en-US" w:eastAsia="zh-CN"/>
              </w:rPr>
            </w:pPr>
            <w:r>
              <w:rPr>
                <w:rFonts w:eastAsiaTheme="minorEastAsia" w:hint="eastAsia"/>
                <w:lang w:val="en-US" w:eastAsia="zh-CN"/>
              </w:rPr>
              <w:t>Whether the candidate values are based on different SCS</w:t>
            </w:r>
          </w:p>
          <w:p w14:paraId="2A722135" w14:textId="77777777" w:rsidR="005C0555" w:rsidRDefault="00D73A4C">
            <w:pPr>
              <w:pStyle w:val="a2"/>
              <w:numPr>
                <w:ilvl w:val="0"/>
                <w:numId w:val="27"/>
              </w:numPr>
              <w:rPr>
                <w:rFonts w:eastAsiaTheme="minorEastAsia"/>
                <w:lang w:val="en-US" w:eastAsia="zh-CN"/>
              </w:rPr>
            </w:pPr>
            <w:r>
              <w:rPr>
                <w:rFonts w:eastAsiaTheme="minorEastAsia" w:hint="eastAsia"/>
                <w:lang w:val="en-US" w:eastAsia="zh-CN"/>
              </w:rPr>
              <w:t>Whether the candidate values are based on different WUR type</w:t>
            </w:r>
          </w:p>
          <w:p w14:paraId="7770ABD8" w14:textId="77777777" w:rsidR="005C0555" w:rsidRDefault="00D73A4C">
            <w:pPr>
              <w:pStyle w:val="a2"/>
              <w:numPr>
                <w:ilvl w:val="0"/>
                <w:numId w:val="27"/>
              </w:numPr>
              <w:rPr>
                <w:rFonts w:eastAsiaTheme="minorEastAsia"/>
                <w:lang w:val="en-US" w:eastAsia="zh-CN"/>
              </w:rPr>
            </w:pPr>
            <w:r>
              <w:rPr>
                <w:rFonts w:eastAsiaTheme="minorEastAsia" w:hint="eastAsia"/>
                <w:lang w:val="en-US" w:eastAsia="zh-CN"/>
              </w:rPr>
              <w:t>the candidate values are based on CA or non-CA</w:t>
            </w:r>
          </w:p>
        </w:tc>
      </w:tr>
      <w:tr w:rsidR="005C0555" w14:paraId="51F6CFAC" w14:textId="77777777">
        <w:tc>
          <w:tcPr>
            <w:tcW w:w="1479" w:type="dxa"/>
          </w:tcPr>
          <w:p w14:paraId="3D516F03" w14:textId="77777777" w:rsidR="005C0555" w:rsidRDefault="00D73A4C">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781CA77E" w14:textId="77777777" w:rsidR="005C0555" w:rsidRDefault="005C0555">
            <w:pPr>
              <w:rPr>
                <w:rFonts w:eastAsiaTheme="minorEastAsia"/>
                <w:sz w:val="21"/>
                <w:szCs w:val="21"/>
                <w:lang w:eastAsia="zh-CN"/>
              </w:rPr>
            </w:pPr>
          </w:p>
        </w:tc>
        <w:tc>
          <w:tcPr>
            <w:tcW w:w="6780" w:type="dxa"/>
          </w:tcPr>
          <w:p w14:paraId="7E529211" w14:textId="77777777" w:rsidR="005C0555" w:rsidRDefault="00D73A4C">
            <w:pPr>
              <w:pStyle w:val="a2"/>
              <w:rPr>
                <w:rFonts w:eastAsiaTheme="minorEastAsia"/>
                <w:lang w:val="en-US" w:eastAsia="zh-CN"/>
              </w:rPr>
            </w:pPr>
            <w:r>
              <w:rPr>
                <w:rFonts w:eastAsiaTheme="minorEastAsia"/>
                <w:lang w:val="en-US" w:eastAsia="zh-CN"/>
              </w:rPr>
              <w:t xml:space="preserve">We support X=3, and also support V1 and V2. </w:t>
            </w:r>
          </w:p>
          <w:p w14:paraId="40BA9BC6" w14:textId="77777777" w:rsidR="005C0555" w:rsidRDefault="00D73A4C">
            <w:pPr>
              <w:pStyle w:val="a2"/>
              <w:rPr>
                <w:rFonts w:eastAsiaTheme="minorEastAsia"/>
                <w:lang w:val="en-US" w:eastAsia="zh-CN"/>
              </w:rPr>
            </w:pPr>
            <w:r>
              <w:rPr>
                <w:rFonts w:eastAsiaTheme="minorEastAsia"/>
                <w:lang w:val="en-US" w:eastAsia="zh-CN"/>
              </w:rPr>
              <w:t xml:space="preserve">However, for the 10ms value, we propose to support 13ms, the reason is that the 10ms only covers the MR transition time for ramp up from deep sleep state, another 3ms is needed for the LP-WUS processing time. </w:t>
            </w:r>
          </w:p>
        </w:tc>
      </w:tr>
      <w:tr w:rsidR="005C0555" w14:paraId="40560907" w14:textId="77777777">
        <w:tc>
          <w:tcPr>
            <w:tcW w:w="1479" w:type="dxa"/>
          </w:tcPr>
          <w:p w14:paraId="0489E409"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8FDEBFC" w14:textId="77777777" w:rsidR="005C0555" w:rsidRDefault="005C0555">
            <w:pPr>
              <w:rPr>
                <w:rFonts w:eastAsiaTheme="minorEastAsia"/>
                <w:sz w:val="21"/>
                <w:szCs w:val="21"/>
                <w:lang w:val="en-US" w:eastAsia="zh-CN"/>
              </w:rPr>
            </w:pPr>
          </w:p>
        </w:tc>
        <w:tc>
          <w:tcPr>
            <w:tcW w:w="6780" w:type="dxa"/>
          </w:tcPr>
          <w:p w14:paraId="0052FDAA" w14:textId="77777777" w:rsidR="005C0555" w:rsidRDefault="00D73A4C">
            <w:pPr>
              <w:pStyle w:val="a2"/>
              <w:rPr>
                <w:rFonts w:eastAsiaTheme="minorEastAsia"/>
                <w:lang w:val="en-US" w:eastAsia="zh-CN"/>
              </w:rPr>
            </w:pPr>
            <w:r>
              <w:rPr>
                <w:rFonts w:eastAsiaTheme="minorEastAsia"/>
                <w:lang w:val="en-US" w:eastAsia="zh-CN"/>
              </w:rPr>
              <w:t>We support the following aspects of this proposal:</w:t>
            </w:r>
            <w:r>
              <w:rPr>
                <w:rFonts w:eastAsiaTheme="minorEastAsia"/>
                <w:lang w:val="en-US" w:eastAsia="zh-CN"/>
              </w:rPr>
              <w:br/>
            </w:r>
            <w:r>
              <w:rPr>
                <w:rFonts w:eastAsiaTheme="minorEastAsia"/>
                <w:lang w:val="en-US" w:eastAsia="zh-CN"/>
              </w:rPr>
              <w:br/>
              <w:t>SCS does not impact the values</w:t>
            </w:r>
            <w:r>
              <w:rPr>
                <w:rFonts w:eastAsiaTheme="minorEastAsia"/>
                <w:lang w:val="en-US" w:eastAsia="zh-CN"/>
              </w:rPr>
              <w:br/>
              <w:t>WUR type does not impact the values</w:t>
            </w:r>
          </w:p>
          <w:p w14:paraId="0ADA1171" w14:textId="77777777" w:rsidR="005C0555" w:rsidRDefault="00D73A4C">
            <w:pPr>
              <w:pStyle w:val="a2"/>
              <w:rPr>
                <w:rFonts w:eastAsiaTheme="minorEastAsia"/>
                <w:lang w:val="en-US" w:eastAsia="zh-CN"/>
              </w:rPr>
            </w:pPr>
            <w:r>
              <w:rPr>
                <w:rFonts w:eastAsiaTheme="minorEastAsia"/>
                <w:lang w:val="en-US" w:eastAsia="zh-CN"/>
              </w:rPr>
              <w:t>CA type does not impact the values [we will accept the majority view]</w:t>
            </w:r>
            <w:r>
              <w:rPr>
                <w:rFonts w:eastAsiaTheme="minorEastAsia"/>
                <w:lang w:val="en-US" w:eastAsia="zh-CN"/>
              </w:rPr>
              <w:br/>
            </w:r>
            <w:r>
              <w:rPr>
                <w:rFonts w:eastAsiaTheme="minorEastAsia"/>
                <w:lang w:val="en-US" w:eastAsia="zh-CN"/>
              </w:rPr>
              <w:lastRenderedPageBreak/>
              <w:br/>
              <w:t>We would like more discussion/conclusion on</w:t>
            </w:r>
            <w:r>
              <w:rPr>
                <w:rFonts w:eastAsiaTheme="minorEastAsia"/>
                <w:lang w:val="en-US" w:eastAsia="zh-CN"/>
              </w:rPr>
              <w:br/>
            </w:r>
            <w:r>
              <w:rPr>
                <w:rFonts w:eastAsiaTheme="minorEastAsia"/>
                <w:lang w:val="en-US" w:eastAsia="zh-CN"/>
              </w:rPr>
              <w:br/>
              <w:t xml:space="preserve">X=2 or X=3  </w:t>
            </w:r>
            <w:r>
              <w:rPr>
                <w:rFonts w:eastAsiaTheme="minorEastAsia"/>
                <w:lang w:val="en-US" w:eastAsia="zh-CN"/>
              </w:rPr>
              <w:br/>
            </w:r>
            <w:r>
              <w:rPr>
                <w:rFonts w:eastAsiaTheme="minorEastAsia"/>
                <w:lang w:val="en-US" w:eastAsia="zh-CN"/>
              </w:rPr>
              <w:br/>
              <w:t xml:space="preserve">For example, </w:t>
            </w:r>
          </w:p>
          <w:p w14:paraId="6ADBD5BF" w14:textId="77777777" w:rsidR="005C0555" w:rsidRDefault="00D73A4C">
            <w:pPr>
              <w:pStyle w:val="a2"/>
              <w:rPr>
                <w:rFonts w:eastAsiaTheme="minorEastAsia"/>
                <w:lang w:val="en-US" w:eastAsia="zh-CN"/>
              </w:rPr>
            </w:pPr>
            <w:r>
              <w:rPr>
                <w:rFonts w:eastAsiaTheme="minorEastAsia"/>
                <w:lang w:val="en-US" w:eastAsia="zh-CN"/>
              </w:rPr>
              <w:t xml:space="preserve">Support </w:t>
            </w:r>
            <w:r>
              <w:rPr>
                <w:rFonts w:eastAsiaTheme="minorEastAsia"/>
                <w:color w:val="FF0000"/>
                <w:highlight w:val="yellow"/>
                <w:lang w:val="en-US" w:eastAsia="zh-CN"/>
              </w:rPr>
              <w:t>up to</w:t>
            </w:r>
            <w:r>
              <w:rPr>
                <w:rFonts w:eastAsiaTheme="minorEastAsia"/>
                <w:color w:val="FF0000"/>
                <w:lang w:val="en-US" w:eastAsia="zh-CN"/>
              </w:rPr>
              <w:t xml:space="preserve"> </w:t>
            </w:r>
            <w:r>
              <w:rPr>
                <w:rFonts w:eastAsiaTheme="minorEastAsia"/>
                <w:lang w:val="en-US" w:eastAsia="zh-CN"/>
              </w:rPr>
              <w:t>X=3 candidate values corresponding to {V1, 10, V3}</w:t>
            </w:r>
            <w:proofErr w:type="spellStart"/>
            <w:r>
              <w:rPr>
                <w:rFonts w:eastAsiaTheme="minorEastAsia"/>
                <w:lang w:val="en-US" w:eastAsia="zh-CN"/>
              </w:rPr>
              <w:t>ms</w:t>
            </w:r>
            <w:proofErr w:type="spellEnd"/>
          </w:p>
          <w:p w14:paraId="0EA3E35C" w14:textId="77777777" w:rsidR="005C0555" w:rsidRDefault="005C0555">
            <w:pPr>
              <w:pStyle w:val="a2"/>
              <w:rPr>
                <w:rFonts w:eastAsiaTheme="minorEastAsia"/>
                <w:lang w:val="en-US" w:eastAsia="zh-CN"/>
              </w:rPr>
            </w:pPr>
          </w:p>
        </w:tc>
      </w:tr>
      <w:tr w:rsidR="005C0555" w14:paraId="088F3588" w14:textId="77777777">
        <w:tc>
          <w:tcPr>
            <w:tcW w:w="1479" w:type="dxa"/>
          </w:tcPr>
          <w:p w14:paraId="3FA52BC2"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1372" w:type="dxa"/>
          </w:tcPr>
          <w:p w14:paraId="3E8C7FA1" w14:textId="77777777" w:rsidR="005C0555" w:rsidRDefault="00D73A4C">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2F090846" w14:textId="77777777" w:rsidR="005C0555" w:rsidRDefault="00D73A4C">
            <w:pPr>
              <w:pStyle w:val="a2"/>
              <w:rPr>
                <w:rFonts w:eastAsiaTheme="minorEastAsia"/>
                <w:lang w:val="en-US" w:eastAsia="zh-CN"/>
              </w:rPr>
            </w:pPr>
            <w:r w:rsidRPr="00F16838">
              <w:rPr>
                <w:rFonts w:eastAsiaTheme="minorEastAsia"/>
                <w:lang w:val="en-US" w:eastAsia="zh-CN"/>
              </w:rPr>
              <w:t xml:space="preserve">10ms may be suitable as the median value of the candidate value. Besides, for the case that MR is enter micro sleep (which there is no ramp up time of MR) during LP-WUS monitoring, we think 0~3ms is </w:t>
            </w:r>
            <w:proofErr w:type="spellStart"/>
            <w:r w:rsidRPr="00F16838">
              <w:rPr>
                <w:rFonts w:eastAsiaTheme="minorEastAsia"/>
                <w:lang w:val="en-US" w:eastAsia="zh-CN"/>
              </w:rPr>
              <w:t>resonable</w:t>
            </w:r>
            <w:proofErr w:type="spellEnd"/>
            <w:r w:rsidRPr="00F16838">
              <w:rPr>
                <w:rFonts w:eastAsiaTheme="minorEastAsia"/>
                <w:lang w:val="en-US" w:eastAsia="zh-CN"/>
              </w:rPr>
              <w:t xml:space="preserve"> to be considered as V1. And for V2, from our view, 20ms is enough, which can </w:t>
            </w:r>
            <w:proofErr w:type="spellStart"/>
            <w:r w:rsidRPr="00F16838">
              <w:rPr>
                <w:rFonts w:eastAsiaTheme="minorEastAsia"/>
                <w:lang w:val="en-US" w:eastAsia="zh-CN"/>
              </w:rPr>
              <w:t>aslo</w:t>
            </w:r>
            <w:proofErr w:type="spellEnd"/>
            <w:r w:rsidRPr="00F16838">
              <w:rPr>
                <w:rFonts w:eastAsiaTheme="minorEastAsia"/>
                <w:lang w:val="en-US" w:eastAsia="zh-CN"/>
              </w:rPr>
              <w:t xml:space="preserve"> contain one SSB used for sync before resuming PDCCH monitoring as companies proposed.</w:t>
            </w:r>
          </w:p>
        </w:tc>
      </w:tr>
      <w:tr w:rsidR="005C0555" w14:paraId="65313AEE" w14:textId="77777777">
        <w:tc>
          <w:tcPr>
            <w:tcW w:w="1479" w:type="dxa"/>
          </w:tcPr>
          <w:p w14:paraId="79055C8C"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DBC6543" w14:textId="77777777" w:rsidR="005C0555" w:rsidRDefault="00D73A4C">
            <w:pPr>
              <w:rPr>
                <w:rFonts w:eastAsia="Malgun Gothic"/>
                <w:sz w:val="21"/>
                <w:szCs w:val="21"/>
                <w:lang w:val="en-US" w:eastAsia="ko-KR"/>
              </w:rPr>
            </w:pPr>
            <w:r>
              <w:rPr>
                <w:rFonts w:eastAsia="Malgun Gothic" w:hint="eastAsia"/>
                <w:sz w:val="21"/>
                <w:szCs w:val="21"/>
                <w:lang w:val="en-US" w:eastAsia="ko-KR"/>
              </w:rPr>
              <w:t>N</w:t>
            </w:r>
          </w:p>
        </w:tc>
        <w:tc>
          <w:tcPr>
            <w:tcW w:w="6780" w:type="dxa"/>
          </w:tcPr>
          <w:p w14:paraId="1F85A5AA" w14:textId="77777777" w:rsidR="005C0555" w:rsidRDefault="00D73A4C">
            <w:pPr>
              <w:pStyle w:val="a2"/>
              <w:rPr>
                <w:rFonts w:eastAsia="Malgun Gothic"/>
                <w:lang w:val="en-US" w:eastAsia="ko-KR"/>
              </w:rPr>
            </w:pPr>
            <w:r>
              <w:rPr>
                <w:rFonts w:eastAsia="Malgun Gothic"/>
                <w:lang w:val="en-US" w:eastAsia="ko-KR"/>
              </w:rPr>
              <w:t>The issues of different WUR types and CA/non-CA should be considered for the number and values of candidates.</w:t>
            </w:r>
          </w:p>
        </w:tc>
      </w:tr>
      <w:tr w:rsidR="005C0555" w14:paraId="37CF1BB8" w14:textId="77777777">
        <w:tc>
          <w:tcPr>
            <w:tcW w:w="1479" w:type="dxa"/>
          </w:tcPr>
          <w:p w14:paraId="2CAEA3F0"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2D4021B" w14:textId="77777777" w:rsidR="005C0555" w:rsidRDefault="005C0555">
            <w:pPr>
              <w:rPr>
                <w:rFonts w:eastAsiaTheme="minorEastAsia"/>
                <w:sz w:val="21"/>
                <w:szCs w:val="21"/>
                <w:lang w:eastAsia="zh-CN"/>
              </w:rPr>
            </w:pPr>
          </w:p>
        </w:tc>
        <w:tc>
          <w:tcPr>
            <w:tcW w:w="6780" w:type="dxa"/>
          </w:tcPr>
          <w:p w14:paraId="5A61B06E" w14:textId="77777777" w:rsidR="005C0555" w:rsidRPr="00F16838" w:rsidRDefault="00D73A4C">
            <w:pPr>
              <w:pStyle w:val="a2"/>
              <w:rPr>
                <w:rFonts w:eastAsiaTheme="minorEastAsia"/>
                <w:lang w:val="en-US" w:eastAsia="zh-CN"/>
              </w:rPr>
            </w:pPr>
            <w:r w:rsidRPr="00F16838">
              <w:rPr>
                <w:rFonts w:eastAsiaTheme="minorEastAsia"/>
                <w:lang w:val="en-US" w:eastAsia="zh-CN"/>
              </w:rPr>
              <w:t>We think the 10ms is somehow too large. The it can be covered by 20ms.</w:t>
            </w:r>
          </w:p>
          <w:p w14:paraId="70BA5801"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The middle value would be good to be 6 </w:t>
            </w:r>
            <w:proofErr w:type="spellStart"/>
            <w:r w:rsidRPr="00F16838">
              <w:rPr>
                <w:rFonts w:eastAsiaTheme="minorEastAsia"/>
                <w:lang w:val="en-US" w:eastAsia="zh-CN"/>
              </w:rPr>
              <w:t>ms</w:t>
            </w:r>
            <w:proofErr w:type="spellEnd"/>
            <w:r w:rsidRPr="00F16838">
              <w:rPr>
                <w:rFonts w:eastAsiaTheme="minorEastAsia"/>
                <w:lang w:val="en-US" w:eastAsia="zh-CN"/>
              </w:rPr>
              <w:t xml:space="preserve">, as it was used for power saving light-sleep during the study. </w:t>
            </w:r>
          </w:p>
        </w:tc>
      </w:tr>
      <w:tr w:rsidR="005C0555" w14:paraId="3FC4F242" w14:textId="77777777">
        <w:tc>
          <w:tcPr>
            <w:tcW w:w="1479" w:type="dxa"/>
          </w:tcPr>
          <w:p w14:paraId="1F673757"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55C2C1BF" w14:textId="77777777" w:rsidR="005C0555" w:rsidRDefault="005C0555">
            <w:pPr>
              <w:rPr>
                <w:rFonts w:eastAsiaTheme="minorEastAsia"/>
                <w:sz w:val="21"/>
                <w:szCs w:val="21"/>
                <w:lang w:eastAsia="zh-CN"/>
              </w:rPr>
            </w:pPr>
          </w:p>
        </w:tc>
        <w:tc>
          <w:tcPr>
            <w:tcW w:w="6780" w:type="dxa"/>
          </w:tcPr>
          <w:p w14:paraId="2B8F9E9F" w14:textId="77777777" w:rsidR="005C0555" w:rsidRPr="00F16838" w:rsidRDefault="00D73A4C">
            <w:pPr>
              <w:pStyle w:val="a2"/>
              <w:rPr>
                <w:rFonts w:eastAsiaTheme="minorEastAsia"/>
                <w:lang w:val="en-US" w:eastAsia="zh-CN"/>
              </w:rPr>
            </w:pPr>
            <w:r>
              <w:rPr>
                <w:rFonts w:eastAsiaTheme="minorEastAsia" w:hint="eastAsia"/>
                <w:lang w:val="en-US" w:eastAsia="zh-CN"/>
              </w:rPr>
              <w:t xml:space="preserve">Generally OK with the proposal. And we it as a trade-off that the value larger than 10ms contains synchronization delay while other values do not. </w:t>
            </w:r>
          </w:p>
        </w:tc>
      </w:tr>
      <w:tr w:rsidR="00385E21" w14:paraId="2FDA15C3" w14:textId="77777777">
        <w:tc>
          <w:tcPr>
            <w:tcW w:w="1479" w:type="dxa"/>
          </w:tcPr>
          <w:p w14:paraId="2EC65BE3" w14:textId="373C7934" w:rsidR="00385E21" w:rsidRPr="00385E21" w:rsidRDefault="00385E2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ABFD9AD" w14:textId="77777777" w:rsidR="00385E21" w:rsidRDefault="00385E21">
            <w:pPr>
              <w:rPr>
                <w:rFonts w:eastAsiaTheme="minorEastAsia"/>
                <w:sz w:val="21"/>
                <w:szCs w:val="21"/>
                <w:lang w:eastAsia="zh-CN"/>
              </w:rPr>
            </w:pPr>
          </w:p>
        </w:tc>
        <w:tc>
          <w:tcPr>
            <w:tcW w:w="6780" w:type="dxa"/>
          </w:tcPr>
          <w:p w14:paraId="7D0E7CE3" w14:textId="22E2B677" w:rsidR="00385E21" w:rsidRPr="00385E21" w:rsidRDefault="00385E21">
            <w:pPr>
              <w:pStyle w:val="a2"/>
              <w:rPr>
                <w:lang w:val="en-US"/>
              </w:rPr>
            </w:pPr>
            <w:r>
              <w:rPr>
                <w:rFonts w:hint="eastAsia"/>
                <w:lang w:val="en-US"/>
              </w:rPr>
              <w:t xml:space="preserve">This proposal was </w:t>
            </w:r>
            <w:r>
              <w:rPr>
                <w:lang w:val="en-US"/>
              </w:rPr>
              <w:t>discussed</w:t>
            </w:r>
            <w:r>
              <w:rPr>
                <w:rFonts w:hint="eastAsia"/>
                <w:lang w:val="en-US"/>
              </w:rPr>
              <w:t xml:space="preserve"> in Monday online while no consensus was achieved. Follo</w:t>
            </w:r>
            <w:r w:rsidR="004F0BB6">
              <w:rPr>
                <w:rFonts w:hint="eastAsia"/>
                <w:lang w:val="en-US"/>
              </w:rPr>
              <w:t>wing proposal made by RAN1 chair can be further discussed.</w:t>
            </w:r>
          </w:p>
        </w:tc>
      </w:tr>
    </w:tbl>
    <w:p w14:paraId="018EA62C" w14:textId="77777777" w:rsidR="005C0555" w:rsidRDefault="005C0555">
      <w:pPr>
        <w:pStyle w:val="a2"/>
        <w:rPr>
          <w:lang w:val="en-GB"/>
        </w:rPr>
      </w:pPr>
    </w:p>
    <w:p w14:paraId="165DC98B" w14:textId="77777777" w:rsidR="00566CC9" w:rsidRDefault="00566CC9">
      <w:pPr>
        <w:pStyle w:val="a2"/>
        <w:rPr>
          <w:lang w:val="en-GB"/>
        </w:rPr>
      </w:pPr>
    </w:p>
    <w:p w14:paraId="6FEC5345" w14:textId="251E8FC3" w:rsidR="00D5526A" w:rsidRPr="001208F6" w:rsidRDefault="00862A3F" w:rsidP="00D5526A">
      <w:pPr>
        <w:pStyle w:val="4"/>
      </w:pPr>
      <w:r>
        <w:rPr>
          <w:rFonts w:hint="eastAsia"/>
          <w:highlight w:val="yellow"/>
        </w:rPr>
        <w:t>[</w:t>
      </w:r>
      <w:r w:rsidR="006E0C84">
        <w:rPr>
          <w:rFonts w:hint="eastAsia"/>
          <w:highlight w:val="yellow"/>
        </w:rPr>
        <w:t>Close</w:t>
      </w:r>
      <w:r>
        <w:rPr>
          <w:rFonts w:hint="eastAsia"/>
          <w:highlight w:val="yellow"/>
        </w:rPr>
        <w:t>]</w:t>
      </w:r>
      <w:r w:rsidR="00D5526A" w:rsidRPr="001208F6">
        <w:rPr>
          <w:rFonts w:hint="eastAsia"/>
          <w:highlight w:val="yellow"/>
        </w:rPr>
        <w:t>[UEF]</w:t>
      </w:r>
      <w:r w:rsidR="00D5526A" w:rsidRPr="001208F6">
        <w:rPr>
          <w:highlight w:val="yellow"/>
        </w:rPr>
        <w:t>Proposal 3.2-</w:t>
      </w:r>
      <w:r w:rsidR="00D5526A" w:rsidRPr="001208F6">
        <w:rPr>
          <w:rFonts w:hint="eastAsia"/>
          <w:highlight w:val="yellow"/>
        </w:rPr>
        <w:t>1a</w:t>
      </w:r>
      <w:r w:rsidR="00D5526A" w:rsidRPr="001208F6">
        <w:rPr>
          <w:highlight w:val="yellow"/>
        </w:rPr>
        <w:t>:</w:t>
      </w:r>
    </w:p>
    <w:p w14:paraId="7CAB184F" w14:textId="77777777" w:rsidR="00D5526A" w:rsidRPr="001208F6" w:rsidRDefault="00D5526A" w:rsidP="00FF7D85">
      <w:pPr>
        <w:pStyle w:val="a2"/>
        <w:numPr>
          <w:ilvl w:val="0"/>
          <w:numId w:val="79"/>
        </w:numPr>
        <w:rPr>
          <w:lang w:val="en-US"/>
        </w:rPr>
      </w:pPr>
      <w:r w:rsidRPr="001208F6">
        <w:rPr>
          <w:lang w:val="en-US"/>
        </w:rPr>
        <w:t>For the UE capability report on the minimum time gap regardless of SCS, support X=3 candidate values corresponding to {V1, V2, V3}</w:t>
      </w:r>
      <w:proofErr w:type="spellStart"/>
      <w:r w:rsidRPr="001208F6">
        <w:rPr>
          <w:lang w:val="en-US"/>
        </w:rPr>
        <w:t>ms</w:t>
      </w:r>
      <w:proofErr w:type="spellEnd"/>
      <w:r w:rsidRPr="001208F6">
        <w:rPr>
          <w:lang w:val="en-US"/>
        </w:rPr>
        <w:t xml:space="preserve"> where V1&lt;V2&lt;V3.</w:t>
      </w:r>
    </w:p>
    <w:p w14:paraId="7A5AC384" w14:textId="7C3576A6" w:rsidR="002C7347" w:rsidRPr="001208F6" w:rsidRDefault="00D5526A" w:rsidP="00FF7D85">
      <w:pPr>
        <w:pStyle w:val="a2"/>
        <w:numPr>
          <w:ilvl w:val="1"/>
          <w:numId w:val="79"/>
        </w:numPr>
        <w:rPr>
          <w:lang w:val="en-US"/>
        </w:rPr>
      </w:pPr>
      <w:r w:rsidRPr="001208F6">
        <w:rPr>
          <w:lang w:val="en-US"/>
        </w:rPr>
        <w:t>FFS: Whether to support different set of values for different receiver types</w:t>
      </w:r>
    </w:p>
    <w:tbl>
      <w:tblPr>
        <w:tblStyle w:val="af9"/>
        <w:tblW w:w="9631" w:type="dxa"/>
        <w:tblLayout w:type="fixed"/>
        <w:tblLook w:val="04A0" w:firstRow="1" w:lastRow="0" w:firstColumn="1" w:lastColumn="0" w:noHBand="0" w:noVBand="1"/>
      </w:tblPr>
      <w:tblGrid>
        <w:gridCol w:w="1479"/>
        <w:gridCol w:w="1372"/>
        <w:gridCol w:w="6780"/>
      </w:tblGrid>
      <w:tr w:rsidR="00310A8B" w14:paraId="271A01E3" w14:textId="77777777" w:rsidTr="00D937EE">
        <w:tc>
          <w:tcPr>
            <w:tcW w:w="1479" w:type="dxa"/>
            <w:shd w:val="clear" w:color="auto" w:fill="D9D9D9" w:themeFill="background1" w:themeFillShade="D9"/>
          </w:tcPr>
          <w:p w14:paraId="1771B32D" w14:textId="77777777" w:rsidR="00310A8B" w:rsidRDefault="00310A8B" w:rsidP="00D937EE">
            <w:pPr>
              <w:rPr>
                <w:sz w:val="21"/>
                <w:szCs w:val="21"/>
              </w:rPr>
            </w:pPr>
            <w:r>
              <w:rPr>
                <w:sz w:val="21"/>
                <w:szCs w:val="21"/>
              </w:rPr>
              <w:t>Company</w:t>
            </w:r>
          </w:p>
        </w:tc>
        <w:tc>
          <w:tcPr>
            <w:tcW w:w="1372" w:type="dxa"/>
            <w:shd w:val="clear" w:color="auto" w:fill="D9D9D9" w:themeFill="background1" w:themeFillShade="D9"/>
          </w:tcPr>
          <w:p w14:paraId="7FF37F7D" w14:textId="77777777" w:rsidR="00310A8B" w:rsidRDefault="00310A8B" w:rsidP="00D937EE">
            <w:pPr>
              <w:rPr>
                <w:sz w:val="21"/>
                <w:szCs w:val="21"/>
              </w:rPr>
            </w:pPr>
            <w:r>
              <w:rPr>
                <w:sz w:val="21"/>
                <w:szCs w:val="21"/>
              </w:rPr>
              <w:t>Y/N</w:t>
            </w:r>
          </w:p>
        </w:tc>
        <w:tc>
          <w:tcPr>
            <w:tcW w:w="6780" w:type="dxa"/>
            <w:shd w:val="clear" w:color="auto" w:fill="D9D9D9" w:themeFill="background1" w:themeFillShade="D9"/>
          </w:tcPr>
          <w:p w14:paraId="3B6EDCD1" w14:textId="77777777" w:rsidR="00310A8B" w:rsidRDefault="00310A8B" w:rsidP="00D937EE">
            <w:pPr>
              <w:rPr>
                <w:sz w:val="21"/>
                <w:szCs w:val="21"/>
              </w:rPr>
            </w:pPr>
            <w:r>
              <w:rPr>
                <w:sz w:val="21"/>
                <w:szCs w:val="21"/>
              </w:rPr>
              <w:t>Comments</w:t>
            </w:r>
          </w:p>
        </w:tc>
      </w:tr>
      <w:tr w:rsidR="00310A8B" w14:paraId="373BE9F8" w14:textId="77777777" w:rsidTr="00D937EE">
        <w:tc>
          <w:tcPr>
            <w:tcW w:w="1479" w:type="dxa"/>
          </w:tcPr>
          <w:p w14:paraId="2BC731A4" w14:textId="56137860" w:rsidR="00310A8B" w:rsidRDefault="00310A8B" w:rsidP="00D937E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3C821B2" w14:textId="77777777" w:rsidR="00310A8B" w:rsidRDefault="00310A8B" w:rsidP="00D937EE">
            <w:pPr>
              <w:rPr>
                <w:rFonts w:eastAsia="游明朝"/>
                <w:sz w:val="21"/>
                <w:szCs w:val="21"/>
                <w:lang w:val="en-US" w:eastAsia="ja-JP"/>
              </w:rPr>
            </w:pPr>
          </w:p>
        </w:tc>
        <w:tc>
          <w:tcPr>
            <w:tcW w:w="6780" w:type="dxa"/>
          </w:tcPr>
          <w:p w14:paraId="111769DD" w14:textId="77777777" w:rsidR="00310A8B" w:rsidRPr="00C027C4" w:rsidRDefault="00310A8B" w:rsidP="00310A8B">
            <w:pPr>
              <w:pStyle w:val="a2"/>
              <w:rPr>
                <w:b/>
                <w:bCs/>
                <w:lang w:val="en-US"/>
              </w:rPr>
            </w:pPr>
            <w:r w:rsidRPr="00C027C4">
              <w:rPr>
                <w:rFonts w:hint="eastAsia"/>
                <w:b/>
                <w:bCs/>
                <w:highlight w:val="yellow"/>
                <w:lang w:val="en-US"/>
              </w:rPr>
              <w:t>Discussion points</w:t>
            </w:r>
          </w:p>
          <w:p w14:paraId="4A44F364" w14:textId="77777777" w:rsidR="00310A8B" w:rsidRPr="005D2A59" w:rsidRDefault="00310A8B" w:rsidP="00310A8B">
            <w:pPr>
              <w:pStyle w:val="a2"/>
              <w:numPr>
                <w:ilvl w:val="0"/>
                <w:numId w:val="79"/>
              </w:numPr>
              <w:rPr>
                <w:lang w:val="en-US"/>
              </w:rPr>
            </w:pPr>
            <w:r>
              <w:rPr>
                <w:rFonts w:hint="eastAsia"/>
                <w:lang w:val="en-US"/>
              </w:rPr>
              <w:t xml:space="preserve">Whether V1 can be different </w:t>
            </w:r>
            <w:r w:rsidRPr="00F16838">
              <w:rPr>
                <w:lang w:val="en-US"/>
              </w:rPr>
              <w:t>for different receiver types</w:t>
            </w:r>
            <w:r w:rsidRPr="00F16838">
              <w:rPr>
                <w:rFonts w:hint="eastAsia"/>
                <w:lang w:val="en-US"/>
              </w:rPr>
              <w:t xml:space="preserve"> for </w:t>
            </w:r>
            <w:proofErr w:type="spellStart"/>
            <w:r w:rsidRPr="00F16838">
              <w:rPr>
                <w:rFonts w:hint="eastAsia"/>
                <w:lang w:val="en-US"/>
              </w:rPr>
              <w:t>adcanced</w:t>
            </w:r>
            <w:proofErr w:type="spellEnd"/>
            <w:r w:rsidRPr="00F16838">
              <w:rPr>
                <w:rFonts w:hint="eastAsia"/>
                <w:lang w:val="en-US"/>
              </w:rPr>
              <w:t xml:space="preserve"> capability</w:t>
            </w:r>
          </w:p>
          <w:p w14:paraId="523A0E55" w14:textId="77777777" w:rsidR="00310A8B" w:rsidRPr="000408BF" w:rsidRDefault="00310A8B" w:rsidP="00310A8B">
            <w:pPr>
              <w:pStyle w:val="a2"/>
              <w:numPr>
                <w:ilvl w:val="0"/>
                <w:numId w:val="79"/>
              </w:numPr>
              <w:rPr>
                <w:lang w:val="en-US"/>
              </w:rPr>
            </w:pPr>
            <w:r w:rsidRPr="000408BF">
              <w:rPr>
                <w:rFonts w:hint="eastAsia"/>
              </w:rPr>
              <w:t>Whether V2 can be [10] ms</w:t>
            </w:r>
          </w:p>
          <w:p w14:paraId="1844A5E7" w14:textId="77777777" w:rsidR="00310A8B" w:rsidRPr="00A95181" w:rsidRDefault="00310A8B" w:rsidP="00310A8B">
            <w:pPr>
              <w:pStyle w:val="a2"/>
              <w:numPr>
                <w:ilvl w:val="0"/>
                <w:numId w:val="79"/>
              </w:numPr>
              <w:rPr>
                <w:lang w:val="en-US"/>
              </w:rPr>
            </w:pPr>
            <w:r w:rsidRPr="00F16838">
              <w:rPr>
                <w:rFonts w:hint="eastAsia"/>
                <w:lang w:val="en-US"/>
              </w:rPr>
              <w:t xml:space="preserve">Whether V3 can be [20] </w:t>
            </w:r>
            <w:proofErr w:type="spellStart"/>
            <w:r w:rsidRPr="00F16838">
              <w:rPr>
                <w:rFonts w:hint="eastAsia"/>
                <w:lang w:val="en-US"/>
              </w:rPr>
              <w:t>ms</w:t>
            </w:r>
            <w:proofErr w:type="spellEnd"/>
            <w:r w:rsidRPr="00F16838">
              <w:rPr>
                <w:rFonts w:hint="eastAsia"/>
                <w:lang w:val="en-US"/>
              </w:rPr>
              <w:t xml:space="preserve"> or larger</w:t>
            </w:r>
          </w:p>
          <w:p w14:paraId="7FC15738" w14:textId="4DE8F49D" w:rsidR="00310A8B" w:rsidRPr="00310A8B" w:rsidRDefault="00310A8B" w:rsidP="00D937EE">
            <w:pPr>
              <w:pStyle w:val="a2"/>
              <w:numPr>
                <w:ilvl w:val="0"/>
                <w:numId w:val="79"/>
              </w:numPr>
              <w:rPr>
                <w:lang w:val="en-US"/>
              </w:rPr>
            </w:pPr>
            <w:r w:rsidRPr="00F16838">
              <w:rPr>
                <w:rFonts w:hint="eastAsia"/>
                <w:lang w:val="en-US"/>
              </w:rPr>
              <w:t>Whether UAI has same candidate values or not</w:t>
            </w:r>
          </w:p>
        </w:tc>
      </w:tr>
      <w:tr w:rsidR="00310A8B" w14:paraId="41FB49ED" w14:textId="77777777" w:rsidTr="00D937EE">
        <w:tc>
          <w:tcPr>
            <w:tcW w:w="1479" w:type="dxa"/>
          </w:tcPr>
          <w:p w14:paraId="108B94DB" w14:textId="32FA6552" w:rsidR="00310A8B" w:rsidRDefault="00EF0FA1" w:rsidP="00D937EE">
            <w:pPr>
              <w:rPr>
                <w:rFonts w:eastAsiaTheme="minorEastAsia"/>
                <w:sz w:val="21"/>
                <w:szCs w:val="21"/>
                <w:lang w:val="en-US" w:eastAsia="zh-CN"/>
              </w:rPr>
            </w:pPr>
            <w:r>
              <w:rPr>
                <w:rFonts w:eastAsiaTheme="minorEastAsia"/>
                <w:sz w:val="21"/>
                <w:szCs w:val="21"/>
                <w:lang w:val="en-US" w:eastAsia="zh-CN"/>
              </w:rPr>
              <w:t>Ericsson1</w:t>
            </w:r>
          </w:p>
        </w:tc>
        <w:tc>
          <w:tcPr>
            <w:tcW w:w="1372" w:type="dxa"/>
          </w:tcPr>
          <w:p w14:paraId="55DA4D28" w14:textId="4B0DBD2D" w:rsidR="00310A8B" w:rsidRDefault="00EF0FA1" w:rsidP="00D937EE">
            <w:pPr>
              <w:rPr>
                <w:rFonts w:eastAsiaTheme="minorEastAsia"/>
                <w:sz w:val="21"/>
                <w:szCs w:val="21"/>
                <w:lang w:val="en-US" w:eastAsia="zh-CN"/>
              </w:rPr>
            </w:pPr>
            <w:r>
              <w:rPr>
                <w:rFonts w:eastAsiaTheme="minorEastAsia"/>
                <w:sz w:val="21"/>
                <w:szCs w:val="21"/>
                <w:lang w:val="en-US" w:eastAsia="zh-CN"/>
              </w:rPr>
              <w:t>N</w:t>
            </w:r>
          </w:p>
        </w:tc>
        <w:tc>
          <w:tcPr>
            <w:tcW w:w="6780" w:type="dxa"/>
          </w:tcPr>
          <w:p w14:paraId="32CEC8D4" w14:textId="6D67E197" w:rsidR="00310A8B" w:rsidRDefault="00EF0FA1" w:rsidP="00D937EE">
            <w:pPr>
              <w:pStyle w:val="a2"/>
              <w:rPr>
                <w:rFonts w:eastAsiaTheme="minorEastAsia"/>
                <w:lang w:val="en-GB" w:eastAsia="zh-CN"/>
              </w:rPr>
            </w:pPr>
            <w:r>
              <w:rPr>
                <w:rFonts w:eastAsiaTheme="minorEastAsia"/>
                <w:lang w:val="en-GB" w:eastAsia="zh-CN"/>
              </w:rPr>
              <w:t>We support X=2.</w:t>
            </w:r>
          </w:p>
        </w:tc>
      </w:tr>
      <w:tr w:rsidR="00310A8B" w14:paraId="789DC2B1" w14:textId="77777777" w:rsidTr="00D937EE">
        <w:tc>
          <w:tcPr>
            <w:tcW w:w="1479" w:type="dxa"/>
          </w:tcPr>
          <w:p w14:paraId="604FEBED" w14:textId="77777777" w:rsidR="00310A8B" w:rsidRDefault="00310A8B" w:rsidP="00D937EE">
            <w:pPr>
              <w:rPr>
                <w:rFonts w:eastAsia="SimSun"/>
                <w:sz w:val="21"/>
                <w:szCs w:val="21"/>
                <w:lang w:val="en-US" w:eastAsia="zh-CN"/>
              </w:rPr>
            </w:pPr>
          </w:p>
        </w:tc>
        <w:tc>
          <w:tcPr>
            <w:tcW w:w="1372" w:type="dxa"/>
          </w:tcPr>
          <w:p w14:paraId="751AD356" w14:textId="77777777" w:rsidR="00310A8B" w:rsidRDefault="00310A8B" w:rsidP="00D937EE">
            <w:pPr>
              <w:rPr>
                <w:rFonts w:eastAsia="SimSun"/>
                <w:sz w:val="21"/>
                <w:szCs w:val="21"/>
                <w:lang w:val="en-US" w:eastAsia="zh-CN"/>
              </w:rPr>
            </w:pPr>
          </w:p>
        </w:tc>
        <w:tc>
          <w:tcPr>
            <w:tcW w:w="6780" w:type="dxa"/>
          </w:tcPr>
          <w:p w14:paraId="212A8E31" w14:textId="77777777" w:rsidR="00310A8B" w:rsidRDefault="00310A8B" w:rsidP="00D937EE">
            <w:pPr>
              <w:pStyle w:val="a2"/>
              <w:rPr>
                <w:rFonts w:eastAsia="SimSun"/>
                <w:lang w:val="en-US" w:eastAsia="zh-CN"/>
              </w:rPr>
            </w:pPr>
          </w:p>
        </w:tc>
      </w:tr>
    </w:tbl>
    <w:p w14:paraId="58899171" w14:textId="77777777" w:rsidR="005C0555" w:rsidRDefault="005C0555">
      <w:pPr>
        <w:pStyle w:val="a2"/>
        <w:rPr>
          <w:lang w:val="en-US"/>
        </w:rPr>
      </w:pPr>
    </w:p>
    <w:p w14:paraId="0C987A60" w14:textId="77777777" w:rsidR="00CA6DBA" w:rsidRDefault="00CA6DBA">
      <w:pPr>
        <w:pStyle w:val="a2"/>
        <w:rPr>
          <w:lang w:val="en-US"/>
        </w:rPr>
      </w:pPr>
    </w:p>
    <w:p w14:paraId="716E5D48" w14:textId="48B3BC81" w:rsidR="00CA6DBA" w:rsidRPr="00293AB3" w:rsidRDefault="00CA6DBA" w:rsidP="00CA6DBA">
      <w:pPr>
        <w:pStyle w:val="4"/>
      </w:pPr>
      <w:r w:rsidRPr="00293AB3">
        <w:rPr>
          <w:rFonts w:hint="eastAsia"/>
          <w:highlight w:val="yellow"/>
        </w:rPr>
        <w:lastRenderedPageBreak/>
        <w:t>[</w:t>
      </w:r>
      <w:r w:rsidR="00310052">
        <w:rPr>
          <w:rFonts w:hint="eastAsia"/>
          <w:highlight w:val="yellow"/>
        </w:rPr>
        <w:t>Close</w:t>
      </w:r>
      <w:r w:rsidRPr="00293AB3">
        <w:rPr>
          <w:rFonts w:hint="eastAsia"/>
          <w:highlight w:val="yellow"/>
        </w:rPr>
        <w:t>]</w:t>
      </w:r>
      <w:r w:rsidRPr="00293AB3">
        <w:rPr>
          <w:highlight w:val="yellow"/>
        </w:rPr>
        <w:t>Proposal 3.2-</w:t>
      </w:r>
      <w:r w:rsidRPr="00293AB3">
        <w:rPr>
          <w:rFonts w:hint="eastAsia"/>
          <w:highlight w:val="yellow"/>
        </w:rPr>
        <w:t>1</w:t>
      </w:r>
      <w:r w:rsidR="000F2C65" w:rsidRPr="00293AB3">
        <w:rPr>
          <w:rFonts w:hint="eastAsia"/>
          <w:highlight w:val="yellow"/>
        </w:rPr>
        <w:t>b</w:t>
      </w:r>
      <w:r w:rsidRPr="00293AB3">
        <w:rPr>
          <w:highlight w:val="yellow"/>
        </w:rPr>
        <w:t>:</w:t>
      </w:r>
    </w:p>
    <w:p w14:paraId="31FD783C" w14:textId="56AAAFC6" w:rsidR="00CA6DBA" w:rsidRPr="00293AB3" w:rsidRDefault="00CA6DBA" w:rsidP="00CA6DBA">
      <w:pPr>
        <w:pStyle w:val="a2"/>
        <w:numPr>
          <w:ilvl w:val="0"/>
          <w:numId w:val="79"/>
        </w:numPr>
        <w:rPr>
          <w:lang w:val="en-US"/>
        </w:rPr>
      </w:pPr>
      <w:r w:rsidRPr="00293AB3">
        <w:rPr>
          <w:lang w:val="en-US"/>
        </w:rPr>
        <w:t>For the UE capability report on the minimum time gap</w:t>
      </w:r>
      <w:r w:rsidR="00831F4C">
        <w:rPr>
          <w:rFonts w:hint="eastAsia"/>
          <w:lang w:val="en-US"/>
        </w:rPr>
        <w:t xml:space="preserve"> </w:t>
      </w:r>
      <w:r w:rsidR="00831F4C" w:rsidRPr="00F26E95">
        <w:rPr>
          <w:rFonts w:hint="eastAsia"/>
          <w:color w:val="FF0000"/>
          <w:lang w:val="en-US"/>
        </w:rPr>
        <w:t xml:space="preserve">between the last symbol of LP-WUS and the </w:t>
      </w:r>
      <w:r w:rsidR="00D85532" w:rsidRPr="00F26E95">
        <w:rPr>
          <w:rFonts w:hint="eastAsia"/>
          <w:color w:val="FF0000"/>
          <w:lang w:val="en-US"/>
        </w:rPr>
        <w:t xml:space="preserve">symbol </w:t>
      </w:r>
      <w:r w:rsidR="00FA5EBA" w:rsidRPr="00F26E95">
        <w:rPr>
          <w:rFonts w:hint="eastAsia"/>
          <w:color w:val="FF0000"/>
          <w:lang w:val="en-US"/>
        </w:rPr>
        <w:t>to start</w:t>
      </w:r>
      <w:r w:rsidR="00D85532">
        <w:rPr>
          <w:rFonts w:hint="eastAsia"/>
          <w:lang w:val="en-US"/>
        </w:rPr>
        <w:t xml:space="preserve"> corresponding timer</w:t>
      </w:r>
      <w:r w:rsidRPr="00293AB3">
        <w:rPr>
          <w:lang w:val="en-US"/>
        </w:rPr>
        <w:t xml:space="preserve"> regardless of SCS, support X=3 candidate values corresponding to </w:t>
      </w:r>
      <w:r w:rsidR="001267BB" w:rsidRPr="00293AB3">
        <w:rPr>
          <w:rFonts w:hint="eastAsia"/>
          <w:lang w:val="en-US"/>
        </w:rPr>
        <w:t>{</w:t>
      </w:r>
      <w:r w:rsidR="00B1018B" w:rsidRPr="00293AB3">
        <w:rPr>
          <w:rFonts w:hint="eastAsia"/>
          <w:lang w:val="en-US"/>
        </w:rPr>
        <w:t>V1=</w:t>
      </w:r>
      <w:r w:rsidR="001267BB" w:rsidRPr="00293AB3">
        <w:rPr>
          <w:rFonts w:hint="eastAsia"/>
          <w:lang w:val="en-US"/>
        </w:rPr>
        <w:t>[</w:t>
      </w:r>
      <w:r w:rsidR="003C117A" w:rsidRPr="00293AB3">
        <w:rPr>
          <w:rFonts w:hint="eastAsia"/>
          <w:lang w:val="en-US"/>
        </w:rPr>
        <w:t>3,</w:t>
      </w:r>
      <w:r w:rsidR="001267BB" w:rsidRPr="00293AB3">
        <w:rPr>
          <w:rFonts w:hint="eastAsia"/>
          <w:lang w:val="en-US"/>
        </w:rPr>
        <w:t>5,6]</w:t>
      </w:r>
      <w:r w:rsidR="00C355D0" w:rsidRPr="00293AB3">
        <w:rPr>
          <w:rFonts w:hint="eastAsia"/>
          <w:lang w:val="en-US"/>
        </w:rPr>
        <w:t xml:space="preserve">, </w:t>
      </w:r>
      <w:r w:rsidR="00B1018B" w:rsidRPr="00293AB3">
        <w:rPr>
          <w:rFonts w:hint="eastAsia"/>
          <w:lang w:val="en-US"/>
        </w:rPr>
        <w:t>V2=</w:t>
      </w:r>
      <w:r w:rsidRPr="00293AB3">
        <w:rPr>
          <w:rFonts w:hint="eastAsia"/>
          <w:lang w:val="en-US"/>
        </w:rPr>
        <w:t>[</w:t>
      </w:r>
      <w:r w:rsidR="009D3EEF" w:rsidRPr="00293AB3">
        <w:rPr>
          <w:rFonts w:hint="eastAsia"/>
          <w:lang w:val="en-US"/>
        </w:rPr>
        <w:t>10,</w:t>
      </w:r>
      <w:r w:rsidR="00003A6E" w:rsidRPr="00293AB3">
        <w:rPr>
          <w:rFonts w:hint="eastAsia"/>
          <w:lang w:val="en-US"/>
        </w:rPr>
        <w:t>1</w:t>
      </w:r>
      <w:r w:rsidR="00FE6558" w:rsidRPr="00293AB3">
        <w:rPr>
          <w:rFonts w:hint="eastAsia"/>
          <w:lang w:val="en-US"/>
        </w:rPr>
        <w:t>3</w:t>
      </w:r>
      <w:r w:rsidR="001267BB" w:rsidRPr="00293AB3">
        <w:rPr>
          <w:rFonts w:hint="eastAsia"/>
          <w:lang w:val="en-US"/>
        </w:rPr>
        <w:t>,20</w:t>
      </w:r>
      <w:r w:rsidRPr="00293AB3">
        <w:rPr>
          <w:rFonts w:hint="eastAsia"/>
          <w:lang w:val="en-US"/>
        </w:rPr>
        <w:t>]</w:t>
      </w:r>
      <w:r w:rsidRPr="00293AB3">
        <w:rPr>
          <w:lang w:val="en-US"/>
        </w:rPr>
        <w:t xml:space="preserve">, </w:t>
      </w:r>
      <w:r w:rsidR="00531906" w:rsidRPr="00293AB3">
        <w:rPr>
          <w:rFonts w:hint="eastAsia"/>
          <w:lang w:val="en-US"/>
        </w:rPr>
        <w:t>V3=</w:t>
      </w:r>
      <w:r w:rsidR="00003A6E" w:rsidRPr="00293AB3">
        <w:rPr>
          <w:rFonts w:hint="eastAsia"/>
          <w:lang w:val="en-US"/>
        </w:rPr>
        <w:t>[</w:t>
      </w:r>
      <w:r w:rsidR="00D0513F" w:rsidRPr="00293AB3">
        <w:rPr>
          <w:rFonts w:hint="eastAsia"/>
          <w:lang w:val="en-US"/>
        </w:rPr>
        <w:t>33,</w:t>
      </w:r>
      <w:r w:rsidR="00FE6558" w:rsidRPr="00293AB3">
        <w:rPr>
          <w:rFonts w:hint="eastAsia"/>
          <w:lang w:val="en-US"/>
        </w:rPr>
        <w:t>42]</w:t>
      </w:r>
      <w:r w:rsidRPr="00293AB3">
        <w:rPr>
          <w:lang w:val="en-US"/>
        </w:rPr>
        <w:t>}</w:t>
      </w:r>
      <w:proofErr w:type="spellStart"/>
      <w:r w:rsidRPr="00293AB3">
        <w:rPr>
          <w:lang w:val="en-US"/>
        </w:rPr>
        <w:t>ms</w:t>
      </w:r>
      <w:proofErr w:type="spellEnd"/>
      <w:r w:rsidRPr="00293AB3">
        <w:rPr>
          <w:lang w:val="en-US"/>
        </w:rPr>
        <w:t xml:space="preserve"> where V1&lt;V2&lt;V3.</w:t>
      </w:r>
    </w:p>
    <w:p w14:paraId="63FA70FC" w14:textId="77777777" w:rsidR="00CA6DBA" w:rsidRPr="00293AB3" w:rsidRDefault="00CA6DBA" w:rsidP="00CA6DBA">
      <w:pPr>
        <w:pStyle w:val="a2"/>
        <w:numPr>
          <w:ilvl w:val="1"/>
          <w:numId w:val="79"/>
        </w:numPr>
        <w:rPr>
          <w:lang w:val="en-US"/>
        </w:rPr>
      </w:pPr>
      <w:r w:rsidRPr="00293AB3">
        <w:rPr>
          <w:lang w:val="en-US"/>
        </w:rPr>
        <w:t>FFS: Whether to support different set of values for different receiver types</w:t>
      </w:r>
    </w:p>
    <w:tbl>
      <w:tblPr>
        <w:tblStyle w:val="af9"/>
        <w:tblW w:w="9631" w:type="dxa"/>
        <w:tblLayout w:type="fixed"/>
        <w:tblLook w:val="04A0" w:firstRow="1" w:lastRow="0" w:firstColumn="1" w:lastColumn="0" w:noHBand="0" w:noVBand="1"/>
      </w:tblPr>
      <w:tblGrid>
        <w:gridCol w:w="1479"/>
        <w:gridCol w:w="1372"/>
        <w:gridCol w:w="6780"/>
      </w:tblGrid>
      <w:tr w:rsidR="00310052" w14:paraId="0640C812" w14:textId="77777777" w:rsidTr="00D937EE">
        <w:tc>
          <w:tcPr>
            <w:tcW w:w="1479" w:type="dxa"/>
            <w:shd w:val="clear" w:color="auto" w:fill="D9D9D9" w:themeFill="background1" w:themeFillShade="D9"/>
          </w:tcPr>
          <w:p w14:paraId="0B18F8A6" w14:textId="77777777" w:rsidR="00310052" w:rsidRDefault="00310052" w:rsidP="00D937EE">
            <w:pPr>
              <w:rPr>
                <w:sz w:val="21"/>
                <w:szCs w:val="21"/>
              </w:rPr>
            </w:pPr>
            <w:r>
              <w:rPr>
                <w:sz w:val="21"/>
                <w:szCs w:val="21"/>
              </w:rPr>
              <w:t>Company</w:t>
            </w:r>
          </w:p>
        </w:tc>
        <w:tc>
          <w:tcPr>
            <w:tcW w:w="1372" w:type="dxa"/>
            <w:shd w:val="clear" w:color="auto" w:fill="D9D9D9" w:themeFill="background1" w:themeFillShade="D9"/>
          </w:tcPr>
          <w:p w14:paraId="5807B751" w14:textId="77777777" w:rsidR="00310052" w:rsidRDefault="00310052" w:rsidP="00D937EE">
            <w:pPr>
              <w:rPr>
                <w:sz w:val="21"/>
                <w:szCs w:val="21"/>
              </w:rPr>
            </w:pPr>
            <w:r>
              <w:rPr>
                <w:sz w:val="21"/>
                <w:szCs w:val="21"/>
              </w:rPr>
              <w:t>Y/N</w:t>
            </w:r>
          </w:p>
        </w:tc>
        <w:tc>
          <w:tcPr>
            <w:tcW w:w="6780" w:type="dxa"/>
            <w:shd w:val="clear" w:color="auto" w:fill="D9D9D9" w:themeFill="background1" w:themeFillShade="D9"/>
          </w:tcPr>
          <w:p w14:paraId="3B10956A" w14:textId="77777777" w:rsidR="00310052" w:rsidRDefault="00310052" w:rsidP="00D937EE">
            <w:pPr>
              <w:rPr>
                <w:sz w:val="21"/>
                <w:szCs w:val="21"/>
              </w:rPr>
            </w:pPr>
            <w:r>
              <w:rPr>
                <w:sz w:val="21"/>
                <w:szCs w:val="21"/>
              </w:rPr>
              <w:t>Comments</w:t>
            </w:r>
          </w:p>
        </w:tc>
      </w:tr>
      <w:tr w:rsidR="00310052" w14:paraId="5F851A46" w14:textId="77777777" w:rsidTr="00D937EE">
        <w:tc>
          <w:tcPr>
            <w:tcW w:w="1479" w:type="dxa"/>
          </w:tcPr>
          <w:p w14:paraId="7E4815BB" w14:textId="77777777" w:rsidR="00310052" w:rsidRDefault="00310052" w:rsidP="00D937E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E7693CE" w14:textId="77777777" w:rsidR="00310052" w:rsidRDefault="00310052" w:rsidP="00D937EE">
            <w:pPr>
              <w:rPr>
                <w:rFonts w:eastAsia="游明朝"/>
                <w:sz w:val="21"/>
                <w:szCs w:val="21"/>
                <w:lang w:val="en-US" w:eastAsia="ja-JP"/>
              </w:rPr>
            </w:pPr>
          </w:p>
        </w:tc>
        <w:tc>
          <w:tcPr>
            <w:tcW w:w="6780" w:type="dxa"/>
          </w:tcPr>
          <w:p w14:paraId="16111CD5" w14:textId="48FCC9DE" w:rsidR="00310052" w:rsidRDefault="00310052" w:rsidP="00D937EE">
            <w:pPr>
              <w:pStyle w:val="a2"/>
              <w:rPr>
                <w:lang w:val="en-GB"/>
              </w:rPr>
            </w:pPr>
            <w:r>
              <w:rPr>
                <w:rFonts w:hint="eastAsia"/>
                <w:lang w:val="en-GB"/>
              </w:rPr>
              <w:t xml:space="preserve">Following was agreed in Thursday morning </w:t>
            </w:r>
            <w:r>
              <w:rPr>
                <w:lang w:val="en-GB"/>
              </w:rPr>
              <w:t>online</w:t>
            </w:r>
          </w:p>
          <w:p w14:paraId="298BC670" w14:textId="77777777" w:rsidR="00310052" w:rsidRDefault="00310052" w:rsidP="00D937EE">
            <w:pPr>
              <w:pStyle w:val="a2"/>
              <w:rPr>
                <w:lang w:val="en-GB"/>
              </w:rPr>
            </w:pPr>
          </w:p>
          <w:p w14:paraId="68E6DA81" w14:textId="77777777" w:rsidR="00167C38" w:rsidRPr="00167C38" w:rsidRDefault="00167C38" w:rsidP="00167C38">
            <w:pPr>
              <w:spacing w:after="120" w:line="240" w:lineRule="auto"/>
              <w:rPr>
                <w:rFonts w:ascii="Times" w:hAnsi="Times"/>
                <w:b/>
                <w:bCs/>
                <w:szCs w:val="24"/>
                <w:highlight w:val="green"/>
                <w:lang w:val="en-US" w:eastAsia="x-none"/>
              </w:rPr>
            </w:pPr>
            <w:r w:rsidRPr="00167C38">
              <w:rPr>
                <w:rFonts w:ascii="Times" w:hAnsi="Times"/>
                <w:b/>
                <w:bCs/>
                <w:szCs w:val="24"/>
                <w:highlight w:val="green"/>
                <w:lang w:val="en-US" w:eastAsia="x-none"/>
              </w:rPr>
              <w:t>Agreement</w:t>
            </w:r>
          </w:p>
          <w:p w14:paraId="7B5976A7" w14:textId="77777777" w:rsidR="00167C38" w:rsidRPr="00167C38" w:rsidRDefault="00167C38" w:rsidP="00167C38">
            <w:pPr>
              <w:overflowPunct w:val="0"/>
              <w:spacing w:after="120"/>
              <w:rPr>
                <w:rFonts w:ascii="Times" w:hAnsi="Times"/>
                <w:szCs w:val="24"/>
                <w:lang w:val="en-US" w:eastAsia="x-none"/>
              </w:rPr>
            </w:pPr>
            <w:r w:rsidRPr="00167C38">
              <w:rPr>
                <w:rFonts w:ascii="Times" w:hAnsi="Times"/>
                <w:szCs w:val="24"/>
                <w:lang w:val="en-US" w:eastAsia="x-none"/>
              </w:rPr>
              <w:t>For the UE capability report on the minimum time gap</w:t>
            </w:r>
            <w:r w:rsidRPr="00167C38">
              <w:rPr>
                <w:rFonts w:ascii="Times" w:hAnsi="Times" w:hint="eastAsia"/>
                <w:szCs w:val="24"/>
                <w:lang w:val="en-US" w:eastAsia="x-none"/>
              </w:rPr>
              <w:t xml:space="preserve"> </w:t>
            </w:r>
            <w:r w:rsidRPr="00167C38">
              <w:rPr>
                <w:rFonts w:ascii="Times" w:hAnsi="Times"/>
                <w:color w:val="FF0000"/>
                <w:szCs w:val="24"/>
                <w:lang w:val="en-US" w:eastAsia="x-none"/>
              </w:rPr>
              <w:t xml:space="preserve">is </w:t>
            </w:r>
            <w:r w:rsidRPr="00167C38">
              <w:rPr>
                <w:rFonts w:ascii="Times" w:hAnsi="Times" w:hint="eastAsia"/>
                <w:color w:val="FF0000"/>
                <w:szCs w:val="24"/>
                <w:lang w:val="en-US" w:eastAsia="x-none"/>
              </w:rPr>
              <w:t xml:space="preserve">between the </w:t>
            </w:r>
            <w:r w:rsidRPr="00167C38">
              <w:rPr>
                <w:rFonts w:ascii="Times" w:hAnsi="Times"/>
                <w:color w:val="FF0000"/>
                <w:szCs w:val="24"/>
                <w:lang w:val="en-US" w:eastAsia="x-none"/>
              </w:rPr>
              <w:t xml:space="preserve">end of the </w:t>
            </w:r>
            <w:r w:rsidRPr="00167C38">
              <w:rPr>
                <w:rFonts w:ascii="Times" w:hAnsi="Times" w:hint="eastAsia"/>
                <w:color w:val="FF0000"/>
                <w:szCs w:val="24"/>
                <w:lang w:val="en-US" w:eastAsia="x-none"/>
              </w:rPr>
              <w:t xml:space="preserve">last symbol of LP-WUS and </w:t>
            </w:r>
            <w:r w:rsidRPr="00167C38">
              <w:rPr>
                <w:rFonts w:ascii="Times" w:hAnsi="Times"/>
                <w:color w:val="FF0000"/>
                <w:szCs w:val="24"/>
                <w:lang w:val="en-US" w:eastAsia="x-none"/>
              </w:rPr>
              <w:t xml:space="preserve">the time where MR starts PDCCH monitoring </w:t>
            </w:r>
            <w:r w:rsidRPr="00167C38">
              <w:rPr>
                <w:rFonts w:ascii="Times" w:hAnsi="Times"/>
                <w:szCs w:val="24"/>
                <w:lang w:val="en-US" w:eastAsia="x-none"/>
              </w:rPr>
              <w:t xml:space="preserve">regardless of SCS, support X=3 candidate values corresponding to </w:t>
            </w:r>
            <w:r w:rsidRPr="00167C38">
              <w:rPr>
                <w:rFonts w:ascii="Times" w:hAnsi="Times" w:hint="eastAsia"/>
                <w:szCs w:val="24"/>
                <w:lang w:val="en-US" w:eastAsia="x-none"/>
              </w:rPr>
              <w:t>{V1=[3,5,6], V2=[10,13,20]</w:t>
            </w:r>
            <w:r w:rsidRPr="00167C38">
              <w:rPr>
                <w:rFonts w:ascii="Times" w:hAnsi="Times"/>
                <w:szCs w:val="24"/>
                <w:lang w:val="en-US" w:eastAsia="x-none"/>
              </w:rPr>
              <w:t xml:space="preserve">, </w:t>
            </w:r>
            <w:r w:rsidRPr="00167C38">
              <w:rPr>
                <w:rFonts w:ascii="Times" w:hAnsi="Times" w:hint="eastAsia"/>
                <w:szCs w:val="24"/>
                <w:lang w:val="en-US" w:eastAsia="x-none"/>
              </w:rPr>
              <w:t>V3=[33,42]</w:t>
            </w:r>
            <w:r w:rsidRPr="00167C38">
              <w:rPr>
                <w:rFonts w:ascii="Times" w:hAnsi="Times"/>
                <w:szCs w:val="24"/>
                <w:lang w:val="en-US" w:eastAsia="x-none"/>
              </w:rPr>
              <w:t>}</w:t>
            </w:r>
            <w:proofErr w:type="spellStart"/>
            <w:r w:rsidRPr="00167C38">
              <w:rPr>
                <w:rFonts w:ascii="Times" w:hAnsi="Times"/>
                <w:szCs w:val="24"/>
                <w:lang w:val="en-US" w:eastAsia="x-none"/>
              </w:rPr>
              <w:t>ms</w:t>
            </w:r>
            <w:proofErr w:type="spellEnd"/>
            <w:r w:rsidRPr="00167C38">
              <w:rPr>
                <w:rFonts w:ascii="Times" w:hAnsi="Times"/>
                <w:szCs w:val="24"/>
                <w:lang w:val="en-US" w:eastAsia="x-none"/>
              </w:rPr>
              <w:t xml:space="preserve"> where V1&lt;V2&lt;V3.</w:t>
            </w:r>
          </w:p>
          <w:p w14:paraId="3229E52C" w14:textId="77777777" w:rsidR="00167C38" w:rsidRPr="00167C38" w:rsidRDefault="00167C38" w:rsidP="00167C38">
            <w:pPr>
              <w:numPr>
                <w:ilvl w:val="0"/>
                <w:numId w:val="23"/>
              </w:numPr>
              <w:overflowPunct w:val="0"/>
              <w:spacing w:after="120" w:line="240" w:lineRule="auto"/>
              <w:jc w:val="left"/>
              <w:rPr>
                <w:rFonts w:ascii="Times" w:hAnsi="Times"/>
                <w:szCs w:val="24"/>
                <w:lang w:val="en-US" w:eastAsia="x-none"/>
              </w:rPr>
            </w:pPr>
            <w:r w:rsidRPr="00167C38">
              <w:rPr>
                <w:rFonts w:ascii="Times" w:hAnsi="Times"/>
                <w:szCs w:val="24"/>
                <w:lang w:val="en-US" w:eastAsia="x-none"/>
              </w:rPr>
              <w:t>FFS: Whether to support different set of values for different receiver types</w:t>
            </w:r>
          </w:p>
          <w:p w14:paraId="72486CDC" w14:textId="77777777" w:rsidR="00310052" w:rsidRPr="00167C38" w:rsidRDefault="00310052" w:rsidP="00D937EE">
            <w:pPr>
              <w:pStyle w:val="a2"/>
              <w:rPr>
                <w:lang w:val="en-US"/>
              </w:rPr>
            </w:pPr>
          </w:p>
        </w:tc>
      </w:tr>
    </w:tbl>
    <w:p w14:paraId="736128FD" w14:textId="77777777" w:rsidR="00CA6DBA" w:rsidRPr="00310052" w:rsidRDefault="00CA6DBA">
      <w:pPr>
        <w:pStyle w:val="a2"/>
        <w:rPr>
          <w:lang w:val="en-GB"/>
        </w:rPr>
      </w:pPr>
    </w:p>
    <w:p w14:paraId="7DC89823" w14:textId="77777777" w:rsidR="00CE29A7" w:rsidRDefault="00CE29A7">
      <w:pPr>
        <w:pStyle w:val="a2"/>
        <w:rPr>
          <w:lang w:val="en-US"/>
        </w:rPr>
      </w:pPr>
    </w:p>
    <w:p w14:paraId="60EC77DC" w14:textId="77777777" w:rsidR="00684E01" w:rsidRDefault="00684E01">
      <w:pPr>
        <w:pStyle w:val="a2"/>
        <w:rPr>
          <w:lang w:val="en-US"/>
        </w:rPr>
      </w:pPr>
    </w:p>
    <w:p w14:paraId="309D8361" w14:textId="77777777" w:rsidR="005C0555" w:rsidRDefault="00D73A4C">
      <w:pPr>
        <w:pStyle w:val="30"/>
      </w:pPr>
      <w:r>
        <w:t>3.</w:t>
      </w:r>
      <w:r>
        <w:rPr>
          <w:rFonts w:eastAsia="游明朝" w:hint="eastAsia"/>
          <w:lang w:eastAsia="ja-JP"/>
        </w:rPr>
        <w:t>3</w:t>
      </w:r>
      <w:r>
        <w:t xml:space="preserve"> LP-WUS monitoring occasions</w:t>
      </w:r>
    </w:p>
    <w:p w14:paraId="25C5F1B0" w14:textId="77777777" w:rsidR="005C0555" w:rsidRDefault="00D73A4C">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following agreements were made in previous RAN1 meetings:</w:t>
      </w:r>
    </w:p>
    <w:tbl>
      <w:tblPr>
        <w:tblStyle w:val="af9"/>
        <w:tblW w:w="0" w:type="auto"/>
        <w:tblLook w:val="04A0" w:firstRow="1" w:lastRow="0" w:firstColumn="1" w:lastColumn="0" w:noHBand="0" w:noVBand="1"/>
      </w:tblPr>
      <w:tblGrid>
        <w:gridCol w:w="9838"/>
      </w:tblGrid>
      <w:tr w:rsidR="005C0555" w14:paraId="76015577" w14:textId="77777777">
        <w:tc>
          <w:tcPr>
            <w:tcW w:w="9838" w:type="dxa"/>
          </w:tcPr>
          <w:p w14:paraId="35D5B16C" w14:textId="77777777" w:rsidR="005C0555" w:rsidRDefault="00D73A4C">
            <w:pPr>
              <w:spacing w:after="0"/>
              <w:rPr>
                <w:sz w:val="21"/>
                <w:szCs w:val="21"/>
              </w:rPr>
            </w:pPr>
            <w:r>
              <w:rPr>
                <w:sz w:val="21"/>
                <w:szCs w:val="21"/>
                <w:highlight w:val="green"/>
              </w:rPr>
              <w:t>Agreement</w:t>
            </w:r>
          </w:p>
          <w:p w14:paraId="620456D2" w14:textId="77777777" w:rsidR="005C0555" w:rsidRDefault="00D73A4C">
            <w:pPr>
              <w:spacing w:after="0"/>
              <w:rPr>
                <w:sz w:val="21"/>
                <w:szCs w:val="21"/>
              </w:rPr>
            </w:pPr>
            <w:r>
              <w:rPr>
                <w:sz w:val="21"/>
                <w:szCs w:val="21"/>
              </w:rPr>
              <w:t>LP-WUS monitoring occasions (MOs) are configured by RRC, where UE can monitor for LP-WUS transmission in RRC CONNECTED mode.</w:t>
            </w:r>
          </w:p>
          <w:p w14:paraId="5B83A748" w14:textId="77777777" w:rsidR="005C0555" w:rsidRPr="00F16838" w:rsidRDefault="00D73A4C">
            <w:pPr>
              <w:pStyle w:val="a0"/>
              <w:numPr>
                <w:ilvl w:val="0"/>
                <w:numId w:val="28"/>
              </w:numPr>
              <w:rPr>
                <w:b w:val="0"/>
                <w:bCs w:val="0"/>
                <w:sz w:val="21"/>
                <w:szCs w:val="21"/>
                <w:lang w:val="en-US"/>
              </w:rPr>
            </w:pPr>
            <w:r w:rsidRPr="00F16838">
              <w:rPr>
                <w:b w:val="0"/>
                <w:bCs w:val="0"/>
                <w:sz w:val="21"/>
                <w:szCs w:val="21"/>
                <w:lang w:val="en-US"/>
              </w:rPr>
              <w:t>FFS whether to define a time window for MOs</w:t>
            </w:r>
          </w:p>
          <w:p w14:paraId="64B54BB2" w14:textId="77777777" w:rsidR="005C0555" w:rsidRPr="00F16838" w:rsidRDefault="00D73A4C">
            <w:pPr>
              <w:pStyle w:val="a0"/>
              <w:numPr>
                <w:ilvl w:val="0"/>
                <w:numId w:val="28"/>
              </w:numPr>
              <w:rPr>
                <w:b w:val="0"/>
                <w:bCs w:val="0"/>
                <w:sz w:val="21"/>
                <w:szCs w:val="21"/>
                <w:lang w:val="en-US"/>
              </w:rPr>
            </w:pPr>
            <w:r w:rsidRPr="00F16838">
              <w:rPr>
                <w:b w:val="0"/>
                <w:bCs w:val="0"/>
                <w:sz w:val="21"/>
                <w:szCs w:val="21"/>
                <w:lang w:val="en-US"/>
              </w:rPr>
              <w:t>It is at least supported that a UE can monitor MOs with a periodicity.</w:t>
            </w:r>
          </w:p>
          <w:p w14:paraId="1A25E400" w14:textId="77777777" w:rsidR="005C0555" w:rsidRPr="00F16838" w:rsidRDefault="00D73A4C">
            <w:pPr>
              <w:pStyle w:val="a0"/>
              <w:numPr>
                <w:ilvl w:val="1"/>
                <w:numId w:val="28"/>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details of the periodicity, e.g. derived from DRX cycle, separately configured</w:t>
            </w:r>
          </w:p>
          <w:p w14:paraId="3AA8A2E6" w14:textId="77777777" w:rsidR="005C0555" w:rsidRDefault="005C0555">
            <w:pPr>
              <w:spacing w:after="0"/>
              <w:rPr>
                <w:rFonts w:eastAsia="游明朝"/>
                <w:sz w:val="21"/>
                <w:szCs w:val="21"/>
                <w:lang w:eastAsia="ja-JP"/>
              </w:rPr>
            </w:pPr>
          </w:p>
          <w:p w14:paraId="727E35A8" w14:textId="77777777" w:rsidR="005C0555" w:rsidRDefault="00D73A4C">
            <w:pPr>
              <w:pStyle w:val="a2"/>
              <w:spacing w:after="0"/>
            </w:pPr>
            <w:r>
              <w:rPr>
                <w:highlight w:val="green"/>
              </w:rPr>
              <w:t>Agreement</w:t>
            </w:r>
          </w:p>
          <w:p w14:paraId="6EDD61A5"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Regarding the potential restriction for LP-WUS configuration in relation with C-DRX configuration for option 1-2 of LP-WUS CONNECTED mode operation, from RAN1 perspective,</w:t>
            </w:r>
          </w:p>
          <w:p w14:paraId="3DF7DB45" w14:textId="77777777" w:rsidR="005C0555" w:rsidRPr="00F16838" w:rsidRDefault="00D73A4C">
            <w:pPr>
              <w:pStyle w:val="a2"/>
              <w:numPr>
                <w:ilvl w:val="1"/>
                <w:numId w:val="16"/>
              </w:numPr>
              <w:spacing w:after="0"/>
              <w:rPr>
                <w:lang w:val="en-US"/>
              </w:rPr>
            </w:pPr>
            <w:r w:rsidRPr="00F16838">
              <w:rPr>
                <w:lang w:val="en-US"/>
              </w:rPr>
              <w:t>Opt2: At least LP-WUS periodicity is no larger than long C-DRX cycle, FFS other restrictions</w:t>
            </w:r>
          </w:p>
          <w:p w14:paraId="68A3C84C" w14:textId="77777777" w:rsidR="005C0555" w:rsidRPr="00F16838" w:rsidRDefault="00D73A4C">
            <w:pPr>
              <w:pStyle w:val="a2"/>
              <w:numPr>
                <w:ilvl w:val="1"/>
                <w:numId w:val="16"/>
              </w:numPr>
              <w:spacing w:after="0"/>
              <w:rPr>
                <w:lang w:val="en-US"/>
              </w:rPr>
            </w:pPr>
            <w:r w:rsidRPr="00F16838">
              <w:rPr>
                <w:lang w:val="en-US"/>
              </w:rPr>
              <w:t>Introducing monitoring window is not precluded</w:t>
            </w:r>
          </w:p>
          <w:p w14:paraId="6E47EA77" w14:textId="77777777" w:rsidR="005C0555" w:rsidRPr="00F16838" w:rsidRDefault="005C0555">
            <w:pPr>
              <w:pStyle w:val="a2"/>
              <w:spacing w:after="0"/>
              <w:rPr>
                <w:lang w:val="en-US"/>
              </w:rPr>
            </w:pPr>
          </w:p>
          <w:p w14:paraId="57FAD5C9"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4CE851EA" w14:textId="77777777" w:rsidR="005C0555" w:rsidRDefault="00D73A4C">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079B6C4E"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7096AE32"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5FA5A767"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71140257"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27AAC156"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5CC7D24A"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78DB36BF"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lastRenderedPageBreak/>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0CD043BD"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2CC35100" w14:textId="77777777" w:rsidR="005C0555" w:rsidRDefault="00D73A4C">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5C072E56"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1A898212"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284FA470"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1264237F"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26B28B91"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2AA0F7A5"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7C4930BB"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1EDF7431"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7D7931D2" w14:textId="77777777" w:rsidR="005C0555" w:rsidRDefault="00D73A4C">
            <w:pPr>
              <w:numPr>
                <w:ilvl w:val="2"/>
                <w:numId w:val="29"/>
              </w:numPr>
              <w:overflowPunct w:val="0"/>
              <w:spacing w:after="0" w:line="240" w:lineRule="auto"/>
              <w:ind w:hanging="442"/>
              <w:jc w:val="left"/>
              <w:rPr>
                <w:rFonts w:ascii="Times" w:eastAsia="游明朝" w:hAnsi="Times"/>
                <w:sz w:val="21"/>
                <w:szCs w:val="21"/>
                <w:lang w:eastAsia="ja-JP"/>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2D794412" w14:textId="77777777" w:rsidR="005C0555" w:rsidRDefault="005C0555">
            <w:pPr>
              <w:pStyle w:val="a2"/>
              <w:rPr>
                <w:lang w:val="en-GB"/>
              </w:rPr>
            </w:pPr>
          </w:p>
          <w:p w14:paraId="203526E8" w14:textId="77777777" w:rsidR="005C0555" w:rsidRDefault="00D73A4C">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322246E2" w14:textId="77777777" w:rsidR="005C0555" w:rsidRDefault="00D73A4C">
            <w:pPr>
              <w:tabs>
                <w:tab w:val="left" w:pos="720"/>
              </w:tabs>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68061335"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time offset1, are configured independently from the C-DRX periodicity/offset by new RRC parameter(s).</w:t>
            </w:r>
          </w:p>
          <w:p w14:paraId="4C1BC08E" w14:textId="77777777" w:rsidR="005C0555" w:rsidRDefault="00D73A4C">
            <w:pPr>
              <w:numPr>
                <w:ilvl w:val="1"/>
                <w:numId w:val="29"/>
              </w:numPr>
              <w:overflowPunct w:val="0"/>
              <w:spacing w:after="0" w:line="240" w:lineRule="auto"/>
              <w:ind w:left="884" w:hanging="442"/>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hAnsi="Times"/>
                <w:sz w:val="21"/>
                <w:szCs w:val="21"/>
              </w:rPr>
              <w:t xml:space="preserve"> indicat</w:t>
            </w:r>
            <w:r>
              <w:rPr>
                <w:rFonts w:ascii="Times" w:eastAsia="游明朝" w:hAnsi="Times" w:hint="eastAsia"/>
                <w:sz w:val="21"/>
                <w:szCs w:val="21"/>
                <w:lang w:eastAsia="ja-JP"/>
              </w:rPr>
              <w:t>es</w:t>
            </w:r>
            <w:r>
              <w:rPr>
                <w:rFonts w:ascii="Times" w:hAnsi="Times"/>
                <w:sz w:val="21"/>
                <w:szCs w:val="21"/>
              </w:rPr>
              <w:t xml:space="preserve"> a time prior to a slot where the </w:t>
            </w:r>
            <w:proofErr w:type="spellStart"/>
            <w:r>
              <w:rPr>
                <w:rFonts w:ascii="Times" w:hAnsi="Times"/>
                <w:i/>
                <w:iCs/>
                <w:sz w:val="21"/>
                <w:szCs w:val="21"/>
              </w:rPr>
              <w:t>drx-onDurationTimer</w:t>
            </w:r>
            <w:proofErr w:type="spellEnd"/>
            <w:r>
              <w:rPr>
                <w:rFonts w:ascii="Times" w:hAnsi="Times"/>
                <w:sz w:val="21"/>
                <w:szCs w:val="21"/>
              </w:rPr>
              <w:t xml:space="preserve"> would start</w:t>
            </w:r>
          </w:p>
          <w:p w14:paraId="5FB6DB6E" w14:textId="77777777" w:rsidR="005C0555" w:rsidRDefault="00D73A4C">
            <w:pPr>
              <w:numPr>
                <w:ilvl w:val="2"/>
                <w:numId w:val="29"/>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UE monitor</w:t>
            </w:r>
            <w:r>
              <w:rPr>
                <w:rFonts w:ascii="Times" w:eastAsia="游明朝" w:hAnsi="Times"/>
                <w:sz w:val="21"/>
                <w:szCs w:val="21"/>
                <w:lang w:eastAsia="ja-JP"/>
              </w:rPr>
              <w:t xml:space="preserve">s </w:t>
            </w:r>
            <w:r>
              <w:rPr>
                <w:rFonts w:ascii="Times" w:eastAsia="游明朝" w:hAnsi="Times" w:hint="eastAsia"/>
                <w:sz w:val="21"/>
                <w:szCs w:val="21"/>
                <w:lang w:eastAsia="ja-JP"/>
              </w:rPr>
              <w:t xml:space="preserve">the first </w:t>
            </w:r>
            <w:r>
              <w:rPr>
                <w:rFonts w:ascii="Times" w:eastAsia="游明朝" w:hAnsi="Times"/>
                <w:sz w:val="21"/>
                <w:szCs w:val="21"/>
                <w:lang w:eastAsia="ja-JP"/>
              </w:rPr>
              <w:t xml:space="preserve">Z </w:t>
            </w:r>
            <w:r>
              <w:rPr>
                <w:rFonts w:ascii="Times" w:hAnsi="Times"/>
                <w:sz w:val="21"/>
                <w:szCs w:val="21"/>
                <w:lang w:eastAsia="zh-CN"/>
              </w:rPr>
              <w:t xml:space="preserve">LP-WUS </w:t>
            </w:r>
            <w:r>
              <w:rPr>
                <w:rFonts w:ascii="Times" w:hAnsi="Times" w:hint="eastAsia"/>
                <w:sz w:val="21"/>
                <w:szCs w:val="21"/>
                <w:lang w:eastAsia="zh-CN"/>
              </w:rPr>
              <w:t>MO</w:t>
            </w:r>
            <w:r>
              <w:rPr>
                <w:rFonts w:ascii="Times" w:hAnsi="Times"/>
                <w:sz w:val="21"/>
                <w:szCs w:val="21"/>
                <w:lang w:eastAsia="zh-CN"/>
              </w:rPr>
              <w:t>(s)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at or after </w:t>
            </w: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w:t>
            </w:r>
          </w:p>
          <w:p w14:paraId="050CEE9F" w14:textId="77777777" w:rsidR="005C0555" w:rsidRDefault="00D73A4C">
            <w:pPr>
              <w:numPr>
                <w:ilvl w:val="3"/>
                <w:numId w:val="29"/>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FFS: How to determine the value of Z</w:t>
            </w:r>
          </w:p>
          <w:p w14:paraId="5C2AED34" w14:textId="77777777" w:rsidR="005C0555" w:rsidRDefault="00D73A4C">
            <w:pPr>
              <w:numPr>
                <w:ilvl w:val="2"/>
                <w:numId w:val="29"/>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is RRC configured</w:t>
            </w:r>
          </w:p>
          <w:p w14:paraId="75DABA81" w14:textId="77777777" w:rsidR="005C0555" w:rsidRDefault="00D73A4C">
            <w:pPr>
              <w:numPr>
                <w:ilvl w:val="1"/>
                <w:numId w:val="29"/>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 xml:space="preserve">UE is not required to monitor </w:t>
            </w:r>
            <w:r>
              <w:rPr>
                <w:rFonts w:ascii="Times" w:eastAsia="游明朝" w:hAnsi="Times" w:hint="eastAsia"/>
                <w:sz w:val="21"/>
                <w:szCs w:val="21"/>
                <w:lang w:eastAsia="ja-JP"/>
              </w:rPr>
              <w:t>LP-WUS</w:t>
            </w:r>
            <w:r>
              <w:rPr>
                <w:rFonts w:ascii="Times" w:eastAsia="游明朝" w:hAnsi="Times"/>
                <w:sz w:val="21"/>
                <w:szCs w:val="21"/>
                <w:lang w:eastAsia="ja-JP"/>
              </w:rPr>
              <w:t xml:space="preserve"> during the X [slots/symbols]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prior to the beginning of a slot where the UE would start the </w:t>
            </w:r>
            <w:proofErr w:type="spellStart"/>
            <w:r>
              <w:rPr>
                <w:rFonts w:ascii="Times" w:eastAsia="游明朝" w:hAnsi="Times"/>
                <w:i/>
                <w:sz w:val="21"/>
                <w:szCs w:val="21"/>
                <w:lang w:eastAsia="ja-JP"/>
              </w:rPr>
              <w:t>drx-onDurationTimer</w:t>
            </w:r>
            <w:proofErr w:type="spellEnd"/>
            <w:r>
              <w:rPr>
                <w:rFonts w:ascii="Times" w:eastAsia="游明朝" w:hAnsi="Times" w:hint="eastAsia"/>
                <w:sz w:val="21"/>
                <w:szCs w:val="21"/>
                <w:lang w:eastAsia="ja-JP"/>
              </w:rPr>
              <w:t xml:space="preserve">. </w:t>
            </w:r>
            <w:r>
              <w:rPr>
                <w:rFonts w:ascii="Times" w:eastAsia="游明朝" w:hAnsi="Times"/>
                <w:sz w:val="21"/>
                <w:szCs w:val="21"/>
                <w:lang w:eastAsia="ja-JP"/>
              </w:rPr>
              <w:t xml:space="preserve">FFS: How </w:t>
            </w:r>
            <w:r>
              <w:rPr>
                <w:rFonts w:ascii="Times" w:eastAsia="游明朝" w:hAnsi="Times" w:hint="eastAsia"/>
                <w:sz w:val="21"/>
                <w:szCs w:val="21"/>
                <w:lang w:eastAsia="ja-JP"/>
              </w:rPr>
              <w:t xml:space="preserve">X </w:t>
            </w:r>
            <w:r>
              <w:rPr>
                <w:rFonts w:ascii="Times" w:eastAsia="游明朝" w:hAnsi="Times"/>
                <w:sz w:val="21"/>
                <w:szCs w:val="21"/>
                <w:lang w:eastAsia="ja-JP"/>
              </w:rPr>
              <w:t>is determined.</w:t>
            </w:r>
          </w:p>
          <w:p w14:paraId="6331E62A" w14:textId="77777777" w:rsidR="005C0555" w:rsidRDefault="005C0555">
            <w:pPr>
              <w:pStyle w:val="a2"/>
            </w:pPr>
          </w:p>
          <w:p w14:paraId="0C57CA7A" w14:textId="77777777" w:rsidR="005C0555" w:rsidRDefault="00D73A4C">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1EFF6F68" w14:textId="77777777" w:rsidR="005C0555" w:rsidRDefault="00D73A4C">
            <w:p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4861AE64" w14:textId="77777777" w:rsidR="005C0555" w:rsidRDefault="00D73A4C">
            <w:pPr>
              <w:numPr>
                <w:ilvl w:val="0"/>
                <w:numId w:val="23"/>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are configured independently from the C-DRX periodicity/offset by new RRC parameter(s).</w:t>
            </w:r>
            <w:r>
              <w:rPr>
                <w:rFonts w:ascii="Times" w:eastAsia="游明朝" w:hAnsi="Times" w:hint="eastAsia"/>
                <w:sz w:val="21"/>
                <w:szCs w:val="21"/>
                <w:lang w:eastAsia="ja-JP"/>
              </w:rPr>
              <w:t xml:space="preserve"> </w:t>
            </w:r>
          </w:p>
          <w:p w14:paraId="666C0259" w14:textId="77777777" w:rsidR="005C0555" w:rsidRDefault="00D73A4C">
            <w:pPr>
              <w:numPr>
                <w:ilvl w:val="1"/>
                <w:numId w:val="23"/>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58A3103C" w14:textId="77777777" w:rsidR="005C0555" w:rsidRDefault="00D73A4C">
            <w:pPr>
              <w:numPr>
                <w:ilvl w:val="0"/>
                <w:numId w:val="23"/>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starts a new timer for PDCCH 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02B2A9F6" w14:textId="77777777" w:rsidR="005C0555" w:rsidRDefault="00D73A4C">
            <w:pPr>
              <w:numPr>
                <w:ilvl w:val="1"/>
                <w:numId w:val="23"/>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1B2F05E1" w14:textId="77777777" w:rsidR="005C0555" w:rsidRDefault="00D73A4C">
            <w:pPr>
              <w:numPr>
                <w:ilvl w:val="1"/>
                <w:numId w:val="23"/>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r>
              <w:rPr>
                <w:rFonts w:ascii="Times" w:eastAsia="游明朝" w:hAnsi="Times"/>
                <w:sz w:val="21"/>
                <w:szCs w:val="21"/>
                <w:lang w:eastAsia="ja-JP"/>
              </w:rPr>
              <w:t xml:space="preserve"> </w:t>
            </w:r>
          </w:p>
        </w:tc>
      </w:tr>
    </w:tbl>
    <w:p w14:paraId="2C38A713" w14:textId="77777777" w:rsidR="005C0555" w:rsidRPr="00F16838" w:rsidRDefault="005C0555">
      <w:pPr>
        <w:pStyle w:val="a2"/>
        <w:rPr>
          <w:lang w:val="en-US"/>
        </w:rPr>
      </w:pPr>
    </w:p>
    <w:p w14:paraId="146E4CA9" w14:textId="77777777" w:rsidR="005C0555" w:rsidRPr="00F16838" w:rsidRDefault="00D73A4C">
      <w:pPr>
        <w:pStyle w:val="a2"/>
        <w:rPr>
          <w:lang w:val="en-US"/>
        </w:rPr>
      </w:pPr>
      <w:r w:rsidRPr="00F16838">
        <w:rPr>
          <w:rFonts w:hint="eastAsia"/>
          <w:lang w:val="en-US"/>
        </w:rPr>
        <w:t xml:space="preserve">Note that RAN2 also made some agreements related to </w:t>
      </w:r>
      <w:r w:rsidRPr="00F16838">
        <w:rPr>
          <w:lang w:val="en-US"/>
        </w:rPr>
        <w:t>LP-WUS monitoring</w:t>
      </w:r>
      <w:r w:rsidRPr="00F16838">
        <w:rPr>
          <w:rFonts w:hint="eastAsia"/>
          <w:lang w:val="en-US"/>
        </w:rPr>
        <w:t xml:space="preserve"> occasions</w:t>
      </w:r>
    </w:p>
    <w:tbl>
      <w:tblPr>
        <w:tblStyle w:val="af9"/>
        <w:tblW w:w="0" w:type="auto"/>
        <w:tblLook w:val="04A0" w:firstRow="1" w:lastRow="0" w:firstColumn="1" w:lastColumn="0" w:noHBand="0" w:noVBand="1"/>
      </w:tblPr>
      <w:tblGrid>
        <w:gridCol w:w="9856"/>
      </w:tblGrid>
      <w:tr w:rsidR="005C0555" w14:paraId="11F7D25E" w14:textId="77777777">
        <w:tc>
          <w:tcPr>
            <w:tcW w:w="9856" w:type="dxa"/>
          </w:tcPr>
          <w:p w14:paraId="667FB12E"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BBD1DFB"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 xml:space="preserve">For Option 1-1 (as described in RAN1 agreement), the LP-WUS monitoring occasion locates at a configured time offset before the start of </w:t>
            </w:r>
            <w:proofErr w:type="spellStart"/>
            <w:r>
              <w:rPr>
                <w:b w:val="0"/>
                <w:sz w:val="21"/>
                <w:szCs w:val="21"/>
                <w:highlight w:val="cyan"/>
                <w:lang w:eastAsia="zh-CN"/>
              </w:rPr>
              <w:t>drx-onDurationTimer</w:t>
            </w:r>
            <w:proofErr w:type="spellEnd"/>
            <w:r>
              <w:rPr>
                <w:b w:val="0"/>
                <w:sz w:val="21"/>
                <w:szCs w:val="21"/>
                <w:highlight w:val="cyan"/>
                <w:lang w:eastAsia="zh-CN"/>
              </w:rPr>
              <w:t>. The range of time offset can be determined by RAN1.</w:t>
            </w:r>
          </w:p>
          <w:p w14:paraId="31341215"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RAN2 assumes the solutions/ operations introduced for DCP mechanism is taken as </w:t>
            </w:r>
            <w:r>
              <w:rPr>
                <w:b w:val="0"/>
                <w:sz w:val="21"/>
                <w:szCs w:val="21"/>
                <w:lang w:eastAsia="zh-CN"/>
              </w:rPr>
              <w:lastRenderedPageBreak/>
              <w:t>baseline.</w:t>
            </w:r>
          </w:p>
          <w:p w14:paraId="35A678AF"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4E70AF3C"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53FF6C95" w14:textId="77777777" w:rsidR="005C0555" w:rsidRDefault="005C0555">
            <w:pPr>
              <w:pStyle w:val="Doc-text2"/>
              <w:rPr>
                <w:lang w:val="en-GB" w:eastAsia="ja-JP"/>
              </w:rPr>
            </w:pPr>
          </w:p>
          <w:p w14:paraId="08F57D87" w14:textId="77777777" w:rsidR="005C0555" w:rsidRDefault="00D73A4C">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4CDD5F03" w14:textId="77777777" w:rsidR="005C0555" w:rsidRDefault="00D73A4C">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6392CE0E" w14:textId="77777777" w:rsidR="005C0555" w:rsidRDefault="00D73A4C">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The timer is started at a time offset after receiving the LP-WUS indication for PDCCH monitoring. The range of time offset is left for RAN1.</w:t>
            </w:r>
          </w:p>
        </w:tc>
      </w:tr>
    </w:tbl>
    <w:p w14:paraId="6B4E2D79" w14:textId="77777777" w:rsidR="005C0555" w:rsidRDefault="005C0555">
      <w:pPr>
        <w:pStyle w:val="a2"/>
      </w:pPr>
    </w:p>
    <w:p w14:paraId="3133662E" w14:textId="77777777" w:rsidR="005C0555" w:rsidRPr="00F16838" w:rsidRDefault="00D73A4C">
      <w:pPr>
        <w:pStyle w:val="a2"/>
        <w:rPr>
          <w:lang w:val="en-US"/>
        </w:rPr>
      </w:pPr>
      <w:r w:rsidRPr="00F16838">
        <w:rPr>
          <w:rFonts w:hint="eastAsia"/>
          <w:lang w:val="en-US"/>
        </w:rPr>
        <w:t>Related to remaining FFS, companies provide views as follows:</w:t>
      </w:r>
    </w:p>
    <w:p w14:paraId="1BE3C9DB" w14:textId="77777777" w:rsidR="005C0555" w:rsidRDefault="00D73A4C">
      <w:pPr>
        <w:pStyle w:val="a2"/>
        <w:numPr>
          <w:ilvl w:val="0"/>
          <w:numId w:val="30"/>
        </w:numPr>
      </w:pPr>
      <w:r>
        <w:rPr>
          <w:rFonts w:hint="eastAsia"/>
        </w:rPr>
        <w:t>Option 1-1</w:t>
      </w:r>
    </w:p>
    <w:p w14:paraId="0CC3938E" w14:textId="77777777" w:rsidR="005C0555" w:rsidRPr="00F16838" w:rsidRDefault="00D73A4C">
      <w:pPr>
        <w:pStyle w:val="a0"/>
        <w:numPr>
          <w:ilvl w:val="1"/>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FFS: How to determine the value of Z</w:t>
      </w:r>
    </w:p>
    <w:p w14:paraId="46005C84" w14:textId="77777777" w:rsidR="005C0555" w:rsidRPr="00F16838" w:rsidRDefault="00D73A4C">
      <w:pPr>
        <w:pStyle w:val="a0"/>
        <w:numPr>
          <w:ilvl w:val="2"/>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C</w:t>
      </w:r>
      <w:r w:rsidRPr="00F16838">
        <w:rPr>
          <w:rFonts w:ascii="Times New Roman" w:hAnsi="Times New Roman" w:cs="Times New Roman" w:hint="eastAsia"/>
          <w:b w:val="0"/>
          <w:bCs w:val="0"/>
          <w:sz w:val="21"/>
          <w:szCs w:val="21"/>
          <w:lang w:val="en-US"/>
        </w:rPr>
        <w:t>onfigured by RRC: QC, E///, DCM, Apple, TCL, LGE, Xiaomi, Samsung, Sony, OPPO, Nokia, CATT, SPRD, vivo</w:t>
      </w:r>
    </w:p>
    <w:p w14:paraId="16EA1B0F"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 xml:space="preserve">QC, Samsung, vivo: </w:t>
      </w:r>
      <w:r w:rsidRPr="00F16838">
        <w:rPr>
          <w:rFonts w:ascii="Times New Roman" w:hAnsi="Times New Roman" w:cs="Times New Roman"/>
          <w:b w:val="0"/>
          <w:bCs w:val="0"/>
          <w:sz w:val="21"/>
          <w:szCs w:val="21"/>
          <w:lang w:val="en-US"/>
        </w:rPr>
        <w:t>If a UE is configured with Z &gt; 1</w:t>
      </w:r>
      <w:r w:rsidRPr="00F16838">
        <w:rPr>
          <w:rFonts w:ascii="Times New Roman" w:hAnsi="Times New Roman" w:cs="Times New Roman" w:hint="eastAsia"/>
          <w:b w:val="0"/>
          <w:bCs w:val="0"/>
          <w:sz w:val="21"/>
          <w:szCs w:val="21"/>
          <w:lang w:val="en-US"/>
        </w:rPr>
        <w:t>, t</w:t>
      </w:r>
      <w:r w:rsidRPr="00F16838">
        <w:rPr>
          <w:rFonts w:ascii="Times New Roman" w:hAnsi="Times New Roman" w:cs="Times New Roman"/>
          <w:b w:val="0"/>
          <w:bCs w:val="0"/>
          <w:sz w:val="21"/>
          <w:szCs w:val="21"/>
          <w:lang w:val="en-US"/>
        </w:rPr>
        <w:t xml:space="preserve">he Z LP-WUS MOs shall be associated with the same C-DRX cycle and provide consistent indication for the same C-DRX cycle of the UE. A UE does not expect to detect more than one LP-WUS with different indications for the given C-DRX cycle in the associated Z LP-WUS </w:t>
      </w:r>
      <w:proofErr w:type="spellStart"/>
      <w:r w:rsidRPr="00F16838">
        <w:rPr>
          <w:rFonts w:ascii="Times New Roman" w:hAnsi="Times New Roman" w:cs="Times New Roman"/>
          <w:b w:val="0"/>
          <w:bCs w:val="0"/>
          <w:sz w:val="21"/>
          <w:szCs w:val="21"/>
          <w:lang w:val="en-US"/>
        </w:rPr>
        <w:t>MOs.</w:t>
      </w:r>
      <w:proofErr w:type="spellEnd"/>
    </w:p>
    <w:p w14:paraId="2E1CBF87"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Z could be [2, 3, 4] and one of them is RRC-configured</w:t>
      </w:r>
      <w:r w:rsidRPr="00F16838">
        <w:rPr>
          <w:rFonts w:ascii="Times New Roman" w:hAnsi="Times New Roman" w:cs="Times New Roman" w:hint="eastAsia"/>
          <w:b w:val="0"/>
          <w:bCs w:val="0"/>
          <w:sz w:val="21"/>
          <w:szCs w:val="21"/>
          <w:lang w:val="en-US"/>
        </w:rPr>
        <w:t>: E///</w:t>
      </w:r>
    </w:p>
    <w:p w14:paraId="1FEC76E9"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Z is configured in the LP-WUS MO configuration, if not configured, UE monitors all the LP-WUS MO at or after Time offset2 until the X [slots/symbols] prior to the beginning of a slot where the UE would start the </w:t>
      </w:r>
      <w:proofErr w:type="spellStart"/>
      <w:r w:rsidRPr="00F16838">
        <w:rPr>
          <w:rFonts w:ascii="Times New Roman" w:hAnsi="Times New Roman" w:cs="Times New Roman"/>
          <w:b w:val="0"/>
          <w:bCs w:val="0"/>
          <w:sz w:val="21"/>
          <w:szCs w:val="21"/>
          <w:lang w:val="en-US"/>
        </w:rPr>
        <w:t>drx-onDurationTimer</w:t>
      </w:r>
      <w:proofErr w:type="spellEnd"/>
      <w:r w:rsidRPr="00F16838">
        <w:rPr>
          <w:rFonts w:ascii="Times New Roman" w:hAnsi="Times New Roman" w:cs="Times New Roman" w:hint="eastAsia"/>
          <w:b w:val="0"/>
          <w:bCs w:val="0"/>
          <w:sz w:val="21"/>
          <w:szCs w:val="21"/>
          <w:lang w:val="en-US"/>
        </w:rPr>
        <w:t>: Apple</w:t>
      </w:r>
    </w:p>
    <w:p w14:paraId="4D9A8C74"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if more than one MO is configured for triggering PDCCH monitoring of the same </w:t>
      </w:r>
      <w:proofErr w:type="spellStart"/>
      <w:r w:rsidRPr="00F16838">
        <w:rPr>
          <w:rFonts w:ascii="Times New Roman" w:hAnsi="Times New Roman" w:cs="Times New Roman"/>
          <w:b w:val="0"/>
          <w:bCs w:val="0"/>
          <w:sz w:val="21"/>
          <w:szCs w:val="21"/>
          <w:lang w:val="en-US"/>
        </w:rPr>
        <w:t>onDuration</w:t>
      </w:r>
      <w:proofErr w:type="spellEnd"/>
      <w:r w:rsidRPr="00F16838">
        <w:rPr>
          <w:rFonts w:ascii="Times New Roman" w:hAnsi="Times New Roman" w:cs="Times New Roman"/>
          <w:b w:val="0"/>
          <w:bCs w:val="0"/>
          <w:sz w:val="21"/>
          <w:szCs w:val="21"/>
          <w:lang w:val="en-US"/>
        </w:rPr>
        <w:t>, those MOs are restricted to the period/window between time offset 2 and the time set by X.</w:t>
      </w:r>
      <w:r w:rsidRPr="00F16838">
        <w:rPr>
          <w:lang w:val="en-US"/>
        </w:rPr>
        <w:t xml:space="preserve"> </w:t>
      </w:r>
      <w:r w:rsidRPr="00F16838">
        <w:rPr>
          <w:rFonts w:ascii="Times New Roman" w:hAnsi="Times New Roman" w:cs="Times New Roman"/>
          <w:b w:val="0"/>
          <w:bCs w:val="0"/>
          <w:sz w:val="21"/>
          <w:szCs w:val="21"/>
          <w:lang w:val="en-US"/>
        </w:rPr>
        <w:t>FFS: Which MOs within this time window the UE monitors, e.g. all or the first few defined by a rule/parameter</w:t>
      </w:r>
      <w:r w:rsidRPr="00F16838">
        <w:rPr>
          <w:rFonts w:ascii="Times New Roman" w:hAnsi="Times New Roman" w:cs="Times New Roman" w:hint="eastAsia"/>
          <w:b w:val="0"/>
          <w:bCs w:val="0"/>
          <w:sz w:val="21"/>
          <w:szCs w:val="21"/>
          <w:lang w:val="en-US"/>
        </w:rPr>
        <w:t>: Nokia</w:t>
      </w:r>
    </w:p>
    <w:p w14:paraId="3D0B26BE" w14:textId="77777777" w:rsidR="005C0555" w:rsidRPr="00F16838" w:rsidRDefault="00D73A4C">
      <w:pPr>
        <w:pStyle w:val="a0"/>
        <w:numPr>
          <w:ilvl w:val="3"/>
          <w:numId w:val="30"/>
        </w:numPr>
        <w:rPr>
          <w:rFonts w:ascii="Times New Roman" w:hAnsi="Times New Roman" w:cs="Times New Roman"/>
          <w:b w:val="0"/>
          <w:bCs w:val="0"/>
          <w:sz w:val="21"/>
          <w:szCs w:val="21"/>
          <w:highlight w:val="cyan"/>
          <w:lang w:val="en-US"/>
        </w:rPr>
      </w:pPr>
      <w:r w:rsidRPr="00F16838">
        <w:rPr>
          <w:rFonts w:ascii="Times New Roman" w:hAnsi="Times New Roman" w:cs="Times New Roman"/>
          <w:b w:val="0"/>
          <w:bCs w:val="0"/>
          <w:sz w:val="21"/>
          <w:szCs w:val="21"/>
          <w:highlight w:val="cyan"/>
          <w:lang w:val="en-US"/>
        </w:rPr>
        <w:t>For LP-WUS MOs in connected mode for both Option 1-1 and Option 1-2, support a maximum number of M=4 MOs per periodicity</w:t>
      </w:r>
      <w:r w:rsidRPr="00F16838">
        <w:rPr>
          <w:rFonts w:ascii="Times New Roman" w:hAnsi="Times New Roman" w:cs="Times New Roman" w:hint="eastAsia"/>
          <w:b w:val="0"/>
          <w:bCs w:val="0"/>
          <w:sz w:val="21"/>
          <w:szCs w:val="21"/>
          <w:highlight w:val="cyan"/>
          <w:lang w:val="en-US"/>
        </w:rPr>
        <w:t>: vivo</w:t>
      </w:r>
    </w:p>
    <w:p w14:paraId="6FDA1060" w14:textId="77777777" w:rsidR="005C0555" w:rsidRDefault="00D73A4C">
      <w:pPr>
        <w:pStyle w:val="a2"/>
        <w:numPr>
          <w:ilvl w:val="1"/>
          <w:numId w:val="30"/>
        </w:numPr>
      </w:pPr>
      <w:r>
        <w:rPr>
          <w:rFonts w:ascii="Times" w:hAnsi="Times"/>
        </w:rPr>
        <w:t xml:space="preserve">FFS: How </w:t>
      </w:r>
      <w:r>
        <w:rPr>
          <w:rFonts w:ascii="Times" w:hAnsi="Times" w:hint="eastAsia"/>
        </w:rPr>
        <w:t xml:space="preserve">X </w:t>
      </w:r>
      <w:r>
        <w:rPr>
          <w:rFonts w:ascii="Times" w:hAnsi="Times"/>
        </w:rPr>
        <w:t>is determined</w:t>
      </w:r>
    </w:p>
    <w:p w14:paraId="1BB32C69" w14:textId="77777777" w:rsidR="005C0555" w:rsidRPr="00F16838" w:rsidRDefault="00D73A4C">
      <w:pPr>
        <w:pStyle w:val="a2"/>
        <w:numPr>
          <w:ilvl w:val="2"/>
          <w:numId w:val="30"/>
        </w:numPr>
        <w:rPr>
          <w:lang w:val="en-US"/>
        </w:rPr>
      </w:pPr>
      <w:r w:rsidRPr="00F16838">
        <w:rPr>
          <w:lang w:val="en-US"/>
        </w:rPr>
        <w:t>M</w:t>
      </w:r>
      <w:r w:rsidRPr="00F16838">
        <w:rPr>
          <w:rFonts w:hint="eastAsia"/>
          <w:lang w:val="en-US"/>
        </w:rPr>
        <w:t>inimum time gap reported in UE capability: QC, E///, DCM, TCL?, Sony, HW, Nokia, CATT, SPRD</w:t>
      </w:r>
    </w:p>
    <w:p w14:paraId="43BB8399" w14:textId="77777777" w:rsidR="005C0555" w:rsidRPr="00F16838" w:rsidRDefault="00D73A4C">
      <w:pPr>
        <w:pStyle w:val="a2"/>
        <w:numPr>
          <w:ilvl w:val="2"/>
          <w:numId w:val="30"/>
        </w:numPr>
        <w:rPr>
          <w:lang w:val="en-US"/>
        </w:rPr>
      </w:pPr>
      <w:r w:rsidRPr="00F16838">
        <w:rPr>
          <w:rFonts w:hint="eastAsia"/>
          <w:lang w:val="en-US"/>
        </w:rPr>
        <w:t xml:space="preserve">Configured by RRC </w:t>
      </w:r>
      <w:r w:rsidRPr="00F16838">
        <w:rPr>
          <w:rFonts w:eastAsia="DengXian" w:cs="Times"/>
          <w:lang w:val="en-US" w:eastAsia="zh-CN"/>
        </w:rPr>
        <w:t>based on UE’s minimum wake-up capability and also the UAI value for wake-up delay reported by UE</w:t>
      </w:r>
      <w:r w:rsidRPr="00F16838">
        <w:rPr>
          <w:rFonts w:cs="Times" w:hint="eastAsia"/>
          <w:lang w:val="en-US"/>
        </w:rPr>
        <w:t>: Xiaomi</w:t>
      </w:r>
    </w:p>
    <w:p w14:paraId="0BB45B0E" w14:textId="77777777" w:rsidR="005C0555" w:rsidRDefault="00D73A4C">
      <w:pPr>
        <w:pStyle w:val="a2"/>
        <w:numPr>
          <w:ilvl w:val="1"/>
          <w:numId w:val="30"/>
        </w:numPr>
      </w:pPr>
      <w:r>
        <w:rPr>
          <w:rFonts w:hint="eastAsia"/>
        </w:rPr>
        <w:t>Time offset2</w:t>
      </w:r>
    </w:p>
    <w:p w14:paraId="2115CCBA" w14:textId="77777777" w:rsidR="005C0555" w:rsidRPr="00F16838" w:rsidRDefault="00D73A4C">
      <w:pPr>
        <w:pStyle w:val="a2"/>
        <w:numPr>
          <w:ilvl w:val="2"/>
          <w:numId w:val="30"/>
        </w:numPr>
        <w:rPr>
          <w:lang w:val="en-US"/>
        </w:rPr>
      </w:pPr>
      <w:r w:rsidRPr="00F16838">
        <w:rPr>
          <w:lang w:val="en-US"/>
        </w:rPr>
        <w:t xml:space="preserve">same as </w:t>
      </w:r>
      <w:proofErr w:type="spellStart"/>
      <w:r w:rsidRPr="00F16838">
        <w:rPr>
          <w:lang w:val="en-US"/>
        </w:rPr>
        <w:t>ps</w:t>
      </w:r>
      <w:proofErr w:type="spellEnd"/>
      <w:r w:rsidRPr="00F16838">
        <w:rPr>
          <w:lang w:val="en-US"/>
        </w:rPr>
        <w:t>-offset or can be configured as a separate value</w:t>
      </w:r>
      <w:r w:rsidRPr="00F16838">
        <w:rPr>
          <w:rFonts w:hint="eastAsia"/>
          <w:lang w:val="en-US"/>
        </w:rPr>
        <w:t>: LGE</w:t>
      </w:r>
    </w:p>
    <w:p w14:paraId="5C5BCE97" w14:textId="77777777" w:rsidR="005C0555" w:rsidRDefault="00D73A4C">
      <w:pPr>
        <w:pStyle w:val="a2"/>
        <w:numPr>
          <w:ilvl w:val="0"/>
          <w:numId w:val="30"/>
        </w:numPr>
      </w:pPr>
      <w:r>
        <w:rPr>
          <w:rFonts w:hint="eastAsia"/>
        </w:rPr>
        <w:t>Option 1-2</w:t>
      </w:r>
    </w:p>
    <w:p w14:paraId="49115A96" w14:textId="77777777" w:rsidR="005C0555" w:rsidRPr="00F16838" w:rsidRDefault="00D73A4C">
      <w:pPr>
        <w:pStyle w:val="a2"/>
        <w:numPr>
          <w:ilvl w:val="1"/>
          <w:numId w:val="30"/>
        </w:numPr>
        <w:rPr>
          <w:lang w:val="en-US"/>
        </w:rPr>
      </w:pPr>
      <w:r w:rsidRPr="00F16838">
        <w:rPr>
          <w:lang w:val="en-US"/>
        </w:rPr>
        <w:t>FFS one or multiple MOs per periodicity</w:t>
      </w:r>
    </w:p>
    <w:p w14:paraId="39CCFD44" w14:textId="77777777" w:rsidR="005C0555" w:rsidRPr="00F16838" w:rsidRDefault="00D73A4C">
      <w:pPr>
        <w:pStyle w:val="a2"/>
        <w:numPr>
          <w:ilvl w:val="2"/>
          <w:numId w:val="30"/>
        </w:numPr>
        <w:rPr>
          <w:lang w:val="en-US"/>
        </w:rPr>
      </w:pPr>
      <w:r w:rsidRPr="00F16838">
        <w:rPr>
          <w:lang w:val="en-US"/>
        </w:rPr>
        <w:t>one or multiple MOs</w:t>
      </w:r>
      <w:r w:rsidRPr="00F16838">
        <w:rPr>
          <w:rFonts w:hint="eastAsia"/>
          <w:lang w:val="en-US"/>
        </w:rPr>
        <w:t xml:space="preserve"> configured by RRC: E///, DCM, Apple, TCL, Sony, CATT</w:t>
      </w:r>
    </w:p>
    <w:p w14:paraId="081CEC34" w14:textId="77777777" w:rsidR="005C0555" w:rsidRPr="00F16838" w:rsidRDefault="00D73A4C">
      <w:pPr>
        <w:pStyle w:val="a2"/>
        <w:numPr>
          <w:ilvl w:val="2"/>
          <w:numId w:val="30"/>
        </w:numPr>
        <w:rPr>
          <w:highlight w:val="cyan"/>
          <w:lang w:val="en-US"/>
        </w:rPr>
      </w:pPr>
      <w:r w:rsidRPr="00F16838">
        <w:rPr>
          <w:rFonts w:hint="eastAsia"/>
          <w:highlight w:val="cyan"/>
          <w:lang w:val="en-US"/>
        </w:rPr>
        <w:t>Same Z as Option 1-1 is applied</w:t>
      </w:r>
      <w:r w:rsidRPr="00F16838">
        <w:rPr>
          <w:highlight w:val="cyan"/>
          <w:lang w:val="en-US"/>
        </w:rPr>
        <w:t xml:space="preserve"> </w:t>
      </w:r>
      <w:r w:rsidRPr="00F16838">
        <w:rPr>
          <w:rFonts w:hint="eastAsia"/>
          <w:highlight w:val="cyan"/>
          <w:lang w:val="en-US"/>
        </w:rPr>
        <w:t xml:space="preserve">to </w:t>
      </w:r>
      <w:r w:rsidRPr="00F16838">
        <w:rPr>
          <w:highlight w:val="cyan"/>
          <w:lang w:val="en-US"/>
        </w:rPr>
        <w:t>trigger the new timer starting at the same slot</w:t>
      </w:r>
      <w:r w:rsidRPr="00F16838">
        <w:rPr>
          <w:rFonts w:hint="eastAsia"/>
          <w:highlight w:val="cyan"/>
          <w:lang w:val="en-US"/>
        </w:rPr>
        <w:t>: QC, LGE?, Samsung, Nokia?, ZTE</w:t>
      </w:r>
    </w:p>
    <w:p w14:paraId="589E39D7" w14:textId="77777777" w:rsidR="005C0555" w:rsidRPr="00F16838" w:rsidRDefault="00D73A4C">
      <w:pPr>
        <w:pStyle w:val="a0"/>
        <w:numPr>
          <w:ilvl w:val="3"/>
          <w:numId w:val="30"/>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 xml:space="preserve">QC, Samsung: </w:t>
      </w:r>
      <w:r w:rsidRPr="00F16838">
        <w:rPr>
          <w:rFonts w:ascii="Times New Roman" w:hAnsi="Times New Roman" w:cs="Times New Roman"/>
          <w:b w:val="0"/>
          <w:bCs w:val="0"/>
          <w:sz w:val="21"/>
          <w:szCs w:val="21"/>
          <w:lang w:val="en-US"/>
        </w:rPr>
        <w:t>If a UE is configured with Z &gt; 1</w:t>
      </w:r>
      <w:r w:rsidRPr="00F16838">
        <w:rPr>
          <w:rFonts w:ascii="Times New Roman" w:hAnsi="Times New Roman" w:cs="Times New Roman" w:hint="eastAsia"/>
          <w:b w:val="0"/>
          <w:bCs w:val="0"/>
          <w:sz w:val="21"/>
          <w:szCs w:val="21"/>
          <w:lang w:val="en-US"/>
        </w:rPr>
        <w:t>, t</w:t>
      </w:r>
      <w:r w:rsidRPr="00F16838">
        <w:rPr>
          <w:rFonts w:ascii="Times New Roman" w:hAnsi="Times New Roman" w:cs="Times New Roman"/>
          <w:b w:val="0"/>
          <w:bCs w:val="0"/>
          <w:sz w:val="21"/>
          <w:szCs w:val="21"/>
          <w:lang w:val="en-US"/>
        </w:rPr>
        <w:t xml:space="preserve">he Z LP-WUS MOs shall be associated with the same slot where the new timer would start and provide consistent indication for the new timer. A UE does not expect to detect more than one LP-WUS with different indications for the new timer for the slot in the associated Z LP-WUS </w:t>
      </w:r>
      <w:proofErr w:type="spellStart"/>
      <w:r w:rsidRPr="00F16838">
        <w:rPr>
          <w:rFonts w:ascii="Times New Roman" w:hAnsi="Times New Roman" w:cs="Times New Roman"/>
          <w:b w:val="0"/>
          <w:bCs w:val="0"/>
          <w:sz w:val="21"/>
          <w:szCs w:val="21"/>
          <w:lang w:val="en-US"/>
        </w:rPr>
        <w:t>MOs.</w:t>
      </w:r>
      <w:proofErr w:type="spellEnd"/>
    </w:p>
    <w:p w14:paraId="491DDABA" w14:textId="77777777" w:rsidR="005C0555" w:rsidRDefault="00D73A4C">
      <w:pPr>
        <w:pStyle w:val="a2"/>
        <w:numPr>
          <w:ilvl w:val="1"/>
          <w:numId w:val="30"/>
        </w:numPr>
      </w:pPr>
      <w:r>
        <w:rPr>
          <w:rFonts w:ascii="Times" w:hAnsi="Times"/>
        </w:rPr>
        <w:t>FFS: Definition of time offset</w:t>
      </w:r>
      <w:r>
        <w:rPr>
          <w:rFonts w:ascii="Times" w:hAnsi="Times" w:hint="eastAsia"/>
        </w:rPr>
        <w:t>4</w:t>
      </w:r>
    </w:p>
    <w:p w14:paraId="195CE172" w14:textId="77777777" w:rsidR="005C0555" w:rsidRPr="00F16838" w:rsidRDefault="00D73A4C">
      <w:pPr>
        <w:pStyle w:val="a2"/>
        <w:numPr>
          <w:ilvl w:val="2"/>
          <w:numId w:val="30"/>
        </w:numPr>
        <w:rPr>
          <w:lang w:val="en-US"/>
        </w:rPr>
      </w:pPr>
      <w:r w:rsidRPr="00F16838">
        <w:rPr>
          <w:lang w:val="en-US"/>
        </w:rPr>
        <w:lastRenderedPageBreak/>
        <w:t>The time gap from the last LP-WUS MO of the Z LP-WUS MOs and the associated slot where the new timer would start by the Z LP-WUS MOs is not smaller than the minimum time gap ‘X’</w:t>
      </w:r>
      <w:r w:rsidRPr="00F16838">
        <w:rPr>
          <w:rFonts w:hint="eastAsia"/>
          <w:lang w:val="en-US"/>
        </w:rPr>
        <w:t>: QC, Samsung</w:t>
      </w:r>
    </w:p>
    <w:p w14:paraId="1B419E05" w14:textId="77777777" w:rsidR="005C0555" w:rsidRPr="00F16838" w:rsidRDefault="00D73A4C">
      <w:pPr>
        <w:pStyle w:val="a2"/>
        <w:numPr>
          <w:ilvl w:val="2"/>
          <w:numId w:val="30"/>
        </w:numPr>
        <w:rPr>
          <w:lang w:val="en-US"/>
        </w:rPr>
      </w:pPr>
      <w:r w:rsidRPr="00F16838">
        <w:rPr>
          <w:rFonts w:eastAsia="DengXian"/>
          <w:lang w:val="en-US"/>
        </w:rPr>
        <w:t xml:space="preserve">Offset4 is </w:t>
      </w:r>
      <w:r w:rsidRPr="00F16838">
        <w:rPr>
          <w:lang w:val="en-US"/>
        </w:rPr>
        <w:t xml:space="preserve">an offset indicating a time </w:t>
      </w:r>
      <w:r w:rsidRPr="00F16838">
        <w:rPr>
          <w:rFonts w:eastAsia="DengXian"/>
          <w:lang w:val="en-US"/>
        </w:rPr>
        <w:t>where the UE starts PDCCH monitoring after the last slot of the MO window in which the UE detects LP-WUS</w:t>
      </w:r>
      <w:r w:rsidRPr="00F16838">
        <w:rPr>
          <w:rFonts w:hint="eastAsia"/>
          <w:lang w:val="en-US"/>
        </w:rPr>
        <w:t>: E///, Apple, LGE?, Sony, CATT, vivo</w:t>
      </w:r>
    </w:p>
    <w:p w14:paraId="3F57E3DB" w14:textId="77777777" w:rsidR="005C0555" w:rsidRPr="00F16838" w:rsidRDefault="00D73A4C">
      <w:pPr>
        <w:pStyle w:val="a2"/>
        <w:numPr>
          <w:ilvl w:val="2"/>
          <w:numId w:val="30"/>
        </w:numPr>
        <w:rPr>
          <w:lang w:val="en-US"/>
        </w:rPr>
      </w:pPr>
      <w:r w:rsidRPr="00F16838">
        <w:rPr>
          <w:lang w:val="en-US"/>
        </w:rPr>
        <w:t>Time offset4 is configured so that the gap between the end of last MO in the duration and the start of new timer is not smaller than the minimum time gap</w:t>
      </w:r>
      <w:r w:rsidRPr="00F16838">
        <w:rPr>
          <w:rFonts w:hint="eastAsia"/>
          <w:lang w:val="en-US"/>
        </w:rPr>
        <w:t>: DCM, TCL?, Sony, vivo</w:t>
      </w:r>
    </w:p>
    <w:p w14:paraId="29CD31AF" w14:textId="77777777" w:rsidR="005C0555" w:rsidRPr="00F16838" w:rsidRDefault="00D73A4C">
      <w:pPr>
        <w:pStyle w:val="a2"/>
        <w:numPr>
          <w:ilvl w:val="2"/>
          <w:numId w:val="30"/>
        </w:numPr>
        <w:rPr>
          <w:lang w:val="en-US"/>
        </w:rPr>
      </w:pPr>
      <w:r w:rsidRPr="00F16838">
        <w:rPr>
          <w:lang w:val="en-US"/>
        </w:rPr>
        <w:t>after configured offset4 slots from positive detection of wake-up the new timer would start</w:t>
      </w:r>
      <w:r w:rsidRPr="00F16838">
        <w:rPr>
          <w:rFonts w:hint="eastAsia"/>
          <w:lang w:val="en-US"/>
        </w:rPr>
        <w:t>: OPPO</w:t>
      </w:r>
    </w:p>
    <w:p w14:paraId="3FF7DA58" w14:textId="77777777" w:rsidR="005C0555" w:rsidRDefault="00D73A4C">
      <w:pPr>
        <w:pStyle w:val="a2"/>
        <w:numPr>
          <w:ilvl w:val="1"/>
          <w:numId w:val="30"/>
        </w:numPr>
      </w:pPr>
      <w:r>
        <w:rPr>
          <w:rFonts w:hint="eastAsia"/>
        </w:rPr>
        <w:t>Offset3</w:t>
      </w:r>
    </w:p>
    <w:p w14:paraId="22803EA8" w14:textId="77777777" w:rsidR="005C0555" w:rsidRPr="00F16838" w:rsidRDefault="00D73A4C">
      <w:pPr>
        <w:pStyle w:val="a2"/>
        <w:numPr>
          <w:ilvl w:val="2"/>
          <w:numId w:val="30"/>
        </w:numPr>
        <w:rPr>
          <w:lang w:val="en-US"/>
        </w:rPr>
      </w:pPr>
      <w:r w:rsidRPr="00F16838">
        <w:rPr>
          <w:lang w:val="en-US"/>
        </w:rPr>
        <w:t>Offset 3 is the starting slot of the first MO in a periodicity</w:t>
      </w:r>
      <w:r w:rsidRPr="00F16838">
        <w:rPr>
          <w:rFonts w:hint="eastAsia"/>
          <w:lang w:val="en-US"/>
        </w:rPr>
        <w:t>: Apple</w:t>
      </w:r>
    </w:p>
    <w:p w14:paraId="2CF080F5" w14:textId="77777777" w:rsidR="005C0555" w:rsidRPr="00F16838" w:rsidRDefault="005C0555">
      <w:pPr>
        <w:pStyle w:val="a2"/>
        <w:rPr>
          <w:lang w:val="en-US"/>
        </w:rPr>
      </w:pPr>
    </w:p>
    <w:p w14:paraId="21900D40" w14:textId="77777777" w:rsidR="005C0555" w:rsidRPr="00F16838" w:rsidRDefault="00D73A4C">
      <w:pPr>
        <w:pStyle w:val="a2"/>
        <w:rPr>
          <w:lang w:val="en-US"/>
        </w:rPr>
      </w:pPr>
      <w:r w:rsidRPr="00F16838">
        <w:rPr>
          <w:rFonts w:hint="eastAsia"/>
          <w:lang w:val="en-US"/>
        </w:rPr>
        <w:t>Regarding Option 1-1, following proposal can be considered based on companies input</w:t>
      </w:r>
    </w:p>
    <w:p w14:paraId="2E59065A" w14:textId="77777777" w:rsidR="005C0555" w:rsidRPr="00F16838" w:rsidRDefault="005C0555">
      <w:pPr>
        <w:pStyle w:val="a2"/>
        <w:rPr>
          <w:lang w:val="en-US"/>
        </w:rPr>
      </w:pPr>
    </w:p>
    <w:p w14:paraId="285563B8" w14:textId="5CDF549B" w:rsidR="005C0555" w:rsidRDefault="00635C36">
      <w:pPr>
        <w:pStyle w:val="4"/>
      </w:pPr>
      <w:r>
        <w:rPr>
          <w:rFonts w:hint="eastAsia"/>
          <w:highlight w:val="yellow"/>
        </w:rPr>
        <w:t>[Close]</w:t>
      </w:r>
      <w:r w:rsidR="00D73A4C">
        <w:rPr>
          <w:rFonts w:hint="eastAsia"/>
          <w:highlight w:val="yellow"/>
        </w:rPr>
        <w:t>[RRC]</w:t>
      </w:r>
      <w:r w:rsidR="00D73A4C">
        <w:rPr>
          <w:highlight w:val="yellow"/>
        </w:rPr>
        <w:t>Proposal 3.</w:t>
      </w:r>
      <w:r w:rsidR="00D73A4C">
        <w:rPr>
          <w:rFonts w:hint="eastAsia"/>
          <w:highlight w:val="yellow"/>
        </w:rPr>
        <w:t>3</w:t>
      </w:r>
      <w:r w:rsidR="00D73A4C">
        <w:rPr>
          <w:highlight w:val="yellow"/>
        </w:rPr>
        <w:t>-</w:t>
      </w:r>
      <w:r w:rsidR="00D73A4C">
        <w:rPr>
          <w:rFonts w:hint="eastAsia"/>
          <w:highlight w:val="yellow"/>
        </w:rPr>
        <w:t>1</w:t>
      </w:r>
      <w:r w:rsidR="00D73A4C">
        <w:rPr>
          <w:highlight w:val="yellow"/>
        </w:rPr>
        <w:t>:</w:t>
      </w:r>
    </w:p>
    <w:p w14:paraId="6EDF4615"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Update previous a</w:t>
      </w:r>
      <w:r w:rsidRPr="00F16838">
        <w:rPr>
          <w:rFonts w:ascii="Times New Roman" w:hAnsi="Times New Roman" w:cs="Times New Roman"/>
          <w:b w:val="0"/>
          <w:bCs w:val="0"/>
          <w:sz w:val="21"/>
          <w:szCs w:val="21"/>
          <w:lang w:val="en-US"/>
        </w:rPr>
        <w:t>greement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in red</w:t>
      </w:r>
      <w:r w:rsidRPr="00F16838">
        <w:rPr>
          <w:rFonts w:ascii="Times New Roman" w:hAnsi="Times New Roman" w:cs="Times New Roman" w:hint="eastAsia"/>
          <w:b w:val="0"/>
          <w:bCs w:val="0"/>
          <w:sz w:val="21"/>
          <w:szCs w:val="21"/>
          <w:lang w:val="en-US"/>
        </w:rPr>
        <w:t>:</w:t>
      </w:r>
    </w:p>
    <w:p w14:paraId="06909555" w14:textId="77777777" w:rsidR="005C0555" w:rsidRDefault="00D73A4C">
      <w:pPr>
        <w:spacing w:after="0"/>
        <w:rPr>
          <w:sz w:val="21"/>
          <w:szCs w:val="21"/>
        </w:rPr>
      </w:pPr>
      <w:r>
        <w:rPr>
          <w:rFonts w:hint="eastAsia"/>
          <w:sz w:val="21"/>
          <w:szCs w:val="21"/>
          <w:highlight w:val="green"/>
        </w:rPr>
        <w:t>Agreement</w:t>
      </w:r>
    </w:p>
    <w:p w14:paraId="73BDA189"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For LP-WUS MOs in connected mode for Option 1-1, support Approach 1:</w:t>
      </w:r>
    </w:p>
    <w:p w14:paraId="4CEB05CC"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LP-WUS MOs, including periodicity and time offset1, are configured independently from the C-DRX periodicity/offset by new RRC parameter(s).</w:t>
      </w:r>
    </w:p>
    <w:p w14:paraId="6F4A34DB"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Time offset2 indicates a time prior to a slot where the </w:t>
      </w:r>
      <w:proofErr w:type="spellStart"/>
      <w:r w:rsidRPr="00F16838">
        <w:rPr>
          <w:rFonts w:ascii="Times New Roman" w:hAnsi="Times New Roman" w:cs="Times New Roman"/>
          <w:b w:val="0"/>
          <w:bCs w:val="0"/>
          <w:sz w:val="21"/>
          <w:szCs w:val="21"/>
          <w:lang w:val="en-US"/>
        </w:rPr>
        <w:t>drx-onDurationTimer</w:t>
      </w:r>
      <w:proofErr w:type="spellEnd"/>
      <w:r w:rsidRPr="00F16838">
        <w:rPr>
          <w:rFonts w:ascii="Times New Roman" w:hAnsi="Times New Roman" w:cs="Times New Roman"/>
          <w:b w:val="0"/>
          <w:bCs w:val="0"/>
          <w:sz w:val="21"/>
          <w:szCs w:val="21"/>
          <w:lang w:val="en-US"/>
        </w:rPr>
        <w:t xml:space="preserve"> would start</w:t>
      </w:r>
    </w:p>
    <w:p w14:paraId="0CDA95EB" w14:textId="77777777" w:rsidR="005C0555" w:rsidRPr="00F16838" w:rsidRDefault="00D73A4C">
      <w:pPr>
        <w:pStyle w:val="a0"/>
        <w:numPr>
          <w:ilvl w:val="2"/>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monitors the first Z LP-WUS MO(s) at or after Time offset2. </w:t>
      </w:r>
    </w:p>
    <w:p w14:paraId="38B622A0" w14:textId="77777777" w:rsidR="005C0555" w:rsidRPr="00F16838" w:rsidRDefault="00D73A4C">
      <w:pPr>
        <w:pStyle w:val="a0"/>
        <w:numPr>
          <w:ilvl w:val="3"/>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trike/>
          <w:color w:val="FF0000"/>
          <w:sz w:val="21"/>
          <w:szCs w:val="21"/>
          <w:lang w:val="en-US"/>
        </w:rPr>
        <w:t>FFS: How to determine the value of</w:t>
      </w:r>
      <w:r w:rsidRPr="00F16838">
        <w:rPr>
          <w:rFonts w:ascii="Times New Roman" w:hAnsi="Times New Roman" w:cs="Times New Roman"/>
          <w:b w:val="0"/>
          <w:bCs w:val="0"/>
          <w:sz w:val="21"/>
          <w:szCs w:val="21"/>
          <w:lang w:val="en-US"/>
        </w:rPr>
        <w:t xml:space="preserve"> Z</w:t>
      </w:r>
      <w:r w:rsidRPr="00F16838">
        <w:rPr>
          <w:rFonts w:ascii="Times New Roman" w:hAnsi="Times New Roman" w:cs="Times New Roman" w:hint="eastAsia"/>
          <w:b w:val="0"/>
          <w:bCs w:val="0"/>
          <w:color w:val="FF0000"/>
          <w:sz w:val="21"/>
          <w:szCs w:val="21"/>
          <w:lang w:val="en-US"/>
        </w:rPr>
        <w:t xml:space="preserve"> is RRC configured</w:t>
      </w:r>
    </w:p>
    <w:p w14:paraId="3E5B2E30" w14:textId="77777777" w:rsidR="005C0555" w:rsidRDefault="00D73A4C">
      <w:pPr>
        <w:pStyle w:val="a0"/>
        <w:numPr>
          <w:ilvl w:val="2"/>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Time offset2 is RRC configured</w:t>
      </w:r>
    </w:p>
    <w:p w14:paraId="4B07CE04"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is not required to monitor LP-WUS during the X [slots/symbols] prior to the beginning of a slot where the UE would start the </w:t>
      </w:r>
      <w:proofErr w:type="spellStart"/>
      <w:r w:rsidRPr="00F16838">
        <w:rPr>
          <w:rFonts w:ascii="Times New Roman" w:hAnsi="Times New Roman" w:cs="Times New Roman"/>
          <w:b w:val="0"/>
          <w:bCs w:val="0"/>
          <w:sz w:val="21"/>
          <w:szCs w:val="21"/>
          <w:lang w:val="en-US"/>
        </w:rPr>
        <w:t>drx-onDurationTimer</w:t>
      </w:r>
      <w:proofErr w:type="spellEnd"/>
      <w:r w:rsidRPr="00F16838">
        <w:rPr>
          <w:rFonts w:ascii="Times New Roman" w:hAnsi="Times New Roman" w:cs="Times New Roman"/>
          <w:b w:val="0"/>
          <w:bCs w:val="0"/>
          <w:sz w:val="21"/>
          <w:szCs w:val="21"/>
          <w:lang w:val="en-US"/>
        </w:rPr>
        <w:t xml:space="preserve">. </w:t>
      </w:r>
      <w:r w:rsidRPr="00F16838">
        <w:rPr>
          <w:rFonts w:ascii="Times New Roman" w:hAnsi="Times New Roman" w:cs="Times New Roman"/>
          <w:b w:val="0"/>
          <w:bCs w:val="0"/>
          <w:strike/>
          <w:color w:val="FF0000"/>
          <w:sz w:val="21"/>
          <w:szCs w:val="21"/>
          <w:lang w:val="en-US"/>
        </w:rPr>
        <w:t>FFS: How</w:t>
      </w:r>
      <w:r w:rsidRPr="00F16838">
        <w:rPr>
          <w:rFonts w:ascii="Times New Roman" w:hAnsi="Times New Roman" w:cs="Times New Roman"/>
          <w:b w:val="0"/>
          <w:bCs w:val="0"/>
          <w:sz w:val="21"/>
          <w:szCs w:val="21"/>
          <w:lang w:val="en-US"/>
        </w:rPr>
        <w:t xml:space="preserve"> X is </w:t>
      </w:r>
      <w:r w:rsidRPr="00F16838">
        <w:rPr>
          <w:rFonts w:ascii="Times New Roman" w:hAnsi="Times New Roman" w:cs="Times New Roman"/>
          <w:b w:val="0"/>
          <w:bCs w:val="0"/>
          <w:strike/>
          <w:color w:val="FF0000"/>
          <w:sz w:val="21"/>
          <w:szCs w:val="21"/>
          <w:lang w:val="en-US"/>
        </w:rPr>
        <w:t>determin</w:t>
      </w:r>
      <w:r w:rsidRPr="00F16838">
        <w:rPr>
          <w:rFonts w:ascii="Times New Roman" w:hAnsi="Times New Roman" w:cs="Times New Roman" w:hint="eastAsia"/>
          <w:b w:val="0"/>
          <w:bCs w:val="0"/>
          <w:strike/>
          <w:color w:val="FF0000"/>
          <w:sz w:val="21"/>
          <w:szCs w:val="21"/>
          <w:lang w:val="en-US"/>
        </w:rPr>
        <w:t>ed</w:t>
      </w:r>
      <w:r w:rsidRPr="00F16838">
        <w:rPr>
          <w:rFonts w:ascii="Times New Roman" w:hAnsi="Times New Roman" w:cs="Times New Roman" w:hint="eastAsia"/>
          <w:b w:val="0"/>
          <w:bCs w:val="0"/>
          <w:color w:val="FF0000"/>
          <w:sz w:val="21"/>
          <w:szCs w:val="21"/>
          <w:lang w:val="en-US"/>
        </w:rPr>
        <w:t xml:space="preserve"> given by the minimum time gap reported by UE capability</w:t>
      </w:r>
      <w:r w:rsidRPr="00F16838">
        <w:rPr>
          <w:rFonts w:ascii="Times New Roman" w:hAnsi="Times New Roman" w:cs="Times New Roman" w:hint="eastAsia"/>
          <w:b w:val="0"/>
          <w:bCs w:val="0"/>
          <w:sz w:val="21"/>
          <w:szCs w:val="21"/>
          <w:lang w:val="en-US"/>
        </w:rPr>
        <w:t>.</w:t>
      </w:r>
    </w:p>
    <w:tbl>
      <w:tblPr>
        <w:tblStyle w:val="af9"/>
        <w:tblW w:w="9631" w:type="dxa"/>
        <w:tblLayout w:type="fixed"/>
        <w:tblLook w:val="04A0" w:firstRow="1" w:lastRow="0" w:firstColumn="1" w:lastColumn="0" w:noHBand="0" w:noVBand="1"/>
      </w:tblPr>
      <w:tblGrid>
        <w:gridCol w:w="1479"/>
        <w:gridCol w:w="1372"/>
        <w:gridCol w:w="6780"/>
      </w:tblGrid>
      <w:tr w:rsidR="005C0555" w14:paraId="5B9BAF64" w14:textId="77777777">
        <w:tc>
          <w:tcPr>
            <w:tcW w:w="1479" w:type="dxa"/>
            <w:shd w:val="clear" w:color="auto" w:fill="D9D9D9" w:themeFill="background1" w:themeFillShade="D9"/>
          </w:tcPr>
          <w:p w14:paraId="05773C7C"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4A580A08"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2E85BC75" w14:textId="77777777" w:rsidR="005C0555" w:rsidRDefault="00D73A4C">
            <w:pPr>
              <w:rPr>
                <w:sz w:val="21"/>
                <w:szCs w:val="21"/>
              </w:rPr>
            </w:pPr>
            <w:r>
              <w:rPr>
                <w:sz w:val="21"/>
                <w:szCs w:val="21"/>
              </w:rPr>
              <w:t>Comments</w:t>
            </w:r>
          </w:p>
        </w:tc>
      </w:tr>
      <w:tr w:rsidR="005C0555" w14:paraId="2161B395" w14:textId="77777777">
        <w:tc>
          <w:tcPr>
            <w:tcW w:w="1479" w:type="dxa"/>
          </w:tcPr>
          <w:p w14:paraId="7EA475D4"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6493271"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4120C63C" w14:textId="77777777" w:rsidR="005C0555" w:rsidRDefault="00D73A4C">
            <w:pPr>
              <w:pStyle w:val="a2"/>
              <w:rPr>
                <w:lang w:val="en-US"/>
              </w:rPr>
            </w:pPr>
            <w:r>
              <w:rPr>
                <w:rFonts w:hint="eastAsia"/>
                <w:lang w:val="en-US"/>
              </w:rPr>
              <w:t>Agree with the proposal.</w:t>
            </w:r>
          </w:p>
        </w:tc>
      </w:tr>
      <w:tr w:rsidR="005C0555" w14:paraId="48207DD8" w14:textId="77777777">
        <w:tc>
          <w:tcPr>
            <w:tcW w:w="1479" w:type="dxa"/>
          </w:tcPr>
          <w:p w14:paraId="3C330F0E"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0DD56135"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4DFEEEEB" w14:textId="77777777" w:rsidR="005C0555" w:rsidRDefault="00D73A4C">
            <w:pPr>
              <w:pStyle w:val="a2"/>
              <w:rPr>
                <w:rFonts w:eastAsiaTheme="minorEastAsia"/>
                <w:lang w:eastAsia="zh-CN"/>
              </w:rPr>
            </w:pPr>
            <w:r>
              <w:rPr>
                <w:rFonts w:eastAsiaTheme="minorEastAsia"/>
                <w:lang w:eastAsia="zh-CN"/>
              </w:rPr>
              <w:t>Fine with the proposal.</w:t>
            </w:r>
          </w:p>
        </w:tc>
      </w:tr>
      <w:tr w:rsidR="005C0555" w14:paraId="6E8042A8" w14:textId="77777777">
        <w:tc>
          <w:tcPr>
            <w:tcW w:w="1479" w:type="dxa"/>
          </w:tcPr>
          <w:p w14:paraId="2188A475" w14:textId="77777777" w:rsidR="005C0555" w:rsidRDefault="00D73A4C">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1219DFF1" w14:textId="77777777" w:rsidR="005C0555" w:rsidRDefault="00D73A4C">
            <w:pPr>
              <w:rPr>
                <w:rFonts w:eastAsia="游明朝"/>
                <w:sz w:val="21"/>
                <w:szCs w:val="21"/>
                <w:lang w:eastAsia="ja-JP"/>
              </w:rPr>
            </w:pPr>
            <w:r>
              <w:rPr>
                <w:rFonts w:eastAsiaTheme="minorEastAsia" w:hint="eastAsia"/>
                <w:sz w:val="21"/>
                <w:szCs w:val="21"/>
                <w:lang w:eastAsia="zh-CN"/>
              </w:rPr>
              <w:t>Y</w:t>
            </w:r>
          </w:p>
        </w:tc>
        <w:tc>
          <w:tcPr>
            <w:tcW w:w="6780" w:type="dxa"/>
          </w:tcPr>
          <w:p w14:paraId="05B0E650" w14:textId="77777777" w:rsidR="005C0555" w:rsidRDefault="005C0555">
            <w:pPr>
              <w:pStyle w:val="a2"/>
            </w:pPr>
          </w:p>
        </w:tc>
      </w:tr>
      <w:tr w:rsidR="005C0555" w14:paraId="5145928C" w14:textId="77777777">
        <w:tc>
          <w:tcPr>
            <w:tcW w:w="1479" w:type="dxa"/>
          </w:tcPr>
          <w:p w14:paraId="498A1EB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52C84949"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68B05F51" w14:textId="77777777" w:rsidR="005C0555" w:rsidRDefault="005C0555">
            <w:pPr>
              <w:pStyle w:val="a2"/>
            </w:pPr>
          </w:p>
        </w:tc>
      </w:tr>
      <w:tr w:rsidR="005C0555" w14:paraId="4C7D881E" w14:textId="77777777">
        <w:tc>
          <w:tcPr>
            <w:tcW w:w="1479" w:type="dxa"/>
          </w:tcPr>
          <w:p w14:paraId="7513E2D1"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16F16397" w14:textId="77777777" w:rsidR="005C0555" w:rsidRDefault="00D73A4C">
            <w:pPr>
              <w:rPr>
                <w:rFonts w:eastAsiaTheme="minorEastAsia"/>
                <w:sz w:val="21"/>
                <w:szCs w:val="21"/>
                <w:lang w:val="en-US" w:eastAsia="zh-CN"/>
              </w:rPr>
            </w:pPr>
            <w:r>
              <w:rPr>
                <w:rFonts w:eastAsiaTheme="minorEastAsia"/>
                <w:sz w:val="21"/>
                <w:szCs w:val="21"/>
                <w:lang w:val="en-US" w:eastAsia="zh-CN"/>
              </w:rPr>
              <w:t>Y</w:t>
            </w:r>
          </w:p>
        </w:tc>
        <w:tc>
          <w:tcPr>
            <w:tcW w:w="6780" w:type="dxa"/>
          </w:tcPr>
          <w:p w14:paraId="45864E7A" w14:textId="77777777" w:rsidR="005C0555" w:rsidRDefault="005C0555">
            <w:pPr>
              <w:pStyle w:val="a2"/>
            </w:pPr>
          </w:p>
        </w:tc>
      </w:tr>
      <w:tr w:rsidR="005C0555" w14:paraId="1745F527" w14:textId="77777777">
        <w:tc>
          <w:tcPr>
            <w:tcW w:w="1479" w:type="dxa"/>
          </w:tcPr>
          <w:p w14:paraId="06DBD306"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A3B44C7" w14:textId="77777777" w:rsidR="005C0555" w:rsidRDefault="005C0555">
            <w:pPr>
              <w:rPr>
                <w:rFonts w:eastAsiaTheme="minorEastAsia"/>
                <w:sz w:val="21"/>
                <w:szCs w:val="21"/>
                <w:lang w:val="en-US" w:eastAsia="zh-CN"/>
              </w:rPr>
            </w:pPr>
          </w:p>
        </w:tc>
        <w:tc>
          <w:tcPr>
            <w:tcW w:w="6780" w:type="dxa"/>
          </w:tcPr>
          <w:p w14:paraId="0ECA5798" w14:textId="77777777" w:rsidR="005C0555" w:rsidRDefault="00D73A4C">
            <w:pPr>
              <w:pStyle w:val="a2"/>
            </w:pPr>
            <w:r w:rsidRPr="00F16838">
              <w:rPr>
                <w:lang w:val="en-US"/>
              </w:rPr>
              <w:t>We think it would be beneficial for both the Network and the device and also more akin to search space operation, if we change:</w:t>
            </w:r>
            <w:r w:rsidRPr="00F16838">
              <w:rPr>
                <w:lang w:val="en-US"/>
              </w:rPr>
              <w:br/>
            </w:r>
            <w:r w:rsidRPr="00F16838">
              <w:rPr>
                <w:lang w:val="en-US"/>
              </w:rPr>
              <w:br/>
            </w:r>
            <w:r>
              <w:t></w:t>
            </w:r>
            <w:r w:rsidRPr="00F16838">
              <w:rPr>
                <w:lang w:val="en-US"/>
              </w:rPr>
              <w:tab/>
              <w:t>UE monitors the first Z LP-WUS MO(s) at or after Time offset2.</w:t>
            </w:r>
            <w:r w:rsidRPr="00F16838">
              <w:rPr>
                <w:lang w:val="en-US"/>
              </w:rPr>
              <w:br/>
            </w:r>
            <w:r w:rsidRPr="00F16838">
              <w:rPr>
                <w:lang w:val="en-US"/>
              </w:rPr>
              <w:br/>
            </w:r>
            <w:r>
              <w:t>to.</w:t>
            </w:r>
          </w:p>
          <w:p w14:paraId="038F18C5" w14:textId="77777777" w:rsidR="005C0555" w:rsidRPr="00F16838" w:rsidRDefault="00D73A4C">
            <w:pPr>
              <w:pStyle w:val="a2"/>
              <w:rPr>
                <w:lang w:val="en-US"/>
              </w:rPr>
            </w:pPr>
            <w:r>
              <w:t></w:t>
            </w:r>
            <w:r w:rsidRPr="00F16838">
              <w:rPr>
                <w:lang w:val="en-US"/>
              </w:rPr>
              <w:tab/>
              <w:t>UE monitors the LP-WUS MO(s) between Time offset2 and X</w:t>
            </w:r>
            <w:r w:rsidRPr="00F16838">
              <w:rPr>
                <w:lang w:val="en-US"/>
              </w:rPr>
              <w:br/>
            </w:r>
          </w:p>
          <w:p w14:paraId="23B5FA09" w14:textId="77777777" w:rsidR="005C0555" w:rsidRPr="00F16838" w:rsidRDefault="005C0555">
            <w:pPr>
              <w:pStyle w:val="a2"/>
              <w:rPr>
                <w:lang w:val="en-US"/>
              </w:rPr>
            </w:pPr>
          </w:p>
        </w:tc>
      </w:tr>
      <w:tr w:rsidR="005C0555" w14:paraId="1A398CF7" w14:textId="77777777">
        <w:tc>
          <w:tcPr>
            <w:tcW w:w="1479" w:type="dxa"/>
          </w:tcPr>
          <w:p w14:paraId="71DA906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8E22125" w14:textId="77777777" w:rsidR="005C0555" w:rsidRDefault="00D73A4C">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461E79F5" w14:textId="77777777" w:rsidR="005C0555" w:rsidRDefault="005C0555">
            <w:pPr>
              <w:pStyle w:val="a2"/>
            </w:pPr>
          </w:p>
        </w:tc>
      </w:tr>
      <w:tr w:rsidR="005C0555" w14:paraId="0AD4681A" w14:textId="77777777">
        <w:tc>
          <w:tcPr>
            <w:tcW w:w="1479" w:type="dxa"/>
          </w:tcPr>
          <w:p w14:paraId="2CE194DB" w14:textId="77777777" w:rsidR="005C0555" w:rsidRDefault="00D73A4C">
            <w:pPr>
              <w:rPr>
                <w:rFonts w:eastAsia="Malgun Gothic"/>
                <w:sz w:val="21"/>
                <w:szCs w:val="21"/>
                <w:lang w:val="en-US" w:eastAsia="ko-KR"/>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tcPr>
          <w:p w14:paraId="65186714"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74375C14" w14:textId="77777777" w:rsidR="005C0555" w:rsidRDefault="005C0555">
            <w:pPr>
              <w:pStyle w:val="a2"/>
            </w:pPr>
          </w:p>
        </w:tc>
      </w:tr>
      <w:tr w:rsidR="005C0555" w14:paraId="36501878" w14:textId="77777777">
        <w:tc>
          <w:tcPr>
            <w:tcW w:w="1479" w:type="dxa"/>
          </w:tcPr>
          <w:p w14:paraId="11AA523D" w14:textId="77777777" w:rsidR="005C0555" w:rsidRDefault="00D73A4C">
            <w:pPr>
              <w:rPr>
                <w:rFonts w:eastAsia="Malgun Gothic"/>
                <w:sz w:val="21"/>
                <w:szCs w:val="21"/>
                <w:lang w:val="en-US" w:eastAsia="ko-KR"/>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4E21A8C1" w14:textId="77777777" w:rsidR="005C0555" w:rsidRDefault="00D73A4C">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7C53CF99" w14:textId="77777777" w:rsidR="005C0555" w:rsidRDefault="005C0555">
            <w:pPr>
              <w:pStyle w:val="a2"/>
            </w:pPr>
          </w:p>
        </w:tc>
      </w:tr>
      <w:tr w:rsidR="005C0555" w14:paraId="2AD28FD7" w14:textId="77777777">
        <w:tc>
          <w:tcPr>
            <w:tcW w:w="1479" w:type="dxa"/>
          </w:tcPr>
          <w:p w14:paraId="39C77F0C"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561C5D4"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02EF2106"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We also would like to have </w:t>
            </w:r>
            <w:r w:rsidRPr="00F16838">
              <w:rPr>
                <w:lang w:val="en-US"/>
              </w:rPr>
              <w:t>offset1 and offset3 a single parameter.</w:t>
            </w:r>
          </w:p>
        </w:tc>
      </w:tr>
      <w:tr w:rsidR="005C0555" w14:paraId="1D263395" w14:textId="77777777">
        <w:tc>
          <w:tcPr>
            <w:tcW w:w="1479" w:type="dxa"/>
          </w:tcPr>
          <w:p w14:paraId="6AE4E879"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AB751BB"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5C762CE" w14:textId="77777777" w:rsidR="005C0555" w:rsidRDefault="005C0555">
            <w:pPr>
              <w:pStyle w:val="a2"/>
              <w:rPr>
                <w:rFonts w:eastAsiaTheme="minorEastAsia"/>
                <w:lang w:eastAsia="zh-CN"/>
              </w:rPr>
            </w:pPr>
          </w:p>
        </w:tc>
      </w:tr>
      <w:tr w:rsidR="005C0555" w14:paraId="3F5D14FE" w14:textId="77777777">
        <w:tc>
          <w:tcPr>
            <w:tcW w:w="1479" w:type="dxa"/>
          </w:tcPr>
          <w:p w14:paraId="5D959E30" w14:textId="77777777" w:rsidR="005C0555" w:rsidRDefault="00D73A4C">
            <w:pPr>
              <w:rPr>
                <w:rFonts w:eastAsia="游明朝"/>
                <w:sz w:val="21"/>
                <w:szCs w:val="21"/>
                <w:lang w:val="en-US" w:eastAsia="ja-JP"/>
              </w:rPr>
            </w:pPr>
            <w:r>
              <w:rPr>
                <w:rFonts w:eastAsiaTheme="minorEastAsia" w:hint="eastAsia"/>
                <w:sz w:val="21"/>
                <w:szCs w:val="21"/>
                <w:lang w:val="en-US" w:eastAsia="zh-CN"/>
              </w:rPr>
              <w:t>Xiaomi</w:t>
            </w:r>
          </w:p>
        </w:tc>
        <w:tc>
          <w:tcPr>
            <w:tcW w:w="1372" w:type="dxa"/>
          </w:tcPr>
          <w:p w14:paraId="4FE28714" w14:textId="77777777" w:rsidR="005C0555" w:rsidRDefault="005C0555">
            <w:pPr>
              <w:rPr>
                <w:rFonts w:eastAsia="游明朝"/>
                <w:sz w:val="21"/>
                <w:szCs w:val="21"/>
                <w:lang w:eastAsia="ja-JP"/>
              </w:rPr>
            </w:pPr>
          </w:p>
        </w:tc>
        <w:tc>
          <w:tcPr>
            <w:tcW w:w="6780" w:type="dxa"/>
          </w:tcPr>
          <w:p w14:paraId="4064FCD5" w14:textId="77777777" w:rsidR="005C0555" w:rsidRDefault="00D73A4C">
            <w:pPr>
              <w:pStyle w:val="a2"/>
              <w:rPr>
                <w:rFonts w:eastAsia="SimSun"/>
                <w:lang w:val="en-US" w:eastAsia="zh-CN"/>
              </w:rPr>
            </w:pPr>
            <w:r>
              <w:rPr>
                <w:rFonts w:eastAsia="SimSun" w:hint="eastAsia"/>
                <w:lang w:val="en-US" w:eastAsia="zh-CN"/>
              </w:rPr>
              <w:t xml:space="preserve">For the </w:t>
            </w:r>
            <w:r>
              <w:rPr>
                <w:rFonts w:eastAsia="SimSun"/>
                <w:lang w:val="en-US" w:eastAsia="zh-CN"/>
              </w:rPr>
              <w:t>‘</w:t>
            </w:r>
            <w:r>
              <w:rPr>
                <w:rFonts w:eastAsia="SimSun" w:hint="eastAsia"/>
                <w:lang w:val="en-US" w:eastAsia="zh-CN"/>
              </w:rPr>
              <w:t>X</w:t>
            </w:r>
            <w:r>
              <w:rPr>
                <w:rFonts w:eastAsia="SimSun"/>
                <w:lang w:val="en-US" w:eastAsia="zh-CN"/>
              </w:rPr>
              <w:t>’</w:t>
            </w:r>
            <w:r>
              <w:rPr>
                <w:rFonts w:eastAsia="SimSun" w:hint="eastAsia"/>
                <w:lang w:val="en-US" w:eastAsia="zh-CN"/>
              </w:rPr>
              <w:t>, it is the minimum gap between PDCCH monitoring and LP-WUS, and it is the key factor that impact the power saving mode that the  UE could apply. Previously, we have agreed to report a UAI value by UE to reflect the UE</w:t>
            </w:r>
            <w:r>
              <w:rPr>
                <w:rFonts w:eastAsia="SimSun"/>
                <w:lang w:val="en-US" w:eastAsia="zh-CN"/>
              </w:rPr>
              <w:t>’</w:t>
            </w:r>
            <w:r>
              <w:rPr>
                <w:rFonts w:eastAsia="SimSun" w:hint="eastAsia"/>
                <w:lang w:val="en-US" w:eastAsia="zh-CN"/>
              </w:rPr>
              <w:t>s expectation of the time gap between PDCCH monitoring and LP-WUS, and that</w:t>
            </w:r>
            <w:r>
              <w:rPr>
                <w:rFonts w:eastAsia="SimSun"/>
                <w:lang w:val="en-US" w:eastAsia="zh-CN"/>
              </w:rPr>
              <w:t>’</w:t>
            </w:r>
            <w:r>
              <w:rPr>
                <w:rFonts w:eastAsia="SimSun" w:hint="eastAsia"/>
                <w:lang w:val="en-US" w:eastAsia="zh-CN"/>
              </w:rPr>
              <w:t>s a trade-off that UE only report one wake-up delay value. So we think it is not fair to let X is given by the minimum time gap reported by UE capability, UAI value should also be considered.</w:t>
            </w:r>
          </w:p>
          <w:p w14:paraId="7D4446CD" w14:textId="77777777" w:rsidR="005C0555" w:rsidRPr="00F16838" w:rsidRDefault="00D73A4C">
            <w:pPr>
              <w:pStyle w:val="a2"/>
              <w:rPr>
                <w:rFonts w:eastAsiaTheme="minorEastAsia"/>
                <w:lang w:val="en-US" w:eastAsia="zh-CN"/>
              </w:rPr>
            </w:pPr>
            <w:r>
              <w:rPr>
                <w:rFonts w:eastAsia="SimSun" w:hint="eastAsia"/>
                <w:lang w:val="en-US" w:eastAsia="zh-CN"/>
              </w:rPr>
              <w:t xml:space="preserve">We prefer X is configured by </w:t>
            </w:r>
            <w:proofErr w:type="spellStart"/>
            <w:r>
              <w:rPr>
                <w:rFonts w:eastAsia="SimSun" w:hint="eastAsia"/>
                <w:lang w:val="en-US" w:eastAsia="zh-CN"/>
              </w:rPr>
              <w:t>gNB</w:t>
            </w:r>
            <w:proofErr w:type="spellEnd"/>
            <w:r>
              <w:rPr>
                <w:rFonts w:eastAsia="SimSun" w:hint="eastAsia"/>
                <w:lang w:val="en-US" w:eastAsia="zh-CN"/>
              </w:rPr>
              <w:t>, based on UAI value and the minimum time gap capability.</w:t>
            </w:r>
          </w:p>
        </w:tc>
      </w:tr>
      <w:tr w:rsidR="0061114E" w14:paraId="6CADBC62" w14:textId="77777777" w:rsidTr="0061114E">
        <w:tc>
          <w:tcPr>
            <w:tcW w:w="1479" w:type="dxa"/>
          </w:tcPr>
          <w:p w14:paraId="65071EC3" w14:textId="77777777" w:rsidR="0061114E"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5D341E71" w14:textId="77777777" w:rsidR="0061114E" w:rsidRDefault="0061114E" w:rsidP="001D5CA4">
            <w:pPr>
              <w:rPr>
                <w:rFonts w:eastAsiaTheme="minorEastAsia"/>
                <w:sz w:val="21"/>
                <w:szCs w:val="21"/>
                <w:lang w:val="en-US" w:eastAsia="zh-CN"/>
              </w:rPr>
            </w:pPr>
          </w:p>
        </w:tc>
        <w:tc>
          <w:tcPr>
            <w:tcW w:w="6780" w:type="dxa"/>
          </w:tcPr>
          <w:p w14:paraId="3380BBB4" w14:textId="77777777" w:rsidR="0061114E" w:rsidRPr="00F16838" w:rsidRDefault="0061114E" w:rsidP="001D5CA4">
            <w:pPr>
              <w:pStyle w:val="a2"/>
              <w:rPr>
                <w:rFonts w:eastAsiaTheme="minorEastAsia"/>
                <w:lang w:val="en-US" w:eastAsia="zh-CN"/>
              </w:rPr>
            </w:pPr>
            <w:r w:rsidRPr="00F16838">
              <w:rPr>
                <w:rFonts w:eastAsiaTheme="minorEastAsia"/>
                <w:lang w:val="en-US" w:eastAsia="zh-CN"/>
              </w:rPr>
              <w:t>L</w:t>
            </w:r>
            <w:r w:rsidRPr="00F16838">
              <w:rPr>
                <w:rFonts w:eastAsiaTheme="minorEastAsia" w:hint="eastAsia"/>
                <w:lang w:val="en-US" w:eastAsia="zh-CN"/>
              </w:rPr>
              <w:t xml:space="preserve">ike in DCP, </w:t>
            </w:r>
            <w:r w:rsidRPr="00F16838">
              <w:rPr>
                <w:rFonts w:eastAsiaTheme="minorEastAsia"/>
                <w:lang w:val="en-US" w:eastAsia="zh-CN"/>
              </w:rPr>
              <w:t>T</w:t>
            </w:r>
            <w:r w:rsidRPr="00F16838">
              <w:rPr>
                <w:rFonts w:eastAsiaTheme="minorEastAsia" w:hint="eastAsia"/>
                <w:lang w:val="en-US" w:eastAsia="zh-CN"/>
              </w:rPr>
              <w:t>he Z can be derived based on LP-WUS periodicity and duration between offset 2 and X</w:t>
            </w:r>
          </w:p>
        </w:tc>
      </w:tr>
      <w:tr w:rsidR="0084207F" w14:paraId="154F92DC" w14:textId="77777777" w:rsidTr="0061114E">
        <w:tc>
          <w:tcPr>
            <w:tcW w:w="1479" w:type="dxa"/>
          </w:tcPr>
          <w:p w14:paraId="4465DEEF" w14:textId="0106FB07" w:rsidR="0084207F" w:rsidRDefault="0084207F" w:rsidP="001D5CA4">
            <w:pPr>
              <w:rPr>
                <w:rFonts w:eastAsiaTheme="minorEastAsia"/>
                <w:sz w:val="21"/>
                <w:szCs w:val="21"/>
                <w:lang w:val="en-US" w:eastAsia="ko-KR"/>
              </w:rPr>
            </w:pPr>
            <w:r w:rsidRPr="0084207F">
              <w:rPr>
                <w:rFonts w:eastAsiaTheme="minorEastAsia" w:hint="eastAsia"/>
                <w:sz w:val="21"/>
                <w:szCs w:val="21"/>
                <w:lang w:val="en-US" w:eastAsia="zh-CN"/>
              </w:rPr>
              <w:t>ETRI</w:t>
            </w:r>
          </w:p>
        </w:tc>
        <w:tc>
          <w:tcPr>
            <w:tcW w:w="1372" w:type="dxa"/>
          </w:tcPr>
          <w:p w14:paraId="13265CA8" w14:textId="03D8DA91" w:rsidR="0084207F" w:rsidRPr="0084207F" w:rsidRDefault="0084207F" w:rsidP="001D5CA4">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41BD46BD" w14:textId="77777777" w:rsidR="0084207F" w:rsidRDefault="0084207F" w:rsidP="001D5CA4">
            <w:pPr>
              <w:pStyle w:val="a2"/>
              <w:rPr>
                <w:rFonts w:eastAsiaTheme="minorEastAsia"/>
                <w:lang w:eastAsia="zh-CN"/>
              </w:rPr>
            </w:pPr>
          </w:p>
        </w:tc>
      </w:tr>
      <w:tr w:rsidR="00710402" w14:paraId="69EA693A" w14:textId="77777777" w:rsidTr="0061114E">
        <w:tc>
          <w:tcPr>
            <w:tcW w:w="1479" w:type="dxa"/>
          </w:tcPr>
          <w:p w14:paraId="669CFEA7" w14:textId="396374B6" w:rsidR="00710402" w:rsidRPr="0084207F" w:rsidRDefault="00710402" w:rsidP="00710402">
            <w:pPr>
              <w:rPr>
                <w:rFonts w:eastAsiaTheme="minorEastAsia"/>
                <w:sz w:val="21"/>
                <w:szCs w:val="21"/>
                <w:lang w:val="en-US" w:eastAsia="zh-CN"/>
              </w:rPr>
            </w:pPr>
            <w:r>
              <w:rPr>
                <w:rFonts w:eastAsiaTheme="minorEastAsia"/>
                <w:sz w:val="21"/>
                <w:szCs w:val="21"/>
                <w:lang w:val="en-US" w:eastAsia="zh-CN"/>
              </w:rPr>
              <w:t>Ericsson1</w:t>
            </w:r>
          </w:p>
        </w:tc>
        <w:tc>
          <w:tcPr>
            <w:tcW w:w="1372" w:type="dxa"/>
          </w:tcPr>
          <w:p w14:paraId="2FE249F3" w14:textId="378132A6" w:rsidR="00710402" w:rsidRDefault="00710402" w:rsidP="00710402">
            <w:pPr>
              <w:rPr>
                <w:rFonts w:eastAsia="Malgun Gothic"/>
                <w:sz w:val="21"/>
                <w:szCs w:val="21"/>
                <w:lang w:val="en-US" w:eastAsia="ko-KR"/>
              </w:rPr>
            </w:pPr>
            <w:r>
              <w:rPr>
                <w:rFonts w:eastAsia="Malgun Gothic"/>
                <w:sz w:val="21"/>
                <w:szCs w:val="21"/>
                <w:lang w:val="en-US" w:eastAsia="ko-KR"/>
              </w:rPr>
              <w:t>Y</w:t>
            </w:r>
          </w:p>
        </w:tc>
        <w:tc>
          <w:tcPr>
            <w:tcW w:w="6780" w:type="dxa"/>
          </w:tcPr>
          <w:p w14:paraId="173BBDBB" w14:textId="50C9690C" w:rsidR="00710402" w:rsidRPr="00710402" w:rsidRDefault="00710402" w:rsidP="00710402">
            <w:pPr>
              <w:pStyle w:val="a2"/>
              <w:rPr>
                <w:rFonts w:eastAsiaTheme="minorEastAsia"/>
                <w:lang w:val="en-US" w:eastAsia="zh-CN"/>
              </w:rPr>
            </w:pPr>
            <w:r w:rsidRPr="009F31DF">
              <w:rPr>
                <w:lang w:val="en-US"/>
              </w:rPr>
              <w:t xml:space="preserve">Maybe also add FFS: </w:t>
            </w:r>
            <w:r>
              <w:rPr>
                <w:lang w:val="en-US"/>
              </w:rPr>
              <w:t>the value of Z</w:t>
            </w:r>
          </w:p>
        </w:tc>
      </w:tr>
      <w:tr w:rsidR="00635C36" w14:paraId="65487350" w14:textId="77777777" w:rsidTr="0061114E">
        <w:tc>
          <w:tcPr>
            <w:tcW w:w="1479" w:type="dxa"/>
          </w:tcPr>
          <w:p w14:paraId="2B47E4E5" w14:textId="2B8DE2F1" w:rsidR="00635C36" w:rsidRPr="00635C36" w:rsidRDefault="00635C36" w:rsidP="0071040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02500FC" w14:textId="77777777" w:rsidR="00635C36" w:rsidRDefault="00635C36" w:rsidP="00710402">
            <w:pPr>
              <w:rPr>
                <w:rFonts w:eastAsia="Malgun Gothic"/>
                <w:sz w:val="21"/>
                <w:szCs w:val="21"/>
                <w:lang w:val="en-US" w:eastAsia="ko-KR"/>
              </w:rPr>
            </w:pPr>
          </w:p>
        </w:tc>
        <w:tc>
          <w:tcPr>
            <w:tcW w:w="6780" w:type="dxa"/>
          </w:tcPr>
          <w:p w14:paraId="514089B4" w14:textId="77777777" w:rsidR="00635C36" w:rsidRDefault="00635C36" w:rsidP="00710402">
            <w:pPr>
              <w:pStyle w:val="a2"/>
              <w:rPr>
                <w:lang w:val="en-US"/>
              </w:rPr>
            </w:pPr>
            <w:r>
              <w:rPr>
                <w:rFonts w:hint="eastAsia"/>
                <w:lang w:val="en-US"/>
              </w:rPr>
              <w:t>Following was agreed in Tuesday Online</w:t>
            </w:r>
          </w:p>
          <w:p w14:paraId="081D7337" w14:textId="77777777" w:rsidR="00635C36" w:rsidRDefault="00635C36" w:rsidP="00710402">
            <w:pPr>
              <w:pStyle w:val="a2"/>
              <w:rPr>
                <w:lang w:val="en-US"/>
              </w:rPr>
            </w:pPr>
          </w:p>
          <w:p w14:paraId="03715AC3" w14:textId="77777777" w:rsidR="00B45B7C" w:rsidRPr="00D76975" w:rsidRDefault="00B45B7C" w:rsidP="00B45B7C">
            <w:pPr>
              <w:spacing w:after="0" w:line="252" w:lineRule="auto"/>
              <w:contextualSpacing/>
              <w:rPr>
                <w:b/>
                <w:bCs/>
                <w:sz w:val="21"/>
                <w:szCs w:val="21"/>
              </w:rPr>
            </w:pPr>
            <w:r w:rsidRPr="00D76975">
              <w:rPr>
                <w:b/>
                <w:bCs/>
                <w:sz w:val="21"/>
                <w:szCs w:val="21"/>
                <w:highlight w:val="green"/>
              </w:rPr>
              <w:t>Agreement</w:t>
            </w:r>
          </w:p>
          <w:p w14:paraId="2EB3A3A3" w14:textId="77777777" w:rsidR="00B45B7C" w:rsidRPr="00D76975" w:rsidRDefault="00B45B7C" w:rsidP="00B45B7C">
            <w:pPr>
              <w:spacing w:after="0" w:line="252" w:lineRule="auto"/>
              <w:contextualSpacing/>
              <w:rPr>
                <w:b/>
                <w:bCs/>
                <w:sz w:val="21"/>
                <w:szCs w:val="21"/>
              </w:rPr>
            </w:pPr>
            <w:r w:rsidRPr="00D76975">
              <w:rPr>
                <w:rFonts w:hint="eastAsia"/>
                <w:sz w:val="21"/>
                <w:szCs w:val="21"/>
              </w:rPr>
              <w:t>Update previous a</w:t>
            </w:r>
            <w:r w:rsidRPr="00D76975">
              <w:rPr>
                <w:sz w:val="21"/>
                <w:szCs w:val="21"/>
              </w:rPr>
              <w:t>greement</w:t>
            </w:r>
            <w:r w:rsidRPr="00D76975">
              <w:rPr>
                <w:rFonts w:hint="eastAsia"/>
                <w:sz w:val="21"/>
                <w:szCs w:val="21"/>
              </w:rPr>
              <w:t xml:space="preserve"> </w:t>
            </w:r>
            <w:r w:rsidRPr="00D76975">
              <w:rPr>
                <w:rFonts w:hint="eastAsia"/>
                <w:color w:val="FF0000"/>
                <w:sz w:val="21"/>
                <w:szCs w:val="21"/>
              </w:rPr>
              <w:t>in red</w:t>
            </w:r>
            <w:r w:rsidRPr="00D76975">
              <w:rPr>
                <w:rFonts w:hint="eastAsia"/>
                <w:sz w:val="21"/>
                <w:szCs w:val="21"/>
              </w:rPr>
              <w:t>:</w:t>
            </w:r>
          </w:p>
          <w:p w14:paraId="3C9971EB" w14:textId="77777777" w:rsidR="00B45B7C" w:rsidRPr="00D76975" w:rsidRDefault="00B45B7C" w:rsidP="00B45B7C">
            <w:pPr>
              <w:spacing w:after="0" w:line="240" w:lineRule="auto"/>
              <w:jc w:val="left"/>
              <w:rPr>
                <w:rFonts w:ascii="Times" w:hAnsi="Times"/>
                <w:sz w:val="21"/>
                <w:szCs w:val="21"/>
              </w:rPr>
            </w:pPr>
            <w:r w:rsidRPr="00D76975">
              <w:rPr>
                <w:rFonts w:ascii="Times" w:hAnsi="Times" w:hint="eastAsia"/>
                <w:sz w:val="21"/>
                <w:szCs w:val="21"/>
                <w:highlight w:val="green"/>
              </w:rPr>
              <w:t>Agreement</w:t>
            </w:r>
          </w:p>
          <w:p w14:paraId="65B405B5" w14:textId="77777777" w:rsidR="00B45B7C" w:rsidRPr="00D76975" w:rsidRDefault="00B45B7C" w:rsidP="00B45B7C">
            <w:pPr>
              <w:numPr>
                <w:ilvl w:val="0"/>
                <w:numId w:val="13"/>
              </w:numPr>
              <w:spacing w:after="0" w:line="252" w:lineRule="auto"/>
              <w:contextualSpacing/>
              <w:jc w:val="left"/>
              <w:rPr>
                <w:b/>
                <w:bCs/>
                <w:sz w:val="21"/>
                <w:szCs w:val="21"/>
                <w:lang w:eastAsia="x-none"/>
              </w:rPr>
            </w:pPr>
            <w:r w:rsidRPr="00D76975">
              <w:rPr>
                <w:sz w:val="21"/>
                <w:szCs w:val="21"/>
                <w:lang w:eastAsia="x-none"/>
              </w:rPr>
              <w:t>For LP-WUS MOs in connected mode for Option 1-1, support Approach 1:</w:t>
            </w:r>
          </w:p>
          <w:p w14:paraId="464BD994" w14:textId="77777777" w:rsidR="00B45B7C" w:rsidRPr="00D76975" w:rsidRDefault="00B45B7C" w:rsidP="00B45B7C">
            <w:pPr>
              <w:numPr>
                <w:ilvl w:val="1"/>
                <w:numId w:val="13"/>
              </w:numPr>
              <w:spacing w:after="0" w:line="252" w:lineRule="auto"/>
              <w:contextualSpacing/>
              <w:jc w:val="left"/>
              <w:rPr>
                <w:b/>
                <w:bCs/>
                <w:sz w:val="21"/>
                <w:szCs w:val="21"/>
                <w:lang w:eastAsia="x-none"/>
              </w:rPr>
            </w:pPr>
            <w:r w:rsidRPr="00D76975">
              <w:rPr>
                <w:sz w:val="21"/>
                <w:szCs w:val="21"/>
                <w:lang w:eastAsia="x-none"/>
              </w:rPr>
              <w:t>LP-WUS MOs, including periodicity and time offset1, are configured independently from the C-DRX periodicity/offset by new RRC parameter(s).</w:t>
            </w:r>
          </w:p>
          <w:p w14:paraId="66E6E106" w14:textId="77777777" w:rsidR="00B45B7C" w:rsidRPr="00D76975" w:rsidRDefault="00B45B7C" w:rsidP="00B45B7C">
            <w:pPr>
              <w:numPr>
                <w:ilvl w:val="1"/>
                <w:numId w:val="13"/>
              </w:numPr>
              <w:spacing w:after="0" w:line="252" w:lineRule="auto"/>
              <w:contextualSpacing/>
              <w:jc w:val="left"/>
              <w:rPr>
                <w:b/>
                <w:bCs/>
                <w:sz w:val="21"/>
                <w:szCs w:val="21"/>
                <w:lang w:eastAsia="x-none"/>
              </w:rPr>
            </w:pPr>
            <w:r w:rsidRPr="00D76975">
              <w:rPr>
                <w:sz w:val="21"/>
                <w:szCs w:val="21"/>
                <w:lang w:eastAsia="x-none"/>
              </w:rPr>
              <w:t xml:space="preserve">Time offset2 indicates a time prior to a slot where the </w:t>
            </w:r>
            <w:proofErr w:type="spellStart"/>
            <w:r w:rsidRPr="00D76975">
              <w:rPr>
                <w:sz w:val="21"/>
                <w:szCs w:val="21"/>
                <w:lang w:eastAsia="x-none"/>
              </w:rPr>
              <w:t>drx-onDurationTimer</w:t>
            </w:r>
            <w:proofErr w:type="spellEnd"/>
            <w:r w:rsidRPr="00D76975">
              <w:rPr>
                <w:sz w:val="21"/>
                <w:szCs w:val="21"/>
                <w:lang w:eastAsia="x-none"/>
              </w:rPr>
              <w:t xml:space="preserve"> would start</w:t>
            </w:r>
          </w:p>
          <w:p w14:paraId="4253905A" w14:textId="77777777" w:rsidR="00B45B7C" w:rsidRPr="00D76975" w:rsidRDefault="00B45B7C" w:rsidP="00B45B7C">
            <w:pPr>
              <w:numPr>
                <w:ilvl w:val="2"/>
                <w:numId w:val="13"/>
              </w:numPr>
              <w:spacing w:after="0" w:line="252" w:lineRule="auto"/>
              <w:contextualSpacing/>
              <w:jc w:val="left"/>
              <w:rPr>
                <w:b/>
                <w:bCs/>
                <w:sz w:val="21"/>
                <w:szCs w:val="21"/>
                <w:lang w:eastAsia="x-none"/>
              </w:rPr>
            </w:pPr>
            <w:r w:rsidRPr="00D76975">
              <w:rPr>
                <w:sz w:val="21"/>
                <w:szCs w:val="21"/>
                <w:lang w:eastAsia="x-none"/>
              </w:rPr>
              <w:t xml:space="preserve">UE monitors the first Z LP-WUS MO(s) at or after Time offset2. </w:t>
            </w:r>
          </w:p>
          <w:p w14:paraId="1AD59920" w14:textId="77777777" w:rsidR="00B45B7C" w:rsidRPr="00D76975" w:rsidRDefault="00B45B7C" w:rsidP="00B45B7C">
            <w:pPr>
              <w:numPr>
                <w:ilvl w:val="3"/>
                <w:numId w:val="13"/>
              </w:numPr>
              <w:spacing w:after="0" w:line="252" w:lineRule="auto"/>
              <w:contextualSpacing/>
              <w:jc w:val="left"/>
              <w:rPr>
                <w:b/>
                <w:bCs/>
                <w:sz w:val="21"/>
                <w:szCs w:val="21"/>
                <w:lang w:eastAsia="x-none"/>
              </w:rPr>
            </w:pPr>
            <w:r w:rsidRPr="00D76975">
              <w:rPr>
                <w:strike/>
                <w:color w:val="FF0000"/>
                <w:sz w:val="21"/>
                <w:szCs w:val="21"/>
                <w:lang w:eastAsia="x-none"/>
              </w:rPr>
              <w:t>FFS: How to determine the value of</w:t>
            </w:r>
            <w:r w:rsidRPr="00D76975">
              <w:rPr>
                <w:sz w:val="21"/>
                <w:szCs w:val="21"/>
                <w:lang w:eastAsia="x-none"/>
              </w:rPr>
              <w:t xml:space="preserve"> Z</w:t>
            </w:r>
            <w:r w:rsidRPr="00D76975">
              <w:rPr>
                <w:rFonts w:hint="eastAsia"/>
                <w:color w:val="FF0000"/>
                <w:sz w:val="21"/>
                <w:szCs w:val="21"/>
                <w:lang w:eastAsia="x-none"/>
              </w:rPr>
              <w:t xml:space="preserve"> is RRC configured</w:t>
            </w:r>
          </w:p>
          <w:p w14:paraId="0F601E98" w14:textId="77777777" w:rsidR="00B45B7C" w:rsidRPr="00D76975" w:rsidRDefault="00B45B7C" w:rsidP="00B45B7C">
            <w:pPr>
              <w:numPr>
                <w:ilvl w:val="2"/>
                <w:numId w:val="13"/>
              </w:numPr>
              <w:spacing w:after="0" w:line="252" w:lineRule="auto"/>
              <w:contextualSpacing/>
              <w:jc w:val="left"/>
              <w:rPr>
                <w:b/>
                <w:bCs/>
                <w:sz w:val="21"/>
                <w:szCs w:val="21"/>
                <w:lang w:eastAsia="x-none"/>
              </w:rPr>
            </w:pPr>
            <w:r w:rsidRPr="00D76975">
              <w:rPr>
                <w:sz w:val="21"/>
                <w:szCs w:val="21"/>
                <w:lang w:eastAsia="x-none"/>
              </w:rPr>
              <w:t>Time offset2 is RRC configured</w:t>
            </w:r>
          </w:p>
          <w:p w14:paraId="75826902" w14:textId="77777777" w:rsidR="00B45B7C" w:rsidRPr="00D76975" w:rsidRDefault="00B45B7C" w:rsidP="00B45B7C">
            <w:pPr>
              <w:spacing w:after="0" w:line="252" w:lineRule="auto"/>
              <w:contextualSpacing/>
              <w:rPr>
                <w:strike/>
                <w:color w:val="FF0000"/>
                <w:sz w:val="21"/>
                <w:szCs w:val="21"/>
              </w:rPr>
            </w:pPr>
            <w:r w:rsidRPr="00D76975">
              <w:rPr>
                <w:sz w:val="21"/>
                <w:szCs w:val="21"/>
              </w:rPr>
              <w:t xml:space="preserve">UE is not required to monitor LP-WUS during the X [slots/symbols] prior to the beginning of a slot where the UE would start the </w:t>
            </w:r>
            <w:proofErr w:type="spellStart"/>
            <w:r w:rsidRPr="00D76975">
              <w:rPr>
                <w:sz w:val="21"/>
                <w:szCs w:val="21"/>
              </w:rPr>
              <w:t>drx-onDurationTimer</w:t>
            </w:r>
            <w:proofErr w:type="spellEnd"/>
            <w:r w:rsidRPr="00D76975">
              <w:rPr>
                <w:sz w:val="21"/>
                <w:szCs w:val="21"/>
              </w:rPr>
              <w:t xml:space="preserve">. </w:t>
            </w:r>
            <w:r w:rsidRPr="00D76975">
              <w:rPr>
                <w:strike/>
                <w:color w:val="FF0000"/>
                <w:sz w:val="21"/>
                <w:szCs w:val="21"/>
              </w:rPr>
              <w:t>FFS: How</w:t>
            </w:r>
            <w:r w:rsidRPr="00D76975">
              <w:rPr>
                <w:sz w:val="21"/>
                <w:szCs w:val="21"/>
              </w:rPr>
              <w:t xml:space="preserve"> X is </w:t>
            </w:r>
            <w:r w:rsidRPr="00D76975">
              <w:rPr>
                <w:strike/>
                <w:color w:val="FF0000"/>
                <w:sz w:val="21"/>
                <w:szCs w:val="21"/>
              </w:rPr>
              <w:t>determin</w:t>
            </w:r>
            <w:r w:rsidRPr="00D76975">
              <w:rPr>
                <w:rFonts w:hint="eastAsia"/>
                <w:strike/>
                <w:color w:val="FF0000"/>
                <w:sz w:val="21"/>
                <w:szCs w:val="21"/>
              </w:rPr>
              <w:t>ed</w:t>
            </w:r>
            <w:r w:rsidRPr="00D76975">
              <w:rPr>
                <w:rFonts w:hint="eastAsia"/>
                <w:color w:val="FF0000"/>
                <w:sz w:val="21"/>
                <w:szCs w:val="21"/>
              </w:rPr>
              <w:t xml:space="preserve"> given </w:t>
            </w:r>
            <w:r w:rsidRPr="00D76975">
              <w:rPr>
                <w:color w:val="FF0000"/>
                <w:sz w:val="21"/>
                <w:szCs w:val="21"/>
              </w:rPr>
              <w:t>based on</w:t>
            </w:r>
            <w:r w:rsidRPr="00D76975">
              <w:rPr>
                <w:rFonts w:hint="eastAsia"/>
                <w:color w:val="FF0000"/>
                <w:sz w:val="21"/>
                <w:szCs w:val="21"/>
              </w:rPr>
              <w:t xml:space="preserve"> the minimum time gap reported by UE capability</w:t>
            </w:r>
            <w:r w:rsidRPr="00D76975">
              <w:rPr>
                <w:rFonts w:hint="eastAsia"/>
                <w:sz w:val="21"/>
                <w:szCs w:val="21"/>
              </w:rPr>
              <w:t>.</w:t>
            </w:r>
          </w:p>
          <w:p w14:paraId="26A36438" w14:textId="4A7B3A21" w:rsidR="00635C36" w:rsidRPr="00B45B7C" w:rsidRDefault="00635C36" w:rsidP="00710402">
            <w:pPr>
              <w:pStyle w:val="a2"/>
              <w:rPr>
                <w:lang w:val="en-GB"/>
              </w:rPr>
            </w:pPr>
          </w:p>
        </w:tc>
      </w:tr>
    </w:tbl>
    <w:p w14:paraId="70FB2B1D" w14:textId="77777777" w:rsidR="005C0555" w:rsidRPr="0061114E" w:rsidRDefault="005C0555">
      <w:pPr>
        <w:pStyle w:val="a2"/>
        <w:rPr>
          <w:lang w:val="en-GB"/>
        </w:rPr>
      </w:pPr>
    </w:p>
    <w:p w14:paraId="6EB1E561" w14:textId="77777777" w:rsidR="005C0555" w:rsidRPr="00710402" w:rsidRDefault="005C0555">
      <w:pPr>
        <w:pStyle w:val="a2"/>
        <w:rPr>
          <w:lang w:val="en-US"/>
        </w:rPr>
      </w:pPr>
    </w:p>
    <w:p w14:paraId="39B99F2B" w14:textId="77777777" w:rsidR="005C0555" w:rsidRPr="00F16838" w:rsidRDefault="00D73A4C">
      <w:pPr>
        <w:pStyle w:val="a2"/>
        <w:rPr>
          <w:lang w:val="en-US"/>
        </w:rPr>
      </w:pPr>
      <w:r w:rsidRPr="00F16838">
        <w:rPr>
          <w:rFonts w:hint="eastAsia"/>
          <w:lang w:val="en-US"/>
        </w:rPr>
        <w:t xml:space="preserve">Regarding Option 1-2, as </w:t>
      </w:r>
      <w:r w:rsidRPr="00F16838">
        <w:rPr>
          <w:rFonts w:hint="eastAsia"/>
          <w:highlight w:val="cyan"/>
          <w:lang w:val="en-US"/>
        </w:rPr>
        <w:t>highlighted</w:t>
      </w:r>
      <w:r w:rsidRPr="00F16838">
        <w:rPr>
          <w:rFonts w:hint="eastAsia"/>
          <w:lang w:val="en-US"/>
        </w:rPr>
        <w:t xml:space="preserve"> above, some companies proposed unified configuration between Option 1-1 and Option 1-2 (an example figure is shown below), which can be discussed at first. If this is adopted, previous agreement can be updated as:</w:t>
      </w:r>
    </w:p>
    <w:p w14:paraId="211C01E0" w14:textId="77777777" w:rsidR="005C0555" w:rsidRDefault="00D73A4C">
      <w:pPr>
        <w:pStyle w:val="a2"/>
      </w:pPr>
      <w:r>
        <w:rPr>
          <w:noProof/>
          <w:lang w:val="en-US" w:eastAsia="zh-CN"/>
        </w:rPr>
        <w:lastRenderedPageBreak/>
        <w:drawing>
          <wp:inline distT="0" distB="0" distL="0" distR="0" wp14:anchorId="13F70F67" wp14:editId="08169D8A">
            <wp:extent cx="5943600" cy="2909570"/>
            <wp:effectExtent l="0" t="0" r="0" b="0"/>
            <wp:docPr id="155420405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204052" name="図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43600" cy="2909570"/>
                    </a:xfrm>
                    <a:prstGeom prst="rect">
                      <a:avLst/>
                    </a:prstGeom>
                    <a:noFill/>
                    <a:ln>
                      <a:noFill/>
                    </a:ln>
                  </pic:spPr>
                </pic:pic>
              </a:graphicData>
            </a:graphic>
          </wp:inline>
        </w:drawing>
      </w:r>
    </w:p>
    <w:p w14:paraId="4A80AC44" w14:textId="77777777" w:rsidR="005C0555" w:rsidRDefault="005C0555">
      <w:pPr>
        <w:pStyle w:val="a2"/>
      </w:pPr>
    </w:p>
    <w:p w14:paraId="455D87E4" w14:textId="59D7FD9F" w:rsidR="005C0555" w:rsidRDefault="004D768B">
      <w:pPr>
        <w:pStyle w:val="4"/>
      </w:pPr>
      <w:r>
        <w:rPr>
          <w:rFonts w:hint="eastAsia"/>
          <w:highlight w:val="yellow"/>
        </w:rPr>
        <w:t>[</w:t>
      </w:r>
      <w:r w:rsidR="00B36274">
        <w:rPr>
          <w:rFonts w:hint="eastAsia"/>
          <w:highlight w:val="yellow"/>
        </w:rPr>
        <w:t>Close</w:t>
      </w:r>
      <w:r>
        <w:rPr>
          <w:rFonts w:hint="eastAsia"/>
          <w:highlight w:val="yellow"/>
        </w:rPr>
        <w:t>]</w:t>
      </w:r>
      <w:r w:rsidR="00D73A4C">
        <w:rPr>
          <w:rFonts w:hint="eastAsia"/>
          <w:highlight w:val="yellow"/>
        </w:rPr>
        <w:t>[RRC]</w:t>
      </w:r>
      <w:r w:rsidR="00D73A4C">
        <w:rPr>
          <w:highlight w:val="yellow"/>
        </w:rPr>
        <w:t>Proposal 3.</w:t>
      </w:r>
      <w:r w:rsidR="00D73A4C">
        <w:rPr>
          <w:rFonts w:hint="eastAsia"/>
          <w:highlight w:val="yellow"/>
        </w:rPr>
        <w:t>3</w:t>
      </w:r>
      <w:r w:rsidR="00D73A4C">
        <w:rPr>
          <w:highlight w:val="yellow"/>
        </w:rPr>
        <w:t>-</w:t>
      </w:r>
      <w:r w:rsidR="00D73A4C">
        <w:rPr>
          <w:rFonts w:hint="eastAsia"/>
          <w:highlight w:val="yellow"/>
        </w:rPr>
        <w:t>2</w:t>
      </w:r>
      <w:r w:rsidR="00D73A4C">
        <w:rPr>
          <w:highlight w:val="yellow"/>
        </w:rPr>
        <w:t>:</w:t>
      </w:r>
    </w:p>
    <w:p w14:paraId="303311D7"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Update previous a</w:t>
      </w:r>
      <w:r w:rsidRPr="00F16838">
        <w:rPr>
          <w:rFonts w:ascii="Times New Roman" w:hAnsi="Times New Roman" w:cs="Times New Roman"/>
          <w:b w:val="0"/>
          <w:bCs w:val="0"/>
          <w:sz w:val="21"/>
          <w:szCs w:val="21"/>
          <w:lang w:val="en-US"/>
        </w:rPr>
        <w:t>greement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in red</w:t>
      </w:r>
      <w:r w:rsidRPr="00F16838">
        <w:rPr>
          <w:rFonts w:ascii="Times New Roman" w:hAnsi="Times New Roman" w:cs="Times New Roman" w:hint="eastAsia"/>
          <w:b w:val="0"/>
          <w:bCs w:val="0"/>
          <w:sz w:val="21"/>
          <w:szCs w:val="21"/>
          <w:lang w:val="en-US"/>
        </w:rPr>
        <w:t>:</w:t>
      </w:r>
    </w:p>
    <w:p w14:paraId="3240410B" w14:textId="77777777" w:rsidR="005C0555" w:rsidRDefault="00D73A4C">
      <w:pPr>
        <w:spacing w:after="0"/>
        <w:rPr>
          <w:sz w:val="21"/>
          <w:szCs w:val="21"/>
        </w:rPr>
      </w:pPr>
      <w:r>
        <w:rPr>
          <w:rFonts w:hint="eastAsia"/>
          <w:sz w:val="21"/>
          <w:szCs w:val="21"/>
          <w:highlight w:val="green"/>
        </w:rPr>
        <w:t>Agreement</w:t>
      </w:r>
    </w:p>
    <w:p w14:paraId="660C17F6" w14:textId="77777777" w:rsidR="005C0555" w:rsidRPr="00F16838" w:rsidRDefault="00D73A4C">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For LP-WUS MOs in connected mode for Option 1-2, support Approach 1:</w:t>
      </w:r>
    </w:p>
    <w:p w14:paraId="790037D1"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LP-WUS MOs, including periodicity and time offset3, are configured independently from the C-DRX periodicity/offset by new RRC parameter(s). </w:t>
      </w:r>
    </w:p>
    <w:p w14:paraId="186A4C02" w14:textId="77777777" w:rsidR="005C0555" w:rsidRPr="00F16838" w:rsidRDefault="00D73A4C">
      <w:pPr>
        <w:pStyle w:val="a0"/>
        <w:numPr>
          <w:ilvl w:val="2"/>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FFS one or multiple MOs per periodicity</w:t>
      </w:r>
    </w:p>
    <w:p w14:paraId="40F29E9A" w14:textId="77777777" w:rsidR="005C0555" w:rsidRPr="00F16838" w:rsidRDefault="00D73A4C">
      <w:pPr>
        <w:pStyle w:val="a0"/>
        <w:numPr>
          <w:ilvl w:val="1"/>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UE monitors LP-WUS in the </w:t>
      </w:r>
      <w:r w:rsidRPr="00F16838">
        <w:rPr>
          <w:rFonts w:ascii="Times New Roman" w:hAnsi="Times New Roman" w:cs="Times New Roman" w:hint="eastAsia"/>
          <w:b w:val="0"/>
          <w:bCs w:val="0"/>
          <w:color w:val="FF0000"/>
          <w:sz w:val="21"/>
          <w:szCs w:val="21"/>
          <w:lang w:val="en-US"/>
        </w:rPr>
        <w:t>first Z</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b w:val="0"/>
          <w:bCs w:val="0"/>
          <w:sz w:val="21"/>
          <w:szCs w:val="21"/>
          <w:lang w:val="en-US"/>
        </w:rPr>
        <w:t xml:space="preserve">LP-WUS MOs </w:t>
      </w:r>
      <w:r w:rsidRPr="00F16838">
        <w:rPr>
          <w:rFonts w:ascii="Times New Roman" w:hAnsi="Times New Roman" w:cs="Times New Roman" w:hint="eastAsia"/>
          <w:b w:val="0"/>
          <w:bCs w:val="0"/>
          <w:color w:val="FF0000"/>
          <w:sz w:val="21"/>
          <w:szCs w:val="21"/>
          <w:lang w:val="en-US"/>
        </w:rPr>
        <w:t>for the same slot that PDCCH monitoring would start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b w:val="0"/>
          <w:bCs w:val="0"/>
          <w:sz w:val="21"/>
          <w:szCs w:val="21"/>
          <w:lang w:val="en-US"/>
        </w:rPr>
        <w:t xml:space="preserve">and, if triggered to wake up, starts a new timer for PDCCH monitoring triggered by LP-WUS, after a time offset4. </w:t>
      </w:r>
    </w:p>
    <w:p w14:paraId="36BB446D" w14:textId="77777777" w:rsidR="005C0555" w:rsidRPr="00F16838" w:rsidRDefault="00D73A4C">
      <w:pPr>
        <w:pStyle w:val="a0"/>
        <w:numPr>
          <w:ilvl w:val="2"/>
          <w:numId w:val="13"/>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The time offset4 configured by the network indicating a time</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from the first LP-WUS MO</w:t>
      </w:r>
      <w:r w:rsidRPr="00F16838">
        <w:rPr>
          <w:rFonts w:ascii="Times New Roman" w:hAnsi="Times New Roman" w:cs="Times New Roman"/>
          <w:b w:val="0"/>
          <w:bCs w:val="0"/>
          <w:sz w:val="21"/>
          <w:szCs w:val="21"/>
          <w:lang w:val="en-US"/>
        </w:rPr>
        <w:t xml:space="preserve">, after which the UE starts PDCCH monitoring via starting the new timer. </w:t>
      </w:r>
    </w:p>
    <w:p w14:paraId="493CD234" w14:textId="77777777" w:rsidR="005C0555" w:rsidRDefault="00D73A4C">
      <w:pPr>
        <w:pStyle w:val="a0"/>
        <w:numPr>
          <w:ilvl w:val="2"/>
          <w:numId w:val="13"/>
        </w:numPr>
        <w:rPr>
          <w:rFonts w:ascii="Times New Roman" w:hAnsi="Times New Roman" w:cs="Times New Roman"/>
          <w:b w:val="0"/>
          <w:bCs w:val="0"/>
          <w:strike/>
          <w:color w:val="FF0000"/>
          <w:sz w:val="21"/>
          <w:szCs w:val="21"/>
        </w:rPr>
      </w:pPr>
      <w:r>
        <w:rPr>
          <w:rFonts w:ascii="Times New Roman" w:hAnsi="Times New Roman" w:cs="Times New Roman"/>
          <w:b w:val="0"/>
          <w:bCs w:val="0"/>
          <w:strike/>
          <w:color w:val="FF0000"/>
          <w:sz w:val="21"/>
          <w:szCs w:val="21"/>
        </w:rPr>
        <w:t>FFS: Definition of time offset4</w:t>
      </w:r>
    </w:p>
    <w:p w14:paraId="3D58EF1B" w14:textId="77777777" w:rsidR="005C0555" w:rsidRPr="00F16838" w:rsidRDefault="00D73A4C">
      <w:pPr>
        <w:pStyle w:val="a0"/>
        <w:numPr>
          <w:ilvl w:val="2"/>
          <w:numId w:val="13"/>
        </w:numPr>
        <w:rPr>
          <w:rFonts w:ascii="Times New Roman" w:hAnsi="Times New Roman" w:cs="Times New Roman"/>
          <w:b w:val="0"/>
          <w:bCs w:val="0"/>
          <w:color w:val="FF0000"/>
          <w:sz w:val="21"/>
          <w:szCs w:val="21"/>
          <w:lang w:val="en-US"/>
        </w:rPr>
      </w:pPr>
      <w:r w:rsidRPr="00F16838">
        <w:rPr>
          <w:rFonts w:ascii="Times New Roman" w:hAnsi="Times New Roman" w:cs="Times New Roman"/>
          <w:b w:val="0"/>
          <w:bCs w:val="0"/>
          <w:color w:val="FF0000"/>
          <w:sz w:val="21"/>
          <w:szCs w:val="21"/>
          <w:lang w:val="en-US"/>
        </w:rPr>
        <w:t>The time gap from the last LP-WUS MO of the Z LP-WUS MOs and the associated slot where the new timer would start by the Z LP-WUS MOs is not smaller than the minimum time gap</w:t>
      </w:r>
      <w:r w:rsidRPr="00F16838">
        <w:rPr>
          <w:rFonts w:ascii="Times New Roman" w:hAnsi="Times New Roman" w:cs="Times New Roman" w:hint="eastAsia"/>
          <w:b w:val="0"/>
          <w:bCs w:val="0"/>
          <w:color w:val="FF0000"/>
          <w:sz w:val="21"/>
          <w:szCs w:val="21"/>
          <w:lang w:val="en-US"/>
        </w:rPr>
        <w:t xml:space="preserve"> given by UE capability</w:t>
      </w:r>
    </w:p>
    <w:tbl>
      <w:tblPr>
        <w:tblStyle w:val="af9"/>
        <w:tblW w:w="9631" w:type="dxa"/>
        <w:tblLayout w:type="fixed"/>
        <w:tblLook w:val="04A0" w:firstRow="1" w:lastRow="0" w:firstColumn="1" w:lastColumn="0" w:noHBand="0" w:noVBand="1"/>
      </w:tblPr>
      <w:tblGrid>
        <w:gridCol w:w="1479"/>
        <w:gridCol w:w="1372"/>
        <w:gridCol w:w="6780"/>
      </w:tblGrid>
      <w:tr w:rsidR="005C0555" w14:paraId="5C00A736" w14:textId="77777777">
        <w:tc>
          <w:tcPr>
            <w:tcW w:w="1479" w:type="dxa"/>
            <w:shd w:val="clear" w:color="auto" w:fill="D9D9D9" w:themeFill="background1" w:themeFillShade="D9"/>
          </w:tcPr>
          <w:p w14:paraId="17D9ACF6"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14CD1E28"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1C0A8E45" w14:textId="77777777" w:rsidR="005C0555" w:rsidRDefault="00D73A4C">
            <w:pPr>
              <w:rPr>
                <w:sz w:val="21"/>
                <w:szCs w:val="21"/>
              </w:rPr>
            </w:pPr>
            <w:r>
              <w:rPr>
                <w:sz w:val="21"/>
                <w:szCs w:val="21"/>
              </w:rPr>
              <w:t>Comments</w:t>
            </w:r>
          </w:p>
        </w:tc>
      </w:tr>
      <w:tr w:rsidR="005C0555" w14:paraId="20C17392" w14:textId="77777777">
        <w:tc>
          <w:tcPr>
            <w:tcW w:w="1479" w:type="dxa"/>
          </w:tcPr>
          <w:p w14:paraId="201B9AA9"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E090947"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BB5D85D" w14:textId="77777777" w:rsidR="005C0555" w:rsidRDefault="00D73A4C">
            <w:pPr>
              <w:pStyle w:val="a2"/>
              <w:rPr>
                <w:lang w:val="en-US"/>
              </w:rPr>
            </w:pPr>
            <w:r>
              <w:rPr>
                <w:rFonts w:hint="eastAsia"/>
                <w:lang w:val="en-US"/>
              </w:rPr>
              <w:t>Agree with the proposal.</w:t>
            </w:r>
          </w:p>
          <w:p w14:paraId="2A3A2D05" w14:textId="77777777" w:rsidR="005C0555" w:rsidRDefault="00D73A4C">
            <w:pPr>
              <w:pStyle w:val="a2"/>
              <w:rPr>
                <w:lang w:val="en-US"/>
              </w:rPr>
            </w:pPr>
            <w:r>
              <w:rPr>
                <w:rFonts w:hint="eastAsia"/>
                <w:lang w:val="en-US"/>
              </w:rPr>
              <w:t>There seem proposals to enable multiple LP-WUS occasions within a LP-WUS MO identified by configured periodicity and time offset3. We proposed this way in RAN1#120, but we thought the agreement excludes this approach.</w:t>
            </w:r>
          </w:p>
          <w:p w14:paraId="14DDEC5D" w14:textId="77777777" w:rsidR="005C0555" w:rsidRDefault="00D73A4C">
            <w:pPr>
              <w:pStyle w:val="a2"/>
              <w:rPr>
                <w:lang w:val="en-US"/>
              </w:rPr>
            </w:pPr>
            <w:r>
              <w:rPr>
                <w:rFonts w:hint="eastAsia"/>
                <w:lang w:val="en-US"/>
              </w:rPr>
              <w:t xml:space="preserve">The proposal, </w:t>
            </w:r>
            <w:r>
              <w:rPr>
                <w:lang w:val="en-US"/>
              </w:rPr>
              <w:t>“</w:t>
            </w:r>
            <w:r>
              <w:rPr>
                <w:rFonts w:hint="eastAsia"/>
                <w:lang w:val="en-US"/>
              </w:rPr>
              <w:t>Z LP-WUS MOs to trigger PDCCH monitoring from the same slot</w:t>
            </w:r>
            <w:r>
              <w:rPr>
                <w:lang w:val="en-US"/>
              </w:rPr>
              <w:t>”</w:t>
            </w:r>
            <w:r>
              <w:rPr>
                <w:rFonts w:hint="eastAsia"/>
                <w:lang w:val="en-US"/>
              </w:rPr>
              <w:t xml:space="preserve">, would be an alternative approach to the </w:t>
            </w:r>
            <w:r>
              <w:rPr>
                <w:lang w:val="en-US"/>
              </w:rPr>
              <w:t>“</w:t>
            </w:r>
            <w:r>
              <w:rPr>
                <w:rFonts w:hint="eastAsia"/>
                <w:lang w:val="en-US"/>
              </w:rPr>
              <w:t>multiple LP-WUS occasions within a LP-WUS MO identified by configured periodicity and time offset3</w:t>
            </w:r>
            <w:r>
              <w:rPr>
                <w:lang w:val="en-US"/>
              </w:rPr>
              <w:t>”</w:t>
            </w:r>
            <w:r>
              <w:rPr>
                <w:rFonts w:hint="eastAsia"/>
                <w:lang w:val="en-US"/>
              </w:rPr>
              <w:t>. We think both offers similar or same benefit and hence are fine.</w:t>
            </w:r>
          </w:p>
        </w:tc>
      </w:tr>
      <w:tr w:rsidR="005C0555" w14:paraId="01AB0679" w14:textId="77777777">
        <w:tc>
          <w:tcPr>
            <w:tcW w:w="1479" w:type="dxa"/>
          </w:tcPr>
          <w:p w14:paraId="387B5BF7"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6F83E7D9"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326256DC" w14:textId="77777777" w:rsidR="005C0555" w:rsidRDefault="00D73A4C">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3FBDC870" w14:textId="77777777">
        <w:tc>
          <w:tcPr>
            <w:tcW w:w="1479" w:type="dxa"/>
          </w:tcPr>
          <w:p w14:paraId="19240D8D" w14:textId="77777777" w:rsidR="005C0555" w:rsidRDefault="00D73A4C">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1728998B" w14:textId="77777777" w:rsidR="005C0555" w:rsidRDefault="005C0555">
            <w:pPr>
              <w:rPr>
                <w:rFonts w:eastAsia="游明朝"/>
                <w:sz w:val="21"/>
                <w:szCs w:val="21"/>
                <w:lang w:eastAsia="ja-JP"/>
              </w:rPr>
            </w:pPr>
          </w:p>
        </w:tc>
        <w:tc>
          <w:tcPr>
            <w:tcW w:w="6780" w:type="dxa"/>
          </w:tcPr>
          <w:p w14:paraId="0B972046" w14:textId="77777777" w:rsidR="005C0555" w:rsidRPr="00F16838" w:rsidRDefault="00D73A4C">
            <w:pPr>
              <w:pStyle w:val="a2"/>
              <w:rPr>
                <w:lang w:val="en-US"/>
              </w:rPr>
            </w:pPr>
            <w:r w:rsidRPr="00F16838">
              <w:rPr>
                <w:rFonts w:eastAsiaTheme="minorEastAsia" w:hint="eastAsia"/>
                <w:lang w:val="en-US" w:eastAsia="zh-CN"/>
              </w:rPr>
              <w:t xml:space="preserve">We are OK with </w:t>
            </w:r>
            <w:proofErr w:type="spellStart"/>
            <w:r w:rsidRPr="00F16838">
              <w:rPr>
                <w:rFonts w:eastAsiaTheme="minorEastAsia" w:hint="eastAsia"/>
                <w:lang w:val="en-US" w:eastAsia="zh-CN"/>
              </w:rPr>
              <w:t>introdicing</w:t>
            </w:r>
            <w:proofErr w:type="spellEnd"/>
            <w:r w:rsidRPr="00F16838">
              <w:rPr>
                <w:rFonts w:eastAsiaTheme="minorEastAsia" w:hint="eastAsia"/>
                <w:lang w:val="en-US" w:eastAsia="zh-CN"/>
              </w:rPr>
              <w:t xml:space="preserve"> t</w:t>
            </w:r>
            <w:r>
              <w:rPr>
                <w:rFonts w:hint="eastAsia"/>
                <w:lang w:val="en-US"/>
              </w:rPr>
              <w:t>he Z to algin with Option 1-2 since both ways can bring multiple LP-WUS occasions</w:t>
            </w:r>
            <w:r>
              <w:rPr>
                <w:lang w:val="en-US"/>
              </w:rPr>
              <w:t xml:space="preserve"> per periodicity</w:t>
            </w:r>
            <w:r>
              <w:rPr>
                <w:rFonts w:eastAsiaTheme="minorEastAsia" w:hint="eastAsia"/>
                <w:lang w:val="en-US" w:eastAsia="zh-CN"/>
              </w:rPr>
              <w:t xml:space="preserve">. However, the time offset4 is related with the last LP-WUS MO of the </w:t>
            </w:r>
            <w:r>
              <w:rPr>
                <w:rFonts w:eastAsiaTheme="minorEastAsia"/>
                <w:lang w:val="en-US" w:eastAsia="zh-CN"/>
              </w:rPr>
              <w:t>Z LP-WUS MOs</w:t>
            </w:r>
            <w:r>
              <w:rPr>
                <w:rFonts w:eastAsiaTheme="minorEastAsia" w:hint="eastAsia"/>
                <w:lang w:val="en-US" w:eastAsia="zh-CN"/>
              </w:rPr>
              <w:t xml:space="preserve"> is more simpler for us. </w:t>
            </w:r>
          </w:p>
        </w:tc>
      </w:tr>
      <w:tr w:rsidR="005C0555" w14:paraId="6D5A2368" w14:textId="77777777">
        <w:tc>
          <w:tcPr>
            <w:tcW w:w="1479" w:type="dxa"/>
          </w:tcPr>
          <w:p w14:paraId="6EBF5490" w14:textId="77777777" w:rsidR="005C0555" w:rsidRPr="006F5DFD" w:rsidRDefault="00D73A4C">
            <w:pPr>
              <w:rPr>
                <w:rFonts w:eastAsiaTheme="minorEastAsia"/>
                <w:sz w:val="22"/>
                <w:szCs w:val="22"/>
                <w:lang w:val="en-US" w:eastAsia="zh-CN"/>
              </w:rPr>
            </w:pPr>
            <w:r w:rsidRPr="006F5DFD">
              <w:rPr>
                <w:rFonts w:eastAsiaTheme="minorEastAsia" w:hint="eastAsia"/>
                <w:sz w:val="22"/>
                <w:szCs w:val="22"/>
                <w:lang w:val="en-US" w:eastAsia="zh-CN"/>
              </w:rPr>
              <w:lastRenderedPageBreak/>
              <w:t xml:space="preserve">ZTE, </w:t>
            </w:r>
            <w:proofErr w:type="spellStart"/>
            <w:r w:rsidRPr="006F5DFD">
              <w:rPr>
                <w:rFonts w:eastAsiaTheme="minorEastAsia" w:hint="eastAsia"/>
                <w:sz w:val="22"/>
                <w:szCs w:val="22"/>
                <w:lang w:val="en-US" w:eastAsia="zh-CN"/>
              </w:rPr>
              <w:t>Sanechips</w:t>
            </w:r>
            <w:proofErr w:type="spellEnd"/>
          </w:p>
        </w:tc>
        <w:tc>
          <w:tcPr>
            <w:tcW w:w="1372" w:type="dxa"/>
          </w:tcPr>
          <w:p w14:paraId="3D1C1D63" w14:textId="77777777" w:rsidR="005C0555" w:rsidRPr="006F5DFD" w:rsidRDefault="00D73A4C">
            <w:pPr>
              <w:rPr>
                <w:rFonts w:eastAsia="SimSun"/>
                <w:sz w:val="22"/>
                <w:szCs w:val="22"/>
                <w:lang w:val="en-US" w:eastAsia="zh-CN"/>
              </w:rPr>
            </w:pPr>
            <w:r w:rsidRPr="006F5DFD">
              <w:rPr>
                <w:rFonts w:eastAsia="SimSun" w:hint="eastAsia"/>
                <w:sz w:val="22"/>
                <w:szCs w:val="22"/>
                <w:lang w:val="en-US" w:eastAsia="zh-CN"/>
              </w:rPr>
              <w:t>Y</w:t>
            </w:r>
          </w:p>
        </w:tc>
        <w:tc>
          <w:tcPr>
            <w:tcW w:w="6780" w:type="dxa"/>
          </w:tcPr>
          <w:p w14:paraId="7AA02937" w14:textId="77777777" w:rsidR="005C0555" w:rsidRDefault="00D73A4C">
            <w:pPr>
              <w:pStyle w:val="a2"/>
              <w:rPr>
                <w:rFonts w:eastAsiaTheme="minorEastAsia"/>
                <w:lang w:val="en-US" w:eastAsia="zh-CN"/>
              </w:rPr>
            </w:pPr>
            <w:r>
              <w:rPr>
                <w:rFonts w:eastAsiaTheme="minorEastAsia" w:hint="eastAsia"/>
                <w:lang w:val="en-US" w:eastAsia="zh-CN"/>
              </w:rPr>
              <w:t>We are fine with this unified solution. Currently, Z is aligned and offset4 and offset 2 are aligned.</w:t>
            </w:r>
          </w:p>
        </w:tc>
      </w:tr>
      <w:tr w:rsidR="005C0555" w14:paraId="5A50255A" w14:textId="77777777">
        <w:tc>
          <w:tcPr>
            <w:tcW w:w="1479" w:type="dxa"/>
          </w:tcPr>
          <w:p w14:paraId="360D3382"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337DDD44" w14:textId="77777777" w:rsidR="005C0555" w:rsidRDefault="005C0555">
            <w:pPr>
              <w:rPr>
                <w:rFonts w:eastAsia="SimSun"/>
                <w:sz w:val="21"/>
                <w:szCs w:val="21"/>
                <w:lang w:val="en-US" w:eastAsia="zh-CN"/>
              </w:rPr>
            </w:pPr>
          </w:p>
        </w:tc>
        <w:tc>
          <w:tcPr>
            <w:tcW w:w="6780" w:type="dxa"/>
          </w:tcPr>
          <w:p w14:paraId="7E9E47C6" w14:textId="77777777" w:rsidR="005C0555" w:rsidRDefault="00D73A4C">
            <w:pPr>
              <w:pStyle w:val="a2"/>
              <w:rPr>
                <w:rFonts w:eastAsiaTheme="minorEastAsia"/>
                <w:lang w:val="en-US" w:eastAsia="zh-CN"/>
              </w:rPr>
            </w:pPr>
            <w:r>
              <w:rPr>
                <w:rFonts w:eastAsiaTheme="minorEastAsia"/>
                <w:lang w:val="en-US" w:eastAsia="zh-CN"/>
              </w:rPr>
              <w:t>We are supportive of multiple LP-WUS MOs, however, with the current wording, it is not clear how to determine the start of PDCCH monitoring slot. Does this mean that every Z LP-WUS MOs are a group? When the LP-WUS triggered timer is running and overlaps with some LP-WUS MOs, does this mean that in the next cycle, the LP-WUS MOs that a UE monitors is smaller than Z?</w:t>
            </w:r>
          </w:p>
          <w:p w14:paraId="1934817A" w14:textId="77777777" w:rsidR="005C0555" w:rsidRDefault="005C0555">
            <w:pPr>
              <w:pStyle w:val="a2"/>
              <w:rPr>
                <w:rFonts w:eastAsiaTheme="minorEastAsia"/>
                <w:lang w:val="en-US" w:eastAsia="zh-CN"/>
              </w:rPr>
            </w:pPr>
          </w:p>
          <w:p w14:paraId="0E57D341" w14:textId="77777777" w:rsidR="005C0555" w:rsidRDefault="005C0555">
            <w:pPr>
              <w:pStyle w:val="a2"/>
              <w:rPr>
                <w:rFonts w:eastAsiaTheme="minorEastAsia"/>
                <w:lang w:val="en-US" w:eastAsia="zh-CN"/>
              </w:rPr>
            </w:pPr>
          </w:p>
        </w:tc>
      </w:tr>
      <w:tr w:rsidR="005C0555" w14:paraId="108968BE" w14:textId="77777777">
        <w:tc>
          <w:tcPr>
            <w:tcW w:w="1479" w:type="dxa"/>
          </w:tcPr>
          <w:p w14:paraId="4FB5C523"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0B58A895" w14:textId="77777777" w:rsidR="005C0555" w:rsidRDefault="005C0555">
            <w:pPr>
              <w:rPr>
                <w:rFonts w:eastAsia="SimSun"/>
                <w:sz w:val="21"/>
                <w:szCs w:val="21"/>
                <w:lang w:val="en-US" w:eastAsia="zh-CN"/>
              </w:rPr>
            </w:pPr>
          </w:p>
        </w:tc>
        <w:tc>
          <w:tcPr>
            <w:tcW w:w="6780" w:type="dxa"/>
          </w:tcPr>
          <w:p w14:paraId="63481FF0" w14:textId="77777777" w:rsidR="005C0555" w:rsidRDefault="00D73A4C">
            <w:pPr>
              <w:pStyle w:val="a2"/>
              <w:rPr>
                <w:rFonts w:eastAsiaTheme="minorEastAsia"/>
                <w:lang w:val="en-US" w:eastAsia="zh-CN"/>
              </w:rPr>
            </w:pPr>
            <w:r>
              <w:rPr>
                <w:rFonts w:eastAsiaTheme="minorEastAsia"/>
                <w:lang w:val="en-US" w:eastAsia="zh-CN"/>
              </w:rPr>
              <w:t>We support multiple MOs/windowed MOs for option 1-2.</w:t>
            </w:r>
            <w:r>
              <w:rPr>
                <w:rFonts w:eastAsiaTheme="minorEastAsia"/>
                <w:lang w:val="en-US" w:eastAsia="zh-CN"/>
              </w:rPr>
              <w:br/>
              <w:t>We also support a more aligned approach of defining MOs used by options 1-1 and 1-2.</w:t>
            </w:r>
            <w:r>
              <w:rPr>
                <w:rFonts w:eastAsiaTheme="minorEastAsia"/>
                <w:lang w:val="en-US" w:eastAsia="zh-CN"/>
              </w:rPr>
              <w:br/>
            </w:r>
            <w:r>
              <w:rPr>
                <w:rFonts w:eastAsiaTheme="minorEastAsia"/>
                <w:lang w:val="en-US" w:eastAsia="zh-CN"/>
              </w:rPr>
              <w:br/>
              <w:t>Some wording clarifications are suggested below:</w:t>
            </w:r>
            <w:r>
              <w:rPr>
                <w:rFonts w:eastAsiaTheme="minorEastAsia"/>
                <w:lang w:val="en-US" w:eastAsia="zh-CN"/>
              </w:rPr>
              <w:br/>
            </w:r>
            <w:r>
              <w:rPr>
                <w:rFonts w:eastAsiaTheme="minorEastAsia"/>
                <w:lang w:val="en-US" w:eastAsia="zh-CN"/>
              </w:rPr>
              <w:br/>
              <w:t>“</w:t>
            </w:r>
            <w:r>
              <w:rPr>
                <w:rFonts w:eastAsiaTheme="minorEastAsia"/>
                <w:i/>
                <w:iCs/>
                <w:lang w:val="en-US" w:eastAsia="zh-CN"/>
              </w:rPr>
              <w:t xml:space="preserve">The time offset4 configured by the network indicating a time </w:t>
            </w:r>
            <w:r>
              <w:rPr>
                <w:rFonts w:eastAsiaTheme="minorEastAsia"/>
                <w:i/>
                <w:iCs/>
                <w:color w:val="FF0000"/>
                <w:lang w:val="en-US" w:eastAsia="zh-CN"/>
              </w:rPr>
              <w:t xml:space="preserve">from </w:t>
            </w:r>
            <w:r>
              <w:rPr>
                <w:rFonts w:eastAsiaTheme="minorEastAsia"/>
                <w:i/>
                <w:iCs/>
                <w:color w:val="FF0000"/>
                <w:highlight w:val="yellow"/>
                <w:lang w:val="en-US" w:eastAsia="zh-CN"/>
              </w:rPr>
              <w:t>the start of the slot of</w:t>
            </w:r>
            <w:r>
              <w:rPr>
                <w:rFonts w:eastAsiaTheme="minorEastAsia"/>
                <w:i/>
                <w:iCs/>
                <w:color w:val="FF0000"/>
                <w:lang w:val="en-US" w:eastAsia="zh-CN"/>
              </w:rPr>
              <w:t xml:space="preserve"> the first LP-WUS MO, </w:t>
            </w:r>
            <w:r>
              <w:rPr>
                <w:rFonts w:eastAsiaTheme="minorEastAsia"/>
                <w:i/>
                <w:iCs/>
                <w:lang w:val="en-US" w:eastAsia="zh-CN"/>
              </w:rPr>
              <w:t>after which the UE starts PDCCH monitoring via starting the new timer</w:t>
            </w:r>
            <w:r>
              <w:rPr>
                <w:rFonts w:eastAsiaTheme="minorEastAsia"/>
                <w:lang w:val="en-US" w:eastAsia="zh-CN"/>
              </w:rPr>
              <w:t>.”</w:t>
            </w:r>
          </w:p>
          <w:p w14:paraId="60FE22C9" w14:textId="77777777" w:rsidR="005C0555" w:rsidRDefault="00D73A4C">
            <w:pPr>
              <w:pStyle w:val="a2"/>
              <w:rPr>
                <w:rFonts w:eastAsiaTheme="minorEastAsia"/>
                <w:lang w:val="en-US" w:eastAsia="zh-CN"/>
              </w:rPr>
            </w:pPr>
            <w:r>
              <w:rPr>
                <w:rFonts w:eastAsiaTheme="minorEastAsia"/>
                <w:lang w:val="en-US" w:eastAsia="zh-CN"/>
              </w:rPr>
              <w:t>Also, should RAN1 formally define/clarify:</w:t>
            </w:r>
            <w:r>
              <w:rPr>
                <w:rFonts w:eastAsiaTheme="minorEastAsia"/>
                <w:lang w:val="en-US" w:eastAsia="zh-CN"/>
              </w:rPr>
              <w:br/>
            </w:r>
            <w:r>
              <w:rPr>
                <w:rFonts w:eastAsiaTheme="minorEastAsia"/>
                <w:lang w:val="en-US" w:eastAsia="zh-CN"/>
              </w:rPr>
              <w:br/>
              <w:t>(1) a parameter X (minimum time gap for option 1-1)</w:t>
            </w:r>
            <w:r>
              <w:rPr>
                <w:rFonts w:eastAsiaTheme="minorEastAsia"/>
                <w:lang w:val="en-US" w:eastAsia="zh-CN"/>
              </w:rPr>
              <w:br/>
              <w:t>(2) whether ALL or just Z MOs, between time-offset4 and X are monitored (we prefer ALL)</w:t>
            </w:r>
          </w:p>
        </w:tc>
      </w:tr>
      <w:tr w:rsidR="005C0555" w14:paraId="5AF70944" w14:textId="77777777">
        <w:tc>
          <w:tcPr>
            <w:tcW w:w="1479" w:type="dxa"/>
          </w:tcPr>
          <w:p w14:paraId="0283EDD6"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A47CFAF" w14:textId="77777777" w:rsidR="005C0555" w:rsidRDefault="00D73A4C">
            <w:pPr>
              <w:rPr>
                <w:rFonts w:eastAsia="SimSun"/>
                <w:sz w:val="21"/>
                <w:szCs w:val="21"/>
                <w:lang w:val="en-US" w:eastAsia="zh-CN"/>
              </w:rPr>
            </w:pPr>
            <w:r>
              <w:rPr>
                <w:rFonts w:eastAsiaTheme="minorEastAsia" w:hint="eastAsia"/>
                <w:sz w:val="21"/>
                <w:szCs w:val="21"/>
                <w:lang w:eastAsia="zh-CN"/>
              </w:rPr>
              <w:t>N</w:t>
            </w:r>
          </w:p>
        </w:tc>
        <w:tc>
          <w:tcPr>
            <w:tcW w:w="6780" w:type="dxa"/>
          </w:tcPr>
          <w:p w14:paraId="4FF7351B"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We are confuse on how to determine the Z MOs for option 1-2. </w:t>
            </w:r>
          </w:p>
          <w:p w14:paraId="59BD370E" w14:textId="77777777" w:rsidR="005C0555" w:rsidRPr="00F16838" w:rsidRDefault="00D73A4C">
            <w:pPr>
              <w:pStyle w:val="a2"/>
              <w:rPr>
                <w:rFonts w:eastAsiaTheme="minorEastAsia"/>
                <w:lang w:val="en-US" w:eastAsia="zh-CN"/>
              </w:rPr>
            </w:pPr>
            <w:r w:rsidRPr="00F16838">
              <w:rPr>
                <w:rFonts w:eastAsiaTheme="minorEastAsia"/>
                <w:lang w:val="en-US" w:eastAsia="zh-CN"/>
              </w:rPr>
              <w:t>As we agreed in the last meeting, UE monitors LP-WUS according to the MO configuration (i.e., MO periodicity and time offset3 ) for option 1-2. So, If Z MOs here is tend to be determined relative to the start of the new timer, then how to determine the start time of the new timer? Since we have agreed that the new timer is start at the end of the time offset 4 and the time offset 4 starts based on the trigger of detecting LP-WUS, there is no intention to reopen the discussion.</w:t>
            </w:r>
          </w:p>
          <w:p w14:paraId="4AF603A7" w14:textId="77777777" w:rsidR="005C0555" w:rsidRDefault="00D73A4C">
            <w:pPr>
              <w:pStyle w:val="a2"/>
              <w:rPr>
                <w:rFonts w:eastAsiaTheme="minorEastAsia"/>
                <w:lang w:val="en-US" w:eastAsia="zh-CN"/>
              </w:rPr>
            </w:pPr>
            <w:r w:rsidRPr="00F16838">
              <w:rPr>
                <w:rFonts w:eastAsiaTheme="minorEastAsia"/>
                <w:lang w:val="en-US" w:eastAsia="zh-CN"/>
              </w:rPr>
              <w:t xml:space="preserve">Besides, for the FFS: one or </w:t>
            </w:r>
            <w:proofErr w:type="spellStart"/>
            <w:r w:rsidRPr="00F16838">
              <w:rPr>
                <w:rFonts w:eastAsiaTheme="minorEastAsia"/>
                <w:lang w:val="en-US" w:eastAsia="zh-CN"/>
              </w:rPr>
              <w:t>mulitple</w:t>
            </w:r>
            <w:proofErr w:type="spellEnd"/>
            <w:r w:rsidRPr="00F16838">
              <w:rPr>
                <w:rFonts w:eastAsiaTheme="minorEastAsia"/>
                <w:lang w:val="en-US" w:eastAsia="zh-CN"/>
              </w:rPr>
              <w:t xml:space="preserve"> MOs per MO periodicity, we support to introduce consecutive </w:t>
            </w:r>
            <w:proofErr w:type="spellStart"/>
            <w:r w:rsidRPr="00F16838">
              <w:rPr>
                <w:rFonts w:eastAsiaTheme="minorEastAsia"/>
                <w:lang w:val="en-US" w:eastAsia="zh-CN"/>
              </w:rPr>
              <w:t>mulitple</w:t>
            </w:r>
            <w:proofErr w:type="spellEnd"/>
            <w:r w:rsidRPr="00F16838">
              <w:rPr>
                <w:rFonts w:eastAsiaTheme="minorEastAsia"/>
                <w:lang w:val="en-US" w:eastAsia="zh-CN"/>
              </w:rPr>
              <w:t xml:space="preserve"> MOs which can be regarded as a WUS window or WUS set per periodicity to give the </w:t>
            </w:r>
            <w:proofErr w:type="spellStart"/>
            <w:r w:rsidRPr="00F16838">
              <w:rPr>
                <w:rFonts w:eastAsiaTheme="minorEastAsia"/>
                <w:lang w:val="en-US" w:eastAsia="zh-CN"/>
              </w:rPr>
              <w:t>flexibilty</w:t>
            </w:r>
            <w:proofErr w:type="spellEnd"/>
            <w:r w:rsidRPr="00F16838">
              <w:rPr>
                <w:rFonts w:eastAsiaTheme="minorEastAsia"/>
                <w:lang w:val="en-US" w:eastAsia="zh-CN"/>
              </w:rPr>
              <w:t xml:space="preserve"> for the network to transmit more than one codepoints to wake up multiple UEs.</w:t>
            </w:r>
          </w:p>
        </w:tc>
      </w:tr>
      <w:tr w:rsidR="005C0555" w14:paraId="45B11048" w14:textId="77777777">
        <w:tc>
          <w:tcPr>
            <w:tcW w:w="1479" w:type="dxa"/>
          </w:tcPr>
          <w:p w14:paraId="522B493F"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1A5E408" w14:textId="77777777" w:rsidR="005C0555" w:rsidRDefault="005C0555">
            <w:pPr>
              <w:rPr>
                <w:rFonts w:eastAsia="SimSun"/>
                <w:sz w:val="21"/>
                <w:szCs w:val="21"/>
                <w:lang w:val="en-US" w:eastAsia="zh-CN"/>
              </w:rPr>
            </w:pPr>
          </w:p>
        </w:tc>
        <w:tc>
          <w:tcPr>
            <w:tcW w:w="6780" w:type="dxa"/>
          </w:tcPr>
          <w:p w14:paraId="3429E132" w14:textId="77777777" w:rsidR="005C0555" w:rsidRDefault="00D73A4C">
            <w:pPr>
              <w:pStyle w:val="a2"/>
              <w:rPr>
                <w:rFonts w:eastAsia="Malgun Gothic"/>
                <w:lang w:val="en-US" w:eastAsia="ko-KR"/>
              </w:rPr>
            </w:pPr>
            <w:r>
              <w:rPr>
                <w:rFonts w:eastAsia="Malgun Gothic" w:hint="eastAsia"/>
                <w:lang w:val="en-US" w:eastAsia="ko-KR"/>
              </w:rPr>
              <w:t>G</w:t>
            </w:r>
            <w:r>
              <w:rPr>
                <w:rFonts w:eastAsia="Malgun Gothic"/>
                <w:lang w:val="en-US" w:eastAsia="ko-KR"/>
              </w:rPr>
              <w:t xml:space="preserve">enerally fine with the unified solution. However, we think offset4 is more related to X in the early agreement. So, Z MOs before offset4 </w:t>
            </w:r>
            <w:proofErr w:type="spellStart"/>
            <w:r>
              <w:rPr>
                <w:rFonts w:eastAsia="Malgun Gothic"/>
                <w:lang w:val="en-US" w:eastAsia="ko-KR"/>
              </w:rPr>
              <w:t>priori</w:t>
            </w:r>
            <w:proofErr w:type="spellEnd"/>
            <w:r>
              <w:rPr>
                <w:rFonts w:eastAsia="Malgun Gothic"/>
                <w:lang w:val="en-US" w:eastAsia="ko-KR"/>
              </w:rPr>
              <w:t xml:space="preserve"> to the start of new timer can trigger the start of PDCCH monitoring (i.e., new </w:t>
            </w:r>
            <w:r>
              <w:rPr>
                <w:rFonts w:eastAsia="Malgun Gothic" w:hint="eastAsia"/>
                <w:lang w:val="en-US" w:eastAsia="ko-KR"/>
              </w:rPr>
              <w:t>t</w:t>
            </w:r>
            <w:r>
              <w:rPr>
                <w:rFonts w:eastAsia="Malgun Gothic"/>
                <w:lang w:val="en-US" w:eastAsia="ko-KR"/>
              </w:rPr>
              <w:t>imer) in the same timing, and these MOs can be considered as group.</w:t>
            </w:r>
          </w:p>
        </w:tc>
      </w:tr>
      <w:tr w:rsidR="005C0555" w14:paraId="243CABD4" w14:textId="77777777">
        <w:tc>
          <w:tcPr>
            <w:tcW w:w="1479" w:type="dxa"/>
          </w:tcPr>
          <w:p w14:paraId="34CA812F"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7CAB88C" w14:textId="77777777" w:rsidR="005C0555" w:rsidRDefault="00D73A4C">
            <w:pPr>
              <w:rPr>
                <w:rFonts w:eastAsiaTheme="minorEastAsia"/>
                <w:sz w:val="21"/>
                <w:szCs w:val="21"/>
                <w:lang w:eastAsia="zh-CN"/>
              </w:rPr>
            </w:pPr>
            <w:r>
              <w:rPr>
                <w:rFonts w:eastAsiaTheme="minorEastAsia" w:hint="eastAsia"/>
                <w:sz w:val="21"/>
                <w:szCs w:val="21"/>
                <w:lang w:eastAsia="zh-CN"/>
              </w:rPr>
              <w:t>N</w:t>
            </w:r>
          </w:p>
        </w:tc>
        <w:tc>
          <w:tcPr>
            <w:tcW w:w="6780" w:type="dxa"/>
          </w:tcPr>
          <w:p w14:paraId="1716AFD9"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W</w:t>
            </w:r>
            <w:r w:rsidRPr="00F16838">
              <w:rPr>
                <w:rFonts w:eastAsiaTheme="minorEastAsia"/>
                <w:lang w:val="en-US" w:eastAsia="zh-CN"/>
              </w:rPr>
              <w:t xml:space="preserve">e don’t think this is needed. </w:t>
            </w:r>
          </w:p>
          <w:p w14:paraId="5C64DB44" w14:textId="77777777" w:rsidR="005C0555" w:rsidRDefault="00D73A4C">
            <w:pPr>
              <w:pStyle w:val="a2"/>
              <w:rPr>
                <w:rFonts w:eastAsiaTheme="minorEastAsia"/>
                <w:lang w:eastAsia="zh-CN"/>
              </w:rPr>
            </w:pPr>
            <w:r w:rsidRPr="00F16838">
              <w:rPr>
                <w:rFonts w:eastAsiaTheme="minorEastAsia" w:hint="eastAsia"/>
                <w:lang w:val="en-US" w:eastAsia="zh-CN"/>
              </w:rPr>
              <w:t>T</w:t>
            </w:r>
            <w:r w:rsidRPr="00F16838">
              <w:rPr>
                <w:rFonts w:eastAsiaTheme="minorEastAsia"/>
                <w:lang w:val="en-US" w:eastAsia="zh-CN"/>
              </w:rPr>
              <w:t xml:space="preserve">he previous agreements for option1-2 is special for the new timer, which is not like DRX ON timer. It works in floating way. If the </w:t>
            </w:r>
            <w:r w:rsidRPr="00F16838">
              <w:rPr>
                <w:rFonts w:eastAsiaTheme="minorEastAsia" w:hint="eastAsia"/>
                <w:lang w:val="en-US" w:eastAsia="zh-CN"/>
              </w:rPr>
              <w:t>LP-WUS</w:t>
            </w:r>
            <w:r w:rsidRPr="00F16838">
              <w:rPr>
                <w:rFonts w:eastAsiaTheme="minorEastAsia"/>
                <w:lang w:val="en-US" w:eastAsia="zh-CN"/>
              </w:rPr>
              <w:t xml:space="preserve"> </w:t>
            </w:r>
            <w:r w:rsidRPr="00F16838">
              <w:rPr>
                <w:rFonts w:eastAsiaTheme="minorEastAsia" w:hint="eastAsia"/>
                <w:lang w:val="en-US" w:eastAsia="zh-CN"/>
              </w:rPr>
              <w:t>n</w:t>
            </w:r>
            <w:r w:rsidRPr="00F16838">
              <w:rPr>
                <w:rFonts w:eastAsiaTheme="minorEastAsia"/>
                <w:lang w:val="en-US" w:eastAsia="zh-CN"/>
              </w:rPr>
              <w:t xml:space="preserve">ot detected, then UE try to monitor the LP-WUS in the next period. </w:t>
            </w:r>
            <w:r>
              <w:rPr>
                <w:rFonts w:eastAsiaTheme="minorEastAsia"/>
                <w:lang w:eastAsia="zh-CN"/>
              </w:rPr>
              <w:t>Thus, no ’Z’ MOs need to be defined.</w:t>
            </w:r>
          </w:p>
        </w:tc>
      </w:tr>
      <w:tr w:rsidR="005C0555" w14:paraId="67C1DC36" w14:textId="77777777">
        <w:tc>
          <w:tcPr>
            <w:tcW w:w="1479" w:type="dxa"/>
          </w:tcPr>
          <w:p w14:paraId="46989B9D"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796A755"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99E44CB" w14:textId="77777777" w:rsidR="005C0555" w:rsidRDefault="005C0555">
            <w:pPr>
              <w:pStyle w:val="a2"/>
              <w:rPr>
                <w:rFonts w:eastAsiaTheme="minorEastAsia"/>
                <w:lang w:eastAsia="zh-CN"/>
              </w:rPr>
            </w:pPr>
          </w:p>
        </w:tc>
      </w:tr>
      <w:tr w:rsidR="005C0555" w14:paraId="3C97B98C" w14:textId="77777777">
        <w:tc>
          <w:tcPr>
            <w:tcW w:w="1479" w:type="dxa"/>
          </w:tcPr>
          <w:p w14:paraId="1329F3DD" w14:textId="77777777" w:rsidR="005C0555" w:rsidRDefault="00D73A4C">
            <w:pPr>
              <w:rPr>
                <w:rFonts w:eastAsia="游明朝"/>
                <w:sz w:val="21"/>
                <w:szCs w:val="21"/>
                <w:lang w:val="en-US" w:eastAsia="ja-JP"/>
              </w:rPr>
            </w:pPr>
            <w:r>
              <w:rPr>
                <w:rFonts w:eastAsiaTheme="minorEastAsia" w:hint="eastAsia"/>
                <w:sz w:val="21"/>
                <w:szCs w:val="21"/>
                <w:lang w:val="en-US" w:eastAsia="zh-CN"/>
              </w:rPr>
              <w:t>Xiaomi</w:t>
            </w:r>
          </w:p>
        </w:tc>
        <w:tc>
          <w:tcPr>
            <w:tcW w:w="1372" w:type="dxa"/>
          </w:tcPr>
          <w:p w14:paraId="4B7D1C82" w14:textId="77777777" w:rsidR="005C0555" w:rsidRDefault="00D73A4C">
            <w:pPr>
              <w:rPr>
                <w:rFonts w:eastAsia="游明朝"/>
                <w:sz w:val="21"/>
                <w:szCs w:val="21"/>
                <w:lang w:eastAsia="ja-JP"/>
              </w:rPr>
            </w:pPr>
            <w:r>
              <w:rPr>
                <w:rFonts w:eastAsia="SimSun" w:hint="eastAsia"/>
                <w:sz w:val="21"/>
                <w:szCs w:val="21"/>
                <w:lang w:val="en-US" w:eastAsia="zh-CN"/>
              </w:rPr>
              <w:t>N</w:t>
            </w:r>
          </w:p>
        </w:tc>
        <w:tc>
          <w:tcPr>
            <w:tcW w:w="6780" w:type="dxa"/>
          </w:tcPr>
          <w:p w14:paraId="19BB7C0C" w14:textId="77777777" w:rsidR="005C0555" w:rsidRDefault="00D73A4C">
            <w:pPr>
              <w:pStyle w:val="a2"/>
              <w:rPr>
                <w:rFonts w:eastAsiaTheme="minorEastAsia"/>
                <w:lang w:val="en-US" w:eastAsia="zh-CN"/>
              </w:rPr>
            </w:pPr>
            <w:r>
              <w:rPr>
                <w:rFonts w:eastAsiaTheme="minorEastAsia" w:hint="eastAsia"/>
                <w:lang w:val="en-US" w:eastAsia="zh-CN"/>
              </w:rPr>
              <w:t>We think Z is not necessary.</w:t>
            </w:r>
          </w:p>
          <w:p w14:paraId="4892A383" w14:textId="77777777" w:rsidR="005C0555" w:rsidRPr="00F16838" w:rsidRDefault="00D73A4C">
            <w:pPr>
              <w:pStyle w:val="a2"/>
              <w:rPr>
                <w:rFonts w:eastAsiaTheme="minorEastAsia"/>
                <w:lang w:val="en-US" w:eastAsia="zh-CN"/>
              </w:rPr>
            </w:pPr>
            <w:r>
              <w:rPr>
                <w:rFonts w:eastAsiaTheme="minorEastAsia" w:hint="eastAsia"/>
                <w:lang w:val="en-US" w:eastAsia="zh-CN"/>
              </w:rPr>
              <w:lastRenderedPageBreak/>
              <w:t xml:space="preserve">If it is for reliability issue, LP-WUS is already RM encoded, and the reliability can be guaranteed. If it is to handle resource conflicting between LP-WUS and legacy channels, </w:t>
            </w:r>
            <w:proofErr w:type="spellStart"/>
            <w:r>
              <w:rPr>
                <w:rFonts w:eastAsiaTheme="minorEastAsia" w:hint="eastAsia"/>
                <w:lang w:val="en-US" w:eastAsia="zh-CN"/>
              </w:rPr>
              <w:t>gNB</w:t>
            </w:r>
            <w:proofErr w:type="spellEnd"/>
            <w:r>
              <w:rPr>
                <w:rFonts w:eastAsiaTheme="minorEastAsia" w:hint="eastAsia"/>
                <w:lang w:val="en-US" w:eastAsia="zh-CN"/>
              </w:rPr>
              <w:t xml:space="preserve"> can simple transmit LP-WUS in the next available LP-WUS MO. </w:t>
            </w:r>
          </w:p>
        </w:tc>
      </w:tr>
      <w:tr w:rsidR="0084207F" w14:paraId="39870D84" w14:textId="77777777">
        <w:tc>
          <w:tcPr>
            <w:tcW w:w="1479" w:type="dxa"/>
          </w:tcPr>
          <w:p w14:paraId="7F15F4A6" w14:textId="379A7CC8" w:rsidR="0084207F" w:rsidRDefault="0084207F">
            <w:pPr>
              <w:rPr>
                <w:rFonts w:eastAsiaTheme="minorEastAsia"/>
                <w:sz w:val="21"/>
                <w:szCs w:val="21"/>
                <w:lang w:val="en-US" w:eastAsia="ko-KR"/>
              </w:rPr>
            </w:pPr>
            <w:r w:rsidRPr="0084207F">
              <w:rPr>
                <w:rFonts w:eastAsiaTheme="minorEastAsia" w:hint="eastAsia"/>
                <w:sz w:val="21"/>
                <w:szCs w:val="21"/>
                <w:lang w:val="en-US" w:eastAsia="zh-CN"/>
              </w:rPr>
              <w:lastRenderedPageBreak/>
              <w:t>ETRI</w:t>
            </w:r>
          </w:p>
        </w:tc>
        <w:tc>
          <w:tcPr>
            <w:tcW w:w="1372" w:type="dxa"/>
          </w:tcPr>
          <w:p w14:paraId="0857724E" w14:textId="3CB1C88B" w:rsidR="0084207F" w:rsidRPr="0084207F" w:rsidRDefault="0084207F">
            <w:pPr>
              <w:rPr>
                <w:rFonts w:eastAsia="Malgun Gothic"/>
                <w:sz w:val="21"/>
                <w:szCs w:val="21"/>
                <w:lang w:val="en-US" w:eastAsia="ko-KR"/>
              </w:rPr>
            </w:pPr>
            <w:r>
              <w:rPr>
                <w:rFonts w:eastAsia="Malgun Gothic" w:hint="eastAsia"/>
                <w:sz w:val="21"/>
                <w:szCs w:val="21"/>
                <w:lang w:val="en-US" w:eastAsia="ko-KR"/>
              </w:rPr>
              <w:t>N</w:t>
            </w:r>
          </w:p>
        </w:tc>
        <w:tc>
          <w:tcPr>
            <w:tcW w:w="6780" w:type="dxa"/>
          </w:tcPr>
          <w:p w14:paraId="1DC8C054" w14:textId="17904690" w:rsidR="0084207F" w:rsidRPr="0084207F" w:rsidRDefault="0084207F">
            <w:pPr>
              <w:pStyle w:val="a2"/>
              <w:rPr>
                <w:rFonts w:eastAsia="Malgun Gothic"/>
                <w:lang w:val="en-US" w:eastAsia="ko-KR"/>
              </w:rPr>
            </w:pPr>
            <w:r>
              <w:rPr>
                <w:rFonts w:eastAsia="Malgun Gothic" w:hint="eastAsia"/>
                <w:lang w:val="en-US" w:eastAsia="ko-KR"/>
              </w:rPr>
              <w:t>We agree with OPPO. No Z MOs are necessary.</w:t>
            </w:r>
          </w:p>
        </w:tc>
      </w:tr>
      <w:tr w:rsidR="00093AEB" w14:paraId="1C4FEF5B" w14:textId="77777777">
        <w:tc>
          <w:tcPr>
            <w:tcW w:w="1479" w:type="dxa"/>
          </w:tcPr>
          <w:p w14:paraId="41A052E6" w14:textId="45755F3A" w:rsidR="00093AEB" w:rsidRPr="0084207F" w:rsidRDefault="003E20EE">
            <w:pPr>
              <w:rPr>
                <w:rFonts w:eastAsiaTheme="minorEastAsia"/>
                <w:sz w:val="21"/>
                <w:szCs w:val="21"/>
                <w:lang w:val="en-US" w:eastAsia="zh-CN"/>
              </w:rPr>
            </w:pPr>
            <w:r>
              <w:rPr>
                <w:rFonts w:eastAsiaTheme="minorEastAsia"/>
                <w:sz w:val="21"/>
                <w:szCs w:val="21"/>
                <w:lang w:val="en-US" w:eastAsia="zh-CN"/>
              </w:rPr>
              <w:t>Ericsson1</w:t>
            </w:r>
          </w:p>
        </w:tc>
        <w:tc>
          <w:tcPr>
            <w:tcW w:w="1372" w:type="dxa"/>
          </w:tcPr>
          <w:p w14:paraId="3E990B82" w14:textId="34A72261" w:rsidR="00093AEB" w:rsidRDefault="00093AEB">
            <w:pPr>
              <w:rPr>
                <w:rFonts w:eastAsia="Malgun Gothic"/>
                <w:sz w:val="21"/>
                <w:szCs w:val="21"/>
                <w:lang w:val="en-US" w:eastAsia="ko-KR"/>
              </w:rPr>
            </w:pPr>
          </w:p>
        </w:tc>
        <w:tc>
          <w:tcPr>
            <w:tcW w:w="6780" w:type="dxa"/>
          </w:tcPr>
          <w:p w14:paraId="105B5EC9" w14:textId="0ADEB6DD" w:rsidR="00093AEB" w:rsidRDefault="003E20EE">
            <w:pPr>
              <w:pStyle w:val="a2"/>
              <w:rPr>
                <w:rFonts w:eastAsia="Malgun Gothic"/>
                <w:lang w:val="en-US" w:eastAsia="ko-KR"/>
              </w:rPr>
            </w:pPr>
            <w:r>
              <w:rPr>
                <w:rFonts w:eastAsiaTheme="minorEastAsia"/>
                <w:lang w:val="en-US" w:eastAsia="zh-CN"/>
              </w:rPr>
              <w:t>Proposed changes are not clear to us. Is the intention of introducing Z to resolve “</w:t>
            </w:r>
            <w:r w:rsidRPr="00886FF6">
              <w:rPr>
                <w:rFonts w:eastAsiaTheme="minorEastAsia"/>
                <w:lang w:val="en-US" w:eastAsia="zh-CN"/>
              </w:rPr>
              <w:t>FFS one or multiple MOs per periodicity</w:t>
            </w:r>
            <w:r>
              <w:rPr>
                <w:rFonts w:eastAsiaTheme="minorEastAsia"/>
                <w:lang w:val="en-US" w:eastAsia="zh-CN"/>
              </w:rPr>
              <w:t>”? If yes, our preference is to add “Z1 MOs per periodicity can be configured” to replace the FFS in the first main bullet. The Z1 MOs would then be the ‘MO window’. Then for time offset4 our preference is that it starts at the end of MO window.</w:t>
            </w:r>
          </w:p>
        </w:tc>
      </w:tr>
    </w:tbl>
    <w:p w14:paraId="23B60B59" w14:textId="77777777" w:rsidR="005C0555" w:rsidRDefault="005C0555">
      <w:pPr>
        <w:pStyle w:val="a2"/>
        <w:rPr>
          <w:lang w:val="en-US"/>
        </w:rPr>
      </w:pPr>
    </w:p>
    <w:p w14:paraId="2BE1B67F" w14:textId="491CB94D" w:rsidR="00C619D4" w:rsidRDefault="004C4A7C" w:rsidP="00C619D4">
      <w:pPr>
        <w:pStyle w:val="4"/>
      </w:pPr>
      <w:r>
        <w:rPr>
          <w:rFonts w:hint="eastAsia"/>
          <w:highlight w:val="yellow"/>
        </w:rPr>
        <w:t>[</w:t>
      </w:r>
      <w:r w:rsidR="00B36274">
        <w:rPr>
          <w:rFonts w:hint="eastAsia"/>
          <w:highlight w:val="yellow"/>
        </w:rPr>
        <w:t>Close</w:t>
      </w:r>
      <w:r>
        <w:rPr>
          <w:rFonts w:hint="eastAsia"/>
          <w:highlight w:val="yellow"/>
        </w:rPr>
        <w:t>]</w:t>
      </w:r>
      <w:r w:rsidR="00C619D4">
        <w:rPr>
          <w:rFonts w:hint="eastAsia"/>
          <w:highlight w:val="yellow"/>
        </w:rPr>
        <w:t>[RRC]</w:t>
      </w:r>
      <w:r w:rsidR="00C619D4">
        <w:rPr>
          <w:highlight w:val="yellow"/>
        </w:rPr>
        <w:t>Proposal 3.</w:t>
      </w:r>
      <w:r w:rsidR="00C619D4">
        <w:rPr>
          <w:rFonts w:hint="eastAsia"/>
          <w:highlight w:val="yellow"/>
        </w:rPr>
        <w:t>3</w:t>
      </w:r>
      <w:r w:rsidR="00C619D4">
        <w:rPr>
          <w:highlight w:val="yellow"/>
        </w:rPr>
        <w:t>-</w:t>
      </w:r>
      <w:r w:rsidR="00C619D4">
        <w:rPr>
          <w:rFonts w:hint="eastAsia"/>
          <w:highlight w:val="yellow"/>
        </w:rPr>
        <w:t>2a</w:t>
      </w:r>
      <w:r w:rsidR="00C619D4">
        <w:rPr>
          <w:highlight w:val="yellow"/>
        </w:rPr>
        <w:t>:</w:t>
      </w:r>
    </w:p>
    <w:p w14:paraId="0D22E887" w14:textId="77777777" w:rsidR="00C619D4" w:rsidRPr="00F16838" w:rsidRDefault="00C619D4" w:rsidP="00C619D4">
      <w:pPr>
        <w:pStyle w:val="a0"/>
        <w:numPr>
          <w:ilvl w:val="0"/>
          <w:numId w:val="13"/>
        </w:numPr>
        <w:rPr>
          <w:rFonts w:ascii="Times New Roman" w:hAnsi="Times New Roman" w:cs="Times New Roman"/>
          <w:b w:val="0"/>
          <w:bCs w:val="0"/>
          <w:sz w:val="21"/>
          <w:szCs w:val="21"/>
          <w:lang w:val="en-US"/>
        </w:rPr>
      </w:pPr>
      <w:r w:rsidRPr="00F16838">
        <w:rPr>
          <w:rFonts w:ascii="Times New Roman" w:hAnsi="Times New Roman" w:cs="Times New Roman" w:hint="eastAsia"/>
          <w:b w:val="0"/>
          <w:bCs w:val="0"/>
          <w:sz w:val="21"/>
          <w:szCs w:val="21"/>
          <w:lang w:val="en-US"/>
        </w:rPr>
        <w:t>Update previous a</w:t>
      </w:r>
      <w:r w:rsidRPr="00F16838">
        <w:rPr>
          <w:rFonts w:ascii="Times New Roman" w:hAnsi="Times New Roman" w:cs="Times New Roman"/>
          <w:b w:val="0"/>
          <w:bCs w:val="0"/>
          <w:sz w:val="21"/>
          <w:szCs w:val="21"/>
          <w:lang w:val="en-US"/>
        </w:rPr>
        <w:t>greement</w:t>
      </w:r>
      <w:r w:rsidRPr="00F16838">
        <w:rPr>
          <w:rFonts w:ascii="Times New Roman" w:hAnsi="Times New Roman" w:cs="Times New Roman" w:hint="eastAsia"/>
          <w:b w:val="0"/>
          <w:bCs w:val="0"/>
          <w:sz w:val="21"/>
          <w:szCs w:val="21"/>
          <w:lang w:val="en-US"/>
        </w:rPr>
        <w:t xml:space="preserve"> </w:t>
      </w:r>
      <w:r w:rsidRPr="00F16838">
        <w:rPr>
          <w:rFonts w:ascii="Times New Roman" w:hAnsi="Times New Roman" w:cs="Times New Roman" w:hint="eastAsia"/>
          <w:b w:val="0"/>
          <w:bCs w:val="0"/>
          <w:color w:val="FF0000"/>
          <w:sz w:val="21"/>
          <w:szCs w:val="21"/>
          <w:lang w:val="en-US"/>
        </w:rPr>
        <w:t>in red</w:t>
      </w:r>
      <w:r w:rsidRPr="00F16838">
        <w:rPr>
          <w:rFonts w:ascii="Times New Roman" w:hAnsi="Times New Roman" w:cs="Times New Roman" w:hint="eastAsia"/>
          <w:b w:val="0"/>
          <w:bCs w:val="0"/>
          <w:sz w:val="21"/>
          <w:szCs w:val="21"/>
          <w:lang w:val="en-US"/>
        </w:rPr>
        <w:t>:</w:t>
      </w:r>
    </w:p>
    <w:p w14:paraId="0F3F33F9" w14:textId="77777777" w:rsidR="00C619D4" w:rsidRPr="004C4A7C" w:rsidRDefault="00C619D4" w:rsidP="00C619D4">
      <w:pPr>
        <w:spacing w:after="0"/>
        <w:rPr>
          <w:sz w:val="21"/>
          <w:szCs w:val="21"/>
        </w:rPr>
      </w:pPr>
      <w:r w:rsidRPr="004C4A7C">
        <w:rPr>
          <w:rFonts w:hint="eastAsia"/>
          <w:sz w:val="21"/>
          <w:szCs w:val="21"/>
          <w:highlight w:val="green"/>
        </w:rPr>
        <w:t>Agreement</w:t>
      </w:r>
    </w:p>
    <w:p w14:paraId="06B9A264" w14:textId="77777777" w:rsidR="00C619D4" w:rsidRPr="004C4A7C" w:rsidRDefault="00C619D4" w:rsidP="00C619D4">
      <w:pPr>
        <w:pStyle w:val="a0"/>
        <w:numPr>
          <w:ilvl w:val="0"/>
          <w:numId w:val="13"/>
        </w:numPr>
        <w:rPr>
          <w:rFonts w:ascii="Times New Roman" w:hAnsi="Times New Roman" w:cs="Times New Roman"/>
          <w:b w:val="0"/>
          <w:bCs w:val="0"/>
          <w:sz w:val="21"/>
          <w:szCs w:val="21"/>
          <w:lang w:val="en-US"/>
        </w:rPr>
      </w:pPr>
      <w:r w:rsidRPr="004C4A7C">
        <w:rPr>
          <w:rFonts w:ascii="Times New Roman" w:hAnsi="Times New Roman" w:cs="Times New Roman"/>
          <w:b w:val="0"/>
          <w:bCs w:val="0"/>
          <w:sz w:val="21"/>
          <w:szCs w:val="21"/>
          <w:lang w:val="en-US"/>
        </w:rPr>
        <w:t>For LP-WUS MOs in connected mode for Option 1-2, support Approach 1:</w:t>
      </w:r>
    </w:p>
    <w:p w14:paraId="1A977C05" w14:textId="77777777" w:rsidR="00C619D4" w:rsidRPr="004C4A7C" w:rsidRDefault="00C619D4" w:rsidP="00C619D4">
      <w:pPr>
        <w:pStyle w:val="a0"/>
        <w:numPr>
          <w:ilvl w:val="1"/>
          <w:numId w:val="13"/>
        </w:numPr>
        <w:rPr>
          <w:rFonts w:ascii="Times New Roman" w:hAnsi="Times New Roman" w:cs="Times New Roman"/>
          <w:b w:val="0"/>
          <w:bCs w:val="0"/>
          <w:sz w:val="21"/>
          <w:szCs w:val="21"/>
          <w:lang w:val="en-US"/>
        </w:rPr>
      </w:pPr>
      <w:r w:rsidRPr="004C4A7C">
        <w:rPr>
          <w:rFonts w:ascii="Times New Roman" w:hAnsi="Times New Roman" w:cs="Times New Roman"/>
          <w:b w:val="0"/>
          <w:bCs w:val="0"/>
          <w:sz w:val="21"/>
          <w:szCs w:val="21"/>
          <w:lang w:val="en-US"/>
        </w:rPr>
        <w:t xml:space="preserve">LP-WUS MOs, including periodicity and time offset3, are configured independently from the C-DRX periodicity/offset by new RRC parameter(s). </w:t>
      </w:r>
    </w:p>
    <w:p w14:paraId="407D8D4E" w14:textId="77777777" w:rsidR="00C619D4" w:rsidRPr="004C4A7C" w:rsidRDefault="00C619D4" w:rsidP="00C619D4">
      <w:pPr>
        <w:pStyle w:val="a0"/>
        <w:numPr>
          <w:ilvl w:val="2"/>
          <w:numId w:val="13"/>
        </w:numPr>
        <w:rPr>
          <w:rFonts w:ascii="Times New Roman" w:hAnsi="Times New Roman" w:cs="Times New Roman"/>
          <w:b w:val="0"/>
          <w:bCs w:val="0"/>
          <w:strike/>
          <w:color w:val="FF0000"/>
          <w:sz w:val="21"/>
          <w:szCs w:val="21"/>
          <w:lang w:val="en-US"/>
        </w:rPr>
      </w:pPr>
      <w:r w:rsidRPr="004C4A7C">
        <w:rPr>
          <w:rFonts w:ascii="Times New Roman" w:hAnsi="Times New Roman" w:cs="Times New Roman"/>
          <w:b w:val="0"/>
          <w:bCs w:val="0"/>
          <w:strike/>
          <w:color w:val="FF0000"/>
          <w:sz w:val="21"/>
          <w:szCs w:val="21"/>
          <w:lang w:val="en-US"/>
        </w:rPr>
        <w:t>FFS one or multiple MOs per periodicity</w:t>
      </w:r>
    </w:p>
    <w:p w14:paraId="2BA2B9BC" w14:textId="77777777" w:rsidR="00C619D4" w:rsidRPr="004C4A7C" w:rsidRDefault="00C619D4" w:rsidP="00C619D4">
      <w:pPr>
        <w:pStyle w:val="a0"/>
        <w:numPr>
          <w:ilvl w:val="1"/>
          <w:numId w:val="13"/>
        </w:numPr>
        <w:rPr>
          <w:rFonts w:ascii="Times New Roman" w:hAnsi="Times New Roman" w:cs="Times New Roman"/>
          <w:b w:val="0"/>
          <w:bCs w:val="0"/>
          <w:sz w:val="21"/>
          <w:szCs w:val="21"/>
          <w:lang w:val="en-US"/>
        </w:rPr>
      </w:pPr>
      <w:r w:rsidRPr="004C4A7C">
        <w:rPr>
          <w:rFonts w:ascii="Times New Roman" w:hAnsi="Times New Roman" w:cs="Times New Roman"/>
          <w:b w:val="0"/>
          <w:bCs w:val="0"/>
          <w:sz w:val="21"/>
          <w:szCs w:val="21"/>
          <w:lang w:val="en-US"/>
        </w:rPr>
        <w:t xml:space="preserve">UE monitors LP-WUS in the </w:t>
      </w:r>
      <w:r w:rsidRPr="004C4A7C">
        <w:rPr>
          <w:rFonts w:ascii="Times New Roman" w:hAnsi="Times New Roman" w:cs="Times New Roman" w:hint="eastAsia"/>
          <w:b w:val="0"/>
          <w:bCs w:val="0"/>
          <w:color w:val="FF0000"/>
          <w:sz w:val="21"/>
          <w:szCs w:val="21"/>
          <w:lang w:val="en-US"/>
        </w:rPr>
        <w:t>first Z</w:t>
      </w:r>
      <w:r w:rsidRPr="004C4A7C">
        <w:rPr>
          <w:rFonts w:ascii="Times New Roman" w:hAnsi="Times New Roman" w:cs="Times New Roman" w:hint="eastAsia"/>
          <w:b w:val="0"/>
          <w:bCs w:val="0"/>
          <w:sz w:val="21"/>
          <w:szCs w:val="21"/>
          <w:lang w:val="en-US"/>
        </w:rPr>
        <w:t xml:space="preserve"> </w:t>
      </w:r>
      <w:r w:rsidRPr="004C4A7C">
        <w:rPr>
          <w:rFonts w:ascii="Times New Roman" w:hAnsi="Times New Roman" w:cs="Times New Roman"/>
          <w:b w:val="0"/>
          <w:bCs w:val="0"/>
          <w:sz w:val="21"/>
          <w:szCs w:val="21"/>
          <w:lang w:val="en-US"/>
        </w:rPr>
        <w:t xml:space="preserve">LP-WUS MOs </w:t>
      </w:r>
      <w:r w:rsidRPr="004C4A7C">
        <w:rPr>
          <w:rFonts w:ascii="Times New Roman" w:hAnsi="Times New Roman" w:cs="Times New Roman" w:hint="eastAsia"/>
          <w:b w:val="0"/>
          <w:bCs w:val="0"/>
          <w:color w:val="FF0000"/>
          <w:sz w:val="21"/>
          <w:szCs w:val="21"/>
          <w:lang w:val="en-US"/>
        </w:rPr>
        <w:t>for the same slot that PDCCH monitoring would start</w:t>
      </w:r>
      <w:r w:rsidRPr="004C4A7C">
        <w:rPr>
          <w:rFonts w:ascii="Times New Roman" w:hAnsi="Times New Roman" w:cs="Times New Roman" w:hint="eastAsia"/>
          <w:b w:val="0"/>
          <w:bCs w:val="0"/>
          <w:sz w:val="21"/>
          <w:szCs w:val="21"/>
          <w:lang w:val="en-US"/>
        </w:rPr>
        <w:t xml:space="preserve"> </w:t>
      </w:r>
      <w:r w:rsidRPr="004C4A7C">
        <w:rPr>
          <w:rFonts w:ascii="Times New Roman" w:hAnsi="Times New Roman" w:cs="Times New Roman"/>
          <w:b w:val="0"/>
          <w:bCs w:val="0"/>
          <w:sz w:val="21"/>
          <w:szCs w:val="21"/>
          <w:lang w:val="en-US"/>
        </w:rPr>
        <w:t xml:space="preserve">and, if triggered to wake up, starts a new timer for PDCCH monitoring triggered by LP-WUS, after a time offset4. </w:t>
      </w:r>
    </w:p>
    <w:p w14:paraId="1CBC3751" w14:textId="77777777" w:rsidR="00C619D4" w:rsidRPr="004C4A7C" w:rsidRDefault="00C619D4" w:rsidP="00C619D4">
      <w:pPr>
        <w:pStyle w:val="a0"/>
        <w:numPr>
          <w:ilvl w:val="2"/>
          <w:numId w:val="13"/>
        </w:numPr>
        <w:rPr>
          <w:rFonts w:ascii="Times New Roman" w:hAnsi="Times New Roman" w:cs="Times New Roman"/>
          <w:b w:val="0"/>
          <w:bCs w:val="0"/>
          <w:sz w:val="21"/>
          <w:szCs w:val="21"/>
          <w:lang w:val="en-US"/>
        </w:rPr>
      </w:pPr>
      <w:r w:rsidRPr="004C4A7C">
        <w:rPr>
          <w:rFonts w:ascii="Times New Roman" w:hAnsi="Times New Roman" w:cs="Times New Roman"/>
          <w:b w:val="0"/>
          <w:bCs w:val="0"/>
          <w:sz w:val="21"/>
          <w:szCs w:val="21"/>
          <w:lang w:val="en-US"/>
        </w:rPr>
        <w:t>The time offset4 configured by the network indicating a time</w:t>
      </w:r>
      <w:r w:rsidRPr="004C4A7C">
        <w:rPr>
          <w:rFonts w:ascii="Times New Roman" w:hAnsi="Times New Roman" w:cs="Times New Roman" w:hint="eastAsia"/>
          <w:b w:val="0"/>
          <w:bCs w:val="0"/>
          <w:sz w:val="21"/>
          <w:szCs w:val="21"/>
          <w:lang w:val="en-US"/>
        </w:rPr>
        <w:t xml:space="preserve"> </w:t>
      </w:r>
      <w:r w:rsidRPr="004C4A7C">
        <w:rPr>
          <w:rFonts w:ascii="Times New Roman" w:hAnsi="Times New Roman" w:cs="Times New Roman" w:hint="eastAsia"/>
          <w:b w:val="0"/>
          <w:bCs w:val="0"/>
          <w:color w:val="FF0000"/>
          <w:sz w:val="21"/>
          <w:szCs w:val="21"/>
          <w:lang w:val="en-US"/>
        </w:rPr>
        <w:t>from the first LP-WUS MO</w:t>
      </w:r>
      <w:r w:rsidRPr="004C4A7C">
        <w:rPr>
          <w:rFonts w:ascii="Times New Roman" w:hAnsi="Times New Roman" w:cs="Times New Roman"/>
          <w:b w:val="0"/>
          <w:bCs w:val="0"/>
          <w:sz w:val="21"/>
          <w:szCs w:val="21"/>
          <w:lang w:val="en-US"/>
        </w:rPr>
        <w:t xml:space="preserve">, after which the UE starts PDCCH monitoring via starting the new timer. </w:t>
      </w:r>
    </w:p>
    <w:p w14:paraId="7BA2E5FB" w14:textId="77777777" w:rsidR="00C619D4" w:rsidRPr="004C4A7C" w:rsidRDefault="00C619D4" w:rsidP="00C619D4">
      <w:pPr>
        <w:pStyle w:val="a0"/>
        <w:numPr>
          <w:ilvl w:val="2"/>
          <w:numId w:val="13"/>
        </w:numPr>
        <w:rPr>
          <w:rFonts w:ascii="Times New Roman" w:hAnsi="Times New Roman" w:cs="Times New Roman"/>
          <w:b w:val="0"/>
          <w:bCs w:val="0"/>
          <w:strike/>
          <w:color w:val="FF0000"/>
          <w:sz w:val="21"/>
          <w:szCs w:val="21"/>
        </w:rPr>
      </w:pPr>
      <w:r w:rsidRPr="004C4A7C">
        <w:rPr>
          <w:rFonts w:ascii="Times New Roman" w:hAnsi="Times New Roman" w:cs="Times New Roman"/>
          <w:b w:val="0"/>
          <w:bCs w:val="0"/>
          <w:strike/>
          <w:color w:val="FF0000"/>
          <w:sz w:val="21"/>
          <w:szCs w:val="21"/>
        </w:rPr>
        <w:t>FFS: Definition of time offset4</w:t>
      </w:r>
    </w:p>
    <w:p w14:paraId="335DB9EE" w14:textId="6A558B08" w:rsidR="00C619D4" w:rsidRPr="004C4A7C" w:rsidRDefault="00C619D4" w:rsidP="00C619D4">
      <w:pPr>
        <w:pStyle w:val="a0"/>
        <w:numPr>
          <w:ilvl w:val="2"/>
          <w:numId w:val="13"/>
        </w:numPr>
        <w:rPr>
          <w:rFonts w:ascii="Times New Roman" w:hAnsi="Times New Roman" w:cs="Times New Roman"/>
          <w:b w:val="0"/>
          <w:bCs w:val="0"/>
          <w:color w:val="FF0000"/>
          <w:sz w:val="21"/>
          <w:szCs w:val="21"/>
          <w:lang w:val="en-US"/>
        </w:rPr>
      </w:pPr>
      <w:r w:rsidRPr="004C4A7C">
        <w:rPr>
          <w:rFonts w:ascii="Times New Roman" w:hAnsi="Times New Roman" w:cs="Times New Roman"/>
          <w:b w:val="0"/>
          <w:bCs w:val="0"/>
          <w:color w:val="FF0000"/>
          <w:sz w:val="21"/>
          <w:szCs w:val="21"/>
          <w:lang w:val="en-US"/>
        </w:rPr>
        <w:t>The time gap from the last LP-WUS MO of the Z LP-WUS MOs and the associated slot where the new timer would start by the Z LP-WUS MOs is not smaller than the minimum time gap</w:t>
      </w:r>
      <w:r w:rsidRPr="004C4A7C">
        <w:rPr>
          <w:rFonts w:ascii="Times New Roman" w:hAnsi="Times New Roman" w:cs="Times New Roman" w:hint="eastAsia"/>
          <w:b w:val="0"/>
          <w:bCs w:val="0"/>
          <w:color w:val="FF0000"/>
          <w:sz w:val="21"/>
          <w:szCs w:val="21"/>
          <w:lang w:val="en-US"/>
        </w:rPr>
        <w:t xml:space="preserve"> given </w:t>
      </w:r>
      <w:r w:rsidR="0005475D" w:rsidRPr="004C4A7C">
        <w:rPr>
          <w:rFonts w:ascii="Times New Roman" w:hAnsi="Times New Roman" w:cs="Times New Roman" w:hint="eastAsia"/>
          <w:b w:val="0"/>
          <w:bCs w:val="0"/>
          <w:color w:val="FF0000"/>
          <w:sz w:val="21"/>
          <w:szCs w:val="21"/>
          <w:lang w:val="en-US"/>
        </w:rPr>
        <w:t xml:space="preserve">based on </w:t>
      </w:r>
      <w:r w:rsidRPr="004C4A7C">
        <w:rPr>
          <w:rFonts w:ascii="Times New Roman" w:hAnsi="Times New Roman" w:cs="Times New Roman" w:hint="eastAsia"/>
          <w:b w:val="0"/>
          <w:bCs w:val="0"/>
          <w:color w:val="FF0000"/>
          <w:sz w:val="21"/>
          <w:szCs w:val="21"/>
          <w:lang w:val="en-US"/>
        </w:rPr>
        <w:t>UE capability</w:t>
      </w:r>
    </w:p>
    <w:p w14:paraId="5B867D9B" w14:textId="77777777" w:rsidR="00566CC9" w:rsidRDefault="00566CC9">
      <w:pPr>
        <w:pStyle w:val="a2"/>
        <w:rPr>
          <w:lang w:val="en-US"/>
        </w:rPr>
      </w:pPr>
    </w:p>
    <w:p w14:paraId="4270326F" w14:textId="4E79357F" w:rsidR="00D76EAF" w:rsidRPr="00F9434B" w:rsidRDefault="00B36274" w:rsidP="00D76EAF">
      <w:pPr>
        <w:pStyle w:val="4"/>
      </w:pPr>
      <w:r>
        <w:rPr>
          <w:rFonts w:hint="eastAsia"/>
          <w:highlight w:val="yellow"/>
        </w:rPr>
        <w:t>[Close]</w:t>
      </w:r>
      <w:r w:rsidR="00D76EAF" w:rsidRPr="00F9434B">
        <w:rPr>
          <w:rFonts w:hint="eastAsia"/>
          <w:highlight w:val="yellow"/>
        </w:rPr>
        <w:t>[RRC]</w:t>
      </w:r>
      <w:r w:rsidR="00D76EAF" w:rsidRPr="00F9434B">
        <w:rPr>
          <w:highlight w:val="yellow"/>
        </w:rPr>
        <w:t>Proposal 3.</w:t>
      </w:r>
      <w:r w:rsidR="00D76EAF" w:rsidRPr="00F9434B">
        <w:rPr>
          <w:rFonts w:hint="eastAsia"/>
          <w:highlight w:val="yellow"/>
        </w:rPr>
        <w:t>3</w:t>
      </w:r>
      <w:r w:rsidR="00D76EAF" w:rsidRPr="00F9434B">
        <w:rPr>
          <w:highlight w:val="yellow"/>
        </w:rPr>
        <w:t>-</w:t>
      </w:r>
      <w:r w:rsidR="00D76EAF" w:rsidRPr="00F9434B">
        <w:rPr>
          <w:rFonts w:hint="eastAsia"/>
          <w:highlight w:val="yellow"/>
        </w:rPr>
        <w:t>2</w:t>
      </w:r>
      <w:r w:rsidR="008F64AF" w:rsidRPr="00F9434B">
        <w:rPr>
          <w:rFonts w:hint="eastAsia"/>
          <w:highlight w:val="yellow"/>
        </w:rPr>
        <w:t>b</w:t>
      </w:r>
      <w:r w:rsidR="00D76EAF" w:rsidRPr="00F9434B">
        <w:rPr>
          <w:highlight w:val="yellow"/>
        </w:rPr>
        <w:t>:</w:t>
      </w:r>
    </w:p>
    <w:p w14:paraId="654BB6CC" w14:textId="77777777" w:rsidR="00D76EAF" w:rsidRPr="00F9434B" w:rsidRDefault="00D76EAF" w:rsidP="00D76EAF">
      <w:pPr>
        <w:pStyle w:val="a0"/>
        <w:numPr>
          <w:ilvl w:val="0"/>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Update previous a</w:t>
      </w:r>
      <w:r w:rsidRPr="00F9434B">
        <w:rPr>
          <w:rFonts w:ascii="Times New Roman" w:hAnsi="Times New Roman" w:cs="Times New Roman"/>
          <w:b w:val="0"/>
          <w:bCs w:val="0"/>
          <w:sz w:val="21"/>
          <w:szCs w:val="21"/>
          <w:lang w:val="en-US"/>
        </w:rPr>
        <w:t>greement</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in red</w:t>
      </w:r>
      <w:r w:rsidRPr="00F9434B">
        <w:rPr>
          <w:rFonts w:ascii="Times New Roman" w:hAnsi="Times New Roman" w:cs="Times New Roman" w:hint="eastAsia"/>
          <w:b w:val="0"/>
          <w:bCs w:val="0"/>
          <w:sz w:val="21"/>
          <w:szCs w:val="21"/>
          <w:lang w:val="en-US"/>
        </w:rPr>
        <w:t>:</w:t>
      </w:r>
    </w:p>
    <w:p w14:paraId="24B08E39" w14:textId="77777777" w:rsidR="00D76EAF" w:rsidRPr="00F9434B" w:rsidRDefault="00D76EAF" w:rsidP="00D76EAF">
      <w:pPr>
        <w:spacing w:after="0"/>
        <w:rPr>
          <w:sz w:val="21"/>
          <w:szCs w:val="21"/>
        </w:rPr>
      </w:pPr>
      <w:r w:rsidRPr="00F9434B">
        <w:rPr>
          <w:rFonts w:hint="eastAsia"/>
          <w:sz w:val="21"/>
          <w:szCs w:val="21"/>
          <w:highlight w:val="green"/>
        </w:rPr>
        <w:t>Agreement</w:t>
      </w:r>
    </w:p>
    <w:p w14:paraId="244CD994" w14:textId="77777777" w:rsidR="00D76EAF" w:rsidRPr="00F9434B" w:rsidRDefault="00D76EAF" w:rsidP="00D76EAF">
      <w:pPr>
        <w:pStyle w:val="a0"/>
        <w:numPr>
          <w:ilvl w:val="0"/>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For LP-WUS MOs in connected mode for Option 1-2, support Approach 1:</w:t>
      </w:r>
    </w:p>
    <w:p w14:paraId="3343D770" w14:textId="77777777" w:rsidR="00D76EAF" w:rsidRPr="00F9434B" w:rsidRDefault="00D76EAF" w:rsidP="00D76EAF">
      <w:pPr>
        <w:pStyle w:val="a0"/>
        <w:numPr>
          <w:ilvl w:val="1"/>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 xml:space="preserve">LP-WUS MOs, including periodicity and time offset3, are configured independently from the C-DRX periodicity/offset by new RRC parameter(s). </w:t>
      </w:r>
    </w:p>
    <w:p w14:paraId="4CACA0E7" w14:textId="77777777" w:rsidR="00D76EAF" w:rsidRPr="00F9434B" w:rsidRDefault="00D76EAF" w:rsidP="00D76EAF">
      <w:pPr>
        <w:pStyle w:val="a0"/>
        <w:numPr>
          <w:ilvl w:val="2"/>
          <w:numId w:val="13"/>
        </w:numPr>
        <w:rPr>
          <w:rFonts w:ascii="Times New Roman" w:hAnsi="Times New Roman" w:cs="Times New Roman"/>
          <w:b w:val="0"/>
          <w:bCs w:val="0"/>
          <w:strike/>
          <w:color w:val="FF0000"/>
          <w:sz w:val="21"/>
          <w:szCs w:val="21"/>
          <w:lang w:val="en-US"/>
        </w:rPr>
      </w:pPr>
      <w:r w:rsidRPr="00F9434B">
        <w:rPr>
          <w:rFonts w:ascii="Times New Roman" w:hAnsi="Times New Roman" w:cs="Times New Roman"/>
          <w:b w:val="0"/>
          <w:bCs w:val="0"/>
          <w:strike/>
          <w:color w:val="FF0000"/>
          <w:sz w:val="21"/>
          <w:szCs w:val="21"/>
          <w:lang w:val="en-US"/>
        </w:rPr>
        <w:t>FFS one or multiple MOs per periodicity</w:t>
      </w:r>
    </w:p>
    <w:p w14:paraId="7AD7AF9A" w14:textId="40DF6330" w:rsidR="00404219" w:rsidRPr="00F9434B" w:rsidRDefault="00A941CE" w:rsidP="00D76EAF">
      <w:pPr>
        <w:pStyle w:val="a0"/>
        <w:numPr>
          <w:ilvl w:val="2"/>
          <w:numId w:val="13"/>
        </w:numPr>
        <w:rPr>
          <w:rFonts w:ascii="Times New Roman" w:hAnsi="Times New Roman" w:cs="Times New Roman"/>
          <w:b w:val="0"/>
          <w:bCs w:val="0"/>
          <w:color w:val="FF0000"/>
          <w:sz w:val="21"/>
          <w:szCs w:val="21"/>
          <w:lang w:val="en-US"/>
        </w:rPr>
      </w:pPr>
      <w:r w:rsidRPr="00F9434B">
        <w:rPr>
          <w:rFonts w:ascii="Times New Roman" w:hAnsi="Times New Roman" w:cs="Times New Roman" w:hint="eastAsia"/>
          <w:b w:val="0"/>
          <w:bCs w:val="0"/>
          <w:color w:val="FF0000"/>
          <w:sz w:val="21"/>
          <w:szCs w:val="21"/>
          <w:lang w:val="en-US"/>
        </w:rPr>
        <w:t xml:space="preserve">UE is </w:t>
      </w:r>
      <w:proofErr w:type="spellStart"/>
      <w:r w:rsidRPr="00F9434B">
        <w:rPr>
          <w:rFonts w:ascii="Times New Roman" w:hAnsi="Times New Roman" w:cs="Times New Roman" w:hint="eastAsia"/>
          <w:b w:val="0"/>
          <w:bCs w:val="0"/>
          <w:color w:val="FF0000"/>
          <w:sz w:val="21"/>
          <w:szCs w:val="21"/>
          <w:lang w:val="en-US"/>
        </w:rPr>
        <w:t>configurd</w:t>
      </w:r>
      <w:proofErr w:type="spellEnd"/>
      <w:r w:rsidRPr="00F9434B">
        <w:rPr>
          <w:rFonts w:ascii="Times New Roman" w:hAnsi="Times New Roman" w:cs="Times New Roman" w:hint="eastAsia"/>
          <w:b w:val="0"/>
          <w:bCs w:val="0"/>
          <w:color w:val="FF0000"/>
          <w:sz w:val="21"/>
          <w:szCs w:val="21"/>
          <w:lang w:val="en-US"/>
        </w:rPr>
        <w:t xml:space="preserve"> with the </w:t>
      </w:r>
      <w:r w:rsidRPr="00F9434B">
        <w:rPr>
          <w:rFonts w:ascii="Times New Roman" w:hAnsi="Times New Roman" w:cs="Times New Roman"/>
          <w:b w:val="0"/>
          <w:bCs w:val="0"/>
          <w:color w:val="FF0000"/>
          <w:sz w:val="21"/>
          <w:szCs w:val="21"/>
          <w:lang w:val="en-US"/>
        </w:rPr>
        <w:t>number</w:t>
      </w:r>
      <w:r w:rsidRPr="00F9434B">
        <w:rPr>
          <w:rFonts w:ascii="Times New Roman" w:hAnsi="Times New Roman" w:cs="Times New Roman" w:hint="eastAsia"/>
          <w:b w:val="0"/>
          <w:bCs w:val="0"/>
          <w:color w:val="FF0000"/>
          <w:sz w:val="21"/>
          <w:szCs w:val="21"/>
          <w:lang w:val="en-US"/>
        </w:rPr>
        <w:t xml:space="preserve"> of MO</w:t>
      </w:r>
      <w:r w:rsidR="00F51A54" w:rsidRPr="00F9434B">
        <w:rPr>
          <w:rFonts w:ascii="Times New Roman" w:hAnsi="Times New Roman" w:cs="Times New Roman" w:hint="eastAsia"/>
          <w:b w:val="0"/>
          <w:bCs w:val="0"/>
          <w:color w:val="FF0000"/>
          <w:sz w:val="21"/>
          <w:szCs w:val="21"/>
          <w:lang w:val="en-US"/>
        </w:rPr>
        <w:t>s</w:t>
      </w:r>
      <w:r w:rsidR="00405BD1" w:rsidRPr="00F9434B">
        <w:rPr>
          <w:rFonts w:ascii="Times New Roman" w:hAnsi="Times New Roman" w:cs="Times New Roman" w:hint="eastAsia"/>
          <w:b w:val="0"/>
          <w:bCs w:val="0"/>
          <w:color w:val="FF0000"/>
          <w:sz w:val="21"/>
          <w:szCs w:val="21"/>
          <w:lang w:val="en-US"/>
        </w:rPr>
        <w:t xml:space="preserve"> per periodicity</w:t>
      </w:r>
      <w:r w:rsidR="00F51A54" w:rsidRPr="00F9434B">
        <w:rPr>
          <w:rFonts w:ascii="Times New Roman" w:hAnsi="Times New Roman" w:cs="Times New Roman" w:hint="eastAsia"/>
          <w:b w:val="0"/>
          <w:bCs w:val="0"/>
          <w:color w:val="FF0000"/>
          <w:sz w:val="21"/>
          <w:szCs w:val="21"/>
          <w:lang w:val="en-US"/>
        </w:rPr>
        <w:t xml:space="preserve"> by RRC</w:t>
      </w:r>
    </w:p>
    <w:p w14:paraId="15A5A71F" w14:textId="40495F36" w:rsidR="00D76EAF" w:rsidRPr="00F9434B" w:rsidRDefault="00D76EAF" w:rsidP="00D76EAF">
      <w:pPr>
        <w:pStyle w:val="a0"/>
        <w:numPr>
          <w:ilvl w:val="1"/>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 xml:space="preserve">UE monitors LP-WUS in the LP-WUS MOs and, if triggered to wake up, starts a new timer for PDCCH monitoring triggered by LP-WUS, after a time offset4. </w:t>
      </w:r>
    </w:p>
    <w:p w14:paraId="03570C96" w14:textId="77777777" w:rsidR="00480DF8" w:rsidRPr="00F9434B" w:rsidRDefault="00480DF8" w:rsidP="00480DF8">
      <w:pPr>
        <w:pStyle w:val="a0"/>
        <w:numPr>
          <w:ilvl w:val="2"/>
          <w:numId w:val="13"/>
        </w:numPr>
        <w:rPr>
          <w:rFonts w:ascii="Times New Roman" w:hAnsi="Times New Roman" w:cs="Times New Roman"/>
          <w:b w:val="0"/>
          <w:bCs w:val="0"/>
          <w:strike/>
          <w:color w:val="FF0000"/>
          <w:sz w:val="21"/>
          <w:szCs w:val="21"/>
        </w:rPr>
      </w:pPr>
      <w:r w:rsidRPr="00F9434B">
        <w:rPr>
          <w:rFonts w:ascii="Times New Roman" w:hAnsi="Times New Roman" w:cs="Times New Roman"/>
          <w:b w:val="0"/>
          <w:bCs w:val="0"/>
          <w:strike/>
          <w:color w:val="FF0000"/>
          <w:sz w:val="21"/>
          <w:szCs w:val="21"/>
        </w:rPr>
        <w:t>FFS: Definition of time offset4</w:t>
      </w:r>
    </w:p>
    <w:p w14:paraId="316CA30F" w14:textId="77777777" w:rsidR="00480DF8" w:rsidRPr="00F9434B" w:rsidRDefault="00D07DD2" w:rsidP="00D76EAF">
      <w:pPr>
        <w:pStyle w:val="a0"/>
        <w:numPr>
          <w:ilvl w:val="2"/>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Alt1:</w:t>
      </w:r>
    </w:p>
    <w:p w14:paraId="0F0904A4" w14:textId="3BB1DCB3" w:rsidR="00D76EAF" w:rsidRPr="00F9434B" w:rsidRDefault="00D76EAF" w:rsidP="00480DF8">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The time offset4 configured by the network indicating a time</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from the first LP-WUS MO</w:t>
      </w:r>
      <w:r w:rsidR="006153F9" w:rsidRPr="00F9434B">
        <w:rPr>
          <w:rFonts w:ascii="Times New Roman" w:hAnsi="Times New Roman" w:cs="Times New Roman" w:hint="eastAsia"/>
          <w:b w:val="0"/>
          <w:bCs w:val="0"/>
          <w:color w:val="FF0000"/>
          <w:sz w:val="21"/>
          <w:szCs w:val="21"/>
          <w:lang w:val="en-US"/>
        </w:rPr>
        <w:t xml:space="preserve"> per </w:t>
      </w:r>
      <w:proofErr w:type="spellStart"/>
      <w:r w:rsidR="006153F9" w:rsidRPr="00F9434B">
        <w:rPr>
          <w:rFonts w:ascii="Times New Roman" w:hAnsi="Times New Roman" w:cs="Times New Roman" w:hint="eastAsia"/>
          <w:b w:val="0"/>
          <w:bCs w:val="0"/>
          <w:color w:val="FF0000"/>
          <w:sz w:val="21"/>
          <w:szCs w:val="21"/>
          <w:lang w:val="en-US"/>
        </w:rPr>
        <w:t>periodicy</w:t>
      </w:r>
      <w:proofErr w:type="spellEnd"/>
      <w:r w:rsidRPr="00F9434B">
        <w:rPr>
          <w:rFonts w:ascii="Times New Roman" w:hAnsi="Times New Roman" w:cs="Times New Roman"/>
          <w:b w:val="0"/>
          <w:bCs w:val="0"/>
          <w:sz w:val="21"/>
          <w:szCs w:val="21"/>
          <w:lang w:val="en-US"/>
        </w:rPr>
        <w:t>, after which the UE starts PDCCH monitoring via starting the new timer.</w:t>
      </w:r>
    </w:p>
    <w:p w14:paraId="7F961566" w14:textId="7C609880" w:rsidR="00D07DD2" w:rsidRPr="00F9434B" w:rsidRDefault="00480DF8" w:rsidP="00480DF8">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color w:val="FF0000"/>
          <w:sz w:val="21"/>
          <w:szCs w:val="21"/>
          <w:lang w:val="en-US"/>
        </w:rPr>
        <w:t xml:space="preserve">The time gap from the last LP-WUS MO </w:t>
      </w:r>
      <w:r w:rsidR="006334A4" w:rsidRPr="00F9434B">
        <w:rPr>
          <w:rFonts w:ascii="Times New Roman" w:hAnsi="Times New Roman" w:cs="Times New Roman" w:hint="eastAsia"/>
          <w:b w:val="0"/>
          <w:bCs w:val="0"/>
          <w:color w:val="FF0000"/>
          <w:sz w:val="21"/>
          <w:szCs w:val="21"/>
          <w:lang w:val="en-US"/>
        </w:rPr>
        <w:t>per peri</w:t>
      </w:r>
      <w:r w:rsidR="00511659" w:rsidRPr="00F9434B">
        <w:rPr>
          <w:rFonts w:ascii="Times New Roman" w:hAnsi="Times New Roman" w:cs="Times New Roman" w:hint="eastAsia"/>
          <w:b w:val="0"/>
          <w:bCs w:val="0"/>
          <w:color w:val="FF0000"/>
          <w:sz w:val="21"/>
          <w:szCs w:val="21"/>
          <w:lang w:val="en-US"/>
        </w:rPr>
        <w:t xml:space="preserve">odicity </w:t>
      </w:r>
      <w:r w:rsidRPr="00F9434B">
        <w:rPr>
          <w:rFonts w:ascii="Times New Roman" w:hAnsi="Times New Roman" w:cs="Times New Roman"/>
          <w:b w:val="0"/>
          <w:bCs w:val="0"/>
          <w:color w:val="FF0000"/>
          <w:sz w:val="21"/>
          <w:szCs w:val="21"/>
          <w:lang w:val="en-US"/>
        </w:rPr>
        <w:t xml:space="preserve">and the </w:t>
      </w:r>
      <w:r w:rsidR="007A1BE1" w:rsidRPr="00F9434B">
        <w:rPr>
          <w:rFonts w:ascii="Times New Roman" w:hAnsi="Times New Roman" w:cs="Times New Roman" w:hint="eastAsia"/>
          <w:b w:val="0"/>
          <w:bCs w:val="0"/>
          <w:color w:val="FF0000"/>
          <w:sz w:val="21"/>
          <w:szCs w:val="21"/>
          <w:lang w:val="en-US"/>
        </w:rPr>
        <w:t xml:space="preserve">start of </w:t>
      </w:r>
      <w:r w:rsidR="00121ACD" w:rsidRPr="00F9434B">
        <w:rPr>
          <w:rFonts w:ascii="Times New Roman" w:hAnsi="Times New Roman" w:cs="Times New Roman" w:hint="eastAsia"/>
          <w:b w:val="0"/>
          <w:bCs w:val="0"/>
          <w:color w:val="FF0000"/>
          <w:sz w:val="21"/>
          <w:szCs w:val="21"/>
          <w:lang w:val="en-US"/>
        </w:rPr>
        <w:t>new timer</w:t>
      </w:r>
      <w:r w:rsidRPr="00F9434B">
        <w:rPr>
          <w:rFonts w:ascii="Times New Roman" w:hAnsi="Times New Roman" w:cs="Times New Roman"/>
          <w:b w:val="0"/>
          <w:bCs w:val="0"/>
          <w:color w:val="FF0000"/>
          <w:sz w:val="21"/>
          <w:szCs w:val="21"/>
          <w:lang w:val="en-US"/>
        </w:rPr>
        <w:t xml:space="preserve"> is not smaller than the minimum time gap</w:t>
      </w:r>
      <w:r w:rsidRPr="00F9434B">
        <w:rPr>
          <w:rFonts w:ascii="Times New Roman" w:hAnsi="Times New Roman" w:cs="Times New Roman" w:hint="eastAsia"/>
          <w:b w:val="0"/>
          <w:bCs w:val="0"/>
          <w:color w:val="FF0000"/>
          <w:sz w:val="21"/>
          <w:szCs w:val="21"/>
          <w:lang w:val="en-US"/>
        </w:rPr>
        <w:t xml:space="preserve"> given based on UE capability</w:t>
      </w:r>
    </w:p>
    <w:p w14:paraId="61366AEE" w14:textId="56659679" w:rsidR="00D605B3" w:rsidRPr="00F9434B" w:rsidRDefault="00D605B3" w:rsidP="00D605B3">
      <w:pPr>
        <w:pStyle w:val="a0"/>
        <w:numPr>
          <w:ilvl w:val="2"/>
          <w:numId w:val="13"/>
        </w:numPr>
        <w:rPr>
          <w:rFonts w:ascii="Times New Roman" w:hAnsi="Times New Roman" w:cs="Times New Roman"/>
          <w:b w:val="0"/>
          <w:bCs w:val="0"/>
          <w:sz w:val="21"/>
          <w:szCs w:val="21"/>
          <w:lang w:val="en-US"/>
        </w:rPr>
      </w:pPr>
      <w:r w:rsidRPr="00F9434B">
        <w:rPr>
          <w:rFonts w:ascii="Times New Roman" w:hAnsi="Times New Roman" w:cs="Times New Roman" w:hint="eastAsia"/>
          <w:b w:val="0"/>
          <w:bCs w:val="0"/>
          <w:sz w:val="21"/>
          <w:szCs w:val="21"/>
          <w:lang w:val="en-US"/>
        </w:rPr>
        <w:t>Alt2:</w:t>
      </w:r>
    </w:p>
    <w:p w14:paraId="7FB1252B" w14:textId="6EC9137A" w:rsidR="00D605B3" w:rsidRPr="00F9434B" w:rsidRDefault="00D605B3" w:rsidP="00D605B3">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sz w:val="21"/>
          <w:szCs w:val="21"/>
          <w:lang w:val="en-US"/>
        </w:rPr>
        <w:t>The time offset4 configured by the network indicating a time</w:t>
      </w:r>
      <w:r w:rsidRPr="00F9434B">
        <w:rPr>
          <w:rFonts w:ascii="Times New Roman" w:hAnsi="Times New Roman" w:cs="Times New Roman" w:hint="eastAsia"/>
          <w:b w:val="0"/>
          <w:bCs w:val="0"/>
          <w:sz w:val="21"/>
          <w:szCs w:val="21"/>
          <w:lang w:val="en-US"/>
        </w:rPr>
        <w:t xml:space="preserve"> </w:t>
      </w:r>
      <w:r w:rsidRPr="00F9434B">
        <w:rPr>
          <w:rFonts w:ascii="Times New Roman" w:hAnsi="Times New Roman" w:cs="Times New Roman" w:hint="eastAsia"/>
          <w:b w:val="0"/>
          <w:bCs w:val="0"/>
          <w:color w:val="FF0000"/>
          <w:sz w:val="21"/>
          <w:szCs w:val="21"/>
          <w:lang w:val="en-US"/>
        </w:rPr>
        <w:t xml:space="preserve">from the LP-WUS MO indicating </w:t>
      </w:r>
      <w:r w:rsidR="007B344C" w:rsidRPr="00F9434B">
        <w:rPr>
          <w:rFonts w:ascii="Times New Roman" w:hAnsi="Times New Roman" w:cs="Times New Roman" w:hint="eastAsia"/>
          <w:b w:val="0"/>
          <w:bCs w:val="0"/>
          <w:color w:val="FF0000"/>
          <w:sz w:val="21"/>
          <w:szCs w:val="21"/>
          <w:lang w:val="en-US"/>
        </w:rPr>
        <w:t>UE to wake-up</w:t>
      </w:r>
      <w:r w:rsidRPr="00F9434B">
        <w:rPr>
          <w:rFonts w:ascii="Times New Roman" w:hAnsi="Times New Roman" w:cs="Times New Roman"/>
          <w:b w:val="0"/>
          <w:bCs w:val="0"/>
          <w:sz w:val="21"/>
          <w:szCs w:val="21"/>
          <w:lang w:val="en-US"/>
        </w:rPr>
        <w:t>, after which the UE starts PDCCH monitoring via starting the new timer.</w:t>
      </w:r>
    </w:p>
    <w:p w14:paraId="49EBD45D" w14:textId="6CBD09EE" w:rsidR="00D605B3" w:rsidRPr="00F9434B" w:rsidRDefault="000B0E69" w:rsidP="00D605B3">
      <w:pPr>
        <w:pStyle w:val="a0"/>
        <w:numPr>
          <w:ilvl w:val="3"/>
          <w:numId w:val="13"/>
        </w:numPr>
        <w:rPr>
          <w:rFonts w:ascii="Times New Roman" w:hAnsi="Times New Roman" w:cs="Times New Roman"/>
          <w:b w:val="0"/>
          <w:bCs w:val="0"/>
          <w:sz w:val="21"/>
          <w:szCs w:val="21"/>
          <w:lang w:val="en-US"/>
        </w:rPr>
      </w:pPr>
      <w:r w:rsidRPr="00F9434B">
        <w:rPr>
          <w:rFonts w:ascii="Times New Roman" w:hAnsi="Times New Roman" w:cs="Times New Roman"/>
          <w:b w:val="0"/>
          <w:bCs w:val="0"/>
          <w:color w:val="FF0000"/>
          <w:sz w:val="21"/>
          <w:szCs w:val="21"/>
          <w:lang w:val="en-US"/>
        </w:rPr>
        <w:t>The time offset4</w:t>
      </w:r>
      <w:r w:rsidR="00D605B3" w:rsidRPr="00F9434B">
        <w:rPr>
          <w:rFonts w:ascii="Times New Roman" w:hAnsi="Times New Roman" w:cs="Times New Roman"/>
          <w:b w:val="0"/>
          <w:bCs w:val="0"/>
          <w:color w:val="FF0000"/>
          <w:sz w:val="21"/>
          <w:szCs w:val="21"/>
          <w:lang w:val="en-US"/>
        </w:rPr>
        <w:t xml:space="preserve"> is not smaller than the minimum time gap</w:t>
      </w:r>
      <w:r w:rsidR="00D605B3" w:rsidRPr="00F9434B">
        <w:rPr>
          <w:rFonts w:ascii="Times New Roman" w:hAnsi="Times New Roman" w:cs="Times New Roman" w:hint="eastAsia"/>
          <w:b w:val="0"/>
          <w:bCs w:val="0"/>
          <w:color w:val="FF0000"/>
          <w:sz w:val="21"/>
          <w:szCs w:val="21"/>
          <w:lang w:val="en-US"/>
        </w:rPr>
        <w:t xml:space="preserve"> given based on UE capability</w:t>
      </w:r>
    </w:p>
    <w:tbl>
      <w:tblPr>
        <w:tblStyle w:val="af9"/>
        <w:tblW w:w="9631" w:type="dxa"/>
        <w:tblLayout w:type="fixed"/>
        <w:tblLook w:val="04A0" w:firstRow="1" w:lastRow="0" w:firstColumn="1" w:lastColumn="0" w:noHBand="0" w:noVBand="1"/>
      </w:tblPr>
      <w:tblGrid>
        <w:gridCol w:w="1479"/>
        <w:gridCol w:w="1372"/>
        <w:gridCol w:w="6780"/>
      </w:tblGrid>
      <w:tr w:rsidR="00B36274" w14:paraId="59E1A6A2" w14:textId="77777777" w:rsidTr="00D937EE">
        <w:tc>
          <w:tcPr>
            <w:tcW w:w="1479" w:type="dxa"/>
            <w:shd w:val="clear" w:color="auto" w:fill="D9D9D9" w:themeFill="background1" w:themeFillShade="D9"/>
          </w:tcPr>
          <w:p w14:paraId="153CCA25" w14:textId="77777777" w:rsidR="00B36274" w:rsidRDefault="00B36274" w:rsidP="00D937EE">
            <w:pPr>
              <w:rPr>
                <w:sz w:val="21"/>
                <w:szCs w:val="21"/>
              </w:rPr>
            </w:pPr>
            <w:r>
              <w:rPr>
                <w:sz w:val="21"/>
                <w:szCs w:val="21"/>
              </w:rPr>
              <w:t>Company</w:t>
            </w:r>
          </w:p>
        </w:tc>
        <w:tc>
          <w:tcPr>
            <w:tcW w:w="1372" w:type="dxa"/>
            <w:shd w:val="clear" w:color="auto" w:fill="D9D9D9" w:themeFill="background1" w:themeFillShade="D9"/>
          </w:tcPr>
          <w:p w14:paraId="5823B96B" w14:textId="77777777" w:rsidR="00B36274" w:rsidRDefault="00B36274" w:rsidP="00D937EE">
            <w:pPr>
              <w:rPr>
                <w:sz w:val="21"/>
                <w:szCs w:val="21"/>
              </w:rPr>
            </w:pPr>
            <w:r>
              <w:rPr>
                <w:sz w:val="21"/>
                <w:szCs w:val="21"/>
              </w:rPr>
              <w:t>Y/N</w:t>
            </w:r>
          </w:p>
        </w:tc>
        <w:tc>
          <w:tcPr>
            <w:tcW w:w="6780" w:type="dxa"/>
            <w:shd w:val="clear" w:color="auto" w:fill="D9D9D9" w:themeFill="background1" w:themeFillShade="D9"/>
          </w:tcPr>
          <w:p w14:paraId="6D8D1EC0" w14:textId="77777777" w:rsidR="00B36274" w:rsidRDefault="00B36274" w:rsidP="00D937EE">
            <w:pPr>
              <w:rPr>
                <w:sz w:val="21"/>
                <w:szCs w:val="21"/>
              </w:rPr>
            </w:pPr>
            <w:r>
              <w:rPr>
                <w:sz w:val="21"/>
                <w:szCs w:val="21"/>
              </w:rPr>
              <w:t>Comments</w:t>
            </w:r>
          </w:p>
        </w:tc>
      </w:tr>
      <w:tr w:rsidR="00B36274" w14:paraId="5FDC31FF" w14:textId="77777777" w:rsidTr="00D937EE">
        <w:tc>
          <w:tcPr>
            <w:tcW w:w="1479" w:type="dxa"/>
          </w:tcPr>
          <w:p w14:paraId="40C26A7F" w14:textId="77777777" w:rsidR="00B36274" w:rsidRDefault="00B36274" w:rsidP="00D937EE">
            <w:pPr>
              <w:rPr>
                <w:rFonts w:eastAsia="游明朝"/>
                <w:sz w:val="21"/>
                <w:szCs w:val="21"/>
                <w:lang w:val="en-US" w:eastAsia="ja-JP"/>
              </w:rPr>
            </w:pPr>
            <w:r>
              <w:rPr>
                <w:rFonts w:eastAsia="游明朝" w:hint="eastAsia"/>
                <w:sz w:val="21"/>
                <w:szCs w:val="21"/>
                <w:lang w:val="en-US" w:eastAsia="ja-JP"/>
              </w:rPr>
              <w:lastRenderedPageBreak/>
              <w:t>Moderator</w:t>
            </w:r>
          </w:p>
        </w:tc>
        <w:tc>
          <w:tcPr>
            <w:tcW w:w="1372" w:type="dxa"/>
          </w:tcPr>
          <w:p w14:paraId="7D7C5536" w14:textId="77777777" w:rsidR="00B36274" w:rsidRDefault="00B36274" w:rsidP="00D937EE">
            <w:pPr>
              <w:rPr>
                <w:rFonts w:eastAsia="游明朝"/>
                <w:sz w:val="21"/>
                <w:szCs w:val="21"/>
                <w:lang w:val="en-US" w:eastAsia="ja-JP"/>
              </w:rPr>
            </w:pPr>
          </w:p>
        </w:tc>
        <w:tc>
          <w:tcPr>
            <w:tcW w:w="6780" w:type="dxa"/>
          </w:tcPr>
          <w:p w14:paraId="25DDF8F9" w14:textId="77777777" w:rsidR="00B36274" w:rsidRDefault="00B36274" w:rsidP="00D937EE">
            <w:pPr>
              <w:pStyle w:val="a2"/>
              <w:rPr>
                <w:lang w:val="en-GB"/>
              </w:rPr>
            </w:pPr>
            <w:r>
              <w:rPr>
                <w:rFonts w:hint="eastAsia"/>
                <w:lang w:val="en-GB"/>
              </w:rPr>
              <w:t xml:space="preserve">Following was agreed in Thursday morning </w:t>
            </w:r>
            <w:r>
              <w:rPr>
                <w:lang w:val="en-GB"/>
              </w:rPr>
              <w:t>online</w:t>
            </w:r>
          </w:p>
          <w:p w14:paraId="4FA521C7" w14:textId="77777777" w:rsidR="00B36274" w:rsidRDefault="00B36274" w:rsidP="00D937EE">
            <w:pPr>
              <w:pStyle w:val="a2"/>
              <w:rPr>
                <w:lang w:val="en-GB"/>
              </w:rPr>
            </w:pPr>
          </w:p>
          <w:p w14:paraId="5DBE7347" w14:textId="77777777" w:rsidR="008235E9" w:rsidRPr="00574017" w:rsidRDefault="008235E9" w:rsidP="008235E9">
            <w:pPr>
              <w:spacing w:after="0" w:line="252" w:lineRule="auto"/>
              <w:contextualSpacing/>
              <w:rPr>
                <w:b/>
                <w:bCs/>
                <w:sz w:val="21"/>
                <w:szCs w:val="21"/>
              </w:rPr>
            </w:pPr>
            <w:r w:rsidRPr="00574017">
              <w:rPr>
                <w:b/>
                <w:bCs/>
                <w:sz w:val="21"/>
                <w:szCs w:val="21"/>
                <w:highlight w:val="green"/>
              </w:rPr>
              <w:t>Agreement</w:t>
            </w:r>
          </w:p>
          <w:p w14:paraId="6ED93E78" w14:textId="77777777" w:rsidR="00A91331" w:rsidRPr="00A91331" w:rsidRDefault="00A91331" w:rsidP="00A91331">
            <w:pPr>
              <w:numPr>
                <w:ilvl w:val="0"/>
                <w:numId w:val="13"/>
              </w:numPr>
              <w:spacing w:after="0" w:line="252" w:lineRule="auto"/>
              <w:contextualSpacing/>
              <w:jc w:val="left"/>
              <w:rPr>
                <w:b/>
                <w:bCs/>
                <w:lang w:val="en-US" w:eastAsia="x-none"/>
              </w:rPr>
            </w:pPr>
            <w:r w:rsidRPr="00A91331">
              <w:rPr>
                <w:rFonts w:hint="eastAsia"/>
                <w:lang w:val="en-US" w:eastAsia="x-none"/>
              </w:rPr>
              <w:t>Update previous a</w:t>
            </w:r>
            <w:r w:rsidRPr="00A91331">
              <w:rPr>
                <w:lang w:val="en-US" w:eastAsia="x-none"/>
              </w:rPr>
              <w:t>greement</w:t>
            </w:r>
            <w:r w:rsidRPr="00A91331">
              <w:rPr>
                <w:rFonts w:hint="eastAsia"/>
                <w:lang w:val="en-US" w:eastAsia="x-none"/>
              </w:rPr>
              <w:t xml:space="preserve"> </w:t>
            </w:r>
            <w:r w:rsidRPr="00A91331">
              <w:rPr>
                <w:rFonts w:hint="eastAsia"/>
                <w:color w:val="FF0000"/>
                <w:lang w:val="en-US" w:eastAsia="x-none"/>
              </w:rPr>
              <w:t>in red</w:t>
            </w:r>
            <w:r w:rsidRPr="00A91331">
              <w:rPr>
                <w:rFonts w:hint="eastAsia"/>
                <w:lang w:val="en-US" w:eastAsia="x-none"/>
              </w:rPr>
              <w:t>:</w:t>
            </w:r>
          </w:p>
          <w:p w14:paraId="1F3E6314" w14:textId="77777777" w:rsidR="00A91331" w:rsidRPr="00A91331" w:rsidRDefault="00A91331" w:rsidP="00A91331">
            <w:pPr>
              <w:spacing w:after="0" w:line="240" w:lineRule="auto"/>
              <w:jc w:val="left"/>
              <w:rPr>
                <w:rFonts w:ascii="Times" w:hAnsi="Times"/>
              </w:rPr>
            </w:pPr>
            <w:r w:rsidRPr="00A91331">
              <w:rPr>
                <w:rFonts w:ascii="Times" w:hAnsi="Times" w:hint="eastAsia"/>
                <w:highlight w:val="green"/>
              </w:rPr>
              <w:t>Agreement</w:t>
            </w:r>
          </w:p>
          <w:p w14:paraId="376BB5E1" w14:textId="77777777" w:rsidR="00A91331" w:rsidRPr="00A91331" w:rsidRDefault="00A91331" w:rsidP="00A91331">
            <w:pPr>
              <w:numPr>
                <w:ilvl w:val="0"/>
                <w:numId w:val="13"/>
              </w:numPr>
              <w:spacing w:after="0" w:line="252" w:lineRule="auto"/>
              <w:contextualSpacing/>
              <w:jc w:val="left"/>
              <w:rPr>
                <w:b/>
                <w:bCs/>
                <w:lang w:val="en-US" w:eastAsia="x-none"/>
              </w:rPr>
            </w:pPr>
            <w:r w:rsidRPr="00A91331">
              <w:rPr>
                <w:lang w:val="en-US" w:eastAsia="x-none"/>
              </w:rPr>
              <w:t>For LP-WUS MOs in connected mode for Option 1-2, support Approach 1:</w:t>
            </w:r>
          </w:p>
          <w:p w14:paraId="3A2D5ABF" w14:textId="77777777" w:rsidR="00A91331" w:rsidRPr="00A91331" w:rsidRDefault="00A91331" w:rsidP="00A91331">
            <w:pPr>
              <w:numPr>
                <w:ilvl w:val="1"/>
                <w:numId w:val="13"/>
              </w:numPr>
              <w:spacing w:after="0" w:line="252" w:lineRule="auto"/>
              <w:contextualSpacing/>
              <w:jc w:val="left"/>
              <w:rPr>
                <w:b/>
                <w:bCs/>
                <w:lang w:val="en-US" w:eastAsia="x-none"/>
              </w:rPr>
            </w:pPr>
            <w:r w:rsidRPr="00A91331">
              <w:rPr>
                <w:lang w:val="en-US" w:eastAsia="x-none"/>
              </w:rPr>
              <w:t xml:space="preserve">LP-WUS MOs, including </w:t>
            </w:r>
            <w:r w:rsidRPr="00A91331">
              <w:rPr>
                <w:color w:val="FF0000"/>
                <w:lang w:val="en-US" w:eastAsia="x-none"/>
              </w:rPr>
              <w:t xml:space="preserve">a </w:t>
            </w:r>
            <w:r w:rsidRPr="00A91331">
              <w:rPr>
                <w:lang w:val="en-US" w:eastAsia="x-none"/>
              </w:rPr>
              <w:t xml:space="preserve">periodicity and </w:t>
            </w:r>
            <w:r w:rsidRPr="00A91331">
              <w:rPr>
                <w:color w:val="FF0000"/>
                <w:lang w:val="en-US" w:eastAsia="x-none"/>
              </w:rPr>
              <w:t xml:space="preserve">a </w:t>
            </w:r>
            <w:r w:rsidRPr="00A91331">
              <w:rPr>
                <w:lang w:val="en-US" w:eastAsia="x-none"/>
              </w:rPr>
              <w:t xml:space="preserve">time offset3, are configured independently from the C-DRX periodicity/offset by new RRC parameter(s). </w:t>
            </w:r>
          </w:p>
          <w:p w14:paraId="78FF1B56" w14:textId="77777777" w:rsidR="00A91331" w:rsidRPr="00A91331" w:rsidRDefault="00A91331" w:rsidP="00A91331">
            <w:pPr>
              <w:numPr>
                <w:ilvl w:val="2"/>
                <w:numId w:val="13"/>
              </w:numPr>
              <w:spacing w:after="0" w:line="252" w:lineRule="auto"/>
              <w:contextualSpacing/>
              <w:jc w:val="left"/>
              <w:rPr>
                <w:b/>
                <w:bCs/>
                <w:strike/>
                <w:color w:val="FF0000"/>
                <w:lang w:val="en-US" w:eastAsia="x-none"/>
              </w:rPr>
            </w:pPr>
            <w:r w:rsidRPr="00A91331">
              <w:rPr>
                <w:strike/>
                <w:color w:val="FF0000"/>
                <w:lang w:val="en-US" w:eastAsia="x-none"/>
              </w:rPr>
              <w:t>FFS one or multiple MOs per periodicity</w:t>
            </w:r>
          </w:p>
          <w:p w14:paraId="6DC8BD28" w14:textId="77777777" w:rsidR="00A91331" w:rsidRPr="00A91331" w:rsidRDefault="00A91331" w:rsidP="00A91331">
            <w:pPr>
              <w:numPr>
                <w:ilvl w:val="2"/>
                <w:numId w:val="13"/>
              </w:numPr>
              <w:spacing w:after="0" w:line="252" w:lineRule="auto"/>
              <w:contextualSpacing/>
              <w:jc w:val="left"/>
              <w:rPr>
                <w:b/>
                <w:bCs/>
                <w:color w:val="FF0000"/>
                <w:lang w:val="en-US" w:eastAsia="x-none"/>
              </w:rPr>
            </w:pPr>
            <w:r w:rsidRPr="00A91331">
              <w:rPr>
                <w:rFonts w:hint="eastAsia"/>
                <w:color w:val="FF0000"/>
                <w:lang w:val="en-US" w:eastAsia="x-none"/>
              </w:rPr>
              <w:t>UE is configur</w:t>
            </w:r>
            <w:r w:rsidRPr="00A91331">
              <w:rPr>
                <w:color w:val="FF0000"/>
                <w:lang w:val="en-US" w:eastAsia="x-none"/>
              </w:rPr>
              <w:t>e</w:t>
            </w:r>
            <w:r w:rsidRPr="00A91331">
              <w:rPr>
                <w:rFonts w:hint="eastAsia"/>
                <w:color w:val="FF0000"/>
                <w:lang w:val="en-US" w:eastAsia="x-none"/>
              </w:rPr>
              <w:t xml:space="preserve">d with </w:t>
            </w:r>
            <w:r w:rsidRPr="00A91331">
              <w:rPr>
                <w:color w:val="FF0000"/>
                <w:lang w:val="en-US" w:eastAsia="x-none"/>
              </w:rPr>
              <w:t>a</w:t>
            </w:r>
            <w:r w:rsidRPr="00A91331">
              <w:rPr>
                <w:rFonts w:hint="eastAsia"/>
                <w:color w:val="FF0000"/>
                <w:lang w:val="en-US" w:eastAsia="x-none"/>
              </w:rPr>
              <w:t xml:space="preserve"> </w:t>
            </w:r>
            <w:r w:rsidRPr="00A91331">
              <w:rPr>
                <w:color w:val="FF0000"/>
                <w:lang w:val="en-US" w:eastAsia="x-none"/>
              </w:rPr>
              <w:t>number</w:t>
            </w:r>
            <w:r w:rsidRPr="00A91331">
              <w:rPr>
                <w:rFonts w:hint="eastAsia"/>
                <w:color w:val="FF0000"/>
                <w:lang w:val="en-US" w:eastAsia="x-none"/>
              </w:rPr>
              <w:t xml:space="preserve"> of MOs </w:t>
            </w:r>
            <w:r w:rsidRPr="00A91331">
              <w:rPr>
                <w:color w:val="FF0000"/>
                <w:lang w:val="en-US" w:eastAsia="x-none"/>
              </w:rPr>
              <w:t>for the</w:t>
            </w:r>
            <w:r w:rsidRPr="00A91331">
              <w:rPr>
                <w:rFonts w:hint="eastAsia"/>
                <w:color w:val="FF0000"/>
                <w:lang w:val="en-US" w:eastAsia="x-none"/>
              </w:rPr>
              <w:t xml:space="preserve"> periodicity by RRC</w:t>
            </w:r>
          </w:p>
          <w:p w14:paraId="490D9EBE" w14:textId="77777777" w:rsidR="00A91331" w:rsidRPr="00A91331" w:rsidRDefault="00A91331" w:rsidP="00A91331">
            <w:pPr>
              <w:numPr>
                <w:ilvl w:val="1"/>
                <w:numId w:val="13"/>
              </w:numPr>
              <w:spacing w:after="0" w:line="252" w:lineRule="auto"/>
              <w:contextualSpacing/>
              <w:jc w:val="left"/>
              <w:rPr>
                <w:b/>
                <w:bCs/>
                <w:lang w:val="en-US" w:eastAsia="x-none"/>
              </w:rPr>
            </w:pPr>
            <w:r w:rsidRPr="00A91331">
              <w:rPr>
                <w:lang w:val="en-US" w:eastAsia="x-none"/>
              </w:rPr>
              <w:t xml:space="preserve">UE monitors LP-WUS in the LP-WUS MOs and, if triggered to wake up, starts a new timer for PDCCH monitoring triggered by LP-WUS </w:t>
            </w:r>
          </w:p>
          <w:p w14:paraId="2A8FB890" w14:textId="77777777" w:rsidR="00A91331" w:rsidRPr="00A91331" w:rsidRDefault="00A91331" w:rsidP="00A91331">
            <w:pPr>
              <w:numPr>
                <w:ilvl w:val="2"/>
                <w:numId w:val="13"/>
              </w:numPr>
              <w:spacing w:after="0" w:line="252" w:lineRule="auto"/>
              <w:contextualSpacing/>
              <w:jc w:val="left"/>
              <w:rPr>
                <w:b/>
                <w:bCs/>
                <w:strike/>
                <w:color w:val="FF0000"/>
                <w:lang w:eastAsia="x-none"/>
              </w:rPr>
            </w:pPr>
            <w:r w:rsidRPr="00A91331">
              <w:rPr>
                <w:strike/>
                <w:color w:val="FF0000"/>
                <w:lang w:eastAsia="x-none"/>
              </w:rPr>
              <w:t>FFS: Definition of time offset4</w:t>
            </w:r>
          </w:p>
          <w:p w14:paraId="66A84879" w14:textId="77777777" w:rsidR="00A91331" w:rsidRPr="00A91331" w:rsidRDefault="00A91331" w:rsidP="00A91331">
            <w:pPr>
              <w:numPr>
                <w:ilvl w:val="2"/>
                <w:numId w:val="13"/>
              </w:numPr>
              <w:spacing w:after="0" w:line="252" w:lineRule="auto"/>
              <w:contextualSpacing/>
              <w:jc w:val="left"/>
              <w:rPr>
                <w:b/>
                <w:bCs/>
                <w:lang w:val="en-US" w:eastAsia="x-none"/>
              </w:rPr>
            </w:pPr>
            <w:r w:rsidRPr="00A91331">
              <w:rPr>
                <w:rFonts w:hint="eastAsia"/>
                <w:lang w:val="en-US" w:eastAsia="x-none"/>
              </w:rPr>
              <w:t>Alt1:</w:t>
            </w:r>
          </w:p>
          <w:p w14:paraId="60F133D4" w14:textId="77777777" w:rsidR="00A91331" w:rsidRPr="00A91331" w:rsidRDefault="00A91331" w:rsidP="00A91331">
            <w:pPr>
              <w:numPr>
                <w:ilvl w:val="3"/>
                <w:numId w:val="13"/>
              </w:numPr>
              <w:spacing w:after="0" w:line="252" w:lineRule="auto"/>
              <w:contextualSpacing/>
              <w:jc w:val="left"/>
              <w:rPr>
                <w:b/>
                <w:bCs/>
                <w:lang w:val="en-US" w:eastAsia="x-none"/>
              </w:rPr>
            </w:pPr>
            <w:proofErr w:type="spellStart"/>
            <w:r w:rsidRPr="00A91331">
              <w:rPr>
                <w:strike/>
                <w:color w:val="FF0000"/>
                <w:lang w:val="en-US" w:eastAsia="x-none"/>
              </w:rPr>
              <w:t>The</w:t>
            </w:r>
            <w:r w:rsidRPr="00A91331">
              <w:rPr>
                <w:color w:val="FF0000"/>
                <w:lang w:val="en-US" w:eastAsia="x-none"/>
              </w:rPr>
              <w:t>A</w:t>
            </w:r>
            <w:proofErr w:type="spellEnd"/>
            <w:r w:rsidRPr="00A91331">
              <w:rPr>
                <w:color w:val="FF0000"/>
                <w:lang w:val="en-US" w:eastAsia="x-none"/>
              </w:rPr>
              <w:t xml:space="preserve"> </w:t>
            </w:r>
            <w:r w:rsidRPr="00A91331">
              <w:rPr>
                <w:lang w:val="en-US" w:eastAsia="x-none"/>
              </w:rPr>
              <w:t>time offset4 configured by the network indicating a time</w:t>
            </w:r>
            <w:r w:rsidRPr="00A91331">
              <w:rPr>
                <w:rFonts w:hint="eastAsia"/>
                <w:lang w:val="en-US" w:eastAsia="x-none"/>
              </w:rPr>
              <w:t xml:space="preserve"> </w:t>
            </w:r>
            <w:r w:rsidRPr="00A91331">
              <w:rPr>
                <w:rFonts w:hint="eastAsia"/>
                <w:color w:val="FF0000"/>
                <w:lang w:val="en-US" w:eastAsia="x-none"/>
              </w:rPr>
              <w:t>from the first LP-WUS MO per periodic</w:t>
            </w:r>
            <w:r w:rsidRPr="00A91331">
              <w:rPr>
                <w:color w:val="FF0000"/>
                <w:lang w:val="en-US" w:eastAsia="x-none"/>
              </w:rPr>
              <w:t>it</w:t>
            </w:r>
            <w:r w:rsidRPr="00A91331">
              <w:rPr>
                <w:rFonts w:hint="eastAsia"/>
                <w:color w:val="FF0000"/>
                <w:lang w:val="en-US" w:eastAsia="x-none"/>
              </w:rPr>
              <w:t>y</w:t>
            </w:r>
            <w:r w:rsidRPr="00A91331">
              <w:rPr>
                <w:lang w:val="en-US" w:eastAsia="x-none"/>
              </w:rPr>
              <w:t>, after which the UE starts PDCCH monitoring via starting the new timer.</w:t>
            </w:r>
          </w:p>
          <w:p w14:paraId="205E3F1C" w14:textId="77777777" w:rsidR="00A91331" w:rsidRPr="00A91331" w:rsidRDefault="00A91331" w:rsidP="00A91331">
            <w:pPr>
              <w:numPr>
                <w:ilvl w:val="3"/>
                <w:numId w:val="13"/>
              </w:numPr>
              <w:spacing w:after="0" w:line="252" w:lineRule="auto"/>
              <w:contextualSpacing/>
              <w:jc w:val="left"/>
              <w:rPr>
                <w:b/>
                <w:bCs/>
                <w:lang w:val="en-US" w:eastAsia="x-none"/>
              </w:rPr>
            </w:pPr>
            <w:r w:rsidRPr="00A91331">
              <w:rPr>
                <w:color w:val="FF0000"/>
                <w:lang w:val="en-US" w:eastAsia="x-none"/>
              </w:rPr>
              <w:t xml:space="preserve">The time gap from the last LP-WUS MO </w:t>
            </w:r>
            <w:r w:rsidRPr="00A91331">
              <w:rPr>
                <w:rFonts w:hint="eastAsia"/>
                <w:color w:val="FF0000"/>
                <w:lang w:val="en-US" w:eastAsia="x-none"/>
              </w:rPr>
              <w:t xml:space="preserve">per periodicity </w:t>
            </w:r>
            <w:r w:rsidRPr="00A91331">
              <w:rPr>
                <w:color w:val="FF0000"/>
                <w:lang w:val="en-US" w:eastAsia="x-none"/>
              </w:rPr>
              <w:t xml:space="preserve">and the </w:t>
            </w:r>
            <w:r w:rsidRPr="00A91331">
              <w:rPr>
                <w:rFonts w:hint="eastAsia"/>
                <w:color w:val="FF0000"/>
                <w:lang w:val="en-US" w:eastAsia="x-none"/>
              </w:rPr>
              <w:t>start of new timer</w:t>
            </w:r>
            <w:r w:rsidRPr="00A91331">
              <w:rPr>
                <w:color w:val="FF0000"/>
                <w:lang w:val="en-US" w:eastAsia="x-none"/>
              </w:rPr>
              <w:t xml:space="preserve"> is not smaller than the minimum time gap</w:t>
            </w:r>
            <w:r w:rsidRPr="00A91331">
              <w:rPr>
                <w:rFonts w:hint="eastAsia"/>
                <w:color w:val="FF0000"/>
                <w:lang w:val="en-US" w:eastAsia="x-none"/>
              </w:rPr>
              <w:t xml:space="preserve"> given based on UE capability</w:t>
            </w:r>
          </w:p>
          <w:p w14:paraId="0D0DA769" w14:textId="77777777" w:rsidR="00B36274" w:rsidRPr="00A91331" w:rsidRDefault="00B36274" w:rsidP="00D937EE">
            <w:pPr>
              <w:pStyle w:val="a2"/>
              <w:rPr>
                <w:lang w:val="en-US"/>
              </w:rPr>
            </w:pPr>
          </w:p>
        </w:tc>
      </w:tr>
    </w:tbl>
    <w:p w14:paraId="6F379586" w14:textId="77777777" w:rsidR="00D76EAF" w:rsidRPr="00B36274" w:rsidRDefault="00D76EAF">
      <w:pPr>
        <w:pStyle w:val="a2"/>
        <w:rPr>
          <w:lang w:val="en-GB"/>
        </w:rPr>
      </w:pPr>
    </w:p>
    <w:p w14:paraId="3EA78E37" w14:textId="77777777" w:rsidR="00566CC9" w:rsidRDefault="00566CC9">
      <w:pPr>
        <w:pStyle w:val="a2"/>
        <w:rPr>
          <w:lang w:val="en-US"/>
        </w:rPr>
      </w:pPr>
    </w:p>
    <w:p w14:paraId="19DE26DB" w14:textId="77777777" w:rsidR="005C0555" w:rsidRPr="00F16838" w:rsidRDefault="005C0555">
      <w:pPr>
        <w:pStyle w:val="a2"/>
        <w:rPr>
          <w:lang w:val="en-US"/>
        </w:rPr>
      </w:pPr>
    </w:p>
    <w:p w14:paraId="7A856B02" w14:textId="77777777" w:rsidR="005C0555" w:rsidRDefault="00D73A4C">
      <w:pPr>
        <w:pStyle w:val="30"/>
      </w:pPr>
      <w:r>
        <w:t>3.</w:t>
      </w:r>
      <w:r>
        <w:rPr>
          <w:rFonts w:hint="eastAsia"/>
          <w:lang w:eastAsia="ja-JP"/>
        </w:rPr>
        <w:t>4</w:t>
      </w:r>
      <w:r>
        <w:t xml:space="preserve"> </w:t>
      </w:r>
      <w:r>
        <w:rPr>
          <w:rFonts w:hint="eastAsia"/>
          <w:lang w:eastAsia="ja-JP"/>
        </w:rPr>
        <w:t xml:space="preserve">QCL/TCI-state for </w:t>
      </w:r>
      <w:r>
        <w:t>LP-WUS</w:t>
      </w:r>
    </w:p>
    <w:p w14:paraId="6B67288E" w14:textId="77777777" w:rsidR="005C0555" w:rsidRDefault="00D73A4C">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9"/>
        <w:tblW w:w="0" w:type="auto"/>
        <w:tblLook w:val="04A0" w:firstRow="1" w:lastRow="0" w:firstColumn="1" w:lastColumn="0" w:noHBand="0" w:noVBand="1"/>
      </w:tblPr>
      <w:tblGrid>
        <w:gridCol w:w="9838"/>
      </w:tblGrid>
      <w:tr w:rsidR="005C0555" w14:paraId="08DF3BF7" w14:textId="77777777">
        <w:tc>
          <w:tcPr>
            <w:tcW w:w="9838" w:type="dxa"/>
          </w:tcPr>
          <w:p w14:paraId="6F8BC11A" w14:textId="77777777" w:rsidR="005C0555" w:rsidRDefault="00D73A4C">
            <w:pPr>
              <w:spacing w:after="0"/>
              <w:rPr>
                <w:sz w:val="21"/>
                <w:szCs w:val="21"/>
              </w:rPr>
            </w:pPr>
            <w:r>
              <w:rPr>
                <w:sz w:val="21"/>
                <w:szCs w:val="21"/>
                <w:highlight w:val="green"/>
              </w:rPr>
              <w:t>Agreement</w:t>
            </w:r>
          </w:p>
          <w:p w14:paraId="5F7BE37A" w14:textId="77777777" w:rsidR="005C0555" w:rsidRDefault="00D73A4C">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2ED2A1DA" w14:textId="77777777" w:rsidR="005C0555" w:rsidRPr="00F16838" w:rsidRDefault="00D73A4C">
            <w:pPr>
              <w:pStyle w:val="a0"/>
              <w:numPr>
                <w:ilvl w:val="0"/>
                <w:numId w:val="28"/>
              </w:numPr>
              <w:rPr>
                <w:b w:val="0"/>
                <w:bCs w:val="0"/>
                <w:sz w:val="21"/>
                <w:szCs w:val="21"/>
                <w:lang w:val="en-US"/>
              </w:rPr>
            </w:pPr>
            <w:r w:rsidRPr="00F16838">
              <w:rPr>
                <w:b w:val="0"/>
                <w:bCs w:val="0"/>
                <w:sz w:val="21"/>
                <w:szCs w:val="21"/>
                <w:lang w:val="en-US"/>
              </w:rPr>
              <w:t>FFS which existing NR signal/channel/CORESET is the QCL source of LP-WUS</w:t>
            </w:r>
          </w:p>
          <w:p w14:paraId="6197FC90" w14:textId="77777777" w:rsidR="005C0555" w:rsidRPr="00F16838" w:rsidRDefault="00D73A4C">
            <w:pPr>
              <w:pStyle w:val="a0"/>
              <w:numPr>
                <w:ilvl w:val="0"/>
                <w:numId w:val="28"/>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exact definition of QCL relationship between LP-WUS and existing NR signal/channel/CORESET</w:t>
            </w:r>
          </w:p>
          <w:p w14:paraId="1EC10E62" w14:textId="77777777" w:rsidR="005C0555" w:rsidRDefault="005C0555">
            <w:pPr>
              <w:spacing w:after="0"/>
              <w:rPr>
                <w:rFonts w:eastAsia="游明朝"/>
                <w:sz w:val="21"/>
                <w:szCs w:val="21"/>
              </w:rPr>
            </w:pPr>
          </w:p>
          <w:p w14:paraId="6F5198EB" w14:textId="77777777" w:rsidR="005C0555" w:rsidRDefault="00D73A4C">
            <w:pPr>
              <w:spacing w:after="0"/>
              <w:rPr>
                <w:sz w:val="21"/>
                <w:szCs w:val="21"/>
              </w:rPr>
            </w:pPr>
            <w:r>
              <w:rPr>
                <w:sz w:val="21"/>
                <w:szCs w:val="21"/>
                <w:highlight w:val="green"/>
              </w:rPr>
              <w:t>Agreement</w:t>
            </w:r>
          </w:p>
          <w:p w14:paraId="28646EFA"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LP-WUS monitoring in RRC CONNECTED mode, </w:t>
            </w:r>
            <w:r w:rsidRPr="00F16838">
              <w:rPr>
                <w:rFonts w:hint="eastAsia"/>
                <w:b w:val="0"/>
                <w:bCs w:val="0"/>
                <w:sz w:val="21"/>
                <w:szCs w:val="21"/>
                <w:lang w:val="en-US"/>
              </w:rPr>
              <w:t xml:space="preserve">SSB and/or CSI-RS can be </w:t>
            </w:r>
            <w:r w:rsidRPr="00F16838">
              <w:rPr>
                <w:b w:val="0"/>
                <w:bCs w:val="0"/>
                <w:sz w:val="21"/>
                <w:szCs w:val="21"/>
                <w:lang w:val="en-US"/>
              </w:rPr>
              <w:t>the QCL source of LP-WUS</w:t>
            </w:r>
          </w:p>
          <w:p w14:paraId="30022D2F"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FFS applicable QCL type(s)</w:t>
            </w:r>
          </w:p>
          <w:p w14:paraId="5E8C3F09" w14:textId="77777777" w:rsidR="005C0555" w:rsidRDefault="005C0555">
            <w:pPr>
              <w:rPr>
                <w:rFonts w:eastAsia="游明朝"/>
                <w:sz w:val="21"/>
                <w:szCs w:val="21"/>
                <w:lang w:eastAsia="ja-JP"/>
              </w:rPr>
            </w:pPr>
          </w:p>
          <w:p w14:paraId="455B29BD"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55D1FF6" w14:textId="77777777" w:rsidR="005C0555" w:rsidRDefault="00D73A4C">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709FF436" w14:textId="77777777" w:rsidR="005C0555" w:rsidRDefault="005C0555">
            <w:pPr>
              <w:pStyle w:val="a2"/>
              <w:rPr>
                <w:lang w:val="en-GB"/>
              </w:rPr>
            </w:pPr>
          </w:p>
          <w:p w14:paraId="43689F46"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FB30A63" w14:textId="77777777" w:rsidR="005C0555" w:rsidRDefault="00D73A4C">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32A23628"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14046D3B"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tc>
      </w:tr>
    </w:tbl>
    <w:p w14:paraId="770C29CD" w14:textId="77777777" w:rsidR="005C0555" w:rsidRDefault="005C0555">
      <w:pPr>
        <w:rPr>
          <w:sz w:val="24"/>
          <w:szCs w:val="24"/>
        </w:rPr>
      </w:pPr>
    </w:p>
    <w:p w14:paraId="28AC8AB8" w14:textId="77777777" w:rsidR="005C0555" w:rsidRDefault="00D73A4C">
      <w:r>
        <w:rPr>
          <w:rFonts w:hint="eastAsia"/>
          <w:sz w:val="21"/>
          <w:szCs w:val="21"/>
        </w:rPr>
        <w:lastRenderedPageBreak/>
        <w:t>Following views are provide in the contributions:</w:t>
      </w:r>
    </w:p>
    <w:p w14:paraId="7E528863" w14:textId="77777777" w:rsidR="005C0555" w:rsidRPr="00F16838" w:rsidRDefault="00D73A4C">
      <w:pPr>
        <w:pStyle w:val="a0"/>
        <w:numPr>
          <w:ilvl w:val="0"/>
          <w:numId w:val="31"/>
        </w:numPr>
        <w:rPr>
          <w:b w:val="0"/>
          <w:bCs w:val="0"/>
          <w:sz w:val="21"/>
          <w:szCs w:val="21"/>
          <w:lang w:val="en-US"/>
        </w:rPr>
      </w:pPr>
      <w:r w:rsidRPr="00F16838">
        <w:rPr>
          <w:rFonts w:hint="eastAsia"/>
          <w:b w:val="0"/>
          <w:bCs w:val="0"/>
          <w:sz w:val="21"/>
          <w:szCs w:val="21"/>
          <w:lang w:val="en-US"/>
        </w:rPr>
        <w:t>FFS applicable QCL type(s)</w:t>
      </w:r>
    </w:p>
    <w:p w14:paraId="3F472C1C" w14:textId="77777777" w:rsidR="005C0555" w:rsidRPr="00F16838" w:rsidRDefault="00D73A4C">
      <w:pPr>
        <w:pStyle w:val="a0"/>
        <w:numPr>
          <w:ilvl w:val="1"/>
          <w:numId w:val="31"/>
        </w:numPr>
        <w:rPr>
          <w:b w:val="0"/>
          <w:bCs w:val="0"/>
          <w:sz w:val="21"/>
          <w:szCs w:val="21"/>
          <w:lang w:val="en-US"/>
        </w:rPr>
      </w:pPr>
      <w:r w:rsidRPr="00F16838">
        <w:rPr>
          <w:rFonts w:hint="eastAsia"/>
          <w:b w:val="0"/>
          <w:bCs w:val="0"/>
          <w:sz w:val="21"/>
          <w:szCs w:val="21"/>
          <w:lang w:val="en-US"/>
        </w:rPr>
        <w:t>Type A:IDC (LP-SS), Xiaomi (LP-SS), QC (CSI-RS)</w:t>
      </w:r>
    </w:p>
    <w:p w14:paraId="2874089D"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LP-SS is supported for RRC CONNECTED mode LP-WUS monitoring</w:t>
      </w:r>
    </w:p>
    <w:p w14:paraId="067B2BBB" w14:textId="77777777" w:rsidR="005C0555" w:rsidRPr="00F16838" w:rsidRDefault="00D73A4C">
      <w:pPr>
        <w:pStyle w:val="a0"/>
        <w:numPr>
          <w:ilvl w:val="2"/>
          <w:numId w:val="31"/>
        </w:numPr>
        <w:rPr>
          <w:b w:val="0"/>
          <w:bCs w:val="0"/>
          <w:sz w:val="21"/>
          <w:szCs w:val="21"/>
          <w:lang w:val="en-US"/>
        </w:rPr>
      </w:pPr>
      <w:r w:rsidRPr="00F16838">
        <w:rPr>
          <w:rFonts w:hint="eastAsia"/>
          <w:b w:val="0"/>
          <w:bCs w:val="0"/>
          <w:sz w:val="21"/>
          <w:szCs w:val="21"/>
          <w:lang w:val="en-US"/>
        </w:rPr>
        <w:t xml:space="preserve">Reuse </w:t>
      </w:r>
      <w:r w:rsidRPr="00F16838">
        <w:rPr>
          <w:b w:val="0"/>
          <w:bCs w:val="0"/>
          <w:sz w:val="21"/>
          <w:szCs w:val="21"/>
          <w:lang w:val="en-US"/>
        </w:rPr>
        <w:t>QCL Type(s) defined for CORESET/PDCCH</w:t>
      </w:r>
      <w:r w:rsidRPr="00F16838">
        <w:rPr>
          <w:rFonts w:hint="eastAsia"/>
          <w:b w:val="0"/>
          <w:bCs w:val="0"/>
          <w:sz w:val="21"/>
          <w:szCs w:val="21"/>
          <w:lang w:val="en-US"/>
        </w:rPr>
        <w:t xml:space="preserve"> (i.e. Type A w/ CSI-RS)</w:t>
      </w:r>
    </w:p>
    <w:p w14:paraId="3E495D5B" w14:textId="77777777" w:rsidR="005C0555" w:rsidRPr="00F16838" w:rsidRDefault="00D73A4C">
      <w:pPr>
        <w:pStyle w:val="a0"/>
        <w:numPr>
          <w:ilvl w:val="1"/>
          <w:numId w:val="31"/>
        </w:numPr>
        <w:rPr>
          <w:b w:val="0"/>
          <w:bCs w:val="0"/>
          <w:sz w:val="21"/>
          <w:szCs w:val="21"/>
          <w:lang w:val="en-US"/>
        </w:rPr>
      </w:pPr>
      <w:r w:rsidRPr="00F16838">
        <w:rPr>
          <w:rFonts w:hint="eastAsia"/>
          <w:b w:val="0"/>
          <w:bCs w:val="0"/>
          <w:sz w:val="21"/>
          <w:szCs w:val="21"/>
          <w:lang w:val="en-US"/>
        </w:rPr>
        <w:t>Type C:vivo, IDC (SSB/CSI-RS), Xiaomi (SSB), Pana</w:t>
      </w:r>
    </w:p>
    <w:p w14:paraId="1F8F3D48"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no channel estimation and channel equalization operations are expected</w:t>
      </w:r>
    </w:p>
    <w:p w14:paraId="552EC919"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 xml:space="preserve">SSB is </w:t>
      </w:r>
      <w:proofErr w:type="spellStart"/>
      <w:r w:rsidRPr="00F16838">
        <w:rPr>
          <w:b w:val="0"/>
          <w:bCs w:val="0"/>
          <w:sz w:val="21"/>
          <w:szCs w:val="21"/>
          <w:lang w:val="en-US"/>
        </w:rPr>
        <w:t>QCLed</w:t>
      </w:r>
      <w:proofErr w:type="spellEnd"/>
      <w:r w:rsidRPr="00F16838">
        <w:rPr>
          <w:b w:val="0"/>
          <w:bCs w:val="0"/>
          <w:sz w:val="21"/>
          <w:szCs w:val="21"/>
          <w:lang w:val="en-US"/>
        </w:rPr>
        <w:t xml:space="preserve"> with CSI-RS for tracking in Type C and D not Type A</w:t>
      </w:r>
    </w:p>
    <w:p w14:paraId="7EE5AB08" w14:textId="77777777" w:rsidR="005C0555" w:rsidRPr="00F16838" w:rsidRDefault="00D73A4C">
      <w:pPr>
        <w:pStyle w:val="a0"/>
        <w:numPr>
          <w:ilvl w:val="2"/>
          <w:numId w:val="31"/>
        </w:numPr>
        <w:rPr>
          <w:b w:val="0"/>
          <w:bCs w:val="0"/>
          <w:sz w:val="21"/>
          <w:szCs w:val="21"/>
          <w:lang w:val="en-US"/>
        </w:rPr>
      </w:pPr>
      <w:r w:rsidRPr="00F16838">
        <w:rPr>
          <w:rFonts w:hint="eastAsia"/>
          <w:b w:val="0"/>
          <w:bCs w:val="0"/>
          <w:sz w:val="21"/>
          <w:szCs w:val="21"/>
          <w:lang w:val="en-US"/>
        </w:rPr>
        <w:t>Type C was agreed for idle/inactive mode</w:t>
      </w:r>
    </w:p>
    <w:p w14:paraId="4BDF41C6" w14:textId="77777777" w:rsidR="005C0555" w:rsidRPr="00F16838" w:rsidRDefault="00D73A4C">
      <w:pPr>
        <w:pStyle w:val="a0"/>
        <w:numPr>
          <w:ilvl w:val="0"/>
          <w:numId w:val="31"/>
        </w:numPr>
        <w:rPr>
          <w:b w:val="0"/>
          <w:bCs w:val="0"/>
          <w:sz w:val="21"/>
          <w:szCs w:val="21"/>
          <w:lang w:val="en-US"/>
        </w:rPr>
      </w:pPr>
      <w:r w:rsidRPr="00F16838">
        <w:rPr>
          <w:rFonts w:hint="eastAsia"/>
          <w:b w:val="0"/>
          <w:bCs w:val="0"/>
          <w:sz w:val="21"/>
          <w:szCs w:val="21"/>
          <w:lang w:val="en-US"/>
        </w:rPr>
        <w:t>How to define/configure/indicate QCL source of LP-WUS</w:t>
      </w:r>
    </w:p>
    <w:p w14:paraId="4EEB2A1C" w14:textId="77777777" w:rsidR="005C0555" w:rsidRPr="00F16838" w:rsidRDefault="00D73A4C">
      <w:pPr>
        <w:pStyle w:val="a0"/>
        <w:numPr>
          <w:ilvl w:val="1"/>
          <w:numId w:val="31"/>
        </w:numPr>
        <w:rPr>
          <w:b w:val="0"/>
          <w:bCs w:val="0"/>
          <w:sz w:val="21"/>
          <w:szCs w:val="21"/>
          <w:lang w:val="en-US"/>
        </w:rPr>
      </w:pPr>
      <w:r w:rsidRPr="00F16838">
        <w:rPr>
          <w:rFonts w:hint="eastAsia"/>
          <w:b w:val="0"/>
          <w:bCs w:val="0"/>
          <w:sz w:val="21"/>
          <w:szCs w:val="21"/>
          <w:lang w:val="en-US"/>
        </w:rPr>
        <w:t>Opt1: QC, DCM, Apple, LGE?, Samsung, IDC, CMCC?, ETRI, vivo, ZTE</w:t>
      </w:r>
    </w:p>
    <w:p w14:paraId="2EBB6491"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TCI-state configuration by RRC for LP-WUS</w:t>
      </w:r>
      <w:r w:rsidRPr="00F16838">
        <w:rPr>
          <w:rFonts w:hint="eastAsia"/>
          <w:b w:val="0"/>
          <w:bCs w:val="0"/>
          <w:sz w:val="21"/>
          <w:szCs w:val="21"/>
          <w:lang w:val="en-US"/>
        </w:rPr>
        <w:t>: QC, DCM, Apple, LGE?, Samsung, IDC, CMCC?, ETRI, vivo, ZTE</w:t>
      </w:r>
    </w:p>
    <w:p w14:paraId="660DD3D5" w14:textId="77777777" w:rsidR="005C0555" w:rsidRPr="00F16838" w:rsidRDefault="00D73A4C">
      <w:pPr>
        <w:pStyle w:val="a0"/>
        <w:numPr>
          <w:ilvl w:val="3"/>
          <w:numId w:val="31"/>
        </w:numPr>
        <w:rPr>
          <w:b w:val="0"/>
          <w:bCs w:val="0"/>
          <w:sz w:val="21"/>
          <w:szCs w:val="21"/>
          <w:lang w:val="en-US"/>
        </w:rPr>
      </w:pPr>
      <w:r w:rsidRPr="00F16838">
        <w:rPr>
          <w:b w:val="0"/>
          <w:bCs w:val="0"/>
          <w:sz w:val="21"/>
          <w:szCs w:val="21"/>
          <w:lang w:val="en-US"/>
        </w:rPr>
        <w:t>MAC-CE for LP-WUS activation/deactivation indicates active TCI-state for the LP-WUS being activated</w:t>
      </w:r>
      <w:r w:rsidRPr="00F16838">
        <w:rPr>
          <w:rFonts w:hint="eastAsia"/>
          <w:b w:val="0"/>
          <w:bCs w:val="0"/>
          <w:sz w:val="21"/>
          <w:szCs w:val="21"/>
          <w:lang w:val="en-US"/>
        </w:rPr>
        <w:t>: QC</w:t>
      </w:r>
    </w:p>
    <w:p w14:paraId="3B848552" w14:textId="77777777" w:rsidR="005C0555" w:rsidRPr="00F16838" w:rsidRDefault="00D73A4C">
      <w:pPr>
        <w:pStyle w:val="a0"/>
        <w:numPr>
          <w:ilvl w:val="3"/>
          <w:numId w:val="31"/>
        </w:numPr>
        <w:rPr>
          <w:b w:val="0"/>
          <w:bCs w:val="0"/>
          <w:sz w:val="21"/>
          <w:szCs w:val="21"/>
          <w:lang w:val="en-US"/>
        </w:rPr>
      </w:pPr>
      <w:r w:rsidRPr="00F16838">
        <w:rPr>
          <w:b w:val="0"/>
          <w:bCs w:val="0"/>
          <w:sz w:val="21"/>
          <w:szCs w:val="21"/>
          <w:lang w:val="en-US"/>
        </w:rPr>
        <w:t>RRC configured K TCI states and MAC-CE activates one of them</w:t>
      </w:r>
      <w:r w:rsidRPr="00F16838">
        <w:rPr>
          <w:rFonts w:hint="eastAsia"/>
          <w:b w:val="0"/>
          <w:bCs w:val="0"/>
          <w:sz w:val="21"/>
          <w:szCs w:val="21"/>
          <w:lang w:val="en-US"/>
        </w:rPr>
        <w:t>: DCM, vivo</w:t>
      </w:r>
    </w:p>
    <w:p w14:paraId="65FB66B0" w14:textId="77777777" w:rsidR="005C0555" w:rsidRPr="00F16838" w:rsidRDefault="00D73A4C">
      <w:pPr>
        <w:pStyle w:val="a0"/>
        <w:numPr>
          <w:ilvl w:val="3"/>
          <w:numId w:val="31"/>
        </w:numPr>
        <w:rPr>
          <w:b w:val="0"/>
          <w:bCs w:val="0"/>
          <w:sz w:val="21"/>
          <w:szCs w:val="21"/>
          <w:lang w:val="en-US"/>
        </w:rPr>
      </w:pPr>
      <w:r w:rsidRPr="00F16838">
        <w:rPr>
          <w:b w:val="0"/>
          <w:bCs w:val="0"/>
          <w:sz w:val="21"/>
          <w:szCs w:val="21"/>
          <w:lang w:val="en-US"/>
        </w:rPr>
        <w:t xml:space="preserve">If TCI-state is configured but not indicated, a UE assumes that LP-WUS is </w:t>
      </w:r>
      <w:proofErr w:type="spellStart"/>
      <w:r w:rsidRPr="00F16838">
        <w:rPr>
          <w:b w:val="0"/>
          <w:bCs w:val="0"/>
          <w:sz w:val="21"/>
          <w:szCs w:val="21"/>
          <w:lang w:val="en-US"/>
        </w:rPr>
        <w:t>QCLed</w:t>
      </w:r>
      <w:proofErr w:type="spellEnd"/>
      <w:r w:rsidRPr="00F16838">
        <w:rPr>
          <w:b w:val="0"/>
          <w:bCs w:val="0"/>
          <w:sz w:val="21"/>
          <w:szCs w:val="21"/>
          <w:lang w:val="en-US"/>
        </w:rPr>
        <w:t xml:space="preserve"> with SSB that the UE recently received for random access or initial access</w:t>
      </w:r>
      <w:r w:rsidRPr="00F16838">
        <w:rPr>
          <w:rFonts w:hint="eastAsia"/>
          <w:b w:val="0"/>
          <w:bCs w:val="0"/>
          <w:sz w:val="21"/>
          <w:szCs w:val="21"/>
          <w:lang w:val="en-US"/>
        </w:rPr>
        <w:t>: LGE</w:t>
      </w:r>
    </w:p>
    <w:p w14:paraId="789F6E36" w14:textId="77777777" w:rsidR="005C0555" w:rsidRPr="00F16838" w:rsidRDefault="00D73A4C">
      <w:pPr>
        <w:pStyle w:val="a0"/>
        <w:numPr>
          <w:ilvl w:val="3"/>
          <w:numId w:val="31"/>
        </w:numPr>
        <w:rPr>
          <w:b w:val="0"/>
          <w:bCs w:val="0"/>
          <w:sz w:val="21"/>
          <w:szCs w:val="21"/>
          <w:lang w:val="en-US"/>
        </w:rPr>
      </w:pPr>
      <w:r w:rsidRPr="00F16838">
        <w:rPr>
          <w:b w:val="0"/>
          <w:bCs w:val="0"/>
          <w:sz w:val="21"/>
          <w:szCs w:val="21"/>
          <w:lang w:val="en-US"/>
        </w:rPr>
        <w:t>If a dynamic adaptation of the QCL source for LP-WUS is needed, the QCL source for LP-WUS can follow the latest indication by DCI format using the existing TCI framework</w:t>
      </w:r>
      <w:r w:rsidRPr="00F16838">
        <w:rPr>
          <w:rFonts w:hint="eastAsia"/>
          <w:b w:val="0"/>
          <w:bCs w:val="0"/>
          <w:sz w:val="21"/>
          <w:szCs w:val="21"/>
          <w:lang w:val="en-US"/>
        </w:rPr>
        <w:t>: Samsung</w:t>
      </w:r>
    </w:p>
    <w:p w14:paraId="17540CA0"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Support unified TCI framework for LP-WUS</w:t>
      </w:r>
      <w:r w:rsidRPr="00F16838">
        <w:rPr>
          <w:rFonts w:hint="eastAsia"/>
          <w:b w:val="0"/>
          <w:bCs w:val="0"/>
          <w:sz w:val="21"/>
          <w:szCs w:val="21"/>
          <w:lang w:val="en-US"/>
        </w:rPr>
        <w:t>: QC, DCM, LGE?</w:t>
      </w:r>
    </w:p>
    <w:p w14:paraId="0E75051C" w14:textId="77777777" w:rsidR="005C0555" w:rsidRPr="00F16838" w:rsidRDefault="00D73A4C">
      <w:pPr>
        <w:pStyle w:val="a0"/>
        <w:numPr>
          <w:ilvl w:val="3"/>
          <w:numId w:val="31"/>
        </w:numPr>
        <w:rPr>
          <w:sz w:val="21"/>
          <w:szCs w:val="21"/>
          <w:lang w:val="en-US"/>
        </w:rPr>
      </w:pPr>
      <w:r w:rsidRPr="00F16838">
        <w:rPr>
          <w:b w:val="0"/>
          <w:bCs w:val="0"/>
          <w:sz w:val="21"/>
          <w:szCs w:val="21"/>
          <w:lang w:val="en-US"/>
        </w:rPr>
        <w:t>LP-WUS follows the activated/indicated TCI-state by MAC-CE/DCI, same as other DL channels/signals</w:t>
      </w:r>
      <w:r w:rsidRPr="00F16838">
        <w:rPr>
          <w:rFonts w:hint="eastAsia"/>
          <w:b w:val="0"/>
          <w:bCs w:val="0"/>
          <w:sz w:val="21"/>
          <w:szCs w:val="21"/>
          <w:lang w:val="en-US"/>
        </w:rPr>
        <w:t>: QC, DCM</w:t>
      </w:r>
    </w:p>
    <w:p w14:paraId="3A51B261" w14:textId="77777777" w:rsidR="005C0555" w:rsidRDefault="00D73A4C">
      <w:pPr>
        <w:pStyle w:val="a0"/>
        <w:numPr>
          <w:ilvl w:val="1"/>
          <w:numId w:val="31"/>
        </w:numPr>
        <w:rPr>
          <w:b w:val="0"/>
          <w:bCs w:val="0"/>
          <w:sz w:val="21"/>
          <w:szCs w:val="21"/>
        </w:rPr>
      </w:pPr>
      <w:r>
        <w:rPr>
          <w:rFonts w:hint="eastAsia"/>
          <w:b w:val="0"/>
          <w:bCs w:val="0"/>
          <w:sz w:val="21"/>
          <w:szCs w:val="21"/>
        </w:rPr>
        <w:t>Opt2: E///, OPPO, CATT, HW, Nokia</w:t>
      </w:r>
    </w:p>
    <w:p w14:paraId="6B34F759"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define a rule for the UE that the LP-WUS QCL is the same as the one used to decode PDCCH in the coreset directly following the LPWUS</w:t>
      </w:r>
      <w:r w:rsidRPr="00F16838">
        <w:rPr>
          <w:rFonts w:hint="eastAsia"/>
          <w:b w:val="0"/>
          <w:bCs w:val="0"/>
          <w:sz w:val="21"/>
          <w:szCs w:val="21"/>
          <w:lang w:val="en-US"/>
        </w:rPr>
        <w:t>: E///</w:t>
      </w:r>
    </w:p>
    <w:p w14:paraId="6A01EF71"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LP-WUS Monitoring Occasions can be associated with CORESETs for the TCI states determination. The activated TCI state of the CORESET is applied for the associated LP-WUS Monitoring Occasion</w:t>
      </w:r>
      <w:r w:rsidRPr="00F16838">
        <w:rPr>
          <w:rFonts w:hint="eastAsia"/>
          <w:b w:val="0"/>
          <w:bCs w:val="0"/>
          <w:sz w:val="21"/>
          <w:szCs w:val="21"/>
          <w:lang w:val="en-US"/>
        </w:rPr>
        <w:t>: OPPO, CATT</w:t>
      </w:r>
    </w:p>
    <w:p w14:paraId="674BA148"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If LP-WUS monitoring is activated by PDCCH, UE can assume the same QCL source as the CORESET to receive the PDCCH activating LP-WUS monitoring.</w:t>
      </w:r>
      <w:r w:rsidRPr="00F16838">
        <w:rPr>
          <w:rFonts w:hint="eastAsia"/>
          <w:b w:val="0"/>
          <w:bCs w:val="0"/>
          <w:sz w:val="21"/>
          <w:szCs w:val="21"/>
          <w:lang w:val="en-US"/>
        </w:rPr>
        <w:t>: HW</w:t>
      </w:r>
    </w:p>
    <w:p w14:paraId="5B774230"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If LP-WUS monitoring is activated by timer, the QCL source can be the same as the CORESET to receive the last PDCCH before the timer expires.</w:t>
      </w:r>
      <w:r w:rsidRPr="00F16838">
        <w:rPr>
          <w:rFonts w:hint="eastAsia"/>
          <w:b w:val="0"/>
          <w:bCs w:val="0"/>
          <w:sz w:val="21"/>
          <w:szCs w:val="21"/>
          <w:lang w:val="en-US"/>
        </w:rPr>
        <w:t>: HW</w:t>
      </w:r>
    </w:p>
    <w:p w14:paraId="09330F05" w14:textId="77777777" w:rsidR="005C0555" w:rsidRPr="00F16838" w:rsidRDefault="00D73A4C">
      <w:pPr>
        <w:pStyle w:val="a0"/>
        <w:numPr>
          <w:ilvl w:val="2"/>
          <w:numId w:val="31"/>
        </w:numPr>
        <w:rPr>
          <w:b w:val="0"/>
          <w:bCs w:val="0"/>
          <w:sz w:val="21"/>
          <w:szCs w:val="21"/>
          <w:lang w:val="en-US"/>
        </w:rPr>
      </w:pPr>
      <w:r w:rsidRPr="00F16838">
        <w:rPr>
          <w:b w:val="0"/>
          <w:bCs w:val="0"/>
          <w:sz w:val="21"/>
          <w:szCs w:val="21"/>
          <w:lang w:val="en-US"/>
        </w:rPr>
        <w:t>The network identifies a specific PDCCH coreset in the active BWP that the LP-WUS is using, for the UE to determine the QCL source to apply for the LP-WUS</w:t>
      </w:r>
      <w:r w:rsidRPr="00F16838">
        <w:rPr>
          <w:rFonts w:hint="eastAsia"/>
          <w:b w:val="0"/>
          <w:bCs w:val="0"/>
          <w:sz w:val="21"/>
          <w:szCs w:val="21"/>
          <w:lang w:val="en-US"/>
        </w:rPr>
        <w:t>: Nokia</w:t>
      </w:r>
    </w:p>
    <w:p w14:paraId="06D3F5A8" w14:textId="77777777" w:rsidR="005C0555" w:rsidRDefault="005C0555">
      <w:pPr>
        <w:pStyle w:val="a2"/>
        <w:rPr>
          <w:lang w:val="en-GB"/>
        </w:rPr>
      </w:pPr>
    </w:p>
    <w:p w14:paraId="0C83E269" w14:textId="77777777" w:rsidR="005C0555" w:rsidRPr="00F16838" w:rsidRDefault="005C0555">
      <w:pPr>
        <w:pStyle w:val="a2"/>
        <w:rPr>
          <w:lang w:val="en-US"/>
        </w:rPr>
      </w:pPr>
    </w:p>
    <w:p w14:paraId="3A918859" w14:textId="77777777" w:rsidR="005C0555" w:rsidRDefault="00D73A4C">
      <w:pPr>
        <w:pStyle w:val="a2"/>
        <w:rPr>
          <w:lang w:val="en-GB"/>
        </w:rPr>
      </w:pPr>
      <w:r>
        <w:rPr>
          <w:rFonts w:hint="eastAsia"/>
          <w:lang w:val="en-GB"/>
        </w:rPr>
        <w:t xml:space="preserve">Regarding </w:t>
      </w:r>
      <w:r>
        <w:rPr>
          <w:lang w:val="en-GB"/>
        </w:rPr>
        <w:t>the</w:t>
      </w:r>
      <w:r>
        <w:rPr>
          <w:rFonts w:hint="eastAsia"/>
          <w:lang w:val="en-GB"/>
        </w:rPr>
        <w:t xml:space="preserve"> QCL type, this was discussed in the last RAN1 meeting while no consensus was made. Let</w:t>
      </w:r>
      <w:r>
        <w:rPr>
          <w:lang w:val="en-GB"/>
        </w:rPr>
        <w:t>’</w:t>
      </w:r>
      <w:r>
        <w:rPr>
          <w:rFonts w:hint="eastAsia"/>
          <w:lang w:val="en-GB"/>
        </w:rPr>
        <w:t>s resume the discussion from the latest one discussed in the last RAN1 meeting.</w:t>
      </w:r>
    </w:p>
    <w:p w14:paraId="7C288CA1" w14:textId="6E7E7931" w:rsidR="005C0555" w:rsidRDefault="00BE1578">
      <w:pPr>
        <w:pStyle w:val="4"/>
      </w:pPr>
      <w:r>
        <w:rPr>
          <w:rFonts w:hint="eastAsia"/>
          <w:highlight w:val="yellow"/>
        </w:rPr>
        <w:t>[Old]Question</w:t>
      </w:r>
      <w:r>
        <w:rPr>
          <w:highlight w:val="yellow"/>
        </w:rPr>
        <w:t xml:space="preserve"> 3.</w:t>
      </w:r>
      <w:r>
        <w:rPr>
          <w:rFonts w:hint="eastAsia"/>
          <w:highlight w:val="yellow"/>
        </w:rPr>
        <w:t>4</w:t>
      </w:r>
      <w:r>
        <w:rPr>
          <w:highlight w:val="yellow"/>
        </w:rPr>
        <w:t>-</w:t>
      </w:r>
      <w:r>
        <w:rPr>
          <w:rFonts w:hint="eastAsia"/>
          <w:highlight w:val="yellow"/>
        </w:rPr>
        <w:t>1</w:t>
      </w:r>
      <w:r>
        <w:rPr>
          <w:highlight w:val="yellow"/>
        </w:rPr>
        <w:t>:</w:t>
      </w:r>
    </w:p>
    <w:p w14:paraId="3AA7F593" w14:textId="77777777" w:rsidR="005C0555" w:rsidRPr="00F16838" w:rsidRDefault="00D73A4C">
      <w:pPr>
        <w:pStyle w:val="a0"/>
        <w:numPr>
          <w:ilvl w:val="0"/>
          <w:numId w:val="4"/>
        </w:numPr>
        <w:rPr>
          <w:b w:val="0"/>
          <w:bCs w:val="0"/>
          <w:sz w:val="21"/>
          <w:szCs w:val="21"/>
          <w:lang w:val="en-US"/>
        </w:rPr>
      </w:pPr>
      <w:r w:rsidRPr="00F16838">
        <w:rPr>
          <w:rFonts w:hint="eastAsia"/>
          <w:b w:val="0"/>
          <w:bCs w:val="0"/>
          <w:sz w:val="21"/>
          <w:szCs w:val="21"/>
          <w:lang w:val="en-US"/>
        </w:rPr>
        <w:t>Companie are invited to provide view whether any QCL relation should be defined between LP-SS and LP-WUS</w:t>
      </w:r>
    </w:p>
    <w:tbl>
      <w:tblPr>
        <w:tblStyle w:val="af9"/>
        <w:tblW w:w="9631" w:type="dxa"/>
        <w:tblLayout w:type="fixed"/>
        <w:tblLook w:val="04A0" w:firstRow="1" w:lastRow="0" w:firstColumn="1" w:lastColumn="0" w:noHBand="0" w:noVBand="1"/>
      </w:tblPr>
      <w:tblGrid>
        <w:gridCol w:w="1479"/>
        <w:gridCol w:w="1372"/>
        <w:gridCol w:w="6780"/>
      </w:tblGrid>
      <w:tr w:rsidR="005C0555" w14:paraId="2B14E639" w14:textId="77777777">
        <w:tc>
          <w:tcPr>
            <w:tcW w:w="1479" w:type="dxa"/>
            <w:shd w:val="clear" w:color="auto" w:fill="D9D9D9" w:themeFill="background1" w:themeFillShade="D9"/>
          </w:tcPr>
          <w:p w14:paraId="5884D042"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7A36553B"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1170AFCC" w14:textId="77777777" w:rsidR="005C0555" w:rsidRDefault="00D73A4C">
            <w:pPr>
              <w:rPr>
                <w:sz w:val="21"/>
                <w:szCs w:val="21"/>
              </w:rPr>
            </w:pPr>
            <w:r>
              <w:rPr>
                <w:sz w:val="21"/>
                <w:szCs w:val="21"/>
              </w:rPr>
              <w:t>Comments</w:t>
            </w:r>
          </w:p>
        </w:tc>
      </w:tr>
      <w:tr w:rsidR="005C0555" w14:paraId="53969877" w14:textId="77777777">
        <w:tc>
          <w:tcPr>
            <w:tcW w:w="1479" w:type="dxa"/>
            <w:shd w:val="clear" w:color="auto" w:fill="auto"/>
          </w:tcPr>
          <w:p w14:paraId="5BD0ECA0" w14:textId="77777777" w:rsidR="005C0555" w:rsidRDefault="00D73A4C">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7912A0BF" w14:textId="77777777" w:rsidR="005C0555" w:rsidRDefault="005C0555">
            <w:pPr>
              <w:rPr>
                <w:rFonts w:eastAsia="游明朝"/>
                <w:sz w:val="21"/>
                <w:szCs w:val="21"/>
                <w:lang w:eastAsia="ja-JP"/>
              </w:rPr>
            </w:pPr>
          </w:p>
        </w:tc>
        <w:tc>
          <w:tcPr>
            <w:tcW w:w="6780" w:type="dxa"/>
            <w:shd w:val="clear" w:color="auto" w:fill="auto"/>
          </w:tcPr>
          <w:p w14:paraId="5AADAB6F" w14:textId="77777777" w:rsidR="005C0555" w:rsidRDefault="00D73A4C">
            <w:pPr>
              <w:pStyle w:val="a2"/>
              <w:rPr>
                <w:szCs w:val="20"/>
                <w:lang w:val="en-US"/>
              </w:rPr>
            </w:pPr>
            <w:r>
              <w:rPr>
                <w:rFonts w:hint="eastAsia"/>
                <w:szCs w:val="20"/>
                <w:lang w:val="en-US"/>
              </w:rPr>
              <w:t xml:space="preserve">There is interesting view from IDC to define QCL type A between </w:t>
            </w:r>
            <w:r>
              <w:rPr>
                <w:szCs w:val="20"/>
                <w:lang w:val="en-US"/>
              </w:rPr>
              <w:t>LP-SS and LP-WUS</w:t>
            </w:r>
            <w:r>
              <w:rPr>
                <w:rFonts w:hint="eastAsia"/>
                <w:szCs w:val="20"/>
                <w:lang w:val="en-US"/>
              </w:rPr>
              <w:t xml:space="preserve"> in addition to QCL </w:t>
            </w:r>
            <w:r>
              <w:rPr>
                <w:szCs w:val="20"/>
                <w:lang w:val="en-US"/>
              </w:rPr>
              <w:t>typ</w:t>
            </w:r>
            <w:r>
              <w:rPr>
                <w:rFonts w:hint="eastAsia"/>
                <w:szCs w:val="20"/>
                <w:lang w:val="en-US"/>
              </w:rPr>
              <w:t>e C between SSB</w:t>
            </w:r>
            <w:r>
              <w:rPr>
                <w:szCs w:val="20"/>
                <w:lang w:val="en-US"/>
              </w:rPr>
              <w:t xml:space="preserve"> and LP-WUS</w:t>
            </w:r>
            <w:r>
              <w:rPr>
                <w:rFonts w:hint="eastAsia"/>
                <w:szCs w:val="20"/>
                <w:lang w:val="en-US"/>
              </w:rPr>
              <w:t>. Moderator is not sure whether LP-SS is used in connected mode, since there is no agreement or WID objective corresponding to it.</w:t>
            </w:r>
          </w:p>
        </w:tc>
      </w:tr>
      <w:tr w:rsidR="005C0555" w14:paraId="725898B3" w14:textId="77777777">
        <w:tc>
          <w:tcPr>
            <w:tcW w:w="1479" w:type="dxa"/>
          </w:tcPr>
          <w:p w14:paraId="5363F096"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C117EC9" w14:textId="77777777" w:rsidR="005C0555" w:rsidRDefault="005C0555">
            <w:pPr>
              <w:rPr>
                <w:rFonts w:eastAsia="游明朝"/>
                <w:sz w:val="21"/>
                <w:szCs w:val="21"/>
                <w:lang w:eastAsia="ja-JP"/>
              </w:rPr>
            </w:pPr>
          </w:p>
        </w:tc>
        <w:tc>
          <w:tcPr>
            <w:tcW w:w="6780" w:type="dxa"/>
          </w:tcPr>
          <w:p w14:paraId="0639CC20" w14:textId="77777777" w:rsidR="005C0555" w:rsidRPr="00F16838" w:rsidRDefault="00D73A4C">
            <w:pPr>
              <w:pStyle w:val="a2"/>
              <w:rPr>
                <w:lang w:val="en-US"/>
              </w:rPr>
            </w:pPr>
            <w:r w:rsidRPr="00F16838">
              <w:rPr>
                <w:rFonts w:hint="eastAsia"/>
                <w:lang w:val="en-US"/>
              </w:rPr>
              <w:t>We see benefits of enabling LP-SS for LP-WUS, even in connected mode. However, we agree with FL that LP-SS is not part of objective for connected mode.</w:t>
            </w:r>
          </w:p>
        </w:tc>
      </w:tr>
      <w:tr w:rsidR="005C0555" w14:paraId="09C44D0D" w14:textId="77777777">
        <w:tc>
          <w:tcPr>
            <w:tcW w:w="1479" w:type="dxa"/>
          </w:tcPr>
          <w:p w14:paraId="4BE70A41" w14:textId="77777777" w:rsidR="005C0555" w:rsidRDefault="00D73A4C">
            <w:pPr>
              <w:rPr>
                <w:rFonts w:eastAsiaTheme="minorEastAsia"/>
                <w:sz w:val="21"/>
                <w:szCs w:val="21"/>
                <w:lang w:eastAsia="zh-CN"/>
              </w:rPr>
            </w:pPr>
            <w:r>
              <w:rPr>
                <w:rFonts w:eastAsiaTheme="minorEastAsia"/>
                <w:sz w:val="21"/>
                <w:szCs w:val="21"/>
                <w:lang w:eastAsia="zh-CN"/>
              </w:rPr>
              <w:lastRenderedPageBreak/>
              <w:t>CMCC</w:t>
            </w:r>
          </w:p>
        </w:tc>
        <w:tc>
          <w:tcPr>
            <w:tcW w:w="1372" w:type="dxa"/>
          </w:tcPr>
          <w:p w14:paraId="798149EF" w14:textId="77777777" w:rsidR="005C0555" w:rsidRDefault="005C0555">
            <w:pPr>
              <w:rPr>
                <w:rFonts w:eastAsia="游明朝"/>
                <w:sz w:val="21"/>
                <w:szCs w:val="21"/>
                <w:lang w:eastAsia="ja-JP"/>
              </w:rPr>
            </w:pPr>
          </w:p>
        </w:tc>
        <w:tc>
          <w:tcPr>
            <w:tcW w:w="6780" w:type="dxa"/>
          </w:tcPr>
          <w:p w14:paraId="6FFE4C5C"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O</w:t>
            </w:r>
            <w:r w:rsidRPr="00F16838">
              <w:rPr>
                <w:rFonts w:eastAsiaTheme="minorEastAsia"/>
                <w:lang w:val="en-US" w:eastAsia="zh-CN"/>
              </w:rPr>
              <w:t xml:space="preserve">kay but we already agreed QCL Type C between LP-SS/LP-WUS and SSB. Whether LR can use the information under QCL Type A may need some further discuss. </w:t>
            </w:r>
          </w:p>
        </w:tc>
      </w:tr>
      <w:tr w:rsidR="005C0555" w14:paraId="27C7057F" w14:textId="77777777">
        <w:tc>
          <w:tcPr>
            <w:tcW w:w="1479" w:type="dxa"/>
          </w:tcPr>
          <w:p w14:paraId="4ACCA74A" w14:textId="77777777" w:rsidR="005C0555" w:rsidRDefault="00D73A4C">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283AAB3C" w14:textId="77777777" w:rsidR="005C0555" w:rsidRDefault="00D73A4C">
            <w:pPr>
              <w:rPr>
                <w:rFonts w:eastAsia="SimSun"/>
                <w:sz w:val="21"/>
                <w:szCs w:val="21"/>
                <w:lang w:val="en-US" w:eastAsia="zh-CN"/>
              </w:rPr>
            </w:pPr>
            <w:r>
              <w:rPr>
                <w:rFonts w:eastAsia="SimSun" w:hint="eastAsia"/>
                <w:sz w:val="21"/>
                <w:szCs w:val="21"/>
                <w:lang w:val="en-US" w:eastAsia="zh-CN"/>
              </w:rPr>
              <w:t>N</w:t>
            </w:r>
          </w:p>
        </w:tc>
        <w:tc>
          <w:tcPr>
            <w:tcW w:w="6780" w:type="dxa"/>
          </w:tcPr>
          <w:p w14:paraId="6DC7DF1B" w14:textId="77777777" w:rsidR="005C0555" w:rsidRDefault="00D73A4C">
            <w:pPr>
              <w:pStyle w:val="a2"/>
              <w:rPr>
                <w:rFonts w:eastAsia="SimSun"/>
                <w:lang w:val="en-US" w:eastAsia="zh-CN"/>
              </w:rPr>
            </w:pPr>
            <w:r>
              <w:rPr>
                <w:rFonts w:eastAsia="SimSun" w:hint="eastAsia"/>
                <w:lang w:val="en-US" w:eastAsia="zh-CN"/>
              </w:rPr>
              <w:t>But LP-SS is not available in connected mode. I do not understand why we need to defined this. If LP-SS introduced, more spec impacts would be expected.</w:t>
            </w:r>
          </w:p>
        </w:tc>
      </w:tr>
      <w:tr w:rsidR="005C0555" w14:paraId="10F6ED4A" w14:textId="77777777">
        <w:tc>
          <w:tcPr>
            <w:tcW w:w="1479" w:type="dxa"/>
          </w:tcPr>
          <w:p w14:paraId="192AA830"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1483051E" w14:textId="77777777" w:rsidR="005C0555" w:rsidRDefault="00D73A4C">
            <w:pPr>
              <w:rPr>
                <w:rFonts w:eastAsia="SimSun"/>
                <w:sz w:val="21"/>
                <w:szCs w:val="21"/>
                <w:lang w:val="en-US" w:eastAsia="zh-CN"/>
              </w:rPr>
            </w:pPr>
            <w:r>
              <w:rPr>
                <w:rFonts w:eastAsia="SimSun"/>
                <w:sz w:val="21"/>
                <w:szCs w:val="21"/>
                <w:lang w:val="en-US" w:eastAsia="zh-CN"/>
              </w:rPr>
              <w:t>N</w:t>
            </w:r>
          </w:p>
        </w:tc>
        <w:tc>
          <w:tcPr>
            <w:tcW w:w="6780" w:type="dxa"/>
          </w:tcPr>
          <w:p w14:paraId="016814E9" w14:textId="77777777" w:rsidR="005C0555" w:rsidRDefault="00D73A4C">
            <w:pPr>
              <w:pStyle w:val="a2"/>
              <w:rPr>
                <w:rFonts w:eastAsia="SimSun"/>
                <w:lang w:val="en-US" w:eastAsia="zh-CN"/>
              </w:rPr>
            </w:pPr>
            <w:r>
              <w:rPr>
                <w:rFonts w:eastAsia="SimSun"/>
                <w:lang w:val="en-US" w:eastAsia="zh-CN"/>
              </w:rPr>
              <w:t>Same comment as ZTE.  Per WID, LP-SS is only specified to support Idle/Inactive mode.  It is outside the scope of essential functionality for CONNECTED mode.</w:t>
            </w:r>
          </w:p>
        </w:tc>
      </w:tr>
      <w:tr w:rsidR="005C0555" w14:paraId="0514AB38" w14:textId="77777777">
        <w:tc>
          <w:tcPr>
            <w:tcW w:w="1479" w:type="dxa"/>
          </w:tcPr>
          <w:p w14:paraId="6BF9DDAA"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6BB9A76C" w14:textId="77777777" w:rsidR="005C0555" w:rsidRDefault="005C0555">
            <w:pPr>
              <w:rPr>
                <w:rFonts w:eastAsia="SimSun"/>
                <w:sz w:val="21"/>
                <w:szCs w:val="21"/>
                <w:lang w:val="en-US" w:eastAsia="zh-CN"/>
              </w:rPr>
            </w:pPr>
          </w:p>
        </w:tc>
        <w:tc>
          <w:tcPr>
            <w:tcW w:w="6780" w:type="dxa"/>
          </w:tcPr>
          <w:p w14:paraId="4C58C89A" w14:textId="77777777" w:rsidR="005C0555" w:rsidRDefault="00D73A4C">
            <w:pPr>
              <w:pStyle w:val="a2"/>
              <w:rPr>
                <w:rFonts w:eastAsia="Malgun Gothic"/>
                <w:lang w:val="en-US" w:eastAsia="ko-KR"/>
              </w:rPr>
            </w:pPr>
            <w:r>
              <w:rPr>
                <w:rFonts w:eastAsia="Malgun Gothic" w:hint="eastAsia"/>
                <w:lang w:val="en-US" w:eastAsia="ko-KR"/>
              </w:rPr>
              <w:t>W</w:t>
            </w:r>
            <w:r>
              <w:rPr>
                <w:rFonts w:eastAsia="Malgun Gothic"/>
                <w:lang w:val="en-US" w:eastAsia="ko-KR"/>
              </w:rPr>
              <w:t xml:space="preserve">e also think this is interesting. But from our understanding, typically if some signal other than from </w:t>
            </w:r>
            <w:proofErr w:type="spellStart"/>
            <w:r>
              <w:rPr>
                <w:rFonts w:eastAsia="Malgun Gothic"/>
                <w:lang w:val="en-US" w:eastAsia="ko-KR"/>
              </w:rPr>
              <w:t>mTRP</w:t>
            </w:r>
            <w:proofErr w:type="spellEnd"/>
            <w:r>
              <w:rPr>
                <w:rFonts w:eastAsia="Malgun Gothic"/>
                <w:lang w:val="en-US" w:eastAsia="ko-KR"/>
              </w:rPr>
              <w:t xml:space="preserve"> has multiple types from multiple QCL source, one QCL type is type D, i.e., related to beam, and the other QCL type is type A, B, or C. So, we are not sure this is valid. </w:t>
            </w:r>
          </w:p>
        </w:tc>
      </w:tr>
      <w:tr w:rsidR="005C0555" w14:paraId="6BB71253" w14:textId="77777777">
        <w:tc>
          <w:tcPr>
            <w:tcW w:w="1479" w:type="dxa"/>
          </w:tcPr>
          <w:p w14:paraId="04F92CB5" w14:textId="77777777" w:rsidR="005C0555" w:rsidRDefault="00D73A4C">
            <w:pPr>
              <w:rPr>
                <w:rFonts w:eastAsia="SimSun"/>
                <w:sz w:val="21"/>
                <w:szCs w:val="21"/>
                <w:lang w:val="en-US" w:eastAsia="zh-CN"/>
              </w:rPr>
            </w:pPr>
            <w:r>
              <w:rPr>
                <w:rFonts w:eastAsia="SimSun" w:hint="eastAsia"/>
                <w:sz w:val="21"/>
                <w:szCs w:val="21"/>
                <w:lang w:val="en-US" w:eastAsia="zh-CN"/>
              </w:rPr>
              <w:t>O</w:t>
            </w:r>
            <w:r>
              <w:rPr>
                <w:rFonts w:eastAsia="SimSun"/>
                <w:sz w:val="21"/>
                <w:szCs w:val="21"/>
                <w:lang w:val="en-US" w:eastAsia="zh-CN"/>
              </w:rPr>
              <w:t>PPO</w:t>
            </w:r>
          </w:p>
        </w:tc>
        <w:tc>
          <w:tcPr>
            <w:tcW w:w="1372" w:type="dxa"/>
          </w:tcPr>
          <w:p w14:paraId="6634D96B" w14:textId="77777777" w:rsidR="005C0555" w:rsidRDefault="00D73A4C">
            <w:pPr>
              <w:rPr>
                <w:rFonts w:eastAsia="SimSun"/>
                <w:sz w:val="21"/>
                <w:szCs w:val="21"/>
                <w:lang w:val="en-US" w:eastAsia="zh-CN"/>
              </w:rPr>
            </w:pPr>
            <w:r>
              <w:rPr>
                <w:rFonts w:eastAsia="SimSun" w:hint="eastAsia"/>
                <w:sz w:val="21"/>
                <w:szCs w:val="21"/>
                <w:lang w:val="en-US" w:eastAsia="zh-CN"/>
              </w:rPr>
              <w:t>N</w:t>
            </w:r>
          </w:p>
        </w:tc>
        <w:tc>
          <w:tcPr>
            <w:tcW w:w="6780" w:type="dxa"/>
          </w:tcPr>
          <w:p w14:paraId="1485CA85" w14:textId="77777777" w:rsidR="005C0555" w:rsidRDefault="00D73A4C">
            <w:pPr>
              <w:pStyle w:val="a2"/>
              <w:rPr>
                <w:rFonts w:eastAsia="SimSun"/>
                <w:lang w:val="en-US" w:eastAsia="zh-CN"/>
              </w:rPr>
            </w:pPr>
            <w:r>
              <w:rPr>
                <w:rFonts w:eastAsia="SimSun" w:hint="eastAsia"/>
                <w:lang w:val="en-US" w:eastAsia="zh-CN"/>
              </w:rPr>
              <w:t>I</w:t>
            </w:r>
            <w:r>
              <w:rPr>
                <w:rFonts w:eastAsia="SimSun"/>
                <w:lang w:val="en-US" w:eastAsia="zh-CN"/>
              </w:rPr>
              <w:t>t was not even mandated for WUR measuring LP-SS in CONNECTED mode. Then we may not even configure that QCL difference.</w:t>
            </w:r>
          </w:p>
        </w:tc>
      </w:tr>
      <w:tr w:rsidR="005C0555" w14:paraId="20084A04" w14:textId="77777777">
        <w:tc>
          <w:tcPr>
            <w:tcW w:w="1479" w:type="dxa"/>
          </w:tcPr>
          <w:p w14:paraId="6946FB54" w14:textId="77777777" w:rsidR="005C0555" w:rsidRDefault="00D73A4C">
            <w:pPr>
              <w:rPr>
                <w:rFonts w:eastAsia="SimSun"/>
                <w:sz w:val="21"/>
                <w:szCs w:val="21"/>
                <w:lang w:val="en-US" w:eastAsia="zh-CN"/>
              </w:rPr>
            </w:pPr>
            <w:r>
              <w:rPr>
                <w:rFonts w:eastAsia="SimSun" w:hint="eastAsia"/>
                <w:sz w:val="21"/>
                <w:szCs w:val="21"/>
                <w:lang w:val="en-US" w:eastAsia="zh-CN"/>
              </w:rPr>
              <w:t>Xiaomi</w:t>
            </w:r>
          </w:p>
        </w:tc>
        <w:tc>
          <w:tcPr>
            <w:tcW w:w="1372" w:type="dxa"/>
          </w:tcPr>
          <w:p w14:paraId="6324A50C" w14:textId="77777777" w:rsidR="005C0555" w:rsidRDefault="005C0555">
            <w:pPr>
              <w:rPr>
                <w:rFonts w:eastAsia="SimSun"/>
                <w:sz w:val="21"/>
                <w:szCs w:val="21"/>
                <w:lang w:val="en-US" w:eastAsia="zh-CN"/>
              </w:rPr>
            </w:pPr>
          </w:p>
        </w:tc>
        <w:tc>
          <w:tcPr>
            <w:tcW w:w="6780" w:type="dxa"/>
          </w:tcPr>
          <w:p w14:paraId="0FDCADE8" w14:textId="77777777" w:rsidR="005C0555" w:rsidRDefault="00D73A4C">
            <w:pPr>
              <w:pStyle w:val="a2"/>
              <w:rPr>
                <w:rFonts w:eastAsia="SimSun"/>
                <w:lang w:val="en-US" w:eastAsia="zh-CN"/>
              </w:rPr>
            </w:pPr>
            <w:r>
              <w:rPr>
                <w:rFonts w:eastAsia="SimSun" w:hint="eastAsia"/>
                <w:lang w:val="en-US" w:eastAsia="zh-CN"/>
              </w:rPr>
              <w:t>For the QCL relation between LP-SS and LP-WUS, we think it is better to be handled in RRC idle/inactive mode. For connected mode, sine LP-SS is not applied, it may be not necessary to define QCL relation between LP-SS and LP-WUS.</w:t>
            </w:r>
          </w:p>
        </w:tc>
      </w:tr>
      <w:tr w:rsidR="005160D9" w14:paraId="1D671CC7" w14:textId="77777777">
        <w:tc>
          <w:tcPr>
            <w:tcW w:w="1479" w:type="dxa"/>
          </w:tcPr>
          <w:p w14:paraId="1FDFF62A" w14:textId="41BA766C" w:rsidR="005160D9" w:rsidRPr="005160D9" w:rsidRDefault="005160D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DF37276" w14:textId="77777777" w:rsidR="005160D9" w:rsidRDefault="005160D9">
            <w:pPr>
              <w:rPr>
                <w:rFonts w:eastAsia="SimSun"/>
                <w:sz w:val="21"/>
                <w:szCs w:val="21"/>
                <w:lang w:val="en-US" w:eastAsia="zh-CN"/>
              </w:rPr>
            </w:pPr>
          </w:p>
        </w:tc>
        <w:tc>
          <w:tcPr>
            <w:tcW w:w="6780" w:type="dxa"/>
          </w:tcPr>
          <w:p w14:paraId="08DA657F" w14:textId="1F903CD7" w:rsidR="005160D9" w:rsidRDefault="005160D9">
            <w:pPr>
              <w:pStyle w:val="a2"/>
              <w:rPr>
                <w:lang w:val="en-US"/>
              </w:rPr>
            </w:pPr>
            <w:r>
              <w:rPr>
                <w:rFonts w:hint="eastAsia"/>
                <w:lang w:val="en-US"/>
              </w:rPr>
              <w:t>Most companies assume LP-SS is not supported in RRC connected mode</w:t>
            </w:r>
            <w:r w:rsidR="00631625">
              <w:rPr>
                <w:rFonts w:hint="eastAsia"/>
                <w:lang w:val="en-US"/>
              </w:rPr>
              <w:t>. Therefore, SSB and/or CSI-RS can be the QCL source for LP-WUS (as agreed previously).</w:t>
            </w:r>
          </w:p>
          <w:p w14:paraId="3507A543" w14:textId="77777777" w:rsidR="00631625" w:rsidRDefault="00631625">
            <w:pPr>
              <w:pStyle w:val="a2"/>
              <w:rPr>
                <w:lang w:val="en-US"/>
              </w:rPr>
            </w:pPr>
          </w:p>
          <w:p w14:paraId="2F7B0477" w14:textId="1750A5CA" w:rsidR="00631625" w:rsidRPr="005160D9" w:rsidRDefault="00EB59C3" w:rsidP="00EB59C3">
            <w:pPr>
              <w:pStyle w:val="a2"/>
              <w:rPr>
                <w:lang w:val="en-US"/>
              </w:rPr>
            </w:pPr>
            <w:r>
              <w:rPr>
                <w:rFonts w:hint="eastAsia"/>
                <w:lang w:val="en-US"/>
              </w:rPr>
              <w:t xml:space="preserve">As following was agreed in RRC idle/inactive mode in the </w:t>
            </w:r>
            <w:r w:rsidR="00415916">
              <w:rPr>
                <w:rFonts w:hint="eastAsia"/>
                <w:lang w:val="en-US"/>
              </w:rPr>
              <w:t>previous</w:t>
            </w:r>
            <w:r>
              <w:rPr>
                <w:rFonts w:hint="eastAsia"/>
                <w:lang w:val="en-US"/>
              </w:rPr>
              <w:t xml:space="preserve"> RAN1 meeting, same approach is applied here</w:t>
            </w:r>
          </w:p>
        </w:tc>
      </w:tr>
    </w:tbl>
    <w:p w14:paraId="790C3FC9" w14:textId="77777777" w:rsidR="005C0555" w:rsidRDefault="005C0555">
      <w:pPr>
        <w:pStyle w:val="a2"/>
        <w:rPr>
          <w:lang w:val="en-US"/>
        </w:rPr>
      </w:pPr>
    </w:p>
    <w:p w14:paraId="32D97FF6" w14:textId="18D2710A" w:rsidR="00EB59C3" w:rsidRDefault="00EB59C3" w:rsidP="00EB59C3">
      <w:pPr>
        <w:pStyle w:val="4"/>
      </w:pPr>
      <w:r>
        <w:rPr>
          <w:rFonts w:hint="eastAsia"/>
          <w:highlight w:val="yellow"/>
        </w:rPr>
        <w:t>Proposal</w:t>
      </w:r>
      <w:r>
        <w:rPr>
          <w:highlight w:val="yellow"/>
        </w:rPr>
        <w:t xml:space="preserve"> 3.</w:t>
      </w:r>
      <w:r>
        <w:rPr>
          <w:rFonts w:hint="eastAsia"/>
          <w:highlight w:val="yellow"/>
        </w:rPr>
        <w:t>4</w:t>
      </w:r>
      <w:r>
        <w:rPr>
          <w:highlight w:val="yellow"/>
        </w:rPr>
        <w:t>-</w:t>
      </w:r>
      <w:r>
        <w:rPr>
          <w:rFonts w:hint="eastAsia"/>
          <w:highlight w:val="yellow"/>
        </w:rPr>
        <w:t>1</w:t>
      </w:r>
      <w:r w:rsidR="00BE1578">
        <w:rPr>
          <w:rFonts w:hint="eastAsia"/>
          <w:highlight w:val="yellow"/>
        </w:rPr>
        <w:t>a</w:t>
      </w:r>
      <w:r>
        <w:rPr>
          <w:highlight w:val="yellow"/>
        </w:rPr>
        <w:t>:</w:t>
      </w:r>
    </w:p>
    <w:p w14:paraId="5D0EBCD5" w14:textId="37C85C02" w:rsidR="00EB59C3" w:rsidRPr="00F16838" w:rsidRDefault="00285E04" w:rsidP="00285E04">
      <w:pPr>
        <w:pStyle w:val="a0"/>
        <w:numPr>
          <w:ilvl w:val="0"/>
          <w:numId w:val="81"/>
        </w:numPr>
        <w:rPr>
          <w:b w:val="0"/>
          <w:bCs w:val="0"/>
          <w:sz w:val="21"/>
          <w:szCs w:val="21"/>
          <w:lang w:val="en-US"/>
        </w:rPr>
      </w:pPr>
      <w:r w:rsidRPr="00F16838">
        <w:rPr>
          <w:rFonts w:hint="eastAsia"/>
          <w:b w:val="0"/>
          <w:bCs w:val="0"/>
          <w:sz w:val="21"/>
          <w:szCs w:val="21"/>
          <w:lang w:val="en-US"/>
        </w:rPr>
        <w:t xml:space="preserve">Update previous agreement </w:t>
      </w:r>
      <w:r w:rsidRPr="00F16838">
        <w:rPr>
          <w:rFonts w:hint="eastAsia"/>
          <w:b w:val="0"/>
          <w:bCs w:val="0"/>
          <w:color w:val="FF0000"/>
          <w:sz w:val="21"/>
          <w:szCs w:val="21"/>
          <w:lang w:val="en-US"/>
        </w:rPr>
        <w:t>in red</w:t>
      </w:r>
      <w:r w:rsidRPr="00F16838">
        <w:rPr>
          <w:rFonts w:hint="eastAsia"/>
          <w:b w:val="0"/>
          <w:bCs w:val="0"/>
          <w:sz w:val="21"/>
          <w:szCs w:val="21"/>
          <w:lang w:val="en-US"/>
        </w:rPr>
        <w:t>:</w:t>
      </w:r>
    </w:p>
    <w:p w14:paraId="048209D1" w14:textId="77777777" w:rsidR="00BE1578" w:rsidRDefault="00BE1578" w:rsidP="00BE1578">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BBF526C" w14:textId="77777777" w:rsidR="00BE1578" w:rsidRDefault="00BE1578" w:rsidP="00BE1578">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 xml:space="preserve">QCL type(s) is </w:t>
      </w:r>
      <w:r w:rsidRPr="00285E04">
        <w:rPr>
          <w:color w:val="FF0000"/>
          <w:sz w:val="21"/>
          <w:szCs w:val="21"/>
        </w:rPr>
        <w:t>{</w:t>
      </w:r>
      <w:r w:rsidRPr="00285E04">
        <w:rPr>
          <w:strike/>
          <w:color w:val="FF0000"/>
          <w:sz w:val="21"/>
          <w:szCs w:val="21"/>
        </w:rPr>
        <w:t xml:space="preserve">Type A or </w:t>
      </w:r>
      <w:r>
        <w:rPr>
          <w:sz w:val="21"/>
          <w:szCs w:val="21"/>
        </w:rPr>
        <w:t>Type C</w:t>
      </w:r>
      <w:r w:rsidRPr="00285E04">
        <w:rPr>
          <w:strike/>
          <w:color w:val="FF0000"/>
          <w:sz w:val="21"/>
          <w:szCs w:val="21"/>
        </w:rPr>
        <w:t xml:space="preserve"> – for down-selection}</w:t>
      </w:r>
      <w:r>
        <w:rPr>
          <w:sz w:val="21"/>
          <w:szCs w:val="21"/>
        </w:rPr>
        <w:t xml:space="preserve"> and Type D, when applicable</w:t>
      </w:r>
    </w:p>
    <w:tbl>
      <w:tblPr>
        <w:tblStyle w:val="af9"/>
        <w:tblW w:w="9631" w:type="dxa"/>
        <w:tblLayout w:type="fixed"/>
        <w:tblLook w:val="04A0" w:firstRow="1" w:lastRow="0" w:firstColumn="1" w:lastColumn="0" w:noHBand="0" w:noVBand="1"/>
      </w:tblPr>
      <w:tblGrid>
        <w:gridCol w:w="1479"/>
        <w:gridCol w:w="1372"/>
        <w:gridCol w:w="6780"/>
      </w:tblGrid>
      <w:tr w:rsidR="00497E04" w14:paraId="781E8BD2" w14:textId="77777777" w:rsidTr="00D937EE">
        <w:tc>
          <w:tcPr>
            <w:tcW w:w="1479" w:type="dxa"/>
            <w:shd w:val="clear" w:color="auto" w:fill="D9D9D9" w:themeFill="background1" w:themeFillShade="D9"/>
          </w:tcPr>
          <w:p w14:paraId="7F022F34" w14:textId="77777777" w:rsidR="00497E04" w:rsidRDefault="00497E04" w:rsidP="00D937EE">
            <w:pPr>
              <w:rPr>
                <w:sz w:val="21"/>
                <w:szCs w:val="21"/>
              </w:rPr>
            </w:pPr>
            <w:r>
              <w:rPr>
                <w:sz w:val="21"/>
                <w:szCs w:val="21"/>
              </w:rPr>
              <w:t>Company</w:t>
            </w:r>
          </w:p>
        </w:tc>
        <w:tc>
          <w:tcPr>
            <w:tcW w:w="1372" w:type="dxa"/>
            <w:shd w:val="clear" w:color="auto" w:fill="D9D9D9" w:themeFill="background1" w:themeFillShade="D9"/>
          </w:tcPr>
          <w:p w14:paraId="11D9E8D0" w14:textId="77777777" w:rsidR="00497E04" w:rsidRDefault="00497E04" w:rsidP="00D937EE">
            <w:pPr>
              <w:rPr>
                <w:sz w:val="21"/>
                <w:szCs w:val="21"/>
              </w:rPr>
            </w:pPr>
            <w:r>
              <w:rPr>
                <w:sz w:val="21"/>
                <w:szCs w:val="21"/>
              </w:rPr>
              <w:t>Y/N</w:t>
            </w:r>
          </w:p>
        </w:tc>
        <w:tc>
          <w:tcPr>
            <w:tcW w:w="6780" w:type="dxa"/>
            <w:shd w:val="clear" w:color="auto" w:fill="D9D9D9" w:themeFill="background1" w:themeFillShade="D9"/>
          </w:tcPr>
          <w:p w14:paraId="6FC51E0B" w14:textId="77777777" w:rsidR="00497E04" w:rsidRDefault="00497E04" w:rsidP="00D937EE">
            <w:pPr>
              <w:rPr>
                <w:sz w:val="21"/>
                <w:szCs w:val="21"/>
              </w:rPr>
            </w:pPr>
            <w:r>
              <w:rPr>
                <w:sz w:val="21"/>
                <w:szCs w:val="21"/>
              </w:rPr>
              <w:t>Comments</w:t>
            </w:r>
          </w:p>
        </w:tc>
      </w:tr>
      <w:tr w:rsidR="00497E04" w14:paraId="41AA9583" w14:textId="77777777" w:rsidTr="00D937EE">
        <w:tc>
          <w:tcPr>
            <w:tcW w:w="1479" w:type="dxa"/>
          </w:tcPr>
          <w:p w14:paraId="46E6F2FF" w14:textId="209668AE" w:rsidR="00497E04" w:rsidRDefault="00497E04" w:rsidP="00D937EE">
            <w:pPr>
              <w:rPr>
                <w:rFonts w:eastAsia="游明朝"/>
                <w:sz w:val="21"/>
                <w:szCs w:val="21"/>
                <w:lang w:val="en-US" w:eastAsia="ja-JP"/>
              </w:rPr>
            </w:pPr>
          </w:p>
        </w:tc>
        <w:tc>
          <w:tcPr>
            <w:tcW w:w="1372" w:type="dxa"/>
          </w:tcPr>
          <w:p w14:paraId="2504F648" w14:textId="77777777" w:rsidR="00497E04" w:rsidRDefault="00497E04" w:rsidP="00D937EE">
            <w:pPr>
              <w:rPr>
                <w:rFonts w:eastAsia="游明朝"/>
                <w:sz w:val="21"/>
                <w:szCs w:val="21"/>
                <w:lang w:val="en-US" w:eastAsia="ja-JP"/>
              </w:rPr>
            </w:pPr>
          </w:p>
        </w:tc>
        <w:tc>
          <w:tcPr>
            <w:tcW w:w="6780" w:type="dxa"/>
          </w:tcPr>
          <w:p w14:paraId="2D76CD31" w14:textId="787E4E7F" w:rsidR="00497E04" w:rsidRPr="00310A8B" w:rsidRDefault="00497E04" w:rsidP="00497E04">
            <w:pPr>
              <w:pStyle w:val="a2"/>
              <w:rPr>
                <w:lang w:val="en-US"/>
              </w:rPr>
            </w:pPr>
          </w:p>
        </w:tc>
      </w:tr>
      <w:tr w:rsidR="00497E04" w14:paraId="20A45CAF" w14:textId="77777777" w:rsidTr="00D937EE">
        <w:tc>
          <w:tcPr>
            <w:tcW w:w="1479" w:type="dxa"/>
          </w:tcPr>
          <w:p w14:paraId="48368BB8" w14:textId="77777777" w:rsidR="00497E04" w:rsidRDefault="00497E04" w:rsidP="00D937EE">
            <w:pPr>
              <w:rPr>
                <w:rFonts w:eastAsiaTheme="minorEastAsia"/>
                <w:sz w:val="21"/>
                <w:szCs w:val="21"/>
                <w:lang w:val="en-US" w:eastAsia="zh-CN"/>
              </w:rPr>
            </w:pPr>
          </w:p>
        </w:tc>
        <w:tc>
          <w:tcPr>
            <w:tcW w:w="1372" w:type="dxa"/>
          </w:tcPr>
          <w:p w14:paraId="6F9AF678" w14:textId="77777777" w:rsidR="00497E04" w:rsidRDefault="00497E04" w:rsidP="00D937EE">
            <w:pPr>
              <w:rPr>
                <w:rFonts w:eastAsiaTheme="minorEastAsia"/>
                <w:sz w:val="21"/>
                <w:szCs w:val="21"/>
                <w:lang w:val="en-US" w:eastAsia="zh-CN"/>
              </w:rPr>
            </w:pPr>
          </w:p>
        </w:tc>
        <w:tc>
          <w:tcPr>
            <w:tcW w:w="6780" w:type="dxa"/>
          </w:tcPr>
          <w:p w14:paraId="26EE57A0" w14:textId="77777777" w:rsidR="00497E04" w:rsidRDefault="00497E04" w:rsidP="00D937EE">
            <w:pPr>
              <w:pStyle w:val="a2"/>
              <w:rPr>
                <w:rFonts w:eastAsiaTheme="minorEastAsia"/>
                <w:lang w:val="en-GB" w:eastAsia="zh-CN"/>
              </w:rPr>
            </w:pPr>
          </w:p>
        </w:tc>
      </w:tr>
      <w:tr w:rsidR="00497E04" w14:paraId="204B0151" w14:textId="77777777" w:rsidTr="00D937EE">
        <w:tc>
          <w:tcPr>
            <w:tcW w:w="1479" w:type="dxa"/>
          </w:tcPr>
          <w:p w14:paraId="5C846AF5" w14:textId="77777777" w:rsidR="00497E04" w:rsidRDefault="00497E04" w:rsidP="00D937EE">
            <w:pPr>
              <w:rPr>
                <w:rFonts w:eastAsia="SimSun"/>
                <w:sz w:val="21"/>
                <w:szCs w:val="21"/>
                <w:lang w:val="en-US" w:eastAsia="zh-CN"/>
              </w:rPr>
            </w:pPr>
          </w:p>
        </w:tc>
        <w:tc>
          <w:tcPr>
            <w:tcW w:w="1372" w:type="dxa"/>
          </w:tcPr>
          <w:p w14:paraId="5F081A7C" w14:textId="77777777" w:rsidR="00497E04" w:rsidRDefault="00497E04" w:rsidP="00D937EE">
            <w:pPr>
              <w:rPr>
                <w:rFonts w:eastAsia="SimSun"/>
                <w:sz w:val="21"/>
                <w:szCs w:val="21"/>
                <w:lang w:val="en-US" w:eastAsia="zh-CN"/>
              </w:rPr>
            </w:pPr>
          </w:p>
        </w:tc>
        <w:tc>
          <w:tcPr>
            <w:tcW w:w="6780" w:type="dxa"/>
          </w:tcPr>
          <w:p w14:paraId="54ECECF3" w14:textId="77777777" w:rsidR="00497E04" w:rsidRDefault="00497E04" w:rsidP="00D937EE">
            <w:pPr>
              <w:pStyle w:val="a2"/>
              <w:rPr>
                <w:rFonts w:eastAsia="SimSun"/>
                <w:lang w:val="en-US" w:eastAsia="zh-CN"/>
              </w:rPr>
            </w:pPr>
          </w:p>
        </w:tc>
      </w:tr>
    </w:tbl>
    <w:p w14:paraId="11CF72D0" w14:textId="77777777" w:rsidR="00EB59C3" w:rsidRPr="00497E04" w:rsidRDefault="00EB59C3">
      <w:pPr>
        <w:pStyle w:val="a2"/>
        <w:rPr>
          <w:lang w:val="en-GB"/>
        </w:rPr>
      </w:pPr>
    </w:p>
    <w:p w14:paraId="2DF4D860" w14:textId="77777777" w:rsidR="00EB59C3" w:rsidRDefault="00EB59C3">
      <w:pPr>
        <w:pStyle w:val="a2"/>
        <w:rPr>
          <w:lang w:val="en-US"/>
        </w:rPr>
      </w:pPr>
    </w:p>
    <w:p w14:paraId="65F7F508" w14:textId="77777777" w:rsidR="005C0555" w:rsidRDefault="005C0555">
      <w:pPr>
        <w:pStyle w:val="a2"/>
        <w:rPr>
          <w:lang w:val="en-GB"/>
        </w:rPr>
      </w:pPr>
    </w:p>
    <w:p w14:paraId="74802D36" w14:textId="77777777" w:rsidR="005C0555" w:rsidRDefault="00D73A4C">
      <w:pPr>
        <w:pStyle w:val="a2"/>
        <w:rPr>
          <w:lang w:val="en-GB"/>
        </w:rPr>
      </w:pPr>
      <w:r>
        <w:rPr>
          <w:rFonts w:hint="eastAsia"/>
          <w:lang w:val="en-GB"/>
        </w:rPr>
        <w:t>Regarding h</w:t>
      </w:r>
      <w:r w:rsidRPr="00F16838">
        <w:rPr>
          <w:rFonts w:hint="eastAsia"/>
          <w:lang w:val="en-US"/>
        </w:rPr>
        <w:t>ow to define/configure/indicate TCI-state of LP-WUS</w:t>
      </w:r>
      <w:r>
        <w:rPr>
          <w:rFonts w:hint="eastAsia"/>
          <w:lang w:val="en-GB"/>
        </w:rPr>
        <w:t xml:space="preserve">, there are divergent views on </w:t>
      </w:r>
      <w:r>
        <w:rPr>
          <w:lang w:val="en-GB"/>
        </w:rPr>
        <w:t>preferred</w:t>
      </w:r>
      <w:r>
        <w:rPr>
          <w:rFonts w:hint="eastAsia"/>
          <w:lang w:val="en-GB"/>
        </w:rPr>
        <w:t xml:space="preserve"> options between Opt1 and Opt2, while slightly more companies </w:t>
      </w:r>
      <w:r>
        <w:rPr>
          <w:lang w:val="en-GB"/>
        </w:rPr>
        <w:t>support</w:t>
      </w:r>
      <w:r>
        <w:rPr>
          <w:rFonts w:hint="eastAsia"/>
          <w:lang w:val="en-GB"/>
        </w:rPr>
        <w:t xml:space="preserve"> Opt1, and hence, f</w:t>
      </w:r>
      <w:r>
        <w:rPr>
          <w:lang w:val="en-GB"/>
        </w:rPr>
        <w:t>ollowing</w:t>
      </w:r>
      <w:r>
        <w:rPr>
          <w:rFonts w:hint="eastAsia"/>
          <w:lang w:val="en-GB"/>
        </w:rPr>
        <w:t xml:space="preserve"> can be considered as starting point for further discussion</w:t>
      </w:r>
    </w:p>
    <w:p w14:paraId="745373BD" w14:textId="77777777" w:rsidR="005C0555" w:rsidRPr="00F16838" w:rsidRDefault="005C0555">
      <w:pPr>
        <w:pStyle w:val="a2"/>
        <w:rPr>
          <w:lang w:val="en-US"/>
        </w:rPr>
      </w:pPr>
    </w:p>
    <w:p w14:paraId="408C1511" w14:textId="4933FAD2" w:rsidR="005C0555" w:rsidRDefault="00603054">
      <w:pPr>
        <w:pStyle w:val="4"/>
      </w:pPr>
      <w:r>
        <w:rPr>
          <w:rFonts w:hint="eastAsia"/>
          <w:highlight w:val="yellow"/>
        </w:rPr>
        <w:lastRenderedPageBreak/>
        <w:t>[</w:t>
      </w:r>
      <w:r w:rsidR="008E658C">
        <w:rPr>
          <w:rFonts w:hint="eastAsia"/>
          <w:highlight w:val="yellow"/>
        </w:rPr>
        <w:t>Close</w:t>
      </w:r>
      <w:r>
        <w:rPr>
          <w:rFonts w:hint="eastAsia"/>
          <w:highlight w:val="yellow"/>
        </w:rPr>
        <w:t>]</w:t>
      </w:r>
      <w:r w:rsidR="00D73A4C">
        <w:rPr>
          <w:rFonts w:hint="eastAsia"/>
          <w:highlight w:val="yellow"/>
        </w:rPr>
        <w:t>[RRC][MAC]Proposal</w:t>
      </w:r>
      <w:r w:rsidR="00D73A4C">
        <w:rPr>
          <w:highlight w:val="yellow"/>
        </w:rPr>
        <w:t xml:space="preserve"> 3.</w:t>
      </w:r>
      <w:r w:rsidR="00D73A4C">
        <w:rPr>
          <w:rFonts w:hint="eastAsia"/>
          <w:highlight w:val="yellow"/>
        </w:rPr>
        <w:t>4</w:t>
      </w:r>
      <w:r w:rsidR="00D73A4C">
        <w:rPr>
          <w:highlight w:val="yellow"/>
        </w:rPr>
        <w:t>-</w:t>
      </w:r>
      <w:r w:rsidR="00D73A4C">
        <w:rPr>
          <w:rFonts w:hint="eastAsia"/>
          <w:highlight w:val="yellow"/>
        </w:rPr>
        <w:t>2</w:t>
      </w:r>
      <w:r w:rsidR="00D73A4C">
        <w:rPr>
          <w:highlight w:val="yellow"/>
        </w:rPr>
        <w:t>:</w:t>
      </w:r>
    </w:p>
    <w:p w14:paraId="59110D4F"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LP-WUS monitoring in RRC CONNECTED mode, </w:t>
      </w:r>
      <w:r w:rsidRPr="00F16838">
        <w:rPr>
          <w:rFonts w:hint="eastAsia"/>
          <w:b w:val="0"/>
          <w:bCs w:val="0"/>
          <w:sz w:val="21"/>
          <w:szCs w:val="21"/>
          <w:lang w:val="en-US"/>
        </w:rPr>
        <w:t>s</w:t>
      </w:r>
      <w:r w:rsidRPr="00F16838">
        <w:rPr>
          <w:b w:val="0"/>
          <w:bCs w:val="0"/>
          <w:sz w:val="21"/>
          <w:szCs w:val="21"/>
          <w:lang w:val="en-US"/>
        </w:rPr>
        <w:t>upport TCI framework for CORESET as baseline for LP-WUS:</w:t>
      </w:r>
    </w:p>
    <w:p w14:paraId="7E386B42" w14:textId="77777777" w:rsidR="005C0555" w:rsidRPr="00F16838" w:rsidRDefault="00D73A4C">
      <w:pPr>
        <w:pStyle w:val="a0"/>
        <w:rPr>
          <w:b w:val="0"/>
          <w:bCs w:val="0"/>
          <w:sz w:val="21"/>
          <w:szCs w:val="21"/>
          <w:lang w:val="en-US"/>
        </w:rPr>
      </w:pPr>
      <w:r w:rsidRPr="00F16838">
        <w:rPr>
          <w:b w:val="0"/>
          <w:bCs w:val="0"/>
          <w:sz w:val="21"/>
          <w:szCs w:val="21"/>
          <w:lang w:val="en-US"/>
        </w:rPr>
        <w:t>Rel-15 TCI framework: RRC configured K TCI states and MAC-CE activates one of them</w:t>
      </w:r>
    </w:p>
    <w:p w14:paraId="5577C1D4" w14:textId="77777777" w:rsidR="005C0555" w:rsidRPr="00F16838" w:rsidRDefault="00D73A4C">
      <w:pPr>
        <w:pStyle w:val="a0"/>
        <w:rPr>
          <w:b w:val="0"/>
          <w:bCs w:val="0"/>
          <w:sz w:val="21"/>
          <w:szCs w:val="21"/>
          <w:lang w:val="en-US"/>
        </w:rPr>
      </w:pPr>
      <w:r w:rsidRPr="00F16838">
        <w:rPr>
          <w:b w:val="0"/>
          <w:bCs w:val="0"/>
          <w:sz w:val="21"/>
          <w:szCs w:val="21"/>
          <w:lang w:val="en-US"/>
        </w:rPr>
        <w:t>Rel-17 unified TCI framework: LP-WUS follows the activated/indicated TCI-state by MAC-CE/DCI, same as other DL channels/signals</w:t>
      </w:r>
    </w:p>
    <w:tbl>
      <w:tblPr>
        <w:tblStyle w:val="af9"/>
        <w:tblW w:w="9631" w:type="dxa"/>
        <w:tblLayout w:type="fixed"/>
        <w:tblLook w:val="04A0" w:firstRow="1" w:lastRow="0" w:firstColumn="1" w:lastColumn="0" w:noHBand="0" w:noVBand="1"/>
      </w:tblPr>
      <w:tblGrid>
        <w:gridCol w:w="1479"/>
        <w:gridCol w:w="1372"/>
        <w:gridCol w:w="6780"/>
      </w:tblGrid>
      <w:tr w:rsidR="005C0555" w14:paraId="6F5F54D0" w14:textId="77777777">
        <w:tc>
          <w:tcPr>
            <w:tcW w:w="1479" w:type="dxa"/>
            <w:shd w:val="clear" w:color="auto" w:fill="D9D9D9" w:themeFill="background1" w:themeFillShade="D9"/>
          </w:tcPr>
          <w:p w14:paraId="6E53CFC8"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20572FD5"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4BD2C1BD" w14:textId="77777777" w:rsidR="005C0555" w:rsidRDefault="00D73A4C">
            <w:pPr>
              <w:rPr>
                <w:sz w:val="21"/>
                <w:szCs w:val="21"/>
              </w:rPr>
            </w:pPr>
            <w:r>
              <w:rPr>
                <w:sz w:val="21"/>
                <w:szCs w:val="21"/>
              </w:rPr>
              <w:t>Comments</w:t>
            </w:r>
          </w:p>
        </w:tc>
      </w:tr>
      <w:tr w:rsidR="005C0555" w14:paraId="1F2ADE96" w14:textId="77777777">
        <w:tc>
          <w:tcPr>
            <w:tcW w:w="1479" w:type="dxa"/>
          </w:tcPr>
          <w:p w14:paraId="374591A5"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2F137F1"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7AFBD996" w14:textId="77777777" w:rsidR="005C0555" w:rsidRPr="00F16838" w:rsidRDefault="00D73A4C">
            <w:pPr>
              <w:pStyle w:val="a2"/>
              <w:rPr>
                <w:lang w:val="en-US"/>
              </w:rPr>
            </w:pPr>
            <w:r w:rsidRPr="00F16838">
              <w:rPr>
                <w:rFonts w:hint="eastAsia"/>
                <w:lang w:val="en-US"/>
              </w:rPr>
              <w:t>We agree with the FL proposal.</w:t>
            </w:r>
          </w:p>
          <w:p w14:paraId="2AD742D0" w14:textId="77777777" w:rsidR="005C0555" w:rsidRPr="00F16838" w:rsidRDefault="00D73A4C">
            <w:pPr>
              <w:pStyle w:val="a2"/>
              <w:rPr>
                <w:lang w:val="en-US"/>
              </w:rPr>
            </w:pPr>
            <w:r w:rsidRPr="00F16838">
              <w:rPr>
                <w:rFonts w:hint="eastAsia"/>
                <w:lang w:val="en-US"/>
              </w:rPr>
              <w:t xml:space="preserve">Firstly, we need to support both legacy (non-unified) TCI and unified TCI for LP-WUS. Secondly, for legacy (non-unified) TCI, there must be a way for </w:t>
            </w:r>
            <w:proofErr w:type="spellStart"/>
            <w:r w:rsidRPr="00F16838">
              <w:rPr>
                <w:rFonts w:hint="eastAsia"/>
                <w:lang w:val="en-US"/>
              </w:rPr>
              <w:t>gNB</w:t>
            </w:r>
            <w:proofErr w:type="spellEnd"/>
            <w:r w:rsidRPr="00F16838">
              <w:rPr>
                <w:rFonts w:hint="eastAsia"/>
                <w:lang w:val="en-US"/>
              </w:rPr>
              <w:t xml:space="preserve"> to indicate/activate TCI state in dynamic manner, since TCI state can be dynamically indicated/activated for all other DL channels including PDCCH. For unified TCI, LP-WUS TCI must follow unified TCI. To meet these, we think the FL proposal is the most reasonable approach.</w:t>
            </w:r>
          </w:p>
        </w:tc>
      </w:tr>
      <w:tr w:rsidR="005C0555" w14:paraId="5060C751" w14:textId="77777777">
        <w:tc>
          <w:tcPr>
            <w:tcW w:w="1479" w:type="dxa"/>
          </w:tcPr>
          <w:p w14:paraId="4AA9DCBC" w14:textId="77777777" w:rsidR="005C0555" w:rsidRDefault="00D73A4C">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1372" w:type="dxa"/>
          </w:tcPr>
          <w:p w14:paraId="7185F3A2"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3AE077CD" w14:textId="77777777" w:rsidR="005C0555" w:rsidRDefault="00D73A4C">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71B3CF7D" w14:textId="77777777">
        <w:tc>
          <w:tcPr>
            <w:tcW w:w="1479" w:type="dxa"/>
          </w:tcPr>
          <w:p w14:paraId="2BCB5215" w14:textId="77777777" w:rsidR="005C0555" w:rsidRDefault="00D73A4C">
            <w:pPr>
              <w:rPr>
                <w:rFonts w:eastAsia="游明朝"/>
                <w:sz w:val="21"/>
                <w:szCs w:val="21"/>
                <w:lang w:val="en-US" w:eastAsia="ja-JP"/>
              </w:rPr>
            </w:pPr>
            <w:r>
              <w:rPr>
                <w:rFonts w:eastAsiaTheme="minorEastAsia" w:hint="eastAsia"/>
                <w:sz w:val="21"/>
                <w:szCs w:val="21"/>
                <w:lang w:eastAsia="zh-CN"/>
              </w:rPr>
              <w:t>CATT</w:t>
            </w:r>
          </w:p>
        </w:tc>
        <w:tc>
          <w:tcPr>
            <w:tcW w:w="1372" w:type="dxa"/>
          </w:tcPr>
          <w:p w14:paraId="3218B96F" w14:textId="77777777" w:rsidR="005C0555" w:rsidRDefault="00D73A4C">
            <w:pPr>
              <w:rPr>
                <w:rFonts w:eastAsia="游明朝"/>
                <w:sz w:val="21"/>
                <w:szCs w:val="21"/>
                <w:lang w:eastAsia="ja-JP"/>
              </w:rPr>
            </w:pPr>
            <w:r>
              <w:rPr>
                <w:rFonts w:eastAsiaTheme="minorEastAsia" w:hint="eastAsia"/>
                <w:sz w:val="21"/>
                <w:szCs w:val="21"/>
                <w:lang w:eastAsia="zh-CN"/>
              </w:rPr>
              <w:t>N</w:t>
            </w:r>
          </w:p>
        </w:tc>
        <w:tc>
          <w:tcPr>
            <w:tcW w:w="6780" w:type="dxa"/>
          </w:tcPr>
          <w:p w14:paraId="798EADF0" w14:textId="77777777" w:rsidR="005C0555" w:rsidRPr="00F16838" w:rsidRDefault="00D73A4C">
            <w:pPr>
              <w:pStyle w:val="a2"/>
              <w:rPr>
                <w:lang w:val="en-US"/>
              </w:rPr>
            </w:pPr>
            <w:r w:rsidRPr="00F16838">
              <w:rPr>
                <w:rFonts w:eastAsiaTheme="minorEastAsia" w:hint="eastAsia"/>
                <w:lang w:val="en-US" w:eastAsia="zh-CN"/>
              </w:rPr>
              <w:t xml:space="preserve">Since the LP-WUS is </w:t>
            </w:r>
            <w:r w:rsidRPr="00F16838">
              <w:rPr>
                <w:rFonts w:eastAsiaTheme="minorEastAsia"/>
                <w:lang w:val="en-US" w:eastAsia="zh-CN"/>
              </w:rPr>
              <w:t>used</w:t>
            </w:r>
            <w:r w:rsidRPr="00F16838">
              <w:rPr>
                <w:rFonts w:eastAsiaTheme="minorEastAsia" w:hint="eastAsia"/>
                <w:lang w:val="en-US" w:eastAsia="zh-CN"/>
              </w:rPr>
              <w:t xml:space="preserve"> to </w:t>
            </w:r>
            <w:r w:rsidRPr="00F16838">
              <w:rPr>
                <w:rFonts w:eastAsiaTheme="minorEastAsia"/>
                <w:lang w:val="en-US" w:eastAsia="zh-CN"/>
              </w:rPr>
              <w:t>trigger</w:t>
            </w:r>
            <w:r w:rsidRPr="00F16838">
              <w:rPr>
                <w:rFonts w:eastAsiaTheme="minorEastAsia" w:hint="eastAsia"/>
                <w:lang w:val="en-US" w:eastAsia="zh-CN"/>
              </w:rPr>
              <w:t xml:space="preserve"> PDCCH monitoring and the TCI-state is configured per CORESET for PDCCH, the LP-WUS can be </w:t>
            </w:r>
            <w:proofErr w:type="spellStart"/>
            <w:r w:rsidRPr="00F16838">
              <w:rPr>
                <w:rFonts w:eastAsiaTheme="minorEastAsia"/>
                <w:lang w:val="en-US" w:eastAsia="zh-CN"/>
              </w:rPr>
              <w:t>QCLed</w:t>
            </w:r>
            <w:proofErr w:type="spellEnd"/>
            <w:r w:rsidRPr="00F16838">
              <w:rPr>
                <w:rFonts w:eastAsiaTheme="minorEastAsia"/>
                <w:lang w:val="en-US" w:eastAsia="zh-CN"/>
              </w:rPr>
              <w:t xml:space="preserve"> with</w:t>
            </w:r>
            <w:r w:rsidRPr="00F16838">
              <w:rPr>
                <w:rFonts w:eastAsiaTheme="minorEastAsia" w:hint="eastAsia"/>
                <w:lang w:val="en-US" w:eastAsia="zh-CN"/>
              </w:rPr>
              <w:t xml:space="preserve"> </w:t>
            </w:r>
            <w:r w:rsidRPr="00F16838">
              <w:rPr>
                <w:rFonts w:eastAsiaTheme="minorEastAsia"/>
                <w:lang w:val="en-US" w:eastAsia="zh-CN"/>
              </w:rPr>
              <w:t>the RS</w:t>
            </w:r>
            <w:r w:rsidRPr="00F16838">
              <w:rPr>
                <w:rFonts w:eastAsiaTheme="minorEastAsia" w:hint="eastAsia"/>
                <w:lang w:val="en-US" w:eastAsia="zh-CN"/>
              </w:rPr>
              <w:t xml:space="preserve"> </w:t>
            </w:r>
            <w:r w:rsidRPr="00F16838">
              <w:rPr>
                <w:rFonts w:eastAsiaTheme="minorEastAsia"/>
                <w:lang w:val="en-US" w:eastAsia="zh-CN"/>
              </w:rPr>
              <w:t xml:space="preserve">associated with the TCI state </w:t>
            </w:r>
            <w:r w:rsidRPr="00F16838">
              <w:rPr>
                <w:rFonts w:eastAsiaTheme="minorEastAsia" w:hint="eastAsia"/>
                <w:lang w:val="en-US" w:eastAsia="zh-CN"/>
              </w:rPr>
              <w:t xml:space="preserve">of </w:t>
            </w:r>
            <w:r w:rsidRPr="00F16838">
              <w:rPr>
                <w:rFonts w:eastAsiaTheme="minorEastAsia"/>
                <w:lang w:val="en-US" w:eastAsia="zh-CN"/>
              </w:rPr>
              <w:t>the CORESET</w:t>
            </w:r>
            <w:r w:rsidRPr="00F16838">
              <w:rPr>
                <w:rFonts w:eastAsiaTheme="minorEastAsia" w:hint="eastAsia"/>
                <w:lang w:val="en-US" w:eastAsia="zh-CN"/>
              </w:rPr>
              <w:t>.</w:t>
            </w:r>
          </w:p>
        </w:tc>
      </w:tr>
      <w:tr w:rsidR="005C0555" w14:paraId="0D824E02" w14:textId="77777777">
        <w:tc>
          <w:tcPr>
            <w:tcW w:w="1479" w:type="dxa"/>
          </w:tcPr>
          <w:p w14:paraId="1A2BDFA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202EE8A6"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29FF4E2" w14:textId="77777777" w:rsidR="005C0555" w:rsidRDefault="00D73A4C">
            <w:pPr>
              <w:pStyle w:val="a2"/>
              <w:rPr>
                <w:rFonts w:eastAsiaTheme="minorEastAsia"/>
                <w:lang w:val="en-US" w:eastAsia="zh-CN"/>
              </w:rPr>
            </w:pPr>
            <w:r>
              <w:rPr>
                <w:rFonts w:eastAsiaTheme="minorEastAsia" w:hint="eastAsia"/>
                <w:lang w:val="en-US" w:eastAsia="zh-CN"/>
              </w:rPr>
              <w:t>Association with CORESET is not clear to us. Which CORESET is associated with LP-WUS? How to determine this? Why do not we reuse the legacy mechanism as baseline?</w:t>
            </w:r>
          </w:p>
        </w:tc>
      </w:tr>
      <w:tr w:rsidR="005C0555" w14:paraId="5882DAD1" w14:textId="77777777">
        <w:tc>
          <w:tcPr>
            <w:tcW w:w="1479" w:type="dxa"/>
          </w:tcPr>
          <w:p w14:paraId="5AF75647"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5DB5BA6F" w14:textId="77777777" w:rsidR="005C0555" w:rsidRDefault="00D73A4C">
            <w:pPr>
              <w:rPr>
                <w:rFonts w:eastAsiaTheme="minorEastAsia"/>
                <w:sz w:val="21"/>
                <w:szCs w:val="21"/>
                <w:lang w:val="en-US" w:eastAsia="zh-CN"/>
              </w:rPr>
            </w:pPr>
            <w:r>
              <w:rPr>
                <w:rFonts w:eastAsiaTheme="minorEastAsia"/>
                <w:sz w:val="21"/>
                <w:szCs w:val="21"/>
                <w:lang w:val="en-US" w:eastAsia="zh-CN"/>
              </w:rPr>
              <w:t>Y</w:t>
            </w:r>
          </w:p>
        </w:tc>
        <w:tc>
          <w:tcPr>
            <w:tcW w:w="6780" w:type="dxa"/>
          </w:tcPr>
          <w:p w14:paraId="1FBE0998" w14:textId="77777777" w:rsidR="005C0555" w:rsidRDefault="00D73A4C">
            <w:pPr>
              <w:pStyle w:val="a2"/>
              <w:rPr>
                <w:rFonts w:eastAsiaTheme="minorEastAsia"/>
                <w:lang w:val="en-US" w:eastAsia="zh-CN"/>
              </w:rPr>
            </w:pPr>
            <w:r>
              <w:rPr>
                <w:rFonts w:eastAsiaTheme="minorEastAsia"/>
                <w:lang w:val="en-US" w:eastAsia="zh-CN"/>
              </w:rPr>
              <w:t>OK with the proposal</w:t>
            </w:r>
          </w:p>
        </w:tc>
      </w:tr>
      <w:tr w:rsidR="005C0555" w14:paraId="5CE3F898" w14:textId="77777777">
        <w:tc>
          <w:tcPr>
            <w:tcW w:w="1479" w:type="dxa"/>
          </w:tcPr>
          <w:p w14:paraId="2F117285" w14:textId="77777777" w:rsidR="005C0555" w:rsidRDefault="00D73A4C">
            <w:pPr>
              <w:rPr>
                <w:rFonts w:eastAsiaTheme="minorEastAsia"/>
                <w:sz w:val="21"/>
                <w:szCs w:val="21"/>
                <w:lang w:val="en-US" w:eastAsia="zh-CN"/>
              </w:rPr>
            </w:pPr>
            <w:r>
              <w:rPr>
                <w:rFonts w:eastAsiaTheme="minorEastAsia" w:hint="eastAsia"/>
                <w:sz w:val="21"/>
                <w:szCs w:val="21"/>
                <w:lang w:eastAsia="zh-CN"/>
              </w:rPr>
              <w:t>v</w:t>
            </w:r>
            <w:r>
              <w:rPr>
                <w:rFonts w:eastAsiaTheme="minorEastAsia"/>
                <w:sz w:val="21"/>
                <w:szCs w:val="21"/>
                <w:lang w:eastAsia="zh-CN"/>
              </w:rPr>
              <w:t>ivo</w:t>
            </w:r>
          </w:p>
        </w:tc>
        <w:tc>
          <w:tcPr>
            <w:tcW w:w="1372" w:type="dxa"/>
          </w:tcPr>
          <w:p w14:paraId="4B63360D" w14:textId="77777777" w:rsidR="005C0555" w:rsidRDefault="005C0555">
            <w:pPr>
              <w:rPr>
                <w:rFonts w:eastAsiaTheme="minorEastAsia"/>
                <w:sz w:val="21"/>
                <w:szCs w:val="21"/>
                <w:lang w:val="en-US" w:eastAsia="zh-CN"/>
              </w:rPr>
            </w:pPr>
          </w:p>
        </w:tc>
        <w:tc>
          <w:tcPr>
            <w:tcW w:w="6780" w:type="dxa"/>
          </w:tcPr>
          <w:p w14:paraId="381D737B" w14:textId="77777777" w:rsidR="005C0555" w:rsidRDefault="00D73A4C">
            <w:pPr>
              <w:pStyle w:val="a2"/>
              <w:rPr>
                <w:rFonts w:eastAsiaTheme="minorEastAsia"/>
                <w:lang w:val="en-US" w:eastAsia="zh-CN"/>
              </w:rPr>
            </w:pPr>
            <w:r w:rsidRPr="00F16838">
              <w:rPr>
                <w:rFonts w:eastAsiaTheme="minorEastAsia"/>
                <w:lang w:val="en-US" w:eastAsia="zh-CN"/>
              </w:rPr>
              <w:t xml:space="preserve">Does this propose means support option 1 ”Opt1: Separate indication/configuration for QCL source of LP-WUS” or just focus on the framework structure of LP-WUS QCL indication? From our view, we want to support separate configuration for QCL source of LP-WUS. For example, the network configure a </w:t>
            </w:r>
            <w:proofErr w:type="spellStart"/>
            <w:r w:rsidRPr="00F16838">
              <w:rPr>
                <w:rFonts w:eastAsiaTheme="minorEastAsia"/>
                <w:lang w:val="en-US" w:eastAsia="zh-CN"/>
              </w:rPr>
              <w:t>ceratin</w:t>
            </w:r>
            <w:proofErr w:type="spellEnd"/>
            <w:r w:rsidRPr="00F16838">
              <w:rPr>
                <w:rFonts w:eastAsiaTheme="minorEastAsia"/>
                <w:lang w:val="en-US" w:eastAsia="zh-CN"/>
              </w:rPr>
              <w:t xml:space="preserve"> QCL source for a MO configuration by RRC signal. However, we don’t see the need to use dynamic </w:t>
            </w:r>
            <w:proofErr w:type="spellStart"/>
            <w:r w:rsidRPr="00F16838">
              <w:rPr>
                <w:rFonts w:eastAsiaTheme="minorEastAsia"/>
                <w:lang w:val="en-US" w:eastAsia="zh-CN"/>
              </w:rPr>
              <w:t>signalling</w:t>
            </w:r>
            <w:proofErr w:type="spellEnd"/>
            <w:r w:rsidRPr="00F16838">
              <w:rPr>
                <w:rFonts w:eastAsiaTheme="minorEastAsia"/>
                <w:lang w:val="en-US" w:eastAsia="zh-CN"/>
              </w:rPr>
              <w:t xml:space="preserve"> to update the QCL source of LP-WUS. Instead, if there is the need to have different QCL sources for LP-WUS, we think the network can configure </w:t>
            </w:r>
            <w:proofErr w:type="spellStart"/>
            <w:r w:rsidRPr="00F16838">
              <w:rPr>
                <w:rFonts w:eastAsiaTheme="minorEastAsia"/>
                <w:lang w:val="en-US" w:eastAsia="zh-CN"/>
              </w:rPr>
              <w:t>mulitple</w:t>
            </w:r>
            <w:proofErr w:type="spellEnd"/>
            <w:r w:rsidRPr="00F16838">
              <w:rPr>
                <w:rFonts w:eastAsiaTheme="minorEastAsia"/>
                <w:lang w:val="en-US" w:eastAsia="zh-CN"/>
              </w:rPr>
              <w:t xml:space="preserve"> MO configurations (a QCL source associated with a MO config.) to achieve this which is similar as the design of R16 DCP.</w:t>
            </w:r>
          </w:p>
        </w:tc>
      </w:tr>
      <w:tr w:rsidR="005C0555" w14:paraId="10427630" w14:textId="77777777">
        <w:tc>
          <w:tcPr>
            <w:tcW w:w="1479" w:type="dxa"/>
          </w:tcPr>
          <w:p w14:paraId="30C4C0ED"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072A188C"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74FC5B2B" w14:textId="77777777" w:rsidR="005C0555" w:rsidRDefault="005C0555">
            <w:pPr>
              <w:pStyle w:val="a2"/>
              <w:rPr>
                <w:rFonts w:eastAsia="Malgun Gothic"/>
                <w:lang w:val="en-US" w:eastAsia="ko-KR"/>
              </w:rPr>
            </w:pPr>
          </w:p>
        </w:tc>
      </w:tr>
      <w:tr w:rsidR="005C0555" w14:paraId="4A6939C4" w14:textId="77777777">
        <w:tc>
          <w:tcPr>
            <w:tcW w:w="1479" w:type="dxa"/>
          </w:tcPr>
          <w:p w14:paraId="60BCC2C3" w14:textId="77777777" w:rsidR="005C0555" w:rsidRDefault="00D73A4C">
            <w:pPr>
              <w:rPr>
                <w:rFonts w:eastAsia="Malgun Gothic"/>
                <w:sz w:val="21"/>
                <w:szCs w:val="21"/>
                <w:lang w:val="en-US" w:eastAsia="ko-KR"/>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44889CF0" w14:textId="77777777" w:rsidR="005C0555" w:rsidRDefault="00D73A4C">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47F984D2" w14:textId="77777777" w:rsidR="005C0555" w:rsidRDefault="005C0555">
            <w:pPr>
              <w:pStyle w:val="a2"/>
              <w:rPr>
                <w:rFonts w:eastAsia="Malgun Gothic"/>
                <w:lang w:val="en-US" w:eastAsia="ko-KR"/>
              </w:rPr>
            </w:pPr>
          </w:p>
        </w:tc>
      </w:tr>
      <w:tr w:rsidR="005C0555" w14:paraId="627306C1" w14:textId="77777777">
        <w:tc>
          <w:tcPr>
            <w:tcW w:w="1479" w:type="dxa"/>
          </w:tcPr>
          <w:p w14:paraId="41D9E700" w14:textId="77777777" w:rsidR="005C0555" w:rsidRDefault="00D73A4C">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w:t>
            </w:r>
          </w:p>
        </w:tc>
        <w:tc>
          <w:tcPr>
            <w:tcW w:w="1372" w:type="dxa"/>
          </w:tcPr>
          <w:p w14:paraId="5F7FB9D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4208B0CA" w14:textId="77777777" w:rsidR="005C0555" w:rsidRDefault="00D73A4C">
            <w:pPr>
              <w:pStyle w:val="a2"/>
              <w:rPr>
                <w:rFonts w:eastAsiaTheme="minorEastAsia"/>
                <w:lang w:eastAsia="zh-CN"/>
              </w:rPr>
            </w:pPr>
            <w:r>
              <w:rPr>
                <w:rFonts w:eastAsiaTheme="minorEastAsia" w:hint="eastAsia"/>
                <w:lang w:eastAsia="zh-CN"/>
              </w:rPr>
              <w:t>W</w:t>
            </w:r>
            <w:r>
              <w:rPr>
                <w:rFonts w:eastAsiaTheme="minorEastAsia"/>
                <w:lang w:eastAsia="zh-CN"/>
              </w:rPr>
              <w:t>e agree the proposal.</w:t>
            </w:r>
          </w:p>
        </w:tc>
      </w:tr>
      <w:tr w:rsidR="005C0555" w14:paraId="3A049A8A" w14:textId="77777777">
        <w:tc>
          <w:tcPr>
            <w:tcW w:w="1479" w:type="dxa"/>
          </w:tcPr>
          <w:p w14:paraId="71D6FDFD" w14:textId="77777777" w:rsidR="005C0555" w:rsidRDefault="00D73A4C">
            <w:pPr>
              <w:rPr>
                <w:rFonts w:eastAsiaTheme="minorEastAsia"/>
                <w:sz w:val="21"/>
                <w:szCs w:val="21"/>
                <w:lang w:eastAsia="zh-CN"/>
              </w:rPr>
            </w:pPr>
            <w:r>
              <w:rPr>
                <w:rFonts w:eastAsia="游明朝" w:hint="eastAsia"/>
                <w:sz w:val="21"/>
                <w:szCs w:val="21"/>
                <w:lang w:val="en-US" w:eastAsia="ja-JP"/>
              </w:rPr>
              <w:t>Panasonic</w:t>
            </w:r>
          </w:p>
        </w:tc>
        <w:tc>
          <w:tcPr>
            <w:tcW w:w="1372" w:type="dxa"/>
          </w:tcPr>
          <w:p w14:paraId="5FDAD7FB" w14:textId="77777777" w:rsidR="005C0555" w:rsidRDefault="00D73A4C">
            <w:pPr>
              <w:rPr>
                <w:rFonts w:eastAsiaTheme="minorEastAsia"/>
                <w:sz w:val="21"/>
                <w:szCs w:val="21"/>
                <w:lang w:val="en-US" w:eastAsia="zh-CN"/>
              </w:rPr>
            </w:pPr>
            <w:r>
              <w:rPr>
                <w:rFonts w:eastAsia="游明朝" w:hint="eastAsia"/>
                <w:sz w:val="21"/>
                <w:szCs w:val="21"/>
                <w:lang w:val="en-US" w:eastAsia="ja-JP"/>
              </w:rPr>
              <w:t>Y</w:t>
            </w:r>
          </w:p>
        </w:tc>
        <w:tc>
          <w:tcPr>
            <w:tcW w:w="6780" w:type="dxa"/>
          </w:tcPr>
          <w:p w14:paraId="699CA8CC" w14:textId="77777777" w:rsidR="005C0555" w:rsidRDefault="00D73A4C">
            <w:pPr>
              <w:pStyle w:val="a2"/>
              <w:rPr>
                <w:rFonts w:eastAsiaTheme="minorEastAsia"/>
                <w:lang w:eastAsia="zh-CN"/>
              </w:rPr>
            </w:pPr>
            <w:r>
              <w:rPr>
                <w:rFonts w:hint="eastAsia"/>
                <w:lang w:val="en-US"/>
              </w:rPr>
              <w:t>Fine with the proposal.</w:t>
            </w:r>
          </w:p>
        </w:tc>
      </w:tr>
      <w:tr w:rsidR="0084207F" w14:paraId="1B2653E0" w14:textId="77777777">
        <w:tc>
          <w:tcPr>
            <w:tcW w:w="1479" w:type="dxa"/>
          </w:tcPr>
          <w:p w14:paraId="633423F4" w14:textId="6D936F98" w:rsidR="0084207F" w:rsidRDefault="0084207F">
            <w:pPr>
              <w:rPr>
                <w:rFonts w:eastAsia="游明朝"/>
                <w:sz w:val="21"/>
                <w:szCs w:val="21"/>
                <w:lang w:val="en-US" w:eastAsia="ko-KR"/>
              </w:rPr>
            </w:pPr>
            <w:r w:rsidRPr="0084207F">
              <w:rPr>
                <w:rFonts w:eastAsia="游明朝" w:hint="eastAsia"/>
                <w:sz w:val="21"/>
                <w:szCs w:val="21"/>
                <w:lang w:val="en-US" w:eastAsia="ja-JP"/>
              </w:rPr>
              <w:t>ETRI</w:t>
            </w:r>
          </w:p>
        </w:tc>
        <w:tc>
          <w:tcPr>
            <w:tcW w:w="1372" w:type="dxa"/>
          </w:tcPr>
          <w:p w14:paraId="62544631" w14:textId="4C2D1C72" w:rsidR="0084207F" w:rsidRPr="0084207F" w:rsidRDefault="0084207F">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5615BDFC" w14:textId="77777777" w:rsidR="0084207F" w:rsidRDefault="0084207F">
            <w:pPr>
              <w:pStyle w:val="a2"/>
              <w:rPr>
                <w:lang w:val="en-US"/>
              </w:rPr>
            </w:pPr>
          </w:p>
        </w:tc>
      </w:tr>
      <w:tr w:rsidR="00DE5AA1" w14:paraId="16D53F6A" w14:textId="77777777">
        <w:tc>
          <w:tcPr>
            <w:tcW w:w="1479" w:type="dxa"/>
          </w:tcPr>
          <w:p w14:paraId="348F37F1" w14:textId="2804EE4C" w:rsidR="00DE5AA1" w:rsidRPr="0084207F" w:rsidRDefault="00DE5AA1">
            <w:pPr>
              <w:rPr>
                <w:rFonts w:eastAsia="游明朝"/>
                <w:sz w:val="21"/>
                <w:szCs w:val="21"/>
                <w:lang w:val="en-US" w:eastAsia="ja-JP"/>
              </w:rPr>
            </w:pPr>
            <w:r>
              <w:rPr>
                <w:rFonts w:eastAsia="游明朝"/>
                <w:sz w:val="21"/>
                <w:szCs w:val="21"/>
                <w:lang w:val="en-US" w:eastAsia="ja-JP"/>
              </w:rPr>
              <w:t>Ericsson1</w:t>
            </w:r>
          </w:p>
        </w:tc>
        <w:tc>
          <w:tcPr>
            <w:tcW w:w="1372" w:type="dxa"/>
          </w:tcPr>
          <w:p w14:paraId="7561E08E" w14:textId="603696AD" w:rsidR="00DE5AA1" w:rsidRDefault="00DE5AA1">
            <w:pPr>
              <w:rPr>
                <w:rFonts w:eastAsia="Malgun Gothic"/>
                <w:sz w:val="21"/>
                <w:szCs w:val="21"/>
                <w:lang w:val="en-US" w:eastAsia="ko-KR"/>
              </w:rPr>
            </w:pPr>
            <w:r>
              <w:rPr>
                <w:rFonts w:eastAsia="Malgun Gothic"/>
                <w:sz w:val="21"/>
                <w:szCs w:val="21"/>
                <w:lang w:val="en-US" w:eastAsia="ko-KR"/>
              </w:rPr>
              <w:t>N</w:t>
            </w:r>
          </w:p>
        </w:tc>
        <w:tc>
          <w:tcPr>
            <w:tcW w:w="6780" w:type="dxa"/>
          </w:tcPr>
          <w:p w14:paraId="293F461D" w14:textId="77777777" w:rsidR="00DE5AA1" w:rsidRDefault="00DE5AA1" w:rsidP="00DE5AA1">
            <w:pPr>
              <w:pStyle w:val="a2"/>
              <w:rPr>
                <w:rFonts w:eastAsiaTheme="minorEastAsia"/>
                <w:lang w:val="en-US" w:eastAsia="zh-CN"/>
              </w:rPr>
            </w:pPr>
            <w:r>
              <w:rPr>
                <w:rFonts w:eastAsiaTheme="minorEastAsia"/>
                <w:lang w:val="en-US" w:eastAsia="zh-CN"/>
              </w:rPr>
              <w:t>Is the proposal based on Option 1 or Option 2? If Option 1, the proposal seems to require two separate MAC CE to be sent in order to set the beams for LP WUS and PDCCH, which will take a lot of time.</w:t>
            </w:r>
          </w:p>
          <w:p w14:paraId="46F096C8" w14:textId="7B718326" w:rsidR="00DE5AA1" w:rsidRDefault="00DE5AA1" w:rsidP="00DE5AA1">
            <w:pPr>
              <w:pStyle w:val="a2"/>
              <w:rPr>
                <w:lang w:val="en-US"/>
              </w:rPr>
            </w:pPr>
            <w:r>
              <w:rPr>
                <w:rFonts w:eastAsiaTheme="minorEastAsia"/>
                <w:lang w:val="en-US" w:eastAsia="zh-CN"/>
              </w:rPr>
              <w:t>Our preference is Option 2, i.e., a rule to determine the TCI state based on the upcoming PDCCH TCI state would be simpler.</w:t>
            </w:r>
          </w:p>
        </w:tc>
      </w:tr>
    </w:tbl>
    <w:p w14:paraId="5DA96058" w14:textId="77777777" w:rsidR="005C0555" w:rsidRDefault="005C0555">
      <w:pPr>
        <w:pStyle w:val="a2"/>
        <w:rPr>
          <w:lang w:val="en-GB"/>
        </w:rPr>
      </w:pPr>
    </w:p>
    <w:p w14:paraId="020F19D6" w14:textId="5AAB4DBC" w:rsidR="00B03E38" w:rsidRPr="007C592D" w:rsidRDefault="00B03E38" w:rsidP="00B03E38">
      <w:pPr>
        <w:pStyle w:val="4"/>
      </w:pPr>
      <w:r w:rsidRPr="007C592D">
        <w:rPr>
          <w:rFonts w:hint="eastAsia"/>
          <w:highlight w:val="yellow"/>
        </w:rPr>
        <w:lastRenderedPageBreak/>
        <w:t>[</w:t>
      </w:r>
      <w:r w:rsidR="008E658C">
        <w:rPr>
          <w:rFonts w:hint="eastAsia"/>
          <w:highlight w:val="yellow"/>
        </w:rPr>
        <w:t>Close</w:t>
      </w:r>
      <w:r w:rsidRPr="007C592D">
        <w:rPr>
          <w:rFonts w:hint="eastAsia"/>
          <w:highlight w:val="yellow"/>
        </w:rPr>
        <w:t>][MAC]Proposal</w:t>
      </w:r>
      <w:r w:rsidRPr="007C592D">
        <w:rPr>
          <w:highlight w:val="yellow"/>
        </w:rPr>
        <w:t xml:space="preserve"> 3.</w:t>
      </w:r>
      <w:r w:rsidRPr="007C592D">
        <w:rPr>
          <w:rFonts w:hint="eastAsia"/>
          <w:highlight w:val="yellow"/>
        </w:rPr>
        <w:t>4</w:t>
      </w:r>
      <w:r w:rsidRPr="007C592D">
        <w:rPr>
          <w:highlight w:val="yellow"/>
        </w:rPr>
        <w:t>-</w:t>
      </w:r>
      <w:r w:rsidRPr="007C592D">
        <w:rPr>
          <w:rFonts w:hint="eastAsia"/>
          <w:highlight w:val="yellow"/>
        </w:rPr>
        <w:t>2</w:t>
      </w:r>
      <w:r w:rsidRPr="007C592D">
        <w:rPr>
          <w:highlight w:val="yellow"/>
        </w:rPr>
        <w:t>:</w:t>
      </w:r>
    </w:p>
    <w:p w14:paraId="4B28168E" w14:textId="29873DC9" w:rsidR="0085551C" w:rsidRPr="007C592D" w:rsidRDefault="0085551C" w:rsidP="0085551C">
      <w:pPr>
        <w:spacing w:after="0" w:line="240" w:lineRule="auto"/>
        <w:jc w:val="left"/>
        <w:rPr>
          <w:rFonts w:ascii="Times" w:eastAsia="游明朝" w:hAnsi="Times"/>
          <w:sz w:val="21"/>
          <w:szCs w:val="21"/>
          <w:lang w:eastAsia="ja-JP" w:bidi="ar"/>
        </w:rPr>
      </w:pPr>
      <w:r w:rsidRPr="007C592D">
        <w:rPr>
          <w:rFonts w:ascii="Times" w:hAnsi="Times"/>
          <w:sz w:val="21"/>
          <w:szCs w:val="21"/>
          <w:lang w:eastAsia="zh-CN" w:bidi="ar"/>
        </w:rPr>
        <w:t xml:space="preserve">For </w:t>
      </w:r>
      <w:r w:rsidR="006C75CB" w:rsidRPr="007C592D">
        <w:rPr>
          <w:rFonts w:ascii="Times" w:eastAsia="游明朝" w:hAnsi="Times" w:hint="eastAsia"/>
          <w:sz w:val="21"/>
          <w:szCs w:val="21"/>
          <w:lang w:eastAsia="ja-JP" w:bidi="ar"/>
        </w:rPr>
        <w:t xml:space="preserve">the TCI state of </w:t>
      </w:r>
      <w:r w:rsidRPr="007C592D">
        <w:rPr>
          <w:rFonts w:ascii="Times" w:hAnsi="Times"/>
          <w:sz w:val="21"/>
          <w:szCs w:val="21"/>
          <w:lang w:eastAsia="zh-CN" w:bidi="ar"/>
        </w:rPr>
        <w:t>LP-WUS</w:t>
      </w:r>
      <w:r w:rsidR="006C75CB" w:rsidRPr="007C592D">
        <w:rPr>
          <w:rFonts w:ascii="Times" w:eastAsia="游明朝" w:hAnsi="Times" w:hint="eastAsia"/>
          <w:sz w:val="21"/>
          <w:szCs w:val="21"/>
          <w:lang w:eastAsia="ja-JP" w:bidi="ar"/>
        </w:rPr>
        <w:t xml:space="preserve"> </w:t>
      </w:r>
      <w:r w:rsidRPr="007C592D">
        <w:rPr>
          <w:rFonts w:ascii="Times" w:hAnsi="Times"/>
          <w:sz w:val="21"/>
          <w:szCs w:val="21"/>
          <w:lang w:eastAsia="zh-CN" w:bidi="ar"/>
        </w:rPr>
        <w:t>in RRC CONNECTED mode</w:t>
      </w:r>
      <w:r w:rsidR="006C75CB" w:rsidRPr="007C592D">
        <w:rPr>
          <w:rFonts w:ascii="Times" w:eastAsia="游明朝" w:hAnsi="Times" w:hint="eastAsia"/>
          <w:sz w:val="21"/>
          <w:szCs w:val="21"/>
          <w:lang w:eastAsia="ja-JP" w:bidi="ar"/>
        </w:rPr>
        <w:t>,</w:t>
      </w:r>
    </w:p>
    <w:p w14:paraId="09ED039F" w14:textId="6999901F" w:rsidR="0085551C" w:rsidRPr="007C592D" w:rsidRDefault="006C75CB" w:rsidP="0085551C">
      <w:pPr>
        <w:numPr>
          <w:ilvl w:val="0"/>
          <w:numId w:val="23"/>
        </w:numPr>
        <w:spacing w:after="0" w:line="240" w:lineRule="auto"/>
        <w:jc w:val="left"/>
        <w:rPr>
          <w:rFonts w:ascii="Times" w:hAnsi="Times"/>
          <w:sz w:val="21"/>
          <w:szCs w:val="21"/>
          <w:lang w:eastAsia="zh-CN" w:bidi="ar"/>
        </w:rPr>
      </w:pPr>
      <w:r w:rsidRPr="007C592D">
        <w:rPr>
          <w:rFonts w:ascii="Times" w:eastAsia="游明朝" w:hAnsi="Times" w:hint="eastAsia"/>
          <w:sz w:val="21"/>
          <w:szCs w:val="21"/>
          <w:lang w:eastAsia="ja-JP" w:bidi="ar"/>
        </w:rPr>
        <w:t xml:space="preserve">When </w:t>
      </w:r>
      <w:r w:rsidR="0085551C" w:rsidRPr="007C592D">
        <w:rPr>
          <w:rFonts w:ascii="Times" w:hAnsi="Times"/>
          <w:sz w:val="21"/>
          <w:szCs w:val="21"/>
          <w:lang w:eastAsia="zh-CN" w:bidi="ar"/>
        </w:rPr>
        <w:t>Rel-17 unified TCI framework</w:t>
      </w:r>
      <w:r w:rsidRPr="007C592D">
        <w:rPr>
          <w:rFonts w:ascii="Times" w:eastAsia="游明朝" w:hAnsi="Times" w:hint="eastAsia"/>
          <w:sz w:val="21"/>
          <w:szCs w:val="21"/>
          <w:lang w:eastAsia="ja-JP" w:bidi="ar"/>
        </w:rPr>
        <w:t xml:space="preserve"> is configured</w:t>
      </w:r>
      <w:r w:rsidR="003415AD" w:rsidRPr="007C592D">
        <w:rPr>
          <w:rFonts w:ascii="Times" w:eastAsia="游明朝" w:hAnsi="Times" w:hint="eastAsia"/>
          <w:sz w:val="21"/>
          <w:szCs w:val="21"/>
          <w:lang w:eastAsia="ja-JP" w:bidi="ar"/>
        </w:rPr>
        <w:t>,</w:t>
      </w:r>
      <w:r w:rsidR="0085551C" w:rsidRPr="007C592D">
        <w:rPr>
          <w:rFonts w:ascii="Times" w:hAnsi="Times"/>
          <w:sz w:val="21"/>
          <w:szCs w:val="21"/>
          <w:lang w:eastAsia="zh-CN" w:bidi="ar"/>
        </w:rPr>
        <w:t xml:space="preserve"> LP-WUS follows the activated/indicated TCI-state by MAC-CE/DCI, same as other DL channels/signals (no change to DCI format)</w:t>
      </w:r>
    </w:p>
    <w:p w14:paraId="7BD99916" w14:textId="77777777" w:rsidR="006C75CB" w:rsidRPr="007C592D" w:rsidRDefault="006C75CB" w:rsidP="0085551C">
      <w:pPr>
        <w:numPr>
          <w:ilvl w:val="0"/>
          <w:numId w:val="23"/>
        </w:numPr>
        <w:spacing w:after="0" w:line="240" w:lineRule="auto"/>
        <w:jc w:val="left"/>
        <w:rPr>
          <w:rFonts w:ascii="Times" w:eastAsia="游明朝" w:hAnsi="Times"/>
          <w:sz w:val="21"/>
          <w:szCs w:val="21"/>
          <w:lang w:eastAsia="ja-JP" w:bidi="ar"/>
        </w:rPr>
      </w:pPr>
      <w:r w:rsidRPr="007C592D">
        <w:rPr>
          <w:rFonts w:ascii="Times" w:hAnsi="Times"/>
          <w:sz w:val="21"/>
          <w:szCs w:val="21"/>
          <w:lang w:eastAsia="zh-CN" w:bidi="ar"/>
        </w:rPr>
        <w:t>When Rel-17 unified TCI framework is not configured,</w:t>
      </w:r>
    </w:p>
    <w:p w14:paraId="64B09FE2" w14:textId="40920A18" w:rsidR="0085551C" w:rsidRPr="007C592D" w:rsidRDefault="003763B6" w:rsidP="006C75CB">
      <w:pPr>
        <w:numPr>
          <w:ilvl w:val="1"/>
          <w:numId w:val="23"/>
        </w:numPr>
        <w:spacing w:after="0" w:line="240" w:lineRule="auto"/>
        <w:jc w:val="left"/>
        <w:rPr>
          <w:rFonts w:ascii="Times" w:eastAsia="游明朝" w:hAnsi="Times"/>
          <w:sz w:val="21"/>
          <w:szCs w:val="21"/>
          <w:lang w:eastAsia="ja-JP" w:bidi="ar"/>
        </w:rPr>
      </w:pPr>
      <w:r w:rsidRPr="007C592D">
        <w:rPr>
          <w:rFonts w:ascii="Times" w:eastAsia="游明朝" w:hAnsi="Times" w:hint="eastAsia"/>
          <w:sz w:val="21"/>
          <w:szCs w:val="21"/>
          <w:lang w:eastAsia="ja-JP" w:bidi="ar"/>
        </w:rPr>
        <w:t xml:space="preserve">Alt1: </w:t>
      </w:r>
      <w:r w:rsidR="0085551C" w:rsidRPr="007C592D">
        <w:rPr>
          <w:rFonts w:ascii="Times" w:hAnsi="Times"/>
          <w:sz w:val="21"/>
          <w:szCs w:val="21"/>
          <w:lang w:eastAsia="zh-CN" w:bidi="ar"/>
        </w:rPr>
        <w:t>RRC provides the CORESET ID that UE shall derive the active TCI state for LP-WUS</w:t>
      </w:r>
    </w:p>
    <w:p w14:paraId="4BE729A8" w14:textId="175A2108" w:rsidR="006C75CB" w:rsidRPr="007C592D" w:rsidRDefault="00AD244B" w:rsidP="00AD244B">
      <w:pPr>
        <w:numPr>
          <w:ilvl w:val="2"/>
          <w:numId w:val="23"/>
        </w:numPr>
        <w:spacing w:after="0" w:line="240" w:lineRule="auto"/>
        <w:jc w:val="left"/>
        <w:rPr>
          <w:rFonts w:ascii="Times" w:eastAsia="游明朝" w:hAnsi="Times"/>
          <w:sz w:val="21"/>
          <w:szCs w:val="21"/>
          <w:lang w:eastAsia="ja-JP" w:bidi="ar"/>
        </w:rPr>
      </w:pPr>
      <w:proofErr w:type="spellStart"/>
      <w:r w:rsidRPr="007C592D">
        <w:rPr>
          <w:rFonts w:ascii="Times" w:eastAsia="游明朝" w:hAnsi="Times" w:hint="eastAsia"/>
          <w:sz w:val="21"/>
          <w:szCs w:val="21"/>
          <w:lang w:eastAsia="ja-JP" w:bidi="ar"/>
        </w:rPr>
        <w:t>Additinally</w:t>
      </w:r>
      <w:proofErr w:type="spellEnd"/>
      <w:r w:rsidR="006C75CB" w:rsidRPr="007C592D">
        <w:rPr>
          <w:rFonts w:ascii="Times" w:hAnsi="Times"/>
          <w:sz w:val="21"/>
          <w:szCs w:val="21"/>
          <w:lang w:eastAsia="zh-CN" w:bidi="ar"/>
        </w:rPr>
        <w:t xml:space="preserve"> RRC </w:t>
      </w:r>
      <w:r w:rsidRPr="007C592D">
        <w:rPr>
          <w:rFonts w:ascii="Times" w:eastAsia="游明朝" w:hAnsi="Times" w:hint="eastAsia"/>
          <w:sz w:val="21"/>
          <w:szCs w:val="21"/>
          <w:lang w:eastAsia="ja-JP" w:bidi="ar"/>
        </w:rPr>
        <w:t xml:space="preserve">may </w:t>
      </w:r>
      <w:r w:rsidR="006C75CB" w:rsidRPr="007C592D">
        <w:rPr>
          <w:rFonts w:ascii="Times" w:hAnsi="Times"/>
          <w:sz w:val="21"/>
          <w:szCs w:val="21"/>
          <w:lang w:eastAsia="zh-CN" w:bidi="ar"/>
        </w:rPr>
        <w:t xml:space="preserve">configure </w:t>
      </w:r>
      <w:r w:rsidR="008D7CAF" w:rsidRPr="007C592D">
        <w:rPr>
          <w:rFonts w:ascii="Times" w:eastAsia="游明朝" w:hAnsi="Times" w:hint="eastAsia"/>
          <w:sz w:val="21"/>
          <w:szCs w:val="21"/>
          <w:lang w:eastAsia="ja-JP" w:bidi="ar"/>
        </w:rPr>
        <w:t xml:space="preserve">separately </w:t>
      </w:r>
      <w:r w:rsidR="006C75CB" w:rsidRPr="007C592D">
        <w:rPr>
          <w:rFonts w:ascii="Times" w:hAnsi="Times"/>
          <w:sz w:val="21"/>
          <w:szCs w:val="21"/>
          <w:lang w:eastAsia="zh-CN" w:bidi="ar"/>
        </w:rPr>
        <w:t xml:space="preserve">K TCI states </w:t>
      </w:r>
      <w:r w:rsidRPr="007C592D">
        <w:rPr>
          <w:rFonts w:ascii="Times" w:eastAsia="游明朝" w:hAnsi="Times" w:hint="eastAsia"/>
          <w:sz w:val="21"/>
          <w:szCs w:val="21"/>
          <w:lang w:eastAsia="ja-JP" w:bidi="ar"/>
        </w:rPr>
        <w:t>for LP-WUS</w:t>
      </w:r>
      <w:r w:rsidR="008D7CAF" w:rsidRPr="007C592D">
        <w:rPr>
          <w:rFonts w:ascii="Times" w:eastAsia="游明朝" w:hAnsi="Times" w:hint="eastAsia"/>
          <w:sz w:val="21"/>
          <w:szCs w:val="21"/>
          <w:lang w:eastAsia="ja-JP" w:bidi="ar"/>
        </w:rPr>
        <w:t xml:space="preserve"> and the existing </w:t>
      </w:r>
      <w:r w:rsidR="006C75CB" w:rsidRPr="007C592D">
        <w:rPr>
          <w:rFonts w:ascii="Times" w:hAnsi="Times"/>
          <w:sz w:val="21"/>
          <w:szCs w:val="21"/>
          <w:lang w:eastAsia="zh-CN" w:bidi="ar"/>
        </w:rPr>
        <w:t xml:space="preserve">MAC-CE </w:t>
      </w:r>
      <w:r w:rsidRPr="007C592D">
        <w:rPr>
          <w:rFonts w:ascii="Times" w:eastAsia="游明朝" w:hAnsi="Times" w:hint="eastAsia"/>
          <w:sz w:val="21"/>
          <w:szCs w:val="21"/>
          <w:lang w:eastAsia="ja-JP" w:bidi="ar"/>
        </w:rPr>
        <w:t xml:space="preserve">for </w:t>
      </w:r>
      <w:r w:rsidR="008D7CAF" w:rsidRPr="007C592D">
        <w:rPr>
          <w:rFonts w:ascii="Times" w:eastAsia="游明朝" w:hAnsi="Times" w:hint="eastAsia"/>
          <w:sz w:val="21"/>
          <w:szCs w:val="21"/>
          <w:lang w:eastAsia="ja-JP" w:bidi="ar"/>
        </w:rPr>
        <w:t xml:space="preserve">PDCCH/CORESET </w:t>
      </w:r>
      <w:r w:rsidRPr="007C592D">
        <w:rPr>
          <w:rFonts w:ascii="Times" w:eastAsia="游明朝" w:hAnsi="Times" w:hint="eastAsia"/>
          <w:sz w:val="21"/>
          <w:szCs w:val="21"/>
          <w:lang w:eastAsia="ja-JP" w:bidi="ar"/>
        </w:rPr>
        <w:t xml:space="preserve">TCI activation </w:t>
      </w:r>
      <w:r w:rsidR="008D7CAF" w:rsidRPr="007C592D">
        <w:rPr>
          <w:rFonts w:ascii="Times" w:eastAsia="游明朝" w:hAnsi="Times" w:hint="eastAsia"/>
          <w:sz w:val="21"/>
          <w:szCs w:val="21"/>
          <w:lang w:eastAsia="ja-JP" w:bidi="ar"/>
        </w:rPr>
        <w:t xml:space="preserve">also </w:t>
      </w:r>
      <w:r w:rsidR="006C75CB" w:rsidRPr="007C592D">
        <w:rPr>
          <w:rFonts w:ascii="Times" w:hAnsi="Times"/>
          <w:sz w:val="21"/>
          <w:szCs w:val="21"/>
          <w:lang w:eastAsia="zh-CN" w:bidi="ar"/>
        </w:rPr>
        <w:t xml:space="preserve">activates one of </w:t>
      </w:r>
      <w:r w:rsidR="008D7CAF" w:rsidRPr="007C592D">
        <w:rPr>
          <w:rFonts w:ascii="Times" w:eastAsia="游明朝" w:hAnsi="Times" w:hint="eastAsia"/>
          <w:sz w:val="21"/>
          <w:szCs w:val="21"/>
          <w:lang w:eastAsia="ja-JP" w:bidi="ar"/>
        </w:rPr>
        <w:t>the LP-WUS configured TCI states</w:t>
      </w:r>
    </w:p>
    <w:p w14:paraId="34A3E8FD" w14:textId="17FFC3C2" w:rsidR="003763B6" w:rsidRPr="007C592D" w:rsidRDefault="003763B6" w:rsidP="003763B6">
      <w:pPr>
        <w:numPr>
          <w:ilvl w:val="1"/>
          <w:numId w:val="23"/>
        </w:numPr>
        <w:spacing w:after="0" w:line="240" w:lineRule="auto"/>
        <w:jc w:val="left"/>
        <w:rPr>
          <w:rFonts w:ascii="Times" w:eastAsia="游明朝" w:hAnsi="Times"/>
          <w:sz w:val="21"/>
          <w:szCs w:val="21"/>
          <w:lang w:eastAsia="ja-JP" w:bidi="ar"/>
        </w:rPr>
      </w:pPr>
      <w:r w:rsidRPr="007C592D">
        <w:rPr>
          <w:rFonts w:ascii="Times" w:eastAsia="游明朝" w:hAnsi="Times" w:hint="eastAsia"/>
          <w:sz w:val="21"/>
          <w:szCs w:val="21"/>
          <w:lang w:eastAsia="ja-JP" w:bidi="ar"/>
        </w:rPr>
        <w:t xml:space="preserve">Alt2: </w:t>
      </w:r>
      <w:r w:rsidRPr="007C592D">
        <w:rPr>
          <w:rFonts w:ascii="Times" w:hAnsi="Times"/>
          <w:sz w:val="21"/>
          <w:szCs w:val="21"/>
          <w:lang w:eastAsia="zh-CN" w:bidi="ar"/>
        </w:rPr>
        <w:t>RRC configure</w:t>
      </w:r>
      <w:r w:rsidRPr="007C592D">
        <w:rPr>
          <w:rFonts w:ascii="Times" w:eastAsia="游明朝" w:hAnsi="Times" w:hint="eastAsia"/>
          <w:sz w:val="21"/>
          <w:szCs w:val="21"/>
          <w:lang w:eastAsia="ja-JP" w:bidi="ar"/>
        </w:rPr>
        <w:t>s</w:t>
      </w:r>
      <w:r w:rsidRPr="007C592D">
        <w:rPr>
          <w:rFonts w:ascii="Times" w:hAnsi="Times"/>
          <w:sz w:val="21"/>
          <w:szCs w:val="21"/>
          <w:lang w:eastAsia="zh-CN" w:bidi="ar"/>
        </w:rPr>
        <w:t xml:space="preserve"> K TCI states </w:t>
      </w:r>
      <w:r w:rsidRPr="007C592D">
        <w:rPr>
          <w:rFonts w:ascii="Times" w:eastAsia="游明朝" w:hAnsi="Times" w:hint="eastAsia"/>
          <w:sz w:val="21"/>
          <w:szCs w:val="21"/>
          <w:lang w:eastAsia="ja-JP" w:bidi="ar"/>
        </w:rPr>
        <w:t xml:space="preserve">for LP-WUS </w:t>
      </w:r>
      <w:r w:rsidRPr="007C592D">
        <w:rPr>
          <w:rFonts w:ascii="Times" w:hAnsi="Times"/>
          <w:sz w:val="21"/>
          <w:szCs w:val="21"/>
          <w:lang w:eastAsia="zh-CN" w:bidi="ar"/>
        </w:rPr>
        <w:t xml:space="preserve">and </w:t>
      </w:r>
      <w:r w:rsidR="008D7CAF" w:rsidRPr="007C592D">
        <w:rPr>
          <w:rFonts w:ascii="Times" w:eastAsia="游明朝" w:hAnsi="Times" w:hint="eastAsia"/>
          <w:sz w:val="21"/>
          <w:szCs w:val="21"/>
          <w:lang w:eastAsia="ja-JP" w:bidi="ar"/>
        </w:rPr>
        <w:t xml:space="preserve">new </w:t>
      </w:r>
      <w:r w:rsidRPr="007C592D">
        <w:rPr>
          <w:rFonts w:ascii="Times" w:hAnsi="Times"/>
          <w:sz w:val="21"/>
          <w:szCs w:val="21"/>
          <w:lang w:eastAsia="zh-CN" w:bidi="ar"/>
        </w:rPr>
        <w:t xml:space="preserve">MAC-CE </w:t>
      </w:r>
      <w:r w:rsidRPr="007C592D">
        <w:rPr>
          <w:rFonts w:ascii="Times" w:eastAsia="游明朝" w:hAnsi="Times" w:hint="eastAsia"/>
          <w:sz w:val="21"/>
          <w:szCs w:val="21"/>
          <w:lang w:eastAsia="ja-JP" w:bidi="ar"/>
        </w:rPr>
        <w:t xml:space="preserve">for TCI activation </w:t>
      </w:r>
      <w:r w:rsidRPr="007C592D">
        <w:rPr>
          <w:rFonts w:ascii="Times" w:hAnsi="Times"/>
          <w:sz w:val="21"/>
          <w:szCs w:val="21"/>
          <w:lang w:eastAsia="zh-CN" w:bidi="ar"/>
        </w:rPr>
        <w:t xml:space="preserve">activates one </w:t>
      </w:r>
      <w:r w:rsidR="00ED2420" w:rsidRPr="007C592D">
        <w:rPr>
          <w:rFonts w:ascii="Times" w:eastAsia="游明朝" w:hAnsi="Times" w:hint="eastAsia"/>
          <w:sz w:val="21"/>
          <w:szCs w:val="21"/>
          <w:lang w:eastAsia="ja-JP" w:bidi="ar"/>
        </w:rPr>
        <w:t>of them</w:t>
      </w:r>
    </w:p>
    <w:tbl>
      <w:tblPr>
        <w:tblStyle w:val="af9"/>
        <w:tblW w:w="9631" w:type="dxa"/>
        <w:tblLayout w:type="fixed"/>
        <w:tblLook w:val="04A0" w:firstRow="1" w:lastRow="0" w:firstColumn="1" w:lastColumn="0" w:noHBand="0" w:noVBand="1"/>
      </w:tblPr>
      <w:tblGrid>
        <w:gridCol w:w="1479"/>
        <w:gridCol w:w="1372"/>
        <w:gridCol w:w="6780"/>
      </w:tblGrid>
      <w:tr w:rsidR="00F2022C" w14:paraId="244BBD05" w14:textId="77777777" w:rsidTr="00D937EE">
        <w:tc>
          <w:tcPr>
            <w:tcW w:w="1479" w:type="dxa"/>
            <w:shd w:val="clear" w:color="auto" w:fill="D9D9D9" w:themeFill="background1" w:themeFillShade="D9"/>
          </w:tcPr>
          <w:p w14:paraId="4F09582D" w14:textId="77777777" w:rsidR="00F2022C" w:rsidRDefault="00F2022C" w:rsidP="00D937EE">
            <w:pPr>
              <w:rPr>
                <w:sz w:val="21"/>
                <w:szCs w:val="21"/>
              </w:rPr>
            </w:pPr>
            <w:r>
              <w:rPr>
                <w:sz w:val="21"/>
                <w:szCs w:val="21"/>
              </w:rPr>
              <w:t>Company</w:t>
            </w:r>
          </w:p>
        </w:tc>
        <w:tc>
          <w:tcPr>
            <w:tcW w:w="1372" w:type="dxa"/>
            <w:shd w:val="clear" w:color="auto" w:fill="D9D9D9" w:themeFill="background1" w:themeFillShade="D9"/>
          </w:tcPr>
          <w:p w14:paraId="3488955C" w14:textId="77777777" w:rsidR="00F2022C" w:rsidRDefault="00F2022C" w:rsidP="00D937EE">
            <w:pPr>
              <w:rPr>
                <w:sz w:val="21"/>
                <w:szCs w:val="21"/>
              </w:rPr>
            </w:pPr>
            <w:r>
              <w:rPr>
                <w:sz w:val="21"/>
                <w:szCs w:val="21"/>
              </w:rPr>
              <w:t>Y/N</w:t>
            </w:r>
          </w:p>
        </w:tc>
        <w:tc>
          <w:tcPr>
            <w:tcW w:w="6780" w:type="dxa"/>
            <w:shd w:val="clear" w:color="auto" w:fill="D9D9D9" w:themeFill="background1" w:themeFillShade="D9"/>
          </w:tcPr>
          <w:p w14:paraId="76D6AA2F" w14:textId="77777777" w:rsidR="00F2022C" w:rsidRDefault="00F2022C" w:rsidP="00D937EE">
            <w:pPr>
              <w:rPr>
                <w:sz w:val="21"/>
                <w:szCs w:val="21"/>
              </w:rPr>
            </w:pPr>
            <w:r>
              <w:rPr>
                <w:sz w:val="21"/>
                <w:szCs w:val="21"/>
              </w:rPr>
              <w:t>Comments</w:t>
            </w:r>
          </w:p>
        </w:tc>
      </w:tr>
      <w:tr w:rsidR="00F2022C" w14:paraId="5021C81B" w14:textId="77777777" w:rsidTr="00D937EE">
        <w:tc>
          <w:tcPr>
            <w:tcW w:w="1479" w:type="dxa"/>
          </w:tcPr>
          <w:p w14:paraId="4ABA30C6" w14:textId="4D8C9707" w:rsidR="00F2022C" w:rsidRPr="00F2022C" w:rsidRDefault="00F2022C" w:rsidP="00D937E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3EE0893" w14:textId="77777777" w:rsidR="00F2022C" w:rsidRDefault="00F2022C" w:rsidP="00D937EE">
            <w:pPr>
              <w:rPr>
                <w:rFonts w:eastAsia="SimSun"/>
                <w:sz w:val="21"/>
                <w:szCs w:val="21"/>
                <w:lang w:val="en-US" w:eastAsia="zh-CN"/>
              </w:rPr>
            </w:pPr>
          </w:p>
        </w:tc>
        <w:tc>
          <w:tcPr>
            <w:tcW w:w="6780" w:type="dxa"/>
          </w:tcPr>
          <w:p w14:paraId="2D9CEDA9" w14:textId="77777777" w:rsidR="00F2022C" w:rsidRDefault="00F2022C" w:rsidP="00D937EE">
            <w:pPr>
              <w:pStyle w:val="a2"/>
              <w:rPr>
                <w:lang w:val="en-US"/>
              </w:rPr>
            </w:pPr>
            <w:r>
              <w:rPr>
                <w:rFonts w:hint="eastAsia"/>
                <w:lang w:val="en-US"/>
              </w:rPr>
              <w:t>Following was agreed in Thursday afternoon online</w:t>
            </w:r>
          </w:p>
          <w:p w14:paraId="1ED7543C" w14:textId="77777777" w:rsidR="00F2022C" w:rsidRDefault="00F2022C" w:rsidP="00D937EE">
            <w:pPr>
              <w:pStyle w:val="a2"/>
              <w:rPr>
                <w:lang w:val="en-US"/>
              </w:rPr>
            </w:pPr>
          </w:p>
          <w:p w14:paraId="3A4E791B" w14:textId="77777777" w:rsidR="001C2C76" w:rsidRPr="001F7A49" w:rsidRDefault="001C2C76" w:rsidP="001C2C76">
            <w:pPr>
              <w:spacing w:after="0" w:line="240" w:lineRule="auto"/>
              <w:jc w:val="left"/>
              <w:rPr>
                <w:rFonts w:ascii="Times" w:hAnsi="Times"/>
                <w:b/>
                <w:bCs/>
                <w:szCs w:val="24"/>
                <w:lang w:eastAsia="zh-CN" w:bidi="ar"/>
              </w:rPr>
            </w:pPr>
            <w:r w:rsidRPr="001F7A49">
              <w:rPr>
                <w:rFonts w:ascii="Times" w:hAnsi="Times"/>
                <w:b/>
                <w:bCs/>
                <w:szCs w:val="24"/>
                <w:highlight w:val="green"/>
                <w:lang w:eastAsia="zh-CN" w:bidi="ar"/>
              </w:rPr>
              <w:t>Agreement</w:t>
            </w:r>
          </w:p>
          <w:p w14:paraId="6F88CBF6" w14:textId="77777777" w:rsidR="001C2C76" w:rsidRPr="001F7A49" w:rsidRDefault="001C2C76" w:rsidP="001C2C76">
            <w:pPr>
              <w:spacing w:after="0" w:line="240" w:lineRule="auto"/>
              <w:jc w:val="left"/>
              <w:rPr>
                <w:rFonts w:ascii="Times" w:eastAsia="游明朝" w:hAnsi="Times"/>
                <w:sz w:val="21"/>
                <w:szCs w:val="21"/>
                <w:lang w:eastAsia="ja-JP" w:bidi="ar"/>
              </w:rPr>
            </w:pPr>
            <w:r w:rsidRPr="001F7A49">
              <w:rPr>
                <w:rFonts w:ascii="Times" w:hAnsi="Times"/>
                <w:sz w:val="21"/>
                <w:szCs w:val="21"/>
                <w:lang w:eastAsia="zh-CN" w:bidi="ar"/>
              </w:rPr>
              <w:t xml:space="preserve">The case where a UE does NOT supports Rel-17 unified TCI framework but supports LP-WUS is supported in Rel-19. For </w:t>
            </w:r>
            <w:r w:rsidRPr="001F7A49">
              <w:rPr>
                <w:rFonts w:ascii="Times" w:eastAsia="游明朝" w:hAnsi="Times" w:hint="eastAsia"/>
                <w:sz w:val="21"/>
                <w:szCs w:val="21"/>
                <w:lang w:eastAsia="ja-JP" w:bidi="ar"/>
              </w:rPr>
              <w:t xml:space="preserve">the TCI state of </w:t>
            </w:r>
            <w:r w:rsidRPr="001F7A49">
              <w:rPr>
                <w:rFonts w:ascii="Times" w:hAnsi="Times"/>
                <w:sz w:val="21"/>
                <w:szCs w:val="21"/>
                <w:lang w:eastAsia="zh-CN" w:bidi="ar"/>
              </w:rPr>
              <w:t>LP-WUS</w:t>
            </w:r>
            <w:r w:rsidRPr="001F7A49">
              <w:rPr>
                <w:rFonts w:ascii="Times" w:eastAsia="游明朝" w:hAnsi="Times" w:hint="eastAsia"/>
                <w:sz w:val="21"/>
                <w:szCs w:val="21"/>
                <w:lang w:eastAsia="ja-JP" w:bidi="ar"/>
              </w:rPr>
              <w:t xml:space="preserve"> </w:t>
            </w:r>
            <w:r w:rsidRPr="001F7A49">
              <w:rPr>
                <w:rFonts w:ascii="Times" w:hAnsi="Times"/>
                <w:sz w:val="21"/>
                <w:szCs w:val="21"/>
                <w:lang w:eastAsia="zh-CN" w:bidi="ar"/>
              </w:rPr>
              <w:t>in RRC CONNECTED mode</w:t>
            </w:r>
            <w:r w:rsidRPr="001F7A49">
              <w:rPr>
                <w:rFonts w:ascii="Times" w:eastAsia="游明朝" w:hAnsi="Times" w:hint="eastAsia"/>
                <w:sz w:val="21"/>
                <w:szCs w:val="21"/>
                <w:lang w:eastAsia="ja-JP" w:bidi="ar"/>
              </w:rPr>
              <w:t>,</w:t>
            </w:r>
            <w:r w:rsidRPr="001F7A49">
              <w:rPr>
                <w:rFonts w:ascii="Times" w:eastAsia="游明朝" w:hAnsi="Times"/>
                <w:sz w:val="21"/>
                <w:szCs w:val="21"/>
                <w:lang w:eastAsia="ja-JP" w:bidi="ar"/>
              </w:rPr>
              <w:t xml:space="preserve"> select one of the following in RAN1#121 for this case:</w:t>
            </w:r>
          </w:p>
          <w:p w14:paraId="6E057D52" w14:textId="77777777" w:rsidR="001C2C76" w:rsidRPr="001F7A49" w:rsidRDefault="001C2C76" w:rsidP="001C2C76">
            <w:pPr>
              <w:numPr>
                <w:ilvl w:val="0"/>
                <w:numId w:val="23"/>
              </w:numPr>
              <w:spacing w:after="0" w:line="240" w:lineRule="auto"/>
              <w:jc w:val="left"/>
              <w:rPr>
                <w:rFonts w:ascii="Times" w:eastAsia="游明朝" w:hAnsi="Times"/>
                <w:sz w:val="21"/>
                <w:szCs w:val="21"/>
                <w:lang w:eastAsia="ja-JP" w:bidi="ar"/>
              </w:rPr>
            </w:pPr>
            <w:r w:rsidRPr="001F7A49">
              <w:rPr>
                <w:rFonts w:ascii="Times" w:eastAsia="游明朝" w:hAnsi="Times" w:hint="eastAsia"/>
                <w:sz w:val="21"/>
                <w:szCs w:val="21"/>
                <w:lang w:eastAsia="ja-JP" w:bidi="ar"/>
              </w:rPr>
              <w:t xml:space="preserve">Alt1: </w:t>
            </w:r>
            <w:r w:rsidRPr="001F7A49">
              <w:rPr>
                <w:rFonts w:ascii="Times" w:hAnsi="Times"/>
                <w:sz w:val="21"/>
                <w:szCs w:val="21"/>
                <w:lang w:eastAsia="zh-CN" w:bidi="ar"/>
              </w:rPr>
              <w:t>RRC provides the CORESET ID that UE shall derive the active TCI state for LP-WUS</w:t>
            </w:r>
          </w:p>
          <w:p w14:paraId="63A5B4CA" w14:textId="77777777" w:rsidR="001C2C76" w:rsidRPr="001F7A49" w:rsidRDefault="001C2C76" w:rsidP="001C2C76">
            <w:pPr>
              <w:numPr>
                <w:ilvl w:val="0"/>
                <w:numId w:val="23"/>
              </w:numPr>
              <w:spacing w:after="0" w:line="240" w:lineRule="auto"/>
              <w:jc w:val="left"/>
              <w:rPr>
                <w:rFonts w:ascii="Times" w:eastAsia="游明朝" w:hAnsi="Times"/>
                <w:sz w:val="21"/>
                <w:szCs w:val="21"/>
                <w:lang w:eastAsia="ja-JP" w:bidi="ar"/>
              </w:rPr>
            </w:pPr>
            <w:r w:rsidRPr="001F7A49">
              <w:rPr>
                <w:rFonts w:ascii="Times" w:eastAsia="游明朝" w:hAnsi="Times" w:hint="eastAsia"/>
                <w:sz w:val="21"/>
                <w:szCs w:val="21"/>
                <w:lang w:eastAsia="ja-JP" w:bidi="ar"/>
              </w:rPr>
              <w:t xml:space="preserve">Alt2: </w:t>
            </w:r>
            <w:r w:rsidRPr="001F7A49">
              <w:rPr>
                <w:rFonts w:ascii="Times" w:hAnsi="Times"/>
                <w:sz w:val="21"/>
                <w:szCs w:val="21"/>
                <w:lang w:eastAsia="zh-CN" w:bidi="ar"/>
              </w:rPr>
              <w:t>RRC configure</w:t>
            </w:r>
            <w:r w:rsidRPr="001F7A49">
              <w:rPr>
                <w:rFonts w:ascii="Times" w:eastAsia="游明朝" w:hAnsi="Times" w:hint="eastAsia"/>
                <w:sz w:val="21"/>
                <w:szCs w:val="21"/>
                <w:lang w:eastAsia="ja-JP" w:bidi="ar"/>
              </w:rPr>
              <w:t>s</w:t>
            </w:r>
            <w:r w:rsidRPr="001F7A49">
              <w:rPr>
                <w:rFonts w:ascii="Times" w:hAnsi="Times"/>
                <w:sz w:val="21"/>
                <w:szCs w:val="21"/>
                <w:lang w:eastAsia="zh-CN" w:bidi="ar"/>
              </w:rPr>
              <w:t xml:space="preserve"> K TCI states </w:t>
            </w:r>
            <w:r w:rsidRPr="001F7A49">
              <w:rPr>
                <w:rFonts w:ascii="Times" w:eastAsia="游明朝" w:hAnsi="Times" w:hint="eastAsia"/>
                <w:sz w:val="21"/>
                <w:szCs w:val="21"/>
                <w:lang w:eastAsia="ja-JP" w:bidi="ar"/>
              </w:rPr>
              <w:t xml:space="preserve">for LP-WUS </w:t>
            </w:r>
            <w:r w:rsidRPr="001F7A49">
              <w:rPr>
                <w:rFonts w:ascii="Times" w:hAnsi="Times"/>
                <w:sz w:val="21"/>
                <w:szCs w:val="21"/>
                <w:lang w:eastAsia="zh-CN" w:bidi="ar"/>
              </w:rPr>
              <w:t xml:space="preserve">and </w:t>
            </w:r>
            <w:r w:rsidRPr="001F7A49">
              <w:rPr>
                <w:rFonts w:ascii="Times" w:eastAsia="游明朝" w:hAnsi="Times" w:hint="eastAsia"/>
                <w:sz w:val="21"/>
                <w:szCs w:val="21"/>
                <w:lang w:eastAsia="ja-JP" w:bidi="ar"/>
              </w:rPr>
              <w:t xml:space="preserve">new </w:t>
            </w:r>
            <w:r w:rsidRPr="001F7A49">
              <w:rPr>
                <w:rFonts w:ascii="Times" w:hAnsi="Times"/>
                <w:sz w:val="21"/>
                <w:szCs w:val="21"/>
                <w:lang w:eastAsia="zh-CN" w:bidi="ar"/>
              </w:rPr>
              <w:t xml:space="preserve">MAC-CE </w:t>
            </w:r>
            <w:r w:rsidRPr="001F7A49">
              <w:rPr>
                <w:rFonts w:ascii="Times" w:eastAsia="游明朝" w:hAnsi="Times" w:hint="eastAsia"/>
                <w:sz w:val="21"/>
                <w:szCs w:val="21"/>
                <w:lang w:eastAsia="ja-JP" w:bidi="ar"/>
              </w:rPr>
              <w:t xml:space="preserve">for TCI activation </w:t>
            </w:r>
            <w:r w:rsidRPr="001F7A49">
              <w:rPr>
                <w:rFonts w:ascii="Times" w:hAnsi="Times"/>
                <w:sz w:val="21"/>
                <w:szCs w:val="21"/>
                <w:lang w:eastAsia="zh-CN" w:bidi="ar"/>
              </w:rPr>
              <w:t xml:space="preserve">activates one </w:t>
            </w:r>
            <w:r w:rsidRPr="001F7A49">
              <w:rPr>
                <w:rFonts w:ascii="Times" w:eastAsia="游明朝" w:hAnsi="Times" w:hint="eastAsia"/>
                <w:sz w:val="21"/>
                <w:szCs w:val="21"/>
                <w:lang w:eastAsia="ja-JP" w:bidi="ar"/>
              </w:rPr>
              <w:t>of them</w:t>
            </w:r>
          </w:p>
          <w:p w14:paraId="671588EA" w14:textId="77777777" w:rsidR="001C2C76" w:rsidRPr="001F7A49" w:rsidRDefault="001C2C76" w:rsidP="001C2C76">
            <w:pPr>
              <w:spacing w:after="0" w:line="240" w:lineRule="auto"/>
              <w:jc w:val="left"/>
              <w:rPr>
                <w:rFonts w:ascii="Times" w:eastAsia="游明朝" w:hAnsi="Times"/>
                <w:sz w:val="21"/>
                <w:szCs w:val="21"/>
                <w:lang w:eastAsia="ja-JP" w:bidi="ar"/>
              </w:rPr>
            </w:pPr>
            <w:r w:rsidRPr="001F7A49">
              <w:rPr>
                <w:rFonts w:ascii="Times" w:hAnsi="Times"/>
                <w:sz w:val="21"/>
                <w:szCs w:val="21"/>
                <w:lang w:eastAsia="zh-CN" w:bidi="ar"/>
              </w:rPr>
              <w:t xml:space="preserve">The case where a UE supports Rel-17 unified TCI framework and supports LP-WUS is supported in Rel-19. For </w:t>
            </w:r>
            <w:r w:rsidRPr="001F7A49">
              <w:rPr>
                <w:rFonts w:ascii="Times" w:eastAsia="游明朝" w:hAnsi="Times" w:hint="eastAsia"/>
                <w:sz w:val="21"/>
                <w:szCs w:val="21"/>
                <w:lang w:eastAsia="ja-JP" w:bidi="ar"/>
              </w:rPr>
              <w:t xml:space="preserve">the TCI state of </w:t>
            </w:r>
            <w:r w:rsidRPr="001F7A49">
              <w:rPr>
                <w:rFonts w:ascii="Times" w:hAnsi="Times"/>
                <w:sz w:val="21"/>
                <w:szCs w:val="21"/>
                <w:lang w:eastAsia="zh-CN" w:bidi="ar"/>
              </w:rPr>
              <w:t>LP-WUS</w:t>
            </w:r>
            <w:r w:rsidRPr="001F7A49">
              <w:rPr>
                <w:rFonts w:ascii="Times" w:eastAsia="游明朝" w:hAnsi="Times" w:hint="eastAsia"/>
                <w:sz w:val="21"/>
                <w:szCs w:val="21"/>
                <w:lang w:eastAsia="ja-JP" w:bidi="ar"/>
              </w:rPr>
              <w:t xml:space="preserve"> </w:t>
            </w:r>
            <w:r w:rsidRPr="001F7A49">
              <w:rPr>
                <w:rFonts w:ascii="Times" w:hAnsi="Times"/>
                <w:sz w:val="21"/>
                <w:szCs w:val="21"/>
                <w:lang w:eastAsia="zh-CN" w:bidi="ar"/>
              </w:rPr>
              <w:t>in RRC CONNECTED mode</w:t>
            </w:r>
            <w:r w:rsidRPr="001F7A49">
              <w:rPr>
                <w:rFonts w:ascii="Times" w:eastAsia="游明朝" w:hAnsi="Times" w:hint="eastAsia"/>
                <w:sz w:val="21"/>
                <w:szCs w:val="21"/>
                <w:lang w:eastAsia="ja-JP" w:bidi="ar"/>
              </w:rPr>
              <w:t>,</w:t>
            </w:r>
          </w:p>
          <w:p w14:paraId="4032698D" w14:textId="77777777" w:rsidR="001C2C76" w:rsidRPr="001F7A49" w:rsidRDefault="001C2C76" w:rsidP="001C2C76">
            <w:pPr>
              <w:numPr>
                <w:ilvl w:val="0"/>
                <w:numId w:val="23"/>
              </w:numPr>
              <w:spacing w:after="0" w:line="240" w:lineRule="auto"/>
              <w:jc w:val="left"/>
              <w:rPr>
                <w:rFonts w:ascii="Times" w:hAnsi="Times"/>
                <w:sz w:val="21"/>
                <w:szCs w:val="21"/>
                <w:lang w:eastAsia="zh-CN" w:bidi="ar"/>
              </w:rPr>
            </w:pPr>
            <w:r w:rsidRPr="001F7A49">
              <w:rPr>
                <w:rFonts w:ascii="Times" w:eastAsia="游明朝" w:hAnsi="Times" w:hint="eastAsia"/>
                <w:sz w:val="21"/>
                <w:szCs w:val="21"/>
                <w:lang w:eastAsia="ja-JP" w:bidi="ar"/>
              </w:rPr>
              <w:t xml:space="preserve">When </w:t>
            </w:r>
            <w:r w:rsidRPr="001F7A49">
              <w:rPr>
                <w:rFonts w:ascii="Times" w:hAnsi="Times"/>
                <w:sz w:val="21"/>
                <w:szCs w:val="21"/>
                <w:lang w:eastAsia="zh-CN" w:bidi="ar"/>
              </w:rPr>
              <w:t>Rel-17 unified TCI framework</w:t>
            </w:r>
            <w:r w:rsidRPr="001F7A49">
              <w:rPr>
                <w:rFonts w:ascii="Times" w:eastAsia="游明朝" w:hAnsi="Times" w:hint="eastAsia"/>
                <w:sz w:val="21"/>
                <w:szCs w:val="21"/>
                <w:lang w:eastAsia="ja-JP" w:bidi="ar"/>
              </w:rPr>
              <w:t xml:space="preserve"> is configured,</w:t>
            </w:r>
            <w:r w:rsidRPr="001F7A49">
              <w:rPr>
                <w:rFonts w:ascii="Times" w:hAnsi="Times"/>
                <w:sz w:val="21"/>
                <w:szCs w:val="21"/>
                <w:lang w:eastAsia="zh-CN" w:bidi="ar"/>
              </w:rPr>
              <w:t xml:space="preserve"> LP-WUS follows the activated/indicated TCI-state by MAC-CE/DCI, same as other DL channels/signals (no change to DCI format)</w:t>
            </w:r>
          </w:p>
          <w:p w14:paraId="69081951" w14:textId="77777777" w:rsidR="001C2C76" w:rsidRPr="001F7A49" w:rsidRDefault="001C2C76" w:rsidP="001C2C76">
            <w:pPr>
              <w:numPr>
                <w:ilvl w:val="0"/>
                <w:numId w:val="23"/>
              </w:numPr>
              <w:spacing w:after="0" w:line="240" w:lineRule="auto"/>
              <w:jc w:val="left"/>
              <w:rPr>
                <w:rFonts w:ascii="Times" w:hAnsi="Times"/>
                <w:sz w:val="21"/>
                <w:szCs w:val="21"/>
                <w:lang w:eastAsia="zh-CN" w:bidi="ar"/>
              </w:rPr>
            </w:pPr>
            <w:r w:rsidRPr="001F7A49">
              <w:rPr>
                <w:rFonts w:ascii="Times" w:hAnsi="Times"/>
                <w:sz w:val="21"/>
                <w:szCs w:val="21"/>
                <w:lang w:eastAsia="zh-CN" w:bidi="ar"/>
              </w:rPr>
              <w:t xml:space="preserve">When Rel-17 unified TCI framework is NOT configured, </w:t>
            </w:r>
            <w:r w:rsidRPr="001F7A49">
              <w:rPr>
                <w:rFonts w:ascii="Times" w:eastAsia="游明朝" w:hAnsi="Times"/>
                <w:sz w:val="21"/>
                <w:szCs w:val="21"/>
                <w:lang w:eastAsia="ja-JP" w:bidi="ar"/>
              </w:rPr>
              <w:t>select one of the following in RAN1#121 for this case</w:t>
            </w:r>
          </w:p>
          <w:p w14:paraId="76C0231F" w14:textId="77777777" w:rsidR="001C2C76" w:rsidRPr="001F7A49" w:rsidRDefault="001C2C76" w:rsidP="001C2C76">
            <w:pPr>
              <w:numPr>
                <w:ilvl w:val="1"/>
                <w:numId w:val="23"/>
              </w:numPr>
              <w:spacing w:after="0" w:line="240" w:lineRule="auto"/>
              <w:jc w:val="left"/>
              <w:rPr>
                <w:rFonts w:ascii="Times" w:eastAsia="游明朝" w:hAnsi="Times"/>
                <w:sz w:val="21"/>
                <w:szCs w:val="21"/>
                <w:lang w:eastAsia="ja-JP" w:bidi="ar"/>
              </w:rPr>
            </w:pPr>
            <w:r w:rsidRPr="001F7A49">
              <w:rPr>
                <w:rFonts w:ascii="Times" w:eastAsia="游明朝" w:hAnsi="Times" w:hint="eastAsia"/>
                <w:sz w:val="21"/>
                <w:szCs w:val="21"/>
                <w:lang w:eastAsia="ja-JP" w:bidi="ar"/>
              </w:rPr>
              <w:t xml:space="preserve">Alt1: </w:t>
            </w:r>
            <w:r w:rsidRPr="001F7A49">
              <w:rPr>
                <w:rFonts w:ascii="Times" w:hAnsi="Times"/>
                <w:sz w:val="21"/>
                <w:szCs w:val="21"/>
                <w:lang w:eastAsia="zh-CN" w:bidi="ar"/>
              </w:rPr>
              <w:t>RRC provides the CORESET ID that UE shall derive the active TCI state for LP-WUS</w:t>
            </w:r>
          </w:p>
          <w:p w14:paraId="44104F47" w14:textId="77777777" w:rsidR="001C2C76" w:rsidRPr="001F7A49" w:rsidRDefault="001C2C76" w:rsidP="001C2C76">
            <w:pPr>
              <w:numPr>
                <w:ilvl w:val="1"/>
                <w:numId w:val="23"/>
              </w:numPr>
              <w:spacing w:after="0" w:line="240" w:lineRule="auto"/>
              <w:jc w:val="left"/>
              <w:rPr>
                <w:rFonts w:ascii="Times" w:eastAsia="游明朝" w:hAnsi="Times"/>
                <w:sz w:val="21"/>
                <w:szCs w:val="21"/>
                <w:lang w:eastAsia="ja-JP" w:bidi="ar"/>
              </w:rPr>
            </w:pPr>
            <w:r w:rsidRPr="001F7A49">
              <w:rPr>
                <w:rFonts w:ascii="Times" w:eastAsia="游明朝" w:hAnsi="Times" w:hint="eastAsia"/>
                <w:sz w:val="21"/>
                <w:szCs w:val="21"/>
                <w:lang w:eastAsia="ja-JP" w:bidi="ar"/>
              </w:rPr>
              <w:t xml:space="preserve">Alt2: </w:t>
            </w:r>
            <w:r w:rsidRPr="001F7A49">
              <w:rPr>
                <w:rFonts w:ascii="Times" w:hAnsi="Times"/>
                <w:sz w:val="21"/>
                <w:szCs w:val="21"/>
                <w:lang w:eastAsia="zh-CN" w:bidi="ar"/>
              </w:rPr>
              <w:t>RRC configure</w:t>
            </w:r>
            <w:r w:rsidRPr="001F7A49">
              <w:rPr>
                <w:rFonts w:ascii="Times" w:eastAsia="游明朝" w:hAnsi="Times" w:hint="eastAsia"/>
                <w:sz w:val="21"/>
                <w:szCs w:val="21"/>
                <w:lang w:eastAsia="ja-JP" w:bidi="ar"/>
              </w:rPr>
              <w:t>s</w:t>
            </w:r>
            <w:r w:rsidRPr="001F7A49">
              <w:rPr>
                <w:rFonts w:ascii="Times" w:hAnsi="Times"/>
                <w:sz w:val="21"/>
                <w:szCs w:val="21"/>
                <w:lang w:eastAsia="zh-CN" w:bidi="ar"/>
              </w:rPr>
              <w:t xml:space="preserve"> K TCI states </w:t>
            </w:r>
            <w:r w:rsidRPr="001F7A49">
              <w:rPr>
                <w:rFonts w:ascii="Times" w:eastAsia="游明朝" w:hAnsi="Times" w:hint="eastAsia"/>
                <w:sz w:val="21"/>
                <w:szCs w:val="21"/>
                <w:lang w:eastAsia="ja-JP" w:bidi="ar"/>
              </w:rPr>
              <w:t xml:space="preserve">for LP-WUS </w:t>
            </w:r>
            <w:r w:rsidRPr="001F7A49">
              <w:rPr>
                <w:rFonts w:ascii="Times" w:hAnsi="Times"/>
                <w:sz w:val="21"/>
                <w:szCs w:val="21"/>
                <w:lang w:eastAsia="zh-CN" w:bidi="ar"/>
              </w:rPr>
              <w:t xml:space="preserve">and </w:t>
            </w:r>
            <w:r w:rsidRPr="001F7A49">
              <w:rPr>
                <w:rFonts w:ascii="Times" w:eastAsia="游明朝" w:hAnsi="Times" w:hint="eastAsia"/>
                <w:sz w:val="21"/>
                <w:szCs w:val="21"/>
                <w:lang w:eastAsia="ja-JP" w:bidi="ar"/>
              </w:rPr>
              <w:t xml:space="preserve">new </w:t>
            </w:r>
            <w:r w:rsidRPr="001F7A49">
              <w:rPr>
                <w:rFonts w:ascii="Times" w:hAnsi="Times"/>
                <w:sz w:val="21"/>
                <w:szCs w:val="21"/>
                <w:lang w:eastAsia="zh-CN" w:bidi="ar"/>
              </w:rPr>
              <w:t xml:space="preserve">MAC-CE </w:t>
            </w:r>
            <w:r w:rsidRPr="001F7A49">
              <w:rPr>
                <w:rFonts w:ascii="Times" w:eastAsia="游明朝" w:hAnsi="Times" w:hint="eastAsia"/>
                <w:sz w:val="21"/>
                <w:szCs w:val="21"/>
                <w:lang w:eastAsia="ja-JP" w:bidi="ar"/>
              </w:rPr>
              <w:t xml:space="preserve">for TCI activation </w:t>
            </w:r>
            <w:r w:rsidRPr="001F7A49">
              <w:rPr>
                <w:rFonts w:ascii="Times" w:hAnsi="Times"/>
                <w:sz w:val="21"/>
                <w:szCs w:val="21"/>
                <w:lang w:eastAsia="zh-CN" w:bidi="ar"/>
              </w:rPr>
              <w:t xml:space="preserve">activates one </w:t>
            </w:r>
            <w:r w:rsidRPr="001F7A49">
              <w:rPr>
                <w:rFonts w:ascii="Times" w:eastAsia="游明朝" w:hAnsi="Times" w:hint="eastAsia"/>
                <w:sz w:val="21"/>
                <w:szCs w:val="21"/>
                <w:lang w:eastAsia="ja-JP" w:bidi="ar"/>
              </w:rPr>
              <w:t>of them</w:t>
            </w:r>
          </w:p>
          <w:p w14:paraId="40BE29BD" w14:textId="77777777" w:rsidR="001C2C76" w:rsidRPr="001F7A49" w:rsidRDefault="001C2C76" w:rsidP="001C2C76">
            <w:pPr>
              <w:spacing w:after="0" w:line="240" w:lineRule="auto"/>
              <w:jc w:val="left"/>
              <w:rPr>
                <w:rFonts w:ascii="Times" w:eastAsia="游明朝" w:hAnsi="Times"/>
                <w:sz w:val="21"/>
                <w:szCs w:val="21"/>
                <w:lang w:eastAsia="ja-JP" w:bidi="ar"/>
              </w:rPr>
            </w:pPr>
            <w:r w:rsidRPr="001F7A49">
              <w:rPr>
                <w:rFonts w:ascii="Times" w:eastAsia="游明朝" w:hAnsi="Times"/>
                <w:sz w:val="21"/>
                <w:szCs w:val="21"/>
                <w:lang w:eastAsia="ja-JP" w:bidi="ar"/>
              </w:rPr>
              <w:t>Same alternative to be chosen for both cases.</w:t>
            </w:r>
          </w:p>
          <w:p w14:paraId="3DCBD7C7" w14:textId="4A2E704E" w:rsidR="00F2022C" w:rsidRPr="001C2C76" w:rsidRDefault="00F2022C" w:rsidP="00D937EE">
            <w:pPr>
              <w:pStyle w:val="a2"/>
              <w:rPr>
                <w:lang w:val="en-GB"/>
              </w:rPr>
            </w:pPr>
          </w:p>
        </w:tc>
      </w:tr>
    </w:tbl>
    <w:p w14:paraId="0F6A760A" w14:textId="77777777" w:rsidR="006C75CB" w:rsidRPr="00F2022C" w:rsidRDefault="006C75CB" w:rsidP="006C75CB">
      <w:pPr>
        <w:pStyle w:val="a2"/>
        <w:rPr>
          <w:lang w:val="en-GB" w:bidi="ar"/>
        </w:rPr>
      </w:pPr>
    </w:p>
    <w:p w14:paraId="7916501E" w14:textId="77777777" w:rsidR="00603054" w:rsidRPr="0085551C" w:rsidRDefault="00603054">
      <w:pPr>
        <w:pStyle w:val="a2"/>
        <w:rPr>
          <w:lang w:val="en-GB"/>
        </w:rPr>
      </w:pPr>
    </w:p>
    <w:p w14:paraId="45E2035C" w14:textId="77777777" w:rsidR="005C0555" w:rsidRDefault="005C0555">
      <w:pPr>
        <w:rPr>
          <w:rFonts w:eastAsia="游明朝"/>
          <w:sz w:val="24"/>
          <w:szCs w:val="24"/>
          <w:lang w:val="en-US" w:eastAsia="ja-JP"/>
        </w:rPr>
      </w:pPr>
    </w:p>
    <w:p w14:paraId="0AA7AFC6" w14:textId="77777777" w:rsidR="005C0555" w:rsidRDefault="00D73A4C">
      <w:pPr>
        <w:pStyle w:val="1"/>
      </w:pPr>
      <w:r>
        <w:t>4</w:t>
      </w:r>
      <w:r>
        <w:tab/>
      </w:r>
      <w:r>
        <w:rPr>
          <w:lang w:eastAsia="zh-CN"/>
        </w:rPr>
        <w:t>Activation/deactivation of LP-WUS monitoring</w:t>
      </w:r>
    </w:p>
    <w:p w14:paraId="5E0F001E" w14:textId="77777777" w:rsidR="005C0555" w:rsidRDefault="00D73A4C">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9"/>
        <w:tblW w:w="0" w:type="auto"/>
        <w:tblLook w:val="04A0" w:firstRow="1" w:lastRow="0" w:firstColumn="1" w:lastColumn="0" w:noHBand="0" w:noVBand="1"/>
      </w:tblPr>
      <w:tblGrid>
        <w:gridCol w:w="9630"/>
      </w:tblGrid>
      <w:tr w:rsidR="005C0555" w14:paraId="745623A7" w14:textId="77777777">
        <w:tc>
          <w:tcPr>
            <w:tcW w:w="9630" w:type="dxa"/>
          </w:tcPr>
          <w:p w14:paraId="008459CA" w14:textId="77777777" w:rsidR="005C0555" w:rsidRDefault="00D73A4C">
            <w:pPr>
              <w:spacing w:after="0"/>
              <w:rPr>
                <w:sz w:val="21"/>
                <w:szCs w:val="21"/>
                <w:highlight w:val="green"/>
                <w:lang w:eastAsia="zh-CN"/>
              </w:rPr>
            </w:pPr>
            <w:bookmarkStart w:id="6" w:name="_Hlk182599949"/>
            <w:r>
              <w:rPr>
                <w:sz w:val="21"/>
                <w:szCs w:val="21"/>
                <w:highlight w:val="green"/>
                <w:lang w:eastAsia="zh-CN"/>
              </w:rPr>
              <w:t>Agreement</w:t>
            </w:r>
          </w:p>
          <w:p w14:paraId="70755A85" w14:textId="77777777" w:rsidR="005C0555" w:rsidRDefault="00D73A4C">
            <w:pPr>
              <w:spacing w:after="0"/>
              <w:rPr>
                <w:sz w:val="21"/>
                <w:szCs w:val="21"/>
                <w:lang w:eastAsia="zh-CN"/>
              </w:rPr>
            </w:pPr>
            <w:r>
              <w:rPr>
                <w:sz w:val="21"/>
                <w:szCs w:val="21"/>
                <w:lang w:eastAsia="zh-CN"/>
              </w:rPr>
              <w:t xml:space="preserve">For RRC CONNECTED mode, from RAN1 perspective, </w:t>
            </w:r>
          </w:p>
          <w:p w14:paraId="611E8CBD" w14:textId="77777777" w:rsidR="005C0555" w:rsidRPr="00F16838" w:rsidRDefault="00D73A4C">
            <w:pPr>
              <w:pStyle w:val="a0"/>
              <w:numPr>
                <w:ilvl w:val="0"/>
                <w:numId w:val="23"/>
              </w:numPr>
              <w:rPr>
                <w:b w:val="0"/>
                <w:bCs w:val="0"/>
                <w:sz w:val="21"/>
                <w:szCs w:val="21"/>
                <w:lang w:val="en-US"/>
              </w:rPr>
            </w:pPr>
            <w:r w:rsidRPr="00F16838">
              <w:rPr>
                <w:b w:val="0"/>
                <w:bCs w:val="0"/>
                <w:sz w:val="21"/>
                <w:szCs w:val="21"/>
                <w:lang w:val="en-US"/>
              </w:rPr>
              <w:t xml:space="preserve">PDCCH monitoring triggered by LP-WUS is enabled/disabled by </w:t>
            </w:r>
            <w:proofErr w:type="spellStart"/>
            <w:r w:rsidRPr="00F16838">
              <w:rPr>
                <w:b w:val="0"/>
                <w:bCs w:val="0"/>
                <w:sz w:val="21"/>
                <w:szCs w:val="21"/>
                <w:lang w:val="en-US"/>
              </w:rPr>
              <w:t>Gnb</w:t>
            </w:r>
            <w:proofErr w:type="spellEnd"/>
            <w:r w:rsidRPr="00F16838">
              <w:rPr>
                <w:b w:val="0"/>
                <w:bCs w:val="0"/>
                <w:sz w:val="21"/>
                <w:szCs w:val="21"/>
                <w:lang w:val="en-US"/>
              </w:rPr>
              <w:t xml:space="preserve"> RRC signaling</w:t>
            </w:r>
          </w:p>
          <w:p w14:paraId="6C0A0DBE"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FFS whether to support UE assistance.</w:t>
            </w:r>
          </w:p>
          <w:p w14:paraId="58BE1F1E" w14:textId="77777777" w:rsidR="005C0555" w:rsidRPr="00F16838" w:rsidRDefault="00D73A4C">
            <w:pPr>
              <w:pStyle w:val="a0"/>
              <w:numPr>
                <w:ilvl w:val="0"/>
                <w:numId w:val="23"/>
              </w:numPr>
              <w:rPr>
                <w:b w:val="0"/>
                <w:bCs w:val="0"/>
                <w:sz w:val="21"/>
                <w:szCs w:val="21"/>
                <w:lang w:val="en-US"/>
              </w:rPr>
            </w:pPr>
            <w:r w:rsidRPr="00F16838">
              <w:rPr>
                <w:b w:val="0"/>
                <w:bCs w:val="0"/>
                <w:sz w:val="21"/>
                <w:szCs w:val="21"/>
                <w:lang w:val="en-US"/>
              </w:rPr>
              <w:t xml:space="preserve">LP-WUS monitoring by UE is known to </w:t>
            </w:r>
            <w:proofErr w:type="spellStart"/>
            <w:r w:rsidRPr="00F16838">
              <w:rPr>
                <w:b w:val="0"/>
                <w:bCs w:val="0"/>
                <w:sz w:val="21"/>
                <w:szCs w:val="21"/>
                <w:lang w:val="en-US"/>
              </w:rPr>
              <w:t>Gnb</w:t>
            </w:r>
            <w:proofErr w:type="spellEnd"/>
            <w:r w:rsidRPr="00F16838">
              <w:rPr>
                <w:b w:val="0"/>
                <w:bCs w:val="0"/>
                <w:sz w:val="21"/>
                <w:szCs w:val="21"/>
                <w:lang w:val="en-US"/>
              </w:rPr>
              <w:t>.</w:t>
            </w:r>
          </w:p>
          <w:p w14:paraId="10BCADB9" w14:textId="77777777" w:rsidR="005C0555" w:rsidRPr="00F16838" w:rsidRDefault="00D73A4C">
            <w:pPr>
              <w:pStyle w:val="a0"/>
              <w:numPr>
                <w:ilvl w:val="1"/>
                <w:numId w:val="23"/>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whether implicit/explicit indication from UE is necessary</w:t>
            </w:r>
          </w:p>
          <w:p w14:paraId="3161544C" w14:textId="77777777" w:rsidR="005C0555" w:rsidRPr="00F16838" w:rsidRDefault="00D73A4C">
            <w:pPr>
              <w:pStyle w:val="a0"/>
              <w:numPr>
                <w:ilvl w:val="0"/>
                <w:numId w:val="23"/>
              </w:numPr>
              <w:rPr>
                <w:b w:val="0"/>
                <w:bCs w:val="0"/>
                <w:sz w:val="21"/>
                <w:szCs w:val="21"/>
                <w:lang w:val="en-US"/>
              </w:rPr>
            </w:pPr>
            <w:r w:rsidRPr="00F16838">
              <w:rPr>
                <w:b w:val="0"/>
                <w:bCs w:val="0"/>
                <w:sz w:val="21"/>
                <w:szCs w:val="21"/>
                <w:lang w:val="en-US"/>
              </w:rPr>
              <w:t>In case LP-WUS monitoring is enabled, following options are further studied</w:t>
            </w:r>
          </w:p>
          <w:p w14:paraId="7DEBA306"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Option 1: No additional indication/condition are introduced for activation/deactivation of LP-</w:t>
            </w:r>
            <w:r w:rsidRPr="00F16838">
              <w:rPr>
                <w:b w:val="0"/>
                <w:bCs w:val="0"/>
                <w:sz w:val="21"/>
                <w:szCs w:val="21"/>
                <w:lang w:val="en-US"/>
              </w:rPr>
              <w:lastRenderedPageBreak/>
              <w:t>WUS monitoring</w:t>
            </w:r>
          </w:p>
          <w:p w14:paraId="53DA1EF4"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 xml:space="preserve">Option 2: Activation/deactivation of LP-WUS monitoring by </w:t>
            </w:r>
            <w:proofErr w:type="spellStart"/>
            <w:r w:rsidRPr="00F16838">
              <w:rPr>
                <w:b w:val="0"/>
                <w:bCs w:val="0"/>
                <w:sz w:val="21"/>
                <w:szCs w:val="21"/>
                <w:lang w:val="en-US"/>
              </w:rPr>
              <w:t>Gnb</w:t>
            </w:r>
            <w:proofErr w:type="spellEnd"/>
            <w:r w:rsidRPr="00F16838">
              <w:rPr>
                <w:b w:val="0"/>
                <w:bCs w:val="0"/>
                <w:sz w:val="21"/>
                <w:szCs w:val="21"/>
                <w:lang w:val="en-US"/>
              </w:rPr>
              <w:t xml:space="preserve"> L1/L2 signaling with or without UE assistance.</w:t>
            </w:r>
          </w:p>
          <w:p w14:paraId="71E2678E"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Option 3: Activation/deactivation of LP-WUS monitoring based on condition(s), such as timer.</w:t>
            </w:r>
          </w:p>
          <w:p w14:paraId="15ABA887" w14:textId="77777777" w:rsidR="005C0555" w:rsidRPr="00F16838" w:rsidRDefault="00D73A4C">
            <w:pPr>
              <w:pStyle w:val="a0"/>
              <w:numPr>
                <w:ilvl w:val="1"/>
                <w:numId w:val="23"/>
              </w:numPr>
              <w:rPr>
                <w:b w:val="0"/>
                <w:bCs w:val="0"/>
                <w:sz w:val="21"/>
                <w:szCs w:val="21"/>
                <w:lang w:val="en-US"/>
              </w:rPr>
            </w:pPr>
            <w:r w:rsidRPr="00F16838">
              <w:rPr>
                <w:b w:val="0"/>
                <w:bCs w:val="0"/>
                <w:sz w:val="21"/>
                <w:szCs w:val="21"/>
                <w:lang w:val="en-US"/>
              </w:rPr>
              <w:t>Option 4: Activation/deactivation of LP-WUS monitoring based on implicit indication/condition, e.g. UL transmission.</w:t>
            </w:r>
          </w:p>
          <w:p w14:paraId="756CF2EB" w14:textId="77777777" w:rsidR="005C0555" w:rsidRDefault="005C0555">
            <w:pPr>
              <w:rPr>
                <w:rFonts w:eastAsia="游明朝"/>
                <w:sz w:val="21"/>
                <w:szCs w:val="21"/>
                <w:lang w:eastAsia="ja-JP"/>
              </w:rPr>
            </w:pPr>
          </w:p>
          <w:p w14:paraId="6FB02431" w14:textId="77777777" w:rsidR="005C0555" w:rsidRDefault="00D73A4C">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536971B2" w14:textId="77777777" w:rsidR="005C0555" w:rsidRDefault="00D73A4C">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0F3BAA49"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F006637"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D5E58EC" w14:textId="77777777" w:rsidR="005C0555" w:rsidRDefault="00D73A4C">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78622D6" w14:textId="77777777" w:rsidR="005C0555" w:rsidRDefault="005C0555">
            <w:pPr>
              <w:spacing w:after="0" w:line="240" w:lineRule="auto"/>
              <w:jc w:val="left"/>
              <w:rPr>
                <w:rFonts w:ascii="Times" w:hAnsi="Times"/>
                <w:sz w:val="21"/>
                <w:szCs w:val="21"/>
                <w:lang w:eastAsia="zh-CN" w:bidi="ar"/>
              </w:rPr>
            </w:pPr>
          </w:p>
          <w:p w14:paraId="2FF34210" w14:textId="77777777" w:rsidR="005C0555" w:rsidRDefault="00D73A4C">
            <w:pPr>
              <w:spacing w:after="0" w:line="240" w:lineRule="auto"/>
              <w:contextualSpacing/>
              <w:jc w:val="left"/>
              <w:rPr>
                <w:rFonts w:ascii="Times" w:hAnsi="Times"/>
                <w:b/>
                <w:bCs/>
                <w:sz w:val="21"/>
                <w:szCs w:val="21"/>
              </w:rPr>
            </w:pPr>
            <w:r>
              <w:rPr>
                <w:rFonts w:ascii="Times" w:hAnsi="Times"/>
                <w:b/>
                <w:bCs/>
                <w:sz w:val="21"/>
                <w:szCs w:val="21"/>
              </w:rPr>
              <w:t>Conclusion</w:t>
            </w:r>
          </w:p>
          <w:p w14:paraId="223A1CE2" w14:textId="77777777" w:rsidR="005C0555" w:rsidRDefault="00D73A4C">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2A72BF01" w14:textId="77777777" w:rsidR="005C0555" w:rsidRDefault="00D73A4C">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0F1645FC" w14:textId="77777777" w:rsidR="005C0555" w:rsidRDefault="00D73A4C">
            <w:pPr>
              <w:numPr>
                <w:ilvl w:val="0"/>
                <w:numId w:val="19"/>
              </w:numPr>
              <w:tabs>
                <w:tab w:val="left" w:pos="420"/>
              </w:tabs>
              <w:spacing w:after="0" w:line="252" w:lineRule="auto"/>
              <w:contextualSpacing/>
              <w:jc w:val="left"/>
              <w:rPr>
                <w:rFonts w:ascii="Times" w:eastAsia="游明朝" w:hAnsi="Times"/>
                <w:sz w:val="21"/>
                <w:szCs w:val="21"/>
                <w:lang w:eastAsia="ja-JP"/>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648785FF" w14:textId="77777777" w:rsidR="005C0555" w:rsidRDefault="005C0555">
            <w:pPr>
              <w:pStyle w:val="a2"/>
              <w:rPr>
                <w:lang w:val="en-GB"/>
              </w:rPr>
            </w:pPr>
          </w:p>
          <w:p w14:paraId="3E2C8358"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4CB79C89"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AFD1E3E"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1B7E0EA3" w14:textId="77777777" w:rsidR="005C0555" w:rsidRDefault="005C0555">
            <w:pPr>
              <w:pStyle w:val="a2"/>
              <w:rPr>
                <w:lang w:val="en-GB"/>
              </w:rPr>
            </w:pPr>
          </w:p>
          <w:p w14:paraId="4E043C16" w14:textId="77777777" w:rsidR="005C0555" w:rsidRDefault="00D73A4C">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1381ECAA" w14:textId="77777777" w:rsidR="005C0555" w:rsidRDefault="00D73A4C">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A60F2F9"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tc>
      </w:tr>
      <w:bookmarkEnd w:id="6"/>
    </w:tbl>
    <w:p w14:paraId="27A2BEC5" w14:textId="77777777" w:rsidR="005C0555" w:rsidRDefault="005C0555">
      <w:pPr>
        <w:rPr>
          <w:sz w:val="21"/>
          <w:szCs w:val="21"/>
        </w:rPr>
      </w:pPr>
    </w:p>
    <w:p w14:paraId="297D6435" w14:textId="77777777" w:rsidR="005C0555" w:rsidRDefault="00D73A4C">
      <w:pPr>
        <w:rPr>
          <w:sz w:val="21"/>
          <w:szCs w:val="21"/>
        </w:rPr>
      </w:pPr>
      <w:r>
        <w:rPr>
          <w:rFonts w:eastAsia="游明朝" w:hint="eastAsia"/>
          <w:sz w:val="21"/>
          <w:szCs w:val="21"/>
          <w:lang w:eastAsia="ja-JP"/>
        </w:rPr>
        <w:t>Related to Option 3, a number of</w:t>
      </w:r>
      <w:r>
        <w:rPr>
          <w:sz w:val="21"/>
          <w:szCs w:val="21"/>
        </w:rPr>
        <w:t xml:space="preserve"> companies also propose autonomous fallback to PDCCH monitoring when UE monitors LP-WUS</w:t>
      </w:r>
    </w:p>
    <w:p w14:paraId="4A7A1A86" w14:textId="77777777" w:rsidR="005C0555" w:rsidRDefault="00D73A4C">
      <w:pPr>
        <w:pStyle w:val="a0"/>
        <w:numPr>
          <w:ilvl w:val="0"/>
          <w:numId w:val="32"/>
        </w:numPr>
        <w:rPr>
          <w:b w:val="0"/>
          <w:bCs w:val="0"/>
          <w:sz w:val="21"/>
          <w:szCs w:val="21"/>
          <w:lang w:val="en-US"/>
        </w:rPr>
      </w:pPr>
      <w:r>
        <w:rPr>
          <w:rFonts w:hint="eastAsia"/>
          <w:b w:val="0"/>
          <w:bCs w:val="0"/>
          <w:sz w:val="21"/>
          <w:szCs w:val="21"/>
          <w:lang w:val="en-US"/>
        </w:rPr>
        <w:t>A</w:t>
      </w:r>
      <w:r>
        <w:rPr>
          <w:b w:val="0"/>
          <w:bCs w:val="0"/>
          <w:sz w:val="21"/>
          <w:szCs w:val="21"/>
          <w:lang w:val="en-US" w:eastAsia="zh-CN"/>
        </w:rPr>
        <w:t>utonomous fallback</w:t>
      </w:r>
      <w:r w:rsidRPr="00F16838">
        <w:rPr>
          <w:b w:val="0"/>
          <w:bCs w:val="0"/>
          <w:sz w:val="21"/>
          <w:szCs w:val="21"/>
          <w:lang w:val="en-US"/>
        </w:rPr>
        <w:t xml:space="preserve"> to PDCCH monitoring when UE monitors LP-WUS</w:t>
      </w:r>
    </w:p>
    <w:p w14:paraId="49585547" w14:textId="77777777" w:rsidR="005C0555" w:rsidRDefault="00D73A4C">
      <w:pPr>
        <w:pStyle w:val="a0"/>
        <w:numPr>
          <w:ilvl w:val="1"/>
          <w:numId w:val="32"/>
        </w:numPr>
        <w:rPr>
          <w:b w:val="0"/>
          <w:bCs w:val="0"/>
          <w:sz w:val="21"/>
          <w:szCs w:val="21"/>
          <w:lang w:val="en-US"/>
        </w:rPr>
      </w:pPr>
      <w:r>
        <w:rPr>
          <w:rFonts w:hint="eastAsia"/>
          <w:b w:val="0"/>
          <w:bCs w:val="0"/>
          <w:sz w:val="21"/>
          <w:szCs w:val="21"/>
          <w:lang w:val="en-US"/>
        </w:rPr>
        <w:t>Support: QC, vivo, ZTE, Apple, ETRI, LGE, DCM, MTK, Sharp, HW?, CATT</w:t>
      </w:r>
    </w:p>
    <w:p w14:paraId="5CCC7363" w14:textId="77777777" w:rsidR="005C0555" w:rsidRDefault="00D73A4C">
      <w:pPr>
        <w:pStyle w:val="a0"/>
        <w:numPr>
          <w:ilvl w:val="1"/>
          <w:numId w:val="32"/>
        </w:numPr>
        <w:rPr>
          <w:b w:val="0"/>
          <w:bCs w:val="0"/>
          <w:sz w:val="21"/>
          <w:szCs w:val="21"/>
          <w:lang w:val="en-US"/>
        </w:rPr>
      </w:pPr>
      <w:r>
        <w:rPr>
          <w:rFonts w:hint="eastAsia"/>
          <w:b w:val="0"/>
          <w:bCs w:val="0"/>
          <w:sz w:val="21"/>
          <w:szCs w:val="21"/>
        </w:rPr>
        <w:t>Not support: E///</w:t>
      </w:r>
    </w:p>
    <w:p w14:paraId="2A737AB4" w14:textId="77777777" w:rsidR="005C0555" w:rsidRDefault="00D73A4C">
      <w:pPr>
        <w:pStyle w:val="a0"/>
        <w:numPr>
          <w:ilvl w:val="2"/>
          <w:numId w:val="32"/>
        </w:numPr>
        <w:rPr>
          <w:b w:val="0"/>
          <w:bCs w:val="0"/>
          <w:sz w:val="21"/>
          <w:szCs w:val="21"/>
          <w:lang w:val="en-US"/>
        </w:rPr>
      </w:pPr>
      <w:r w:rsidRPr="00F16838">
        <w:rPr>
          <w:rFonts w:hint="eastAsia"/>
          <w:b w:val="0"/>
          <w:bCs w:val="0"/>
          <w:sz w:val="21"/>
          <w:szCs w:val="21"/>
          <w:lang w:val="en-US"/>
        </w:rPr>
        <w:t xml:space="preserve">Contradicting with previous RAN1 agreement: </w:t>
      </w:r>
      <w:r w:rsidRPr="00F16838">
        <w:rPr>
          <w:b w:val="0"/>
          <w:bCs w:val="0"/>
          <w:sz w:val="21"/>
          <w:szCs w:val="21"/>
          <w:lang w:val="en-US"/>
        </w:rPr>
        <w:t xml:space="preserve">LP-WUS monitoring by UE is known to </w:t>
      </w:r>
      <w:proofErr w:type="spellStart"/>
      <w:r w:rsidRPr="00F16838">
        <w:rPr>
          <w:rFonts w:hint="eastAsia"/>
          <w:b w:val="0"/>
          <w:bCs w:val="0"/>
          <w:sz w:val="21"/>
          <w:szCs w:val="21"/>
          <w:lang w:val="en-US"/>
        </w:rPr>
        <w:t>gNB</w:t>
      </w:r>
      <w:proofErr w:type="spellEnd"/>
    </w:p>
    <w:p w14:paraId="2B3707C9" w14:textId="77777777" w:rsidR="005C0555" w:rsidRDefault="00D73A4C">
      <w:pPr>
        <w:pStyle w:val="a0"/>
        <w:numPr>
          <w:ilvl w:val="1"/>
          <w:numId w:val="32"/>
        </w:numPr>
        <w:rPr>
          <w:b w:val="0"/>
          <w:bCs w:val="0"/>
          <w:sz w:val="21"/>
          <w:szCs w:val="21"/>
          <w:lang w:val="en-US"/>
        </w:rPr>
      </w:pPr>
      <w:bookmarkStart w:id="7" w:name="_Hlk195207755"/>
      <w:r>
        <w:rPr>
          <w:b w:val="0"/>
          <w:bCs w:val="0"/>
          <w:sz w:val="21"/>
          <w:szCs w:val="21"/>
        </w:rPr>
        <w:t>C</w:t>
      </w:r>
      <w:r>
        <w:rPr>
          <w:rFonts w:hint="eastAsia"/>
          <w:b w:val="0"/>
          <w:bCs w:val="0"/>
          <w:sz w:val="21"/>
          <w:szCs w:val="21"/>
        </w:rPr>
        <w:t>ondition to fallback</w:t>
      </w:r>
    </w:p>
    <w:p w14:paraId="79326CED" w14:textId="77777777" w:rsidR="005C0555" w:rsidRDefault="00D73A4C">
      <w:pPr>
        <w:pStyle w:val="a0"/>
        <w:numPr>
          <w:ilvl w:val="2"/>
          <w:numId w:val="32"/>
        </w:numPr>
        <w:rPr>
          <w:b w:val="0"/>
          <w:bCs w:val="0"/>
          <w:sz w:val="21"/>
          <w:szCs w:val="21"/>
          <w:lang w:val="en-US"/>
        </w:rPr>
      </w:pPr>
      <w:r>
        <w:rPr>
          <w:b w:val="0"/>
          <w:bCs w:val="0"/>
          <w:sz w:val="21"/>
          <w:szCs w:val="21"/>
          <w:lang w:val="en-US"/>
        </w:rPr>
        <w:t>when the channel quality measured by LP-SS for a certain time duration and/or a certain number of times is below the threshold</w:t>
      </w:r>
      <w:r>
        <w:rPr>
          <w:rFonts w:hint="eastAsia"/>
          <w:b w:val="0"/>
          <w:bCs w:val="0"/>
          <w:sz w:val="21"/>
          <w:szCs w:val="21"/>
          <w:lang w:val="en-US"/>
        </w:rPr>
        <w:t>: LGE, ETRI</w:t>
      </w:r>
    </w:p>
    <w:p w14:paraId="1E89C82B" w14:textId="77777777" w:rsidR="005C0555" w:rsidRDefault="00D73A4C">
      <w:pPr>
        <w:pStyle w:val="a0"/>
        <w:numPr>
          <w:ilvl w:val="2"/>
          <w:numId w:val="32"/>
        </w:numPr>
        <w:rPr>
          <w:b w:val="0"/>
          <w:bCs w:val="0"/>
          <w:sz w:val="21"/>
          <w:szCs w:val="21"/>
          <w:lang w:val="en-US"/>
        </w:rPr>
      </w:pPr>
      <w:r>
        <w:rPr>
          <w:rFonts w:hint="eastAsia"/>
          <w:b w:val="0"/>
          <w:bCs w:val="0"/>
          <w:sz w:val="21"/>
          <w:szCs w:val="21"/>
          <w:lang w:val="en-US"/>
        </w:rPr>
        <w:t xml:space="preserve">When </w:t>
      </w:r>
      <w:r>
        <w:rPr>
          <w:b w:val="0"/>
          <w:bCs w:val="0"/>
          <w:sz w:val="21"/>
          <w:szCs w:val="21"/>
          <w:lang w:val="en-US"/>
        </w:rPr>
        <w:t>UE does not received LP-WUS for a long time</w:t>
      </w:r>
      <w:r>
        <w:rPr>
          <w:rFonts w:hint="eastAsia"/>
          <w:b w:val="0"/>
          <w:bCs w:val="0"/>
          <w:sz w:val="21"/>
          <w:szCs w:val="21"/>
          <w:lang w:val="en-US"/>
        </w:rPr>
        <w:t>: ZTE, LGE, MTK</w:t>
      </w:r>
    </w:p>
    <w:p w14:paraId="26D0EE11" w14:textId="77777777" w:rsidR="005C0555" w:rsidRDefault="00D73A4C">
      <w:pPr>
        <w:pStyle w:val="a0"/>
        <w:numPr>
          <w:ilvl w:val="2"/>
          <w:numId w:val="32"/>
        </w:numPr>
        <w:rPr>
          <w:b w:val="0"/>
          <w:bCs w:val="0"/>
          <w:sz w:val="21"/>
          <w:szCs w:val="21"/>
          <w:lang w:val="en-US"/>
        </w:rPr>
      </w:pPr>
      <w:r>
        <w:rPr>
          <w:rFonts w:hint="eastAsia"/>
          <w:b w:val="0"/>
          <w:bCs w:val="0"/>
          <w:sz w:val="21"/>
          <w:szCs w:val="21"/>
          <w:lang w:val="en-US"/>
        </w:rPr>
        <w:t>T</w:t>
      </w:r>
      <w:r>
        <w:rPr>
          <w:b w:val="0"/>
          <w:bCs w:val="0"/>
          <w:sz w:val="21"/>
          <w:szCs w:val="21"/>
          <w:lang w:val="en-US"/>
        </w:rPr>
        <w:t>ime</w:t>
      </w:r>
      <w:r>
        <w:rPr>
          <w:rFonts w:hint="eastAsia"/>
          <w:b w:val="0"/>
          <w:bCs w:val="0"/>
          <w:sz w:val="21"/>
          <w:szCs w:val="21"/>
          <w:lang w:val="en-US"/>
        </w:rPr>
        <w:t>r</w:t>
      </w:r>
      <w:r>
        <w:rPr>
          <w:b w:val="0"/>
          <w:bCs w:val="0"/>
          <w:sz w:val="21"/>
          <w:szCs w:val="21"/>
          <w:lang w:val="en-US"/>
        </w:rPr>
        <w:t xml:space="preserve"> since last actual DL reception</w:t>
      </w:r>
      <w:r>
        <w:rPr>
          <w:rFonts w:hint="eastAsia"/>
          <w:b w:val="0"/>
          <w:bCs w:val="0"/>
          <w:sz w:val="21"/>
          <w:szCs w:val="21"/>
          <w:lang w:val="en-US"/>
        </w:rPr>
        <w:t>: MTK, Sharp?</w:t>
      </w:r>
    </w:p>
    <w:p w14:paraId="3849D0DA" w14:textId="77777777" w:rsidR="005C0555" w:rsidRDefault="00D73A4C">
      <w:pPr>
        <w:pStyle w:val="a0"/>
        <w:numPr>
          <w:ilvl w:val="2"/>
          <w:numId w:val="32"/>
        </w:numPr>
        <w:rPr>
          <w:b w:val="0"/>
          <w:bCs w:val="0"/>
          <w:sz w:val="21"/>
          <w:szCs w:val="21"/>
          <w:lang w:val="en-US"/>
        </w:rPr>
      </w:pPr>
      <w:r>
        <w:rPr>
          <w:b w:val="0"/>
          <w:bCs w:val="0"/>
          <w:sz w:val="21"/>
          <w:szCs w:val="21"/>
          <w:lang w:val="en-US"/>
        </w:rPr>
        <w:t>Without specified condition</w:t>
      </w:r>
      <w:r>
        <w:rPr>
          <w:rFonts w:hint="eastAsia"/>
          <w:b w:val="0"/>
          <w:bCs w:val="0"/>
          <w:sz w:val="21"/>
          <w:szCs w:val="21"/>
          <w:lang w:val="en-US"/>
        </w:rPr>
        <w:t xml:space="preserve"> (by UE implementation)</w:t>
      </w:r>
      <w:r>
        <w:rPr>
          <w:b w:val="0"/>
          <w:bCs w:val="0"/>
          <w:sz w:val="21"/>
          <w:szCs w:val="21"/>
          <w:lang w:val="en-US"/>
        </w:rPr>
        <w:t>: vivo</w:t>
      </w:r>
    </w:p>
    <w:bookmarkEnd w:id="7"/>
    <w:p w14:paraId="02DE0A66" w14:textId="77777777" w:rsidR="005C0555" w:rsidRDefault="00D73A4C">
      <w:pPr>
        <w:pStyle w:val="a0"/>
        <w:numPr>
          <w:ilvl w:val="1"/>
          <w:numId w:val="32"/>
        </w:numPr>
        <w:rPr>
          <w:b w:val="0"/>
          <w:bCs w:val="0"/>
          <w:sz w:val="21"/>
          <w:szCs w:val="21"/>
          <w:lang w:val="en-US"/>
        </w:rPr>
      </w:pPr>
      <w:r>
        <w:rPr>
          <w:rFonts w:hint="eastAsia"/>
          <w:b w:val="0"/>
          <w:bCs w:val="0"/>
          <w:sz w:val="21"/>
          <w:szCs w:val="21"/>
          <w:lang w:val="en-US"/>
        </w:rPr>
        <w:t>Fallback to</w:t>
      </w:r>
    </w:p>
    <w:p w14:paraId="1B419E4F" w14:textId="77777777" w:rsidR="005C0555" w:rsidRDefault="00D73A4C">
      <w:pPr>
        <w:pStyle w:val="a0"/>
        <w:numPr>
          <w:ilvl w:val="2"/>
          <w:numId w:val="32"/>
        </w:numPr>
        <w:rPr>
          <w:b w:val="0"/>
          <w:bCs w:val="0"/>
          <w:sz w:val="21"/>
          <w:szCs w:val="21"/>
          <w:lang w:val="en-US"/>
        </w:rPr>
      </w:pPr>
      <w:r>
        <w:rPr>
          <w:rFonts w:hint="eastAsia"/>
          <w:b w:val="0"/>
          <w:bCs w:val="0"/>
          <w:sz w:val="21"/>
          <w:szCs w:val="21"/>
          <w:lang w:val="en-US"/>
        </w:rPr>
        <w:t>Option 1-1</w:t>
      </w:r>
    </w:p>
    <w:p w14:paraId="3F62F978" w14:textId="77777777" w:rsidR="005C0555" w:rsidRDefault="00D73A4C">
      <w:pPr>
        <w:pStyle w:val="a0"/>
        <w:numPr>
          <w:ilvl w:val="3"/>
          <w:numId w:val="32"/>
        </w:numPr>
        <w:rPr>
          <w:b w:val="0"/>
          <w:bCs w:val="0"/>
          <w:sz w:val="21"/>
          <w:szCs w:val="21"/>
          <w:lang w:val="en-US"/>
        </w:rPr>
      </w:pPr>
      <w:r>
        <w:rPr>
          <w:b w:val="0"/>
          <w:bCs w:val="0"/>
          <w:sz w:val="21"/>
          <w:szCs w:val="21"/>
          <w:lang w:val="en-US"/>
        </w:rPr>
        <w:t>L</w:t>
      </w:r>
      <w:r>
        <w:rPr>
          <w:rFonts w:hint="eastAsia"/>
          <w:b w:val="0"/>
          <w:bCs w:val="0"/>
          <w:sz w:val="21"/>
          <w:szCs w:val="21"/>
          <w:lang w:val="en-US"/>
        </w:rPr>
        <w:t>egacy C-DRX: QC, vivo, Apple, DCM</w:t>
      </w:r>
    </w:p>
    <w:p w14:paraId="530946FC" w14:textId="77777777" w:rsidR="005C0555" w:rsidRDefault="00D73A4C">
      <w:pPr>
        <w:pStyle w:val="a0"/>
        <w:numPr>
          <w:ilvl w:val="2"/>
          <w:numId w:val="32"/>
        </w:numPr>
        <w:rPr>
          <w:b w:val="0"/>
          <w:bCs w:val="0"/>
          <w:sz w:val="21"/>
          <w:szCs w:val="21"/>
          <w:lang w:val="en-US"/>
        </w:rPr>
      </w:pPr>
      <w:r>
        <w:rPr>
          <w:rFonts w:hint="eastAsia"/>
          <w:b w:val="0"/>
          <w:bCs w:val="0"/>
          <w:sz w:val="21"/>
          <w:szCs w:val="21"/>
          <w:lang w:val="en-US"/>
        </w:rPr>
        <w:t>Option 1-2</w:t>
      </w:r>
    </w:p>
    <w:p w14:paraId="25F51BF2" w14:textId="77777777" w:rsidR="005C0555" w:rsidRDefault="00D73A4C">
      <w:pPr>
        <w:pStyle w:val="a0"/>
        <w:numPr>
          <w:ilvl w:val="3"/>
          <w:numId w:val="32"/>
        </w:numPr>
        <w:rPr>
          <w:b w:val="0"/>
          <w:bCs w:val="0"/>
          <w:sz w:val="21"/>
          <w:szCs w:val="21"/>
          <w:lang w:val="en-US"/>
        </w:rPr>
      </w:pPr>
      <w:r>
        <w:rPr>
          <w:b w:val="0"/>
          <w:bCs w:val="0"/>
          <w:sz w:val="21"/>
          <w:szCs w:val="21"/>
          <w:lang w:val="en-US"/>
        </w:rPr>
        <w:t>L</w:t>
      </w:r>
      <w:r>
        <w:rPr>
          <w:rFonts w:hint="eastAsia"/>
          <w:b w:val="0"/>
          <w:bCs w:val="0"/>
          <w:sz w:val="21"/>
          <w:szCs w:val="21"/>
          <w:lang w:val="en-US"/>
        </w:rPr>
        <w:t>egacy C-DRX: QC, Apple, DCM</w:t>
      </w:r>
    </w:p>
    <w:p w14:paraId="473DEA0E" w14:textId="77777777" w:rsidR="005C0555" w:rsidRDefault="00D73A4C">
      <w:pPr>
        <w:pStyle w:val="a0"/>
        <w:numPr>
          <w:ilvl w:val="3"/>
          <w:numId w:val="32"/>
        </w:numPr>
        <w:rPr>
          <w:b w:val="0"/>
          <w:bCs w:val="0"/>
          <w:sz w:val="21"/>
          <w:szCs w:val="21"/>
          <w:lang w:val="en-US"/>
        </w:rPr>
      </w:pPr>
      <w:r>
        <w:rPr>
          <w:rFonts w:hint="eastAsia"/>
          <w:b w:val="0"/>
          <w:bCs w:val="0"/>
          <w:sz w:val="21"/>
          <w:szCs w:val="21"/>
          <w:lang w:val="en-US"/>
        </w:rPr>
        <w:t>A</w:t>
      </w:r>
      <w:r>
        <w:rPr>
          <w:b w:val="0"/>
          <w:bCs w:val="0"/>
          <w:sz w:val="21"/>
          <w:szCs w:val="21"/>
          <w:lang w:val="en-US"/>
        </w:rPr>
        <w:t>lways-on PDCCH monitoring</w:t>
      </w:r>
      <w:r>
        <w:rPr>
          <w:rFonts w:hint="eastAsia"/>
          <w:b w:val="0"/>
          <w:bCs w:val="0"/>
          <w:sz w:val="21"/>
          <w:szCs w:val="21"/>
          <w:lang w:val="en-US"/>
        </w:rPr>
        <w:t>: vivo</w:t>
      </w:r>
    </w:p>
    <w:p w14:paraId="2D48FE71" w14:textId="77777777" w:rsidR="005C0555" w:rsidRDefault="00D73A4C">
      <w:pPr>
        <w:pStyle w:val="a0"/>
        <w:numPr>
          <w:ilvl w:val="3"/>
          <w:numId w:val="32"/>
        </w:numPr>
        <w:rPr>
          <w:b w:val="0"/>
          <w:bCs w:val="0"/>
          <w:sz w:val="21"/>
          <w:szCs w:val="21"/>
          <w:lang w:val="en-US"/>
        </w:rPr>
      </w:pPr>
      <w:r>
        <w:rPr>
          <w:b w:val="0"/>
          <w:bCs w:val="0"/>
          <w:sz w:val="21"/>
          <w:szCs w:val="21"/>
          <w:lang w:val="en-US"/>
        </w:rPr>
        <w:t>PDCCH monitoring according to LP-WUS cycle</w:t>
      </w:r>
      <w:r>
        <w:rPr>
          <w:rFonts w:hint="eastAsia"/>
          <w:b w:val="0"/>
          <w:bCs w:val="0"/>
          <w:sz w:val="21"/>
          <w:szCs w:val="21"/>
          <w:lang w:val="en-US"/>
        </w:rPr>
        <w:t>: Apple</w:t>
      </w:r>
    </w:p>
    <w:p w14:paraId="64560958" w14:textId="77777777" w:rsidR="005C0555" w:rsidRDefault="00D73A4C">
      <w:pPr>
        <w:pStyle w:val="a0"/>
        <w:numPr>
          <w:ilvl w:val="1"/>
          <w:numId w:val="32"/>
        </w:numPr>
        <w:rPr>
          <w:b w:val="0"/>
          <w:bCs w:val="0"/>
          <w:sz w:val="21"/>
          <w:szCs w:val="21"/>
          <w:lang w:val="en-US"/>
        </w:rPr>
      </w:pPr>
      <w:r w:rsidRPr="00F16838">
        <w:rPr>
          <w:rFonts w:hint="eastAsia"/>
          <w:b w:val="0"/>
          <w:bCs w:val="0"/>
          <w:sz w:val="21"/>
          <w:szCs w:val="21"/>
          <w:lang w:val="en-US"/>
        </w:rPr>
        <w:t xml:space="preserve">How to avoid misalignment between </w:t>
      </w:r>
      <w:proofErr w:type="spellStart"/>
      <w:r w:rsidRPr="00F16838">
        <w:rPr>
          <w:rFonts w:hint="eastAsia"/>
          <w:b w:val="0"/>
          <w:bCs w:val="0"/>
          <w:sz w:val="21"/>
          <w:szCs w:val="21"/>
          <w:lang w:val="en-US"/>
        </w:rPr>
        <w:t>gNB</w:t>
      </w:r>
      <w:proofErr w:type="spellEnd"/>
      <w:r w:rsidRPr="00F16838">
        <w:rPr>
          <w:rFonts w:hint="eastAsia"/>
          <w:b w:val="0"/>
          <w:bCs w:val="0"/>
          <w:sz w:val="21"/>
          <w:szCs w:val="21"/>
          <w:lang w:val="en-US"/>
        </w:rPr>
        <w:t xml:space="preserve"> and UE for Option 1-2</w:t>
      </w:r>
    </w:p>
    <w:p w14:paraId="53B15C12" w14:textId="77777777" w:rsidR="005C0555" w:rsidRDefault="00D73A4C">
      <w:pPr>
        <w:pStyle w:val="a0"/>
        <w:numPr>
          <w:ilvl w:val="2"/>
          <w:numId w:val="32"/>
        </w:numPr>
        <w:rPr>
          <w:b w:val="0"/>
          <w:bCs w:val="0"/>
          <w:sz w:val="21"/>
          <w:szCs w:val="21"/>
          <w:lang w:val="en-US"/>
        </w:rPr>
      </w:pPr>
      <w:r>
        <w:rPr>
          <w:b w:val="0"/>
          <w:bCs w:val="0"/>
          <w:sz w:val="21"/>
          <w:szCs w:val="21"/>
          <w:lang w:val="en-US"/>
        </w:rPr>
        <w:lastRenderedPageBreak/>
        <w:t xml:space="preserve">network can configure LP-WUS parameters such that the slots where the new MAC timer for PDCCH monitoring would start are in a superset of the slots where the </w:t>
      </w:r>
      <w:proofErr w:type="spellStart"/>
      <w:r>
        <w:rPr>
          <w:b w:val="0"/>
          <w:bCs w:val="0"/>
          <w:sz w:val="21"/>
          <w:szCs w:val="21"/>
          <w:lang w:val="en-US"/>
        </w:rPr>
        <w:t>drx-onDurationTimer</w:t>
      </w:r>
      <w:proofErr w:type="spellEnd"/>
      <w:r>
        <w:rPr>
          <w:b w:val="0"/>
          <w:bCs w:val="0"/>
          <w:sz w:val="21"/>
          <w:szCs w:val="21"/>
          <w:lang w:val="en-US"/>
        </w:rPr>
        <w:t xml:space="preserve"> would start. With this, at least some PDCCH monitoring windows are guaranteed, no matter whether the UE monitors LP-WUS or the UE fallbacks to the legacy C-DRX operation</w:t>
      </w:r>
      <w:r>
        <w:rPr>
          <w:rFonts w:hint="eastAsia"/>
          <w:b w:val="0"/>
          <w:bCs w:val="0"/>
          <w:sz w:val="21"/>
          <w:szCs w:val="21"/>
          <w:lang w:val="en-US"/>
        </w:rPr>
        <w:t>: QC</w:t>
      </w:r>
    </w:p>
    <w:p w14:paraId="5625F5FB" w14:textId="77777777" w:rsidR="005C0555" w:rsidRDefault="00D73A4C">
      <w:pPr>
        <w:pStyle w:val="a0"/>
        <w:numPr>
          <w:ilvl w:val="2"/>
          <w:numId w:val="32"/>
        </w:numPr>
        <w:rPr>
          <w:b w:val="0"/>
          <w:bCs w:val="0"/>
          <w:sz w:val="21"/>
          <w:szCs w:val="21"/>
          <w:lang w:val="en-US"/>
        </w:rPr>
      </w:pPr>
      <w:r>
        <w:rPr>
          <w:b w:val="0"/>
          <w:bCs w:val="0"/>
          <w:sz w:val="21"/>
          <w:szCs w:val="21"/>
          <w:lang w:val="en-US"/>
        </w:rPr>
        <w:t>indicates the fallback state to NW</w:t>
      </w:r>
      <w:r>
        <w:rPr>
          <w:rFonts w:hint="eastAsia"/>
          <w:b w:val="0"/>
          <w:bCs w:val="0"/>
          <w:sz w:val="21"/>
          <w:szCs w:val="21"/>
          <w:lang w:val="en-US"/>
        </w:rPr>
        <w:t>: Apple, DCM, IDC, ETRI</w:t>
      </w:r>
    </w:p>
    <w:p w14:paraId="095A770D" w14:textId="77777777" w:rsidR="005C0555" w:rsidRDefault="005C0555">
      <w:pPr>
        <w:rPr>
          <w:sz w:val="24"/>
          <w:szCs w:val="24"/>
        </w:rPr>
      </w:pPr>
    </w:p>
    <w:p w14:paraId="6E95F188" w14:textId="3040C7BD" w:rsidR="005C0555" w:rsidRDefault="00CC44C2">
      <w:pPr>
        <w:pStyle w:val="4"/>
      </w:pPr>
      <w:r>
        <w:rPr>
          <w:rFonts w:hint="eastAsia"/>
          <w:highlight w:val="yellow"/>
        </w:rPr>
        <w:t>[Old]Proposal</w:t>
      </w:r>
      <w:r>
        <w:rPr>
          <w:highlight w:val="yellow"/>
        </w:rPr>
        <w:t xml:space="preserve"> 4-</w:t>
      </w:r>
      <w:r>
        <w:rPr>
          <w:rFonts w:hint="eastAsia"/>
          <w:highlight w:val="yellow"/>
        </w:rPr>
        <w:t>1</w:t>
      </w:r>
      <w:r>
        <w:rPr>
          <w:highlight w:val="yellow"/>
        </w:rPr>
        <w:t>:</w:t>
      </w:r>
    </w:p>
    <w:p w14:paraId="095FD703" w14:textId="77777777" w:rsidR="005C0555" w:rsidRPr="00F16838" w:rsidRDefault="00D73A4C">
      <w:pPr>
        <w:pStyle w:val="a0"/>
        <w:numPr>
          <w:ilvl w:val="0"/>
          <w:numId w:val="14"/>
        </w:numPr>
        <w:rPr>
          <w:b w:val="0"/>
          <w:bCs w:val="0"/>
          <w:sz w:val="21"/>
          <w:szCs w:val="21"/>
          <w:lang w:val="en-US"/>
        </w:rPr>
      </w:pPr>
      <w:r w:rsidRPr="00F16838">
        <w:rPr>
          <w:rFonts w:hint="eastAsia"/>
          <w:b w:val="0"/>
          <w:bCs w:val="0"/>
          <w:sz w:val="21"/>
          <w:szCs w:val="21"/>
          <w:lang w:val="en-US"/>
        </w:rPr>
        <w:t>When</w:t>
      </w:r>
      <w:r w:rsidRPr="00F16838">
        <w:rPr>
          <w:b w:val="0"/>
          <w:bCs w:val="0"/>
          <w:sz w:val="21"/>
          <w:szCs w:val="21"/>
          <w:lang w:val="en-US"/>
        </w:rPr>
        <w:t xml:space="preserve"> LP-WUS monitoring is enabled</w:t>
      </w:r>
      <w:r w:rsidRPr="00F16838">
        <w:rPr>
          <w:rFonts w:hint="eastAsia"/>
          <w:b w:val="0"/>
          <w:bCs w:val="0"/>
          <w:sz w:val="21"/>
          <w:szCs w:val="21"/>
          <w:lang w:val="en-US"/>
        </w:rPr>
        <w:t xml:space="preserve"> for RRC CONNECTED mode, support UE </w:t>
      </w:r>
      <w:r>
        <w:rPr>
          <w:b w:val="0"/>
          <w:bCs w:val="0"/>
          <w:sz w:val="21"/>
          <w:szCs w:val="21"/>
          <w:lang w:val="en-US" w:eastAsia="zh-CN"/>
        </w:rPr>
        <w:t>fallback</w:t>
      </w:r>
      <w:r w:rsidRPr="00F16838">
        <w:rPr>
          <w:b w:val="0"/>
          <w:bCs w:val="0"/>
          <w:sz w:val="21"/>
          <w:szCs w:val="21"/>
          <w:lang w:val="en-US"/>
        </w:rPr>
        <w:t xml:space="preserve"> to PDCCH monitoring when UE monitors LP-WUS</w:t>
      </w:r>
    </w:p>
    <w:p w14:paraId="3CC83115" w14:textId="77777777" w:rsidR="005C0555" w:rsidRPr="00F16838" w:rsidRDefault="00D73A4C">
      <w:pPr>
        <w:pStyle w:val="a0"/>
        <w:numPr>
          <w:ilvl w:val="1"/>
          <w:numId w:val="14"/>
        </w:numPr>
        <w:rPr>
          <w:b w:val="0"/>
          <w:bCs w:val="0"/>
          <w:sz w:val="21"/>
          <w:szCs w:val="21"/>
          <w:lang w:val="en-US"/>
        </w:rPr>
      </w:pPr>
      <w:r w:rsidRPr="00F16838">
        <w:rPr>
          <w:rFonts w:hint="eastAsia"/>
          <w:b w:val="0"/>
          <w:bCs w:val="0"/>
          <w:sz w:val="21"/>
          <w:szCs w:val="21"/>
          <w:lang w:val="en-US"/>
        </w:rPr>
        <w:t>FFS the condition for the fallback</w:t>
      </w:r>
    </w:p>
    <w:p w14:paraId="670FC5CC" w14:textId="77777777" w:rsidR="005C0555" w:rsidRPr="00F16838" w:rsidRDefault="00D73A4C">
      <w:pPr>
        <w:pStyle w:val="a0"/>
        <w:numPr>
          <w:ilvl w:val="1"/>
          <w:numId w:val="14"/>
        </w:numPr>
        <w:rPr>
          <w:b w:val="0"/>
          <w:bCs w:val="0"/>
          <w:sz w:val="21"/>
          <w:szCs w:val="21"/>
          <w:lang w:val="en-US"/>
        </w:rPr>
      </w:pPr>
      <w:r w:rsidRPr="00F16838">
        <w:rPr>
          <w:b w:val="0"/>
          <w:bCs w:val="0"/>
          <w:sz w:val="21"/>
          <w:szCs w:val="21"/>
          <w:lang w:val="en-US"/>
        </w:rPr>
        <w:t xml:space="preserve">For LP-WUS operation option 1-1, </w:t>
      </w:r>
      <w:r w:rsidRPr="00F16838">
        <w:rPr>
          <w:rFonts w:hint="eastAsia"/>
          <w:b w:val="0"/>
          <w:bCs w:val="0"/>
          <w:sz w:val="21"/>
          <w:szCs w:val="21"/>
          <w:lang w:val="en-US"/>
        </w:rPr>
        <w:t xml:space="preserve">UE </w:t>
      </w:r>
      <w:r w:rsidRPr="00F16838">
        <w:rPr>
          <w:b w:val="0"/>
          <w:bCs w:val="0"/>
          <w:sz w:val="21"/>
          <w:szCs w:val="21"/>
          <w:lang w:val="en-US"/>
        </w:rPr>
        <w:t>fallback</w:t>
      </w:r>
      <w:r w:rsidRPr="00F16838">
        <w:rPr>
          <w:rFonts w:hint="eastAsia"/>
          <w:b w:val="0"/>
          <w:bCs w:val="0"/>
          <w:sz w:val="21"/>
          <w:szCs w:val="21"/>
          <w:lang w:val="en-US"/>
        </w:rPr>
        <w:t>s</w:t>
      </w:r>
      <w:r w:rsidRPr="00F16838">
        <w:rPr>
          <w:b w:val="0"/>
          <w:bCs w:val="0"/>
          <w:sz w:val="21"/>
          <w:szCs w:val="21"/>
          <w:lang w:val="en-US"/>
        </w:rPr>
        <w:t xml:space="preserve"> </w:t>
      </w:r>
      <w:r w:rsidRPr="00F16838">
        <w:rPr>
          <w:rFonts w:hint="eastAsia"/>
          <w:b w:val="0"/>
          <w:bCs w:val="0"/>
          <w:sz w:val="21"/>
          <w:szCs w:val="21"/>
          <w:lang w:val="en-US"/>
        </w:rPr>
        <w:t>to</w:t>
      </w:r>
      <w:r w:rsidRPr="00F16838">
        <w:rPr>
          <w:b w:val="0"/>
          <w:bCs w:val="0"/>
          <w:sz w:val="21"/>
          <w:szCs w:val="21"/>
          <w:lang w:val="en-US"/>
        </w:rPr>
        <w:t xml:space="preserve"> </w:t>
      </w:r>
      <w:r w:rsidRPr="00F16838">
        <w:rPr>
          <w:rFonts w:hint="eastAsia"/>
          <w:b w:val="0"/>
          <w:bCs w:val="0"/>
          <w:sz w:val="21"/>
          <w:szCs w:val="21"/>
          <w:lang w:val="en-US"/>
        </w:rPr>
        <w:t xml:space="preserve">legacy </w:t>
      </w:r>
      <w:r w:rsidRPr="00F16838">
        <w:rPr>
          <w:b w:val="0"/>
          <w:bCs w:val="0"/>
          <w:sz w:val="21"/>
          <w:szCs w:val="21"/>
          <w:lang w:val="en-US"/>
        </w:rPr>
        <w:t>C-DRX behavior</w:t>
      </w:r>
    </w:p>
    <w:p w14:paraId="632414C6" w14:textId="77777777" w:rsidR="005C0555" w:rsidRPr="00F16838" w:rsidRDefault="00D73A4C">
      <w:pPr>
        <w:pStyle w:val="a0"/>
        <w:numPr>
          <w:ilvl w:val="1"/>
          <w:numId w:val="14"/>
        </w:numPr>
        <w:rPr>
          <w:b w:val="0"/>
          <w:bCs w:val="0"/>
          <w:sz w:val="21"/>
          <w:szCs w:val="21"/>
          <w:lang w:val="en-US"/>
        </w:rPr>
      </w:pPr>
      <w:r w:rsidRPr="00F16838">
        <w:rPr>
          <w:rFonts w:hint="eastAsia"/>
          <w:b w:val="0"/>
          <w:bCs w:val="0"/>
          <w:sz w:val="21"/>
          <w:szCs w:val="21"/>
          <w:lang w:val="en-US"/>
        </w:rPr>
        <w:t xml:space="preserve">FFS </w:t>
      </w:r>
      <w:r w:rsidRPr="00F16838">
        <w:rPr>
          <w:b w:val="0"/>
          <w:bCs w:val="0"/>
          <w:sz w:val="21"/>
          <w:szCs w:val="21"/>
          <w:lang w:val="en-US"/>
        </w:rPr>
        <w:t>For LP-WUS operation option 1-2</w:t>
      </w:r>
    </w:p>
    <w:tbl>
      <w:tblPr>
        <w:tblStyle w:val="af9"/>
        <w:tblW w:w="9631" w:type="dxa"/>
        <w:tblLayout w:type="fixed"/>
        <w:tblLook w:val="04A0" w:firstRow="1" w:lastRow="0" w:firstColumn="1" w:lastColumn="0" w:noHBand="0" w:noVBand="1"/>
      </w:tblPr>
      <w:tblGrid>
        <w:gridCol w:w="1479"/>
        <w:gridCol w:w="1372"/>
        <w:gridCol w:w="6780"/>
      </w:tblGrid>
      <w:tr w:rsidR="005C0555" w14:paraId="2729FD4C" w14:textId="77777777">
        <w:tc>
          <w:tcPr>
            <w:tcW w:w="1479" w:type="dxa"/>
            <w:shd w:val="clear" w:color="auto" w:fill="D9D9D9" w:themeFill="background1" w:themeFillShade="D9"/>
          </w:tcPr>
          <w:p w14:paraId="7A3DDED2"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329A17E6"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5C93A4E6" w14:textId="77777777" w:rsidR="005C0555" w:rsidRDefault="00D73A4C">
            <w:pPr>
              <w:rPr>
                <w:sz w:val="21"/>
                <w:szCs w:val="21"/>
              </w:rPr>
            </w:pPr>
            <w:r>
              <w:rPr>
                <w:sz w:val="21"/>
                <w:szCs w:val="21"/>
              </w:rPr>
              <w:t>Comments</w:t>
            </w:r>
          </w:p>
        </w:tc>
      </w:tr>
      <w:tr w:rsidR="005C0555" w14:paraId="11A0F062" w14:textId="77777777">
        <w:tc>
          <w:tcPr>
            <w:tcW w:w="1479" w:type="dxa"/>
          </w:tcPr>
          <w:p w14:paraId="10E71C1D"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D2E2D4D" w14:textId="77777777" w:rsidR="005C0555" w:rsidRDefault="005C0555">
            <w:pPr>
              <w:rPr>
                <w:rFonts w:eastAsia="游明朝"/>
                <w:sz w:val="21"/>
                <w:szCs w:val="21"/>
                <w:lang w:eastAsia="ja-JP"/>
              </w:rPr>
            </w:pPr>
          </w:p>
        </w:tc>
        <w:tc>
          <w:tcPr>
            <w:tcW w:w="6780" w:type="dxa"/>
          </w:tcPr>
          <w:p w14:paraId="3F8C8F41" w14:textId="77777777" w:rsidR="005C0555" w:rsidRDefault="00D73A4C">
            <w:pPr>
              <w:pStyle w:val="a2"/>
              <w:rPr>
                <w:lang w:val="en-US"/>
              </w:rPr>
            </w:pPr>
            <w:r>
              <w:rPr>
                <w:rFonts w:hint="eastAsia"/>
                <w:lang w:val="en-US"/>
              </w:rPr>
              <w:t>We feel the proposal implicitly encourages companies to consider condition(s) for fallback. So, we recommend to update the proposal.</w:t>
            </w:r>
          </w:p>
          <w:p w14:paraId="0E6097DE" w14:textId="77777777" w:rsidR="005C0555" w:rsidRDefault="00D73A4C">
            <w:pPr>
              <w:pStyle w:val="a2"/>
              <w:rPr>
                <w:lang w:val="en-US"/>
              </w:rPr>
            </w:pPr>
            <w:r>
              <w:rPr>
                <w:rFonts w:hint="eastAsia"/>
                <w:lang w:val="en-US"/>
              </w:rPr>
              <w:t xml:space="preserve">Our understanding is that for connected mode, </w:t>
            </w:r>
            <w:r>
              <w:rPr>
                <w:lang w:val="en-US"/>
              </w:rPr>
              <w:t>“</w:t>
            </w:r>
            <w:r>
              <w:rPr>
                <w:rFonts w:hint="eastAsia"/>
                <w:lang w:val="en-US"/>
              </w:rPr>
              <w:t>specifying entry/exit conditions</w:t>
            </w:r>
            <w:r>
              <w:rPr>
                <w:lang w:val="en-US"/>
              </w:rPr>
              <w:t>”</w:t>
            </w:r>
            <w:r>
              <w:rPr>
                <w:rFonts w:hint="eastAsia"/>
                <w:lang w:val="en-US"/>
              </w:rPr>
              <w:t xml:space="preserve"> is an objective for idle/inactive modes but not for connected mode, and hence we think this is beyond the WID scope. Could we firstly clarify or conclude: </w:t>
            </w:r>
            <w:r>
              <w:rPr>
                <w:lang w:val="en-US"/>
              </w:rPr>
              <w:t>“</w:t>
            </w:r>
            <w:r>
              <w:rPr>
                <w:rFonts w:hint="eastAsia"/>
                <w:lang w:val="en-US"/>
              </w:rPr>
              <w:t>entry/exit conditions for LP-WUS monitoring are not specified for connected mode</w:t>
            </w:r>
            <w:r>
              <w:rPr>
                <w:lang w:val="en-US"/>
              </w:rPr>
              <w:t>”</w:t>
            </w:r>
            <w:r>
              <w:rPr>
                <w:rFonts w:hint="eastAsia"/>
                <w:lang w:val="en-US"/>
              </w:rPr>
              <w:t xml:space="preserve">? </w:t>
            </w:r>
          </w:p>
          <w:p w14:paraId="2AAEDEAA" w14:textId="77777777" w:rsidR="005C0555" w:rsidRDefault="005C0555">
            <w:pPr>
              <w:pStyle w:val="a2"/>
              <w:rPr>
                <w:lang w:val="en-US"/>
              </w:rPr>
            </w:pPr>
          </w:p>
        </w:tc>
      </w:tr>
      <w:tr w:rsidR="005C0555" w14:paraId="1C8B3E29" w14:textId="77777777">
        <w:tc>
          <w:tcPr>
            <w:tcW w:w="1479" w:type="dxa"/>
          </w:tcPr>
          <w:p w14:paraId="6632A429"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FD09A74" w14:textId="77777777" w:rsidR="005C0555" w:rsidRDefault="005C0555">
            <w:pPr>
              <w:rPr>
                <w:rFonts w:eastAsiaTheme="minorEastAsia"/>
                <w:sz w:val="21"/>
                <w:szCs w:val="21"/>
                <w:lang w:eastAsia="zh-CN"/>
              </w:rPr>
            </w:pPr>
          </w:p>
        </w:tc>
        <w:tc>
          <w:tcPr>
            <w:tcW w:w="6780" w:type="dxa"/>
          </w:tcPr>
          <w:p w14:paraId="40C21AA6" w14:textId="77777777" w:rsidR="005C0555" w:rsidRDefault="00D73A4C">
            <w:pPr>
              <w:pStyle w:val="a2"/>
              <w:rPr>
                <w:bCs/>
                <w:lang w:val="en-US" w:eastAsia="zh-CN" w:bidi="ar"/>
              </w:rPr>
            </w:pPr>
            <w:r w:rsidRPr="00F16838">
              <w:rPr>
                <w:rFonts w:eastAsiaTheme="minorEastAsia"/>
                <w:lang w:val="en-US" w:eastAsia="zh-CN"/>
              </w:rPr>
              <w:t xml:space="preserve">Since </w:t>
            </w:r>
            <w:r>
              <w:rPr>
                <w:bCs/>
                <w:lang w:val="en-US" w:eastAsia="zh-CN" w:bidi="ar"/>
              </w:rPr>
              <w:t xml:space="preserve">RRM/RLM/BFD/CSI measurements are still performed by MR, it can up to </w:t>
            </w:r>
            <w:proofErr w:type="spellStart"/>
            <w:r>
              <w:rPr>
                <w:bCs/>
                <w:lang w:val="en-US" w:eastAsia="zh-CN" w:bidi="ar"/>
              </w:rPr>
              <w:t>gNB</w:t>
            </w:r>
            <w:proofErr w:type="spellEnd"/>
            <w:r>
              <w:rPr>
                <w:bCs/>
                <w:lang w:val="en-US" w:eastAsia="zh-CN" w:bidi="ar"/>
              </w:rPr>
              <w:t xml:space="preserve"> to control the activation/deactivation of LP-WUS monitoring. E.g., if </w:t>
            </w:r>
            <w:proofErr w:type="spellStart"/>
            <w:r>
              <w:rPr>
                <w:bCs/>
                <w:lang w:val="en-US" w:eastAsia="zh-CN" w:bidi="ar"/>
              </w:rPr>
              <w:t>gNB</w:t>
            </w:r>
            <w:proofErr w:type="spellEnd"/>
            <w:r>
              <w:rPr>
                <w:bCs/>
                <w:lang w:val="en-US" w:eastAsia="zh-CN" w:bidi="ar"/>
              </w:rPr>
              <w:t xml:space="preserve"> find out that a measurement report from a UE is not that good, it can deactivate the LP-WUS monitoring via RRC signaling and </w:t>
            </w:r>
            <w:proofErr w:type="spellStart"/>
            <w:r>
              <w:rPr>
                <w:bCs/>
                <w:lang w:val="en-US" w:eastAsia="zh-CN" w:bidi="ar"/>
              </w:rPr>
              <w:t>vise</w:t>
            </w:r>
            <w:proofErr w:type="spellEnd"/>
            <w:r>
              <w:rPr>
                <w:bCs/>
                <w:lang w:val="en-US" w:eastAsia="zh-CN" w:bidi="ar"/>
              </w:rPr>
              <w:t xml:space="preserve"> versa.</w:t>
            </w:r>
          </w:p>
          <w:p w14:paraId="71852938" w14:textId="77777777" w:rsidR="005C0555" w:rsidRPr="00F16838" w:rsidRDefault="00D73A4C">
            <w:pPr>
              <w:pStyle w:val="a2"/>
              <w:rPr>
                <w:rFonts w:eastAsiaTheme="minorEastAsia"/>
                <w:lang w:val="en-US" w:eastAsia="zh-CN"/>
              </w:rPr>
            </w:pPr>
            <w:r>
              <w:rPr>
                <w:bCs/>
                <w:lang w:val="en-US" w:eastAsia="zh-CN" w:bidi="ar"/>
              </w:rPr>
              <w:t>Therefore, we think RRC signaling for activation/deactivation of LP-WUS monitoring is enough.</w:t>
            </w:r>
          </w:p>
        </w:tc>
      </w:tr>
      <w:tr w:rsidR="005C0555" w14:paraId="23EF1E1D" w14:textId="77777777">
        <w:tc>
          <w:tcPr>
            <w:tcW w:w="1479" w:type="dxa"/>
          </w:tcPr>
          <w:p w14:paraId="24DC6544" w14:textId="77777777" w:rsidR="005C0555" w:rsidRDefault="00D73A4C">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3625A849" w14:textId="77777777" w:rsidR="005C0555" w:rsidRDefault="00D73A4C">
            <w:pPr>
              <w:rPr>
                <w:rFonts w:eastAsia="游明朝"/>
                <w:sz w:val="21"/>
                <w:szCs w:val="21"/>
                <w:lang w:eastAsia="ja-JP"/>
              </w:rPr>
            </w:pPr>
            <w:r>
              <w:rPr>
                <w:rFonts w:eastAsiaTheme="minorEastAsia" w:hint="eastAsia"/>
                <w:sz w:val="21"/>
                <w:szCs w:val="21"/>
                <w:lang w:eastAsia="zh-CN"/>
              </w:rPr>
              <w:t>Y</w:t>
            </w:r>
          </w:p>
        </w:tc>
        <w:tc>
          <w:tcPr>
            <w:tcW w:w="6780" w:type="dxa"/>
          </w:tcPr>
          <w:p w14:paraId="5DB5D667" w14:textId="77777777" w:rsidR="005C0555" w:rsidRPr="00F16838" w:rsidRDefault="00D73A4C">
            <w:pPr>
              <w:pStyle w:val="a2"/>
              <w:rPr>
                <w:lang w:val="en-US"/>
              </w:rPr>
            </w:pPr>
            <w:r w:rsidRPr="00F16838">
              <w:rPr>
                <w:rFonts w:eastAsiaTheme="minorEastAsia" w:hint="eastAsia"/>
                <w:lang w:val="en-US" w:eastAsia="zh-CN"/>
              </w:rPr>
              <w:t xml:space="preserve">OK with the proposal, a fallback mechanism </w:t>
            </w:r>
            <w:r w:rsidRPr="00F16838">
              <w:rPr>
                <w:rFonts w:eastAsiaTheme="minorEastAsia"/>
                <w:lang w:val="en-US" w:eastAsia="zh-CN"/>
              </w:rPr>
              <w:t xml:space="preserve">to the legacy behavior of PDCCH monitoring </w:t>
            </w:r>
            <w:r w:rsidRPr="00F16838">
              <w:rPr>
                <w:rFonts w:eastAsiaTheme="minorEastAsia" w:hint="eastAsia"/>
                <w:lang w:val="en-US" w:eastAsia="zh-CN"/>
              </w:rPr>
              <w:t xml:space="preserve">can be </w:t>
            </w:r>
            <w:r w:rsidRPr="00F16838">
              <w:rPr>
                <w:rFonts w:eastAsiaTheme="minorEastAsia"/>
                <w:lang w:val="en-US" w:eastAsia="zh-CN"/>
              </w:rPr>
              <w:t>specified to battle the</w:t>
            </w:r>
            <w:r w:rsidRPr="00F16838">
              <w:rPr>
                <w:rFonts w:eastAsiaTheme="minorEastAsia" w:hint="eastAsia"/>
                <w:lang w:val="en-US" w:eastAsia="zh-CN"/>
              </w:rPr>
              <w:t xml:space="preserve"> MDR impact</w:t>
            </w:r>
            <w:r w:rsidRPr="00F16838">
              <w:rPr>
                <w:rFonts w:eastAsiaTheme="minorEastAsia"/>
                <w:lang w:val="en-US" w:eastAsia="zh-CN"/>
              </w:rPr>
              <w:t xml:space="preserve"> to the PDCCH decoding</w:t>
            </w:r>
            <w:r w:rsidRPr="00F16838">
              <w:rPr>
                <w:rFonts w:eastAsiaTheme="minorEastAsia" w:hint="eastAsia"/>
                <w:lang w:val="en-US" w:eastAsia="zh-CN"/>
              </w:rPr>
              <w:t xml:space="preserve"> for </w:t>
            </w:r>
            <w:r w:rsidRPr="00F16838">
              <w:rPr>
                <w:rFonts w:eastAsiaTheme="minorEastAsia"/>
                <w:lang w:val="en-US" w:eastAsia="zh-CN"/>
              </w:rPr>
              <w:t>UEs in CONNECTED</w:t>
            </w:r>
            <w:r w:rsidRPr="00F16838">
              <w:rPr>
                <w:rFonts w:eastAsiaTheme="minorEastAsia" w:hint="eastAsia"/>
                <w:lang w:val="en-US" w:eastAsia="zh-CN"/>
              </w:rPr>
              <w:t xml:space="preserve"> mode. </w:t>
            </w:r>
            <w:r w:rsidRPr="00F16838">
              <w:rPr>
                <w:rFonts w:hint="eastAsia"/>
                <w:lang w:val="en-US"/>
              </w:rPr>
              <w:t>If</w:t>
            </w:r>
            <w:r w:rsidRPr="00F16838">
              <w:rPr>
                <w:lang w:val="en-US"/>
              </w:rPr>
              <w:t xml:space="preserve"> there is miss detection on LP-WUS</w:t>
            </w:r>
            <w:r w:rsidRPr="00F16838">
              <w:rPr>
                <w:rFonts w:eastAsiaTheme="minorEastAsia" w:hint="eastAsia"/>
                <w:lang w:val="en-US" w:eastAsia="zh-CN"/>
              </w:rPr>
              <w:t xml:space="preserve">, the </w:t>
            </w:r>
            <w:r w:rsidRPr="00F16838">
              <w:rPr>
                <w:lang w:val="en-US"/>
              </w:rPr>
              <w:t>MR may not be waken-up for a long time due to the L</w:t>
            </w:r>
            <w:r w:rsidRPr="00F16838">
              <w:rPr>
                <w:rFonts w:eastAsiaTheme="minorEastAsia" w:hint="eastAsia"/>
                <w:lang w:val="en-US" w:eastAsia="zh-CN"/>
              </w:rPr>
              <w:t>P-WU</w:t>
            </w:r>
            <w:r w:rsidRPr="00F16838">
              <w:rPr>
                <w:lang w:val="en-US"/>
              </w:rPr>
              <w:t>R continuously</w:t>
            </w:r>
            <w:r w:rsidRPr="00F16838">
              <w:rPr>
                <w:rFonts w:hint="eastAsia"/>
                <w:lang w:val="en-US"/>
              </w:rPr>
              <w:t xml:space="preserve"> </w:t>
            </w:r>
            <w:r w:rsidRPr="00F16838">
              <w:rPr>
                <w:lang w:val="en-US"/>
              </w:rPr>
              <w:t>monitor</w:t>
            </w:r>
            <w:r w:rsidRPr="00F16838">
              <w:rPr>
                <w:rFonts w:eastAsiaTheme="minorEastAsia" w:hint="eastAsia"/>
                <w:lang w:val="en-US" w:eastAsia="zh-CN"/>
              </w:rPr>
              <w:t>s</w:t>
            </w:r>
            <w:r w:rsidRPr="00F16838">
              <w:rPr>
                <w:lang w:val="en-US"/>
              </w:rPr>
              <w:t xml:space="preserve"> LP-WUS.</w:t>
            </w:r>
            <w:r w:rsidRPr="00F16838">
              <w:rPr>
                <w:rFonts w:eastAsiaTheme="minorEastAsia" w:hint="eastAsia"/>
                <w:lang w:val="en-US" w:eastAsia="zh-CN"/>
              </w:rPr>
              <w:t xml:space="preserve"> </w:t>
            </w:r>
            <w:r w:rsidRPr="00F16838">
              <w:rPr>
                <w:lang w:val="en-US"/>
              </w:rPr>
              <w:t>This will lead to excessive delay of the PDCCH decoding triggered by LP-WUS</w:t>
            </w:r>
            <w:r w:rsidRPr="00F16838">
              <w:rPr>
                <w:rFonts w:eastAsiaTheme="minorEastAsia" w:hint="eastAsia"/>
                <w:lang w:val="en-US" w:eastAsia="zh-CN"/>
              </w:rPr>
              <w:t>.</w:t>
            </w:r>
          </w:p>
        </w:tc>
      </w:tr>
      <w:tr w:rsidR="005C0555" w14:paraId="65134CCC" w14:textId="77777777">
        <w:tc>
          <w:tcPr>
            <w:tcW w:w="1479" w:type="dxa"/>
          </w:tcPr>
          <w:p w14:paraId="2762F935"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1AFF2259" w14:textId="77777777" w:rsidR="005C0555" w:rsidRDefault="005C0555">
            <w:pPr>
              <w:rPr>
                <w:rFonts w:eastAsiaTheme="minorEastAsia"/>
                <w:sz w:val="21"/>
                <w:szCs w:val="21"/>
                <w:lang w:val="en-US" w:eastAsia="zh-CN"/>
              </w:rPr>
            </w:pPr>
          </w:p>
        </w:tc>
        <w:tc>
          <w:tcPr>
            <w:tcW w:w="6780" w:type="dxa"/>
          </w:tcPr>
          <w:p w14:paraId="48D57DBC" w14:textId="77777777" w:rsidR="005C0555" w:rsidRDefault="00D73A4C">
            <w:pPr>
              <w:pStyle w:val="a2"/>
              <w:rPr>
                <w:rFonts w:eastAsiaTheme="minorEastAsia"/>
                <w:lang w:val="en-US" w:eastAsia="zh-CN"/>
              </w:rPr>
            </w:pPr>
            <w:r>
              <w:rPr>
                <w:rFonts w:eastAsiaTheme="minorEastAsia" w:hint="eastAsia"/>
                <w:lang w:val="en-US" w:eastAsia="zh-CN"/>
              </w:rPr>
              <w:t>We can consider to update the FFS to address Qualcomm</w:t>
            </w:r>
            <w:r>
              <w:rPr>
                <w:rFonts w:eastAsiaTheme="minorEastAsia"/>
                <w:lang w:val="en-US" w:eastAsia="zh-CN"/>
              </w:rPr>
              <w:t>’</w:t>
            </w:r>
            <w:r>
              <w:rPr>
                <w:rFonts w:eastAsiaTheme="minorEastAsia" w:hint="eastAsia"/>
                <w:lang w:val="en-US" w:eastAsia="zh-CN"/>
              </w:rPr>
              <w:t xml:space="preserve">s concern. </w:t>
            </w:r>
          </w:p>
          <w:p w14:paraId="41456120" w14:textId="77777777" w:rsidR="005C0555" w:rsidRDefault="00D73A4C">
            <w:pPr>
              <w:pStyle w:val="a2"/>
              <w:numPr>
                <w:ilvl w:val="0"/>
                <w:numId w:val="33"/>
              </w:numPr>
              <w:rPr>
                <w:rFonts w:eastAsiaTheme="minorEastAsia"/>
                <w:lang w:val="en-US" w:eastAsia="zh-CN"/>
              </w:rPr>
            </w:pPr>
            <w:r>
              <w:rPr>
                <w:rFonts w:eastAsiaTheme="minorEastAsia" w:hint="eastAsia"/>
                <w:lang w:val="en-US" w:eastAsia="zh-CN"/>
              </w:rPr>
              <w:t>FFS whether/how the condition is considered for the fallback</w:t>
            </w:r>
          </w:p>
          <w:p w14:paraId="1DABDB93" w14:textId="77777777" w:rsidR="005C0555" w:rsidRDefault="00D73A4C">
            <w:pPr>
              <w:pStyle w:val="a2"/>
              <w:rPr>
                <w:rFonts w:eastAsiaTheme="minorEastAsia"/>
                <w:lang w:val="en-US" w:eastAsia="zh-CN"/>
              </w:rPr>
            </w:pPr>
            <w:r>
              <w:rPr>
                <w:rFonts w:eastAsiaTheme="minorEastAsia" w:hint="eastAsia"/>
                <w:lang w:val="en-US" w:eastAsia="zh-CN"/>
              </w:rPr>
              <w:t>Additionally, we support option 1-2 also adopt the same behavior, fallback to C-DRX. Different UE behavior is not expected.</w:t>
            </w:r>
          </w:p>
        </w:tc>
      </w:tr>
      <w:tr w:rsidR="005C0555" w14:paraId="2EEDF5C8" w14:textId="77777777">
        <w:tc>
          <w:tcPr>
            <w:tcW w:w="1479" w:type="dxa"/>
          </w:tcPr>
          <w:p w14:paraId="3076295E"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Apple </w:t>
            </w:r>
          </w:p>
        </w:tc>
        <w:tc>
          <w:tcPr>
            <w:tcW w:w="1372" w:type="dxa"/>
          </w:tcPr>
          <w:p w14:paraId="401DCD45" w14:textId="77777777" w:rsidR="005C0555" w:rsidRDefault="00D73A4C">
            <w:pPr>
              <w:rPr>
                <w:rFonts w:eastAsiaTheme="minorEastAsia"/>
                <w:sz w:val="21"/>
                <w:szCs w:val="21"/>
                <w:lang w:val="en-US" w:eastAsia="zh-CN"/>
              </w:rPr>
            </w:pPr>
            <w:r>
              <w:rPr>
                <w:rFonts w:eastAsiaTheme="minorEastAsia"/>
                <w:sz w:val="21"/>
                <w:szCs w:val="21"/>
                <w:lang w:val="en-US" w:eastAsia="zh-CN"/>
              </w:rPr>
              <w:t xml:space="preserve">Y </w:t>
            </w:r>
          </w:p>
        </w:tc>
        <w:tc>
          <w:tcPr>
            <w:tcW w:w="6780" w:type="dxa"/>
          </w:tcPr>
          <w:p w14:paraId="5258ACE7" w14:textId="77777777" w:rsidR="005C0555" w:rsidRDefault="00D73A4C">
            <w:pPr>
              <w:pStyle w:val="a2"/>
              <w:rPr>
                <w:rFonts w:eastAsiaTheme="minorEastAsia"/>
                <w:lang w:val="en-US" w:eastAsia="zh-CN"/>
              </w:rPr>
            </w:pPr>
            <w:r>
              <w:rPr>
                <w:rFonts w:eastAsiaTheme="minorEastAsia"/>
                <w:lang w:val="en-US" w:eastAsia="zh-CN"/>
              </w:rPr>
              <w:t xml:space="preserve">Support the proposal. For Option 1-2, we think falling back to the new timer  is a unified solution. </w:t>
            </w:r>
          </w:p>
        </w:tc>
      </w:tr>
      <w:tr w:rsidR="005C0555" w14:paraId="69E2150B" w14:textId="77777777">
        <w:tc>
          <w:tcPr>
            <w:tcW w:w="1479" w:type="dxa"/>
          </w:tcPr>
          <w:p w14:paraId="79FAC7A7"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4CA553E" w14:textId="77777777" w:rsidR="005C0555" w:rsidRDefault="005C0555">
            <w:pPr>
              <w:rPr>
                <w:rFonts w:eastAsiaTheme="minorEastAsia"/>
                <w:sz w:val="21"/>
                <w:szCs w:val="21"/>
                <w:lang w:val="en-US" w:eastAsia="zh-CN"/>
              </w:rPr>
            </w:pPr>
          </w:p>
        </w:tc>
        <w:tc>
          <w:tcPr>
            <w:tcW w:w="6780" w:type="dxa"/>
          </w:tcPr>
          <w:p w14:paraId="013503DE" w14:textId="77777777" w:rsidR="005C0555" w:rsidRDefault="00D73A4C">
            <w:pPr>
              <w:pStyle w:val="a2"/>
              <w:rPr>
                <w:rFonts w:eastAsiaTheme="minorEastAsia"/>
                <w:lang w:val="en-US" w:eastAsia="zh-CN"/>
              </w:rPr>
            </w:pPr>
            <w:r>
              <w:rPr>
                <w:rFonts w:eastAsiaTheme="minorEastAsia"/>
                <w:lang w:val="en-US" w:eastAsia="zh-CN"/>
              </w:rPr>
              <w:t xml:space="preserve">As discussed by several companies, some UE indication of fallback could be useful in minimizing </w:t>
            </w:r>
            <w:proofErr w:type="spellStart"/>
            <w:r>
              <w:rPr>
                <w:rFonts w:eastAsiaTheme="minorEastAsia"/>
                <w:lang w:val="en-US" w:eastAsia="zh-CN"/>
              </w:rPr>
              <w:t>gNB</w:t>
            </w:r>
            <w:proofErr w:type="spellEnd"/>
            <w:r>
              <w:rPr>
                <w:rFonts w:eastAsiaTheme="minorEastAsia"/>
                <w:lang w:val="en-US" w:eastAsia="zh-CN"/>
              </w:rPr>
              <w:t xml:space="preserve">-UE misalignment. Should the wording of this proposal include an additional FFS Need for UE indication of fallback?  </w:t>
            </w:r>
          </w:p>
        </w:tc>
      </w:tr>
      <w:tr w:rsidR="005C0555" w14:paraId="6DB0473E" w14:textId="77777777">
        <w:tc>
          <w:tcPr>
            <w:tcW w:w="1479" w:type="dxa"/>
          </w:tcPr>
          <w:p w14:paraId="214E2615"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4E17C5D3" w14:textId="77777777" w:rsidR="005C0555" w:rsidRDefault="005C0555">
            <w:pPr>
              <w:rPr>
                <w:rFonts w:eastAsiaTheme="minorEastAsia"/>
                <w:sz w:val="21"/>
                <w:szCs w:val="21"/>
                <w:lang w:val="en-US" w:eastAsia="zh-CN"/>
              </w:rPr>
            </w:pPr>
          </w:p>
        </w:tc>
        <w:tc>
          <w:tcPr>
            <w:tcW w:w="6780" w:type="dxa"/>
          </w:tcPr>
          <w:p w14:paraId="010D1376" w14:textId="77777777" w:rsidR="005C0555" w:rsidRDefault="00D73A4C">
            <w:pPr>
              <w:pStyle w:val="a2"/>
              <w:rPr>
                <w:rFonts w:eastAsiaTheme="minorEastAsia"/>
                <w:lang w:val="en-US" w:eastAsia="zh-CN"/>
              </w:rPr>
            </w:pPr>
            <w:r w:rsidRPr="00F16838">
              <w:rPr>
                <w:rFonts w:eastAsiaTheme="minorEastAsia"/>
                <w:lang w:val="en-US" w:eastAsia="zh-CN"/>
              </w:rPr>
              <w:t xml:space="preserve">For the first FFS the condition for the fallback, we don’t think the condition for UE fallback must to have, as we mentioned in previous meeting, in RRC </w:t>
            </w:r>
            <w:proofErr w:type="spellStart"/>
            <w:r w:rsidRPr="00F16838">
              <w:rPr>
                <w:rFonts w:eastAsiaTheme="minorEastAsia"/>
                <w:lang w:val="en-US" w:eastAsia="zh-CN"/>
              </w:rPr>
              <w:t>connceted</w:t>
            </w:r>
            <w:proofErr w:type="spellEnd"/>
            <w:r w:rsidRPr="00F16838">
              <w:rPr>
                <w:rFonts w:eastAsiaTheme="minorEastAsia"/>
                <w:lang w:val="en-US" w:eastAsia="zh-CN"/>
              </w:rPr>
              <w:t xml:space="preserve"> mode, it can be up to UE implementation to judge whether it is out of LP-WUS coverage, if yes, then UE fallbacks to PDCCH monitoring. So, we prefer to modify the first FFS as suggested by ZTE.</w:t>
            </w:r>
          </w:p>
        </w:tc>
      </w:tr>
      <w:tr w:rsidR="005C0555" w14:paraId="4E86BC85" w14:textId="77777777">
        <w:tc>
          <w:tcPr>
            <w:tcW w:w="1479" w:type="dxa"/>
          </w:tcPr>
          <w:p w14:paraId="1EAA0A44" w14:textId="77777777" w:rsidR="005C0555" w:rsidRDefault="00D73A4C">
            <w:pPr>
              <w:rPr>
                <w:rFonts w:eastAsia="Malgun Gothic"/>
                <w:sz w:val="21"/>
                <w:szCs w:val="21"/>
                <w:lang w:val="en-US" w:eastAsia="ko-KR"/>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tcPr>
          <w:p w14:paraId="7C589191"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6CD550B9" w14:textId="77777777" w:rsidR="005C0555" w:rsidRDefault="00D73A4C">
            <w:pPr>
              <w:pStyle w:val="a2"/>
              <w:rPr>
                <w:rFonts w:eastAsia="Malgun Gothic"/>
                <w:lang w:val="en-US" w:eastAsia="ko-KR"/>
              </w:rPr>
            </w:pPr>
            <w:r>
              <w:rPr>
                <w:rFonts w:eastAsia="Malgun Gothic"/>
                <w:lang w:val="en-US" w:eastAsia="ko-KR"/>
              </w:rPr>
              <w:t xml:space="preserve">Fallback operation for Option 1-1 and Option 1-2 can </w:t>
            </w:r>
            <w:proofErr w:type="spellStart"/>
            <w:r>
              <w:rPr>
                <w:rFonts w:eastAsia="Malgun Gothic"/>
                <w:lang w:val="en-US" w:eastAsia="ko-KR"/>
              </w:rPr>
              <w:t>eb</w:t>
            </w:r>
            <w:proofErr w:type="spellEnd"/>
            <w:r>
              <w:rPr>
                <w:rFonts w:eastAsia="Malgun Gothic"/>
                <w:lang w:val="en-US" w:eastAsia="ko-KR"/>
              </w:rPr>
              <w:t xml:space="preserve"> unified.</w:t>
            </w:r>
          </w:p>
        </w:tc>
      </w:tr>
      <w:tr w:rsidR="005C0555" w14:paraId="40A42BD7" w14:textId="77777777">
        <w:tc>
          <w:tcPr>
            <w:tcW w:w="1479" w:type="dxa"/>
          </w:tcPr>
          <w:p w14:paraId="21FB292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B65EFFE"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50B4B9AA"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W</w:t>
            </w:r>
            <w:r w:rsidRPr="00F16838">
              <w:rPr>
                <w:rFonts w:eastAsiaTheme="minorEastAsia"/>
                <w:lang w:val="en-US" w:eastAsia="zh-CN"/>
              </w:rPr>
              <w:t xml:space="preserve">e consider the </w:t>
            </w:r>
            <w:r w:rsidRPr="00F16838">
              <w:rPr>
                <w:rFonts w:eastAsiaTheme="minorEastAsia" w:hint="eastAsia"/>
                <w:lang w:val="en-US" w:eastAsia="zh-CN"/>
              </w:rPr>
              <w:t>timer</w:t>
            </w:r>
            <w:r w:rsidRPr="00F16838">
              <w:rPr>
                <w:rFonts w:eastAsiaTheme="minorEastAsia"/>
                <w:lang w:val="en-US" w:eastAsia="zh-CN"/>
              </w:rPr>
              <w:t xml:space="preserve"> </w:t>
            </w:r>
            <w:r w:rsidRPr="00F16838">
              <w:rPr>
                <w:rFonts w:eastAsiaTheme="minorEastAsia" w:hint="eastAsia"/>
                <w:lang w:val="en-US" w:eastAsia="zh-CN"/>
              </w:rPr>
              <w:t>a</w:t>
            </w:r>
            <w:r w:rsidRPr="00F16838">
              <w:rPr>
                <w:rFonts w:eastAsiaTheme="minorEastAsia"/>
                <w:lang w:val="en-US" w:eastAsia="zh-CN"/>
              </w:rPr>
              <w:t>s one of the fallback condition.</w:t>
            </w:r>
          </w:p>
          <w:p w14:paraId="40439928"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A</w:t>
            </w:r>
            <w:r w:rsidRPr="00F16838">
              <w:rPr>
                <w:rFonts w:eastAsiaTheme="minorEastAsia"/>
                <w:lang w:val="en-US" w:eastAsia="zh-CN"/>
              </w:rPr>
              <w:t xml:space="preserve">nother </w:t>
            </w:r>
            <w:proofErr w:type="spellStart"/>
            <w:r w:rsidRPr="00F16838">
              <w:rPr>
                <w:rFonts w:eastAsiaTheme="minorEastAsia"/>
                <w:lang w:val="en-US" w:eastAsia="zh-CN"/>
              </w:rPr>
              <w:t>condistion</w:t>
            </w:r>
            <w:proofErr w:type="spellEnd"/>
            <w:r w:rsidRPr="00F16838">
              <w:rPr>
                <w:rFonts w:eastAsiaTheme="minorEastAsia"/>
                <w:lang w:val="en-US" w:eastAsia="zh-CN"/>
              </w:rPr>
              <w:t xml:space="preserve"> could be the measurement by UE. E.g. in </w:t>
            </w:r>
            <w:proofErr w:type="spellStart"/>
            <w:r w:rsidRPr="00F16838">
              <w:rPr>
                <w:rFonts w:eastAsiaTheme="minorEastAsia"/>
                <w:lang w:val="en-US" w:eastAsia="zh-CN"/>
              </w:rPr>
              <w:t>ceratain</w:t>
            </w:r>
            <w:proofErr w:type="spellEnd"/>
            <w:r w:rsidRPr="00F16838">
              <w:rPr>
                <w:rFonts w:eastAsiaTheme="minorEastAsia"/>
                <w:lang w:val="en-US" w:eastAsia="zh-CN"/>
              </w:rPr>
              <w:t xml:space="preserve"> threshold, the fallback triggered.</w:t>
            </w:r>
          </w:p>
          <w:p w14:paraId="7C576AAB" w14:textId="77777777" w:rsidR="005C0555" w:rsidRPr="00F16838" w:rsidRDefault="00D73A4C">
            <w:pPr>
              <w:pStyle w:val="a2"/>
              <w:rPr>
                <w:rFonts w:eastAsiaTheme="minorEastAsia"/>
                <w:lang w:val="en-US" w:eastAsia="zh-CN"/>
              </w:rPr>
            </w:pPr>
            <w:r w:rsidRPr="00F16838">
              <w:rPr>
                <w:rFonts w:eastAsiaTheme="minorEastAsia"/>
                <w:lang w:val="en-US" w:eastAsia="zh-CN"/>
              </w:rPr>
              <w:t>For option 1-2, the fall back should be just not monitoring, same as the main bullet.</w:t>
            </w:r>
          </w:p>
        </w:tc>
      </w:tr>
      <w:tr w:rsidR="005C0555" w14:paraId="7C6CF177" w14:textId="77777777">
        <w:tc>
          <w:tcPr>
            <w:tcW w:w="1479" w:type="dxa"/>
          </w:tcPr>
          <w:p w14:paraId="7532AB8C" w14:textId="77777777" w:rsidR="005C0555" w:rsidRDefault="00D73A4C">
            <w:pPr>
              <w:rPr>
                <w:rFonts w:eastAsiaTheme="minorEastAsia"/>
                <w:sz w:val="21"/>
                <w:szCs w:val="21"/>
                <w:lang w:val="en-US" w:eastAsia="zh-CN"/>
              </w:rPr>
            </w:pPr>
            <w:r>
              <w:rPr>
                <w:rFonts w:eastAsia="游明朝" w:hint="eastAsia"/>
                <w:sz w:val="21"/>
                <w:szCs w:val="21"/>
                <w:lang w:val="en-US" w:eastAsia="ja-JP"/>
              </w:rPr>
              <w:t>Panasonic</w:t>
            </w:r>
          </w:p>
        </w:tc>
        <w:tc>
          <w:tcPr>
            <w:tcW w:w="1372" w:type="dxa"/>
          </w:tcPr>
          <w:p w14:paraId="33EC0EE6" w14:textId="77777777" w:rsidR="005C0555" w:rsidRDefault="00D73A4C">
            <w:pPr>
              <w:rPr>
                <w:rFonts w:eastAsiaTheme="minorEastAsia"/>
                <w:sz w:val="21"/>
                <w:szCs w:val="21"/>
                <w:lang w:val="en-US" w:eastAsia="zh-CN"/>
              </w:rPr>
            </w:pPr>
            <w:r>
              <w:rPr>
                <w:rFonts w:eastAsia="游明朝" w:hint="eastAsia"/>
                <w:sz w:val="21"/>
                <w:szCs w:val="21"/>
                <w:lang w:val="en-US" w:eastAsia="ja-JP"/>
              </w:rPr>
              <w:t>Y</w:t>
            </w:r>
          </w:p>
        </w:tc>
        <w:tc>
          <w:tcPr>
            <w:tcW w:w="6780" w:type="dxa"/>
          </w:tcPr>
          <w:p w14:paraId="02045CE8" w14:textId="77777777" w:rsidR="005C0555" w:rsidRDefault="00D73A4C">
            <w:pPr>
              <w:pStyle w:val="a2"/>
              <w:rPr>
                <w:rFonts w:eastAsiaTheme="minorEastAsia"/>
                <w:lang w:eastAsia="zh-CN"/>
              </w:rPr>
            </w:pPr>
            <w:r>
              <w:rPr>
                <w:rFonts w:hint="eastAsia"/>
                <w:lang w:val="en-US"/>
              </w:rPr>
              <w:t>Fine with the proposal.</w:t>
            </w:r>
          </w:p>
        </w:tc>
      </w:tr>
      <w:tr w:rsidR="0037500B" w14:paraId="7718305F" w14:textId="77777777">
        <w:tc>
          <w:tcPr>
            <w:tcW w:w="1479" w:type="dxa"/>
          </w:tcPr>
          <w:p w14:paraId="69A7AE15" w14:textId="5EBAC5AE" w:rsidR="0037500B" w:rsidRDefault="0037500B">
            <w:pPr>
              <w:rPr>
                <w:rFonts w:eastAsia="游明朝"/>
                <w:sz w:val="21"/>
                <w:szCs w:val="21"/>
                <w:lang w:val="en-US" w:eastAsia="ko-KR"/>
              </w:rPr>
            </w:pPr>
            <w:r w:rsidRPr="0037500B">
              <w:rPr>
                <w:rFonts w:eastAsia="游明朝" w:hint="eastAsia"/>
                <w:sz w:val="21"/>
                <w:szCs w:val="21"/>
                <w:lang w:val="en-US" w:eastAsia="ja-JP"/>
              </w:rPr>
              <w:t>ETRI</w:t>
            </w:r>
          </w:p>
        </w:tc>
        <w:tc>
          <w:tcPr>
            <w:tcW w:w="1372" w:type="dxa"/>
          </w:tcPr>
          <w:p w14:paraId="60CE3804" w14:textId="3E3E8CBD" w:rsidR="0037500B" w:rsidRPr="0037500B" w:rsidRDefault="0037500B">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6247C9DE" w14:textId="3371F63C" w:rsidR="0037500B" w:rsidRPr="0037500B" w:rsidRDefault="0037500B">
            <w:pPr>
              <w:pStyle w:val="a2"/>
              <w:rPr>
                <w:rFonts w:eastAsia="Malgun Gothic"/>
                <w:lang w:val="en-US" w:eastAsia="ko-KR"/>
              </w:rPr>
            </w:pPr>
            <w:r>
              <w:rPr>
                <w:rFonts w:eastAsia="Malgun Gothic" w:hint="eastAsia"/>
                <w:lang w:val="en-US" w:eastAsia="ko-KR"/>
              </w:rPr>
              <w:t>We support the proposal.</w:t>
            </w:r>
          </w:p>
        </w:tc>
      </w:tr>
      <w:tr w:rsidR="008A1CBB" w14:paraId="42EBBC19" w14:textId="77777777">
        <w:tc>
          <w:tcPr>
            <w:tcW w:w="1479" w:type="dxa"/>
          </w:tcPr>
          <w:p w14:paraId="4F2B39D0" w14:textId="2FD004FD" w:rsidR="008A1CBB" w:rsidRPr="0037500B" w:rsidRDefault="008A1CBB" w:rsidP="008A1CBB">
            <w:pPr>
              <w:rPr>
                <w:rFonts w:eastAsia="游明朝"/>
                <w:sz w:val="21"/>
                <w:szCs w:val="21"/>
                <w:lang w:val="en-US" w:eastAsia="ja-JP"/>
              </w:rPr>
            </w:pPr>
            <w:r>
              <w:rPr>
                <w:rFonts w:eastAsia="游明朝"/>
                <w:sz w:val="21"/>
                <w:szCs w:val="21"/>
                <w:lang w:val="en-US" w:eastAsia="ja-JP"/>
              </w:rPr>
              <w:t xml:space="preserve">Huawei, </w:t>
            </w:r>
            <w:proofErr w:type="spellStart"/>
            <w:r>
              <w:rPr>
                <w:rFonts w:eastAsia="游明朝"/>
                <w:sz w:val="21"/>
                <w:szCs w:val="21"/>
                <w:lang w:val="en-US" w:eastAsia="ja-JP"/>
              </w:rPr>
              <w:t>HiSilicon</w:t>
            </w:r>
            <w:proofErr w:type="spellEnd"/>
          </w:p>
        </w:tc>
        <w:tc>
          <w:tcPr>
            <w:tcW w:w="1372" w:type="dxa"/>
          </w:tcPr>
          <w:p w14:paraId="4855AD24" w14:textId="5A5C20D2" w:rsidR="008A1CBB" w:rsidRDefault="008A1CBB" w:rsidP="008A1CBB">
            <w:pPr>
              <w:rPr>
                <w:rFonts w:eastAsia="Malgun Gothic"/>
                <w:sz w:val="21"/>
                <w:szCs w:val="21"/>
                <w:lang w:val="en-US" w:eastAsia="ko-KR"/>
              </w:rPr>
            </w:pPr>
            <w:r>
              <w:rPr>
                <w:rFonts w:eastAsia="Malgun Gothic"/>
                <w:sz w:val="21"/>
                <w:szCs w:val="21"/>
                <w:lang w:val="en-US" w:eastAsia="ko-KR"/>
              </w:rPr>
              <w:t>Y</w:t>
            </w:r>
          </w:p>
        </w:tc>
        <w:tc>
          <w:tcPr>
            <w:tcW w:w="6780" w:type="dxa"/>
          </w:tcPr>
          <w:p w14:paraId="19E009FC" w14:textId="1B63FA00" w:rsidR="008A1CBB" w:rsidRDefault="008A1CBB" w:rsidP="008A1CBB">
            <w:pPr>
              <w:pStyle w:val="a2"/>
              <w:rPr>
                <w:rFonts w:eastAsia="Malgun Gothic"/>
                <w:lang w:val="en-US" w:eastAsia="ko-KR"/>
              </w:rPr>
            </w:pPr>
            <w:r>
              <w:rPr>
                <w:rFonts w:eastAsia="Malgun Gothic"/>
                <w:lang w:val="en-US" w:eastAsia="ko-KR"/>
              </w:rPr>
              <w:t xml:space="preserve">We support the proposal. LP-WUS monitoring may be not reliable and can be missed, a fallback </w:t>
            </w:r>
            <w:proofErr w:type="spellStart"/>
            <w:r>
              <w:rPr>
                <w:rFonts w:eastAsia="Malgun Gothic"/>
                <w:lang w:val="en-US" w:eastAsia="ko-KR"/>
              </w:rPr>
              <w:t>soluiton</w:t>
            </w:r>
            <w:proofErr w:type="spellEnd"/>
            <w:r>
              <w:rPr>
                <w:rFonts w:eastAsia="Malgun Gothic"/>
                <w:lang w:val="en-US" w:eastAsia="ko-KR"/>
              </w:rPr>
              <w:t xml:space="preserve"> should be supported. </w:t>
            </w:r>
          </w:p>
        </w:tc>
      </w:tr>
    </w:tbl>
    <w:p w14:paraId="7A78637B" w14:textId="77777777" w:rsidR="005C0555" w:rsidRDefault="005C0555">
      <w:pPr>
        <w:pStyle w:val="a2"/>
        <w:rPr>
          <w:lang w:val="en-GB"/>
        </w:rPr>
      </w:pPr>
    </w:p>
    <w:p w14:paraId="53AA7741" w14:textId="4A103710" w:rsidR="00D14BCD" w:rsidRDefault="00057833" w:rsidP="00D14BCD">
      <w:pPr>
        <w:pStyle w:val="4"/>
      </w:pPr>
      <w:r>
        <w:rPr>
          <w:rFonts w:hint="eastAsia"/>
          <w:highlight w:val="yellow"/>
        </w:rPr>
        <w:t>[Old]</w:t>
      </w:r>
      <w:r w:rsidR="00D14BCD">
        <w:rPr>
          <w:rFonts w:hint="eastAsia"/>
          <w:highlight w:val="yellow"/>
        </w:rPr>
        <w:t>Proposal</w:t>
      </w:r>
      <w:r w:rsidR="00D14BCD">
        <w:rPr>
          <w:highlight w:val="yellow"/>
        </w:rPr>
        <w:t xml:space="preserve"> 4-</w:t>
      </w:r>
      <w:r w:rsidR="00D14BCD">
        <w:rPr>
          <w:rFonts w:hint="eastAsia"/>
          <w:highlight w:val="yellow"/>
        </w:rPr>
        <w:t>1</w:t>
      </w:r>
      <w:r w:rsidR="00CC44C2">
        <w:rPr>
          <w:rFonts w:hint="eastAsia"/>
          <w:highlight w:val="yellow"/>
        </w:rPr>
        <w:t>a</w:t>
      </w:r>
      <w:r w:rsidR="00D14BCD">
        <w:rPr>
          <w:highlight w:val="yellow"/>
        </w:rPr>
        <w:t>:</w:t>
      </w:r>
    </w:p>
    <w:p w14:paraId="4DADD034" w14:textId="77777777" w:rsidR="00D14BCD" w:rsidRPr="00F16838" w:rsidRDefault="00D14BCD" w:rsidP="00D14BCD">
      <w:pPr>
        <w:pStyle w:val="a0"/>
        <w:numPr>
          <w:ilvl w:val="0"/>
          <w:numId w:val="14"/>
        </w:numPr>
        <w:rPr>
          <w:b w:val="0"/>
          <w:bCs w:val="0"/>
          <w:sz w:val="21"/>
          <w:szCs w:val="21"/>
          <w:lang w:val="en-US"/>
        </w:rPr>
      </w:pPr>
      <w:r w:rsidRPr="00F16838">
        <w:rPr>
          <w:rFonts w:hint="eastAsia"/>
          <w:b w:val="0"/>
          <w:bCs w:val="0"/>
          <w:sz w:val="21"/>
          <w:szCs w:val="21"/>
          <w:lang w:val="en-US"/>
        </w:rPr>
        <w:t>When</w:t>
      </w:r>
      <w:r w:rsidRPr="00F16838">
        <w:rPr>
          <w:b w:val="0"/>
          <w:bCs w:val="0"/>
          <w:sz w:val="21"/>
          <w:szCs w:val="21"/>
          <w:lang w:val="en-US"/>
        </w:rPr>
        <w:t xml:space="preserve"> LP-WUS monitoring is enabled</w:t>
      </w:r>
      <w:r w:rsidRPr="00F16838">
        <w:rPr>
          <w:rFonts w:hint="eastAsia"/>
          <w:b w:val="0"/>
          <w:bCs w:val="0"/>
          <w:sz w:val="21"/>
          <w:szCs w:val="21"/>
          <w:lang w:val="en-US"/>
        </w:rPr>
        <w:t xml:space="preserve"> for RRC CONNECTED mode, support UE </w:t>
      </w:r>
      <w:r>
        <w:rPr>
          <w:b w:val="0"/>
          <w:bCs w:val="0"/>
          <w:sz w:val="21"/>
          <w:szCs w:val="21"/>
          <w:lang w:val="en-US" w:eastAsia="zh-CN"/>
        </w:rPr>
        <w:t>fallback</w:t>
      </w:r>
      <w:r w:rsidRPr="00F16838">
        <w:rPr>
          <w:b w:val="0"/>
          <w:bCs w:val="0"/>
          <w:sz w:val="21"/>
          <w:szCs w:val="21"/>
          <w:lang w:val="en-US"/>
        </w:rPr>
        <w:t xml:space="preserve"> to PDCCH monitoring when UE monitors LP-WUS</w:t>
      </w:r>
    </w:p>
    <w:p w14:paraId="201941B2" w14:textId="17AE7A8F" w:rsidR="00D14BCD" w:rsidRPr="00F16838" w:rsidRDefault="00D14BCD" w:rsidP="00D14BCD">
      <w:pPr>
        <w:pStyle w:val="a0"/>
        <w:numPr>
          <w:ilvl w:val="1"/>
          <w:numId w:val="14"/>
        </w:numPr>
        <w:rPr>
          <w:b w:val="0"/>
          <w:bCs w:val="0"/>
          <w:sz w:val="21"/>
          <w:szCs w:val="21"/>
          <w:lang w:val="en-US"/>
        </w:rPr>
      </w:pPr>
      <w:r w:rsidRPr="00F16838">
        <w:rPr>
          <w:rFonts w:hint="eastAsia"/>
          <w:b w:val="0"/>
          <w:bCs w:val="0"/>
          <w:sz w:val="21"/>
          <w:szCs w:val="21"/>
          <w:lang w:val="en-US"/>
        </w:rPr>
        <w:t xml:space="preserve">FFS </w:t>
      </w:r>
      <w:r w:rsidRPr="00F16838">
        <w:rPr>
          <w:rFonts w:hint="eastAsia"/>
          <w:b w:val="0"/>
          <w:bCs w:val="0"/>
          <w:color w:val="FF0000"/>
          <w:sz w:val="21"/>
          <w:szCs w:val="21"/>
          <w:lang w:val="en-US"/>
        </w:rPr>
        <w:t>whether/how</w:t>
      </w:r>
      <w:r w:rsidRPr="00F16838">
        <w:rPr>
          <w:rFonts w:hint="eastAsia"/>
          <w:b w:val="0"/>
          <w:bCs w:val="0"/>
          <w:sz w:val="21"/>
          <w:szCs w:val="21"/>
          <w:lang w:val="en-US"/>
        </w:rPr>
        <w:t xml:space="preserve"> the condition </w:t>
      </w:r>
      <w:r w:rsidRPr="00F16838">
        <w:rPr>
          <w:rFonts w:hint="eastAsia"/>
          <w:b w:val="0"/>
          <w:bCs w:val="0"/>
          <w:color w:val="FF0000"/>
          <w:sz w:val="21"/>
          <w:szCs w:val="21"/>
          <w:lang w:val="en-US"/>
        </w:rPr>
        <w:t>is considered</w:t>
      </w:r>
      <w:r w:rsidRPr="00F16838">
        <w:rPr>
          <w:rFonts w:hint="eastAsia"/>
          <w:b w:val="0"/>
          <w:bCs w:val="0"/>
          <w:sz w:val="21"/>
          <w:szCs w:val="21"/>
          <w:lang w:val="en-US"/>
        </w:rPr>
        <w:t xml:space="preserve"> for the fallback</w:t>
      </w:r>
    </w:p>
    <w:p w14:paraId="03FA053C" w14:textId="77777777" w:rsidR="00D14BCD" w:rsidRPr="00F16838" w:rsidRDefault="00D14BCD" w:rsidP="00D14BCD">
      <w:pPr>
        <w:pStyle w:val="a0"/>
        <w:numPr>
          <w:ilvl w:val="1"/>
          <w:numId w:val="14"/>
        </w:numPr>
        <w:rPr>
          <w:b w:val="0"/>
          <w:bCs w:val="0"/>
          <w:sz w:val="21"/>
          <w:szCs w:val="21"/>
          <w:lang w:val="en-US"/>
        </w:rPr>
      </w:pPr>
      <w:r w:rsidRPr="00F16838">
        <w:rPr>
          <w:b w:val="0"/>
          <w:bCs w:val="0"/>
          <w:sz w:val="21"/>
          <w:szCs w:val="21"/>
          <w:lang w:val="en-US"/>
        </w:rPr>
        <w:t xml:space="preserve">For LP-WUS operation option 1-1, </w:t>
      </w:r>
      <w:r w:rsidRPr="00F16838">
        <w:rPr>
          <w:rFonts w:hint="eastAsia"/>
          <w:b w:val="0"/>
          <w:bCs w:val="0"/>
          <w:sz w:val="21"/>
          <w:szCs w:val="21"/>
          <w:lang w:val="en-US"/>
        </w:rPr>
        <w:t xml:space="preserve">UE </w:t>
      </w:r>
      <w:r w:rsidRPr="00F16838">
        <w:rPr>
          <w:b w:val="0"/>
          <w:bCs w:val="0"/>
          <w:sz w:val="21"/>
          <w:szCs w:val="21"/>
          <w:lang w:val="en-US"/>
        </w:rPr>
        <w:t>fallback</w:t>
      </w:r>
      <w:r w:rsidRPr="00F16838">
        <w:rPr>
          <w:rFonts w:hint="eastAsia"/>
          <w:b w:val="0"/>
          <w:bCs w:val="0"/>
          <w:sz w:val="21"/>
          <w:szCs w:val="21"/>
          <w:lang w:val="en-US"/>
        </w:rPr>
        <w:t>s</w:t>
      </w:r>
      <w:r w:rsidRPr="00F16838">
        <w:rPr>
          <w:b w:val="0"/>
          <w:bCs w:val="0"/>
          <w:sz w:val="21"/>
          <w:szCs w:val="21"/>
          <w:lang w:val="en-US"/>
        </w:rPr>
        <w:t xml:space="preserve"> </w:t>
      </w:r>
      <w:r w:rsidRPr="00F16838">
        <w:rPr>
          <w:rFonts w:hint="eastAsia"/>
          <w:b w:val="0"/>
          <w:bCs w:val="0"/>
          <w:sz w:val="21"/>
          <w:szCs w:val="21"/>
          <w:lang w:val="en-US"/>
        </w:rPr>
        <w:t>to</w:t>
      </w:r>
      <w:r w:rsidRPr="00F16838">
        <w:rPr>
          <w:b w:val="0"/>
          <w:bCs w:val="0"/>
          <w:sz w:val="21"/>
          <w:szCs w:val="21"/>
          <w:lang w:val="en-US"/>
        </w:rPr>
        <w:t xml:space="preserve"> </w:t>
      </w:r>
      <w:r w:rsidRPr="00F16838">
        <w:rPr>
          <w:rFonts w:hint="eastAsia"/>
          <w:b w:val="0"/>
          <w:bCs w:val="0"/>
          <w:sz w:val="21"/>
          <w:szCs w:val="21"/>
          <w:lang w:val="en-US"/>
        </w:rPr>
        <w:t xml:space="preserve">legacy </w:t>
      </w:r>
      <w:r w:rsidRPr="00F16838">
        <w:rPr>
          <w:b w:val="0"/>
          <w:bCs w:val="0"/>
          <w:sz w:val="21"/>
          <w:szCs w:val="21"/>
          <w:lang w:val="en-US"/>
        </w:rPr>
        <w:t>C-DRX behavior</w:t>
      </w:r>
    </w:p>
    <w:p w14:paraId="29A791C9" w14:textId="77777777" w:rsidR="00D14BCD" w:rsidRPr="00F16838" w:rsidRDefault="00D14BCD" w:rsidP="00D14BCD">
      <w:pPr>
        <w:pStyle w:val="a0"/>
        <w:numPr>
          <w:ilvl w:val="1"/>
          <w:numId w:val="14"/>
        </w:numPr>
        <w:rPr>
          <w:b w:val="0"/>
          <w:bCs w:val="0"/>
          <w:sz w:val="21"/>
          <w:szCs w:val="21"/>
          <w:lang w:val="en-US"/>
        </w:rPr>
      </w:pPr>
      <w:r w:rsidRPr="00F16838">
        <w:rPr>
          <w:rFonts w:hint="eastAsia"/>
          <w:b w:val="0"/>
          <w:bCs w:val="0"/>
          <w:sz w:val="21"/>
          <w:szCs w:val="21"/>
          <w:lang w:val="en-US"/>
        </w:rPr>
        <w:t xml:space="preserve">FFS </w:t>
      </w:r>
      <w:r w:rsidRPr="00F16838">
        <w:rPr>
          <w:b w:val="0"/>
          <w:bCs w:val="0"/>
          <w:sz w:val="21"/>
          <w:szCs w:val="21"/>
          <w:lang w:val="en-US"/>
        </w:rPr>
        <w:t>For LP-WUS operation option 1-2</w:t>
      </w:r>
    </w:p>
    <w:tbl>
      <w:tblPr>
        <w:tblStyle w:val="af9"/>
        <w:tblW w:w="9631" w:type="dxa"/>
        <w:tblLayout w:type="fixed"/>
        <w:tblLook w:val="04A0" w:firstRow="1" w:lastRow="0" w:firstColumn="1" w:lastColumn="0" w:noHBand="0" w:noVBand="1"/>
      </w:tblPr>
      <w:tblGrid>
        <w:gridCol w:w="1479"/>
        <w:gridCol w:w="1372"/>
        <w:gridCol w:w="6780"/>
      </w:tblGrid>
      <w:tr w:rsidR="00B35E71" w14:paraId="5A09F9D9" w14:textId="77777777" w:rsidTr="00D937EE">
        <w:tc>
          <w:tcPr>
            <w:tcW w:w="1479" w:type="dxa"/>
            <w:shd w:val="clear" w:color="auto" w:fill="D9D9D9" w:themeFill="background1" w:themeFillShade="D9"/>
          </w:tcPr>
          <w:p w14:paraId="5DFC1002" w14:textId="77777777" w:rsidR="00B35E71" w:rsidRDefault="00B35E71" w:rsidP="00D937EE">
            <w:pPr>
              <w:rPr>
                <w:sz w:val="21"/>
                <w:szCs w:val="21"/>
              </w:rPr>
            </w:pPr>
            <w:r>
              <w:rPr>
                <w:sz w:val="21"/>
                <w:szCs w:val="21"/>
              </w:rPr>
              <w:t>Company</w:t>
            </w:r>
          </w:p>
        </w:tc>
        <w:tc>
          <w:tcPr>
            <w:tcW w:w="1372" w:type="dxa"/>
            <w:shd w:val="clear" w:color="auto" w:fill="D9D9D9" w:themeFill="background1" w:themeFillShade="D9"/>
          </w:tcPr>
          <w:p w14:paraId="29FEFBF6" w14:textId="77777777" w:rsidR="00B35E71" w:rsidRDefault="00B35E71" w:rsidP="00D937EE">
            <w:pPr>
              <w:rPr>
                <w:sz w:val="21"/>
                <w:szCs w:val="21"/>
              </w:rPr>
            </w:pPr>
            <w:r>
              <w:rPr>
                <w:sz w:val="21"/>
                <w:szCs w:val="21"/>
              </w:rPr>
              <w:t>Y/N</w:t>
            </w:r>
          </w:p>
        </w:tc>
        <w:tc>
          <w:tcPr>
            <w:tcW w:w="6780" w:type="dxa"/>
            <w:shd w:val="clear" w:color="auto" w:fill="D9D9D9" w:themeFill="background1" w:themeFillShade="D9"/>
          </w:tcPr>
          <w:p w14:paraId="3614E109" w14:textId="77777777" w:rsidR="00B35E71" w:rsidRDefault="00B35E71" w:rsidP="00D937EE">
            <w:pPr>
              <w:rPr>
                <w:sz w:val="21"/>
                <w:szCs w:val="21"/>
              </w:rPr>
            </w:pPr>
            <w:r>
              <w:rPr>
                <w:sz w:val="21"/>
                <w:szCs w:val="21"/>
              </w:rPr>
              <w:t>Comments</w:t>
            </w:r>
          </w:p>
        </w:tc>
      </w:tr>
      <w:tr w:rsidR="00B35E71" w14:paraId="3139F787" w14:textId="77777777" w:rsidTr="00D937EE">
        <w:tc>
          <w:tcPr>
            <w:tcW w:w="1479" w:type="dxa"/>
          </w:tcPr>
          <w:p w14:paraId="4BC2E308" w14:textId="6FD5CBC6" w:rsidR="00B35E71" w:rsidRDefault="002063FE" w:rsidP="00D937EE">
            <w:pPr>
              <w:rPr>
                <w:rFonts w:eastAsia="游明朝"/>
                <w:sz w:val="21"/>
                <w:szCs w:val="21"/>
                <w:lang w:val="en-US" w:eastAsia="ja-JP"/>
              </w:rPr>
            </w:pPr>
            <w:r>
              <w:rPr>
                <w:rFonts w:eastAsia="游明朝"/>
                <w:sz w:val="21"/>
                <w:szCs w:val="21"/>
                <w:lang w:val="en-US" w:eastAsia="ja-JP"/>
              </w:rPr>
              <w:t>Ericsson1</w:t>
            </w:r>
          </w:p>
        </w:tc>
        <w:tc>
          <w:tcPr>
            <w:tcW w:w="1372" w:type="dxa"/>
          </w:tcPr>
          <w:p w14:paraId="0E8C84A6" w14:textId="77F767E8" w:rsidR="00B35E71" w:rsidRDefault="002063FE" w:rsidP="00D937EE">
            <w:pPr>
              <w:rPr>
                <w:rFonts w:eastAsia="游明朝"/>
                <w:sz w:val="21"/>
                <w:szCs w:val="21"/>
                <w:lang w:val="en-US" w:eastAsia="ja-JP"/>
              </w:rPr>
            </w:pPr>
            <w:r>
              <w:rPr>
                <w:rFonts w:eastAsia="游明朝"/>
                <w:sz w:val="21"/>
                <w:szCs w:val="21"/>
                <w:lang w:val="en-US" w:eastAsia="ja-JP"/>
              </w:rPr>
              <w:t>N</w:t>
            </w:r>
          </w:p>
        </w:tc>
        <w:tc>
          <w:tcPr>
            <w:tcW w:w="6780" w:type="dxa"/>
          </w:tcPr>
          <w:p w14:paraId="3FC98682" w14:textId="695A2E95" w:rsidR="00B35E71" w:rsidRPr="00310A8B" w:rsidRDefault="002063FE" w:rsidP="00D937EE">
            <w:pPr>
              <w:pStyle w:val="a2"/>
              <w:rPr>
                <w:lang w:val="en-US"/>
              </w:rPr>
            </w:pPr>
            <w:r>
              <w:rPr>
                <w:rFonts w:eastAsiaTheme="minorEastAsia"/>
                <w:lang w:val="en-US" w:eastAsia="zh-CN"/>
              </w:rPr>
              <w:t xml:space="preserve">Based on the previous agreement, UE monitoring LP-WUS is known to </w:t>
            </w:r>
            <w:proofErr w:type="spellStart"/>
            <w:r>
              <w:rPr>
                <w:rFonts w:eastAsiaTheme="minorEastAsia"/>
                <w:lang w:val="en-US" w:eastAsia="zh-CN"/>
              </w:rPr>
              <w:t>gNB</w:t>
            </w:r>
            <w:proofErr w:type="spellEnd"/>
            <w:r>
              <w:rPr>
                <w:rFonts w:eastAsiaTheme="minorEastAsia"/>
                <w:lang w:val="en-US" w:eastAsia="zh-CN"/>
              </w:rPr>
              <w:t xml:space="preserve">, therefore </w:t>
            </w:r>
            <w:proofErr w:type="spellStart"/>
            <w:r>
              <w:rPr>
                <w:rFonts w:eastAsiaTheme="minorEastAsia"/>
                <w:lang w:val="en-US" w:eastAsia="zh-CN"/>
              </w:rPr>
              <w:t>automonous</w:t>
            </w:r>
            <w:proofErr w:type="spellEnd"/>
            <w:r>
              <w:rPr>
                <w:rFonts w:eastAsiaTheme="minorEastAsia"/>
                <w:lang w:val="en-US" w:eastAsia="zh-CN"/>
              </w:rPr>
              <w:t xml:space="preserve"> fallback should not be allowed. </w:t>
            </w:r>
            <w:proofErr w:type="spellStart"/>
            <w:r>
              <w:rPr>
                <w:rFonts w:eastAsiaTheme="minorEastAsia"/>
                <w:lang w:val="en-US" w:eastAsia="zh-CN"/>
              </w:rPr>
              <w:t>gNB</w:t>
            </w:r>
            <w:proofErr w:type="spellEnd"/>
            <w:r>
              <w:rPr>
                <w:rFonts w:eastAsiaTheme="minorEastAsia"/>
                <w:lang w:val="en-US" w:eastAsia="zh-CN"/>
              </w:rPr>
              <w:t xml:space="preserve"> should be aware of UE behavior to avoid any potential connection lost.</w:t>
            </w:r>
          </w:p>
        </w:tc>
      </w:tr>
      <w:tr w:rsidR="00B35E71" w14:paraId="2DCB17C1" w14:textId="77777777" w:rsidTr="00D937EE">
        <w:tc>
          <w:tcPr>
            <w:tcW w:w="1479" w:type="dxa"/>
          </w:tcPr>
          <w:p w14:paraId="17D9C8C4" w14:textId="77777777" w:rsidR="00B35E71" w:rsidRDefault="00B35E71" w:rsidP="00D937EE">
            <w:pPr>
              <w:rPr>
                <w:rFonts w:eastAsiaTheme="minorEastAsia"/>
                <w:sz w:val="21"/>
                <w:szCs w:val="21"/>
                <w:lang w:val="en-US" w:eastAsia="zh-CN"/>
              </w:rPr>
            </w:pPr>
          </w:p>
        </w:tc>
        <w:tc>
          <w:tcPr>
            <w:tcW w:w="1372" w:type="dxa"/>
          </w:tcPr>
          <w:p w14:paraId="18F7CF10" w14:textId="77777777" w:rsidR="00B35E71" w:rsidRDefault="00B35E71" w:rsidP="00D937EE">
            <w:pPr>
              <w:rPr>
                <w:rFonts w:eastAsiaTheme="minorEastAsia"/>
                <w:sz w:val="21"/>
                <w:szCs w:val="21"/>
                <w:lang w:val="en-US" w:eastAsia="zh-CN"/>
              </w:rPr>
            </w:pPr>
          </w:p>
        </w:tc>
        <w:tc>
          <w:tcPr>
            <w:tcW w:w="6780" w:type="dxa"/>
          </w:tcPr>
          <w:p w14:paraId="75CF53B4" w14:textId="77777777" w:rsidR="00B35E71" w:rsidRDefault="00B35E71" w:rsidP="00D937EE">
            <w:pPr>
              <w:pStyle w:val="a2"/>
              <w:rPr>
                <w:rFonts w:eastAsiaTheme="minorEastAsia"/>
                <w:lang w:val="en-GB" w:eastAsia="zh-CN"/>
              </w:rPr>
            </w:pPr>
          </w:p>
        </w:tc>
      </w:tr>
      <w:tr w:rsidR="00B35E71" w14:paraId="51701D74" w14:textId="77777777" w:rsidTr="00D937EE">
        <w:tc>
          <w:tcPr>
            <w:tcW w:w="1479" w:type="dxa"/>
          </w:tcPr>
          <w:p w14:paraId="635B0839" w14:textId="77777777" w:rsidR="00B35E71" w:rsidRDefault="00B35E71" w:rsidP="00D937EE">
            <w:pPr>
              <w:rPr>
                <w:rFonts w:eastAsia="SimSun"/>
                <w:sz w:val="21"/>
                <w:szCs w:val="21"/>
                <w:lang w:val="en-US" w:eastAsia="zh-CN"/>
              </w:rPr>
            </w:pPr>
          </w:p>
        </w:tc>
        <w:tc>
          <w:tcPr>
            <w:tcW w:w="1372" w:type="dxa"/>
          </w:tcPr>
          <w:p w14:paraId="36576CFE" w14:textId="77777777" w:rsidR="00B35E71" w:rsidRDefault="00B35E71" w:rsidP="00D937EE">
            <w:pPr>
              <w:rPr>
                <w:rFonts w:eastAsia="SimSun"/>
                <w:sz w:val="21"/>
                <w:szCs w:val="21"/>
                <w:lang w:val="en-US" w:eastAsia="zh-CN"/>
              </w:rPr>
            </w:pPr>
          </w:p>
        </w:tc>
        <w:tc>
          <w:tcPr>
            <w:tcW w:w="6780" w:type="dxa"/>
          </w:tcPr>
          <w:p w14:paraId="52FD1088" w14:textId="77777777" w:rsidR="00B35E71" w:rsidRDefault="00B35E71" w:rsidP="00D937EE">
            <w:pPr>
              <w:pStyle w:val="a2"/>
              <w:rPr>
                <w:rFonts w:eastAsia="SimSun"/>
                <w:lang w:val="en-US" w:eastAsia="zh-CN"/>
              </w:rPr>
            </w:pPr>
          </w:p>
        </w:tc>
      </w:tr>
    </w:tbl>
    <w:p w14:paraId="7B000A97" w14:textId="77777777" w:rsidR="00D14BCD" w:rsidRDefault="00D14BCD">
      <w:pPr>
        <w:pStyle w:val="a2"/>
        <w:rPr>
          <w:lang w:val="en-GB"/>
        </w:rPr>
      </w:pPr>
    </w:p>
    <w:p w14:paraId="1A176EB9" w14:textId="086FB121" w:rsidR="00326394" w:rsidRDefault="00326394" w:rsidP="00326394">
      <w:pPr>
        <w:pStyle w:val="4"/>
      </w:pPr>
      <w:r>
        <w:rPr>
          <w:rFonts w:hint="eastAsia"/>
          <w:highlight w:val="yellow"/>
        </w:rPr>
        <w:t>Proposal</w:t>
      </w:r>
      <w:r>
        <w:rPr>
          <w:highlight w:val="yellow"/>
        </w:rPr>
        <w:t xml:space="preserve"> 4-</w:t>
      </w:r>
      <w:r>
        <w:rPr>
          <w:rFonts w:hint="eastAsia"/>
          <w:highlight w:val="yellow"/>
        </w:rPr>
        <w:t>1</w:t>
      </w:r>
      <w:r w:rsidR="00876370">
        <w:rPr>
          <w:rFonts w:hint="eastAsia"/>
          <w:highlight w:val="yellow"/>
        </w:rPr>
        <w:t>b</w:t>
      </w:r>
      <w:r>
        <w:rPr>
          <w:highlight w:val="yellow"/>
        </w:rPr>
        <w:t>:</w:t>
      </w:r>
    </w:p>
    <w:p w14:paraId="0FFF605D" w14:textId="489B00C5" w:rsidR="00326394" w:rsidRPr="00876370" w:rsidRDefault="00326394" w:rsidP="00326394">
      <w:pPr>
        <w:pStyle w:val="a0"/>
        <w:numPr>
          <w:ilvl w:val="0"/>
          <w:numId w:val="14"/>
        </w:numPr>
        <w:rPr>
          <w:b w:val="0"/>
          <w:bCs w:val="0"/>
          <w:sz w:val="21"/>
          <w:szCs w:val="21"/>
          <w:lang w:val="en-US"/>
        </w:rPr>
      </w:pPr>
      <w:r w:rsidRPr="00876370">
        <w:rPr>
          <w:rFonts w:hint="eastAsia"/>
          <w:b w:val="0"/>
          <w:bCs w:val="0"/>
          <w:sz w:val="21"/>
          <w:szCs w:val="21"/>
          <w:lang w:val="en-US"/>
        </w:rPr>
        <w:t>When</w:t>
      </w:r>
      <w:r w:rsidRPr="00876370">
        <w:rPr>
          <w:b w:val="0"/>
          <w:bCs w:val="0"/>
          <w:sz w:val="21"/>
          <w:szCs w:val="21"/>
          <w:lang w:val="en-US"/>
        </w:rPr>
        <w:t xml:space="preserve"> LP-WUS monitoring </w:t>
      </w:r>
      <w:r w:rsidR="00672561" w:rsidRPr="00876370">
        <w:rPr>
          <w:rFonts w:hint="eastAsia"/>
          <w:b w:val="0"/>
          <w:bCs w:val="0"/>
          <w:sz w:val="21"/>
          <w:szCs w:val="21"/>
          <w:lang w:val="en-US"/>
        </w:rPr>
        <w:t xml:space="preserve">Option 1-1 </w:t>
      </w:r>
      <w:r w:rsidRPr="00876370">
        <w:rPr>
          <w:b w:val="0"/>
          <w:bCs w:val="0"/>
          <w:sz w:val="21"/>
          <w:szCs w:val="21"/>
          <w:lang w:val="en-US"/>
        </w:rPr>
        <w:t>is enabled</w:t>
      </w:r>
      <w:r w:rsidRPr="00876370">
        <w:rPr>
          <w:rFonts w:hint="eastAsia"/>
          <w:b w:val="0"/>
          <w:bCs w:val="0"/>
          <w:sz w:val="21"/>
          <w:szCs w:val="21"/>
          <w:lang w:val="en-US"/>
        </w:rPr>
        <w:t xml:space="preserve"> for RRC CONNECTED mode, UE </w:t>
      </w:r>
      <w:r w:rsidR="00672561" w:rsidRPr="00876370">
        <w:rPr>
          <w:rFonts w:hint="eastAsia"/>
          <w:b w:val="0"/>
          <w:bCs w:val="0"/>
          <w:sz w:val="21"/>
          <w:szCs w:val="21"/>
          <w:lang w:val="en-US"/>
        </w:rPr>
        <w:t xml:space="preserve">can </w:t>
      </w:r>
      <w:r w:rsidRPr="00876370">
        <w:rPr>
          <w:b w:val="0"/>
          <w:bCs w:val="0"/>
          <w:sz w:val="21"/>
          <w:szCs w:val="21"/>
          <w:lang w:val="en-US" w:eastAsia="zh-CN"/>
        </w:rPr>
        <w:t>fallback</w:t>
      </w:r>
      <w:r w:rsidRPr="00876370">
        <w:rPr>
          <w:b w:val="0"/>
          <w:bCs w:val="0"/>
          <w:sz w:val="21"/>
          <w:szCs w:val="21"/>
          <w:lang w:val="en-US"/>
        </w:rPr>
        <w:t xml:space="preserve"> to PDCCH monitoring when UE monitors LP-WUS</w:t>
      </w:r>
    </w:p>
    <w:p w14:paraId="53208941" w14:textId="77777777" w:rsidR="00326394" w:rsidRPr="00876370" w:rsidRDefault="00326394" w:rsidP="00326394">
      <w:pPr>
        <w:pStyle w:val="a0"/>
        <w:numPr>
          <w:ilvl w:val="1"/>
          <w:numId w:val="14"/>
        </w:numPr>
        <w:rPr>
          <w:b w:val="0"/>
          <w:bCs w:val="0"/>
          <w:sz w:val="21"/>
          <w:szCs w:val="21"/>
          <w:lang w:val="en-US"/>
        </w:rPr>
      </w:pPr>
      <w:r w:rsidRPr="00876370">
        <w:rPr>
          <w:rFonts w:hint="eastAsia"/>
          <w:b w:val="0"/>
          <w:bCs w:val="0"/>
          <w:sz w:val="21"/>
          <w:szCs w:val="21"/>
          <w:lang w:val="en-US"/>
        </w:rPr>
        <w:t>FFS whether/how the condition is considered for the fallback</w:t>
      </w:r>
    </w:p>
    <w:p w14:paraId="150D68DB" w14:textId="34F294F5" w:rsidR="00696CF7" w:rsidRPr="00876370" w:rsidRDefault="00696CF7" w:rsidP="00D77042">
      <w:pPr>
        <w:pStyle w:val="a0"/>
        <w:numPr>
          <w:ilvl w:val="3"/>
          <w:numId w:val="14"/>
        </w:numPr>
        <w:rPr>
          <w:b w:val="0"/>
          <w:bCs w:val="0"/>
          <w:sz w:val="21"/>
          <w:szCs w:val="21"/>
          <w:lang w:val="en-US"/>
        </w:rPr>
      </w:pPr>
      <w:r w:rsidRPr="00876370">
        <w:rPr>
          <w:rFonts w:hint="eastAsia"/>
          <w:b w:val="0"/>
          <w:bCs w:val="0"/>
          <w:sz w:val="21"/>
          <w:szCs w:val="21"/>
          <w:lang w:val="en-US"/>
        </w:rPr>
        <w:t xml:space="preserve">Alt1: </w:t>
      </w:r>
      <w:r w:rsidR="00823E91" w:rsidRPr="00876370">
        <w:rPr>
          <w:b w:val="0"/>
          <w:bCs w:val="0"/>
          <w:sz w:val="21"/>
          <w:szCs w:val="21"/>
          <w:lang w:val="en-US"/>
        </w:rPr>
        <w:t xml:space="preserve">When UE does not </w:t>
      </w:r>
      <w:r w:rsidR="001B0E8E" w:rsidRPr="00876370">
        <w:rPr>
          <w:rFonts w:hint="eastAsia"/>
          <w:b w:val="0"/>
          <w:bCs w:val="0"/>
          <w:sz w:val="21"/>
          <w:szCs w:val="21"/>
          <w:lang w:val="en-US"/>
        </w:rPr>
        <w:t xml:space="preserve">detect </w:t>
      </w:r>
      <w:r w:rsidR="00D77042" w:rsidRPr="00876370">
        <w:rPr>
          <w:rFonts w:hint="eastAsia"/>
          <w:b w:val="0"/>
          <w:bCs w:val="0"/>
          <w:sz w:val="21"/>
          <w:szCs w:val="21"/>
          <w:lang w:val="en-US"/>
        </w:rPr>
        <w:t>LP-WUS</w:t>
      </w:r>
      <w:r w:rsidR="00823E91" w:rsidRPr="00876370">
        <w:rPr>
          <w:b w:val="0"/>
          <w:bCs w:val="0"/>
          <w:sz w:val="21"/>
          <w:szCs w:val="21"/>
          <w:lang w:val="en-US"/>
        </w:rPr>
        <w:t xml:space="preserve"> </w:t>
      </w:r>
      <w:proofErr w:type="spellStart"/>
      <w:r w:rsidR="001B0E8E" w:rsidRPr="00876370">
        <w:rPr>
          <w:rFonts w:hint="eastAsia"/>
          <w:b w:val="0"/>
          <w:bCs w:val="0"/>
          <w:sz w:val="21"/>
          <w:szCs w:val="21"/>
          <w:lang w:val="en-US"/>
        </w:rPr>
        <w:t>tagetting</w:t>
      </w:r>
      <w:proofErr w:type="spellEnd"/>
      <w:r w:rsidR="001B0E8E" w:rsidRPr="00876370">
        <w:rPr>
          <w:rFonts w:hint="eastAsia"/>
          <w:b w:val="0"/>
          <w:bCs w:val="0"/>
          <w:sz w:val="21"/>
          <w:szCs w:val="21"/>
          <w:lang w:val="en-US"/>
        </w:rPr>
        <w:t xml:space="preserve"> the UE </w:t>
      </w:r>
      <w:r w:rsidR="00823E91" w:rsidRPr="00876370">
        <w:rPr>
          <w:b w:val="0"/>
          <w:bCs w:val="0"/>
          <w:sz w:val="21"/>
          <w:szCs w:val="21"/>
          <w:lang w:val="en-US"/>
        </w:rPr>
        <w:t xml:space="preserve">for a </w:t>
      </w:r>
      <w:r w:rsidR="00D77042" w:rsidRPr="00876370">
        <w:rPr>
          <w:rFonts w:hint="eastAsia"/>
          <w:b w:val="0"/>
          <w:bCs w:val="0"/>
          <w:sz w:val="21"/>
          <w:szCs w:val="21"/>
          <w:lang w:val="en-US"/>
        </w:rPr>
        <w:t xml:space="preserve">certain </w:t>
      </w:r>
      <w:r w:rsidR="00823E91" w:rsidRPr="00876370">
        <w:rPr>
          <w:b w:val="0"/>
          <w:bCs w:val="0"/>
          <w:sz w:val="21"/>
          <w:szCs w:val="21"/>
          <w:lang w:val="en-US"/>
        </w:rPr>
        <w:t>tim</w:t>
      </w:r>
      <w:r w:rsidR="00D77042" w:rsidRPr="00876370">
        <w:rPr>
          <w:rFonts w:hint="eastAsia"/>
          <w:b w:val="0"/>
          <w:bCs w:val="0"/>
          <w:sz w:val="21"/>
          <w:szCs w:val="21"/>
          <w:lang w:val="en-US"/>
        </w:rPr>
        <w:t>e</w:t>
      </w:r>
      <w:r w:rsidR="001B0E8E" w:rsidRPr="00876370">
        <w:rPr>
          <w:rFonts w:hint="eastAsia"/>
          <w:b w:val="0"/>
          <w:bCs w:val="0"/>
          <w:sz w:val="21"/>
          <w:szCs w:val="21"/>
          <w:lang w:val="en-US"/>
        </w:rPr>
        <w:t xml:space="preserve"> configured by </w:t>
      </w:r>
      <w:proofErr w:type="spellStart"/>
      <w:r w:rsidR="001B0E8E" w:rsidRPr="00876370">
        <w:rPr>
          <w:rFonts w:hint="eastAsia"/>
          <w:b w:val="0"/>
          <w:bCs w:val="0"/>
          <w:sz w:val="21"/>
          <w:szCs w:val="21"/>
          <w:lang w:val="en-US"/>
        </w:rPr>
        <w:t>gNB</w:t>
      </w:r>
      <w:proofErr w:type="spellEnd"/>
      <w:r w:rsidR="001B0E8E" w:rsidRPr="00876370">
        <w:rPr>
          <w:rFonts w:hint="eastAsia"/>
          <w:b w:val="0"/>
          <w:bCs w:val="0"/>
          <w:sz w:val="21"/>
          <w:szCs w:val="21"/>
          <w:lang w:val="en-US"/>
        </w:rPr>
        <w:t xml:space="preserve"> (i.e., timer1)</w:t>
      </w:r>
      <w:r w:rsidR="00823E91" w:rsidRPr="00876370">
        <w:rPr>
          <w:rFonts w:hint="eastAsia"/>
          <w:b w:val="0"/>
          <w:bCs w:val="0"/>
          <w:sz w:val="21"/>
          <w:szCs w:val="21"/>
          <w:lang w:val="en-US"/>
        </w:rPr>
        <w:t xml:space="preserve">: </w:t>
      </w:r>
    </w:p>
    <w:p w14:paraId="1F633E5F" w14:textId="4181A57E" w:rsidR="00D77042" w:rsidRPr="00876370" w:rsidRDefault="00D77042" w:rsidP="00696CF7">
      <w:pPr>
        <w:pStyle w:val="a0"/>
        <w:numPr>
          <w:ilvl w:val="4"/>
          <w:numId w:val="14"/>
        </w:numPr>
        <w:rPr>
          <w:b w:val="0"/>
          <w:bCs w:val="0"/>
          <w:sz w:val="21"/>
          <w:szCs w:val="21"/>
          <w:lang w:val="en-US"/>
        </w:rPr>
      </w:pPr>
      <w:r w:rsidRPr="00876370">
        <w:rPr>
          <w:rFonts w:hint="eastAsia"/>
          <w:b w:val="0"/>
          <w:bCs w:val="0"/>
          <w:sz w:val="21"/>
          <w:szCs w:val="21"/>
          <w:lang w:val="en-US"/>
        </w:rPr>
        <w:t>FFS</w:t>
      </w:r>
      <w:r w:rsidR="00696CF7" w:rsidRPr="00876370">
        <w:rPr>
          <w:rFonts w:hint="eastAsia"/>
          <w:b w:val="0"/>
          <w:bCs w:val="0"/>
          <w:sz w:val="21"/>
          <w:szCs w:val="21"/>
          <w:lang w:val="en-US"/>
        </w:rPr>
        <w:t>:</w:t>
      </w:r>
      <w:r w:rsidRPr="00876370">
        <w:rPr>
          <w:rFonts w:hint="eastAsia"/>
          <w:b w:val="0"/>
          <w:bCs w:val="0"/>
          <w:sz w:val="21"/>
          <w:szCs w:val="21"/>
          <w:lang w:val="en-US"/>
        </w:rPr>
        <w:t xml:space="preserve"> </w:t>
      </w:r>
      <w:r w:rsidRPr="00876370">
        <w:rPr>
          <w:rFonts w:hint="eastAsia"/>
          <w:b w:val="0"/>
          <w:bCs w:val="0"/>
          <w:sz w:val="21"/>
          <w:szCs w:val="21"/>
          <w:lang w:val="en-US"/>
        </w:rPr>
        <w:t>UE needs to send feedback</w:t>
      </w:r>
    </w:p>
    <w:p w14:paraId="6C14336F" w14:textId="0E078ECC" w:rsidR="001B0E8E" w:rsidRPr="00876370" w:rsidRDefault="001B0E8E" w:rsidP="00696CF7">
      <w:pPr>
        <w:pStyle w:val="a0"/>
        <w:numPr>
          <w:ilvl w:val="4"/>
          <w:numId w:val="14"/>
        </w:numPr>
        <w:rPr>
          <w:b w:val="0"/>
          <w:bCs w:val="0"/>
          <w:sz w:val="21"/>
          <w:szCs w:val="21"/>
          <w:lang w:val="en-US"/>
        </w:rPr>
      </w:pPr>
      <w:r w:rsidRPr="00876370">
        <w:rPr>
          <w:rFonts w:hint="eastAsia"/>
          <w:b w:val="0"/>
          <w:bCs w:val="0"/>
          <w:sz w:val="21"/>
          <w:szCs w:val="21"/>
          <w:lang w:val="en-US"/>
        </w:rPr>
        <w:t xml:space="preserve">FFS: For the </w:t>
      </w:r>
      <w:r w:rsidRPr="00876370">
        <w:rPr>
          <w:b w:val="0"/>
          <w:bCs w:val="0"/>
          <w:sz w:val="21"/>
          <w:szCs w:val="21"/>
          <w:lang w:val="en-US"/>
        </w:rPr>
        <w:t>next</w:t>
      </w:r>
      <w:r w:rsidRPr="00876370">
        <w:rPr>
          <w:rFonts w:hint="eastAsia"/>
          <w:b w:val="0"/>
          <w:bCs w:val="0"/>
          <w:sz w:val="21"/>
          <w:szCs w:val="21"/>
          <w:lang w:val="en-US"/>
        </w:rPr>
        <w:t xml:space="preserve"> timer, UE monitors LP-WUS</w:t>
      </w:r>
    </w:p>
    <w:p w14:paraId="6E7F2AF0" w14:textId="70723DDF" w:rsidR="001B0E8E" w:rsidRPr="00876370" w:rsidRDefault="001B0E8E" w:rsidP="00696CF7">
      <w:pPr>
        <w:pStyle w:val="a0"/>
        <w:numPr>
          <w:ilvl w:val="4"/>
          <w:numId w:val="14"/>
        </w:numPr>
        <w:rPr>
          <w:b w:val="0"/>
          <w:bCs w:val="0"/>
          <w:sz w:val="21"/>
          <w:szCs w:val="21"/>
          <w:lang w:val="en-US"/>
        </w:rPr>
      </w:pPr>
      <w:r w:rsidRPr="00876370">
        <w:rPr>
          <w:rFonts w:hint="eastAsia"/>
          <w:b w:val="0"/>
          <w:bCs w:val="0"/>
          <w:sz w:val="21"/>
          <w:szCs w:val="21"/>
          <w:lang w:val="en-US"/>
        </w:rPr>
        <w:t>UE reset timer1 when UE re</w:t>
      </w:r>
      <w:r w:rsidR="0071453C" w:rsidRPr="00876370">
        <w:rPr>
          <w:rFonts w:hint="eastAsia"/>
          <w:b w:val="0"/>
          <w:bCs w:val="0"/>
          <w:sz w:val="21"/>
          <w:szCs w:val="21"/>
          <w:lang w:val="en-US"/>
        </w:rPr>
        <w:t>c</w:t>
      </w:r>
      <w:r w:rsidRPr="00876370">
        <w:rPr>
          <w:rFonts w:hint="eastAsia"/>
          <w:b w:val="0"/>
          <w:bCs w:val="0"/>
          <w:sz w:val="21"/>
          <w:szCs w:val="21"/>
          <w:lang w:val="en-US"/>
        </w:rPr>
        <w:t>eives LP-WUS</w:t>
      </w:r>
      <w:r w:rsidR="0071453C" w:rsidRPr="00876370">
        <w:rPr>
          <w:rFonts w:hint="eastAsia"/>
          <w:b w:val="0"/>
          <w:bCs w:val="0"/>
          <w:sz w:val="21"/>
          <w:szCs w:val="21"/>
          <w:lang w:val="en-US"/>
        </w:rPr>
        <w:t xml:space="preserve"> </w:t>
      </w:r>
      <w:proofErr w:type="spellStart"/>
      <w:r w:rsidR="0071453C" w:rsidRPr="00876370">
        <w:rPr>
          <w:rFonts w:hint="eastAsia"/>
          <w:b w:val="0"/>
          <w:bCs w:val="0"/>
          <w:sz w:val="21"/>
          <w:szCs w:val="21"/>
          <w:lang w:val="en-US"/>
        </w:rPr>
        <w:t>tagetting</w:t>
      </w:r>
      <w:proofErr w:type="spellEnd"/>
      <w:r w:rsidR="0071453C" w:rsidRPr="00876370">
        <w:rPr>
          <w:rFonts w:hint="eastAsia"/>
          <w:b w:val="0"/>
          <w:bCs w:val="0"/>
          <w:sz w:val="21"/>
          <w:szCs w:val="21"/>
          <w:lang w:val="en-US"/>
        </w:rPr>
        <w:t xml:space="preserve"> the UE</w:t>
      </w:r>
    </w:p>
    <w:p w14:paraId="6EE5E0CF" w14:textId="21E1F1AD" w:rsidR="00672561" w:rsidRPr="00876370" w:rsidRDefault="00696CF7" w:rsidP="00696CF7">
      <w:pPr>
        <w:pStyle w:val="a0"/>
        <w:numPr>
          <w:ilvl w:val="3"/>
          <w:numId w:val="14"/>
        </w:numPr>
        <w:rPr>
          <w:b w:val="0"/>
          <w:bCs w:val="0"/>
          <w:sz w:val="21"/>
          <w:szCs w:val="21"/>
          <w:lang w:val="en-US"/>
        </w:rPr>
      </w:pPr>
      <w:r w:rsidRPr="00876370">
        <w:rPr>
          <w:rFonts w:hint="eastAsia"/>
          <w:b w:val="0"/>
          <w:bCs w:val="0"/>
          <w:sz w:val="21"/>
          <w:szCs w:val="21"/>
          <w:lang w:val="en-US"/>
        </w:rPr>
        <w:t xml:space="preserve">Alt2: </w:t>
      </w:r>
      <w:r w:rsidR="00672561" w:rsidRPr="00876370">
        <w:rPr>
          <w:b w:val="0"/>
          <w:bCs w:val="0"/>
          <w:sz w:val="21"/>
          <w:szCs w:val="21"/>
          <w:lang w:val="en-US"/>
        </w:rPr>
        <w:t>Without specified condition (by UE implementation)</w:t>
      </w:r>
      <w:r w:rsidR="00823E91" w:rsidRPr="00876370">
        <w:rPr>
          <w:rFonts w:hint="eastAsia"/>
          <w:b w:val="0"/>
          <w:bCs w:val="0"/>
          <w:sz w:val="21"/>
          <w:szCs w:val="21"/>
          <w:lang w:val="en-US"/>
        </w:rPr>
        <w:t xml:space="preserve">: </w:t>
      </w:r>
    </w:p>
    <w:p w14:paraId="79BB452F" w14:textId="1B62860A" w:rsidR="00823E91" w:rsidRPr="00876370" w:rsidRDefault="00D77042" w:rsidP="00696CF7">
      <w:pPr>
        <w:pStyle w:val="a0"/>
        <w:numPr>
          <w:ilvl w:val="4"/>
          <w:numId w:val="14"/>
        </w:numPr>
        <w:rPr>
          <w:b w:val="0"/>
          <w:bCs w:val="0"/>
          <w:sz w:val="21"/>
          <w:szCs w:val="21"/>
          <w:lang w:val="en-US"/>
        </w:rPr>
      </w:pPr>
      <w:r w:rsidRPr="00876370">
        <w:rPr>
          <w:rFonts w:hint="eastAsia"/>
          <w:b w:val="0"/>
          <w:bCs w:val="0"/>
          <w:sz w:val="21"/>
          <w:szCs w:val="21"/>
          <w:lang w:val="en-US"/>
        </w:rPr>
        <w:t xml:space="preserve">FFS </w:t>
      </w:r>
      <w:r w:rsidR="00823E91" w:rsidRPr="00876370">
        <w:rPr>
          <w:rFonts w:hint="eastAsia"/>
          <w:b w:val="0"/>
          <w:bCs w:val="0"/>
          <w:sz w:val="21"/>
          <w:szCs w:val="21"/>
          <w:lang w:val="en-US"/>
        </w:rPr>
        <w:t>UE needs to send feedback</w:t>
      </w:r>
    </w:p>
    <w:p w14:paraId="223E68AB" w14:textId="77777777" w:rsidR="00326394" w:rsidRPr="00876370" w:rsidRDefault="00326394" w:rsidP="00326394">
      <w:pPr>
        <w:pStyle w:val="a0"/>
        <w:numPr>
          <w:ilvl w:val="1"/>
          <w:numId w:val="14"/>
        </w:numPr>
        <w:rPr>
          <w:b w:val="0"/>
          <w:bCs w:val="0"/>
          <w:sz w:val="21"/>
          <w:szCs w:val="21"/>
          <w:lang w:val="en-US"/>
        </w:rPr>
      </w:pPr>
      <w:r w:rsidRPr="00876370">
        <w:rPr>
          <w:b w:val="0"/>
          <w:bCs w:val="0"/>
          <w:sz w:val="21"/>
          <w:szCs w:val="21"/>
          <w:lang w:val="en-US"/>
        </w:rPr>
        <w:t xml:space="preserve">For LP-WUS operation option 1-1, </w:t>
      </w:r>
      <w:r w:rsidRPr="00876370">
        <w:rPr>
          <w:rFonts w:hint="eastAsia"/>
          <w:b w:val="0"/>
          <w:bCs w:val="0"/>
          <w:sz w:val="21"/>
          <w:szCs w:val="21"/>
          <w:lang w:val="en-US"/>
        </w:rPr>
        <w:t xml:space="preserve">UE </w:t>
      </w:r>
      <w:r w:rsidRPr="00876370">
        <w:rPr>
          <w:b w:val="0"/>
          <w:bCs w:val="0"/>
          <w:sz w:val="21"/>
          <w:szCs w:val="21"/>
          <w:lang w:val="en-US"/>
        </w:rPr>
        <w:t>fallback</w:t>
      </w:r>
      <w:r w:rsidRPr="00876370">
        <w:rPr>
          <w:rFonts w:hint="eastAsia"/>
          <w:b w:val="0"/>
          <w:bCs w:val="0"/>
          <w:sz w:val="21"/>
          <w:szCs w:val="21"/>
          <w:lang w:val="en-US"/>
        </w:rPr>
        <w:t>s</w:t>
      </w:r>
      <w:r w:rsidRPr="00876370">
        <w:rPr>
          <w:b w:val="0"/>
          <w:bCs w:val="0"/>
          <w:sz w:val="21"/>
          <w:szCs w:val="21"/>
          <w:lang w:val="en-US"/>
        </w:rPr>
        <w:t xml:space="preserve"> </w:t>
      </w:r>
      <w:r w:rsidRPr="00876370">
        <w:rPr>
          <w:rFonts w:hint="eastAsia"/>
          <w:b w:val="0"/>
          <w:bCs w:val="0"/>
          <w:sz w:val="21"/>
          <w:szCs w:val="21"/>
          <w:lang w:val="en-US"/>
        </w:rPr>
        <w:t>to</w:t>
      </w:r>
      <w:r w:rsidRPr="00876370">
        <w:rPr>
          <w:b w:val="0"/>
          <w:bCs w:val="0"/>
          <w:sz w:val="21"/>
          <w:szCs w:val="21"/>
          <w:lang w:val="en-US"/>
        </w:rPr>
        <w:t xml:space="preserve"> </w:t>
      </w:r>
      <w:r w:rsidRPr="00876370">
        <w:rPr>
          <w:rFonts w:hint="eastAsia"/>
          <w:b w:val="0"/>
          <w:bCs w:val="0"/>
          <w:sz w:val="21"/>
          <w:szCs w:val="21"/>
          <w:lang w:val="en-US"/>
        </w:rPr>
        <w:t xml:space="preserve">legacy </w:t>
      </w:r>
      <w:r w:rsidRPr="00876370">
        <w:rPr>
          <w:b w:val="0"/>
          <w:bCs w:val="0"/>
          <w:sz w:val="21"/>
          <w:szCs w:val="21"/>
          <w:lang w:val="en-US"/>
        </w:rPr>
        <w:t>C-DRX behavior</w:t>
      </w:r>
    </w:p>
    <w:p w14:paraId="73C89379" w14:textId="77777777" w:rsidR="00326394" w:rsidRPr="00326394" w:rsidRDefault="00326394">
      <w:pPr>
        <w:pStyle w:val="a2"/>
        <w:rPr>
          <w:lang w:val="en-US"/>
        </w:rPr>
      </w:pPr>
    </w:p>
    <w:p w14:paraId="3B2F2125" w14:textId="77777777" w:rsidR="00326394" w:rsidRDefault="00326394">
      <w:pPr>
        <w:pStyle w:val="a2"/>
        <w:rPr>
          <w:lang w:val="en-GB"/>
        </w:rPr>
      </w:pPr>
    </w:p>
    <w:p w14:paraId="51D78231" w14:textId="77777777" w:rsidR="00D14BCD" w:rsidRDefault="00D14BCD">
      <w:pPr>
        <w:pStyle w:val="a2"/>
        <w:rPr>
          <w:lang w:val="en-GB"/>
        </w:rPr>
      </w:pPr>
    </w:p>
    <w:p w14:paraId="778D632F" w14:textId="77777777" w:rsidR="005C0555" w:rsidRDefault="00D73A4C">
      <w:pPr>
        <w:rPr>
          <w:rFonts w:eastAsia="游明朝"/>
          <w:sz w:val="21"/>
          <w:szCs w:val="21"/>
          <w:lang w:eastAsia="ja-JP"/>
        </w:rPr>
      </w:pPr>
      <w:r>
        <w:rPr>
          <w:rFonts w:eastAsia="游明朝" w:hint="eastAsia"/>
          <w:sz w:val="21"/>
          <w:szCs w:val="21"/>
          <w:lang w:eastAsia="ja-JP"/>
        </w:rPr>
        <w:t>Related to Option 4, in the previous conclusion on some UL TX can activate PDCCH monitoring (deactivate LP-WUS monitoring), it is still open question whether the same conclusion can be applied to Option 1-2, and following views are provided:</w:t>
      </w:r>
    </w:p>
    <w:p w14:paraId="06230BDF" w14:textId="77777777" w:rsidR="005C0555" w:rsidRDefault="00D73A4C">
      <w:pPr>
        <w:pStyle w:val="a2"/>
        <w:numPr>
          <w:ilvl w:val="0"/>
          <w:numId w:val="34"/>
        </w:numPr>
        <w:rPr>
          <w:lang w:val="en-GB"/>
        </w:rPr>
      </w:pPr>
      <w:r>
        <w:rPr>
          <w:rFonts w:hint="eastAsia"/>
          <w:lang w:val="en-GB"/>
        </w:rPr>
        <w:t>Applicability to Option 1-2</w:t>
      </w:r>
    </w:p>
    <w:p w14:paraId="098B1EFD" w14:textId="77777777" w:rsidR="005C0555" w:rsidRDefault="00D73A4C">
      <w:pPr>
        <w:pStyle w:val="a2"/>
        <w:numPr>
          <w:ilvl w:val="1"/>
          <w:numId w:val="34"/>
        </w:numPr>
        <w:rPr>
          <w:lang w:val="en-GB"/>
        </w:rPr>
      </w:pPr>
      <w:r>
        <w:rPr>
          <w:rFonts w:hint="eastAsia"/>
          <w:lang w:val="en-GB"/>
        </w:rPr>
        <w:lastRenderedPageBreak/>
        <w:t xml:space="preserve">Yes: DCM (send LS </w:t>
      </w:r>
      <w:r>
        <w:rPr>
          <w:lang w:val="en-GB"/>
        </w:rPr>
        <w:t>to RAN2 to ask for potential RAN2 spec impact</w:t>
      </w:r>
      <w:r>
        <w:rPr>
          <w:rFonts w:hint="eastAsia"/>
          <w:lang w:val="en-GB"/>
        </w:rPr>
        <w:t>), TCL, Pana, ETRI, vivo</w:t>
      </w:r>
    </w:p>
    <w:p w14:paraId="3930937F" w14:textId="77777777" w:rsidR="005C0555" w:rsidRDefault="00D73A4C">
      <w:pPr>
        <w:pStyle w:val="a2"/>
        <w:numPr>
          <w:ilvl w:val="2"/>
          <w:numId w:val="34"/>
        </w:numPr>
        <w:rPr>
          <w:lang w:val="en-GB"/>
        </w:rPr>
      </w:pPr>
      <w:r>
        <w:rPr>
          <w:rFonts w:hint="eastAsia"/>
          <w:lang w:val="en-GB"/>
        </w:rPr>
        <w:t xml:space="preserve">Pana: </w:t>
      </w:r>
      <w:r>
        <w:rPr>
          <w:lang w:val="en-GB"/>
        </w:rPr>
        <w:t>How to avoid the collision between PDCCH monitoring triggered by SR, PRACH, and CG-PUSCH and PDCCH monitoring triggered by LP-WUS should be considered for both Option 1-1 and 1-2 of LP-WUS monitoring procedure</w:t>
      </w:r>
    </w:p>
    <w:p w14:paraId="179742D6" w14:textId="77777777" w:rsidR="005C0555" w:rsidRDefault="005C0555">
      <w:pPr>
        <w:pStyle w:val="a2"/>
        <w:rPr>
          <w:lang w:val="en-GB"/>
        </w:rPr>
      </w:pPr>
    </w:p>
    <w:p w14:paraId="20EBBB19" w14:textId="10877984" w:rsidR="005C0555" w:rsidRDefault="009011AF">
      <w:pPr>
        <w:pStyle w:val="4"/>
      </w:pPr>
      <w:r>
        <w:rPr>
          <w:rFonts w:hint="eastAsia"/>
          <w:highlight w:val="yellow"/>
        </w:rPr>
        <w:t>[Close]</w:t>
      </w:r>
      <w:r w:rsidR="00D73A4C">
        <w:rPr>
          <w:rFonts w:hint="eastAsia"/>
          <w:highlight w:val="yellow"/>
        </w:rPr>
        <w:t>Proposed conclusion</w:t>
      </w:r>
      <w:r w:rsidR="00D73A4C">
        <w:rPr>
          <w:highlight w:val="yellow"/>
        </w:rPr>
        <w:t xml:space="preserve"> 4-</w:t>
      </w:r>
      <w:r w:rsidR="00D73A4C">
        <w:rPr>
          <w:rFonts w:hint="eastAsia"/>
          <w:highlight w:val="yellow"/>
        </w:rPr>
        <w:t>2</w:t>
      </w:r>
      <w:r w:rsidR="00D73A4C">
        <w:rPr>
          <w:highlight w:val="yellow"/>
        </w:rPr>
        <w:t>:</w:t>
      </w:r>
    </w:p>
    <w:p w14:paraId="0E758022" w14:textId="77777777" w:rsidR="005C0555" w:rsidRPr="00F16838" w:rsidRDefault="00D73A4C">
      <w:pPr>
        <w:pStyle w:val="a0"/>
        <w:numPr>
          <w:ilvl w:val="0"/>
          <w:numId w:val="14"/>
        </w:numPr>
        <w:rPr>
          <w:b w:val="0"/>
          <w:bCs w:val="0"/>
          <w:sz w:val="21"/>
          <w:szCs w:val="21"/>
          <w:lang w:val="en-US"/>
        </w:rPr>
      </w:pPr>
      <w:r w:rsidRPr="00F16838">
        <w:rPr>
          <w:b w:val="0"/>
          <w:bCs w:val="0"/>
          <w:sz w:val="21"/>
          <w:szCs w:val="21"/>
          <w:lang w:val="en-US"/>
        </w:rPr>
        <w:t>From RAN1 perspective, when LP-WUS monitoring</w:t>
      </w:r>
      <w:r w:rsidRPr="00F16838">
        <w:rPr>
          <w:rFonts w:hint="eastAsia"/>
          <w:b w:val="0"/>
          <w:bCs w:val="0"/>
          <w:sz w:val="21"/>
          <w:szCs w:val="21"/>
          <w:lang w:val="en-US"/>
        </w:rPr>
        <w:t xml:space="preserve"> Option 1-2</w:t>
      </w:r>
      <w:r w:rsidRPr="00F16838">
        <w:rPr>
          <w:b w:val="0"/>
          <w:bCs w:val="0"/>
          <w:sz w:val="21"/>
          <w:szCs w:val="21"/>
          <w:lang w:val="en-US"/>
        </w:rPr>
        <w:t xml:space="preserve"> is enabled for RRC CONNECTED mode, it is supported that SR, PRACH and CG-PUSCH triggers MR PDCCH monitoring according to the legacy UE </w:t>
      </w:r>
      <w:proofErr w:type="spellStart"/>
      <w:r w:rsidRPr="00F16838">
        <w:rPr>
          <w:b w:val="0"/>
          <w:bCs w:val="0"/>
          <w:sz w:val="21"/>
          <w:szCs w:val="21"/>
          <w:lang w:val="en-US"/>
        </w:rPr>
        <w:t>behaviour</w:t>
      </w:r>
      <w:proofErr w:type="spellEnd"/>
    </w:p>
    <w:tbl>
      <w:tblPr>
        <w:tblStyle w:val="af9"/>
        <w:tblW w:w="9631" w:type="dxa"/>
        <w:tblLayout w:type="fixed"/>
        <w:tblLook w:val="04A0" w:firstRow="1" w:lastRow="0" w:firstColumn="1" w:lastColumn="0" w:noHBand="0" w:noVBand="1"/>
      </w:tblPr>
      <w:tblGrid>
        <w:gridCol w:w="1479"/>
        <w:gridCol w:w="1372"/>
        <w:gridCol w:w="6780"/>
      </w:tblGrid>
      <w:tr w:rsidR="005C0555" w14:paraId="1A20BBFF" w14:textId="77777777">
        <w:tc>
          <w:tcPr>
            <w:tcW w:w="1479" w:type="dxa"/>
            <w:shd w:val="clear" w:color="auto" w:fill="D9D9D9" w:themeFill="background1" w:themeFillShade="D9"/>
          </w:tcPr>
          <w:p w14:paraId="4CC147DB"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2DEE7C8B"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312CAE1F" w14:textId="77777777" w:rsidR="005C0555" w:rsidRDefault="00D73A4C">
            <w:pPr>
              <w:rPr>
                <w:sz w:val="21"/>
                <w:szCs w:val="21"/>
              </w:rPr>
            </w:pPr>
            <w:r>
              <w:rPr>
                <w:sz w:val="21"/>
                <w:szCs w:val="21"/>
              </w:rPr>
              <w:t>Comments</w:t>
            </w:r>
          </w:p>
        </w:tc>
      </w:tr>
      <w:tr w:rsidR="005C0555" w14:paraId="1FF5E4BF" w14:textId="77777777">
        <w:tc>
          <w:tcPr>
            <w:tcW w:w="1479" w:type="dxa"/>
          </w:tcPr>
          <w:p w14:paraId="74D8EC37"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0EAFE3B"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227E7D7" w14:textId="77777777" w:rsidR="005C0555" w:rsidRDefault="005C0555">
            <w:pPr>
              <w:pStyle w:val="a2"/>
              <w:rPr>
                <w:lang w:val="en-US"/>
              </w:rPr>
            </w:pPr>
          </w:p>
        </w:tc>
      </w:tr>
      <w:tr w:rsidR="005C0555" w14:paraId="1B3D7216" w14:textId="77777777">
        <w:tc>
          <w:tcPr>
            <w:tcW w:w="1479" w:type="dxa"/>
          </w:tcPr>
          <w:p w14:paraId="37552B5C"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96D3632" w14:textId="77777777" w:rsidR="005C0555" w:rsidRDefault="00D73A4C">
            <w:pPr>
              <w:rPr>
                <w:rFonts w:eastAsiaTheme="minorEastAsia"/>
                <w:sz w:val="21"/>
                <w:szCs w:val="21"/>
                <w:lang w:eastAsia="zh-CN"/>
              </w:rPr>
            </w:pPr>
            <w:r>
              <w:rPr>
                <w:rFonts w:eastAsiaTheme="minorEastAsia" w:hint="eastAsia"/>
                <w:sz w:val="21"/>
                <w:szCs w:val="21"/>
                <w:lang w:eastAsia="zh-CN"/>
              </w:rPr>
              <w:t>Y</w:t>
            </w:r>
            <w:r>
              <w:rPr>
                <w:rFonts w:eastAsiaTheme="minorEastAsia"/>
                <w:sz w:val="21"/>
                <w:szCs w:val="21"/>
                <w:lang w:eastAsia="zh-CN"/>
              </w:rPr>
              <w:t>, and</w:t>
            </w:r>
          </w:p>
        </w:tc>
        <w:tc>
          <w:tcPr>
            <w:tcW w:w="6780" w:type="dxa"/>
          </w:tcPr>
          <w:p w14:paraId="4DC50AD5"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We suggest the scenarios mentioned in </w:t>
            </w:r>
            <w:r w:rsidRPr="00F16838">
              <w:rPr>
                <w:rFonts w:hint="eastAsia"/>
                <w:lang w:val="en-US"/>
              </w:rPr>
              <w:t xml:space="preserve">our </w:t>
            </w:r>
            <w:r w:rsidRPr="00F16838">
              <w:rPr>
                <w:lang w:val="en-US"/>
              </w:rPr>
              <w:t>comment</w:t>
            </w:r>
            <w:r w:rsidRPr="00F16838">
              <w:rPr>
                <w:rFonts w:hint="eastAsia"/>
                <w:lang w:val="en-US"/>
              </w:rPr>
              <w:t xml:space="preserve"> </w:t>
            </w:r>
            <w:r w:rsidRPr="00F16838">
              <w:rPr>
                <w:lang w:val="en-US"/>
              </w:rPr>
              <w:t>for</w:t>
            </w:r>
            <w:r w:rsidRPr="00F16838">
              <w:rPr>
                <w:rFonts w:hint="eastAsia"/>
                <w:lang w:val="en-US"/>
              </w:rPr>
              <w:t xml:space="preserve"> Question 3.1-1</w:t>
            </w:r>
            <w:r w:rsidRPr="00F16838">
              <w:rPr>
                <w:lang w:val="en-US"/>
              </w:rPr>
              <w:t xml:space="preserve"> are also worth noting</w:t>
            </w:r>
            <w:r w:rsidRPr="00F16838">
              <w:rPr>
                <w:rFonts w:hint="eastAsia"/>
                <w:lang w:val="en-US"/>
              </w:rPr>
              <w:t>.</w:t>
            </w:r>
            <w:r w:rsidRPr="00F16838">
              <w:rPr>
                <w:lang w:val="en-US"/>
              </w:rPr>
              <w:t xml:space="preserve"> </w:t>
            </w:r>
          </w:p>
        </w:tc>
      </w:tr>
      <w:tr w:rsidR="005C0555" w14:paraId="161717EC" w14:textId="77777777">
        <w:tc>
          <w:tcPr>
            <w:tcW w:w="1479" w:type="dxa"/>
          </w:tcPr>
          <w:p w14:paraId="1F4E6E44" w14:textId="77777777" w:rsidR="005C0555" w:rsidRDefault="00D73A4C">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1EE8E9FE" w14:textId="77777777" w:rsidR="005C0555" w:rsidRDefault="00D73A4C">
            <w:pPr>
              <w:rPr>
                <w:rFonts w:eastAsia="SimSun"/>
                <w:sz w:val="21"/>
                <w:szCs w:val="21"/>
                <w:lang w:val="en-US" w:eastAsia="zh-CN"/>
              </w:rPr>
            </w:pPr>
            <w:r>
              <w:rPr>
                <w:rFonts w:eastAsia="SimSun" w:hint="eastAsia"/>
                <w:sz w:val="21"/>
                <w:szCs w:val="21"/>
                <w:lang w:val="en-US" w:eastAsia="zh-CN"/>
              </w:rPr>
              <w:t>Y</w:t>
            </w:r>
          </w:p>
        </w:tc>
        <w:tc>
          <w:tcPr>
            <w:tcW w:w="6780" w:type="dxa"/>
          </w:tcPr>
          <w:p w14:paraId="68656D18" w14:textId="77777777" w:rsidR="005C0555" w:rsidRDefault="00D73A4C">
            <w:pPr>
              <w:pStyle w:val="a2"/>
              <w:rPr>
                <w:rFonts w:eastAsia="SimSun"/>
                <w:lang w:val="en-US" w:eastAsia="zh-CN"/>
              </w:rPr>
            </w:pPr>
            <w:r>
              <w:rPr>
                <w:rFonts w:eastAsia="SimSun" w:hint="eastAsia"/>
                <w:lang w:val="en-US" w:eastAsia="zh-CN"/>
              </w:rPr>
              <w:t>OK as conclusion.</w:t>
            </w:r>
          </w:p>
        </w:tc>
      </w:tr>
      <w:tr w:rsidR="005C0555" w14:paraId="55D61754" w14:textId="77777777">
        <w:tc>
          <w:tcPr>
            <w:tcW w:w="1479" w:type="dxa"/>
          </w:tcPr>
          <w:p w14:paraId="0EFD8949" w14:textId="77777777" w:rsidR="005C0555" w:rsidRDefault="00D73A4C">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2F88731D" w14:textId="77777777" w:rsidR="005C0555" w:rsidRDefault="00D73A4C">
            <w:pPr>
              <w:rPr>
                <w:rFonts w:eastAsia="游明朝"/>
                <w:sz w:val="21"/>
                <w:szCs w:val="21"/>
                <w:lang w:val="en-US" w:eastAsia="ja-JP"/>
              </w:rPr>
            </w:pPr>
            <w:r>
              <w:rPr>
                <w:rFonts w:eastAsia="游明朝"/>
                <w:sz w:val="21"/>
                <w:szCs w:val="21"/>
                <w:lang w:val="en-US" w:eastAsia="ja-JP"/>
              </w:rPr>
              <w:t xml:space="preserve">Y </w:t>
            </w:r>
          </w:p>
        </w:tc>
        <w:tc>
          <w:tcPr>
            <w:tcW w:w="6780" w:type="dxa"/>
          </w:tcPr>
          <w:p w14:paraId="20B4DEDA" w14:textId="77777777" w:rsidR="005C0555" w:rsidRDefault="005C0555">
            <w:pPr>
              <w:pStyle w:val="a2"/>
            </w:pPr>
          </w:p>
        </w:tc>
      </w:tr>
      <w:tr w:rsidR="005C0555" w14:paraId="4DE0CE00" w14:textId="77777777">
        <w:tc>
          <w:tcPr>
            <w:tcW w:w="1479" w:type="dxa"/>
          </w:tcPr>
          <w:p w14:paraId="1149CBF5" w14:textId="77777777" w:rsidR="005C0555" w:rsidRDefault="00D73A4C">
            <w:pPr>
              <w:rPr>
                <w:rFonts w:eastAsia="SimSun"/>
                <w:sz w:val="21"/>
                <w:szCs w:val="21"/>
                <w:lang w:val="en-US" w:eastAsia="zh-CN"/>
              </w:rPr>
            </w:pPr>
            <w:r>
              <w:rPr>
                <w:rFonts w:eastAsia="SimSun"/>
                <w:sz w:val="21"/>
                <w:szCs w:val="21"/>
                <w:lang w:val="en-US" w:eastAsia="zh-CN"/>
              </w:rPr>
              <w:t>Nokia1</w:t>
            </w:r>
          </w:p>
        </w:tc>
        <w:tc>
          <w:tcPr>
            <w:tcW w:w="1372" w:type="dxa"/>
          </w:tcPr>
          <w:p w14:paraId="572232B2" w14:textId="77777777" w:rsidR="005C0555" w:rsidRDefault="00D73A4C">
            <w:pPr>
              <w:rPr>
                <w:rFonts w:eastAsia="SimSun"/>
                <w:sz w:val="21"/>
                <w:szCs w:val="21"/>
                <w:lang w:val="en-US" w:eastAsia="zh-CN"/>
              </w:rPr>
            </w:pPr>
            <w:r>
              <w:rPr>
                <w:rFonts w:eastAsia="SimSun"/>
                <w:sz w:val="21"/>
                <w:szCs w:val="21"/>
                <w:lang w:val="en-US" w:eastAsia="zh-CN"/>
              </w:rPr>
              <w:t>Y</w:t>
            </w:r>
          </w:p>
        </w:tc>
        <w:tc>
          <w:tcPr>
            <w:tcW w:w="6780" w:type="dxa"/>
          </w:tcPr>
          <w:p w14:paraId="55FFB573" w14:textId="77777777" w:rsidR="005C0555" w:rsidRDefault="005C0555">
            <w:pPr>
              <w:pStyle w:val="a2"/>
              <w:rPr>
                <w:rFonts w:eastAsia="SimSun"/>
                <w:lang w:val="en-US" w:eastAsia="zh-CN"/>
              </w:rPr>
            </w:pPr>
          </w:p>
        </w:tc>
      </w:tr>
      <w:tr w:rsidR="005C0555" w14:paraId="23BC5842" w14:textId="77777777">
        <w:tc>
          <w:tcPr>
            <w:tcW w:w="1479" w:type="dxa"/>
          </w:tcPr>
          <w:p w14:paraId="444BABF1" w14:textId="77777777" w:rsidR="005C0555" w:rsidRDefault="00D73A4C">
            <w:pPr>
              <w:rPr>
                <w:rFonts w:eastAsia="SimSun"/>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26102381" w14:textId="77777777" w:rsidR="005C0555" w:rsidRDefault="00D73A4C">
            <w:pPr>
              <w:rPr>
                <w:rFonts w:eastAsia="SimSun"/>
                <w:sz w:val="21"/>
                <w:szCs w:val="21"/>
                <w:lang w:val="en-US" w:eastAsia="zh-CN"/>
              </w:rPr>
            </w:pPr>
            <w:r>
              <w:rPr>
                <w:rFonts w:eastAsiaTheme="minorEastAsia" w:hint="eastAsia"/>
                <w:sz w:val="21"/>
                <w:szCs w:val="21"/>
                <w:lang w:eastAsia="zh-CN"/>
              </w:rPr>
              <w:t>Y</w:t>
            </w:r>
          </w:p>
        </w:tc>
        <w:tc>
          <w:tcPr>
            <w:tcW w:w="6780" w:type="dxa"/>
          </w:tcPr>
          <w:p w14:paraId="542ED55E" w14:textId="77777777" w:rsidR="005C0555" w:rsidRDefault="005C0555">
            <w:pPr>
              <w:pStyle w:val="a2"/>
              <w:rPr>
                <w:rFonts w:eastAsia="SimSun"/>
                <w:lang w:val="en-US" w:eastAsia="zh-CN"/>
              </w:rPr>
            </w:pPr>
          </w:p>
        </w:tc>
      </w:tr>
      <w:tr w:rsidR="005C0555" w14:paraId="6AB9D30A" w14:textId="77777777">
        <w:tc>
          <w:tcPr>
            <w:tcW w:w="1479" w:type="dxa"/>
          </w:tcPr>
          <w:p w14:paraId="0B929F0A"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12EC0BEA"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0491DC37" w14:textId="77777777" w:rsidR="005C0555" w:rsidRDefault="005C0555">
            <w:pPr>
              <w:pStyle w:val="a2"/>
              <w:rPr>
                <w:rFonts w:eastAsia="SimSun"/>
                <w:lang w:val="en-US" w:eastAsia="zh-CN"/>
              </w:rPr>
            </w:pPr>
          </w:p>
        </w:tc>
      </w:tr>
      <w:tr w:rsidR="005C0555" w14:paraId="51FCFDBE" w14:textId="77777777">
        <w:tc>
          <w:tcPr>
            <w:tcW w:w="1479" w:type="dxa"/>
          </w:tcPr>
          <w:p w14:paraId="75E21526"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D524FEE"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59D16AD9" w14:textId="77777777" w:rsidR="005C0555" w:rsidRDefault="005C0555">
            <w:pPr>
              <w:pStyle w:val="a2"/>
              <w:rPr>
                <w:rFonts w:eastAsia="SimSun"/>
                <w:lang w:val="en-US" w:eastAsia="zh-CN"/>
              </w:rPr>
            </w:pPr>
          </w:p>
        </w:tc>
      </w:tr>
      <w:tr w:rsidR="005C0555" w14:paraId="65763A29" w14:textId="77777777">
        <w:tc>
          <w:tcPr>
            <w:tcW w:w="1479" w:type="dxa"/>
          </w:tcPr>
          <w:p w14:paraId="719F45FA"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064C6D80"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3D118DB5" w14:textId="77777777" w:rsidR="005C0555" w:rsidRDefault="005C0555">
            <w:pPr>
              <w:pStyle w:val="a2"/>
              <w:rPr>
                <w:rFonts w:eastAsia="SimSun"/>
                <w:lang w:val="en-US" w:eastAsia="zh-CN"/>
              </w:rPr>
            </w:pPr>
          </w:p>
        </w:tc>
      </w:tr>
      <w:tr w:rsidR="0084207F" w14:paraId="62B45E07" w14:textId="77777777">
        <w:tc>
          <w:tcPr>
            <w:tcW w:w="1479" w:type="dxa"/>
          </w:tcPr>
          <w:p w14:paraId="7B724D62" w14:textId="60166845" w:rsidR="0084207F" w:rsidRDefault="0084207F">
            <w:pPr>
              <w:rPr>
                <w:rFonts w:eastAsia="游明朝"/>
                <w:sz w:val="21"/>
                <w:szCs w:val="21"/>
                <w:lang w:val="en-US" w:eastAsia="ko-KR"/>
              </w:rPr>
            </w:pPr>
            <w:r w:rsidRPr="0084207F">
              <w:rPr>
                <w:rFonts w:eastAsia="游明朝" w:hint="eastAsia"/>
                <w:sz w:val="21"/>
                <w:szCs w:val="21"/>
                <w:lang w:val="en-US" w:eastAsia="ja-JP"/>
              </w:rPr>
              <w:t>ETRI</w:t>
            </w:r>
          </w:p>
        </w:tc>
        <w:tc>
          <w:tcPr>
            <w:tcW w:w="1372" w:type="dxa"/>
          </w:tcPr>
          <w:p w14:paraId="6B0FA50E" w14:textId="56AB1022" w:rsidR="0084207F" w:rsidRPr="0084207F" w:rsidRDefault="0084207F">
            <w:pPr>
              <w:rPr>
                <w:rFonts w:eastAsia="Malgun Gothic"/>
                <w:sz w:val="21"/>
                <w:szCs w:val="21"/>
                <w:lang w:eastAsia="ko-KR"/>
              </w:rPr>
            </w:pPr>
            <w:r>
              <w:rPr>
                <w:rFonts w:eastAsia="Malgun Gothic" w:hint="eastAsia"/>
                <w:sz w:val="21"/>
                <w:szCs w:val="21"/>
                <w:lang w:eastAsia="ko-KR"/>
              </w:rPr>
              <w:t>Y</w:t>
            </w:r>
          </w:p>
        </w:tc>
        <w:tc>
          <w:tcPr>
            <w:tcW w:w="6780" w:type="dxa"/>
          </w:tcPr>
          <w:p w14:paraId="523BFF0C" w14:textId="77777777" w:rsidR="0084207F" w:rsidRDefault="0084207F">
            <w:pPr>
              <w:pStyle w:val="a2"/>
              <w:rPr>
                <w:rFonts w:eastAsia="SimSun"/>
                <w:lang w:val="en-US" w:eastAsia="zh-CN"/>
              </w:rPr>
            </w:pPr>
          </w:p>
        </w:tc>
      </w:tr>
      <w:tr w:rsidR="00945AC6" w14:paraId="0BEA9035" w14:textId="77777777">
        <w:tc>
          <w:tcPr>
            <w:tcW w:w="1479" w:type="dxa"/>
          </w:tcPr>
          <w:p w14:paraId="507CA752" w14:textId="763CF6F1" w:rsidR="00945AC6" w:rsidRPr="0084207F" w:rsidRDefault="00945AC6">
            <w:pPr>
              <w:rPr>
                <w:rFonts w:eastAsia="游明朝"/>
                <w:sz w:val="21"/>
                <w:szCs w:val="21"/>
                <w:lang w:val="en-US" w:eastAsia="ja-JP"/>
              </w:rPr>
            </w:pPr>
            <w:r>
              <w:rPr>
                <w:rFonts w:eastAsia="游明朝"/>
                <w:sz w:val="21"/>
                <w:szCs w:val="21"/>
                <w:lang w:val="en-US" w:eastAsia="ja-JP"/>
              </w:rPr>
              <w:t>Ericsson1</w:t>
            </w:r>
          </w:p>
        </w:tc>
        <w:tc>
          <w:tcPr>
            <w:tcW w:w="1372" w:type="dxa"/>
          </w:tcPr>
          <w:p w14:paraId="592BC676" w14:textId="1BDA72C4" w:rsidR="00945AC6" w:rsidRDefault="00945AC6">
            <w:pPr>
              <w:rPr>
                <w:rFonts w:eastAsia="Malgun Gothic"/>
                <w:sz w:val="21"/>
                <w:szCs w:val="21"/>
                <w:lang w:eastAsia="ko-KR"/>
              </w:rPr>
            </w:pPr>
            <w:r>
              <w:rPr>
                <w:rFonts w:eastAsia="Malgun Gothic"/>
                <w:sz w:val="21"/>
                <w:szCs w:val="21"/>
                <w:lang w:eastAsia="ko-KR"/>
              </w:rPr>
              <w:t>Y</w:t>
            </w:r>
          </w:p>
        </w:tc>
        <w:tc>
          <w:tcPr>
            <w:tcW w:w="6780" w:type="dxa"/>
          </w:tcPr>
          <w:p w14:paraId="7F697641" w14:textId="77777777" w:rsidR="00945AC6" w:rsidRDefault="00945AC6">
            <w:pPr>
              <w:pStyle w:val="a2"/>
              <w:rPr>
                <w:rFonts w:eastAsia="SimSun"/>
                <w:lang w:val="en-US" w:eastAsia="zh-CN"/>
              </w:rPr>
            </w:pPr>
          </w:p>
        </w:tc>
      </w:tr>
      <w:tr w:rsidR="009011AF" w14:paraId="3069CB9A" w14:textId="77777777">
        <w:tc>
          <w:tcPr>
            <w:tcW w:w="1479" w:type="dxa"/>
          </w:tcPr>
          <w:p w14:paraId="2A35A97C" w14:textId="23108380" w:rsidR="009011AF" w:rsidRDefault="009011AF">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7B3CCB1" w14:textId="77777777" w:rsidR="009011AF" w:rsidRDefault="009011AF">
            <w:pPr>
              <w:rPr>
                <w:rFonts w:eastAsia="Malgun Gothic"/>
                <w:sz w:val="21"/>
                <w:szCs w:val="21"/>
                <w:lang w:eastAsia="ko-KR"/>
              </w:rPr>
            </w:pPr>
          </w:p>
        </w:tc>
        <w:tc>
          <w:tcPr>
            <w:tcW w:w="6780" w:type="dxa"/>
          </w:tcPr>
          <w:p w14:paraId="2E82D5D6" w14:textId="77777777" w:rsidR="009011AF" w:rsidRDefault="009011AF">
            <w:pPr>
              <w:pStyle w:val="a2"/>
              <w:rPr>
                <w:lang w:val="en-US"/>
              </w:rPr>
            </w:pPr>
            <w:r>
              <w:rPr>
                <w:rFonts w:hint="eastAsia"/>
                <w:lang w:val="en-US"/>
              </w:rPr>
              <w:t>Following was concluded in Tuesday online</w:t>
            </w:r>
          </w:p>
          <w:p w14:paraId="2B0630AD" w14:textId="77777777" w:rsidR="009011AF" w:rsidRDefault="009011AF">
            <w:pPr>
              <w:pStyle w:val="a2"/>
              <w:rPr>
                <w:lang w:val="en-US"/>
              </w:rPr>
            </w:pPr>
          </w:p>
          <w:p w14:paraId="756C88E8" w14:textId="77777777" w:rsidR="009011AF" w:rsidRPr="00D76975" w:rsidRDefault="009011AF" w:rsidP="009011AF">
            <w:pPr>
              <w:spacing w:after="0" w:line="240" w:lineRule="auto"/>
              <w:jc w:val="left"/>
              <w:rPr>
                <w:rFonts w:ascii="Times" w:hAnsi="Times"/>
                <w:b/>
                <w:bCs/>
                <w:lang w:eastAsia="zh-CN" w:bidi="ar"/>
              </w:rPr>
            </w:pPr>
            <w:r w:rsidRPr="00D76975">
              <w:rPr>
                <w:rFonts w:ascii="Times" w:hAnsi="Times"/>
                <w:b/>
                <w:bCs/>
                <w:lang w:eastAsia="zh-CN" w:bidi="ar"/>
              </w:rPr>
              <w:t>Conclusion</w:t>
            </w:r>
          </w:p>
          <w:p w14:paraId="5FCD1867" w14:textId="77777777" w:rsidR="009011AF" w:rsidRPr="00D76975" w:rsidRDefault="009011AF" w:rsidP="009011AF">
            <w:pPr>
              <w:spacing w:after="0" w:line="240" w:lineRule="auto"/>
              <w:jc w:val="left"/>
              <w:rPr>
                <w:rFonts w:ascii="Times" w:hAnsi="Times"/>
                <w:lang w:eastAsia="zh-CN" w:bidi="ar"/>
              </w:rPr>
            </w:pPr>
            <w:r w:rsidRPr="00D76975">
              <w:rPr>
                <w:rFonts w:ascii="Times" w:hAnsi="Times"/>
                <w:lang w:eastAsia="zh-CN" w:bidi="ar"/>
              </w:rPr>
              <w:t>From RAN1 perspective, when LP-WUS monitoring Option 1-2 is enabled for RRC CONNECTED mode, it is supported that SR, PRACH and CG-PUSCH triggers PDCCH monitoring according to the legacy UE behaviour</w:t>
            </w:r>
          </w:p>
          <w:p w14:paraId="5A2E0574" w14:textId="77777777" w:rsidR="009011AF" w:rsidRPr="00D76975" w:rsidRDefault="009011AF" w:rsidP="009011AF">
            <w:pPr>
              <w:spacing w:after="0" w:line="240" w:lineRule="auto"/>
              <w:jc w:val="left"/>
              <w:rPr>
                <w:rFonts w:ascii="Times" w:hAnsi="Times"/>
                <w:szCs w:val="24"/>
                <w:lang w:val="en-US" w:eastAsia="zh-CN" w:bidi="ar"/>
              </w:rPr>
            </w:pPr>
          </w:p>
          <w:p w14:paraId="77C0898D" w14:textId="082D5EC0" w:rsidR="009011AF" w:rsidRPr="009011AF" w:rsidRDefault="009011AF">
            <w:pPr>
              <w:pStyle w:val="a2"/>
              <w:rPr>
                <w:lang w:val="en-US"/>
              </w:rPr>
            </w:pPr>
          </w:p>
        </w:tc>
      </w:tr>
    </w:tbl>
    <w:p w14:paraId="03A215D5" w14:textId="77777777" w:rsidR="005C0555" w:rsidRDefault="005C0555">
      <w:pPr>
        <w:pStyle w:val="a2"/>
        <w:rPr>
          <w:lang w:val="en-GB"/>
        </w:rPr>
      </w:pPr>
    </w:p>
    <w:p w14:paraId="7C2C452C" w14:textId="77777777" w:rsidR="005C0555" w:rsidRDefault="005C0555">
      <w:pPr>
        <w:pStyle w:val="a2"/>
        <w:rPr>
          <w:lang w:val="en-GB"/>
        </w:rPr>
      </w:pPr>
    </w:p>
    <w:p w14:paraId="49669D0C" w14:textId="77777777" w:rsidR="005C0555" w:rsidRDefault="00D73A4C">
      <w:pPr>
        <w:pStyle w:val="1"/>
      </w:pPr>
      <w:r>
        <w:t>5</w:t>
      </w:r>
      <w:r>
        <w:tab/>
      </w:r>
      <w:r>
        <w:rPr>
          <w:rFonts w:eastAsia="游明朝" w:hint="eastAsia"/>
          <w:lang w:eastAsia="ja-JP"/>
        </w:rPr>
        <w:t>CA/DC support of LP-WUS</w:t>
      </w:r>
    </w:p>
    <w:p w14:paraId="00A3BD24" w14:textId="77777777" w:rsidR="005C0555" w:rsidRDefault="00D73A4C">
      <w:pPr>
        <w:rPr>
          <w:sz w:val="21"/>
          <w:szCs w:val="21"/>
          <w:lang w:eastAsia="zh-CN"/>
        </w:rPr>
      </w:pPr>
      <w:r>
        <w:rPr>
          <w:rFonts w:hint="eastAsia"/>
          <w:sz w:val="21"/>
          <w:szCs w:val="21"/>
        </w:rPr>
        <w:t xml:space="preserve">Regarding </w:t>
      </w:r>
      <w:r>
        <w:rPr>
          <w:sz w:val="21"/>
          <w:szCs w:val="21"/>
          <w:lang w:eastAsia="zh-CN"/>
        </w:rPr>
        <w:t>whether wake-up indication is applicable to one or more serving cells</w:t>
      </w:r>
      <w:r>
        <w:rPr>
          <w:rFonts w:eastAsia="游明朝" w:hint="eastAsia"/>
          <w:sz w:val="21"/>
          <w:szCs w:val="21"/>
          <w:lang w:eastAsia="ja-JP"/>
        </w:rPr>
        <w:t xml:space="preserve"> for CA/DC cases</w:t>
      </w:r>
      <w:r>
        <w:rPr>
          <w:rFonts w:hint="eastAsia"/>
          <w:sz w:val="21"/>
          <w:szCs w:val="21"/>
        </w:rPr>
        <w:t>, following agreement</w:t>
      </w:r>
      <w:r>
        <w:rPr>
          <w:rFonts w:eastAsia="游明朝" w:hint="eastAsia"/>
          <w:sz w:val="21"/>
          <w:szCs w:val="21"/>
          <w:lang w:eastAsia="ja-JP"/>
        </w:rPr>
        <w:t>s</w:t>
      </w:r>
      <w:r>
        <w:rPr>
          <w:rFonts w:hint="eastAsia"/>
          <w:sz w:val="21"/>
          <w:szCs w:val="21"/>
        </w:rPr>
        <w:t xml:space="preserve"> </w:t>
      </w:r>
      <w:r>
        <w:rPr>
          <w:rFonts w:eastAsia="游明朝" w:hint="eastAsia"/>
          <w:sz w:val="21"/>
          <w:szCs w:val="21"/>
          <w:lang w:eastAsia="ja-JP"/>
        </w:rPr>
        <w:t>were</w:t>
      </w:r>
      <w:r>
        <w:rPr>
          <w:rFonts w:hint="eastAsia"/>
          <w:sz w:val="21"/>
          <w:szCs w:val="21"/>
        </w:rPr>
        <w:t xml:space="preserve"> made in previous RAN1 meetings</w:t>
      </w:r>
    </w:p>
    <w:tbl>
      <w:tblPr>
        <w:tblStyle w:val="af9"/>
        <w:tblW w:w="0" w:type="auto"/>
        <w:tblLook w:val="04A0" w:firstRow="1" w:lastRow="0" w:firstColumn="1" w:lastColumn="0" w:noHBand="0" w:noVBand="1"/>
      </w:tblPr>
      <w:tblGrid>
        <w:gridCol w:w="9838"/>
      </w:tblGrid>
      <w:tr w:rsidR="005C0555" w14:paraId="22E5A3BE" w14:textId="77777777">
        <w:tc>
          <w:tcPr>
            <w:tcW w:w="9838" w:type="dxa"/>
          </w:tcPr>
          <w:p w14:paraId="249BB126" w14:textId="77777777" w:rsidR="005C0555" w:rsidRDefault="00D73A4C">
            <w:pPr>
              <w:spacing w:after="0"/>
              <w:rPr>
                <w:sz w:val="21"/>
                <w:szCs w:val="21"/>
              </w:rPr>
            </w:pPr>
            <w:r>
              <w:rPr>
                <w:sz w:val="21"/>
                <w:szCs w:val="21"/>
                <w:highlight w:val="green"/>
              </w:rPr>
              <w:t>Agreement</w:t>
            </w:r>
          </w:p>
          <w:p w14:paraId="03E7B296"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Study whether/how LP-WUS works when UE is configured with CA in RRC CONNECTED mode</w:t>
            </w:r>
          </w:p>
          <w:p w14:paraId="6ABAD0CF"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The cell(s) where PDCCH monitoring triggered by a LP-WUS is applicable</w:t>
            </w:r>
          </w:p>
          <w:p w14:paraId="1BE9931E"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O</w:t>
            </w:r>
            <w:r w:rsidRPr="00F16838">
              <w:rPr>
                <w:b w:val="0"/>
                <w:bCs w:val="0"/>
                <w:sz w:val="21"/>
                <w:szCs w:val="21"/>
                <w:lang w:val="en-US"/>
              </w:rPr>
              <w:t xml:space="preserve">ption 1: one or more serving cells based on </w:t>
            </w:r>
            <w:proofErr w:type="spellStart"/>
            <w:r w:rsidRPr="00F16838">
              <w:rPr>
                <w:b w:val="0"/>
                <w:bCs w:val="0"/>
                <w:sz w:val="21"/>
                <w:szCs w:val="21"/>
                <w:lang w:val="en-US"/>
              </w:rPr>
              <w:t>Gnb</w:t>
            </w:r>
            <w:proofErr w:type="spellEnd"/>
            <w:r w:rsidRPr="00F16838">
              <w:rPr>
                <w:b w:val="0"/>
                <w:bCs w:val="0"/>
                <w:sz w:val="21"/>
                <w:szCs w:val="21"/>
                <w:lang w:val="en-US"/>
              </w:rPr>
              <w:t xml:space="preserve"> indication/configuration</w:t>
            </w:r>
          </w:p>
          <w:p w14:paraId="6ABDB612" w14:textId="77777777" w:rsidR="005C0555" w:rsidRDefault="00D73A4C">
            <w:pPr>
              <w:pStyle w:val="a0"/>
              <w:rPr>
                <w:b w:val="0"/>
                <w:bCs w:val="0"/>
                <w:sz w:val="21"/>
                <w:szCs w:val="21"/>
              </w:rPr>
            </w:pPr>
            <w:r>
              <w:rPr>
                <w:b w:val="0"/>
                <w:bCs w:val="0"/>
                <w:sz w:val="21"/>
                <w:szCs w:val="21"/>
              </w:rPr>
              <w:lastRenderedPageBreak/>
              <w:t>Option 2: all activated serving cells</w:t>
            </w:r>
          </w:p>
          <w:p w14:paraId="0AFEB805" w14:textId="77777777" w:rsidR="005C0555" w:rsidRPr="00F16838" w:rsidRDefault="00D73A4C">
            <w:pPr>
              <w:pStyle w:val="a0"/>
              <w:rPr>
                <w:b w:val="0"/>
                <w:bCs w:val="0"/>
                <w:sz w:val="21"/>
                <w:szCs w:val="21"/>
                <w:lang w:val="en-US"/>
              </w:rPr>
            </w:pPr>
            <w:r w:rsidRPr="00F16838">
              <w:rPr>
                <w:b w:val="0"/>
                <w:bCs w:val="0"/>
                <w:sz w:val="21"/>
                <w:szCs w:val="21"/>
                <w:lang w:val="en-US"/>
              </w:rPr>
              <w:t>Note: other options are not precluded</w:t>
            </w:r>
          </w:p>
          <w:p w14:paraId="68E6455F" w14:textId="77777777" w:rsidR="005C0555" w:rsidRDefault="005C0555">
            <w:pPr>
              <w:spacing w:after="0"/>
              <w:rPr>
                <w:rFonts w:eastAsia="游明朝"/>
                <w:sz w:val="21"/>
                <w:szCs w:val="21"/>
              </w:rPr>
            </w:pPr>
          </w:p>
          <w:p w14:paraId="65003822" w14:textId="77777777" w:rsidR="005C0555" w:rsidRDefault="00D73A4C">
            <w:pPr>
              <w:spacing w:after="0"/>
              <w:rPr>
                <w:sz w:val="21"/>
                <w:szCs w:val="21"/>
                <w:highlight w:val="green"/>
                <w:lang w:eastAsia="zh-CN"/>
              </w:rPr>
            </w:pPr>
            <w:r>
              <w:rPr>
                <w:sz w:val="21"/>
                <w:szCs w:val="21"/>
                <w:highlight w:val="green"/>
                <w:lang w:eastAsia="zh-CN"/>
              </w:rPr>
              <w:t>Agreement</w:t>
            </w:r>
          </w:p>
          <w:p w14:paraId="54765C66" w14:textId="77777777" w:rsidR="005C0555" w:rsidRDefault="00D73A4C">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5BC38C0C" w14:textId="77777777" w:rsidR="005C0555" w:rsidRDefault="00D73A4C">
            <w:pPr>
              <w:pStyle w:val="a0"/>
              <w:numPr>
                <w:ilvl w:val="0"/>
                <w:numId w:val="17"/>
              </w:numPr>
              <w:rPr>
                <w:b w:val="0"/>
                <w:bCs w:val="0"/>
                <w:sz w:val="21"/>
                <w:szCs w:val="21"/>
              </w:rPr>
            </w:pPr>
            <w:r>
              <w:rPr>
                <w:b w:val="0"/>
                <w:bCs w:val="0"/>
                <w:sz w:val="21"/>
                <w:szCs w:val="21"/>
              </w:rPr>
              <w:t>FFS: DC</w:t>
            </w:r>
          </w:p>
          <w:p w14:paraId="77E07DC6" w14:textId="77777777" w:rsidR="005C0555" w:rsidRDefault="005C0555">
            <w:pPr>
              <w:spacing w:after="0"/>
              <w:rPr>
                <w:rFonts w:eastAsia="游明朝"/>
                <w:sz w:val="21"/>
                <w:szCs w:val="21"/>
                <w:lang w:eastAsia="ja-JP"/>
              </w:rPr>
            </w:pPr>
          </w:p>
          <w:p w14:paraId="7A4617D4" w14:textId="77777777" w:rsidR="005C0555" w:rsidRDefault="00D73A4C">
            <w:pPr>
              <w:pStyle w:val="a2"/>
            </w:pPr>
            <w:r>
              <w:rPr>
                <w:highlight w:val="green"/>
              </w:rPr>
              <w:t>Agreement</w:t>
            </w:r>
          </w:p>
          <w:p w14:paraId="6E0D0671" w14:textId="77777777" w:rsidR="005C0555" w:rsidRPr="00F16838" w:rsidRDefault="00D73A4C">
            <w:pPr>
              <w:pStyle w:val="a2"/>
              <w:rPr>
                <w:lang w:val="en-US"/>
              </w:rPr>
            </w:pPr>
            <w:r w:rsidRPr="00F16838">
              <w:rPr>
                <w:lang w:val="en-US"/>
              </w:rPr>
              <w:t>LP-WUS is supported when UE is configured with NR-DC in RRC CONNECTED mode</w:t>
            </w:r>
          </w:p>
          <w:p w14:paraId="04BD0295" w14:textId="77777777" w:rsidR="005C0555" w:rsidRPr="00F16838" w:rsidRDefault="00D73A4C">
            <w:pPr>
              <w:pStyle w:val="a2"/>
              <w:numPr>
                <w:ilvl w:val="1"/>
                <w:numId w:val="16"/>
              </w:numPr>
              <w:rPr>
                <w:lang w:val="en-US"/>
              </w:rPr>
            </w:pPr>
            <w:r w:rsidRPr="00F16838">
              <w:rPr>
                <w:lang w:val="en-US"/>
              </w:rPr>
              <w:t>Above is supported for the case PDCCH monitoring is triggered by LP-WUS in the same cell group</w:t>
            </w:r>
          </w:p>
          <w:p w14:paraId="6218C666" w14:textId="77777777" w:rsidR="005C0555" w:rsidRPr="00F16838" w:rsidRDefault="00D73A4C">
            <w:pPr>
              <w:pStyle w:val="a2"/>
              <w:numPr>
                <w:ilvl w:val="1"/>
                <w:numId w:val="16"/>
              </w:numPr>
              <w:rPr>
                <w:lang w:val="en-US"/>
              </w:rPr>
            </w:pPr>
            <w:r w:rsidRPr="00F16838">
              <w:rPr>
                <w:lang w:val="en-US"/>
              </w:rPr>
              <w:t>FFS: The cell(s) where PDCCH monitoring triggered by a LP-WUS is applicable</w:t>
            </w:r>
          </w:p>
          <w:p w14:paraId="6B8020B4" w14:textId="77777777" w:rsidR="005C0555" w:rsidRPr="00F16838" w:rsidRDefault="005C0555">
            <w:pPr>
              <w:pStyle w:val="a2"/>
              <w:rPr>
                <w:lang w:val="en-US"/>
              </w:rPr>
            </w:pPr>
          </w:p>
          <w:p w14:paraId="2D737794"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41BF28AE"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5D8872BA"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56A62967"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3F8F3A78"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74C2F691" w14:textId="77777777" w:rsidR="005C0555" w:rsidRDefault="00D73A4C">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767A04DF" w14:textId="77777777" w:rsidR="005C0555" w:rsidRDefault="005C0555">
            <w:pPr>
              <w:spacing w:after="0" w:line="240" w:lineRule="auto"/>
              <w:jc w:val="left"/>
              <w:rPr>
                <w:rFonts w:ascii="Times" w:hAnsi="Times" w:cs="Times"/>
                <w:sz w:val="21"/>
                <w:szCs w:val="21"/>
                <w:lang w:eastAsia="zh-CN" w:bidi="ar"/>
              </w:rPr>
            </w:pPr>
          </w:p>
          <w:p w14:paraId="4219C3F1"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17EC1CD" w14:textId="77777777" w:rsidR="005C0555" w:rsidRDefault="00D73A4C">
            <w:pPr>
              <w:numPr>
                <w:ilvl w:val="0"/>
                <w:numId w:val="14"/>
              </w:numPr>
              <w:spacing w:after="0" w:line="252" w:lineRule="auto"/>
              <w:contextualSpacing/>
              <w:jc w:val="left"/>
              <w:rPr>
                <w:rFonts w:ascii="Times" w:hAnsi="Times"/>
                <w:b/>
                <w:bCs/>
                <w:sz w:val="21"/>
                <w:szCs w:val="21"/>
                <w:lang w:eastAsia="zh-CN"/>
              </w:rPr>
            </w:pPr>
            <w:bookmarkStart w:id="8" w:name="_Hlk194685703"/>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bookmarkEnd w:id="8"/>
          <w:p w14:paraId="26DDB9BB"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232AEFE9"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4142813B"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2F648821"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EC72FB5"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7A7E04CC"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4F8B0257" w14:textId="77777777" w:rsidR="005C0555" w:rsidRDefault="00D73A4C">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tc>
      </w:tr>
    </w:tbl>
    <w:p w14:paraId="5EC76539" w14:textId="77777777" w:rsidR="005C0555" w:rsidRDefault="005C0555">
      <w:pPr>
        <w:rPr>
          <w:rFonts w:eastAsia="游明朝"/>
          <w:sz w:val="24"/>
          <w:szCs w:val="24"/>
          <w:lang w:eastAsia="ja-JP"/>
        </w:rPr>
      </w:pPr>
    </w:p>
    <w:p w14:paraId="22831433" w14:textId="77777777" w:rsidR="005C0555" w:rsidRDefault="00D73A4C">
      <w:pPr>
        <w:pStyle w:val="a2"/>
        <w:rPr>
          <w:lang w:val="en-GB"/>
        </w:rPr>
      </w:pPr>
      <w:r>
        <w:rPr>
          <w:rFonts w:hint="eastAsia"/>
          <w:lang w:val="en-GB"/>
        </w:rPr>
        <w:t xml:space="preserve">Also, following proposal was discussed in the last RAN1 meeting while no </w:t>
      </w:r>
      <w:r>
        <w:rPr>
          <w:lang w:val="en-GB"/>
        </w:rPr>
        <w:t>consensus</w:t>
      </w:r>
      <w:r>
        <w:rPr>
          <w:rFonts w:hint="eastAsia"/>
          <w:lang w:val="en-GB"/>
        </w:rPr>
        <w:t xml:space="preserve"> was achieved:</w:t>
      </w:r>
    </w:p>
    <w:tbl>
      <w:tblPr>
        <w:tblStyle w:val="af9"/>
        <w:tblW w:w="0" w:type="auto"/>
        <w:tblLook w:val="04A0" w:firstRow="1" w:lastRow="0" w:firstColumn="1" w:lastColumn="0" w:noHBand="0" w:noVBand="1"/>
      </w:tblPr>
      <w:tblGrid>
        <w:gridCol w:w="9630"/>
      </w:tblGrid>
      <w:tr w:rsidR="005C0555" w14:paraId="02544DB9" w14:textId="77777777">
        <w:tc>
          <w:tcPr>
            <w:tcW w:w="9630" w:type="dxa"/>
          </w:tcPr>
          <w:p w14:paraId="19AAAFDD" w14:textId="77777777" w:rsidR="005C0555" w:rsidRDefault="00D73A4C">
            <w:pPr>
              <w:pStyle w:val="4"/>
            </w:pPr>
            <w:r>
              <w:rPr>
                <w:rFonts w:hint="eastAsia"/>
                <w:highlight w:val="yellow"/>
              </w:rPr>
              <w:lastRenderedPageBreak/>
              <w:t>[Open]Proposal</w:t>
            </w:r>
            <w:r>
              <w:rPr>
                <w:highlight w:val="yellow"/>
              </w:rPr>
              <w:t xml:space="preserve"> </w:t>
            </w:r>
            <w:r>
              <w:rPr>
                <w:rFonts w:hint="eastAsia"/>
                <w:highlight w:val="yellow"/>
              </w:rPr>
              <w:t>5</w:t>
            </w:r>
            <w:r>
              <w:rPr>
                <w:highlight w:val="yellow"/>
              </w:rPr>
              <w:t>-</w:t>
            </w:r>
            <w:r>
              <w:rPr>
                <w:rFonts w:hint="eastAsia"/>
                <w:highlight w:val="yellow"/>
              </w:rPr>
              <w:t>1e</w:t>
            </w:r>
            <w:r>
              <w:rPr>
                <w:highlight w:val="yellow"/>
              </w:rPr>
              <w:t>:</w:t>
            </w:r>
          </w:p>
          <w:p w14:paraId="442961C4"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p>
          <w:p w14:paraId="029863B0"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2B35155B"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2E81034D"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26687724"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0AF7593"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363E458B"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0DFEC7BB"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0241096F"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4139928"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4EE73EFE"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18686E3E"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7959FD70"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0C5CA561" w14:textId="77777777" w:rsidR="005C0555" w:rsidRDefault="00D73A4C">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59413F19" w14:textId="77777777" w:rsidR="005C0555" w:rsidRDefault="00D73A4C">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371E7926" w14:textId="77777777" w:rsidR="005C0555" w:rsidRDefault="00D73A4C">
            <w:pPr>
              <w:numPr>
                <w:ilvl w:val="1"/>
                <w:numId w:val="14"/>
              </w:numPr>
              <w:spacing w:after="0" w:line="240" w:lineRule="auto"/>
              <w:jc w:val="left"/>
              <w:rPr>
                <w:rFonts w:ascii="Times" w:eastAsia="游明朝" w:hAnsi="Times"/>
                <w:color w:val="FF0000"/>
                <w:sz w:val="21"/>
                <w:szCs w:val="21"/>
                <w:lang w:eastAsia="ja-JP"/>
              </w:rPr>
            </w:pPr>
            <w:r>
              <w:rPr>
                <w:rFonts w:ascii="Times" w:hAnsi="Times"/>
                <w:color w:val="FF0000"/>
                <w:sz w:val="21"/>
                <w:szCs w:val="21"/>
                <w:lang w:eastAsia="zh-CN"/>
              </w:rPr>
              <w:t>Opt.</w:t>
            </w:r>
            <w:r>
              <w:rPr>
                <w:rFonts w:ascii="Times" w:eastAsia="游明朝" w:hAnsi="Times" w:hint="eastAsia"/>
                <w:color w:val="FF0000"/>
                <w:sz w:val="21"/>
                <w:szCs w:val="21"/>
                <w:lang w:eastAsia="ja-JP"/>
              </w:rPr>
              <w:t>5</w:t>
            </w:r>
          </w:p>
          <w:p w14:paraId="271A8331" w14:textId="77777777" w:rsidR="005C0555" w:rsidRDefault="00D73A4C">
            <w:pPr>
              <w:numPr>
                <w:ilvl w:val="2"/>
                <w:numId w:val="14"/>
              </w:numPr>
              <w:spacing w:after="0" w:line="252" w:lineRule="auto"/>
              <w:contextualSpacing/>
              <w:jc w:val="left"/>
              <w:rPr>
                <w:rFonts w:ascii="Times" w:hAnsi="Times"/>
                <w:b/>
                <w:bCs/>
                <w:color w:val="FF0000"/>
                <w:sz w:val="21"/>
                <w:szCs w:val="21"/>
                <w:lang w:eastAsia="zh-CN"/>
              </w:rPr>
            </w:pPr>
            <w:r>
              <w:rPr>
                <w:rFonts w:ascii="Times" w:hAnsi="Times" w:hint="eastAsia"/>
                <w:color w:val="FF0000"/>
                <w:sz w:val="21"/>
                <w:szCs w:val="21"/>
                <w:lang w:eastAsia="zh-CN"/>
              </w:rPr>
              <w:t>LP-WUS can</w:t>
            </w:r>
            <w:r>
              <w:rPr>
                <w:rFonts w:ascii="Times" w:eastAsia="游明朝" w:hAnsi="Times" w:hint="eastAsia"/>
                <w:color w:val="FF0000"/>
                <w:sz w:val="21"/>
                <w:szCs w:val="21"/>
                <w:lang w:eastAsia="ja-JP"/>
              </w:rPr>
              <w:t xml:space="preserve">not </w:t>
            </w:r>
            <w:r>
              <w:rPr>
                <w:rFonts w:ascii="Times" w:hAnsi="Times" w:hint="eastAsia"/>
                <w:color w:val="FF0000"/>
                <w:sz w:val="21"/>
                <w:szCs w:val="21"/>
                <w:lang w:eastAsia="zh-CN"/>
              </w:rPr>
              <w:t xml:space="preserve">be configured </w:t>
            </w:r>
            <w:r>
              <w:rPr>
                <w:rFonts w:ascii="Times" w:hAnsi="Times"/>
                <w:color w:val="FF0000"/>
                <w:sz w:val="21"/>
                <w:szCs w:val="21"/>
                <w:lang w:eastAsia="zh-CN"/>
              </w:rPr>
              <w:t xml:space="preserve">on </w:t>
            </w:r>
            <w:r>
              <w:rPr>
                <w:rFonts w:ascii="Times" w:eastAsia="游明朝" w:hAnsi="Times" w:hint="eastAsia"/>
                <w:color w:val="FF0000"/>
                <w:sz w:val="21"/>
                <w:szCs w:val="21"/>
                <w:lang w:eastAsia="ja-JP"/>
              </w:rPr>
              <w:t>any</w:t>
            </w:r>
            <w:r>
              <w:rPr>
                <w:rFonts w:ascii="Times" w:hAnsi="Times"/>
                <w:color w:val="FF0000"/>
                <w:sz w:val="21"/>
                <w:szCs w:val="21"/>
                <w:lang w:eastAsia="zh-CN"/>
              </w:rPr>
              <w:t xml:space="preserve"> serving cell</w:t>
            </w:r>
            <w:r>
              <w:rPr>
                <w:rFonts w:ascii="Times" w:eastAsia="游明朝" w:hAnsi="Times" w:hint="eastAsia"/>
                <w:color w:val="FF0000"/>
                <w:sz w:val="21"/>
                <w:szCs w:val="21"/>
                <w:lang w:eastAsia="ja-JP"/>
              </w:rPr>
              <w:t>s</w:t>
            </w:r>
            <w:r>
              <w:rPr>
                <w:rFonts w:ascii="Times" w:hAnsi="Times" w:hint="eastAsia"/>
                <w:color w:val="FF0000"/>
                <w:sz w:val="21"/>
                <w:szCs w:val="21"/>
                <w:lang w:eastAsia="zh-CN"/>
              </w:rPr>
              <w:t xml:space="preserve"> </w:t>
            </w:r>
            <w:r>
              <w:rPr>
                <w:rFonts w:ascii="Times" w:eastAsia="游明朝" w:hAnsi="Times" w:hint="eastAsia"/>
                <w:color w:val="FF0000"/>
                <w:sz w:val="21"/>
                <w:szCs w:val="21"/>
                <w:lang w:eastAsia="ja-JP"/>
              </w:rPr>
              <w:t>for this case</w:t>
            </w:r>
          </w:p>
          <w:p w14:paraId="3F27C737"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74126FB4" w14:textId="77777777" w:rsidR="005C0555" w:rsidRDefault="00D73A4C">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w:t>
            </w:r>
            <w:proofErr w:type="spellStart"/>
            <w:r>
              <w:rPr>
                <w:rFonts w:ascii="Times" w:hAnsi="Times"/>
                <w:szCs w:val="24"/>
                <w:lang w:eastAsia="zh-CN"/>
              </w:rPr>
              <w:t>P</w:t>
            </w:r>
            <w:r>
              <w:rPr>
                <w:rFonts w:ascii="Times" w:hAnsi="Times" w:hint="eastAsia"/>
                <w:szCs w:val="24"/>
                <w:lang w:eastAsia="zh-CN"/>
              </w:rPr>
              <w:t>C</w:t>
            </w:r>
            <w:r>
              <w:rPr>
                <w:rFonts w:ascii="Times" w:hAnsi="Times"/>
                <w:szCs w:val="24"/>
                <w:lang w:eastAsia="zh-CN"/>
              </w:rPr>
              <w:t>ell</w:t>
            </w:r>
            <w:proofErr w:type="spellEnd"/>
            <w:r>
              <w:rPr>
                <w:rFonts w:ascii="Times" w:hAnsi="Times"/>
                <w:szCs w:val="24"/>
                <w:lang w:eastAsia="zh-CN"/>
              </w:rPr>
              <w:t xml:space="preserve"> </w:t>
            </w:r>
            <w:r>
              <w:rPr>
                <w:rFonts w:ascii="Times" w:hAnsi="Times" w:hint="eastAsia"/>
                <w:szCs w:val="24"/>
                <w:lang w:eastAsia="zh-CN"/>
              </w:rPr>
              <w:t>or</w:t>
            </w:r>
            <w:r>
              <w:rPr>
                <w:rFonts w:ascii="Times" w:hAnsi="Times"/>
                <w:szCs w:val="24"/>
                <w:lang w:eastAsia="zh-CN"/>
              </w:rPr>
              <w:t xml:space="preserve"> can be RRC configured cell other than </w:t>
            </w:r>
            <w:proofErr w:type="spellStart"/>
            <w:r>
              <w:rPr>
                <w:rFonts w:ascii="Times" w:hAnsi="Times"/>
                <w:szCs w:val="24"/>
                <w:lang w:eastAsia="zh-CN"/>
              </w:rPr>
              <w:t>PCell</w:t>
            </w:r>
            <w:proofErr w:type="spellEnd"/>
          </w:p>
        </w:tc>
      </w:tr>
    </w:tbl>
    <w:p w14:paraId="77365319" w14:textId="77777777" w:rsidR="005C0555" w:rsidRDefault="005C0555">
      <w:pPr>
        <w:pStyle w:val="a2"/>
        <w:rPr>
          <w:lang w:val="en-GB"/>
        </w:rPr>
      </w:pPr>
    </w:p>
    <w:p w14:paraId="7A1EDC51" w14:textId="77777777" w:rsidR="005C0555" w:rsidRDefault="005C0555">
      <w:pPr>
        <w:pStyle w:val="a2"/>
        <w:rPr>
          <w:lang w:val="en-GB"/>
        </w:rPr>
      </w:pPr>
    </w:p>
    <w:p w14:paraId="0CF71879" w14:textId="77777777" w:rsidR="005C0555" w:rsidRDefault="00D73A4C">
      <w:r>
        <w:rPr>
          <w:sz w:val="21"/>
          <w:szCs w:val="21"/>
        </w:rPr>
        <w:t xml:space="preserve">Many companies provided their view on </w:t>
      </w:r>
      <w:r>
        <w:rPr>
          <w:rFonts w:eastAsia="游明朝"/>
          <w:sz w:val="21"/>
          <w:szCs w:val="21"/>
          <w:lang w:eastAsia="ja-JP"/>
        </w:rPr>
        <w:t>the</w:t>
      </w:r>
      <w:r>
        <w:rPr>
          <w:rFonts w:eastAsia="游明朝" w:hint="eastAsia"/>
          <w:sz w:val="21"/>
          <w:szCs w:val="21"/>
          <w:lang w:eastAsia="ja-JP"/>
        </w:rPr>
        <w:t xml:space="preserve"> remaining issues:</w:t>
      </w:r>
    </w:p>
    <w:p w14:paraId="7E7295F9" w14:textId="77777777" w:rsidR="005C0555" w:rsidRDefault="00D73A4C">
      <w:pPr>
        <w:pStyle w:val="a0"/>
        <w:numPr>
          <w:ilvl w:val="0"/>
          <w:numId w:val="32"/>
        </w:numPr>
        <w:rPr>
          <w:b w:val="0"/>
          <w:bCs w:val="0"/>
          <w:sz w:val="21"/>
          <w:szCs w:val="21"/>
          <w:lang w:eastAsia="zh-CN"/>
        </w:rPr>
      </w:pPr>
      <w:r>
        <w:rPr>
          <w:b w:val="0"/>
          <w:bCs w:val="0"/>
          <w:sz w:val="21"/>
          <w:szCs w:val="21"/>
          <w:lang w:eastAsia="zh-CN"/>
        </w:rPr>
        <w:t>CA without dual DRX groups</w:t>
      </w:r>
    </w:p>
    <w:p w14:paraId="0CF05E42" w14:textId="77777777" w:rsidR="005C0555" w:rsidRPr="00F16838" w:rsidRDefault="00D73A4C">
      <w:pPr>
        <w:pStyle w:val="a0"/>
        <w:numPr>
          <w:ilvl w:val="1"/>
          <w:numId w:val="32"/>
        </w:numPr>
        <w:rPr>
          <w:b w:val="0"/>
          <w:bCs w:val="0"/>
          <w:sz w:val="21"/>
          <w:szCs w:val="21"/>
          <w:lang w:val="en-US" w:eastAsia="zh-CN"/>
        </w:rPr>
      </w:pPr>
      <w:r w:rsidRPr="00F16838">
        <w:rPr>
          <w:b w:val="0"/>
          <w:bCs w:val="0"/>
          <w:sz w:val="21"/>
          <w:szCs w:val="21"/>
          <w:lang w:val="en-US" w:eastAsia="zh-CN"/>
        </w:rPr>
        <w:t xml:space="preserve">FFS: Whether the serving cell on which the LP-WUS is configured is only </w:t>
      </w:r>
      <w:proofErr w:type="spellStart"/>
      <w:r w:rsidRPr="00F16838">
        <w:rPr>
          <w:b w:val="0"/>
          <w:bCs w:val="0"/>
          <w:sz w:val="21"/>
          <w:szCs w:val="21"/>
          <w:lang w:val="en-US" w:eastAsia="zh-CN"/>
        </w:rPr>
        <w:t>PCell</w:t>
      </w:r>
      <w:proofErr w:type="spellEnd"/>
      <w:r w:rsidRPr="00F16838">
        <w:rPr>
          <w:b w:val="0"/>
          <w:bCs w:val="0"/>
          <w:sz w:val="21"/>
          <w:szCs w:val="21"/>
          <w:lang w:val="en-US" w:eastAsia="zh-CN"/>
        </w:rPr>
        <w:t xml:space="preserve"> or can be RRC configured cell other than </w:t>
      </w:r>
      <w:proofErr w:type="spellStart"/>
      <w:r w:rsidRPr="00F16838">
        <w:rPr>
          <w:b w:val="0"/>
          <w:bCs w:val="0"/>
          <w:sz w:val="21"/>
          <w:szCs w:val="21"/>
          <w:lang w:val="en-US" w:eastAsia="zh-CN"/>
        </w:rPr>
        <w:t>PCell</w:t>
      </w:r>
      <w:proofErr w:type="spellEnd"/>
    </w:p>
    <w:p w14:paraId="7C5CB38F" w14:textId="77777777" w:rsidR="005C0555" w:rsidRPr="00F16838" w:rsidRDefault="00D73A4C">
      <w:pPr>
        <w:pStyle w:val="a0"/>
        <w:numPr>
          <w:ilvl w:val="2"/>
          <w:numId w:val="32"/>
        </w:numPr>
        <w:rPr>
          <w:b w:val="0"/>
          <w:bCs w:val="0"/>
          <w:sz w:val="21"/>
          <w:szCs w:val="21"/>
          <w:lang w:val="en-US" w:eastAsia="zh-CN"/>
        </w:rPr>
      </w:pP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 QC, E///, MTK, Sharp, Xiaomi, OPPO, CMCC, CATT, ZTE</w:t>
      </w:r>
    </w:p>
    <w:p w14:paraId="0B616DE3" w14:textId="77777777" w:rsidR="005C0555" w:rsidRPr="00F16838" w:rsidRDefault="00D73A4C">
      <w:pPr>
        <w:pStyle w:val="a0"/>
        <w:numPr>
          <w:ilvl w:val="2"/>
          <w:numId w:val="32"/>
        </w:numPr>
        <w:rPr>
          <w:b w:val="0"/>
          <w:bCs w:val="0"/>
          <w:sz w:val="21"/>
          <w:szCs w:val="21"/>
          <w:lang w:val="en-US" w:eastAsia="zh-CN"/>
        </w:rPr>
      </w:pPr>
      <w:proofErr w:type="spellStart"/>
      <w:r w:rsidRPr="00F16838">
        <w:rPr>
          <w:b w:val="0"/>
          <w:bCs w:val="0"/>
          <w:sz w:val="21"/>
          <w:szCs w:val="21"/>
          <w:lang w:val="en-US" w:eastAsia="zh-CN"/>
        </w:rPr>
        <w:t>PCell</w:t>
      </w:r>
      <w:proofErr w:type="spellEnd"/>
      <w:r w:rsidRPr="00F16838">
        <w:rPr>
          <w:b w:val="0"/>
          <w:bCs w:val="0"/>
          <w:sz w:val="21"/>
          <w:szCs w:val="21"/>
          <w:lang w:val="en-US" w:eastAsia="zh-CN"/>
        </w:rPr>
        <w:t xml:space="preserve"> or an activated </w:t>
      </w:r>
      <w:proofErr w:type="spellStart"/>
      <w:r w:rsidRPr="00F16838">
        <w:rPr>
          <w:b w:val="0"/>
          <w:bCs w:val="0"/>
          <w:sz w:val="21"/>
          <w:szCs w:val="21"/>
          <w:lang w:val="en-US" w:eastAsia="zh-CN"/>
        </w:rPr>
        <w:t>Scell</w:t>
      </w:r>
      <w:proofErr w:type="spellEnd"/>
      <w:r w:rsidRPr="00F16838">
        <w:rPr>
          <w:rFonts w:hint="eastAsia"/>
          <w:b w:val="0"/>
          <w:bCs w:val="0"/>
          <w:sz w:val="21"/>
          <w:szCs w:val="21"/>
          <w:lang w:val="en-US"/>
        </w:rPr>
        <w:t>: DCM, HW, Nokia, SPRD, vivo</w:t>
      </w:r>
    </w:p>
    <w:p w14:paraId="33C15789" w14:textId="77777777" w:rsidR="005C0555" w:rsidRPr="00F16838" w:rsidRDefault="00D73A4C">
      <w:pPr>
        <w:pStyle w:val="a0"/>
        <w:numPr>
          <w:ilvl w:val="0"/>
          <w:numId w:val="32"/>
        </w:numPr>
        <w:rPr>
          <w:b w:val="0"/>
          <w:bCs w:val="0"/>
          <w:sz w:val="21"/>
          <w:szCs w:val="21"/>
          <w:lang w:val="en-US" w:eastAsia="zh-CN"/>
        </w:rPr>
      </w:pPr>
      <w:r w:rsidRPr="00F16838">
        <w:rPr>
          <w:rFonts w:hint="eastAsia"/>
          <w:b w:val="0"/>
          <w:bCs w:val="0"/>
          <w:sz w:val="21"/>
          <w:szCs w:val="21"/>
          <w:lang w:val="en-US"/>
        </w:rPr>
        <w:t xml:space="preserve">NR-DC with </w:t>
      </w:r>
      <w:r w:rsidRPr="00F16838">
        <w:rPr>
          <w:b w:val="0"/>
          <w:bCs w:val="0"/>
          <w:sz w:val="21"/>
          <w:szCs w:val="21"/>
          <w:lang w:val="en-US" w:eastAsia="zh-CN"/>
        </w:rPr>
        <w:t>CA without dual DRX groups</w:t>
      </w:r>
    </w:p>
    <w:p w14:paraId="1B47F3D8" w14:textId="77777777" w:rsidR="005C0555" w:rsidRPr="00F16838" w:rsidRDefault="00D73A4C">
      <w:pPr>
        <w:pStyle w:val="a0"/>
        <w:numPr>
          <w:ilvl w:val="1"/>
          <w:numId w:val="32"/>
        </w:numPr>
        <w:rPr>
          <w:b w:val="0"/>
          <w:bCs w:val="0"/>
          <w:sz w:val="21"/>
          <w:szCs w:val="21"/>
          <w:lang w:val="en-US" w:eastAsia="zh-CN"/>
        </w:rPr>
      </w:pPr>
      <w:r w:rsidRPr="00F16838">
        <w:rPr>
          <w:b w:val="0"/>
          <w:bCs w:val="0"/>
          <w:sz w:val="21"/>
          <w:szCs w:val="21"/>
          <w:lang w:val="en-US" w:eastAsia="zh-CN"/>
        </w:rPr>
        <w:t xml:space="preserve">FFS: Whether the serving cell on which the LP-WUS is configured is only </w:t>
      </w:r>
      <w:proofErr w:type="spellStart"/>
      <w:r w:rsidRPr="00F16838">
        <w:rPr>
          <w:b w:val="0"/>
          <w:bCs w:val="0"/>
          <w:sz w:val="21"/>
          <w:szCs w:val="21"/>
          <w:lang w:val="en-US" w:eastAsia="zh-CN"/>
        </w:rPr>
        <w:t>PCell</w:t>
      </w:r>
      <w:proofErr w:type="spellEnd"/>
      <w:r w:rsidRPr="00F16838">
        <w:rPr>
          <w:b w:val="0"/>
          <w:bCs w:val="0"/>
          <w:sz w:val="21"/>
          <w:szCs w:val="21"/>
          <w:lang w:val="en-US" w:eastAsia="zh-CN"/>
        </w:rPr>
        <w:t>/</w:t>
      </w:r>
      <w:proofErr w:type="spellStart"/>
      <w:r w:rsidRPr="00F16838">
        <w:rPr>
          <w:b w:val="0"/>
          <w:bCs w:val="0"/>
          <w:sz w:val="21"/>
          <w:szCs w:val="21"/>
          <w:lang w:val="en-US" w:eastAsia="zh-CN"/>
        </w:rPr>
        <w:t>PSCell</w:t>
      </w:r>
      <w:proofErr w:type="spellEnd"/>
      <w:r w:rsidRPr="00F16838">
        <w:rPr>
          <w:b w:val="0"/>
          <w:bCs w:val="0"/>
          <w:sz w:val="21"/>
          <w:szCs w:val="21"/>
          <w:lang w:val="en-US" w:eastAsia="zh-CN"/>
        </w:rPr>
        <w:t xml:space="preserve"> or can be RRC configured cell other than </w:t>
      </w:r>
      <w:proofErr w:type="spellStart"/>
      <w:r w:rsidRPr="00F16838">
        <w:rPr>
          <w:b w:val="0"/>
          <w:bCs w:val="0"/>
          <w:sz w:val="21"/>
          <w:szCs w:val="21"/>
          <w:lang w:val="en-US" w:eastAsia="zh-CN"/>
        </w:rPr>
        <w:t>Pcell</w:t>
      </w:r>
      <w:proofErr w:type="spellEnd"/>
      <w:r w:rsidRPr="00F16838">
        <w:rPr>
          <w:b w:val="0"/>
          <w:bCs w:val="0"/>
          <w:sz w:val="21"/>
          <w:szCs w:val="21"/>
          <w:lang w:val="en-US" w:eastAsia="zh-CN"/>
        </w:rPr>
        <w:t>/</w:t>
      </w:r>
      <w:proofErr w:type="spellStart"/>
      <w:r w:rsidRPr="00F16838">
        <w:rPr>
          <w:b w:val="0"/>
          <w:bCs w:val="0"/>
          <w:sz w:val="21"/>
          <w:szCs w:val="21"/>
          <w:lang w:val="en-US" w:eastAsia="zh-CN"/>
        </w:rPr>
        <w:t>PSCell</w:t>
      </w:r>
      <w:proofErr w:type="spellEnd"/>
    </w:p>
    <w:p w14:paraId="32626D7A" w14:textId="77777777" w:rsidR="005C0555" w:rsidRPr="00F16838" w:rsidRDefault="00D73A4C">
      <w:pPr>
        <w:pStyle w:val="a0"/>
        <w:numPr>
          <w:ilvl w:val="2"/>
          <w:numId w:val="32"/>
        </w:numPr>
        <w:rPr>
          <w:b w:val="0"/>
          <w:bCs w:val="0"/>
          <w:sz w:val="21"/>
          <w:szCs w:val="21"/>
          <w:lang w:val="en-US" w:eastAsia="zh-CN"/>
        </w:rPr>
      </w:pP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w:t>
      </w: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 E///, MTK, OPPO, CMCC, CATT, ZTE</w:t>
      </w:r>
    </w:p>
    <w:p w14:paraId="050EAA28" w14:textId="77777777" w:rsidR="005C0555" w:rsidRPr="00F16838" w:rsidRDefault="00D73A4C">
      <w:pPr>
        <w:pStyle w:val="a0"/>
        <w:numPr>
          <w:ilvl w:val="2"/>
          <w:numId w:val="32"/>
        </w:numPr>
        <w:rPr>
          <w:b w:val="0"/>
          <w:bCs w:val="0"/>
          <w:sz w:val="21"/>
          <w:szCs w:val="21"/>
          <w:lang w:val="en-US" w:eastAsia="zh-CN"/>
        </w:rPr>
      </w:pP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w:t>
      </w:r>
      <w:proofErr w:type="spellStart"/>
      <w:r w:rsidRPr="00F16838">
        <w:rPr>
          <w:rFonts w:hint="eastAsia"/>
          <w:b w:val="0"/>
          <w:bCs w:val="0"/>
          <w:sz w:val="21"/>
          <w:szCs w:val="21"/>
          <w:lang w:val="en-US"/>
        </w:rPr>
        <w:t>PCell</w:t>
      </w:r>
      <w:proofErr w:type="spellEnd"/>
      <w:r w:rsidRPr="00F16838">
        <w:rPr>
          <w:b w:val="0"/>
          <w:bCs w:val="0"/>
          <w:sz w:val="21"/>
          <w:szCs w:val="21"/>
          <w:lang w:val="en-US" w:eastAsia="zh-CN"/>
        </w:rPr>
        <w:t xml:space="preserve"> or an activated </w:t>
      </w:r>
      <w:proofErr w:type="spellStart"/>
      <w:r w:rsidRPr="00F16838">
        <w:rPr>
          <w:b w:val="0"/>
          <w:bCs w:val="0"/>
          <w:sz w:val="21"/>
          <w:szCs w:val="21"/>
          <w:lang w:val="en-US" w:eastAsia="zh-CN"/>
        </w:rPr>
        <w:t>Scell</w:t>
      </w:r>
      <w:proofErr w:type="spellEnd"/>
      <w:r w:rsidRPr="00F16838">
        <w:rPr>
          <w:rFonts w:hint="eastAsia"/>
          <w:b w:val="0"/>
          <w:bCs w:val="0"/>
          <w:sz w:val="21"/>
          <w:szCs w:val="21"/>
          <w:lang w:val="en-US"/>
        </w:rPr>
        <w:t>: DCM, Nokia, SPRD, vivo</w:t>
      </w:r>
    </w:p>
    <w:p w14:paraId="1EA262ED" w14:textId="77777777" w:rsidR="005C0555" w:rsidRDefault="00D73A4C">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56B9DFE2" w14:textId="77777777" w:rsidR="005C0555" w:rsidRDefault="00D73A4C">
      <w:pPr>
        <w:pStyle w:val="a0"/>
        <w:numPr>
          <w:ilvl w:val="2"/>
          <w:numId w:val="32"/>
        </w:numPr>
        <w:rPr>
          <w:b w:val="0"/>
          <w:bCs w:val="0"/>
          <w:sz w:val="21"/>
          <w:szCs w:val="21"/>
          <w:lang w:eastAsia="zh-CN"/>
        </w:rPr>
      </w:pPr>
      <w:r>
        <w:rPr>
          <w:rFonts w:hint="eastAsia"/>
          <w:b w:val="0"/>
          <w:bCs w:val="0"/>
          <w:sz w:val="21"/>
          <w:szCs w:val="21"/>
          <w:lang w:val="en-GB"/>
        </w:rPr>
        <w:t>Support: MTK, Apple, Xiaomi, Nokia</w:t>
      </w:r>
    </w:p>
    <w:p w14:paraId="33CECD60" w14:textId="77777777" w:rsidR="005C0555" w:rsidRDefault="00D73A4C">
      <w:pPr>
        <w:pStyle w:val="a0"/>
        <w:numPr>
          <w:ilvl w:val="0"/>
          <w:numId w:val="32"/>
        </w:numPr>
        <w:rPr>
          <w:b w:val="0"/>
          <w:bCs w:val="0"/>
          <w:sz w:val="21"/>
          <w:szCs w:val="21"/>
          <w:lang w:eastAsia="zh-CN"/>
        </w:rPr>
      </w:pPr>
      <w:r>
        <w:rPr>
          <w:rFonts w:hint="eastAsia"/>
          <w:b w:val="0"/>
          <w:bCs w:val="0"/>
          <w:sz w:val="21"/>
          <w:szCs w:val="21"/>
        </w:rPr>
        <w:t xml:space="preserve">NR-DC without </w:t>
      </w:r>
      <w:r>
        <w:rPr>
          <w:b w:val="0"/>
          <w:bCs w:val="0"/>
          <w:sz w:val="21"/>
          <w:szCs w:val="21"/>
          <w:lang w:eastAsia="zh-CN"/>
        </w:rPr>
        <w:t>CA</w:t>
      </w:r>
    </w:p>
    <w:p w14:paraId="1FA9A169" w14:textId="77777777" w:rsidR="005C0555" w:rsidRPr="00F16838" w:rsidRDefault="00D73A4C">
      <w:pPr>
        <w:pStyle w:val="a0"/>
        <w:numPr>
          <w:ilvl w:val="1"/>
          <w:numId w:val="32"/>
        </w:numPr>
        <w:rPr>
          <w:b w:val="0"/>
          <w:bCs w:val="0"/>
          <w:sz w:val="21"/>
          <w:szCs w:val="21"/>
          <w:lang w:val="en-US" w:eastAsia="zh-CN"/>
        </w:rPr>
      </w:pPr>
      <w:r w:rsidRPr="00F16838">
        <w:rPr>
          <w:b w:val="0"/>
          <w:bCs w:val="0"/>
          <w:sz w:val="21"/>
          <w:szCs w:val="21"/>
          <w:lang w:val="en-US" w:eastAsia="zh-CN"/>
        </w:rPr>
        <w:t xml:space="preserve">FFS: Whether the serving cell on which the LP-WUS is configured is only </w:t>
      </w:r>
      <w:proofErr w:type="spellStart"/>
      <w:r w:rsidRPr="00F16838">
        <w:rPr>
          <w:b w:val="0"/>
          <w:bCs w:val="0"/>
          <w:sz w:val="21"/>
          <w:szCs w:val="21"/>
          <w:lang w:val="en-US" w:eastAsia="zh-CN"/>
        </w:rPr>
        <w:t>PCell</w:t>
      </w:r>
      <w:proofErr w:type="spellEnd"/>
      <w:r w:rsidRPr="00F16838">
        <w:rPr>
          <w:b w:val="0"/>
          <w:bCs w:val="0"/>
          <w:sz w:val="21"/>
          <w:szCs w:val="21"/>
          <w:lang w:val="en-US" w:eastAsia="zh-CN"/>
        </w:rPr>
        <w:t>/</w:t>
      </w:r>
      <w:proofErr w:type="spellStart"/>
      <w:r w:rsidRPr="00F16838">
        <w:rPr>
          <w:b w:val="0"/>
          <w:bCs w:val="0"/>
          <w:sz w:val="21"/>
          <w:szCs w:val="21"/>
          <w:lang w:val="en-US" w:eastAsia="zh-CN"/>
        </w:rPr>
        <w:t>PSCell</w:t>
      </w:r>
      <w:proofErr w:type="spellEnd"/>
      <w:r w:rsidRPr="00F16838">
        <w:rPr>
          <w:b w:val="0"/>
          <w:bCs w:val="0"/>
          <w:sz w:val="21"/>
          <w:szCs w:val="21"/>
          <w:lang w:val="en-US" w:eastAsia="zh-CN"/>
        </w:rPr>
        <w:t xml:space="preserve"> or can be RRC configured cell other than </w:t>
      </w:r>
      <w:proofErr w:type="spellStart"/>
      <w:r w:rsidRPr="00F16838">
        <w:rPr>
          <w:b w:val="0"/>
          <w:bCs w:val="0"/>
          <w:sz w:val="21"/>
          <w:szCs w:val="21"/>
          <w:lang w:val="en-US" w:eastAsia="zh-CN"/>
        </w:rPr>
        <w:t>Pcell</w:t>
      </w:r>
      <w:proofErr w:type="spellEnd"/>
      <w:r w:rsidRPr="00F16838">
        <w:rPr>
          <w:b w:val="0"/>
          <w:bCs w:val="0"/>
          <w:sz w:val="21"/>
          <w:szCs w:val="21"/>
          <w:lang w:val="en-US" w:eastAsia="zh-CN"/>
        </w:rPr>
        <w:t>/</w:t>
      </w:r>
      <w:proofErr w:type="spellStart"/>
      <w:r w:rsidRPr="00F16838">
        <w:rPr>
          <w:b w:val="0"/>
          <w:bCs w:val="0"/>
          <w:sz w:val="21"/>
          <w:szCs w:val="21"/>
          <w:lang w:val="en-US" w:eastAsia="zh-CN"/>
        </w:rPr>
        <w:t>PSCell</w:t>
      </w:r>
      <w:proofErr w:type="spellEnd"/>
    </w:p>
    <w:p w14:paraId="49A20233" w14:textId="77777777" w:rsidR="005C0555" w:rsidRPr="00F16838" w:rsidRDefault="00D73A4C">
      <w:pPr>
        <w:pStyle w:val="a0"/>
        <w:numPr>
          <w:ilvl w:val="2"/>
          <w:numId w:val="32"/>
        </w:numPr>
        <w:rPr>
          <w:b w:val="0"/>
          <w:bCs w:val="0"/>
          <w:sz w:val="21"/>
          <w:szCs w:val="21"/>
          <w:lang w:val="en-US" w:eastAsia="zh-CN"/>
        </w:rPr>
      </w:pP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w:t>
      </w: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 E///, MTK, OPPO, CMCC, CATT, ZTE</w:t>
      </w:r>
    </w:p>
    <w:p w14:paraId="673B3C30" w14:textId="77777777" w:rsidR="005C0555" w:rsidRPr="00F16838" w:rsidRDefault="00D73A4C">
      <w:pPr>
        <w:pStyle w:val="a0"/>
        <w:numPr>
          <w:ilvl w:val="2"/>
          <w:numId w:val="32"/>
        </w:numPr>
        <w:rPr>
          <w:b w:val="0"/>
          <w:bCs w:val="0"/>
          <w:sz w:val="21"/>
          <w:szCs w:val="21"/>
          <w:lang w:val="en-US" w:eastAsia="zh-CN"/>
        </w:rPr>
      </w:pPr>
      <w:proofErr w:type="spellStart"/>
      <w:r w:rsidRPr="00F16838">
        <w:rPr>
          <w:rFonts w:hint="eastAsia"/>
          <w:b w:val="0"/>
          <w:bCs w:val="0"/>
          <w:sz w:val="21"/>
          <w:szCs w:val="21"/>
          <w:lang w:val="en-US"/>
        </w:rPr>
        <w:t>PCell</w:t>
      </w:r>
      <w:proofErr w:type="spellEnd"/>
      <w:r w:rsidRPr="00F16838">
        <w:rPr>
          <w:rFonts w:hint="eastAsia"/>
          <w:b w:val="0"/>
          <w:bCs w:val="0"/>
          <w:sz w:val="21"/>
          <w:szCs w:val="21"/>
          <w:lang w:val="en-US"/>
        </w:rPr>
        <w:t>/</w:t>
      </w:r>
      <w:proofErr w:type="spellStart"/>
      <w:r w:rsidRPr="00F16838">
        <w:rPr>
          <w:rFonts w:hint="eastAsia"/>
          <w:b w:val="0"/>
          <w:bCs w:val="0"/>
          <w:sz w:val="21"/>
          <w:szCs w:val="21"/>
          <w:lang w:val="en-US"/>
        </w:rPr>
        <w:t>PCell</w:t>
      </w:r>
      <w:proofErr w:type="spellEnd"/>
      <w:r w:rsidRPr="00F16838">
        <w:rPr>
          <w:b w:val="0"/>
          <w:bCs w:val="0"/>
          <w:sz w:val="21"/>
          <w:szCs w:val="21"/>
          <w:lang w:val="en-US" w:eastAsia="zh-CN"/>
        </w:rPr>
        <w:t xml:space="preserve"> or an activated </w:t>
      </w:r>
      <w:proofErr w:type="spellStart"/>
      <w:r w:rsidRPr="00F16838">
        <w:rPr>
          <w:b w:val="0"/>
          <w:bCs w:val="0"/>
          <w:sz w:val="21"/>
          <w:szCs w:val="21"/>
          <w:lang w:val="en-US" w:eastAsia="zh-CN"/>
        </w:rPr>
        <w:t>Scell</w:t>
      </w:r>
      <w:proofErr w:type="spellEnd"/>
      <w:r w:rsidRPr="00F16838">
        <w:rPr>
          <w:rFonts w:hint="eastAsia"/>
          <w:b w:val="0"/>
          <w:bCs w:val="0"/>
          <w:sz w:val="21"/>
          <w:szCs w:val="21"/>
          <w:lang w:val="en-US"/>
        </w:rPr>
        <w:t>: DCM, Nokia, SPRD, vivo</w:t>
      </w:r>
    </w:p>
    <w:p w14:paraId="6680D939" w14:textId="77777777" w:rsidR="005C0555" w:rsidRDefault="00D73A4C">
      <w:pPr>
        <w:numPr>
          <w:ilvl w:val="1"/>
          <w:numId w:val="32"/>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781A4D19" w14:textId="77777777" w:rsidR="005C0555" w:rsidRDefault="00D73A4C">
      <w:pPr>
        <w:pStyle w:val="a0"/>
        <w:numPr>
          <w:ilvl w:val="2"/>
          <w:numId w:val="32"/>
        </w:numPr>
        <w:rPr>
          <w:b w:val="0"/>
          <w:bCs w:val="0"/>
          <w:sz w:val="21"/>
          <w:szCs w:val="21"/>
          <w:lang w:eastAsia="zh-CN"/>
        </w:rPr>
      </w:pPr>
      <w:r>
        <w:rPr>
          <w:rFonts w:hint="eastAsia"/>
          <w:b w:val="0"/>
          <w:bCs w:val="0"/>
          <w:sz w:val="21"/>
          <w:szCs w:val="21"/>
          <w:lang w:val="en-GB"/>
        </w:rPr>
        <w:t>Support: MTK, Apple, Xiaomi, Nokia</w:t>
      </w:r>
    </w:p>
    <w:p w14:paraId="240CBFC7" w14:textId="77777777" w:rsidR="005C0555" w:rsidRDefault="00D73A4C">
      <w:pPr>
        <w:pStyle w:val="a0"/>
        <w:numPr>
          <w:ilvl w:val="0"/>
          <w:numId w:val="32"/>
        </w:numPr>
        <w:rPr>
          <w:b w:val="0"/>
          <w:bCs w:val="0"/>
          <w:sz w:val="21"/>
          <w:szCs w:val="21"/>
          <w:lang w:eastAsia="zh-CN"/>
        </w:rPr>
      </w:pPr>
      <w:r>
        <w:rPr>
          <w:b w:val="0"/>
          <w:bCs w:val="0"/>
          <w:sz w:val="21"/>
          <w:szCs w:val="21"/>
          <w:lang w:eastAsia="zh-CN"/>
        </w:rPr>
        <w:t>CA with dual DRX groups</w:t>
      </w:r>
    </w:p>
    <w:p w14:paraId="18260D56" w14:textId="77777777" w:rsidR="005C0555" w:rsidRDefault="00D73A4C">
      <w:pPr>
        <w:pStyle w:val="a0"/>
        <w:numPr>
          <w:ilvl w:val="1"/>
          <w:numId w:val="32"/>
        </w:numPr>
        <w:rPr>
          <w:b w:val="0"/>
          <w:bCs w:val="0"/>
          <w:sz w:val="21"/>
          <w:szCs w:val="21"/>
          <w:lang w:eastAsia="zh-CN"/>
        </w:rPr>
      </w:pPr>
      <w:r>
        <w:rPr>
          <w:rFonts w:hint="eastAsia"/>
          <w:b w:val="0"/>
          <w:bCs w:val="0"/>
          <w:sz w:val="21"/>
          <w:szCs w:val="21"/>
        </w:rPr>
        <w:t xml:space="preserve">Opt1: Apple, </w:t>
      </w:r>
      <w:r>
        <w:rPr>
          <w:rFonts w:hint="eastAsia"/>
          <w:b w:val="0"/>
          <w:bCs w:val="0"/>
          <w:sz w:val="21"/>
          <w:szCs w:val="21"/>
          <w:lang w:val="en-GB"/>
        </w:rPr>
        <w:t>Xiaomi, Samsung</w:t>
      </w:r>
    </w:p>
    <w:p w14:paraId="06DA6022" w14:textId="77777777" w:rsidR="005C0555" w:rsidRDefault="00D73A4C">
      <w:pPr>
        <w:pStyle w:val="a0"/>
        <w:numPr>
          <w:ilvl w:val="1"/>
          <w:numId w:val="32"/>
        </w:numPr>
        <w:rPr>
          <w:b w:val="0"/>
          <w:bCs w:val="0"/>
          <w:sz w:val="21"/>
          <w:szCs w:val="21"/>
          <w:lang w:eastAsia="zh-CN"/>
        </w:rPr>
      </w:pPr>
      <w:r>
        <w:rPr>
          <w:rFonts w:hint="eastAsia"/>
          <w:b w:val="0"/>
          <w:bCs w:val="0"/>
          <w:sz w:val="21"/>
          <w:szCs w:val="21"/>
        </w:rPr>
        <w:t xml:space="preserve">Opt2: QC, DCM (Option 1-1), MTK, </w:t>
      </w:r>
      <w:r>
        <w:rPr>
          <w:rFonts w:hint="eastAsia"/>
          <w:b w:val="0"/>
          <w:bCs w:val="0"/>
          <w:sz w:val="21"/>
          <w:szCs w:val="21"/>
          <w:lang w:val="en-GB"/>
        </w:rPr>
        <w:t>Xiaomi, CMCC</w:t>
      </w:r>
    </w:p>
    <w:p w14:paraId="02A69B33" w14:textId="77777777" w:rsidR="005C0555" w:rsidRDefault="00D73A4C">
      <w:pPr>
        <w:pStyle w:val="a0"/>
        <w:numPr>
          <w:ilvl w:val="1"/>
          <w:numId w:val="32"/>
        </w:numPr>
        <w:rPr>
          <w:b w:val="0"/>
          <w:bCs w:val="0"/>
          <w:sz w:val="21"/>
          <w:szCs w:val="21"/>
          <w:lang w:eastAsia="zh-CN"/>
        </w:rPr>
      </w:pPr>
      <w:r>
        <w:rPr>
          <w:rFonts w:hint="eastAsia"/>
          <w:b w:val="0"/>
          <w:bCs w:val="0"/>
          <w:sz w:val="21"/>
          <w:szCs w:val="21"/>
        </w:rPr>
        <w:t>Opt3: LGE, HW, ETRI, vivo, ZTE</w:t>
      </w:r>
    </w:p>
    <w:p w14:paraId="4C9C9266" w14:textId="77777777" w:rsidR="005C0555" w:rsidRDefault="00D73A4C">
      <w:pPr>
        <w:pStyle w:val="a0"/>
        <w:numPr>
          <w:ilvl w:val="1"/>
          <w:numId w:val="32"/>
        </w:numPr>
        <w:rPr>
          <w:b w:val="0"/>
          <w:bCs w:val="0"/>
          <w:sz w:val="21"/>
          <w:szCs w:val="21"/>
          <w:lang w:eastAsia="zh-CN"/>
        </w:rPr>
      </w:pPr>
      <w:r>
        <w:rPr>
          <w:rFonts w:hint="eastAsia"/>
          <w:b w:val="0"/>
          <w:bCs w:val="0"/>
          <w:sz w:val="21"/>
          <w:szCs w:val="21"/>
        </w:rPr>
        <w:t>Opt4: E///</w:t>
      </w:r>
    </w:p>
    <w:p w14:paraId="2DA9269B" w14:textId="77777777" w:rsidR="005C0555" w:rsidRDefault="00D73A4C">
      <w:pPr>
        <w:pStyle w:val="a0"/>
        <w:numPr>
          <w:ilvl w:val="1"/>
          <w:numId w:val="32"/>
        </w:numPr>
        <w:rPr>
          <w:b w:val="0"/>
          <w:bCs w:val="0"/>
          <w:sz w:val="21"/>
          <w:szCs w:val="21"/>
          <w:lang w:eastAsia="zh-CN"/>
        </w:rPr>
      </w:pPr>
      <w:r>
        <w:rPr>
          <w:rFonts w:hint="eastAsia"/>
          <w:b w:val="0"/>
          <w:bCs w:val="0"/>
          <w:sz w:val="21"/>
          <w:szCs w:val="21"/>
        </w:rPr>
        <w:lastRenderedPageBreak/>
        <w:t>Opt5: IDC, ZTE</w:t>
      </w:r>
    </w:p>
    <w:p w14:paraId="4D3AC0BB" w14:textId="77777777" w:rsidR="005C0555" w:rsidRDefault="00D73A4C">
      <w:pPr>
        <w:numPr>
          <w:ilvl w:val="1"/>
          <w:numId w:val="32"/>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62009727" w14:textId="77777777" w:rsidR="005C0555" w:rsidRPr="00F16838" w:rsidRDefault="00D73A4C">
      <w:pPr>
        <w:pStyle w:val="a0"/>
        <w:numPr>
          <w:ilvl w:val="2"/>
          <w:numId w:val="32"/>
        </w:numPr>
        <w:rPr>
          <w:b w:val="0"/>
          <w:bCs w:val="0"/>
          <w:sz w:val="21"/>
          <w:szCs w:val="21"/>
          <w:lang w:val="en-US" w:eastAsia="zh-CN"/>
        </w:rPr>
      </w:pPr>
      <w:r>
        <w:rPr>
          <w:rFonts w:hint="eastAsia"/>
          <w:b w:val="0"/>
          <w:bCs w:val="0"/>
          <w:sz w:val="21"/>
          <w:szCs w:val="21"/>
          <w:lang w:val="en-GB"/>
        </w:rPr>
        <w:t>Send LS to RAN2: DCM (</w:t>
      </w:r>
      <w:r>
        <w:rPr>
          <w:b w:val="0"/>
          <w:bCs w:val="0"/>
          <w:sz w:val="21"/>
          <w:szCs w:val="21"/>
          <w:lang w:val="en-GB"/>
        </w:rPr>
        <w:t>whether the new timer can be configured per DRX group</w:t>
      </w:r>
      <w:r>
        <w:rPr>
          <w:rFonts w:hint="eastAsia"/>
          <w:b w:val="0"/>
          <w:bCs w:val="0"/>
          <w:sz w:val="21"/>
          <w:szCs w:val="21"/>
          <w:lang w:val="en-GB"/>
        </w:rPr>
        <w:t>)</w:t>
      </w:r>
    </w:p>
    <w:p w14:paraId="4BB3AF79" w14:textId="77777777" w:rsidR="005C0555" w:rsidRPr="00F16838" w:rsidRDefault="00D73A4C">
      <w:pPr>
        <w:pStyle w:val="a0"/>
        <w:numPr>
          <w:ilvl w:val="2"/>
          <w:numId w:val="32"/>
        </w:numPr>
        <w:rPr>
          <w:b w:val="0"/>
          <w:bCs w:val="0"/>
          <w:sz w:val="21"/>
          <w:szCs w:val="21"/>
          <w:lang w:val="en-US" w:eastAsia="zh-CN"/>
        </w:rPr>
      </w:pPr>
      <w:r w:rsidRPr="00F16838">
        <w:rPr>
          <w:b w:val="0"/>
          <w:bCs w:val="0"/>
          <w:sz w:val="21"/>
          <w:szCs w:val="21"/>
          <w:lang w:val="en-US" w:eastAsia="zh-CN"/>
        </w:rPr>
        <w:t>Similar to legacy C-DRX with dual DRX group, the same periodicity and starting offset is configured for the LP-WUS triggered new timer, while the duration can be different</w:t>
      </w:r>
      <w:r w:rsidRPr="00F16838">
        <w:rPr>
          <w:rFonts w:hint="eastAsia"/>
          <w:b w:val="0"/>
          <w:bCs w:val="0"/>
          <w:sz w:val="21"/>
          <w:szCs w:val="21"/>
          <w:lang w:val="en-US"/>
        </w:rPr>
        <w:t>: Apple</w:t>
      </w:r>
    </w:p>
    <w:p w14:paraId="475F9BE9" w14:textId="77777777" w:rsidR="005C0555" w:rsidRPr="00F16838" w:rsidRDefault="00D73A4C">
      <w:pPr>
        <w:pStyle w:val="a0"/>
        <w:numPr>
          <w:ilvl w:val="2"/>
          <w:numId w:val="32"/>
        </w:numPr>
        <w:rPr>
          <w:b w:val="0"/>
          <w:bCs w:val="0"/>
          <w:sz w:val="21"/>
          <w:szCs w:val="21"/>
          <w:lang w:val="en-US" w:eastAsia="zh-CN"/>
        </w:rPr>
      </w:pPr>
      <w:r w:rsidRPr="00F16838">
        <w:rPr>
          <w:b w:val="0"/>
          <w:bCs w:val="0"/>
          <w:sz w:val="21"/>
          <w:szCs w:val="21"/>
          <w:lang w:val="en-US" w:eastAsia="zh-CN"/>
        </w:rPr>
        <w:t>The same LP-WUS triggered timer is applied on both DRX groups</w:t>
      </w:r>
      <w:r w:rsidRPr="00F16838">
        <w:rPr>
          <w:rFonts w:hint="eastAsia"/>
          <w:b w:val="0"/>
          <w:bCs w:val="0"/>
          <w:sz w:val="21"/>
          <w:szCs w:val="21"/>
          <w:lang w:val="en-US"/>
        </w:rPr>
        <w:t>: Apple, Samsung</w:t>
      </w:r>
    </w:p>
    <w:p w14:paraId="39ED0326" w14:textId="77777777" w:rsidR="005C0555" w:rsidRPr="00F16838" w:rsidRDefault="00D73A4C">
      <w:pPr>
        <w:pStyle w:val="a0"/>
        <w:numPr>
          <w:ilvl w:val="2"/>
          <w:numId w:val="32"/>
        </w:numPr>
        <w:rPr>
          <w:b w:val="0"/>
          <w:bCs w:val="0"/>
          <w:sz w:val="21"/>
          <w:szCs w:val="21"/>
          <w:lang w:val="en-US" w:eastAsia="zh-CN"/>
        </w:rPr>
      </w:pPr>
      <w:r w:rsidRPr="00F16838">
        <w:rPr>
          <w:b w:val="0"/>
          <w:bCs w:val="0"/>
          <w:sz w:val="21"/>
          <w:szCs w:val="21"/>
          <w:lang w:val="en-US" w:eastAsia="zh-CN"/>
        </w:rPr>
        <w:t>LP-WUS Option 1-2 is not supported with CA with dual DRX group</w:t>
      </w:r>
      <w:r w:rsidRPr="00F16838">
        <w:rPr>
          <w:rFonts w:hint="eastAsia"/>
          <w:b w:val="0"/>
          <w:bCs w:val="0"/>
          <w:sz w:val="21"/>
          <w:szCs w:val="21"/>
          <w:lang w:val="en-US"/>
        </w:rPr>
        <w:t>: Apple</w:t>
      </w:r>
    </w:p>
    <w:p w14:paraId="549EA9E9" w14:textId="77777777" w:rsidR="005C0555" w:rsidRDefault="005C0555">
      <w:pPr>
        <w:rPr>
          <w:rFonts w:eastAsia="游明朝"/>
          <w:sz w:val="21"/>
          <w:szCs w:val="21"/>
          <w:lang w:eastAsia="ja-JP"/>
        </w:rPr>
      </w:pPr>
    </w:p>
    <w:p w14:paraId="65E93911" w14:textId="77777777" w:rsidR="005C0555" w:rsidRDefault="005C0555">
      <w:pPr>
        <w:pStyle w:val="a2"/>
        <w:rPr>
          <w:lang w:val="en-GB"/>
        </w:rPr>
      </w:pPr>
    </w:p>
    <w:p w14:paraId="3F3F30D2" w14:textId="77777777" w:rsidR="005C0555" w:rsidRDefault="00D73A4C">
      <w:pPr>
        <w:rPr>
          <w:lang w:eastAsia="ja-JP"/>
        </w:rPr>
      </w:pPr>
      <w:r>
        <w:rPr>
          <w:rFonts w:eastAsia="游明朝" w:hint="eastAsia"/>
          <w:sz w:val="21"/>
          <w:szCs w:val="21"/>
          <w:lang w:eastAsia="ja-JP"/>
        </w:rPr>
        <w:t>Following proposals are made based on the input.</w:t>
      </w:r>
    </w:p>
    <w:p w14:paraId="7640B47D" w14:textId="1BBE567F" w:rsidR="005C0555" w:rsidRDefault="008702BF">
      <w:pPr>
        <w:pStyle w:val="4"/>
      </w:pPr>
      <w:r>
        <w:rPr>
          <w:rFonts w:hint="eastAsia"/>
          <w:highlight w:val="yellow"/>
        </w:rPr>
        <w:t>[Close][RRC][UEF]Proposal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2B591533" w14:textId="77777777" w:rsidR="005C0555" w:rsidRDefault="00D73A4C">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p>
    <w:p w14:paraId="138F0DB0" w14:textId="77777777" w:rsidR="005C0555" w:rsidRDefault="00D73A4C">
      <w:pPr>
        <w:numPr>
          <w:ilvl w:val="1"/>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w:t>
      </w:r>
      <w:r>
        <w:rPr>
          <w:rFonts w:ascii="Times" w:hAnsi="Times"/>
          <w:sz w:val="21"/>
          <w:szCs w:val="21"/>
          <w:lang w:eastAsia="zh-CN"/>
        </w:rPr>
        <w:t>ell</w:t>
      </w:r>
      <w:proofErr w:type="spellEnd"/>
    </w:p>
    <w:p w14:paraId="720CC957" w14:textId="77777777" w:rsidR="005C0555" w:rsidRDefault="00D73A4C">
      <w:pPr>
        <w:pStyle w:val="a0"/>
        <w:numPr>
          <w:ilvl w:val="0"/>
          <w:numId w:val="14"/>
        </w:numPr>
        <w:rPr>
          <w:rFonts w:eastAsia="Batang" w:cs="Times New Roman"/>
          <w:b w:val="0"/>
          <w:bCs w:val="0"/>
          <w:sz w:val="21"/>
          <w:szCs w:val="21"/>
          <w:lang w:val="en-GB" w:eastAsia="zh-CN"/>
        </w:rPr>
      </w:pPr>
      <w:r>
        <w:rPr>
          <w:rFonts w:eastAsia="Batang" w:cs="Times New Roman"/>
          <w:b w:val="0"/>
          <w:bCs w:val="0"/>
          <w:sz w:val="21"/>
          <w:szCs w:val="21"/>
          <w:lang w:val="en-GB" w:eastAsia="zh-CN"/>
        </w:rPr>
        <w:t xml:space="preserve">For the case when UE is configured with NR-DC with CA </w:t>
      </w:r>
      <w:r>
        <w:rPr>
          <w:rFonts w:eastAsia="Batang" w:cs="Times New Roman"/>
          <w:b w:val="0"/>
          <w:bCs w:val="0"/>
          <w:sz w:val="21"/>
          <w:szCs w:val="21"/>
          <w:u w:val="single"/>
          <w:lang w:val="en-GB" w:eastAsia="zh-CN"/>
        </w:rPr>
        <w:t>without</w:t>
      </w:r>
      <w:r>
        <w:rPr>
          <w:rFonts w:eastAsia="Batang" w:cs="Times New Roman"/>
          <w:b w:val="0"/>
          <w:bCs w:val="0"/>
          <w:sz w:val="21"/>
          <w:szCs w:val="21"/>
          <w:lang w:val="en-GB" w:eastAsia="zh-CN"/>
        </w:rPr>
        <w:t xml:space="preserve"> dual DRX groups or without CA in RRC CONNECTED mode,</w:t>
      </w:r>
    </w:p>
    <w:p w14:paraId="6F94F57B" w14:textId="77777777" w:rsidR="005C0555" w:rsidRDefault="00D73A4C">
      <w:pPr>
        <w:pStyle w:val="a0"/>
        <w:numPr>
          <w:ilvl w:val="1"/>
          <w:numId w:val="14"/>
        </w:numPr>
        <w:rPr>
          <w:rFonts w:eastAsia="Batang" w:cs="Times New Roman"/>
          <w:b w:val="0"/>
          <w:bCs w:val="0"/>
          <w:sz w:val="21"/>
          <w:szCs w:val="21"/>
          <w:lang w:val="en-GB" w:eastAsia="zh-CN"/>
        </w:rPr>
      </w:pPr>
      <w:r>
        <w:rPr>
          <w:rFonts w:cs="Times New Roman"/>
          <w:b w:val="0"/>
          <w:bCs w:val="0"/>
          <w:sz w:val="21"/>
          <w:szCs w:val="21"/>
          <w:lang w:val="en-GB"/>
        </w:rPr>
        <w:t xml:space="preserve">LP-WUS can be configured only on </w:t>
      </w:r>
      <w:proofErr w:type="spellStart"/>
      <w:r>
        <w:rPr>
          <w:rFonts w:cs="Times New Roman"/>
          <w:b w:val="0"/>
          <w:bCs w:val="0"/>
          <w:sz w:val="21"/>
          <w:szCs w:val="21"/>
          <w:lang w:val="en-GB"/>
        </w:rPr>
        <w:t>P</w:t>
      </w:r>
      <w:r>
        <w:rPr>
          <w:rFonts w:cs="Times New Roman" w:hint="eastAsia"/>
          <w:b w:val="0"/>
          <w:bCs w:val="0"/>
          <w:sz w:val="21"/>
          <w:szCs w:val="21"/>
          <w:lang w:val="en-GB"/>
        </w:rPr>
        <w:t>C</w:t>
      </w:r>
      <w:r>
        <w:rPr>
          <w:rFonts w:cs="Times New Roman"/>
          <w:b w:val="0"/>
          <w:bCs w:val="0"/>
          <w:sz w:val="21"/>
          <w:szCs w:val="21"/>
          <w:lang w:val="en-GB"/>
        </w:rPr>
        <w:t>ell</w:t>
      </w:r>
      <w:proofErr w:type="spellEnd"/>
      <w:r>
        <w:rPr>
          <w:rFonts w:cs="Times New Roman" w:hint="eastAsia"/>
          <w:b w:val="0"/>
          <w:bCs w:val="0"/>
          <w:sz w:val="21"/>
          <w:szCs w:val="21"/>
          <w:lang w:val="en-GB"/>
        </w:rPr>
        <w:t>/</w:t>
      </w:r>
      <w:proofErr w:type="spellStart"/>
      <w:r>
        <w:rPr>
          <w:rFonts w:cs="Times New Roman" w:hint="eastAsia"/>
          <w:b w:val="0"/>
          <w:bCs w:val="0"/>
          <w:sz w:val="21"/>
          <w:szCs w:val="21"/>
          <w:lang w:val="en-GB"/>
        </w:rPr>
        <w:t>PSCell</w:t>
      </w:r>
      <w:proofErr w:type="spellEnd"/>
      <w:r w:rsidRPr="00F16838">
        <w:rPr>
          <w:rFonts w:hint="eastAsia"/>
          <w:lang w:val="en-US"/>
        </w:rPr>
        <w:t xml:space="preserve"> </w:t>
      </w:r>
      <w:r>
        <w:rPr>
          <w:rFonts w:cs="Times New Roman"/>
          <w:b w:val="0"/>
          <w:bCs w:val="0"/>
          <w:sz w:val="21"/>
          <w:szCs w:val="21"/>
          <w:lang w:val="en-GB"/>
        </w:rPr>
        <w:t>per cell-group</w:t>
      </w:r>
    </w:p>
    <w:p w14:paraId="409A58A9" w14:textId="77777777" w:rsidR="005C0555" w:rsidRDefault="00D73A4C">
      <w:pPr>
        <w:pStyle w:val="a0"/>
        <w:numPr>
          <w:ilvl w:val="1"/>
          <w:numId w:val="14"/>
        </w:numPr>
        <w:rPr>
          <w:rFonts w:cs="Times New Roman"/>
          <w:b w:val="0"/>
          <w:bCs w:val="0"/>
          <w:sz w:val="21"/>
          <w:szCs w:val="21"/>
          <w:lang w:val="en-GB"/>
        </w:rPr>
      </w:pPr>
      <w:r>
        <w:rPr>
          <w:rFonts w:cs="Times New Roman" w:hint="eastAsia"/>
          <w:b w:val="0"/>
          <w:bCs w:val="0"/>
          <w:sz w:val="21"/>
          <w:szCs w:val="21"/>
          <w:lang w:val="en-GB"/>
        </w:rPr>
        <w:t>Introduce</w:t>
      </w:r>
      <w:r>
        <w:rPr>
          <w:rFonts w:cs="Times New Roman"/>
          <w:b w:val="0"/>
          <w:bCs w:val="0"/>
          <w:sz w:val="21"/>
          <w:szCs w:val="21"/>
          <w:lang w:val="en-GB"/>
        </w:rPr>
        <w:t xml:space="preserve"> </w:t>
      </w:r>
      <w:proofErr w:type="spellStart"/>
      <w:r>
        <w:rPr>
          <w:rFonts w:cs="Times New Roman" w:hint="eastAsia"/>
          <w:b w:val="0"/>
          <w:bCs w:val="0"/>
          <w:sz w:val="21"/>
          <w:szCs w:val="21"/>
          <w:lang w:val="en-GB"/>
        </w:rPr>
        <w:t>serarate</w:t>
      </w:r>
      <w:proofErr w:type="spellEnd"/>
      <w:r>
        <w:rPr>
          <w:rFonts w:cs="Times New Roman" w:hint="eastAsia"/>
          <w:b w:val="0"/>
          <w:bCs w:val="0"/>
          <w:sz w:val="21"/>
          <w:szCs w:val="21"/>
          <w:lang w:val="en-GB"/>
        </w:rPr>
        <w:t xml:space="preserve"> </w:t>
      </w:r>
      <w:r>
        <w:rPr>
          <w:rFonts w:cs="Times New Roman"/>
          <w:b w:val="0"/>
          <w:bCs w:val="0"/>
          <w:sz w:val="21"/>
          <w:szCs w:val="21"/>
          <w:lang w:val="en-GB"/>
        </w:rPr>
        <w:t>UE capability for monitoring LP-WUS on one cell group or both cell groups</w:t>
      </w:r>
    </w:p>
    <w:tbl>
      <w:tblPr>
        <w:tblStyle w:val="af9"/>
        <w:tblW w:w="9631" w:type="dxa"/>
        <w:tblLayout w:type="fixed"/>
        <w:tblLook w:val="04A0" w:firstRow="1" w:lastRow="0" w:firstColumn="1" w:lastColumn="0" w:noHBand="0" w:noVBand="1"/>
      </w:tblPr>
      <w:tblGrid>
        <w:gridCol w:w="1479"/>
        <w:gridCol w:w="1372"/>
        <w:gridCol w:w="6780"/>
      </w:tblGrid>
      <w:tr w:rsidR="005C0555" w14:paraId="33D57FEA" w14:textId="77777777">
        <w:tc>
          <w:tcPr>
            <w:tcW w:w="1479" w:type="dxa"/>
            <w:shd w:val="clear" w:color="auto" w:fill="D9D9D9" w:themeFill="background1" w:themeFillShade="D9"/>
          </w:tcPr>
          <w:p w14:paraId="7C48114D"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73CCA2DE"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0C910E12" w14:textId="77777777" w:rsidR="005C0555" w:rsidRDefault="00D73A4C">
            <w:pPr>
              <w:rPr>
                <w:sz w:val="21"/>
                <w:szCs w:val="21"/>
              </w:rPr>
            </w:pPr>
            <w:r>
              <w:rPr>
                <w:sz w:val="21"/>
                <w:szCs w:val="21"/>
              </w:rPr>
              <w:t>Comments</w:t>
            </w:r>
          </w:p>
        </w:tc>
      </w:tr>
      <w:tr w:rsidR="005C0555" w14:paraId="11AFE928" w14:textId="77777777">
        <w:tc>
          <w:tcPr>
            <w:tcW w:w="1479" w:type="dxa"/>
          </w:tcPr>
          <w:p w14:paraId="2098F067"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64B6255"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35081239" w14:textId="77777777" w:rsidR="005C0555" w:rsidRDefault="00D73A4C">
            <w:pPr>
              <w:pStyle w:val="a2"/>
            </w:pPr>
            <w:r w:rsidRPr="00F16838">
              <w:rPr>
                <w:rFonts w:hint="eastAsia"/>
                <w:lang w:val="en-US"/>
              </w:rPr>
              <w:t xml:space="preserve">For the last sub-bullet on UE capability, we suggest to update as </w:t>
            </w:r>
            <w:r w:rsidRPr="00F16838">
              <w:rPr>
                <w:lang w:val="en-US"/>
              </w:rPr>
              <w:t>”</w:t>
            </w:r>
            <w:r w:rsidRPr="00F16838">
              <w:rPr>
                <w:rFonts w:hint="eastAsia"/>
                <w:lang w:val="en-US"/>
              </w:rPr>
              <w:t xml:space="preserve">Introduce UE capability for LP-WUS operation on one cell group or both cell groups for NR-DC. </w:t>
            </w:r>
            <w:r>
              <w:rPr>
                <w:rFonts w:hint="eastAsia"/>
              </w:rPr>
              <w:t>Details to be discussed in UE feature session</w:t>
            </w:r>
            <w:r>
              <w:t>”</w:t>
            </w:r>
            <w:r>
              <w:rPr>
                <w:rFonts w:hint="eastAsia"/>
              </w:rPr>
              <w:t>.</w:t>
            </w:r>
          </w:p>
        </w:tc>
      </w:tr>
      <w:tr w:rsidR="005C0555" w14:paraId="3433D06E" w14:textId="77777777">
        <w:tc>
          <w:tcPr>
            <w:tcW w:w="1479" w:type="dxa"/>
          </w:tcPr>
          <w:p w14:paraId="24904BD8"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EBA6CAB"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60E7B5BC" w14:textId="77777777" w:rsidR="005C0555" w:rsidRDefault="00D73A4C">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C0555" w14:paraId="07814908" w14:textId="77777777">
        <w:tc>
          <w:tcPr>
            <w:tcW w:w="1479" w:type="dxa"/>
          </w:tcPr>
          <w:p w14:paraId="42CFCB5A"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8B908CC" w14:textId="77777777" w:rsidR="005C0555" w:rsidRDefault="005C0555">
            <w:pPr>
              <w:rPr>
                <w:rFonts w:eastAsia="游明朝"/>
                <w:sz w:val="21"/>
                <w:szCs w:val="21"/>
                <w:lang w:eastAsia="ja-JP"/>
              </w:rPr>
            </w:pPr>
          </w:p>
        </w:tc>
        <w:tc>
          <w:tcPr>
            <w:tcW w:w="6780" w:type="dxa"/>
          </w:tcPr>
          <w:p w14:paraId="2D93506E" w14:textId="77777777" w:rsidR="005C0555" w:rsidRDefault="00D73A4C">
            <w:pPr>
              <w:pStyle w:val="a2"/>
            </w:pPr>
            <w:r>
              <w:rPr>
                <w:rFonts w:eastAsiaTheme="minorEastAsia" w:hint="eastAsia"/>
                <w:lang w:eastAsia="zh-CN"/>
              </w:rPr>
              <w:t xml:space="preserve">OK witht the proposal. </w:t>
            </w:r>
          </w:p>
        </w:tc>
      </w:tr>
      <w:tr w:rsidR="005C0555" w14:paraId="37CAD85E" w14:textId="77777777">
        <w:tc>
          <w:tcPr>
            <w:tcW w:w="1479" w:type="dxa"/>
          </w:tcPr>
          <w:p w14:paraId="05DB6CCF"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4DE9FDD1" w14:textId="77777777" w:rsidR="005C0555" w:rsidRDefault="00D73A4C">
            <w:pPr>
              <w:rPr>
                <w:rFonts w:eastAsia="SimSun"/>
                <w:sz w:val="21"/>
                <w:szCs w:val="21"/>
                <w:lang w:val="en-US" w:eastAsia="zh-CN"/>
              </w:rPr>
            </w:pPr>
            <w:r>
              <w:rPr>
                <w:rFonts w:eastAsia="SimSun" w:hint="eastAsia"/>
                <w:sz w:val="21"/>
                <w:szCs w:val="21"/>
                <w:lang w:val="en-US" w:eastAsia="zh-CN"/>
              </w:rPr>
              <w:t>Y</w:t>
            </w:r>
          </w:p>
        </w:tc>
        <w:tc>
          <w:tcPr>
            <w:tcW w:w="6780" w:type="dxa"/>
          </w:tcPr>
          <w:p w14:paraId="24BB12BE" w14:textId="77777777" w:rsidR="005C0555" w:rsidRDefault="005C0555">
            <w:pPr>
              <w:pStyle w:val="a2"/>
              <w:rPr>
                <w:rFonts w:eastAsiaTheme="minorEastAsia"/>
                <w:lang w:eastAsia="zh-CN"/>
              </w:rPr>
            </w:pPr>
          </w:p>
        </w:tc>
      </w:tr>
      <w:tr w:rsidR="005C0555" w14:paraId="003FEFDC" w14:textId="77777777">
        <w:tc>
          <w:tcPr>
            <w:tcW w:w="1479" w:type="dxa"/>
          </w:tcPr>
          <w:p w14:paraId="7BDB63B7" w14:textId="77777777" w:rsidR="005C0555" w:rsidRDefault="00D73A4C">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2A8D4DF5" w14:textId="77777777" w:rsidR="005C0555" w:rsidRDefault="00D73A4C">
            <w:pPr>
              <w:rPr>
                <w:rFonts w:eastAsia="游明朝"/>
                <w:sz w:val="21"/>
                <w:szCs w:val="21"/>
                <w:lang w:val="en-US" w:eastAsia="ja-JP"/>
              </w:rPr>
            </w:pPr>
            <w:r>
              <w:rPr>
                <w:rFonts w:eastAsia="游明朝"/>
                <w:sz w:val="21"/>
                <w:szCs w:val="21"/>
                <w:lang w:val="en-US" w:eastAsia="ja-JP"/>
              </w:rPr>
              <w:t>Y</w:t>
            </w:r>
          </w:p>
        </w:tc>
        <w:tc>
          <w:tcPr>
            <w:tcW w:w="6780" w:type="dxa"/>
          </w:tcPr>
          <w:p w14:paraId="09F467D4" w14:textId="77777777" w:rsidR="005C0555" w:rsidRDefault="00D73A4C">
            <w:pPr>
              <w:pStyle w:val="a2"/>
              <w:rPr>
                <w:rFonts w:eastAsiaTheme="minorEastAsia"/>
                <w:lang w:val="en-US" w:eastAsia="zh-CN"/>
              </w:rPr>
            </w:pPr>
            <w:r>
              <w:rPr>
                <w:rFonts w:eastAsiaTheme="minorEastAsia"/>
                <w:lang w:val="en-US" w:eastAsia="zh-CN"/>
              </w:rPr>
              <w:t xml:space="preserve">Support the proposal </w:t>
            </w:r>
          </w:p>
        </w:tc>
      </w:tr>
      <w:tr w:rsidR="005C0555" w14:paraId="4F9771B1" w14:textId="77777777">
        <w:tc>
          <w:tcPr>
            <w:tcW w:w="1479" w:type="dxa"/>
          </w:tcPr>
          <w:p w14:paraId="2FE1751C"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775670C3" w14:textId="77777777" w:rsidR="005C0555" w:rsidRDefault="005C0555">
            <w:pPr>
              <w:rPr>
                <w:rFonts w:eastAsia="SimSun"/>
                <w:sz w:val="21"/>
                <w:szCs w:val="21"/>
                <w:lang w:val="en-US" w:eastAsia="zh-CN"/>
              </w:rPr>
            </w:pPr>
          </w:p>
        </w:tc>
        <w:tc>
          <w:tcPr>
            <w:tcW w:w="6780" w:type="dxa"/>
          </w:tcPr>
          <w:p w14:paraId="4A30DCE7" w14:textId="77777777" w:rsidR="005C0555" w:rsidRDefault="00D73A4C">
            <w:pPr>
              <w:pStyle w:val="a2"/>
              <w:rPr>
                <w:rFonts w:eastAsiaTheme="minorEastAsia"/>
                <w:lang w:eastAsia="zh-CN"/>
              </w:rPr>
            </w:pPr>
            <w:r>
              <w:rPr>
                <w:rFonts w:eastAsiaTheme="minorEastAsia"/>
                <w:lang w:eastAsia="zh-CN"/>
              </w:rPr>
              <w:t>Ok with the proposal</w:t>
            </w:r>
          </w:p>
        </w:tc>
      </w:tr>
      <w:tr w:rsidR="005C0555" w14:paraId="5E2F28A8" w14:textId="77777777">
        <w:tc>
          <w:tcPr>
            <w:tcW w:w="1479" w:type="dxa"/>
          </w:tcPr>
          <w:p w14:paraId="7FF18317"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F3F09DB" w14:textId="77777777" w:rsidR="005C0555" w:rsidRDefault="005C0555">
            <w:pPr>
              <w:rPr>
                <w:rFonts w:eastAsia="SimSun"/>
                <w:sz w:val="21"/>
                <w:szCs w:val="21"/>
                <w:lang w:val="en-US" w:eastAsia="zh-CN"/>
              </w:rPr>
            </w:pPr>
          </w:p>
        </w:tc>
        <w:tc>
          <w:tcPr>
            <w:tcW w:w="6780" w:type="dxa"/>
          </w:tcPr>
          <w:p w14:paraId="606A042D" w14:textId="77777777" w:rsidR="005C0555" w:rsidRPr="00F16838" w:rsidRDefault="00D73A4C">
            <w:pPr>
              <w:pStyle w:val="a2"/>
              <w:rPr>
                <w:rFonts w:eastAsiaTheme="minorEastAsia"/>
                <w:lang w:val="en-US" w:eastAsia="zh-CN"/>
              </w:rPr>
            </w:pPr>
            <w:r w:rsidRPr="00F16838">
              <w:rPr>
                <w:rFonts w:eastAsiaTheme="minorEastAsia"/>
                <w:lang w:val="en-US" w:eastAsia="zh-CN"/>
              </w:rPr>
              <w:t xml:space="preserve">It may be not necessary to force the LP-WUS must be configured in the </w:t>
            </w:r>
            <w:proofErr w:type="spellStart"/>
            <w:r w:rsidRPr="00F16838">
              <w:rPr>
                <w:rFonts w:eastAsiaTheme="minorEastAsia"/>
                <w:lang w:val="en-US" w:eastAsia="zh-CN"/>
              </w:rPr>
              <w:t>Pcell</w:t>
            </w:r>
            <w:proofErr w:type="spellEnd"/>
            <w:r w:rsidRPr="00F16838">
              <w:rPr>
                <w:rFonts w:eastAsiaTheme="minorEastAsia"/>
                <w:lang w:val="en-US" w:eastAsia="zh-CN"/>
              </w:rPr>
              <w:t xml:space="preserve">. To give the more flexible of LP-WUS monitoring and the network LP-WUS configuration, we think LP-WUS </w:t>
            </w:r>
            <w:proofErr w:type="spellStart"/>
            <w:r w:rsidRPr="00F16838">
              <w:rPr>
                <w:rFonts w:eastAsiaTheme="minorEastAsia"/>
                <w:lang w:val="en-US" w:eastAsia="zh-CN"/>
              </w:rPr>
              <w:t>monitroing</w:t>
            </w:r>
            <w:proofErr w:type="spellEnd"/>
            <w:r w:rsidRPr="00F16838">
              <w:rPr>
                <w:rFonts w:eastAsiaTheme="minorEastAsia"/>
                <w:lang w:val="en-US" w:eastAsia="zh-CN"/>
              </w:rPr>
              <w:t xml:space="preserve"> can be configured in </w:t>
            </w:r>
            <w:proofErr w:type="spellStart"/>
            <w:r w:rsidRPr="00F16838">
              <w:rPr>
                <w:rFonts w:eastAsiaTheme="minorEastAsia"/>
                <w:lang w:val="en-US" w:eastAsia="zh-CN"/>
              </w:rPr>
              <w:t>Pcell</w:t>
            </w:r>
            <w:proofErr w:type="spellEnd"/>
            <w:r w:rsidRPr="00F16838">
              <w:rPr>
                <w:rFonts w:eastAsiaTheme="minorEastAsia"/>
                <w:lang w:val="en-US" w:eastAsia="zh-CN"/>
              </w:rPr>
              <w:t>/</w:t>
            </w:r>
            <w:proofErr w:type="spellStart"/>
            <w:r w:rsidRPr="00F16838">
              <w:rPr>
                <w:rFonts w:eastAsiaTheme="minorEastAsia"/>
                <w:lang w:val="en-US" w:eastAsia="zh-CN"/>
              </w:rPr>
              <w:t>PScell</w:t>
            </w:r>
            <w:proofErr w:type="spellEnd"/>
            <w:r w:rsidRPr="00F16838">
              <w:rPr>
                <w:rFonts w:eastAsiaTheme="minorEastAsia"/>
                <w:lang w:val="en-US" w:eastAsia="zh-CN"/>
              </w:rPr>
              <w:t xml:space="preserve"> or an activated </w:t>
            </w:r>
            <w:proofErr w:type="spellStart"/>
            <w:r w:rsidRPr="00F16838">
              <w:rPr>
                <w:rFonts w:eastAsiaTheme="minorEastAsia"/>
                <w:lang w:val="en-US" w:eastAsia="zh-CN"/>
              </w:rPr>
              <w:t>Scell</w:t>
            </w:r>
            <w:proofErr w:type="spellEnd"/>
            <w:r w:rsidRPr="00F16838">
              <w:rPr>
                <w:rFonts w:eastAsiaTheme="minorEastAsia"/>
                <w:lang w:val="en-US" w:eastAsia="zh-CN"/>
              </w:rPr>
              <w:t>.</w:t>
            </w:r>
          </w:p>
        </w:tc>
      </w:tr>
      <w:tr w:rsidR="005C0555" w14:paraId="6764421A" w14:textId="77777777">
        <w:tc>
          <w:tcPr>
            <w:tcW w:w="1479" w:type="dxa"/>
          </w:tcPr>
          <w:p w14:paraId="5237ADF7"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3D19BD04" w14:textId="77777777" w:rsidR="005C0555" w:rsidRDefault="00D73A4C">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1F750597" w14:textId="77777777" w:rsidR="005C0555" w:rsidRDefault="005C0555">
            <w:pPr>
              <w:pStyle w:val="a2"/>
              <w:rPr>
                <w:rFonts w:eastAsiaTheme="minorEastAsia"/>
                <w:lang w:eastAsia="zh-CN"/>
              </w:rPr>
            </w:pPr>
          </w:p>
        </w:tc>
      </w:tr>
      <w:tr w:rsidR="005C0555" w14:paraId="127F09CA" w14:textId="77777777">
        <w:tc>
          <w:tcPr>
            <w:tcW w:w="1479" w:type="dxa"/>
          </w:tcPr>
          <w:p w14:paraId="0C48CDE5"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00F73A0" w14:textId="77777777" w:rsidR="005C0555" w:rsidRDefault="00D73A4C">
            <w:pPr>
              <w:rPr>
                <w:rFonts w:eastAsia="SimSun"/>
                <w:sz w:val="21"/>
                <w:szCs w:val="21"/>
                <w:lang w:val="en-US" w:eastAsia="zh-CN"/>
              </w:rPr>
            </w:pPr>
            <w:r>
              <w:rPr>
                <w:rFonts w:eastAsia="SimSun" w:hint="eastAsia"/>
                <w:sz w:val="21"/>
                <w:szCs w:val="21"/>
                <w:lang w:val="en-US" w:eastAsia="zh-CN"/>
              </w:rPr>
              <w:t>Y</w:t>
            </w:r>
          </w:p>
        </w:tc>
        <w:tc>
          <w:tcPr>
            <w:tcW w:w="6780" w:type="dxa"/>
          </w:tcPr>
          <w:p w14:paraId="4BD3AC1F" w14:textId="77777777" w:rsidR="005C0555" w:rsidRDefault="005C0555">
            <w:pPr>
              <w:pStyle w:val="a2"/>
              <w:rPr>
                <w:rFonts w:eastAsiaTheme="minorEastAsia"/>
                <w:lang w:eastAsia="zh-CN"/>
              </w:rPr>
            </w:pPr>
          </w:p>
        </w:tc>
      </w:tr>
      <w:tr w:rsidR="005C0555" w14:paraId="446BA93F" w14:textId="77777777">
        <w:tc>
          <w:tcPr>
            <w:tcW w:w="1479" w:type="dxa"/>
          </w:tcPr>
          <w:p w14:paraId="2EA74CC5"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338F8DB" w14:textId="77777777" w:rsidR="005C0555" w:rsidRDefault="00D73A4C">
            <w:pPr>
              <w:rPr>
                <w:rFonts w:eastAsia="游明朝"/>
                <w:sz w:val="21"/>
                <w:szCs w:val="21"/>
                <w:lang w:val="en-US" w:eastAsia="ja-JP"/>
              </w:rPr>
            </w:pPr>
            <w:r>
              <w:rPr>
                <w:rFonts w:eastAsia="游明朝" w:hint="eastAsia"/>
                <w:sz w:val="21"/>
                <w:szCs w:val="21"/>
                <w:lang w:val="en-US" w:eastAsia="ja-JP"/>
              </w:rPr>
              <w:t>Y</w:t>
            </w:r>
          </w:p>
        </w:tc>
        <w:tc>
          <w:tcPr>
            <w:tcW w:w="6780" w:type="dxa"/>
          </w:tcPr>
          <w:p w14:paraId="1BAFDADA" w14:textId="77777777" w:rsidR="005C0555" w:rsidRDefault="005C0555">
            <w:pPr>
              <w:pStyle w:val="a2"/>
              <w:rPr>
                <w:rFonts w:eastAsiaTheme="minorEastAsia"/>
                <w:lang w:eastAsia="zh-CN"/>
              </w:rPr>
            </w:pPr>
          </w:p>
        </w:tc>
      </w:tr>
      <w:tr w:rsidR="0061114E" w14:paraId="4909CBC1" w14:textId="77777777" w:rsidTr="0061114E">
        <w:tc>
          <w:tcPr>
            <w:tcW w:w="1479" w:type="dxa"/>
          </w:tcPr>
          <w:p w14:paraId="69D0FE32"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11B4BE27"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5DEF868E" w14:textId="77777777" w:rsidR="0061114E" w:rsidRDefault="0061114E" w:rsidP="001D5CA4">
            <w:pPr>
              <w:pStyle w:val="a2"/>
              <w:rPr>
                <w:rFonts w:eastAsiaTheme="minorEastAsia"/>
                <w:lang w:eastAsia="zh-CN"/>
              </w:rPr>
            </w:pPr>
          </w:p>
        </w:tc>
      </w:tr>
      <w:tr w:rsidR="0084207F" w14:paraId="5CD2E2E7" w14:textId="77777777" w:rsidTr="0061114E">
        <w:tc>
          <w:tcPr>
            <w:tcW w:w="1479" w:type="dxa"/>
          </w:tcPr>
          <w:p w14:paraId="451D184D" w14:textId="6CD00D4D" w:rsidR="0084207F" w:rsidRDefault="0084207F" w:rsidP="001D5CA4">
            <w:pPr>
              <w:rPr>
                <w:rFonts w:eastAsiaTheme="minorEastAsia"/>
                <w:sz w:val="21"/>
                <w:szCs w:val="21"/>
                <w:lang w:val="en-US" w:eastAsia="ko-KR"/>
              </w:rPr>
            </w:pPr>
            <w:r w:rsidRPr="0084207F">
              <w:rPr>
                <w:rFonts w:eastAsiaTheme="minorEastAsia" w:hint="eastAsia"/>
                <w:sz w:val="21"/>
                <w:szCs w:val="21"/>
                <w:lang w:val="en-US" w:eastAsia="zh-CN"/>
              </w:rPr>
              <w:t>ETRI</w:t>
            </w:r>
          </w:p>
        </w:tc>
        <w:tc>
          <w:tcPr>
            <w:tcW w:w="1372" w:type="dxa"/>
          </w:tcPr>
          <w:p w14:paraId="083A1945" w14:textId="049B3D8F" w:rsidR="0084207F" w:rsidRPr="0084207F" w:rsidRDefault="0084207F" w:rsidP="001D5CA4">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37E810A2" w14:textId="77777777" w:rsidR="0084207F" w:rsidRDefault="0084207F" w:rsidP="001D5CA4">
            <w:pPr>
              <w:pStyle w:val="a2"/>
              <w:rPr>
                <w:rFonts w:eastAsiaTheme="minorEastAsia"/>
                <w:lang w:eastAsia="zh-CN"/>
              </w:rPr>
            </w:pPr>
          </w:p>
        </w:tc>
      </w:tr>
      <w:tr w:rsidR="003B7CD6" w14:paraId="1B7BED4C" w14:textId="77777777" w:rsidTr="0061114E">
        <w:tc>
          <w:tcPr>
            <w:tcW w:w="1479" w:type="dxa"/>
          </w:tcPr>
          <w:p w14:paraId="688F6268" w14:textId="0FD5FF1B" w:rsidR="003B7CD6" w:rsidRPr="003B7CD6" w:rsidRDefault="003B7CD6" w:rsidP="001D5CA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FBF3048" w14:textId="77777777" w:rsidR="003B7CD6" w:rsidRDefault="003B7CD6" w:rsidP="001D5CA4">
            <w:pPr>
              <w:rPr>
                <w:rFonts w:eastAsia="Malgun Gothic"/>
                <w:sz w:val="21"/>
                <w:szCs w:val="21"/>
                <w:lang w:val="en-US" w:eastAsia="ko-KR"/>
              </w:rPr>
            </w:pPr>
          </w:p>
        </w:tc>
        <w:tc>
          <w:tcPr>
            <w:tcW w:w="6780" w:type="dxa"/>
          </w:tcPr>
          <w:p w14:paraId="568BEA68" w14:textId="3EDD141F" w:rsidR="003B7CD6" w:rsidRPr="00F16838" w:rsidRDefault="003B7CD6" w:rsidP="001D5CA4">
            <w:pPr>
              <w:pStyle w:val="a2"/>
              <w:rPr>
                <w:lang w:val="en-US"/>
              </w:rPr>
            </w:pPr>
            <w:r w:rsidRPr="00F16838">
              <w:rPr>
                <w:rFonts w:hint="eastAsia"/>
                <w:lang w:val="en-US"/>
              </w:rPr>
              <w:t>Following was agreed in Monday online.</w:t>
            </w:r>
            <w:r w:rsidR="00DD1F51" w:rsidRPr="00F16838">
              <w:rPr>
                <w:rFonts w:hint="eastAsia"/>
                <w:lang w:val="en-US"/>
              </w:rPr>
              <w:t xml:space="preserve"> Whether to introduce </w:t>
            </w:r>
            <w:proofErr w:type="spellStart"/>
            <w:r w:rsidR="00DD1F51" w:rsidRPr="00F16838">
              <w:rPr>
                <w:lang w:val="en-US"/>
              </w:rPr>
              <w:t>serarate</w:t>
            </w:r>
            <w:proofErr w:type="spellEnd"/>
            <w:r w:rsidR="00DD1F51" w:rsidRPr="00F16838">
              <w:rPr>
                <w:lang w:val="en-US"/>
              </w:rPr>
              <w:t xml:space="preserve"> UE capability </w:t>
            </w:r>
            <w:r w:rsidR="00DD1F51" w:rsidRPr="00F16838">
              <w:rPr>
                <w:rFonts w:hint="eastAsia"/>
                <w:lang w:val="en-US"/>
              </w:rPr>
              <w:t>will be further discussed in UE feature session.</w:t>
            </w:r>
          </w:p>
          <w:p w14:paraId="036468DE" w14:textId="77777777" w:rsidR="003B7CD6" w:rsidRPr="00F16838" w:rsidRDefault="003B7CD6" w:rsidP="001D5CA4">
            <w:pPr>
              <w:pStyle w:val="a2"/>
              <w:rPr>
                <w:lang w:val="en-US"/>
              </w:rPr>
            </w:pPr>
          </w:p>
          <w:p w14:paraId="767DCE9B" w14:textId="77777777" w:rsidR="003B7CD6" w:rsidRPr="00385AA5" w:rsidRDefault="003B7CD6" w:rsidP="003B7CD6">
            <w:pPr>
              <w:spacing w:after="0" w:line="240" w:lineRule="auto"/>
              <w:jc w:val="left"/>
              <w:rPr>
                <w:rFonts w:ascii="Times" w:eastAsia="游明朝" w:hAnsi="Times"/>
                <w:b/>
                <w:bCs/>
                <w:szCs w:val="24"/>
                <w:highlight w:val="green"/>
                <w:lang w:val="en-US" w:eastAsia="ja-JP" w:bidi="ar"/>
              </w:rPr>
            </w:pPr>
            <w:r>
              <w:rPr>
                <w:rFonts w:ascii="Times" w:eastAsia="游明朝" w:hAnsi="Times" w:hint="eastAsia"/>
                <w:b/>
                <w:bCs/>
                <w:szCs w:val="24"/>
                <w:highlight w:val="green"/>
                <w:lang w:val="en-US" w:eastAsia="ja-JP" w:bidi="ar"/>
              </w:rPr>
              <w:t>Agreement</w:t>
            </w:r>
          </w:p>
          <w:p w14:paraId="536C123C" w14:textId="77777777" w:rsidR="003B7CD6" w:rsidRPr="00385AA5" w:rsidRDefault="003B7CD6" w:rsidP="003B7CD6">
            <w:pPr>
              <w:numPr>
                <w:ilvl w:val="0"/>
                <w:numId w:val="23"/>
              </w:numPr>
              <w:spacing w:after="0" w:line="252" w:lineRule="auto"/>
              <w:contextualSpacing/>
              <w:jc w:val="left"/>
              <w:rPr>
                <w:rFonts w:ascii="Times" w:eastAsia="游明朝" w:hAnsi="Times"/>
                <w:sz w:val="21"/>
                <w:szCs w:val="21"/>
                <w:lang w:eastAsia="ja-JP"/>
              </w:rPr>
            </w:pPr>
            <w:r w:rsidRPr="00385AA5">
              <w:rPr>
                <w:rFonts w:ascii="Times" w:hAnsi="Times"/>
                <w:sz w:val="21"/>
                <w:szCs w:val="21"/>
                <w:lang w:eastAsia="zh-CN"/>
              </w:rPr>
              <w:t xml:space="preserve">For the case when UE is configured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in RRC CONNECTED mode,</w:t>
            </w:r>
            <w:r w:rsidRPr="00385AA5">
              <w:rPr>
                <w:rFonts w:ascii="Times" w:eastAsia="游明朝" w:hAnsi="Times"/>
                <w:sz w:val="21"/>
                <w:szCs w:val="21"/>
                <w:lang w:eastAsia="ja-JP"/>
              </w:rPr>
              <w:t xml:space="preserve"> </w:t>
            </w:r>
            <w:r w:rsidRPr="00385AA5">
              <w:rPr>
                <w:rFonts w:ascii="Times" w:hAnsi="Times"/>
                <w:sz w:val="21"/>
                <w:szCs w:val="21"/>
                <w:lang w:eastAsia="zh-CN"/>
              </w:rPr>
              <w:t xml:space="preserve">LP-WUS can be configured </w:t>
            </w:r>
            <w:r w:rsidRPr="00385AA5">
              <w:rPr>
                <w:rFonts w:ascii="Times" w:eastAsia="游明朝" w:hAnsi="Times" w:hint="eastAsia"/>
                <w:sz w:val="21"/>
                <w:szCs w:val="21"/>
                <w:lang w:eastAsia="ja-JP"/>
              </w:rPr>
              <w:t xml:space="preserve">only </w:t>
            </w:r>
            <w:r w:rsidRPr="00385AA5">
              <w:rPr>
                <w:rFonts w:ascii="Times" w:hAnsi="Times"/>
                <w:sz w:val="21"/>
                <w:szCs w:val="21"/>
                <w:lang w:eastAsia="zh-CN"/>
              </w:rPr>
              <w:t xml:space="preserve">on </w:t>
            </w:r>
            <w:proofErr w:type="spellStart"/>
            <w:r w:rsidRPr="00385AA5">
              <w:rPr>
                <w:rFonts w:ascii="Times" w:eastAsia="游明朝" w:hAnsi="Times" w:hint="eastAsia"/>
                <w:sz w:val="21"/>
                <w:szCs w:val="21"/>
                <w:lang w:eastAsia="ja-JP"/>
              </w:rPr>
              <w:t>PC</w:t>
            </w:r>
            <w:r w:rsidRPr="00385AA5">
              <w:rPr>
                <w:rFonts w:ascii="Times" w:hAnsi="Times"/>
                <w:sz w:val="21"/>
                <w:szCs w:val="21"/>
                <w:lang w:eastAsia="zh-CN"/>
              </w:rPr>
              <w:t>ell</w:t>
            </w:r>
            <w:proofErr w:type="spellEnd"/>
          </w:p>
          <w:p w14:paraId="7404606F" w14:textId="77777777" w:rsidR="003B7CD6" w:rsidRPr="00385AA5" w:rsidRDefault="003B7CD6" w:rsidP="003B7CD6">
            <w:pPr>
              <w:numPr>
                <w:ilvl w:val="0"/>
                <w:numId w:val="23"/>
              </w:numPr>
              <w:spacing w:after="0" w:line="252" w:lineRule="auto"/>
              <w:contextualSpacing/>
              <w:jc w:val="left"/>
              <w:rPr>
                <w:rFonts w:ascii="Times" w:hAnsi="Times"/>
                <w:b/>
                <w:bCs/>
                <w:sz w:val="21"/>
                <w:szCs w:val="21"/>
                <w:lang w:eastAsia="zh-CN"/>
              </w:rPr>
            </w:pPr>
            <w:r w:rsidRPr="00385AA5">
              <w:rPr>
                <w:rFonts w:ascii="Times" w:hAnsi="Times"/>
                <w:sz w:val="21"/>
                <w:szCs w:val="21"/>
                <w:lang w:eastAsia="zh-CN"/>
              </w:rPr>
              <w:lastRenderedPageBreak/>
              <w:t xml:space="preserve">For the case when UE is configured with NR-DC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or without CA in RRC CONNECTED mode, </w:t>
            </w:r>
            <w:r w:rsidRPr="00385AA5">
              <w:rPr>
                <w:rFonts w:ascii="Times" w:hAnsi="Times"/>
                <w:sz w:val="21"/>
                <w:szCs w:val="21"/>
                <w:lang w:eastAsia="x-none"/>
              </w:rPr>
              <w:t xml:space="preserve">LP-WUS can be configured only on </w:t>
            </w:r>
            <w:proofErr w:type="spellStart"/>
            <w:r w:rsidRPr="00385AA5">
              <w:rPr>
                <w:rFonts w:ascii="Times" w:hAnsi="Times"/>
                <w:sz w:val="21"/>
                <w:szCs w:val="21"/>
                <w:lang w:eastAsia="x-none"/>
              </w:rPr>
              <w:t>P</w:t>
            </w:r>
            <w:r w:rsidRPr="00385AA5">
              <w:rPr>
                <w:rFonts w:ascii="Times" w:hAnsi="Times" w:hint="eastAsia"/>
                <w:sz w:val="21"/>
                <w:szCs w:val="21"/>
                <w:lang w:eastAsia="x-none"/>
              </w:rPr>
              <w:t>C</w:t>
            </w:r>
            <w:r w:rsidRPr="00385AA5">
              <w:rPr>
                <w:rFonts w:ascii="Times" w:hAnsi="Times"/>
                <w:sz w:val="21"/>
                <w:szCs w:val="21"/>
                <w:lang w:eastAsia="x-none"/>
              </w:rPr>
              <w:t>ell</w:t>
            </w:r>
            <w:proofErr w:type="spellEnd"/>
            <w:r w:rsidRPr="00385AA5">
              <w:rPr>
                <w:rFonts w:ascii="Times" w:hAnsi="Times" w:hint="eastAsia"/>
                <w:sz w:val="21"/>
                <w:szCs w:val="21"/>
                <w:lang w:eastAsia="x-none"/>
              </w:rPr>
              <w:t>/</w:t>
            </w:r>
            <w:proofErr w:type="spellStart"/>
            <w:r w:rsidRPr="00385AA5">
              <w:rPr>
                <w:rFonts w:ascii="Times" w:hAnsi="Times" w:hint="eastAsia"/>
                <w:sz w:val="21"/>
                <w:szCs w:val="21"/>
                <w:lang w:eastAsia="x-none"/>
              </w:rPr>
              <w:t>PSCell</w:t>
            </w:r>
            <w:proofErr w:type="spellEnd"/>
            <w:r w:rsidRPr="00385AA5">
              <w:rPr>
                <w:rFonts w:ascii="Times" w:hAnsi="Times" w:hint="eastAsia"/>
                <w:szCs w:val="24"/>
                <w:lang w:eastAsia="x-none"/>
              </w:rPr>
              <w:t xml:space="preserve"> </w:t>
            </w:r>
            <w:r w:rsidRPr="00385AA5">
              <w:rPr>
                <w:rFonts w:ascii="Times" w:hAnsi="Times"/>
                <w:sz w:val="21"/>
                <w:szCs w:val="21"/>
                <w:lang w:eastAsia="x-none"/>
              </w:rPr>
              <w:t>per cell-group</w:t>
            </w:r>
          </w:p>
          <w:p w14:paraId="44AC27B4" w14:textId="69C2200B" w:rsidR="003B7CD6" w:rsidRPr="00F16838" w:rsidRDefault="003B7CD6" w:rsidP="001D5CA4">
            <w:pPr>
              <w:pStyle w:val="a2"/>
              <w:rPr>
                <w:lang w:val="en-US"/>
              </w:rPr>
            </w:pPr>
          </w:p>
        </w:tc>
      </w:tr>
    </w:tbl>
    <w:p w14:paraId="7148BDBC" w14:textId="77777777" w:rsidR="005C0555" w:rsidRDefault="005C0555">
      <w:pPr>
        <w:pStyle w:val="a2"/>
        <w:rPr>
          <w:lang w:val="en-GB"/>
        </w:rPr>
      </w:pPr>
    </w:p>
    <w:p w14:paraId="0EA3CC10" w14:textId="77777777" w:rsidR="005C0555" w:rsidRDefault="005C0555">
      <w:pPr>
        <w:pStyle w:val="a2"/>
        <w:rPr>
          <w:lang w:val="en-GB"/>
        </w:rPr>
      </w:pPr>
    </w:p>
    <w:p w14:paraId="3CD8318B" w14:textId="3910DB61" w:rsidR="005C0555" w:rsidRDefault="006D18C3">
      <w:pPr>
        <w:pStyle w:val="4"/>
      </w:pPr>
      <w:r>
        <w:rPr>
          <w:rFonts w:hint="eastAsia"/>
          <w:highlight w:val="yellow"/>
        </w:rPr>
        <w:t>[</w:t>
      </w:r>
      <w:r w:rsidR="009B3659">
        <w:rPr>
          <w:rFonts w:hint="eastAsia"/>
          <w:highlight w:val="yellow"/>
        </w:rPr>
        <w:t>Close</w:t>
      </w:r>
      <w:r>
        <w:rPr>
          <w:rFonts w:hint="eastAsia"/>
          <w:highlight w:val="yellow"/>
        </w:rPr>
        <w:t>][RRC]Proposal</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4CF17005"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down select one of the following in RAN1#120bis</w:t>
      </w:r>
    </w:p>
    <w:p w14:paraId="65635771"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2F1E6BE9"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3D1E85AA"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56FA9130"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5A0D4BF"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660E9C5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598FD61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7E145A09"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DCF01E1"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3988034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31F1D1D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250B2CC6" w14:textId="77777777" w:rsidR="005C0555" w:rsidRDefault="00D73A4C">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38C16659" w14:textId="77777777" w:rsidR="005C0555" w:rsidRDefault="00D73A4C">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6E802392" w14:textId="77777777" w:rsidR="005C0555" w:rsidRDefault="00D73A4C">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44E17D91" w14:textId="77777777" w:rsidR="005C0555" w:rsidRDefault="00D73A4C">
      <w:pPr>
        <w:numPr>
          <w:ilvl w:val="1"/>
          <w:numId w:val="14"/>
        </w:numPr>
        <w:spacing w:after="0" w:line="240" w:lineRule="auto"/>
        <w:jc w:val="left"/>
        <w:rPr>
          <w:rFonts w:ascii="Times" w:eastAsia="游明朝" w:hAnsi="Times"/>
          <w:sz w:val="21"/>
          <w:szCs w:val="21"/>
          <w:lang w:eastAsia="ja-JP"/>
        </w:rPr>
      </w:pPr>
      <w:r>
        <w:rPr>
          <w:rFonts w:ascii="Times" w:hAnsi="Times"/>
          <w:sz w:val="21"/>
          <w:szCs w:val="21"/>
          <w:lang w:eastAsia="zh-CN"/>
        </w:rPr>
        <w:t>Opt.</w:t>
      </w:r>
      <w:r>
        <w:rPr>
          <w:rFonts w:ascii="Times" w:eastAsia="游明朝" w:hAnsi="Times" w:hint="eastAsia"/>
          <w:sz w:val="21"/>
          <w:szCs w:val="21"/>
          <w:lang w:eastAsia="ja-JP"/>
        </w:rPr>
        <w:t>5</w:t>
      </w:r>
    </w:p>
    <w:p w14:paraId="199B0250"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LP-WUS can</w:t>
      </w:r>
      <w:r>
        <w:rPr>
          <w:rFonts w:ascii="Times" w:eastAsia="游明朝" w:hAnsi="Times" w:hint="eastAsia"/>
          <w:sz w:val="21"/>
          <w:szCs w:val="21"/>
          <w:lang w:eastAsia="ja-JP"/>
        </w:rPr>
        <w:t xml:space="preserve">not </w:t>
      </w:r>
      <w:r>
        <w:rPr>
          <w:rFonts w:ascii="Times" w:hAnsi="Times" w:hint="eastAsia"/>
          <w:sz w:val="21"/>
          <w:szCs w:val="21"/>
          <w:lang w:eastAsia="zh-CN"/>
        </w:rPr>
        <w:t xml:space="preserve">be configured </w:t>
      </w:r>
      <w:r>
        <w:rPr>
          <w:rFonts w:ascii="Times" w:hAnsi="Times"/>
          <w:sz w:val="21"/>
          <w:szCs w:val="21"/>
          <w:lang w:eastAsia="zh-CN"/>
        </w:rPr>
        <w:t xml:space="preserve">on </w:t>
      </w:r>
      <w:r>
        <w:rPr>
          <w:rFonts w:ascii="Times" w:eastAsia="游明朝" w:hAnsi="Times" w:hint="eastAsia"/>
          <w:sz w:val="21"/>
          <w:szCs w:val="21"/>
          <w:lang w:eastAsia="ja-JP"/>
        </w:rPr>
        <w:t>any</w:t>
      </w:r>
      <w:r>
        <w:rPr>
          <w:rFonts w:ascii="Times" w:hAnsi="Times"/>
          <w:sz w:val="21"/>
          <w:szCs w:val="21"/>
          <w:lang w:eastAsia="zh-CN"/>
        </w:rPr>
        <w:t xml:space="preserve"> serving cell</w:t>
      </w:r>
      <w:r>
        <w:rPr>
          <w:rFonts w:ascii="Times" w:eastAsia="游明朝" w:hAnsi="Times" w:hint="eastAsia"/>
          <w:sz w:val="21"/>
          <w:szCs w:val="21"/>
          <w:lang w:eastAsia="ja-JP"/>
        </w:rPr>
        <w:t>s</w:t>
      </w:r>
      <w:r>
        <w:rPr>
          <w:rFonts w:ascii="Times" w:hAnsi="Times" w:hint="eastAsia"/>
          <w:sz w:val="21"/>
          <w:szCs w:val="21"/>
          <w:lang w:eastAsia="zh-CN"/>
        </w:rPr>
        <w:t xml:space="preserve"> </w:t>
      </w:r>
      <w:r>
        <w:rPr>
          <w:rFonts w:ascii="Times" w:eastAsia="游明朝" w:hAnsi="Times" w:hint="eastAsia"/>
          <w:sz w:val="21"/>
          <w:szCs w:val="21"/>
          <w:lang w:eastAsia="ja-JP"/>
        </w:rPr>
        <w:t>for this case</w:t>
      </w:r>
    </w:p>
    <w:p w14:paraId="6AB47A59"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28C68685" w14:textId="77777777" w:rsidR="005C0555" w:rsidRDefault="00D73A4C">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w:t>
      </w:r>
      <w:proofErr w:type="spellStart"/>
      <w:r>
        <w:rPr>
          <w:rFonts w:ascii="Times" w:hAnsi="Times"/>
          <w:szCs w:val="24"/>
          <w:lang w:eastAsia="zh-CN"/>
        </w:rPr>
        <w:t>P</w:t>
      </w:r>
      <w:r>
        <w:rPr>
          <w:rFonts w:ascii="Times" w:hAnsi="Times" w:hint="eastAsia"/>
          <w:szCs w:val="24"/>
          <w:lang w:eastAsia="zh-CN"/>
        </w:rPr>
        <w:t>C</w:t>
      </w:r>
      <w:r>
        <w:rPr>
          <w:rFonts w:ascii="Times" w:hAnsi="Times"/>
          <w:szCs w:val="24"/>
          <w:lang w:eastAsia="zh-CN"/>
        </w:rPr>
        <w:t>ell</w:t>
      </w:r>
      <w:proofErr w:type="spellEnd"/>
      <w:r>
        <w:rPr>
          <w:rFonts w:ascii="Times" w:hAnsi="Times"/>
          <w:szCs w:val="24"/>
          <w:lang w:eastAsia="zh-CN"/>
        </w:rPr>
        <w:t xml:space="preserve"> </w:t>
      </w:r>
      <w:r>
        <w:rPr>
          <w:rFonts w:ascii="Times" w:hAnsi="Times" w:hint="eastAsia"/>
          <w:szCs w:val="24"/>
          <w:lang w:eastAsia="zh-CN"/>
        </w:rPr>
        <w:t>or</w:t>
      </w:r>
      <w:r>
        <w:rPr>
          <w:rFonts w:ascii="Times" w:hAnsi="Times"/>
          <w:szCs w:val="24"/>
          <w:lang w:eastAsia="zh-CN"/>
        </w:rPr>
        <w:t xml:space="preserve"> can be RRC configured cell other than </w:t>
      </w:r>
      <w:proofErr w:type="spellStart"/>
      <w:r>
        <w:rPr>
          <w:rFonts w:ascii="Times" w:hAnsi="Times"/>
          <w:szCs w:val="24"/>
          <w:lang w:eastAsia="zh-CN"/>
        </w:rPr>
        <w:t>PCell</w:t>
      </w:r>
      <w:proofErr w:type="spellEnd"/>
    </w:p>
    <w:tbl>
      <w:tblPr>
        <w:tblStyle w:val="af9"/>
        <w:tblW w:w="9631" w:type="dxa"/>
        <w:tblLayout w:type="fixed"/>
        <w:tblLook w:val="04A0" w:firstRow="1" w:lastRow="0" w:firstColumn="1" w:lastColumn="0" w:noHBand="0" w:noVBand="1"/>
      </w:tblPr>
      <w:tblGrid>
        <w:gridCol w:w="1479"/>
        <w:gridCol w:w="1372"/>
        <w:gridCol w:w="6780"/>
      </w:tblGrid>
      <w:tr w:rsidR="005C0555" w14:paraId="44B51405" w14:textId="77777777">
        <w:tc>
          <w:tcPr>
            <w:tcW w:w="1479" w:type="dxa"/>
            <w:shd w:val="clear" w:color="auto" w:fill="D9D9D9" w:themeFill="background1" w:themeFillShade="D9"/>
          </w:tcPr>
          <w:p w14:paraId="63235C27"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5E933B14"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514E5238" w14:textId="77777777" w:rsidR="005C0555" w:rsidRDefault="00D73A4C">
            <w:pPr>
              <w:rPr>
                <w:sz w:val="21"/>
                <w:szCs w:val="21"/>
              </w:rPr>
            </w:pPr>
            <w:r>
              <w:rPr>
                <w:sz w:val="21"/>
                <w:szCs w:val="21"/>
              </w:rPr>
              <w:t>Comments</w:t>
            </w:r>
          </w:p>
        </w:tc>
      </w:tr>
      <w:tr w:rsidR="005C0555" w14:paraId="074CC1A1" w14:textId="77777777">
        <w:tc>
          <w:tcPr>
            <w:tcW w:w="1479" w:type="dxa"/>
          </w:tcPr>
          <w:p w14:paraId="71CDF04F"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4890781"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7F19CA2" w14:textId="77777777" w:rsidR="005C0555" w:rsidRPr="00F16838" w:rsidRDefault="00D73A4C">
            <w:pPr>
              <w:pStyle w:val="a2"/>
              <w:rPr>
                <w:lang w:val="en-US"/>
              </w:rPr>
            </w:pPr>
            <w:r w:rsidRPr="00F16838">
              <w:rPr>
                <w:rFonts w:hint="eastAsia"/>
                <w:lang w:val="en-US"/>
              </w:rPr>
              <w:t>Our preference is Opt.2.</w:t>
            </w:r>
          </w:p>
          <w:p w14:paraId="2B12B23E" w14:textId="77777777" w:rsidR="005C0555" w:rsidRPr="00F16838" w:rsidRDefault="00D73A4C">
            <w:pPr>
              <w:pStyle w:val="a2"/>
              <w:rPr>
                <w:lang w:val="en-US"/>
              </w:rPr>
            </w:pPr>
            <w:r w:rsidRPr="00F16838">
              <w:rPr>
                <w:rFonts w:hint="eastAsia"/>
                <w:lang w:val="en-US"/>
              </w:rPr>
              <w:t>Power saving via LP-WUS is beneficial for CA in connected mode. NR supports CA with various carrier types. To accommodate power saving for different carrier characteristics, dual DRX group has been introduced in the past. There is no reason not to enable functional support of LP-WUS for CA with dual DRX group.</w:t>
            </w:r>
          </w:p>
        </w:tc>
      </w:tr>
      <w:tr w:rsidR="005C0555" w14:paraId="48612EE5" w14:textId="77777777">
        <w:tc>
          <w:tcPr>
            <w:tcW w:w="1479" w:type="dxa"/>
          </w:tcPr>
          <w:p w14:paraId="26ACED72"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31DEB7B"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3DDFA8F2"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F</w:t>
            </w:r>
            <w:r w:rsidRPr="00F16838">
              <w:rPr>
                <w:rFonts w:eastAsiaTheme="minorEastAsia"/>
                <w:lang w:val="en-US" w:eastAsia="zh-CN"/>
              </w:rPr>
              <w:t xml:space="preserve">ine with the proposal and our </w:t>
            </w:r>
            <w:proofErr w:type="spellStart"/>
            <w:r w:rsidRPr="00F16838">
              <w:rPr>
                <w:rFonts w:eastAsiaTheme="minorEastAsia"/>
                <w:lang w:val="en-US" w:eastAsia="zh-CN"/>
              </w:rPr>
              <w:t>perference</w:t>
            </w:r>
            <w:proofErr w:type="spellEnd"/>
            <w:r w:rsidRPr="00F16838">
              <w:rPr>
                <w:rFonts w:eastAsiaTheme="minorEastAsia"/>
                <w:lang w:val="en-US" w:eastAsia="zh-CN"/>
              </w:rPr>
              <w:t xml:space="preserve"> is Opt.2 which is </w:t>
            </w:r>
            <w:proofErr w:type="spellStart"/>
            <w:r w:rsidRPr="00F16838">
              <w:rPr>
                <w:rFonts w:eastAsiaTheme="minorEastAsia"/>
                <w:lang w:val="en-US" w:eastAsia="zh-CN"/>
              </w:rPr>
              <w:t>striaghtforward</w:t>
            </w:r>
            <w:proofErr w:type="spellEnd"/>
            <w:r w:rsidRPr="00F16838">
              <w:rPr>
                <w:rFonts w:eastAsiaTheme="minorEastAsia"/>
                <w:lang w:val="en-US" w:eastAsia="zh-CN"/>
              </w:rPr>
              <w:t>.</w:t>
            </w:r>
          </w:p>
        </w:tc>
      </w:tr>
      <w:tr w:rsidR="005C0555" w14:paraId="271B6B49" w14:textId="77777777">
        <w:tc>
          <w:tcPr>
            <w:tcW w:w="1479" w:type="dxa"/>
          </w:tcPr>
          <w:p w14:paraId="5350DF02" w14:textId="77777777" w:rsidR="005C0555" w:rsidRDefault="00D73A4C">
            <w:pPr>
              <w:rPr>
                <w:rFonts w:eastAsia="游明朝"/>
                <w:sz w:val="21"/>
                <w:szCs w:val="21"/>
                <w:lang w:val="en-US" w:eastAsia="ja-JP"/>
              </w:rPr>
            </w:pPr>
            <w:r>
              <w:rPr>
                <w:rFonts w:eastAsiaTheme="minorEastAsia" w:hint="eastAsia"/>
                <w:sz w:val="21"/>
                <w:szCs w:val="21"/>
                <w:lang w:val="en-US" w:eastAsia="zh-CN"/>
              </w:rPr>
              <w:t>CATT</w:t>
            </w:r>
          </w:p>
        </w:tc>
        <w:tc>
          <w:tcPr>
            <w:tcW w:w="1372" w:type="dxa"/>
          </w:tcPr>
          <w:p w14:paraId="60882511" w14:textId="77777777" w:rsidR="005C0555" w:rsidRDefault="00D73A4C">
            <w:pPr>
              <w:rPr>
                <w:rFonts w:eastAsia="游明朝"/>
                <w:sz w:val="21"/>
                <w:szCs w:val="21"/>
                <w:lang w:eastAsia="ja-JP"/>
              </w:rPr>
            </w:pPr>
            <w:r>
              <w:rPr>
                <w:rFonts w:eastAsiaTheme="minorEastAsia" w:hint="eastAsia"/>
                <w:sz w:val="21"/>
                <w:szCs w:val="21"/>
                <w:lang w:eastAsia="zh-CN"/>
              </w:rPr>
              <w:t>N</w:t>
            </w:r>
          </w:p>
        </w:tc>
        <w:tc>
          <w:tcPr>
            <w:tcW w:w="6780" w:type="dxa"/>
          </w:tcPr>
          <w:p w14:paraId="6202F91B" w14:textId="77777777" w:rsidR="005C0555" w:rsidRDefault="00D73A4C">
            <w:pPr>
              <w:pStyle w:val="a2"/>
              <w:rPr>
                <w:lang w:val="en-GB"/>
              </w:rPr>
            </w:pPr>
            <w:r w:rsidRPr="00F16838">
              <w:rPr>
                <w:rFonts w:eastAsiaTheme="minorEastAsia" w:hint="eastAsia"/>
                <w:lang w:val="en-US" w:eastAsia="zh-CN"/>
              </w:rPr>
              <w:t xml:space="preserve">Based on above summary, CATT should be added in Opt5. </w:t>
            </w:r>
            <w:r>
              <w:rPr>
                <w:rFonts w:eastAsiaTheme="minorEastAsia" w:hint="eastAsia"/>
                <w:bCs/>
                <w:iCs/>
                <w:lang w:val="en-GB" w:eastAsia="zh-CN"/>
              </w:rPr>
              <w:t xml:space="preserve">For Rel-16 DCP, the </w:t>
            </w:r>
            <w:r>
              <w:rPr>
                <w:rFonts w:eastAsiaTheme="minorEastAsia"/>
                <w:lang w:val="en-GB" w:eastAsia="zh-CN"/>
              </w:rPr>
              <w:t xml:space="preserve">secondary DRX group </w:t>
            </w:r>
            <w:r>
              <w:rPr>
                <w:rFonts w:eastAsiaTheme="minorEastAsia" w:hint="eastAsia"/>
                <w:lang w:val="en-GB" w:eastAsia="zh-CN"/>
              </w:rPr>
              <w:t>and</w:t>
            </w:r>
            <w:r>
              <w:rPr>
                <w:rFonts w:eastAsiaTheme="minorEastAsia"/>
                <w:lang w:val="en-GB" w:eastAsia="zh-CN"/>
              </w:rPr>
              <w:t xml:space="preserve"> DCP</w:t>
            </w:r>
            <w:r>
              <w:rPr>
                <w:rFonts w:eastAsiaTheme="minorEastAsia" w:hint="eastAsia"/>
                <w:lang w:val="en-GB" w:eastAsia="zh-CN"/>
              </w:rPr>
              <w:t xml:space="preserve"> cannot be configured</w:t>
            </w:r>
            <w:r>
              <w:rPr>
                <w:rFonts w:eastAsiaTheme="minorEastAsia"/>
                <w:lang w:val="en-GB" w:eastAsia="zh-CN"/>
              </w:rPr>
              <w:t xml:space="preserve"> simultaneously</w:t>
            </w:r>
            <w:r>
              <w:rPr>
                <w:rFonts w:eastAsiaTheme="minorEastAsia" w:hint="eastAsia"/>
                <w:lang w:val="en-GB" w:eastAsia="zh-CN"/>
              </w:rPr>
              <w:t xml:space="preserve"> due to the longer </w:t>
            </w:r>
            <w:r>
              <w:rPr>
                <w:rFonts w:eastAsiaTheme="minorEastAsia"/>
                <w:lang w:val="en-GB" w:eastAsia="zh-CN"/>
              </w:rPr>
              <w:t>duration</w:t>
            </w:r>
            <w:r>
              <w:rPr>
                <w:rFonts w:eastAsiaTheme="minorEastAsia" w:hint="eastAsia"/>
                <w:lang w:val="en-GB" w:eastAsia="zh-CN"/>
              </w:rPr>
              <w:t xml:space="preserve"> of </w:t>
            </w:r>
            <w:proofErr w:type="spellStart"/>
            <w:r>
              <w:rPr>
                <w:rFonts w:eastAsiaTheme="minorEastAsia"/>
                <w:bCs/>
                <w:i/>
                <w:iCs/>
                <w:lang w:val="en-GB" w:eastAsia="zh-CN"/>
              </w:rPr>
              <w:t>drx-onDurationTimer</w:t>
            </w:r>
            <w:proofErr w:type="spellEnd"/>
            <w:r>
              <w:rPr>
                <w:rFonts w:eastAsiaTheme="minorEastAsia" w:hint="eastAsia"/>
                <w:bCs/>
                <w:i/>
                <w:iCs/>
                <w:lang w:val="en-GB" w:eastAsia="zh-CN"/>
              </w:rPr>
              <w:t xml:space="preserve"> or </w:t>
            </w:r>
            <w:proofErr w:type="spellStart"/>
            <w:r>
              <w:rPr>
                <w:rFonts w:eastAsiaTheme="minorEastAsia"/>
                <w:bCs/>
                <w:i/>
                <w:iCs/>
                <w:lang w:val="en-GB" w:eastAsia="zh-CN"/>
              </w:rPr>
              <w:t>drx-InactivityTimer</w:t>
            </w:r>
            <w:proofErr w:type="spellEnd"/>
            <w:r>
              <w:rPr>
                <w:rFonts w:eastAsiaTheme="minorEastAsia" w:hint="eastAsia"/>
                <w:bCs/>
                <w:iCs/>
                <w:lang w:val="en-GB" w:eastAsia="zh-CN"/>
              </w:rPr>
              <w:t xml:space="preserve"> may overlap with the </w:t>
            </w:r>
            <w:r>
              <w:rPr>
                <w:rFonts w:eastAsiaTheme="minorEastAsia"/>
                <w:bCs/>
                <w:iCs/>
                <w:lang w:val="en-GB" w:eastAsia="zh-CN"/>
              </w:rPr>
              <w:t>next</w:t>
            </w:r>
            <w:r>
              <w:rPr>
                <w:rFonts w:eastAsiaTheme="minorEastAsia" w:hint="eastAsia"/>
                <w:bCs/>
                <w:iCs/>
                <w:lang w:val="en-GB" w:eastAsia="zh-CN"/>
              </w:rPr>
              <w:t xml:space="preserve"> DCP </w:t>
            </w:r>
            <w:r>
              <w:rPr>
                <w:rFonts w:eastAsiaTheme="minorEastAsia"/>
                <w:bCs/>
                <w:iCs/>
                <w:lang w:val="en-GB" w:eastAsia="zh-CN"/>
              </w:rPr>
              <w:t>occasion</w:t>
            </w:r>
            <w:r>
              <w:rPr>
                <w:rFonts w:eastAsiaTheme="minorEastAsia" w:hint="eastAsia"/>
                <w:bCs/>
                <w:iCs/>
                <w:lang w:val="en-GB" w:eastAsia="zh-CN"/>
              </w:rPr>
              <w:t xml:space="preserve">. For LP-WUS, if dual DRX </w:t>
            </w:r>
            <w:r>
              <w:rPr>
                <w:rFonts w:eastAsiaTheme="minorEastAsia"/>
                <w:bCs/>
                <w:iCs/>
                <w:lang w:val="en-GB" w:eastAsia="zh-CN"/>
              </w:rPr>
              <w:t>configured</w:t>
            </w:r>
            <w:r>
              <w:rPr>
                <w:rFonts w:eastAsiaTheme="minorEastAsia" w:hint="eastAsia"/>
                <w:bCs/>
                <w:iCs/>
                <w:lang w:val="en-GB" w:eastAsia="zh-CN"/>
              </w:rPr>
              <w:t xml:space="preserve">, same issue may be </w:t>
            </w:r>
            <w:r>
              <w:rPr>
                <w:rFonts w:eastAsiaTheme="minorEastAsia"/>
                <w:bCs/>
                <w:iCs/>
                <w:lang w:val="en-GB" w:eastAsia="zh-CN"/>
              </w:rPr>
              <w:t>arisen</w:t>
            </w:r>
            <w:r>
              <w:rPr>
                <w:rFonts w:eastAsiaTheme="minorEastAsia" w:hint="eastAsia"/>
                <w:bCs/>
                <w:iCs/>
                <w:lang w:val="en-GB" w:eastAsia="zh-CN"/>
              </w:rPr>
              <w:t>. Thus, the dual</w:t>
            </w:r>
            <w:r>
              <w:rPr>
                <w:rFonts w:eastAsiaTheme="minorEastAsia"/>
                <w:bCs/>
                <w:iCs/>
                <w:lang w:val="en-GB" w:eastAsia="zh-CN"/>
              </w:rPr>
              <w:t xml:space="preserve"> DRX group with </w:t>
            </w:r>
            <w:r>
              <w:rPr>
                <w:rFonts w:eastAsiaTheme="minorEastAsia" w:hint="eastAsia"/>
                <w:bCs/>
                <w:iCs/>
                <w:lang w:val="en-GB" w:eastAsia="zh-CN"/>
              </w:rPr>
              <w:t>LP-WUS</w:t>
            </w:r>
            <w:r>
              <w:rPr>
                <w:rFonts w:eastAsiaTheme="minorEastAsia"/>
                <w:bCs/>
                <w:iCs/>
                <w:lang w:val="en-GB" w:eastAsia="zh-CN"/>
              </w:rPr>
              <w:t xml:space="preserve"> simultaneously</w:t>
            </w:r>
            <w:r>
              <w:rPr>
                <w:rFonts w:eastAsiaTheme="minorEastAsia" w:hint="eastAsia"/>
                <w:bCs/>
                <w:iCs/>
                <w:lang w:val="en-GB" w:eastAsia="zh-CN"/>
              </w:rPr>
              <w:t xml:space="preserve"> for Rel-19 LP-WUS should not be considered. </w:t>
            </w:r>
          </w:p>
        </w:tc>
      </w:tr>
      <w:tr w:rsidR="005C0555" w14:paraId="065CDE24" w14:textId="77777777">
        <w:tc>
          <w:tcPr>
            <w:tcW w:w="1479" w:type="dxa"/>
          </w:tcPr>
          <w:p w14:paraId="61EF8744" w14:textId="77777777" w:rsidR="005C0555" w:rsidRDefault="00D73A4C">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tcPr>
          <w:p w14:paraId="3D251AF0" w14:textId="77777777" w:rsidR="005C0555" w:rsidRDefault="005C0555">
            <w:pPr>
              <w:rPr>
                <w:rFonts w:eastAsia="游明朝"/>
                <w:sz w:val="21"/>
                <w:szCs w:val="21"/>
                <w:lang w:eastAsia="ja-JP"/>
              </w:rPr>
            </w:pPr>
          </w:p>
        </w:tc>
        <w:tc>
          <w:tcPr>
            <w:tcW w:w="6780" w:type="dxa"/>
          </w:tcPr>
          <w:p w14:paraId="53873DDB" w14:textId="77777777" w:rsidR="005C0555" w:rsidRDefault="00D73A4C">
            <w:pPr>
              <w:pStyle w:val="a2"/>
              <w:rPr>
                <w:rFonts w:eastAsia="SimSun"/>
                <w:lang w:val="en-US" w:eastAsia="zh-CN"/>
              </w:rPr>
            </w:pPr>
            <w:r>
              <w:rPr>
                <w:rFonts w:eastAsia="SimSun" w:hint="eastAsia"/>
                <w:lang w:val="en-US" w:eastAsia="zh-CN"/>
              </w:rPr>
              <w:t>Prefer option5 which is similar as DCP. Could live with option3.</w:t>
            </w:r>
          </w:p>
        </w:tc>
      </w:tr>
      <w:tr w:rsidR="005C0555" w14:paraId="59001DF1" w14:textId="77777777">
        <w:tc>
          <w:tcPr>
            <w:tcW w:w="1479" w:type="dxa"/>
          </w:tcPr>
          <w:p w14:paraId="33C2CDEA" w14:textId="77777777" w:rsidR="005C0555" w:rsidRDefault="00D73A4C">
            <w:pPr>
              <w:rPr>
                <w:rFonts w:eastAsia="游明朝"/>
                <w:sz w:val="21"/>
                <w:szCs w:val="21"/>
                <w:lang w:val="en-US" w:eastAsia="ja-JP"/>
              </w:rPr>
            </w:pPr>
            <w:r>
              <w:rPr>
                <w:rFonts w:eastAsia="游明朝"/>
                <w:sz w:val="21"/>
                <w:szCs w:val="21"/>
                <w:lang w:val="en-US" w:eastAsia="ja-JP"/>
              </w:rPr>
              <w:t>Apple</w:t>
            </w:r>
          </w:p>
        </w:tc>
        <w:tc>
          <w:tcPr>
            <w:tcW w:w="1372" w:type="dxa"/>
          </w:tcPr>
          <w:p w14:paraId="536264BF" w14:textId="77777777" w:rsidR="005C0555" w:rsidRDefault="00D73A4C">
            <w:pPr>
              <w:rPr>
                <w:rFonts w:eastAsia="游明朝"/>
                <w:sz w:val="21"/>
                <w:szCs w:val="21"/>
                <w:lang w:val="en-US" w:eastAsia="ja-JP"/>
              </w:rPr>
            </w:pPr>
            <w:r>
              <w:rPr>
                <w:rFonts w:eastAsia="游明朝"/>
                <w:sz w:val="21"/>
                <w:szCs w:val="21"/>
                <w:lang w:val="en-US" w:eastAsia="ja-JP"/>
              </w:rPr>
              <w:t>Y</w:t>
            </w:r>
          </w:p>
        </w:tc>
        <w:tc>
          <w:tcPr>
            <w:tcW w:w="6780" w:type="dxa"/>
          </w:tcPr>
          <w:p w14:paraId="00BFCBF5" w14:textId="77777777" w:rsidR="005C0555" w:rsidRDefault="00D73A4C">
            <w:pPr>
              <w:pStyle w:val="a2"/>
              <w:rPr>
                <w:lang w:val="en-US"/>
              </w:rPr>
            </w:pPr>
            <w:r>
              <w:rPr>
                <w:lang w:val="en-US"/>
              </w:rPr>
              <w:t xml:space="preserve">We think Option 1 could be beneficial for UE power saving, since LP-WUS could separately trigger PDCCH on the two DRX groups. For Option 2, we </w:t>
            </w:r>
            <w:r>
              <w:rPr>
                <w:lang w:val="en-US"/>
              </w:rPr>
              <w:lastRenderedPageBreak/>
              <w:t xml:space="preserve">think this should also </w:t>
            </w:r>
            <w:proofErr w:type="spellStart"/>
            <w:r>
              <w:rPr>
                <w:lang w:val="en-US"/>
              </w:rPr>
              <w:t>based</w:t>
            </w:r>
            <w:proofErr w:type="spellEnd"/>
            <w:r>
              <w:rPr>
                <w:lang w:val="en-US"/>
              </w:rPr>
              <w:t xml:space="preserve"> on UE capability whether LR can simultaneously work on two frequencies. If the LR supports operating on only one FR, then the additional UE power saving gain </w:t>
            </w:r>
            <w:proofErr w:type="spellStart"/>
            <w:r>
              <w:rPr>
                <w:lang w:val="en-US"/>
              </w:rPr>
              <w:t>can not</w:t>
            </w:r>
            <w:proofErr w:type="spellEnd"/>
            <w:r>
              <w:rPr>
                <w:lang w:val="en-US"/>
              </w:rPr>
              <w:t xml:space="preserve"> be achieved. </w:t>
            </w:r>
          </w:p>
        </w:tc>
      </w:tr>
      <w:tr w:rsidR="005C0555" w14:paraId="3A5A6390" w14:textId="77777777">
        <w:tc>
          <w:tcPr>
            <w:tcW w:w="1479" w:type="dxa"/>
          </w:tcPr>
          <w:p w14:paraId="74897945" w14:textId="77777777" w:rsidR="005C0555" w:rsidRDefault="00D73A4C">
            <w:pPr>
              <w:rPr>
                <w:rFonts w:eastAsia="SimSun"/>
                <w:sz w:val="21"/>
                <w:szCs w:val="21"/>
                <w:lang w:val="en-US" w:eastAsia="zh-CN"/>
              </w:rPr>
            </w:pPr>
            <w:r>
              <w:rPr>
                <w:rFonts w:eastAsia="SimSun"/>
                <w:sz w:val="21"/>
                <w:szCs w:val="21"/>
                <w:lang w:val="en-US" w:eastAsia="zh-CN"/>
              </w:rPr>
              <w:lastRenderedPageBreak/>
              <w:t>Nokia1</w:t>
            </w:r>
          </w:p>
        </w:tc>
        <w:tc>
          <w:tcPr>
            <w:tcW w:w="1372" w:type="dxa"/>
          </w:tcPr>
          <w:p w14:paraId="58FE45C0" w14:textId="77777777" w:rsidR="005C0555" w:rsidRDefault="00D73A4C">
            <w:pPr>
              <w:rPr>
                <w:rFonts w:eastAsia="游明朝"/>
                <w:sz w:val="21"/>
                <w:szCs w:val="21"/>
                <w:lang w:eastAsia="ja-JP"/>
              </w:rPr>
            </w:pPr>
            <w:r>
              <w:rPr>
                <w:rFonts w:eastAsia="游明朝"/>
                <w:sz w:val="21"/>
                <w:szCs w:val="21"/>
                <w:lang w:eastAsia="ja-JP"/>
              </w:rPr>
              <w:t>Y</w:t>
            </w:r>
          </w:p>
        </w:tc>
        <w:tc>
          <w:tcPr>
            <w:tcW w:w="6780" w:type="dxa"/>
          </w:tcPr>
          <w:p w14:paraId="2DC6AFFE" w14:textId="77777777" w:rsidR="005C0555" w:rsidRDefault="00D73A4C">
            <w:pPr>
              <w:pStyle w:val="a2"/>
              <w:rPr>
                <w:rFonts w:eastAsia="SimSun"/>
                <w:lang w:val="en-US" w:eastAsia="zh-CN"/>
              </w:rPr>
            </w:pPr>
            <w:r>
              <w:rPr>
                <w:rFonts w:eastAsia="SimSun"/>
                <w:lang w:val="en-US" w:eastAsia="zh-CN"/>
              </w:rPr>
              <w:t xml:space="preserve">Our preference is </w:t>
            </w:r>
            <w:proofErr w:type="spellStart"/>
            <w:r>
              <w:rPr>
                <w:rFonts w:eastAsia="SimSun"/>
                <w:lang w:val="en-US" w:eastAsia="zh-CN"/>
              </w:rPr>
              <w:t>Opt</w:t>
            </w:r>
            <w:proofErr w:type="spellEnd"/>
            <w:r>
              <w:rPr>
                <w:rFonts w:eastAsia="SimSun"/>
                <w:lang w:val="en-US" w:eastAsia="zh-CN"/>
              </w:rPr>
              <w:t xml:space="preserve"> 2</w:t>
            </w:r>
          </w:p>
        </w:tc>
      </w:tr>
      <w:tr w:rsidR="005C0555" w14:paraId="426C3D9F" w14:textId="77777777">
        <w:tc>
          <w:tcPr>
            <w:tcW w:w="1479" w:type="dxa"/>
          </w:tcPr>
          <w:p w14:paraId="38AA5F4F"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B1724ED" w14:textId="77777777" w:rsidR="005C0555" w:rsidRDefault="00D73A4C">
            <w:pPr>
              <w:rPr>
                <w:rFonts w:eastAsiaTheme="minorEastAsia"/>
                <w:sz w:val="21"/>
                <w:szCs w:val="21"/>
                <w:lang w:val="en-US" w:eastAsia="zh-CN"/>
              </w:rPr>
            </w:pPr>
            <w:r>
              <w:rPr>
                <w:rFonts w:eastAsiaTheme="minorEastAsia" w:hint="eastAsia"/>
                <w:sz w:val="21"/>
                <w:szCs w:val="21"/>
                <w:lang w:eastAsia="zh-CN"/>
              </w:rPr>
              <w:t>Y</w:t>
            </w:r>
          </w:p>
        </w:tc>
        <w:tc>
          <w:tcPr>
            <w:tcW w:w="6780" w:type="dxa"/>
          </w:tcPr>
          <w:p w14:paraId="41F08006" w14:textId="77777777" w:rsidR="005C0555" w:rsidRDefault="00D73A4C">
            <w:pPr>
              <w:pStyle w:val="a2"/>
              <w:rPr>
                <w:rFonts w:eastAsiaTheme="minorEastAsia"/>
                <w:lang w:val="en-US" w:eastAsia="zh-CN"/>
              </w:rPr>
            </w:pPr>
            <w:r w:rsidRPr="00F16838">
              <w:rPr>
                <w:rFonts w:eastAsiaTheme="minorEastAsia"/>
                <w:lang w:val="en-US" w:eastAsia="zh-CN"/>
              </w:rPr>
              <w:t xml:space="preserve">We </w:t>
            </w:r>
            <w:proofErr w:type="spellStart"/>
            <w:r w:rsidRPr="00F16838">
              <w:rPr>
                <w:rFonts w:eastAsiaTheme="minorEastAsia"/>
                <w:lang w:val="en-US" w:eastAsia="zh-CN"/>
              </w:rPr>
              <w:t>supprot</w:t>
            </w:r>
            <w:proofErr w:type="spellEnd"/>
            <w:r w:rsidRPr="00F16838">
              <w:rPr>
                <w:rFonts w:eastAsiaTheme="minorEastAsia"/>
                <w:lang w:val="en-US" w:eastAsia="zh-CN"/>
              </w:rPr>
              <w:t xml:space="preserve"> option2. It is up to the network to decide whether configure LP-WUS monitoring in both two DRX groups, if yes, then UE monitor the LP-WUS indication in each DRX group, and the LP-WUS indication is applied within the corresponding DRX group.</w:t>
            </w:r>
          </w:p>
        </w:tc>
      </w:tr>
      <w:tr w:rsidR="005C0555" w14:paraId="0F7BA9FA" w14:textId="77777777">
        <w:tc>
          <w:tcPr>
            <w:tcW w:w="1479" w:type="dxa"/>
          </w:tcPr>
          <w:p w14:paraId="4D84D5A0"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C04454C" w14:textId="77777777" w:rsidR="005C0555" w:rsidRDefault="00D73A4C">
            <w:pPr>
              <w:rPr>
                <w:rFonts w:eastAsia="Malgun Gothic"/>
                <w:sz w:val="21"/>
                <w:szCs w:val="21"/>
                <w:lang w:eastAsia="ko-KR"/>
              </w:rPr>
            </w:pPr>
            <w:r>
              <w:rPr>
                <w:rFonts w:eastAsia="Malgun Gothic" w:hint="eastAsia"/>
                <w:sz w:val="21"/>
                <w:szCs w:val="21"/>
                <w:lang w:eastAsia="ko-KR"/>
              </w:rPr>
              <w:t>Y</w:t>
            </w:r>
          </w:p>
        </w:tc>
        <w:tc>
          <w:tcPr>
            <w:tcW w:w="6780" w:type="dxa"/>
          </w:tcPr>
          <w:p w14:paraId="4AE35D35" w14:textId="77777777" w:rsidR="005C0555" w:rsidRDefault="00D73A4C">
            <w:pPr>
              <w:pStyle w:val="a2"/>
              <w:rPr>
                <w:rFonts w:eastAsia="Malgun Gothic"/>
                <w:lang w:val="en-US" w:eastAsia="ko-KR"/>
              </w:rPr>
            </w:pPr>
            <w:r>
              <w:rPr>
                <w:rFonts w:eastAsia="Malgun Gothic" w:hint="eastAsia"/>
                <w:lang w:val="en-US" w:eastAsia="ko-KR"/>
              </w:rPr>
              <w:t>W</w:t>
            </w:r>
            <w:r>
              <w:rPr>
                <w:rFonts w:eastAsia="Malgun Gothic"/>
                <w:lang w:val="en-US" w:eastAsia="ko-KR"/>
              </w:rPr>
              <w:t xml:space="preserve">e prefer </w:t>
            </w:r>
            <w:proofErr w:type="spellStart"/>
            <w:r>
              <w:rPr>
                <w:rFonts w:eastAsia="Malgun Gothic"/>
                <w:lang w:val="en-US" w:eastAsia="ko-KR"/>
              </w:rPr>
              <w:t>Opt</w:t>
            </w:r>
            <w:proofErr w:type="spellEnd"/>
            <w:r>
              <w:rPr>
                <w:rFonts w:eastAsia="Malgun Gothic"/>
                <w:lang w:val="en-US" w:eastAsia="ko-KR"/>
              </w:rPr>
              <w:t xml:space="preserve"> 3 and can consider </w:t>
            </w:r>
            <w:proofErr w:type="spellStart"/>
            <w:r>
              <w:rPr>
                <w:rFonts w:eastAsia="Malgun Gothic"/>
                <w:lang w:val="en-US" w:eastAsia="ko-KR"/>
              </w:rPr>
              <w:t>Opt</w:t>
            </w:r>
            <w:proofErr w:type="spellEnd"/>
            <w:r>
              <w:rPr>
                <w:rFonts w:eastAsia="Malgun Gothic"/>
                <w:lang w:val="en-US" w:eastAsia="ko-KR"/>
              </w:rPr>
              <w:t xml:space="preserve"> 5.</w:t>
            </w:r>
          </w:p>
        </w:tc>
      </w:tr>
      <w:tr w:rsidR="005C0555" w14:paraId="4879FFE7" w14:textId="77777777">
        <w:tc>
          <w:tcPr>
            <w:tcW w:w="1479" w:type="dxa"/>
          </w:tcPr>
          <w:p w14:paraId="163488A1"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786A53CA" w14:textId="77777777" w:rsidR="005C0555" w:rsidRDefault="00D73A4C">
            <w:pPr>
              <w:rPr>
                <w:rFonts w:eastAsiaTheme="minorEastAsia"/>
                <w:sz w:val="21"/>
                <w:szCs w:val="21"/>
                <w:lang w:eastAsia="zh-CN"/>
              </w:rPr>
            </w:pPr>
            <w:r>
              <w:rPr>
                <w:rFonts w:eastAsiaTheme="minorEastAsia" w:hint="eastAsia"/>
                <w:sz w:val="21"/>
                <w:szCs w:val="21"/>
                <w:lang w:eastAsia="zh-CN"/>
              </w:rPr>
              <w:t>Y</w:t>
            </w:r>
          </w:p>
        </w:tc>
        <w:tc>
          <w:tcPr>
            <w:tcW w:w="6780" w:type="dxa"/>
          </w:tcPr>
          <w:p w14:paraId="221D5B47"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O</w:t>
            </w:r>
            <w:r w:rsidRPr="00F16838">
              <w:rPr>
                <w:rFonts w:eastAsiaTheme="minorEastAsia"/>
                <w:lang w:val="en-US" w:eastAsia="zh-CN"/>
              </w:rPr>
              <w:t xml:space="preserve">ption 2 is OK for us. And we’d better to restrict it to be a </w:t>
            </w:r>
            <w:proofErr w:type="spellStart"/>
            <w:r w:rsidRPr="00F16838">
              <w:rPr>
                <w:rFonts w:eastAsiaTheme="minorEastAsia"/>
                <w:lang w:val="en-US" w:eastAsia="zh-CN"/>
              </w:rPr>
              <w:t>Pcell</w:t>
            </w:r>
            <w:proofErr w:type="spellEnd"/>
            <w:r w:rsidRPr="00F16838">
              <w:rPr>
                <w:rFonts w:eastAsiaTheme="minorEastAsia"/>
                <w:lang w:val="en-US" w:eastAsia="zh-CN"/>
              </w:rPr>
              <w:t>/</w:t>
            </w:r>
            <w:proofErr w:type="spellStart"/>
            <w:r w:rsidRPr="00F16838">
              <w:rPr>
                <w:rFonts w:eastAsiaTheme="minorEastAsia"/>
                <w:lang w:val="en-US" w:eastAsia="zh-CN"/>
              </w:rPr>
              <w:t>Pscell</w:t>
            </w:r>
            <w:proofErr w:type="spellEnd"/>
            <w:r w:rsidRPr="00F16838">
              <w:rPr>
                <w:rFonts w:eastAsiaTheme="minorEastAsia"/>
                <w:lang w:val="en-US" w:eastAsia="zh-CN"/>
              </w:rPr>
              <w:t>.</w:t>
            </w:r>
          </w:p>
          <w:p w14:paraId="5B438609"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W</w:t>
            </w:r>
            <w:r w:rsidRPr="00F16838">
              <w:rPr>
                <w:rFonts w:eastAsiaTheme="minorEastAsia"/>
                <w:lang w:val="en-US" w:eastAsia="zh-CN"/>
              </w:rPr>
              <w:t>e are also fine to have Option 5, if no agreement.</w:t>
            </w:r>
          </w:p>
        </w:tc>
      </w:tr>
      <w:tr w:rsidR="005C0555" w14:paraId="4B211F37" w14:textId="77777777">
        <w:tc>
          <w:tcPr>
            <w:tcW w:w="1479" w:type="dxa"/>
          </w:tcPr>
          <w:p w14:paraId="0B5B2BB2" w14:textId="77777777" w:rsidR="005C0555" w:rsidRDefault="00D73A4C">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43A7F8EC" w14:textId="77777777" w:rsidR="005C0555" w:rsidRDefault="00D73A4C">
            <w:pPr>
              <w:rPr>
                <w:rFonts w:eastAsia="游明朝"/>
                <w:sz w:val="21"/>
                <w:szCs w:val="21"/>
                <w:lang w:eastAsia="ja-JP"/>
              </w:rPr>
            </w:pPr>
            <w:r>
              <w:rPr>
                <w:rFonts w:eastAsia="游明朝" w:hint="eastAsia"/>
                <w:sz w:val="21"/>
                <w:szCs w:val="21"/>
                <w:lang w:eastAsia="ja-JP"/>
              </w:rPr>
              <w:t>Y</w:t>
            </w:r>
          </w:p>
        </w:tc>
        <w:tc>
          <w:tcPr>
            <w:tcW w:w="6780" w:type="dxa"/>
          </w:tcPr>
          <w:p w14:paraId="1E05447D" w14:textId="77777777" w:rsidR="005C0555" w:rsidRDefault="005C0555">
            <w:pPr>
              <w:pStyle w:val="a2"/>
              <w:rPr>
                <w:rFonts w:eastAsiaTheme="minorEastAsia"/>
                <w:lang w:eastAsia="zh-CN"/>
              </w:rPr>
            </w:pPr>
          </w:p>
        </w:tc>
      </w:tr>
      <w:tr w:rsidR="0061114E" w14:paraId="6E07B07F" w14:textId="77777777" w:rsidTr="0061114E">
        <w:tc>
          <w:tcPr>
            <w:tcW w:w="1479" w:type="dxa"/>
          </w:tcPr>
          <w:p w14:paraId="37499716" w14:textId="77777777" w:rsidR="0061114E" w:rsidRPr="008702D5" w:rsidRDefault="0061114E" w:rsidP="001D5CA4">
            <w:pPr>
              <w:rPr>
                <w:rFonts w:eastAsiaTheme="minorEastAsia"/>
                <w:sz w:val="21"/>
                <w:szCs w:val="21"/>
                <w:lang w:val="en-US" w:eastAsia="zh-CN"/>
              </w:rPr>
            </w:pPr>
            <w:r>
              <w:rPr>
                <w:rFonts w:eastAsiaTheme="minorEastAsia" w:hint="eastAsia"/>
                <w:sz w:val="21"/>
                <w:szCs w:val="21"/>
                <w:lang w:val="en-US" w:eastAsia="zh-CN"/>
              </w:rPr>
              <w:t>Sharp</w:t>
            </w:r>
          </w:p>
        </w:tc>
        <w:tc>
          <w:tcPr>
            <w:tcW w:w="1372" w:type="dxa"/>
          </w:tcPr>
          <w:p w14:paraId="1D35F4EC" w14:textId="77777777" w:rsidR="0061114E" w:rsidRDefault="0061114E" w:rsidP="001D5CA4">
            <w:pPr>
              <w:rPr>
                <w:rFonts w:eastAsia="Malgun Gothic"/>
                <w:sz w:val="21"/>
                <w:szCs w:val="21"/>
                <w:lang w:eastAsia="ko-KR"/>
              </w:rPr>
            </w:pPr>
          </w:p>
        </w:tc>
        <w:tc>
          <w:tcPr>
            <w:tcW w:w="6780" w:type="dxa"/>
          </w:tcPr>
          <w:p w14:paraId="3A01B19D" w14:textId="460B58BC" w:rsidR="0061114E" w:rsidRPr="008702D5" w:rsidRDefault="0061114E" w:rsidP="001D5CA4">
            <w:pPr>
              <w:pStyle w:val="a2"/>
              <w:rPr>
                <w:rFonts w:eastAsiaTheme="minorEastAsia"/>
                <w:lang w:val="en-US" w:eastAsia="zh-CN"/>
              </w:rPr>
            </w:pPr>
            <w:r>
              <w:rPr>
                <w:rFonts w:eastAsiaTheme="minorEastAsia"/>
                <w:lang w:val="en-US" w:eastAsia="zh-CN"/>
              </w:rPr>
              <w:t>T</w:t>
            </w:r>
            <w:r>
              <w:rPr>
                <w:rFonts w:eastAsiaTheme="minorEastAsia" w:hint="eastAsia"/>
                <w:lang w:val="en-US" w:eastAsia="zh-CN"/>
              </w:rPr>
              <w:t>he start of On-</w:t>
            </w:r>
            <w:proofErr w:type="spellStart"/>
            <w:r>
              <w:rPr>
                <w:rFonts w:eastAsiaTheme="minorEastAsia" w:hint="eastAsia"/>
                <w:lang w:val="en-US" w:eastAsia="zh-CN"/>
              </w:rPr>
              <w:t>durationtimer</w:t>
            </w:r>
            <w:proofErr w:type="spellEnd"/>
            <w:r>
              <w:rPr>
                <w:rFonts w:eastAsiaTheme="minorEastAsia" w:hint="eastAsia"/>
                <w:lang w:val="en-US" w:eastAsia="zh-CN"/>
              </w:rPr>
              <w:t xml:space="preserve"> for two DRX group is aligned, we p</w:t>
            </w:r>
            <w:r>
              <w:rPr>
                <w:rFonts w:eastAsiaTheme="minorEastAsia"/>
                <w:lang w:val="en-US" w:eastAsia="zh-CN"/>
              </w:rPr>
              <w:t>refer</w:t>
            </w:r>
            <w:r>
              <w:rPr>
                <w:rFonts w:eastAsiaTheme="minorEastAsia" w:hint="eastAsia"/>
                <w:lang w:val="en-US" w:eastAsia="zh-CN"/>
              </w:rPr>
              <w:t xml:space="preserve"> option 1 to reduce UE capability to monitor two LP-WUS in same time.</w:t>
            </w:r>
          </w:p>
        </w:tc>
      </w:tr>
      <w:tr w:rsidR="0037500B" w14:paraId="302C53DF" w14:textId="77777777" w:rsidTr="0061114E">
        <w:tc>
          <w:tcPr>
            <w:tcW w:w="1479" w:type="dxa"/>
          </w:tcPr>
          <w:p w14:paraId="12D05663" w14:textId="4F1C33CC" w:rsidR="0037500B" w:rsidRPr="0037500B" w:rsidRDefault="0037500B" w:rsidP="001D5CA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5D8ED7B3" w14:textId="07FBFD24" w:rsidR="0037500B" w:rsidRDefault="0037500B" w:rsidP="001D5CA4">
            <w:pPr>
              <w:rPr>
                <w:rFonts w:eastAsia="Malgun Gothic"/>
                <w:sz w:val="21"/>
                <w:szCs w:val="21"/>
                <w:lang w:eastAsia="ko-KR"/>
              </w:rPr>
            </w:pPr>
            <w:r>
              <w:rPr>
                <w:rFonts w:eastAsia="Malgun Gothic" w:hint="eastAsia"/>
                <w:sz w:val="21"/>
                <w:szCs w:val="21"/>
                <w:lang w:eastAsia="ko-KR"/>
              </w:rPr>
              <w:t>Y</w:t>
            </w:r>
          </w:p>
        </w:tc>
        <w:tc>
          <w:tcPr>
            <w:tcW w:w="6780" w:type="dxa"/>
          </w:tcPr>
          <w:p w14:paraId="4BF5CFA9" w14:textId="3C382EFC" w:rsidR="0037500B" w:rsidRPr="0037500B" w:rsidRDefault="0037500B" w:rsidP="001D5CA4">
            <w:pPr>
              <w:pStyle w:val="a2"/>
              <w:rPr>
                <w:rFonts w:eastAsia="Malgun Gothic"/>
                <w:lang w:val="en-US" w:eastAsia="ko-KR"/>
              </w:rPr>
            </w:pPr>
            <w:r>
              <w:rPr>
                <w:rFonts w:eastAsia="Malgun Gothic" w:hint="eastAsia"/>
                <w:lang w:val="en-US" w:eastAsia="ko-KR"/>
              </w:rPr>
              <w:t xml:space="preserve">We prefer </w:t>
            </w:r>
            <w:proofErr w:type="spellStart"/>
            <w:r>
              <w:rPr>
                <w:rFonts w:eastAsia="Malgun Gothic" w:hint="eastAsia"/>
                <w:lang w:val="en-US" w:eastAsia="ko-KR"/>
              </w:rPr>
              <w:t>Opt</w:t>
            </w:r>
            <w:proofErr w:type="spellEnd"/>
            <w:r>
              <w:rPr>
                <w:rFonts w:eastAsia="Malgun Gothic" w:hint="eastAsia"/>
                <w:lang w:val="en-US" w:eastAsia="ko-KR"/>
              </w:rPr>
              <w:t xml:space="preserve"> 3.</w:t>
            </w:r>
          </w:p>
        </w:tc>
      </w:tr>
      <w:tr w:rsidR="008A1CBB" w14:paraId="29E2E734" w14:textId="77777777" w:rsidTr="0061114E">
        <w:tc>
          <w:tcPr>
            <w:tcW w:w="1479" w:type="dxa"/>
          </w:tcPr>
          <w:p w14:paraId="661E6F04" w14:textId="1DB359CC" w:rsidR="008A1CBB" w:rsidRDefault="008A1CBB" w:rsidP="008A1CBB">
            <w:pPr>
              <w:rPr>
                <w:rFonts w:eastAsia="Malgun Gothic"/>
                <w:sz w:val="21"/>
                <w:szCs w:val="21"/>
                <w:lang w:val="en-US" w:eastAsia="ko-KR"/>
              </w:rPr>
            </w:pPr>
            <w:r>
              <w:rPr>
                <w:rFonts w:eastAsia="Malgun Gothic"/>
                <w:sz w:val="21"/>
                <w:szCs w:val="21"/>
                <w:lang w:val="en-US" w:eastAsia="ko-KR"/>
              </w:rPr>
              <w:t xml:space="preserve">Huawei, </w:t>
            </w:r>
            <w:proofErr w:type="spellStart"/>
            <w:r>
              <w:rPr>
                <w:rFonts w:eastAsia="Malgun Gothic"/>
                <w:sz w:val="21"/>
                <w:szCs w:val="21"/>
                <w:lang w:val="en-US" w:eastAsia="ko-KR"/>
              </w:rPr>
              <w:t>HiSilicon</w:t>
            </w:r>
            <w:proofErr w:type="spellEnd"/>
          </w:p>
        </w:tc>
        <w:tc>
          <w:tcPr>
            <w:tcW w:w="1372" w:type="dxa"/>
          </w:tcPr>
          <w:p w14:paraId="3895CF96" w14:textId="0488A946" w:rsidR="008A1CBB" w:rsidRDefault="008A1CBB" w:rsidP="008A1CBB">
            <w:pPr>
              <w:rPr>
                <w:rFonts w:eastAsia="Malgun Gothic"/>
                <w:sz w:val="21"/>
                <w:szCs w:val="21"/>
                <w:lang w:eastAsia="ko-KR"/>
              </w:rPr>
            </w:pPr>
            <w:r>
              <w:rPr>
                <w:rFonts w:eastAsia="Malgun Gothic"/>
                <w:sz w:val="21"/>
                <w:szCs w:val="21"/>
                <w:lang w:eastAsia="ko-KR"/>
              </w:rPr>
              <w:t>Y</w:t>
            </w:r>
          </w:p>
        </w:tc>
        <w:tc>
          <w:tcPr>
            <w:tcW w:w="6780" w:type="dxa"/>
          </w:tcPr>
          <w:p w14:paraId="09D2A4D2" w14:textId="77777777" w:rsidR="008A1CBB" w:rsidRDefault="008A1CBB" w:rsidP="008A1CBB">
            <w:pPr>
              <w:pStyle w:val="a2"/>
              <w:rPr>
                <w:rFonts w:eastAsia="Malgun Gothic"/>
                <w:lang w:val="en-US" w:eastAsia="ko-KR"/>
              </w:rPr>
            </w:pPr>
            <w:r>
              <w:rPr>
                <w:rFonts w:eastAsia="Malgun Gothic"/>
                <w:lang w:val="en-US" w:eastAsia="ko-KR"/>
              </w:rPr>
              <w:t xml:space="preserve">We support option 3. </w:t>
            </w:r>
          </w:p>
          <w:p w14:paraId="66496CE1" w14:textId="7109BD37" w:rsidR="008A1CBB" w:rsidRDefault="008A1CBB" w:rsidP="008A1CBB">
            <w:pPr>
              <w:pStyle w:val="a2"/>
              <w:rPr>
                <w:rFonts w:eastAsia="Malgun Gothic"/>
                <w:lang w:val="en-US" w:eastAsia="ko-KR"/>
              </w:rPr>
            </w:pPr>
            <w:r>
              <w:rPr>
                <w:rFonts w:eastAsia="Malgun Gothic"/>
                <w:lang w:val="en-US" w:eastAsia="ko-KR"/>
              </w:rPr>
              <w:t>Option 4 should be removed. This is clearly related with RAN1.</w:t>
            </w:r>
          </w:p>
        </w:tc>
      </w:tr>
      <w:tr w:rsidR="00DB17AC" w14:paraId="49FA48FB" w14:textId="77777777" w:rsidTr="0061114E">
        <w:tc>
          <w:tcPr>
            <w:tcW w:w="1479" w:type="dxa"/>
          </w:tcPr>
          <w:p w14:paraId="69DBEF69" w14:textId="35ED9285" w:rsidR="00DB17AC" w:rsidRPr="00DB17AC" w:rsidRDefault="00DB17AC" w:rsidP="001D5CA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57C817C" w14:textId="77777777" w:rsidR="00DB17AC" w:rsidRDefault="00DB17AC" w:rsidP="001D5CA4">
            <w:pPr>
              <w:rPr>
                <w:rFonts w:eastAsia="Malgun Gothic"/>
                <w:sz w:val="21"/>
                <w:szCs w:val="21"/>
                <w:lang w:eastAsia="ko-KR"/>
              </w:rPr>
            </w:pPr>
          </w:p>
        </w:tc>
        <w:tc>
          <w:tcPr>
            <w:tcW w:w="6780" w:type="dxa"/>
          </w:tcPr>
          <w:p w14:paraId="048052EF" w14:textId="50BCE59B" w:rsidR="00DB17AC" w:rsidRPr="00386BF9" w:rsidRDefault="00386BF9" w:rsidP="001D5CA4">
            <w:pPr>
              <w:pStyle w:val="a2"/>
              <w:rPr>
                <w:lang w:val="en-US"/>
              </w:rPr>
            </w:pPr>
            <w:r>
              <w:rPr>
                <w:rFonts w:hint="eastAsia"/>
                <w:lang w:val="en-US"/>
              </w:rPr>
              <w:t xml:space="preserve">This </w:t>
            </w:r>
            <w:r>
              <w:rPr>
                <w:lang w:val="en-US"/>
              </w:rPr>
              <w:t>proposa</w:t>
            </w:r>
            <w:r>
              <w:rPr>
                <w:rFonts w:hint="eastAsia"/>
                <w:lang w:val="en-US"/>
              </w:rPr>
              <w:t xml:space="preserve">l was discussed in Monday online while no consensus was achieved. Following proposal can be </w:t>
            </w:r>
            <w:r>
              <w:rPr>
                <w:lang w:val="en-US"/>
              </w:rPr>
              <w:t>further</w:t>
            </w:r>
            <w:r>
              <w:rPr>
                <w:rFonts w:hint="eastAsia"/>
                <w:lang w:val="en-US"/>
              </w:rPr>
              <w:t xml:space="preserve"> discussed</w:t>
            </w:r>
          </w:p>
        </w:tc>
      </w:tr>
    </w:tbl>
    <w:p w14:paraId="50B75679" w14:textId="77777777" w:rsidR="005C0555" w:rsidRDefault="005C0555">
      <w:pPr>
        <w:pStyle w:val="a2"/>
        <w:rPr>
          <w:lang w:val="en-GB"/>
        </w:rPr>
      </w:pPr>
    </w:p>
    <w:p w14:paraId="6E3F1B0B" w14:textId="521EB873" w:rsidR="00B1774F" w:rsidRDefault="009B3659" w:rsidP="00B1774F">
      <w:pPr>
        <w:pStyle w:val="4"/>
      </w:pPr>
      <w:r>
        <w:rPr>
          <w:rFonts w:hint="eastAsia"/>
          <w:highlight w:val="yellow"/>
        </w:rPr>
        <w:t>[Close]</w:t>
      </w:r>
      <w:r w:rsidR="00B1774F">
        <w:rPr>
          <w:rFonts w:hint="eastAsia"/>
          <w:highlight w:val="yellow"/>
        </w:rPr>
        <w:t>[RRC]Proposal</w:t>
      </w:r>
      <w:r w:rsidR="00B1774F">
        <w:rPr>
          <w:highlight w:val="yellow"/>
        </w:rPr>
        <w:t xml:space="preserve"> </w:t>
      </w:r>
      <w:r w:rsidR="00B1774F">
        <w:rPr>
          <w:rFonts w:hint="eastAsia"/>
          <w:highlight w:val="yellow"/>
        </w:rPr>
        <w:t>5</w:t>
      </w:r>
      <w:r w:rsidR="00B1774F">
        <w:rPr>
          <w:highlight w:val="yellow"/>
        </w:rPr>
        <w:t>-</w:t>
      </w:r>
      <w:r w:rsidR="00B1774F">
        <w:rPr>
          <w:rFonts w:hint="eastAsia"/>
          <w:highlight w:val="yellow"/>
        </w:rPr>
        <w:t>2</w:t>
      </w:r>
      <w:r w:rsidR="006D18C3">
        <w:rPr>
          <w:rFonts w:hint="eastAsia"/>
          <w:highlight w:val="yellow"/>
        </w:rPr>
        <w:t>a</w:t>
      </w:r>
      <w:r w:rsidR="00B1774F">
        <w:rPr>
          <w:highlight w:val="yellow"/>
        </w:rPr>
        <w:t>:</w:t>
      </w:r>
    </w:p>
    <w:p w14:paraId="180309D7" w14:textId="77777777" w:rsidR="00B1774F" w:rsidRDefault="00B1774F" w:rsidP="00B1774F">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down select one of the following in RAN1#120bis</w:t>
      </w:r>
    </w:p>
    <w:p w14:paraId="479D372D" w14:textId="77777777" w:rsidR="00B1774F" w:rsidRDefault="00B1774F" w:rsidP="00B1774F">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755A8A6B" w14:textId="77111AE1"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sidR="00CD48F5" w:rsidRPr="00CD48F5">
        <w:rPr>
          <w:rFonts w:ascii="Times" w:eastAsia="游明朝" w:hAnsi="Times" w:hint="eastAsia"/>
          <w:color w:val="FF0000"/>
          <w:sz w:val="21"/>
          <w:szCs w:val="21"/>
          <w:lang w:eastAsia="ja-JP"/>
        </w:rPr>
        <w:t xml:space="preserve">only </w:t>
      </w:r>
      <w:r w:rsidRPr="00CD48F5">
        <w:rPr>
          <w:rFonts w:ascii="Times" w:hAnsi="Times"/>
          <w:color w:val="FF0000"/>
          <w:sz w:val="21"/>
          <w:szCs w:val="21"/>
          <w:lang w:eastAsia="zh-CN"/>
        </w:rPr>
        <w:t xml:space="preserve">on </w:t>
      </w:r>
      <w:proofErr w:type="spellStart"/>
      <w:r w:rsidR="00F16E65" w:rsidRPr="00CD48F5">
        <w:rPr>
          <w:rFonts w:ascii="Times" w:eastAsia="游明朝" w:hAnsi="Times" w:hint="eastAsia"/>
          <w:color w:val="FF0000"/>
          <w:sz w:val="21"/>
          <w:szCs w:val="21"/>
          <w:lang w:eastAsia="ja-JP"/>
        </w:rPr>
        <w:t>PCell</w:t>
      </w:r>
      <w:proofErr w:type="spellEnd"/>
    </w:p>
    <w:p w14:paraId="2D7D193E" w14:textId="77777777"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333E286E" w14:textId="77777777" w:rsidR="00B1774F" w:rsidRDefault="00B1774F" w:rsidP="00B1774F">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72A1D3AF" w14:textId="77777777" w:rsidR="00B1774F" w:rsidRDefault="00B1774F" w:rsidP="00B1774F">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4542C49A" w14:textId="229DF04A"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p>
    <w:p w14:paraId="2D7D34AB" w14:textId="77777777"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6E69A10B" w14:textId="62099955" w:rsidR="00293E13" w:rsidRPr="00293E13" w:rsidRDefault="00B1774F" w:rsidP="00293E13">
      <w:pPr>
        <w:numPr>
          <w:ilvl w:val="3"/>
          <w:numId w:val="14"/>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637173AE" w14:textId="7A216152" w:rsidR="00B07775" w:rsidRPr="005F5625" w:rsidRDefault="00B07775" w:rsidP="00B07775">
      <w:pPr>
        <w:pStyle w:val="a0"/>
        <w:numPr>
          <w:ilvl w:val="2"/>
          <w:numId w:val="14"/>
        </w:numPr>
        <w:rPr>
          <w:rFonts w:eastAsia="Batang" w:cs="Times New Roman"/>
          <w:b w:val="0"/>
          <w:bCs w:val="0"/>
          <w:color w:val="FF0000"/>
          <w:sz w:val="21"/>
          <w:szCs w:val="21"/>
          <w:lang w:val="en-GB" w:eastAsia="zh-CN"/>
        </w:rPr>
      </w:pPr>
      <w:r w:rsidRPr="005F5625">
        <w:rPr>
          <w:rFonts w:cs="Times New Roman" w:hint="eastAsia"/>
          <w:b w:val="0"/>
          <w:bCs w:val="0"/>
          <w:color w:val="FF0000"/>
          <w:sz w:val="21"/>
          <w:szCs w:val="21"/>
          <w:lang w:val="en-GB"/>
        </w:rPr>
        <w:t>FFS whether to i</w:t>
      </w:r>
      <w:r w:rsidRPr="005F5625">
        <w:rPr>
          <w:rFonts w:eastAsia="Batang" w:cs="Times New Roman"/>
          <w:b w:val="0"/>
          <w:bCs w:val="0"/>
          <w:color w:val="FF0000"/>
          <w:sz w:val="21"/>
          <w:szCs w:val="21"/>
          <w:lang w:val="en-GB" w:eastAsia="zh-CN"/>
        </w:rPr>
        <w:t xml:space="preserve">ntroduce </w:t>
      </w:r>
      <w:proofErr w:type="spellStart"/>
      <w:r w:rsidRPr="005F5625">
        <w:rPr>
          <w:rFonts w:eastAsia="Batang" w:cs="Times New Roman"/>
          <w:b w:val="0"/>
          <w:bCs w:val="0"/>
          <w:color w:val="FF0000"/>
          <w:sz w:val="21"/>
          <w:szCs w:val="21"/>
          <w:lang w:val="en-GB" w:eastAsia="zh-CN"/>
        </w:rPr>
        <w:t>serarate</w:t>
      </w:r>
      <w:proofErr w:type="spellEnd"/>
      <w:r w:rsidRPr="005F5625">
        <w:rPr>
          <w:rFonts w:eastAsia="Batang" w:cs="Times New Roman"/>
          <w:b w:val="0"/>
          <w:bCs w:val="0"/>
          <w:color w:val="FF0000"/>
          <w:sz w:val="21"/>
          <w:szCs w:val="21"/>
          <w:lang w:val="en-GB" w:eastAsia="zh-CN"/>
        </w:rPr>
        <w:t xml:space="preserve"> UE capability for monitoring LP-WUS on one </w:t>
      </w:r>
      <w:r w:rsidR="001B5179" w:rsidRPr="005F5625">
        <w:rPr>
          <w:rFonts w:cs="Times New Roman" w:hint="eastAsia"/>
          <w:b w:val="0"/>
          <w:bCs w:val="0"/>
          <w:color w:val="FF0000"/>
          <w:sz w:val="21"/>
          <w:szCs w:val="21"/>
          <w:lang w:val="en-GB"/>
        </w:rPr>
        <w:t>DRX group</w:t>
      </w:r>
      <w:r w:rsidRPr="005F5625">
        <w:rPr>
          <w:rFonts w:eastAsia="Batang" w:cs="Times New Roman"/>
          <w:b w:val="0"/>
          <w:bCs w:val="0"/>
          <w:color w:val="FF0000"/>
          <w:sz w:val="21"/>
          <w:szCs w:val="21"/>
          <w:lang w:val="en-GB" w:eastAsia="zh-CN"/>
        </w:rPr>
        <w:t xml:space="preserve"> or both </w:t>
      </w:r>
      <w:r w:rsidR="001B5179" w:rsidRPr="005F5625">
        <w:rPr>
          <w:rFonts w:cs="Times New Roman" w:hint="eastAsia"/>
          <w:b w:val="0"/>
          <w:bCs w:val="0"/>
          <w:color w:val="FF0000"/>
          <w:sz w:val="21"/>
          <w:szCs w:val="21"/>
          <w:lang w:val="en-GB"/>
        </w:rPr>
        <w:t>DRX</w:t>
      </w:r>
      <w:r w:rsidRPr="005F5625">
        <w:rPr>
          <w:rFonts w:eastAsia="Batang" w:cs="Times New Roman"/>
          <w:b w:val="0"/>
          <w:bCs w:val="0"/>
          <w:color w:val="FF0000"/>
          <w:sz w:val="21"/>
          <w:szCs w:val="21"/>
          <w:lang w:val="en-GB" w:eastAsia="zh-CN"/>
        </w:rPr>
        <w:t xml:space="preserve"> groups</w:t>
      </w:r>
      <w:r w:rsidR="005F5625">
        <w:rPr>
          <w:rFonts w:cs="Times New Roman" w:hint="eastAsia"/>
          <w:b w:val="0"/>
          <w:bCs w:val="0"/>
          <w:color w:val="FF0000"/>
          <w:sz w:val="21"/>
          <w:szCs w:val="21"/>
          <w:lang w:val="en-GB"/>
        </w:rPr>
        <w:t xml:space="preserve">, and </w:t>
      </w:r>
      <w:r w:rsidR="003E1A19">
        <w:rPr>
          <w:rFonts w:cs="Times New Roman" w:hint="eastAsia"/>
          <w:b w:val="0"/>
          <w:bCs w:val="0"/>
          <w:color w:val="FF0000"/>
          <w:sz w:val="21"/>
          <w:szCs w:val="21"/>
          <w:lang w:val="en-GB"/>
        </w:rPr>
        <w:t xml:space="preserve">details when UE supports LP-WUS monitoring only on </w:t>
      </w:r>
      <w:r w:rsidR="0035531C">
        <w:rPr>
          <w:rFonts w:cs="Times New Roman" w:hint="eastAsia"/>
          <w:b w:val="0"/>
          <w:bCs w:val="0"/>
          <w:color w:val="FF0000"/>
          <w:sz w:val="21"/>
          <w:szCs w:val="21"/>
          <w:lang w:val="en-GB"/>
        </w:rPr>
        <w:t>one DRX group</w:t>
      </w:r>
    </w:p>
    <w:p w14:paraId="1E4CB524" w14:textId="254C3AB5" w:rsidR="00B1774F" w:rsidRDefault="00B1774F" w:rsidP="00B1774F">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7FCDDF9F" w14:textId="647216C9"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w:t>
      </w:r>
      <w:r w:rsidR="00A7128C" w:rsidRPr="00CD48F5">
        <w:rPr>
          <w:rFonts w:ascii="Times" w:eastAsia="游明朝" w:hAnsi="Times" w:hint="eastAsia"/>
          <w:color w:val="FF0000"/>
          <w:sz w:val="21"/>
          <w:szCs w:val="21"/>
          <w:lang w:eastAsia="ja-JP"/>
        </w:rPr>
        <w:t xml:space="preserve">only </w:t>
      </w:r>
      <w:r w:rsidR="00A7128C" w:rsidRPr="00CD48F5">
        <w:rPr>
          <w:rFonts w:ascii="Times" w:hAnsi="Times"/>
          <w:color w:val="FF0000"/>
          <w:sz w:val="21"/>
          <w:szCs w:val="21"/>
          <w:lang w:eastAsia="zh-CN"/>
        </w:rPr>
        <w:t xml:space="preserve">on </w:t>
      </w:r>
      <w:proofErr w:type="spellStart"/>
      <w:r w:rsidR="00A7128C" w:rsidRPr="00CD48F5">
        <w:rPr>
          <w:rFonts w:ascii="Times" w:eastAsia="游明朝" w:hAnsi="Times" w:hint="eastAsia"/>
          <w:color w:val="FF0000"/>
          <w:sz w:val="21"/>
          <w:szCs w:val="21"/>
          <w:lang w:eastAsia="ja-JP"/>
        </w:rPr>
        <w:t>PCell</w:t>
      </w:r>
      <w:proofErr w:type="spellEnd"/>
    </w:p>
    <w:p w14:paraId="1808C3C9" w14:textId="77777777"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234BB496" w14:textId="77777777" w:rsidR="00B1774F" w:rsidRDefault="00B1774F" w:rsidP="00B1774F">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2A5BABAC" w14:textId="77777777" w:rsidR="00B1774F" w:rsidRDefault="00B1774F" w:rsidP="00B1774F">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19D59C69" w14:textId="77777777" w:rsidR="00B1774F" w:rsidRDefault="00B1774F" w:rsidP="00B1774F">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32DE2117" w14:textId="77777777" w:rsidR="00B1774F" w:rsidRDefault="00B1774F" w:rsidP="00B1774F">
      <w:pPr>
        <w:numPr>
          <w:ilvl w:val="1"/>
          <w:numId w:val="14"/>
        </w:numPr>
        <w:spacing w:after="0" w:line="240" w:lineRule="auto"/>
        <w:jc w:val="left"/>
        <w:rPr>
          <w:rFonts w:ascii="Times" w:eastAsia="游明朝" w:hAnsi="Times"/>
          <w:sz w:val="21"/>
          <w:szCs w:val="21"/>
          <w:lang w:eastAsia="ja-JP"/>
        </w:rPr>
      </w:pPr>
      <w:r>
        <w:rPr>
          <w:rFonts w:ascii="Times" w:hAnsi="Times"/>
          <w:sz w:val="21"/>
          <w:szCs w:val="21"/>
          <w:lang w:eastAsia="zh-CN"/>
        </w:rPr>
        <w:t>Opt.</w:t>
      </w:r>
      <w:r>
        <w:rPr>
          <w:rFonts w:ascii="Times" w:eastAsia="游明朝" w:hAnsi="Times" w:hint="eastAsia"/>
          <w:sz w:val="21"/>
          <w:szCs w:val="21"/>
          <w:lang w:eastAsia="ja-JP"/>
        </w:rPr>
        <w:t>5</w:t>
      </w:r>
    </w:p>
    <w:p w14:paraId="0EA84AFF" w14:textId="77777777" w:rsidR="00B1774F" w:rsidRDefault="00B1774F" w:rsidP="00B1774F">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LP-WUS can</w:t>
      </w:r>
      <w:r>
        <w:rPr>
          <w:rFonts w:ascii="Times" w:eastAsia="游明朝" w:hAnsi="Times" w:hint="eastAsia"/>
          <w:sz w:val="21"/>
          <w:szCs w:val="21"/>
          <w:lang w:eastAsia="ja-JP"/>
        </w:rPr>
        <w:t xml:space="preserve">not </w:t>
      </w:r>
      <w:r>
        <w:rPr>
          <w:rFonts w:ascii="Times" w:hAnsi="Times" w:hint="eastAsia"/>
          <w:sz w:val="21"/>
          <w:szCs w:val="21"/>
          <w:lang w:eastAsia="zh-CN"/>
        </w:rPr>
        <w:t xml:space="preserve">be configured </w:t>
      </w:r>
      <w:r>
        <w:rPr>
          <w:rFonts w:ascii="Times" w:hAnsi="Times"/>
          <w:sz w:val="21"/>
          <w:szCs w:val="21"/>
          <w:lang w:eastAsia="zh-CN"/>
        </w:rPr>
        <w:t xml:space="preserve">on </w:t>
      </w:r>
      <w:r>
        <w:rPr>
          <w:rFonts w:ascii="Times" w:eastAsia="游明朝" w:hAnsi="Times" w:hint="eastAsia"/>
          <w:sz w:val="21"/>
          <w:szCs w:val="21"/>
          <w:lang w:eastAsia="ja-JP"/>
        </w:rPr>
        <w:t>any</w:t>
      </w:r>
      <w:r>
        <w:rPr>
          <w:rFonts w:ascii="Times" w:hAnsi="Times"/>
          <w:sz w:val="21"/>
          <w:szCs w:val="21"/>
          <w:lang w:eastAsia="zh-CN"/>
        </w:rPr>
        <w:t xml:space="preserve"> serving cell</w:t>
      </w:r>
      <w:r>
        <w:rPr>
          <w:rFonts w:ascii="Times" w:eastAsia="游明朝" w:hAnsi="Times" w:hint="eastAsia"/>
          <w:sz w:val="21"/>
          <w:szCs w:val="21"/>
          <w:lang w:eastAsia="ja-JP"/>
        </w:rPr>
        <w:t>s</w:t>
      </w:r>
      <w:r>
        <w:rPr>
          <w:rFonts w:ascii="Times" w:hAnsi="Times" w:hint="eastAsia"/>
          <w:sz w:val="21"/>
          <w:szCs w:val="21"/>
          <w:lang w:eastAsia="zh-CN"/>
        </w:rPr>
        <w:t xml:space="preserve"> </w:t>
      </w:r>
      <w:r>
        <w:rPr>
          <w:rFonts w:ascii="Times" w:eastAsia="游明朝" w:hAnsi="Times" w:hint="eastAsia"/>
          <w:sz w:val="21"/>
          <w:szCs w:val="21"/>
          <w:lang w:eastAsia="ja-JP"/>
        </w:rPr>
        <w:t>for this case</w:t>
      </w:r>
    </w:p>
    <w:p w14:paraId="6951D1BB" w14:textId="77777777" w:rsidR="00B1774F" w:rsidRDefault="00B1774F" w:rsidP="00B1774F">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02E7DC83" w14:textId="77777777" w:rsidR="00B1774F" w:rsidRPr="0054613D" w:rsidRDefault="00B1774F" w:rsidP="00B1774F">
      <w:pPr>
        <w:numPr>
          <w:ilvl w:val="0"/>
          <w:numId w:val="14"/>
        </w:numPr>
        <w:overflowPunct w:val="0"/>
        <w:spacing w:after="120" w:line="240" w:lineRule="auto"/>
        <w:jc w:val="left"/>
        <w:rPr>
          <w:rFonts w:ascii="Times" w:hAnsi="Times"/>
          <w:strike/>
          <w:color w:val="FF0000"/>
          <w:szCs w:val="24"/>
          <w:lang w:eastAsia="zh-CN"/>
        </w:rPr>
      </w:pPr>
      <w:r w:rsidRPr="0054613D">
        <w:rPr>
          <w:rFonts w:ascii="Times" w:hAnsi="Times"/>
          <w:strike/>
          <w:color w:val="FF0000"/>
          <w:szCs w:val="24"/>
          <w:lang w:eastAsia="zh-CN"/>
        </w:rPr>
        <w:t>FFS: Whether the serving</w:t>
      </w:r>
      <w:r w:rsidRPr="0054613D">
        <w:rPr>
          <w:rFonts w:ascii="Times" w:hAnsi="Times" w:hint="eastAsia"/>
          <w:strike/>
          <w:color w:val="FF0000"/>
          <w:szCs w:val="24"/>
          <w:lang w:eastAsia="zh-CN"/>
        </w:rPr>
        <w:t xml:space="preserve"> cell</w:t>
      </w:r>
      <w:r w:rsidRPr="0054613D">
        <w:rPr>
          <w:rFonts w:ascii="Times" w:hAnsi="Times"/>
          <w:strike/>
          <w:color w:val="FF0000"/>
          <w:szCs w:val="24"/>
          <w:lang w:eastAsia="zh-CN"/>
        </w:rPr>
        <w:t xml:space="preserve"> on which the LP-WUS is configured is only </w:t>
      </w:r>
      <w:proofErr w:type="spellStart"/>
      <w:r w:rsidRPr="0054613D">
        <w:rPr>
          <w:rFonts w:ascii="Times" w:hAnsi="Times"/>
          <w:strike/>
          <w:color w:val="FF0000"/>
          <w:szCs w:val="24"/>
          <w:lang w:eastAsia="zh-CN"/>
        </w:rPr>
        <w:t>P</w:t>
      </w:r>
      <w:r w:rsidRPr="0054613D">
        <w:rPr>
          <w:rFonts w:ascii="Times" w:hAnsi="Times" w:hint="eastAsia"/>
          <w:strike/>
          <w:color w:val="FF0000"/>
          <w:szCs w:val="24"/>
          <w:lang w:eastAsia="zh-CN"/>
        </w:rPr>
        <w:t>C</w:t>
      </w:r>
      <w:r w:rsidRPr="0054613D">
        <w:rPr>
          <w:rFonts w:ascii="Times" w:hAnsi="Times"/>
          <w:strike/>
          <w:color w:val="FF0000"/>
          <w:szCs w:val="24"/>
          <w:lang w:eastAsia="zh-CN"/>
        </w:rPr>
        <w:t>ell</w:t>
      </w:r>
      <w:proofErr w:type="spellEnd"/>
      <w:r w:rsidRPr="0054613D">
        <w:rPr>
          <w:rFonts w:ascii="Times" w:hAnsi="Times"/>
          <w:strike/>
          <w:color w:val="FF0000"/>
          <w:szCs w:val="24"/>
          <w:lang w:eastAsia="zh-CN"/>
        </w:rPr>
        <w:t xml:space="preserve"> </w:t>
      </w:r>
      <w:r w:rsidRPr="0054613D">
        <w:rPr>
          <w:rFonts w:ascii="Times" w:hAnsi="Times" w:hint="eastAsia"/>
          <w:strike/>
          <w:color w:val="FF0000"/>
          <w:szCs w:val="24"/>
          <w:lang w:eastAsia="zh-CN"/>
        </w:rPr>
        <w:t>or</w:t>
      </w:r>
      <w:r w:rsidRPr="0054613D">
        <w:rPr>
          <w:rFonts w:ascii="Times" w:hAnsi="Times"/>
          <w:strike/>
          <w:color w:val="FF0000"/>
          <w:szCs w:val="24"/>
          <w:lang w:eastAsia="zh-CN"/>
        </w:rPr>
        <w:t xml:space="preserve"> can be RRC configured cell other than </w:t>
      </w:r>
      <w:proofErr w:type="spellStart"/>
      <w:r w:rsidRPr="0054613D">
        <w:rPr>
          <w:rFonts w:ascii="Times" w:hAnsi="Times"/>
          <w:strike/>
          <w:color w:val="FF0000"/>
          <w:szCs w:val="24"/>
          <w:lang w:eastAsia="zh-CN"/>
        </w:rPr>
        <w:t>PCell</w:t>
      </w:r>
      <w:proofErr w:type="spellEnd"/>
    </w:p>
    <w:tbl>
      <w:tblPr>
        <w:tblStyle w:val="af9"/>
        <w:tblW w:w="9631" w:type="dxa"/>
        <w:tblLayout w:type="fixed"/>
        <w:tblLook w:val="04A0" w:firstRow="1" w:lastRow="0" w:firstColumn="1" w:lastColumn="0" w:noHBand="0" w:noVBand="1"/>
      </w:tblPr>
      <w:tblGrid>
        <w:gridCol w:w="1479"/>
        <w:gridCol w:w="1372"/>
        <w:gridCol w:w="6780"/>
      </w:tblGrid>
      <w:tr w:rsidR="00CC0CD3" w14:paraId="274B61F8" w14:textId="77777777" w:rsidTr="00D937EE">
        <w:tc>
          <w:tcPr>
            <w:tcW w:w="1479" w:type="dxa"/>
            <w:shd w:val="clear" w:color="auto" w:fill="D9D9D9" w:themeFill="background1" w:themeFillShade="D9"/>
          </w:tcPr>
          <w:p w14:paraId="1D21F523" w14:textId="77777777" w:rsidR="00CC0CD3" w:rsidRDefault="00CC0CD3" w:rsidP="00D937EE">
            <w:pPr>
              <w:rPr>
                <w:sz w:val="21"/>
                <w:szCs w:val="21"/>
              </w:rPr>
            </w:pPr>
            <w:r>
              <w:rPr>
                <w:sz w:val="21"/>
                <w:szCs w:val="21"/>
              </w:rPr>
              <w:lastRenderedPageBreak/>
              <w:t>Company</w:t>
            </w:r>
          </w:p>
        </w:tc>
        <w:tc>
          <w:tcPr>
            <w:tcW w:w="1372" w:type="dxa"/>
            <w:shd w:val="clear" w:color="auto" w:fill="D9D9D9" w:themeFill="background1" w:themeFillShade="D9"/>
          </w:tcPr>
          <w:p w14:paraId="3AC608B2" w14:textId="77777777" w:rsidR="00CC0CD3" w:rsidRDefault="00CC0CD3" w:rsidP="00D937EE">
            <w:pPr>
              <w:rPr>
                <w:sz w:val="21"/>
                <w:szCs w:val="21"/>
              </w:rPr>
            </w:pPr>
            <w:r>
              <w:rPr>
                <w:sz w:val="21"/>
                <w:szCs w:val="21"/>
              </w:rPr>
              <w:t>Y/N</w:t>
            </w:r>
          </w:p>
        </w:tc>
        <w:tc>
          <w:tcPr>
            <w:tcW w:w="6780" w:type="dxa"/>
            <w:shd w:val="clear" w:color="auto" w:fill="D9D9D9" w:themeFill="background1" w:themeFillShade="D9"/>
          </w:tcPr>
          <w:p w14:paraId="5A486B5B" w14:textId="77777777" w:rsidR="00CC0CD3" w:rsidRDefault="00CC0CD3" w:rsidP="00D937EE">
            <w:pPr>
              <w:rPr>
                <w:sz w:val="21"/>
                <w:szCs w:val="21"/>
              </w:rPr>
            </w:pPr>
            <w:r>
              <w:rPr>
                <w:sz w:val="21"/>
                <w:szCs w:val="21"/>
              </w:rPr>
              <w:t>Comments</w:t>
            </w:r>
          </w:p>
        </w:tc>
      </w:tr>
      <w:tr w:rsidR="00CC0CD3" w14:paraId="1F78045D" w14:textId="77777777" w:rsidTr="00D937EE">
        <w:tc>
          <w:tcPr>
            <w:tcW w:w="1479" w:type="dxa"/>
          </w:tcPr>
          <w:p w14:paraId="11FA2DC1" w14:textId="5B225941" w:rsidR="00CC0CD3" w:rsidRDefault="009B3659" w:rsidP="00D937EE">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5BA039A" w14:textId="77777777" w:rsidR="00CC0CD3" w:rsidRDefault="00CC0CD3" w:rsidP="00D937EE">
            <w:pPr>
              <w:rPr>
                <w:rFonts w:eastAsia="游明朝"/>
                <w:sz w:val="21"/>
                <w:szCs w:val="21"/>
                <w:lang w:val="en-US" w:eastAsia="ja-JP"/>
              </w:rPr>
            </w:pPr>
          </w:p>
        </w:tc>
        <w:tc>
          <w:tcPr>
            <w:tcW w:w="6780" w:type="dxa"/>
          </w:tcPr>
          <w:p w14:paraId="46CD7776" w14:textId="77777777" w:rsidR="00CC0CD3" w:rsidRDefault="009B3659" w:rsidP="00D937EE">
            <w:pPr>
              <w:pStyle w:val="a2"/>
              <w:rPr>
                <w:lang w:val="en-US"/>
              </w:rPr>
            </w:pPr>
            <w:r>
              <w:rPr>
                <w:rFonts w:hint="eastAsia"/>
                <w:lang w:val="en-US"/>
              </w:rPr>
              <w:t>Following was concluded in Tuesday Online</w:t>
            </w:r>
          </w:p>
          <w:p w14:paraId="10857272" w14:textId="77777777" w:rsidR="009B3659" w:rsidRDefault="009B3659" w:rsidP="00D937EE">
            <w:pPr>
              <w:pStyle w:val="a2"/>
              <w:rPr>
                <w:lang w:val="en-US"/>
              </w:rPr>
            </w:pPr>
          </w:p>
          <w:p w14:paraId="2C93A66F" w14:textId="77777777" w:rsidR="009B3659" w:rsidRPr="00D76975" w:rsidRDefault="009B3659" w:rsidP="009B3659">
            <w:pPr>
              <w:spacing w:after="0" w:line="240" w:lineRule="auto"/>
              <w:jc w:val="left"/>
              <w:rPr>
                <w:rFonts w:ascii="Times" w:hAnsi="Times"/>
                <w:b/>
                <w:bCs/>
                <w:szCs w:val="24"/>
                <w:lang w:val="en-US" w:eastAsia="zh-CN" w:bidi="ar"/>
              </w:rPr>
            </w:pPr>
            <w:r w:rsidRPr="00D76975">
              <w:rPr>
                <w:rFonts w:ascii="Times" w:hAnsi="Times"/>
                <w:b/>
                <w:bCs/>
                <w:szCs w:val="24"/>
                <w:lang w:val="en-US" w:eastAsia="zh-CN" w:bidi="ar"/>
              </w:rPr>
              <w:t>Conclusion</w:t>
            </w:r>
          </w:p>
          <w:p w14:paraId="3764AA05" w14:textId="77777777" w:rsidR="009B3659" w:rsidRPr="00D76975" w:rsidRDefault="009B3659" w:rsidP="009B3659">
            <w:pPr>
              <w:numPr>
                <w:ilvl w:val="0"/>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For the case when </w:t>
            </w:r>
            <w:r w:rsidRPr="00D76975">
              <w:rPr>
                <w:rFonts w:ascii="Times" w:hAnsi="Times"/>
                <w:sz w:val="21"/>
                <w:szCs w:val="21"/>
                <w:lang w:eastAsia="zh-CN"/>
              </w:rPr>
              <w:t xml:space="preserve">UE is configured with </w:t>
            </w:r>
            <w:r w:rsidRPr="00D76975">
              <w:rPr>
                <w:rFonts w:ascii="Times" w:hAnsi="Times" w:hint="eastAsia"/>
                <w:sz w:val="21"/>
                <w:szCs w:val="21"/>
                <w:lang w:eastAsia="zh-CN"/>
              </w:rPr>
              <w:t xml:space="preserve">CA </w:t>
            </w:r>
            <w:r w:rsidRPr="00D76975">
              <w:rPr>
                <w:rFonts w:ascii="Times" w:hAnsi="Times" w:hint="eastAsia"/>
                <w:sz w:val="21"/>
                <w:szCs w:val="21"/>
                <w:u w:val="single"/>
                <w:lang w:eastAsia="zh-CN"/>
              </w:rPr>
              <w:t>with</w:t>
            </w:r>
            <w:r w:rsidRPr="00D76975">
              <w:rPr>
                <w:rFonts w:ascii="Times" w:hAnsi="Times" w:hint="eastAsia"/>
                <w:sz w:val="21"/>
                <w:szCs w:val="21"/>
                <w:lang w:eastAsia="zh-CN"/>
              </w:rPr>
              <w:t xml:space="preserve"> dual DRX groups</w:t>
            </w:r>
            <w:r w:rsidRPr="00D76975">
              <w:rPr>
                <w:rFonts w:ascii="Times" w:hAnsi="Times"/>
                <w:sz w:val="21"/>
                <w:szCs w:val="21"/>
                <w:lang w:eastAsia="zh-CN"/>
              </w:rPr>
              <w:t xml:space="preserve"> in RRC CONNECTED mode</w:t>
            </w:r>
            <w:r w:rsidRPr="00D76975">
              <w:rPr>
                <w:rFonts w:ascii="Times" w:hAnsi="Times" w:hint="eastAsia"/>
                <w:sz w:val="21"/>
                <w:szCs w:val="21"/>
                <w:lang w:eastAsia="zh-CN"/>
              </w:rPr>
              <w:t>, at least for LP-WUS procedure Option 1-1</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t</w:t>
            </w:r>
            <w:r w:rsidRPr="00D76975">
              <w:rPr>
                <w:rFonts w:ascii="Times" w:hAnsi="Times" w:hint="eastAsia"/>
                <w:sz w:val="21"/>
                <w:szCs w:val="21"/>
                <w:lang w:eastAsia="zh-CN"/>
              </w:rPr>
              <w:t>here</w:t>
            </w:r>
            <w:r w:rsidRPr="00D76975">
              <w:rPr>
                <w:rFonts w:ascii="Times" w:hAnsi="Times" w:hint="eastAsia"/>
                <w:sz w:val="21"/>
                <w:szCs w:val="21"/>
              </w:rPr>
              <w:t xml:space="preserve"> is no </w:t>
            </w:r>
            <w:r w:rsidRPr="00D76975">
              <w:rPr>
                <w:rFonts w:ascii="Times" w:hAnsi="Times"/>
                <w:sz w:val="21"/>
                <w:szCs w:val="21"/>
              </w:rPr>
              <w:t>consensus</w:t>
            </w:r>
            <w:r w:rsidRPr="00D76975">
              <w:rPr>
                <w:rFonts w:ascii="Times" w:hAnsi="Times" w:hint="eastAsia"/>
                <w:sz w:val="21"/>
                <w:szCs w:val="21"/>
              </w:rPr>
              <w:t xml:space="preserve"> in RAN1 </w:t>
            </w:r>
            <w:r w:rsidRPr="00D76975">
              <w:rPr>
                <w:rFonts w:ascii="Times" w:hAnsi="Times"/>
                <w:sz w:val="21"/>
                <w:szCs w:val="21"/>
              </w:rPr>
              <w:t xml:space="preserve">which of the following options </w:t>
            </w:r>
            <w:r w:rsidRPr="00D76975">
              <w:rPr>
                <w:rFonts w:ascii="Times" w:hAnsi="Times" w:hint="eastAsia"/>
                <w:sz w:val="21"/>
                <w:szCs w:val="21"/>
              </w:rPr>
              <w:t xml:space="preserve">to support </w:t>
            </w:r>
            <w:r w:rsidRPr="00D76975">
              <w:rPr>
                <w:rFonts w:ascii="Times" w:hAnsi="Times"/>
                <w:sz w:val="21"/>
                <w:szCs w:val="21"/>
              </w:rPr>
              <w:t xml:space="preserve">for </w:t>
            </w:r>
            <w:r w:rsidRPr="00D76975">
              <w:rPr>
                <w:rFonts w:ascii="Times" w:hAnsi="Times" w:hint="eastAsia"/>
                <w:sz w:val="21"/>
                <w:szCs w:val="21"/>
              </w:rPr>
              <w:t>this case</w:t>
            </w:r>
            <w:r w:rsidRPr="00D76975">
              <w:rPr>
                <w:rFonts w:ascii="Times" w:eastAsia="游明朝" w:hAnsi="Times" w:hint="eastAsia"/>
                <w:sz w:val="21"/>
                <w:szCs w:val="21"/>
                <w:lang w:eastAsia="ja-JP"/>
              </w:rPr>
              <w:t xml:space="preserve"> in Rel-19</w:t>
            </w:r>
            <w:r w:rsidRPr="00D76975">
              <w:rPr>
                <w:rFonts w:ascii="Times" w:eastAsia="游明朝" w:hAnsi="Times"/>
                <w:sz w:val="21"/>
                <w:szCs w:val="21"/>
                <w:lang w:eastAsia="ja-JP"/>
              </w:rPr>
              <w:t>.</w:t>
            </w:r>
          </w:p>
          <w:p w14:paraId="2BDB5669" w14:textId="77777777" w:rsidR="009B3659" w:rsidRPr="00D76975" w:rsidRDefault="009B3659" w:rsidP="009B3659">
            <w:pPr>
              <w:numPr>
                <w:ilvl w:val="1"/>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Alt1</w:t>
            </w:r>
          </w:p>
          <w:p w14:paraId="188ED6C2" w14:textId="77777777" w:rsidR="009B3659" w:rsidRPr="00D76975" w:rsidRDefault="009B3659" w:rsidP="009B3659">
            <w:pPr>
              <w:numPr>
                <w:ilvl w:val="2"/>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Basic capability</w:t>
            </w:r>
          </w:p>
          <w:p w14:paraId="3AD1976F"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hAnsi="Times"/>
                <w:sz w:val="21"/>
                <w:szCs w:val="21"/>
                <w:lang w:eastAsia="zh-CN"/>
              </w:rPr>
              <w:t xml:space="preserve">LP-WUS </w:t>
            </w:r>
            <w:r w:rsidRPr="00D76975">
              <w:rPr>
                <w:rFonts w:ascii="Times" w:hAnsi="Times" w:hint="eastAsia"/>
                <w:sz w:val="21"/>
                <w:szCs w:val="21"/>
                <w:lang w:eastAsia="zh-CN"/>
              </w:rPr>
              <w:t>can be</w:t>
            </w:r>
            <w:r w:rsidRPr="00D76975">
              <w:rPr>
                <w:rFonts w:ascii="Times" w:hAnsi="Times"/>
                <w:sz w:val="21"/>
                <w:szCs w:val="21"/>
                <w:lang w:eastAsia="zh-CN"/>
              </w:rPr>
              <w:t xml:space="preserve"> configured </w:t>
            </w:r>
            <w:r w:rsidRPr="00D76975">
              <w:rPr>
                <w:rFonts w:ascii="Times" w:eastAsia="游明朝" w:hAnsi="Times" w:hint="eastAsia"/>
                <w:sz w:val="21"/>
                <w:szCs w:val="21"/>
                <w:lang w:eastAsia="ja-JP"/>
              </w:rPr>
              <w:t xml:space="preserve">only </w:t>
            </w:r>
            <w:r w:rsidRPr="00D76975">
              <w:rPr>
                <w:rFonts w:ascii="Times" w:hAnsi="Times"/>
                <w:sz w:val="21"/>
                <w:szCs w:val="21"/>
                <w:lang w:eastAsia="zh-CN"/>
              </w:rPr>
              <w:t xml:space="preserve">on </w:t>
            </w:r>
            <w:proofErr w:type="spellStart"/>
            <w:r w:rsidRPr="00D76975">
              <w:rPr>
                <w:rFonts w:ascii="Times" w:eastAsia="游明朝" w:hAnsi="Times" w:hint="eastAsia"/>
                <w:sz w:val="21"/>
                <w:szCs w:val="21"/>
                <w:lang w:eastAsia="ja-JP"/>
              </w:rPr>
              <w:t>PCell</w:t>
            </w:r>
            <w:proofErr w:type="spellEnd"/>
          </w:p>
          <w:p w14:paraId="15AB57B1"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hAnsi="Times"/>
                <w:sz w:val="21"/>
                <w:szCs w:val="21"/>
                <w:lang w:eastAsia="zh-CN"/>
              </w:rPr>
              <w:t>LP-WUS indication is applicable to all serving cells of all DRX groups.</w:t>
            </w:r>
          </w:p>
          <w:p w14:paraId="694FD706" w14:textId="77777777" w:rsidR="009B3659" w:rsidRPr="00D76975" w:rsidRDefault="009B3659" w:rsidP="009B3659">
            <w:pPr>
              <w:numPr>
                <w:ilvl w:val="4"/>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36F8E416" w14:textId="77777777" w:rsidR="009B3659" w:rsidRPr="00D76975" w:rsidRDefault="009B3659" w:rsidP="009B3659">
            <w:pPr>
              <w:numPr>
                <w:ilvl w:val="2"/>
                <w:numId w:val="14"/>
              </w:numPr>
              <w:spacing w:after="0" w:line="252" w:lineRule="auto"/>
              <w:contextualSpacing/>
              <w:jc w:val="left"/>
              <w:rPr>
                <w:rFonts w:ascii="Times" w:eastAsia="游明朝" w:hAnsi="Times"/>
                <w:sz w:val="21"/>
                <w:szCs w:val="21"/>
                <w:lang w:eastAsia="ja-JP"/>
              </w:rPr>
            </w:pPr>
            <w:r w:rsidRPr="00D76975">
              <w:rPr>
                <w:rFonts w:ascii="Times" w:eastAsia="游明朝" w:hAnsi="Times" w:hint="eastAsia"/>
                <w:sz w:val="21"/>
                <w:szCs w:val="21"/>
                <w:lang w:eastAsia="ja-JP"/>
              </w:rPr>
              <w:t>Advanced capability</w:t>
            </w:r>
          </w:p>
          <w:p w14:paraId="0552F0D8"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can be configured </w:t>
            </w:r>
            <w:r w:rsidRPr="00D76975">
              <w:rPr>
                <w:rFonts w:ascii="Times" w:hAnsi="Times"/>
                <w:sz w:val="21"/>
                <w:szCs w:val="21"/>
                <w:lang w:eastAsia="zh-CN"/>
              </w:rPr>
              <w:t>on</w:t>
            </w:r>
            <w:r w:rsidRPr="00D76975">
              <w:rPr>
                <w:rFonts w:ascii="Times" w:eastAsia="游明朝" w:hAnsi="Times" w:hint="eastAsia"/>
                <w:sz w:val="21"/>
                <w:szCs w:val="21"/>
                <w:lang w:eastAsia="ja-JP"/>
              </w:rPr>
              <w:t xml:space="preserve"> </w:t>
            </w:r>
            <w:proofErr w:type="spellStart"/>
            <w:r w:rsidRPr="00D76975">
              <w:rPr>
                <w:rFonts w:ascii="Times" w:eastAsia="游明朝" w:hAnsi="Times" w:hint="eastAsia"/>
                <w:sz w:val="21"/>
                <w:szCs w:val="21"/>
                <w:lang w:eastAsia="ja-JP"/>
              </w:rPr>
              <w:t>PCell</w:t>
            </w:r>
            <w:proofErr w:type="spellEnd"/>
            <w:r w:rsidRPr="00D76975">
              <w:rPr>
                <w:rFonts w:ascii="Times" w:eastAsia="游明朝" w:hAnsi="Times" w:hint="eastAsia"/>
                <w:sz w:val="21"/>
                <w:szCs w:val="21"/>
                <w:lang w:eastAsia="ja-JP"/>
              </w:rPr>
              <w:t xml:space="preserve"> for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and an activated </w:t>
            </w:r>
            <w:proofErr w:type="spellStart"/>
            <w:r w:rsidRPr="00D76975">
              <w:rPr>
                <w:rFonts w:ascii="Times" w:eastAsia="游明朝" w:hAnsi="Times" w:hint="eastAsia"/>
                <w:sz w:val="21"/>
                <w:szCs w:val="21"/>
                <w:lang w:eastAsia="ja-JP"/>
              </w:rPr>
              <w:t>SCell</w:t>
            </w:r>
            <w:proofErr w:type="spellEnd"/>
            <w:r w:rsidRPr="00D76975">
              <w:rPr>
                <w:rFonts w:ascii="Times" w:eastAsia="游明朝" w:hAnsi="Times" w:hint="eastAsia"/>
                <w:sz w:val="21"/>
                <w:szCs w:val="21"/>
                <w:lang w:eastAsia="ja-JP"/>
              </w:rPr>
              <w:t xml:space="preserve"> for secondary DRX group</w:t>
            </w:r>
          </w:p>
          <w:p w14:paraId="59EE4192"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indication is applicable to </w:t>
            </w:r>
            <w:r w:rsidRPr="00D76975">
              <w:rPr>
                <w:rFonts w:ascii="Times" w:hAnsi="Times"/>
                <w:sz w:val="21"/>
                <w:szCs w:val="21"/>
                <w:lang w:eastAsia="zh-CN"/>
              </w:rPr>
              <w:t>all serving cells</w:t>
            </w:r>
            <w:r w:rsidRPr="00D76975">
              <w:rPr>
                <w:rFonts w:ascii="Times" w:hAnsi="Times" w:hint="eastAsia"/>
                <w:sz w:val="21"/>
                <w:szCs w:val="21"/>
                <w:lang w:eastAsia="zh-CN"/>
              </w:rPr>
              <w:t xml:space="preserve"> in the 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where</w:t>
            </w:r>
            <w:r w:rsidRPr="00D76975">
              <w:rPr>
                <w:rFonts w:ascii="Times" w:eastAsia="游明朝" w:hAnsi="Times" w:hint="eastAsia"/>
                <w:sz w:val="21"/>
                <w:szCs w:val="21"/>
                <w:lang w:eastAsia="ja-JP"/>
              </w:rPr>
              <w:t xml:space="preserve"> LP-WUS is </w:t>
            </w:r>
            <w:r w:rsidRPr="00D76975">
              <w:rPr>
                <w:rFonts w:ascii="Times" w:eastAsia="游明朝" w:hAnsi="Times"/>
                <w:sz w:val="21"/>
                <w:szCs w:val="21"/>
                <w:lang w:eastAsia="ja-JP"/>
              </w:rPr>
              <w:t>monitored</w:t>
            </w:r>
          </w:p>
          <w:p w14:paraId="2456533C" w14:textId="77777777" w:rsidR="009B3659" w:rsidRPr="00D76975" w:rsidRDefault="009B3659" w:rsidP="009B3659">
            <w:pPr>
              <w:numPr>
                <w:ilvl w:val="4"/>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1EC3EC6E" w14:textId="77777777" w:rsidR="009B3659" w:rsidRPr="00D76975" w:rsidRDefault="009B3659" w:rsidP="009B3659">
            <w:pPr>
              <w:numPr>
                <w:ilvl w:val="3"/>
                <w:numId w:val="14"/>
              </w:numPr>
              <w:spacing w:after="0" w:line="252" w:lineRule="auto"/>
              <w:contextualSpacing/>
              <w:jc w:val="left"/>
              <w:rPr>
                <w:rFonts w:ascii="Times" w:hAnsi="Times"/>
                <w:sz w:val="21"/>
                <w:szCs w:val="21"/>
                <w:lang w:eastAsia="zh-CN"/>
              </w:rPr>
            </w:pPr>
            <w:r w:rsidRPr="00D76975">
              <w:rPr>
                <w:rFonts w:ascii="Times" w:eastAsia="游明朝" w:hAnsi="Times"/>
                <w:sz w:val="21"/>
                <w:szCs w:val="21"/>
                <w:lang w:eastAsia="ja-JP"/>
              </w:rPr>
              <w:t>T</w:t>
            </w:r>
            <w:r w:rsidRPr="00D76975">
              <w:rPr>
                <w:rFonts w:ascii="Times" w:eastAsia="游明朝" w:hAnsi="Times" w:hint="eastAsia"/>
                <w:sz w:val="21"/>
                <w:szCs w:val="21"/>
                <w:lang w:eastAsia="ja-JP"/>
              </w:rPr>
              <w:t xml:space="preserve">his capability has prerequisite of </w:t>
            </w:r>
            <w:r w:rsidRPr="00D76975">
              <w:rPr>
                <w:rFonts w:ascii="Times" w:eastAsia="游明朝" w:hAnsi="Times"/>
                <w:sz w:val="21"/>
                <w:szCs w:val="21"/>
                <w:lang w:eastAsia="ja-JP"/>
              </w:rPr>
              <w:t>the</w:t>
            </w:r>
            <w:r w:rsidRPr="00D76975">
              <w:rPr>
                <w:rFonts w:ascii="Times" w:eastAsia="游明朝" w:hAnsi="Times" w:hint="eastAsia"/>
                <w:sz w:val="21"/>
                <w:szCs w:val="21"/>
                <w:lang w:eastAsia="ja-JP"/>
              </w:rPr>
              <w:t xml:space="preserve"> above basic capability</w:t>
            </w:r>
          </w:p>
          <w:p w14:paraId="5D520450" w14:textId="77777777" w:rsidR="009B3659" w:rsidRPr="00D76975" w:rsidRDefault="009B3659" w:rsidP="009B3659">
            <w:pPr>
              <w:numPr>
                <w:ilvl w:val="1"/>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Alt2</w:t>
            </w:r>
          </w:p>
          <w:p w14:paraId="2E7C4E6D" w14:textId="77777777" w:rsidR="009B3659" w:rsidRPr="00D76975" w:rsidRDefault="009B3659" w:rsidP="009B3659">
            <w:pPr>
              <w:numPr>
                <w:ilvl w:val="2"/>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can be configured </w:t>
            </w:r>
            <w:r w:rsidRPr="00D76975">
              <w:rPr>
                <w:rFonts w:ascii="Times" w:hAnsi="Times"/>
                <w:sz w:val="21"/>
                <w:szCs w:val="21"/>
                <w:lang w:eastAsia="zh-CN"/>
              </w:rPr>
              <w:t>on</w:t>
            </w:r>
            <w:r w:rsidRPr="00D76975">
              <w:rPr>
                <w:rFonts w:ascii="Times" w:eastAsia="游明朝" w:hAnsi="Times" w:hint="eastAsia"/>
                <w:sz w:val="21"/>
                <w:szCs w:val="21"/>
                <w:lang w:eastAsia="ja-JP"/>
              </w:rPr>
              <w:t xml:space="preserve"> </w:t>
            </w:r>
            <w:proofErr w:type="spellStart"/>
            <w:r w:rsidRPr="00D76975">
              <w:rPr>
                <w:rFonts w:ascii="Times" w:eastAsia="游明朝" w:hAnsi="Times" w:hint="eastAsia"/>
                <w:sz w:val="21"/>
                <w:szCs w:val="21"/>
                <w:lang w:eastAsia="ja-JP"/>
              </w:rPr>
              <w:t>PCell</w:t>
            </w:r>
            <w:proofErr w:type="spellEnd"/>
            <w:r w:rsidRPr="00D76975">
              <w:rPr>
                <w:rFonts w:ascii="Times" w:eastAsia="游明朝" w:hAnsi="Times" w:hint="eastAsia"/>
                <w:sz w:val="21"/>
                <w:szCs w:val="21"/>
                <w:lang w:eastAsia="ja-JP"/>
              </w:rPr>
              <w:t xml:space="preserve"> for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and/or an activated </w:t>
            </w:r>
            <w:proofErr w:type="spellStart"/>
            <w:r w:rsidRPr="00D76975">
              <w:rPr>
                <w:rFonts w:ascii="Times" w:eastAsia="游明朝" w:hAnsi="Times" w:hint="eastAsia"/>
                <w:sz w:val="21"/>
                <w:szCs w:val="21"/>
                <w:lang w:eastAsia="ja-JP"/>
              </w:rPr>
              <w:t>SCell</w:t>
            </w:r>
            <w:proofErr w:type="spellEnd"/>
            <w:r w:rsidRPr="00D76975">
              <w:rPr>
                <w:rFonts w:ascii="Times" w:eastAsia="游明朝" w:hAnsi="Times" w:hint="eastAsia"/>
                <w:sz w:val="21"/>
                <w:szCs w:val="21"/>
                <w:lang w:eastAsia="ja-JP"/>
              </w:rPr>
              <w:t xml:space="preserve"> for secondary DRX group</w:t>
            </w:r>
          </w:p>
          <w:p w14:paraId="71D96B82" w14:textId="77777777" w:rsidR="009B3659" w:rsidRPr="00D76975" w:rsidRDefault="009B3659" w:rsidP="009B3659">
            <w:pPr>
              <w:numPr>
                <w:ilvl w:val="2"/>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indication is applicable to </w:t>
            </w:r>
            <w:r w:rsidRPr="00D76975">
              <w:rPr>
                <w:rFonts w:ascii="Times" w:hAnsi="Times"/>
                <w:sz w:val="21"/>
                <w:szCs w:val="21"/>
                <w:lang w:eastAsia="zh-CN"/>
              </w:rPr>
              <w:t>all serving cells</w:t>
            </w:r>
            <w:r w:rsidRPr="00D76975">
              <w:rPr>
                <w:rFonts w:ascii="Times" w:hAnsi="Times" w:hint="eastAsia"/>
                <w:sz w:val="21"/>
                <w:szCs w:val="21"/>
                <w:lang w:eastAsia="zh-CN"/>
              </w:rPr>
              <w:t xml:space="preserve"> in the 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where</w:t>
            </w:r>
            <w:r w:rsidRPr="00D76975">
              <w:rPr>
                <w:rFonts w:ascii="Times" w:eastAsia="游明朝" w:hAnsi="Times" w:hint="eastAsia"/>
                <w:sz w:val="21"/>
                <w:szCs w:val="21"/>
                <w:lang w:eastAsia="ja-JP"/>
              </w:rPr>
              <w:t xml:space="preserve"> LP-WUS is </w:t>
            </w:r>
            <w:r w:rsidRPr="00D76975">
              <w:rPr>
                <w:rFonts w:ascii="Times" w:eastAsia="游明朝" w:hAnsi="Times"/>
                <w:sz w:val="21"/>
                <w:szCs w:val="21"/>
                <w:lang w:eastAsia="ja-JP"/>
              </w:rPr>
              <w:t>monitored</w:t>
            </w:r>
          </w:p>
          <w:p w14:paraId="3CFE581B" w14:textId="77777777" w:rsidR="009B3659" w:rsidRPr="00D76975" w:rsidRDefault="009B3659" w:rsidP="009B3659">
            <w:pPr>
              <w:numPr>
                <w:ilvl w:val="3"/>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0486E3A5" w14:textId="77777777" w:rsidR="009B3659" w:rsidRPr="00D76975" w:rsidRDefault="009B3659" w:rsidP="009B3659">
            <w:pPr>
              <w:numPr>
                <w:ilvl w:val="2"/>
                <w:numId w:val="14"/>
              </w:numPr>
              <w:spacing w:after="0" w:line="252" w:lineRule="auto"/>
              <w:contextualSpacing/>
              <w:jc w:val="left"/>
              <w:rPr>
                <w:rFonts w:ascii="Times" w:eastAsia="游明朝" w:hAnsi="Times"/>
                <w:sz w:val="21"/>
                <w:szCs w:val="21"/>
                <w:lang w:eastAsia="ja-JP"/>
              </w:rPr>
            </w:pPr>
            <w:r w:rsidRPr="00D76975">
              <w:rPr>
                <w:rFonts w:ascii="Times" w:eastAsia="游明朝" w:hAnsi="Times"/>
                <w:sz w:val="21"/>
                <w:szCs w:val="21"/>
                <w:lang w:eastAsia="ja-JP"/>
              </w:rPr>
              <w:t>T</w:t>
            </w:r>
            <w:r w:rsidRPr="00D76975">
              <w:rPr>
                <w:rFonts w:ascii="Times" w:eastAsia="游明朝" w:hAnsi="Times" w:hint="eastAsia"/>
                <w:sz w:val="21"/>
                <w:szCs w:val="21"/>
                <w:lang w:eastAsia="ja-JP"/>
              </w:rPr>
              <w:t xml:space="preserve">his capability has candidate values for the LP-WUS configuration with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secondary DRX, both}</w:t>
            </w:r>
          </w:p>
          <w:p w14:paraId="0C291785" w14:textId="4187C001" w:rsidR="009B3659" w:rsidRPr="009B3659" w:rsidRDefault="009B3659" w:rsidP="00D937EE">
            <w:pPr>
              <w:pStyle w:val="a2"/>
              <w:rPr>
                <w:lang w:val="en-GB"/>
              </w:rPr>
            </w:pPr>
          </w:p>
        </w:tc>
      </w:tr>
    </w:tbl>
    <w:p w14:paraId="72F6E03C" w14:textId="77777777" w:rsidR="00013014" w:rsidRPr="00B1774F" w:rsidRDefault="00013014">
      <w:pPr>
        <w:pStyle w:val="a2"/>
        <w:rPr>
          <w:lang w:val="en-GB"/>
        </w:rPr>
      </w:pPr>
    </w:p>
    <w:p w14:paraId="247D4377" w14:textId="77777777" w:rsidR="005C0555" w:rsidRDefault="005C0555">
      <w:pPr>
        <w:pStyle w:val="a2"/>
        <w:rPr>
          <w:lang w:val="en-US"/>
        </w:rPr>
      </w:pPr>
    </w:p>
    <w:p w14:paraId="7491E818" w14:textId="77777777" w:rsidR="005C0555" w:rsidRDefault="00D73A4C">
      <w:pPr>
        <w:pStyle w:val="1"/>
      </w:pPr>
      <w:r>
        <w:t>6</w:t>
      </w:r>
      <w:r>
        <w:tab/>
        <w:t>Coexistence with existing UE power saving features</w:t>
      </w:r>
    </w:p>
    <w:p w14:paraId="1C81E5F2" w14:textId="77777777" w:rsidR="005C0555" w:rsidRDefault="00D73A4C">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9"/>
        <w:tblW w:w="0" w:type="auto"/>
        <w:tblLook w:val="04A0" w:firstRow="1" w:lastRow="0" w:firstColumn="1" w:lastColumn="0" w:noHBand="0" w:noVBand="1"/>
      </w:tblPr>
      <w:tblGrid>
        <w:gridCol w:w="9838"/>
      </w:tblGrid>
      <w:tr w:rsidR="005C0555" w14:paraId="08E4080C" w14:textId="77777777">
        <w:tc>
          <w:tcPr>
            <w:tcW w:w="9838" w:type="dxa"/>
          </w:tcPr>
          <w:p w14:paraId="3E5F26E4" w14:textId="77777777" w:rsidR="005C0555" w:rsidRDefault="00D73A4C">
            <w:pPr>
              <w:spacing w:after="0"/>
              <w:rPr>
                <w:sz w:val="21"/>
                <w:szCs w:val="21"/>
              </w:rPr>
            </w:pPr>
            <w:r>
              <w:rPr>
                <w:sz w:val="21"/>
                <w:szCs w:val="21"/>
                <w:highlight w:val="green"/>
              </w:rPr>
              <w:t>Agreement</w:t>
            </w:r>
          </w:p>
          <w:p w14:paraId="6363D896" w14:textId="77777777" w:rsidR="005C0555" w:rsidRDefault="00D73A4C">
            <w:pPr>
              <w:spacing w:after="0"/>
              <w:rPr>
                <w:sz w:val="21"/>
                <w:szCs w:val="21"/>
              </w:rPr>
            </w:pPr>
            <w:r>
              <w:rPr>
                <w:sz w:val="21"/>
                <w:szCs w:val="21"/>
              </w:rPr>
              <w:t xml:space="preserve">For RRC CONNECTED mode, LP-WUS can be configured without following existing features. </w:t>
            </w:r>
          </w:p>
          <w:p w14:paraId="0878D194"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el-16 DCP</w:t>
            </w:r>
          </w:p>
          <w:p w14:paraId="1E0CE180"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el-17 PDCCH skipping</w:t>
            </w:r>
          </w:p>
          <w:p w14:paraId="6F33B0F5"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el-17 SSSG switching</w:t>
            </w:r>
          </w:p>
          <w:p w14:paraId="2D188F75" w14:textId="77777777" w:rsidR="005C0555" w:rsidRDefault="00D73A4C">
            <w:pPr>
              <w:pStyle w:val="a0"/>
              <w:rPr>
                <w:b w:val="0"/>
                <w:bCs w:val="0"/>
                <w:sz w:val="21"/>
                <w:szCs w:val="21"/>
              </w:rPr>
            </w:pPr>
            <w:r>
              <w:rPr>
                <w:b w:val="0"/>
                <w:bCs w:val="0"/>
                <w:sz w:val="21"/>
                <w:szCs w:val="21"/>
              </w:rPr>
              <w:t>Rel-18 cell DTX</w:t>
            </w:r>
          </w:p>
          <w:p w14:paraId="22443713" w14:textId="77777777" w:rsidR="005C0555" w:rsidRDefault="00D73A4C">
            <w:pPr>
              <w:spacing w:after="0"/>
              <w:rPr>
                <w:rFonts w:eastAsia="游明朝"/>
                <w:sz w:val="21"/>
                <w:szCs w:val="21"/>
                <w:lang w:eastAsia="ja-JP"/>
              </w:rPr>
            </w:pPr>
            <w:r>
              <w:rPr>
                <w:sz w:val="21"/>
                <w:szCs w:val="21"/>
              </w:rPr>
              <w:t>Further study whether/how LP-WUS works with following existing features (PDCCH skipping, SSSG switching, cell DTX)</w:t>
            </w:r>
          </w:p>
          <w:p w14:paraId="2E0196E4" w14:textId="77777777" w:rsidR="005C0555" w:rsidRDefault="005C0555">
            <w:pPr>
              <w:pStyle w:val="a2"/>
              <w:rPr>
                <w:lang w:val="en-GB"/>
              </w:rPr>
            </w:pPr>
          </w:p>
          <w:p w14:paraId="0E066B25"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27491467" w14:textId="77777777" w:rsidR="005C0555" w:rsidRDefault="00D73A4C">
            <w:pPr>
              <w:numPr>
                <w:ilvl w:val="0"/>
                <w:numId w:val="14"/>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9A08278" w14:textId="77777777" w:rsidR="005C0555" w:rsidRDefault="00D73A4C">
            <w:pPr>
              <w:numPr>
                <w:ilvl w:val="1"/>
                <w:numId w:val="14"/>
              </w:numPr>
              <w:spacing w:after="0" w:line="252" w:lineRule="auto"/>
              <w:contextualSpacing/>
              <w:jc w:val="left"/>
              <w:rPr>
                <w:rFonts w:ascii="Times" w:hAnsi="Time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5DBA0145" w14:textId="77777777" w:rsidR="005C0555" w:rsidRDefault="005C0555">
            <w:pPr>
              <w:pStyle w:val="a2"/>
              <w:spacing w:after="0"/>
              <w:rPr>
                <w:lang w:val="en-GB"/>
              </w:rPr>
            </w:pPr>
          </w:p>
          <w:p w14:paraId="43CF9F70"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0F2470B2" w14:textId="77777777" w:rsidR="005C0555" w:rsidRDefault="00D73A4C">
            <w:pPr>
              <w:numPr>
                <w:ilvl w:val="0"/>
                <w:numId w:val="14"/>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04040A73" w14:textId="77777777" w:rsidR="005C0555" w:rsidRDefault="005C0555">
            <w:pPr>
              <w:pStyle w:val="a2"/>
              <w:rPr>
                <w:lang w:val="en-GB"/>
              </w:rPr>
            </w:pPr>
          </w:p>
          <w:p w14:paraId="2A119095"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EE45D72"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19E1DCE5" w14:textId="77777777" w:rsidR="005C0555" w:rsidRDefault="00D73A4C">
            <w:pPr>
              <w:numPr>
                <w:ilvl w:val="1"/>
                <w:numId w:val="0"/>
              </w:numPr>
              <w:spacing w:after="0" w:line="252" w:lineRule="auto"/>
              <w:ind w:left="880" w:hanging="440"/>
              <w:contextualSpacing/>
              <w:rPr>
                <w:rFonts w:ascii="Times" w:eastAsia="游明朝" w:hAnsi="Times"/>
                <w:sz w:val="21"/>
                <w:szCs w:val="21"/>
                <w:lang w:eastAsia="ja-JP"/>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tc>
      </w:tr>
    </w:tbl>
    <w:p w14:paraId="2F157972" w14:textId="77777777" w:rsidR="005C0555" w:rsidRDefault="005C0555">
      <w:pPr>
        <w:rPr>
          <w:rFonts w:eastAsia="游明朝"/>
          <w:sz w:val="24"/>
          <w:szCs w:val="24"/>
          <w:lang w:eastAsia="ja-JP"/>
        </w:rPr>
      </w:pPr>
    </w:p>
    <w:p w14:paraId="65E0D005" w14:textId="77777777" w:rsidR="005C0555" w:rsidRPr="00F16838" w:rsidRDefault="00D73A4C">
      <w:pPr>
        <w:rPr>
          <w:rFonts w:eastAsia="游明朝"/>
          <w:sz w:val="21"/>
          <w:szCs w:val="21"/>
          <w:lang w:val="en-US" w:eastAsia="ja-JP"/>
        </w:rPr>
      </w:pPr>
      <w:r w:rsidRPr="00F16838">
        <w:rPr>
          <w:rFonts w:eastAsia="游明朝" w:hint="eastAsia"/>
          <w:sz w:val="21"/>
          <w:szCs w:val="21"/>
          <w:lang w:val="en-US" w:eastAsia="ja-JP"/>
        </w:rPr>
        <w:t xml:space="preserve">Note that RAN2 have made following agreements, and hence </w:t>
      </w:r>
      <w:proofErr w:type="spellStart"/>
      <w:r w:rsidRPr="00F16838">
        <w:rPr>
          <w:rFonts w:eastAsia="游明朝" w:hint="eastAsia"/>
          <w:sz w:val="21"/>
          <w:szCs w:val="21"/>
          <w:lang w:val="en-US" w:eastAsia="ja-JP"/>
        </w:rPr>
        <w:t>simultanoeus</w:t>
      </w:r>
      <w:proofErr w:type="spellEnd"/>
      <w:r w:rsidRPr="00F16838">
        <w:rPr>
          <w:rFonts w:eastAsia="游明朝" w:hint="eastAsia"/>
          <w:sz w:val="21"/>
          <w:szCs w:val="21"/>
          <w:lang w:val="en-US" w:eastAsia="ja-JP"/>
        </w:rPr>
        <w:t xml:space="preserve"> configuration of LP-WUS and DCP is no longer considered.</w:t>
      </w:r>
    </w:p>
    <w:tbl>
      <w:tblPr>
        <w:tblStyle w:val="af9"/>
        <w:tblW w:w="0" w:type="auto"/>
        <w:tblLook w:val="04A0" w:firstRow="1" w:lastRow="0" w:firstColumn="1" w:lastColumn="0" w:noHBand="0" w:noVBand="1"/>
      </w:tblPr>
      <w:tblGrid>
        <w:gridCol w:w="9856"/>
      </w:tblGrid>
      <w:tr w:rsidR="005C0555" w14:paraId="6D6CC917" w14:textId="77777777">
        <w:tc>
          <w:tcPr>
            <w:tcW w:w="9856" w:type="dxa"/>
          </w:tcPr>
          <w:p w14:paraId="7C994633"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1F27126F"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38FAE233"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0BC48902"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0DC8DA56" w14:textId="77777777" w:rsidR="005C0555" w:rsidRDefault="00D73A4C">
            <w:pPr>
              <w:pStyle w:val="Agreement"/>
              <w:numPr>
                <w:ilvl w:val="0"/>
                <w:numId w:val="15"/>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016B6BE0" w14:textId="77777777" w:rsidR="005C0555" w:rsidRPr="00F16838" w:rsidRDefault="005C0555">
      <w:pPr>
        <w:pStyle w:val="a2"/>
        <w:rPr>
          <w:lang w:val="en-US"/>
        </w:rPr>
      </w:pPr>
    </w:p>
    <w:p w14:paraId="11160EE0" w14:textId="77777777" w:rsidR="005C0555" w:rsidRPr="00F16838" w:rsidRDefault="005C0555">
      <w:pPr>
        <w:pStyle w:val="a2"/>
        <w:rPr>
          <w:lang w:val="en-US"/>
        </w:rPr>
      </w:pPr>
    </w:p>
    <w:p w14:paraId="16455815" w14:textId="77777777" w:rsidR="005C0555" w:rsidRDefault="00D73A4C">
      <w:pPr>
        <w:rPr>
          <w:rFonts w:eastAsia="游明朝"/>
          <w:sz w:val="21"/>
          <w:szCs w:val="21"/>
          <w:lang w:eastAsia="ja-JP"/>
        </w:rPr>
      </w:pPr>
      <w:r>
        <w:rPr>
          <w:rFonts w:eastAsia="游明朝" w:hint="eastAsia"/>
          <w:sz w:val="21"/>
          <w:szCs w:val="21"/>
          <w:lang w:eastAsia="ja-JP"/>
        </w:rPr>
        <w:t>M</w:t>
      </w:r>
      <w:r>
        <w:rPr>
          <w:sz w:val="21"/>
          <w:szCs w:val="21"/>
        </w:rPr>
        <w:t>any companies provided their view on the</w:t>
      </w:r>
      <w:r>
        <w:rPr>
          <w:rFonts w:eastAsia="游明朝" w:hint="eastAsia"/>
          <w:sz w:val="21"/>
          <w:szCs w:val="21"/>
          <w:lang w:eastAsia="ja-JP"/>
        </w:rPr>
        <w:t xml:space="preserve"> FFS in Cell DTX</w:t>
      </w:r>
      <w:r>
        <w:rPr>
          <w:sz w:val="21"/>
          <w:szCs w:val="21"/>
        </w:rPr>
        <w:t xml:space="preserve"> as follows</w:t>
      </w:r>
      <w:r>
        <w:rPr>
          <w:rFonts w:eastAsia="游明朝" w:hint="eastAsia"/>
          <w:sz w:val="21"/>
          <w:szCs w:val="21"/>
          <w:lang w:eastAsia="ja-JP"/>
        </w:rPr>
        <w:t xml:space="preserve">. Since companies </w:t>
      </w:r>
      <w:r>
        <w:rPr>
          <w:rFonts w:eastAsia="游明朝"/>
          <w:sz w:val="21"/>
          <w:szCs w:val="21"/>
          <w:lang w:eastAsia="ja-JP"/>
        </w:rPr>
        <w:t>view</w:t>
      </w:r>
      <w:r>
        <w:rPr>
          <w:rFonts w:eastAsia="游明朝" w:hint="eastAsia"/>
          <w:sz w:val="21"/>
          <w:szCs w:val="21"/>
          <w:lang w:eastAsia="ja-JP"/>
        </w:rPr>
        <w:t xml:space="preserve">s are split, one way forward is to support different </w:t>
      </w:r>
      <w:proofErr w:type="spellStart"/>
      <w:r>
        <w:rPr>
          <w:rFonts w:eastAsia="游明朝" w:hint="eastAsia"/>
          <w:sz w:val="21"/>
          <w:szCs w:val="21"/>
          <w:lang w:eastAsia="ja-JP"/>
        </w:rPr>
        <w:t>behavior</w:t>
      </w:r>
      <w:proofErr w:type="spellEnd"/>
      <w:r>
        <w:rPr>
          <w:rFonts w:eastAsia="游明朝" w:hint="eastAsia"/>
          <w:sz w:val="21"/>
          <w:szCs w:val="21"/>
          <w:lang w:eastAsia="ja-JP"/>
        </w:rPr>
        <w:t xml:space="preserve"> between Option 1-1 and Option 1-2</w:t>
      </w:r>
    </w:p>
    <w:p w14:paraId="7D50DF26" w14:textId="77777777" w:rsidR="005C0555" w:rsidRDefault="00D73A4C">
      <w:pPr>
        <w:pStyle w:val="a0"/>
        <w:numPr>
          <w:ilvl w:val="0"/>
          <w:numId w:val="35"/>
        </w:numPr>
        <w:rPr>
          <w:b w:val="0"/>
          <w:bCs w:val="0"/>
          <w:sz w:val="21"/>
          <w:szCs w:val="21"/>
        </w:rPr>
      </w:pPr>
      <w:r>
        <w:rPr>
          <w:b w:val="0"/>
          <w:bCs w:val="0"/>
          <w:sz w:val="21"/>
          <w:szCs w:val="21"/>
        </w:rPr>
        <w:t>Cell DTX</w:t>
      </w:r>
    </w:p>
    <w:p w14:paraId="228DC23C" w14:textId="77777777" w:rsidR="005C0555" w:rsidRPr="00F16838" w:rsidRDefault="00D73A4C">
      <w:pPr>
        <w:pStyle w:val="a0"/>
        <w:numPr>
          <w:ilvl w:val="1"/>
          <w:numId w:val="35"/>
        </w:numPr>
        <w:rPr>
          <w:b w:val="0"/>
          <w:bCs w:val="0"/>
          <w:sz w:val="21"/>
          <w:szCs w:val="21"/>
          <w:lang w:val="en-US"/>
        </w:rPr>
      </w:pPr>
      <w:r w:rsidRPr="00F16838">
        <w:rPr>
          <w:b w:val="0"/>
          <w:bCs w:val="0"/>
          <w:sz w:val="21"/>
          <w:szCs w:val="21"/>
          <w:lang w:val="en-US"/>
        </w:rPr>
        <w:t>FFS During Cell DTX inactive time, whether the UE is expected to monitor LP-WUS or not</w:t>
      </w:r>
    </w:p>
    <w:p w14:paraId="3361389C" w14:textId="77777777" w:rsidR="005C0555" w:rsidRPr="00F16838" w:rsidRDefault="00D73A4C">
      <w:pPr>
        <w:pStyle w:val="a0"/>
        <w:numPr>
          <w:ilvl w:val="2"/>
          <w:numId w:val="35"/>
        </w:numPr>
        <w:rPr>
          <w:b w:val="0"/>
          <w:bCs w:val="0"/>
          <w:sz w:val="21"/>
          <w:szCs w:val="21"/>
          <w:lang w:val="en-US"/>
        </w:rPr>
      </w:pPr>
      <w:r w:rsidRPr="00F16838">
        <w:rPr>
          <w:b w:val="0"/>
          <w:bCs w:val="0"/>
          <w:sz w:val="21"/>
          <w:szCs w:val="21"/>
          <w:lang w:val="en-US"/>
        </w:rPr>
        <w:t>UE is expected to monitor LP-WUS</w:t>
      </w:r>
      <w:r w:rsidRPr="00F16838">
        <w:rPr>
          <w:rFonts w:hint="eastAsia"/>
          <w:b w:val="0"/>
          <w:bCs w:val="0"/>
          <w:sz w:val="21"/>
          <w:szCs w:val="21"/>
          <w:lang w:val="en-US"/>
        </w:rPr>
        <w:t>: DCM, HW, Nokia, SPRD, vivo (Option 1-1)</w:t>
      </w:r>
    </w:p>
    <w:p w14:paraId="33C59715" w14:textId="77777777" w:rsidR="005C0555" w:rsidRPr="00F16838" w:rsidRDefault="00D73A4C">
      <w:pPr>
        <w:pStyle w:val="a0"/>
        <w:numPr>
          <w:ilvl w:val="2"/>
          <w:numId w:val="35"/>
        </w:numPr>
        <w:rPr>
          <w:b w:val="0"/>
          <w:bCs w:val="0"/>
          <w:sz w:val="21"/>
          <w:szCs w:val="21"/>
          <w:lang w:val="en-US"/>
        </w:rPr>
      </w:pPr>
      <w:r w:rsidRPr="00F16838">
        <w:rPr>
          <w:b w:val="0"/>
          <w:bCs w:val="0"/>
          <w:sz w:val="21"/>
          <w:szCs w:val="21"/>
          <w:lang w:val="en-US"/>
        </w:rPr>
        <w:t>UE is not expected to monitor LP-WUS</w:t>
      </w:r>
      <w:r w:rsidRPr="00F16838">
        <w:rPr>
          <w:rFonts w:hint="eastAsia"/>
          <w:b w:val="0"/>
          <w:bCs w:val="0"/>
          <w:sz w:val="21"/>
          <w:szCs w:val="21"/>
          <w:lang w:val="en-US"/>
        </w:rPr>
        <w:t>: E///, Apple, TCL, IDC, OPPO, vivo (Option 1-2), ZTE</w:t>
      </w:r>
    </w:p>
    <w:p w14:paraId="3E41D560" w14:textId="77777777" w:rsidR="005C0555" w:rsidRPr="00F16838" w:rsidRDefault="00D73A4C">
      <w:pPr>
        <w:pStyle w:val="a0"/>
        <w:numPr>
          <w:ilvl w:val="3"/>
          <w:numId w:val="35"/>
        </w:numPr>
        <w:rPr>
          <w:b w:val="0"/>
          <w:bCs w:val="0"/>
          <w:sz w:val="21"/>
          <w:szCs w:val="21"/>
          <w:lang w:val="en-US"/>
        </w:rPr>
      </w:pPr>
      <w:r w:rsidRPr="00F16838">
        <w:rPr>
          <w:b w:val="0"/>
          <w:bCs w:val="0"/>
          <w:sz w:val="21"/>
          <w:szCs w:val="21"/>
          <w:lang w:val="en-US"/>
        </w:rPr>
        <w:t>UE does not expect the case when all LP-WUS MOs are configured within cell DTX non-active period</w:t>
      </w:r>
      <w:r w:rsidRPr="00F16838">
        <w:rPr>
          <w:rFonts w:hint="eastAsia"/>
          <w:b w:val="0"/>
          <w:bCs w:val="0"/>
          <w:sz w:val="21"/>
          <w:szCs w:val="21"/>
          <w:lang w:val="en-US"/>
        </w:rPr>
        <w:t>: Apple</w:t>
      </w:r>
    </w:p>
    <w:p w14:paraId="7EA3880E" w14:textId="77777777" w:rsidR="005C0555" w:rsidRPr="00F16838" w:rsidRDefault="005C0555">
      <w:pPr>
        <w:pStyle w:val="a2"/>
        <w:rPr>
          <w:lang w:val="en-US"/>
        </w:rPr>
      </w:pPr>
    </w:p>
    <w:p w14:paraId="62A78C87" w14:textId="5D969D84" w:rsidR="005C0555" w:rsidRDefault="007D6365">
      <w:pPr>
        <w:pStyle w:val="4"/>
      </w:pPr>
      <w:r>
        <w:rPr>
          <w:rFonts w:hint="eastAsia"/>
          <w:highlight w:val="yellow"/>
        </w:rPr>
        <w:t>[</w:t>
      </w:r>
      <w:r w:rsidR="00815C3C">
        <w:rPr>
          <w:rFonts w:hint="eastAsia"/>
          <w:highlight w:val="yellow"/>
        </w:rPr>
        <w:t>Close</w:t>
      </w:r>
      <w:r>
        <w:rPr>
          <w:rFonts w:hint="eastAsia"/>
          <w:highlight w:val="yellow"/>
        </w:rPr>
        <w:t>]Proposal</w:t>
      </w:r>
      <w:r>
        <w:rPr>
          <w:highlight w:val="yellow"/>
        </w:rPr>
        <w:t xml:space="preserve"> 6-</w:t>
      </w:r>
      <w:r>
        <w:rPr>
          <w:rFonts w:hint="eastAsia"/>
          <w:highlight w:val="yellow"/>
        </w:rPr>
        <w:t>1</w:t>
      </w:r>
      <w:r>
        <w:rPr>
          <w:highlight w:val="yellow"/>
        </w:rPr>
        <w:t>:</w:t>
      </w:r>
    </w:p>
    <w:p w14:paraId="50C6F23B"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RRC CONNECTED mode </w:t>
      </w:r>
      <w:r w:rsidRPr="00F16838">
        <w:rPr>
          <w:rFonts w:hint="eastAsia"/>
          <w:b w:val="0"/>
          <w:bCs w:val="0"/>
          <w:sz w:val="21"/>
          <w:szCs w:val="21"/>
          <w:lang w:val="en-US"/>
        </w:rPr>
        <w:t xml:space="preserve">when </w:t>
      </w:r>
      <w:r w:rsidRPr="00F16838">
        <w:rPr>
          <w:b w:val="0"/>
          <w:bCs w:val="0"/>
          <w:sz w:val="21"/>
          <w:szCs w:val="21"/>
          <w:lang w:val="en-US"/>
        </w:rPr>
        <w:t xml:space="preserve">LP-WUS </w:t>
      </w:r>
      <w:r w:rsidRPr="00F16838">
        <w:rPr>
          <w:rFonts w:hint="eastAsia"/>
          <w:b w:val="0"/>
          <w:bCs w:val="0"/>
          <w:sz w:val="21"/>
          <w:szCs w:val="21"/>
          <w:lang w:val="en-US"/>
        </w:rPr>
        <w:t>is</w:t>
      </w:r>
      <w:r w:rsidRPr="00F16838">
        <w:rPr>
          <w:b w:val="0"/>
          <w:bCs w:val="0"/>
          <w:sz w:val="21"/>
          <w:szCs w:val="21"/>
          <w:lang w:val="en-US"/>
        </w:rPr>
        <w:t xml:space="preserve"> configured</w:t>
      </w:r>
      <w:r w:rsidRPr="00F16838">
        <w:rPr>
          <w:rFonts w:hint="eastAsia"/>
          <w:b w:val="0"/>
          <w:bCs w:val="0"/>
          <w:sz w:val="21"/>
          <w:szCs w:val="21"/>
          <w:lang w:val="en-US"/>
        </w:rPr>
        <w:t xml:space="preserve"> with Cell DTX,</w:t>
      </w:r>
      <w:r w:rsidRPr="00F16838">
        <w:rPr>
          <w:b w:val="0"/>
          <w:bCs w:val="0"/>
          <w:sz w:val="21"/>
          <w:szCs w:val="21"/>
          <w:lang w:val="en-US"/>
        </w:rPr>
        <w:t xml:space="preserve"> </w:t>
      </w:r>
      <w:r w:rsidRPr="00F16838">
        <w:rPr>
          <w:rFonts w:hint="eastAsia"/>
          <w:b w:val="0"/>
          <w:bCs w:val="0"/>
          <w:sz w:val="21"/>
          <w:szCs w:val="21"/>
          <w:lang w:val="en-US"/>
        </w:rPr>
        <w:t>d</w:t>
      </w:r>
      <w:r w:rsidRPr="00F16838">
        <w:rPr>
          <w:b w:val="0"/>
          <w:bCs w:val="0"/>
          <w:sz w:val="21"/>
          <w:szCs w:val="21"/>
          <w:lang w:val="en-US"/>
        </w:rPr>
        <w:t>uring Cell DTX inactive time,</w:t>
      </w:r>
    </w:p>
    <w:p w14:paraId="7B479D71"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For Option 1-1, </w:t>
      </w:r>
      <w:r w:rsidRPr="00F16838">
        <w:rPr>
          <w:b w:val="0"/>
          <w:bCs w:val="0"/>
          <w:sz w:val="21"/>
          <w:szCs w:val="21"/>
          <w:lang w:val="en-US"/>
        </w:rPr>
        <w:t>the UE is expected to monitor LP-WUS</w:t>
      </w:r>
    </w:p>
    <w:p w14:paraId="056FFA5B"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For Option 1-2, </w:t>
      </w:r>
      <w:r w:rsidRPr="00F16838">
        <w:rPr>
          <w:b w:val="0"/>
          <w:bCs w:val="0"/>
          <w:sz w:val="21"/>
          <w:szCs w:val="21"/>
          <w:lang w:val="en-US"/>
        </w:rPr>
        <w:t xml:space="preserve">the UE is </w:t>
      </w:r>
      <w:r w:rsidRPr="00F16838">
        <w:rPr>
          <w:rFonts w:hint="eastAsia"/>
          <w:b w:val="0"/>
          <w:bCs w:val="0"/>
          <w:sz w:val="21"/>
          <w:szCs w:val="21"/>
          <w:lang w:val="en-US"/>
        </w:rPr>
        <w:t xml:space="preserve">not </w:t>
      </w:r>
      <w:r w:rsidRPr="00F16838">
        <w:rPr>
          <w:b w:val="0"/>
          <w:bCs w:val="0"/>
          <w:sz w:val="21"/>
          <w:szCs w:val="21"/>
          <w:lang w:val="en-US"/>
        </w:rPr>
        <w:t>expected to monitor LP-WUS</w:t>
      </w:r>
    </w:p>
    <w:tbl>
      <w:tblPr>
        <w:tblStyle w:val="af9"/>
        <w:tblW w:w="9631" w:type="dxa"/>
        <w:tblLayout w:type="fixed"/>
        <w:tblLook w:val="04A0" w:firstRow="1" w:lastRow="0" w:firstColumn="1" w:lastColumn="0" w:noHBand="0" w:noVBand="1"/>
      </w:tblPr>
      <w:tblGrid>
        <w:gridCol w:w="1479"/>
        <w:gridCol w:w="1372"/>
        <w:gridCol w:w="6780"/>
      </w:tblGrid>
      <w:tr w:rsidR="005C0555" w14:paraId="1B24014D" w14:textId="77777777">
        <w:tc>
          <w:tcPr>
            <w:tcW w:w="1479" w:type="dxa"/>
            <w:shd w:val="clear" w:color="auto" w:fill="D9D9D9" w:themeFill="background1" w:themeFillShade="D9"/>
          </w:tcPr>
          <w:p w14:paraId="33E423BD" w14:textId="77777777" w:rsidR="005C0555" w:rsidRDefault="00D73A4C">
            <w:pPr>
              <w:rPr>
                <w:sz w:val="21"/>
                <w:szCs w:val="21"/>
              </w:rPr>
            </w:pPr>
            <w:r>
              <w:rPr>
                <w:sz w:val="21"/>
                <w:szCs w:val="21"/>
              </w:rPr>
              <w:t>Company</w:t>
            </w:r>
          </w:p>
        </w:tc>
        <w:tc>
          <w:tcPr>
            <w:tcW w:w="1372" w:type="dxa"/>
            <w:shd w:val="clear" w:color="auto" w:fill="D9D9D9" w:themeFill="background1" w:themeFillShade="D9"/>
          </w:tcPr>
          <w:p w14:paraId="523BE9B8" w14:textId="77777777" w:rsidR="005C0555" w:rsidRDefault="00D73A4C">
            <w:pPr>
              <w:rPr>
                <w:sz w:val="21"/>
                <w:szCs w:val="21"/>
              </w:rPr>
            </w:pPr>
            <w:r>
              <w:rPr>
                <w:sz w:val="21"/>
                <w:szCs w:val="21"/>
              </w:rPr>
              <w:t>Y/N</w:t>
            </w:r>
          </w:p>
        </w:tc>
        <w:tc>
          <w:tcPr>
            <w:tcW w:w="6780" w:type="dxa"/>
            <w:shd w:val="clear" w:color="auto" w:fill="D9D9D9" w:themeFill="background1" w:themeFillShade="D9"/>
          </w:tcPr>
          <w:p w14:paraId="5F820C70" w14:textId="77777777" w:rsidR="005C0555" w:rsidRDefault="00D73A4C">
            <w:pPr>
              <w:rPr>
                <w:sz w:val="21"/>
                <w:szCs w:val="21"/>
              </w:rPr>
            </w:pPr>
            <w:r>
              <w:rPr>
                <w:sz w:val="21"/>
                <w:szCs w:val="21"/>
              </w:rPr>
              <w:t>Comments</w:t>
            </w:r>
          </w:p>
        </w:tc>
      </w:tr>
      <w:tr w:rsidR="005C0555" w14:paraId="6B369581" w14:textId="77777777">
        <w:tc>
          <w:tcPr>
            <w:tcW w:w="1479" w:type="dxa"/>
          </w:tcPr>
          <w:p w14:paraId="4F52ADEE" w14:textId="77777777" w:rsidR="005C0555" w:rsidRDefault="00D73A4C">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1E75DD3" w14:textId="77777777" w:rsidR="005C0555" w:rsidRDefault="005C0555">
            <w:pPr>
              <w:rPr>
                <w:rFonts w:eastAsia="游明朝"/>
                <w:sz w:val="21"/>
                <w:szCs w:val="21"/>
                <w:lang w:eastAsia="ja-JP"/>
              </w:rPr>
            </w:pPr>
          </w:p>
        </w:tc>
        <w:tc>
          <w:tcPr>
            <w:tcW w:w="6780" w:type="dxa"/>
          </w:tcPr>
          <w:p w14:paraId="140743BE" w14:textId="77777777" w:rsidR="005C0555" w:rsidRPr="00F16838" w:rsidRDefault="00D73A4C">
            <w:pPr>
              <w:pStyle w:val="a2"/>
              <w:rPr>
                <w:lang w:val="en-US"/>
              </w:rPr>
            </w:pPr>
            <w:r w:rsidRPr="00F16838">
              <w:rPr>
                <w:rFonts w:hint="eastAsia"/>
                <w:lang w:val="en-US"/>
              </w:rPr>
              <w:t xml:space="preserve">The background to support different behavior between Option 1-1 and Option 1-2 in </w:t>
            </w:r>
            <w:proofErr w:type="spellStart"/>
            <w:r w:rsidRPr="00F16838">
              <w:rPr>
                <w:rFonts w:hint="eastAsia"/>
                <w:lang w:val="en-US"/>
              </w:rPr>
              <w:t>vivo</w:t>
            </w:r>
            <w:r w:rsidRPr="00F16838">
              <w:rPr>
                <w:lang w:val="en-US"/>
              </w:rPr>
              <w:t>’</w:t>
            </w:r>
            <w:r w:rsidRPr="00F16838">
              <w:rPr>
                <w:rFonts w:hint="eastAsia"/>
                <w:lang w:val="en-US"/>
              </w:rPr>
              <w:t>s</w:t>
            </w:r>
            <w:proofErr w:type="spellEnd"/>
            <w:r w:rsidRPr="00F16838">
              <w:rPr>
                <w:rFonts w:hint="eastAsia"/>
                <w:lang w:val="en-US"/>
              </w:rPr>
              <w:t xml:space="preserve"> contribution:</w:t>
            </w:r>
          </w:p>
          <w:p w14:paraId="75BE8C90" w14:textId="77777777" w:rsidR="005C0555" w:rsidRDefault="00D73A4C">
            <w:pPr>
              <w:pStyle w:val="a2"/>
            </w:pPr>
            <w:r>
              <w:rPr>
                <w:rFonts w:hint="eastAsia"/>
              </w:rPr>
              <w:t>---</w:t>
            </w:r>
          </w:p>
          <w:p w14:paraId="2A236786" w14:textId="77777777" w:rsidR="005C0555" w:rsidRPr="00F16838" w:rsidRDefault="00D73A4C">
            <w:pPr>
              <w:pStyle w:val="a2"/>
              <w:numPr>
                <w:ilvl w:val="0"/>
                <w:numId w:val="34"/>
              </w:numPr>
              <w:rPr>
                <w:lang w:val="en-US"/>
              </w:rPr>
            </w:pPr>
            <w:r w:rsidRPr="00F16838">
              <w:rPr>
                <w:lang w:val="en-US"/>
              </w:rPr>
              <w:t xml:space="preserve">For LP-WUS connected mode operation Option 1-1, </w:t>
            </w:r>
            <w:r w:rsidRPr="00F16838">
              <w:rPr>
                <w:u w:val="single"/>
                <w:lang w:val="en-US"/>
              </w:rPr>
              <w:t>similar as Rel-16 DCP, UE is expected to monitor LP-WUS during the Cell DTX inactive time.</w:t>
            </w:r>
            <w:r w:rsidRPr="00F16838">
              <w:rPr>
                <w:lang w:val="en-US"/>
              </w:rPr>
              <w:t xml:space="preserve"> Once LP-WUS is detected, UE starts the </w:t>
            </w:r>
            <w:proofErr w:type="spellStart"/>
            <w:r w:rsidRPr="00F16838">
              <w:rPr>
                <w:lang w:val="en-US"/>
              </w:rPr>
              <w:t>drx-onDurationTimer</w:t>
            </w:r>
            <w:proofErr w:type="spellEnd"/>
            <w:r w:rsidRPr="00F16838">
              <w:rPr>
                <w:lang w:val="en-US"/>
              </w:rPr>
              <w:t xml:space="preserve"> for the corresponding C-DRX cycle. It was agreed RAN2#123 for Rel-18 NES that </w:t>
            </w:r>
            <w:proofErr w:type="spellStart"/>
            <w:r w:rsidRPr="00F16838">
              <w:rPr>
                <w:lang w:val="en-US"/>
              </w:rPr>
              <w:t>gNB</w:t>
            </w:r>
            <w:proofErr w:type="spellEnd"/>
            <w:r w:rsidRPr="00F16838">
              <w:rPr>
                <w:lang w:val="en-US"/>
              </w:rPr>
              <w:t xml:space="preserve"> should ensure that there is at least partial overlapping </w:t>
            </w:r>
            <w:r w:rsidRPr="00F16838">
              <w:rPr>
                <w:lang w:val="en-US"/>
              </w:rPr>
              <w:lastRenderedPageBreak/>
              <w:t xml:space="preserve">between UE C-DRX on-duration and cell DTX/DRX on-duration and the configured </w:t>
            </w:r>
            <w:proofErr w:type="spellStart"/>
            <w:r w:rsidRPr="00F16838">
              <w:rPr>
                <w:lang w:val="en-US"/>
              </w:rPr>
              <w:t>cellDTXDRX</w:t>
            </w:r>
            <w:proofErr w:type="spellEnd"/>
            <w:r w:rsidRPr="00F16838">
              <w:rPr>
                <w:lang w:val="en-US"/>
              </w:rPr>
              <w:t xml:space="preserve">-Cycle is an integer multiple of configured </w:t>
            </w:r>
            <w:proofErr w:type="spellStart"/>
            <w:r w:rsidRPr="00F16838">
              <w:rPr>
                <w:lang w:val="en-US"/>
              </w:rPr>
              <w:t>drx-longCycle</w:t>
            </w:r>
            <w:proofErr w:type="spellEnd"/>
            <w:r w:rsidRPr="00F16838">
              <w:rPr>
                <w:lang w:val="en-US"/>
              </w:rPr>
              <w:t xml:space="preserve"> or vice versa.</w:t>
            </w:r>
          </w:p>
          <w:p w14:paraId="2B475938" w14:textId="77777777" w:rsidR="005C0555" w:rsidRPr="00F16838" w:rsidRDefault="00D73A4C">
            <w:pPr>
              <w:pStyle w:val="a0"/>
              <w:numPr>
                <w:ilvl w:val="0"/>
                <w:numId w:val="34"/>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For LP-WUS connected mode operation Option 1-2, different from Option 1-1 where the typical WUS configuration for Option 1-1 has some alignment with C-DRX cycle, e.g., the periodicity of WUS configuration for Option 1-1 is one or multiple times of long C-DRX cycle(s), resulting in less LP-WUS monitoring occasions. Therefore, for WUS option 1-1, it makes sense to support LP-WUS monitoring during the Cell DTX inactive time. However, for option 1-2, the main purpose is to enable more frequent LP-WUS monitoring for faster and more flexible triggering of PDCCH monitoring that is not restricted by C-DRX configuration. </w:t>
            </w:r>
            <w:r w:rsidRPr="00F16838">
              <w:rPr>
                <w:rFonts w:ascii="Times New Roman" w:hAnsi="Times New Roman" w:cs="Times New Roman"/>
                <w:b w:val="0"/>
                <w:bCs w:val="0"/>
                <w:sz w:val="21"/>
                <w:szCs w:val="21"/>
                <w:u w:val="single"/>
                <w:lang w:val="en-US"/>
              </w:rPr>
              <w:t>The periodicity for WUS configuration for option 1-2 should be much shorter compared to WUS configuration for option 1-1</w:t>
            </w:r>
            <w:r w:rsidRPr="00F16838">
              <w:rPr>
                <w:rFonts w:ascii="Times New Roman" w:hAnsi="Times New Roman" w:cs="Times New Roman"/>
                <w:b w:val="0"/>
                <w:bCs w:val="0"/>
                <w:sz w:val="21"/>
                <w:szCs w:val="21"/>
                <w:lang w:val="en-US"/>
              </w:rPr>
              <w:t>. Therefore, for LP-WUS operation option 1-2, it is reasonable that UE monitor WUS only within cell DTX active time for both network and UE energy savings. When WUS is detected, the UE starts a NEW Timer and enters the C-DRX active time.</w:t>
            </w:r>
          </w:p>
        </w:tc>
      </w:tr>
      <w:tr w:rsidR="005C0555" w14:paraId="554F93DD" w14:textId="77777777">
        <w:tc>
          <w:tcPr>
            <w:tcW w:w="1479" w:type="dxa"/>
          </w:tcPr>
          <w:p w14:paraId="28125FBD" w14:textId="77777777" w:rsidR="005C0555" w:rsidRDefault="00D73A4C">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63EFA276" w14:textId="77777777" w:rsidR="005C0555" w:rsidRDefault="005C0555">
            <w:pPr>
              <w:rPr>
                <w:rFonts w:eastAsia="游明朝"/>
                <w:sz w:val="21"/>
                <w:szCs w:val="21"/>
                <w:lang w:eastAsia="ja-JP"/>
              </w:rPr>
            </w:pPr>
          </w:p>
        </w:tc>
        <w:tc>
          <w:tcPr>
            <w:tcW w:w="6780" w:type="dxa"/>
          </w:tcPr>
          <w:p w14:paraId="7B3869AC" w14:textId="77777777" w:rsidR="005C0555" w:rsidRPr="00F16838" w:rsidRDefault="00D73A4C">
            <w:pPr>
              <w:pStyle w:val="a2"/>
              <w:rPr>
                <w:lang w:val="en-US"/>
              </w:rPr>
            </w:pPr>
            <w:r w:rsidRPr="00F16838">
              <w:rPr>
                <w:rFonts w:hint="eastAsia"/>
                <w:lang w:val="en-US"/>
              </w:rPr>
              <w:t>In principle we think better not to differentiate the behavior between option 1-1 and option 1-2, unless necessary.</w:t>
            </w:r>
          </w:p>
          <w:p w14:paraId="3E3ADF66" w14:textId="77777777" w:rsidR="005C0555" w:rsidRPr="00F16838" w:rsidRDefault="00D73A4C">
            <w:pPr>
              <w:pStyle w:val="a2"/>
              <w:rPr>
                <w:lang w:val="en-US"/>
              </w:rPr>
            </w:pPr>
            <w:r w:rsidRPr="00F16838">
              <w:rPr>
                <w:rFonts w:hint="eastAsia"/>
                <w:lang w:val="en-US"/>
              </w:rPr>
              <w:t>We understand the rationale of the proposal for Option 1-1. However, it is not clear why in the proposal, LP-WUS monitoring (hence PDCCH triggering) has to be restricted within Cell-DTX active time for Option 1-2. The purpose of Option 1-2 is low latency by enabling PDCCH monitoring from anytime. The whole benefit of LP-WUS Option 1-2 is gone if LP-WUS monitoring is only within Cell-DTX active time.</w:t>
            </w:r>
          </w:p>
          <w:p w14:paraId="739925E4" w14:textId="77777777" w:rsidR="005C0555" w:rsidRPr="00F16838" w:rsidRDefault="005C0555">
            <w:pPr>
              <w:pStyle w:val="a2"/>
              <w:rPr>
                <w:lang w:val="en-US"/>
              </w:rPr>
            </w:pPr>
          </w:p>
        </w:tc>
      </w:tr>
      <w:tr w:rsidR="005C0555" w14:paraId="4736D66A" w14:textId="77777777">
        <w:tc>
          <w:tcPr>
            <w:tcW w:w="1479" w:type="dxa"/>
          </w:tcPr>
          <w:p w14:paraId="68E85ED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58AA0D1" w14:textId="77777777" w:rsidR="005C0555" w:rsidRDefault="005C0555">
            <w:pPr>
              <w:rPr>
                <w:rFonts w:eastAsia="游明朝"/>
                <w:sz w:val="21"/>
                <w:szCs w:val="21"/>
                <w:lang w:eastAsia="ja-JP"/>
              </w:rPr>
            </w:pPr>
          </w:p>
        </w:tc>
        <w:tc>
          <w:tcPr>
            <w:tcW w:w="6780" w:type="dxa"/>
          </w:tcPr>
          <w:p w14:paraId="22483570" w14:textId="77777777" w:rsidR="005C0555" w:rsidRPr="00F16838" w:rsidRDefault="00D73A4C">
            <w:pPr>
              <w:pStyle w:val="a2"/>
              <w:rPr>
                <w:rFonts w:eastAsiaTheme="minorEastAsia"/>
                <w:lang w:val="en-US" w:eastAsia="zh-CN"/>
              </w:rPr>
            </w:pPr>
            <w:proofErr w:type="spellStart"/>
            <w:r w:rsidRPr="00F16838">
              <w:rPr>
                <w:rFonts w:eastAsiaTheme="minorEastAsia" w:hint="eastAsia"/>
                <w:lang w:val="en-US" w:eastAsia="zh-CN"/>
              </w:rPr>
              <w:t>Simlar</w:t>
            </w:r>
            <w:proofErr w:type="spellEnd"/>
            <w:r w:rsidRPr="00F16838">
              <w:rPr>
                <w:rFonts w:eastAsiaTheme="minorEastAsia" w:hint="eastAsia"/>
                <w:lang w:val="en-US" w:eastAsia="zh-CN"/>
              </w:rPr>
              <w:t xml:space="preserve"> with </w:t>
            </w:r>
            <w:r>
              <w:rPr>
                <w:rFonts w:hint="eastAsia"/>
                <w:lang w:val="en-US"/>
              </w:rPr>
              <w:t>Qualcomm</w:t>
            </w:r>
            <w:r>
              <w:rPr>
                <w:rFonts w:eastAsiaTheme="minorEastAsia" w:hint="eastAsia"/>
                <w:lang w:val="en-US" w:eastAsia="zh-CN"/>
              </w:rPr>
              <w:t xml:space="preserve">, </w:t>
            </w:r>
            <w:proofErr w:type="spellStart"/>
            <w:r w:rsidRPr="00F16838">
              <w:rPr>
                <w:rFonts w:eastAsiaTheme="minorEastAsia" w:hint="eastAsia"/>
                <w:lang w:val="en-US" w:eastAsia="zh-CN"/>
              </w:rPr>
              <w:t>perfer</w:t>
            </w:r>
            <w:proofErr w:type="spellEnd"/>
            <w:r w:rsidRPr="00F16838">
              <w:rPr>
                <w:rFonts w:eastAsiaTheme="minorEastAsia" w:hint="eastAsia"/>
                <w:lang w:val="en-US" w:eastAsia="zh-CN"/>
              </w:rPr>
              <w:t xml:space="preserve"> not</w:t>
            </w:r>
            <w:r w:rsidRPr="00F16838">
              <w:rPr>
                <w:rFonts w:hint="eastAsia"/>
                <w:lang w:val="en-US"/>
              </w:rPr>
              <w:t xml:space="preserve"> to differentiate the behavior between option 1-1 and option 1-2</w:t>
            </w:r>
            <w:r w:rsidRPr="00F16838">
              <w:rPr>
                <w:rFonts w:eastAsiaTheme="minorEastAsia" w:hint="eastAsia"/>
                <w:lang w:val="en-US" w:eastAsia="zh-CN"/>
              </w:rPr>
              <w:t xml:space="preserve">. </w:t>
            </w:r>
          </w:p>
        </w:tc>
      </w:tr>
      <w:tr w:rsidR="005C0555" w14:paraId="52F7ADB5" w14:textId="77777777">
        <w:tc>
          <w:tcPr>
            <w:tcW w:w="1479" w:type="dxa"/>
          </w:tcPr>
          <w:p w14:paraId="1DCC7A59"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tcPr>
          <w:p w14:paraId="487E7A01" w14:textId="77777777" w:rsidR="005C0555" w:rsidRDefault="005C0555">
            <w:pPr>
              <w:rPr>
                <w:rFonts w:eastAsia="游明朝"/>
                <w:sz w:val="21"/>
                <w:szCs w:val="21"/>
                <w:lang w:eastAsia="ja-JP"/>
              </w:rPr>
            </w:pPr>
          </w:p>
        </w:tc>
        <w:tc>
          <w:tcPr>
            <w:tcW w:w="6780" w:type="dxa"/>
          </w:tcPr>
          <w:p w14:paraId="371B51C1" w14:textId="77777777" w:rsidR="005C0555" w:rsidRDefault="00D73A4C">
            <w:pPr>
              <w:pStyle w:val="a2"/>
              <w:rPr>
                <w:rFonts w:eastAsia="SimSun"/>
                <w:lang w:val="en-US" w:eastAsia="zh-CN"/>
              </w:rPr>
            </w:pPr>
            <w:r w:rsidRPr="00F16838">
              <w:rPr>
                <w:lang w:val="en-US"/>
              </w:rPr>
              <w:t xml:space="preserve">the UE is </w:t>
            </w:r>
            <w:r w:rsidRPr="00F16838">
              <w:rPr>
                <w:rFonts w:hint="eastAsia"/>
                <w:lang w:val="en-US"/>
              </w:rPr>
              <w:t xml:space="preserve">not </w:t>
            </w:r>
            <w:r w:rsidRPr="00F16838">
              <w:rPr>
                <w:lang w:val="en-US"/>
              </w:rPr>
              <w:t>expected to monitor LP-WUS</w:t>
            </w:r>
            <w:r>
              <w:rPr>
                <w:rFonts w:eastAsia="SimSun" w:hint="eastAsia"/>
                <w:lang w:val="en-US" w:eastAsia="zh-CN"/>
              </w:rPr>
              <w:t xml:space="preserve"> should be applicable for both option 1-1 and option 1-2.</w:t>
            </w:r>
          </w:p>
          <w:p w14:paraId="2E1C2757" w14:textId="77777777" w:rsidR="005C0555" w:rsidRDefault="00D73A4C">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The reason for option 1-2 not monitoring LP-WUS during inactive time is that there are lots of MOs for LP-WUS and the NW does not worry about all the MOs are occupied. Then in this case, why the </w:t>
            </w:r>
            <w:proofErr w:type="spellStart"/>
            <w:r>
              <w:rPr>
                <w:rFonts w:eastAsia="SimSun" w:hint="eastAsia"/>
                <w:b w:val="0"/>
                <w:bCs w:val="0"/>
                <w:sz w:val="21"/>
                <w:szCs w:val="21"/>
                <w:lang w:val="en-US" w:eastAsia="zh-CN"/>
              </w:rPr>
              <w:t>gNB</w:t>
            </w:r>
            <w:proofErr w:type="spellEnd"/>
            <w:r>
              <w:rPr>
                <w:rFonts w:eastAsia="SimSun" w:hint="eastAsia"/>
                <w:b w:val="0"/>
                <w:bCs w:val="0"/>
                <w:sz w:val="21"/>
                <w:szCs w:val="21"/>
                <w:lang w:val="en-US" w:eastAsia="zh-CN"/>
              </w:rPr>
              <w:t xml:space="preserve"> would configure option 1-1 and let UE to receive LP-WUS, instead of directly configuring option 1-2 ? </w:t>
            </w:r>
          </w:p>
          <w:p w14:paraId="091E005D" w14:textId="77777777" w:rsidR="005C0555" w:rsidRDefault="005C0555">
            <w:pPr>
              <w:pStyle w:val="a0"/>
              <w:numPr>
                <w:ilvl w:val="1"/>
                <w:numId w:val="0"/>
              </w:numPr>
              <w:rPr>
                <w:rFonts w:eastAsia="SimSun"/>
                <w:b w:val="0"/>
                <w:bCs w:val="0"/>
                <w:sz w:val="21"/>
                <w:szCs w:val="21"/>
                <w:lang w:val="en-US" w:eastAsia="zh-CN"/>
              </w:rPr>
            </w:pPr>
          </w:p>
          <w:p w14:paraId="5F009566" w14:textId="77777777" w:rsidR="005C0555" w:rsidRDefault="00D73A4C">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Then in summary, There is no need to differentiate the UE behavior for both options.</w:t>
            </w:r>
          </w:p>
          <w:p w14:paraId="34704AF0" w14:textId="77777777" w:rsidR="005C0555" w:rsidRDefault="005C0555">
            <w:pPr>
              <w:pStyle w:val="a2"/>
              <w:rPr>
                <w:rFonts w:eastAsia="SimSun"/>
                <w:lang w:val="en-US" w:eastAsia="zh-CN"/>
              </w:rPr>
            </w:pPr>
          </w:p>
        </w:tc>
      </w:tr>
      <w:tr w:rsidR="005C0555" w14:paraId="3B59A438" w14:textId="77777777">
        <w:tc>
          <w:tcPr>
            <w:tcW w:w="1479" w:type="dxa"/>
          </w:tcPr>
          <w:p w14:paraId="02CFCE67" w14:textId="77777777" w:rsidR="005C0555" w:rsidRDefault="00D73A4C">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792DEA21" w14:textId="77777777" w:rsidR="005C0555" w:rsidRDefault="005C0555">
            <w:pPr>
              <w:rPr>
                <w:rFonts w:eastAsia="游明朝"/>
                <w:sz w:val="21"/>
                <w:szCs w:val="21"/>
                <w:lang w:eastAsia="ja-JP"/>
              </w:rPr>
            </w:pPr>
          </w:p>
        </w:tc>
        <w:tc>
          <w:tcPr>
            <w:tcW w:w="6780" w:type="dxa"/>
          </w:tcPr>
          <w:p w14:paraId="717BF457" w14:textId="77777777" w:rsidR="005C0555" w:rsidRDefault="00D73A4C">
            <w:pPr>
              <w:pStyle w:val="a2"/>
              <w:rPr>
                <w:rFonts w:eastAsiaTheme="minorEastAsia"/>
                <w:lang w:val="en-US" w:eastAsia="zh-CN"/>
              </w:rPr>
            </w:pPr>
            <w:r>
              <w:rPr>
                <w:rFonts w:eastAsiaTheme="minorEastAsia"/>
                <w:lang w:val="en-US" w:eastAsia="zh-CN"/>
              </w:rPr>
              <w:t xml:space="preserve">We also prefer to not differentiate between Option 1-1 and Option 1-2. We support UE does not monitor LP-WUS during cell DTX inactive period. For Option 1-1, NW ensures that LP-WUS is within cell DTX active period. </w:t>
            </w:r>
          </w:p>
        </w:tc>
      </w:tr>
      <w:tr w:rsidR="005C0555" w14:paraId="65BFDE68" w14:textId="77777777">
        <w:tc>
          <w:tcPr>
            <w:tcW w:w="1479" w:type="dxa"/>
          </w:tcPr>
          <w:p w14:paraId="78FDC07F" w14:textId="77777777" w:rsidR="005C0555" w:rsidRDefault="00D73A4C">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9CEC545" w14:textId="77777777" w:rsidR="005C0555" w:rsidRDefault="005C0555">
            <w:pPr>
              <w:rPr>
                <w:rFonts w:eastAsia="游明朝"/>
                <w:sz w:val="21"/>
                <w:szCs w:val="21"/>
                <w:lang w:eastAsia="ja-JP"/>
              </w:rPr>
            </w:pPr>
          </w:p>
        </w:tc>
        <w:tc>
          <w:tcPr>
            <w:tcW w:w="6780" w:type="dxa"/>
          </w:tcPr>
          <w:p w14:paraId="4C72A8BB" w14:textId="77777777" w:rsidR="005C0555" w:rsidRDefault="00D73A4C">
            <w:pPr>
              <w:pStyle w:val="a2"/>
              <w:rPr>
                <w:rFonts w:eastAsia="SimSun"/>
                <w:lang w:val="en-US" w:eastAsia="zh-CN"/>
              </w:rPr>
            </w:pPr>
            <w:r>
              <w:rPr>
                <w:rFonts w:eastAsia="SimSun"/>
                <w:lang w:val="en-US" w:eastAsia="zh-CN"/>
              </w:rPr>
              <w:t>Unified behavior between option 1-1 and option 1-2 is preferred.</w:t>
            </w:r>
          </w:p>
        </w:tc>
      </w:tr>
      <w:tr w:rsidR="005C0555" w14:paraId="1778083A" w14:textId="77777777">
        <w:tc>
          <w:tcPr>
            <w:tcW w:w="1479" w:type="dxa"/>
          </w:tcPr>
          <w:p w14:paraId="0CC418C5"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9F70100" w14:textId="77777777" w:rsidR="005C0555" w:rsidRDefault="00D73A4C">
            <w:pPr>
              <w:rPr>
                <w:rFonts w:eastAsia="游明朝"/>
                <w:sz w:val="21"/>
                <w:szCs w:val="21"/>
                <w:lang w:eastAsia="ja-JP"/>
              </w:rPr>
            </w:pPr>
            <w:r>
              <w:rPr>
                <w:rFonts w:eastAsiaTheme="minorEastAsia" w:hint="eastAsia"/>
                <w:sz w:val="21"/>
                <w:szCs w:val="21"/>
                <w:lang w:eastAsia="zh-CN"/>
              </w:rPr>
              <w:t>Y</w:t>
            </w:r>
          </w:p>
        </w:tc>
        <w:tc>
          <w:tcPr>
            <w:tcW w:w="6780" w:type="dxa"/>
          </w:tcPr>
          <w:p w14:paraId="73EE491E" w14:textId="77777777" w:rsidR="005C0555" w:rsidRDefault="00D73A4C">
            <w:pPr>
              <w:pStyle w:val="a2"/>
              <w:rPr>
                <w:rFonts w:eastAsia="SimSun"/>
                <w:lang w:val="en-US" w:eastAsia="zh-CN"/>
              </w:rPr>
            </w:pPr>
            <w:r w:rsidRPr="00F16838">
              <w:rPr>
                <w:rFonts w:eastAsiaTheme="minorEastAsia"/>
                <w:lang w:val="en-US" w:eastAsia="zh-CN"/>
              </w:rPr>
              <w:t xml:space="preserve">We agree the </w:t>
            </w:r>
            <w:proofErr w:type="spellStart"/>
            <w:r w:rsidRPr="00F16838">
              <w:rPr>
                <w:rFonts w:eastAsiaTheme="minorEastAsia"/>
                <w:lang w:val="en-US" w:eastAsia="zh-CN"/>
              </w:rPr>
              <w:t>explaination</w:t>
            </w:r>
            <w:proofErr w:type="spellEnd"/>
            <w:r w:rsidRPr="00F16838">
              <w:rPr>
                <w:rFonts w:eastAsiaTheme="minorEastAsia"/>
                <w:lang w:val="en-US" w:eastAsia="zh-CN"/>
              </w:rPr>
              <w:t xml:space="preserve"> of FL. Since UE only monitor a few LP-WUS MOs prior to DRX </w:t>
            </w:r>
            <w:proofErr w:type="spellStart"/>
            <w:r w:rsidRPr="00F16838">
              <w:rPr>
                <w:rFonts w:eastAsiaTheme="minorEastAsia"/>
                <w:lang w:val="en-US" w:eastAsia="zh-CN"/>
              </w:rPr>
              <w:t>onduration</w:t>
            </w:r>
            <w:proofErr w:type="spellEnd"/>
            <w:r w:rsidRPr="00F16838">
              <w:rPr>
                <w:rFonts w:eastAsiaTheme="minorEastAsia"/>
                <w:lang w:val="en-US" w:eastAsia="zh-CN"/>
              </w:rPr>
              <w:t xml:space="preserve"> for option 1-1, it can be a compromise for UE to monitor LP-WUS outside cell DTX active time for option 1-1. But for option 1-2, since UE needs to monitor plenty of MOs before it detects the LP-WUS, considering not impact on the network power saving, we prefer UE will not expect to monitor LP-WUS during cell DTX off time for option 1-2. </w:t>
            </w:r>
            <w:r w:rsidRPr="00F16838">
              <w:rPr>
                <w:rFonts w:eastAsiaTheme="minorEastAsia"/>
                <w:lang w:val="en-US" w:eastAsia="zh-CN"/>
              </w:rPr>
              <w:lastRenderedPageBreak/>
              <w:t>But if the majority view is to align the UE behavior for option 1-1 and option 1-2, then we are OK that UE is not expected to monitor LP-WUS during cell DTX off.</w:t>
            </w:r>
          </w:p>
        </w:tc>
      </w:tr>
      <w:tr w:rsidR="005C0555" w14:paraId="0662C35F" w14:textId="77777777">
        <w:tc>
          <w:tcPr>
            <w:tcW w:w="1479" w:type="dxa"/>
          </w:tcPr>
          <w:p w14:paraId="72E04427" w14:textId="77777777" w:rsidR="005C0555" w:rsidRDefault="00D73A4C">
            <w:pPr>
              <w:rPr>
                <w:rFonts w:eastAsia="Malgun Gothic"/>
                <w:sz w:val="21"/>
                <w:szCs w:val="21"/>
                <w:lang w:val="en-US" w:eastAsia="ko-KR"/>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tcPr>
          <w:p w14:paraId="20A37705" w14:textId="77777777" w:rsidR="005C0555" w:rsidRDefault="005C0555">
            <w:pPr>
              <w:rPr>
                <w:rFonts w:eastAsia="游明朝"/>
                <w:sz w:val="21"/>
                <w:szCs w:val="21"/>
                <w:lang w:eastAsia="ja-JP"/>
              </w:rPr>
            </w:pPr>
          </w:p>
        </w:tc>
        <w:tc>
          <w:tcPr>
            <w:tcW w:w="6780" w:type="dxa"/>
          </w:tcPr>
          <w:p w14:paraId="3A19AF31" w14:textId="77777777" w:rsidR="005C0555" w:rsidRDefault="00D73A4C">
            <w:pPr>
              <w:pStyle w:val="a2"/>
              <w:rPr>
                <w:rFonts w:eastAsia="Malgun Gothic"/>
                <w:lang w:val="en-US" w:eastAsia="ko-KR"/>
              </w:rPr>
            </w:pPr>
            <w:r>
              <w:rPr>
                <w:rFonts w:eastAsia="Malgun Gothic" w:hint="eastAsia"/>
                <w:lang w:val="en-US" w:eastAsia="ko-KR"/>
              </w:rPr>
              <w:t>W</w:t>
            </w:r>
            <w:r>
              <w:rPr>
                <w:rFonts w:eastAsia="Malgun Gothic"/>
                <w:lang w:val="en-US" w:eastAsia="ko-KR"/>
              </w:rPr>
              <w:t xml:space="preserve">e do not prefer different behavior between Option 1-1 and Option 1-2. Valid MOs that the UE should monitor for Option 1-2 during cell DTX inactive period can be restricted, then we can expect NW energy saving and some latency reduction. </w:t>
            </w:r>
          </w:p>
        </w:tc>
      </w:tr>
      <w:tr w:rsidR="005C0555" w14:paraId="69E68750" w14:textId="77777777">
        <w:tc>
          <w:tcPr>
            <w:tcW w:w="1479" w:type="dxa"/>
          </w:tcPr>
          <w:p w14:paraId="15EDBB74" w14:textId="77777777" w:rsidR="005C0555" w:rsidRDefault="00D73A4C">
            <w:pPr>
              <w:rPr>
                <w:rFonts w:eastAsia="Malgun Gothic"/>
                <w:sz w:val="21"/>
                <w:szCs w:val="21"/>
                <w:lang w:val="en-US" w:eastAsia="ko-KR"/>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5C3CFD7F" w14:textId="77777777" w:rsidR="005C0555" w:rsidRDefault="005C0555">
            <w:pPr>
              <w:rPr>
                <w:rFonts w:eastAsia="游明朝"/>
                <w:sz w:val="21"/>
                <w:szCs w:val="21"/>
                <w:lang w:eastAsia="ja-JP"/>
              </w:rPr>
            </w:pPr>
          </w:p>
        </w:tc>
        <w:tc>
          <w:tcPr>
            <w:tcW w:w="6780" w:type="dxa"/>
          </w:tcPr>
          <w:p w14:paraId="2AD5DF5C" w14:textId="77777777" w:rsidR="005C0555" w:rsidRDefault="00D73A4C">
            <w:pPr>
              <w:pStyle w:val="a2"/>
              <w:rPr>
                <w:rFonts w:eastAsia="Malgun Gothic"/>
                <w:lang w:val="en-US" w:eastAsia="ko-KR"/>
              </w:rPr>
            </w:pPr>
            <w:r w:rsidRPr="00F16838">
              <w:rPr>
                <w:lang w:val="en-US"/>
              </w:rPr>
              <w:t xml:space="preserve">We also </w:t>
            </w:r>
            <w:proofErr w:type="spellStart"/>
            <w:r w:rsidRPr="00F16838">
              <w:rPr>
                <w:lang w:val="en-US"/>
              </w:rPr>
              <w:t>perfer</w:t>
            </w:r>
            <w:proofErr w:type="spellEnd"/>
            <w:r w:rsidRPr="00F16838">
              <w:rPr>
                <w:lang w:val="en-US"/>
              </w:rPr>
              <w:t xml:space="preserve"> not to differentiate the behavior between option 1-1 and option 1-2.</w:t>
            </w:r>
          </w:p>
        </w:tc>
      </w:tr>
      <w:tr w:rsidR="005C0555" w14:paraId="62EB8D00" w14:textId="77777777">
        <w:tc>
          <w:tcPr>
            <w:tcW w:w="1479" w:type="dxa"/>
          </w:tcPr>
          <w:p w14:paraId="4BE1FF6C"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810B9A3" w14:textId="77777777" w:rsidR="005C0555" w:rsidRDefault="005C0555">
            <w:pPr>
              <w:rPr>
                <w:rFonts w:eastAsiaTheme="minorEastAsia"/>
                <w:sz w:val="21"/>
                <w:szCs w:val="21"/>
                <w:lang w:eastAsia="zh-CN"/>
              </w:rPr>
            </w:pPr>
          </w:p>
        </w:tc>
        <w:tc>
          <w:tcPr>
            <w:tcW w:w="6780" w:type="dxa"/>
          </w:tcPr>
          <w:p w14:paraId="74AE6F2A"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W</w:t>
            </w:r>
            <w:r w:rsidRPr="00F16838">
              <w:rPr>
                <w:rFonts w:eastAsiaTheme="minorEastAsia"/>
                <w:lang w:val="en-US" w:eastAsia="zh-CN"/>
              </w:rPr>
              <w:t>e’d better to have same solution for Option1-1/1-2</w:t>
            </w:r>
          </w:p>
        </w:tc>
      </w:tr>
      <w:tr w:rsidR="005C0555" w14:paraId="4766CDF7" w14:textId="77777777">
        <w:tc>
          <w:tcPr>
            <w:tcW w:w="1479" w:type="dxa"/>
          </w:tcPr>
          <w:p w14:paraId="018D24D3"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1ECA74BE" w14:textId="77777777" w:rsidR="005C0555" w:rsidRDefault="005C0555">
            <w:pPr>
              <w:rPr>
                <w:rFonts w:eastAsiaTheme="minorEastAsia"/>
                <w:sz w:val="21"/>
                <w:szCs w:val="21"/>
                <w:lang w:eastAsia="zh-CN"/>
              </w:rPr>
            </w:pPr>
          </w:p>
        </w:tc>
        <w:tc>
          <w:tcPr>
            <w:tcW w:w="6780" w:type="dxa"/>
          </w:tcPr>
          <w:p w14:paraId="57ED5871" w14:textId="77777777" w:rsidR="005C0555" w:rsidRPr="00F16838" w:rsidRDefault="00D73A4C">
            <w:pPr>
              <w:pStyle w:val="a2"/>
              <w:rPr>
                <w:rFonts w:eastAsiaTheme="minorEastAsia"/>
                <w:lang w:val="en-US" w:eastAsia="zh-CN"/>
              </w:rPr>
            </w:pPr>
            <w:r>
              <w:rPr>
                <w:rFonts w:eastAsia="SimSun" w:hint="eastAsia"/>
                <w:lang w:val="en-US" w:eastAsia="zh-CN"/>
              </w:rPr>
              <w:t xml:space="preserve">Prefer Option 2, since for cell-DTX non-active time, </w:t>
            </w:r>
            <w:proofErr w:type="spellStart"/>
            <w:r>
              <w:rPr>
                <w:rFonts w:eastAsia="SimSun" w:hint="eastAsia"/>
                <w:lang w:val="en-US" w:eastAsia="zh-CN"/>
              </w:rPr>
              <w:t>gNB</w:t>
            </w:r>
            <w:proofErr w:type="spellEnd"/>
            <w:r>
              <w:rPr>
                <w:rFonts w:eastAsia="SimSun" w:hint="eastAsia"/>
                <w:lang w:val="en-US" w:eastAsia="zh-CN"/>
              </w:rPr>
              <w:t xml:space="preserve"> power saving should be considered, and LP-WUS should not be transmitted for </w:t>
            </w:r>
            <w:proofErr w:type="spellStart"/>
            <w:r>
              <w:rPr>
                <w:rFonts w:eastAsia="SimSun" w:hint="eastAsia"/>
                <w:lang w:val="en-US" w:eastAsia="zh-CN"/>
              </w:rPr>
              <w:t>gNB</w:t>
            </w:r>
            <w:proofErr w:type="spellEnd"/>
            <w:r>
              <w:rPr>
                <w:rFonts w:eastAsia="SimSun" w:hint="eastAsia"/>
                <w:lang w:val="en-US" w:eastAsia="zh-CN"/>
              </w:rPr>
              <w:t xml:space="preserve"> energy saving. </w:t>
            </w:r>
          </w:p>
        </w:tc>
      </w:tr>
      <w:tr w:rsidR="00021FD5" w14:paraId="32F1C7B1" w14:textId="77777777">
        <w:tc>
          <w:tcPr>
            <w:tcW w:w="1479" w:type="dxa"/>
          </w:tcPr>
          <w:p w14:paraId="00215621" w14:textId="0B17B880" w:rsidR="00021FD5" w:rsidRPr="00021FD5" w:rsidRDefault="00021FD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9F1E424" w14:textId="77777777" w:rsidR="00021FD5" w:rsidRDefault="00021FD5">
            <w:pPr>
              <w:rPr>
                <w:rFonts w:eastAsiaTheme="minorEastAsia"/>
                <w:sz w:val="21"/>
                <w:szCs w:val="21"/>
                <w:lang w:eastAsia="zh-CN"/>
              </w:rPr>
            </w:pPr>
          </w:p>
        </w:tc>
        <w:tc>
          <w:tcPr>
            <w:tcW w:w="6780" w:type="dxa"/>
          </w:tcPr>
          <w:p w14:paraId="7F628A3A" w14:textId="7129A837" w:rsidR="00021FD5" w:rsidRDefault="00021FD5">
            <w:pPr>
              <w:pStyle w:val="a2"/>
              <w:rPr>
                <w:lang w:val="en-US"/>
              </w:rPr>
            </w:pPr>
            <w:r>
              <w:rPr>
                <w:rFonts w:hint="eastAsia"/>
                <w:lang w:val="en-US"/>
              </w:rPr>
              <w:t xml:space="preserve">Seems the WF does not work for </w:t>
            </w:r>
            <w:r>
              <w:rPr>
                <w:lang w:val="en-US"/>
              </w:rPr>
              <w:t>companies</w:t>
            </w:r>
            <w:r>
              <w:rPr>
                <w:rFonts w:hint="eastAsia"/>
                <w:lang w:val="en-US"/>
              </w:rPr>
              <w:t>. Then, companies have split views</w:t>
            </w:r>
            <w:r w:rsidR="00CD7E25">
              <w:rPr>
                <w:rFonts w:hint="eastAsia"/>
                <w:lang w:val="en-US"/>
              </w:rPr>
              <w:t>. We can take 2</w:t>
            </w:r>
            <w:r w:rsidR="00CD7E25" w:rsidRPr="00CD7E25">
              <w:rPr>
                <w:rFonts w:hint="eastAsia"/>
                <w:vertAlign w:val="superscript"/>
                <w:lang w:val="en-US"/>
              </w:rPr>
              <w:t>nd</w:t>
            </w:r>
            <w:r w:rsidR="00CD7E25">
              <w:rPr>
                <w:rFonts w:hint="eastAsia"/>
                <w:lang w:val="en-US"/>
              </w:rPr>
              <w:t xml:space="preserve"> one which has slightly more support as starting point</w:t>
            </w:r>
          </w:p>
          <w:p w14:paraId="20327FB9" w14:textId="6A6E7578" w:rsidR="00021FD5" w:rsidRPr="00F16838" w:rsidRDefault="00021FD5" w:rsidP="00021FD5">
            <w:pPr>
              <w:pStyle w:val="a0"/>
              <w:numPr>
                <w:ilvl w:val="0"/>
                <w:numId w:val="35"/>
              </w:numPr>
              <w:rPr>
                <w:b w:val="0"/>
                <w:bCs w:val="0"/>
                <w:sz w:val="21"/>
                <w:szCs w:val="21"/>
                <w:lang w:val="en-US"/>
              </w:rPr>
            </w:pPr>
            <w:r w:rsidRPr="00F16838">
              <w:rPr>
                <w:b w:val="0"/>
                <w:bCs w:val="0"/>
                <w:sz w:val="21"/>
                <w:szCs w:val="21"/>
                <w:lang w:val="en-US"/>
              </w:rPr>
              <w:t>UE is expected to monitor LP-WUS</w:t>
            </w:r>
            <w:r w:rsidRPr="00F16838">
              <w:rPr>
                <w:rFonts w:hint="eastAsia"/>
                <w:b w:val="0"/>
                <w:bCs w:val="0"/>
                <w:sz w:val="21"/>
                <w:szCs w:val="21"/>
                <w:lang w:val="en-US"/>
              </w:rPr>
              <w:t>: DCM, HW, Nokia, SPRD, vivo (Option 1-1), QC</w:t>
            </w:r>
          </w:p>
          <w:p w14:paraId="4C5A8D6F" w14:textId="352D2130" w:rsidR="00021FD5" w:rsidRPr="00F16838" w:rsidRDefault="00021FD5" w:rsidP="00021FD5">
            <w:pPr>
              <w:pStyle w:val="a0"/>
              <w:numPr>
                <w:ilvl w:val="0"/>
                <w:numId w:val="35"/>
              </w:numPr>
              <w:rPr>
                <w:b w:val="0"/>
                <w:bCs w:val="0"/>
                <w:sz w:val="21"/>
                <w:szCs w:val="21"/>
                <w:lang w:val="en-US"/>
              </w:rPr>
            </w:pPr>
            <w:r w:rsidRPr="00F16838">
              <w:rPr>
                <w:b w:val="0"/>
                <w:bCs w:val="0"/>
                <w:sz w:val="21"/>
                <w:szCs w:val="21"/>
                <w:lang w:val="en-US"/>
              </w:rPr>
              <w:t>UE is not expected to monitor LP-WUS</w:t>
            </w:r>
            <w:r w:rsidRPr="00F16838">
              <w:rPr>
                <w:rFonts w:hint="eastAsia"/>
                <w:b w:val="0"/>
                <w:bCs w:val="0"/>
                <w:sz w:val="21"/>
                <w:szCs w:val="21"/>
                <w:lang w:val="en-US"/>
              </w:rPr>
              <w:t>: E///, Apple, TCL, IDC, OPPO, vivo (Option 1-2), ZTE, Xiaomi</w:t>
            </w:r>
          </w:p>
          <w:p w14:paraId="48F0C220" w14:textId="77777777" w:rsidR="00021FD5" w:rsidRPr="00F16838" w:rsidRDefault="00021FD5" w:rsidP="00021FD5">
            <w:pPr>
              <w:pStyle w:val="a0"/>
              <w:numPr>
                <w:ilvl w:val="1"/>
                <w:numId w:val="35"/>
              </w:numPr>
              <w:rPr>
                <w:b w:val="0"/>
                <w:bCs w:val="0"/>
                <w:sz w:val="21"/>
                <w:szCs w:val="21"/>
                <w:lang w:val="en-US"/>
              </w:rPr>
            </w:pPr>
            <w:r w:rsidRPr="00F16838">
              <w:rPr>
                <w:b w:val="0"/>
                <w:bCs w:val="0"/>
                <w:sz w:val="21"/>
                <w:szCs w:val="21"/>
                <w:lang w:val="en-US"/>
              </w:rPr>
              <w:t>UE does not expect the case when all LP-WUS MOs are configured within cell DTX non-active period</w:t>
            </w:r>
            <w:r w:rsidRPr="00F16838">
              <w:rPr>
                <w:rFonts w:hint="eastAsia"/>
                <w:b w:val="0"/>
                <w:bCs w:val="0"/>
                <w:sz w:val="21"/>
                <w:szCs w:val="21"/>
                <w:lang w:val="en-US"/>
              </w:rPr>
              <w:t>: Apple</w:t>
            </w:r>
          </w:p>
          <w:p w14:paraId="6FC9FCBD" w14:textId="6E5D1D74" w:rsidR="00021FD5" w:rsidRPr="00F16838" w:rsidRDefault="00021FD5">
            <w:pPr>
              <w:pStyle w:val="a2"/>
              <w:rPr>
                <w:lang w:val="en-US"/>
              </w:rPr>
            </w:pPr>
          </w:p>
        </w:tc>
      </w:tr>
      <w:tr w:rsidR="009E4A7A" w14:paraId="30D4416F" w14:textId="77777777">
        <w:tc>
          <w:tcPr>
            <w:tcW w:w="1479" w:type="dxa"/>
          </w:tcPr>
          <w:p w14:paraId="64B7743B" w14:textId="782E49C0" w:rsidR="009E4A7A" w:rsidRDefault="009E4A7A">
            <w:pPr>
              <w:rPr>
                <w:rFonts w:eastAsia="游明朝"/>
                <w:sz w:val="21"/>
                <w:szCs w:val="21"/>
                <w:lang w:val="en-US" w:eastAsia="ja-JP"/>
              </w:rPr>
            </w:pPr>
            <w:r>
              <w:rPr>
                <w:rFonts w:eastAsia="游明朝"/>
                <w:sz w:val="21"/>
                <w:szCs w:val="21"/>
                <w:lang w:val="en-US" w:eastAsia="ja-JP"/>
              </w:rPr>
              <w:t>Ericsson1</w:t>
            </w:r>
          </w:p>
        </w:tc>
        <w:tc>
          <w:tcPr>
            <w:tcW w:w="1372" w:type="dxa"/>
          </w:tcPr>
          <w:p w14:paraId="6CF2DBB7" w14:textId="77777777" w:rsidR="009E4A7A" w:rsidRDefault="009E4A7A">
            <w:pPr>
              <w:rPr>
                <w:rFonts w:eastAsiaTheme="minorEastAsia"/>
                <w:sz w:val="21"/>
                <w:szCs w:val="21"/>
                <w:lang w:eastAsia="zh-CN"/>
              </w:rPr>
            </w:pPr>
          </w:p>
        </w:tc>
        <w:tc>
          <w:tcPr>
            <w:tcW w:w="6780" w:type="dxa"/>
          </w:tcPr>
          <w:p w14:paraId="3BE3E4FB" w14:textId="0376E916" w:rsidR="009E4A7A" w:rsidRDefault="00B76A86">
            <w:pPr>
              <w:pStyle w:val="a2"/>
              <w:rPr>
                <w:lang w:val="en-US"/>
              </w:rPr>
            </w:pPr>
            <w:r>
              <w:rPr>
                <w:lang w:val="en-US"/>
              </w:rPr>
              <w:t>W</w:t>
            </w:r>
            <w:r w:rsidRPr="00B76A86">
              <w:rPr>
                <w:lang w:val="en-US"/>
              </w:rPr>
              <w:t xml:space="preserve">e think </w:t>
            </w:r>
            <w:r>
              <w:rPr>
                <w:lang w:val="en-US"/>
              </w:rPr>
              <w:t xml:space="preserve">there is </w:t>
            </w:r>
            <w:r w:rsidRPr="00B76A86">
              <w:rPr>
                <w:lang w:val="en-US"/>
              </w:rPr>
              <w:t>no need to differentiate between the two options and we support UE does not monitor LP-WUS during cell DTX inactive period.</w:t>
            </w:r>
          </w:p>
        </w:tc>
      </w:tr>
    </w:tbl>
    <w:p w14:paraId="4DF855E5" w14:textId="77777777" w:rsidR="005C0555" w:rsidRDefault="005C0555">
      <w:pPr>
        <w:pStyle w:val="a2"/>
        <w:tabs>
          <w:tab w:val="left" w:pos="732"/>
        </w:tabs>
        <w:rPr>
          <w:lang w:val="en-GB"/>
        </w:rPr>
      </w:pPr>
    </w:p>
    <w:p w14:paraId="1086DF52" w14:textId="5D4E9B09" w:rsidR="00CD7E25" w:rsidRDefault="004C1FAA" w:rsidP="00CD7E25">
      <w:pPr>
        <w:pStyle w:val="4"/>
      </w:pPr>
      <w:r>
        <w:rPr>
          <w:rFonts w:hint="eastAsia"/>
          <w:highlight w:val="yellow"/>
        </w:rPr>
        <w:t>[Close]</w:t>
      </w:r>
      <w:r w:rsidR="00CD7E25">
        <w:rPr>
          <w:rFonts w:hint="eastAsia"/>
          <w:highlight w:val="yellow"/>
        </w:rPr>
        <w:t>Proposal</w:t>
      </w:r>
      <w:r w:rsidR="00CD7E25">
        <w:rPr>
          <w:highlight w:val="yellow"/>
        </w:rPr>
        <w:t xml:space="preserve"> 6-</w:t>
      </w:r>
      <w:r w:rsidR="00CD7E25">
        <w:rPr>
          <w:rFonts w:hint="eastAsia"/>
          <w:highlight w:val="yellow"/>
        </w:rPr>
        <w:t>1a</w:t>
      </w:r>
      <w:r w:rsidR="00CD7E25">
        <w:rPr>
          <w:highlight w:val="yellow"/>
        </w:rPr>
        <w:t>:</w:t>
      </w:r>
    </w:p>
    <w:p w14:paraId="213211A6" w14:textId="77777777" w:rsidR="00CD7E25" w:rsidRPr="00F16838" w:rsidRDefault="00CD7E25" w:rsidP="00CD7E25">
      <w:pPr>
        <w:pStyle w:val="a0"/>
        <w:numPr>
          <w:ilvl w:val="0"/>
          <w:numId w:val="4"/>
        </w:numPr>
        <w:rPr>
          <w:b w:val="0"/>
          <w:bCs w:val="0"/>
          <w:sz w:val="21"/>
          <w:szCs w:val="21"/>
          <w:lang w:val="en-US"/>
        </w:rPr>
      </w:pPr>
      <w:r w:rsidRPr="00F16838">
        <w:rPr>
          <w:b w:val="0"/>
          <w:bCs w:val="0"/>
          <w:sz w:val="21"/>
          <w:szCs w:val="21"/>
          <w:lang w:val="en-US"/>
        </w:rPr>
        <w:t xml:space="preserve">For RRC CONNECTED mode </w:t>
      </w:r>
      <w:r w:rsidRPr="00F16838">
        <w:rPr>
          <w:rFonts w:hint="eastAsia"/>
          <w:b w:val="0"/>
          <w:bCs w:val="0"/>
          <w:sz w:val="21"/>
          <w:szCs w:val="21"/>
          <w:lang w:val="en-US"/>
        </w:rPr>
        <w:t xml:space="preserve">when </w:t>
      </w:r>
      <w:r w:rsidRPr="00F16838">
        <w:rPr>
          <w:b w:val="0"/>
          <w:bCs w:val="0"/>
          <w:sz w:val="21"/>
          <w:szCs w:val="21"/>
          <w:lang w:val="en-US"/>
        </w:rPr>
        <w:t xml:space="preserve">LP-WUS </w:t>
      </w:r>
      <w:r w:rsidRPr="00F16838">
        <w:rPr>
          <w:rFonts w:hint="eastAsia"/>
          <w:b w:val="0"/>
          <w:bCs w:val="0"/>
          <w:sz w:val="21"/>
          <w:szCs w:val="21"/>
          <w:lang w:val="en-US"/>
        </w:rPr>
        <w:t>is</w:t>
      </w:r>
      <w:r w:rsidRPr="00F16838">
        <w:rPr>
          <w:b w:val="0"/>
          <w:bCs w:val="0"/>
          <w:sz w:val="21"/>
          <w:szCs w:val="21"/>
          <w:lang w:val="en-US"/>
        </w:rPr>
        <w:t xml:space="preserve"> configured</w:t>
      </w:r>
      <w:r w:rsidRPr="00F16838">
        <w:rPr>
          <w:rFonts w:hint="eastAsia"/>
          <w:b w:val="0"/>
          <w:bCs w:val="0"/>
          <w:sz w:val="21"/>
          <w:szCs w:val="21"/>
          <w:lang w:val="en-US"/>
        </w:rPr>
        <w:t xml:space="preserve"> with Cell DTX,</w:t>
      </w:r>
      <w:r w:rsidRPr="00F16838">
        <w:rPr>
          <w:b w:val="0"/>
          <w:bCs w:val="0"/>
          <w:sz w:val="21"/>
          <w:szCs w:val="21"/>
          <w:lang w:val="en-US"/>
        </w:rPr>
        <w:t xml:space="preserve"> </w:t>
      </w:r>
      <w:r w:rsidRPr="00F16838">
        <w:rPr>
          <w:rFonts w:hint="eastAsia"/>
          <w:b w:val="0"/>
          <w:bCs w:val="0"/>
          <w:sz w:val="21"/>
          <w:szCs w:val="21"/>
          <w:lang w:val="en-US"/>
        </w:rPr>
        <w:t>d</w:t>
      </w:r>
      <w:r w:rsidRPr="00F16838">
        <w:rPr>
          <w:b w:val="0"/>
          <w:bCs w:val="0"/>
          <w:sz w:val="21"/>
          <w:szCs w:val="21"/>
          <w:lang w:val="en-US"/>
        </w:rPr>
        <w:t>uring Cell DTX inactive time,</w:t>
      </w:r>
    </w:p>
    <w:p w14:paraId="18DBE460" w14:textId="77777777" w:rsidR="00CD7E25" w:rsidRPr="00F16838" w:rsidRDefault="00CD7E25" w:rsidP="00CD7E25">
      <w:pPr>
        <w:pStyle w:val="a0"/>
        <w:rPr>
          <w:b w:val="0"/>
          <w:bCs w:val="0"/>
          <w:strike/>
          <w:color w:val="FF0000"/>
          <w:sz w:val="21"/>
          <w:szCs w:val="21"/>
          <w:lang w:val="en-US"/>
        </w:rPr>
      </w:pPr>
      <w:r w:rsidRPr="00F16838">
        <w:rPr>
          <w:rFonts w:hint="eastAsia"/>
          <w:b w:val="0"/>
          <w:bCs w:val="0"/>
          <w:strike/>
          <w:color w:val="FF0000"/>
          <w:sz w:val="21"/>
          <w:szCs w:val="21"/>
          <w:lang w:val="en-US"/>
        </w:rPr>
        <w:t xml:space="preserve">For Option 1-1, </w:t>
      </w:r>
      <w:r w:rsidRPr="00F16838">
        <w:rPr>
          <w:b w:val="0"/>
          <w:bCs w:val="0"/>
          <w:strike/>
          <w:color w:val="FF0000"/>
          <w:sz w:val="21"/>
          <w:szCs w:val="21"/>
          <w:lang w:val="en-US"/>
        </w:rPr>
        <w:t>the UE is expected to monitor LP-WUS</w:t>
      </w:r>
    </w:p>
    <w:p w14:paraId="46D4ECE6" w14:textId="5C9EC700" w:rsidR="00CD7E25" w:rsidRPr="00F16838" w:rsidRDefault="00CD7E25" w:rsidP="00CD7E25">
      <w:pPr>
        <w:pStyle w:val="a0"/>
        <w:rPr>
          <w:b w:val="0"/>
          <w:bCs w:val="0"/>
          <w:sz w:val="21"/>
          <w:szCs w:val="21"/>
          <w:lang w:val="en-US"/>
        </w:rPr>
      </w:pPr>
      <w:r w:rsidRPr="00F16838">
        <w:rPr>
          <w:rFonts w:hint="eastAsia"/>
          <w:b w:val="0"/>
          <w:bCs w:val="0"/>
          <w:strike/>
          <w:color w:val="FF0000"/>
          <w:sz w:val="21"/>
          <w:szCs w:val="21"/>
          <w:lang w:val="en-US"/>
        </w:rPr>
        <w:t>For Option 1-2,</w:t>
      </w:r>
      <w:r w:rsidRPr="00F16838">
        <w:rPr>
          <w:rFonts w:hint="eastAsia"/>
          <w:b w:val="0"/>
          <w:bCs w:val="0"/>
          <w:sz w:val="21"/>
          <w:szCs w:val="21"/>
          <w:lang w:val="en-US"/>
        </w:rPr>
        <w:t xml:space="preserve"> </w:t>
      </w:r>
      <w:r w:rsidRPr="00F16838">
        <w:rPr>
          <w:b w:val="0"/>
          <w:bCs w:val="0"/>
          <w:sz w:val="21"/>
          <w:szCs w:val="21"/>
          <w:lang w:val="en-US"/>
        </w:rPr>
        <w:t xml:space="preserve">the UE is </w:t>
      </w:r>
      <w:r w:rsidRPr="00F16838">
        <w:rPr>
          <w:rFonts w:hint="eastAsia"/>
          <w:b w:val="0"/>
          <w:bCs w:val="0"/>
          <w:sz w:val="21"/>
          <w:szCs w:val="21"/>
          <w:lang w:val="en-US"/>
        </w:rPr>
        <w:t xml:space="preserve">not </w:t>
      </w:r>
      <w:r w:rsidRPr="00F16838">
        <w:rPr>
          <w:b w:val="0"/>
          <w:bCs w:val="0"/>
          <w:sz w:val="21"/>
          <w:szCs w:val="21"/>
          <w:lang w:val="en-US"/>
        </w:rPr>
        <w:t>expected to monitor LP-WUS</w:t>
      </w:r>
      <w:r w:rsidRPr="00F16838">
        <w:rPr>
          <w:rFonts w:hint="eastAsia"/>
          <w:b w:val="0"/>
          <w:bCs w:val="0"/>
          <w:sz w:val="21"/>
          <w:szCs w:val="21"/>
          <w:lang w:val="en-US"/>
        </w:rPr>
        <w:t xml:space="preserve"> </w:t>
      </w:r>
      <w:r w:rsidRPr="00F16838">
        <w:rPr>
          <w:rFonts w:hint="eastAsia"/>
          <w:b w:val="0"/>
          <w:bCs w:val="0"/>
          <w:color w:val="FF0000"/>
          <w:sz w:val="21"/>
          <w:szCs w:val="21"/>
          <w:lang w:val="en-US"/>
        </w:rPr>
        <w:t>both for Option 1-1 and 1-2</w:t>
      </w:r>
    </w:p>
    <w:tbl>
      <w:tblPr>
        <w:tblStyle w:val="af9"/>
        <w:tblW w:w="5000" w:type="pct"/>
        <w:tblLook w:val="04A0" w:firstRow="1" w:lastRow="0" w:firstColumn="1" w:lastColumn="0" w:noHBand="0" w:noVBand="1"/>
      </w:tblPr>
      <w:tblGrid>
        <w:gridCol w:w="1764"/>
        <w:gridCol w:w="8092"/>
      </w:tblGrid>
      <w:tr w:rsidR="003003E6" w14:paraId="568CF88D" w14:textId="77777777" w:rsidTr="00D937EE">
        <w:tc>
          <w:tcPr>
            <w:tcW w:w="895" w:type="pct"/>
            <w:shd w:val="clear" w:color="auto" w:fill="D9D9D9" w:themeFill="background1" w:themeFillShade="D9"/>
          </w:tcPr>
          <w:p w14:paraId="0FAA7973" w14:textId="77777777" w:rsidR="003003E6" w:rsidRDefault="003003E6" w:rsidP="00D937EE">
            <w:pPr>
              <w:rPr>
                <w:sz w:val="21"/>
                <w:szCs w:val="21"/>
              </w:rPr>
            </w:pPr>
            <w:r>
              <w:rPr>
                <w:sz w:val="21"/>
                <w:szCs w:val="21"/>
              </w:rPr>
              <w:t>Company</w:t>
            </w:r>
          </w:p>
        </w:tc>
        <w:tc>
          <w:tcPr>
            <w:tcW w:w="4105" w:type="pct"/>
            <w:shd w:val="clear" w:color="auto" w:fill="D9D9D9" w:themeFill="background1" w:themeFillShade="D9"/>
          </w:tcPr>
          <w:p w14:paraId="1A01EA7A" w14:textId="77777777" w:rsidR="003003E6" w:rsidRDefault="003003E6" w:rsidP="00D937EE">
            <w:pPr>
              <w:rPr>
                <w:sz w:val="21"/>
                <w:szCs w:val="21"/>
              </w:rPr>
            </w:pPr>
            <w:r>
              <w:rPr>
                <w:sz w:val="21"/>
                <w:szCs w:val="21"/>
              </w:rPr>
              <w:t>Comments</w:t>
            </w:r>
          </w:p>
        </w:tc>
      </w:tr>
      <w:tr w:rsidR="003003E6" w14:paraId="057BA278" w14:textId="77777777" w:rsidTr="00D937EE">
        <w:tc>
          <w:tcPr>
            <w:tcW w:w="895" w:type="pct"/>
          </w:tcPr>
          <w:p w14:paraId="792815D5" w14:textId="0894E3D3" w:rsidR="003003E6" w:rsidRDefault="004C1FAA" w:rsidP="00D937EE">
            <w:pPr>
              <w:rPr>
                <w:rFonts w:eastAsia="游明朝"/>
                <w:sz w:val="21"/>
                <w:szCs w:val="21"/>
                <w:lang w:val="en-US" w:eastAsia="ja-JP"/>
              </w:rPr>
            </w:pPr>
            <w:r>
              <w:rPr>
                <w:rFonts w:eastAsia="游明朝" w:hint="eastAsia"/>
                <w:sz w:val="21"/>
                <w:szCs w:val="21"/>
                <w:lang w:val="en-US" w:eastAsia="ja-JP"/>
              </w:rPr>
              <w:t>Moderator</w:t>
            </w:r>
          </w:p>
        </w:tc>
        <w:tc>
          <w:tcPr>
            <w:tcW w:w="4105" w:type="pct"/>
          </w:tcPr>
          <w:p w14:paraId="1DE4053F" w14:textId="77777777" w:rsidR="003003E6" w:rsidRDefault="004C1FAA" w:rsidP="00D937EE">
            <w:pPr>
              <w:pStyle w:val="a2"/>
            </w:pPr>
            <w:r>
              <w:rPr>
                <w:rFonts w:hint="eastAsia"/>
              </w:rPr>
              <w:t xml:space="preserve">Following was agreed in </w:t>
            </w:r>
            <w:r w:rsidR="00C30688">
              <w:rPr>
                <w:rFonts w:hint="eastAsia"/>
              </w:rPr>
              <w:t>Thursday morning online</w:t>
            </w:r>
          </w:p>
          <w:p w14:paraId="4910E19C" w14:textId="77777777" w:rsidR="00C30688" w:rsidRDefault="00C30688" w:rsidP="00D937EE">
            <w:pPr>
              <w:pStyle w:val="a2"/>
            </w:pPr>
          </w:p>
          <w:p w14:paraId="490C1CEC" w14:textId="77777777" w:rsidR="000D03B5" w:rsidRPr="00574017" w:rsidRDefault="000D03B5" w:rsidP="000D03B5">
            <w:pPr>
              <w:spacing w:after="0" w:line="252" w:lineRule="auto"/>
              <w:contextualSpacing/>
              <w:rPr>
                <w:b/>
                <w:bCs/>
                <w:sz w:val="21"/>
                <w:szCs w:val="21"/>
              </w:rPr>
            </w:pPr>
            <w:r w:rsidRPr="00574017">
              <w:rPr>
                <w:b/>
                <w:bCs/>
                <w:sz w:val="21"/>
                <w:szCs w:val="21"/>
                <w:highlight w:val="green"/>
              </w:rPr>
              <w:t>Agreement</w:t>
            </w:r>
          </w:p>
          <w:p w14:paraId="739ACD0A" w14:textId="77777777" w:rsidR="000A7468" w:rsidRPr="000A7468" w:rsidRDefault="000A7468" w:rsidP="000A7468">
            <w:pPr>
              <w:spacing w:after="0" w:line="252" w:lineRule="auto"/>
              <w:contextualSpacing/>
              <w:rPr>
                <w:rFonts w:ascii="Times" w:hAnsi="Times"/>
                <w:b/>
                <w:bCs/>
                <w:sz w:val="21"/>
                <w:szCs w:val="21"/>
                <w:lang w:val="en-US"/>
              </w:rPr>
            </w:pPr>
            <w:r w:rsidRPr="000A7468">
              <w:rPr>
                <w:rFonts w:ascii="Times" w:hAnsi="Times"/>
                <w:sz w:val="21"/>
                <w:szCs w:val="21"/>
                <w:lang w:val="en-US"/>
              </w:rPr>
              <w:t xml:space="preserve">For RRC CONNECTED mode </w:t>
            </w:r>
            <w:r w:rsidRPr="000A7468">
              <w:rPr>
                <w:rFonts w:ascii="Times" w:hAnsi="Times" w:hint="eastAsia"/>
                <w:sz w:val="21"/>
                <w:szCs w:val="21"/>
                <w:lang w:val="en-US"/>
              </w:rPr>
              <w:t xml:space="preserve">when </w:t>
            </w:r>
            <w:r w:rsidRPr="000A7468">
              <w:rPr>
                <w:rFonts w:ascii="Times" w:hAnsi="Times"/>
                <w:sz w:val="21"/>
                <w:szCs w:val="21"/>
                <w:lang w:val="en-US"/>
              </w:rPr>
              <w:t xml:space="preserve">LP-WUS </w:t>
            </w:r>
            <w:r w:rsidRPr="000A7468">
              <w:rPr>
                <w:rFonts w:ascii="Times" w:hAnsi="Times" w:hint="eastAsia"/>
                <w:sz w:val="21"/>
                <w:szCs w:val="21"/>
                <w:lang w:val="en-US"/>
              </w:rPr>
              <w:t>is</w:t>
            </w:r>
            <w:r w:rsidRPr="000A7468">
              <w:rPr>
                <w:rFonts w:ascii="Times" w:hAnsi="Times"/>
                <w:sz w:val="21"/>
                <w:szCs w:val="21"/>
                <w:lang w:val="en-US"/>
              </w:rPr>
              <w:t xml:space="preserve"> configured</w:t>
            </w:r>
            <w:r w:rsidRPr="000A7468">
              <w:rPr>
                <w:rFonts w:ascii="Times" w:hAnsi="Times" w:hint="eastAsia"/>
                <w:sz w:val="21"/>
                <w:szCs w:val="21"/>
                <w:lang w:val="en-US"/>
              </w:rPr>
              <w:t xml:space="preserve"> with Cell DTX,</w:t>
            </w:r>
            <w:r w:rsidRPr="000A7468">
              <w:rPr>
                <w:rFonts w:ascii="Times" w:hAnsi="Times"/>
                <w:sz w:val="21"/>
                <w:szCs w:val="21"/>
                <w:lang w:val="en-US"/>
              </w:rPr>
              <w:t xml:space="preserve"> </w:t>
            </w:r>
            <w:r w:rsidRPr="000A7468">
              <w:rPr>
                <w:rFonts w:ascii="Times" w:hAnsi="Times" w:hint="eastAsia"/>
                <w:sz w:val="21"/>
                <w:szCs w:val="21"/>
                <w:lang w:val="en-US"/>
              </w:rPr>
              <w:t>d</w:t>
            </w:r>
            <w:r w:rsidRPr="000A7468">
              <w:rPr>
                <w:rFonts w:ascii="Times" w:hAnsi="Times"/>
                <w:sz w:val="21"/>
                <w:szCs w:val="21"/>
                <w:lang w:val="en-US"/>
              </w:rPr>
              <w:t>uring Cell DTX inactive time,</w:t>
            </w:r>
          </w:p>
          <w:p w14:paraId="14B8F95D" w14:textId="77777777" w:rsidR="000A7468" w:rsidRPr="000A7468" w:rsidRDefault="000A7468" w:rsidP="000A7468">
            <w:pPr>
              <w:numPr>
                <w:ilvl w:val="0"/>
                <w:numId w:val="23"/>
              </w:numPr>
              <w:spacing w:after="0" w:line="252" w:lineRule="auto"/>
              <w:contextualSpacing/>
              <w:jc w:val="left"/>
              <w:rPr>
                <w:rFonts w:ascii="Times" w:hAnsi="Times"/>
                <w:b/>
                <w:bCs/>
                <w:strike/>
                <w:color w:val="FF0000"/>
                <w:sz w:val="21"/>
                <w:szCs w:val="21"/>
                <w:lang w:val="en-US" w:eastAsia="x-none"/>
              </w:rPr>
            </w:pPr>
            <w:r w:rsidRPr="000A7468">
              <w:rPr>
                <w:rFonts w:ascii="Times" w:hAnsi="Times" w:hint="eastAsia"/>
                <w:strike/>
                <w:color w:val="FF0000"/>
                <w:sz w:val="21"/>
                <w:szCs w:val="21"/>
                <w:lang w:val="en-US" w:eastAsia="x-none"/>
              </w:rPr>
              <w:t xml:space="preserve">For Option 1-1, </w:t>
            </w:r>
            <w:r w:rsidRPr="000A7468">
              <w:rPr>
                <w:rFonts w:ascii="Times" w:hAnsi="Times"/>
                <w:strike/>
                <w:color w:val="FF0000"/>
                <w:sz w:val="21"/>
                <w:szCs w:val="21"/>
                <w:lang w:val="en-US" w:eastAsia="x-none"/>
              </w:rPr>
              <w:t>the UE is expected to monitor LP-WUS</w:t>
            </w:r>
          </w:p>
          <w:p w14:paraId="17431AA9" w14:textId="77777777" w:rsidR="000A7468" w:rsidRPr="000A7468" w:rsidRDefault="000A7468" w:rsidP="000A7468">
            <w:pPr>
              <w:numPr>
                <w:ilvl w:val="0"/>
                <w:numId w:val="23"/>
              </w:numPr>
              <w:spacing w:after="0" w:line="252" w:lineRule="auto"/>
              <w:contextualSpacing/>
              <w:jc w:val="left"/>
              <w:rPr>
                <w:rFonts w:ascii="Times" w:hAnsi="Times"/>
                <w:b/>
                <w:bCs/>
                <w:sz w:val="21"/>
                <w:szCs w:val="21"/>
                <w:lang w:val="en-US" w:eastAsia="x-none"/>
              </w:rPr>
            </w:pPr>
            <w:r w:rsidRPr="000A7468">
              <w:rPr>
                <w:rFonts w:ascii="Times" w:hAnsi="Times" w:hint="eastAsia"/>
                <w:strike/>
                <w:color w:val="FF0000"/>
                <w:sz w:val="21"/>
                <w:szCs w:val="21"/>
                <w:lang w:val="en-US" w:eastAsia="x-none"/>
              </w:rPr>
              <w:t>For Option 1-2,</w:t>
            </w:r>
            <w:r w:rsidRPr="000A7468">
              <w:rPr>
                <w:rFonts w:ascii="Times" w:hAnsi="Times" w:hint="eastAsia"/>
                <w:sz w:val="21"/>
                <w:szCs w:val="21"/>
                <w:lang w:val="en-US" w:eastAsia="x-none"/>
              </w:rPr>
              <w:t xml:space="preserve"> </w:t>
            </w:r>
            <w:r w:rsidRPr="000A7468">
              <w:rPr>
                <w:rFonts w:ascii="Times" w:hAnsi="Times"/>
                <w:sz w:val="21"/>
                <w:szCs w:val="21"/>
                <w:lang w:val="en-US" w:eastAsia="x-none"/>
              </w:rPr>
              <w:t xml:space="preserve">the UE is </w:t>
            </w:r>
            <w:r w:rsidRPr="000A7468">
              <w:rPr>
                <w:rFonts w:ascii="Times" w:hAnsi="Times" w:hint="eastAsia"/>
                <w:sz w:val="21"/>
                <w:szCs w:val="21"/>
                <w:lang w:val="en-US" w:eastAsia="x-none"/>
              </w:rPr>
              <w:t xml:space="preserve">not </w:t>
            </w:r>
            <w:r w:rsidRPr="000A7468">
              <w:rPr>
                <w:rFonts w:ascii="Times" w:hAnsi="Times"/>
                <w:sz w:val="21"/>
                <w:szCs w:val="21"/>
                <w:lang w:val="en-US" w:eastAsia="x-none"/>
              </w:rPr>
              <w:t>expected to monitor LP-WUS</w:t>
            </w:r>
            <w:r w:rsidRPr="000A7468">
              <w:rPr>
                <w:rFonts w:ascii="Times" w:hAnsi="Times" w:hint="eastAsia"/>
                <w:sz w:val="21"/>
                <w:szCs w:val="21"/>
                <w:lang w:val="en-US" w:eastAsia="x-none"/>
              </w:rPr>
              <w:t xml:space="preserve"> </w:t>
            </w:r>
            <w:r w:rsidRPr="000A7468">
              <w:rPr>
                <w:rFonts w:ascii="Times" w:hAnsi="Times" w:hint="eastAsia"/>
                <w:color w:val="FF0000"/>
                <w:sz w:val="21"/>
                <w:szCs w:val="21"/>
                <w:lang w:val="en-US" w:eastAsia="x-none"/>
              </w:rPr>
              <w:t>both for Option 1-1 and 1-2</w:t>
            </w:r>
          </w:p>
          <w:p w14:paraId="11DA79B4" w14:textId="14DF8E55" w:rsidR="00C30688" w:rsidRPr="000A7468" w:rsidRDefault="00C30688" w:rsidP="00D937EE">
            <w:pPr>
              <w:pStyle w:val="a2"/>
              <w:rPr>
                <w:lang w:val="en-US"/>
              </w:rPr>
            </w:pPr>
          </w:p>
        </w:tc>
      </w:tr>
    </w:tbl>
    <w:p w14:paraId="79997E15" w14:textId="77777777" w:rsidR="00CD7E25" w:rsidRPr="00F16838" w:rsidRDefault="00CD7E25">
      <w:pPr>
        <w:pStyle w:val="a2"/>
        <w:tabs>
          <w:tab w:val="left" w:pos="732"/>
        </w:tabs>
        <w:rPr>
          <w:lang w:val="en-US"/>
        </w:rPr>
      </w:pPr>
    </w:p>
    <w:p w14:paraId="4B0411E0" w14:textId="77777777" w:rsidR="005C0555" w:rsidRDefault="005C0555">
      <w:pPr>
        <w:rPr>
          <w:sz w:val="24"/>
          <w:szCs w:val="24"/>
        </w:rPr>
      </w:pPr>
    </w:p>
    <w:p w14:paraId="762E967D" w14:textId="77777777" w:rsidR="005C0555" w:rsidRDefault="00D73A4C">
      <w:pPr>
        <w:pStyle w:val="1"/>
        <w:rPr>
          <w:rFonts w:eastAsia="游明朝"/>
          <w:lang w:eastAsia="ja-JP"/>
        </w:rPr>
      </w:pPr>
      <w:r>
        <w:rPr>
          <w:rFonts w:eastAsia="游明朝" w:hint="eastAsia"/>
          <w:lang w:eastAsia="ja-JP"/>
        </w:rPr>
        <w:t>7</w:t>
      </w:r>
      <w:r>
        <w:tab/>
      </w:r>
      <w:r>
        <w:rPr>
          <w:rFonts w:eastAsia="游明朝" w:hint="eastAsia"/>
          <w:lang w:eastAsia="ja-JP"/>
        </w:rPr>
        <w:t>Other aspects</w:t>
      </w:r>
    </w:p>
    <w:p w14:paraId="74502AA0" w14:textId="77777777" w:rsidR="005C0555" w:rsidRDefault="00D73A4C">
      <w:pPr>
        <w:pStyle w:val="a2"/>
        <w:rPr>
          <w:lang w:val="en-GB"/>
        </w:rPr>
      </w:pPr>
      <w:r>
        <w:rPr>
          <w:rFonts w:hint="eastAsia"/>
          <w:lang w:val="en-GB"/>
        </w:rPr>
        <w:t xml:space="preserve">In addition to the discussion points in previous section, following proposal was made in the last RAN1 meeting, while there was not </w:t>
      </w:r>
      <w:r>
        <w:rPr>
          <w:lang w:val="en-GB"/>
        </w:rPr>
        <w:t>enough</w:t>
      </w:r>
      <w:r>
        <w:rPr>
          <w:rFonts w:hint="eastAsia"/>
          <w:lang w:val="en-GB"/>
        </w:rPr>
        <w:t xml:space="preserve"> time to discuss:</w:t>
      </w:r>
    </w:p>
    <w:tbl>
      <w:tblPr>
        <w:tblStyle w:val="af9"/>
        <w:tblW w:w="0" w:type="auto"/>
        <w:tblLook w:val="04A0" w:firstRow="1" w:lastRow="0" w:firstColumn="1" w:lastColumn="0" w:noHBand="0" w:noVBand="1"/>
      </w:tblPr>
      <w:tblGrid>
        <w:gridCol w:w="9838"/>
      </w:tblGrid>
      <w:tr w:rsidR="005C0555" w14:paraId="7BD2A4DF" w14:textId="77777777">
        <w:tc>
          <w:tcPr>
            <w:tcW w:w="9838" w:type="dxa"/>
          </w:tcPr>
          <w:p w14:paraId="428027A6" w14:textId="77777777" w:rsidR="005C0555" w:rsidRDefault="00D73A4C">
            <w:pPr>
              <w:pStyle w:val="4"/>
            </w:pPr>
            <w:r>
              <w:rPr>
                <w:rFonts w:hint="eastAsia"/>
                <w:highlight w:val="yellow"/>
              </w:rPr>
              <w:lastRenderedPageBreak/>
              <w:t>[Open]Proposal</w:t>
            </w:r>
            <w:r>
              <w:rPr>
                <w:highlight w:val="yellow"/>
              </w:rPr>
              <w:t xml:space="preserve"> </w:t>
            </w:r>
            <w:r>
              <w:rPr>
                <w:rFonts w:hint="eastAsia"/>
                <w:highlight w:val="yellow"/>
              </w:rPr>
              <w:t>7</w:t>
            </w:r>
            <w:r>
              <w:rPr>
                <w:highlight w:val="yellow"/>
              </w:rPr>
              <w:t>-</w:t>
            </w:r>
            <w:r>
              <w:rPr>
                <w:rFonts w:hint="eastAsia"/>
                <w:highlight w:val="yellow"/>
              </w:rPr>
              <w:t>1a</w:t>
            </w:r>
            <w:r>
              <w:rPr>
                <w:highlight w:val="yellow"/>
              </w:rPr>
              <w:t>:</w:t>
            </w:r>
          </w:p>
          <w:p w14:paraId="497DD7F5"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Consider the </w:t>
            </w:r>
            <w:r w:rsidRPr="00F16838">
              <w:rPr>
                <w:rFonts w:hint="eastAsia"/>
                <w:b w:val="0"/>
                <w:bCs w:val="0"/>
                <w:sz w:val="21"/>
                <w:szCs w:val="21"/>
                <w:lang w:val="en-US"/>
              </w:rPr>
              <w:t xml:space="preserve">overlapping </w:t>
            </w:r>
            <w:r w:rsidRPr="00F16838">
              <w:rPr>
                <w:b w:val="0"/>
                <w:bCs w:val="0"/>
                <w:sz w:val="21"/>
                <w:szCs w:val="21"/>
                <w:lang w:val="en-US"/>
              </w:rPr>
              <w:t xml:space="preserve">handling between LP-WUS </w:t>
            </w:r>
            <w:r w:rsidRPr="00F16838">
              <w:rPr>
                <w:rFonts w:hint="eastAsia"/>
                <w:b w:val="0"/>
                <w:bCs w:val="0"/>
                <w:sz w:val="21"/>
                <w:szCs w:val="21"/>
                <w:lang w:val="en-US"/>
              </w:rPr>
              <w:t xml:space="preserve">reception </w:t>
            </w:r>
            <w:r w:rsidRPr="00F16838">
              <w:rPr>
                <w:b w:val="0"/>
                <w:bCs w:val="0"/>
                <w:sz w:val="21"/>
                <w:szCs w:val="21"/>
                <w:lang w:val="en-US"/>
              </w:rPr>
              <w:t xml:space="preserve">and </w:t>
            </w:r>
            <w:r w:rsidRPr="00F16838">
              <w:rPr>
                <w:rFonts w:hint="eastAsia"/>
                <w:b w:val="0"/>
                <w:bCs w:val="0"/>
                <w:sz w:val="21"/>
                <w:szCs w:val="21"/>
                <w:lang w:val="en-US"/>
              </w:rPr>
              <w:t>existing NR transmission/reception (e.g., UL Tx, configured DL Rx, TDD DL/UL patterns)</w:t>
            </w:r>
            <w:r w:rsidRPr="00F16838">
              <w:rPr>
                <w:b w:val="0"/>
                <w:bCs w:val="0"/>
                <w:sz w:val="21"/>
                <w:szCs w:val="21"/>
                <w:lang w:val="en-US"/>
              </w:rPr>
              <w:t>.</w:t>
            </w:r>
          </w:p>
        </w:tc>
      </w:tr>
    </w:tbl>
    <w:p w14:paraId="5B0BFB2B" w14:textId="77777777" w:rsidR="005C0555" w:rsidRDefault="005C0555">
      <w:pPr>
        <w:pStyle w:val="a2"/>
        <w:rPr>
          <w:lang w:val="en-GB"/>
        </w:rPr>
      </w:pPr>
    </w:p>
    <w:p w14:paraId="75AF79B5" w14:textId="77777777" w:rsidR="005C0555" w:rsidRDefault="00D73A4C">
      <w:pPr>
        <w:pStyle w:val="a2"/>
        <w:rPr>
          <w:lang w:val="en-GB"/>
        </w:rPr>
      </w:pPr>
      <w:r>
        <w:rPr>
          <w:rFonts w:hint="eastAsia"/>
          <w:lang w:val="en-GB"/>
        </w:rPr>
        <w:t>Related to this aspect, companies provide following views:</w:t>
      </w:r>
    </w:p>
    <w:p w14:paraId="67DD13D5" w14:textId="77777777" w:rsidR="005C0555" w:rsidRDefault="00D73A4C">
      <w:pPr>
        <w:pStyle w:val="a2"/>
        <w:numPr>
          <w:ilvl w:val="0"/>
          <w:numId w:val="34"/>
        </w:numPr>
        <w:rPr>
          <w:lang w:val="en-GB"/>
        </w:rPr>
      </w:pPr>
      <w:r>
        <w:rPr>
          <w:rFonts w:hint="eastAsia"/>
          <w:lang w:val="en-GB"/>
        </w:rPr>
        <w:t xml:space="preserve">DCM: </w:t>
      </w:r>
      <w:r>
        <w:rPr>
          <w:lang w:val="en-GB"/>
        </w:rPr>
        <w:t>Consider the overlapping handling of PDCCH as baseline for the overlapping handling between LP-WUS reception and existing NR transmission/reception</w:t>
      </w:r>
    </w:p>
    <w:p w14:paraId="274EAE9E" w14:textId="77777777" w:rsidR="005C0555" w:rsidRDefault="00D73A4C">
      <w:pPr>
        <w:pStyle w:val="a2"/>
        <w:numPr>
          <w:ilvl w:val="0"/>
          <w:numId w:val="34"/>
        </w:numPr>
        <w:rPr>
          <w:lang w:val="en-GB"/>
        </w:rPr>
      </w:pPr>
      <w:r>
        <w:rPr>
          <w:rFonts w:hint="eastAsia"/>
          <w:lang w:val="en-GB"/>
        </w:rPr>
        <w:t xml:space="preserve">MTK: </w:t>
      </w:r>
      <w:r>
        <w:rPr>
          <w:lang w:val="en-GB"/>
        </w:rPr>
        <w:t>Establish clear scheduling restrictions, guard intervals, and priority rules to ensure LP-WUS does not interfere with essential UL or DL operations. If overlaps occur, prioritize normal NR procedures; skip or postpone WUS and rely on fallback as necessary, thereby preserving network reliability and power-saving benefits.</w:t>
      </w:r>
    </w:p>
    <w:p w14:paraId="108DADE1" w14:textId="77777777" w:rsidR="005C0555" w:rsidRDefault="00D73A4C">
      <w:pPr>
        <w:pStyle w:val="a2"/>
        <w:numPr>
          <w:ilvl w:val="0"/>
          <w:numId w:val="34"/>
        </w:numPr>
        <w:rPr>
          <w:lang w:val="en-GB"/>
        </w:rPr>
      </w:pPr>
      <w:r>
        <w:rPr>
          <w:rFonts w:hint="eastAsia"/>
          <w:lang w:val="en-GB"/>
        </w:rPr>
        <w:t xml:space="preserve">CMCC: </w:t>
      </w:r>
      <w:r>
        <w:rPr>
          <w:lang w:val="en-GB"/>
        </w:rPr>
        <w:t>RAN1 to discuss the UE behaviour when LP-SS/LP-WUS transmission overlap with existing pattern (e.g. UL slot/symbol, common signal transmission, configuration related to L1/L3 measurement), or when the time interval between LP-SS/LP-WUS transmission and existing pattern is smaller than the RF retuning time (e.g. when LR/MR is deployed in FR2, or when SCS of PRACH is equal or larger than 15kHz)</w:t>
      </w:r>
    </w:p>
    <w:p w14:paraId="26545958" w14:textId="77777777" w:rsidR="005C0555" w:rsidRDefault="005C0555">
      <w:pPr>
        <w:pStyle w:val="a2"/>
        <w:rPr>
          <w:lang w:val="en-GB"/>
        </w:rPr>
      </w:pPr>
    </w:p>
    <w:p w14:paraId="0CF45F30" w14:textId="54B95796" w:rsidR="005C0555" w:rsidRDefault="00516A5E">
      <w:pPr>
        <w:pStyle w:val="4"/>
      </w:pPr>
      <w:r>
        <w:rPr>
          <w:rFonts w:hint="eastAsia"/>
          <w:highlight w:val="yellow"/>
        </w:rPr>
        <w:t>[Close]Proposal</w:t>
      </w:r>
      <w:r>
        <w:rPr>
          <w:highlight w:val="yellow"/>
        </w:rPr>
        <w:t xml:space="preserve"> </w:t>
      </w:r>
      <w:r>
        <w:rPr>
          <w:rFonts w:hint="eastAsia"/>
          <w:highlight w:val="yellow"/>
        </w:rPr>
        <w:t>7</w:t>
      </w:r>
      <w:r>
        <w:rPr>
          <w:highlight w:val="yellow"/>
        </w:rPr>
        <w:t>-</w:t>
      </w:r>
      <w:r>
        <w:rPr>
          <w:rFonts w:hint="eastAsia"/>
          <w:highlight w:val="yellow"/>
        </w:rPr>
        <w:t>1</w:t>
      </w:r>
      <w:r>
        <w:rPr>
          <w:highlight w:val="yellow"/>
        </w:rPr>
        <w:t>:</w:t>
      </w:r>
    </w:p>
    <w:p w14:paraId="15F45C3A"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Consider the </w:t>
      </w:r>
      <w:r w:rsidRPr="00F16838">
        <w:rPr>
          <w:rFonts w:hint="eastAsia"/>
          <w:b w:val="0"/>
          <w:bCs w:val="0"/>
          <w:sz w:val="21"/>
          <w:szCs w:val="21"/>
          <w:lang w:val="en-US"/>
        </w:rPr>
        <w:t xml:space="preserve">overlapping </w:t>
      </w:r>
      <w:r w:rsidRPr="00F16838">
        <w:rPr>
          <w:b w:val="0"/>
          <w:bCs w:val="0"/>
          <w:sz w:val="21"/>
          <w:szCs w:val="21"/>
          <w:lang w:val="en-US"/>
        </w:rPr>
        <w:t xml:space="preserve">handling between LP-WUS </w:t>
      </w:r>
      <w:r w:rsidRPr="00F16838">
        <w:rPr>
          <w:rFonts w:hint="eastAsia"/>
          <w:b w:val="0"/>
          <w:bCs w:val="0"/>
          <w:sz w:val="21"/>
          <w:szCs w:val="21"/>
          <w:lang w:val="en-US"/>
        </w:rPr>
        <w:t xml:space="preserve">reception </w:t>
      </w:r>
      <w:r w:rsidRPr="00F16838">
        <w:rPr>
          <w:b w:val="0"/>
          <w:bCs w:val="0"/>
          <w:sz w:val="21"/>
          <w:szCs w:val="21"/>
          <w:lang w:val="en-US"/>
        </w:rPr>
        <w:t xml:space="preserve">and </w:t>
      </w:r>
      <w:r w:rsidRPr="00F16838">
        <w:rPr>
          <w:rFonts w:hint="eastAsia"/>
          <w:b w:val="0"/>
          <w:bCs w:val="0"/>
          <w:sz w:val="21"/>
          <w:szCs w:val="21"/>
          <w:lang w:val="en-US"/>
        </w:rPr>
        <w:t>existing NR transmission/reception (e.g., UL Tx, configured DL Rx, TDD DL/UL patterns)</w:t>
      </w:r>
      <w:r w:rsidRPr="00F16838">
        <w:rPr>
          <w:b w:val="0"/>
          <w:bCs w:val="0"/>
          <w:sz w:val="21"/>
          <w:szCs w:val="21"/>
          <w:lang w:val="en-US"/>
        </w:rPr>
        <w:t>.</w:t>
      </w:r>
    </w:p>
    <w:tbl>
      <w:tblPr>
        <w:tblStyle w:val="af9"/>
        <w:tblW w:w="5000" w:type="pct"/>
        <w:tblLook w:val="04A0" w:firstRow="1" w:lastRow="0" w:firstColumn="1" w:lastColumn="0" w:noHBand="0" w:noVBand="1"/>
      </w:tblPr>
      <w:tblGrid>
        <w:gridCol w:w="1764"/>
        <w:gridCol w:w="8092"/>
      </w:tblGrid>
      <w:tr w:rsidR="005C0555" w14:paraId="507F338A" w14:textId="77777777">
        <w:tc>
          <w:tcPr>
            <w:tcW w:w="895" w:type="pct"/>
            <w:shd w:val="clear" w:color="auto" w:fill="D9D9D9" w:themeFill="background1" w:themeFillShade="D9"/>
          </w:tcPr>
          <w:p w14:paraId="5A82E1DA" w14:textId="77777777" w:rsidR="005C0555" w:rsidRDefault="00D73A4C">
            <w:pPr>
              <w:rPr>
                <w:sz w:val="21"/>
                <w:szCs w:val="21"/>
              </w:rPr>
            </w:pPr>
            <w:r>
              <w:rPr>
                <w:sz w:val="21"/>
                <w:szCs w:val="21"/>
              </w:rPr>
              <w:t>Company</w:t>
            </w:r>
          </w:p>
        </w:tc>
        <w:tc>
          <w:tcPr>
            <w:tcW w:w="4105" w:type="pct"/>
            <w:shd w:val="clear" w:color="auto" w:fill="D9D9D9" w:themeFill="background1" w:themeFillShade="D9"/>
          </w:tcPr>
          <w:p w14:paraId="6A1F5EA8" w14:textId="77777777" w:rsidR="005C0555" w:rsidRDefault="00D73A4C">
            <w:pPr>
              <w:rPr>
                <w:sz w:val="21"/>
                <w:szCs w:val="21"/>
              </w:rPr>
            </w:pPr>
            <w:r>
              <w:rPr>
                <w:sz w:val="21"/>
                <w:szCs w:val="21"/>
              </w:rPr>
              <w:t>Comments</w:t>
            </w:r>
          </w:p>
        </w:tc>
      </w:tr>
      <w:tr w:rsidR="005C0555" w14:paraId="590C3600" w14:textId="77777777">
        <w:tc>
          <w:tcPr>
            <w:tcW w:w="895" w:type="pct"/>
          </w:tcPr>
          <w:p w14:paraId="3AE90D2D"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4105" w:type="pct"/>
          </w:tcPr>
          <w:p w14:paraId="19AB3B3C" w14:textId="77777777" w:rsidR="005C0555" w:rsidRPr="00F16838" w:rsidRDefault="00D73A4C">
            <w:pPr>
              <w:pStyle w:val="a2"/>
              <w:rPr>
                <w:lang w:val="en-US"/>
              </w:rPr>
            </w:pPr>
            <w:r w:rsidRPr="00F16838">
              <w:rPr>
                <w:rFonts w:hint="eastAsia"/>
                <w:lang w:val="en-US"/>
              </w:rPr>
              <w:t>We think we have provided our view in Question 3.1-1.</w:t>
            </w:r>
          </w:p>
        </w:tc>
      </w:tr>
      <w:tr w:rsidR="005C0555" w14:paraId="2AC567C5" w14:textId="77777777">
        <w:tc>
          <w:tcPr>
            <w:tcW w:w="895" w:type="pct"/>
          </w:tcPr>
          <w:p w14:paraId="44808999"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4105" w:type="pct"/>
          </w:tcPr>
          <w:p w14:paraId="122B8621" w14:textId="77777777" w:rsidR="005C0555" w:rsidRPr="00F16838" w:rsidRDefault="00D73A4C">
            <w:pPr>
              <w:pStyle w:val="a2"/>
              <w:rPr>
                <w:rFonts w:eastAsiaTheme="minorEastAsia"/>
                <w:lang w:val="en-US" w:eastAsia="zh-CN"/>
              </w:rPr>
            </w:pPr>
            <w:r w:rsidRPr="00F16838">
              <w:rPr>
                <w:rFonts w:eastAsiaTheme="minorEastAsia" w:hint="eastAsia"/>
                <w:lang w:val="en-US" w:eastAsia="zh-CN"/>
              </w:rPr>
              <w:t>P</w:t>
            </w:r>
            <w:r w:rsidRPr="00F16838">
              <w:rPr>
                <w:rFonts w:eastAsiaTheme="minorEastAsia"/>
                <w:lang w:val="en-US" w:eastAsia="zh-CN"/>
              </w:rPr>
              <w:t xml:space="preserve">lease see our comment under </w:t>
            </w:r>
            <w:r w:rsidRPr="00F16838">
              <w:rPr>
                <w:rFonts w:hint="eastAsia"/>
                <w:lang w:val="en-US"/>
              </w:rPr>
              <w:t>Question 3.1-1.</w:t>
            </w:r>
          </w:p>
        </w:tc>
      </w:tr>
      <w:tr w:rsidR="005C0555" w14:paraId="321ABBE0" w14:textId="77777777">
        <w:tc>
          <w:tcPr>
            <w:tcW w:w="895" w:type="pct"/>
          </w:tcPr>
          <w:p w14:paraId="722ACADA" w14:textId="77777777" w:rsidR="005C0555" w:rsidRDefault="00D73A4C">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4105" w:type="pct"/>
          </w:tcPr>
          <w:p w14:paraId="6EB508AD" w14:textId="77777777" w:rsidR="005C0555" w:rsidRDefault="00D73A4C">
            <w:pPr>
              <w:pStyle w:val="a2"/>
              <w:rPr>
                <w:rFonts w:eastAsia="SimSun"/>
                <w:lang w:val="en-US" w:eastAsia="zh-CN"/>
              </w:rPr>
            </w:pPr>
            <w:r>
              <w:rPr>
                <w:rFonts w:eastAsia="SimSun" w:hint="eastAsia"/>
                <w:lang w:val="en-US" w:eastAsia="zh-CN"/>
              </w:rPr>
              <w:t>OK to consider</w:t>
            </w:r>
          </w:p>
        </w:tc>
      </w:tr>
      <w:tr w:rsidR="005C0555" w14:paraId="16F9B29E" w14:textId="77777777">
        <w:tc>
          <w:tcPr>
            <w:tcW w:w="895" w:type="pct"/>
          </w:tcPr>
          <w:p w14:paraId="46A650EC" w14:textId="77777777" w:rsidR="005C0555" w:rsidRDefault="00D73A4C">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5" w:type="pct"/>
          </w:tcPr>
          <w:p w14:paraId="757B51B0" w14:textId="77777777" w:rsidR="005C0555" w:rsidRDefault="00D73A4C">
            <w:pPr>
              <w:pStyle w:val="a2"/>
              <w:rPr>
                <w:rFonts w:eastAsia="Malgun Gothic"/>
                <w:lang w:val="en-US" w:eastAsia="ko-KR"/>
              </w:rPr>
            </w:pPr>
            <w:r>
              <w:rPr>
                <w:rFonts w:eastAsia="Malgun Gothic"/>
                <w:lang w:val="en-US" w:eastAsia="ko-KR"/>
              </w:rPr>
              <w:t>We can consider. But it seems similar issue with Question 3.1-1, so it can be merged.</w:t>
            </w:r>
          </w:p>
        </w:tc>
      </w:tr>
      <w:tr w:rsidR="005C0555" w14:paraId="14BDDF6B" w14:textId="77777777">
        <w:tc>
          <w:tcPr>
            <w:tcW w:w="895" w:type="pct"/>
          </w:tcPr>
          <w:p w14:paraId="04461D9C" w14:textId="77777777" w:rsidR="005C0555" w:rsidRDefault="00D73A4C">
            <w:pPr>
              <w:rPr>
                <w:rFonts w:eastAsia="Malgun Gothic"/>
                <w:sz w:val="21"/>
                <w:szCs w:val="21"/>
                <w:lang w:val="en-US" w:eastAsia="ko-KR"/>
              </w:rPr>
            </w:pPr>
            <w:r>
              <w:rPr>
                <w:rFonts w:eastAsia="游明朝" w:hint="eastAsia"/>
                <w:sz w:val="21"/>
                <w:szCs w:val="21"/>
                <w:lang w:val="en-US" w:eastAsia="ja-JP"/>
              </w:rPr>
              <w:t>Panasonic</w:t>
            </w:r>
          </w:p>
        </w:tc>
        <w:tc>
          <w:tcPr>
            <w:tcW w:w="4105" w:type="pct"/>
          </w:tcPr>
          <w:p w14:paraId="10EAA4B8" w14:textId="77777777" w:rsidR="005C0555" w:rsidRDefault="00D73A4C">
            <w:pPr>
              <w:pStyle w:val="a2"/>
              <w:rPr>
                <w:rFonts w:eastAsia="Malgun Gothic"/>
                <w:lang w:val="en-US" w:eastAsia="ko-KR"/>
              </w:rPr>
            </w:pPr>
            <w:r>
              <w:rPr>
                <w:rFonts w:hint="eastAsia"/>
                <w:lang w:val="en-US"/>
              </w:rPr>
              <w:t>We are fine to consider this related to Question3.1-1.</w:t>
            </w:r>
          </w:p>
        </w:tc>
      </w:tr>
      <w:tr w:rsidR="005C0555" w14:paraId="3A4DDCFE" w14:textId="77777777">
        <w:tc>
          <w:tcPr>
            <w:tcW w:w="1764" w:type="dxa"/>
          </w:tcPr>
          <w:p w14:paraId="5330C4AA" w14:textId="77777777" w:rsidR="005C0555" w:rsidRDefault="00D73A4C">
            <w:pPr>
              <w:rPr>
                <w:rFonts w:eastAsia="游明朝"/>
                <w:sz w:val="21"/>
                <w:szCs w:val="21"/>
                <w:lang w:val="en-US" w:eastAsia="ja-JP"/>
              </w:rPr>
            </w:pPr>
            <w:r>
              <w:rPr>
                <w:rFonts w:eastAsia="SimSun" w:hint="eastAsia"/>
                <w:sz w:val="21"/>
                <w:szCs w:val="21"/>
                <w:lang w:val="en-US" w:eastAsia="zh-CN"/>
              </w:rPr>
              <w:t>Xiaomi</w:t>
            </w:r>
          </w:p>
        </w:tc>
        <w:tc>
          <w:tcPr>
            <w:tcW w:w="8092" w:type="dxa"/>
          </w:tcPr>
          <w:p w14:paraId="10F5A1D3" w14:textId="77777777" w:rsidR="005C0555" w:rsidRDefault="00D73A4C">
            <w:pPr>
              <w:pStyle w:val="a2"/>
              <w:rPr>
                <w:lang w:val="en-US"/>
              </w:rPr>
            </w:pPr>
            <w:r>
              <w:rPr>
                <w:rFonts w:eastAsia="SimSun" w:hint="eastAsia"/>
                <w:lang w:val="en-US" w:eastAsia="zh-CN"/>
              </w:rPr>
              <w:t>OK</w:t>
            </w:r>
          </w:p>
        </w:tc>
      </w:tr>
      <w:tr w:rsidR="00516A5E" w14:paraId="6A6C3A8D" w14:textId="77777777">
        <w:tc>
          <w:tcPr>
            <w:tcW w:w="1764" w:type="dxa"/>
          </w:tcPr>
          <w:p w14:paraId="1DB34CFE" w14:textId="4B1E4F45" w:rsidR="00516A5E" w:rsidRPr="00516A5E" w:rsidRDefault="00516A5E">
            <w:pPr>
              <w:rPr>
                <w:rFonts w:eastAsia="游明朝"/>
                <w:sz w:val="21"/>
                <w:szCs w:val="21"/>
                <w:lang w:val="en-US" w:eastAsia="ja-JP"/>
              </w:rPr>
            </w:pPr>
            <w:r>
              <w:rPr>
                <w:rFonts w:eastAsia="游明朝" w:hint="eastAsia"/>
                <w:sz w:val="21"/>
                <w:szCs w:val="21"/>
                <w:lang w:val="en-US" w:eastAsia="ja-JP"/>
              </w:rPr>
              <w:t>Moderator</w:t>
            </w:r>
          </w:p>
        </w:tc>
        <w:tc>
          <w:tcPr>
            <w:tcW w:w="8092" w:type="dxa"/>
          </w:tcPr>
          <w:p w14:paraId="029D5FAE" w14:textId="600CD2A1" w:rsidR="00516A5E" w:rsidRPr="00516A5E" w:rsidRDefault="00516A5E">
            <w:pPr>
              <w:pStyle w:val="a2"/>
              <w:rPr>
                <w:lang w:val="en-US"/>
              </w:rPr>
            </w:pPr>
            <w:r>
              <w:rPr>
                <w:rFonts w:hint="eastAsia"/>
                <w:lang w:val="en-US"/>
              </w:rPr>
              <w:t xml:space="preserve">This aspect can be discussed </w:t>
            </w:r>
            <w:r>
              <w:rPr>
                <w:lang w:val="en-US"/>
              </w:rPr>
              <w:t>together</w:t>
            </w:r>
            <w:r>
              <w:rPr>
                <w:rFonts w:hint="eastAsia"/>
                <w:lang w:val="en-US"/>
              </w:rPr>
              <w:t xml:space="preserve"> with Question 3.1-1</w:t>
            </w:r>
          </w:p>
        </w:tc>
      </w:tr>
    </w:tbl>
    <w:p w14:paraId="5823BEBC" w14:textId="77777777" w:rsidR="005C0555" w:rsidRDefault="005C0555">
      <w:pPr>
        <w:pStyle w:val="a2"/>
        <w:rPr>
          <w:lang w:val="en-US"/>
        </w:rPr>
      </w:pPr>
    </w:p>
    <w:p w14:paraId="6E59108E" w14:textId="77777777" w:rsidR="005C0555" w:rsidRDefault="005C0555">
      <w:pPr>
        <w:pStyle w:val="a2"/>
        <w:rPr>
          <w:lang w:val="en-GB"/>
        </w:rPr>
      </w:pPr>
    </w:p>
    <w:p w14:paraId="69DD04C1" w14:textId="77777777" w:rsidR="005C0555" w:rsidRDefault="00D73A4C">
      <w:pPr>
        <w:pStyle w:val="a2"/>
        <w:rPr>
          <w:lang w:val="en-GB"/>
        </w:rPr>
      </w:pPr>
      <w:r>
        <w:rPr>
          <w:rFonts w:hint="eastAsia"/>
          <w:lang w:val="en-GB"/>
        </w:rPr>
        <w:t xml:space="preserve">As captured in </w:t>
      </w:r>
      <w:r>
        <w:rPr>
          <w:lang w:val="en-GB"/>
        </w:rPr>
        <w:t>“Summary of observations/proposals in contributions”</w:t>
      </w:r>
      <w:r>
        <w:rPr>
          <w:rFonts w:hint="eastAsia"/>
          <w:lang w:val="en-GB"/>
        </w:rPr>
        <w:t xml:space="preserve"> in this document, companies proposed aspects other than those discussed in previous sections. Here we can discuss which additional aspects should be discussed in this meeting considering the remaining RAN1 meetings before Rel-19 RAN1 functional freeze. Companies are invited to provide view in the following question.</w:t>
      </w:r>
    </w:p>
    <w:p w14:paraId="5F0C52FA" w14:textId="77777777" w:rsidR="005C0555" w:rsidRDefault="005C0555">
      <w:pPr>
        <w:rPr>
          <w:rFonts w:eastAsia="游明朝"/>
          <w:sz w:val="24"/>
          <w:szCs w:val="24"/>
          <w:lang w:eastAsia="ja-JP"/>
        </w:rPr>
      </w:pPr>
    </w:p>
    <w:p w14:paraId="76D82C1D" w14:textId="5FEA1E67" w:rsidR="005C0555" w:rsidRDefault="00AC3FE4">
      <w:pPr>
        <w:pStyle w:val="4"/>
      </w:pPr>
      <w:r>
        <w:rPr>
          <w:rFonts w:hint="eastAsia"/>
          <w:highlight w:val="yellow"/>
        </w:rPr>
        <w:t>[Old]Question</w:t>
      </w:r>
      <w:r>
        <w:rPr>
          <w:highlight w:val="yellow"/>
        </w:rPr>
        <w:t xml:space="preserve"> </w:t>
      </w:r>
      <w:r>
        <w:rPr>
          <w:rFonts w:hint="eastAsia"/>
          <w:highlight w:val="yellow"/>
        </w:rPr>
        <w:t>7</w:t>
      </w:r>
      <w:r>
        <w:rPr>
          <w:highlight w:val="yellow"/>
        </w:rPr>
        <w:t>-</w:t>
      </w:r>
      <w:r>
        <w:rPr>
          <w:rFonts w:hint="eastAsia"/>
          <w:highlight w:val="yellow"/>
        </w:rPr>
        <w:t>2</w:t>
      </w:r>
      <w:r>
        <w:rPr>
          <w:highlight w:val="yellow"/>
        </w:rPr>
        <w:t>:</w:t>
      </w:r>
    </w:p>
    <w:p w14:paraId="5E2158EF"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Companies are invited to provide view </w:t>
      </w:r>
      <w:r w:rsidRPr="00F16838">
        <w:rPr>
          <w:rFonts w:hint="eastAsia"/>
          <w:b w:val="0"/>
          <w:bCs w:val="0"/>
          <w:sz w:val="21"/>
          <w:szCs w:val="21"/>
          <w:lang w:val="en-US"/>
        </w:rPr>
        <w:t xml:space="preserve">on </w:t>
      </w:r>
      <w:r w:rsidRPr="00F16838">
        <w:rPr>
          <w:b w:val="0"/>
          <w:bCs w:val="0"/>
          <w:sz w:val="21"/>
          <w:szCs w:val="21"/>
          <w:lang w:val="en-US"/>
        </w:rPr>
        <w:t>which aspects</w:t>
      </w:r>
      <w:r w:rsidRPr="00F16838">
        <w:rPr>
          <w:rFonts w:hint="eastAsia"/>
          <w:b w:val="0"/>
          <w:bCs w:val="0"/>
          <w:sz w:val="21"/>
          <w:szCs w:val="21"/>
          <w:lang w:val="en-US"/>
        </w:rPr>
        <w:t>, other than</w:t>
      </w:r>
      <w:r w:rsidRPr="00F16838">
        <w:rPr>
          <w:b w:val="0"/>
          <w:bCs w:val="0"/>
          <w:sz w:val="21"/>
          <w:szCs w:val="21"/>
          <w:lang w:val="en-US"/>
        </w:rPr>
        <w:t xml:space="preserve"> those discussed in previous sections</w:t>
      </w:r>
      <w:r w:rsidRPr="00F16838">
        <w:rPr>
          <w:rFonts w:hint="eastAsia"/>
          <w:b w:val="0"/>
          <w:bCs w:val="0"/>
          <w:sz w:val="21"/>
          <w:szCs w:val="21"/>
          <w:lang w:val="en-US"/>
        </w:rPr>
        <w:t xml:space="preserve">, </w:t>
      </w:r>
      <w:r w:rsidRPr="00F16838">
        <w:rPr>
          <w:b w:val="0"/>
          <w:bCs w:val="0"/>
          <w:sz w:val="21"/>
          <w:szCs w:val="21"/>
          <w:lang w:val="en-US"/>
        </w:rPr>
        <w:t xml:space="preserve"> should be discussed in this meeting</w:t>
      </w:r>
      <w:r w:rsidRPr="00F16838">
        <w:rPr>
          <w:rFonts w:hint="eastAsia"/>
          <w:b w:val="0"/>
          <w:bCs w:val="0"/>
          <w:sz w:val="21"/>
          <w:szCs w:val="21"/>
          <w:lang w:val="en-US"/>
        </w:rPr>
        <w:t>.</w:t>
      </w:r>
    </w:p>
    <w:tbl>
      <w:tblPr>
        <w:tblStyle w:val="af9"/>
        <w:tblW w:w="5000" w:type="pct"/>
        <w:tblLook w:val="04A0" w:firstRow="1" w:lastRow="0" w:firstColumn="1" w:lastColumn="0" w:noHBand="0" w:noVBand="1"/>
      </w:tblPr>
      <w:tblGrid>
        <w:gridCol w:w="1764"/>
        <w:gridCol w:w="8092"/>
      </w:tblGrid>
      <w:tr w:rsidR="005C0555" w14:paraId="11C6808A" w14:textId="77777777">
        <w:tc>
          <w:tcPr>
            <w:tcW w:w="895" w:type="pct"/>
            <w:shd w:val="clear" w:color="auto" w:fill="D9D9D9" w:themeFill="background1" w:themeFillShade="D9"/>
          </w:tcPr>
          <w:p w14:paraId="405DA12A" w14:textId="77777777" w:rsidR="005C0555" w:rsidRDefault="00D73A4C">
            <w:pPr>
              <w:rPr>
                <w:sz w:val="21"/>
                <w:szCs w:val="21"/>
              </w:rPr>
            </w:pPr>
            <w:r>
              <w:rPr>
                <w:sz w:val="21"/>
                <w:szCs w:val="21"/>
              </w:rPr>
              <w:t>Company</w:t>
            </w:r>
          </w:p>
        </w:tc>
        <w:tc>
          <w:tcPr>
            <w:tcW w:w="4105" w:type="pct"/>
            <w:shd w:val="clear" w:color="auto" w:fill="D9D9D9" w:themeFill="background1" w:themeFillShade="D9"/>
          </w:tcPr>
          <w:p w14:paraId="62FCA804" w14:textId="77777777" w:rsidR="005C0555" w:rsidRDefault="00D73A4C">
            <w:pPr>
              <w:rPr>
                <w:sz w:val="21"/>
                <w:szCs w:val="21"/>
              </w:rPr>
            </w:pPr>
            <w:r>
              <w:rPr>
                <w:sz w:val="21"/>
                <w:szCs w:val="21"/>
              </w:rPr>
              <w:t>Comments</w:t>
            </w:r>
          </w:p>
        </w:tc>
      </w:tr>
      <w:tr w:rsidR="005C0555" w14:paraId="490F2A42" w14:textId="77777777">
        <w:tc>
          <w:tcPr>
            <w:tcW w:w="895" w:type="pct"/>
          </w:tcPr>
          <w:p w14:paraId="073DF4DE" w14:textId="77777777" w:rsidR="005C0555" w:rsidRDefault="00D73A4C">
            <w:pPr>
              <w:rPr>
                <w:rFonts w:eastAsia="游明朝"/>
                <w:sz w:val="21"/>
                <w:szCs w:val="21"/>
                <w:lang w:val="en-US" w:eastAsia="ja-JP"/>
              </w:rPr>
            </w:pPr>
            <w:r>
              <w:rPr>
                <w:rFonts w:eastAsia="游明朝" w:hint="eastAsia"/>
                <w:sz w:val="21"/>
                <w:szCs w:val="21"/>
                <w:lang w:val="en-US" w:eastAsia="ja-JP"/>
              </w:rPr>
              <w:t>Qualcomm</w:t>
            </w:r>
          </w:p>
        </w:tc>
        <w:tc>
          <w:tcPr>
            <w:tcW w:w="4105" w:type="pct"/>
          </w:tcPr>
          <w:p w14:paraId="6EE7AE1B" w14:textId="77777777" w:rsidR="005C0555" w:rsidRPr="00F16838" w:rsidRDefault="00D73A4C">
            <w:pPr>
              <w:pStyle w:val="a2"/>
              <w:rPr>
                <w:lang w:val="en-US"/>
              </w:rPr>
            </w:pPr>
            <w:r w:rsidRPr="00F16838">
              <w:rPr>
                <w:rFonts w:hint="eastAsia"/>
                <w:lang w:val="en-US"/>
              </w:rPr>
              <w:t xml:space="preserve">For Rel-16 DCP, it is possible to configure whether </w:t>
            </w:r>
            <w:proofErr w:type="spellStart"/>
            <w:r w:rsidRPr="00F16838">
              <w:rPr>
                <w:rFonts w:hint="eastAsia"/>
                <w:lang w:val="en-US"/>
              </w:rPr>
              <w:t>drx-onDurationTimer</w:t>
            </w:r>
            <w:proofErr w:type="spellEnd"/>
            <w:r w:rsidRPr="00F16838">
              <w:rPr>
                <w:rFonts w:hint="eastAsia"/>
                <w:lang w:val="en-US"/>
              </w:rPr>
              <w:t xml:space="preserve"> is triggered when DCP is not detected at the MO by RRC parameter </w:t>
            </w:r>
            <w:proofErr w:type="spellStart"/>
            <w:r w:rsidRPr="00F16838">
              <w:rPr>
                <w:rFonts w:hint="eastAsia"/>
                <w:i/>
                <w:iCs/>
                <w:lang w:val="en-US"/>
              </w:rPr>
              <w:t>ps</w:t>
            </w:r>
            <w:proofErr w:type="spellEnd"/>
            <w:r w:rsidRPr="00F16838">
              <w:rPr>
                <w:rFonts w:hint="eastAsia"/>
                <w:i/>
                <w:iCs/>
                <w:lang w:val="en-US"/>
              </w:rPr>
              <w:t>-Wakeup</w:t>
            </w:r>
            <w:r w:rsidRPr="00F16838">
              <w:rPr>
                <w:rFonts w:hint="eastAsia"/>
                <w:lang w:val="en-US"/>
              </w:rPr>
              <w:t xml:space="preserve">. For Rel-19 LP-WUS in connected mode, we think the same RRC parameter is beneficial at least for Option 1-1. We </w:t>
            </w:r>
            <w:r w:rsidRPr="00F16838">
              <w:rPr>
                <w:rFonts w:hint="eastAsia"/>
                <w:lang w:val="en-US"/>
              </w:rPr>
              <w:lastRenderedPageBreak/>
              <w:t>recommend to discuss in RAN1. This has RRC impact.</w:t>
            </w:r>
          </w:p>
        </w:tc>
      </w:tr>
      <w:tr w:rsidR="005C0555" w14:paraId="0292612B" w14:textId="77777777" w:rsidTr="008A1CBB">
        <w:tc>
          <w:tcPr>
            <w:tcW w:w="895" w:type="pct"/>
          </w:tcPr>
          <w:p w14:paraId="65D507E8" w14:textId="77777777" w:rsidR="005C0555" w:rsidRDefault="00D73A4C">
            <w:pPr>
              <w:rPr>
                <w:rFonts w:eastAsiaTheme="minorEastAsia"/>
                <w:sz w:val="21"/>
                <w:szCs w:val="21"/>
                <w:lang w:val="en-US" w:eastAsia="zh-CN"/>
              </w:rPr>
            </w:pPr>
            <w:r>
              <w:rPr>
                <w:rFonts w:eastAsiaTheme="minorEastAsia" w:hint="eastAsia"/>
                <w:sz w:val="21"/>
                <w:szCs w:val="21"/>
                <w:lang w:val="en-US" w:eastAsia="zh-CN"/>
              </w:rPr>
              <w:lastRenderedPageBreak/>
              <w:t>Xiaomi</w:t>
            </w:r>
          </w:p>
        </w:tc>
        <w:tc>
          <w:tcPr>
            <w:tcW w:w="4105" w:type="pct"/>
          </w:tcPr>
          <w:p w14:paraId="389D38A2" w14:textId="77777777" w:rsidR="005C0555" w:rsidRDefault="00D73A4C">
            <w:pPr>
              <w:pStyle w:val="a2"/>
              <w:rPr>
                <w:lang w:val="en-GB"/>
              </w:rPr>
            </w:pPr>
            <w:r>
              <w:rPr>
                <w:rFonts w:eastAsia="SimSun" w:hint="eastAsia"/>
                <w:lang w:val="en-US" w:eastAsia="zh-CN"/>
              </w:rPr>
              <w:t>Similar as defined for C-DRX, P/SP SRS does not need to be transmitted during non-active time, since no dynamic UL scheduling</w:t>
            </w:r>
          </w:p>
        </w:tc>
      </w:tr>
      <w:tr w:rsidR="008A1CBB" w14:paraId="21990696" w14:textId="77777777" w:rsidTr="008A1CBB">
        <w:tc>
          <w:tcPr>
            <w:tcW w:w="895" w:type="pct"/>
          </w:tcPr>
          <w:p w14:paraId="5E1BD6FD" w14:textId="19879BD6" w:rsidR="008A1CBB" w:rsidRDefault="008A1CBB" w:rsidP="008A1CBB">
            <w:pPr>
              <w:rPr>
                <w:rFonts w:eastAsiaTheme="minorEastAsia"/>
                <w:sz w:val="21"/>
                <w:szCs w:val="21"/>
                <w:lang w:val="en-US" w:eastAsia="zh-CN"/>
              </w:rPr>
            </w:pPr>
            <w:r>
              <w:rPr>
                <w:rFonts w:eastAsia="游明朝"/>
                <w:sz w:val="21"/>
                <w:szCs w:val="21"/>
                <w:lang w:val="en-US" w:eastAsia="ja-JP"/>
              </w:rPr>
              <w:t xml:space="preserve">Huawei, </w:t>
            </w:r>
            <w:proofErr w:type="spellStart"/>
            <w:r>
              <w:rPr>
                <w:rFonts w:eastAsia="游明朝"/>
                <w:sz w:val="21"/>
                <w:szCs w:val="21"/>
                <w:lang w:val="en-US" w:eastAsia="ja-JP"/>
              </w:rPr>
              <w:t>HiSilicon</w:t>
            </w:r>
            <w:proofErr w:type="spellEnd"/>
          </w:p>
        </w:tc>
        <w:tc>
          <w:tcPr>
            <w:tcW w:w="4105" w:type="pct"/>
          </w:tcPr>
          <w:p w14:paraId="6D1389C4" w14:textId="02722AB3" w:rsidR="008A1CBB" w:rsidRDefault="008A1CBB" w:rsidP="008A1CBB">
            <w:pPr>
              <w:pStyle w:val="a2"/>
              <w:rPr>
                <w:rFonts w:eastAsia="SimSun"/>
                <w:lang w:val="en-US" w:eastAsia="zh-CN"/>
              </w:rPr>
            </w:pPr>
            <w:r w:rsidRPr="00F16838">
              <w:rPr>
                <w:sz w:val="22"/>
                <w:szCs w:val="22"/>
                <w:lang w:val="en-US"/>
              </w:rPr>
              <w:t xml:space="preserve">We have agreed that </w:t>
            </w:r>
            <w:proofErr w:type="spellStart"/>
            <w:r w:rsidRPr="00F16838">
              <w:rPr>
                <w:sz w:val="22"/>
                <w:szCs w:val="22"/>
                <w:lang w:val="en-US"/>
              </w:rPr>
              <w:t>gNB</w:t>
            </w:r>
            <w:proofErr w:type="spellEnd"/>
            <w:r w:rsidRPr="00F16838">
              <w:rPr>
                <w:sz w:val="22"/>
                <w:szCs w:val="22"/>
                <w:lang w:val="en-US"/>
              </w:rPr>
              <w:t xml:space="preserve"> should know whether UE monitors LP-WUS or not. Therefore, the feedback from UE after UE wakes-up should be discussed.</w:t>
            </w:r>
          </w:p>
        </w:tc>
      </w:tr>
      <w:tr w:rsidR="005C0555" w14:paraId="0B9C9665" w14:textId="77777777">
        <w:tc>
          <w:tcPr>
            <w:tcW w:w="895" w:type="pct"/>
          </w:tcPr>
          <w:p w14:paraId="44A65895" w14:textId="5FA9FFE7" w:rsidR="005C0555" w:rsidRDefault="00ED5A53">
            <w:pPr>
              <w:rPr>
                <w:rFonts w:eastAsia="游明朝"/>
                <w:sz w:val="21"/>
                <w:szCs w:val="21"/>
                <w:lang w:val="en-US" w:eastAsia="ja-JP"/>
              </w:rPr>
            </w:pPr>
            <w:r>
              <w:rPr>
                <w:rFonts w:eastAsia="游明朝" w:hint="eastAsia"/>
                <w:sz w:val="21"/>
                <w:szCs w:val="21"/>
                <w:lang w:val="en-US" w:eastAsia="ja-JP"/>
              </w:rPr>
              <w:t>Moderator</w:t>
            </w:r>
          </w:p>
        </w:tc>
        <w:tc>
          <w:tcPr>
            <w:tcW w:w="4105" w:type="pct"/>
          </w:tcPr>
          <w:p w14:paraId="3CA11B2E" w14:textId="2BA531A2" w:rsidR="005C0555" w:rsidRPr="00034A16" w:rsidRDefault="00ED5A53">
            <w:pPr>
              <w:spacing w:before="120" w:after="120" w:line="240" w:lineRule="auto"/>
              <w:rPr>
                <w:rFonts w:eastAsia="游明朝"/>
                <w:sz w:val="22"/>
                <w:szCs w:val="22"/>
                <w:lang w:eastAsia="ja-JP"/>
              </w:rPr>
            </w:pPr>
            <w:r>
              <w:rPr>
                <w:rFonts w:eastAsia="游明朝" w:hint="eastAsia"/>
                <w:sz w:val="22"/>
                <w:szCs w:val="22"/>
                <w:lang w:eastAsia="ja-JP"/>
              </w:rPr>
              <w:t xml:space="preserve">The proposal from QC has already been considered in </w:t>
            </w:r>
            <w:r w:rsidRPr="00ED5A53">
              <w:rPr>
                <w:rFonts w:eastAsia="游明朝"/>
                <w:sz w:val="22"/>
                <w:szCs w:val="22"/>
                <w:lang w:eastAsia="ja-JP"/>
              </w:rPr>
              <w:t>Proposal 3.1-1a</w:t>
            </w:r>
            <w:r>
              <w:rPr>
                <w:rFonts w:eastAsia="游明朝" w:hint="eastAsia"/>
                <w:sz w:val="22"/>
                <w:szCs w:val="22"/>
                <w:lang w:eastAsia="ja-JP"/>
              </w:rPr>
              <w:t xml:space="preserve">. </w:t>
            </w:r>
            <w:r w:rsidR="00034A16">
              <w:rPr>
                <w:rFonts w:eastAsia="游明朝" w:hint="eastAsia"/>
                <w:sz w:val="22"/>
                <w:szCs w:val="22"/>
                <w:lang w:eastAsia="ja-JP"/>
              </w:rPr>
              <w:t xml:space="preserve">Following </w:t>
            </w:r>
            <w:r w:rsidR="00034A16">
              <w:rPr>
                <w:rFonts w:eastAsia="游明朝"/>
                <w:sz w:val="22"/>
                <w:szCs w:val="22"/>
                <w:lang w:eastAsia="ja-JP"/>
              </w:rPr>
              <w:t>proposal</w:t>
            </w:r>
            <w:r w:rsidR="00034A16">
              <w:rPr>
                <w:rFonts w:eastAsia="游明朝" w:hint="eastAsia"/>
                <w:sz w:val="22"/>
                <w:szCs w:val="22"/>
                <w:lang w:eastAsia="ja-JP"/>
              </w:rPr>
              <w:t xml:space="preserve"> by Xiaomi can be discussed</w:t>
            </w:r>
            <w:r w:rsidR="00BC255C">
              <w:rPr>
                <w:rFonts w:eastAsia="游明朝" w:hint="eastAsia"/>
                <w:sz w:val="22"/>
                <w:szCs w:val="22"/>
                <w:lang w:eastAsia="ja-JP"/>
              </w:rPr>
              <w:t xml:space="preserve">. The </w:t>
            </w:r>
            <w:r w:rsidR="00BC255C">
              <w:rPr>
                <w:rFonts w:eastAsia="游明朝"/>
                <w:sz w:val="22"/>
                <w:szCs w:val="22"/>
                <w:lang w:eastAsia="ja-JP"/>
              </w:rPr>
              <w:t>proposal</w:t>
            </w:r>
            <w:r w:rsidR="00BC255C">
              <w:rPr>
                <w:rFonts w:eastAsia="游明朝" w:hint="eastAsia"/>
                <w:sz w:val="22"/>
                <w:szCs w:val="22"/>
                <w:lang w:eastAsia="ja-JP"/>
              </w:rPr>
              <w:t xml:space="preserve"> from HW/</w:t>
            </w:r>
            <w:proofErr w:type="spellStart"/>
            <w:r w:rsidR="00BC255C">
              <w:rPr>
                <w:rFonts w:eastAsia="游明朝" w:hint="eastAsia"/>
                <w:sz w:val="22"/>
                <w:szCs w:val="22"/>
                <w:lang w:eastAsia="ja-JP"/>
              </w:rPr>
              <w:t>HiSi</w:t>
            </w:r>
            <w:proofErr w:type="spellEnd"/>
            <w:r w:rsidR="00BC255C">
              <w:rPr>
                <w:rFonts w:eastAsia="游明朝" w:hint="eastAsia"/>
                <w:sz w:val="22"/>
                <w:szCs w:val="22"/>
                <w:lang w:eastAsia="ja-JP"/>
              </w:rPr>
              <w:t xml:space="preserve"> can be discussed together with </w:t>
            </w:r>
            <w:r w:rsidR="00BC255C" w:rsidRPr="00BC255C">
              <w:rPr>
                <w:rFonts w:eastAsia="游明朝"/>
                <w:sz w:val="22"/>
                <w:szCs w:val="22"/>
                <w:lang w:eastAsia="ja-JP"/>
              </w:rPr>
              <w:t>Proposal 4-1a</w:t>
            </w:r>
          </w:p>
        </w:tc>
      </w:tr>
      <w:tr w:rsidR="00551032" w14:paraId="4689F27B" w14:textId="77777777">
        <w:tc>
          <w:tcPr>
            <w:tcW w:w="895" w:type="pct"/>
          </w:tcPr>
          <w:p w14:paraId="18A5683E" w14:textId="175AD756" w:rsidR="00551032" w:rsidRDefault="00551032">
            <w:pPr>
              <w:rPr>
                <w:rFonts w:eastAsia="游明朝"/>
                <w:sz w:val="21"/>
                <w:szCs w:val="21"/>
                <w:lang w:val="en-US" w:eastAsia="ja-JP"/>
              </w:rPr>
            </w:pPr>
            <w:r>
              <w:rPr>
                <w:rFonts w:eastAsia="游明朝"/>
                <w:sz w:val="21"/>
                <w:szCs w:val="21"/>
                <w:lang w:val="en-US" w:eastAsia="ja-JP"/>
              </w:rPr>
              <w:t>Ericsson1</w:t>
            </w:r>
          </w:p>
        </w:tc>
        <w:tc>
          <w:tcPr>
            <w:tcW w:w="4105" w:type="pct"/>
          </w:tcPr>
          <w:p w14:paraId="1C9CCDA5" w14:textId="3821EEBA" w:rsidR="00551032" w:rsidRDefault="00A66357">
            <w:pPr>
              <w:spacing w:before="120" w:after="120" w:line="240" w:lineRule="auto"/>
              <w:rPr>
                <w:rFonts w:eastAsia="游明朝"/>
                <w:sz w:val="22"/>
                <w:szCs w:val="22"/>
                <w:lang w:eastAsia="ja-JP"/>
              </w:rPr>
            </w:pPr>
            <w:r w:rsidRPr="00A66357">
              <w:rPr>
                <w:rFonts w:eastAsia="游明朝"/>
                <w:sz w:val="22"/>
                <w:szCs w:val="22"/>
                <w:lang w:eastAsia="ja-JP"/>
              </w:rPr>
              <w:t xml:space="preserve">Certain PDCCH ALs </w:t>
            </w:r>
            <w:proofErr w:type="spellStart"/>
            <w:r w:rsidRPr="00A66357">
              <w:rPr>
                <w:rFonts w:eastAsia="游明朝"/>
                <w:sz w:val="22"/>
                <w:szCs w:val="22"/>
                <w:lang w:eastAsia="ja-JP"/>
              </w:rPr>
              <w:t>can not</w:t>
            </w:r>
            <w:proofErr w:type="spellEnd"/>
            <w:r w:rsidRPr="00A66357">
              <w:rPr>
                <w:rFonts w:eastAsia="游明朝"/>
                <w:sz w:val="22"/>
                <w:szCs w:val="22"/>
                <w:lang w:eastAsia="ja-JP"/>
              </w:rPr>
              <w:t xml:space="preserve"> be supported by LP-WUS as discussed in our contribution. The PDCCH search spaces/ALs applicable for LP-WUS should be discussed.</w:t>
            </w:r>
          </w:p>
        </w:tc>
      </w:tr>
    </w:tbl>
    <w:p w14:paraId="11425CA3" w14:textId="77777777" w:rsidR="005C0555" w:rsidRDefault="005C0555">
      <w:pPr>
        <w:pStyle w:val="a2"/>
        <w:rPr>
          <w:lang w:val="en-GB"/>
        </w:rPr>
      </w:pPr>
    </w:p>
    <w:p w14:paraId="6353BF8A" w14:textId="584E9165" w:rsidR="00034A16" w:rsidRDefault="00994696" w:rsidP="00034A16">
      <w:pPr>
        <w:pStyle w:val="4"/>
      </w:pPr>
      <w:r>
        <w:rPr>
          <w:rFonts w:hint="eastAsia"/>
          <w:highlight w:val="yellow"/>
        </w:rPr>
        <w:t>[</w:t>
      </w:r>
      <w:r w:rsidR="00987BEB">
        <w:rPr>
          <w:rFonts w:hint="eastAsia"/>
          <w:highlight w:val="yellow"/>
        </w:rPr>
        <w:t>Open</w:t>
      </w:r>
      <w:r>
        <w:rPr>
          <w:rFonts w:hint="eastAsia"/>
          <w:highlight w:val="yellow"/>
        </w:rPr>
        <w:t>]</w:t>
      </w:r>
      <w:r w:rsidR="00034A16">
        <w:rPr>
          <w:rFonts w:hint="eastAsia"/>
          <w:highlight w:val="yellow"/>
        </w:rPr>
        <w:t>Proposal</w:t>
      </w:r>
      <w:r w:rsidR="00034A16">
        <w:rPr>
          <w:highlight w:val="yellow"/>
        </w:rPr>
        <w:t xml:space="preserve"> </w:t>
      </w:r>
      <w:r w:rsidR="00034A16">
        <w:rPr>
          <w:rFonts w:hint="eastAsia"/>
          <w:highlight w:val="yellow"/>
        </w:rPr>
        <w:t>7</w:t>
      </w:r>
      <w:r w:rsidR="00034A16">
        <w:rPr>
          <w:highlight w:val="yellow"/>
        </w:rPr>
        <w:t>-</w:t>
      </w:r>
      <w:r w:rsidR="00034A16">
        <w:rPr>
          <w:rFonts w:hint="eastAsia"/>
          <w:highlight w:val="yellow"/>
        </w:rPr>
        <w:t>2</w:t>
      </w:r>
      <w:r w:rsidR="00034A16">
        <w:rPr>
          <w:highlight w:val="yellow"/>
        </w:rPr>
        <w:t>:</w:t>
      </w:r>
    </w:p>
    <w:p w14:paraId="53B1C500" w14:textId="529859C1" w:rsidR="00034A16" w:rsidRDefault="00034A16">
      <w:pPr>
        <w:pStyle w:val="a2"/>
        <w:rPr>
          <w:lang w:val="en-GB"/>
        </w:rPr>
      </w:pPr>
      <w:r w:rsidRPr="00034A16">
        <w:rPr>
          <w:lang w:val="en-GB"/>
        </w:rPr>
        <w:t>For RRC connected</w:t>
      </w:r>
      <w:r>
        <w:rPr>
          <w:rFonts w:hint="eastAsia"/>
          <w:lang w:val="en-GB"/>
        </w:rPr>
        <w:t xml:space="preserve"> mode</w:t>
      </w:r>
      <w:r w:rsidRPr="00034A16">
        <w:rPr>
          <w:lang w:val="en-GB"/>
        </w:rPr>
        <w:t>, the same behaviour as periodic CSI/L1-RSRP report in both Option 1-1 and Option 1-2 can be applied to periodic/semi-persistent SRS transmission</w:t>
      </w:r>
    </w:p>
    <w:tbl>
      <w:tblPr>
        <w:tblStyle w:val="af9"/>
        <w:tblW w:w="5000" w:type="pct"/>
        <w:tblLook w:val="04A0" w:firstRow="1" w:lastRow="0" w:firstColumn="1" w:lastColumn="0" w:noHBand="0" w:noVBand="1"/>
      </w:tblPr>
      <w:tblGrid>
        <w:gridCol w:w="1764"/>
        <w:gridCol w:w="8092"/>
      </w:tblGrid>
      <w:tr w:rsidR="008C62E3" w14:paraId="116F6639" w14:textId="77777777" w:rsidTr="00D937EE">
        <w:tc>
          <w:tcPr>
            <w:tcW w:w="895" w:type="pct"/>
            <w:shd w:val="clear" w:color="auto" w:fill="D9D9D9" w:themeFill="background1" w:themeFillShade="D9"/>
          </w:tcPr>
          <w:p w14:paraId="457CE43C" w14:textId="77777777" w:rsidR="008C62E3" w:rsidRDefault="008C62E3" w:rsidP="00D937EE">
            <w:pPr>
              <w:rPr>
                <w:sz w:val="21"/>
                <w:szCs w:val="21"/>
              </w:rPr>
            </w:pPr>
            <w:r>
              <w:rPr>
                <w:sz w:val="21"/>
                <w:szCs w:val="21"/>
              </w:rPr>
              <w:t>Company</w:t>
            </w:r>
          </w:p>
        </w:tc>
        <w:tc>
          <w:tcPr>
            <w:tcW w:w="4105" w:type="pct"/>
            <w:shd w:val="clear" w:color="auto" w:fill="D9D9D9" w:themeFill="background1" w:themeFillShade="D9"/>
          </w:tcPr>
          <w:p w14:paraId="634CB959" w14:textId="77777777" w:rsidR="008C62E3" w:rsidRDefault="008C62E3" w:rsidP="00D937EE">
            <w:pPr>
              <w:rPr>
                <w:sz w:val="21"/>
                <w:szCs w:val="21"/>
              </w:rPr>
            </w:pPr>
            <w:r>
              <w:rPr>
                <w:sz w:val="21"/>
                <w:szCs w:val="21"/>
              </w:rPr>
              <w:t>Comments</w:t>
            </w:r>
          </w:p>
        </w:tc>
      </w:tr>
      <w:tr w:rsidR="008C62E3" w14:paraId="55D4F85F" w14:textId="77777777" w:rsidTr="00D937EE">
        <w:tc>
          <w:tcPr>
            <w:tcW w:w="895" w:type="pct"/>
          </w:tcPr>
          <w:p w14:paraId="79B158D8" w14:textId="3C63B11E" w:rsidR="008C62E3" w:rsidRDefault="008C62E3" w:rsidP="00D937EE">
            <w:pPr>
              <w:rPr>
                <w:rFonts w:eastAsia="游明朝"/>
                <w:sz w:val="21"/>
                <w:szCs w:val="21"/>
                <w:lang w:val="en-US" w:eastAsia="ja-JP"/>
              </w:rPr>
            </w:pPr>
          </w:p>
        </w:tc>
        <w:tc>
          <w:tcPr>
            <w:tcW w:w="4105" w:type="pct"/>
          </w:tcPr>
          <w:p w14:paraId="23AA42E4" w14:textId="3660D8A3" w:rsidR="008C62E3" w:rsidRDefault="008C62E3" w:rsidP="00D937EE">
            <w:pPr>
              <w:pStyle w:val="a2"/>
            </w:pPr>
          </w:p>
        </w:tc>
      </w:tr>
      <w:tr w:rsidR="008C62E3" w14:paraId="40327BE8" w14:textId="77777777" w:rsidTr="00D937EE">
        <w:tc>
          <w:tcPr>
            <w:tcW w:w="1764" w:type="dxa"/>
          </w:tcPr>
          <w:p w14:paraId="664942A7" w14:textId="167BF535" w:rsidR="008C62E3" w:rsidRDefault="008C62E3" w:rsidP="00D937EE">
            <w:pPr>
              <w:rPr>
                <w:rFonts w:eastAsiaTheme="minorEastAsia"/>
                <w:sz w:val="21"/>
                <w:szCs w:val="21"/>
                <w:lang w:val="en-US" w:eastAsia="zh-CN"/>
              </w:rPr>
            </w:pPr>
          </w:p>
        </w:tc>
        <w:tc>
          <w:tcPr>
            <w:tcW w:w="8092" w:type="dxa"/>
          </w:tcPr>
          <w:p w14:paraId="238F0152" w14:textId="578EA5D0" w:rsidR="008C62E3" w:rsidRDefault="008C62E3" w:rsidP="00D937EE">
            <w:pPr>
              <w:pStyle w:val="a2"/>
              <w:rPr>
                <w:lang w:val="en-GB"/>
              </w:rPr>
            </w:pPr>
          </w:p>
        </w:tc>
      </w:tr>
      <w:tr w:rsidR="008C62E3" w14:paraId="4C92CA1F" w14:textId="77777777" w:rsidTr="00D937EE">
        <w:tc>
          <w:tcPr>
            <w:tcW w:w="895" w:type="pct"/>
          </w:tcPr>
          <w:p w14:paraId="6BC85A4E" w14:textId="7785707E" w:rsidR="008C62E3" w:rsidRDefault="008C62E3" w:rsidP="00D937EE">
            <w:pPr>
              <w:rPr>
                <w:rFonts w:eastAsia="游明朝"/>
                <w:sz w:val="21"/>
                <w:szCs w:val="21"/>
                <w:lang w:val="en-US" w:eastAsia="ja-JP"/>
              </w:rPr>
            </w:pPr>
          </w:p>
        </w:tc>
        <w:tc>
          <w:tcPr>
            <w:tcW w:w="4105" w:type="pct"/>
          </w:tcPr>
          <w:p w14:paraId="003D592D" w14:textId="2C7AA129" w:rsidR="008C62E3" w:rsidRPr="00034A16" w:rsidRDefault="008C62E3" w:rsidP="00D937EE">
            <w:pPr>
              <w:spacing w:before="120" w:after="120" w:line="240" w:lineRule="auto"/>
              <w:rPr>
                <w:rFonts w:eastAsia="游明朝"/>
                <w:sz w:val="22"/>
                <w:szCs w:val="22"/>
                <w:lang w:eastAsia="ja-JP"/>
              </w:rPr>
            </w:pPr>
          </w:p>
        </w:tc>
      </w:tr>
    </w:tbl>
    <w:p w14:paraId="39E898AE" w14:textId="77777777" w:rsidR="005C0555" w:rsidRPr="008C62E3" w:rsidRDefault="005C0555">
      <w:pPr>
        <w:pStyle w:val="a2"/>
        <w:rPr>
          <w:lang w:val="en-GB"/>
        </w:rPr>
      </w:pPr>
    </w:p>
    <w:p w14:paraId="17417E9A" w14:textId="77777777" w:rsidR="00034A16" w:rsidRDefault="00034A16">
      <w:pPr>
        <w:pStyle w:val="a2"/>
        <w:rPr>
          <w:lang w:val="en-GB"/>
        </w:rPr>
      </w:pPr>
    </w:p>
    <w:p w14:paraId="2B361F48" w14:textId="77777777" w:rsidR="005C0555" w:rsidRDefault="00D73A4C">
      <w:pPr>
        <w:pStyle w:val="1"/>
      </w:pPr>
      <w:r>
        <w:rPr>
          <w:rFonts w:eastAsia="游明朝" w:hint="eastAsia"/>
          <w:lang w:eastAsia="ja-JP"/>
        </w:rPr>
        <w:t>8</w:t>
      </w:r>
      <w:r>
        <w:tab/>
        <w:t>Conclusions</w:t>
      </w:r>
    </w:p>
    <w:p w14:paraId="565ADF5A" w14:textId="042C6DBE" w:rsidR="005C0555" w:rsidRDefault="00D73A4C">
      <w:pPr>
        <w:pStyle w:val="a2"/>
        <w:rPr>
          <w:lang w:val="en-GB"/>
        </w:rPr>
      </w:pPr>
      <w:r>
        <w:rPr>
          <w:rFonts w:hint="eastAsia"/>
          <w:lang w:val="en-GB"/>
        </w:rPr>
        <w:t xml:space="preserve">Following agreements </w:t>
      </w:r>
      <w:r w:rsidR="00D76975">
        <w:rPr>
          <w:rFonts w:hint="eastAsia"/>
          <w:lang w:val="en-GB"/>
        </w:rPr>
        <w:t xml:space="preserve">and conclusions </w:t>
      </w:r>
      <w:r>
        <w:rPr>
          <w:rFonts w:hint="eastAsia"/>
          <w:lang w:val="en-GB"/>
        </w:rPr>
        <w:t>were made in this meeting:</w:t>
      </w:r>
    </w:p>
    <w:p w14:paraId="22F0FD3E" w14:textId="77777777" w:rsidR="005C0555" w:rsidRDefault="005C0555">
      <w:pPr>
        <w:pStyle w:val="a2"/>
        <w:rPr>
          <w:lang w:val="en-GB"/>
        </w:rPr>
      </w:pPr>
    </w:p>
    <w:p w14:paraId="22BC938C" w14:textId="419FD414" w:rsidR="00385AA5" w:rsidRPr="00385AA5" w:rsidRDefault="00385AA5" w:rsidP="00385AA5">
      <w:pPr>
        <w:spacing w:after="0" w:line="240" w:lineRule="auto"/>
        <w:jc w:val="left"/>
        <w:rPr>
          <w:rFonts w:ascii="Times" w:eastAsia="游明朝" w:hAnsi="Times"/>
          <w:b/>
          <w:bCs/>
          <w:szCs w:val="24"/>
          <w:highlight w:val="green"/>
          <w:lang w:val="en-US" w:eastAsia="ja-JP" w:bidi="ar"/>
        </w:rPr>
      </w:pPr>
      <w:r>
        <w:rPr>
          <w:rFonts w:ascii="Times" w:eastAsia="游明朝" w:hAnsi="Times" w:hint="eastAsia"/>
          <w:b/>
          <w:bCs/>
          <w:szCs w:val="24"/>
          <w:highlight w:val="green"/>
          <w:lang w:val="en-US" w:eastAsia="ja-JP" w:bidi="ar"/>
        </w:rPr>
        <w:t>Agreement</w:t>
      </w:r>
    </w:p>
    <w:p w14:paraId="37752FC9" w14:textId="77777777" w:rsidR="00385AA5" w:rsidRPr="00385AA5" w:rsidRDefault="00385AA5" w:rsidP="00385AA5">
      <w:pPr>
        <w:numPr>
          <w:ilvl w:val="0"/>
          <w:numId w:val="23"/>
        </w:numPr>
        <w:spacing w:after="0" w:line="252" w:lineRule="auto"/>
        <w:contextualSpacing/>
        <w:jc w:val="left"/>
        <w:rPr>
          <w:rFonts w:ascii="Times" w:eastAsia="游明朝" w:hAnsi="Times"/>
          <w:sz w:val="21"/>
          <w:szCs w:val="21"/>
          <w:lang w:eastAsia="ja-JP"/>
        </w:rPr>
      </w:pPr>
      <w:r w:rsidRPr="00385AA5">
        <w:rPr>
          <w:rFonts w:ascii="Times" w:hAnsi="Times"/>
          <w:sz w:val="21"/>
          <w:szCs w:val="21"/>
          <w:lang w:eastAsia="zh-CN"/>
        </w:rPr>
        <w:t xml:space="preserve">For the case when UE is configured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in RRC CONNECTED mode,</w:t>
      </w:r>
      <w:r w:rsidRPr="00385AA5">
        <w:rPr>
          <w:rFonts w:ascii="Times" w:eastAsia="游明朝" w:hAnsi="Times"/>
          <w:sz w:val="21"/>
          <w:szCs w:val="21"/>
          <w:lang w:eastAsia="ja-JP"/>
        </w:rPr>
        <w:t xml:space="preserve"> </w:t>
      </w:r>
      <w:r w:rsidRPr="00385AA5">
        <w:rPr>
          <w:rFonts w:ascii="Times" w:hAnsi="Times"/>
          <w:sz w:val="21"/>
          <w:szCs w:val="21"/>
          <w:lang w:eastAsia="zh-CN"/>
        </w:rPr>
        <w:t xml:space="preserve">LP-WUS can be configured </w:t>
      </w:r>
      <w:r w:rsidRPr="00385AA5">
        <w:rPr>
          <w:rFonts w:ascii="Times" w:eastAsia="游明朝" w:hAnsi="Times" w:hint="eastAsia"/>
          <w:sz w:val="21"/>
          <w:szCs w:val="21"/>
          <w:lang w:eastAsia="ja-JP"/>
        </w:rPr>
        <w:t xml:space="preserve">only </w:t>
      </w:r>
      <w:r w:rsidRPr="00385AA5">
        <w:rPr>
          <w:rFonts w:ascii="Times" w:hAnsi="Times"/>
          <w:sz w:val="21"/>
          <w:szCs w:val="21"/>
          <w:lang w:eastAsia="zh-CN"/>
        </w:rPr>
        <w:t xml:space="preserve">on </w:t>
      </w:r>
      <w:proofErr w:type="spellStart"/>
      <w:r w:rsidRPr="00385AA5">
        <w:rPr>
          <w:rFonts w:ascii="Times" w:eastAsia="游明朝" w:hAnsi="Times" w:hint="eastAsia"/>
          <w:sz w:val="21"/>
          <w:szCs w:val="21"/>
          <w:lang w:eastAsia="ja-JP"/>
        </w:rPr>
        <w:t>PC</w:t>
      </w:r>
      <w:r w:rsidRPr="00385AA5">
        <w:rPr>
          <w:rFonts w:ascii="Times" w:hAnsi="Times"/>
          <w:sz w:val="21"/>
          <w:szCs w:val="21"/>
          <w:lang w:eastAsia="zh-CN"/>
        </w:rPr>
        <w:t>ell</w:t>
      </w:r>
      <w:proofErr w:type="spellEnd"/>
    </w:p>
    <w:p w14:paraId="25B70844" w14:textId="77777777" w:rsidR="00385AA5" w:rsidRPr="00385AA5" w:rsidRDefault="00385AA5" w:rsidP="00385AA5">
      <w:pPr>
        <w:numPr>
          <w:ilvl w:val="0"/>
          <w:numId w:val="23"/>
        </w:numPr>
        <w:spacing w:after="0" w:line="252" w:lineRule="auto"/>
        <w:contextualSpacing/>
        <w:jc w:val="left"/>
        <w:rPr>
          <w:rFonts w:ascii="Times" w:hAnsi="Times"/>
          <w:b/>
          <w:bCs/>
          <w:sz w:val="21"/>
          <w:szCs w:val="21"/>
          <w:lang w:eastAsia="zh-CN"/>
        </w:rPr>
      </w:pPr>
      <w:r w:rsidRPr="00385AA5">
        <w:rPr>
          <w:rFonts w:ascii="Times" w:hAnsi="Times"/>
          <w:sz w:val="21"/>
          <w:szCs w:val="21"/>
          <w:lang w:eastAsia="zh-CN"/>
        </w:rPr>
        <w:t xml:space="preserve">For the case when UE is configured with NR-DC with CA </w:t>
      </w:r>
      <w:r w:rsidRPr="00385AA5">
        <w:rPr>
          <w:rFonts w:ascii="Times" w:hAnsi="Times"/>
          <w:sz w:val="21"/>
          <w:szCs w:val="21"/>
          <w:u w:val="single"/>
          <w:lang w:eastAsia="zh-CN"/>
        </w:rPr>
        <w:t>without</w:t>
      </w:r>
      <w:r w:rsidRPr="00385AA5">
        <w:rPr>
          <w:rFonts w:ascii="Times" w:hAnsi="Times"/>
          <w:sz w:val="21"/>
          <w:szCs w:val="21"/>
          <w:lang w:eastAsia="zh-CN"/>
        </w:rPr>
        <w:t xml:space="preserve"> dual DRX groups or without CA in RRC CONNECTED mode, </w:t>
      </w:r>
      <w:r w:rsidRPr="00385AA5">
        <w:rPr>
          <w:rFonts w:ascii="Times" w:hAnsi="Times"/>
          <w:sz w:val="21"/>
          <w:szCs w:val="21"/>
          <w:lang w:eastAsia="x-none"/>
        </w:rPr>
        <w:t xml:space="preserve">LP-WUS can be configured only on </w:t>
      </w:r>
      <w:proofErr w:type="spellStart"/>
      <w:r w:rsidRPr="00385AA5">
        <w:rPr>
          <w:rFonts w:ascii="Times" w:hAnsi="Times"/>
          <w:sz w:val="21"/>
          <w:szCs w:val="21"/>
          <w:lang w:eastAsia="x-none"/>
        </w:rPr>
        <w:t>P</w:t>
      </w:r>
      <w:r w:rsidRPr="00385AA5">
        <w:rPr>
          <w:rFonts w:ascii="Times" w:hAnsi="Times" w:hint="eastAsia"/>
          <w:sz w:val="21"/>
          <w:szCs w:val="21"/>
          <w:lang w:eastAsia="x-none"/>
        </w:rPr>
        <w:t>C</w:t>
      </w:r>
      <w:r w:rsidRPr="00385AA5">
        <w:rPr>
          <w:rFonts w:ascii="Times" w:hAnsi="Times"/>
          <w:sz w:val="21"/>
          <w:szCs w:val="21"/>
          <w:lang w:eastAsia="x-none"/>
        </w:rPr>
        <w:t>ell</w:t>
      </w:r>
      <w:proofErr w:type="spellEnd"/>
      <w:r w:rsidRPr="00385AA5">
        <w:rPr>
          <w:rFonts w:ascii="Times" w:hAnsi="Times" w:hint="eastAsia"/>
          <w:sz w:val="21"/>
          <w:szCs w:val="21"/>
          <w:lang w:eastAsia="x-none"/>
        </w:rPr>
        <w:t>/</w:t>
      </w:r>
      <w:proofErr w:type="spellStart"/>
      <w:r w:rsidRPr="00385AA5">
        <w:rPr>
          <w:rFonts w:ascii="Times" w:hAnsi="Times" w:hint="eastAsia"/>
          <w:sz w:val="21"/>
          <w:szCs w:val="21"/>
          <w:lang w:eastAsia="x-none"/>
        </w:rPr>
        <w:t>PSCell</w:t>
      </w:r>
      <w:proofErr w:type="spellEnd"/>
      <w:r w:rsidRPr="00385AA5">
        <w:rPr>
          <w:rFonts w:ascii="Times" w:hAnsi="Times" w:hint="eastAsia"/>
          <w:szCs w:val="24"/>
          <w:lang w:eastAsia="x-none"/>
        </w:rPr>
        <w:t xml:space="preserve"> </w:t>
      </w:r>
      <w:r w:rsidRPr="00385AA5">
        <w:rPr>
          <w:rFonts w:ascii="Times" w:hAnsi="Times"/>
          <w:sz w:val="21"/>
          <w:szCs w:val="21"/>
          <w:lang w:eastAsia="x-none"/>
        </w:rPr>
        <w:t>per cell-group</w:t>
      </w:r>
    </w:p>
    <w:p w14:paraId="3094A9BD" w14:textId="77777777" w:rsidR="00414E74" w:rsidRPr="00385AA5" w:rsidRDefault="00414E74">
      <w:pPr>
        <w:pStyle w:val="a2"/>
        <w:rPr>
          <w:lang w:val="en-GB"/>
        </w:rPr>
      </w:pPr>
    </w:p>
    <w:p w14:paraId="6D7BAA38" w14:textId="77777777" w:rsidR="00D76975" w:rsidRPr="00D76975" w:rsidRDefault="00D76975" w:rsidP="00D76975">
      <w:pPr>
        <w:spacing w:after="0" w:line="240" w:lineRule="auto"/>
        <w:jc w:val="left"/>
        <w:rPr>
          <w:rFonts w:ascii="Times" w:hAnsi="Times"/>
          <w:b/>
          <w:bCs/>
          <w:lang w:eastAsia="zh-CN" w:bidi="ar"/>
        </w:rPr>
      </w:pPr>
      <w:r w:rsidRPr="00D76975">
        <w:rPr>
          <w:rFonts w:ascii="Times" w:hAnsi="Times"/>
          <w:b/>
          <w:bCs/>
          <w:lang w:eastAsia="zh-CN" w:bidi="ar"/>
        </w:rPr>
        <w:t>Conclusion</w:t>
      </w:r>
    </w:p>
    <w:p w14:paraId="3C3E1B4F" w14:textId="77777777" w:rsidR="00D76975" w:rsidRPr="00D76975" w:rsidRDefault="00D76975" w:rsidP="00D76975">
      <w:pPr>
        <w:spacing w:after="0" w:line="240" w:lineRule="auto"/>
        <w:jc w:val="left"/>
        <w:rPr>
          <w:rFonts w:ascii="Times" w:hAnsi="Times"/>
          <w:lang w:eastAsia="zh-CN" w:bidi="ar"/>
        </w:rPr>
      </w:pPr>
      <w:r w:rsidRPr="00D76975">
        <w:rPr>
          <w:rFonts w:ascii="Times" w:hAnsi="Times"/>
          <w:lang w:eastAsia="zh-CN" w:bidi="ar"/>
        </w:rPr>
        <w:t>From RAN1 perspective, when LP-WUS monitoring Option 1-2 is enabled for RRC CONNECTED mode, it is supported that SR, PRACH and CG-PUSCH triggers PDCCH monitoring according to the legacy UE behaviour</w:t>
      </w:r>
    </w:p>
    <w:p w14:paraId="35AA6E02" w14:textId="77777777" w:rsidR="00D76975" w:rsidRPr="00D76975" w:rsidRDefault="00D76975" w:rsidP="00D76975">
      <w:pPr>
        <w:spacing w:after="0" w:line="240" w:lineRule="auto"/>
        <w:jc w:val="left"/>
        <w:rPr>
          <w:rFonts w:ascii="Times" w:hAnsi="Times"/>
          <w:szCs w:val="24"/>
          <w:lang w:val="en-US" w:eastAsia="zh-CN" w:bidi="ar"/>
        </w:rPr>
      </w:pPr>
    </w:p>
    <w:p w14:paraId="664B0111" w14:textId="77777777" w:rsidR="00D76975" w:rsidRPr="00D76975" w:rsidRDefault="00D76975" w:rsidP="00D76975">
      <w:pPr>
        <w:spacing w:after="0" w:line="240" w:lineRule="auto"/>
        <w:jc w:val="left"/>
        <w:rPr>
          <w:rFonts w:ascii="Times" w:hAnsi="Times"/>
          <w:szCs w:val="24"/>
          <w:lang w:val="en-US" w:eastAsia="zh-CN" w:bidi="ar"/>
        </w:rPr>
      </w:pPr>
    </w:p>
    <w:p w14:paraId="6674C7CF" w14:textId="77777777" w:rsidR="00D76975" w:rsidRPr="00D76975" w:rsidRDefault="00D76975" w:rsidP="00D76975">
      <w:pPr>
        <w:spacing w:after="0" w:line="240" w:lineRule="auto"/>
        <w:jc w:val="left"/>
        <w:rPr>
          <w:rFonts w:ascii="Times" w:hAnsi="Times"/>
          <w:b/>
          <w:bCs/>
          <w:szCs w:val="24"/>
          <w:lang w:val="en-US" w:eastAsia="zh-CN" w:bidi="ar"/>
        </w:rPr>
      </w:pPr>
      <w:r w:rsidRPr="00D76975">
        <w:rPr>
          <w:rFonts w:ascii="Times" w:hAnsi="Times"/>
          <w:b/>
          <w:bCs/>
          <w:szCs w:val="24"/>
          <w:lang w:val="en-US" w:eastAsia="zh-CN" w:bidi="ar"/>
        </w:rPr>
        <w:t>Conclusion</w:t>
      </w:r>
    </w:p>
    <w:p w14:paraId="292239DA" w14:textId="77777777" w:rsidR="00D76975" w:rsidRPr="00D76975" w:rsidRDefault="00D76975" w:rsidP="00D76975">
      <w:pPr>
        <w:numPr>
          <w:ilvl w:val="0"/>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For the case when </w:t>
      </w:r>
      <w:r w:rsidRPr="00D76975">
        <w:rPr>
          <w:rFonts w:ascii="Times" w:hAnsi="Times"/>
          <w:sz w:val="21"/>
          <w:szCs w:val="21"/>
          <w:lang w:eastAsia="zh-CN"/>
        </w:rPr>
        <w:t xml:space="preserve">UE is configured with </w:t>
      </w:r>
      <w:r w:rsidRPr="00D76975">
        <w:rPr>
          <w:rFonts w:ascii="Times" w:hAnsi="Times" w:hint="eastAsia"/>
          <w:sz w:val="21"/>
          <w:szCs w:val="21"/>
          <w:lang w:eastAsia="zh-CN"/>
        </w:rPr>
        <w:t xml:space="preserve">CA </w:t>
      </w:r>
      <w:r w:rsidRPr="00D76975">
        <w:rPr>
          <w:rFonts w:ascii="Times" w:hAnsi="Times" w:hint="eastAsia"/>
          <w:sz w:val="21"/>
          <w:szCs w:val="21"/>
          <w:u w:val="single"/>
          <w:lang w:eastAsia="zh-CN"/>
        </w:rPr>
        <w:t>with</w:t>
      </w:r>
      <w:r w:rsidRPr="00D76975">
        <w:rPr>
          <w:rFonts w:ascii="Times" w:hAnsi="Times" w:hint="eastAsia"/>
          <w:sz w:val="21"/>
          <w:szCs w:val="21"/>
          <w:lang w:eastAsia="zh-CN"/>
        </w:rPr>
        <w:t xml:space="preserve"> dual DRX groups</w:t>
      </w:r>
      <w:r w:rsidRPr="00D76975">
        <w:rPr>
          <w:rFonts w:ascii="Times" w:hAnsi="Times"/>
          <w:sz w:val="21"/>
          <w:szCs w:val="21"/>
          <w:lang w:eastAsia="zh-CN"/>
        </w:rPr>
        <w:t xml:space="preserve"> in RRC CONNECTED mode</w:t>
      </w:r>
      <w:r w:rsidRPr="00D76975">
        <w:rPr>
          <w:rFonts w:ascii="Times" w:hAnsi="Times" w:hint="eastAsia"/>
          <w:sz w:val="21"/>
          <w:szCs w:val="21"/>
          <w:lang w:eastAsia="zh-CN"/>
        </w:rPr>
        <w:t>, at least for LP-WUS procedure Option 1-1</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t</w:t>
      </w:r>
      <w:r w:rsidRPr="00D76975">
        <w:rPr>
          <w:rFonts w:ascii="Times" w:hAnsi="Times" w:hint="eastAsia"/>
          <w:sz w:val="21"/>
          <w:szCs w:val="21"/>
          <w:lang w:eastAsia="zh-CN"/>
        </w:rPr>
        <w:t>here</w:t>
      </w:r>
      <w:r w:rsidRPr="00D76975">
        <w:rPr>
          <w:rFonts w:ascii="Times" w:hAnsi="Times" w:hint="eastAsia"/>
          <w:sz w:val="21"/>
          <w:szCs w:val="21"/>
        </w:rPr>
        <w:t xml:space="preserve"> is no </w:t>
      </w:r>
      <w:r w:rsidRPr="00D76975">
        <w:rPr>
          <w:rFonts w:ascii="Times" w:hAnsi="Times"/>
          <w:sz w:val="21"/>
          <w:szCs w:val="21"/>
        </w:rPr>
        <w:t>consensus</w:t>
      </w:r>
      <w:r w:rsidRPr="00D76975">
        <w:rPr>
          <w:rFonts w:ascii="Times" w:hAnsi="Times" w:hint="eastAsia"/>
          <w:sz w:val="21"/>
          <w:szCs w:val="21"/>
        </w:rPr>
        <w:t xml:space="preserve"> in RAN1 </w:t>
      </w:r>
      <w:r w:rsidRPr="00D76975">
        <w:rPr>
          <w:rFonts w:ascii="Times" w:hAnsi="Times"/>
          <w:sz w:val="21"/>
          <w:szCs w:val="21"/>
        </w:rPr>
        <w:t xml:space="preserve">which of the following options </w:t>
      </w:r>
      <w:r w:rsidRPr="00D76975">
        <w:rPr>
          <w:rFonts w:ascii="Times" w:hAnsi="Times" w:hint="eastAsia"/>
          <w:sz w:val="21"/>
          <w:szCs w:val="21"/>
        </w:rPr>
        <w:t xml:space="preserve">to support </w:t>
      </w:r>
      <w:r w:rsidRPr="00D76975">
        <w:rPr>
          <w:rFonts w:ascii="Times" w:hAnsi="Times"/>
          <w:sz w:val="21"/>
          <w:szCs w:val="21"/>
        </w:rPr>
        <w:t xml:space="preserve">for </w:t>
      </w:r>
      <w:r w:rsidRPr="00D76975">
        <w:rPr>
          <w:rFonts w:ascii="Times" w:hAnsi="Times" w:hint="eastAsia"/>
          <w:sz w:val="21"/>
          <w:szCs w:val="21"/>
        </w:rPr>
        <w:t>this case</w:t>
      </w:r>
      <w:r w:rsidRPr="00D76975">
        <w:rPr>
          <w:rFonts w:ascii="Times" w:eastAsia="游明朝" w:hAnsi="Times" w:hint="eastAsia"/>
          <w:sz w:val="21"/>
          <w:szCs w:val="21"/>
          <w:lang w:eastAsia="ja-JP"/>
        </w:rPr>
        <w:t xml:space="preserve"> in Rel-19</w:t>
      </w:r>
      <w:r w:rsidRPr="00D76975">
        <w:rPr>
          <w:rFonts w:ascii="Times" w:eastAsia="游明朝" w:hAnsi="Times"/>
          <w:sz w:val="21"/>
          <w:szCs w:val="21"/>
          <w:lang w:eastAsia="ja-JP"/>
        </w:rPr>
        <w:t>.</w:t>
      </w:r>
    </w:p>
    <w:p w14:paraId="21121805" w14:textId="77777777" w:rsidR="00D76975" w:rsidRPr="00D76975" w:rsidRDefault="00D76975" w:rsidP="00D76975">
      <w:pPr>
        <w:numPr>
          <w:ilvl w:val="1"/>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Alt1</w:t>
      </w:r>
    </w:p>
    <w:p w14:paraId="4E3037A8" w14:textId="77777777" w:rsidR="00D76975" w:rsidRPr="00D76975" w:rsidRDefault="00D76975" w:rsidP="00D76975">
      <w:pPr>
        <w:numPr>
          <w:ilvl w:val="2"/>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Basic capability</w:t>
      </w:r>
    </w:p>
    <w:p w14:paraId="2AD3F895"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hAnsi="Times"/>
          <w:sz w:val="21"/>
          <w:szCs w:val="21"/>
          <w:lang w:eastAsia="zh-CN"/>
        </w:rPr>
        <w:t xml:space="preserve">LP-WUS </w:t>
      </w:r>
      <w:r w:rsidRPr="00D76975">
        <w:rPr>
          <w:rFonts w:ascii="Times" w:hAnsi="Times" w:hint="eastAsia"/>
          <w:sz w:val="21"/>
          <w:szCs w:val="21"/>
          <w:lang w:eastAsia="zh-CN"/>
        </w:rPr>
        <w:t>can be</w:t>
      </w:r>
      <w:r w:rsidRPr="00D76975">
        <w:rPr>
          <w:rFonts w:ascii="Times" w:hAnsi="Times"/>
          <w:sz w:val="21"/>
          <w:szCs w:val="21"/>
          <w:lang w:eastAsia="zh-CN"/>
        </w:rPr>
        <w:t xml:space="preserve"> configured </w:t>
      </w:r>
      <w:r w:rsidRPr="00D76975">
        <w:rPr>
          <w:rFonts w:ascii="Times" w:eastAsia="游明朝" w:hAnsi="Times" w:hint="eastAsia"/>
          <w:sz w:val="21"/>
          <w:szCs w:val="21"/>
          <w:lang w:eastAsia="ja-JP"/>
        </w:rPr>
        <w:t xml:space="preserve">only </w:t>
      </w:r>
      <w:r w:rsidRPr="00D76975">
        <w:rPr>
          <w:rFonts w:ascii="Times" w:hAnsi="Times"/>
          <w:sz w:val="21"/>
          <w:szCs w:val="21"/>
          <w:lang w:eastAsia="zh-CN"/>
        </w:rPr>
        <w:t xml:space="preserve">on </w:t>
      </w:r>
      <w:proofErr w:type="spellStart"/>
      <w:r w:rsidRPr="00D76975">
        <w:rPr>
          <w:rFonts w:ascii="Times" w:eastAsia="游明朝" w:hAnsi="Times" w:hint="eastAsia"/>
          <w:sz w:val="21"/>
          <w:szCs w:val="21"/>
          <w:lang w:eastAsia="ja-JP"/>
        </w:rPr>
        <w:t>PCell</w:t>
      </w:r>
      <w:proofErr w:type="spellEnd"/>
    </w:p>
    <w:p w14:paraId="20F429B9"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hAnsi="Times"/>
          <w:sz w:val="21"/>
          <w:szCs w:val="21"/>
          <w:lang w:eastAsia="zh-CN"/>
        </w:rPr>
        <w:t>LP-WUS indication is applicable to all serving cells of all DRX groups.</w:t>
      </w:r>
    </w:p>
    <w:p w14:paraId="51F15D85" w14:textId="77777777" w:rsidR="00D76975" w:rsidRPr="00D76975" w:rsidRDefault="00D76975" w:rsidP="00D76975">
      <w:pPr>
        <w:numPr>
          <w:ilvl w:val="4"/>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lastRenderedPageBreak/>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339DA3D0" w14:textId="77777777" w:rsidR="00D76975" w:rsidRPr="00D76975" w:rsidRDefault="00D76975" w:rsidP="00D76975">
      <w:pPr>
        <w:numPr>
          <w:ilvl w:val="2"/>
          <w:numId w:val="14"/>
        </w:numPr>
        <w:spacing w:after="0" w:line="252" w:lineRule="auto"/>
        <w:contextualSpacing/>
        <w:jc w:val="left"/>
        <w:rPr>
          <w:rFonts w:ascii="Times" w:eastAsia="游明朝" w:hAnsi="Times"/>
          <w:sz w:val="21"/>
          <w:szCs w:val="21"/>
          <w:lang w:eastAsia="ja-JP"/>
        </w:rPr>
      </w:pPr>
      <w:r w:rsidRPr="00D76975">
        <w:rPr>
          <w:rFonts w:ascii="Times" w:eastAsia="游明朝" w:hAnsi="Times" w:hint="eastAsia"/>
          <w:sz w:val="21"/>
          <w:szCs w:val="21"/>
          <w:lang w:eastAsia="ja-JP"/>
        </w:rPr>
        <w:t>Advanced capability</w:t>
      </w:r>
    </w:p>
    <w:p w14:paraId="41A23D00"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can be configured </w:t>
      </w:r>
      <w:r w:rsidRPr="00D76975">
        <w:rPr>
          <w:rFonts w:ascii="Times" w:hAnsi="Times"/>
          <w:sz w:val="21"/>
          <w:szCs w:val="21"/>
          <w:lang w:eastAsia="zh-CN"/>
        </w:rPr>
        <w:t>on</w:t>
      </w:r>
      <w:r w:rsidRPr="00D76975">
        <w:rPr>
          <w:rFonts w:ascii="Times" w:eastAsia="游明朝" w:hAnsi="Times" w:hint="eastAsia"/>
          <w:sz w:val="21"/>
          <w:szCs w:val="21"/>
          <w:lang w:eastAsia="ja-JP"/>
        </w:rPr>
        <w:t xml:space="preserve"> </w:t>
      </w:r>
      <w:proofErr w:type="spellStart"/>
      <w:r w:rsidRPr="00D76975">
        <w:rPr>
          <w:rFonts w:ascii="Times" w:eastAsia="游明朝" w:hAnsi="Times" w:hint="eastAsia"/>
          <w:sz w:val="21"/>
          <w:szCs w:val="21"/>
          <w:lang w:eastAsia="ja-JP"/>
        </w:rPr>
        <w:t>PCell</w:t>
      </w:r>
      <w:proofErr w:type="spellEnd"/>
      <w:r w:rsidRPr="00D76975">
        <w:rPr>
          <w:rFonts w:ascii="Times" w:eastAsia="游明朝" w:hAnsi="Times" w:hint="eastAsia"/>
          <w:sz w:val="21"/>
          <w:szCs w:val="21"/>
          <w:lang w:eastAsia="ja-JP"/>
        </w:rPr>
        <w:t xml:space="preserve"> for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and an activated </w:t>
      </w:r>
      <w:proofErr w:type="spellStart"/>
      <w:r w:rsidRPr="00D76975">
        <w:rPr>
          <w:rFonts w:ascii="Times" w:eastAsia="游明朝" w:hAnsi="Times" w:hint="eastAsia"/>
          <w:sz w:val="21"/>
          <w:szCs w:val="21"/>
          <w:lang w:eastAsia="ja-JP"/>
        </w:rPr>
        <w:t>SCell</w:t>
      </w:r>
      <w:proofErr w:type="spellEnd"/>
      <w:r w:rsidRPr="00D76975">
        <w:rPr>
          <w:rFonts w:ascii="Times" w:eastAsia="游明朝" w:hAnsi="Times" w:hint="eastAsia"/>
          <w:sz w:val="21"/>
          <w:szCs w:val="21"/>
          <w:lang w:eastAsia="ja-JP"/>
        </w:rPr>
        <w:t xml:space="preserve"> for secondary DRX group</w:t>
      </w:r>
    </w:p>
    <w:p w14:paraId="080B0C0F"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indication is applicable to </w:t>
      </w:r>
      <w:r w:rsidRPr="00D76975">
        <w:rPr>
          <w:rFonts w:ascii="Times" w:hAnsi="Times"/>
          <w:sz w:val="21"/>
          <w:szCs w:val="21"/>
          <w:lang w:eastAsia="zh-CN"/>
        </w:rPr>
        <w:t>all serving cells</w:t>
      </w:r>
      <w:r w:rsidRPr="00D76975">
        <w:rPr>
          <w:rFonts w:ascii="Times" w:hAnsi="Times" w:hint="eastAsia"/>
          <w:sz w:val="21"/>
          <w:szCs w:val="21"/>
          <w:lang w:eastAsia="zh-CN"/>
        </w:rPr>
        <w:t xml:space="preserve"> in the 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where</w:t>
      </w:r>
      <w:r w:rsidRPr="00D76975">
        <w:rPr>
          <w:rFonts w:ascii="Times" w:eastAsia="游明朝" w:hAnsi="Times" w:hint="eastAsia"/>
          <w:sz w:val="21"/>
          <w:szCs w:val="21"/>
          <w:lang w:eastAsia="ja-JP"/>
        </w:rPr>
        <w:t xml:space="preserve"> LP-WUS is </w:t>
      </w:r>
      <w:r w:rsidRPr="00D76975">
        <w:rPr>
          <w:rFonts w:ascii="Times" w:eastAsia="游明朝" w:hAnsi="Times"/>
          <w:sz w:val="21"/>
          <w:szCs w:val="21"/>
          <w:lang w:eastAsia="ja-JP"/>
        </w:rPr>
        <w:t>monitored</w:t>
      </w:r>
    </w:p>
    <w:p w14:paraId="2ADA53DF" w14:textId="77777777" w:rsidR="00D76975" w:rsidRPr="00D76975" w:rsidRDefault="00D76975" w:rsidP="00D76975">
      <w:pPr>
        <w:numPr>
          <w:ilvl w:val="4"/>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14D0633D" w14:textId="77777777" w:rsidR="00D76975" w:rsidRPr="00D76975" w:rsidRDefault="00D76975" w:rsidP="00D76975">
      <w:pPr>
        <w:numPr>
          <w:ilvl w:val="3"/>
          <w:numId w:val="14"/>
        </w:numPr>
        <w:spacing w:after="0" w:line="252" w:lineRule="auto"/>
        <w:contextualSpacing/>
        <w:jc w:val="left"/>
        <w:rPr>
          <w:rFonts w:ascii="Times" w:hAnsi="Times"/>
          <w:sz w:val="21"/>
          <w:szCs w:val="21"/>
          <w:lang w:eastAsia="zh-CN"/>
        </w:rPr>
      </w:pPr>
      <w:r w:rsidRPr="00D76975">
        <w:rPr>
          <w:rFonts w:ascii="Times" w:eastAsia="游明朝" w:hAnsi="Times"/>
          <w:sz w:val="21"/>
          <w:szCs w:val="21"/>
          <w:lang w:eastAsia="ja-JP"/>
        </w:rPr>
        <w:t>T</w:t>
      </w:r>
      <w:r w:rsidRPr="00D76975">
        <w:rPr>
          <w:rFonts w:ascii="Times" w:eastAsia="游明朝" w:hAnsi="Times" w:hint="eastAsia"/>
          <w:sz w:val="21"/>
          <w:szCs w:val="21"/>
          <w:lang w:eastAsia="ja-JP"/>
        </w:rPr>
        <w:t xml:space="preserve">his capability has prerequisite of </w:t>
      </w:r>
      <w:r w:rsidRPr="00D76975">
        <w:rPr>
          <w:rFonts w:ascii="Times" w:eastAsia="游明朝" w:hAnsi="Times"/>
          <w:sz w:val="21"/>
          <w:szCs w:val="21"/>
          <w:lang w:eastAsia="ja-JP"/>
        </w:rPr>
        <w:t>the</w:t>
      </w:r>
      <w:r w:rsidRPr="00D76975">
        <w:rPr>
          <w:rFonts w:ascii="Times" w:eastAsia="游明朝" w:hAnsi="Times" w:hint="eastAsia"/>
          <w:sz w:val="21"/>
          <w:szCs w:val="21"/>
          <w:lang w:eastAsia="ja-JP"/>
        </w:rPr>
        <w:t xml:space="preserve"> above basic capability</w:t>
      </w:r>
    </w:p>
    <w:p w14:paraId="197BCABE" w14:textId="77777777" w:rsidR="00D76975" w:rsidRPr="00D76975" w:rsidRDefault="00D76975" w:rsidP="00D76975">
      <w:pPr>
        <w:numPr>
          <w:ilvl w:val="1"/>
          <w:numId w:val="14"/>
        </w:numPr>
        <w:spacing w:after="0" w:line="252" w:lineRule="auto"/>
        <w:contextualSpacing/>
        <w:jc w:val="left"/>
        <w:rPr>
          <w:rFonts w:ascii="Times" w:hAnsi="Times"/>
          <w:sz w:val="21"/>
          <w:szCs w:val="21"/>
          <w:lang w:eastAsia="zh-CN"/>
        </w:rPr>
      </w:pPr>
      <w:r w:rsidRPr="00D76975">
        <w:rPr>
          <w:rFonts w:ascii="Times" w:eastAsia="游明朝" w:hAnsi="Times" w:hint="eastAsia"/>
          <w:sz w:val="21"/>
          <w:szCs w:val="21"/>
          <w:lang w:eastAsia="ja-JP"/>
        </w:rPr>
        <w:t>Alt2</w:t>
      </w:r>
    </w:p>
    <w:p w14:paraId="3D1D9B9D" w14:textId="77777777" w:rsidR="00D76975" w:rsidRPr="00D76975" w:rsidRDefault="00D76975" w:rsidP="00D76975">
      <w:pPr>
        <w:numPr>
          <w:ilvl w:val="2"/>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can be configured </w:t>
      </w:r>
      <w:r w:rsidRPr="00D76975">
        <w:rPr>
          <w:rFonts w:ascii="Times" w:hAnsi="Times"/>
          <w:sz w:val="21"/>
          <w:szCs w:val="21"/>
          <w:lang w:eastAsia="zh-CN"/>
        </w:rPr>
        <w:t>on</w:t>
      </w:r>
      <w:r w:rsidRPr="00D76975">
        <w:rPr>
          <w:rFonts w:ascii="Times" w:eastAsia="游明朝" w:hAnsi="Times" w:hint="eastAsia"/>
          <w:sz w:val="21"/>
          <w:szCs w:val="21"/>
          <w:lang w:eastAsia="ja-JP"/>
        </w:rPr>
        <w:t xml:space="preserve"> </w:t>
      </w:r>
      <w:proofErr w:type="spellStart"/>
      <w:r w:rsidRPr="00D76975">
        <w:rPr>
          <w:rFonts w:ascii="Times" w:eastAsia="游明朝" w:hAnsi="Times" w:hint="eastAsia"/>
          <w:sz w:val="21"/>
          <w:szCs w:val="21"/>
          <w:lang w:eastAsia="ja-JP"/>
        </w:rPr>
        <w:t>PCell</w:t>
      </w:r>
      <w:proofErr w:type="spellEnd"/>
      <w:r w:rsidRPr="00D76975">
        <w:rPr>
          <w:rFonts w:ascii="Times" w:eastAsia="游明朝" w:hAnsi="Times" w:hint="eastAsia"/>
          <w:sz w:val="21"/>
          <w:szCs w:val="21"/>
          <w:lang w:eastAsia="ja-JP"/>
        </w:rPr>
        <w:t xml:space="preserve"> for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and/or an activated </w:t>
      </w:r>
      <w:proofErr w:type="spellStart"/>
      <w:r w:rsidRPr="00D76975">
        <w:rPr>
          <w:rFonts w:ascii="Times" w:eastAsia="游明朝" w:hAnsi="Times" w:hint="eastAsia"/>
          <w:sz w:val="21"/>
          <w:szCs w:val="21"/>
          <w:lang w:eastAsia="ja-JP"/>
        </w:rPr>
        <w:t>SCell</w:t>
      </w:r>
      <w:proofErr w:type="spellEnd"/>
      <w:r w:rsidRPr="00D76975">
        <w:rPr>
          <w:rFonts w:ascii="Times" w:eastAsia="游明朝" w:hAnsi="Times" w:hint="eastAsia"/>
          <w:sz w:val="21"/>
          <w:szCs w:val="21"/>
          <w:lang w:eastAsia="ja-JP"/>
        </w:rPr>
        <w:t xml:space="preserve"> for secondary DRX group</w:t>
      </w:r>
    </w:p>
    <w:p w14:paraId="33E79F8A" w14:textId="77777777" w:rsidR="00D76975" w:rsidRPr="00D76975" w:rsidRDefault="00D76975" w:rsidP="00D76975">
      <w:pPr>
        <w:numPr>
          <w:ilvl w:val="2"/>
          <w:numId w:val="14"/>
        </w:numPr>
        <w:spacing w:after="0" w:line="252" w:lineRule="auto"/>
        <w:contextualSpacing/>
        <w:jc w:val="left"/>
        <w:rPr>
          <w:rFonts w:ascii="Times" w:hAnsi="Times"/>
          <w:sz w:val="21"/>
          <w:szCs w:val="21"/>
          <w:lang w:eastAsia="zh-CN"/>
        </w:rPr>
      </w:pPr>
      <w:r w:rsidRPr="00D76975">
        <w:rPr>
          <w:rFonts w:ascii="Times" w:hAnsi="Times" w:hint="eastAsia"/>
          <w:sz w:val="21"/>
          <w:szCs w:val="21"/>
          <w:lang w:eastAsia="zh-CN"/>
        </w:rPr>
        <w:t xml:space="preserve">LP-WUS indication is applicable to </w:t>
      </w:r>
      <w:r w:rsidRPr="00D76975">
        <w:rPr>
          <w:rFonts w:ascii="Times" w:hAnsi="Times"/>
          <w:sz w:val="21"/>
          <w:szCs w:val="21"/>
          <w:lang w:eastAsia="zh-CN"/>
        </w:rPr>
        <w:t>all serving cells</w:t>
      </w:r>
      <w:r w:rsidRPr="00D76975">
        <w:rPr>
          <w:rFonts w:ascii="Times" w:hAnsi="Times" w:hint="eastAsia"/>
          <w:sz w:val="21"/>
          <w:szCs w:val="21"/>
          <w:lang w:eastAsia="zh-CN"/>
        </w:rPr>
        <w:t xml:space="preserve"> in the DRX </w:t>
      </w:r>
      <w:r w:rsidRPr="00D76975">
        <w:rPr>
          <w:rFonts w:ascii="Times" w:hAnsi="Times"/>
          <w:sz w:val="21"/>
          <w:szCs w:val="21"/>
          <w:lang w:eastAsia="zh-CN"/>
        </w:rPr>
        <w:t>group</w:t>
      </w:r>
      <w:r w:rsidRPr="00D76975">
        <w:rPr>
          <w:rFonts w:ascii="Times" w:eastAsia="游明朝" w:hAnsi="Times" w:hint="eastAsia"/>
          <w:sz w:val="21"/>
          <w:szCs w:val="21"/>
          <w:lang w:eastAsia="ja-JP"/>
        </w:rPr>
        <w:t xml:space="preserve"> </w:t>
      </w:r>
      <w:r w:rsidRPr="00D76975">
        <w:rPr>
          <w:rFonts w:ascii="Times" w:eastAsia="游明朝" w:hAnsi="Times"/>
          <w:sz w:val="21"/>
          <w:szCs w:val="21"/>
          <w:lang w:eastAsia="ja-JP"/>
        </w:rPr>
        <w:t>where</w:t>
      </w:r>
      <w:r w:rsidRPr="00D76975">
        <w:rPr>
          <w:rFonts w:ascii="Times" w:eastAsia="游明朝" w:hAnsi="Times" w:hint="eastAsia"/>
          <w:sz w:val="21"/>
          <w:szCs w:val="21"/>
          <w:lang w:eastAsia="ja-JP"/>
        </w:rPr>
        <w:t xml:space="preserve"> LP-WUS is </w:t>
      </w:r>
      <w:r w:rsidRPr="00D76975">
        <w:rPr>
          <w:rFonts w:ascii="Times" w:eastAsia="游明朝" w:hAnsi="Times"/>
          <w:sz w:val="21"/>
          <w:szCs w:val="21"/>
          <w:lang w:eastAsia="ja-JP"/>
        </w:rPr>
        <w:t>monitored</w:t>
      </w:r>
    </w:p>
    <w:p w14:paraId="57E0523D" w14:textId="77777777" w:rsidR="00D76975" w:rsidRPr="00D76975" w:rsidRDefault="00D76975" w:rsidP="00D76975">
      <w:pPr>
        <w:numPr>
          <w:ilvl w:val="3"/>
          <w:numId w:val="14"/>
        </w:numPr>
        <w:spacing w:after="0" w:line="240" w:lineRule="auto"/>
        <w:jc w:val="left"/>
        <w:rPr>
          <w:rFonts w:ascii="Times" w:eastAsia="游明朝" w:hAnsi="Times"/>
          <w:sz w:val="21"/>
          <w:szCs w:val="21"/>
          <w:lang w:eastAsia="ja-JP"/>
        </w:rPr>
      </w:pPr>
      <w:r w:rsidRPr="00D76975">
        <w:rPr>
          <w:rFonts w:ascii="Times" w:hAnsi="Times"/>
          <w:sz w:val="21"/>
          <w:szCs w:val="21"/>
          <w:lang w:eastAsia="zh-CN"/>
        </w:rPr>
        <w:t xml:space="preserve">Note: There is no impact to PDCCH monitoring behaviour related to </w:t>
      </w:r>
      <w:proofErr w:type="spellStart"/>
      <w:r w:rsidRPr="00D76975">
        <w:rPr>
          <w:rFonts w:ascii="Times" w:hAnsi="Times"/>
          <w:sz w:val="21"/>
          <w:szCs w:val="21"/>
          <w:lang w:eastAsia="zh-CN"/>
        </w:rPr>
        <w:t>SCell</w:t>
      </w:r>
      <w:proofErr w:type="spellEnd"/>
      <w:r w:rsidRPr="00D76975">
        <w:rPr>
          <w:rFonts w:ascii="Times" w:hAnsi="Times"/>
          <w:sz w:val="21"/>
          <w:szCs w:val="21"/>
          <w:lang w:eastAsia="zh-CN"/>
        </w:rPr>
        <w:t xml:space="preserve"> dormancy/activation/deactivation</w:t>
      </w:r>
    </w:p>
    <w:p w14:paraId="53BFD795" w14:textId="77777777" w:rsidR="00D76975" w:rsidRPr="00D76975" w:rsidRDefault="00D76975" w:rsidP="00D76975">
      <w:pPr>
        <w:numPr>
          <w:ilvl w:val="2"/>
          <w:numId w:val="14"/>
        </w:numPr>
        <w:spacing w:after="0" w:line="252" w:lineRule="auto"/>
        <w:contextualSpacing/>
        <w:jc w:val="left"/>
        <w:rPr>
          <w:rFonts w:ascii="Times" w:eastAsia="游明朝" w:hAnsi="Times"/>
          <w:sz w:val="21"/>
          <w:szCs w:val="21"/>
          <w:lang w:eastAsia="ja-JP"/>
        </w:rPr>
      </w:pPr>
      <w:r w:rsidRPr="00D76975">
        <w:rPr>
          <w:rFonts w:ascii="Times" w:eastAsia="游明朝" w:hAnsi="Times"/>
          <w:sz w:val="21"/>
          <w:szCs w:val="21"/>
          <w:lang w:eastAsia="ja-JP"/>
        </w:rPr>
        <w:t>T</w:t>
      </w:r>
      <w:r w:rsidRPr="00D76975">
        <w:rPr>
          <w:rFonts w:ascii="Times" w:eastAsia="游明朝" w:hAnsi="Times" w:hint="eastAsia"/>
          <w:sz w:val="21"/>
          <w:szCs w:val="21"/>
          <w:lang w:eastAsia="ja-JP"/>
        </w:rPr>
        <w:t xml:space="preserve">his capability has candidate values for the LP-WUS configuration with {primary </w:t>
      </w:r>
      <w:r w:rsidRPr="00D76975">
        <w:rPr>
          <w:rFonts w:ascii="Times" w:hAnsi="Times" w:hint="eastAsia"/>
          <w:sz w:val="21"/>
          <w:szCs w:val="21"/>
          <w:lang w:eastAsia="zh-CN"/>
        </w:rPr>
        <w:t xml:space="preserve">DRX </w:t>
      </w:r>
      <w:r w:rsidRPr="00D76975">
        <w:rPr>
          <w:rFonts w:ascii="Times" w:hAnsi="Times"/>
          <w:sz w:val="21"/>
          <w:szCs w:val="21"/>
          <w:lang w:eastAsia="zh-CN"/>
        </w:rPr>
        <w:t>group</w:t>
      </w:r>
      <w:r w:rsidRPr="00D76975">
        <w:rPr>
          <w:rFonts w:ascii="Times" w:eastAsia="游明朝" w:hAnsi="Times" w:hint="eastAsia"/>
          <w:sz w:val="21"/>
          <w:szCs w:val="21"/>
          <w:lang w:eastAsia="ja-JP"/>
        </w:rPr>
        <w:t>, secondary DRX, both}</w:t>
      </w:r>
    </w:p>
    <w:p w14:paraId="3C7EC3A5" w14:textId="77777777" w:rsidR="00D76975" w:rsidRPr="00D76975" w:rsidRDefault="00D76975" w:rsidP="00D76975">
      <w:pPr>
        <w:spacing w:after="0" w:line="252" w:lineRule="auto"/>
        <w:contextualSpacing/>
        <w:rPr>
          <w:b/>
          <w:bCs/>
          <w:sz w:val="21"/>
          <w:szCs w:val="21"/>
        </w:rPr>
      </w:pPr>
    </w:p>
    <w:p w14:paraId="66245580" w14:textId="77777777" w:rsidR="00D76975" w:rsidRPr="00D76975" w:rsidRDefault="00D76975" w:rsidP="00D76975">
      <w:pPr>
        <w:spacing w:after="0" w:line="252" w:lineRule="auto"/>
        <w:contextualSpacing/>
        <w:rPr>
          <w:b/>
          <w:bCs/>
          <w:sz w:val="21"/>
          <w:szCs w:val="21"/>
        </w:rPr>
      </w:pPr>
      <w:r w:rsidRPr="00D76975">
        <w:rPr>
          <w:b/>
          <w:bCs/>
          <w:sz w:val="21"/>
          <w:szCs w:val="21"/>
          <w:highlight w:val="green"/>
        </w:rPr>
        <w:t>Agreement</w:t>
      </w:r>
    </w:p>
    <w:p w14:paraId="1AF0F10F" w14:textId="77777777" w:rsidR="00D76975" w:rsidRPr="00D76975" w:rsidRDefault="00D76975" w:rsidP="00D76975">
      <w:pPr>
        <w:spacing w:after="0" w:line="252" w:lineRule="auto"/>
        <w:contextualSpacing/>
        <w:rPr>
          <w:b/>
          <w:bCs/>
          <w:sz w:val="21"/>
          <w:szCs w:val="21"/>
        </w:rPr>
      </w:pPr>
      <w:r w:rsidRPr="00D76975">
        <w:rPr>
          <w:rFonts w:hint="eastAsia"/>
          <w:sz w:val="21"/>
          <w:szCs w:val="21"/>
        </w:rPr>
        <w:t>Update previous a</w:t>
      </w:r>
      <w:r w:rsidRPr="00D76975">
        <w:rPr>
          <w:sz w:val="21"/>
          <w:szCs w:val="21"/>
        </w:rPr>
        <w:t>greement</w:t>
      </w:r>
      <w:r w:rsidRPr="00D76975">
        <w:rPr>
          <w:rFonts w:hint="eastAsia"/>
          <w:sz w:val="21"/>
          <w:szCs w:val="21"/>
        </w:rPr>
        <w:t xml:space="preserve"> </w:t>
      </w:r>
      <w:r w:rsidRPr="00D76975">
        <w:rPr>
          <w:rFonts w:hint="eastAsia"/>
          <w:color w:val="FF0000"/>
          <w:sz w:val="21"/>
          <w:szCs w:val="21"/>
        </w:rPr>
        <w:t>in red</w:t>
      </w:r>
      <w:r w:rsidRPr="00D76975">
        <w:rPr>
          <w:rFonts w:hint="eastAsia"/>
          <w:sz w:val="21"/>
          <w:szCs w:val="21"/>
        </w:rPr>
        <w:t>:</w:t>
      </w:r>
    </w:p>
    <w:p w14:paraId="285C92F5" w14:textId="77777777" w:rsidR="00D76975" w:rsidRPr="00D76975" w:rsidRDefault="00D76975" w:rsidP="00D76975">
      <w:pPr>
        <w:spacing w:after="0" w:line="240" w:lineRule="auto"/>
        <w:jc w:val="left"/>
        <w:rPr>
          <w:rFonts w:ascii="Times" w:hAnsi="Times"/>
          <w:sz w:val="21"/>
          <w:szCs w:val="21"/>
        </w:rPr>
      </w:pPr>
      <w:r w:rsidRPr="00D76975">
        <w:rPr>
          <w:rFonts w:ascii="Times" w:hAnsi="Times" w:hint="eastAsia"/>
          <w:sz w:val="21"/>
          <w:szCs w:val="21"/>
          <w:highlight w:val="green"/>
        </w:rPr>
        <w:t>Agreement</w:t>
      </w:r>
    </w:p>
    <w:p w14:paraId="027E97ED" w14:textId="77777777" w:rsidR="00D76975" w:rsidRPr="00D76975" w:rsidRDefault="00D76975" w:rsidP="00D76975">
      <w:pPr>
        <w:numPr>
          <w:ilvl w:val="0"/>
          <w:numId w:val="13"/>
        </w:numPr>
        <w:spacing w:after="0" w:line="252" w:lineRule="auto"/>
        <w:contextualSpacing/>
        <w:jc w:val="left"/>
        <w:rPr>
          <w:b/>
          <w:bCs/>
          <w:sz w:val="21"/>
          <w:szCs w:val="21"/>
          <w:lang w:eastAsia="x-none"/>
        </w:rPr>
      </w:pPr>
      <w:r w:rsidRPr="00D76975">
        <w:rPr>
          <w:sz w:val="21"/>
          <w:szCs w:val="21"/>
          <w:lang w:eastAsia="x-none"/>
        </w:rPr>
        <w:t>For LP-WUS MOs in connected mode for Option 1-1, support Approach 1:</w:t>
      </w:r>
    </w:p>
    <w:p w14:paraId="4D97072F" w14:textId="77777777" w:rsidR="00D76975" w:rsidRPr="00D76975" w:rsidRDefault="00D76975" w:rsidP="00D76975">
      <w:pPr>
        <w:numPr>
          <w:ilvl w:val="1"/>
          <w:numId w:val="13"/>
        </w:numPr>
        <w:spacing w:after="0" w:line="252" w:lineRule="auto"/>
        <w:contextualSpacing/>
        <w:jc w:val="left"/>
        <w:rPr>
          <w:b/>
          <w:bCs/>
          <w:sz w:val="21"/>
          <w:szCs w:val="21"/>
          <w:lang w:eastAsia="x-none"/>
        </w:rPr>
      </w:pPr>
      <w:r w:rsidRPr="00D76975">
        <w:rPr>
          <w:sz w:val="21"/>
          <w:szCs w:val="21"/>
          <w:lang w:eastAsia="x-none"/>
        </w:rPr>
        <w:t>LP-WUS MOs, including periodicity and time offset1, are configured independently from the C-DRX periodicity/offset by new RRC parameter(s).</w:t>
      </w:r>
    </w:p>
    <w:p w14:paraId="35FB76BC" w14:textId="77777777" w:rsidR="00D76975" w:rsidRPr="00D76975" w:rsidRDefault="00D76975" w:rsidP="00D76975">
      <w:pPr>
        <w:numPr>
          <w:ilvl w:val="1"/>
          <w:numId w:val="13"/>
        </w:numPr>
        <w:spacing w:after="0" w:line="252" w:lineRule="auto"/>
        <w:contextualSpacing/>
        <w:jc w:val="left"/>
        <w:rPr>
          <w:b/>
          <w:bCs/>
          <w:sz w:val="21"/>
          <w:szCs w:val="21"/>
          <w:lang w:eastAsia="x-none"/>
        </w:rPr>
      </w:pPr>
      <w:r w:rsidRPr="00D76975">
        <w:rPr>
          <w:sz w:val="21"/>
          <w:szCs w:val="21"/>
          <w:lang w:eastAsia="x-none"/>
        </w:rPr>
        <w:t xml:space="preserve">Time offset2 indicates a time prior to a slot where the </w:t>
      </w:r>
      <w:proofErr w:type="spellStart"/>
      <w:r w:rsidRPr="00D76975">
        <w:rPr>
          <w:sz w:val="21"/>
          <w:szCs w:val="21"/>
          <w:lang w:eastAsia="x-none"/>
        </w:rPr>
        <w:t>drx-onDurationTimer</w:t>
      </w:r>
      <w:proofErr w:type="spellEnd"/>
      <w:r w:rsidRPr="00D76975">
        <w:rPr>
          <w:sz w:val="21"/>
          <w:szCs w:val="21"/>
          <w:lang w:eastAsia="x-none"/>
        </w:rPr>
        <w:t xml:space="preserve"> would start</w:t>
      </w:r>
    </w:p>
    <w:p w14:paraId="0B06E0EB" w14:textId="77777777" w:rsidR="00D76975" w:rsidRPr="00D76975" w:rsidRDefault="00D76975" w:rsidP="00D76975">
      <w:pPr>
        <w:numPr>
          <w:ilvl w:val="2"/>
          <w:numId w:val="13"/>
        </w:numPr>
        <w:spacing w:after="0" w:line="252" w:lineRule="auto"/>
        <w:contextualSpacing/>
        <w:jc w:val="left"/>
        <w:rPr>
          <w:b/>
          <w:bCs/>
          <w:sz w:val="21"/>
          <w:szCs w:val="21"/>
          <w:lang w:eastAsia="x-none"/>
        </w:rPr>
      </w:pPr>
      <w:r w:rsidRPr="00D76975">
        <w:rPr>
          <w:sz w:val="21"/>
          <w:szCs w:val="21"/>
          <w:lang w:eastAsia="x-none"/>
        </w:rPr>
        <w:t xml:space="preserve">UE monitors the first Z LP-WUS MO(s) at or after Time offset2. </w:t>
      </w:r>
    </w:p>
    <w:p w14:paraId="21EF49F3" w14:textId="77777777" w:rsidR="00D76975" w:rsidRPr="00D76975" w:rsidRDefault="00D76975" w:rsidP="00D76975">
      <w:pPr>
        <w:numPr>
          <w:ilvl w:val="3"/>
          <w:numId w:val="13"/>
        </w:numPr>
        <w:spacing w:after="0" w:line="252" w:lineRule="auto"/>
        <w:contextualSpacing/>
        <w:jc w:val="left"/>
        <w:rPr>
          <w:b/>
          <w:bCs/>
          <w:sz w:val="21"/>
          <w:szCs w:val="21"/>
          <w:lang w:eastAsia="x-none"/>
        </w:rPr>
      </w:pPr>
      <w:r w:rsidRPr="00D76975">
        <w:rPr>
          <w:strike/>
          <w:color w:val="FF0000"/>
          <w:sz w:val="21"/>
          <w:szCs w:val="21"/>
          <w:lang w:eastAsia="x-none"/>
        </w:rPr>
        <w:t>FFS: How to determine the value of</w:t>
      </w:r>
      <w:r w:rsidRPr="00D76975">
        <w:rPr>
          <w:sz w:val="21"/>
          <w:szCs w:val="21"/>
          <w:lang w:eastAsia="x-none"/>
        </w:rPr>
        <w:t xml:space="preserve"> Z</w:t>
      </w:r>
      <w:r w:rsidRPr="00D76975">
        <w:rPr>
          <w:rFonts w:hint="eastAsia"/>
          <w:color w:val="FF0000"/>
          <w:sz w:val="21"/>
          <w:szCs w:val="21"/>
          <w:lang w:eastAsia="x-none"/>
        </w:rPr>
        <w:t xml:space="preserve"> is RRC configured</w:t>
      </w:r>
    </w:p>
    <w:p w14:paraId="73F4BA0E" w14:textId="77777777" w:rsidR="00D76975" w:rsidRPr="00D76975" w:rsidRDefault="00D76975" w:rsidP="00D76975">
      <w:pPr>
        <w:numPr>
          <w:ilvl w:val="2"/>
          <w:numId w:val="13"/>
        </w:numPr>
        <w:spacing w:after="0" w:line="252" w:lineRule="auto"/>
        <w:contextualSpacing/>
        <w:jc w:val="left"/>
        <w:rPr>
          <w:b/>
          <w:bCs/>
          <w:sz w:val="21"/>
          <w:szCs w:val="21"/>
          <w:lang w:eastAsia="x-none"/>
        </w:rPr>
      </w:pPr>
      <w:r w:rsidRPr="00D76975">
        <w:rPr>
          <w:sz w:val="21"/>
          <w:szCs w:val="21"/>
          <w:lang w:eastAsia="x-none"/>
        </w:rPr>
        <w:t>Time offset2 is RRC configured</w:t>
      </w:r>
    </w:p>
    <w:p w14:paraId="0E928F91" w14:textId="77777777" w:rsidR="00D76975" w:rsidRPr="00D76975" w:rsidRDefault="00D76975" w:rsidP="00D76975">
      <w:pPr>
        <w:spacing w:after="0" w:line="252" w:lineRule="auto"/>
        <w:contextualSpacing/>
        <w:rPr>
          <w:strike/>
          <w:color w:val="FF0000"/>
          <w:sz w:val="21"/>
          <w:szCs w:val="21"/>
        </w:rPr>
      </w:pPr>
      <w:r w:rsidRPr="00D76975">
        <w:rPr>
          <w:sz w:val="21"/>
          <w:szCs w:val="21"/>
        </w:rPr>
        <w:t xml:space="preserve">UE is not required to monitor LP-WUS during the X [slots/symbols] prior to the beginning of a slot where the UE would start the </w:t>
      </w:r>
      <w:proofErr w:type="spellStart"/>
      <w:r w:rsidRPr="00D76975">
        <w:rPr>
          <w:sz w:val="21"/>
          <w:szCs w:val="21"/>
        </w:rPr>
        <w:t>drx-onDurationTimer</w:t>
      </w:r>
      <w:proofErr w:type="spellEnd"/>
      <w:r w:rsidRPr="00D76975">
        <w:rPr>
          <w:sz w:val="21"/>
          <w:szCs w:val="21"/>
        </w:rPr>
        <w:t xml:space="preserve">. </w:t>
      </w:r>
      <w:r w:rsidRPr="00D76975">
        <w:rPr>
          <w:strike/>
          <w:color w:val="FF0000"/>
          <w:sz w:val="21"/>
          <w:szCs w:val="21"/>
        </w:rPr>
        <w:t>FFS: How</w:t>
      </w:r>
      <w:r w:rsidRPr="00D76975">
        <w:rPr>
          <w:sz w:val="21"/>
          <w:szCs w:val="21"/>
        </w:rPr>
        <w:t xml:space="preserve"> X is </w:t>
      </w:r>
      <w:r w:rsidRPr="00D76975">
        <w:rPr>
          <w:strike/>
          <w:color w:val="FF0000"/>
          <w:sz w:val="21"/>
          <w:szCs w:val="21"/>
        </w:rPr>
        <w:t>determin</w:t>
      </w:r>
      <w:r w:rsidRPr="00D76975">
        <w:rPr>
          <w:rFonts w:hint="eastAsia"/>
          <w:strike/>
          <w:color w:val="FF0000"/>
          <w:sz w:val="21"/>
          <w:szCs w:val="21"/>
        </w:rPr>
        <w:t>ed</w:t>
      </w:r>
      <w:r w:rsidRPr="00D76975">
        <w:rPr>
          <w:rFonts w:hint="eastAsia"/>
          <w:color w:val="FF0000"/>
          <w:sz w:val="21"/>
          <w:szCs w:val="21"/>
        </w:rPr>
        <w:t xml:space="preserve"> given </w:t>
      </w:r>
      <w:r w:rsidRPr="00D76975">
        <w:rPr>
          <w:color w:val="FF0000"/>
          <w:sz w:val="21"/>
          <w:szCs w:val="21"/>
        </w:rPr>
        <w:t>based on</w:t>
      </w:r>
      <w:r w:rsidRPr="00D76975">
        <w:rPr>
          <w:rFonts w:hint="eastAsia"/>
          <w:color w:val="FF0000"/>
          <w:sz w:val="21"/>
          <w:szCs w:val="21"/>
        </w:rPr>
        <w:t xml:space="preserve"> the minimum time gap reported by UE capability</w:t>
      </w:r>
      <w:r w:rsidRPr="00D76975">
        <w:rPr>
          <w:rFonts w:hint="eastAsia"/>
          <w:sz w:val="21"/>
          <w:szCs w:val="21"/>
        </w:rPr>
        <w:t>.</w:t>
      </w:r>
    </w:p>
    <w:p w14:paraId="1317A1CB" w14:textId="77777777" w:rsidR="00414E74" w:rsidRPr="00D76975" w:rsidRDefault="00414E74">
      <w:pPr>
        <w:pStyle w:val="a2"/>
        <w:rPr>
          <w:lang w:val="en-GB"/>
        </w:rPr>
      </w:pPr>
    </w:p>
    <w:p w14:paraId="58135C3F" w14:textId="77777777" w:rsidR="00574017" w:rsidRPr="00574017" w:rsidRDefault="00574017" w:rsidP="00574017">
      <w:pPr>
        <w:spacing w:after="0" w:line="252" w:lineRule="auto"/>
        <w:contextualSpacing/>
        <w:rPr>
          <w:b/>
          <w:bCs/>
          <w:sz w:val="21"/>
          <w:szCs w:val="21"/>
        </w:rPr>
      </w:pPr>
      <w:r w:rsidRPr="00574017">
        <w:rPr>
          <w:b/>
          <w:bCs/>
          <w:sz w:val="21"/>
          <w:szCs w:val="21"/>
          <w:highlight w:val="green"/>
        </w:rPr>
        <w:t>Agreement</w:t>
      </w:r>
    </w:p>
    <w:p w14:paraId="25159E69" w14:textId="77777777" w:rsidR="00574017" w:rsidRPr="00574017" w:rsidRDefault="00574017" w:rsidP="00574017">
      <w:pPr>
        <w:numPr>
          <w:ilvl w:val="0"/>
          <w:numId w:val="13"/>
        </w:numPr>
        <w:spacing w:after="0" w:line="252" w:lineRule="auto"/>
        <w:contextualSpacing/>
        <w:jc w:val="left"/>
        <w:rPr>
          <w:b/>
          <w:bCs/>
          <w:lang w:val="en-US" w:eastAsia="x-none"/>
        </w:rPr>
      </w:pPr>
      <w:r w:rsidRPr="00574017">
        <w:rPr>
          <w:rFonts w:hint="eastAsia"/>
          <w:lang w:val="en-US" w:eastAsia="x-none"/>
        </w:rPr>
        <w:t>Update previous a</w:t>
      </w:r>
      <w:r w:rsidRPr="00574017">
        <w:rPr>
          <w:lang w:val="en-US" w:eastAsia="x-none"/>
        </w:rPr>
        <w:t>greement</w:t>
      </w:r>
      <w:r w:rsidRPr="00574017">
        <w:rPr>
          <w:rFonts w:hint="eastAsia"/>
          <w:lang w:val="en-US" w:eastAsia="x-none"/>
        </w:rPr>
        <w:t xml:space="preserve"> </w:t>
      </w:r>
      <w:r w:rsidRPr="00574017">
        <w:rPr>
          <w:rFonts w:hint="eastAsia"/>
          <w:color w:val="FF0000"/>
          <w:lang w:val="en-US" w:eastAsia="x-none"/>
        </w:rPr>
        <w:t>in red</w:t>
      </w:r>
      <w:r w:rsidRPr="00574017">
        <w:rPr>
          <w:rFonts w:hint="eastAsia"/>
          <w:lang w:val="en-US" w:eastAsia="x-none"/>
        </w:rPr>
        <w:t>:</w:t>
      </w:r>
    </w:p>
    <w:p w14:paraId="496AED86" w14:textId="77777777" w:rsidR="00574017" w:rsidRPr="00574017" w:rsidRDefault="00574017" w:rsidP="00574017">
      <w:pPr>
        <w:spacing w:after="0" w:line="240" w:lineRule="auto"/>
        <w:jc w:val="left"/>
        <w:rPr>
          <w:rFonts w:ascii="Times" w:hAnsi="Times"/>
        </w:rPr>
      </w:pPr>
      <w:r w:rsidRPr="00574017">
        <w:rPr>
          <w:rFonts w:ascii="Times" w:hAnsi="Times" w:hint="eastAsia"/>
          <w:highlight w:val="green"/>
        </w:rPr>
        <w:t>Agreement</w:t>
      </w:r>
    </w:p>
    <w:p w14:paraId="2626FD2E" w14:textId="77777777" w:rsidR="00574017" w:rsidRPr="00574017" w:rsidRDefault="00574017" w:rsidP="00574017">
      <w:pPr>
        <w:numPr>
          <w:ilvl w:val="0"/>
          <w:numId w:val="13"/>
        </w:numPr>
        <w:spacing w:after="0" w:line="252" w:lineRule="auto"/>
        <w:contextualSpacing/>
        <w:jc w:val="left"/>
        <w:rPr>
          <w:b/>
          <w:bCs/>
          <w:lang w:val="en-US" w:eastAsia="x-none"/>
        </w:rPr>
      </w:pPr>
      <w:r w:rsidRPr="00574017">
        <w:rPr>
          <w:lang w:val="en-US" w:eastAsia="x-none"/>
        </w:rPr>
        <w:t>For LP-WUS MOs in connected mode for Option 1-2, support Approach 1:</w:t>
      </w:r>
    </w:p>
    <w:p w14:paraId="40CB9CD6" w14:textId="77777777" w:rsidR="00574017" w:rsidRPr="00574017" w:rsidRDefault="00574017" w:rsidP="00574017">
      <w:pPr>
        <w:numPr>
          <w:ilvl w:val="1"/>
          <w:numId w:val="13"/>
        </w:numPr>
        <w:spacing w:after="0" w:line="252" w:lineRule="auto"/>
        <w:contextualSpacing/>
        <w:jc w:val="left"/>
        <w:rPr>
          <w:b/>
          <w:bCs/>
          <w:lang w:val="en-US" w:eastAsia="x-none"/>
        </w:rPr>
      </w:pPr>
      <w:r w:rsidRPr="00574017">
        <w:rPr>
          <w:lang w:val="en-US" w:eastAsia="x-none"/>
        </w:rPr>
        <w:t xml:space="preserve">LP-WUS MOs, including </w:t>
      </w:r>
      <w:r w:rsidRPr="00574017">
        <w:rPr>
          <w:color w:val="FF0000"/>
          <w:lang w:val="en-US" w:eastAsia="x-none"/>
        </w:rPr>
        <w:t xml:space="preserve">a </w:t>
      </w:r>
      <w:r w:rsidRPr="00574017">
        <w:rPr>
          <w:lang w:val="en-US" w:eastAsia="x-none"/>
        </w:rPr>
        <w:t xml:space="preserve">periodicity and </w:t>
      </w:r>
      <w:r w:rsidRPr="00574017">
        <w:rPr>
          <w:color w:val="FF0000"/>
          <w:lang w:val="en-US" w:eastAsia="x-none"/>
        </w:rPr>
        <w:t xml:space="preserve">a </w:t>
      </w:r>
      <w:r w:rsidRPr="00574017">
        <w:rPr>
          <w:lang w:val="en-US" w:eastAsia="x-none"/>
        </w:rPr>
        <w:t xml:space="preserve">time offset3, are configured independently from the C-DRX periodicity/offset by new RRC parameter(s). </w:t>
      </w:r>
    </w:p>
    <w:p w14:paraId="5E4C9063" w14:textId="77777777" w:rsidR="00574017" w:rsidRPr="00574017" w:rsidRDefault="00574017" w:rsidP="00574017">
      <w:pPr>
        <w:numPr>
          <w:ilvl w:val="2"/>
          <w:numId w:val="13"/>
        </w:numPr>
        <w:spacing w:after="0" w:line="252" w:lineRule="auto"/>
        <w:contextualSpacing/>
        <w:jc w:val="left"/>
        <w:rPr>
          <w:b/>
          <w:bCs/>
          <w:strike/>
          <w:color w:val="FF0000"/>
          <w:lang w:val="en-US" w:eastAsia="x-none"/>
        </w:rPr>
      </w:pPr>
      <w:r w:rsidRPr="00574017">
        <w:rPr>
          <w:strike/>
          <w:color w:val="FF0000"/>
          <w:lang w:val="en-US" w:eastAsia="x-none"/>
        </w:rPr>
        <w:t>FFS one or multiple MOs per periodicity</w:t>
      </w:r>
    </w:p>
    <w:p w14:paraId="3A4C0D37" w14:textId="77777777" w:rsidR="00574017" w:rsidRPr="00574017" w:rsidRDefault="00574017" w:rsidP="00574017">
      <w:pPr>
        <w:numPr>
          <w:ilvl w:val="2"/>
          <w:numId w:val="13"/>
        </w:numPr>
        <w:spacing w:after="0" w:line="252" w:lineRule="auto"/>
        <w:contextualSpacing/>
        <w:jc w:val="left"/>
        <w:rPr>
          <w:b/>
          <w:bCs/>
          <w:color w:val="FF0000"/>
          <w:lang w:val="en-US" w:eastAsia="x-none"/>
        </w:rPr>
      </w:pPr>
      <w:r w:rsidRPr="00574017">
        <w:rPr>
          <w:rFonts w:hint="eastAsia"/>
          <w:color w:val="FF0000"/>
          <w:lang w:val="en-US" w:eastAsia="x-none"/>
        </w:rPr>
        <w:t>UE is configur</w:t>
      </w:r>
      <w:r w:rsidRPr="00574017">
        <w:rPr>
          <w:color w:val="FF0000"/>
          <w:lang w:val="en-US" w:eastAsia="x-none"/>
        </w:rPr>
        <w:t>e</w:t>
      </w:r>
      <w:r w:rsidRPr="00574017">
        <w:rPr>
          <w:rFonts w:hint="eastAsia"/>
          <w:color w:val="FF0000"/>
          <w:lang w:val="en-US" w:eastAsia="x-none"/>
        </w:rPr>
        <w:t xml:space="preserve">d with </w:t>
      </w:r>
      <w:r w:rsidRPr="00574017">
        <w:rPr>
          <w:color w:val="FF0000"/>
          <w:lang w:val="en-US" w:eastAsia="x-none"/>
        </w:rPr>
        <w:t>a</w:t>
      </w:r>
      <w:r w:rsidRPr="00574017">
        <w:rPr>
          <w:rFonts w:hint="eastAsia"/>
          <w:color w:val="FF0000"/>
          <w:lang w:val="en-US" w:eastAsia="x-none"/>
        </w:rPr>
        <w:t xml:space="preserve"> </w:t>
      </w:r>
      <w:r w:rsidRPr="00574017">
        <w:rPr>
          <w:color w:val="FF0000"/>
          <w:lang w:val="en-US" w:eastAsia="x-none"/>
        </w:rPr>
        <w:t>number</w:t>
      </w:r>
      <w:r w:rsidRPr="00574017">
        <w:rPr>
          <w:rFonts w:hint="eastAsia"/>
          <w:color w:val="FF0000"/>
          <w:lang w:val="en-US" w:eastAsia="x-none"/>
        </w:rPr>
        <w:t xml:space="preserve"> of MOs </w:t>
      </w:r>
      <w:r w:rsidRPr="00574017">
        <w:rPr>
          <w:color w:val="FF0000"/>
          <w:lang w:val="en-US" w:eastAsia="x-none"/>
        </w:rPr>
        <w:t>for the</w:t>
      </w:r>
      <w:r w:rsidRPr="00574017">
        <w:rPr>
          <w:rFonts w:hint="eastAsia"/>
          <w:color w:val="FF0000"/>
          <w:lang w:val="en-US" w:eastAsia="x-none"/>
        </w:rPr>
        <w:t xml:space="preserve"> periodicity by RRC</w:t>
      </w:r>
    </w:p>
    <w:p w14:paraId="12A3DC5D" w14:textId="77777777" w:rsidR="00574017" w:rsidRPr="00574017" w:rsidRDefault="00574017" w:rsidP="00574017">
      <w:pPr>
        <w:numPr>
          <w:ilvl w:val="1"/>
          <w:numId w:val="13"/>
        </w:numPr>
        <w:spacing w:after="0" w:line="252" w:lineRule="auto"/>
        <w:contextualSpacing/>
        <w:jc w:val="left"/>
        <w:rPr>
          <w:b/>
          <w:bCs/>
          <w:lang w:val="en-US" w:eastAsia="x-none"/>
        </w:rPr>
      </w:pPr>
      <w:r w:rsidRPr="00574017">
        <w:rPr>
          <w:lang w:val="en-US" w:eastAsia="x-none"/>
        </w:rPr>
        <w:t xml:space="preserve">UE monitors LP-WUS in the LP-WUS MOs and, if triggered to wake up, starts a new timer for PDCCH monitoring triggered by LP-WUS </w:t>
      </w:r>
    </w:p>
    <w:p w14:paraId="3349860C" w14:textId="77777777" w:rsidR="00574017" w:rsidRPr="00574017" w:rsidRDefault="00574017" w:rsidP="00574017">
      <w:pPr>
        <w:numPr>
          <w:ilvl w:val="2"/>
          <w:numId w:val="13"/>
        </w:numPr>
        <w:spacing w:after="0" w:line="252" w:lineRule="auto"/>
        <w:contextualSpacing/>
        <w:jc w:val="left"/>
        <w:rPr>
          <w:b/>
          <w:bCs/>
          <w:strike/>
          <w:color w:val="FF0000"/>
          <w:lang w:eastAsia="x-none"/>
        </w:rPr>
      </w:pPr>
      <w:r w:rsidRPr="00574017">
        <w:rPr>
          <w:strike/>
          <w:color w:val="FF0000"/>
          <w:lang w:eastAsia="x-none"/>
        </w:rPr>
        <w:t>FFS: Definition of time offset4</w:t>
      </w:r>
    </w:p>
    <w:p w14:paraId="26A83EEC" w14:textId="77777777" w:rsidR="00574017" w:rsidRPr="00574017" w:rsidRDefault="00574017" w:rsidP="00574017">
      <w:pPr>
        <w:numPr>
          <w:ilvl w:val="2"/>
          <w:numId w:val="13"/>
        </w:numPr>
        <w:spacing w:after="0" w:line="252" w:lineRule="auto"/>
        <w:contextualSpacing/>
        <w:jc w:val="left"/>
        <w:rPr>
          <w:b/>
          <w:bCs/>
          <w:lang w:val="en-US" w:eastAsia="x-none"/>
        </w:rPr>
      </w:pPr>
      <w:r w:rsidRPr="00574017">
        <w:rPr>
          <w:rFonts w:hint="eastAsia"/>
          <w:lang w:val="en-US" w:eastAsia="x-none"/>
        </w:rPr>
        <w:t>Alt1:</w:t>
      </w:r>
    </w:p>
    <w:p w14:paraId="1F829EEE" w14:textId="77777777" w:rsidR="00574017" w:rsidRPr="00574017" w:rsidRDefault="00574017" w:rsidP="00574017">
      <w:pPr>
        <w:numPr>
          <w:ilvl w:val="3"/>
          <w:numId w:val="13"/>
        </w:numPr>
        <w:spacing w:after="0" w:line="252" w:lineRule="auto"/>
        <w:contextualSpacing/>
        <w:jc w:val="left"/>
        <w:rPr>
          <w:b/>
          <w:bCs/>
          <w:lang w:val="en-US" w:eastAsia="x-none"/>
        </w:rPr>
      </w:pPr>
      <w:proofErr w:type="spellStart"/>
      <w:r w:rsidRPr="00574017">
        <w:rPr>
          <w:strike/>
          <w:color w:val="FF0000"/>
          <w:lang w:val="en-US" w:eastAsia="x-none"/>
        </w:rPr>
        <w:t>The</w:t>
      </w:r>
      <w:r w:rsidRPr="00574017">
        <w:rPr>
          <w:color w:val="FF0000"/>
          <w:lang w:val="en-US" w:eastAsia="x-none"/>
        </w:rPr>
        <w:t>A</w:t>
      </w:r>
      <w:proofErr w:type="spellEnd"/>
      <w:r w:rsidRPr="00574017">
        <w:rPr>
          <w:color w:val="FF0000"/>
          <w:lang w:val="en-US" w:eastAsia="x-none"/>
        </w:rPr>
        <w:t xml:space="preserve"> </w:t>
      </w:r>
      <w:r w:rsidRPr="00574017">
        <w:rPr>
          <w:lang w:val="en-US" w:eastAsia="x-none"/>
        </w:rPr>
        <w:t>time offset4 configured by the network indicating a time</w:t>
      </w:r>
      <w:r w:rsidRPr="00574017">
        <w:rPr>
          <w:rFonts w:hint="eastAsia"/>
          <w:lang w:val="en-US" w:eastAsia="x-none"/>
        </w:rPr>
        <w:t xml:space="preserve"> </w:t>
      </w:r>
      <w:r w:rsidRPr="00574017">
        <w:rPr>
          <w:rFonts w:hint="eastAsia"/>
          <w:color w:val="FF0000"/>
          <w:lang w:val="en-US" w:eastAsia="x-none"/>
        </w:rPr>
        <w:t>from the first LP-WUS MO per periodic</w:t>
      </w:r>
      <w:r w:rsidRPr="00574017">
        <w:rPr>
          <w:color w:val="FF0000"/>
          <w:lang w:val="en-US" w:eastAsia="x-none"/>
        </w:rPr>
        <w:t>it</w:t>
      </w:r>
      <w:r w:rsidRPr="00574017">
        <w:rPr>
          <w:rFonts w:hint="eastAsia"/>
          <w:color w:val="FF0000"/>
          <w:lang w:val="en-US" w:eastAsia="x-none"/>
        </w:rPr>
        <w:t>y</w:t>
      </w:r>
      <w:r w:rsidRPr="00574017">
        <w:rPr>
          <w:lang w:val="en-US" w:eastAsia="x-none"/>
        </w:rPr>
        <w:t>, after which the UE starts PDCCH monitoring via starting the new timer.</w:t>
      </w:r>
    </w:p>
    <w:p w14:paraId="7117D6F7" w14:textId="77777777" w:rsidR="00574017" w:rsidRPr="00574017" w:rsidRDefault="00574017" w:rsidP="00574017">
      <w:pPr>
        <w:numPr>
          <w:ilvl w:val="3"/>
          <w:numId w:val="13"/>
        </w:numPr>
        <w:spacing w:after="0" w:line="252" w:lineRule="auto"/>
        <w:contextualSpacing/>
        <w:jc w:val="left"/>
        <w:rPr>
          <w:b/>
          <w:bCs/>
          <w:lang w:val="en-US" w:eastAsia="x-none"/>
        </w:rPr>
      </w:pPr>
      <w:r w:rsidRPr="00574017">
        <w:rPr>
          <w:color w:val="FF0000"/>
          <w:lang w:val="en-US" w:eastAsia="x-none"/>
        </w:rPr>
        <w:t xml:space="preserve">The time gap from the last LP-WUS MO </w:t>
      </w:r>
      <w:r w:rsidRPr="00574017">
        <w:rPr>
          <w:rFonts w:hint="eastAsia"/>
          <w:color w:val="FF0000"/>
          <w:lang w:val="en-US" w:eastAsia="x-none"/>
        </w:rPr>
        <w:t xml:space="preserve">per periodicity </w:t>
      </w:r>
      <w:r w:rsidRPr="00574017">
        <w:rPr>
          <w:color w:val="FF0000"/>
          <w:lang w:val="en-US" w:eastAsia="x-none"/>
        </w:rPr>
        <w:t xml:space="preserve">and the </w:t>
      </w:r>
      <w:r w:rsidRPr="00574017">
        <w:rPr>
          <w:rFonts w:hint="eastAsia"/>
          <w:color w:val="FF0000"/>
          <w:lang w:val="en-US" w:eastAsia="x-none"/>
        </w:rPr>
        <w:t>start of new timer</w:t>
      </w:r>
      <w:r w:rsidRPr="00574017">
        <w:rPr>
          <w:color w:val="FF0000"/>
          <w:lang w:val="en-US" w:eastAsia="x-none"/>
        </w:rPr>
        <w:t xml:space="preserve"> is not smaller than the minimum time gap</w:t>
      </w:r>
      <w:r w:rsidRPr="00574017">
        <w:rPr>
          <w:rFonts w:hint="eastAsia"/>
          <w:color w:val="FF0000"/>
          <w:lang w:val="en-US" w:eastAsia="x-none"/>
        </w:rPr>
        <w:t xml:space="preserve"> given based on UE capability</w:t>
      </w:r>
    </w:p>
    <w:p w14:paraId="3A9EBF03" w14:textId="77777777" w:rsidR="00574017" w:rsidRPr="00574017" w:rsidRDefault="00574017" w:rsidP="00574017">
      <w:pPr>
        <w:spacing w:after="0" w:line="252" w:lineRule="auto"/>
        <w:contextualSpacing/>
        <w:rPr>
          <w:b/>
          <w:bCs/>
          <w:color w:val="FF0000"/>
          <w:sz w:val="21"/>
          <w:szCs w:val="21"/>
          <w:lang w:val="en-US"/>
        </w:rPr>
      </w:pPr>
    </w:p>
    <w:p w14:paraId="7712A489" w14:textId="77777777" w:rsidR="00574017" w:rsidRPr="00574017" w:rsidRDefault="00574017" w:rsidP="00574017">
      <w:pPr>
        <w:spacing w:after="120" w:line="240" w:lineRule="auto"/>
        <w:rPr>
          <w:rFonts w:ascii="Times" w:hAnsi="Times"/>
          <w:b/>
          <w:bCs/>
          <w:szCs w:val="24"/>
          <w:highlight w:val="green"/>
          <w:lang w:val="en-US" w:eastAsia="x-none"/>
        </w:rPr>
      </w:pPr>
      <w:r w:rsidRPr="00574017">
        <w:rPr>
          <w:rFonts w:ascii="Times" w:hAnsi="Times"/>
          <w:b/>
          <w:bCs/>
          <w:szCs w:val="24"/>
          <w:highlight w:val="green"/>
          <w:lang w:val="en-US" w:eastAsia="x-none"/>
        </w:rPr>
        <w:t>Agreement</w:t>
      </w:r>
    </w:p>
    <w:p w14:paraId="213F22CB" w14:textId="77777777" w:rsidR="00574017" w:rsidRPr="00574017" w:rsidRDefault="00574017" w:rsidP="00574017">
      <w:pPr>
        <w:overflowPunct w:val="0"/>
        <w:spacing w:after="120"/>
        <w:rPr>
          <w:rFonts w:ascii="Times" w:hAnsi="Times"/>
          <w:szCs w:val="24"/>
          <w:lang w:val="en-US" w:eastAsia="x-none"/>
        </w:rPr>
      </w:pPr>
      <w:r w:rsidRPr="00574017">
        <w:rPr>
          <w:rFonts w:ascii="Times" w:hAnsi="Times"/>
          <w:szCs w:val="24"/>
          <w:lang w:val="en-US" w:eastAsia="x-none"/>
        </w:rPr>
        <w:t>For the UE capability report on the minimum time gap</w:t>
      </w:r>
      <w:r w:rsidRPr="00574017">
        <w:rPr>
          <w:rFonts w:ascii="Times" w:hAnsi="Times" w:hint="eastAsia"/>
          <w:szCs w:val="24"/>
          <w:lang w:val="en-US" w:eastAsia="x-none"/>
        </w:rPr>
        <w:t xml:space="preserve"> </w:t>
      </w:r>
      <w:r w:rsidRPr="00574017">
        <w:rPr>
          <w:rFonts w:ascii="Times" w:hAnsi="Times"/>
          <w:color w:val="FF0000"/>
          <w:szCs w:val="24"/>
          <w:lang w:val="en-US" w:eastAsia="x-none"/>
        </w:rPr>
        <w:t xml:space="preserve">is </w:t>
      </w:r>
      <w:r w:rsidRPr="00574017">
        <w:rPr>
          <w:rFonts w:ascii="Times" w:hAnsi="Times" w:hint="eastAsia"/>
          <w:color w:val="FF0000"/>
          <w:szCs w:val="24"/>
          <w:lang w:val="en-US" w:eastAsia="x-none"/>
        </w:rPr>
        <w:t xml:space="preserve">between the </w:t>
      </w:r>
      <w:r w:rsidRPr="00574017">
        <w:rPr>
          <w:rFonts w:ascii="Times" w:hAnsi="Times"/>
          <w:color w:val="FF0000"/>
          <w:szCs w:val="24"/>
          <w:lang w:val="en-US" w:eastAsia="x-none"/>
        </w:rPr>
        <w:t xml:space="preserve">end of the </w:t>
      </w:r>
      <w:r w:rsidRPr="00574017">
        <w:rPr>
          <w:rFonts w:ascii="Times" w:hAnsi="Times" w:hint="eastAsia"/>
          <w:color w:val="FF0000"/>
          <w:szCs w:val="24"/>
          <w:lang w:val="en-US" w:eastAsia="x-none"/>
        </w:rPr>
        <w:t xml:space="preserve">last symbol of LP-WUS and </w:t>
      </w:r>
      <w:r w:rsidRPr="00574017">
        <w:rPr>
          <w:rFonts w:ascii="Times" w:hAnsi="Times"/>
          <w:color w:val="FF0000"/>
          <w:szCs w:val="24"/>
          <w:lang w:val="en-US" w:eastAsia="x-none"/>
        </w:rPr>
        <w:t xml:space="preserve">the time where MR starts PDCCH monitoring </w:t>
      </w:r>
      <w:r w:rsidRPr="00574017">
        <w:rPr>
          <w:rFonts w:ascii="Times" w:hAnsi="Times"/>
          <w:szCs w:val="24"/>
          <w:lang w:val="en-US" w:eastAsia="x-none"/>
        </w:rPr>
        <w:t xml:space="preserve">regardless of SCS, support X=3 candidate values corresponding to </w:t>
      </w:r>
      <w:r w:rsidRPr="00574017">
        <w:rPr>
          <w:rFonts w:ascii="Times" w:hAnsi="Times" w:hint="eastAsia"/>
          <w:szCs w:val="24"/>
          <w:lang w:val="en-US" w:eastAsia="x-none"/>
        </w:rPr>
        <w:t>{V1=[3,5,6], V2=[10,13,20]</w:t>
      </w:r>
      <w:r w:rsidRPr="00574017">
        <w:rPr>
          <w:rFonts w:ascii="Times" w:hAnsi="Times"/>
          <w:szCs w:val="24"/>
          <w:lang w:val="en-US" w:eastAsia="x-none"/>
        </w:rPr>
        <w:t xml:space="preserve">, </w:t>
      </w:r>
      <w:r w:rsidRPr="00574017">
        <w:rPr>
          <w:rFonts w:ascii="Times" w:hAnsi="Times" w:hint="eastAsia"/>
          <w:szCs w:val="24"/>
          <w:lang w:val="en-US" w:eastAsia="x-none"/>
        </w:rPr>
        <w:t>V3=[33,42]</w:t>
      </w:r>
      <w:r w:rsidRPr="00574017">
        <w:rPr>
          <w:rFonts w:ascii="Times" w:hAnsi="Times"/>
          <w:szCs w:val="24"/>
          <w:lang w:val="en-US" w:eastAsia="x-none"/>
        </w:rPr>
        <w:t>}</w:t>
      </w:r>
      <w:proofErr w:type="spellStart"/>
      <w:r w:rsidRPr="00574017">
        <w:rPr>
          <w:rFonts w:ascii="Times" w:hAnsi="Times"/>
          <w:szCs w:val="24"/>
          <w:lang w:val="en-US" w:eastAsia="x-none"/>
        </w:rPr>
        <w:t>ms</w:t>
      </w:r>
      <w:proofErr w:type="spellEnd"/>
      <w:r w:rsidRPr="00574017">
        <w:rPr>
          <w:rFonts w:ascii="Times" w:hAnsi="Times"/>
          <w:szCs w:val="24"/>
          <w:lang w:val="en-US" w:eastAsia="x-none"/>
        </w:rPr>
        <w:t xml:space="preserve"> where V1&lt;V2&lt;V3.</w:t>
      </w:r>
    </w:p>
    <w:p w14:paraId="0E268583" w14:textId="77777777" w:rsidR="00574017" w:rsidRPr="00574017" w:rsidRDefault="00574017" w:rsidP="00574017">
      <w:pPr>
        <w:numPr>
          <w:ilvl w:val="0"/>
          <w:numId w:val="23"/>
        </w:numPr>
        <w:overflowPunct w:val="0"/>
        <w:spacing w:after="120" w:line="240" w:lineRule="auto"/>
        <w:jc w:val="left"/>
        <w:rPr>
          <w:rFonts w:ascii="Times" w:hAnsi="Times"/>
          <w:szCs w:val="24"/>
          <w:lang w:val="en-US" w:eastAsia="x-none"/>
        </w:rPr>
      </w:pPr>
      <w:r w:rsidRPr="00574017">
        <w:rPr>
          <w:rFonts w:ascii="Times" w:hAnsi="Times"/>
          <w:szCs w:val="24"/>
          <w:lang w:val="en-US" w:eastAsia="x-none"/>
        </w:rPr>
        <w:t>FFS: Whether to support different set of values for different receiver types</w:t>
      </w:r>
    </w:p>
    <w:p w14:paraId="76DCBC2B" w14:textId="77777777" w:rsidR="00574017" w:rsidRPr="00574017" w:rsidRDefault="00574017" w:rsidP="00574017">
      <w:pPr>
        <w:spacing w:after="0" w:line="240" w:lineRule="auto"/>
        <w:jc w:val="left"/>
        <w:rPr>
          <w:rFonts w:ascii="Times" w:hAnsi="Times"/>
          <w:szCs w:val="24"/>
          <w:lang w:val="en-US" w:eastAsia="zh-CN" w:bidi="ar"/>
        </w:rPr>
      </w:pPr>
    </w:p>
    <w:p w14:paraId="0D2BA5B3" w14:textId="77777777" w:rsidR="00574017" w:rsidRPr="00574017" w:rsidRDefault="00574017" w:rsidP="00574017">
      <w:pPr>
        <w:spacing w:after="0" w:line="240" w:lineRule="auto"/>
        <w:jc w:val="left"/>
        <w:rPr>
          <w:rFonts w:ascii="Times" w:hAnsi="Times"/>
          <w:b/>
          <w:bCs/>
          <w:szCs w:val="24"/>
          <w:lang w:val="en-US" w:eastAsia="zh-CN" w:bidi="ar"/>
        </w:rPr>
      </w:pPr>
      <w:r w:rsidRPr="00574017">
        <w:rPr>
          <w:rFonts w:ascii="Times" w:hAnsi="Times"/>
          <w:b/>
          <w:bCs/>
          <w:szCs w:val="24"/>
          <w:lang w:val="en-US" w:eastAsia="zh-CN" w:bidi="ar"/>
        </w:rPr>
        <w:t>Conclusion</w:t>
      </w:r>
    </w:p>
    <w:p w14:paraId="5E80830A" w14:textId="77777777" w:rsidR="00574017" w:rsidRPr="00574017" w:rsidRDefault="00574017" w:rsidP="00574017">
      <w:pPr>
        <w:spacing w:after="0" w:line="252" w:lineRule="auto"/>
        <w:contextualSpacing/>
        <w:rPr>
          <w:rFonts w:ascii="Times" w:hAnsi="Times"/>
          <w:b/>
          <w:bCs/>
          <w:sz w:val="21"/>
          <w:szCs w:val="21"/>
          <w:lang w:val="en-US"/>
        </w:rPr>
      </w:pPr>
      <w:r w:rsidRPr="00574017">
        <w:rPr>
          <w:rFonts w:ascii="Times" w:hAnsi="Times" w:hint="eastAsia"/>
          <w:sz w:val="21"/>
          <w:szCs w:val="21"/>
          <w:lang w:val="en-US"/>
        </w:rPr>
        <w:t xml:space="preserve">There is no consensus in RAN1 </w:t>
      </w:r>
      <w:r w:rsidRPr="00574017">
        <w:rPr>
          <w:rFonts w:ascii="Times" w:hAnsi="Times"/>
          <w:sz w:val="21"/>
          <w:szCs w:val="21"/>
          <w:lang w:val="en-US"/>
        </w:rPr>
        <w:t xml:space="preserve">on </w:t>
      </w:r>
      <w:r w:rsidRPr="00574017">
        <w:rPr>
          <w:rFonts w:ascii="Times" w:hAnsi="Times" w:hint="eastAsia"/>
          <w:sz w:val="21"/>
          <w:szCs w:val="21"/>
          <w:lang w:val="en-US"/>
        </w:rPr>
        <w:t>whether to introduce any enhancements of PDCCH skipping indication for the interaction with LP-WUS in RRC connected mode in Rel-19.</w:t>
      </w:r>
    </w:p>
    <w:p w14:paraId="03300D9F" w14:textId="77777777" w:rsidR="00574017" w:rsidRPr="00574017" w:rsidRDefault="00574017" w:rsidP="00574017">
      <w:pPr>
        <w:spacing w:after="0" w:line="240" w:lineRule="auto"/>
        <w:jc w:val="left"/>
        <w:rPr>
          <w:rFonts w:ascii="Times" w:hAnsi="Times"/>
          <w:szCs w:val="24"/>
          <w:lang w:val="en-US" w:eastAsia="zh-CN" w:bidi="ar"/>
        </w:rPr>
      </w:pPr>
    </w:p>
    <w:p w14:paraId="67C3B2FA" w14:textId="77777777" w:rsidR="00574017" w:rsidRPr="00574017" w:rsidRDefault="00574017" w:rsidP="00574017">
      <w:pPr>
        <w:spacing w:after="0" w:line="252" w:lineRule="auto"/>
        <w:contextualSpacing/>
        <w:rPr>
          <w:b/>
          <w:bCs/>
          <w:sz w:val="21"/>
          <w:szCs w:val="21"/>
        </w:rPr>
      </w:pPr>
      <w:r w:rsidRPr="00574017">
        <w:rPr>
          <w:b/>
          <w:bCs/>
          <w:sz w:val="21"/>
          <w:szCs w:val="21"/>
          <w:highlight w:val="green"/>
        </w:rPr>
        <w:t>Agreement</w:t>
      </w:r>
    </w:p>
    <w:p w14:paraId="7AF66406" w14:textId="77777777" w:rsidR="00574017" w:rsidRPr="00574017" w:rsidRDefault="00574017" w:rsidP="00574017">
      <w:pPr>
        <w:spacing w:after="0" w:line="252" w:lineRule="auto"/>
        <w:contextualSpacing/>
        <w:rPr>
          <w:rFonts w:ascii="Times" w:hAnsi="Times"/>
          <w:b/>
          <w:bCs/>
          <w:sz w:val="21"/>
          <w:szCs w:val="21"/>
          <w:lang w:val="en-US"/>
        </w:rPr>
      </w:pPr>
      <w:r w:rsidRPr="00574017">
        <w:rPr>
          <w:rFonts w:ascii="Times" w:hAnsi="Times"/>
          <w:sz w:val="21"/>
          <w:szCs w:val="21"/>
          <w:lang w:val="en-US"/>
        </w:rPr>
        <w:t xml:space="preserve">For RRC CONNECTED mode </w:t>
      </w:r>
      <w:r w:rsidRPr="00574017">
        <w:rPr>
          <w:rFonts w:ascii="Times" w:hAnsi="Times" w:hint="eastAsia"/>
          <w:sz w:val="21"/>
          <w:szCs w:val="21"/>
          <w:lang w:val="en-US"/>
        </w:rPr>
        <w:t xml:space="preserve">when </w:t>
      </w:r>
      <w:r w:rsidRPr="00574017">
        <w:rPr>
          <w:rFonts w:ascii="Times" w:hAnsi="Times"/>
          <w:sz w:val="21"/>
          <w:szCs w:val="21"/>
          <w:lang w:val="en-US"/>
        </w:rPr>
        <w:t xml:space="preserve">LP-WUS </w:t>
      </w:r>
      <w:r w:rsidRPr="00574017">
        <w:rPr>
          <w:rFonts w:ascii="Times" w:hAnsi="Times" w:hint="eastAsia"/>
          <w:sz w:val="21"/>
          <w:szCs w:val="21"/>
          <w:lang w:val="en-US"/>
        </w:rPr>
        <w:t>is</w:t>
      </w:r>
      <w:r w:rsidRPr="00574017">
        <w:rPr>
          <w:rFonts w:ascii="Times" w:hAnsi="Times"/>
          <w:sz w:val="21"/>
          <w:szCs w:val="21"/>
          <w:lang w:val="en-US"/>
        </w:rPr>
        <w:t xml:space="preserve"> configured</w:t>
      </w:r>
      <w:r w:rsidRPr="00574017">
        <w:rPr>
          <w:rFonts w:ascii="Times" w:hAnsi="Times" w:hint="eastAsia"/>
          <w:sz w:val="21"/>
          <w:szCs w:val="21"/>
          <w:lang w:val="en-US"/>
        </w:rPr>
        <w:t xml:space="preserve"> with Cell DTX,</w:t>
      </w:r>
      <w:r w:rsidRPr="00574017">
        <w:rPr>
          <w:rFonts w:ascii="Times" w:hAnsi="Times"/>
          <w:sz w:val="21"/>
          <w:szCs w:val="21"/>
          <w:lang w:val="en-US"/>
        </w:rPr>
        <w:t xml:space="preserve"> </w:t>
      </w:r>
      <w:r w:rsidRPr="00574017">
        <w:rPr>
          <w:rFonts w:ascii="Times" w:hAnsi="Times" w:hint="eastAsia"/>
          <w:sz w:val="21"/>
          <w:szCs w:val="21"/>
          <w:lang w:val="en-US"/>
        </w:rPr>
        <w:t>d</w:t>
      </w:r>
      <w:r w:rsidRPr="00574017">
        <w:rPr>
          <w:rFonts w:ascii="Times" w:hAnsi="Times"/>
          <w:sz w:val="21"/>
          <w:szCs w:val="21"/>
          <w:lang w:val="en-US"/>
        </w:rPr>
        <w:t>uring Cell DTX inactive time,</w:t>
      </w:r>
    </w:p>
    <w:p w14:paraId="59682600" w14:textId="77777777" w:rsidR="00574017" w:rsidRPr="00574017" w:rsidRDefault="00574017" w:rsidP="00574017">
      <w:pPr>
        <w:numPr>
          <w:ilvl w:val="0"/>
          <w:numId w:val="23"/>
        </w:numPr>
        <w:spacing w:after="0" w:line="252" w:lineRule="auto"/>
        <w:contextualSpacing/>
        <w:jc w:val="left"/>
        <w:rPr>
          <w:rFonts w:ascii="Times" w:hAnsi="Times"/>
          <w:b/>
          <w:bCs/>
          <w:strike/>
          <w:color w:val="FF0000"/>
          <w:sz w:val="21"/>
          <w:szCs w:val="21"/>
          <w:lang w:val="en-US" w:eastAsia="x-none"/>
        </w:rPr>
      </w:pPr>
      <w:r w:rsidRPr="00574017">
        <w:rPr>
          <w:rFonts w:ascii="Times" w:hAnsi="Times" w:hint="eastAsia"/>
          <w:strike/>
          <w:color w:val="FF0000"/>
          <w:sz w:val="21"/>
          <w:szCs w:val="21"/>
          <w:lang w:val="en-US" w:eastAsia="x-none"/>
        </w:rPr>
        <w:t xml:space="preserve">For Option 1-1, </w:t>
      </w:r>
      <w:r w:rsidRPr="00574017">
        <w:rPr>
          <w:rFonts w:ascii="Times" w:hAnsi="Times"/>
          <w:strike/>
          <w:color w:val="FF0000"/>
          <w:sz w:val="21"/>
          <w:szCs w:val="21"/>
          <w:lang w:val="en-US" w:eastAsia="x-none"/>
        </w:rPr>
        <w:t>the UE is expected to monitor LP-WUS</w:t>
      </w:r>
    </w:p>
    <w:p w14:paraId="0B86B687" w14:textId="77777777" w:rsidR="00574017" w:rsidRPr="00574017" w:rsidRDefault="00574017" w:rsidP="00574017">
      <w:pPr>
        <w:numPr>
          <w:ilvl w:val="0"/>
          <w:numId w:val="23"/>
        </w:numPr>
        <w:spacing w:after="0" w:line="252" w:lineRule="auto"/>
        <w:contextualSpacing/>
        <w:jc w:val="left"/>
        <w:rPr>
          <w:rFonts w:ascii="Times" w:hAnsi="Times"/>
          <w:b/>
          <w:bCs/>
          <w:sz w:val="21"/>
          <w:szCs w:val="21"/>
          <w:lang w:val="en-US" w:eastAsia="x-none"/>
        </w:rPr>
      </w:pPr>
      <w:r w:rsidRPr="00574017">
        <w:rPr>
          <w:rFonts w:ascii="Times" w:hAnsi="Times" w:hint="eastAsia"/>
          <w:strike/>
          <w:color w:val="FF0000"/>
          <w:sz w:val="21"/>
          <w:szCs w:val="21"/>
          <w:lang w:val="en-US" w:eastAsia="x-none"/>
        </w:rPr>
        <w:t>For Option 1-2,</w:t>
      </w:r>
      <w:r w:rsidRPr="00574017">
        <w:rPr>
          <w:rFonts w:ascii="Times" w:hAnsi="Times" w:hint="eastAsia"/>
          <w:sz w:val="21"/>
          <w:szCs w:val="21"/>
          <w:lang w:val="en-US" w:eastAsia="x-none"/>
        </w:rPr>
        <w:t xml:space="preserve"> </w:t>
      </w:r>
      <w:r w:rsidRPr="00574017">
        <w:rPr>
          <w:rFonts w:ascii="Times" w:hAnsi="Times"/>
          <w:sz w:val="21"/>
          <w:szCs w:val="21"/>
          <w:lang w:val="en-US" w:eastAsia="x-none"/>
        </w:rPr>
        <w:t xml:space="preserve">the UE is </w:t>
      </w:r>
      <w:r w:rsidRPr="00574017">
        <w:rPr>
          <w:rFonts w:ascii="Times" w:hAnsi="Times" w:hint="eastAsia"/>
          <w:sz w:val="21"/>
          <w:szCs w:val="21"/>
          <w:lang w:val="en-US" w:eastAsia="x-none"/>
        </w:rPr>
        <w:t xml:space="preserve">not </w:t>
      </w:r>
      <w:r w:rsidRPr="00574017">
        <w:rPr>
          <w:rFonts w:ascii="Times" w:hAnsi="Times"/>
          <w:sz w:val="21"/>
          <w:szCs w:val="21"/>
          <w:lang w:val="en-US" w:eastAsia="x-none"/>
        </w:rPr>
        <w:t>expected to monitor LP-WUS</w:t>
      </w:r>
      <w:r w:rsidRPr="00574017">
        <w:rPr>
          <w:rFonts w:ascii="Times" w:hAnsi="Times" w:hint="eastAsia"/>
          <w:sz w:val="21"/>
          <w:szCs w:val="21"/>
          <w:lang w:val="en-US" w:eastAsia="x-none"/>
        </w:rPr>
        <w:t xml:space="preserve"> </w:t>
      </w:r>
      <w:r w:rsidRPr="00574017">
        <w:rPr>
          <w:rFonts w:ascii="Times" w:hAnsi="Times" w:hint="eastAsia"/>
          <w:color w:val="FF0000"/>
          <w:sz w:val="21"/>
          <w:szCs w:val="21"/>
          <w:lang w:val="en-US" w:eastAsia="x-none"/>
        </w:rPr>
        <w:t>both for Option 1-1 and 1-2</w:t>
      </w:r>
    </w:p>
    <w:p w14:paraId="123001FA" w14:textId="77777777" w:rsidR="005C0555" w:rsidRDefault="005C0555">
      <w:pPr>
        <w:pStyle w:val="a2"/>
        <w:rPr>
          <w:lang w:val="en-US"/>
        </w:rPr>
      </w:pPr>
    </w:p>
    <w:p w14:paraId="249CA5B8" w14:textId="53C2F119" w:rsidR="001F7A49" w:rsidRPr="001F7A49" w:rsidRDefault="001F7A49" w:rsidP="001F7A49">
      <w:pPr>
        <w:spacing w:after="0" w:line="240" w:lineRule="auto"/>
        <w:jc w:val="left"/>
        <w:rPr>
          <w:rFonts w:ascii="Times" w:hAnsi="Times"/>
          <w:b/>
          <w:bCs/>
          <w:szCs w:val="24"/>
          <w:lang w:eastAsia="zh-CN" w:bidi="ar"/>
        </w:rPr>
      </w:pPr>
      <w:r w:rsidRPr="001F7A49">
        <w:rPr>
          <w:rFonts w:ascii="Times" w:hAnsi="Times"/>
          <w:b/>
          <w:bCs/>
          <w:szCs w:val="24"/>
          <w:highlight w:val="green"/>
          <w:lang w:eastAsia="zh-CN" w:bidi="ar"/>
        </w:rPr>
        <w:t>Agreement</w:t>
      </w:r>
    </w:p>
    <w:p w14:paraId="288E5824" w14:textId="77777777" w:rsidR="001F7A49" w:rsidRPr="001F7A49" w:rsidRDefault="001F7A49" w:rsidP="001F7A49">
      <w:pPr>
        <w:spacing w:after="0" w:line="240" w:lineRule="auto"/>
        <w:jc w:val="left"/>
        <w:rPr>
          <w:rFonts w:ascii="Times" w:eastAsia="游明朝" w:hAnsi="Times"/>
          <w:sz w:val="21"/>
          <w:szCs w:val="21"/>
          <w:lang w:eastAsia="ja-JP" w:bidi="ar"/>
        </w:rPr>
      </w:pPr>
      <w:r w:rsidRPr="001F7A49">
        <w:rPr>
          <w:rFonts w:ascii="Times" w:hAnsi="Times"/>
          <w:sz w:val="21"/>
          <w:szCs w:val="21"/>
          <w:lang w:eastAsia="zh-CN" w:bidi="ar"/>
        </w:rPr>
        <w:t xml:space="preserve">The case where a UE does NOT supports Rel-17 unified TCI framework but supports LP-WUS is supported in Rel-19. For </w:t>
      </w:r>
      <w:r w:rsidRPr="001F7A49">
        <w:rPr>
          <w:rFonts w:ascii="Times" w:eastAsia="游明朝" w:hAnsi="Times" w:hint="eastAsia"/>
          <w:sz w:val="21"/>
          <w:szCs w:val="21"/>
          <w:lang w:eastAsia="ja-JP" w:bidi="ar"/>
        </w:rPr>
        <w:t xml:space="preserve">the TCI state of </w:t>
      </w:r>
      <w:r w:rsidRPr="001F7A49">
        <w:rPr>
          <w:rFonts w:ascii="Times" w:hAnsi="Times"/>
          <w:sz w:val="21"/>
          <w:szCs w:val="21"/>
          <w:lang w:eastAsia="zh-CN" w:bidi="ar"/>
        </w:rPr>
        <w:t>LP-WUS</w:t>
      </w:r>
      <w:r w:rsidRPr="001F7A49">
        <w:rPr>
          <w:rFonts w:ascii="Times" w:eastAsia="游明朝" w:hAnsi="Times" w:hint="eastAsia"/>
          <w:sz w:val="21"/>
          <w:szCs w:val="21"/>
          <w:lang w:eastAsia="ja-JP" w:bidi="ar"/>
        </w:rPr>
        <w:t xml:space="preserve"> </w:t>
      </w:r>
      <w:r w:rsidRPr="001F7A49">
        <w:rPr>
          <w:rFonts w:ascii="Times" w:hAnsi="Times"/>
          <w:sz w:val="21"/>
          <w:szCs w:val="21"/>
          <w:lang w:eastAsia="zh-CN" w:bidi="ar"/>
        </w:rPr>
        <w:t>in RRC CONNECTED mode</w:t>
      </w:r>
      <w:r w:rsidRPr="001F7A49">
        <w:rPr>
          <w:rFonts w:ascii="Times" w:eastAsia="游明朝" w:hAnsi="Times" w:hint="eastAsia"/>
          <w:sz w:val="21"/>
          <w:szCs w:val="21"/>
          <w:lang w:eastAsia="ja-JP" w:bidi="ar"/>
        </w:rPr>
        <w:t>,</w:t>
      </w:r>
      <w:r w:rsidRPr="001F7A49">
        <w:rPr>
          <w:rFonts w:ascii="Times" w:eastAsia="游明朝" w:hAnsi="Times"/>
          <w:sz w:val="21"/>
          <w:szCs w:val="21"/>
          <w:lang w:eastAsia="ja-JP" w:bidi="ar"/>
        </w:rPr>
        <w:t xml:space="preserve"> select one of the following in RAN1#121 for this case:</w:t>
      </w:r>
    </w:p>
    <w:p w14:paraId="77D81DD0" w14:textId="77777777" w:rsidR="001F7A49" w:rsidRPr="001F7A49" w:rsidRDefault="001F7A49" w:rsidP="001F7A49">
      <w:pPr>
        <w:numPr>
          <w:ilvl w:val="0"/>
          <w:numId w:val="23"/>
        </w:numPr>
        <w:spacing w:after="0" w:line="240" w:lineRule="auto"/>
        <w:jc w:val="left"/>
        <w:rPr>
          <w:rFonts w:ascii="Times" w:eastAsia="游明朝" w:hAnsi="Times"/>
          <w:sz w:val="21"/>
          <w:szCs w:val="21"/>
          <w:lang w:eastAsia="ja-JP" w:bidi="ar"/>
        </w:rPr>
      </w:pPr>
      <w:r w:rsidRPr="001F7A49">
        <w:rPr>
          <w:rFonts w:ascii="Times" w:eastAsia="游明朝" w:hAnsi="Times" w:hint="eastAsia"/>
          <w:sz w:val="21"/>
          <w:szCs w:val="21"/>
          <w:lang w:eastAsia="ja-JP" w:bidi="ar"/>
        </w:rPr>
        <w:t xml:space="preserve">Alt1: </w:t>
      </w:r>
      <w:r w:rsidRPr="001F7A49">
        <w:rPr>
          <w:rFonts w:ascii="Times" w:hAnsi="Times"/>
          <w:sz w:val="21"/>
          <w:szCs w:val="21"/>
          <w:lang w:eastAsia="zh-CN" w:bidi="ar"/>
        </w:rPr>
        <w:t>RRC provides the CORESET ID that UE shall derive the active TCI state for LP-WUS</w:t>
      </w:r>
    </w:p>
    <w:p w14:paraId="38FCB25E" w14:textId="77777777" w:rsidR="001F7A49" w:rsidRPr="001F7A49" w:rsidRDefault="001F7A49" w:rsidP="001F7A49">
      <w:pPr>
        <w:numPr>
          <w:ilvl w:val="0"/>
          <w:numId w:val="23"/>
        </w:numPr>
        <w:spacing w:after="0" w:line="240" w:lineRule="auto"/>
        <w:jc w:val="left"/>
        <w:rPr>
          <w:rFonts w:ascii="Times" w:eastAsia="游明朝" w:hAnsi="Times"/>
          <w:sz w:val="21"/>
          <w:szCs w:val="21"/>
          <w:lang w:eastAsia="ja-JP" w:bidi="ar"/>
        </w:rPr>
      </w:pPr>
      <w:r w:rsidRPr="001F7A49">
        <w:rPr>
          <w:rFonts w:ascii="Times" w:eastAsia="游明朝" w:hAnsi="Times" w:hint="eastAsia"/>
          <w:sz w:val="21"/>
          <w:szCs w:val="21"/>
          <w:lang w:eastAsia="ja-JP" w:bidi="ar"/>
        </w:rPr>
        <w:t xml:space="preserve">Alt2: </w:t>
      </w:r>
      <w:r w:rsidRPr="001F7A49">
        <w:rPr>
          <w:rFonts w:ascii="Times" w:hAnsi="Times"/>
          <w:sz w:val="21"/>
          <w:szCs w:val="21"/>
          <w:lang w:eastAsia="zh-CN" w:bidi="ar"/>
        </w:rPr>
        <w:t>RRC configure</w:t>
      </w:r>
      <w:r w:rsidRPr="001F7A49">
        <w:rPr>
          <w:rFonts w:ascii="Times" w:eastAsia="游明朝" w:hAnsi="Times" w:hint="eastAsia"/>
          <w:sz w:val="21"/>
          <w:szCs w:val="21"/>
          <w:lang w:eastAsia="ja-JP" w:bidi="ar"/>
        </w:rPr>
        <w:t>s</w:t>
      </w:r>
      <w:r w:rsidRPr="001F7A49">
        <w:rPr>
          <w:rFonts w:ascii="Times" w:hAnsi="Times"/>
          <w:sz w:val="21"/>
          <w:szCs w:val="21"/>
          <w:lang w:eastAsia="zh-CN" w:bidi="ar"/>
        </w:rPr>
        <w:t xml:space="preserve"> K TCI states </w:t>
      </w:r>
      <w:r w:rsidRPr="001F7A49">
        <w:rPr>
          <w:rFonts w:ascii="Times" w:eastAsia="游明朝" w:hAnsi="Times" w:hint="eastAsia"/>
          <w:sz w:val="21"/>
          <w:szCs w:val="21"/>
          <w:lang w:eastAsia="ja-JP" w:bidi="ar"/>
        </w:rPr>
        <w:t xml:space="preserve">for LP-WUS </w:t>
      </w:r>
      <w:r w:rsidRPr="001F7A49">
        <w:rPr>
          <w:rFonts w:ascii="Times" w:hAnsi="Times"/>
          <w:sz w:val="21"/>
          <w:szCs w:val="21"/>
          <w:lang w:eastAsia="zh-CN" w:bidi="ar"/>
        </w:rPr>
        <w:t xml:space="preserve">and </w:t>
      </w:r>
      <w:r w:rsidRPr="001F7A49">
        <w:rPr>
          <w:rFonts w:ascii="Times" w:eastAsia="游明朝" w:hAnsi="Times" w:hint="eastAsia"/>
          <w:sz w:val="21"/>
          <w:szCs w:val="21"/>
          <w:lang w:eastAsia="ja-JP" w:bidi="ar"/>
        </w:rPr>
        <w:t xml:space="preserve">new </w:t>
      </w:r>
      <w:r w:rsidRPr="001F7A49">
        <w:rPr>
          <w:rFonts w:ascii="Times" w:hAnsi="Times"/>
          <w:sz w:val="21"/>
          <w:szCs w:val="21"/>
          <w:lang w:eastAsia="zh-CN" w:bidi="ar"/>
        </w:rPr>
        <w:t xml:space="preserve">MAC-CE </w:t>
      </w:r>
      <w:r w:rsidRPr="001F7A49">
        <w:rPr>
          <w:rFonts w:ascii="Times" w:eastAsia="游明朝" w:hAnsi="Times" w:hint="eastAsia"/>
          <w:sz w:val="21"/>
          <w:szCs w:val="21"/>
          <w:lang w:eastAsia="ja-JP" w:bidi="ar"/>
        </w:rPr>
        <w:t xml:space="preserve">for TCI activation </w:t>
      </w:r>
      <w:r w:rsidRPr="001F7A49">
        <w:rPr>
          <w:rFonts w:ascii="Times" w:hAnsi="Times"/>
          <w:sz w:val="21"/>
          <w:szCs w:val="21"/>
          <w:lang w:eastAsia="zh-CN" w:bidi="ar"/>
        </w:rPr>
        <w:t xml:space="preserve">activates one </w:t>
      </w:r>
      <w:r w:rsidRPr="001F7A49">
        <w:rPr>
          <w:rFonts w:ascii="Times" w:eastAsia="游明朝" w:hAnsi="Times" w:hint="eastAsia"/>
          <w:sz w:val="21"/>
          <w:szCs w:val="21"/>
          <w:lang w:eastAsia="ja-JP" w:bidi="ar"/>
        </w:rPr>
        <w:t>of them</w:t>
      </w:r>
    </w:p>
    <w:p w14:paraId="51539916" w14:textId="77777777" w:rsidR="001F7A49" w:rsidRPr="001F7A49" w:rsidRDefault="001F7A49" w:rsidP="001F7A49">
      <w:pPr>
        <w:spacing w:after="0" w:line="240" w:lineRule="auto"/>
        <w:jc w:val="left"/>
        <w:rPr>
          <w:rFonts w:ascii="Times" w:eastAsia="游明朝" w:hAnsi="Times"/>
          <w:sz w:val="21"/>
          <w:szCs w:val="21"/>
          <w:lang w:eastAsia="ja-JP" w:bidi="ar"/>
        </w:rPr>
      </w:pPr>
      <w:r w:rsidRPr="001F7A49">
        <w:rPr>
          <w:rFonts w:ascii="Times" w:hAnsi="Times"/>
          <w:sz w:val="21"/>
          <w:szCs w:val="21"/>
          <w:lang w:eastAsia="zh-CN" w:bidi="ar"/>
        </w:rPr>
        <w:t xml:space="preserve">The case where a UE supports Rel-17 unified TCI framework and supports LP-WUS is supported in Rel-19. For </w:t>
      </w:r>
      <w:r w:rsidRPr="001F7A49">
        <w:rPr>
          <w:rFonts w:ascii="Times" w:eastAsia="游明朝" w:hAnsi="Times" w:hint="eastAsia"/>
          <w:sz w:val="21"/>
          <w:szCs w:val="21"/>
          <w:lang w:eastAsia="ja-JP" w:bidi="ar"/>
        </w:rPr>
        <w:t xml:space="preserve">the TCI state of </w:t>
      </w:r>
      <w:r w:rsidRPr="001F7A49">
        <w:rPr>
          <w:rFonts w:ascii="Times" w:hAnsi="Times"/>
          <w:sz w:val="21"/>
          <w:szCs w:val="21"/>
          <w:lang w:eastAsia="zh-CN" w:bidi="ar"/>
        </w:rPr>
        <w:t>LP-WUS</w:t>
      </w:r>
      <w:r w:rsidRPr="001F7A49">
        <w:rPr>
          <w:rFonts w:ascii="Times" w:eastAsia="游明朝" w:hAnsi="Times" w:hint="eastAsia"/>
          <w:sz w:val="21"/>
          <w:szCs w:val="21"/>
          <w:lang w:eastAsia="ja-JP" w:bidi="ar"/>
        </w:rPr>
        <w:t xml:space="preserve"> </w:t>
      </w:r>
      <w:r w:rsidRPr="001F7A49">
        <w:rPr>
          <w:rFonts w:ascii="Times" w:hAnsi="Times"/>
          <w:sz w:val="21"/>
          <w:szCs w:val="21"/>
          <w:lang w:eastAsia="zh-CN" w:bidi="ar"/>
        </w:rPr>
        <w:t>in RRC CONNECTED mode</w:t>
      </w:r>
      <w:r w:rsidRPr="001F7A49">
        <w:rPr>
          <w:rFonts w:ascii="Times" w:eastAsia="游明朝" w:hAnsi="Times" w:hint="eastAsia"/>
          <w:sz w:val="21"/>
          <w:szCs w:val="21"/>
          <w:lang w:eastAsia="ja-JP" w:bidi="ar"/>
        </w:rPr>
        <w:t>,</w:t>
      </w:r>
    </w:p>
    <w:p w14:paraId="0F24D223" w14:textId="77777777" w:rsidR="001F7A49" w:rsidRPr="001F7A49" w:rsidRDefault="001F7A49" w:rsidP="001F7A49">
      <w:pPr>
        <w:numPr>
          <w:ilvl w:val="0"/>
          <w:numId w:val="23"/>
        </w:numPr>
        <w:spacing w:after="0" w:line="240" w:lineRule="auto"/>
        <w:jc w:val="left"/>
        <w:rPr>
          <w:rFonts w:ascii="Times" w:hAnsi="Times"/>
          <w:sz w:val="21"/>
          <w:szCs w:val="21"/>
          <w:lang w:eastAsia="zh-CN" w:bidi="ar"/>
        </w:rPr>
      </w:pPr>
      <w:r w:rsidRPr="001F7A49">
        <w:rPr>
          <w:rFonts w:ascii="Times" w:eastAsia="游明朝" w:hAnsi="Times" w:hint="eastAsia"/>
          <w:sz w:val="21"/>
          <w:szCs w:val="21"/>
          <w:lang w:eastAsia="ja-JP" w:bidi="ar"/>
        </w:rPr>
        <w:t xml:space="preserve">When </w:t>
      </w:r>
      <w:r w:rsidRPr="001F7A49">
        <w:rPr>
          <w:rFonts w:ascii="Times" w:hAnsi="Times"/>
          <w:sz w:val="21"/>
          <w:szCs w:val="21"/>
          <w:lang w:eastAsia="zh-CN" w:bidi="ar"/>
        </w:rPr>
        <w:t>Rel-17 unified TCI framework</w:t>
      </w:r>
      <w:r w:rsidRPr="001F7A49">
        <w:rPr>
          <w:rFonts w:ascii="Times" w:eastAsia="游明朝" w:hAnsi="Times" w:hint="eastAsia"/>
          <w:sz w:val="21"/>
          <w:szCs w:val="21"/>
          <w:lang w:eastAsia="ja-JP" w:bidi="ar"/>
        </w:rPr>
        <w:t xml:space="preserve"> is configured,</w:t>
      </w:r>
      <w:r w:rsidRPr="001F7A49">
        <w:rPr>
          <w:rFonts w:ascii="Times" w:hAnsi="Times"/>
          <w:sz w:val="21"/>
          <w:szCs w:val="21"/>
          <w:lang w:eastAsia="zh-CN" w:bidi="ar"/>
        </w:rPr>
        <w:t xml:space="preserve"> LP-WUS follows the activated/indicated TCI-state by MAC-CE/DCI, same as other DL channels/signals (no change to DCI format)</w:t>
      </w:r>
    </w:p>
    <w:p w14:paraId="129E46D5" w14:textId="77777777" w:rsidR="001F7A49" w:rsidRPr="001F7A49" w:rsidRDefault="001F7A49" w:rsidP="001F7A49">
      <w:pPr>
        <w:numPr>
          <w:ilvl w:val="0"/>
          <w:numId w:val="23"/>
        </w:numPr>
        <w:spacing w:after="0" w:line="240" w:lineRule="auto"/>
        <w:jc w:val="left"/>
        <w:rPr>
          <w:rFonts w:ascii="Times" w:hAnsi="Times"/>
          <w:sz w:val="21"/>
          <w:szCs w:val="21"/>
          <w:lang w:eastAsia="zh-CN" w:bidi="ar"/>
        </w:rPr>
      </w:pPr>
      <w:r w:rsidRPr="001F7A49">
        <w:rPr>
          <w:rFonts w:ascii="Times" w:hAnsi="Times"/>
          <w:sz w:val="21"/>
          <w:szCs w:val="21"/>
          <w:lang w:eastAsia="zh-CN" w:bidi="ar"/>
        </w:rPr>
        <w:t xml:space="preserve">When Rel-17 unified TCI framework is NOT configured, </w:t>
      </w:r>
      <w:r w:rsidRPr="001F7A49">
        <w:rPr>
          <w:rFonts w:ascii="Times" w:eastAsia="游明朝" w:hAnsi="Times"/>
          <w:sz w:val="21"/>
          <w:szCs w:val="21"/>
          <w:lang w:eastAsia="ja-JP" w:bidi="ar"/>
        </w:rPr>
        <w:t>select one of the following in RAN1#121 for this case</w:t>
      </w:r>
    </w:p>
    <w:p w14:paraId="5D10231B" w14:textId="77777777" w:rsidR="001F7A49" w:rsidRPr="001F7A49" w:rsidRDefault="001F7A49" w:rsidP="001F7A49">
      <w:pPr>
        <w:numPr>
          <w:ilvl w:val="1"/>
          <w:numId w:val="23"/>
        </w:numPr>
        <w:spacing w:after="0" w:line="240" w:lineRule="auto"/>
        <w:jc w:val="left"/>
        <w:rPr>
          <w:rFonts w:ascii="Times" w:eastAsia="游明朝" w:hAnsi="Times"/>
          <w:sz w:val="21"/>
          <w:szCs w:val="21"/>
          <w:lang w:eastAsia="ja-JP" w:bidi="ar"/>
        </w:rPr>
      </w:pPr>
      <w:r w:rsidRPr="001F7A49">
        <w:rPr>
          <w:rFonts w:ascii="Times" w:eastAsia="游明朝" w:hAnsi="Times" w:hint="eastAsia"/>
          <w:sz w:val="21"/>
          <w:szCs w:val="21"/>
          <w:lang w:eastAsia="ja-JP" w:bidi="ar"/>
        </w:rPr>
        <w:t xml:space="preserve">Alt1: </w:t>
      </w:r>
      <w:r w:rsidRPr="001F7A49">
        <w:rPr>
          <w:rFonts w:ascii="Times" w:hAnsi="Times"/>
          <w:sz w:val="21"/>
          <w:szCs w:val="21"/>
          <w:lang w:eastAsia="zh-CN" w:bidi="ar"/>
        </w:rPr>
        <w:t>RRC provides the CORESET ID that UE shall derive the active TCI state for LP-WUS</w:t>
      </w:r>
    </w:p>
    <w:p w14:paraId="4F1FB8D2" w14:textId="77777777" w:rsidR="001F7A49" w:rsidRPr="001F7A49" w:rsidRDefault="001F7A49" w:rsidP="001F7A49">
      <w:pPr>
        <w:numPr>
          <w:ilvl w:val="1"/>
          <w:numId w:val="23"/>
        </w:numPr>
        <w:spacing w:after="0" w:line="240" w:lineRule="auto"/>
        <w:jc w:val="left"/>
        <w:rPr>
          <w:rFonts w:ascii="Times" w:eastAsia="游明朝" w:hAnsi="Times"/>
          <w:sz w:val="21"/>
          <w:szCs w:val="21"/>
          <w:lang w:eastAsia="ja-JP" w:bidi="ar"/>
        </w:rPr>
      </w:pPr>
      <w:r w:rsidRPr="001F7A49">
        <w:rPr>
          <w:rFonts w:ascii="Times" w:eastAsia="游明朝" w:hAnsi="Times" w:hint="eastAsia"/>
          <w:sz w:val="21"/>
          <w:szCs w:val="21"/>
          <w:lang w:eastAsia="ja-JP" w:bidi="ar"/>
        </w:rPr>
        <w:t xml:space="preserve">Alt2: </w:t>
      </w:r>
      <w:r w:rsidRPr="001F7A49">
        <w:rPr>
          <w:rFonts w:ascii="Times" w:hAnsi="Times"/>
          <w:sz w:val="21"/>
          <w:szCs w:val="21"/>
          <w:lang w:eastAsia="zh-CN" w:bidi="ar"/>
        </w:rPr>
        <w:t>RRC configure</w:t>
      </w:r>
      <w:r w:rsidRPr="001F7A49">
        <w:rPr>
          <w:rFonts w:ascii="Times" w:eastAsia="游明朝" w:hAnsi="Times" w:hint="eastAsia"/>
          <w:sz w:val="21"/>
          <w:szCs w:val="21"/>
          <w:lang w:eastAsia="ja-JP" w:bidi="ar"/>
        </w:rPr>
        <w:t>s</w:t>
      </w:r>
      <w:r w:rsidRPr="001F7A49">
        <w:rPr>
          <w:rFonts w:ascii="Times" w:hAnsi="Times"/>
          <w:sz w:val="21"/>
          <w:szCs w:val="21"/>
          <w:lang w:eastAsia="zh-CN" w:bidi="ar"/>
        </w:rPr>
        <w:t xml:space="preserve"> K TCI states </w:t>
      </w:r>
      <w:r w:rsidRPr="001F7A49">
        <w:rPr>
          <w:rFonts w:ascii="Times" w:eastAsia="游明朝" w:hAnsi="Times" w:hint="eastAsia"/>
          <w:sz w:val="21"/>
          <w:szCs w:val="21"/>
          <w:lang w:eastAsia="ja-JP" w:bidi="ar"/>
        </w:rPr>
        <w:t xml:space="preserve">for LP-WUS </w:t>
      </w:r>
      <w:r w:rsidRPr="001F7A49">
        <w:rPr>
          <w:rFonts w:ascii="Times" w:hAnsi="Times"/>
          <w:sz w:val="21"/>
          <w:szCs w:val="21"/>
          <w:lang w:eastAsia="zh-CN" w:bidi="ar"/>
        </w:rPr>
        <w:t xml:space="preserve">and </w:t>
      </w:r>
      <w:r w:rsidRPr="001F7A49">
        <w:rPr>
          <w:rFonts w:ascii="Times" w:eastAsia="游明朝" w:hAnsi="Times" w:hint="eastAsia"/>
          <w:sz w:val="21"/>
          <w:szCs w:val="21"/>
          <w:lang w:eastAsia="ja-JP" w:bidi="ar"/>
        </w:rPr>
        <w:t xml:space="preserve">new </w:t>
      </w:r>
      <w:r w:rsidRPr="001F7A49">
        <w:rPr>
          <w:rFonts w:ascii="Times" w:hAnsi="Times"/>
          <w:sz w:val="21"/>
          <w:szCs w:val="21"/>
          <w:lang w:eastAsia="zh-CN" w:bidi="ar"/>
        </w:rPr>
        <w:t xml:space="preserve">MAC-CE </w:t>
      </w:r>
      <w:r w:rsidRPr="001F7A49">
        <w:rPr>
          <w:rFonts w:ascii="Times" w:eastAsia="游明朝" w:hAnsi="Times" w:hint="eastAsia"/>
          <w:sz w:val="21"/>
          <w:szCs w:val="21"/>
          <w:lang w:eastAsia="ja-JP" w:bidi="ar"/>
        </w:rPr>
        <w:t xml:space="preserve">for TCI activation </w:t>
      </w:r>
      <w:r w:rsidRPr="001F7A49">
        <w:rPr>
          <w:rFonts w:ascii="Times" w:hAnsi="Times"/>
          <w:sz w:val="21"/>
          <w:szCs w:val="21"/>
          <w:lang w:eastAsia="zh-CN" w:bidi="ar"/>
        </w:rPr>
        <w:t xml:space="preserve">activates one </w:t>
      </w:r>
      <w:r w:rsidRPr="001F7A49">
        <w:rPr>
          <w:rFonts w:ascii="Times" w:eastAsia="游明朝" w:hAnsi="Times" w:hint="eastAsia"/>
          <w:sz w:val="21"/>
          <w:szCs w:val="21"/>
          <w:lang w:eastAsia="ja-JP" w:bidi="ar"/>
        </w:rPr>
        <w:t>of them</w:t>
      </w:r>
    </w:p>
    <w:p w14:paraId="0F022D5A" w14:textId="77777777" w:rsidR="001F7A49" w:rsidRPr="001F7A49" w:rsidRDefault="001F7A49" w:rsidP="001F7A49">
      <w:pPr>
        <w:spacing w:after="0" w:line="240" w:lineRule="auto"/>
        <w:jc w:val="left"/>
        <w:rPr>
          <w:rFonts w:ascii="Times" w:eastAsia="游明朝" w:hAnsi="Times"/>
          <w:sz w:val="21"/>
          <w:szCs w:val="21"/>
          <w:lang w:eastAsia="ja-JP" w:bidi="ar"/>
        </w:rPr>
      </w:pPr>
      <w:r w:rsidRPr="001F7A49">
        <w:rPr>
          <w:rFonts w:ascii="Times" w:eastAsia="游明朝" w:hAnsi="Times"/>
          <w:sz w:val="21"/>
          <w:szCs w:val="21"/>
          <w:lang w:eastAsia="ja-JP" w:bidi="ar"/>
        </w:rPr>
        <w:t>Same alternative to be chosen for both cases.</w:t>
      </w:r>
    </w:p>
    <w:p w14:paraId="2FCB3DEB" w14:textId="77777777" w:rsidR="001F7A49" w:rsidRPr="001F7A49" w:rsidRDefault="001F7A49">
      <w:pPr>
        <w:pStyle w:val="a2"/>
        <w:rPr>
          <w:lang w:val="en-GB"/>
        </w:rPr>
      </w:pPr>
    </w:p>
    <w:p w14:paraId="0FD16CBC" w14:textId="77777777" w:rsidR="00FD52AE" w:rsidRPr="00F16838" w:rsidRDefault="00FD52AE">
      <w:pPr>
        <w:pStyle w:val="a2"/>
        <w:rPr>
          <w:lang w:val="en-US"/>
        </w:rPr>
      </w:pPr>
    </w:p>
    <w:p w14:paraId="56C88E1D" w14:textId="77777777" w:rsidR="005C0555" w:rsidRDefault="00D73A4C">
      <w:pPr>
        <w:pStyle w:val="1"/>
      </w:pPr>
      <w:bookmarkStart w:id="9" w:name="_Hlk41391803"/>
      <w:r>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5C0555" w14:paraId="765ECEFF"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9"/>
          <w:p w14:paraId="6700D483" w14:textId="77777777" w:rsidR="005C0555" w:rsidRDefault="00D73A4C">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25E58799" w14:textId="77777777" w:rsidR="005C0555" w:rsidRDefault="005C0555">
            <w:pPr>
              <w:spacing w:after="0"/>
              <w:rPr>
                <w:rFonts w:ascii="Arial" w:eastAsia="ＭＳ Ｐゴシック" w:hAnsi="Arial" w:cs="Arial"/>
                <w:color w:val="0000FF"/>
                <w:sz w:val="16"/>
                <w:szCs w:val="16"/>
                <w:u w:val="single"/>
              </w:rPr>
            </w:pPr>
            <w:hyperlink r:id="rId8" w:history="1">
              <w:r>
                <w:rPr>
                  <w:rStyle w:val="afd"/>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718FC289" w14:textId="77777777" w:rsidR="005C0555" w:rsidRDefault="00D73A4C">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3326E653" w14:textId="77777777" w:rsidR="005C0555" w:rsidRDefault="00D73A4C">
            <w:pPr>
              <w:spacing w:after="0"/>
              <w:rPr>
                <w:rFonts w:ascii="Arial" w:hAnsi="Arial" w:cs="Arial"/>
                <w:sz w:val="16"/>
                <w:szCs w:val="16"/>
              </w:rPr>
            </w:pPr>
            <w:r>
              <w:rPr>
                <w:rFonts w:ascii="Arial" w:hAnsi="Arial" w:cs="Arial"/>
                <w:sz w:val="16"/>
                <w:szCs w:val="16"/>
              </w:rPr>
              <w:t>vivo, NTT DOCOMO</w:t>
            </w:r>
          </w:p>
        </w:tc>
      </w:tr>
      <w:tr w:rsidR="005C0555" w14:paraId="7D15B6C8"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2E380C77" w14:textId="77777777" w:rsidR="005C0555" w:rsidRDefault="00D73A4C">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7430693" w14:textId="77777777" w:rsidR="005C0555" w:rsidRDefault="005C0555">
            <w:pPr>
              <w:spacing w:after="0"/>
              <w:rPr>
                <w:rFonts w:ascii="Arial" w:eastAsia="ＭＳ Ｐゴシック" w:hAnsi="Arial" w:cs="Arial"/>
                <w:color w:val="0000FF"/>
                <w:sz w:val="16"/>
                <w:szCs w:val="16"/>
                <w:u w:val="single"/>
              </w:rPr>
            </w:pPr>
            <w:hyperlink r:id="rId9" w:history="1">
              <w:r>
                <w:rPr>
                  <w:rStyle w:val="afd"/>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21600AF9" w14:textId="77777777" w:rsidR="005C0555" w:rsidRDefault="00D73A4C">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7C91B690" w14:textId="77777777" w:rsidR="005C0555" w:rsidRDefault="00D73A4C">
            <w:pPr>
              <w:spacing w:after="0"/>
              <w:rPr>
                <w:rFonts w:ascii="Arial" w:eastAsia="ＭＳ Ｐゴシック" w:hAnsi="Arial" w:cs="Arial"/>
                <w:sz w:val="16"/>
                <w:szCs w:val="16"/>
              </w:rPr>
            </w:pPr>
            <w:r>
              <w:rPr>
                <w:rFonts w:ascii="Arial" w:hAnsi="Arial" w:cs="Arial"/>
                <w:sz w:val="16"/>
                <w:szCs w:val="16"/>
              </w:rPr>
              <w:t>vivo, NTT DOCOMO</w:t>
            </w:r>
          </w:p>
        </w:tc>
      </w:tr>
      <w:tr w:rsidR="005C0555" w14:paraId="15545F15"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45121C41" w14:textId="77777777" w:rsidR="005C0555" w:rsidRDefault="00D73A4C">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62D2BE5B" w14:textId="77777777" w:rsidR="005C0555" w:rsidRDefault="005C0555">
            <w:pPr>
              <w:spacing w:after="0"/>
              <w:rPr>
                <w:rFonts w:ascii="Arial" w:eastAsia="ＭＳ Ｐゴシック" w:hAnsi="Arial" w:cs="Arial"/>
                <w:color w:val="0000FF"/>
                <w:sz w:val="16"/>
                <w:szCs w:val="16"/>
                <w:u w:val="single"/>
              </w:rPr>
            </w:pPr>
            <w:hyperlink r:id="rId10" w:history="1">
              <w:r>
                <w:rPr>
                  <w:rStyle w:val="afd"/>
                  <w:rFonts w:ascii="Arial" w:hAnsi="Arial" w:cs="Arial"/>
                  <w:color w:val="0000FF"/>
                  <w:sz w:val="16"/>
                  <w:szCs w:val="16"/>
                </w:rPr>
                <w:t>R1-24</w:t>
              </w:r>
              <w:r>
                <w:rPr>
                  <w:rStyle w:val="afd"/>
                  <w:rFonts w:ascii="Arial" w:eastAsia="游明朝" w:hAnsi="Arial" w:cs="Arial" w:hint="eastAsia"/>
                  <w:color w:val="0000FF"/>
                  <w:sz w:val="16"/>
                  <w:szCs w:val="16"/>
                  <w:lang w:eastAsia="ja-JP"/>
                </w:rPr>
                <w:t>10907</w:t>
              </w:r>
            </w:hyperlink>
          </w:p>
        </w:tc>
        <w:tc>
          <w:tcPr>
            <w:tcW w:w="2917" w:type="pct"/>
            <w:tcBorders>
              <w:top w:val="single" w:sz="4" w:space="0" w:color="A6A6A6"/>
              <w:left w:val="nil"/>
              <w:bottom w:val="single" w:sz="4" w:space="0" w:color="A6A6A6"/>
              <w:right w:val="single" w:sz="4" w:space="0" w:color="A6A6A6"/>
            </w:tcBorders>
            <w:shd w:val="clear" w:color="auto" w:fill="auto"/>
          </w:tcPr>
          <w:p w14:paraId="49DD939B" w14:textId="77777777" w:rsidR="005C0555" w:rsidRDefault="00D73A4C">
            <w:pPr>
              <w:spacing w:after="0"/>
              <w:rPr>
                <w:rFonts w:ascii="Arial" w:hAnsi="Arial" w:cs="Arial"/>
                <w:sz w:val="16"/>
                <w:szCs w:val="16"/>
              </w:rPr>
            </w:pPr>
            <w:r>
              <w:rPr>
                <w:rFonts w:ascii="Arial" w:hAnsi="Arial" w:cs="Arial"/>
                <w:sz w:val="16"/>
                <w:szCs w:val="16"/>
              </w:rPr>
              <w:t>FL summary #</w:t>
            </w:r>
            <w:r>
              <w:rPr>
                <w:rFonts w:ascii="Arial" w:eastAsia="游明朝" w:hAnsi="Arial" w:cs="Arial" w:hint="eastAsia"/>
                <w:sz w:val="16"/>
                <w:szCs w:val="16"/>
                <w:lang w:eastAsia="ja-JP"/>
              </w:rPr>
              <w:t>5</w:t>
            </w:r>
            <w:r>
              <w:rPr>
                <w:rFonts w:ascii="Arial" w:hAnsi="Arial" w:cs="Arial"/>
                <w:sz w:val="16"/>
                <w:szCs w:val="16"/>
              </w:rPr>
              <w:t xml:space="preserve">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54748663" w14:textId="77777777" w:rsidR="005C0555" w:rsidRDefault="00D73A4C">
            <w:pPr>
              <w:spacing w:after="0"/>
              <w:rPr>
                <w:rFonts w:ascii="Arial" w:hAnsi="Arial" w:cs="Arial"/>
                <w:sz w:val="16"/>
                <w:szCs w:val="16"/>
              </w:rPr>
            </w:pPr>
            <w:r>
              <w:rPr>
                <w:rFonts w:ascii="Arial" w:hAnsi="Arial" w:cs="Arial"/>
                <w:sz w:val="16"/>
                <w:szCs w:val="16"/>
              </w:rPr>
              <w:t>Moderator (NTT DOCOMO)</w:t>
            </w:r>
          </w:p>
        </w:tc>
      </w:tr>
      <w:tr w:rsidR="005C0555" w14:paraId="7028861F"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60D0574F" w14:textId="77777777" w:rsidR="005C0555" w:rsidRDefault="00D73A4C">
            <w:pPr>
              <w:spacing w:after="0"/>
              <w:rPr>
                <w:rFonts w:ascii="Arial" w:hAnsi="Arial" w:cs="Arial"/>
                <w:sz w:val="16"/>
                <w:szCs w:val="16"/>
              </w:rPr>
            </w:pPr>
            <w:bookmarkStart w:id="10"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3B251C2" w14:textId="77777777" w:rsidR="005C0555" w:rsidRDefault="005C0555">
            <w:pPr>
              <w:spacing w:after="0"/>
              <w:rPr>
                <w:sz w:val="16"/>
                <w:szCs w:val="16"/>
              </w:rPr>
            </w:pPr>
            <w:hyperlink r:id="rId11" w:history="1">
              <w:r>
                <w:rPr>
                  <w:rStyle w:val="afd"/>
                  <w:rFonts w:ascii="Arial" w:hAnsi="Arial" w:cs="Arial"/>
                  <w:color w:val="0000FF"/>
                  <w:sz w:val="16"/>
                  <w:szCs w:val="16"/>
                </w:rPr>
                <w:t>R1-2501769</w:t>
              </w:r>
            </w:hyperlink>
          </w:p>
        </w:tc>
        <w:tc>
          <w:tcPr>
            <w:tcW w:w="2917" w:type="pct"/>
            <w:tcBorders>
              <w:top w:val="single" w:sz="4" w:space="0" w:color="A6A6A6"/>
              <w:left w:val="nil"/>
              <w:bottom w:val="single" w:sz="4" w:space="0" w:color="A6A6A6"/>
              <w:right w:val="single" w:sz="4" w:space="0" w:color="A6A6A6"/>
            </w:tcBorders>
            <w:shd w:val="clear" w:color="auto" w:fill="auto"/>
          </w:tcPr>
          <w:p w14:paraId="5AF75412" w14:textId="77777777" w:rsidR="005C0555" w:rsidRDefault="00D73A4C">
            <w:pPr>
              <w:spacing w:after="0"/>
              <w:rPr>
                <w:rFonts w:ascii="Arial" w:hAnsi="Arial" w:cs="Arial"/>
                <w:sz w:val="16"/>
                <w:szCs w:val="16"/>
              </w:rPr>
            </w:pPr>
            <w:r>
              <w:rPr>
                <w:rFonts w:ascii="Arial" w:hAnsi="Arial" w:cs="Arial"/>
                <w:sz w:val="16"/>
                <w:szCs w:val="16"/>
              </w:rPr>
              <w:t>Discussion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5D611326" w14:textId="77777777" w:rsidR="005C0555" w:rsidRDefault="00D73A4C">
            <w:pPr>
              <w:spacing w:after="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5C0555" w14:paraId="4699D7D7" w14:textId="77777777">
        <w:trPr>
          <w:trHeight w:val="400"/>
        </w:trPr>
        <w:tc>
          <w:tcPr>
            <w:tcW w:w="303" w:type="pct"/>
            <w:tcBorders>
              <w:top w:val="nil"/>
              <w:left w:val="single" w:sz="4" w:space="0" w:color="A6A6A6"/>
              <w:bottom w:val="single" w:sz="4" w:space="0" w:color="A6A6A6"/>
              <w:right w:val="single" w:sz="4" w:space="0" w:color="A6A6A6"/>
            </w:tcBorders>
          </w:tcPr>
          <w:p w14:paraId="5DAE53FD" w14:textId="77777777" w:rsidR="005C0555" w:rsidRDefault="00D73A4C">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03D8ED27" w14:textId="77777777" w:rsidR="005C0555" w:rsidRDefault="005C0555">
            <w:pPr>
              <w:spacing w:after="0"/>
              <w:rPr>
                <w:rFonts w:ascii="Arial" w:eastAsia="ＭＳ Ｐゴシック" w:hAnsi="Arial" w:cs="Arial"/>
                <w:color w:val="0000FF"/>
                <w:sz w:val="16"/>
                <w:szCs w:val="16"/>
                <w:u w:val="single"/>
              </w:rPr>
            </w:pPr>
            <w:hyperlink r:id="rId12" w:history="1">
              <w:r>
                <w:rPr>
                  <w:rStyle w:val="afd"/>
                  <w:rFonts w:ascii="Arial" w:hAnsi="Arial" w:cs="Arial"/>
                  <w:color w:val="0000FF"/>
                  <w:sz w:val="16"/>
                  <w:szCs w:val="16"/>
                </w:rPr>
                <w:t>R1-2501816</w:t>
              </w:r>
            </w:hyperlink>
          </w:p>
        </w:tc>
        <w:tc>
          <w:tcPr>
            <w:tcW w:w="2917" w:type="pct"/>
            <w:tcBorders>
              <w:top w:val="nil"/>
              <w:left w:val="nil"/>
              <w:bottom w:val="single" w:sz="4" w:space="0" w:color="A6A6A6"/>
              <w:right w:val="single" w:sz="4" w:space="0" w:color="A6A6A6"/>
            </w:tcBorders>
            <w:shd w:val="clear" w:color="auto" w:fill="auto"/>
          </w:tcPr>
          <w:p w14:paraId="340E9549" w14:textId="77777777" w:rsidR="005C0555" w:rsidRDefault="00D73A4C">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shd w:val="clear" w:color="auto" w:fill="auto"/>
          </w:tcPr>
          <w:p w14:paraId="2E81DA20" w14:textId="77777777" w:rsidR="005C0555" w:rsidRDefault="00D73A4C">
            <w:pPr>
              <w:spacing w:after="0"/>
              <w:rPr>
                <w:rFonts w:ascii="Arial" w:eastAsia="ＭＳ Ｐゴシック" w:hAnsi="Arial" w:cs="Arial"/>
                <w:sz w:val="16"/>
                <w:szCs w:val="16"/>
              </w:rPr>
            </w:pPr>
            <w:r>
              <w:rPr>
                <w:rFonts w:ascii="Arial" w:hAnsi="Arial" w:cs="Arial"/>
                <w:sz w:val="16"/>
                <w:szCs w:val="16"/>
              </w:rPr>
              <w:t>vivo</w:t>
            </w:r>
          </w:p>
        </w:tc>
      </w:tr>
      <w:tr w:rsidR="005C0555" w14:paraId="47E520B4" w14:textId="77777777">
        <w:trPr>
          <w:trHeight w:val="400"/>
        </w:trPr>
        <w:tc>
          <w:tcPr>
            <w:tcW w:w="303" w:type="pct"/>
            <w:tcBorders>
              <w:top w:val="nil"/>
              <w:left w:val="single" w:sz="4" w:space="0" w:color="A6A6A6"/>
              <w:bottom w:val="single" w:sz="4" w:space="0" w:color="A6A6A6"/>
              <w:right w:val="single" w:sz="4" w:space="0" w:color="A6A6A6"/>
            </w:tcBorders>
          </w:tcPr>
          <w:p w14:paraId="16FA2142" w14:textId="77777777" w:rsidR="005C0555" w:rsidRDefault="00D73A4C">
            <w:pPr>
              <w:spacing w:after="0"/>
              <w:rPr>
                <w:rFonts w:ascii="Arial" w:hAnsi="Arial" w:cs="Arial"/>
                <w:color w:val="0000FF"/>
                <w:sz w:val="16"/>
                <w:szCs w:val="16"/>
                <w:u w:val="single"/>
              </w:rPr>
            </w:pPr>
            <w:r>
              <w:rPr>
                <w:rFonts w:ascii="Arial" w:hAnsi="Arial" w:cs="Arial"/>
                <w:sz w:val="16"/>
                <w:szCs w:val="16"/>
              </w:rPr>
              <w:t>[6]</w:t>
            </w:r>
          </w:p>
        </w:tc>
        <w:tc>
          <w:tcPr>
            <w:tcW w:w="779" w:type="pct"/>
            <w:tcBorders>
              <w:top w:val="nil"/>
              <w:left w:val="single" w:sz="4" w:space="0" w:color="A6A6A6"/>
              <w:bottom w:val="single" w:sz="4" w:space="0" w:color="A6A6A6"/>
              <w:right w:val="single" w:sz="4" w:space="0" w:color="A6A6A6"/>
            </w:tcBorders>
            <w:shd w:val="clear" w:color="auto" w:fill="auto"/>
          </w:tcPr>
          <w:p w14:paraId="14DAA5C4" w14:textId="77777777" w:rsidR="005C0555" w:rsidRDefault="005C0555">
            <w:pPr>
              <w:spacing w:after="0"/>
              <w:rPr>
                <w:rFonts w:ascii="Arial" w:eastAsia="ＭＳ Ｐゴシック" w:hAnsi="Arial" w:cs="Arial"/>
                <w:color w:val="0000FF"/>
                <w:sz w:val="16"/>
                <w:szCs w:val="16"/>
                <w:u w:val="single"/>
              </w:rPr>
            </w:pPr>
            <w:hyperlink r:id="rId13" w:history="1">
              <w:r>
                <w:rPr>
                  <w:rStyle w:val="afd"/>
                  <w:rFonts w:ascii="Arial" w:hAnsi="Arial" w:cs="Arial"/>
                  <w:color w:val="0000FF"/>
                  <w:sz w:val="16"/>
                  <w:szCs w:val="16"/>
                </w:rPr>
                <w:t>R1-2501877</w:t>
              </w:r>
            </w:hyperlink>
          </w:p>
        </w:tc>
        <w:tc>
          <w:tcPr>
            <w:tcW w:w="2917" w:type="pct"/>
            <w:tcBorders>
              <w:top w:val="nil"/>
              <w:left w:val="nil"/>
              <w:bottom w:val="single" w:sz="4" w:space="0" w:color="A6A6A6"/>
              <w:right w:val="single" w:sz="4" w:space="0" w:color="A6A6A6"/>
            </w:tcBorders>
            <w:shd w:val="clear" w:color="auto" w:fill="auto"/>
          </w:tcPr>
          <w:p w14:paraId="2315F9F1"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1D224CB3" w14:textId="77777777" w:rsidR="005C0555" w:rsidRDefault="00D73A4C">
            <w:pPr>
              <w:spacing w:after="0"/>
              <w:rPr>
                <w:rFonts w:ascii="Arial" w:eastAsia="ＭＳ Ｐゴシック"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5C0555" w14:paraId="1CEB5CC1" w14:textId="77777777">
        <w:trPr>
          <w:trHeight w:val="400"/>
        </w:trPr>
        <w:tc>
          <w:tcPr>
            <w:tcW w:w="303" w:type="pct"/>
            <w:tcBorders>
              <w:top w:val="nil"/>
              <w:left w:val="single" w:sz="4" w:space="0" w:color="A6A6A6"/>
              <w:bottom w:val="single" w:sz="4" w:space="0" w:color="A6A6A6"/>
              <w:right w:val="single" w:sz="4" w:space="0" w:color="A6A6A6"/>
            </w:tcBorders>
          </w:tcPr>
          <w:p w14:paraId="3C2483A4" w14:textId="77777777" w:rsidR="005C0555" w:rsidRDefault="00D73A4C">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5FDAF3C8" w14:textId="77777777" w:rsidR="005C0555" w:rsidRDefault="005C0555">
            <w:pPr>
              <w:spacing w:after="0"/>
              <w:rPr>
                <w:rFonts w:ascii="Arial" w:eastAsia="ＭＳ Ｐゴシック" w:hAnsi="Arial" w:cs="Arial"/>
                <w:color w:val="0000FF"/>
                <w:sz w:val="16"/>
                <w:szCs w:val="16"/>
                <w:u w:val="single"/>
              </w:rPr>
            </w:pPr>
            <w:hyperlink r:id="rId14" w:history="1">
              <w:r>
                <w:rPr>
                  <w:rStyle w:val="afd"/>
                  <w:rFonts w:ascii="Arial" w:hAnsi="Arial" w:cs="Arial"/>
                  <w:color w:val="0000FF"/>
                  <w:sz w:val="16"/>
                  <w:szCs w:val="16"/>
                </w:rPr>
                <w:t>R1-2502001</w:t>
              </w:r>
            </w:hyperlink>
          </w:p>
        </w:tc>
        <w:tc>
          <w:tcPr>
            <w:tcW w:w="2917" w:type="pct"/>
            <w:tcBorders>
              <w:top w:val="nil"/>
              <w:left w:val="nil"/>
              <w:bottom w:val="single" w:sz="4" w:space="0" w:color="A6A6A6"/>
              <w:right w:val="single" w:sz="4" w:space="0" w:color="A6A6A6"/>
            </w:tcBorders>
            <w:shd w:val="clear" w:color="auto" w:fill="auto"/>
          </w:tcPr>
          <w:p w14:paraId="6DC72B40" w14:textId="77777777" w:rsidR="005C0555" w:rsidRDefault="00D73A4C">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0CD33029" w14:textId="77777777" w:rsidR="005C0555" w:rsidRDefault="00D73A4C">
            <w:pPr>
              <w:spacing w:after="0"/>
              <w:rPr>
                <w:rFonts w:ascii="Arial" w:eastAsia="ＭＳ Ｐゴシック" w:hAnsi="Arial" w:cs="Arial"/>
                <w:sz w:val="16"/>
                <w:szCs w:val="16"/>
              </w:rPr>
            </w:pPr>
            <w:r>
              <w:rPr>
                <w:rFonts w:ascii="Arial" w:hAnsi="Arial" w:cs="Arial"/>
                <w:sz w:val="16"/>
                <w:szCs w:val="16"/>
              </w:rPr>
              <w:t>CATT</w:t>
            </w:r>
          </w:p>
        </w:tc>
      </w:tr>
      <w:tr w:rsidR="005C0555" w14:paraId="288CCF82" w14:textId="77777777">
        <w:trPr>
          <w:trHeight w:val="400"/>
        </w:trPr>
        <w:tc>
          <w:tcPr>
            <w:tcW w:w="303" w:type="pct"/>
            <w:tcBorders>
              <w:top w:val="nil"/>
              <w:left w:val="single" w:sz="4" w:space="0" w:color="A6A6A6"/>
              <w:bottom w:val="single" w:sz="4" w:space="0" w:color="A6A6A6"/>
              <w:right w:val="single" w:sz="4" w:space="0" w:color="A6A6A6"/>
            </w:tcBorders>
          </w:tcPr>
          <w:p w14:paraId="0C521303" w14:textId="77777777" w:rsidR="005C0555" w:rsidRDefault="00D73A4C">
            <w:pPr>
              <w:spacing w:after="0"/>
              <w:rPr>
                <w:rFonts w:ascii="Arial" w:hAnsi="Arial" w:cs="Arial"/>
                <w:color w:val="0000FF"/>
                <w:sz w:val="16"/>
                <w:szCs w:val="16"/>
                <w:u w:val="single"/>
              </w:rPr>
            </w:pPr>
            <w:r>
              <w:rPr>
                <w:rFonts w:ascii="Arial" w:hAnsi="Arial" w:cs="Arial"/>
                <w:sz w:val="16"/>
                <w:szCs w:val="16"/>
              </w:rPr>
              <w:t>[8]</w:t>
            </w:r>
          </w:p>
        </w:tc>
        <w:tc>
          <w:tcPr>
            <w:tcW w:w="779" w:type="pct"/>
            <w:tcBorders>
              <w:top w:val="nil"/>
              <w:left w:val="single" w:sz="4" w:space="0" w:color="A6A6A6"/>
              <w:bottom w:val="single" w:sz="4" w:space="0" w:color="A6A6A6"/>
              <w:right w:val="single" w:sz="4" w:space="0" w:color="A6A6A6"/>
            </w:tcBorders>
            <w:shd w:val="clear" w:color="auto" w:fill="auto"/>
          </w:tcPr>
          <w:p w14:paraId="43B004B9" w14:textId="77777777" w:rsidR="005C0555" w:rsidRDefault="005C0555">
            <w:pPr>
              <w:spacing w:after="0"/>
              <w:rPr>
                <w:rFonts w:ascii="Arial" w:eastAsia="ＭＳ Ｐゴシック" w:hAnsi="Arial" w:cs="Arial"/>
                <w:color w:val="0000FF"/>
                <w:sz w:val="16"/>
                <w:szCs w:val="16"/>
                <w:u w:val="single"/>
              </w:rPr>
            </w:pPr>
            <w:hyperlink r:id="rId15" w:history="1">
              <w:r>
                <w:rPr>
                  <w:rStyle w:val="afd"/>
                  <w:rFonts w:ascii="Arial" w:hAnsi="Arial" w:cs="Arial"/>
                  <w:color w:val="0000FF"/>
                  <w:sz w:val="16"/>
                  <w:szCs w:val="16"/>
                </w:rPr>
                <w:t>R1-2502009</w:t>
              </w:r>
            </w:hyperlink>
          </w:p>
        </w:tc>
        <w:tc>
          <w:tcPr>
            <w:tcW w:w="2917" w:type="pct"/>
            <w:tcBorders>
              <w:top w:val="nil"/>
              <w:left w:val="nil"/>
              <w:bottom w:val="single" w:sz="4" w:space="0" w:color="A6A6A6"/>
              <w:right w:val="single" w:sz="4" w:space="0" w:color="A6A6A6"/>
            </w:tcBorders>
            <w:shd w:val="clear" w:color="auto" w:fill="auto"/>
          </w:tcPr>
          <w:p w14:paraId="52B2149B"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14CD71A0" w14:textId="77777777" w:rsidR="005C0555" w:rsidRDefault="00D73A4C">
            <w:pPr>
              <w:spacing w:after="0"/>
              <w:rPr>
                <w:rFonts w:ascii="Arial" w:eastAsia="ＭＳ Ｐゴシック" w:hAnsi="Arial" w:cs="Arial"/>
                <w:sz w:val="16"/>
                <w:szCs w:val="16"/>
              </w:rPr>
            </w:pPr>
            <w:r>
              <w:rPr>
                <w:rFonts w:ascii="Arial" w:hAnsi="Arial" w:cs="Arial"/>
                <w:sz w:val="16"/>
                <w:szCs w:val="16"/>
              </w:rPr>
              <w:t>Nokia</w:t>
            </w:r>
          </w:p>
        </w:tc>
      </w:tr>
      <w:tr w:rsidR="005C0555" w14:paraId="16CF9858" w14:textId="77777777">
        <w:trPr>
          <w:trHeight w:val="400"/>
        </w:trPr>
        <w:tc>
          <w:tcPr>
            <w:tcW w:w="303" w:type="pct"/>
            <w:tcBorders>
              <w:top w:val="nil"/>
              <w:left w:val="single" w:sz="4" w:space="0" w:color="A6A6A6"/>
              <w:bottom w:val="single" w:sz="4" w:space="0" w:color="A6A6A6"/>
              <w:right w:val="single" w:sz="4" w:space="0" w:color="A6A6A6"/>
            </w:tcBorders>
          </w:tcPr>
          <w:p w14:paraId="3D017389" w14:textId="77777777" w:rsidR="005C0555" w:rsidRDefault="00D73A4C">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7BBA2948" w14:textId="77777777" w:rsidR="005C0555" w:rsidRDefault="005C0555">
            <w:pPr>
              <w:spacing w:after="0"/>
              <w:rPr>
                <w:rFonts w:ascii="Arial" w:eastAsia="ＭＳ Ｐゴシック" w:hAnsi="Arial" w:cs="Arial"/>
                <w:color w:val="0000FF"/>
                <w:sz w:val="16"/>
                <w:szCs w:val="16"/>
                <w:u w:val="single"/>
              </w:rPr>
            </w:pPr>
            <w:hyperlink r:id="rId16" w:history="1">
              <w:r>
                <w:rPr>
                  <w:rStyle w:val="afd"/>
                  <w:rFonts w:ascii="Arial" w:hAnsi="Arial" w:cs="Arial"/>
                  <w:color w:val="0000FF"/>
                  <w:sz w:val="16"/>
                  <w:szCs w:val="16"/>
                </w:rPr>
                <w:t>R1-2502060</w:t>
              </w:r>
            </w:hyperlink>
          </w:p>
        </w:tc>
        <w:tc>
          <w:tcPr>
            <w:tcW w:w="2917" w:type="pct"/>
            <w:tcBorders>
              <w:top w:val="nil"/>
              <w:left w:val="nil"/>
              <w:bottom w:val="single" w:sz="4" w:space="0" w:color="A6A6A6"/>
              <w:right w:val="single" w:sz="4" w:space="0" w:color="A6A6A6"/>
            </w:tcBorders>
            <w:shd w:val="clear" w:color="auto" w:fill="auto"/>
          </w:tcPr>
          <w:p w14:paraId="2FCE992E"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23D75473" w14:textId="77777777" w:rsidR="005C0555" w:rsidRDefault="00D73A4C">
            <w:pPr>
              <w:spacing w:after="0"/>
              <w:rPr>
                <w:rFonts w:ascii="Arial" w:eastAsia="ＭＳ Ｐゴシック" w:hAnsi="Arial" w:cs="Arial"/>
                <w:sz w:val="16"/>
                <w:szCs w:val="16"/>
              </w:rPr>
            </w:pPr>
            <w:r>
              <w:rPr>
                <w:rFonts w:ascii="Arial" w:hAnsi="Arial" w:cs="Arial"/>
                <w:sz w:val="16"/>
                <w:szCs w:val="16"/>
              </w:rPr>
              <w:t>Panasonic</w:t>
            </w:r>
          </w:p>
        </w:tc>
      </w:tr>
      <w:tr w:rsidR="005C0555" w14:paraId="28F6C2DF" w14:textId="77777777">
        <w:trPr>
          <w:trHeight w:val="400"/>
        </w:trPr>
        <w:tc>
          <w:tcPr>
            <w:tcW w:w="303" w:type="pct"/>
            <w:tcBorders>
              <w:top w:val="nil"/>
              <w:left w:val="single" w:sz="4" w:space="0" w:color="A6A6A6"/>
              <w:bottom w:val="single" w:sz="4" w:space="0" w:color="A6A6A6"/>
              <w:right w:val="single" w:sz="4" w:space="0" w:color="A6A6A6"/>
            </w:tcBorders>
          </w:tcPr>
          <w:p w14:paraId="35143645" w14:textId="77777777" w:rsidR="005C0555" w:rsidRDefault="00D73A4C">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6372C7C9" w14:textId="77777777" w:rsidR="005C0555" w:rsidRDefault="005C0555">
            <w:pPr>
              <w:spacing w:after="0"/>
              <w:rPr>
                <w:rFonts w:ascii="Arial" w:eastAsia="ＭＳ Ｐゴシック" w:hAnsi="Arial" w:cs="Arial"/>
                <w:color w:val="0000FF"/>
                <w:sz w:val="16"/>
                <w:szCs w:val="16"/>
                <w:u w:val="single"/>
              </w:rPr>
            </w:pPr>
            <w:hyperlink r:id="rId17" w:history="1">
              <w:r>
                <w:rPr>
                  <w:rStyle w:val="afd"/>
                  <w:rFonts w:ascii="Arial" w:hAnsi="Arial" w:cs="Arial"/>
                  <w:color w:val="0000FF"/>
                  <w:sz w:val="16"/>
                  <w:szCs w:val="16"/>
                </w:rPr>
                <w:t>R1-2502077</w:t>
              </w:r>
            </w:hyperlink>
          </w:p>
        </w:tc>
        <w:tc>
          <w:tcPr>
            <w:tcW w:w="2917" w:type="pct"/>
            <w:tcBorders>
              <w:top w:val="nil"/>
              <w:left w:val="nil"/>
              <w:bottom w:val="single" w:sz="4" w:space="0" w:color="A6A6A6"/>
              <w:right w:val="single" w:sz="4" w:space="0" w:color="A6A6A6"/>
            </w:tcBorders>
            <w:shd w:val="clear" w:color="auto" w:fill="auto"/>
          </w:tcPr>
          <w:p w14:paraId="4567583D"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28B0FD6B" w14:textId="77777777" w:rsidR="005C0555" w:rsidRDefault="00D73A4C">
            <w:pPr>
              <w:spacing w:after="0"/>
              <w:rPr>
                <w:rFonts w:ascii="Arial" w:eastAsia="ＭＳ Ｐゴシック" w:hAnsi="Arial" w:cs="Arial"/>
                <w:sz w:val="16"/>
                <w:szCs w:val="16"/>
              </w:rPr>
            </w:pPr>
            <w:r>
              <w:rPr>
                <w:rFonts w:ascii="Arial" w:hAnsi="Arial" w:cs="Arial"/>
                <w:sz w:val="16"/>
                <w:szCs w:val="16"/>
              </w:rPr>
              <w:t>NEC</w:t>
            </w:r>
          </w:p>
        </w:tc>
      </w:tr>
      <w:tr w:rsidR="005C0555" w14:paraId="54015D89" w14:textId="77777777">
        <w:trPr>
          <w:trHeight w:val="400"/>
        </w:trPr>
        <w:tc>
          <w:tcPr>
            <w:tcW w:w="303" w:type="pct"/>
            <w:tcBorders>
              <w:top w:val="nil"/>
              <w:left w:val="single" w:sz="4" w:space="0" w:color="A6A6A6"/>
              <w:bottom w:val="single" w:sz="4" w:space="0" w:color="A6A6A6"/>
              <w:right w:val="single" w:sz="4" w:space="0" w:color="A6A6A6"/>
            </w:tcBorders>
          </w:tcPr>
          <w:p w14:paraId="1D9EA60D" w14:textId="77777777" w:rsidR="005C0555" w:rsidRDefault="00D73A4C">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6A550DAC" w14:textId="77777777" w:rsidR="005C0555" w:rsidRDefault="005C0555">
            <w:pPr>
              <w:spacing w:after="0"/>
              <w:rPr>
                <w:rFonts w:ascii="Arial" w:eastAsia="ＭＳ Ｐゴシック" w:hAnsi="Arial" w:cs="Arial"/>
                <w:color w:val="0000FF"/>
                <w:sz w:val="16"/>
                <w:szCs w:val="16"/>
                <w:u w:val="single"/>
              </w:rPr>
            </w:pPr>
            <w:hyperlink r:id="rId18" w:history="1">
              <w:r>
                <w:rPr>
                  <w:rStyle w:val="afd"/>
                  <w:rFonts w:ascii="Arial" w:hAnsi="Arial" w:cs="Arial"/>
                  <w:color w:val="0000FF"/>
                  <w:sz w:val="16"/>
                  <w:szCs w:val="16"/>
                </w:rPr>
                <w:t>R1-2502169</w:t>
              </w:r>
            </w:hyperlink>
          </w:p>
        </w:tc>
        <w:tc>
          <w:tcPr>
            <w:tcW w:w="2917" w:type="pct"/>
            <w:tcBorders>
              <w:top w:val="nil"/>
              <w:left w:val="nil"/>
              <w:bottom w:val="single" w:sz="4" w:space="0" w:color="A6A6A6"/>
              <w:right w:val="single" w:sz="4" w:space="0" w:color="A6A6A6"/>
            </w:tcBorders>
            <w:shd w:val="clear" w:color="auto" w:fill="auto"/>
          </w:tcPr>
          <w:p w14:paraId="5BFA6E3A"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16392BE" w14:textId="77777777" w:rsidR="005C0555" w:rsidRDefault="00D73A4C">
            <w:pPr>
              <w:spacing w:after="0"/>
              <w:rPr>
                <w:rFonts w:ascii="Arial" w:eastAsia="ＭＳ Ｐゴシック" w:hAnsi="Arial" w:cs="Arial"/>
                <w:sz w:val="16"/>
                <w:szCs w:val="16"/>
              </w:rPr>
            </w:pPr>
            <w:r>
              <w:rPr>
                <w:rFonts w:ascii="Arial" w:hAnsi="Arial" w:cs="Arial"/>
                <w:sz w:val="16"/>
                <w:szCs w:val="16"/>
              </w:rPr>
              <w:t>CMCC</w:t>
            </w:r>
          </w:p>
        </w:tc>
      </w:tr>
      <w:tr w:rsidR="005C0555" w14:paraId="699F93C2" w14:textId="77777777">
        <w:trPr>
          <w:trHeight w:val="400"/>
        </w:trPr>
        <w:tc>
          <w:tcPr>
            <w:tcW w:w="303" w:type="pct"/>
            <w:tcBorders>
              <w:top w:val="nil"/>
              <w:left w:val="single" w:sz="4" w:space="0" w:color="A6A6A6"/>
              <w:bottom w:val="single" w:sz="4" w:space="0" w:color="A6A6A6"/>
              <w:right w:val="single" w:sz="4" w:space="0" w:color="A6A6A6"/>
            </w:tcBorders>
          </w:tcPr>
          <w:p w14:paraId="536E3ACB" w14:textId="77777777" w:rsidR="005C0555" w:rsidRDefault="00D73A4C">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shd w:val="clear" w:color="auto" w:fill="auto"/>
          </w:tcPr>
          <w:p w14:paraId="46D25869" w14:textId="77777777" w:rsidR="005C0555" w:rsidRDefault="005C0555">
            <w:pPr>
              <w:spacing w:after="0"/>
              <w:rPr>
                <w:rFonts w:ascii="Arial" w:eastAsia="ＭＳ Ｐゴシック" w:hAnsi="Arial" w:cs="Arial"/>
                <w:color w:val="0000FF"/>
                <w:sz w:val="16"/>
                <w:szCs w:val="16"/>
                <w:u w:val="single"/>
              </w:rPr>
            </w:pPr>
            <w:hyperlink r:id="rId19" w:history="1">
              <w:r>
                <w:rPr>
                  <w:rStyle w:val="afd"/>
                  <w:rFonts w:ascii="Arial" w:hAnsi="Arial" w:cs="Arial"/>
                  <w:color w:val="0000FF"/>
                  <w:sz w:val="16"/>
                  <w:szCs w:val="16"/>
                </w:rPr>
                <w:t>R1-2502239</w:t>
              </w:r>
            </w:hyperlink>
          </w:p>
        </w:tc>
        <w:tc>
          <w:tcPr>
            <w:tcW w:w="2917" w:type="pct"/>
            <w:tcBorders>
              <w:top w:val="nil"/>
              <w:left w:val="nil"/>
              <w:bottom w:val="single" w:sz="4" w:space="0" w:color="A6A6A6"/>
              <w:right w:val="single" w:sz="4" w:space="0" w:color="A6A6A6"/>
            </w:tcBorders>
            <w:shd w:val="clear" w:color="auto" w:fill="auto"/>
          </w:tcPr>
          <w:p w14:paraId="0E9685BF" w14:textId="77777777" w:rsidR="005C0555" w:rsidRDefault="00D73A4C">
            <w:pPr>
              <w:spacing w:after="0"/>
              <w:rPr>
                <w:rFonts w:ascii="Arial" w:eastAsia="ＭＳ Ｐゴシック" w:hAnsi="Arial" w:cs="Arial"/>
                <w:sz w:val="16"/>
                <w:szCs w:val="16"/>
              </w:rPr>
            </w:pPr>
            <w:r>
              <w:rPr>
                <w:rFonts w:ascii="Arial" w:hAnsi="Arial" w:cs="Arial"/>
                <w:sz w:val="16"/>
                <w:szCs w:val="16"/>
              </w:rPr>
              <w:t>Procedures and functionalities of LP-WUS in CONNECTED mode</w:t>
            </w:r>
          </w:p>
        </w:tc>
        <w:tc>
          <w:tcPr>
            <w:tcW w:w="1001" w:type="pct"/>
            <w:tcBorders>
              <w:top w:val="nil"/>
              <w:left w:val="nil"/>
              <w:bottom w:val="single" w:sz="4" w:space="0" w:color="A6A6A6"/>
              <w:right w:val="single" w:sz="4" w:space="0" w:color="A6A6A6"/>
            </w:tcBorders>
            <w:shd w:val="clear" w:color="auto" w:fill="auto"/>
          </w:tcPr>
          <w:p w14:paraId="3F959C72" w14:textId="77777777" w:rsidR="005C0555" w:rsidRDefault="00D73A4C">
            <w:pPr>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5C0555" w14:paraId="1B5E498A" w14:textId="77777777">
        <w:trPr>
          <w:trHeight w:val="400"/>
        </w:trPr>
        <w:tc>
          <w:tcPr>
            <w:tcW w:w="303" w:type="pct"/>
            <w:tcBorders>
              <w:top w:val="nil"/>
              <w:left w:val="single" w:sz="4" w:space="0" w:color="A6A6A6"/>
              <w:bottom w:val="single" w:sz="4" w:space="0" w:color="A6A6A6"/>
              <w:right w:val="single" w:sz="4" w:space="0" w:color="A6A6A6"/>
            </w:tcBorders>
          </w:tcPr>
          <w:p w14:paraId="29F46B38" w14:textId="77777777" w:rsidR="005C0555" w:rsidRDefault="00D73A4C">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20C212D8" w14:textId="77777777" w:rsidR="005C0555" w:rsidRDefault="005C0555">
            <w:pPr>
              <w:spacing w:after="0"/>
              <w:rPr>
                <w:rFonts w:ascii="Arial" w:eastAsia="ＭＳ Ｐゴシック" w:hAnsi="Arial" w:cs="Arial"/>
                <w:color w:val="0000FF"/>
                <w:sz w:val="16"/>
                <w:szCs w:val="16"/>
                <w:u w:val="single"/>
              </w:rPr>
            </w:pPr>
            <w:hyperlink r:id="rId20" w:history="1">
              <w:r>
                <w:rPr>
                  <w:rStyle w:val="afd"/>
                  <w:rFonts w:ascii="Arial" w:hAnsi="Arial" w:cs="Arial"/>
                  <w:color w:val="0000FF"/>
                  <w:sz w:val="16"/>
                  <w:szCs w:val="16"/>
                </w:rPr>
                <w:t>R1-2502259</w:t>
              </w:r>
            </w:hyperlink>
          </w:p>
        </w:tc>
        <w:tc>
          <w:tcPr>
            <w:tcW w:w="2917" w:type="pct"/>
            <w:tcBorders>
              <w:top w:val="nil"/>
              <w:left w:val="nil"/>
              <w:bottom w:val="single" w:sz="4" w:space="0" w:color="A6A6A6"/>
              <w:right w:val="single" w:sz="4" w:space="0" w:color="A6A6A6"/>
            </w:tcBorders>
            <w:shd w:val="clear" w:color="auto" w:fill="auto"/>
          </w:tcPr>
          <w:p w14:paraId="5059B798" w14:textId="77777777" w:rsidR="005C0555" w:rsidRDefault="00D73A4C">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1CE514DE" w14:textId="77777777" w:rsidR="005C0555" w:rsidRDefault="00D73A4C">
            <w:pPr>
              <w:spacing w:after="0"/>
              <w:rPr>
                <w:rFonts w:ascii="Arial" w:eastAsia="ＭＳ Ｐゴシック" w:hAnsi="Arial" w:cs="Arial"/>
                <w:sz w:val="16"/>
                <w:szCs w:val="16"/>
              </w:rPr>
            </w:pPr>
            <w:r>
              <w:rPr>
                <w:rFonts w:ascii="Arial" w:hAnsi="Arial" w:cs="Arial"/>
                <w:sz w:val="16"/>
                <w:szCs w:val="16"/>
              </w:rPr>
              <w:t>OPPO</w:t>
            </w:r>
          </w:p>
        </w:tc>
      </w:tr>
      <w:tr w:rsidR="005C0555" w14:paraId="0504C6C2" w14:textId="77777777">
        <w:trPr>
          <w:trHeight w:val="400"/>
        </w:trPr>
        <w:tc>
          <w:tcPr>
            <w:tcW w:w="303" w:type="pct"/>
            <w:tcBorders>
              <w:top w:val="nil"/>
              <w:left w:val="single" w:sz="4" w:space="0" w:color="A6A6A6"/>
              <w:bottom w:val="single" w:sz="4" w:space="0" w:color="A6A6A6"/>
              <w:right w:val="single" w:sz="4" w:space="0" w:color="A6A6A6"/>
            </w:tcBorders>
          </w:tcPr>
          <w:p w14:paraId="0B37F227" w14:textId="77777777" w:rsidR="005C0555" w:rsidRDefault="00D73A4C">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7C516C6D" w14:textId="77777777" w:rsidR="005C0555" w:rsidRDefault="005C0555">
            <w:pPr>
              <w:spacing w:after="0"/>
              <w:rPr>
                <w:rFonts w:ascii="Arial" w:eastAsia="ＭＳ Ｐゴシック" w:hAnsi="Arial" w:cs="Arial"/>
                <w:color w:val="0000FF"/>
                <w:sz w:val="16"/>
                <w:szCs w:val="16"/>
                <w:u w:val="single"/>
              </w:rPr>
            </w:pPr>
            <w:hyperlink r:id="rId21" w:history="1">
              <w:r>
                <w:rPr>
                  <w:rStyle w:val="afd"/>
                  <w:rFonts w:ascii="Arial" w:hAnsi="Arial" w:cs="Arial"/>
                  <w:color w:val="0000FF"/>
                  <w:sz w:val="16"/>
                  <w:szCs w:val="16"/>
                </w:rPr>
                <w:t>R1-2502304</w:t>
              </w:r>
            </w:hyperlink>
          </w:p>
        </w:tc>
        <w:tc>
          <w:tcPr>
            <w:tcW w:w="2917" w:type="pct"/>
            <w:tcBorders>
              <w:top w:val="nil"/>
              <w:left w:val="nil"/>
              <w:bottom w:val="single" w:sz="4" w:space="0" w:color="A6A6A6"/>
              <w:right w:val="single" w:sz="4" w:space="0" w:color="A6A6A6"/>
            </w:tcBorders>
            <w:shd w:val="clear" w:color="auto" w:fill="auto"/>
          </w:tcPr>
          <w:p w14:paraId="5AB97C85"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18EADBF3" w14:textId="77777777" w:rsidR="005C0555" w:rsidRDefault="00D73A4C">
            <w:pPr>
              <w:spacing w:after="0"/>
              <w:rPr>
                <w:rFonts w:ascii="Arial" w:eastAsia="ＭＳ Ｐゴシック"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5C0555" w14:paraId="0058505F" w14:textId="77777777">
        <w:trPr>
          <w:trHeight w:val="400"/>
        </w:trPr>
        <w:tc>
          <w:tcPr>
            <w:tcW w:w="303" w:type="pct"/>
            <w:tcBorders>
              <w:top w:val="nil"/>
              <w:left w:val="single" w:sz="4" w:space="0" w:color="A6A6A6"/>
              <w:bottom w:val="single" w:sz="4" w:space="0" w:color="A6A6A6"/>
              <w:right w:val="single" w:sz="4" w:space="0" w:color="A6A6A6"/>
            </w:tcBorders>
          </w:tcPr>
          <w:p w14:paraId="2349ACE9" w14:textId="77777777" w:rsidR="005C0555" w:rsidRDefault="00D73A4C">
            <w:pPr>
              <w:spacing w:after="0"/>
              <w:rPr>
                <w:rFonts w:ascii="Arial" w:hAnsi="Arial" w:cs="Arial"/>
                <w:color w:val="0000FF"/>
                <w:sz w:val="16"/>
                <w:szCs w:val="16"/>
                <w:u w:val="single"/>
              </w:rPr>
            </w:pPr>
            <w:r>
              <w:rPr>
                <w:rFonts w:ascii="Arial" w:hAnsi="Arial" w:cs="Arial"/>
                <w:sz w:val="16"/>
                <w:szCs w:val="16"/>
              </w:rPr>
              <w:lastRenderedPageBreak/>
              <w:t>[15]</w:t>
            </w:r>
          </w:p>
        </w:tc>
        <w:tc>
          <w:tcPr>
            <w:tcW w:w="779" w:type="pct"/>
            <w:tcBorders>
              <w:top w:val="nil"/>
              <w:left w:val="single" w:sz="4" w:space="0" w:color="A6A6A6"/>
              <w:bottom w:val="single" w:sz="4" w:space="0" w:color="A6A6A6"/>
              <w:right w:val="single" w:sz="4" w:space="0" w:color="A6A6A6"/>
            </w:tcBorders>
            <w:shd w:val="clear" w:color="auto" w:fill="auto"/>
          </w:tcPr>
          <w:p w14:paraId="5C7B3578" w14:textId="77777777" w:rsidR="005C0555" w:rsidRDefault="005C0555">
            <w:pPr>
              <w:spacing w:after="0"/>
              <w:rPr>
                <w:rFonts w:ascii="Arial" w:eastAsia="ＭＳ Ｐゴシック" w:hAnsi="Arial" w:cs="Arial"/>
                <w:color w:val="0000FF"/>
                <w:sz w:val="16"/>
                <w:szCs w:val="16"/>
                <w:u w:val="single"/>
              </w:rPr>
            </w:pPr>
            <w:hyperlink r:id="rId22" w:history="1">
              <w:r>
                <w:rPr>
                  <w:rStyle w:val="afd"/>
                  <w:rFonts w:ascii="Arial" w:hAnsi="Arial" w:cs="Arial"/>
                  <w:color w:val="0000FF"/>
                  <w:sz w:val="16"/>
                  <w:szCs w:val="16"/>
                </w:rPr>
                <w:t>R1-2502324</w:t>
              </w:r>
            </w:hyperlink>
          </w:p>
        </w:tc>
        <w:tc>
          <w:tcPr>
            <w:tcW w:w="2917" w:type="pct"/>
            <w:tcBorders>
              <w:top w:val="nil"/>
              <w:left w:val="nil"/>
              <w:bottom w:val="single" w:sz="4" w:space="0" w:color="A6A6A6"/>
              <w:right w:val="single" w:sz="4" w:space="0" w:color="A6A6A6"/>
            </w:tcBorders>
            <w:shd w:val="clear" w:color="auto" w:fill="auto"/>
          </w:tcPr>
          <w:p w14:paraId="7DBF19BA"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274AEC4F" w14:textId="77777777" w:rsidR="005C0555" w:rsidRDefault="00D73A4C">
            <w:pPr>
              <w:spacing w:after="0"/>
              <w:rPr>
                <w:rFonts w:ascii="Arial" w:eastAsia="ＭＳ Ｐゴシック" w:hAnsi="Arial" w:cs="Arial"/>
                <w:sz w:val="16"/>
                <w:szCs w:val="16"/>
              </w:rPr>
            </w:pPr>
            <w:r>
              <w:rPr>
                <w:rFonts w:ascii="Arial" w:hAnsi="Arial" w:cs="Arial"/>
                <w:sz w:val="16"/>
                <w:szCs w:val="16"/>
              </w:rPr>
              <w:t>Sony</w:t>
            </w:r>
          </w:p>
        </w:tc>
      </w:tr>
      <w:tr w:rsidR="005C0555" w14:paraId="4D56EEF3" w14:textId="77777777">
        <w:trPr>
          <w:trHeight w:val="400"/>
        </w:trPr>
        <w:tc>
          <w:tcPr>
            <w:tcW w:w="303" w:type="pct"/>
            <w:tcBorders>
              <w:top w:val="nil"/>
              <w:left w:val="single" w:sz="4" w:space="0" w:color="A6A6A6"/>
              <w:bottom w:val="single" w:sz="4" w:space="0" w:color="A6A6A6"/>
              <w:right w:val="single" w:sz="4" w:space="0" w:color="A6A6A6"/>
            </w:tcBorders>
          </w:tcPr>
          <w:p w14:paraId="570FEC6E" w14:textId="77777777" w:rsidR="005C0555" w:rsidRDefault="00D73A4C">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shd w:val="clear" w:color="auto" w:fill="auto"/>
          </w:tcPr>
          <w:p w14:paraId="18EE2057" w14:textId="77777777" w:rsidR="005C0555" w:rsidRDefault="005C0555">
            <w:pPr>
              <w:spacing w:after="0"/>
              <w:rPr>
                <w:rFonts w:ascii="Arial" w:eastAsia="ＭＳ Ｐゴシック" w:hAnsi="Arial" w:cs="Arial"/>
                <w:color w:val="0000FF"/>
                <w:sz w:val="16"/>
                <w:szCs w:val="16"/>
                <w:u w:val="single"/>
              </w:rPr>
            </w:pPr>
            <w:hyperlink r:id="rId23" w:history="1">
              <w:r>
                <w:rPr>
                  <w:rStyle w:val="afd"/>
                  <w:rFonts w:ascii="Arial" w:hAnsi="Arial" w:cs="Arial"/>
                  <w:color w:val="0000FF"/>
                  <w:sz w:val="16"/>
                  <w:szCs w:val="16"/>
                </w:rPr>
                <w:t>R1-2502377</w:t>
              </w:r>
            </w:hyperlink>
          </w:p>
        </w:tc>
        <w:tc>
          <w:tcPr>
            <w:tcW w:w="2917" w:type="pct"/>
            <w:tcBorders>
              <w:top w:val="nil"/>
              <w:left w:val="nil"/>
              <w:bottom w:val="single" w:sz="4" w:space="0" w:color="A6A6A6"/>
              <w:right w:val="single" w:sz="4" w:space="0" w:color="A6A6A6"/>
            </w:tcBorders>
            <w:shd w:val="clear" w:color="auto" w:fill="auto"/>
          </w:tcPr>
          <w:p w14:paraId="025B6C72"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085C05CB" w14:textId="77777777" w:rsidR="005C0555" w:rsidRDefault="00D73A4C">
            <w:pPr>
              <w:spacing w:after="0"/>
              <w:rPr>
                <w:rFonts w:ascii="Arial" w:eastAsia="ＭＳ Ｐゴシック" w:hAnsi="Arial" w:cs="Arial"/>
                <w:sz w:val="16"/>
                <w:szCs w:val="16"/>
              </w:rPr>
            </w:pPr>
            <w:r>
              <w:rPr>
                <w:rFonts w:ascii="Arial" w:hAnsi="Arial" w:cs="Arial"/>
                <w:sz w:val="16"/>
                <w:szCs w:val="16"/>
              </w:rPr>
              <w:t>Samsung</w:t>
            </w:r>
          </w:p>
        </w:tc>
      </w:tr>
      <w:tr w:rsidR="005C0555" w14:paraId="610751A6" w14:textId="77777777">
        <w:trPr>
          <w:trHeight w:val="400"/>
        </w:trPr>
        <w:tc>
          <w:tcPr>
            <w:tcW w:w="303" w:type="pct"/>
            <w:tcBorders>
              <w:top w:val="nil"/>
              <w:left w:val="single" w:sz="4" w:space="0" w:color="A6A6A6"/>
              <w:bottom w:val="single" w:sz="4" w:space="0" w:color="A6A6A6"/>
              <w:right w:val="single" w:sz="4" w:space="0" w:color="A6A6A6"/>
            </w:tcBorders>
          </w:tcPr>
          <w:p w14:paraId="1B19C593" w14:textId="77777777" w:rsidR="005C0555" w:rsidRDefault="00D73A4C">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46BD52C5" w14:textId="77777777" w:rsidR="005C0555" w:rsidRDefault="005C0555">
            <w:pPr>
              <w:spacing w:after="0"/>
              <w:rPr>
                <w:rFonts w:ascii="Arial" w:eastAsia="ＭＳ Ｐゴシック" w:hAnsi="Arial" w:cs="Arial"/>
                <w:color w:val="0000FF"/>
                <w:sz w:val="16"/>
                <w:szCs w:val="16"/>
                <w:u w:val="single"/>
              </w:rPr>
            </w:pPr>
            <w:hyperlink r:id="rId24" w:history="1">
              <w:r>
                <w:rPr>
                  <w:rStyle w:val="afd"/>
                  <w:rFonts w:ascii="Arial" w:hAnsi="Arial" w:cs="Arial"/>
                  <w:color w:val="0000FF"/>
                  <w:sz w:val="16"/>
                  <w:szCs w:val="16"/>
                </w:rPr>
                <w:t>R1-2502450</w:t>
              </w:r>
            </w:hyperlink>
          </w:p>
        </w:tc>
        <w:tc>
          <w:tcPr>
            <w:tcW w:w="2917" w:type="pct"/>
            <w:tcBorders>
              <w:top w:val="nil"/>
              <w:left w:val="nil"/>
              <w:bottom w:val="single" w:sz="4" w:space="0" w:color="A6A6A6"/>
              <w:right w:val="single" w:sz="4" w:space="0" w:color="A6A6A6"/>
            </w:tcBorders>
            <w:shd w:val="clear" w:color="auto" w:fill="auto"/>
          </w:tcPr>
          <w:p w14:paraId="681D3C83"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44A74B7A" w14:textId="77777777" w:rsidR="005C0555" w:rsidRDefault="00D73A4C">
            <w:pPr>
              <w:spacing w:after="0"/>
              <w:rPr>
                <w:rFonts w:ascii="Arial" w:eastAsia="ＭＳ Ｐゴシック" w:hAnsi="Arial" w:cs="Arial"/>
                <w:sz w:val="16"/>
                <w:szCs w:val="16"/>
              </w:rPr>
            </w:pPr>
            <w:r>
              <w:rPr>
                <w:rFonts w:ascii="Arial" w:hAnsi="Arial" w:cs="Arial"/>
                <w:sz w:val="16"/>
                <w:szCs w:val="16"/>
              </w:rPr>
              <w:t>Xiaomi</w:t>
            </w:r>
          </w:p>
        </w:tc>
      </w:tr>
      <w:tr w:rsidR="005C0555" w14:paraId="6145BE1C" w14:textId="77777777">
        <w:trPr>
          <w:trHeight w:val="400"/>
        </w:trPr>
        <w:tc>
          <w:tcPr>
            <w:tcW w:w="303" w:type="pct"/>
            <w:tcBorders>
              <w:top w:val="nil"/>
              <w:left w:val="single" w:sz="4" w:space="0" w:color="A6A6A6"/>
              <w:bottom w:val="single" w:sz="4" w:space="0" w:color="A6A6A6"/>
              <w:right w:val="single" w:sz="4" w:space="0" w:color="A6A6A6"/>
            </w:tcBorders>
          </w:tcPr>
          <w:p w14:paraId="70D42E56" w14:textId="77777777" w:rsidR="005C0555" w:rsidRDefault="00D73A4C">
            <w:pPr>
              <w:spacing w:after="0"/>
              <w:rPr>
                <w:rFonts w:ascii="Arial" w:hAnsi="Arial" w:cs="Arial"/>
                <w:color w:val="0000FF"/>
                <w:sz w:val="16"/>
                <w:szCs w:val="16"/>
                <w:u w:val="single"/>
              </w:rPr>
            </w:pPr>
            <w:r>
              <w:rPr>
                <w:rFonts w:ascii="Arial" w:hAnsi="Arial" w:cs="Arial"/>
                <w:sz w:val="16"/>
                <w:szCs w:val="16"/>
              </w:rPr>
              <w:t>[18]</w:t>
            </w:r>
          </w:p>
        </w:tc>
        <w:tc>
          <w:tcPr>
            <w:tcW w:w="779" w:type="pct"/>
            <w:tcBorders>
              <w:top w:val="nil"/>
              <w:left w:val="single" w:sz="4" w:space="0" w:color="A6A6A6"/>
              <w:bottom w:val="single" w:sz="4" w:space="0" w:color="A6A6A6"/>
              <w:right w:val="single" w:sz="4" w:space="0" w:color="A6A6A6"/>
            </w:tcBorders>
            <w:shd w:val="clear" w:color="auto" w:fill="auto"/>
          </w:tcPr>
          <w:p w14:paraId="17027BB3" w14:textId="77777777" w:rsidR="005C0555" w:rsidRDefault="005C0555">
            <w:pPr>
              <w:spacing w:after="0"/>
              <w:rPr>
                <w:rFonts w:ascii="Arial" w:eastAsia="ＭＳ Ｐゴシック" w:hAnsi="Arial" w:cs="Arial"/>
                <w:color w:val="0000FF"/>
                <w:sz w:val="16"/>
                <w:szCs w:val="16"/>
                <w:u w:val="single"/>
              </w:rPr>
            </w:pPr>
            <w:hyperlink r:id="rId25" w:history="1">
              <w:r>
                <w:rPr>
                  <w:rStyle w:val="afd"/>
                  <w:rFonts w:ascii="Arial" w:hAnsi="Arial" w:cs="Arial"/>
                  <w:color w:val="0000FF"/>
                  <w:sz w:val="16"/>
                  <w:szCs w:val="16"/>
                </w:rPr>
                <w:t>R1-2502483</w:t>
              </w:r>
            </w:hyperlink>
          </w:p>
        </w:tc>
        <w:tc>
          <w:tcPr>
            <w:tcW w:w="2917" w:type="pct"/>
            <w:tcBorders>
              <w:top w:val="nil"/>
              <w:left w:val="nil"/>
              <w:bottom w:val="single" w:sz="4" w:space="0" w:color="A6A6A6"/>
              <w:right w:val="single" w:sz="4" w:space="0" w:color="A6A6A6"/>
            </w:tcBorders>
            <w:shd w:val="clear" w:color="auto" w:fill="auto"/>
          </w:tcPr>
          <w:p w14:paraId="55504F94"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0509BA89" w14:textId="77777777" w:rsidR="005C0555" w:rsidRDefault="00D73A4C">
            <w:pPr>
              <w:spacing w:after="0"/>
              <w:rPr>
                <w:rFonts w:ascii="Arial" w:eastAsia="ＭＳ Ｐゴシック" w:hAnsi="Arial" w:cs="Arial"/>
                <w:sz w:val="16"/>
                <w:szCs w:val="16"/>
              </w:rPr>
            </w:pPr>
            <w:r>
              <w:rPr>
                <w:rFonts w:ascii="Arial" w:hAnsi="Arial" w:cs="Arial"/>
                <w:sz w:val="16"/>
                <w:szCs w:val="16"/>
              </w:rPr>
              <w:t>LG Electronics</w:t>
            </w:r>
          </w:p>
        </w:tc>
      </w:tr>
      <w:tr w:rsidR="005C0555" w14:paraId="0CD6713B" w14:textId="77777777">
        <w:trPr>
          <w:trHeight w:val="400"/>
        </w:trPr>
        <w:tc>
          <w:tcPr>
            <w:tcW w:w="303" w:type="pct"/>
            <w:tcBorders>
              <w:top w:val="nil"/>
              <w:left w:val="single" w:sz="4" w:space="0" w:color="A6A6A6"/>
              <w:bottom w:val="single" w:sz="4" w:space="0" w:color="A6A6A6"/>
              <w:right w:val="single" w:sz="4" w:space="0" w:color="A6A6A6"/>
            </w:tcBorders>
          </w:tcPr>
          <w:p w14:paraId="4B9B15AF" w14:textId="77777777" w:rsidR="005C0555" w:rsidRDefault="00D73A4C">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179BA86D" w14:textId="77777777" w:rsidR="005C0555" w:rsidRDefault="005C0555">
            <w:pPr>
              <w:spacing w:after="0"/>
              <w:rPr>
                <w:rFonts w:ascii="Arial" w:eastAsia="ＭＳ Ｐゴシック" w:hAnsi="Arial" w:cs="Arial"/>
                <w:color w:val="0000FF"/>
                <w:sz w:val="16"/>
                <w:szCs w:val="16"/>
                <w:u w:val="single"/>
              </w:rPr>
            </w:pPr>
            <w:hyperlink r:id="rId26" w:history="1">
              <w:r>
                <w:rPr>
                  <w:rStyle w:val="afd"/>
                  <w:rFonts w:ascii="Arial" w:hAnsi="Arial" w:cs="Arial"/>
                  <w:color w:val="0000FF"/>
                  <w:sz w:val="16"/>
                  <w:szCs w:val="16"/>
                </w:rPr>
                <w:t>R1-2502517</w:t>
              </w:r>
            </w:hyperlink>
          </w:p>
        </w:tc>
        <w:tc>
          <w:tcPr>
            <w:tcW w:w="2917" w:type="pct"/>
            <w:tcBorders>
              <w:top w:val="nil"/>
              <w:left w:val="nil"/>
              <w:bottom w:val="single" w:sz="4" w:space="0" w:color="A6A6A6"/>
              <w:right w:val="single" w:sz="4" w:space="0" w:color="A6A6A6"/>
            </w:tcBorders>
            <w:shd w:val="clear" w:color="auto" w:fill="auto"/>
          </w:tcPr>
          <w:p w14:paraId="49992CDF"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145B4799" w14:textId="77777777" w:rsidR="005C0555" w:rsidRDefault="00D73A4C">
            <w:pPr>
              <w:spacing w:after="0"/>
              <w:rPr>
                <w:rFonts w:ascii="Arial" w:eastAsia="ＭＳ Ｐゴシック" w:hAnsi="Arial" w:cs="Arial"/>
                <w:sz w:val="16"/>
                <w:szCs w:val="16"/>
              </w:rPr>
            </w:pPr>
            <w:r>
              <w:rPr>
                <w:rFonts w:ascii="Arial" w:hAnsi="Arial" w:cs="Arial"/>
                <w:sz w:val="16"/>
                <w:szCs w:val="16"/>
              </w:rPr>
              <w:t>ETRI</w:t>
            </w:r>
          </w:p>
        </w:tc>
      </w:tr>
      <w:tr w:rsidR="005C0555" w14:paraId="7BFB0B6F" w14:textId="77777777">
        <w:trPr>
          <w:trHeight w:val="400"/>
        </w:trPr>
        <w:tc>
          <w:tcPr>
            <w:tcW w:w="303" w:type="pct"/>
            <w:tcBorders>
              <w:top w:val="nil"/>
              <w:left w:val="single" w:sz="4" w:space="0" w:color="A6A6A6"/>
              <w:bottom w:val="single" w:sz="4" w:space="0" w:color="A6A6A6"/>
              <w:right w:val="single" w:sz="4" w:space="0" w:color="A6A6A6"/>
            </w:tcBorders>
          </w:tcPr>
          <w:p w14:paraId="19C2A433" w14:textId="77777777" w:rsidR="005C0555" w:rsidRDefault="00D73A4C">
            <w:pPr>
              <w:spacing w:after="0"/>
              <w:rPr>
                <w:rFonts w:ascii="Arial" w:hAnsi="Arial" w:cs="Arial"/>
                <w:color w:val="0000FF"/>
                <w:sz w:val="16"/>
                <w:szCs w:val="16"/>
                <w:u w:val="single"/>
              </w:rPr>
            </w:pPr>
            <w:r>
              <w:rPr>
                <w:rFonts w:ascii="Arial" w:hAnsi="Arial" w:cs="Arial"/>
                <w:sz w:val="16"/>
                <w:szCs w:val="16"/>
              </w:rPr>
              <w:t>[20]</w:t>
            </w:r>
          </w:p>
        </w:tc>
        <w:tc>
          <w:tcPr>
            <w:tcW w:w="779" w:type="pct"/>
            <w:tcBorders>
              <w:top w:val="nil"/>
              <w:left w:val="single" w:sz="4" w:space="0" w:color="A6A6A6"/>
              <w:bottom w:val="single" w:sz="4" w:space="0" w:color="A6A6A6"/>
              <w:right w:val="single" w:sz="4" w:space="0" w:color="A6A6A6"/>
            </w:tcBorders>
            <w:shd w:val="clear" w:color="auto" w:fill="auto"/>
          </w:tcPr>
          <w:p w14:paraId="5B22021B" w14:textId="77777777" w:rsidR="005C0555" w:rsidRDefault="005C0555">
            <w:pPr>
              <w:spacing w:after="0"/>
              <w:rPr>
                <w:rFonts w:ascii="Arial" w:eastAsia="ＭＳ Ｐゴシック" w:hAnsi="Arial" w:cs="Arial"/>
                <w:color w:val="0000FF"/>
                <w:sz w:val="16"/>
                <w:szCs w:val="16"/>
                <w:u w:val="single"/>
              </w:rPr>
            </w:pPr>
            <w:hyperlink r:id="rId27" w:history="1">
              <w:r>
                <w:rPr>
                  <w:rStyle w:val="afd"/>
                  <w:rFonts w:ascii="Arial" w:hAnsi="Arial" w:cs="Arial"/>
                  <w:color w:val="0000FF"/>
                  <w:sz w:val="16"/>
                  <w:szCs w:val="16"/>
                </w:rPr>
                <w:t>R1-2502576</w:t>
              </w:r>
            </w:hyperlink>
          </w:p>
        </w:tc>
        <w:tc>
          <w:tcPr>
            <w:tcW w:w="2917" w:type="pct"/>
            <w:tcBorders>
              <w:top w:val="nil"/>
              <w:left w:val="nil"/>
              <w:bottom w:val="single" w:sz="4" w:space="0" w:color="A6A6A6"/>
              <w:right w:val="single" w:sz="4" w:space="0" w:color="A6A6A6"/>
            </w:tcBorders>
            <w:shd w:val="clear" w:color="auto" w:fill="auto"/>
          </w:tcPr>
          <w:p w14:paraId="42B7ADE2"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procedures in Connected mode</w:t>
            </w:r>
          </w:p>
        </w:tc>
        <w:tc>
          <w:tcPr>
            <w:tcW w:w="1001" w:type="pct"/>
            <w:tcBorders>
              <w:top w:val="nil"/>
              <w:left w:val="nil"/>
              <w:bottom w:val="single" w:sz="4" w:space="0" w:color="A6A6A6"/>
              <w:right w:val="single" w:sz="4" w:space="0" w:color="A6A6A6"/>
            </w:tcBorders>
            <w:shd w:val="clear" w:color="auto" w:fill="auto"/>
          </w:tcPr>
          <w:p w14:paraId="1B969C68" w14:textId="77777777" w:rsidR="005C0555" w:rsidRDefault="00D73A4C">
            <w:pPr>
              <w:spacing w:after="0"/>
              <w:rPr>
                <w:rFonts w:ascii="Arial" w:eastAsia="ＭＳ Ｐゴシック" w:hAnsi="Arial" w:cs="Arial"/>
                <w:sz w:val="16"/>
                <w:szCs w:val="16"/>
              </w:rPr>
            </w:pPr>
            <w:r>
              <w:rPr>
                <w:rFonts w:ascii="Arial" w:hAnsi="Arial" w:cs="Arial"/>
                <w:sz w:val="16"/>
                <w:szCs w:val="16"/>
              </w:rPr>
              <w:t>TCL</w:t>
            </w:r>
          </w:p>
        </w:tc>
      </w:tr>
      <w:tr w:rsidR="005C0555" w14:paraId="227F77D2" w14:textId="77777777">
        <w:trPr>
          <w:trHeight w:val="400"/>
        </w:trPr>
        <w:tc>
          <w:tcPr>
            <w:tcW w:w="303" w:type="pct"/>
            <w:tcBorders>
              <w:top w:val="nil"/>
              <w:left w:val="single" w:sz="4" w:space="0" w:color="A6A6A6"/>
              <w:bottom w:val="single" w:sz="4" w:space="0" w:color="A6A6A6"/>
              <w:right w:val="single" w:sz="4" w:space="0" w:color="A6A6A6"/>
            </w:tcBorders>
          </w:tcPr>
          <w:p w14:paraId="68F2905E" w14:textId="77777777" w:rsidR="005C0555" w:rsidRDefault="00D73A4C">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3C99477B" w14:textId="77777777" w:rsidR="005C0555" w:rsidRDefault="005C0555">
            <w:pPr>
              <w:spacing w:after="0"/>
              <w:rPr>
                <w:rFonts w:ascii="Arial" w:eastAsia="ＭＳ Ｐゴシック" w:hAnsi="Arial" w:cs="Arial"/>
                <w:color w:val="0000FF"/>
                <w:sz w:val="16"/>
                <w:szCs w:val="16"/>
                <w:u w:val="single"/>
              </w:rPr>
            </w:pPr>
            <w:hyperlink r:id="rId28" w:history="1">
              <w:r>
                <w:rPr>
                  <w:rStyle w:val="afd"/>
                  <w:rFonts w:ascii="Arial" w:hAnsi="Arial" w:cs="Arial"/>
                  <w:color w:val="0000FF"/>
                  <w:sz w:val="16"/>
                  <w:szCs w:val="16"/>
                </w:rPr>
                <w:t>R1-2502617</w:t>
              </w:r>
            </w:hyperlink>
          </w:p>
        </w:tc>
        <w:tc>
          <w:tcPr>
            <w:tcW w:w="2917" w:type="pct"/>
            <w:tcBorders>
              <w:top w:val="nil"/>
              <w:left w:val="nil"/>
              <w:bottom w:val="single" w:sz="4" w:space="0" w:color="A6A6A6"/>
              <w:right w:val="single" w:sz="4" w:space="0" w:color="A6A6A6"/>
            </w:tcBorders>
            <w:shd w:val="clear" w:color="auto" w:fill="auto"/>
          </w:tcPr>
          <w:p w14:paraId="5F5811A6"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50A9F095" w14:textId="77777777" w:rsidR="005C0555" w:rsidRDefault="00D73A4C">
            <w:pPr>
              <w:spacing w:after="0"/>
              <w:rPr>
                <w:rFonts w:ascii="Arial" w:eastAsia="ＭＳ Ｐゴシック" w:hAnsi="Arial" w:cs="Arial"/>
                <w:sz w:val="16"/>
                <w:szCs w:val="16"/>
              </w:rPr>
            </w:pPr>
            <w:r>
              <w:rPr>
                <w:rFonts w:ascii="Arial" w:hAnsi="Arial" w:cs="Arial"/>
                <w:sz w:val="16"/>
                <w:szCs w:val="16"/>
              </w:rPr>
              <w:t>Apple</w:t>
            </w:r>
          </w:p>
        </w:tc>
      </w:tr>
      <w:tr w:rsidR="005C0555" w14:paraId="3EA83E52" w14:textId="77777777">
        <w:trPr>
          <w:trHeight w:val="400"/>
        </w:trPr>
        <w:tc>
          <w:tcPr>
            <w:tcW w:w="303" w:type="pct"/>
            <w:tcBorders>
              <w:top w:val="nil"/>
              <w:left w:val="single" w:sz="4" w:space="0" w:color="A6A6A6"/>
              <w:bottom w:val="single" w:sz="4" w:space="0" w:color="A6A6A6"/>
              <w:right w:val="single" w:sz="4" w:space="0" w:color="A6A6A6"/>
            </w:tcBorders>
          </w:tcPr>
          <w:p w14:paraId="0F247827" w14:textId="77777777" w:rsidR="005C0555" w:rsidRDefault="00D73A4C">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052220E0" w14:textId="77777777" w:rsidR="005C0555" w:rsidRDefault="005C0555">
            <w:pPr>
              <w:spacing w:after="0"/>
              <w:rPr>
                <w:rFonts w:ascii="Arial" w:eastAsia="ＭＳ Ｐゴシック" w:hAnsi="Arial" w:cs="Arial"/>
                <w:color w:val="0000FF"/>
                <w:sz w:val="16"/>
                <w:szCs w:val="16"/>
                <w:u w:val="single"/>
              </w:rPr>
            </w:pPr>
            <w:hyperlink r:id="rId29" w:history="1">
              <w:r>
                <w:rPr>
                  <w:rStyle w:val="afd"/>
                  <w:rFonts w:ascii="Arial" w:hAnsi="Arial" w:cs="Arial"/>
                  <w:color w:val="0000FF"/>
                  <w:sz w:val="16"/>
                  <w:szCs w:val="16"/>
                </w:rPr>
                <w:t>R1-2502677</w:t>
              </w:r>
            </w:hyperlink>
          </w:p>
        </w:tc>
        <w:tc>
          <w:tcPr>
            <w:tcW w:w="2917" w:type="pct"/>
            <w:tcBorders>
              <w:top w:val="nil"/>
              <w:left w:val="nil"/>
              <w:bottom w:val="single" w:sz="4" w:space="0" w:color="A6A6A6"/>
              <w:right w:val="single" w:sz="4" w:space="0" w:color="A6A6A6"/>
            </w:tcBorders>
            <w:shd w:val="clear" w:color="auto" w:fill="auto"/>
          </w:tcPr>
          <w:p w14:paraId="0953E767"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72E10C78" w14:textId="77777777" w:rsidR="005C0555" w:rsidRDefault="00D73A4C">
            <w:pPr>
              <w:spacing w:after="0"/>
              <w:rPr>
                <w:rFonts w:ascii="Arial" w:eastAsia="ＭＳ Ｐゴシック" w:hAnsi="Arial" w:cs="Arial"/>
                <w:sz w:val="16"/>
                <w:szCs w:val="16"/>
              </w:rPr>
            </w:pPr>
            <w:r>
              <w:rPr>
                <w:rFonts w:ascii="Arial" w:hAnsi="Arial" w:cs="Arial"/>
                <w:sz w:val="16"/>
                <w:szCs w:val="16"/>
              </w:rPr>
              <w:t>Sharp</w:t>
            </w:r>
          </w:p>
        </w:tc>
      </w:tr>
      <w:tr w:rsidR="005C0555" w14:paraId="5727080B" w14:textId="77777777">
        <w:trPr>
          <w:trHeight w:val="400"/>
        </w:trPr>
        <w:tc>
          <w:tcPr>
            <w:tcW w:w="303" w:type="pct"/>
            <w:tcBorders>
              <w:top w:val="nil"/>
              <w:left w:val="single" w:sz="4" w:space="0" w:color="A6A6A6"/>
              <w:bottom w:val="single" w:sz="4" w:space="0" w:color="A6A6A6"/>
              <w:right w:val="single" w:sz="4" w:space="0" w:color="A6A6A6"/>
            </w:tcBorders>
          </w:tcPr>
          <w:p w14:paraId="576BAAD3" w14:textId="77777777" w:rsidR="005C0555" w:rsidRDefault="00D73A4C">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58855517" w14:textId="77777777" w:rsidR="005C0555" w:rsidRDefault="005C0555">
            <w:pPr>
              <w:spacing w:after="0"/>
              <w:rPr>
                <w:rFonts w:ascii="Arial" w:eastAsia="ＭＳ Ｐゴシック" w:hAnsi="Arial" w:cs="Arial"/>
                <w:color w:val="0000FF"/>
                <w:sz w:val="16"/>
                <w:szCs w:val="16"/>
                <w:u w:val="single"/>
              </w:rPr>
            </w:pPr>
            <w:hyperlink r:id="rId30" w:history="1">
              <w:r>
                <w:rPr>
                  <w:rStyle w:val="afd"/>
                  <w:rFonts w:ascii="Arial" w:hAnsi="Arial" w:cs="Arial"/>
                  <w:color w:val="0000FF"/>
                  <w:sz w:val="16"/>
                  <w:szCs w:val="16"/>
                </w:rPr>
                <w:t>R1-2502713</w:t>
              </w:r>
            </w:hyperlink>
          </w:p>
        </w:tc>
        <w:tc>
          <w:tcPr>
            <w:tcW w:w="2917" w:type="pct"/>
            <w:tcBorders>
              <w:top w:val="nil"/>
              <w:left w:val="nil"/>
              <w:bottom w:val="single" w:sz="4" w:space="0" w:color="A6A6A6"/>
              <w:right w:val="single" w:sz="4" w:space="0" w:color="A6A6A6"/>
            </w:tcBorders>
            <w:shd w:val="clear" w:color="auto" w:fill="auto"/>
          </w:tcPr>
          <w:p w14:paraId="0E1E378A"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84556FD" w14:textId="77777777" w:rsidR="005C0555" w:rsidRDefault="00D73A4C">
            <w:pPr>
              <w:spacing w:after="0"/>
              <w:rPr>
                <w:rFonts w:ascii="Arial" w:eastAsia="ＭＳ Ｐゴシック" w:hAnsi="Arial" w:cs="Arial"/>
                <w:sz w:val="16"/>
                <w:szCs w:val="16"/>
              </w:rPr>
            </w:pPr>
            <w:r>
              <w:rPr>
                <w:rFonts w:ascii="Arial" w:hAnsi="Arial" w:cs="Arial"/>
                <w:sz w:val="16"/>
                <w:szCs w:val="16"/>
              </w:rPr>
              <w:t>MediaTek Inc.</w:t>
            </w:r>
          </w:p>
        </w:tc>
      </w:tr>
      <w:tr w:rsidR="005C0555" w14:paraId="63CF87E5" w14:textId="77777777">
        <w:trPr>
          <w:trHeight w:val="400"/>
        </w:trPr>
        <w:tc>
          <w:tcPr>
            <w:tcW w:w="303" w:type="pct"/>
            <w:tcBorders>
              <w:top w:val="nil"/>
              <w:left w:val="single" w:sz="4" w:space="0" w:color="A6A6A6"/>
              <w:bottom w:val="single" w:sz="4" w:space="0" w:color="A6A6A6"/>
              <w:right w:val="single" w:sz="4" w:space="0" w:color="A6A6A6"/>
            </w:tcBorders>
          </w:tcPr>
          <w:p w14:paraId="0F6C6990" w14:textId="77777777" w:rsidR="005C0555" w:rsidRDefault="00D73A4C">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4D1A6B70" w14:textId="77777777" w:rsidR="005C0555" w:rsidRDefault="005C0555">
            <w:pPr>
              <w:spacing w:after="0"/>
              <w:rPr>
                <w:rFonts w:ascii="Arial" w:eastAsia="ＭＳ Ｐゴシック" w:hAnsi="Arial" w:cs="Arial"/>
                <w:color w:val="0000FF"/>
                <w:sz w:val="16"/>
                <w:szCs w:val="16"/>
                <w:u w:val="single"/>
              </w:rPr>
            </w:pPr>
            <w:hyperlink r:id="rId31" w:history="1">
              <w:r>
                <w:rPr>
                  <w:rStyle w:val="afd"/>
                  <w:rFonts w:ascii="Arial" w:hAnsi="Arial" w:cs="Arial"/>
                  <w:color w:val="0000FF"/>
                  <w:sz w:val="16"/>
                  <w:szCs w:val="16"/>
                </w:rPr>
                <w:t>R1-2502775</w:t>
              </w:r>
            </w:hyperlink>
          </w:p>
        </w:tc>
        <w:tc>
          <w:tcPr>
            <w:tcW w:w="2917" w:type="pct"/>
            <w:tcBorders>
              <w:top w:val="nil"/>
              <w:left w:val="nil"/>
              <w:bottom w:val="single" w:sz="4" w:space="0" w:color="A6A6A6"/>
              <w:right w:val="single" w:sz="4" w:space="0" w:color="A6A6A6"/>
            </w:tcBorders>
            <w:shd w:val="clear" w:color="auto" w:fill="auto"/>
          </w:tcPr>
          <w:p w14:paraId="09989563" w14:textId="77777777" w:rsidR="005C0555" w:rsidRDefault="00D73A4C">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DA7A772" w14:textId="77777777" w:rsidR="005C0555" w:rsidRDefault="00D73A4C">
            <w:pPr>
              <w:spacing w:after="0"/>
              <w:rPr>
                <w:rFonts w:ascii="Arial" w:eastAsia="ＭＳ Ｐゴシック" w:hAnsi="Arial" w:cs="Arial"/>
                <w:sz w:val="16"/>
                <w:szCs w:val="16"/>
              </w:rPr>
            </w:pPr>
            <w:r>
              <w:rPr>
                <w:rFonts w:ascii="Arial" w:hAnsi="Arial" w:cs="Arial"/>
                <w:sz w:val="16"/>
                <w:szCs w:val="16"/>
              </w:rPr>
              <w:t>NTT DOCOMO, INC.</w:t>
            </w:r>
          </w:p>
        </w:tc>
      </w:tr>
      <w:tr w:rsidR="005C0555" w14:paraId="4925771A" w14:textId="77777777">
        <w:trPr>
          <w:trHeight w:val="400"/>
        </w:trPr>
        <w:tc>
          <w:tcPr>
            <w:tcW w:w="303" w:type="pct"/>
            <w:tcBorders>
              <w:top w:val="nil"/>
              <w:left w:val="single" w:sz="4" w:space="0" w:color="A6A6A6"/>
              <w:bottom w:val="single" w:sz="4" w:space="0" w:color="A6A6A6"/>
              <w:right w:val="single" w:sz="4" w:space="0" w:color="A6A6A6"/>
            </w:tcBorders>
          </w:tcPr>
          <w:p w14:paraId="2B9D40F9" w14:textId="77777777" w:rsidR="005C0555" w:rsidRDefault="00D73A4C">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4AD24FB2" w14:textId="77777777" w:rsidR="005C0555" w:rsidRDefault="005C0555">
            <w:pPr>
              <w:spacing w:after="0"/>
              <w:rPr>
                <w:rFonts w:ascii="Arial" w:eastAsia="ＭＳ Ｐゴシック" w:hAnsi="Arial" w:cs="Arial"/>
                <w:color w:val="0000FF"/>
                <w:sz w:val="16"/>
                <w:szCs w:val="16"/>
                <w:u w:val="single"/>
              </w:rPr>
            </w:pPr>
            <w:hyperlink r:id="rId32" w:history="1">
              <w:r>
                <w:rPr>
                  <w:rStyle w:val="afd"/>
                  <w:rFonts w:ascii="Arial" w:hAnsi="Arial" w:cs="Arial"/>
                  <w:color w:val="0000FF"/>
                  <w:sz w:val="16"/>
                  <w:szCs w:val="16"/>
                </w:rPr>
                <w:t>R1-2502807</w:t>
              </w:r>
            </w:hyperlink>
          </w:p>
        </w:tc>
        <w:tc>
          <w:tcPr>
            <w:tcW w:w="2917" w:type="pct"/>
            <w:tcBorders>
              <w:top w:val="nil"/>
              <w:left w:val="nil"/>
              <w:bottom w:val="single" w:sz="4" w:space="0" w:color="A6A6A6"/>
              <w:right w:val="single" w:sz="4" w:space="0" w:color="A6A6A6"/>
            </w:tcBorders>
            <w:shd w:val="clear" w:color="auto" w:fill="auto"/>
          </w:tcPr>
          <w:p w14:paraId="01484532" w14:textId="77777777" w:rsidR="005C0555" w:rsidRDefault="00D73A4C">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4C93475C" w14:textId="77777777" w:rsidR="005C0555" w:rsidRDefault="00D73A4C">
            <w:pPr>
              <w:spacing w:after="0"/>
              <w:rPr>
                <w:rFonts w:ascii="Arial" w:eastAsia="ＭＳ Ｐゴシック" w:hAnsi="Arial" w:cs="Arial"/>
                <w:sz w:val="16"/>
                <w:szCs w:val="16"/>
              </w:rPr>
            </w:pPr>
            <w:r>
              <w:rPr>
                <w:rFonts w:ascii="Arial" w:hAnsi="Arial" w:cs="Arial"/>
                <w:sz w:val="16"/>
                <w:szCs w:val="16"/>
              </w:rPr>
              <w:t>Ericsson</w:t>
            </w:r>
          </w:p>
        </w:tc>
      </w:tr>
      <w:tr w:rsidR="005C0555" w14:paraId="5BC9CB99" w14:textId="77777777">
        <w:trPr>
          <w:trHeight w:val="400"/>
        </w:trPr>
        <w:tc>
          <w:tcPr>
            <w:tcW w:w="303" w:type="pct"/>
            <w:tcBorders>
              <w:top w:val="nil"/>
              <w:left w:val="single" w:sz="4" w:space="0" w:color="A6A6A6"/>
              <w:bottom w:val="nil"/>
              <w:right w:val="single" w:sz="4" w:space="0" w:color="A6A6A6"/>
            </w:tcBorders>
          </w:tcPr>
          <w:p w14:paraId="3D570E37" w14:textId="77777777" w:rsidR="005C0555" w:rsidRDefault="00D73A4C">
            <w:pPr>
              <w:spacing w:after="0"/>
              <w:rPr>
                <w:rFonts w:ascii="Arial" w:hAnsi="Arial" w:cs="Arial"/>
                <w:color w:val="0000FF"/>
                <w:sz w:val="16"/>
                <w:szCs w:val="16"/>
                <w:u w:val="single"/>
              </w:rPr>
            </w:pPr>
            <w:r>
              <w:rPr>
                <w:rFonts w:ascii="Arial" w:hAnsi="Arial" w:cs="Arial"/>
                <w:sz w:val="16"/>
                <w:szCs w:val="16"/>
              </w:rPr>
              <w:t>[26]</w:t>
            </w:r>
          </w:p>
        </w:tc>
        <w:tc>
          <w:tcPr>
            <w:tcW w:w="779" w:type="pct"/>
            <w:tcBorders>
              <w:top w:val="nil"/>
              <w:left w:val="single" w:sz="4" w:space="0" w:color="A6A6A6"/>
              <w:bottom w:val="nil"/>
              <w:right w:val="single" w:sz="4" w:space="0" w:color="A6A6A6"/>
            </w:tcBorders>
            <w:shd w:val="clear" w:color="auto" w:fill="auto"/>
          </w:tcPr>
          <w:p w14:paraId="4FC931CA" w14:textId="77777777" w:rsidR="005C0555" w:rsidRDefault="005C0555">
            <w:pPr>
              <w:spacing w:after="0"/>
              <w:rPr>
                <w:rFonts w:ascii="Arial" w:eastAsia="ＭＳ Ｐゴシック" w:hAnsi="Arial" w:cs="Arial"/>
                <w:color w:val="0000FF"/>
                <w:sz w:val="16"/>
                <w:szCs w:val="16"/>
                <w:u w:val="single"/>
              </w:rPr>
            </w:pPr>
            <w:hyperlink r:id="rId33" w:history="1">
              <w:r>
                <w:rPr>
                  <w:rStyle w:val="afd"/>
                  <w:rFonts w:ascii="Arial" w:hAnsi="Arial" w:cs="Arial"/>
                  <w:color w:val="0000FF"/>
                  <w:sz w:val="16"/>
                  <w:szCs w:val="16"/>
                </w:rPr>
                <w:t>R1-2502848</w:t>
              </w:r>
            </w:hyperlink>
          </w:p>
        </w:tc>
        <w:tc>
          <w:tcPr>
            <w:tcW w:w="2917" w:type="pct"/>
            <w:tcBorders>
              <w:top w:val="nil"/>
              <w:left w:val="nil"/>
              <w:bottom w:val="nil"/>
              <w:right w:val="single" w:sz="4" w:space="0" w:color="A6A6A6"/>
            </w:tcBorders>
            <w:shd w:val="clear" w:color="auto" w:fill="auto"/>
          </w:tcPr>
          <w:p w14:paraId="7487FC1B" w14:textId="77777777" w:rsidR="005C0555" w:rsidRDefault="00D73A4C">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nil"/>
              <w:right w:val="single" w:sz="4" w:space="0" w:color="A6A6A6"/>
            </w:tcBorders>
            <w:shd w:val="clear" w:color="auto" w:fill="auto"/>
          </w:tcPr>
          <w:p w14:paraId="1FDF7CF7" w14:textId="77777777" w:rsidR="005C0555" w:rsidRDefault="00D73A4C">
            <w:pPr>
              <w:spacing w:after="0"/>
              <w:rPr>
                <w:rFonts w:ascii="Arial" w:eastAsia="ＭＳ Ｐゴシック" w:hAnsi="Arial" w:cs="Arial"/>
                <w:sz w:val="16"/>
                <w:szCs w:val="16"/>
              </w:rPr>
            </w:pPr>
            <w:r>
              <w:rPr>
                <w:rFonts w:ascii="Arial" w:hAnsi="Arial" w:cs="Arial"/>
                <w:sz w:val="16"/>
                <w:szCs w:val="16"/>
              </w:rPr>
              <w:t>Qualcomm Incorporated</w:t>
            </w:r>
          </w:p>
        </w:tc>
      </w:tr>
      <w:bookmarkEnd w:id="10"/>
    </w:tbl>
    <w:p w14:paraId="67948B70" w14:textId="77777777" w:rsidR="005C0555" w:rsidRDefault="005C0555">
      <w:pPr>
        <w:rPr>
          <w:rFonts w:eastAsia="游明朝"/>
          <w:sz w:val="24"/>
          <w:szCs w:val="24"/>
          <w:lang w:val="en-US" w:eastAsia="ja-JP"/>
        </w:rPr>
      </w:pPr>
    </w:p>
    <w:p w14:paraId="48B6463E" w14:textId="77777777" w:rsidR="005C0555" w:rsidRDefault="00D73A4C">
      <w:pPr>
        <w:pStyle w:val="1"/>
      </w:pPr>
      <w:r>
        <w:rPr>
          <w:rFonts w:hint="eastAsia"/>
        </w:rPr>
        <w:t>Summary of observations/proposals in contributions</w:t>
      </w:r>
    </w:p>
    <w:p w14:paraId="13B18A59" w14:textId="77777777" w:rsidR="005C0555" w:rsidRDefault="00D73A4C">
      <w:pPr>
        <w:pStyle w:val="30"/>
      </w:pPr>
      <w:r>
        <w:t>R1-2501769</w:t>
      </w:r>
      <w:r>
        <w:tab/>
        <w:t xml:space="preserve">ZTE Corporation, </w:t>
      </w:r>
      <w:proofErr w:type="spellStart"/>
      <w:r>
        <w:t>Sanechips</w:t>
      </w:r>
      <w:proofErr w:type="spellEnd"/>
    </w:p>
    <w:tbl>
      <w:tblPr>
        <w:tblStyle w:val="af9"/>
        <w:tblW w:w="0" w:type="auto"/>
        <w:tblLook w:val="04A0" w:firstRow="1" w:lastRow="0" w:firstColumn="1" w:lastColumn="0" w:noHBand="0" w:noVBand="1"/>
      </w:tblPr>
      <w:tblGrid>
        <w:gridCol w:w="9838"/>
      </w:tblGrid>
      <w:tr w:rsidR="005C0555" w14:paraId="028AB419" w14:textId="77777777">
        <w:tc>
          <w:tcPr>
            <w:tcW w:w="9838" w:type="dxa"/>
          </w:tcPr>
          <w:p w14:paraId="1D15394C" w14:textId="77777777" w:rsidR="005C0555" w:rsidRDefault="00D73A4C">
            <w:pPr>
              <w:tabs>
                <w:tab w:val="left" w:pos="0"/>
              </w:tabs>
              <w:snapToGrid w:val="0"/>
              <w:spacing w:beforeLines="50" w:before="120" w:afterLines="50" w:after="120" w:line="276" w:lineRule="auto"/>
              <w:rPr>
                <w:rFonts w:eastAsia="SimSun"/>
                <w:szCs w:val="22"/>
                <w:lang w:val="en-US" w:eastAsia="zh-CN"/>
              </w:rPr>
            </w:pPr>
            <w:bookmarkStart w:id="11" w:name="_Hlk182262548"/>
            <w:r>
              <w:rPr>
                <w:rFonts w:eastAsia="SimSun"/>
                <w:b/>
                <w:bCs/>
                <w:szCs w:val="22"/>
                <w:u w:val="single"/>
                <w:lang w:val="en-US" w:eastAsia="ja-JP"/>
              </w:rPr>
              <w:t>Observation</w:t>
            </w:r>
            <w:r>
              <w:rPr>
                <w:rFonts w:eastAsia="SimSun" w:hint="eastAsia"/>
                <w:b/>
                <w:bCs/>
                <w:szCs w:val="22"/>
                <w:u w:val="single"/>
                <w:lang w:val="en-US" w:eastAsia="zh-CN"/>
              </w:rPr>
              <w:t>s</w:t>
            </w:r>
            <w:r>
              <w:rPr>
                <w:rFonts w:eastAsia="SimSun" w:hint="eastAsia"/>
                <w:szCs w:val="22"/>
                <w:lang w:val="en-US" w:eastAsia="zh-CN"/>
              </w:rPr>
              <w:t>:</w:t>
            </w:r>
          </w:p>
          <w:p w14:paraId="5243DE97" w14:textId="77777777" w:rsidR="005C0555" w:rsidRDefault="00D73A4C">
            <w:pPr>
              <w:overflowPunct w:val="0"/>
              <w:autoSpaceDE w:val="0"/>
              <w:autoSpaceDN w:val="0"/>
              <w:adjustRightInd w:val="0"/>
              <w:snapToGrid w:val="0"/>
              <w:spacing w:before="120" w:after="120" w:line="276" w:lineRule="auto"/>
              <w:textAlignment w:val="baseline"/>
              <w:rPr>
                <w:rFonts w:eastAsia="SimSun"/>
                <w:b/>
                <w:bCs/>
                <w:i/>
                <w:iCs/>
                <w:szCs w:val="22"/>
                <w:lang w:val="en-US" w:eastAsia="zh-CN"/>
              </w:rPr>
            </w:pPr>
            <w:r>
              <w:rPr>
                <w:rFonts w:eastAsia="SimSun" w:hint="eastAsia"/>
                <w:b/>
                <w:bCs/>
                <w:i/>
                <w:iCs/>
                <w:szCs w:val="22"/>
                <w:lang w:val="en-US" w:eastAsia="zh-CN"/>
              </w:rPr>
              <w:t>Observation 1: Monitoring DCI for LP-WUS activation, compared with RRC activation, causes more power consumption.</w:t>
            </w:r>
          </w:p>
          <w:p w14:paraId="10BF39B9" w14:textId="77777777" w:rsidR="005C0555" w:rsidRDefault="00D73A4C">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Observation 2: </w:t>
            </w:r>
            <w:r>
              <w:rPr>
                <w:rFonts w:eastAsia="SimSun" w:hint="eastAsia"/>
                <w:b/>
                <w:i/>
                <w:iCs/>
                <w:color w:val="000000"/>
                <w:kern w:val="2"/>
                <w:lang w:val="en-US" w:eastAsia="zh-CN"/>
              </w:rPr>
              <w:t>OFDM WUR has smaller minimum time gap than OOK WUR</w:t>
            </w:r>
          </w:p>
          <w:p w14:paraId="13163325" w14:textId="77777777" w:rsidR="005C0555" w:rsidRDefault="00D73A4C">
            <w:pPr>
              <w:widowControl w:val="0"/>
              <w:numPr>
                <w:ilvl w:val="0"/>
                <w:numId w:val="36"/>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OFDM WUR has less processing time than OOK WUR</w:t>
            </w:r>
          </w:p>
          <w:p w14:paraId="55B4CA1D" w14:textId="77777777" w:rsidR="005C0555" w:rsidRDefault="00D73A4C">
            <w:pPr>
              <w:widowControl w:val="0"/>
              <w:numPr>
                <w:ilvl w:val="0"/>
                <w:numId w:val="36"/>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OFDM WUR has less ramp-up time than OOK WUR </w:t>
            </w:r>
          </w:p>
          <w:p w14:paraId="13BA92CE" w14:textId="77777777" w:rsidR="005C0555" w:rsidRDefault="005C0555">
            <w:pPr>
              <w:widowControl w:val="0"/>
              <w:snapToGrid w:val="0"/>
              <w:spacing w:beforeLines="50" w:before="120" w:after="0" w:line="240" w:lineRule="auto"/>
              <w:rPr>
                <w:rFonts w:eastAsia="SimSun"/>
                <w:color w:val="000000"/>
                <w:kern w:val="2"/>
                <w:lang w:val="en-US" w:eastAsia="zh-CN"/>
              </w:rPr>
            </w:pPr>
          </w:p>
          <w:p w14:paraId="779E9B42" w14:textId="77777777" w:rsidR="005C0555" w:rsidRDefault="00D73A4C">
            <w:pPr>
              <w:tabs>
                <w:tab w:val="left" w:pos="0"/>
              </w:tabs>
              <w:snapToGrid w:val="0"/>
              <w:spacing w:beforeLines="50" w:before="120" w:afterLines="50" w:after="120" w:line="276" w:lineRule="auto"/>
              <w:rPr>
                <w:rFonts w:eastAsia="SimSun"/>
                <w:szCs w:val="22"/>
                <w:lang w:val="en-US" w:eastAsia="zh-CN"/>
              </w:rPr>
            </w:pPr>
            <w:r>
              <w:rPr>
                <w:rFonts w:eastAsia="SimSun" w:hint="eastAsia"/>
                <w:b/>
                <w:bCs/>
                <w:szCs w:val="22"/>
                <w:u w:val="single"/>
                <w:lang w:val="en-US" w:eastAsia="zh-CN"/>
              </w:rPr>
              <w:t>Proposals</w:t>
            </w:r>
            <w:r>
              <w:rPr>
                <w:rFonts w:eastAsia="SimSun" w:hint="eastAsia"/>
                <w:szCs w:val="22"/>
                <w:lang w:val="en-US" w:eastAsia="zh-CN"/>
              </w:rPr>
              <w:t>:</w:t>
            </w:r>
          </w:p>
          <w:p w14:paraId="1AB73C8C" w14:textId="77777777" w:rsidR="005C0555" w:rsidRDefault="00D73A4C">
            <w:pPr>
              <w:overflowPunct w:val="0"/>
              <w:autoSpaceDE w:val="0"/>
              <w:autoSpaceDN w:val="0"/>
              <w:adjustRightInd w:val="0"/>
              <w:snapToGrid w:val="0"/>
              <w:spacing w:before="120" w:after="120" w:line="276" w:lineRule="auto"/>
              <w:textAlignment w:val="baseline"/>
              <w:rPr>
                <w:rFonts w:ascii="Times" w:eastAsia="SimSun" w:hAnsi="Times" w:cs="Times"/>
                <w:b/>
                <w:i/>
                <w:iCs/>
                <w:lang w:val="en-US" w:eastAsia="zh-CN"/>
              </w:rPr>
            </w:pPr>
            <w:r>
              <w:rPr>
                <w:rFonts w:ascii="Times" w:eastAsia="SimSun" w:hAnsi="Times" w:cs="Times" w:hint="eastAsia"/>
                <w:b/>
                <w:i/>
                <w:iCs/>
                <w:lang w:val="en-US" w:eastAsia="zh-CN"/>
              </w:rPr>
              <w:t>Proposal 1: RRC activation/deactivation is the baseline</w:t>
            </w:r>
          </w:p>
          <w:p w14:paraId="029A8D39" w14:textId="77777777" w:rsidR="005C0555" w:rsidRDefault="00D73A4C">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DCI deactivation and fallback mechanism based on that UE does not received LP-WUS for a long time can be considered.</w:t>
            </w:r>
          </w:p>
          <w:p w14:paraId="7E286652" w14:textId="77777777" w:rsidR="005C0555" w:rsidRDefault="00D73A4C">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The motivation for L2 activation/deactivation should be further clarified if L1 deactivation is introduced.</w:t>
            </w:r>
          </w:p>
          <w:p w14:paraId="6EEA54D8" w14:textId="77777777" w:rsidR="005C0555" w:rsidRDefault="00D73A4C">
            <w:pPr>
              <w:numPr>
                <w:ilvl w:val="0"/>
                <w:numId w:val="37"/>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Option 4 is not considered for activation/deactivation of LP-WUS monitoring.</w:t>
            </w:r>
          </w:p>
          <w:p w14:paraId="2EC5D962" w14:textId="77777777" w:rsidR="005C0555" w:rsidRDefault="005C0555">
            <w:pPr>
              <w:widowControl w:val="0"/>
              <w:snapToGrid w:val="0"/>
              <w:spacing w:beforeLines="50" w:before="120" w:after="0" w:line="240" w:lineRule="auto"/>
              <w:rPr>
                <w:rFonts w:eastAsia="SimSun"/>
                <w:color w:val="000000"/>
                <w:kern w:val="2"/>
                <w:lang w:val="en-US" w:eastAsia="zh-CN"/>
              </w:rPr>
            </w:pPr>
          </w:p>
          <w:p w14:paraId="77314244" w14:textId="77777777" w:rsidR="005C0555" w:rsidRDefault="00D73A4C">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2: A time window defined as number of MOs is needed for both option 1-1 and option 1-2</w:t>
            </w:r>
          </w:p>
          <w:p w14:paraId="37C8175A" w14:textId="77777777" w:rsidR="005C0555" w:rsidRDefault="00D73A4C">
            <w:pPr>
              <w:widowControl w:val="0"/>
              <w:numPr>
                <w:ilvl w:val="0"/>
                <w:numId w:val="3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Time offset 4 could be defined between the window start and new timer start</w:t>
            </w:r>
          </w:p>
          <w:p w14:paraId="123499DC" w14:textId="77777777" w:rsidR="005C0555" w:rsidRDefault="00D73A4C">
            <w:p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Proposal 3: Outside new or legacy active time, reusing legacy mechanism as DCP for </w:t>
            </w:r>
            <w:proofErr w:type="spellStart"/>
            <w:r>
              <w:rPr>
                <w:rFonts w:eastAsia="SimSun" w:hint="eastAsia"/>
                <w:b/>
                <w:bCs/>
                <w:i/>
                <w:iCs/>
                <w:szCs w:val="22"/>
                <w:lang w:val="en-US" w:eastAsia="zh-CN"/>
              </w:rPr>
              <w:t>Searchspace</w:t>
            </w:r>
            <w:proofErr w:type="spellEnd"/>
            <w:r>
              <w:rPr>
                <w:rFonts w:eastAsia="SimSun" w:hint="eastAsia"/>
                <w:b/>
                <w:bCs/>
                <w:i/>
                <w:iCs/>
                <w:szCs w:val="22"/>
                <w:lang w:val="en-US" w:eastAsia="zh-CN"/>
              </w:rPr>
              <w:t xml:space="preserve"> monitoring.</w:t>
            </w:r>
          </w:p>
          <w:p w14:paraId="06FF4F50" w14:textId="77777777" w:rsidR="005C0555" w:rsidRDefault="00D73A4C">
            <w:pPr>
              <w:numPr>
                <w:ilvl w:val="255"/>
                <w:numId w:val="0"/>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4: The LP-WUS is used to indicate wake-up for PDCCH monitoring</w:t>
            </w:r>
          </w:p>
          <w:p w14:paraId="0B9260FF" w14:textId="77777777" w:rsidR="005C0555" w:rsidRDefault="00D73A4C">
            <w:pPr>
              <w:numPr>
                <w:ilvl w:val="0"/>
                <w:numId w:val="39"/>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Target all the configured </w:t>
            </w:r>
            <w:proofErr w:type="spellStart"/>
            <w:r>
              <w:rPr>
                <w:rFonts w:eastAsia="SimSun" w:hint="eastAsia"/>
                <w:b/>
                <w:bCs/>
                <w:i/>
                <w:iCs/>
                <w:szCs w:val="22"/>
                <w:lang w:val="en-US" w:eastAsia="zh-CN"/>
              </w:rPr>
              <w:t>searchspaces</w:t>
            </w:r>
            <w:proofErr w:type="spellEnd"/>
            <w:r>
              <w:rPr>
                <w:rFonts w:eastAsia="SimSun" w:hint="eastAsia"/>
                <w:b/>
                <w:bCs/>
                <w:i/>
                <w:iCs/>
                <w:szCs w:val="22"/>
                <w:lang w:val="en-US" w:eastAsia="zh-CN"/>
              </w:rPr>
              <w:t xml:space="preserve"> in the active DL BWP</w:t>
            </w:r>
          </w:p>
          <w:p w14:paraId="099FBB35" w14:textId="77777777" w:rsidR="005C0555" w:rsidRDefault="00D73A4C">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5: Use RRC configuration to indicate the TCI state for LP-WUS.</w:t>
            </w:r>
          </w:p>
          <w:p w14:paraId="4FDD85F1" w14:textId="77777777" w:rsidR="005C0555" w:rsidRDefault="00D73A4C">
            <w:pPr>
              <w:snapToGrid w:val="0"/>
              <w:spacing w:beforeLines="50" w:before="120" w:after="120" w:line="260" w:lineRule="auto"/>
              <w:rPr>
                <w:rFonts w:eastAsia="SimSun"/>
                <w:b/>
                <w:i/>
                <w:iCs/>
                <w:szCs w:val="22"/>
                <w:lang w:val="en-US" w:eastAsia="zh-CN"/>
              </w:rPr>
            </w:pPr>
            <w:r>
              <w:rPr>
                <w:rFonts w:eastAsia="SimSun" w:hint="eastAsia"/>
                <w:b/>
                <w:i/>
                <w:iCs/>
                <w:szCs w:val="22"/>
                <w:lang w:val="en-US" w:eastAsia="zh-CN"/>
              </w:rPr>
              <w:t xml:space="preserve">Proposal 6: LP-WUS can be transmitted in </w:t>
            </w:r>
            <w:proofErr w:type="spellStart"/>
            <w:r>
              <w:rPr>
                <w:rFonts w:eastAsia="SimSun" w:hint="eastAsia"/>
                <w:b/>
                <w:i/>
                <w:iCs/>
                <w:szCs w:val="22"/>
                <w:lang w:val="en-US" w:eastAsia="zh-CN"/>
              </w:rPr>
              <w:t>PCell</w:t>
            </w:r>
            <w:proofErr w:type="spellEnd"/>
            <w:r>
              <w:rPr>
                <w:rFonts w:eastAsia="SimSun" w:hint="eastAsia"/>
                <w:b/>
                <w:i/>
                <w:iCs/>
                <w:szCs w:val="22"/>
                <w:lang w:val="en-US" w:eastAsia="zh-CN"/>
              </w:rPr>
              <w:t xml:space="preserve"> or </w:t>
            </w:r>
            <w:proofErr w:type="spellStart"/>
            <w:r>
              <w:rPr>
                <w:rFonts w:eastAsia="SimSun" w:hint="eastAsia"/>
                <w:b/>
                <w:i/>
                <w:iCs/>
                <w:szCs w:val="22"/>
                <w:lang w:val="en-US" w:eastAsia="zh-CN"/>
              </w:rPr>
              <w:t>PScell</w:t>
            </w:r>
            <w:proofErr w:type="spellEnd"/>
            <w:r>
              <w:rPr>
                <w:rFonts w:eastAsia="SimSun" w:hint="eastAsia"/>
                <w:b/>
                <w:i/>
                <w:iCs/>
                <w:szCs w:val="22"/>
                <w:lang w:val="en-US" w:eastAsia="zh-CN"/>
              </w:rPr>
              <w:t>.</w:t>
            </w:r>
          </w:p>
          <w:p w14:paraId="00685668" w14:textId="77777777" w:rsidR="005C0555" w:rsidRDefault="00D73A4C">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7: It is considered to support option 3 or not support dual DRX group for LP-WUS similar as DCP</w:t>
            </w:r>
          </w:p>
          <w:p w14:paraId="3DC77DD1" w14:textId="77777777" w:rsidR="005C0555" w:rsidRDefault="00D73A4C">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lastRenderedPageBreak/>
              <w:t>Proposal 8: The candidate value is defined based on LP-WUS processing time and ramp-up time from LR to MR</w:t>
            </w:r>
          </w:p>
          <w:p w14:paraId="293290F2" w14:textId="77777777" w:rsidR="005C0555" w:rsidRDefault="00D73A4C">
            <w:pPr>
              <w:widowControl w:val="0"/>
              <w:numPr>
                <w:ilvl w:val="0"/>
                <w:numId w:val="40"/>
              </w:numPr>
              <w:snapToGrid w:val="0"/>
              <w:spacing w:beforeLines="50" w:before="120" w:after="0" w:line="240" w:lineRule="auto"/>
              <w:rPr>
                <w:rFonts w:eastAsia="SimSun"/>
                <w:color w:val="000000"/>
                <w:kern w:val="2"/>
                <w:lang w:val="en-US" w:eastAsia="zh-CN"/>
              </w:rPr>
            </w:pPr>
            <w:r>
              <w:rPr>
                <w:rFonts w:eastAsia="SimSun" w:hint="eastAsia"/>
                <w:b/>
                <w:i/>
                <w:iCs/>
                <w:color w:val="000000"/>
                <w:kern w:val="2"/>
                <w:lang w:val="en-US" w:eastAsia="zh-CN"/>
              </w:rPr>
              <w:t>The candidate value should differ from different WUR type</w:t>
            </w:r>
          </w:p>
          <w:p w14:paraId="13EF69DC" w14:textId="77777777" w:rsidR="005C0555" w:rsidRDefault="00D73A4C">
            <w:pPr>
              <w:widowControl w:val="0"/>
              <w:numPr>
                <w:ilvl w:val="0"/>
                <w:numId w:val="40"/>
              </w:numPr>
              <w:snapToGrid w:val="0"/>
              <w:spacing w:beforeLines="50" w:before="120" w:after="0" w:line="240" w:lineRule="auto"/>
              <w:rPr>
                <w:rFonts w:eastAsia="SimSun"/>
                <w:color w:val="000000"/>
                <w:kern w:val="2"/>
                <w:lang w:val="en-US" w:eastAsia="zh-CN"/>
              </w:rPr>
            </w:pPr>
            <w:r>
              <w:rPr>
                <w:rFonts w:eastAsia="SimSun" w:hint="eastAsia"/>
                <w:b/>
                <w:i/>
                <w:iCs/>
                <w:color w:val="000000"/>
                <w:kern w:val="2"/>
                <w:lang w:val="en-US" w:eastAsia="zh-CN"/>
              </w:rPr>
              <w:t>There is no need to differentiate the CA case</w:t>
            </w:r>
          </w:p>
          <w:p w14:paraId="62BCDD82" w14:textId="77777777" w:rsidR="005C0555" w:rsidRDefault="00D73A4C">
            <w:pPr>
              <w:snapToGrid w:val="0"/>
              <w:spacing w:beforeLines="50" w:before="120" w:after="120" w:line="276" w:lineRule="auto"/>
              <w:rPr>
                <w:rFonts w:eastAsia="游明朝"/>
                <w:b/>
                <w:bCs/>
                <w:i/>
                <w:iCs/>
                <w:szCs w:val="22"/>
                <w:lang w:val="en-US" w:eastAsia="ja-JP"/>
              </w:rPr>
            </w:pPr>
            <w:r>
              <w:rPr>
                <w:rFonts w:eastAsia="SimSun" w:hint="eastAsia"/>
                <w:b/>
                <w:bCs/>
                <w:i/>
                <w:iCs/>
                <w:szCs w:val="22"/>
                <w:lang w:val="en-US" w:eastAsia="zh-CN"/>
              </w:rPr>
              <w:t>Proposal 9: During Cell-DTX off period, UE does not need to monitor LP-WUS.</w:t>
            </w:r>
          </w:p>
        </w:tc>
      </w:tr>
      <w:bookmarkEnd w:id="11"/>
    </w:tbl>
    <w:p w14:paraId="1E2BDDD4" w14:textId="77777777" w:rsidR="005C0555" w:rsidRPr="00F16838" w:rsidRDefault="005C0555">
      <w:pPr>
        <w:pStyle w:val="a2"/>
        <w:rPr>
          <w:lang w:val="en-US"/>
        </w:rPr>
      </w:pPr>
    </w:p>
    <w:p w14:paraId="13E9D115" w14:textId="77777777" w:rsidR="005C0555" w:rsidRDefault="00D73A4C">
      <w:pPr>
        <w:pStyle w:val="30"/>
      </w:pPr>
      <w:r>
        <w:t>R1-2501816</w:t>
      </w:r>
      <w:r>
        <w:tab/>
      </w:r>
      <w:r>
        <w:rPr>
          <w:rFonts w:eastAsia="游明朝" w:hint="eastAsia"/>
          <w:lang w:eastAsia="ja-JP"/>
        </w:rPr>
        <w:t>vivo</w:t>
      </w:r>
    </w:p>
    <w:tbl>
      <w:tblPr>
        <w:tblStyle w:val="af9"/>
        <w:tblW w:w="0" w:type="auto"/>
        <w:tblLook w:val="04A0" w:firstRow="1" w:lastRow="0" w:firstColumn="1" w:lastColumn="0" w:noHBand="0" w:noVBand="1"/>
      </w:tblPr>
      <w:tblGrid>
        <w:gridCol w:w="9838"/>
      </w:tblGrid>
      <w:tr w:rsidR="005C0555" w14:paraId="57113CC6" w14:textId="77777777">
        <w:tc>
          <w:tcPr>
            <w:tcW w:w="9838" w:type="dxa"/>
          </w:tcPr>
          <w:p w14:paraId="0C06CC8D" w14:textId="77777777" w:rsidR="005C0555" w:rsidRDefault="00D73A4C">
            <w:pPr>
              <w:widowControl w:val="0"/>
              <w:adjustRightInd w:val="0"/>
              <w:snapToGrid w:val="0"/>
              <w:spacing w:after="0" w:line="240" w:lineRule="auto"/>
              <w:rPr>
                <w:rFonts w:eastAsia="DengXian"/>
                <w:b/>
                <w:bCs/>
                <w:kern w:val="2"/>
                <w:lang w:val="en-US" w:eastAsia="zh-CN"/>
              </w:rPr>
            </w:pPr>
            <w:r>
              <w:rPr>
                <w:rFonts w:eastAsia="DengXian" w:hint="eastAsia"/>
                <w:b/>
                <w:bCs/>
                <w:kern w:val="2"/>
                <w:lang w:val="en-US" w:eastAsia="zh-CN"/>
              </w:rPr>
              <w:t xml:space="preserve">Proposal 1: </w:t>
            </w:r>
            <w:r>
              <w:rPr>
                <w:rFonts w:eastAsia="DengXian"/>
                <w:b/>
                <w:bCs/>
                <w:kern w:val="2"/>
                <w:lang w:val="en-US" w:eastAsia="zh-CN"/>
              </w:rPr>
              <w:t xml:space="preserve">For </w:t>
            </w:r>
            <w:r>
              <w:rPr>
                <w:rFonts w:eastAsia="DengXian" w:hint="eastAsia"/>
                <w:b/>
                <w:bCs/>
                <w:kern w:val="2"/>
                <w:lang w:val="en-US" w:eastAsia="zh-CN"/>
              </w:rPr>
              <w:t>LP-WUS operation O</w:t>
            </w:r>
            <w:r>
              <w:rPr>
                <w:rFonts w:eastAsia="DengXian"/>
                <w:b/>
                <w:bCs/>
                <w:kern w:val="2"/>
                <w:lang w:val="en-US" w:eastAsia="zh-CN"/>
              </w:rPr>
              <w:t>ption 1-2</w:t>
            </w:r>
            <w:r>
              <w:rPr>
                <w:rFonts w:eastAsia="DengXian" w:hint="eastAsia"/>
                <w:b/>
                <w:bCs/>
                <w:kern w:val="2"/>
                <w:lang w:val="en-US" w:eastAsia="zh-CN"/>
              </w:rPr>
              <w:t xml:space="preserve">, LP-WUS periodicity is </w:t>
            </w:r>
            <w:r>
              <w:rPr>
                <w:rFonts w:eastAsia="DengXian" w:hint="eastAsia"/>
                <w:b/>
                <w:bCs/>
                <w:strike/>
                <w:color w:val="FF0000"/>
                <w:kern w:val="2"/>
                <w:lang w:val="en-US" w:eastAsia="zh-CN"/>
              </w:rPr>
              <w:t>no larger</w:t>
            </w:r>
            <w:r>
              <w:rPr>
                <w:rFonts w:eastAsia="DengXian" w:hint="eastAsia"/>
                <w:b/>
                <w:bCs/>
                <w:kern w:val="2"/>
                <w:lang w:val="en-US" w:eastAsia="zh-CN"/>
              </w:rPr>
              <w:t xml:space="preserve"> </w:t>
            </w:r>
            <w:r>
              <w:rPr>
                <w:rFonts w:eastAsia="DengXian" w:hint="eastAsia"/>
                <w:b/>
                <w:bCs/>
                <w:color w:val="FF0000"/>
                <w:kern w:val="2"/>
                <w:u w:val="single"/>
                <w:lang w:val="en-US" w:eastAsia="zh-CN"/>
              </w:rPr>
              <w:t>smaller</w:t>
            </w:r>
            <w:r>
              <w:rPr>
                <w:rFonts w:eastAsia="DengXian" w:hint="eastAsia"/>
                <w:b/>
                <w:bCs/>
                <w:kern w:val="2"/>
                <w:lang w:val="en-US" w:eastAsia="zh-CN"/>
              </w:rPr>
              <w:t xml:space="preserve"> than long C-DRX cycle.</w:t>
            </w:r>
          </w:p>
          <w:p w14:paraId="7BE2005B" w14:textId="77777777" w:rsidR="005C0555" w:rsidRDefault="00D73A4C">
            <w:pPr>
              <w:widowControl w:val="0"/>
              <w:numPr>
                <w:ilvl w:val="0"/>
                <w:numId w:val="41"/>
              </w:numPr>
              <w:adjustRightInd w:val="0"/>
              <w:snapToGrid w:val="0"/>
              <w:spacing w:after="0" w:line="240" w:lineRule="auto"/>
              <w:rPr>
                <w:rFonts w:eastAsia="DengXian"/>
                <w:b/>
                <w:bCs/>
                <w:kern w:val="2"/>
                <w:lang w:val="en-US" w:eastAsia="zh-CN"/>
              </w:rPr>
            </w:pPr>
            <w:r>
              <w:rPr>
                <w:rFonts w:eastAsia="DengXian" w:hint="eastAsia"/>
                <w:b/>
                <w:bCs/>
                <w:kern w:val="2"/>
                <w:lang w:val="en-US" w:eastAsia="zh-CN"/>
              </w:rPr>
              <w:t xml:space="preserve">No other restrictions for LP-WUS </w:t>
            </w:r>
            <w:r>
              <w:rPr>
                <w:rFonts w:eastAsia="DengXian"/>
                <w:b/>
                <w:bCs/>
                <w:kern w:val="2"/>
                <w:lang w:val="en-US" w:eastAsia="zh-CN"/>
              </w:rPr>
              <w:t xml:space="preserve">monitoring </w:t>
            </w:r>
            <w:r>
              <w:rPr>
                <w:rFonts w:eastAsia="DengXian" w:hint="eastAsia"/>
                <w:b/>
                <w:bCs/>
                <w:kern w:val="2"/>
                <w:lang w:val="en-US" w:eastAsia="zh-CN"/>
              </w:rPr>
              <w:t>configuration</w:t>
            </w:r>
            <w:r>
              <w:rPr>
                <w:rFonts w:eastAsia="DengXian"/>
                <w:b/>
                <w:bCs/>
                <w:kern w:val="2"/>
                <w:lang w:val="en-US" w:eastAsia="zh-CN"/>
              </w:rPr>
              <w:t xml:space="preserve"> </w:t>
            </w:r>
            <w:r>
              <w:rPr>
                <w:rFonts w:eastAsia="DengXian" w:hint="eastAsia"/>
                <w:b/>
                <w:bCs/>
                <w:kern w:val="2"/>
                <w:lang w:val="en-US" w:eastAsia="zh-CN"/>
              </w:rPr>
              <w:t xml:space="preserve">in relation with C-DRX configuration are needed. </w:t>
            </w:r>
          </w:p>
          <w:p w14:paraId="283499AC" w14:textId="77777777" w:rsidR="005C0555" w:rsidRDefault="005C0555">
            <w:pPr>
              <w:widowControl w:val="0"/>
              <w:adjustRightInd w:val="0"/>
              <w:snapToGrid w:val="0"/>
              <w:spacing w:afterLines="50" w:after="120" w:line="240" w:lineRule="auto"/>
              <w:rPr>
                <w:rFonts w:eastAsia="DengXian"/>
                <w:b/>
                <w:bCs/>
                <w:iCs/>
                <w:kern w:val="2"/>
                <w:lang w:eastAsia="zh-CN"/>
              </w:rPr>
            </w:pPr>
          </w:p>
          <w:p w14:paraId="04F823A5" w14:textId="77777777" w:rsidR="005C0555" w:rsidRDefault="00D73A4C">
            <w:p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DengXian"/>
                <w:b/>
                <w:bCs/>
                <w:kern w:val="2"/>
                <w:szCs w:val="21"/>
                <w:lang w:val="en-US" w:eastAsia="zh-CN"/>
              </w:rPr>
              <w:t>Proposal</w:t>
            </w:r>
            <w:r>
              <w:rPr>
                <w:rFonts w:eastAsia="DengXian" w:hint="eastAsia"/>
                <w:b/>
                <w:bCs/>
                <w:kern w:val="2"/>
                <w:szCs w:val="21"/>
                <w:lang w:val="en-US" w:eastAsia="zh-CN"/>
              </w:rPr>
              <w:t xml:space="preserve"> 2</w:t>
            </w:r>
            <w:r>
              <w:rPr>
                <w:rFonts w:eastAsia="DengXian"/>
                <w:b/>
                <w:bCs/>
                <w:kern w:val="2"/>
                <w:szCs w:val="21"/>
                <w:lang w:val="en-US" w:eastAsia="zh-CN"/>
              </w:rPr>
              <w:t xml:space="preserve">: For the case when UE is configured with CA with dual DRX groups in RRC CONNECTED mode, for </w:t>
            </w:r>
            <w:r>
              <w:rPr>
                <w:rFonts w:eastAsia="DengXian" w:hint="eastAsia"/>
                <w:b/>
                <w:bCs/>
                <w:kern w:val="2"/>
                <w:szCs w:val="21"/>
                <w:lang w:val="en-US" w:eastAsia="zh-CN"/>
              </w:rPr>
              <w:t xml:space="preserve">both </w:t>
            </w:r>
            <w:r>
              <w:rPr>
                <w:rFonts w:eastAsia="DengXian"/>
                <w:b/>
                <w:bCs/>
                <w:kern w:val="2"/>
                <w:szCs w:val="21"/>
                <w:lang w:val="en-US" w:eastAsia="zh-CN"/>
              </w:rPr>
              <w:t>LP-WUS procedure Option 1-1</w:t>
            </w:r>
            <w:r>
              <w:rPr>
                <w:rFonts w:eastAsia="DengXian" w:hint="eastAsia"/>
                <w:b/>
                <w:bCs/>
                <w:kern w:val="2"/>
                <w:szCs w:val="21"/>
                <w:lang w:val="en-US" w:eastAsia="zh-CN"/>
              </w:rPr>
              <w:t xml:space="preserve"> and O</w:t>
            </w:r>
            <w:proofErr w:type="spellStart"/>
            <w:r>
              <w:rPr>
                <w:rFonts w:eastAsia="Times New Roman" w:hint="eastAsia"/>
                <w:b/>
                <w:bCs/>
                <w:kern w:val="2"/>
                <w:szCs w:val="21"/>
                <w:lang w:eastAsia="en-GB"/>
              </w:rPr>
              <w:t>ption</w:t>
            </w:r>
            <w:proofErr w:type="spellEnd"/>
            <w:r>
              <w:rPr>
                <w:rFonts w:eastAsia="Times New Roman" w:hint="eastAsia"/>
                <w:b/>
                <w:bCs/>
                <w:kern w:val="2"/>
                <w:szCs w:val="21"/>
                <w:lang w:eastAsia="en-GB"/>
              </w:rPr>
              <w:t xml:space="preserve"> 1-2</w:t>
            </w:r>
            <w:r>
              <w:rPr>
                <w:rFonts w:eastAsia="DengXian" w:hint="eastAsia"/>
                <w:b/>
                <w:bCs/>
                <w:kern w:val="2"/>
                <w:szCs w:val="21"/>
                <w:lang w:val="en-US" w:eastAsia="zh-CN"/>
              </w:rPr>
              <w:t xml:space="preserve">, a </w:t>
            </w:r>
            <w:r>
              <w:rPr>
                <w:rFonts w:eastAsia="Times New Roman"/>
                <w:b/>
                <w:bCs/>
                <w:kern w:val="2"/>
                <w:szCs w:val="21"/>
                <w:lang w:eastAsia="en-GB"/>
              </w:rPr>
              <w:t xml:space="preserve">UE </w:t>
            </w:r>
            <w:r>
              <w:rPr>
                <w:rFonts w:eastAsia="DengXian"/>
                <w:b/>
                <w:bCs/>
                <w:kern w:val="2"/>
                <w:szCs w:val="21"/>
                <w:lang w:val="en-US" w:eastAsia="zh-CN"/>
              </w:rPr>
              <w:t xml:space="preserve">monitors LP-WUS only on one serving cell per </w:t>
            </w:r>
            <w:r>
              <w:rPr>
                <w:rFonts w:eastAsia="DengXian" w:hint="eastAsia"/>
                <w:b/>
                <w:bCs/>
                <w:kern w:val="2"/>
                <w:szCs w:val="21"/>
                <w:lang w:val="en-US" w:eastAsia="zh-CN"/>
              </w:rPr>
              <w:t>DRX group</w:t>
            </w:r>
            <w:r>
              <w:rPr>
                <w:rFonts w:eastAsia="DengXian"/>
                <w:b/>
                <w:bCs/>
                <w:kern w:val="2"/>
                <w:szCs w:val="21"/>
                <w:lang w:val="en-US" w:eastAsia="zh-CN"/>
              </w:rPr>
              <w:t xml:space="preserve">. </w:t>
            </w:r>
          </w:p>
          <w:p w14:paraId="3E7C2158" w14:textId="77777777" w:rsidR="005C0555" w:rsidRDefault="00D73A4C">
            <w:pPr>
              <w:widowControl w:val="0"/>
              <w:numPr>
                <w:ilvl w:val="0"/>
                <w:numId w:val="42"/>
              </w:num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is configured by the network. </w:t>
            </w:r>
          </w:p>
          <w:p w14:paraId="3B1813D9" w14:textId="77777777" w:rsidR="005C0555" w:rsidRDefault="00D73A4C">
            <w:pPr>
              <w:widowControl w:val="0"/>
              <w:numPr>
                <w:ilvl w:val="0"/>
                <w:numId w:val="42"/>
              </w:numPr>
              <w:overflowPunct w:val="0"/>
              <w:autoSpaceDE w:val="0"/>
              <w:autoSpaceDN w:val="0"/>
              <w:adjustRightInd w:val="0"/>
              <w:snapToGrid w:val="0"/>
              <w:spacing w:after="0" w:line="240" w:lineRule="auto"/>
              <w:textAlignment w:val="baseline"/>
              <w:rPr>
                <w:rFonts w:eastAsia="DengXian"/>
                <w:b/>
                <w:bCs/>
                <w:kern w:val="2"/>
                <w:szCs w:val="21"/>
                <w:lang w:val="en-US" w:eastAsia="zh-CN"/>
              </w:rPr>
            </w:pPr>
            <w:r>
              <w:rPr>
                <w:rFonts w:eastAsia="Times New Roman" w:hint="eastAsia"/>
                <w:b/>
                <w:bCs/>
                <w:kern w:val="2"/>
                <w:szCs w:val="21"/>
                <w:lang w:eastAsia="en-GB"/>
              </w:rPr>
              <w:t xml:space="preserve">LP-WUS indication is applicable to </w:t>
            </w:r>
            <w:r>
              <w:rPr>
                <w:rFonts w:eastAsia="Times New Roman"/>
                <w:b/>
                <w:bCs/>
                <w:kern w:val="2"/>
                <w:szCs w:val="21"/>
                <w:lang w:eastAsia="en-GB"/>
              </w:rPr>
              <w:t>all serving cells</w:t>
            </w:r>
            <w:r>
              <w:rPr>
                <w:rFonts w:eastAsia="Times New Roman" w:hint="eastAsia"/>
                <w:b/>
                <w:bCs/>
                <w:kern w:val="2"/>
                <w:szCs w:val="21"/>
                <w:lang w:eastAsia="en-GB"/>
              </w:rPr>
              <w:t xml:space="preserve"> in the DRX group where the LP-WUS is monitored</w:t>
            </w:r>
          </w:p>
          <w:p w14:paraId="25BE2E5F" w14:textId="77777777" w:rsidR="005C0555" w:rsidRDefault="00D73A4C">
            <w:pPr>
              <w:widowControl w:val="0"/>
              <w:numPr>
                <w:ilvl w:val="1"/>
                <w:numId w:val="42"/>
              </w:numPr>
              <w:adjustRightInd w:val="0"/>
              <w:snapToGrid w:val="0"/>
              <w:spacing w:after="0" w:line="240" w:lineRule="auto"/>
              <w:jc w:val="left"/>
              <w:rPr>
                <w:rFonts w:ascii="Times" w:eastAsia="DengXian" w:hAnsi="Times"/>
                <w:b/>
                <w:bCs/>
                <w:kern w:val="2"/>
                <w:sz w:val="21"/>
                <w:szCs w:val="21"/>
                <w:lang w:val="en-US" w:eastAsia="zh-CN"/>
              </w:rPr>
            </w:pPr>
            <w:r>
              <w:rPr>
                <w:rFonts w:eastAsia="DengXian"/>
                <w:b/>
                <w:bCs/>
                <w:kern w:val="2"/>
                <w:szCs w:val="21"/>
                <w:lang w:val="en-US" w:eastAsia="zh-CN"/>
              </w:rPr>
              <w:t xml:space="preserve">Note: There is no impact to PDCCH monitoring </w:t>
            </w:r>
            <w:proofErr w:type="spellStart"/>
            <w:r>
              <w:rPr>
                <w:rFonts w:eastAsia="DengXian"/>
                <w:b/>
                <w:bCs/>
                <w:kern w:val="2"/>
                <w:szCs w:val="21"/>
                <w:lang w:val="en-US" w:eastAsia="zh-CN"/>
              </w:rPr>
              <w:t>behaviour</w:t>
            </w:r>
            <w:proofErr w:type="spellEnd"/>
            <w:r>
              <w:rPr>
                <w:rFonts w:eastAsia="DengXian"/>
                <w:b/>
                <w:bCs/>
                <w:kern w:val="2"/>
                <w:szCs w:val="21"/>
                <w:lang w:val="en-US" w:eastAsia="zh-CN"/>
              </w:rPr>
              <w:t xml:space="preserve"> related to </w:t>
            </w:r>
            <w:proofErr w:type="spellStart"/>
            <w:r>
              <w:rPr>
                <w:rFonts w:eastAsia="DengXian"/>
                <w:b/>
                <w:bCs/>
                <w:kern w:val="2"/>
                <w:szCs w:val="21"/>
                <w:lang w:val="en-US" w:eastAsia="zh-CN"/>
              </w:rPr>
              <w:t>SCell</w:t>
            </w:r>
            <w:proofErr w:type="spellEnd"/>
            <w:r>
              <w:rPr>
                <w:rFonts w:eastAsia="DengXian"/>
                <w:b/>
                <w:bCs/>
                <w:kern w:val="2"/>
                <w:szCs w:val="21"/>
                <w:lang w:val="en-US" w:eastAsia="zh-CN"/>
              </w:rPr>
              <w:t xml:space="preserve"> </w:t>
            </w:r>
            <w:r>
              <w:rPr>
                <w:rFonts w:ascii="Times" w:eastAsia="DengXian" w:hAnsi="Times"/>
                <w:b/>
                <w:bCs/>
                <w:kern w:val="2"/>
                <w:sz w:val="21"/>
                <w:szCs w:val="21"/>
                <w:lang w:val="en-US" w:eastAsia="zh-CN"/>
              </w:rPr>
              <w:t>dormancy/activation/deactivation</w:t>
            </w:r>
          </w:p>
          <w:p w14:paraId="0C05B161" w14:textId="77777777" w:rsidR="005C0555" w:rsidRDefault="005C0555">
            <w:pPr>
              <w:adjustRightInd w:val="0"/>
              <w:snapToGrid w:val="0"/>
              <w:spacing w:after="0" w:line="240" w:lineRule="auto"/>
              <w:jc w:val="left"/>
              <w:rPr>
                <w:rFonts w:eastAsia="DengXian"/>
                <w:b/>
                <w:bCs/>
                <w:kern w:val="2"/>
                <w:szCs w:val="21"/>
                <w:lang w:val="en-US" w:eastAsia="zh-CN"/>
              </w:rPr>
            </w:pPr>
          </w:p>
          <w:p w14:paraId="517298EC" w14:textId="77777777" w:rsidR="005C0555" w:rsidRDefault="00D73A4C">
            <w:pPr>
              <w:adjustRightInd w:val="0"/>
              <w:snapToGrid w:val="0"/>
              <w:spacing w:after="0" w:line="240" w:lineRule="auto"/>
              <w:jc w:val="left"/>
              <w:rPr>
                <w:rFonts w:eastAsia="DengXian"/>
                <w:b/>
                <w:bCs/>
                <w:kern w:val="2"/>
                <w:szCs w:val="21"/>
                <w:lang w:val="en-US" w:eastAsia="zh-CN"/>
              </w:rPr>
            </w:pPr>
            <w:r>
              <w:rPr>
                <w:rFonts w:eastAsia="DengXian" w:hint="eastAsia"/>
                <w:b/>
                <w:bCs/>
                <w:kern w:val="2"/>
                <w:szCs w:val="21"/>
                <w:lang w:val="en-US" w:eastAsia="zh-CN"/>
              </w:rPr>
              <w:t xml:space="preserve">Proposal 3 For LP-WUS operation option 1-1 and option 1-2 in </w:t>
            </w:r>
            <w:r>
              <w:rPr>
                <w:rFonts w:eastAsia="DengXian"/>
                <w:b/>
                <w:bCs/>
                <w:kern w:val="2"/>
                <w:szCs w:val="21"/>
                <w:lang w:val="en-US" w:eastAsia="zh-CN"/>
              </w:rPr>
              <w:t xml:space="preserve">RRC CONNECTED mode, the serving cell on which the LP-WUS can be RRC configured cell other than </w:t>
            </w:r>
            <w:proofErr w:type="spellStart"/>
            <w:r>
              <w:rPr>
                <w:rFonts w:eastAsia="DengXian"/>
                <w:b/>
                <w:bCs/>
                <w:kern w:val="2"/>
                <w:szCs w:val="21"/>
                <w:lang w:val="en-US" w:eastAsia="zh-CN"/>
              </w:rPr>
              <w:t>Pcell</w:t>
            </w:r>
            <w:proofErr w:type="spellEnd"/>
            <w:r>
              <w:rPr>
                <w:rFonts w:eastAsia="DengXian"/>
                <w:b/>
                <w:bCs/>
                <w:kern w:val="2"/>
                <w:szCs w:val="21"/>
                <w:lang w:val="en-US" w:eastAsia="zh-CN"/>
              </w:rPr>
              <w:t>/</w:t>
            </w:r>
            <w:proofErr w:type="spellStart"/>
            <w:r>
              <w:rPr>
                <w:rFonts w:eastAsia="DengXian"/>
                <w:b/>
                <w:bCs/>
                <w:kern w:val="2"/>
                <w:szCs w:val="21"/>
                <w:lang w:val="en-US" w:eastAsia="zh-CN"/>
              </w:rPr>
              <w:t>PSCell</w:t>
            </w:r>
            <w:proofErr w:type="spellEnd"/>
            <w:r>
              <w:rPr>
                <w:rFonts w:eastAsia="DengXian" w:hint="eastAsia"/>
                <w:b/>
                <w:bCs/>
                <w:kern w:val="2"/>
                <w:szCs w:val="21"/>
                <w:lang w:val="en-US" w:eastAsia="zh-CN"/>
              </w:rPr>
              <w:t>.</w:t>
            </w:r>
          </w:p>
          <w:p w14:paraId="346188E6" w14:textId="77777777" w:rsidR="005C0555" w:rsidRDefault="005C0555">
            <w:pPr>
              <w:widowControl w:val="0"/>
              <w:adjustRightInd w:val="0"/>
              <w:snapToGrid w:val="0"/>
              <w:spacing w:afterLines="50" w:after="120" w:line="240" w:lineRule="auto"/>
              <w:rPr>
                <w:rFonts w:eastAsia="DengXian"/>
                <w:b/>
                <w:bCs/>
                <w:iCs/>
                <w:kern w:val="2"/>
                <w:lang w:val="en-US" w:eastAsia="zh-CN"/>
              </w:rPr>
            </w:pPr>
          </w:p>
          <w:p w14:paraId="1CCDC05D" w14:textId="77777777" w:rsidR="005C0555" w:rsidRPr="00F16838" w:rsidRDefault="00D73A4C">
            <w:pPr>
              <w:widowControl w:val="0"/>
              <w:adjustRightInd w:val="0"/>
              <w:snapToGrid w:val="0"/>
              <w:spacing w:beforeLines="50" w:before="120" w:afterLines="50" w:after="120" w:line="240" w:lineRule="auto"/>
              <w:rPr>
                <w:rFonts w:eastAsia="DengXian"/>
                <w:b/>
                <w:bCs/>
                <w:lang w:val="en-US" w:eastAsia="zh-CN"/>
              </w:rPr>
            </w:pPr>
            <w:r w:rsidRPr="00F16838">
              <w:rPr>
                <w:rFonts w:eastAsia="DengXian"/>
                <w:b/>
                <w:bCs/>
                <w:lang w:val="en-US" w:eastAsia="zh-CN"/>
              </w:rPr>
              <w:t xml:space="preserve">Proposal </w:t>
            </w:r>
            <w:r w:rsidRPr="00F16838">
              <w:rPr>
                <w:rFonts w:eastAsia="DengXian" w:hint="eastAsia"/>
                <w:b/>
                <w:bCs/>
                <w:lang w:val="en-US" w:eastAsia="zh-CN"/>
              </w:rPr>
              <w:t>4</w:t>
            </w:r>
            <w:r w:rsidRPr="00F16838">
              <w:rPr>
                <w:rFonts w:eastAsia="DengXian"/>
                <w:b/>
                <w:bCs/>
                <w:lang w:val="en-US" w:eastAsia="zh-CN"/>
              </w:rPr>
              <w:t xml:space="preserve">: </w:t>
            </w:r>
            <w:r>
              <w:rPr>
                <w:rFonts w:eastAsia="DengXian"/>
                <w:b/>
                <w:bCs/>
                <w:kern w:val="2"/>
                <w:lang w:val="en-US" w:eastAsia="zh-CN"/>
              </w:rPr>
              <w:t>For the candidate values for the UE capability report on the minimum time gap for each SCS,</w:t>
            </w:r>
            <w:r w:rsidRPr="00F16838">
              <w:rPr>
                <w:rFonts w:eastAsia="DengXian"/>
                <w:b/>
                <w:bCs/>
                <w:lang w:val="en-US" w:eastAsia="zh-CN"/>
              </w:rPr>
              <w:t xml:space="preserve"> it is unnecessary to restrict the candidates to the same set for different SCSs. </w:t>
            </w:r>
          </w:p>
          <w:p w14:paraId="1C597D57" w14:textId="77777777" w:rsidR="005C0555" w:rsidRPr="00F16838" w:rsidRDefault="00D73A4C">
            <w:pPr>
              <w:widowControl w:val="0"/>
              <w:adjustRightInd w:val="0"/>
              <w:snapToGrid w:val="0"/>
              <w:spacing w:beforeLines="50" w:before="120" w:afterLines="50" w:after="120" w:line="240" w:lineRule="auto"/>
              <w:rPr>
                <w:rFonts w:eastAsia="DengXian"/>
                <w:b/>
                <w:bCs/>
                <w:lang w:val="en-US" w:eastAsia="zh-CN"/>
              </w:rPr>
            </w:pPr>
            <w:r w:rsidRPr="00F16838">
              <w:rPr>
                <w:rFonts w:eastAsia="DengXian"/>
                <w:b/>
                <w:bCs/>
                <w:lang w:val="en-US" w:eastAsia="zh-CN"/>
              </w:rPr>
              <w:t xml:space="preserve">Proposal </w:t>
            </w:r>
            <w:r w:rsidRPr="00F16838">
              <w:rPr>
                <w:rFonts w:eastAsia="DengXian" w:hint="eastAsia"/>
                <w:b/>
                <w:bCs/>
                <w:lang w:val="en-US" w:eastAsia="zh-CN"/>
              </w:rPr>
              <w:t>5</w:t>
            </w:r>
            <w:r w:rsidRPr="00F16838">
              <w:rPr>
                <w:rFonts w:eastAsia="DengXian"/>
                <w:b/>
                <w:bCs/>
                <w:lang w:val="en-US" w:eastAsia="zh-CN"/>
              </w:rPr>
              <w:t xml:space="preserve">: Allow </w:t>
            </w:r>
            <w:r>
              <w:rPr>
                <w:rFonts w:eastAsia="DengXian"/>
                <w:b/>
                <w:bCs/>
                <w:iCs/>
                <w:kern w:val="2"/>
                <w:lang w:val="en-US" w:eastAsia="zh-CN"/>
              </w:rPr>
              <w:t>a UE to report different values of the minimum time gap for OOK-based WUR and OFDM-based WUR, and for non-CA and CA scenarios.</w:t>
            </w:r>
            <w:r>
              <w:rPr>
                <w:rFonts w:eastAsia="DengXian" w:hint="eastAsia"/>
                <w:b/>
                <w:bCs/>
                <w:iCs/>
                <w:kern w:val="2"/>
                <w:lang w:val="en-US" w:eastAsia="zh-CN"/>
              </w:rPr>
              <w:t xml:space="preserve"> Up to 20ms can be considered as the maximum value for the </w:t>
            </w:r>
            <w:r>
              <w:rPr>
                <w:rFonts w:eastAsia="DengXian"/>
                <w:b/>
                <w:bCs/>
                <w:kern w:val="2"/>
                <w:lang w:val="en-US" w:eastAsia="zh-CN"/>
              </w:rPr>
              <w:t>minimum time gap</w:t>
            </w:r>
            <w:r>
              <w:rPr>
                <w:rFonts w:eastAsia="DengXian" w:hint="eastAsia"/>
                <w:b/>
                <w:bCs/>
                <w:kern w:val="2"/>
                <w:lang w:val="en-US" w:eastAsia="zh-CN"/>
              </w:rPr>
              <w:t xml:space="preserve"> reported by the UE. </w:t>
            </w:r>
          </w:p>
          <w:p w14:paraId="302A2602" w14:textId="77777777" w:rsidR="005C0555" w:rsidRDefault="00D73A4C">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Proposal 6: </w:t>
            </w:r>
          </w:p>
          <w:p w14:paraId="5C00E56E" w14:textId="77777777" w:rsidR="005C0555" w:rsidRDefault="00D73A4C">
            <w:pPr>
              <w:widowControl w:val="0"/>
              <w:numPr>
                <w:ilvl w:val="0"/>
                <w:numId w:val="13"/>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A single time offset is configured for a UE at a given time.</w:t>
            </w:r>
          </w:p>
          <w:p w14:paraId="296E8A79" w14:textId="77777777" w:rsidR="005C0555" w:rsidRDefault="00D73A4C">
            <w:pPr>
              <w:widowControl w:val="0"/>
              <w:numPr>
                <w:ilvl w:val="0"/>
                <w:numId w:val="13"/>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The UAI value(s) should be equal to or longer than the minimum time gap reported by UE capability.</w:t>
            </w:r>
          </w:p>
          <w:p w14:paraId="10C311D0" w14:textId="77777777" w:rsidR="005C0555" w:rsidRDefault="00D73A4C">
            <w:pPr>
              <w:widowControl w:val="0"/>
              <w:numPr>
                <w:ilvl w:val="0"/>
                <w:numId w:val="13"/>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 xml:space="preserve">More UAI </w:t>
            </w:r>
            <w:r>
              <w:rPr>
                <w:rFonts w:eastAsia="DengXian"/>
                <w:b/>
                <w:bCs/>
                <w:iCs/>
                <w:kern w:val="2"/>
                <w:lang w:eastAsia="zh-CN"/>
              </w:rPr>
              <w:t>details</w:t>
            </w:r>
            <w:r>
              <w:rPr>
                <w:rFonts w:eastAsia="DengXian" w:hint="eastAsia"/>
                <w:b/>
                <w:bCs/>
                <w:iCs/>
                <w:kern w:val="2"/>
                <w:lang w:eastAsia="zh-CN"/>
              </w:rPr>
              <w:t xml:space="preserve"> should be </w:t>
            </w:r>
            <w:r>
              <w:rPr>
                <w:rFonts w:eastAsia="DengXian"/>
                <w:b/>
                <w:bCs/>
                <w:iCs/>
                <w:kern w:val="2"/>
                <w:lang w:eastAsia="zh-CN"/>
              </w:rPr>
              <w:t>decided</w:t>
            </w:r>
            <w:r>
              <w:rPr>
                <w:rFonts w:eastAsia="DengXian" w:hint="eastAsia"/>
                <w:b/>
                <w:bCs/>
                <w:iCs/>
                <w:kern w:val="2"/>
                <w:lang w:eastAsia="zh-CN"/>
              </w:rPr>
              <w:t xml:space="preserve"> in RAN2.</w:t>
            </w:r>
          </w:p>
          <w:p w14:paraId="268F017A" w14:textId="77777777" w:rsidR="005C0555" w:rsidRDefault="00D73A4C">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7:</w:t>
            </w:r>
          </w:p>
          <w:p w14:paraId="57385F8A" w14:textId="77777777" w:rsidR="005C0555" w:rsidRDefault="00D73A4C">
            <w:pPr>
              <w:widowControl w:val="0"/>
              <w:numPr>
                <w:ilvl w:val="0"/>
                <w:numId w:val="43"/>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1-1 of LP-WUS CONNECTED mode operation</w:t>
            </w:r>
            <w:r>
              <w:rPr>
                <w:rFonts w:eastAsia="DengXian" w:hint="eastAsia"/>
                <w:b/>
                <w:bCs/>
                <w:iCs/>
                <w:kern w:val="2"/>
                <w:lang w:eastAsia="zh-CN"/>
              </w:rPr>
              <w:t xml:space="preserve">, the </w:t>
            </w:r>
            <w:r>
              <w:rPr>
                <w:rFonts w:eastAsia="DengXian"/>
                <w:b/>
                <w:bCs/>
                <w:iCs/>
                <w:kern w:val="2"/>
                <w:lang w:eastAsia="zh-CN"/>
              </w:rPr>
              <w:t>minimum time gap</w:t>
            </w:r>
            <w:r>
              <w:rPr>
                <w:rFonts w:eastAsia="DengXian" w:hint="eastAsia"/>
                <w:b/>
                <w:bCs/>
                <w:iCs/>
                <w:kern w:val="2"/>
                <w:lang w:eastAsia="zh-CN"/>
              </w:rPr>
              <w:t xml:space="preserve"> is defined as the time between 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 xml:space="preserve">where LP-WUS is detected </w:t>
            </w:r>
            <w:r>
              <w:rPr>
                <w:rFonts w:eastAsia="DengXian"/>
                <w:b/>
                <w:bCs/>
                <w:iCs/>
                <w:kern w:val="2"/>
                <w:lang w:eastAsia="zh-CN"/>
              </w:rPr>
              <w:t xml:space="preserve">and the beginning of the slot where the UE would start the </w:t>
            </w:r>
            <w:proofErr w:type="spellStart"/>
            <w:r>
              <w:rPr>
                <w:rFonts w:eastAsia="DengXian"/>
                <w:b/>
                <w:bCs/>
                <w:iCs/>
                <w:kern w:val="2"/>
                <w:lang w:eastAsia="zh-CN"/>
              </w:rPr>
              <w:t>drx_onDurationTimer</w:t>
            </w:r>
            <w:proofErr w:type="spellEnd"/>
            <w:r>
              <w:rPr>
                <w:rFonts w:eastAsia="DengXian" w:hint="eastAsia"/>
                <w:b/>
                <w:bCs/>
                <w:iCs/>
                <w:kern w:val="2"/>
                <w:lang w:eastAsia="zh-CN"/>
              </w:rPr>
              <w:t xml:space="preserve">. </w:t>
            </w:r>
          </w:p>
          <w:p w14:paraId="28B61025" w14:textId="77777777" w:rsidR="005C0555" w:rsidRDefault="00D73A4C">
            <w:pPr>
              <w:widowControl w:val="0"/>
              <w:numPr>
                <w:ilvl w:val="0"/>
                <w:numId w:val="43"/>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w:t>
            </w:r>
            <w:r>
              <w:rPr>
                <w:rFonts w:eastAsia="DengXian" w:hint="eastAsia"/>
                <w:b/>
                <w:bCs/>
                <w:iCs/>
                <w:kern w:val="2"/>
                <w:lang w:eastAsia="zh-CN"/>
              </w:rPr>
              <w:t>2</w:t>
            </w:r>
            <w:r>
              <w:rPr>
                <w:rFonts w:eastAsia="DengXian"/>
                <w:b/>
                <w:bCs/>
                <w:iCs/>
                <w:kern w:val="2"/>
                <w:lang w:eastAsia="zh-CN"/>
              </w:rPr>
              <w:t xml:space="preserve"> of LP-WUS CONNECTED mode operation</w:t>
            </w:r>
            <w:r>
              <w:rPr>
                <w:rFonts w:eastAsia="DengXian" w:hint="eastAsia"/>
                <w:b/>
                <w:bCs/>
                <w:iCs/>
                <w:kern w:val="2"/>
                <w:lang w:eastAsia="zh-CN"/>
              </w:rPr>
              <w:t>, the</w:t>
            </w:r>
            <w:r>
              <w:rPr>
                <w:rFonts w:eastAsia="DengXian"/>
                <w:b/>
                <w:bCs/>
                <w:iCs/>
                <w:kern w:val="2"/>
                <w:lang w:eastAsia="zh-CN"/>
              </w:rPr>
              <w:t xml:space="preserve"> minimum time gap </w:t>
            </w:r>
            <w:r>
              <w:rPr>
                <w:rFonts w:eastAsia="DengXian" w:hint="eastAsia"/>
                <w:b/>
                <w:bCs/>
                <w:iCs/>
                <w:kern w:val="2"/>
                <w:lang w:eastAsia="zh-CN"/>
              </w:rPr>
              <w:t xml:space="preserve">is defined as the time between 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where LP-WUS is detected</w:t>
            </w:r>
            <w:r>
              <w:rPr>
                <w:rFonts w:eastAsia="DengXian"/>
                <w:b/>
                <w:bCs/>
                <w:iCs/>
                <w:kern w:val="2"/>
                <w:lang w:eastAsia="zh-CN"/>
              </w:rPr>
              <w:t xml:space="preserve"> and the beginning of </w:t>
            </w:r>
            <w:r>
              <w:rPr>
                <w:rFonts w:eastAsia="DengXian" w:hint="eastAsia"/>
                <w:b/>
                <w:bCs/>
                <w:iCs/>
                <w:kern w:val="2"/>
                <w:lang w:eastAsia="zh-CN"/>
              </w:rPr>
              <w:t xml:space="preserve">the first slot </w:t>
            </w:r>
            <w:r>
              <w:rPr>
                <w:rFonts w:eastAsia="DengXian"/>
                <w:b/>
                <w:bCs/>
                <w:iCs/>
                <w:kern w:val="2"/>
                <w:lang w:eastAsia="zh-CN"/>
              </w:rPr>
              <w:t xml:space="preserve">where the UE would start </w:t>
            </w:r>
            <w:r>
              <w:rPr>
                <w:rFonts w:eastAsia="DengXian" w:hint="eastAsia"/>
                <w:b/>
                <w:bCs/>
                <w:iCs/>
                <w:kern w:val="2"/>
                <w:lang w:eastAsia="zh-CN"/>
              </w:rPr>
              <w:t xml:space="preserve">PDCCH monitoring. </w:t>
            </w:r>
          </w:p>
          <w:p w14:paraId="6B961B34" w14:textId="77777777" w:rsidR="005C0555" w:rsidRDefault="005C0555">
            <w:pPr>
              <w:widowControl w:val="0"/>
              <w:spacing w:after="0" w:line="252" w:lineRule="auto"/>
              <w:contextualSpacing/>
              <w:rPr>
                <w:rFonts w:eastAsia="DengXian"/>
                <w:b/>
                <w:bCs/>
                <w:lang w:val="en-US" w:eastAsia="zh-CN"/>
              </w:rPr>
            </w:pPr>
          </w:p>
          <w:p w14:paraId="789E89D5" w14:textId="77777777" w:rsidR="005C0555" w:rsidRDefault="00D73A4C">
            <w:pPr>
              <w:widowControl w:val="0"/>
              <w:spacing w:after="0" w:line="252" w:lineRule="auto"/>
              <w:contextualSpacing/>
              <w:rPr>
                <w:rFonts w:ascii="Times" w:eastAsia="DengXian" w:hAnsi="Times"/>
                <w:b/>
                <w:bCs/>
                <w:kern w:val="2"/>
                <w:sz w:val="21"/>
                <w:szCs w:val="21"/>
                <w:lang w:val="en-US" w:eastAsia="zh-CN"/>
              </w:rPr>
            </w:pPr>
            <w:r>
              <w:rPr>
                <w:rFonts w:eastAsia="DengXian"/>
                <w:b/>
                <w:bCs/>
                <w:lang w:val="en-US" w:eastAsia="zh-CN"/>
              </w:rPr>
              <w:t>Conclusion</w:t>
            </w:r>
            <w:r>
              <w:rPr>
                <w:rFonts w:eastAsia="DengXian" w:hint="eastAsia"/>
                <w:b/>
                <w:bCs/>
                <w:lang w:val="en-US" w:eastAsia="zh-CN"/>
              </w:rPr>
              <w:t>:</w:t>
            </w:r>
            <w:r>
              <w:rPr>
                <w:rFonts w:ascii="Times" w:eastAsia="DengXian" w:hAnsi="Times"/>
                <w:b/>
                <w:bCs/>
                <w:kern w:val="2"/>
                <w:sz w:val="21"/>
                <w:szCs w:val="21"/>
                <w:lang w:val="en-US" w:eastAsia="zh-CN"/>
              </w:rPr>
              <w:t xml:space="preserve"> From RAN1 perspective, w</w:t>
            </w:r>
            <w:r>
              <w:rPr>
                <w:rFonts w:ascii="Times" w:eastAsia="DengXian" w:hAnsi="Times" w:hint="eastAsia"/>
                <w:b/>
                <w:bCs/>
                <w:kern w:val="2"/>
                <w:sz w:val="21"/>
                <w:szCs w:val="21"/>
                <w:lang w:val="en-US" w:eastAsia="zh-CN"/>
              </w:rPr>
              <w:t>hen</w:t>
            </w:r>
            <w:r>
              <w:rPr>
                <w:rFonts w:ascii="Times" w:eastAsia="DengXian" w:hAnsi="Times"/>
                <w:b/>
                <w:bCs/>
                <w:kern w:val="2"/>
                <w:sz w:val="21"/>
                <w:szCs w:val="21"/>
                <w:lang w:val="en-US" w:eastAsia="zh-CN"/>
              </w:rPr>
              <w:t xml:space="preserve"> LP-WUS monitoring is enabled</w:t>
            </w:r>
            <w:r>
              <w:rPr>
                <w:rFonts w:ascii="Times" w:eastAsia="DengXian" w:hAnsi="Times" w:hint="eastAsia"/>
                <w:b/>
                <w:bCs/>
                <w:kern w:val="2"/>
                <w:sz w:val="21"/>
                <w:szCs w:val="21"/>
                <w:lang w:val="en-US" w:eastAsia="zh-CN"/>
              </w:rPr>
              <w:t xml:space="preserve"> for RRC CONNECTED mode for Option 1-2, it is supported that </w:t>
            </w:r>
            <w:r>
              <w:rPr>
                <w:rFonts w:ascii="Times" w:eastAsia="DengXian" w:hAnsi="Times"/>
                <w:b/>
                <w:bCs/>
                <w:kern w:val="2"/>
                <w:sz w:val="21"/>
                <w:szCs w:val="21"/>
                <w:lang w:val="en-US" w:eastAsia="zh-CN"/>
              </w:rPr>
              <w:t>SR, PRACH and CG</w:t>
            </w:r>
            <w:r>
              <w:rPr>
                <w:rFonts w:ascii="Times" w:eastAsia="DengXian" w:hAnsi="Times" w:hint="eastAsia"/>
                <w:b/>
                <w:bCs/>
                <w:kern w:val="2"/>
                <w:sz w:val="21"/>
                <w:szCs w:val="21"/>
                <w:lang w:val="en-US" w:eastAsia="zh-CN"/>
              </w:rPr>
              <w:t>-</w:t>
            </w:r>
            <w:r>
              <w:rPr>
                <w:rFonts w:ascii="Times" w:eastAsia="DengXian" w:hAnsi="Times"/>
                <w:b/>
                <w:bCs/>
                <w:kern w:val="2"/>
                <w:sz w:val="21"/>
                <w:szCs w:val="21"/>
                <w:lang w:val="en-US" w:eastAsia="zh-CN"/>
              </w:rPr>
              <w:t>PUSCH trigger</w:t>
            </w:r>
            <w:r>
              <w:rPr>
                <w:rFonts w:ascii="Times" w:eastAsia="DengXian" w:hAnsi="Times" w:hint="eastAsia"/>
                <w:b/>
                <w:bCs/>
                <w:kern w:val="2"/>
                <w:sz w:val="21"/>
                <w:szCs w:val="21"/>
                <w:lang w:val="en-US" w:eastAsia="zh-CN"/>
              </w:rPr>
              <w:t>s</w:t>
            </w:r>
            <w:r>
              <w:rPr>
                <w:rFonts w:ascii="Times" w:eastAsia="DengXian" w:hAnsi="Times"/>
                <w:b/>
                <w:bCs/>
                <w:kern w:val="2"/>
                <w:sz w:val="21"/>
                <w:szCs w:val="21"/>
                <w:lang w:val="en-US" w:eastAsia="zh-CN"/>
              </w:rPr>
              <w:t xml:space="preserve"> MR PDCCH monitoring according to the legacy UE behavior</w:t>
            </w:r>
            <w:r>
              <w:rPr>
                <w:rFonts w:ascii="Times" w:eastAsia="DengXian" w:hAnsi="Times" w:hint="eastAsia"/>
                <w:b/>
                <w:bCs/>
                <w:kern w:val="2"/>
                <w:sz w:val="21"/>
                <w:szCs w:val="21"/>
                <w:lang w:val="en-US" w:eastAsia="zh-CN"/>
              </w:rPr>
              <w:t>.</w:t>
            </w:r>
          </w:p>
          <w:p w14:paraId="751A989A" w14:textId="77777777" w:rsidR="005C0555" w:rsidRDefault="005C0555">
            <w:pPr>
              <w:adjustRightInd w:val="0"/>
              <w:snapToGrid w:val="0"/>
              <w:spacing w:afterLines="20" w:after="48" w:line="240" w:lineRule="auto"/>
              <w:rPr>
                <w:rFonts w:eastAsia="DengXian"/>
                <w:b/>
                <w:kern w:val="2"/>
                <w:szCs w:val="21"/>
                <w:lang w:val="en-US" w:eastAsia="zh-CN"/>
              </w:rPr>
            </w:pPr>
          </w:p>
          <w:p w14:paraId="185D3F43" w14:textId="77777777" w:rsidR="005C0555" w:rsidRDefault="00D73A4C">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8</w:t>
            </w:r>
            <w:r>
              <w:rPr>
                <w:rFonts w:eastAsia="DengXian"/>
                <w:b/>
                <w:kern w:val="2"/>
                <w:szCs w:val="21"/>
                <w:lang w:val="en-US" w:eastAsia="zh-CN"/>
              </w:rPr>
              <w:t xml:space="preserve">: </w:t>
            </w:r>
            <w:r>
              <w:rPr>
                <w:rFonts w:eastAsia="DengXian" w:hint="eastAsia"/>
                <w:b/>
                <w:kern w:val="2"/>
                <w:szCs w:val="21"/>
                <w:lang w:val="en-US" w:eastAsia="zh-CN"/>
              </w:rPr>
              <w:t>When</w:t>
            </w:r>
            <w:r>
              <w:rPr>
                <w:rFonts w:eastAsia="DengXian"/>
                <w:b/>
                <w:kern w:val="2"/>
                <w:szCs w:val="21"/>
                <w:lang w:val="en-US" w:eastAsia="zh-CN"/>
              </w:rPr>
              <w:t xml:space="preserve"> LP-WUS monitoring is enabled</w:t>
            </w:r>
            <w:r>
              <w:rPr>
                <w:rFonts w:eastAsia="DengXian" w:hint="eastAsia"/>
                <w:b/>
                <w:kern w:val="2"/>
                <w:szCs w:val="21"/>
                <w:lang w:val="en-US" w:eastAsia="zh-CN"/>
              </w:rPr>
              <w:t xml:space="preserve"> for RRC CONNECTED mode, support UE </w:t>
            </w:r>
            <w:r>
              <w:rPr>
                <w:rFonts w:eastAsia="DengXian"/>
                <w:b/>
                <w:kern w:val="2"/>
                <w:szCs w:val="21"/>
                <w:lang w:val="en-US" w:eastAsia="zh-CN"/>
              </w:rPr>
              <w:t>fallback to PDCCH monitoring when UE monitors LP-WUS</w:t>
            </w:r>
            <w:r>
              <w:rPr>
                <w:rFonts w:eastAsia="DengXian" w:hint="eastAsia"/>
                <w:b/>
                <w:kern w:val="2"/>
                <w:szCs w:val="21"/>
                <w:lang w:val="en-US" w:eastAsia="zh-CN"/>
              </w:rPr>
              <w:t>.</w:t>
            </w:r>
          </w:p>
          <w:p w14:paraId="4C50B5CC" w14:textId="77777777" w:rsidR="005C0555" w:rsidRDefault="00D73A4C">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No need to specify any condition for the fallback</w:t>
            </w:r>
          </w:p>
          <w:p w14:paraId="4F5B1F63" w14:textId="77777777" w:rsidR="005C0555" w:rsidRDefault="00D73A4C">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No need to have</w:t>
            </w:r>
            <w:r>
              <w:rPr>
                <w:rFonts w:eastAsia="DengXian"/>
                <w:b/>
                <w:kern w:val="2"/>
                <w:szCs w:val="21"/>
                <w:lang w:val="en-US" w:eastAsia="zh-CN"/>
              </w:rPr>
              <w:t xml:space="preserve"> indication from UE when it falls back to PDCCH monitoring</w:t>
            </w:r>
            <w:r>
              <w:rPr>
                <w:rFonts w:eastAsia="DengXian" w:hint="eastAsia"/>
                <w:b/>
                <w:kern w:val="2"/>
                <w:szCs w:val="21"/>
                <w:lang w:val="en-US" w:eastAsia="zh-CN"/>
              </w:rPr>
              <w:t xml:space="preserve">. </w:t>
            </w:r>
            <w:r>
              <w:rPr>
                <w:rFonts w:eastAsia="DengXian"/>
                <w:b/>
                <w:kern w:val="2"/>
                <w:szCs w:val="21"/>
                <w:lang w:val="en-US" w:eastAsia="zh-CN"/>
              </w:rPr>
              <w:t xml:space="preserve"> </w:t>
            </w:r>
          </w:p>
          <w:p w14:paraId="75CFEF5B" w14:textId="77777777" w:rsidR="005C0555" w:rsidRDefault="00D73A4C">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fallback </w:t>
            </w:r>
            <w:r>
              <w:rPr>
                <w:rFonts w:eastAsia="DengXian" w:hint="eastAsia"/>
                <w:b/>
                <w:kern w:val="2"/>
                <w:szCs w:val="21"/>
                <w:lang w:val="en-US" w:eastAsia="zh-CN"/>
              </w:rPr>
              <w:t xml:space="preserve">behavior for </w:t>
            </w:r>
            <w:r>
              <w:rPr>
                <w:rFonts w:eastAsia="DengXian"/>
                <w:b/>
                <w:kern w:val="2"/>
                <w:szCs w:val="21"/>
                <w:lang w:val="en-US" w:eastAsia="zh-CN"/>
              </w:rPr>
              <w:t>PDCCH monitoring is according to the C-DRX configuration</w:t>
            </w:r>
          </w:p>
          <w:p w14:paraId="451E6075" w14:textId="77777777" w:rsidR="005C0555" w:rsidRDefault="00D73A4C">
            <w:pPr>
              <w:widowControl w:val="0"/>
              <w:numPr>
                <w:ilvl w:val="0"/>
                <w:numId w:val="44"/>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fallback </w:t>
            </w:r>
            <w:r>
              <w:rPr>
                <w:rFonts w:eastAsia="DengXian" w:hint="eastAsia"/>
                <w:b/>
                <w:kern w:val="2"/>
                <w:szCs w:val="21"/>
                <w:lang w:val="en-US" w:eastAsia="zh-CN"/>
              </w:rPr>
              <w:t>behavior</w:t>
            </w:r>
            <w:r>
              <w:rPr>
                <w:rFonts w:eastAsia="DengXian"/>
                <w:b/>
                <w:kern w:val="2"/>
                <w:szCs w:val="21"/>
                <w:lang w:val="en-US" w:eastAsia="zh-CN"/>
              </w:rPr>
              <w:t xml:space="preserve"> </w:t>
            </w:r>
            <w:r>
              <w:rPr>
                <w:rFonts w:eastAsia="DengXian" w:hint="eastAsia"/>
                <w:b/>
                <w:kern w:val="2"/>
                <w:szCs w:val="21"/>
                <w:lang w:val="en-US" w:eastAsia="zh-CN"/>
              </w:rPr>
              <w:t xml:space="preserve">for </w:t>
            </w:r>
            <w:r>
              <w:rPr>
                <w:rFonts w:eastAsia="DengXian"/>
                <w:b/>
                <w:kern w:val="2"/>
                <w:szCs w:val="21"/>
                <w:lang w:val="en-US" w:eastAsia="zh-CN"/>
              </w:rPr>
              <w:t xml:space="preserve">PDCCH monitoring is always-on PDCCH monitoring. </w:t>
            </w:r>
          </w:p>
          <w:p w14:paraId="39673FA5" w14:textId="77777777" w:rsidR="005C0555" w:rsidRDefault="00D73A4C">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lastRenderedPageBreak/>
              <w:t xml:space="preserve">Proposal </w:t>
            </w:r>
            <w:r>
              <w:rPr>
                <w:rFonts w:eastAsia="DengXian" w:hint="eastAsia"/>
                <w:b/>
                <w:kern w:val="2"/>
                <w:szCs w:val="18"/>
                <w:lang w:val="en-US" w:eastAsia="zh-CN"/>
              </w:rPr>
              <w:t>9</w:t>
            </w:r>
            <w:r>
              <w:rPr>
                <w:rFonts w:eastAsia="DengXian"/>
                <w:b/>
                <w:kern w:val="2"/>
                <w:szCs w:val="18"/>
                <w:lang w:val="en-US" w:eastAsia="zh-CN"/>
              </w:rPr>
              <w:t xml:space="preserve">: </w:t>
            </w:r>
            <w:r>
              <w:rPr>
                <w:rFonts w:eastAsia="DengXian" w:hint="eastAsia"/>
                <w:b/>
                <w:kern w:val="2"/>
                <w:szCs w:val="18"/>
                <w:lang w:val="en-US" w:eastAsia="zh-CN"/>
              </w:rPr>
              <w:t>At least for LP-WUS connected mode operation Option 1-2, support</w:t>
            </w:r>
            <w:r>
              <w:rPr>
                <w:rFonts w:eastAsia="DengXian"/>
                <w:b/>
                <w:kern w:val="2"/>
                <w:szCs w:val="18"/>
                <w:lang w:val="en-US" w:eastAsia="zh-CN"/>
              </w:rPr>
              <w:t xml:space="preserve"> enhanced</w:t>
            </w:r>
            <w:r>
              <w:rPr>
                <w:rFonts w:eastAsia="DengXian" w:hint="eastAsia"/>
                <w:b/>
                <w:kern w:val="2"/>
                <w:szCs w:val="18"/>
                <w:lang w:val="en-US" w:eastAsia="zh-CN"/>
              </w:rPr>
              <w:t xml:space="preserve"> </w:t>
            </w:r>
            <w:r>
              <w:rPr>
                <w:rFonts w:eastAsia="DengXian"/>
                <w:b/>
                <w:kern w:val="2"/>
                <w:szCs w:val="18"/>
                <w:lang w:val="en-US" w:eastAsia="zh-CN"/>
              </w:rPr>
              <w:t xml:space="preserve">PDCCH skipping indication </w:t>
            </w:r>
            <w:r>
              <w:rPr>
                <w:rFonts w:eastAsia="DengXian" w:hint="eastAsia"/>
                <w:b/>
                <w:kern w:val="2"/>
                <w:szCs w:val="18"/>
                <w:lang w:val="en-US" w:eastAsia="zh-CN"/>
              </w:rPr>
              <w:t xml:space="preserve">that is </w:t>
            </w:r>
            <w:r>
              <w:rPr>
                <w:rFonts w:eastAsia="DengXian"/>
                <w:b/>
                <w:kern w:val="2"/>
                <w:szCs w:val="18"/>
                <w:lang w:val="en-US" w:eastAsia="zh-CN"/>
              </w:rPr>
              <w:t xml:space="preserve">used to indicate UE </w:t>
            </w:r>
            <w:r>
              <w:rPr>
                <w:rFonts w:eastAsia="DengXian" w:hint="eastAsia"/>
                <w:b/>
                <w:kern w:val="2"/>
                <w:szCs w:val="18"/>
                <w:lang w:val="en-US" w:eastAsia="zh-CN"/>
              </w:rPr>
              <w:t xml:space="preserve">to terminate the DRX active time (e.g., </w:t>
            </w:r>
            <w:r>
              <w:rPr>
                <w:rFonts w:eastAsia="DengXian"/>
                <w:b/>
                <w:kern w:val="2"/>
                <w:szCs w:val="18"/>
                <w:lang w:val="en-US" w:eastAsia="zh-CN"/>
              </w:rPr>
              <w:t>stop PDCCH monitoring on one or multiple serving cells</w:t>
            </w:r>
            <w:r>
              <w:rPr>
                <w:rFonts w:eastAsia="DengXian" w:hint="eastAsia"/>
                <w:b/>
                <w:kern w:val="2"/>
                <w:szCs w:val="18"/>
                <w:lang w:val="en-US" w:eastAsia="zh-CN"/>
              </w:rPr>
              <w:t>)</w:t>
            </w:r>
            <w:r>
              <w:rPr>
                <w:rFonts w:eastAsia="DengXian"/>
                <w:b/>
                <w:kern w:val="2"/>
                <w:szCs w:val="18"/>
                <w:lang w:val="en-US" w:eastAsia="zh-CN"/>
              </w:rPr>
              <w:t xml:space="preserve"> and starts LP-WUS monitoring. </w:t>
            </w:r>
          </w:p>
          <w:p w14:paraId="4901804C" w14:textId="77777777" w:rsidR="005C0555" w:rsidRDefault="00D73A4C">
            <w:pPr>
              <w:widowControl w:val="0"/>
              <w:adjustRightInd w:val="0"/>
              <w:snapToGrid w:val="0"/>
              <w:spacing w:afterLines="50" w:after="120" w:line="240" w:lineRule="auto"/>
              <w:rPr>
                <w:rFonts w:eastAsia="DengXian"/>
                <w:b/>
                <w:kern w:val="2"/>
                <w:szCs w:val="18"/>
                <w:lang w:val="en-US" w:eastAsia="zh-CN"/>
              </w:rPr>
            </w:pPr>
            <w:r>
              <w:rPr>
                <w:rFonts w:eastAsia="DengXian" w:hint="eastAsia"/>
                <w:b/>
                <w:kern w:val="2"/>
                <w:szCs w:val="18"/>
                <w:lang w:val="en-US" w:eastAsia="zh-CN"/>
              </w:rPr>
              <w:t xml:space="preserve">Proposal 10: For LP-WUS connected mode operation Option 1-1 configured with Cell DTX, </w:t>
            </w:r>
            <w:r>
              <w:rPr>
                <w:rFonts w:eastAsia="DengXian"/>
                <w:b/>
                <w:kern w:val="2"/>
                <w:szCs w:val="18"/>
                <w:lang w:val="en-US" w:eastAsia="zh-CN"/>
              </w:rPr>
              <w:t>UE is expected to monitor LP-WUS</w:t>
            </w:r>
            <w:r>
              <w:rPr>
                <w:rFonts w:eastAsia="DengXian" w:hint="eastAsia"/>
                <w:b/>
                <w:kern w:val="2"/>
                <w:szCs w:val="18"/>
                <w:lang w:val="en-US" w:eastAsia="zh-CN"/>
              </w:rPr>
              <w:t xml:space="preserve"> during the Cell DTX inactive time.   </w:t>
            </w:r>
          </w:p>
          <w:p w14:paraId="59A3B7E7" w14:textId="77777777" w:rsidR="005C0555" w:rsidRDefault="00D73A4C">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 xml:space="preserve">Proposal </w:t>
            </w:r>
            <w:r>
              <w:rPr>
                <w:rFonts w:eastAsia="DengXian" w:hint="eastAsia"/>
                <w:b/>
                <w:kern w:val="2"/>
                <w:szCs w:val="18"/>
                <w:lang w:val="en-US" w:eastAsia="zh-CN"/>
              </w:rPr>
              <w:t>11</w:t>
            </w:r>
            <w:r>
              <w:rPr>
                <w:rFonts w:eastAsia="DengXian"/>
                <w:b/>
                <w:kern w:val="2"/>
                <w:szCs w:val="18"/>
                <w:lang w:val="en-US" w:eastAsia="zh-CN"/>
              </w:rPr>
              <w:t xml:space="preserve">: </w:t>
            </w:r>
            <w:r>
              <w:rPr>
                <w:rFonts w:eastAsia="DengXian" w:hint="eastAsia"/>
                <w:b/>
                <w:kern w:val="2"/>
                <w:szCs w:val="18"/>
                <w:lang w:val="en-US" w:eastAsia="zh-CN"/>
              </w:rPr>
              <w:t>For LP-WUS connected mode operation Option 1-2 configured with Cell DTX,</w:t>
            </w:r>
            <w:r>
              <w:rPr>
                <w:rFonts w:eastAsia="DengXian"/>
                <w:b/>
                <w:kern w:val="2"/>
                <w:szCs w:val="18"/>
                <w:lang w:val="en-US" w:eastAsia="zh-CN"/>
              </w:rPr>
              <w:t xml:space="preserve"> </w:t>
            </w:r>
            <w:r>
              <w:rPr>
                <w:rFonts w:eastAsia="DengXian" w:hint="eastAsia"/>
                <w:b/>
                <w:kern w:val="2"/>
                <w:szCs w:val="18"/>
                <w:lang w:val="en-US" w:eastAsia="zh-CN"/>
              </w:rPr>
              <w:t>a</w:t>
            </w:r>
            <w:r>
              <w:rPr>
                <w:rFonts w:eastAsia="DengXian"/>
                <w:b/>
                <w:kern w:val="2"/>
                <w:szCs w:val="18"/>
                <w:lang w:val="en-US" w:eastAsia="zh-CN"/>
              </w:rPr>
              <w:t xml:space="preserve"> UE does not expect to monitor the LP-WUS during the non-active periods of cell DTX of a serving cell. </w:t>
            </w:r>
          </w:p>
          <w:p w14:paraId="78D30004" w14:textId="77777777" w:rsidR="005C0555" w:rsidRDefault="00D73A4C">
            <w:pPr>
              <w:adjustRightInd w:val="0"/>
              <w:snapToGrid w:val="0"/>
              <w:spacing w:afterLines="50" w:after="120" w:line="240" w:lineRule="auto"/>
              <w:rPr>
                <w:rFonts w:eastAsia="SimSun"/>
                <w:b/>
                <w:bCs/>
                <w:lang w:val="en-US" w:eastAsia="zh-CN"/>
              </w:rPr>
            </w:pPr>
            <w:r>
              <w:rPr>
                <w:rFonts w:eastAsia="SimSun"/>
                <w:b/>
                <w:bCs/>
                <w:lang w:val="en-US" w:eastAsia="zh-CN"/>
              </w:rPr>
              <w:t>Proposal</w:t>
            </w:r>
            <w:r>
              <w:rPr>
                <w:rFonts w:eastAsia="SimSun" w:hint="eastAsia"/>
                <w:b/>
                <w:bCs/>
                <w:lang w:val="en-US" w:eastAsia="zh-CN"/>
              </w:rPr>
              <w:t xml:space="preserve"> 12</w:t>
            </w:r>
            <w:r>
              <w:rPr>
                <w:rFonts w:eastAsia="SimSun"/>
                <w:b/>
                <w:bCs/>
                <w:lang w:val="en-US" w:eastAsia="zh-CN"/>
              </w:rPr>
              <w:t xml:space="preserve">: </w:t>
            </w:r>
            <w:r>
              <w:rPr>
                <w:rFonts w:eastAsia="SimSun" w:hint="eastAsia"/>
                <w:b/>
                <w:bCs/>
                <w:lang w:val="en-US" w:eastAsia="zh-CN"/>
              </w:rPr>
              <w:t xml:space="preserve">For LP-WUS MOs in connected mode for both Option 1-1 and Option 1-2, support a maximum number of M=4 MOs per </w:t>
            </w:r>
            <w:r>
              <w:rPr>
                <w:rFonts w:eastAsia="SimSun"/>
                <w:b/>
                <w:bCs/>
                <w:lang w:val="en-US" w:eastAsia="zh-CN"/>
              </w:rPr>
              <w:t>periodicity</w:t>
            </w:r>
            <w:r>
              <w:rPr>
                <w:rFonts w:eastAsia="SimSun" w:hint="eastAsia"/>
                <w:b/>
                <w:bCs/>
                <w:lang w:val="en-US" w:eastAsia="zh-CN"/>
              </w:rPr>
              <w:t>.</w:t>
            </w:r>
          </w:p>
          <w:p w14:paraId="51B49742" w14:textId="77777777" w:rsidR="005C0555" w:rsidRDefault="00D73A4C">
            <w:pPr>
              <w:widowControl w:val="0"/>
              <w:numPr>
                <w:ilvl w:val="0"/>
                <w:numId w:val="45"/>
              </w:numPr>
              <w:adjustRightInd w:val="0"/>
              <w:snapToGrid w:val="0"/>
              <w:spacing w:afterLines="50" w:after="120" w:line="240" w:lineRule="auto"/>
              <w:rPr>
                <w:rFonts w:eastAsia="SimSun"/>
                <w:b/>
                <w:bCs/>
                <w:lang w:val="en-US" w:eastAsia="zh-CN"/>
              </w:rPr>
            </w:pPr>
            <w:r>
              <w:rPr>
                <w:rFonts w:eastAsia="SimSun" w:hint="eastAsia"/>
                <w:b/>
                <w:bCs/>
                <w:lang w:val="en-US" w:eastAsia="zh-CN"/>
              </w:rPr>
              <w:t xml:space="preserve">The M value is configured by RRC with the value range of </w:t>
            </w:r>
            <w:r>
              <w:rPr>
                <w:rFonts w:eastAsia="SimSun"/>
                <w:b/>
                <w:bCs/>
                <w:lang w:val="en-US" w:eastAsia="zh-CN"/>
              </w:rPr>
              <w:t>INTEGER</w:t>
            </w:r>
            <w:r>
              <w:rPr>
                <w:rFonts w:eastAsia="SimSun" w:hint="eastAsia"/>
                <w:b/>
                <w:bCs/>
                <w:lang w:val="en-US" w:eastAsia="zh-CN"/>
              </w:rPr>
              <w:t xml:space="preserve"> (1..4)</w:t>
            </w:r>
          </w:p>
          <w:p w14:paraId="181B97EB" w14:textId="77777777" w:rsidR="005C0555" w:rsidRDefault="005C0555">
            <w:pPr>
              <w:widowControl w:val="0"/>
              <w:adjustRightInd w:val="0"/>
              <w:snapToGrid w:val="0"/>
              <w:spacing w:afterLines="50" w:after="120" w:line="240" w:lineRule="auto"/>
              <w:rPr>
                <w:rFonts w:eastAsia="DengXian"/>
                <w:b/>
                <w:bCs/>
                <w:iCs/>
                <w:kern w:val="2"/>
                <w:lang w:val="en-US" w:eastAsia="zh-CN"/>
              </w:rPr>
            </w:pPr>
          </w:p>
          <w:p w14:paraId="759FDD26" w14:textId="77777777" w:rsidR="005C0555" w:rsidRDefault="00D73A4C">
            <w:pPr>
              <w:adjustRightInd w:val="0"/>
              <w:snapToGrid w:val="0"/>
              <w:spacing w:beforeLines="50" w:before="120" w:afterLines="50" w:after="120" w:line="240" w:lineRule="auto"/>
              <w:rPr>
                <w:rFonts w:eastAsia="SimSun"/>
                <w:b/>
                <w:bCs/>
                <w:lang w:val="en-US" w:eastAsia="zh-CN"/>
              </w:rPr>
            </w:pPr>
            <w:r>
              <w:rPr>
                <w:rFonts w:eastAsia="SimSun" w:hint="eastAsia"/>
                <w:b/>
                <w:bCs/>
                <w:lang w:val="en-US" w:eastAsia="zh-CN"/>
              </w:rPr>
              <w:t>Proposal 13: For LP-WUS MOs in connected mode for both Option 1-1 and Option 1-2, support more than one LP-WUS configurations where the QCL configuration/indication is on a per LP-WUS configuration.</w:t>
            </w:r>
          </w:p>
          <w:p w14:paraId="10F3DF49" w14:textId="77777777" w:rsidR="005C0555" w:rsidRDefault="00D73A4C">
            <w:pPr>
              <w:widowControl w:val="0"/>
              <w:tabs>
                <w:tab w:val="left" w:pos="720"/>
              </w:tabs>
              <w:adjustRightInd w:val="0"/>
              <w:snapToGrid w:val="0"/>
              <w:spacing w:after="50" w:line="240" w:lineRule="auto"/>
              <w:rPr>
                <w:rFonts w:eastAsia="DengXian"/>
                <w:b/>
                <w:bCs/>
                <w:kern w:val="2"/>
                <w:lang w:val="en-US" w:eastAsia="zh-CN"/>
              </w:rPr>
            </w:pPr>
            <w:r>
              <w:rPr>
                <w:rFonts w:eastAsia="SimSun"/>
                <w:b/>
                <w:bCs/>
                <w:lang w:val="en-US" w:eastAsia="zh-CN"/>
              </w:rPr>
              <w:t>Proposal</w:t>
            </w:r>
            <w:r>
              <w:rPr>
                <w:rFonts w:eastAsia="SimSun" w:hint="eastAsia"/>
                <w:b/>
                <w:bCs/>
                <w:lang w:val="en-US" w:eastAsia="zh-CN"/>
              </w:rPr>
              <w:t xml:space="preserve"> 14</w:t>
            </w:r>
            <w:r>
              <w:rPr>
                <w:rFonts w:eastAsia="SimSun"/>
                <w:b/>
                <w:bCs/>
                <w:lang w:val="en-US" w:eastAsia="zh-CN"/>
              </w:rPr>
              <w:t xml:space="preserve">: </w:t>
            </w:r>
            <w:r>
              <w:rPr>
                <w:rFonts w:eastAsia="DengXian"/>
                <w:b/>
                <w:bCs/>
                <w:kern w:val="2"/>
                <w:lang w:val="en-US" w:eastAsia="zh-CN"/>
              </w:rPr>
              <w:t>For LP-WUS MOs in connected mode for Option 1-1,</w:t>
            </w:r>
            <w:r>
              <w:rPr>
                <w:rFonts w:eastAsia="游明朝"/>
                <w:b/>
                <w:bCs/>
                <w:kern w:val="2"/>
                <w:lang w:val="en-US" w:eastAsia="ja-JP"/>
              </w:rPr>
              <w:t xml:space="preserve"> support </w:t>
            </w:r>
            <w:r>
              <w:rPr>
                <w:rFonts w:eastAsia="DengXian"/>
                <w:b/>
                <w:bCs/>
                <w:kern w:val="2"/>
                <w:lang w:val="en-US" w:eastAsia="zh-CN"/>
              </w:rPr>
              <w:t>Approach 1:</w:t>
            </w:r>
          </w:p>
          <w:p w14:paraId="76C9BD52" w14:textId="77777777" w:rsidR="005C0555" w:rsidRDefault="00D73A4C">
            <w:pPr>
              <w:widowControl w:val="0"/>
              <w:numPr>
                <w:ilvl w:val="0"/>
                <w:numId w:val="29"/>
              </w:numPr>
              <w:overflowPunct w:val="0"/>
              <w:adjustRightInd w:val="0"/>
              <w:snapToGrid w:val="0"/>
              <w:spacing w:after="50" w:line="240" w:lineRule="auto"/>
              <w:rPr>
                <w:rFonts w:eastAsia="DengXian"/>
                <w:b/>
                <w:bCs/>
                <w:kern w:val="2"/>
                <w:lang w:val="en-US" w:eastAsia="zh-CN"/>
              </w:rPr>
            </w:pPr>
            <w:r>
              <w:rPr>
                <w:rFonts w:eastAsia="DengXian"/>
                <w:b/>
                <w:bCs/>
                <w:kern w:val="2"/>
                <w:lang w:val="en-US" w:eastAsia="zh-CN"/>
              </w:rPr>
              <w:t>LP-WUS MOs, including periodicity and time offset1, are configured independently from the C-DRX periodicity/offset by new RRC parameter(s).</w:t>
            </w:r>
          </w:p>
          <w:p w14:paraId="3470EFC5" w14:textId="77777777" w:rsidR="005C0555" w:rsidRDefault="00D73A4C">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w:t>
            </w:r>
            <w:r>
              <w:rPr>
                <w:rFonts w:eastAsia="DengXian"/>
                <w:b/>
                <w:bCs/>
                <w:kern w:val="2"/>
                <w:lang w:val="en-US" w:eastAsia="zh-CN"/>
              </w:rPr>
              <w:t>periodicity and time offset1</w:t>
            </w:r>
            <w:r>
              <w:rPr>
                <w:rFonts w:eastAsia="DengXian" w:hint="eastAsia"/>
                <w:b/>
                <w:bCs/>
                <w:kern w:val="2"/>
                <w:lang w:val="en-US" w:eastAsia="zh-CN"/>
              </w:rPr>
              <w:t xml:space="preserve"> provide the periodicity and offset of the LP-WUS MO(s), following candidate values can be considered:</w:t>
            </w:r>
          </w:p>
          <w:p w14:paraId="6BAB3181"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 NULL,</w:t>
            </w:r>
          </w:p>
          <w:p w14:paraId="21971302"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 INTEGER {0..1},</w:t>
            </w:r>
          </w:p>
          <w:p w14:paraId="3BC0F1FE"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sl4, INTEGER {0..3},</w:t>
            </w:r>
          </w:p>
          <w:p w14:paraId="741074F0"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sl5, INTEGER {0..4},</w:t>
            </w:r>
          </w:p>
          <w:p w14:paraId="366308F5"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sl8 INTEGER {0..7}</w:t>
            </w:r>
          </w:p>
          <w:p w14:paraId="105B7CE4"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sl10, INTEGER {0..9}</w:t>
            </w:r>
          </w:p>
          <w:p w14:paraId="20D30129"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sl16, INTEGER {0..15}</w:t>
            </w:r>
          </w:p>
          <w:p w14:paraId="59E03C90"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sl20, INTEGER {0..19}</w:t>
            </w:r>
          </w:p>
          <w:p w14:paraId="0A8042C6"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sl40, INTEGER {0..39}</w:t>
            </w:r>
          </w:p>
          <w:p w14:paraId="758E4CF7"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sl80, INTEGER {0..79}</w:t>
            </w:r>
          </w:p>
          <w:p w14:paraId="6F2B91EB"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sl160, INTEGER {0..159}</w:t>
            </w:r>
          </w:p>
          <w:p w14:paraId="7589DDAD"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sl320, INTEGER {0..319}</w:t>
            </w:r>
          </w:p>
          <w:p w14:paraId="450A390C"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sl640, INTEGER {0..639}</w:t>
            </w:r>
          </w:p>
          <w:p w14:paraId="343B5D4C"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sl1280, INTEGER {0..1279}</w:t>
            </w:r>
          </w:p>
          <w:p w14:paraId="64770193"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b/>
                <w:bCs/>
                <w:lang w:val="en-US" w:eastAsia="zh-CN"/>
              </w:rPr>
              <w:t>sl2560, INTEGER {0..2559}</w:t>
            </w:r>
          </w:p>
          <w:p w14:paraId="448463DB" w14:textId="77777777" w:rsidR="005C0555" w:rsidRDefault="005C0555">
            <w:pPr>
              <w:overflowPunct w:val="0"/>
              <w:adjustRightInd w:val="0"/>
              <w:snapToGrid w:val="0"/>
              <w:spacing w:after="0" w:line="240" w:lineRule="auto"/>
              <w:ind w:left="880"/>
              <w:rPr>
                <w:rFonts w:eastAsia="DengXian"/>
                <w:b/>
                <w:bCs/>
                <w:kern w:val="2"/>
                <w:lang w:val="en-US" w:eastAsia="zh-CN"/>
              </w:rPr>
            </w:pPr>
          </w:p>
          <w:p w14:paraId="25F7A147" w14:textId="77777777" w:rsidR="005C0555" w:rsidRDefault="00D73A4C">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number of MOs per periodicity </w:t>
            </w:r>
            <w:r>
              <w:rPr>
                <w:rFonts w:eastAsia="DengXian"/>
                <w:b/>
                <w:bCs/>
                <w:kern w:val="2"/>
                <w:lang w:val="en-US" w:eastAsia="zh-CN"/>
              </w:rPr>
              <w:t>“</w:t>
            </w:r>
            <w:r>
              <w:rPr>
                <w:rFonts w:eastAsia="DengXian" w:hint="eastAsia"/>
                <w:b/>
                <w:bCs/>
                <w:kern w:val="2"/>
                <w:lang w:val="en-US" w:eastAsia="zh-CN"/>
              </w:rPr>
              <w:t>M</w:t>
            </w:r>
            <w:r>
              <w:rPr>
                <w:rFonts w:eastAsia="DengXian"/>
                <w:b/>
                <w:bCs/>
                <w:kern w:val="2"/>
                <w:lang w:val="en-US" w:eastAsia="zh-CN"/>
              </w:rPr>
              <w:t>”</w:t>
            </w:r>
            <w:r>
              <w:rPr>
                <w:rFonts w:eastAsia="DengXian" w:hint="eastAsia"/>
                <w:b/>
                <w:bCs/>
                <w:kern w:val="2"/>
                <w:lang w:val="en-US" w:eastAsia="zh-CN"/>
              </w:rPr>
              <w:t xml:space="preserve"> is configured by RRC, the candidate values for M is </w:t>
            </w:r>
            <w:r>
              <w:rPr>
                <w:rFonts w:eastAsia="SimSun" w:hint="eastAsia"/>
                <w:b/>
                <w:bCs/>
                <w:lang w:val="en-US" w:eastAsia="zh-CN"/>
              </w:rPr>
              <w:t>INTEGER {1..4}</w:t>
            </w:r>
          </w:p>
          <w:p w14:paraId="27F2D6AB" w14:textId="77777777" w:rsidR="005C0555" w:rsidRDefault="005C0555">
            <w:pPr>
              <w:widowControl w:val="0"/>
              <w:spacing w:after="0" w:line="240" w:lineRule="auto"/>
              <w:ind w:firstLineChars="200" w:firstLine="400"/>
              <w:rPr>
                <w:rFonts w:eastAsia="DengXian"/>
                <w:b/>
                <w:bCs/>
                <w:kern w:val="2"/>
                <w:lang w:val="en-US" w:eastAsia="zh-CN"/>
              </w:rPr>
            </w:pPr>
          </w:p>
          <w:p w14:paraId="2A22289A" w14:textId="77777777" w:rsidR="005C0555" w:rsidRDefault="00D73A4C">
            <w:pPr>
              <w:widowControl w:val="0"/>
              <w:numPr>
                <w:ilvl w:val="0"/>
                <w:numId w:val="29"/>
              </w:numPr>
              <w:overflowPunct w:val="0"/>
              <w:adjustRightInd w:val="0"/>
              <w:snapToGrid w:val="0"/>
              <w:spacing w:after="50" w:line="240" w:lineRule="auto"/>
              <w:rPr>
                <w:rFonts w:eastAsia="游明朝"/>
                <w:b/>
                <w:bCs/>
                <w:kern w:val="2"/>
                <w:lang w:val="en-US" w:eastAsia="ja-JP"/>
              </w:rPr>
            </w:pPr>
            <w:r>
              <w:rPr>
                <w:rFonts w:eastAsia="游明朝"/>
                <w:b/>
                <w:bCs/>
                <w:kern w:val="2"/>
                <w:lang w:val="en-US" w:eastAsia="ja-JP"/>
              </w:rPr>
              <w:t>Time</w:t>
            </w:r>
            <w:r>
              <w:rPr>
                <w:rFonts w:eastAsia="DengXian"/>
                <w:b/>
                <w:bCs/>
                <w:kern w:val="2"/>
                <w:lang w:val="en-US" w:eastAsia="zh-CN"/>
              </w:rPr>
              <w:t xml:space="preserve"> offset</w:t>
            </w:r>
            <w:r>
              <w:rPr>
                <w:rFonts w:eastAsia="游明朝"/>
                <w:b/>
                <w:bCs/>
                <w:kern w:val="2"/>
                <w:lang w:val="en-US" w:eastAsia="ja-JP"/>
              </w:rPr>
              <w:t>2</w:t>
            </w:r>
            <w:r>
              <w:rPr>
                <w:rFonts w:eastAsia="DengXian" w:hint="eastAsia"/>
                <w:b/>
                <w:bCs/>
                <w:kern w:val="2"/>
                <w:lang w:val="en-US" w:eastAsia="zh-CN"/>
              </w:rPr>
              <w:t xml:space="preserve"> i.e., </w:t>
            </w:r>
            <w:r>
              <w:rPr>
                <w:rFonts w:eastAsia="SimSun"/>
                <w:b/>
                <w:bCs/>
                <w:lang w:val="en-US" w:eastAsia="zh-CN"/>
              </w:rPr>
              <w:t xml:space="preserve">Time_offset_CONNECTED_Option1-1 </w:t>
            </w:r>
            <w:r>
              <w:rPr>
                <w:rFonts w:eastAsia="DengXian" w:hint="eastAsia"/>
                <w:b/>
                <w:bCs/>
                <w:kern w:val="2"/>
                <w:lang w:val="en-US" w:eastAsia="zh-CN"/>
              </w:rPr>
              <w:t xml:space="preserve">configured by a new RRC parameter, </w:t>
            </w:r>
            <w:r>
              <w:rPr>
                <w:rFonts w:eastAsia="DengXian"/>
                <w:b/>
                <w:bCs/>
                <w:kern w:val="2"/>
                <w:lang w:val="en-US" w:eastAsia="zh-CN"/>
              </w:rPr>
              <w:t>indicat</w:t>
            </w:r>
            <w:r>
              <w:rPr>
                <w:rFonts w:eastAsia="游明朝"/>
                <w:b/>
                <w:bCs/>
                <w:kern w:val="2"/>
                <w:lang w:val="en-US" w:eastAsia="ja-JP"/>
              </w:rPr>
              <w:t>es</w:t>
            </w:r>
            <w:r>
              <w:rPr>
                <w:rFonts w:eastAsia="DengXian"/>
                <w:b/>
                <w:bCs/>
                <w:kern w:val="2"/>
                <w:lang w:val="en-US" w:eastAsia="zh-CN"/>
              </w:rPr>
              <w:t xml:space="preserve"> a time </w:t>
            </w:r>
            <w:r>
              <w:rPr>
                <w:rFonts w:eastAsia="DengXian" w:hint="eastAsia"/>
                <w:b/>
                <w:bCs/>
                <w:kern w:val="2"/>
                <w:lang w:val="en-US" w:eastAsia="zh-CN"/>
              </w:rPr>
              <w:t xml:space="preserve">offset where the UE starts monitoring LP-WUS at LP-WUS MO(s), </w:t>
            </w:r>
            <w:r>
              <w:rPr>
                <w:rFonts w:eastAsia="游明朝"/>
                <w:b/>
                <w:bCs/>
                <w:kern w:val="2"/>
                <w:lang w:val="en-US" w:eastAsia="ja-JP"/>
              </w:rPr>
              <w:t xml:space="preserve">prior to a slot where the </w:t>
            </w:r>
            <w:proofErr w:type="spellStart"/>
            <w:r>
              <w:rPr>
                <w:rFonts w:eastAsia="游明朝"/>
                <w:b/>
                <w:bCs/>
                <w:i/>
                <w:iCs/>
                <w:kern w:val="2"/>
                <w:lang w:val="en-US" w:eastAsia="ja-JP"/>
              </w:rPr>
              <w:t>drx-onDurationTimer</w:t>
            </w:r>
            <w:proofErr w:type="spellEnd"/>
            <w:r>
              <w:rPr>
                <w:rFonts w:eastAsia="游明朝"/>
                <w:b/>
                <w:bCs/>
                <w:kern w:val="2"/>
                <w:lang w:val="en-US" w:eastAsia="ja-JP"/>
              </w:rPr>
              <w:t xml:space="preserve"> would start</w:t>
            </w:r>
          </w:p>
          <w:p w14:paraId="7B7C648C"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 xml:space="preserve">The values for </w:t>
            </w:r>
            <w:r>
              <w:rPr>
                <w:rFonts w:eastAsia="SimSun"/>
                <w:b/>
                <w:bCs/>
                <w:lang w:val="en-US" w:eastAsia="zh-CN"/>
              </w:rPr>
              <w:t>Time_offset_CONNECTED_Option1-1</w:t>
            </w:r>
            <w:r>
              <w:rPr>
                <w:rFonts w:eastAsia="SimSun" w:hint="eastAsia"/>
                <w:b/>
                <w:bCs/>
                <w:lang w:val="en-US" w:eastAsia="zh-CN"/>
              </w:rPr>
              <w:t xml:space="preserve"> is in </w:t>
            </w:r>
            <w:r>
              <w:rPr>
                <w:rFonts w:eastAsia="DengXian"/>
                <w:b/>
                <w:bCs/>
                <w:lang w:val="en-US" w:eastAsia="zh-CN"/>
              </w:rPr>
              <w:t>multiples of 0.125ms (milliseconds)</w:t>
            </w:r>
            <w:r>
              <w:rPr>
                <w:rFonts w:eastAsia="DengXian" w:hint="eastAsia"/>
                <w:b/>
                <w:bCs/>
                <w:lang w:val="en-US" w:eastAsia="zh-CN"/>
              </w:rPr>
              <w:t xml:space="preserve">, INTEGER (3..640), where 3 corresponds to 0.375ms, 4 corresponds to 0.5ms and so on. </w:t>
            </w:r>
          </w:p>
          <w:p w14:paraId="6E2A4F6F" w14:textId="77777777" w:rsidR="005C0555" w:rsidRDefault="00D73A4C">
            <w:pPr>
              <w:widowControl w:val="0"/>
              <w:numPr>
                <w:ilvl w:val="0"/>
                <w:numId w:val="29"/>
              </w:numPr>
              <w:adjustRightInd w:val="0"/>
              <w:snapToGrid w:val="0"/>
              <w:spacing w:after="50" w:line="240" w:lineRule="auto"/>
              <w:rPr>
                <w:rFonts w:eastAsia="DengXian"/>
                <w:b/>
                <w:bCs/>
                <w:kern w:val="2"/>
                <w:lang w:val="en-US" w:eastAsia="zh-CN"/>
              </w:rPr>
            </w:pPr>
            <w:r>
              <w:rPr>
                <w:rFonts w:eastAsia="DengXian" w:hint="eastAsia"/>
                <w:b/>
                <w:bCs/>
                <w:kern w:val="2"/>
                <w:lang w:val="en-US" w:eastAsia="zh-CN"/>
              </w:rPr>
              <w:t>Z configured by a new RRC parameter provides a number of consecutive LP-WUS period(s) for LP-WUS monitoring for a</w:t>
            </w:r>
            <w:r>
              <w:rPr>
                <w:rFonts w:eastAsia="游明朝" w:hint="eastAsia"/>
                <w:b/>
                <w:bCs/>
                <w:kern w:val="2"/>
                <w:lang w:val="en-US" w:eastAsia="ja-JP"/>
              </w:rPr>
              <w:t xml:space="preserve"> C-DRX cycle</w:t>
            </w:r>
            <w:r>
              <w:rPr>
                <w:rFonts w:eastAsia="DengXian" w:hint="eastAsia"/>
                <w:b/>
                <w:bCs/>
                <w:kern w:val="2"/>
                <w:lang w:val="en-US" w:eastAsia="zh-CN"/>
              </w:rPr>
              <w:t xml:space="preserve">. </w:t>
            </w:r>
          </w:p>
          <w:p w14:paraId="683649D6" w14:textId="77777777" w:rsidR="005C0555" w:rsidRDefault="00D73A4C">
            <w:pPr>
              <w:widowControl w:val="0"/>
              <w:numPr>
                <w:ilvl w:val="1"/>
                <w:numId w:val="29"/>
              </w:numPr>
              <w:adjustRightInd w:val="0"/>
              <w:snapToGrid w:val="0"/>
              <w:spacing w:after="50" w:line="240" w:lineRule="auto"/>
              <w:rPr>
                <w:rFonts w:eastAsia="DengXian"/>
                <w:b/>
                <w:bCs/>
                <w:kern w:val="2"/>
                <w:lang w:val="en-US" w:eastAsia="zh-CN"/>
              </w:rPr>
            </w:pPr>
            <w:r>
              <w:rPr>
                <w:rFonts w:eastAsia="DengXian" w:hint="eastAsia"/>
                <w:b/>
                <w:bCs/>
                <w:kern w:val="2"/>
                <w:lang w:val="en-US" w:eastAsia="zh-CN"/>
              </w:rPr>
              <w:t xml:space="preserve">The candidate values on the Z can be: INTEGER {1.. [2]} </w:t>
            </w:r>
          </w:p>
          <w:p w14:paraId="05BB81F8" w14:textId="77777777" w:rsidR="005C0555" w:rsidRDefault="00D73A4C">
            <w:pPr>
              <w:widowControl w:val="0"/>
              <w:numPr>
                <w:ilvl w:val="1"/>
                <w:numId w:val="29"/>
              </w:numPr>
              <w:overflowPunct w:val="0"/>
              <w:adjustRightInd w:val="0"/>
              <w:snapToGrid w:val="0"/>
              <w:spacing w:after="50" w:line="240" w:lineRule="auto"/>
              <w:rPr>
                <w:rFonts w:eastAsia="游明朝"/>
                <w:b/>
                <w:bCs/>
                <w:kern w:val="2"/>
                <w:lang w:val="en-US" w:eastAsia="ja-JP"/>
              </w:rPr>
            </w:pPr>
            <w:r>
              <w:rPr>
                <w:rFonts w:eastAsia="游明朝" w:hint="eastAsia"/>
                <w:b/>
                <w:bCs/>
                <w:kern w:val="2"/>
                <w:lang w:val="en-US" w:eastAsia="ja-JP"/>
              </w:rPr>
              <w:t>The UE</w:t>
            </w:r>
            <w:r>
              <w:rPr>
                <w:rFonts w:eastAsia="DengXian" w:hint="eastAsia"/>
                <w:b/>
                <w:bCs/>
                <w:kern w:val="2"/>
                <w:lang w:val="en-US" w:eastAsia="zh-CN"/>
              </w:rPr>
              <w:t xml:space="preserve"> monitors LP-WUS at</w:t>
            </w:r>
            <w:r>
              <w:rPr>
                <w:rFonts w:eastAsia="游明朝" w:hint="eastAsia"/>
                <w:b/>
                <w:bCs/>
                <w:kern w:val="2"/>
                <w:lang w:val="en-US" w:eastAsia="ja-JP"/>
              </w:rPr>
              <w:t xml:space="preserve"> the </w:t>
            </w:r>
            <w:r>
              <w:rPr>
                <w:rFonts w:eastAsia="DengXian" w:hint="eastAsia"/>
                <w:b/>
                <w:bCs/>
                <w:kern w:val="2"/>
                <w:lang w:val="en-US" w:eastAsia="zh-CN"/>
              </w:rPr>
              <w:t>WUS MOs in the first LP-WUS monitoring period(s) indicated by Z</w:t>
            </w:r>
            <w:r>
              <w:rPr>
                <w:rFonts w:eastAsia="游明朝" w:hint="eastAsia"/>
                <w:b/>
                <w:bCs/>
                <w:kern w:val="2"/>
                <w:lang w:val="en-US" w:eastAsia="ja-JP"/>
              </w:rPr>
              <w:t>.</w:t>
            </w:r>
          </w:p>
          <w:p w14:paraId="0575B7CD" w14:textId="77777777" w:rsidR="005C0555" w:rsidRDefault="00D73A4C">
            <w:pPr>
              <w:widowControl w:val="0"/>
              <w:numPr>
                <w:ilvl w:val="1"/>
                <w:numId w:val="29"/>
              </w:numPr>
              <w:adjustRightInd w:val="0"/>
              <w:snapToGrid w:val="0"/>
              <w:spacing w:after="50" w:line="240" w:lineRule="auto"/>
              <w:rPr>
                <w:b/>
                <w:bCs/>
                <w:kern w:val="2"/>
                <w:lang w:eastAsia="zh-CN"/>
              </w:rPr>
            </w:pPr>
            <w:r>
              <w:rPr>
                <w:rFonts w:eastAsia="DengXian"/>
                <w:b/>
                <w:bCs/>
                <w:kern w:val="2"/>
                <w:lang w:eastAsia="zh-CN"/>
              </w:rPr>
              <w:t>The</w:t>
            </w:r>
            <w:r>
              <w:rPr>
                <w:b/>
                <w:bCs/>
                <w:kern w:val="2"/>
                <w:lang w:eastAsia="zh-CN"/>
              </w:rPr>
              <w:t xml:space="preserve"> LP-WUS MOs </w:t>
            </w:r>
            <w:r>
              <w:rPr>
                <w:rFonts w:eastAsia="游明朝" w:hint="eastAsia"/>
                <w:b/>
                <w:bCs/>
                <w:kern w:val="2"/>
                <w:lang w:val="en-US" w:eastAsia="ja-JP"/>
              </w:rPr>
              <w:t>associated with the same C-DRX cycle</w:t>
            </w:r>
            <w:r>
              <w:rPr>
                <w:b/>
                <w:bCs/>
                <w:kern w:val="2"/>
                <w:lang w:eastAsia="zh-CN"/>
              </w:rPr>
              <w:t xml:space="preserve"> provides consistent indication for the same C-DRX cycle of the UE, i.e., UE does not expect to detect more than one LP-WUSs with different indications for the UE in the LP-WUS MOs associated with the same C-DRX cycle.</w:t>
            </w:r>
          </w:p>
          <w:p w14:paraId="1018E980" w14:textId="77777777" w:rsidR="005C0555" w:rsidRDefault="00D73A4C">
            <w:pPr>
              <w:widowControl w:val="0"/>
              <w:numPr>
                <w:ilvl w:val="0"/>
                <w:numId w:val="29"/>
              </w:numPr>
              <w:adjustRightInd w:val="0"/>
              <w:snapToGrid w:val="0"/>
              <w:spacing w:after="50" w:line="240" w:lineRule="auto"/>
              <w:rPr>
                <w:rFonts w:eastAsia="游明朝"/>
                <w:b/>
                <w:bCs/>
                <w:kern w:val="2"/>
                <w:lang w:val="en-US" w:eastAsia="ja-JP"/>
              </w:rPr>
            </w:pPr>
            <w:r>
              <w:rPr>
                <w:rFonts w:eastAsia="游明朝"/>
                <w:b/>
                <w:bCs/>
                <w:kern w:val="2"/>
                <w:lang w:val="en-US" w:eastAsia="ja-JP"/>
              </w:rPr>
              <w:t xml:space="preserve">UE is not required to monitor LP-WUS during the X slots prior to the beginning of a slot where the UE would start the </w:t>
            </w:r>
            <w:proofErr w:type="spellStart"/>
            <w:r>
              <w:rPr>
                <w:rFonts w:eastAsia="游明朝"/>
                <w:b/>
                <w:bCs/>
                <w:kern w:val="2"/>
                <w:lang w:val="en-US" w:eastAsia="ja-JP"/>
              </w:rPr>
              <w:t>drx-onDurationTimer</w:t>
            </w:r>
            <w:proofErr w:type="spellEnd"/>
            <w:r>
              <w:rPr>
                <w:rFonts w:eastAsia="游明朝" w:hint="eastAsia"/>
                <w:b/>
                <w:bCs/>
                <w:kern w:val="2"/>
                <w:lang w:val="en-US" w:eastAsia="ja-JP"/>
              </w:rPr>
              <w:t>,</w:t>
            </w:r>
            <w:r>
              <w:rPr>
                <w:rFonts w:eastAsia="游明朝"/>
                <w:b/>
                <w:bCs/>
                <w:kern w:val="2"/>
                <w:lang w:val="en-US" w:eastAsia="ja-JP"/>
              </w:rPr>
              <w:t xml:space="preserve"> </w:t>
            </w:r>
            <w:r>
              <w:rPr>
                <w:rFonts w:eastAsia="游明朝" w:hint="eastAsia"/>
                <w:b/>
                <w:bCs/>
                <w:kern w:val="2"/>
                <w:lang w:val="en-US" w:eastAsia="ja-JP"/>
              </w:rPr>
              <w:t xml:space="preserve">where X corresponds to the UE capability </w:t>
            </w:r>
            <w:r>
              <w:rPr>
                <w:rFonts w:eastAsia="游明朝"/>
                <w:b/>
                <w:bCs/>
                <w:kern w:val="2"/>
                <w:lang w:val="en-US" w:eastAsia="ja-JP"/>
              </w:rPr>
              <w:t>signaling</w:t>
            </w:r>
            <w:r>
              <w:rPr>
                <w:rFonts w:eastAsia="游明朝" w:hint="eastAsia"/>
                <w:b/>
                <w:bCs/>
                <w:kern w:val="2"/>
                <w:lang w:val="en-US" w:eastAsia="ja-JP"/>
              </w:rPr>
              <w:t xml:space="preserve"> report of the minimum time gap between </w:t>
            </w:r>
            <w:r>
              <w:rPr>
                <w:rFonts w:eastAsia="DengXian" w:hint="eastAsia"/>
                <w:b/>
                <w:bCs/>
                <w:iCs/>
                <w:kern w:val="2"/>
                <w:lang w:eastAsia="zh-CN"/>
              </w:rPr>
              <w:t xml:space="preserve">the </w:t>
            </w:r>
            <w:r>
              <w:rPr>
                <w:rFonts w:eastAsia="DengXian"/>
                <w:b/>
                <w:bCs/>
                <w:iCs/>
                <w:kern w:val="2"/>
                <w:lang w:eastAsia="zh-CN"/>
              </w:rPr>
              <w:t xml:space="preserve">end of the slot </w:t>
            </w:r>
            <w:r>
              <w:rPr>
                <w:rFonts w:eastAsia="DengXian" w:hint="eastAsia"/>
                <w:b/>
                <w:bCs/>
                <w:iCs/>
                <w:kern w:val="2"/>
                <w:lang w:eastAsia="zh-CN"/>
              </w:rPr>
              <w:t>of the LP-WUS MO</w:t>
            </w:r>
            <w:r>
              <w:rPr>
                <w:rFonts w:eastAsia="DengXian"/>
                <w:b/>
                <w:bCs/>
                <w:iCs/>
                <w:kern w:val="2"/>
                <w:lang w:eastAsia="zh-CN"/>
              </w:rPr>
              <w:t xml:space="preserve"> </w:t>
            </w:r>
            <w:r>
              <w:rPr>
                <w:rFonts w:eastAsia="DengXian" w:hint="eastAsia"/>
                <w:b/>
                <w:bCs/>
                <w:iCs/>
                <w:kern w:val="2"/>
                <w:lang w:eastAsia="zh-CN"/>
              </w:rPr>
              <w:t xml:space="preserve">where LP-WUS is detected </w:t>
            </w:r>
            <w:r>
              <w:rPr>
                <w:rFonts w:eastAsia="DengXian"/>
                <w:b/>
                <w:bCs/>
                <w:iCs/>
                <w:kern w:val="2"/>
                <w:lang w:eastAsia="zh-CN"/>
              </w:rPr>
              <w:t xml:space="preserve">and the beginning of the slot where the UE would start the </w:t>
            </w:r>
            <w:proofErr w:type="spellStart"/>
            <w:r>
              <w:rPr>
                <w:rFonts w:eastAsia="DengXian"/>
                <w:b/>
                <w:bCs/>
                <w:iCs/>
                <w:kern w:val="2"/>
                <w:lang w:eastAsia="zh-CN"/>
              </w:rPr>
              <w:t>drx_onDurationTimer</w:t>
            </w:r>
            <w:proofErr w:type="spellEnd"/>
            <w:r>
              <w:rPr>
                <w:rFonts w:eastAsia="DengXian" w:hint="eastAsia"/>
                <w:b/>
                <w:bCs/>
                <w:kern w:val="2"/>
                <w:lang w:val="en-US" w:eastAsia="zh-CN"/>
              </w:rPr>
              <w:t>.</w:t>
            </w:r>
          </w:p>
          <w:p w14:paraId="26C2858E" w14:textId="77777777" w:rsidR="005C0555" w:rsidRDefault="005C0555">
            <w:pPr>
              <w:adjustRightInd w:val="0"/>
              <w:snapToGrid w:val="0"/>
              <w:spacing w:afterLines="50" w:after="120" w:line="240" w:lineRule="auto"/>
              <w:rPr>
                <w:rFonts w:eastAsia="SimSun"/>
                <w:b/>
                <w:bCs/>
                <w:lang w:val="en-US" w:eastAsia="zh-CN"/>
              </w:rPr>
            </w:pPr>
          </w:p>
          <w:p w14:paraId="0F8A58F4" w14:textId="77777777" w:rsidR="005C0555" w:rsidRDefault="00D73A4C">
            <w:pPr>
              <w:adjustRightInd w:val="0"/>
              <w:snapToGrid w:val="0"/>
              <w:spacing w:afterLines="50" w:after="120" w:line="240" w:lineRule="auto"/>
              <w:rPr>
                <w:rFonts w:eastAsia="DengXian"/>
                <w:b/>
                <w:bCs/>
                <w:kern w:val="2"/>
                <w:lang w:val="en-US" w:eastAsia="zh-CN"/>
              </w:rPr>
            </w:pPr>
            <w:r>
              <w:rPr>
                <w:rFonts w:eastAsia="SimSun"/>
                <w:b/>
                <w:bCs/>
                <w:lang w:val="en-US" w:eastAsia="zh-CN"/>
              </w:rPr>
              <w:t xml:space="preserve">Proposal </w:t>
            </w:r>
            <w:r>
              <w:rPr>
                <w:rFonts w:eastAsia="SimSun" w:hint="eastAsia"/>
                <w:b/>
                <w:bCs/>
                <w:lang w:val="en-US" w:eastAsia="zh-CN"/>
              </w:rPr>
              <w:t>15</w:t>
            </w:r>
            <w:r>
              <w:rPr>
                <w:rFonts w:eastAsia="SimSun"/>
                <w:b/>
                <w:bCs/>
                <w:lang w:val="en-US" w:eastAsia="zh-CN"/>
              </w:rPr>
              <w:t xml:space="preserve">: </w:t>
            </w:r>
            <w:r>
              <w:rPr>
                <w:rFonts w:eastAsia="DengXian"/>
                <w:b/>
                <w:bCs/>
                <w:kern w:val="2"/>
                <w:lang w:val="en-US" w:eastAsia="zh-CN"/>
              </w:rPr>
              <w:t xml:space="preserve">For LP-WUS MOs in connected mode for Option 1-2, </w:t>
            </w:r>
            <w:r>
              <w:rPr>
                <w:rFonts w:eastAsia="游明朝"/>
                <w:b/>
                <w:bCs/>
                <w:kern w:val="2"/>
                <w:lang w:val="en-US" w:eastAsia="ja-JP"/>
              </w:rPr>
              <w:t>support A</w:t>
            </w:r>
            <w:r>
              <w:rPr>
                <w:rFonts w:eastAsia="DengXian"/>
                <w:b/>
                <w:bCs/>
                <w:kern w:val="2"/>
                <w:lang w:val="en-US" w:eastAsia="zh-CN"/>
              </w:rPr>
              <w:t>pproach 1:</w:t>
            </w:r>
          </w:p>
          <w:p w14:paraId="49833D3D" w14:textId="77777777" w:rsidR="005C0555" w:rsidRDefault="00D73A4C">
            <w:pPr>
              <w:widowControl w:val="0"/>
              <w:numPr>
                <w:ilvl w:val="0"/>
                <w:numId w:val="46"/>
              </w:numPr>
              <w:adjustRightInd w:val="0"/>
              <w:snapToGrid w:val="0"/>
              <w:spacing w:after="50" w:line="240" w:lineRule="auto"/>
              <w:ind w:left="397" w:hanging="397"/>
              <w:rPr>
                <w:b/>
                <w:bCs/>
                <w:kern w:val="2"/>
                <w:lang w:eastAsia="zh-CN"/>
              </w:rPr>
            </w:pPr>
            <w:r>
              <w:rPr>
                <w:b/>
                <w:bCs/>
                <w:kern w:val="2"/>
                <w:lang w:eastAsia="zh-CN"/>
              </w:rPr>
              <w:lastRenderedPageBreak/>
              <w:t xml:space="preserve">LP-WUS MOs, including periodicity and time offset3, are configured independently from the C-DRX periodicity/offset by new RRC parameter(s). </w:t>
            </w:r>
          </w:p>
          <w:p w14:paraId="4AD13AA1" w14:textId="77777777" w:rsidR="005C0555" w:rsidRDefault="00D73A4C">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b/>
                <w:bCs/>
                <w:kern w:val="2"/>
                <w:lang w:val="en-US" w:eastAsia="zh-CN"/>
              </w:rPr>
              <w:t>The periodicity and time offset3 provide the periodicity and offset of the LP-WUS MO(s).</w:t>
            </w:r>
            <w:r>
              <w:rPr>
                <w:rFonts w:eastAsia="DengXian" w:hint="eastAsia"/>
                <w:b/>
                <w:bCs/>
                <w:kern w:val="2"/>
                <w:lang w:val="en-US" w:eastAsia="zh-CN"/>
              </w:rPr>
              <w:t xml:space="preserve"> following candidate values can be considered:</w:t>
            </w:r>
          </w:p>
          <w:p w14:paraId="57C31ACA"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 NULL,</w:t>
            </w:r>
          </w:p>
          <w:p w14:paraId="72E78B3A"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sl2, INTEGER {0..1},</w:t>
            </w:r>
          </w:p>
          <w:p w14:paraId="37D513BA"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sl4, INTEGER {0..3},</w:t>
            </w:r>
          </w:p>
          <w:p w14:paraId="04629087"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sl5, INTEGER {0..4},</w:t>
            </w:r>
          </w:p>
          <w:p w14:paraId="544F493C"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sl8 INTEGER {0..7}</w:t>
            </w:r>
          </w:p>
          <w:p w14:paraId="00B95380"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sl10, INTEGER {0..9}</w:t>
            </w:r>
          </w:p>
          <w:p w14:paraId="60C4FAAA"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sl16, INTEGER {0..15}</w:t>
            </w:r>
          </w:p>
          <w:p w14:paraId="7FD12931"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sl20, INTEGER {0..19}</w:t>
            </w:r>
          </w:p>
          <w:p w14:paraId="16263583"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sl40, INTEGER {0..39}</w:t>
            </w:r>
          </w:p>
          <w:p w14:paraId="52DFAE0B"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sl80, INTEGER {0..79}</w:t>
            </w:r>
          </w:p>
          <w:p w14:paraId="6A24B276" w14:textId="77777777" w:rsidR="005C0555" w:rsidRDefault="00D73A4C">
            <w:pPr>
              <w:widowControl w:val="0"/>
              <w:numPr>
                <w:ilvl w:val="1"/>
                <w:numId w:val="29"/>
              </w:numPr>
              <w:overflowPunct w:val="0"/>
              <w:adjustRightInd w:val="0"/>
              <w:snapToGrid w:val="0"/>
              <w:spacing w:after="0" w:line="240" w:lineRule="auto"/>
              <w:ind w:hanging="442"/>
              <w:rPr>
                <w:rFonts w:eastAsia="DengXian"/>
                <w:b/>
                <w:bCs/>
                <w:kern w:val="2"/>
                <w:lang w:val="en-US" w:eastAsia="zh-CN"/>
              </w:rPr>
            </w:pPr>
            <w:r>
              <w:rPr>
                <w:rFonts w:eastAsia="DengXian" w:hint="eastAsia"/>
                <w:b/>
                <w:bCs/>
                <w:kern w:val="2"/>
                <w:lang w:val="en-US" w:eastAsia="zh-CN"/>
              </w:rPr>
              <w:t xml:space="preserve">The number of MOs per periodicity </w:t>
            </w:r>
            <w:r>
              <w:rPr>
                <w:rFonts w:eastAsia="DengXian"/>
                <w:b/>
                <w:bCs/>
                <w:kern w:val="2"/>
                <w:lang w:val="en-US" w:eastAsia="zh-CN"/>
              </w:rPr>
              <w:t>“</w:t>
            </w:r>
            <w:r>
              <w:rPr>
                <w:rFonts w:eastAsia="DengXian" w:hint="eastAsia"/>
                <w:b/>
                <w:bCs/>
                <w:kern w:val="2"/>
                <w:lang w:val="en-US" w:eastAsia="zh-CN"/>
              </w:rPr>
              <w:t>M</w:t>
            </w:r>
            <w:r>
              <w:rPr>
                <w:rFonts w:eastAsia="DengXian"/>
                <w:b/>
                <w:bCs/>
                <w:kern w:val="2"/>
                <w:lang w:val="en-US" w:eastAsia="zh-CN"/>
              </w:rPr>
              <w:t>”</w:t>
            </w:r>
            <w:r>
              <w:rPr>
                <w:rFonts w:eastAsia="DengXian" w:hint="eastAsia"/>
                <w:b/>
                <w:bCs/>
                <w:kern w:val="2"/>
                <w:lang w:val="en-US" w:eastAsia="zh-CN"/>
              </w:rPr>
              <w:t xml:space="preserve"> is configured by RRC, the candidate values for M is </w:t>
            </w:r>
            <w:r>
              <w:rPr>
                <w:rFonts w:eastAsia="SimSun" w:hint="eastAsia"/>
                <w:b/>
                <w:bCs/>
                <w:lang w:val="en-US" w:eastAsia="zh-CN"/>
              </w:rPr>
              <w:t>INTEGER {1..4}</w:t>
            </w:r>
          </w:p>
          <w:p w14:paraId="1CDF4A3C" w14:textId="77777777" w:rsidR="005C0555" w:rsidRDefault="00D73A4C">
            <w:pPr>
              <w:widowControl w:val="0"/>
              <w:numPr>
                <w:ilvl w:val="0"/>
                <w:numId w:val="46"/>
              </w:numPr>
              <w:adjustRightInd w:val="0"/>
              <w:snapToGrid w:val="0"/>
              <w:spacing w:after="50" w:line="240" w:lineRule="auto"/>
              <w:ind w:left="397" w:hanging="397"/>
              <w:rPr>
                <w:b/>
                <w:bCs/>
                <w:kern w:val="2"/>
                <w:lang w:eastAsia="zh-CN"/>
              </w:rPr>
            </w:pPr>
            <w:r>
              <w:rPr>
                <w:b/>
                <w:bCs/>
                <w:kern w:val="2"/>
                <w:lang w:eastAsia="zh-CN"/>
              </w:rPr>
              <w:t>UE monitors LP-WUS in the LP-WUS MOs and, if triggered to wake up, starts a new timer for PDCCH monitoring triggered by LP-WUS, after a time offset4</w:t>
            </w:r>
            <w:r>
              <w:rPr>
                <w:rFonts w:eastAsia="DengXian" w:hint="eastAsia"/>
                <w:b/>
                <w:bCs/>
                <w:kern w:val="2"/>
                <w:lang w:val="en-US" w:eastAsia="zh-CN"/>
              </w:rPr>
              <w:t>, i.e., Time_offset_CONNECTED_Option1-2</w:t>
            </w:r>
            <w:r>
              <w:rPr>
                <w:b/>
                <w:bCs/>
                <w:kern w:val="2"/>
                <w:lang w:eastAsia="zh-CN"/>
              </w:rPr>
              <w:t xml:space="preserve">. </w:t>
            </w:r>
          </w:p>
          <w:p w14:paraId="3D2FB2D1" w14:textId="77777777" w:rsidR="005C0555" w:rsidRDefault="00D73A4C">
            <w:pPr>
              <w:widowControl w:val="0"/>
              <w:numPr>
                <w:ilvl w:val="1"/>
                <w:numId w:val="29"/>
              </w:numPr>
              <w:overflowPunct w:val="0"/>
              <w:adjustRightInd w:val="0"/>
              <w:snapToGrid w:val="0"/>
              <w:spacing w:after="50" w:line="240" w:lineRule="auto"/>
              <w:rPr>
                <w:rFonts w:eastAsia="DengXian"/>
                <w:b/>
                <w:bCs/>
                <w:kern w:val="2"/>
                <w:lang w:val="en-US" w:eastAsia="zh-CN"/>
              </w:rPr>
            </w:pPr>
            <w:r>
              <w:rPr>
                <w:rFonts w:eastAsia="DengXian"/>
                <w:b/>
                <w:bCs/>
                <w:kern w:val="2"/>
                <w:lang w:val="en-US" w:eastAsia="zh-CN"/>
              </w:rPr>
              <w:t xml:space="preserve">The </w:t>
            </w:r>
            <w:r>
              <w:rPr>
                <w:rFonts w:eastAsia="DengXian" w:hint="eastAsia"/>
                <w:b/>
                <w:bCs/>
                <w:kern w:val="2"/>
                <w:lang w:val="en-US" w:eastAsia="zh-CN"/>
              </w:rPr>
              <w:t xml:space="preserve">Time_offset_CONNECTED_Option1-2 </w:t>
            </w:r>
            <w:r>
              <w:rPr>
                <w:rFonts w:eastAsia="DengXian"/>
                <w:b/>
                <w:bCs/>
                <w:kern w:val="2"/>
                <w:lang w:val="en-US" w:eastAsia="zh-CN"/>
              </w:rPr>
              <w:t xml:space="preserve">configured by the network indicating a time between the end of the slot of the LP-WUS MO </w:t>
            </w:r>
            <w:r>
              <w:rPr>
                <w:rFonts w:eastAsia="DengXian" w:hint="eastAsia"/>
                <w:b/>
                <w:bCs/>
                <w:kern w:val="2"/>
                <w:lang w:val="en-US" w:eastAsia="zh-CN"/>
              </w:rPr>
              <w:t xml:space="preserve">where LP-WUS is detected </w:t>
            </w:r>
            <w:r>
              <w:rPr>
                <w:rFonts w:eastAsia="DengXian"/>
                <w:b/>
                <w:bCs/>
                <w:kern w:val="2"/>
                <w:lang w:val="en-US" w:eastAsia="zh-CN"/>
              </w:rPr>
              <w:t>and the beginning of the first slo</w:t>
            </w:r>
            <w:r>
              <w:rPr>
                <w:rFonts w:eastAsia="DengXian" w:hint="eastAsia"/>
                <w:b/>
                <w:bCs/>
                <w:kern w:val="2"/>
                <w:lang w:val="en-US" w:eastAsia="zh-CN"/>
              </w:rPr>
              <w:t>t</w:t>
            </w:r>
            <w:r>
              <w:rPr>
                <w:rFonts w:eastAsia="DengXian"/>
                <w:b/>
                <w:bCs/>
                <w:kern w:val="2"/>
                <w:lang w:val="en-US" w:eastAsia="zh-CN"/>
              </w:rPr>
              <w:t xml:space="preserve"> where the UE starts PDCCH monitoring via starting the new timer. </w:t>
            </w:r>
          </w:p>
          <w:p w14:paraId="69EBDFA7" w14:textId="77777777" w:rsidR="005C0555" w:rsidRDefault="00D73A4C">
            <w:pPr>
              <w:widowControl w:val="0"/>
              <w:numPr>
                <w:ilvl w:val="2"/>
                <w:numId w:val="29"/>
              </w:numPr>
              <w:adjustRightInd w:val="0"/>
              <w:snapToGrid w:val="0"/>
              <w:spacing w:after="0" w:line="240" w:lineRule="auto"/>
              <w:rPr>
                <w:rFonts w:eastAsia="SimSun"/>
                <w:b/>
                <w:bCs/>
                <w:lang w:val="en-US" w:eastAsia="zh-CN"/>
              </w:rPr>
            </w:pPr>
            <w:r>
              <w:rPr>
                <w:rFonts w:eastAsia="SimSun" w:hint="eastAsia"/>
                <w:b/>
                <w:bCs/>
                <w:lang w:val="en-US" w:eastAsia="zh-CN"/>
              </w:rPr>
              <w:t xml:space="preserve">The values for </w:t>
            </w:r>
            <w:r>
              <w:rPr>
                <w:rFonts w:eastAsia="SimSun"/>
                <w:b/>
                <w:bCs/>
                <w:lang w:val="en-US" w:eastAsia="zh-CN"/>
              </w:rPr>
              <w:t>Time_offset_CONNECTED_Option1-</w:t>
            </w:r>
            <w:r>
              <w:rPr>
                <w:rFonts w:eastAsia="SimSun" w:hint="eastAsia"/>
                <w:b/>
                <w:bCs/>
                <w:lang w:val="en-US" w:eastAsia="zh-CN"/>
              </w:rPr>
              <w:t xml:space="preserve">2 is in </w:t>
            </w:r>
            <w:r>
              <w:rPr>
                <w:rFonts w:eastAsia="DengXian"/>
                <w:b/>
                <w:bCs/>
                <w:lang w:val="en-US" w:eastAsia="zh-CN"/>
              </w:rPr>
              <w:t>multiples of 0.125ms (milliseconds)</w:t>
            </w:r>
            <w:r>
              <w:rPr>
                <w:rFonts w:eastAsia="DengXian" w:hint="eastAsia"/>
                <w:b/>
                <w:bCs/>
                <w:lang w:val="en-US" w:eastAsia="zh-CN"/>
              </w:rPr>
              <w:t xml:space="preserve">, INTEGER (2..160), where 2 corresponds to 0.25ms, 3 corresponds to 0.375ms and so on. </w:t>
            </w:r>
          </w:p>
          <w:p w14:paraId="18F000CF" w14:textId="77777777" w:rsidR="005C0555" w:rsidRDefault="00D73A4C">
            <w:pPr>
              <w:widowControl w:val="0"/>
              <w:numPr>
                <w:ilvl w:val="1"/>
                <w:numId w:val="29"/>
              </w:numPr>
              <w:adjustRightInd w:val="0"/>
              <w:snapToGrid w:val="0"/>
              <w:spacing w:after="50" w:line="240" w:lineRule="auto"/>
              <w:rPr>
                <w:rFonts w:eastAsia="DengXian"/>
                <w:b/>
                <w:bCs/>
                <w:kern w:val="2"/>
                <w:lang w:val="en-US" w:eastAsia="zh-CN"/>
              </w:rPr>
            </w:pPr>
            <w:r>
              <w:rPr>
                <w:rFonts w:eastAsia="SimSun"/>
                <w:b/>
                <w:bCs/>
                <w:lang w:val="en-US" w:eastAsia="zh-CN"/>
              </w:rPr>
              <w:t xml:space="preserve">UE is not expected to be configured with a </w:t>
            </w:r>
            <w:r>
              <w:rPr>
                <w:rFonts w:eastAsia="DengXian"/>
                <w:b/>
                <w:bCs/>
                <w:kern w:val="2"/>
                <w:lang w:val="en-US" w:eastAsia="zh-CN"/>
              </w:rPr>
              <w:t>time offset</w:t>
            </w:r>
            <w:r>
              <w:rPr>
                <w:rFonts w:eastAsia="游明朝"/>
                <w:b/>
                <w:bCs/>
                <w:kern w:val="2"/>
                <w:lang w:val="en-US" w:eastAsia="ja-JP"/>
              </w:rPr>
              <w:t>4</w:t>
            </w:r>
            <w:r>
              <w:rPr>
                <w:rFonts w:eastAsia="DengXian"/>
                <w:b/>
                <w:bCs/>
                <w:kern w:val="2"/>
                <w:lang w:val="en-US" w:eastAsia="zh-CN"/>
              </w:rPr>
              <w:t xml:space="preserve"> that is smaller than the minimum value of the minimum time gap(s) reported by UE capability signaling.</w:t>
            </w:r>
          </w:p>
          <w:p w14:paraId="4A5BB155" w14:textId="77777777" w:rsidR="005C0555" w:rsidRDefault="00D73A4C">
            <w:pPr>
              <w:spacing w:after="0" w:line="240" w:lineRule="auto"/>
              <w:contextualSpacing/>
              <w:jc w:val="left"/>
              <w:rPr>
                <w:rFonts w:eastAsia="SimSun"/>
                <w:b/>
                <w:bCs/>
                <w:lang w:eastAsia="zh-CN"/>
              </w:rPr>
            </w:pPr>
            <w:r>
              <w:rPr>
                <w:rFonts w:eastAsia="SimSun" w:hint="eastAsia"/>
                <w:b/>
                <w:bCs/>
                <w:lang w:eastAsia="zh-CN"/>
              </w:rPr>
              <w:t xml:space="preserve">Proposal 16: </w:t>
            </w:r>
            <w:r>
              <w:rPr>
                <w:rFonts w:eastAsia="SimSun"/>
                <w:b/>
                <w:bCs/>
                <w:lang w:eastAsia="zh-CN"/>
              </w:rPr>
              <w:t xml:space="preserve">For LP-WUS monitoring in RRC CONNECTED mode, </w:t>
            </w:r>
            <w:r>
              <w:rPr>
                <w:rFonts w:eastAsia="SimSun" w:hint="eastAsia"/>
                <w:b/>
                <w:bCs/>
                <w:lang w:eastAsia="zh-CN"/>
              </w:rPr>
              <w:t>SSB and/or CSI-RS</w:t>
            </w:r>
            <w:r>
              <w:rPr>
                <w:rFonts w:eastAsia="SimSun"/>
                <w:b/>
                <w:bCs/>
                <w:lang w:eastAsia="zh-CN"/>
              </w:rPr>
              <w:t xml:space="preserve"> </w:t>
            </w:r>
            <w:r>
              <w:rPr>
                <w:rFonts w:eastAsia="SimSun" w:hint="eastAsia"/>
                <w:b/>
                <w:bCs/>
                <w:lang w:eastAsia="zh-CN"/>
              </w:rPr>
              <w:t xml:space="preserve">can be </w:t>
            </w:r>
            <w:r>
              <w:rPr>
                <w:rFonts w:eastAsia="SimSun"/>
                <w:b/>
                <w:bCs/>
                <w:lang w:eastAsia="zh-CN"/>
              </w:rPr>
              <w:t xml:space="preserve">the QCL source of LP-WUS </w:t>
            </w:r>
            <w:r>
              <w:rPr>
                <w:rFonts w:eastAsia="SimSun" w:hint="eastAsia"/>
                <w:b/>
                <w:bCs/>
                <w:lang w:eastAsia="zh-CN"/>
              </w:rPr>
              <w:t>QCL type(s) is Type C and Type D, when applicable</w:t>
            </w:r>
          </w:p>
          <w:p w14:paraId="3AAEE332" w14:textId="77777777" w:rsidR="005C0555" w:rsidRDefault="005C0555">
            <w:pPr>
              <w:widowControl w:val="0"/>
              <w:adjustRightInd w:val="0"/>
              <w:snapToGrid w:val="0"/>
              <w:spacing w:afterLines="50" w:after="120" w:line="240" w:lineRule="auto"/>
              <w:rPr>
                <w:rFonts w:eastAsia="DengXian"/>
                <w:b/>
                <w:bCs/>
                <w:kern w:val="2"/>
                <w:lang w:val="en-US" w:eastAsia="zh-CN"/>
              </w:rPr>
            </w:pPr>
          </w:p>
          <w:p w14:paraId="624EBC6B" w14:textId="77777777" w:rsidR="005C0555" w:rsidRDefault="00D73A4C">
            <w:pPr>
              <w:widowControl w:val="0"/>
              <w:adjustRightInd w:val="0"/>
              <w:snapToGrid w:val="0"/>
              <w:spacing w:afterLines="50" w:after="120" w:line="240" w:lineRule="auto"/>
              <w:rPr>
                <w:rFonts w:eastAsia="游明朝"/>
                <w:b/>
                <w:bCs/>
                <w:kern w:val="2"/>
                <w:lang w:val="en-US" w:eastAsia="zh-CN"/>
              </w:rPr>
            </w:pPr>
            <w:r>
              <w:rPr>
                <w:rFonts w:eastAsia="游明朝"/>
                <w:b/>
                <w:bCs/>
                <w:kern w:val="2"/>
                <w:lang w:val="en-US" w:eastAsia="zh-CN"/>
              </w:rPr>
              <w:t xml:space="preserve">Proposal </w:t>
            </w:r>
            <w:r>
              <w:rPr>
                <w:rFonts w:eastAsia="DengXian" w:hint="eastAsia"/>
                <w:b/>
                <w:bCs/>
                <w:kern w:val="2"/>
                <w:lang w:val="en-US" w:eastAsia="zh-CN"/>
              </w:rPr>
              <w:t>17</w:t>
            </w:r>
            <w:r>
              <w:rPr>
                <w:rFonts w:eastAsia="游明朝"/>
                <w:b/>
                <w:bCs/>
                <w:kern w:val="2"/>
                <w:lang w:val="en-US" w:eastAsia="zh-CN"/>
              </w:rPr>
              <w:t>: For LP-WUS monitoring in RRC CONNECTED mode</w:t>
            </w:r>
            <w:r>
              <w:rPr>
                <w:rFonts w:eastAsia="游明朝" w:hint="eastAsia"/>
                <w:b/>
                <w:bCs/>
                <w:kern w:val="2"/>
                <w:lang w:val="en-US" w:eastAsia="zh-CN"/>
              </w:rPr>
              <w:t>, support s</w:t>
            </w:r>
            <w:r>
              <w:rPr>
                <w:rFonts w:eastAsia="游明朝"/>
                <w:b/>
                <w:bCs/>
                <w:kern w:val="2"/>
                <w:lang w:val="en-US" w:eastAsia="zh-CN"/>
              </w:rPr>
              <w:t>eparate indication/configuration for QCL source of LP-WUS</w:t>
            </w:r>
            <w:r>
              <w:rPr>
                <w:rFonts w:eastAsia="游明朝" w:hint="eastAsia"/>
                <w:b/>
                <w:bCs/>
                <w:kern w:val="2"/>
                <w:lang w:val="en-US" w:eastAsia="zh-CN"/>
              </w:rPr>
              <w:t xml:space="preserve"> MO(s).</w:t>
            </w:r>
          </w:p>
          <w:p w14:paraId="019F4B1D" w14:textId="77777777" w:rsidR="005C0555" w:rsidRDefault="00D73A4C">
            <w:pPr>
              <w:widowControl w:val="0"/>
              <w:numPr>
                <w:ilvl w:val="0"/>
                <w:numId w:val="47"/>
              </w:numPr>
              <w:adjustRightInd w:val="0"/>
              <w:snapToGrid w:val="0"/>
              <w:spacing w:afterLines="50" w:after="120" w:line="240" w:lineRule="auto"/>
              <w:rPr>
                <w:rFonts w:eastAsia="DengXian"/>
                <w:b/>
                <w:bCs/>
                <w:kern w:val="2"/>
                <w:lang w:val="en-US" w:eastAsia="zh-CN"/>
              </w:rPr>
            </w:pPr>
            <w:r>
              <w:rPr>
                <w:rFonts w:eastAsia="DengXian"/>
                <w:b/>
                <w:bCs/>
                <w:kern w:val="2"/>
                <w:lang w:val="en-US" w:eastAsia="zh-CN"/>
              </w:rPr>
              <w:t>S</w:t>
            </w:r>
            <w:r>
              <w:rPr>
                <w:rFonts w:eastAsia="游明朝"/>
                <w:b/>
                <w:bCs/>
                <w:kern w:val="2"/>
                <w:lang w:val="en-US" w:eastAsia="zh-CN"/>
              </w:rPr>
              <w:t>eparate</w:t>
            </w:r>
            <w:r>
              <w:rPr>
                <w:rFonts w:eastAsia="游明朝" w:hint="eastAsia"/>
                <w:b/>
                <w:bCs/>
                <w:kern w:val="2"/>
                <w:lang w:val="en-US" w:eastAsia="zh-CN"/>
              </w:rPr>
              <w:t xml:space="preserve"> RRC configuration and </w:t>
            </w:r>
            <w:r>
              <w:rPr>
                <w:rFonts w:eastAsia="游明朝"/>
                <w:b/>
                <w:bCs/>
                <w:kern w:val="2"/>
                <w:lang w:val="en-US" w:eastAsia="zh-CN"/>
              </w:rPr>
              <w:t>separate</w:t>
            </w:r>
            <w:r>
              <w:rPr>
                <w:rFonts w:eastAsia="游明朝" w:hint="eastAsia"/>
                <w:b/>
                <w:bCs/>
                <w:kern w:val="2"/>
                <w:lang w:val="en-US" w:eastAsia="zh-CN"/>
              </w:rPr>
              <w:t xml:space="preserve"> MAC CE </w:t>
            </w:r>
            <w:r>
              <w:rPr>
                <w:rFonts w:eastAsia="DengXian" w:hint="eastAsia"/>
                <w:b/>
                <w:bCs/>
                <w:kern w:val="2"/>
                <w:lang w:val="en-US" w:eastAsia="zh-CN"/>
              </w:rPr>
              <w:t xml:space="preserve">are introduced </w:t>
            </w:r>
            <w:r>
              <w:rPr>
                <w:rFonts w:eastAsia="游明朝" w:hint="eastAsia"/>
                <w:b/>
                <w:bCs/>
                <w:kern w:val="2"/>
                <w:lang w:val="en-US" w:eastAsia="zh-CN"/>
              </w:rPr>
              <w:t>to configure/indicate TCI state of LP-WUS monitoring</w:t>
            </w:r>
            <w:r>
              <w:rPr>
                <w:rFonts w:eastAsia="DengXian"/>
                <w:b/>
                <w:bCs/>
                <w:kern w:val="2"/>
                <w:lang w:val="en-US" w:eastAsia="zh-CN"/>
              </w:rPr>
              <w:t>.</w:t>
            </w:r>
          </w:p>
        </w:tc>
      </w:tr>
    </w:tbl>
    <w:p w14:paraId="4B555C56" w14:textId="77777777" w:rsidR="005C0555" w:rsidRDefault="005C0555">
      <w:pPr>
        <w:pStyle w:val="a2"/>
        <w:rPr>
          <w:lang w:val="en-GB"/>
        </w:rPr>
      </w:pPr>
    </w:p>
    <w:p w14:paraId="24C41D78" w14:textId="77777777" w:rsidR="005C0555" w:rsidRDefault="00D73A4C">
      <w:pPr>
        <w:pStyle w:val="30"/>
      </w:pPr>
      <w:r>
        <w:t>R1-2501877</w:t>
      </w:r>
      <w:r>
        <w:tab/>
      </w:r>
      <w:proofErr w:type="spellStart"/>
      <w:r>
        <w:t>Spreadtrum</w:t>
      </w:r>
      <w:proofErr w:type="spellEnd"/>
      <w:r>
        <w:t>, UNISOC</w:t>
      </w:r>
    </w:p>
    <w:tbl>
      <w:tblPr>
        <w:tblStyle w:val="af9"/>
        <w:tblW w:w="0" w:type="auto"/>
        <w:tblLook w:val="04A0" w:firstRow="1" w:lastRow="0" w:firstColumn="1" w:lastColumn="0" w:noHBand="0" w:noVBand="1"/>
      </w:tblPr>
      <w:tblGrid>
        <w:gridCol w:w="9838"/>
      </w:tblGrid>
      <w:tr w:rsidR="005C0555" w14:paraId="5BB7540C" w14:textId="77777777">
        <w:tc>
          <w:tcPr>
            <w:tcW w:w="9838" w:type="dxa"/>
          </w:tcPr>
          <w:p w14:paraId="12AB5059" w14:textId="77777777" w:rsidR="005C0555" w:rsidRDefault="00D73A4C">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1: For the determination of the value of Z and X, the same mechanism as DCP can be reused.</w:t>
            </w:r>
          </w:p>
          <w:p w14:paraId="5136324F" w14:textId="77777777" w:rsidR="005C0555" w:rsidRDefault="00D73A4C">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 xml:space="preserve">Proposal 2: Activation/deactivation of LP-WUS monitoring by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L1 signaling (e.g., DCI) can be considered.</w:t>
            </w:r>
          </w:p>
          <w:p w14:paraId="2734E195" w14:textId="77777777" w:rsidR="005C0555" w:rsidRDefault="00D73A4C">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t xml:space="preserve">Proposal 3: For the case when UE is configured with CA without dual DRX groups, the serving cell on which the LP-WUS is configured can be RRC configured cell other than </w:t>
            </w:r>
            <w:proofErr w:type="spellStart"/>
            <w:r>
              <w:rPr>
                <w:rFonts w:ascii="Times" w:hAnsi="Times"/>
                <w:b/>
                <w:i/>
                <w:sz w:val="22"/>
                <w:szCs w:val="22"/>
                <w:lang w:eastAsia="zh-CN"/>
              </w:rPr>
              <w:t>PCell</w:t>
            </w:r>
            <w:proofErr w:type="spellEnd"/>
            <w:r>
              <w:rPr>
                <w:rFonts w:ascii="Times" w:hAnsi="Times"/>
                <w:b/>
                <w:i/>
                <w:sz w:val="22"/>
                <w:szCs w:val="22"/>
                <w:lang w:eastAsia="zh-CN"/>
              </w:rPr>
              <w:t>.</w:t>
            </w:r>
          </w:p>
          <w:p w14:paraId="32BEE5A6" w14:textId="77777777" w:rsidR="005C0555" w:rsidRDefault="00D73A4C">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t xml:space="preserve">Proposal 4: For the case when UE is configured with NR-DC with CA without dual DRX groups or without CA, the serving cell on which the LP-WUS is configured can be RRC configured cell other than </w:t>
            </w:r>
            <w:proofErr w:type="spellStart"/>
            <w:r>
              <w:rPr>
                <w:rFonts w:ascii="Times" w:hAnsi="Times"/>
                <w:b/>
                <w:i/>
                <w:sz w:val="22"/>
                <w:szCs w:val="22"/>
                <w:lang w:eastAsia="zh-CN"/>
              </w:rPr>
              <w:t>Pcell</w:t>
            </w:r>
            <w:proofErr w:type="spellEnd"/>
            <w:r>
              <w:rPr>
                <w:rFonts w:ascii="Times" w:hAnsi="Times"/>
                <w:b/>
                <w:i/>
                <w:sz w:val="22"/>
                <w:szCs w:val="22"/>
                <w:lang w:eastAsia="zh-CN"/>
              </w:rPr>
              <w:t>/</w:t>
            </w:r>
            <w:proofErr w:type="spellStart"/>
            <w:r>
              <w:rPr>
                <w:rFonts w:ascii="Times" w:hAnsi="Times"/>
                <w:b/>
                <w:i/>
                <w:sz w:val="22"/>
                <w:szCs w:val="22"/>
                <w:lang w:eastAsia="zh-CN"/>
              </w:rPr>
              <w:t>PSCell</w:t>
            </w:r>
            <w:proofErr w:type="spellEnd"/>
            <w:r>
              <w:rPr>
                <w:rFonts w:ascii="Times" w:hAnsi="Times"/>
                <w:b/>
                <w:i/>
                <w:sz w:val="22"/>
                <w:szCs w:val="22"/>
                <w:lang w:eastAsia="zh-CN"/>
              </w:rPr>
              <w:t>.</w:t>
            </w:r>
          </w:p>
          <w:p w14:paraId="607CE6F2" w14:textId="77777777" w:rsidR="005C0555" w:rsidRDefault="00D73A4C">
            <w:pPr>
              <w:autoSpaceDE w:val="0"/>
              <w:autoSpaceDN w:val="0"/>
              <w:adjustRightInd w:val="0"/>
              <w:snapToGrid w:val="0"/>
              <w:spacing w:after="120" w:line="240" w:lineRule="auto"/>
              <w:rPr>
                <w:rFonts w:ascii="Times" w:hAnsi="Times"/>
                <w:b/>
                <w:i/>
                <w:sz w:val="22"/>
                <w:szCs w:val="22"/>
                <w:lang w:eastAsia="zh-CN"/>
              </w:rPr>
            </w:pPr>
            <w:r>
              <w:rPr>
                <w:rFonts w:ascii="Times" w:hAnsi="Times"/>
                <w:b/>
                <w:i/>
                <w:sz w:val="22"/>
                <w:szCs w:val="22"/>
                <w:lang w:eastAsia="zh-CN"/>
              </w:rPr>
              <w:t>Proposal 5: During Cell DTX inactive time, the UE is expected to monitor LP-WUS.</w:t>
            </w:r>
          </w:p>
          <w:p w14:paraId="32B4C35B" w14:textId="77777777" w:rsidR="005C0555" w:rsidRDefault="00D73A4C">
            <w:pPr>
              <w:autoSpaceDE w:val="0"/>
              <w:autoSpaceDN w:val="0"/>
              <w:adjustRightInd w:val="0"/>
              <w:snapToGrid w:val="0"/>
              <w:spacing w:after="120" w:line="240" w:lineRule="auto"/>
              <w:rPr>
                <w:rFonts w:eastAsia="游明朝"/>
                <w:b/>
                <w:i/>
                <w:sz w:val="22"/>
                <w:szCs w:val="22"/>
                <w:lang w:val="en-US" w:eastAsia="ja-JP"/>
              </w:rPr>
            </w:pPr>
            <w:r>
              <w:rPr>
                <w:rFonts w:ascii="Times" w:hAnsi="Times"/>
                <w:b/>
                <w:i/>
                <w:sz w:val="22"/>
                <w:szCs w:val="22"/>
                <w:lang w:eastAsia="zh-CN"/>
              </w:rPr>
              <w:t xml:space="preserve">Proposal 6: Separate </w:t>
            </w:r>
            <w:r>
              <w:rPr>
                <w:rFonts w:ascii="Times" w:hAnsi="Times" w:hint="eastAsia"/>
                <w:b/>
                <w:i/>
                <w:sz w:val="22"/>
                <w:szCs w:val="22"/>
                <w:lang w:eastAsia="zh-CN"/>
              </w:rPr>
              <w:t>indication/configu</w:t>
            </w:r>
            <w:r>
              <w:rPr>
                <w:rFonts w:ascii="Times" w:hAnsi="Times"/>
                <w:b/>
                <w:i/>
                <w:sz w:val="22"/>
                <w:szCs w:val="22"/>
                <w:lang w:eastAsia="zh-CN"/>
              </w:rPr>
              <w:t>r</w:t>
            </w:r>
            <w:r>
              <w:rPr>
                <w:rFonts w:ascii="Times" w:hAnsi="Times" w:hint="eastAsia"/>
                <w:b/>
                <w:i/>
                <w:sz w:val="22"/>
                <w:szCs w:val="22"/>
                <w:lang w:eastAsia="zh-CN"/>
              </w:rPr>
              <w:t xml:space="preserve">ation for </w:t>
            </w:r>
            <w:r>
              <w:rPr>
                <w:rFonts w:ascii="Times" w:hAnsi="Times"/>
                <w:b/>
                <w:i/>
                <w:sz w:val="22"/>
                <w:szCs w:val="22"/>
                <w:lang w:eastAsia="zh-CN"/>
              </w:rPr>
              <w:t xml:space="preserve">QCL source </w:t>
            </w:r>
            <w:r>
              <w:rPr>
                <w:rFonts w:ascii="Times" w:hAnsi="Times" w:hint="eastAsia"/>
                <w:b/>
                <w:i/>
                <w:sz w:val="22"/>
                <w:szCs w:val="22"/>
                <w:lang w:eastAsia="zh-CN"/>
              </w:rPr>
              <w:t>of LP-WUS</w:t>
            </w:r>
            <w:r>
              <w:rPr>
                <w:rFonts w:ascii="Times" w:hAnsi="Times"/>
                <w:b/>
                <w:i/>
                <w:sz w:val="22"/>
                <w:szCs w:val="22"/>
                <w:lang w:eastAsia="zh-CN"/>
              </w:rPr>
              <w:t xml:space="preserve"> should be supported.</w:t>
            </w:r>
          </w:p>
        </w:tc>
      </w:tr>
    </w:tbl>
    <w:p w14:paraId="23202FF8" w14:textId="77777777" w:rsidR="005C0555" w:rsidRDefault="005C0555">
      <w:pPr>
        <w:pStyle w:val="a2"/>
        <w:rPr>
          <w:lang w:val="en-GB"/>
        </w:rPr>
      </w:pPr>
    </w:p>
    <w:p w14:paraId="24DD0E3E" w14:textId="77777777" w:rsidR="005C0555" w:rsidRDefault="00D73A4C">
      <w:pPr>
        <w:pStyle w:val="30"/>
      </w:pPr>
      <w:r>
        <w:t>R1-2502001</w:t>
      </w:r>
      <w:r>
        <w:tab/>
        <w:t>CATT</w:t>
      </w:r>
    </w:p>
    <w:tbl>
      <w:tblPr>
        <w:tblStyle w:val="af9"/>
        <w:tblW w:w="0" w:type="auto"/>
        <w:tblLook w:val="04A0" w:firstRow="1" w:lastRow="0" w:firstColumn="1" w:lastColumn="0" w:noHBand="0" w:noVBand="1"/>
      </w:tblPr>
      <w:tblGrid>
        <w:gridCol w:w="9838"/>
      </w:tblGrid>
      <w:tr w:rsidR="005C0555" w14:paraId="6A91615C" w14:textId="77777777">
        <w:tc>
          <w:tcPr>
            <w:tcW w:w="9838" w:type="dxa"/>
          </w:tcPr>
          <w:p w14:paraId="4F782F7F" w14:textId="77777777" w:rsidR="005C0555" w:rsidRDefault="00D73A4C">
            <w:pPr>
              <w:spacing w:afterLines="50" w:after="120" w:line="240" w:lineRule="auto"/>
              <w:rPr>
                <w:rFonts w:eastAsia="SimSun"/>
                <w:bCs/>
                <w:lang w:val="en-US" w:eastAsia="zh-CN"/>
              </w:rPr>
            </w:pPr>
            <w:r>
              <w:rPr>
                <w:rFonts w:eastAsia="SimSun" w:hint="eastAsia"/>
                <w:b/>
                <w:bCs/>
                <w:lang w:val="en-US" w:eastAsia="zh-CN"/>
              </w:rPr>
              <w:t xml:space="preserve">Proposal 1: </w:t>
            </w:r>
            <w:r>
              <w:rPr>
                <w:rFonts w:eastAsia="SimSun"/>
                <w:b/>
                <w:bCs/>
                <w:lang w:val="en-US" w:eastAsia="zh-CN"/>
              </w:rPr>
              <w:t>The minimum time gap of LP-WUS needs to take into account the time</w:t>
            </w:r>
            <w:r>
              <w:rPr>
                <w:rFonts w:eastAsia="SimSun" w:hint="eastAsia"/>
                <w:b/>
                <w:bCs/>
                <w:lang w:val="en-US" w:eastAsia="zh-CN"/>
              </w:rPr>
              <w:t xml:space="preserve"> of</w:t>
            </w:r>
            <w:r>
              <w:rPr>
                <w:rFonts w:eastAsia="SimSun"/>
                <w:b/>
                <w:bCs/>
                <w:lang w:val="en-US" w:eastAsia="zh-CN"/>
              </w:rPr>
              <w:t xml:space="preserve"> MR in preparation of channel tracking for PDCCH coherent demodulation when LP-WUS triggers UE wakeup.</w:t>
            </w:r>
          </w:p>
          <w:p w14:paraId="50C30635" w14:textId="77777777" w:rsidR="005C0555" w:rsidRDefault="00D73A4C">
            <w:pPr>
              <w:spacing w:afterLines="50" w:after="120" w:line="240" w:lineRule="auto"/>
              <w:rPr>
                <w:rFonts w:eastAsia="SimSun"/>
                <w:b/>
                <w:lang w:val="en-US" w:eastAsia="zh-CN"/>
              </w:rPr>
            </w:pPr>
            <w:r>
              <w:rPr>
                <w:rFonts w:eastAsia="SimSun" w:hint="eastAsia"/>
                <w:b/>
                <w:bCs/>
                <w:lang w:val="en-US" w:eastAsia="zh-CN"/>
              </w:rPr>
              <w:t xml:space="preserve">Proposal 2: </w:t>
            </w:r>
            <w:r>
              <w:rPr>
                <w:rFonts w:eastAsia="Times New Roman"/>
                <w:b/>
                <w:lang w:val="en-US"/>
              </w:rPr>
              <w:t>For RRC CONNECTED mode</w:t>
            </w:r>
            <w:r>
              <w:rPr>
                <w:rFonts w:eastAsia="SimSun"/>
                <w:b/>
                <w:lang w:val="en-US" w:eastAsia="zh-CN"/>
              </w:rPr>
              <w:t xml:space="preserve">, </w:t>
            </w:r>
            <w:r>
              <w:rPr>
                <w:rFonts w:eastAsia="SimSun"/>
                <w:b/>
                <w:bCs/>
                <w:lang w:val="en-US" w:eastAsia="zh-CN"/>
              </w:rPr>
              <w:t>support</w:t>
            </w:r>
            <w:r>
              <w:rPr>
                <w:rFonts w:eastAsia="SimSun" w:hint="eastAsia"/>
                <w:b/>
                <w:bCs/>
                <w:lang w:val="en-US" w:eastAsia="zh-CN"/>
              </w:rPr>
              <w:t xml:space="preserve"> </w:t>
            </w:r>
            <w:r>
              <w:rPr>
                <w:rFonts w:eastAsia="SimSun" w:hint="eastAsia"/>
                <w:b/>
                <w:lang w:val="en-US" w:eastAsia="zh-CN"/>
              </w:rPr>
              <w:t>2</w:t>
            </w:r>
            <w:r>
              <w:rPr>
                <w:rFonts w:eastAsia="Times New Roman"/>
                <w:b/>
                <w:lang w:val="en-US"/>
              </w:rPr>
              <w:t xml:space="preserve"> candidate value for the UE capability report on the minimum time gap</w:t>
            </w:r>
            <w:r>
              <w:rPr>
                <w:rFonts w:eastAsia="SimSun" w:hint="eastAsia"/>
                <w:b/>
                <w:lang w:val="en-US" w:eastAsia="zh-CN"/>
              </w:rPr>
              <w:t xml:space="preserve"> with considering at least {20ms}.</w:t>
            </w:r>
          </w:p>
          <w:p w14:paraId="64D20EBF" w14:textId="77777777" w:rsidR="005C0555" w:rsidRDefault="00D73A4C">
            <w:pPr>
              <w:spacing w:afterLines="50" w:after="120" w:line="240" w:lineRule="auto"/>
              <w:rPr>
                <w:rFonts w:eastAsia="SimSun"/>
                <w:b/>
                <w:bCs/>
                <w:szCs w:val="22"/>
                <w:lang w:val="en-US" w:eastAsia="zh-CN"/>
              </w:rPr>
            </w:pPr>
            <w:r>
              <w:rPr>
                <w:rFonts w:eastAsia="SimSun"/>
                <w:b/>
                <w:bCs/>
                <w:szCs w:val="22"/>
                <w:lang w:val="en-US" w:eastAsia="zh-CN"/>
              </w:rPr>
              <w:t xml:space="preserve">Proposal </w:t>
            </w:r>
            <w:r>
              <w:rPr>
                <w:rFonts w:eastAsia="SimSun" w:hint="eastAsia"/>
                <w:b/>
                <w:bCs/>
                <w:szCs w:val="22"/>
                <w:lang w:val="en-US" w:eastAsia="zh-CN"/>
              </w:rPr>
              <w:t>3</w:t>
            </w:r>
            <w:r>
              <w:rPr>
                <w:rFonts w:eastAsia="SimSun"/>
                <w:b/>
                <w:bCs/>
                <w:szCs w:val="22"/>
                <w:lang w:val="en-US" w:eastAsia="zh-CN"/>
              </w:rPr>
              <w:t xml:space="preserve">: </w:t>
            </w:r>
            <w:r>
              <w:rPr>
                <w:rFonts w:eastAsia="SimSun" w:hint="eastAsia"/>
                <w:b/>
                <w:bCs/>
                <w:szCs w:val="22"/>
                <w:lang w:val="en-US" w:eastAsia="zh-CN"/>
              </w:rPr>
              <w:t>For LP-WUS MO</w:t>
            </w:r>
            <w:r>
              <w:rPr>
                <w:rFonts w:eastAsia="SimSun"/>
                <w:b/>
                <w:bCs/>
                <w:szCs w:val="22"/>
                <w:lang w:val="en-US" w:eastAsia="zh-CN"/>
              </w:rPr>
              <w:t xml:space="preserve"> </w:t>
            </w:r>
            <w:r>
              <w:rPr>
                <w:rFonts w:eastAsia="SimSun" w:hint="eastAsia"/>
                <w:b/>
                <w:bCs/>
                <w:szCs w:val="22"/>
                <w:lang w:val="en-US" w:eastAsia="zh-CN"/>
              </w:rPr>
              <w:t xml:space="preserve">in </w:t>
            </w:r>
            <w:r>
              <w:rPr>
                <w:rFonts w:eastAsia="SimSun"/>
                <w:b/>
                <w:bCs/>
                <w:szCs w:val="22"/>
                <w:lang w:val="en-US" w:eastAsia="zh-CN"/>
              </w:rPr>
              <w:t>for UE in CONNECTED mode</w:t>
            </w:r>
            <w:r>
              <w:rPr>
                <w:rFonts w:eastAsia="SimSun" w:hint="eastAsia"/>
                <w:b/>
                <w:bCs/>
                <w:szCs w:val="22"/>
                <w:lang w:val="en-US" w:eastAsia="zh-CN"/>
              </w:rPr>
              <w:t xml:space="preserve">, </w:t>
            </w:r>
            <w:r>
              <w:rPr>
                <w:rFonts w:eastAsia="SimSun"/>
                <w:b/>
                <w:bCs/>
                <w:szCs w:val="22"/>
                <w:lang w:val="en-US" w:eastAsia="zh-CN"/>
              </w:rPr>
              <w:t xml:space="preserve">the periodicity and offset </w:t>
            </w:r>
            <w:r>
              <w:rPr>
                <w:rFonts w:eastAsia="SimSun" w:hint="eastAsia"/>
                <w:b/>
                <w:bCs/>
                <w:szCs w:val="22"/>
                <w:lang w:val="en-US" w:eastAsia="zh-CN"/>
              </w:rPr>
              <w:t>is</w:t>
            </w:r>
            <w:r>
              <w:rPr>
                <w:rFonts w:eastAsia="SimSun"/>
                <w:b/>
                <w:bCs/>
                <w:szCs w:val="22"/>
                <w:lang w:val="en-US" w:eastAsia="zh-CN"/>
              </w:rPr>
              <w:t xml:space="preserve"> configured in slot-</w:t>
            </w:r>
            <w:r>
              <w:rPr>
                <w:rFonts w:eastAsia="SimSun"/>
                <w:b/>
                <w:bCs/>
                <w:szCs w:val="22"/>
                <w:lang w:val="en-US" w:eastAsia="zh-CN"/>
              </w:rPr>
              <w:lastRenderedPageBreak/>
              <w:t>level and the first symbol</w:t>
            </w:r>
            <w:r>
              <w:rPr>
                <w:rFonts w:eastAsia="SimSun" w:hint="eastAsia"/>
                <w:b/>
                <w:bCs/>
                <w:szCs w:val="22"/>
                <w:lang w:val="en-US" w:eastAsia="zh-CN"/>
              </w:rPr>
              <w:t xml:space="preserve"> </w:t>
            </w:r>
            <w:r>
              <w:rPr>
                <w:rFonts w:eastAsia="SimSun"/>
                <w:b/>
                <w:bCs/>
                <w:szCs w:val="22"/>
                <w:lang w:val="en-US" w:eastAsia="zh-CN"/>
              </w:rPr>
              <w:t>for LP-WUS MO</w:t>
            </w:r>
            <w:r>
              <w:rPr>
                <w:rFonts w:eastAsia="SimSun" w:hint="eastAsia"/>
                <w:b/>
                <w:bCs/>
                <w:szCs w:val="22"/>
                <w:lang w:val="en-US" w:eastAsia="zh-CN"/>
              </w:rPr>
              <w:t xml:space="preserve"> </w:t>
            </w:r>
            <w:r>
              <w:rPr>
                <w:rFonts w:eastAsia="SimSun"/>
                <w:b/>
                <w:bCs/>
                <w:szCs w:val="22"/>
                <w:lang w:val="en-US" w:eastAsia="zh-CN"/>
              </w:rPr>
              <w:t>in a slot can be determined by an RRC parameter</w:t>
            </w:r>
            <w:r>
              <w:rPr>
                <w:rFonts w:eastAsia="SimSun" w:hint="eastAsia"/>
                <w:b/>
                <w:bCs/>
                <w:szCs w:val="22"/>
                <w:lang w:val="en-US" w:eastAsia="zh-CN"/>
              </w:rPr>
              <w:t>.</w:t>
            </w:r>
          </w:p>
          <w:p w14:paraId="698C9A03" w14:textId="77777777" w:rsidR="005C0555" w:rsidRDefault="00D73A4C">
            <w:pPr>
              <w:spacing w:afterLines="50" w:after="120" w:line="240" w:lineRule="auto"/>
              <w:rPr>
                <w:rFonts w:eastAsia="SimSun"/>
                <w:b/>
                <w:bCs/>
                <w:szCs w:val="22"/>
                <w:lang w:val="en-US" w:eastAsia="zh-CN"/>
              </w:rPr>
            </w:pPr>
            <w:r>
              <w:rPr>
                <w:rFonts w:eastAsia="SimSun" w:hint="eastAsia"/>
                <w:b/>
                <w:bCs/>
                <w:szCs w:val="22"/>
                <w:lang w:val="en-US" w:eastAsia="zh-CN"/>
              </w:rPr>
              <w:t>Proposal 4: For Option 1-1, 1, Z can be larger than 1 and configured by RRC.</w:t>
            </w:r>
          </w:p>
          <w:p w14:paraId="51FD631E" w14:textId="77777777" w:rsidR="005C0555" w:rsidRDefault="00D73A4C">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5: X is the value of UE capability </w:t>
            </w:r>
            <w:r>
              <w:rPr>
                <w:rFonts w:eastAsia="SimSun"/>
                <w:b/>
                <w:bCs/>
                <w:szCs w:val="22"/>
                <w:lang w:val="en-US" w:eastAsia="zh-CN"/>
              </w:rPr>
              <w:t>report</w:t>
            </w:r>
            <w:r>
              <w:rPr>
                <w:rFonts w:eastAsia="SimSun" w:hint="eastAsia"/>
                <w:b/>
                <w:bCs/>
                <w:szCs w:val="22"/>
                <w:lang w:val="en-US" w:eastAsia="zh-CN"/>
              </w:rPr>
              <w:t xml:space="preserve"> with </w:t>
            </w:r>
            <w:r>
              <w:rPr>
                <w:rFonts w:eastAsia="SimSun"/>
                <w:b/>
                <w:bCs/>
                <w:szCs w:val="22"/>
                <w:lang w:val="en-US" w:eastAsia="zh-CN"/>
              </w:rPr>
              <w:t>‘</w:t>
            </w:r>
            <w:proofErr w:type="spellStart"/>
            <w:r>
              <w:rPr>
                <w:rFonts w:eastAsia="SimSun" w:hint="eastAsia"/>
                <w:b/>
                <w:bCs/>
                <w:szCs w:val="22"/>
                <w:lang w:val="en-US" w:eastAsia="zh-CN"/>
              </w:rPr>
              <w:t>ms</w:t>
            </w:r>
            <w:proofErr w:type="spellEnd"/>
            <w:r>
              <w:rPr>
                <w:rFonts w:eastAsia="SimSun"/>
                <w:b/>
                <w:bCs/>
                <w:szCs w:val="22"/>
                <w:lang w:val="en-US" w:eastAsia="zh-CN"/>
              </w:rPr>
              <w:t>’</w:t>
            </w:r>
            <w:r>
              <w:rPr>
                <w:rFonts w:eastAsia="SimSun" w:hint="eastAsia"/>
                <w:b/>
                <w:bCs/>
                <w:szCs w:val="22"/>
                <w:lang w:val="en-US" w:eastAsia="zh-CN"/>
              </w:rPr>
              <w:t xml:space="preserve"> unit.  </w:t>
            </w:r>
          </w:p>
          <w:p w14:paraId="00D063AC" w14:textId="77777777" w:rsidR="005C0555" w:rsidRDefault="00D73A4C">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6: In Option1-2, support </w:t>
            </w:r>
            <w:r>
              <w:rPr>
                <w:rFonts w:eastAsia="SimSun"/>
                <w:b/>
                <w:bCs/>
                <w:szCs w:val="22"/>
                <w:lang w:val="en-US" w:eastAsia="zh-CN"/>
              </w:rPr>
              <w:t>multiple</w:t>
            </w:r>
            <w:r>
              <w:rPr>
                <w:rFonts w:eastAsia="SimSun" w:hint="eastAsia"/>
                <w:b/>
                <w:bCs/>
                <w:szCs w:val="22"/>
                <w:lang w:val="en-US" w:eastAsia="zh-CN"/>
              </w:rPr>
              <w:t xml:space="preserve"> LP-WUS MOs per </w:t>
            </w:r>
            <w:r>
              <w:rPr>
                <w:rFonts w:eastAsia="SimSun"/>
                <w:b/>
                <w:bCs/>
                <w:szCs w:val="22"/>
                <w:lang w:val="en-US" w:eastAsia="zh-CN"/>
              </w:rPr>
              <w:t>periodicity</w:t>
            </w:r>
            <w:r>
              <w:rPr>
                <w:rFonts w:eastAsia="SimSun" w:hint="eastAsia"/>
                <w:b/>
                <w:bCs/>
                <w:szCs w:val="22"/>
                <w:lang w:val="en-US" w:eastAsia="zh-CN"/>
              </w:rPr>
              <w:t xml:space="preserve"> and the </w:t>
            </w:r>
            <w:r>
              <w:rPr>
                <w:rFonts w:eastAsia="SimSun"/>
                <w:b/>
                <w:bCs/>
                <w:szCs w:val="22"/>
                <w:lang w:val="en-US" w:eastAsia="zh-CN"/>
              </w:rPr>
              <w:t>definition</w:t>
            </w:r>
            <w:r>
              <w:rPr>
                <w:rFonts w:eastAsia="SimSun" w:hint="eastAsia"/>
                <w:b/>
                <w:bCs/>
                <w:szCs w:val="22"/>
                <w:lang w:val="en-US" w:eastAsia="zh-CN"/>
              </w:rPr>
              <w:t xml:space="preserve"> of </w:t>
            </w:r>
            <w:r>
              <w:rPr>
                <w:rFonts w:eastAsia="SimSun"/>
                <w:b/>
                <w:bCs/>
                <w:szCs w:val="22"/>
                <w:lang w:val="en-US" w:eastAsia="zh-CN"/>
              </w:rPr>
              <w:t>time offset4</w:t>
            </w:r>
            <w:r>
              <w:rPr>
                <w:rFonts w:eastAsia="SimSun" w:hint="eastAsia"/>
                <w:b/>
                <w:bCs/>
                <w:szCs w:val="22"/>
                <w:lang w:val="en-US" w:eastAsia="zh-CN"/>
              </w:rPr>
              <w:t xml:space="preserve"> is related with the LP-WUS MO window.</w:t>
            </w:r>
          </w:p>
          <w:p w14:paraId="558C74EE" w14:textId="77777777" w:rsidR="005C0555" w:rsidRDefault="00D73A4C">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7: One LP-WUS is </w:t>
            </w:r>
            <w:r>
              <w:rPr>
                <w:rFonts w:eastAsia="SimSun"/>
                <w:b/>
                <w:bCs/>
                <w:szCs w:val="22"/>
                <w:lang w:val="en-US" w:eastAsia="zh-CN"/>
              </w:rPr>
              <w:t>configured to be</w:t>
            </w:r>
            <w:r>
              <w:rPr>
                <w:rFonts w:eastAsia="SimSun" w:hint="eastAsia"/>
                <w:b/>
                <w:bCs/>
                <w:szCs w:val="22"/>
                <w:lang w:val="en-US" w:eastAsia="zh-CN"/>
              </w:rPr>
              <w:t xml:space="preserve"> </w:t>
            </w:r>
            <w:proofErr w:type="spellStart"/>
            <w:r>
              <w:rPr>
                <w:rFonts w:eastAsia="SimSun" w:hint="eastAsia"/>
                <w:b/>
                <w:bCs/>
                <w:szCs w:val="22"/>
                <w:lang w:val="en-US" w:eastAsia="zh-CN"/>
              </w:rPr>
              <w:t>QCL</w:t>
            </w:r>
            <w:r>
              <w:rPr>
                <w:rFonts w:eastAsia="SimSun"/>
                <w:b/>
                <w:bCs/>
                <w:szCs w:val="22"/>
                <w:lang w:val="en-US" w:eastAsia="zh-CN"/>
              </w:rPr>
              <w:t>ed</w:t>
            </w:r>
            <w:proofErr w:type="spellEnd"/>
            <w:r>
              <w:rPr>
                <w:rFonts w:eastAsia="SimSun" w:hint="eastAsia"/>
                <w:b/>
                <w:bCs/>
                <w:szCs w:val="22"/>
                <w:lang w:val="en-US" w:eastAsia="zh-CN"/>
              </w:rPr>
              <w:t xml:space="preserve"> with</w:t>
            </w:r>
            <w:r>
              <w:rPr>
                <w:rFonts w:eastAsia="SimSun"/>
                <w:b/>
                <w:bCs/>
                <w:szCs w:val="22"/>
                <w:lang w:val="en-US" w:eastAsia="zh-CN"/>
              </w:rPr>
              <w:t xml:space="preserve"> the RS</w:t>
            </w:r>
            <w:r>
              <w:rPr>
                <w:rFonts w:eastAsia="SimSun" w:hint="eastAsia"/>
                <w:b/>
                <w:bCs/>
                <w:szCs w:val="22"/>
                <w:lang w:val="en-US" w:eastAsia="zh-CN"/>
              </w:rPr>
              <w:t xml:space="preserve"> </w:t>
            </w:r>
            <w:r>
              <w:rPr>
                <w:rFonts w:eastAsia="SimSun"/>
                <w:b/>
                <w:bCs/>
                <w:szCs w:val="22"/>
                <w:lang w:val="en-US" w:eastAsia="zh-CN"/>
              </w:rPr>
              <w:t>associated with each of the TCI states</w:t>
            </w:r>
            <w:r>
              <w:rPr>
                <w:rFonts w:eastAsia="SimSun" w:hint="eastAsia"/>
                <w:b/>
                <w:bCs/>
                <w:szCs w:val="22"/>
                <w:lang w:val="en-US" w:eastAsia="zh-CN"/>
              </w:rPr>
              <w:t xml:space="preserve"> of the CORESE</w:t>
            </w:r>
            <w:r>
              <w:rPr>
                <w:rFonts w:eastAsia="SimSun"/>
                <w:b/>
                <w:bCs/>
                <w:szCs w:val="22"/>
                <w:lang w:val="en-US" w:eastAsia="zh-CN"/>
              </w:rPr>
              <w:t>Ts</w:t>
            </w:r>
            <w:r>
              <w:rPr>
                <w:rFonts w:eastAsia="SimSun" w:hint="eastAsia"/>
                <w:b/>
                <w:bCs/>
                <w:szCs w:val="22"/>
                <w:lang w:val="en-US" w:eastAsia="zh-CN"/>
              </w:rPr>
              <w:t xml:space="preserve"> in order to trigger the PDCCH monitoring at the associated CORESETs when LP-WUS is detected.</w:t>
            </w:r>
          </w:p>
          <w:p w14:paraId="086EB831" w14:textId="77777777" w:rsidR="005C0555" w:rsidRDefault="00D73A4C">
            <w:pPr>
              <w:spacing w:afterLines="50" w:after="120" w:line="240" w:lineRule="auto"/>
              <w:rPr>
                <w:rFonts w:eastAsia="SimSun"/>
                <w:b/>
                <w:lang w:val="en-US" w:eastAsia="zh-CN"/>
              </w:rPr>
            </w:pPr>
            <w:r>
              <w:rPr>
                <w:rFonts w:eastAsia="SimSun" w:hint="eastAsia"/>
                <w:b/>
                <w:lang w:val="en-US" w:eastAsia="zh-CN"/>
              </w:rPr>
              <w:t>Proposal 8: For the case when UE is configured with NR-DC and/</w:t>
            </w:r>
            <w:r>
              <w:rPr>
                <w:rFonts w:eastAsia="SimSun"/>
                <w:b/>
                <w:lang w:val="en-US" w:eastAsia="zh-CN"/>
              </w:rPr>
              <w:t>or</w:t>
            </w:r>
            <w:r>
              <w:rPr>
                <w:rFonts w:eastAsia="SimSun" w:hint="eastAsia"/>
                <w:b/>
                <w:lang w:val="en-US" w:eastAsia="zh-CN"/>
              </w:rPr>
              <w:t xml:space="preserve"> CA without dual group in </w:t>
            </w:r>
            <w:r>
              <w:rPr>
                <w:rFonts w:eastAsia="SimSun"/>
                <w:b/>
                <w:lang w:val="en-US" w:eastAsia="zh-CN"/>
              </w:rPr>
              <w:t>RRC CONNECTED mode</w:t>
            </w:r>
            <w:r>
              <w:rPr>
                <w:rFonts w:eastAsia="SimSun" w:hint="eastAsia"/>
                <w:b/>
                <w:lang w:val="en-US" w:eastAsia="zh-CN"/>
              </w:rPr>
              <w:t xml:space="preserve">, LP-WUS can be configured in </w:t>
            </w:r>
            <w:r>
              <w:rPr>
                <w:rFonts w:eastAsia="Times New Roman"/>
                <w:b/>
                <w:lang w:val="en-US"/>
              </w:rPr>
              <w:t xml:space="preserve">the </w:t>
            </w:r>
            <w:proofErr w:type="spellStart"/>
            <w:r>
              <w:rPr>
                <w:rFonts w:eastAsia="Times New Roman"/>
                <w:b/>
                <w:lang w:val="en-US" w:eastAsia="zh-CN"/>
              </w:rPr>
              <w:t>PCell</w:t>
            </w:r>
            <w:proofErr w:type="spellEnd"/>
            <w:r>
              <w:rPr>
                <w:rFonts w:eastAsia="Times New Roman"/>
                <w:b/>
                <w:lang w:val="en-US" w:eastAsia="zh-CN"/>
              </w:rPr>
              <w:t xml:space="preserve"> or on the </w:t>
            </w:r>
            <w:proofErr w:type="spellStart"/>
            <w:r>
              <w:rPr>
                <w:rFonts w:eastAsia="Times New Roman"/>
                <w:b/>
                <w:lang w:val="en-US" w:eastAsia="zh-CN"/>
              </w:rPr>
              <w:t>SpCell</w:t>
            </w:r>
            <w:proofErr w:type="spellEnd"/>
            <w:r>
              <w:rPr>
                <w:rFonts w:eastAsia="SimSun" w:hint="eastAsia"/>
                <w:b/>
                <w:lang w:val="en-US" w:eastAsia="zh-CN"/>
              </w:rPr>
              <w:t xml:space="preserve"> per cell-group.</w:t>
            </w:r>
          </w:p>
          <w:p w14:paraId="1A9CD3B2" w14:textId="77777777" w:rsidR="005C0555" w:rsidRDefault="00D73A4C">
            <w:pPr>
              <w:spacing w:afterLines="50" w:after="120" w:line="240" w:lineRule="auto"/>
              <w:rPr>
                <w:rFonts w:eastAsia="SimSun"/>
                <w:b/>
                <w:lang w:eastAsia="zh-CN"/>
              </w:rPr>
            </w:pPr>
            <w:r>
              <w:rPr>
                <w:rFonts w:eastAsia="SimSun" w:hint="eastAsia"/>
                <w:b/>
                <w:bCs/>
                <w:iCs/>
                <w:lang w:eastAsia="zh-CN"/>
              </w:rPr>
              <w:t xml:space="preserve">Proposal 9: For Rel-19 LP-WUS, the </w:t>
            </w:r>
            <w:r>
              <w:rPr>
                <w:rFonts w:eastAsia="SimSun" w:hint="eastAsia"/>
                <w:b/>
                <w:lang w:eastAsia="zh-CN"/>
              </w:rPr>
              <w:t>dual</w:t>
            </w:r>
            <w:r>
              <w:rPr>
                <w:rFonts w:eastAsia="SimSun"/>
                <w:b/>
                <w:lang w:eastAsia="zh-CN"/>
              </w:rPr>
              <w:t xml:space="preserve"> DRX group </w:t>
            </w:r>
            <w:r>
              <w:rPr>
                <w:rFonts w:eastAsia="SimSun" w:hint="eastAsia"/>
                <w:b/>
                <w:lang w:eastAsia="zh-CN"/>
              </w:rPr>
              <w:t>and</w:t>
            </w:r>
            <w:r>
              <w:rPr>
                <w:rFonts w:eastAsia="SimSun"/>
                <w:b/>
                <w:lang w:eastAsia="zh-CN"/>
              </w:rPr>
              <w:t xml:space="preserve"> </w:t>
            </w:r>
            <w:r>
              <w:rPr>
                <w:rFonts w:eastAsia="SimSun" w:hint="eastAsia"/>
                <w:b/>
                <w:lang w:eastAsia="zh-CN"/>
              </w:rPr>
              <w:t>LP-WUS cannot be configured</w:t>
            </w:r>
            <w:r>
              <w:rPr>
                <w:rFonts w:eastAsia="SimSun"/>
                <w:b/>
                <w:lang w:eastAsia="zh-CN"/>
              </w:rPr>
              <w:t xml:space="preserve"> simultaneously</w:t>
            </w:r>
            <w:r>
              <w:rPr>
                <w:rFonts w:eastAsia="SimSun" w:hint="eastAsia"/>
                <w:b/>
                <w:lang w:eastAsia="zh-CN"/>
              </w:rPr>
              <w:t>.</w:t>
            </w:r>
          </w:p>
          <w:p w14:paraId="0D72075E" w14:textId="77777777" w:rsidR="005C0555" w:rsidRDefault="00D73A4C">
            <w:pPr>
              <w:tabs>
                <w:tab w:val="left" w:pos="357"/>
              </w:tabs>
              <w:spacing w:afterLines="50" w:after="120" w:line="240" w:lineRule="auto"/>
              <w:rPr>
                <w:rFonts w:eastAsia="游明朝"/>
                <w:b/>
                <w:lang w:val="en-US" w:eastAsia="ja-JP"/>
              </w:rPr>
            </w:pPr>
            <w:r>
              <w:rPr>
                <w:rFonts w:eastAsia="Times New Roman"/>
                <w:b/>
                <w:bCs/>
                <w:lang w:val="en-US"/>
              </w:rPr>
              <w:t>Proposal</w:t>
            </w:r>
            <w:r>
              <w:rPr>
                <w:rFonts w:eastAsia="SimSun" w:hint="eastAsia"/>
                <w:b/>
                <w:bCs/>
                <w:lang w:val="en-US" w:eastAsia="zh-CN"/>
              </w:rPr>
              <w:t xml:space="preserve"> 10</w:t>
            </w:r>
            <w:r>
              <w:rPr>
                <w:rFonts w:eastAsia="Times New Roman"/>
                <w:b/>
                <w:bCs/>
                <w:lang w:val="en-US"/>
              </w:rPr>
              <w:t xml:space="preserve">: </w:t>
            </w:r>
            <w:r>
              <w:rPr>
                <w:rFonts w:eastAsia="Times New Roman" w:hint="eastAsia"/>
                <w:b/>
                <w:bCs/>
                <w:lang w:val="en-US"/>
              </w:rPr>
              <w:t xml:space="preserve">A fallback mechanism </w:t>
            </w:r>
            <w:r>
              <w:rPr>
                <w:rFonts w:eastAsia="Times New Roman"/>
                <w:b/>
                <w:bCs/>
                <w:lang w:val="en-US"/>
              </w:rPr>
              <w:t xml:space="preserve">to the legacy behavior of PDCCH monitoring </w:t>
            </w:r>
            <w:r>
              <w:rPr>
                <w:rFonts w:eastAsia="Times New Roman" w:hint="eastAsia"/>
                <w:b/>
                <w:bCs/>
                <w:lang w:val="en-US"/>
              </w:rPr>
              <w:t xml:space="preserve">can be </w:t>
            </w:r>
            <w:r>
              <w:rPr>
                <w:rFonts w:eastAsia="Times New Roman"/>
                <w:b/>
                <w:bCs/>
                <w:lang w:val="en-US"/>
              </w:rPr>
              <w:t>specified to battle the</w:t>
            </w:r>
            <w:r>
              <w:rPr>
                <w:rFonts w:eastAsia="Times New Roman" w:hint="eastAsia"/>
                <w:b/>
                <w:bCs/>
                <w:lang w:val="en-US"/>
              </w:rPr>
              <w:t xml:space="preserve"> MDR impact</w:t>
            </w:r>
            <w:r>
              <w:rPr>
                <w:rFonts w:eastAsia="Times New Roman"/>
                <w:b/>
                <w:bCs/>
                <w:lang w:val="en-US"/>
              </w:rPr>
              <w:t xml:space="preserve"> to the PDCCH decoding</w:t>
            </w:r>
            <w:r>
              <w:rPr>
                <w:rFonts w:eastAsia="Times New Roman" w:hint="eastAsia"/>
                <w:b/>
                <w:bCs/>
                <w:lang w:val="en-US"/>
              </w:rPr>
              <w:t xml:space="preserve"> for </w:t>
            </w:r>
            <w:r>
              <w:rPr>
                <w:rFonts w:eastAsia="Times New Roman"/>
                <w:b/>
                <w:bCs/>
                <w:lang w:val="en-US"/>
              </w:rPr>
              <w:t>UEs in CONNECTED</w:t>
            </w:r>
            <w:r>
              <w:rPr>
                <w:rFonts w:eastAsia="Times New Roman" w:hint="eastAsia"/>
                <w:b/>
                <w:bCs/>
                <w:lang w:val="en-US"/>
              </w:rPr>
              <w:t xml:space="preserve"> mode</w:t>
            </w:r>
            <w:r>
              <w:rPr>
                <w:rFonts w:eastAsia="SimSun" w:hint="eastAsia"/>
                <w:lang w:val="en-US" w:eastAsia="zh-CN"/>
              </w:rPr>
              <w:t>.</w:t>
            </w:r>
          </w:p>
        </w:tc>
      </w:tr>
    </w:tbl>
    <w:p w14:paraId="6650F9CF" w14:textId="77777777" w:rsidR="005C0555" w:rsidRDefault="005C0555">
      <w:pPr>
        <w:pStyle w:val="a2"/>
        <w:rPr>
          <w:lang w:val="en-GB"/>
        </w:rPr>
      </w:pPr>
    </w:p>
    <w:p w14:paraId="4B8C6FE9" w14:textId="77777777" w:rsidR="005C0555" w:rsidRDefault="00D73A4C">
      <w:pPr>
        <w:pStyle w:val="30"/>
        <w:rPr>
          <w:rFonts w:eastAsia="游明朝"/>
          <w:lang w:eastAsia="ja-JP"/>
        </w:rPr>
      </w:pPr>
      <w:r>
        <w:t>R1-2502009</w:t>
      </w:r>
      <w:r>
        <w:tab/>
      </w:r>
      <w:r>
        <w:rPr>
          <w:rFonts w:eastAsia="游明朝" w:hint="eastAsia"/>
          <w:lang w:eastAsia="ja-JP"/>
        </w:rPr>
        <w:t>Nokia</w:t>
      </w:r>
    </w:p>
    <w:tbl>
      <w:tblPr>
        <w:tblStyle w:val="af9"/>
        <w:tblW w:w="0" w:type="auto"/>
        <w:tblLook w:val="04A0" w:firstRow="1" w:lastRow="0" w:firstColumn="1" w:lastColumn="0" w:noHBand="0" w:noVBand="1"/>
      </w:tblPr>
      <w:tblGrid>
        <w:gridCol w:w="9838"/>
      </w:tblGrid>
      <w:tr w:rsidR="005C0555" w14:paraId="59AC6644" w14:textId="77777777">
        <w:tc>
          <w:tcPr>
            <w:tcW w:w="9838" w:type="dxa"/>
          </w:tcPr>
          <w:p w14:paraId="65AE2532" w14:textId="77777777" w:rsidR="005C0555" w:rsidRDefault="00D73A4C">
            <w:pPr>
              <w:spacing w:after="0" w:line="240" w:lineRule="auto"/>
              <w:ind w:left="2268" w:hanging="2268"/>
              <w:jc w:val="left"/>
              <w:rPr>
                <w:rFonts w:ascii="Arial" w:eastAsia="ＭＳ 明朝" w:hAnsi="Arial" w:cs="Arial"/>
                <w:b/>
                <w:bCs/>
                <w:color w:val="0070C0"/>
                <w:sz w:val="24"/>
                <w:szCs w:val="24"/>
              </w:rPr>
            </w:pPr>
            <w:r>
              <w:rPr>
                <w:rFonts w:ascii="Arial" w:eastAsia="ＭＳ 明朝" w:hAnsi="Arial" w:cs="Arial"/>
                <w:b/>
                <w:bCs/>
                <w:color w:val="0070C0"/>
                <w:sz w:val="24"/>
                <w:szCs w:val="24"/>
              </w:rPr>
              <w:t>OBSERVATIONS</w:t>
            </w:r>
          </w:p>
          <w:p w14:paraId="64D5CA0D" w14:textId="77777777" w:rsidR="005C0555" w:rsidRDefault="005C0555">
            <w:pPr>
              <w:spacing w:after="0" w:line="240" w:lineRule="auto"/>
              <w:ind w:left="1985" w:hanging="1985"/>
              <w:jc w:val="left"/>
              <w:rPr>
                <w:rFonts w:ascii="Arial" w:eastAsia="游明朝" w:hAnsi="Arial" w:cs="Arial"/>
                <w:b/>
                <w:bCs/>
              </w:rPr>
            </w:pPr>
          </w:p>
          <w:p w14:paraId="78B53B39" w14:textId="77777777" w:rsidR="005C0555" w:rsidRDefault="00D73A4C">
            <w:pPr>
              <w:spacing w:after="0" w:line="240" w:lineRule="auto"/>
              <w:ind w:left="2268" w:hanging="2268"/>
              <w:rPr>
                <w:rFonts w:ascii="Arial" w:eastAsia="游明朝" w:hAnsi="Arial" w:cs="Arial"/>
                <w:b/>
                <w:bCs/>
              </w:rPr>
            </w:pPr>
            <w:r>
              <w:rPr>
                <w:rFonts w:ascii="Arial" w:eastAsia="游明朝" w:hAnsi="Arial" w:cs="Arial"/>
                <w:b/>
                <w:bCs/>
              </w:rPr>
              <w:t>Observation 1:</w:t>
            </w:r>
            <w:r>
              <w:rPr>
                <w:rFonts w:ascii="Arial" w:eastAsia="游明朝" w:hAnsi="Arial" w:cs="Arial"/>
                <w:b/>
                <w:bCs/>
              </w:rPr>
              <w:tab/>
              <w:t xml:space="preserve">For options 1-1 and 1-2, having multiple MOs that can trigger the same </w:t>
            </w:r>
            <w:proofErr w:type="spellStart"/>
            <w:r>
              <w:rPr>
                <w:rFonts w:ascii="Arial" w:eastAsia="游明朝" w:hAnsi="Arial" w:cs="Arial"/>
                <w:b/>
                <w:bCs/>
              </w:rPr>
              <w:t>onDuration</w:t>
            </w:r>
            <w:proofErr w:type="spellEnd"/>
            <w:r>
              <w:rPr>
                <w:rFonts w:ascii="Arial" w:eastAsia="游明朝" w:hAnsi="Arial" w:cs="Arial"/>
                <w:b/>
                <w:bCs/>
              </w:rPr>
              <w:t xml:space="preserve"> period, is an effective mechanism to handle collisions and reduce service latency.</w:t>
            </w:r>
          </w:p>
          <w:p w14:paraId="5BADE620" w14:textId="77777777" w:rsidR="005C0555" w:rsidRDefault="005C0555">
            <w:pPr>
              <w:spacing w:after="0" w:line="240" w:lineRule="auto"/>
              <w:jc w:val="left"/>
              <w:rPr>
                <w:rFonts w:ascii="Arial" w:eastAsia="ＭＳ 明朝" w:hAnsi="Arial" w:cs="Arial"/>
                <w:b/>
                <w:bCs/>
              </w:rPr>
            </w:pPr>
          </w:p>
          <w:p w14:paraId="39625389" w14:textId="77777777" w:rsidR="005C0555" w:rsidRDefault="00D73A4C">
            <w:pPr>
              <w:spacing w:after="0" w:line="240" w:lineRule="auto"/>
              <w:ind w:left="2268" w:hanging="2268"/>
              <w:jc w:val="left"/>
              <w:rPr>
                <w:rFonts w:ascii="Arial" w:eastAsia="游明朝" w:hAnsi="Arial" w:cs="Arial"/>
                <w:b/>
                <w:bCs/>
              </w:rPr>
            </w:pPr>
            <w:r>
              <w:rPr>
                <w:rFonts w:ascii="Arial" w:eastAsia="ＭＳ 明朝" w:hAnsi="Arial" w:cs="Arial"/>
                <w:b/>
                <w:bCs/>
              </w:rPr>
              <w:t>Observation 2:</w:t>
            </w:r>
            <w:r>
              <w:rPr>
                <w:rFonts w:ascii="Arial" w:eastAsia="ＭＳ 明朝" w:hAnsi="Arial" w:cs="Arial"/>
                <w:b/>
                <w:bCs/>
              </w:rPr>
              <w:tab/>
            </w:r>
            <w:r>
              <w:rPr>
                <w:rFonts w:ascii="Arial" w:eastAsia="游明朝" w:hAnsi="Arial" w:cs="Arial"/>
                <w:b/>
                <w:bCs/>
              </w:rPr>
              <w:t>To increase the network opportunity to multiplex LP-WUS for different UEs, it is preferable to minimise the number of options for the minimum time gap available for UEs.</w:t>
            </w:r>
          </w:p>
          <w:p w14:paraId="0C2B768E" w14:textId="77777777" w:rsidR="005C0555" w:rsidRDefault="005C0555">
            <w:pPr>
              <w:spacing w:after="0" w:line="240" w:lineRule="auto"/>
              <w:ind w:left="1985" w:hanging="1985"/>
              <w:jc w:val="left"/>
              <w:rPr>
                <w:rFonts w:ascii="Arial" w:eastAsia="游明朝" w:hAnsi="Arial" w:cs="Arial"/>
                <w:b/>
                <w:bCs/>
              </w:rPr>
            </w:pPr>
          </w:p>
          <w:p w14:paraId="7A6FD982" w14:textId="77777777" w:rsidR="005C0555" w:rsidRDefault="00D73A4C">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Observation 3:          </w:t>
            </w:r>
            <w:r>
              <w:rPr>
                <w:rFonts w:ascii="Arial" w:eastAsia="ＭＳ 明朝" w:hAnsi="Arial" w:cs="Arial"/>
                <w:b/>
                <w:bCs/>
              </w:rPr>
              <w:tab/>
              <w:t>The total amount of time required to wake up all the radios in a CA scenario to a state when they can all monitor PDCCH, can for certain CA configurations and UE implementations, be longer than it takes to wake up a single radio for a single cell.</w:t>
            </w:r>
          </w:p>
          <w:p w14:paraId="2FF84BB6" w14:textId="77777777" w:rsidR="005C0555" w:rsidRDefault="005C0555">
            <w:pPr>
              <w:spacing w:after="0" w:line="240" w:lineRule="auto"/>
              <w:ind w:left="1985" w:hanging="1985"/>
              <w:jc w:val="left"/>
              <w:rPr>
                <w:rFonts w:ascii="Arial" w:eastAsia="游明朝" w:hAnsi="Arial" w:cs="Arial"/>
                <w:b/>
                <w:bCs/>
              </w:rPr>
            </w:pPr>
          </w:p>
          <w:p w14:paraId="637D45C7" w14:textId="77777777" w:rsidR="005C0555" w:rsidRDefault="00D73A4C">
            <w:pPr>
              <w:spacing w:after="0" w:line="240" w:lineRule="auto"/>
              <w:ind w:left="1985" w:hanging="1985"/>
              <w:jc w:val="left"/>
              <w:rPr>
                <w:rFonts w:ascii="Arial" w:eastAsia="游明朝" w:hAnsi="Arial" w:cs="Arial"/>
                <w:b/>
                <w:bCs/>
              </w:rPr>
            </w:pPr>
            <w:r>
              <w:rPr>
                <w:rFonts w:ascii="Arial" w:eastAsia="ＭＳ 明朝" w:hAnsi="Arial" w:cs="Arial"/>
                <w:b/>
                <w:bCs/>
                <w:szCs w:val="21"/>
              </w:rPr>
              <w:t>Observation 4:</w:t>
            </w:r>
            <w:r>
              <w:rPr>
                <w:rFonts w:ascii="Arial" w:eastAsia="ＭＳ 明朝" w:hAnsi="Arial" w:cs="Arial"/>
                <w:b/>
                <w:bCs/>
                <w:szCs w:val="21"/>
              </w:rPr>
              <w:tab/>
              <w:t>TS38.214 specifications require updates to reflect that LP-WUS can affect the periodic CSI/L1-RSRP reporting.</w:t>
            </w:r>
          </w:p>
          <w:p w14:paraId="57EADA21" w14:textId="77777777" w:rsidR="005C0555" w:rsidRDefault="005C0555">
            <w:pPr>
              <w:spacing w:after="0" w:line="240" w:lineRule="auto"/>
              <w:jc w:val="left"/>
              <w:rPr>
                <w:rFonts w:ascii="Arial" w:eastAsia="游明朝" w:hAnsi="Arial" w:cs="Arial"/>
                <w:b/>
                <w:bCs/>
              </w:rPr>
            </w:pPr>
          </w:p>
          <w:p w14:paraId="67BF00F9" w14:textId="77777777" w:rsidR="005C0555" w:rsidRDefault="00D73A4C">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Observation 5:</w:t>
            </w:r>
            <w:r>
              <w:rPr>
                <w:rFonts w:ascii="Arial" w:eastAsia="Calibri" w:hAnsi="Arial" w:cs="Arial"/>
                <w:b/>
                <w:bCs/>
                <w:szCs w:val="22"/>
                <w:lang w:eastAsia="ja-JP"/>
              </w:rPr>
              <w:tab/>
              <w:t>Legacy DCI format 2_6 based WUS can be monitored outside active time of cell DTX.</w:t>
            </w:r>
          </w:p>
          <w:p w14:paraId="25953A42" w14:textId="77777777" w:rsidR="005C0555" w:rsidRDefault="005C0555">
            <w:pPr>
              <w:overflowPunct w:val="0"/>
              <w:autoSpaceDE w:val="0"/>
              <w:autoSpaceDN w:val="0"/>
              <w:adjustRightInd w:val="0"/>
              <w:spacing w:after="0"/>
              <w:ind w:left="2268" w:hanging="2268"/>
              <w:textAlignment w:val="baseline"/>
              <w:rPr>
                <w:rFonts w:ascii="Arial" w:eastAsia="Calibri" w:hAnsi="Arial" w:cs="Arial"/>
                <w:b/>
                <w:bCs/>
                <w:szCs w:val="22"/>
                <w:lang w:eastAsia="ja-JP"/>
              </w:rPr>
            </w:pPr>
          </w:p>
          <w:p w14:paraId="68E8BBBC"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 xml:space="preserve">Observation 6: </w:t>
            </w:r>
            <w:r>
              <w:rPr>
                <w:rFonts w:ascii="Arial" w:eastAsia="ＭＳ 明朝" w:hAnsi="Arial" w:cs="Arial"/>
                <w:b/>
                <w:bCs/>
              </w:rPr>
              <w:tab/>
              <w:t xml:space="preserve">For CONNECTED mode, LP-WUR time and frequency synchronisation can be provided by the MR. </w:t>
            </w:r>
          </w:p>
          <w:p w14:paraId="4376F942" w14:textId="77777777" w:rsidR="005C0555" w:rsidRDefault="005C0555">
            <w:pPr>
              <w:spacing w:after="0" w:line="240" w:lineRule="auto"/>
              <w:jc w:val="left"/>
              <w:rPr>
                <w:rFonts w:ascii="Arial" w:eastAsia="ＭＳ 明朝" w:hAnsi="Arial" w:cs="Arial"/>
                <w:b/>
                <w:bCs/>
                <w:color w:val="0070C0"/>
              </w:rPr>
            </w:pPr>
          </w:p>
          <w:p w14:paraId="46452A46" w14:textId="77777777" w:rsidR="005C0555" w:rsidRDefault="00D73A4C">
            <w:pPr>
              <w:spacing w:after="0" w:line="240" w:lineRule="auto"/>
              <w:ind w:left="2268" w:hanging="2268"/>
              <w:jc w:val="left"/>
              <w:rPr>
                <w:rFonts w:ascii="Arial" w:eastAsia="ＭＳ 明朝" w:hAnsi="Arial" w:cs="Arial"/>
                <w:b/>
                <w:bCs/>
                <w:color w:val="0070C0"/>
              </w:rPr>
            </w:pPr>
            <w:r>
              <w:rPr>
                <w:rFonts w:ascii="Arial" w:eastAsia="ＭＳ 明朝" w:hAnsi="Arial" w:cs="Arial"/>
                <w:b/>
                <w:bCs/>
                <w:color w:val="0070C0"/>
                <w:sz w:val="24"/>
                <w:szCs w:val="24"/>
              </w:rPr>
              <w:t>PROPOSALS</w:t>
            </w:r>
          </w:p>
          <w:p w14:paraId="66739C57" w14:textId="77777777" w:rsidR="005C0555" w:rsidRDefault="005C0555">
            <w:pPr>
              <w:spacing w:after="0" w:line="240" w:lineRule="auto"/>
              <w:jc w:val="left"/>
              <w:rPr>
                <w:rFonts w:ascii="Arial" w:eastAsia="ＭＳ 明朝" w:hAnsi="Arial" w:cs="Arial"/>
              </w:rPr>
            </w:pPr>
          </w:p>
          <w:p w14:paraId="7C41986F"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1:</w:t>
            </w:r>
            <w:r>
              <w:rPr>
                <w:rFonts w:ascii="Arial" w:eastAsia="游明朝" w:hAnsi="Arial" w:cs="Arial"/>
                <w:b/>
                <w:bCs/>
              </w:rPr>
              <w:tab/>
              <w:t>For options 1-1, X corresponds to the configured minimum time gap.</w:t>
            </w:r>
          </w:p>
          <w:p w14:paraId="7B81CA90" w14:textId="77777777" w:rsidR="005C0555" w:rsidRDefault="005C0555">
            <w:pPr>
              <w:spacing w:after="0" w:line="240" w:lineRule="auto"/>
              <w:ind w:left="2268" w:hanging="2268"/>
              <w:jc w:val="left"/>
              <w:rPr>
                <w:rFonts w:ascii="Arial" w:eastAsia="游明朝" w:hAnsi="Arial" w:cs="Arial"/>
                <w:b/>
                <w:bCs/>
              </w:rPr>
            </w:pPr>
          </w:p>
          <w:p w14:paraId="3D44FA69" w14:textId="77777777" w:rsidR="005C0555" w:rsidRDefault="00D73A4C">
            <w:pPr>
              <w:spacing w:after="0" w:line="240" w:lineRule="auto"/>
              <w:ind w:left="2268" w:hanging="2268"/>
              <w:rPr>
                <w:rFonts w:ascii="Arial" w:eastAsia="游明朝" w:hAnsi="Arial" w:cs="Arial"/>
                <w:b/>
                <w:bCs/>
              </w:rPr>
            </w:pPr>
            <w:r>
              <w:rPr>
                <w:rFonts w:ascii="Arial" w:eastAsia="游明朝" w:hAnsi="Arial" w:cs="Arial"/>
                <w:b/>
                <w:bCs/>
              </w:rPr>
              <w:t>Proposal 2:</w:t>
            </w:r>
            <w:r>
              <w:rPr>
                <w:rFonts w:ascii="Arial" w:eastAsia="游明朝" w:hAnsi="Arial" w:cs="Arial"/>
                <w:b/>
                <w:bCs/>
              </w:rPr>
              <w:tab/>
              <w:t xml:space="preserve">For option 1-1, if more than one MO is configured for triggering PDCCH monitoring of the same </w:t>
            </w:r>
            <w:proofErr w:type="spellStart"/>
            <w:r>
              <w:rPr>
                <w:rFonts w:ascii="Arial" w:eastAsia="游明朝" w:hAnsi="Arial" w:cs="Arial"/>
                <w:b/>
                <w:bCs/>
              </w:rPr>
              <w:t>onDuration</w:t>
            </w:r>
            <w:proofErr w:type="spellEnd"/>
            <w:r>
              <w:rPr>
                <w:rFonts w:ascii="Arial" w:eastAsia="游明朝" w:hAnsi="Arial" w:cs="Arial"/>
                <w:b/>
                <w:bCs/>
              </w:rPr>
              <w:t>, those MOs are restricted to the period/window between time offset 2 and the time set by X.</w:t>
            </w:r>
          </w:p>
          <w:p w14:paraId="1A4770FA"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ab/>
              <w:t>FFS:   Which MOs within this time window the UE monitors, e.g. all or the first few defined by a rule/parameter.</w:t>
            </w:r>
          </w:p>
          <w:p w14:paraId="41C5F0B3" w14:textId="77777777" w:rsidR="005C0555" w:rsidRDefault="005C0555">
            <w:pPr>
              <w:spacing w:after="0" w:line="240" w:lineRule="auto"/>
              <w:ind w:left="2268" w:hanging="2268"/>
              <w:jc w:val="left"/>
              <w:rPr>
                <w:rFonts w:ascii="Arial" w:eastAsia="游明朝" w:hAnsi="Arial" w:cs="Arial"/>
                <w:b/>
                <w:bCs/>
              </w:rPr>
            </w:pPr>
          </w:p>
          <w:p w14:paraId="61AFE09C"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3:</w:t>
            </w:r>
            <w:r>
              <w:rPr>
                <w:rFonts w:ascii="Arial" w:eastAsia="游明朝" w:hAnsi="Arial" w:cs="Arial"/>
                <w:b/>
                <w:bCs/>
              </w:rPr>
              <w:tab/>
              <w:t xml:space="preserve">For option 1-1, the maximum number of MOs the UE is expected to monitor for a given </w:t>
            </w:r>
            <w:proofErr w:type="spellStart"/>
            <w:r>
              <w:rPr>
                <w:rFonts w:ascii="Arial" w:eastAsia="游明朝" w:hAnsi="Arial" w:cs="Arial"/>
                <w:b/>
                <w:bCs/>
              </w:rPr>
              <w:t>onDuration</w:t>
            </w:r>
            <w:proofErr w:type="spellEnd"/>
            <w:r>
              <w:rPr>
                <w:rFonts w:ascii="Arial" w:eastAsia="游明朝" w:hAnsi="Arial" w:cs="Arial"/>
                <w:b/>
                <w:bCs/>
              </w:rPr>
              <w:t xml:space="preserve"> is [4].</w:t>
            </w:r>
          </w:p>
          <w:p w14:paraId="3348BBDB" w14:textId="77777777" w:rsidR="005C0555" w:rsidRDefault="005C0555">
            <w:pPr>
              <w:spacing w:after="0" w:line="240" w:lineRule="auto"/>
              <w:ind w:left="2268" w:hanging="2268"/>
              <w:jc w:val="left"/>
              <w:rPr>
                <w:rFonts w:ascii="Arial" w:eastAsia="游明朝" w:hAnsi="Arial" w:cs="Arial"/>
              </w:rPr>
            </w:pPr>
          </w:p>
          <w:p w14:paraId="085B8BB7"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4:</w:t>
            </w:r>
            <w:r>
              <w:rPr>
                <w:rFonts w:ascii="Arial" w:eastAsia="游明朝" w:hAnsi="Arial" w:cs="Arial"/>
                <w:b/>
                <w:bCs/>
              </w:rPr>
              <w:tab/>
              <w:t>For option 1-1, the UE is expected to blindly monitor all the MOs within the window.</w:t>
            </w:r>
          </w:p>
          <w:p w14:paraId="3B0BA613"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ab/>
              <w:t>Note:    The network can select which MO(s) are used.</w:t>
            </w:r>
          </w:p>
          <w:p w14:paraId="48EF0264" w14:textId="77777777" w:rsidR="005C0555" w:rsidRDefault="00D73A4C">
            <w:pPr>
              <w:spacing w:after="0" w:line="240" w:lineRule="auto"/>
              <w:ind w:left="2268" w:hanging="2268"/>
              <w:jc w:val="left"/>
              <w:rPr>
                <w:rFonts w:ascii="Arial" w:eastAsia="游明朝" w:hAnsi="Arial" w:cs="Arial"/>
                <w:b/>
                <w:bCs/>
                <w:color w:val="FF0000"/>
              </w:rPr>
            </w:pPr>
            <w:r>
              <w:rPr>
                <w:rFonts w:ascii="Arial" w:eastAsia="游明朝" w:hAnsi="Arial" w:cs="Arial"/>
                <w:b/>
                <w:bCs/>
              </w:rPr>
              <w:tab/>
            </w:r>
          </w:p>
          <w:p w14:paraId="143B87DA"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lastRenderedPageBreak/>
              <w:t>Proposal 5:</w:t>
            </w:r>
            <w:r>
              <w:rPr>
                <w:rFonts w:ascii="Arial" w:eastAsia="游明朝" w:hAnsi="Arial" w:cs="Arial"/>
                <w:b/>
                <w:bCs/>
              </w:rPr>
              <w:tab/>
              <w:t xml:space="preserve">For option 1-2, new parameters time_offset6 and option1-2_periodicity define where LP-WUS triggered </w:t>
            </w:r>
            <w:proofErr w:type="spellStart"/>
            <w:r>
              <w:rPr>
                <w:rFonts w:ascii="Arial" w:eastAsia="游明朝" w:hAnsi="Arial" w:cs="Arial"/>
                <w:b/>
                <w:bCs/>
              </w:rPr>
              <w:t>onDurations</w:t>
            </w:r>
            <w:proofErr w:type="spellEnd"/>
            <w:r>
              <w:rPr>
                <w:rFonts w:ascii="Arial" w:eastAsia="游明朝" w:hAnsi="Arial" w:cs="Arial"/>
                <w:b/>
                <w:bCs/>
              </w:rPr>
              <w:t xml:space="preserve"> can start.</w:t>
            </w:r>
          </w:p>
          <w:p w14:paraId="4AD781A6" w14:textId="77777777" w:rsidR="005C0555" w:rsidRDefault="005C0555">
            <w:pPr>
              <w:spacing w:after="0" w:line="240" w:lineRule="auto"/>
              <w:ind w:left="2268" w:hanging="2268"/>
              <w:jc w:val="left"/>
              <w:rPr>
                <w:rFonts w:ascii="Arial" w:eastAsia="游明朝" w:hAnsi="Arial" w:cs="Arial"/>
                <w:b/>
                <w:bCs/>
              </w:rPr>
            </w:pPr>
          </w:p>
          <w:p w14:paraId="489593C6"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6:</w:t>
            </w:r>
            <w:r>
              <w:rPr>
                <w:rFonts w:ascii="Arial" w:eastAsia="游明朝" w:hAnsi="Arial" w:cs="Arial"/>
                <w:b/>
                <w:bCs/>
              </w:rPr>
              <w:tab/>
              <w:t xml:space="preserve">For option 1-2, the UE starts monitoring for LP-WUS at a time-offset5 prior to the slot to when the </w:t>
            </w:r>
            <w:proofErr w:type="spellStart"/>
            <w:r>
              <w:rPr>
                <w:rFonts w:ascii="Arial" w:eastAsia="游明朝" w:hAnsi="Arial" w:cs="Arial"/>
                <w:b/>
                <w:bCs/>
              </w:rPr>
              <w:t>onDurationTimer</w:t>
            </w:r>
            <w:proofErr w:type="spellEnd"/>
            <w:r>
              <w:rPr>
                <w:rFonts w:ascii="Arial" w:eastAsia="游明朝" w:hAnsi="Arial" w:cs="Arial"/>
                <w:b/>
                <w:bCs/>
              </w:rPr>
              <w:t xml:space="preserve"> can start.</w:t>
            </w:r>
          </w:p>
          <w:p w14:paraId="2D52DDEF" w14:textId="77777777" w:rsidR="005C0555" w:rsidRDefault="005C0555">
            <w:pPr>
              <w:spacing w:after="0" w:line="240" w:lineRule="auto"/>
              <w:ind w:left="2268" w:hanging="2268"/>
              <w:jc w:val="left"/>
              <w:rPr>
                <w:rFonts w:ascii="Arial" w:eastAsia="游明朝" w:hAnsi="Arial" w:cs="Arial"/>
                <w:b/>
                <w:bCs/>
              </w:rPr>
            </w:pPr>
          </w:p>
          <w:p w14:paraId="5F18ECD8"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7:</w:t>
            </w:r>
            <w:r>
              <w:rPr>
                <w:rFonts w:ascii="Arial" w:eastAsia="游明朝" w:hAnsi="Arial" w:cs="Arial"/>
                <w:b/>
                <w:bCs/>
              </w:rPr>
              <w:tab/>
              <w:t xml:space="preserve">For option 1-2, the UE is not required to monitor LP-WUS for time-offset4 prior to the slot when the </w:t>
            </w:r>
            <w:proofErr w:type="spellStart"/>
            <w:r>
              <w:rPr>
                <w:rFonts w:ascii="Arial" w:eastAsia="游明朝" w:hAnsi="Arial" w:cs="Arial"/>
                <w:b/>
                <w:bCs/>
              </w:rPr>
              <w:t>onDurationTimer</w:t>
            </w:r>
            <w:proofErr w:type="spellEnd"/>
            <w:r>
              <w:rPr>
                <w:rFonts w:ascii="Arial" w:eastAsia="游明朝" w:hAnsi="Arial" w:cs="Arial"/>
                <w:b/>
                <w:bCs/>
              </w:rPr>
              <w:t xml:space="preserve"> can start.</w:t>
            </w:r>
          </w:p>
          <w:p w14:paraId="5A42FE32"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ab/>
              <w:t>FFS:  If this is the same as the minimum time gap</w:t>
            </w:r>
          </w:p>
          <w:p w14:paraId="571EBB4D" w14:textId="77777777" w:rsidR="005C0555" w:rsidRDefault="005C0555">
            <w:pPr>
              <w:spacing w:after="0" w:line="240" w:lineRule="auto"/>
              <w:ind w:left="2268" w:hanging="2268"/>
              <w:contextualSpacing/>
              <w:rPr>
                <w:rFonts w:ascii="Arial" w:eastAsia="ＭＳ 明朝" w:hAnsi="Arial" w:cs="Arial"/>
              </w:rPr>
            </w:pPr>
          </w:p>
          <w:p w14:paraId="51044B78"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Proposal 8:</w:t>
            </w:r>
            <w:r>
              <w:rPr>
                <w:rFonts w:ascii="Arial" w:eastAsia="游明朝" w:hAnsi="Arial" w:cs="Arial"/>
                <w:b/>
                <w:bCs/>
              </w:rPr>
              <w:tab/>
              <w:t xml:space="preserve">For option 1-2, the time between time-offset5 and time-offset4, corresponds to a time window where the UE is expected to monitor all </w:t>
            </w:r>
            <w:proofErr w:type="spellStart"/>
            <w:r>
              <w:rPr>
                <w:rFonts w:ascii="Arial" w:eastAsia="游明朝" w:hAnsi="Arial" w:cs="Arial"/>
                <w:b/>
                <w:bCs/>
              </w:rPr>
              <w:t>MOs.</w:t>
            </w:r>
            <w:proofErr w:type="spellEnd"/>
          </w:p>
          <w:p w14:paraId="2CD013E9" w14:textId="77777777" w:rsidR="005C0555" w:rsidRDefault="00D73A4C">
            <w:pPr>
              <w:spacing w:after="0" w:line="240" w:lineRule="auto"/>
              <w:ind w:left="2268" w:hanging="2268"/>
              <w:jc w:val="left"/>
              <w:rPr>
                <w:rFonts w:ascii="Arial" w:eastAsia="游明朝" w:hAnsi="Arial" w:cs="Arial"/>
                <w:b/>
                <w:bCs/>
              </w:rPr>
            </w:pPr>
            <w:r>
              <w:rPr>
                <w:rFonts w:ascii="Arial" w:eastAsia="游明朝" w:hAnsi="Arial" w:cs="Arial"/>
                <w:b/>
                <w:bCs/>
              </w:rPr>
              <w:tab/>
            </w:r>
          </w:p>
          <w:p w14:paraId="459898E7"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Proposal 9:</w:t>
            </w:r>
            <w:r>
              <w:rPr>
                <w:rFonts w:ascii="Arial" w:eastAsia="ＭＳ 明朝" w:hAnsi="Arial" w:cs="Arial"/>
                <w:b/>
                <w:bCs/>
              </w:rPr>
              <w:tab/>
              <w:t xml:space="preserve">For option 1-2, the maximum number of MOs the UE is expected to monitor for a given </w:t>
            </w:r>
            <w:proofErr w:type="spellStart"/>
            <w:r>
              <w:rPr>
                <w:rFonts w:ascii="Arial" w:eastAsia="ＭＳ 明朝" w:hAnsi="Arial" w:cs="Arial"/>
                <w:b/>
                <w:bCs/>
              </w:rPr>
              <w:t>onDuration</w:t>
            </w:r>
            <w:proofErr w:type="spellEnd"/>
            <w:r>
              <w:rPr>
                <w:rFonts w:ascii="Arial" w:eastAsia="ＭＳ 明朝" w:hAnsi="Arial" w:cs="Arial"/>
                <w:b/>
                <w:bCs/>
              </w:rPr>
              <w:t xml:space="preserve"> is [4].</w:t>
            </w:r>
          </w:p>
          <w:p w14:paraId="0A2EA5CC" w14:textId="77777777" w:rsidR="005C0555" w:rsidRDefault="005C0555">
            <w:pPr>
              <w:spacing w:after="0" w:line="240" w:lineRule="auto"/>
              <w:ind w:left="2268" w:hanging="2268"/>
              <w:jc w:val="left"/>
              <w:rPr>
                <w:rFonts w:ascii="Arial" w:eastAsia="ＭＳ 明朝" w:hAnsi="Arial" w:cs="Arial"/>
                <w:b/>
                <w:bCs/>
              </w:rPr>
            </w:pPr>
          </w:p>
          <w:p w14:paraId="3A9B2859"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Proposal 10:</w:t>
            </w:r>
            <w:r>
              <w:rPr>
                <w:rFonts w:ascii="Arial" w:eastAsia="ＭＳ 明朝" w:hAnsi="Arial" w:cs="Arial"/>
                <w:b/>
                <w:bCs/>
              </w:rPr>
              <w:tab/>
              <w:t>For option 1-2, the UE is expected to blindly monitor all the MOs within the window.</w:t>
            </w:r>
          </w:p>
          <w:p w14:paraId="6D67C2BC"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ab/>
              <w:t>Note:    The network can select which MO(s) is uses.</w:t>
            </w:r>
          </w:p>
          <w:p w14:paraId="40A68F6C" w14:textId="77777777" w:rsidR="005C0555" w:rsidRDefault="005C0555">
            <w:pPr>
              <w:spacing w:after="0" w:line="240" w:lineRule="auto"/>
              <w:jc w:val="left"/>
              <w:rPr>
                <w:rFonts w:ascii="Arial" w:eastAsia="ＭＳ 明朝" w:hAnsi="Arial" w:cs="Arial"/>
              </w:rPr>
            </w:pPr>
          </w:p>
          <w:p w14:paraId="50D8F614" w14:textId="77777777" w:rsidR="005C0555" w:rsidRDefault="00D73A4C">
            <w:pPr>
              <w:tabs>
                <w:tab w:val="left" w:pos="2268"/>
              </w:tabs>
              <w:spacing w:after="0" w:line="240" w:lineRule="auto"/>
              <w:ind w:left="2268" w:hanging="2268"/>
              <w:rPr>
                <w:rFonts w:ascii="Arial" w:eastAsia="ＭＳ 明朝" w:hAnsi="Arial" w:cs="Arial"/>
              </w:rPr>
            </w:pPr>
            <w:r>
              <w:rPr>
                <w:rFonts w:ascii="Arial" w:eastAsia="游明朝" w:hAnsi="Arial" w:cs="Arial"/>
                <w:b/>
                <w:bCs/>
              </w:rPr>
              <w:t xml:space="preserve">Proposal 11:  </w:t>
            </w:r>
            <w:r>
              <w:rPr>
                <w:rFonts w:ascii="Arial" w:eastAsia="游明朝" w:hAnsi="Arial" w:cs="Arial"/>
                <w:b/>
                <w:bCs/>
              </w:rPr>
              <w:tab/>
              <w:t>The number, X, of candidate minimum time gap values, in a UE capability report, is limited to 2.</w:t>
            </w:r>
            <w:r>
              <w:rPr>
                <w:rFonts w:ascii="Arial" w:eastAsia="ＭＳ 明朝" w:hAnsi="Arial" w:cs="Arial"/>
              </w:rPr>
              <w:tab/>
            </w:r>
          </w:p>
          <w:p w14:paraId="2E6540EC" w14:textId="77777777" w:rsidR="005C0555" w:rsidRDefault="005C0555">
            <w:pPr>
              <w:tabs>
                <w:tab w:val="center" w:pos="4153"/>
                <w:tab w:val="right" w:pos="8306"/>
              </w:tabs>
              <w:spacing w:after="0" w:line="240" w:lineRule="auto"/>
              <w:rPr>
                <w:rFonts w:ascii="Arial" w:eastAsia="ＭＳ 明朝" w:hAnsi="Arial" w:cs="Arial"/>
              </w:rPr>
            </w:pPr>
          </w:p>
          <w:p w14:paraId="7D786789" w14:textId="77777777" w:rsidR="005C0555" w:rsidRDefault="00D73A4C">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Proposal 12:  </w:t>
            </w:r>
            <w:r>
              <w:rPr>
                <w:rFonts w:ascii="Arial" w:eastAsia="ＭＳ 明朝" w:hAnsi="Arial" w:cs="Arial"/>
                <w:b/>
                <w:bCs/>
              </w:rPr>
              <w:tab/>
              <w:t>The candidate values for the minimum time gap, are not varied for different SCS.</w:t>
            </w:r>
          </w:p>
          <w:p w14:paraId="0F28EFC1" w14:textId="77777777" w:rsidR="005C0555" w:rsidRDefault="005C0555">
            <w:pPr>
              <w:tabs>
                <w:tab w:val="center" w:pos="4153"/>
                <w:tab w:val="right" w:pos="8306"/>
              </w:tabs>
              <w:spacing w:after="0" w:line="240" w:lineRule="auto"/>
              <w:rPr>
                <w:rFonts w:ascii="Arial" w:eastAsia="ＭＳ 明朝" w:hAnsi="Arial" w:cs="Arial"/>
              </w:rPr>
            </w:pPr>
          </w:p>
          <w:p w14:paraId="308271B1" w14:textId="77777777" w:rsidR="005C0555" w:rsidRDefault="00D73A4C">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 xml:space="preserve">Proposal 13:  </w:t>
            </w:r>
            <w:r>
              <w:rPr>
                <w:rFonts w:ascii="Arial" w:eastAsia="ＭＳ 明朝" w:hAnsi="Arial" w:cs="Arial"/>
                <w:b/>
                <w:bCs/>
              </w:rPr>
              <w:tab/>
              <w:t>The candidate values for the minimum time gap, are not varied for different WUR types.</w:t>
            </w:r>
          </w:p>
          <w:p w14:paraId="17505E15" w14:textId="77777777" w:rsidR="005C0555" w:rsidRDefault="005C0555">
            <w:pPr>
              <w:tabs>
                <w:tab w:val="center" w:pos="4153"/>
                <w:tab w:val="right" w:pos="8306"/>
              </w:tabs>
              <w:spacing w:after="0" w:line="240" w:lineRule="auto"/>
              <w:ind w:left="2268" w:hanging="2268"/>
              <w:rPr>
                <w:rFonts w:ascii="Arial" w:eastAsia="ＭＳ 明朝" w:hAnsi="Arial" w:cs="Arial"/>
              </w:rPr>
            </w:pPr>
          </w:p>
          <w:p w14:paraId="013609C0" w14:textId="77777777" w:rsidR="005C0555" w:rsidRDefault="00D73A4C">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Proposal 14:</w:t>
            </w:r>
            <w:r>
              <w:rPr>
                <w:rFonts w:ascii="Arial" w:eastAsia="ＭＳ 明朝" w:hAnsi="Arial" w:cs="Arial"/>
                <w:b/>
                <w:bCs/>
              </w:rPr>
              <w:tab/>
            </w:r>
            <w:r>
              <w:rPr>
                <w:rFonts w:ascii="Arial" w:eastAsia="游明朝" w:hAnsi="Arial" w:cs="Arial"/>
                <w:b/>
                <w:bCs/>
              </w:rPr>
              <w:t>RAN1 determine if the singe cell candidate set of minimum time gap values is sufficient for CA scenarios.</w:t>
            </w:r>
          </w:p>
          <w:p w14:paraId="1120AE1F" w14:textId="77777777" w:rsidR="005C0555" w:rsidRDefault="005C0555">
            <w:pPr>
              <w:tabs>
                <w:tab w:val="center" w:pos="4153"/>
                <w:tab w:val="right" w:pos="8306"/>
              </w:tabs>
              <w:spacing w:after="0" w:line="240" w:lineRule="auto"/>
              <w:rPr>
                <w:rFonts w:ascii="Arial" w:eastAsia="ＭＳ 明朝" w:hAnsi="Arial" w:cs="Arial"/>
              </w:rPr>
            </w:pPr>
          </w:p>
          <w:p w14:paraId="2DC4848D" w14:textId="77777777" w:rsidR="005C0555" w:rsidRDefault="00D73A4C">
            <w:pPr>
              <w:tabs>
                <w:tab w:val="center" w:pos="4153"/>
                <w:tab w:val="right" w:pos="8306"/>
              </w:tabs>
              <w:spacing w:after="0" w:line="240" w:lineRule="auto"/>
              <w:ind w:left="2268" w:hanging="2268"/>
              <w:rPr>
                <w:rFonts w:ascii="Arial" w:eastAsia="ＭＳ 明朝" w:hAnsi="Arial" w:cs="Arial"/>
              </w:rPr>
            </w:pPr>
            <w:r>
              <w:rPr>
                <w:rFonts w:ascii="Arial" w:eastAsia="ＭＳ 明朝" w:hAnsi="Arial" w:cs="Arial"/>
                <w:b/>
                <w:bCs/>
              </w:rPr>
              <w:t>Proposal 15:</w:t>
            </w:r>
            <w:r>
              <w:rPr>
                <w:rFonts w:ascii="Arial" w:eastAsia="ＭＳ 明朝" w:hAnsi="Arial" w:cs="Arial"/>
                <w:b/>
                <w:bCs/>
              </w:rPr>
              <w:tab/>
            </w:r>
            <w:r>
              <w:rPr>
                <w:rFonts w:ascii="Arial" w:eastAsia="游明朝" w:hAnsi="Arial" w:cs="Arial"/>
                <w:b/>
                <w:bCs/>
              </w:rPr>
              <w:t>The UE can use the UAI procedure to signal any value from the full candidate set.</w:t>
            </w:r>
          </w:p>
          <w:p w14:paraId="671DD76B" w14:textId="77777777" w:rsidR="005C0555" w:rsidRDefault="005C0555">
            <w:pPr>
              <w:spacing w:after="0" w:line="240" w:lineRule="auto"/>
              <w:jc w:val="left"/>
              <w:rPr>
                <w:rFonts w:ascii="Arial" w:eastAsia="ＭＳ 明朝" w:hAnsi="Arial" w:cs="Arial"/>
              </w:rPr>
            </w:pPr>
          </w:p>
          <w:p w14:paraId="7EDE2348" w14:textId="77777777" w:rsidR="005C0555" w:rsidRDefault="00D73A4C">
            <w:pPr>
              <w:ind w:left="2268" w:hanging="2268"/>
              <w:rPr>
                <w:rFonts w:ascii="Arial" w:eastAsia="游明朝" w:hAnsi="Arial" w:cs="Arial"/>
                <w:b/>
                <w:bCs/>
              </w:rPr>
            </w:pPr>
            <w:r>
              <w:rPr>
                <w:rFonts w:ascii="Arial" w:eastAsia="ＭＳ 明朝" w:hAnsi="Arial" w:cs="Arial"/>
                <w:b/>
                <w:bCs/>
              </w:rPr>
              <w:t>Proposal 16:</w:t>
            </w:r>
            <w:r>
              <w:rPr>
                <w:rFonts w:ascii="Arial" w:eastAsia="ＭＳ 明朝" w:hAnsi="Arial" w:cs="Arial"/>
                <w:b/>
                <w:bCs/>
              </w:rPr>
              <w:tab/>
            </w:r>
            <w:r>
              <w:rPr>
                <w:rFonts w:ascii="Arial" w:eastAsia="游明朝" w:hAnsi="Arial" w:cs="Arial"/>
                <w:b/>
                <w:bCs/>
              </w:rPr>
              <w:t>For NR-DC and/or CA scenarios without dual-</w:t>
            </w:r>
            <w:proofErr w:type="spellStart"/>
            <w:r>
              <w:rPr>
                <w:rFonts w:ascii="Arial" w:eastAsia="游明朝" w:hAnsi="Arial" w:cs="Arial"/>
                <w:b/>
                <w:bCs/>
              </w:rPr>
              <w:t>drx</w:t>
            </w:r>
            <w:proofErr w:type="spellEnd"/>
            <w:r>
              <w:rPr>
                <w:rFonts w:ascii="Arial" w:eastAsia="游明朝" w:hAnsi="Arial" w:cs="Arial"/>
                <w:b/>
                <w:bCs/>
              </w:rPr>
              <w:t>, LP-WUS can be configured on any serving cell within a cell group with an active DL BWP.</w:t>
            </w:r>
          </w:p>
          <w:p w14:paraId="2AFC8FF9" w14:textId="77777777" w:rsidR="005C0555" w:rsidRDefault="00D73A4C">
            <w:pPr>
              <w:ind w:left="2268" w:hanging="2268"/>
              <w:rPr>
                <w:rFonts w:ascii="Arial" w:eastAsia="游明朝" w:hAnsi="Arial" w:cs="Arial"/>
                <w:lang w:eastAsia="ja-JP"/>
              </w:rPr>
            </w:pPr>
            <w:r>
              <w:rPr>
                <w:rFonts w:ascii="Arial" w:eastAsia="ＭＳ 明朝" w:hAnsi="Arial" w:cs="Arial"/>
                <w:b/>
                <w:bCs/>
              </w:rPr>
              <w:t>Proposal 17:</w:t>
            </w:r>
            <w:r>
              <w:rPr>
                <w:rFonts w:ascii="Arial" w:eastAsia="ＭＳ 明朝" w:hAnsi="Arial" w:cs="Arial"/>
                <w:b/>
                <w:bCs/>
              </w:rPr>
              <w:tab/>
            </w:r>
            <w:r>
              <w:rPr>
                <w:rFonts w:ascii="Arial" w:eastAsia="游明朝" w:hAnsi="Arial" w:cs="Arial"/>
                <w:b/>
                <w:bCs/>
              </w:rPr>
              <w:t>For NR-DC configuration with or without dual-</w:t>
            </w:r>
            <w:proofErr w:type="spellStart"/>
            <w:r>
              <w:rPr>
                <w:rFonts w:ascii="Arial" w:eastAsia="游明朝" w:hAnsi="Arial" w:cs="Arial"/>
                <w:b/>
                <w:bCs/>
              </w:rPr>
              <w:t>drx</w:t>
            </w:r>
            <w:proofErr w:type="spellEnd"/>
            <w:r>
              <w:rPr>
                <w:rFonts w:ascii="Arial" w:eastAsia="游明朝" w:hAnsi="Arial" w:cs="Arial"/>
                <w:b/>
                <w:bCs/>
              </w:rPr>
              <w:t>, a new UE capability/capability component, is supported to indicate to the network the UEs ability to monitor 2 LP-WUS signals on separate component carriers.</w:t>
            </w:r>
          </w:p>
          <w:p w14:paraId="362BFF07"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Proposal 18:</w:t>
            </w:r>
            <w:r>
              <w:rPr>
                <w:rFonts w:ascii="Arial" w:eastAsia="ＭＳ 明朝" w:hAnsi="Arial" w:cs="Arial"/>
                <w:b/>
                <w:bCs/>
              </w:rPr>
              <w:tab/>
              <w:t>The network identifies a specific PDCCH coreset in the active BWP that the LP-WUS is using, for the UE to determine the QCL source to apply for the LP-WUS (option 2).</w:t>
            </w:r>
          </w:p>
          <w:p w14:paraId="50E37287" w14:textId="77777777" w:rsidR="005C0555" w:rsidRDefault="00D73A4C">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Proposal 19:</w:t>
            </w:r>
            <w:r>
              <w:rPr>
                <w:rFonts w:ascii="Arial" w:eastAsia="Calibri" w:hAnsi="Arial" w:cs="Arial"/>
                <w:b/>
                <w:bCs/>
                <w:szCs w:val="22"/>
                <w:lang w:eastAsia="ja-JP"/>
              </w:rPr>
              <w:tab/>
              <w:t xml:space="preserve">LP-WUS can be monitored outside the cell DTX Active time. </w:t>
            </w:r>
          </w:p>
          <w:p w14:paraId="40AD8DB8" w14:textId="77777777" w:rsidR="005C0555" w:rsidRDefault="005C0555">
            <w:pPr>
              <w:overflowPunct w:val="0"/>
              <w:autoSpaceDE w:val="0"/>
              <w:autoSpaceDN w:val="0"/>
              <w:adjustRightInd w:val="0"/>
              <w:spacing w:after="0"/>
              <w:ind w:left="2268" w:hanging="2268"/>
              <w:textAlignment w:val="baseline"/>
              <w:rPr>
                <w:rFonts w:ascii="Arial" w:eastAsia="Calibri" w:hAnsi="Arial" w:cs="Arial"/>
                <w:b/>
                <w:bCs/>
                <w:szCs w:val="22"/>
                <w:lang w:eastAsia="ja-JP"/>
              </w:rPr>
            </w:pPr>
          </w:p>
          <w:p w14:paraId="5D229C2A" w14:textId="77777777" w:rsidR="005C0555" w:rsidRDefault="00D73A4C">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21: </w:t>
            </w:r>
            <w:r>
              <w:rPr>
                <w:rFonts w:ascii="Arial" w:eastAsia="ＭＳ 明朝" w:hAnsi="Arial" w:cs="Arial"/>
                <w:b/>
                <w:bCs/>
              </w:rPr>
              <w:tab/>
              <w:t>For CONNECTED mode, there is no change to how existing MR based measurements (RRM/RLM/BFD/CSI) are determined when LP-WUS is enabled.</w:t>
            </w:r>
          </w:p>
          <w:p w14:paraId="13CDECAC" w14:textId="77777777" w:rsidR="005C0555" w:rsidRDefault="005C0555">
            <w:pPr>
              <w:spacing w:after="0" w:line="240" w:lineRule="auto"/>
              <w:jc w:val="left"/>
              <w:rPr>
                <w:rFonts w:ascii="Arial" w:eastAsia="ＭＳ 明朝" w:hAnsi="Arial" w:cs="Arial"/>
              </w:rPr>
            </w:pPr>
          </w:p>
          <w:p w14:paraId="5DFD4E29" w14:textId="77777777" w:rsidR="005C0555" w:rsidRDefault="00D73A4C">
            <w:pPr>
              <w:spacing w:after="0" w:line="240" w:lineRule="auto"/>
              <w:ind w:left="2268" w:hanging="2268"/>
              <w:jc w:val="left"/>
              <w:rPr>
                <w:rFonts w:ascii="Arial" w:eastAsia="游明朝" w:hAnsi="Arial"/>
                <w:b/>
                <w:bCs/>
                <w:sz w:val="14"/>
                <w:lang w:eastAsia="ja-JP"/>
              </w:rPr>
            </w:pPr>
            <w:r>
              <w:rPr>
                <w:rFonts w:ascii="Arial" w:eastAsia="ＭＳ 明朝" w:hAnsi="Arial" w:cs="Arial"/>
                <w:b/>
                <w:bCs/>
              </w:rPr>
              <w:t xml:space="preserve">Proposal 22:     </w:t>
            </w:r>
            <w:r>
              <w:rPr>
                <w:rFonts w:ascii="Arial" w:eastAsia="ＭＳ 明朝" w:hAnsi="Arial" w:cs="Arial"/>
                <w:b/>
                <w:bCs/>
              </w:rPr>
              <w:tab/>
              <w:t>Option 1-3 is deprioritised.</w:t>
            </w:r>
          </w:p>
        </w:tc>
      </w:tr>
    </w:tbl>
    <w:p w14:paraId="45DC23B5" w14:textId="77777777" w:rsidR="005C0555" w:rsidRDefault="005C0555">
      <w:pPr>
        <w:pStyle w:val="a2"/>
        <w:rPr>
          <w:lang w:val="en-GB"/>
        </w:rPr>
      </w:pPr>
    </w:p>
    <w:p w14:paraId="2952AAE6" w14:textId="77777777" w:rsidR="005C0555" w:rsidRDefault="00D73A4C">
      <w:pPr>
        <w:pStyle w:val="30"/>
        <w:rPr>
          <w:rFonts w:eastAsia="游明朝"/>
          <w:lang w:eastAsia="ja-JP"/>
        </w:rPr>
      </w:pPr>
      <w:r>
        <w:t>R1-2502060</w:t>
      </w:r>
      <w:r>
        <w:tab/>
      </w:r>
      <w:r>
        <w:rPr>
          <w:rFonts w:eastAsia="游明朝" w:hint="eastAsia"/>
          <w:lang w:eastAsia="ja-JP"/>
        </w:rPr>
        <w:t>Panasonic</w:t>
      </w:r>
    </w:p>
    <w:tbl>
      <w:tblPr>
        <w:tblStyle w:val="af9"/>
        <w:tblW w:w="0" w:type="auto"/>
        <w:tblLook w:val="04A0" w:firstRow="1" w:lastRow="0" w:firstColumn="1" w:lastColumn="0" w:noHBand="0" w:noVBand="1"/>
      </w:tblPr>
      <w:tblGrid>
        <w:gridCol w:w="9838"/>
      </w:tblGrid>
      <w:tr w:rsidR="005C0555" w14:paraId="7B2E7806" w14:textId="77777777">
        <w:tc>
          <w:tcPr>
            <w:tcW w:w="9838" w:type="dxa"/>
          </w:tcPr>
          <w:p w14:paraId="637312B8" w14:textId="77777777" w:rsidR="005C0555" w:rsidRDefault="00D73A4C">
            <w:pPr>
              <w:widowControl w:val="0"/>
              <w:spacing w:after="240" w:line="240" w:lineRule="auto"/>
              <w:rPr>
                <w:rFonts w:ascii="Calibri" w:eastAsia="ＭＳ 明朝" w:hAnsi="Calibri" w:cs="Arial"/>
                <w:b/>
                <w:bCs/>
                <w:kern w:val="2"/>
                <w:sz w:val="21"/>
                <w:szCs w:val="22"/>
                <w:lang w:eastAsia="ja-JP"/>
              </w:rPr>
            </w:pPr>
            <w:r>
              <w:rPr>
                <w:rFonts w:ascii="Calibri" w:eastAsia="SimSun" w:hAnsi="Calibri"/>
                <w:b/>
                <w:sz w:val="21"/>
                <w:lang w:val="en-US" w:eastAsia="en-GB"/>
              </w:rPr>
              <w:t>Proposal 1:</w:t>
            </w:r>
            <w:r>
              <w:rPr>
                <w:rFonts w:ascii="Calibri" w:eastAsia="ＭＳ 明朝" w:hAnsi="Calibri" w:hint="eastAsia"/>
                <w:b/>
                <w:sz w:val="21"/>
                <w:lang w:val="en-US" w:eastAsia="ja-JP"/>
              </w:rPr>
              <w:t xml:space="preserve"> During the time when UE is not in C-DRX active time </w:t>
            </w:r>
            <w:r>
              <w:rPr>
                <w:rFonts w:ascii="Calibri" w:eastAsia="ＭＳ 明朝" w:hAnsi="Calibri"/>
                <w:b/>
                <w:sz w:val="21"/>
                <w:lang w:val="en-US" w:eastAsia="ja-JP"/>
              </w:rPr>
              <w:t>according</w:t>
            </w:r>
            <w:r>
              <w:rPr>
                <w:rFonts w:ascii="Calibri" w:eastAsia="ＭＳ 明朝" w:hAnsi="Calibri" w:hint="eastAsia"/>
                <w:b/>
                <w:sz w:val="21"/>
                <w:lang w:val="en-US" w:eastAsia="ja-JP"/>
              </w:rPr>
              <w:t xml:space="preserve"> to </w:t>
            </w:r>
            <w:proofErr w:type="spellStart"/>
            <w:r>
              <w:rPr>
                <w:rFonts w:ascii="Calibri" w:eastAsia="ＭＳ 明朝" w:hAnsi="Calibri" w:cs="Arial"/>
                <w:b/>
                <w:bCs/>
                <w:i/>
                <w:iCs/>
                <w:kern w:val="2"/>
                <w:sz w:val="21"/>
                <w:szCs w:val="22"/>
                <w:lang w:eastAsia="ja-JP"/>
              </w:rPr>
              <w:t>drx</w:t>
            </w:r>
            <w:proofErr w:type="spellEnd"/>
            <w:r>
              <w:rPr>
                <w:rFonts w:ascii="Calibri" w:eastAsia="ＭＳ 明朝" w:hAnsi="Calibri" w:cs="Arial"/>
                <w:b/>
                <w:bCs/>
                <w:i/>
                <w:iCs/>
                <w:kern w:val="2"/>
                <w:sz w:val="21"/>
                <w:szCs w:val="22"/>
                <w:lang w:eastAsia="ja-JP"/>
              </w:rPr>
              <w:t>-HARQ-RTT-</w:t>
            </w:r>
            <w:proofErr w:type="spellStart"/>
            <w:r>
              <w:rPr>
                <w:rFonts w:ascii="Calibri" w:eastAsia="ＭＳ 明朝" w:hAnsi="Calibri" w:cs="Arial"/>
                <w:b/>
                <w:bCs/>
                <w:i/>
                <w:iCs/>
                <w:kern w:val="2"/>
                <w:sz w:val="21"/>
                <w:szCs w:val="22"/>
                <w:lang w:eastAsia="ja-JP"/>
              </w:rPr>
              <w:t>TimerDL</w:t>
            </w:r>
            <w:proofErr w:type="spellEnd"/>
            <w:r>
              <w:rPr>
                <w:rFonts w:ascii="Calibri" w:eastAsia="ＭＳ 明朝" w:hAnsi="Calibri" w:cs="Arial" w:hint="eastAsia"/>
                <w:b/>
                <w:bCs/>
                <w:kern w:val="2"/>
                <w:sz w:val="21"/>
                <w:szCs w:val="22"/>
                <w:lang w:eastAsia="ja-JP"/>
              </w:rPr>
              <w:t xml:space="preserve"> or </w:t>
            </w:r>
            <w:proofErr w:type="spellStart"/>
            <w:r>
              <w:rPr>
                <w:rFonts w:ascii="Calibri" w:eastAsia="ＭＳ 明朝" w:hAnsi="Calibri" w:cs="Arial"/>
                <w:b/>
                <w:bCs/>
                <w:i/>
                <w:iCs/>
                <w:kern w:val="2"/>
                <w:sz w:val="21"/>
                <w:szCs w:val="22"/>
                <w:lang w:eastAsia="ja-JP"/>
              </w:rPr>
              <w:t>drx</w:t>
            </w:r>
            <w:proofErr w:type="spellEnd"/>
            <w:r>
              <w:rPr>
                <w:rFonts w:ascii="Calibri" w:eastAsia="ＭＳ 明朝" w:hAnsi="Calibri" w:cs="Arial"/>
                <w:b/>
                <w:bCs/>
                <w:i/>
                <w:iCs/>
                <w:kern w:val="2"/>
                <w:sz w:val="21"/>
                <w:szCs w:val="22"/>
                <w:lang w:eastAsia="ja-JP"/>
              </w:rPr>
              <w:t>-HARQ-RTT-</w:t>
            </w:r>
            <w:proofErr w:type="spellStart"/>
            <w:r>
              <w:rPr>
                <w:rFonts w:ascii="Calibri" w:eastAsia="ＭＳ 明朝" w:hAnsi="Calibri" w:cs="Arial"/>
                <w:b/>
                <w:bCs/>
                <w:i/>
                <w:iCs/>
                <w:kern w:val="2"/>
                <w:sz w:val="21"/>
                <w:szCs w:val="22"/>
                <w:lang w:eastAsia="ja-JP"/>
              </w:rPr>
              <w:t>TimerU</w:t>
            </w:r>
            <w:r>
              <w:rPr>
                <w:rFonts w:ascii="Calibri" w:eastAsia="ＭＳ 明朝" w:hAnsi="Calibri" w:cs="Arial" w:hint="eastAsia"/>
                <w:b/>
                <w:bCs/>
                <w:i/>
                <w:iCs/>
                <w:kern w:val="2"/>
                <w:sz w:val="21"/>
                <w:szCs w:val="22"/>
                <w:lang w:eastAsia="ja-JP"/>
              </w:rPr>
              <w:t>L</w:t>
            </w:r>
            <w:proofErr w:type="spellEnd"/>
            <w:r>
              <w:rPr>
                <w:rFonts w:ascii="Calibri" w:eastAsia="ＭＳ 明朝" w:hAnsi="Calibri" w:cs="Arial" w:hint="eastAsia"/>
                <w:b/>
                <w:bCs/>
                <w:i/>
                <w:iCs/>
                <w:kern w:val="2"/>
                <w:sz w:val="21"/>
                <w:szCs w:val="22"/>
                <w:lang w:eastAsia="ja-JP"/>
              </w:rPr>
              <w:t xml:space="preserve">, </w:t>
            </w:r>
            <w:r>
              <w:rPr>
                <w:rFonts w:ascii="Calibri" w:eastAsia="ＭＳ 明朝" w:hAnsi="Calibri" w:cs="Arial" w:hint="eastAsia"/>
                <w:b/>
                <w:bCs/>
                <w:kern w:val="2"/>
                <w:sz w:val="21"/>
                <w:szCs w:val="22"/>
                <w:lang w:eastAsia="ja-JP"/>
              </w:rPr>
              <w:t>UE is not required to monitor LP-WUS.</w:t>
            </w:r>
          </w:p>
          <w:p w14:paraId="50A1FC87" w14:textId="77777777" w:rsidR="005C0555" w:rsidRDefault="00D73A4C">
            <w:pPr>
              <w:widowControl w:val="0"/>
              <w:spacing w:after="240" w:line="240" w:lineRule="auto"/>
              <w:rPr>
                <w:rFonts w:ascii="Calibri" w:eastAsia="ＭＳ 明朝" w:hAnsi="Calibri" w:cs="Arial"/>
                <w:b/>
                <w:bCs/>
                <w:kern w:val="2"/>
                <w:sz w:val="21"/>
                <w:szCs w:val="22"/>
                <w:lang w:val="en-US" w:eastAsia="ja-JP"/>
              </w:rPr>
            </w:pPr>
            <w:r>
              <w:rPr>
                <w:rFonts w:ascii="Calibri" w:eastAsia="ＭＳ 明朝" w:hAnsi="Calibri" w:hint="eastAsia"/>
                <w:b/>
                <w:sz w:val="21"/>
                <w:lang w:val="en-US" w:eastAsia="ja-JP"/>
              </w:rPr>
              <w:t xml:space="preserve">Proposal 2: </w:t>
            </w:r>
            <w:r>
              <w:rPr>
                <w:rFonts w:ascii="Calibri" w:eastAsia="ＭＳ 明朝" w:hAnsi="Calibri" w:cs="Arial" w:hint="eastAsia"/>
                <w:b/>
                <w:bCs/>
                <w:kern w:val="2"/>
                <w:sz w:val="21"/>
                <w:szCs w:val="22"/>
                <w:lang w:val="en-US" w:eastAsia="ja-JP"/>
              </w:rPr>
              <w:t xml:space="preserve">For the reported values, Larger SSB periodicities than 20 </w:t>
            </w:r>
            <w:proofErr w:type="spellStart"/>
            <w:r>
              <w:rPr>
                <w:rFonts w:ascii="Calibri" w:eastAsia="ＭＳ 明朝" w:hAnsi="Calibri" w:cs="Arial" w:hint="eastAsia"/>
                <w:b/>
                <w:bCs/>
                <w:kern w:val="2"/>
                <w:sz w:val="21"/>
                <w:szCs w:val="22"/>
                <w:lang w:val="en-US" w:eastAsia="ja-JP"/>
              </w:rPr>
              <w:t>ms</w:t>
            </w:r>
            <w:proofErr w:type="spellEnd"/>
            <w:r>
              <w:rPr>
                <w:rFonts w:ascii="Calibri" w:eastAsia="ＭＳ 明朝" w:hAnsi="Calibri" w:cs="Arial" w:hint="eastAsia"/>
                <w:b/>
                <w:bCs/>
                <w:kern w:val="2"/>
                <w:sz w:val="21"/>
                <w:szCs w:val="22"/>
                <w:lang w:val="en-US" w:eastAsia="ja-JP"/>
              </w:rPr>
              <w:t xml:space="preserve"> should be also assumed.</w:t>
            </w:r>
          </w:p>
          <w:p w14:paraId="71619F28" w14:textId="77777777" w:rsidR="005C0555" w:rsidRDefault="00D73A4C">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lastRenderedPageBreak/>
              <w:t xml:space="preserve">Proposal </w:t>
            </w:r>
            <w:r>
              <w:rPr>
                <w:rFonts w:ascii="Calibri" w:eastAsia="ＭＳ 明朝" w:hAnsi="Calibri" w:hint="eastAsia"/>
                <w:b/>
                <w:sz w:val="21"/>
                <w:lang w:val="en-US" w:eastAsia="ja-JP"/>
              </w:rPr>
              <w:t>3</w:t>
            </w:r>
            <w:r>
              <w:rPr>
                <w:rFonts w:ascii="Calibri" w:eastAsia="SimSun" w:hAnsi="Calibri"/>
                <w:b/>
                <w:sz w:val="21"/>
                <w:lang w:val="en-US" w:eastAsia="en-GB"/>
              </w:rPr>
              <w:t xml:space="preserve">: </w:t>
            </w:r>
            <w:r>
              <w:rPr>
                <w:rFonts w:ascii="Calibri" w:eastAsia="ＭＳ 明朝" w:hAnsi="Calibri" w:hint="eastAsia"/>
                <w:b/>
                <w:sz w:val="21"/>
                <w:lang w:val="en-US" w:eastAsia="ja-JP"/>
              </w:rPr>
              <w:t>For the candidate values that can be indicated by UAI, the possible cases are:</w:t>
            </w:r>
          </w:p>
          <w:p w14:paraId="4923B2BF" w14:textId="77777777" w:rsidR="005C0555" w:rsidRDefault="00D73A4C">
            <w:pPr>
              <w:widowControl w:val="0"/>
              <w:numPr>
                <w:ilvl w:val="1"/>
                <w:numId w:val="48"/>
              </w:numPr>
              <w:spacing w:after="0" w:line="240" w:lineRule="auto"/>
              <w:contextualSpacing/>
              <w:rPr>
                <w:rFonts w:ascii="Calibri" w:eastAsia="ＭＳ 明朝" w:hAnsi="Calibri" w:cs="Arial"/>
                <w:b/>
                <w:bCs/>
                <w:kern w:val="2"/>
                <w:sz w:val="21"/>
                <w:szCs w:val="22"/>
                <w:lang w:val="en-US" w:eastAsia="ja-JP"/>
              </w:rPr>
            </w:pPr>
            <w:r>
              <w:rPr>
                <w:rFonts w:ascii="Calibri" w:eastAsia="ＭＳ 明朝" w:hAnsi="Calibri" w:cs="Arial"/>
                <w:b/>
                <w:bCs/>
                <w:kern w:val="2"/>
                <w:sz w:val="21"/>
                <w:szCs w:val="22"/>
                <w:lang w:val="en-US" w:eastAsia="ja-JP"/>
              </w:rPr>
              <w:t>T</w:t>
            </w:r>
            <w:r>
              <w:rPr>
                <w:rFonts w:ascii="Calibri" w:eastAsia="ＭＳ 明朝" w:hAnsi="Calibri" w:cs="Arial" w:hint="eastAsia"/>
                <w:b/>
                <w:bCs/>
                <w:kern w:val="2"/>
                <w:sz w:val="21"/>
                <w:szCs w:val="22"/>
                <w:lang w:val="en-US" w:eastAsia="ja-JP"/>
              </w:rPr>
              <w:t xml:space="preserve">he </w:t>
            </w:r>
            <w:r>
              <w:rPr>
                <w:rFonts w:ascii="Calibri" w:eastAsia="ＭＳ 明朝" w:hAnsi="Calibri" w:cs="Arial"/>
                <w:b/>
                <w:bCs/>
                <w:kern w:val="2"/>
                <w:sz w:val="21"/>
                <w:szCs w:val="22"/>
                <w:lang w:val="en-US" w:eastAsia="ja-JP"/>
              </w:rPr>
              <w:t>definition</w:t>
            </w:r>
            <w:r>
              <w:rPr>
                <w:rFonts w:ascii="Calibri" w:eastAsia="ＭＳ 明朝" w:hAnsi="Calibri" w:cs="Arial" w:hint="eastAsia"/>
                <w:b/>
                <w:bCs/>
                <w:kern w:val="2"/>
                <w:sz w:val="21"/>
                <w:szCs w:val="22"/>
                <w:lang w:val="en-US" w:eastAsia="ja-JP"/>
              </w:rPr>
              <w:t xml:space="preserve"> of the candidate values indicated by UAI is similar as the definition of the reported value via the UE capability report.</w:t>
            </w:r>
          </w:p>
          <w:p w14:paraId="798D34E8" w14:textId="77777777" w:rsidR="005C0555" w:rsidRDefault="00D73A4C">
            <w:pPr>
              <w:widowControl w:val="0"/>
              <w:numPr>
                <w:ilvl w:val="1"/>
                <w:numId w:val="48"/>
              </w:numPr>
              <w:spacing w:after="240" w:line="240" w:lineRule="auto"/>
              <w:ind w:left="884" w:hanging="442"/>
              <w:contextualSpacing/>
              <w:rPr>
                <w:rFonts w:ascii="Calibri" w:eastAsia="ＭＳ 明朝" w:hAnsi="Calibri" w:cs="Arial"/>
                <w:b/>
                <w:bCs/>
                <w:kern w:val="2"/>
                <w:sz w:val="21"/>
                <w:szCs w:val="22"/>
                <w:lang w:val="en-US" w:eastAsia="ja-JP"/>
              </w:rPr>
            </w:pPr>
            <w:r>
              <w:rPr>
                <w:rFonts w:ascii="Calibri" w:eastAsia="ＭＳ 明朝" w:hAnsi="Calibri" w:cs="Arial" w:hint="eastAsia"/>
                <w:b/>
                <w:bCs/>
                <w:kern w:val="2"/>
                <w:sz w:val="21"/>
                <w:szCs w:val="22"/>
                <w:lang w:val="en-US" w:eastAsia="ja-JP"/>
              </w:rPr>
              <w:t>T</w:t>
            </w:r>
            <w:r>
              <w:rPr>
                <w:rFonts w:ascii="Calibri" w:eastAsia="ＭＳ 明朝" w:hAnsi="Calibri" w:cs="Arial"/>
                <w:b/>
                <w:bCs/>
                <w:kern w:val="2"/>
                <w:sz w:val="21"/>
                <w:szCs w:val="22"/>
                <w:lang w:val="en-US" w:eastAsia="ja-JP"/>
              </w:rPr>
              <w:t>h</w:t>
            </w:r>
            <w:r>
              <w:rPr>
                <w:rFonts w:ascii="Calibri" w:eastAsia="ＭＳ 明朝" w:hAnsi="Calibri" w:cs="Arial" w:hint="eastAsia"/>
                <w:b/>
                <w:bCs/>
                <w:kern w:val="2"/>
                <w:sz w:val="21"/>
                <w:szCs w:val="22"/>
                <w:lang w:val="en-US" w:eastAsia="ja-JP"/>
              </w:rPr>
              <w:t xml:space="preserve">e </w:t>
            </w:r>
            <w:r>
              <w:rPr>
                <w:rFonts w:ascii="Calibri" w:eastAsia="ＭＳ 明朝" w:hAnsi="Calibri" w:cs="Arial"/>
                <w:b/>
                <w:bCs/>
                <w:kern w:val="2"/>
                <w:sz w:val="21"/>
                <w:szCs w:val="22"/>
                <w:lang w:val="en-US" w:eastAsia="ja-JP"/>
              </w:rPr>
              <w:t>definition</w:t>
            </w:r>
            <w:r>
              <w:rPr>
                <w:rFonts w:ascii="Calibri" w:eastAsia="ＭＳ 明朝" w:hAnsi="Calibri" w:cs="Arial" w:hint="eastAsia"/>
                <w:b/>
                <w:bCs/>
                <w:kern w:val="2"/>
                <w:sz w:val="21"/>
                <w:szCs w:val="22"/>
                <w:lang w:val="en-US" w:eastAsia="ja-JP"/>
              </w:rPr>
              <w:t xml:space="preserve"> of the candidate values indicated by UAI can be </w:t>
            </w:r>
            <w:r>
              <w:rPr>
                <w:rFonts w:ascii="Calibri" w:eastAsia="ＭＳ 明朝" w:hAnsi="Calibri" w:cs="Arial"/>
                <w:b/>
                <w:bCs/>
                <w:kern w:val="2"/>
                <w:sz w:val="21"/>
                <w:szCs w:val="22"/>
                <w:lang w:val="en-US" w:eastAsia="ja-JP"/>
              </w:rPr>
              <w:t>separate</w:t>
            </w:r>
            <w:r>
              <w:rPr>
                <w:rFonts w:ascii="Calibri" w:eastAsia="ＭＳ 明朝" w:hAnsi="Calibri" w:cs="Arial" w:hint="eastAsia"/>
                <w:b/>
                <w:bCs/>
                <w:kern w:val="2"/>
                <w:sz w:val="21"/>
                <w:szCs w:val="22"/>
                <w:lang w:val="en-US" w:eastAsia="ja-JP"/>
              </w:rPr>
              <w:t xml:space="preserve"> from the reported value via the UE capability report and </w:t>
            </w:r>
            <w:r>
              <w:rPr>
                <w:rFonts w:ascii="Calibri" w:eastAsia="ＭＳ 明朝" w:hAnsi="Calibri" w:cs="Arial"/>
                <w:b/>
                <w:bCs/>
                <w:kern w:val="2"/>
                <w:sz w:val="21"/>
                <w:szCs w:val="22"/>
                <w:lang w:val="en-US" w:eastAsia="ja-JP"/>
              </w:rPr>
              <w:t>frequently</w:t>
            </w:r>
            <w:r>
              <w:rPr>
                <w:rFonts w:ascii="Calibri" w:eastAsia="ＭＳ 明朝" w:hAnsi="Calibri" w:cs="Arial" w:hint="eastAsia"/>
                <w:b/>
                <w:bCs/>
                <w:kern w:val="2"/>
                <w:sz w:val="21"/>
                <w:szCs w:val="22"/>
                <w:lang w:val="en-US" w:eastAsia="ja-JP"/>
              </w:rPr>
              <w:t xml:space="preserve"> changed depending on the situation. </w:t>
            </w:r>
          </w:p>
          <w:p w14:paraId="39339B39" w14:textId="77777777" w:rsidR="005C0555" w:rsidRDefault="00D73A4C">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4</w:t>
            </w:r>
            <w:r>
              <w:rPr>
                <w:rFonts w:ascii="Calibri" w:eastAsia="SimSun" w:hAnsi="Calibri"/>
                <w:b/>
                <w:sz w:val="21"/>
                <w:lang w:val="en-US" w:eastAsia="en-GB"/>
              </w:rPr>
              <w:t xml:space="preserve">: </w:t>
            </w:r>
            <w:r>
              <w:rPr>
                <w:rFonts w:ascii="Calibri" w:eastAsia="ＭＳ 明朝" w:hAnsi="Calibri" w:hint="eastAsia"/>
                <w:b/>
                <w:sz w:val="21"/>
                <w:lang w:val="en-US" w:eastAsia="ja-JP"/>
              </w:rPr>
              <w:t>Opt2 should be supported to define/configure/indicate QCL source of LP-WUS.</w:t>
            </w:r>
          </w:p>
          <w:p w14:paraId="0BD6A5C3" w14:textId="77777777" w:rsidR="005C0555" w:rsidRDefault="00D73A4C">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5</w:t>
            </w:r>
            <w:r>
              <w:rPr>
                <w:rFonts w:ascii="Calibri" w:eastAsia="SimSun" w:hAnsi="Calibri"/>
                <w:b/>
                <w:sz w:val="21"/>
                <w:lang w:val="en-US" w:eastAsia="en-GB"/>
              </w:rPr>
              <w:t xml:space="preserve">: </w:t>
            </w:r>
            <w:r>
              <w:rPr>
                <w:rFonts w:ascii="Calibri" w:eastAsia="ＭＳ 明朝" w:hAnsi="Calibri" w:hint="eastAsia"/>
                <w:b/>
                <w:sz w:val="21"/>
                <w:lang w:val="en-US" w:eastAsia="ja-JP"/>
              </w:rPr>
              <w:t>QCL Type C should be applied for RRC CONNECTED mode.</w:t>
            </w:r>
          </w:p>
          <w:p w14:paraId="44A1EB54" w14:textId="77777777" w:rsidR="005C0555" w:rsidRDefault="00D73A4C">
            <w:pPr>
              <w:widowControl w:val="0"/>
              <w:spacing w:after="24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6</w:t>
            </w:r>
            <w:r>
              <w:rPr>
                <w:rFonts w:ascii="Calibri" w:eastAsia="SimSun" w:hAnsi="Calibri"/>
                <w:b/>
                <w:sz w:val="21"/>
                <w:lang w:val="en-US" w:eastAsia="en-GB"/>
              </w:rPr>
              <w:t>:</w:t>
            </w:r>
            <w:r>
              <w:rPr>
                <w:rFonts w:ascii="Calibri" w:eastAsia="ＭＳ 明朝" w:hAnsi="Calibri" w:hint="eastAsia"/>
                <w:b/>
                <w:sz w:val="21"/>
                <w:lang w:val="en-US" w:eastAsia="ja-JP"/>
              </w:rPr>
              <w:t xml:space="preserve"> MR PDCCH monitoring triggered by SR, PRACH, and CG-PUSCH can also be applied for Option 1-2 of LP-WUS monitoring procedure.</w:t>
            </w:r>
          </w:p>
          <w:p w14:paraId="12CDC5EB" w14:textId="77777777" w:rsidR="005C0555" w:rsidRDefault="00D73A4C">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7</w:t>
            </w:r>
            <w:r>
              <w:rPr>
                <w:rFonts w:ascii="Calibri" w:eastAsia="SimSun" w:hAnsi="Calibri"/>
                <w:b/>
                <w:sz w:val="21"/>
                <w:lang w:val="en-US" w:eastAsia="en-GB"/>
              </w:rPr>
              <w:t>:</w:t>
            </w:r>
            <w:r>
              <w:rPr>
                <w:rFonts w:ascii="Calibri" w:eastAsia="ＭＳ 明朝" w:hAnsi="Calibri" w:hint="eastAsia"/>
                <w:b/>
                <w:sz w:val="21"/>
                <w:lang w:val="en-US" w:eastAsia="ja-JP"/>
              </w:rPr>
              <w:t xml:space="preserve"> How to avoid the collision between PDCCH </w:t>
            </w:r>
            <w:r>
              <w:rPr>
                <w:rFonts w:ascii="Calibri" w:eastAsia="ＭＳ 明朝" w:hAnsi="Calibri"/>
                <w:b/>
                <w:sz w:val="21"/>
                <w:lang w:val="en-US" w:eastAsia="ja-JP"/>
              </w:rPr>
              <w:t>monitoring</w:t>
            </w:r>
            <w:r>
              <w:rPr>
                <w:rFonts w:ascii="Calibri" w:eastAsia="ＭＳ 明朝" w:hAnsi="Calibri" w:hint="eastAsia"/>
                <w:b/>
                <w:sz w:val="21"/>
                <w:lang w:val="en-US" w:eastAsia="ja-JP"/>
              </w:rPr>
              <w:t xml:space="preserve"> triggered by SR, PRACH, and CG-PUSCH and PDCCH monitoring triggered by LP-WUS should be considered for both Option 1-1 and 1-2 of LP-WUS monitoring procedure.</w:t>
            </w:r>
          </w:p>
        </w:tc>
      </w:tr>
    </w:tbl>
    <w:p w14:paraId="40BF6C1A" w14:textId="77777777" w:rsidR="005C0555" w:rsidRDefault="005C0555">
      <w:pPr>
        <w:pStyle w:val="a2"/>
        <w:rPr>
          <w:lang w:val="en-GB"/>
        </w:rPr>
      </w:pPr>
    </w:p>
    <w:p w14:paraId="0AA2E6E8" w14:textId="77777777" w:rsidR="005C0555" w:rsidRDefault="00D73A4C">
      <w:pPr>
        <w:pStyle w:val="30"/>
        <w:rPr>
          <w:rFonts w:eastAsia="游明朝"/>
          <w:lang w:eastAsia="ja-JP"/>
        </w:rPr>
      </w:pPr>
      <w:r>
        <w:t>R1-2502077</w:t>
      </w:r>
      <w:r>
        <w:tab/>
      </w:r>
      <w:r>
        <w:rPr>
          <w:rFonts w:eastAsia="游明朝" w:hint="eastAsia"/>
          <w:lang w:eastAsia="ja-JP"/>
        </w:rPr>
        <w:t>NEC</w:t>
      </w:r>
    </w:p>
    <w:tbl>
      <w:tblPr>
        <w:tblStyle w:val="af9"/>
        <w:tblW w:w="0" w:type="auto"/>
        <w:tblLook w:val="04A0" w:firstRow="1" w:lastRow="0" w:firstColumn="1" w:lastColumn="0" w:noHBand="0" w:noVBand="1"/>
      </w:tblPr>
      <w:tblGrid>
        <w:gridCol w:w="9838"/>
      </w:tblGrid>
      <w:tr w:rsidR="005C0555" w14:paraId="40F73BEE" w14:textId="77777777">
        <w:tc>
          <w:tcPr>
            <w:tcW w:w="9838" w:type="dxa"/>
          </w:tcPr>
          <w:p w14:paraId="2681145F" w14:textId="77777777" w:rsidR="005C0555" w:rsidRDefault="00D73A4C">
            <w:pPr>
              <w:spacing w:after="120" w:line="240" w:lineRule="auto"/>
              <w:rPr>
                <w:rFonts w:eastAsia="ＭＳ 明朝"/>
                <w:b/>
                <w:szCs w:val="24"/>
                <w:lang w:val="en-US" w:eastAsia="ja-JP"/>
              </w:rPr>
            </w:pPr>
            <w:r>
              <w:rPr>
                <w:rFonts w:eastAsia="ＭＳ 明朝"/>
                <w:b/>
                <w:szCs w:val="24"/>
                <w:lang w:val="en-US" w:eastAsia="zh-CN"/>
              </w:rPr>
              <w:t xml:space="preserve">Proposal 1: support LP-WUS in </w:t>
            </w:r>
            <w:r>
              <w:rPr>
                <w:rFonts w:eastAsia="SimSun"/>
                <w:b/>
                <w:szCs w:val="24"/>
                <w:lang w:val="en-US" w:eastAsia="zh-CN"/>
              </w:rPr>
              <w:t>combination</w:t>
            </w:r>
            <w:r>
              <w:rPr>
                <w:rFonts w:eastAsia="ＭＳ 明朝"/>
                <w:b/>
                <w:szCs w:val="24"/>
                <w:lang w:val="en-US" w:eastAsia="zh-CN"/>
              </w:rPr>
              <w:t xml:space="preserve"> </w:t>
            </w:r>
            <w:r>
              <w:rPr>
                <w:rFonts w:eastAsia="SimSun"/>
                <w:b/>
                <w:szCs w:val="24"/>
                <w:lang w:val="en-US" w:eastAsia="zh-CN"/>
              </w:rPr>
              <w:t>with</w:t>
            </w:r>
            <w:r>
              <w:rPr>
                <w:rFonts w:eastAsia="ＭＳ 明朝"/>
                <w:b/>
                <w:szCs w:val="24"/>
                <w:lang w:val="en-US" w:eastAsia="zh-CN"/>
              </w:rPr>
              <w:t xml:space="preserve"> DCP to further reduce power consumption without introducing too much overhead. </w:t>
            </w:r>
          </w:p>
        </w:tc>
      </w:tr>
    </w:tbl>
    <w:p w14:paraId="67C2F4DF" w14:textId="77777777" w:rsidR="005C0555" w:rsidRDefault="005C0555">
      <w:pPr>
        <w:pStyle w:val="a2"/>
        <w:rPr>
          <w:lang w:val="en-GB"/>
        </w:rPr>
      </w:pPr>
    </w:p>
    <w:p w14:paraId="3D38FFEE" w14:textId="77777777" w:rsidR="005C0555" w:rsidRDefault="00D73A4C">
      <w:pPr>
        <w:pStyle w:val="30"/>
        <w:rPr>
          <w:rFonts w:eastAsia="游明朝"/>
          <w:lang w:eastAsia="ja-JP"/>
        </w:rPr>
      </w:pPr>
      <w:r>
        <w:t>R1-2502169</w:t>
      </w:r>
      <w:r>
        <w:tab/>
      </w:r>
      <w:r>
        <w:rPr>
          <w:rFonts w:eastAsia="游明朝" w:hint="eastAsia"/>
          <w:lang w:eastAsia="ja-JP"/>
        </w:rPr>
        <w:t>CMCC</w:t>
      </w:r>
    </w:p>
    <w:tbl>
      <w:tblPr>
        <w:tblStyle w:val="af9"/>
        <w:tblW w:w="0" w:type="auto"/>
        <w:tblLook w:val="04A0" w:firstRow="1" w:lastRow="0" w:firstColumn="1" w:lastColumn="0" w:noHBand="0" w:noVBand="1"/>
      </w:tblPr>
      <w:tblGrid>
        <w:gridCol w:w="9838"/>
      </w:tblGrid>
      <w:tr w:rsidR="005C0555" w14:paraId="1C4A37EF" w14:textId="77777777">
        <w:tc>
          <w:tcPr>
            <w:tcW w:w="9838" w:type="dxa"/>
          </w:tcPr>
          <w:p w14:paraId="4EBF1D09" w14:textId="77777777" w:rsidR="005C0555" w:rsidRDefault="00D73A4C">
            <w:pPr>
              <w:spacing w:before="120" w:line="240" w:lineRule="auto"/>
              <w:rPr>
                <w:rFonts w:eastAsia="SimSun"/>
                <w:b/>
                <w:bCs/>
                <w:lang w:eastAsia="zh-CN"/>
              </w:rPr>
            </w:pPr>
            <w:r>
              <w:rPr>
                <w:rFonts w:eastAsia="SimSun" w:hint="eastAsia"/>
                <w:b/>
                <w:bCs/>
                <w:lang w:eastAsia="zh-CN"/>
              </w:rPr>
              <w:t>P</w:t>
            </w:r>
            <w:r>
              <w:rPr>
                <w:rFonts w:eastAsia="SimSun"/>
                <w:b/>
                <w:bCs/>
                <w:lang w:eastAsia="zh-CN"/>
              </w:rPr>
              <w:t>roposal 1. For</w:t>
            </w:r>
            <w:r>
              <w:rPr>
                <w:rFonts w:eastAsia="SimSun"/>
                <w:lang w:eastAsia="ja-JP"/>
              </w:rPr>
              <w:t xml:space="preserve"> </w:t>
            </w:r>
            <w:r>
              <w:rPr>
                <w:rFonts w:eastAsia="SimSun"/>
                <w:b/>
                <w:bCs/>
                <w:lang w:eastAsia="zh-CN"/>
              </w:rPr>
              <w:t>the candidate values of minimum time gap:</w:t>
            </w:r>
          </w:p>
          <w:p w14:paraId="14C9B85D"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If X=2 is supported, the candidate values of minimum time gap are {3, 10}</w:t>
            </w:r>
            <w:proofErr w:type="spellStart"/>
            <w:r>
              <w:rPr>
                <w:rFonts w:ascii="Times" w:eastAsia="SimSun" w:hAnsi="Times"/>
                <w:b/>
                <w:bCs/>
                <w:szCs w:val="24"/>
                <w:lang w:eastAsia="zh-CN"/>
              </w:rPr>
              <w:t>ms</w:t>
            </w:r>
            <w:proofErr w:type="spellEnd"/>
            <w:r>
              <w:rPr>
                <w:rFonts w:ascii="Times" w:eastAsia="SimSun" w:hAnsi="Times"/>
                <w:b/>
                <w:bCs/>
                <w:szCs w:val="24"/>
                <w:lang w:eastAsia="zh-CN"/>
              </w:rPr>
              <w:t>.</w:t>
            </w:r>
          </w:p>
          <w:p w14:paraId="19B29650"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If X=3 is supported, the candidate values of minimum time gap are {0/1, 3, 10}</w:t>
            </w:r>
            <w:proofErr w:type="spellStart"/>
            <w:r>
              <w:rPr>
                <w:rFonts w:ascii="Times" w:eastAsia="SimSun" w:hAnsi="Times"/>
                <w:b/>
                <w:bCs/>
                <w:szCs w:val="24"/>
                <w:lang w:eastAsia="zh-CN"/>
              </w:rPr>
              <w:t>ms</w:t>
            </w:r>
            <w:proofErr w:type="spellEnd"/>
            <w:r>
              <w:rPr>
                <w:rFonts w:ascii="Times" w:eastAsia="SimSun" w:hAnsi="Times"/>
                <w:b/>
                <w:bCs/>
                <w:szCs w:val="24"/>
                <w:lang w:eastAsia="zh-CN"/>
              </w:rPr>
              <w:t>.</w:t>
            </w:r>
          </w:p>
          <w:p w14:paraId="733D3C52"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Above candidate values are applicable for different SCSs, and there is no need to introduce separate values for OOK-based WUR and OFDM-based WUR.</w:t>
            </w:r>
          </w:p>
          <w:p w14:paraId="0F401E03" w14:textId="77777777" w:rsidR="005C0555" w:rsidRDefault="005C0555">
            <w:pPr>
              <w:overflowPunct w:val="0"/>
              <w:autoSpaceDE w:val="0"/>
              <w:autoSpaceDN w:val="0"/>
              <w:adjustRightInd w:val="0"/>
              <w:spacing w:line="240" w:lineRule="auto"/>
              <w:ind w:right="-99"/>
              <w:rPr>
                <w:rFonts w:eastAsia="SimSun"/>
                <w:lang w:eastAsia="zh-CN"/>
              </w:rPr>
            </w:pPr>
          </w:p>
          <w:p w14:paraId="29CC1542" w14:textId="77777777" w:rsidR="005C0555" w:rsidRDefault="00D73A4C">
            <w:pPr>
              <w:spacing w:before="120" w:line="240" w:lineRule="auto"/>
              <w:rPr>
                <w:rFonts w:eastAsia="SimSun"/>
                <w:b/>
                <w:bCs/>
                <w:lang w:eastAsia="zh-CN"/>
              </w:rPr>
            </w:pPr>
            <w:r>
              <w:rPr>
                <w:rFonts w:eastAsia="SimSun" w:hint="eastAsia"/>
                <w:b/>
                <w:bCs/>
                <w:lang w:eastAsia="zh-CN"/>
              </w:rPr>
              <w:t>P</w:t>
            </w:r>
            <w:r>
              <w:rPr>
                <w:rFonts w:eastAsia="SimSun"/>
                <w:b/>
                <w:bCs/>
                <w:lang w:eastAsia="zh-CN"/>
              </w:rPr>
              <w:t>roposal 2. Regarding QCL information for LP-WUS, support:</w:t>
            </w:r>
          </w:p>
          <w:p w14:paraId="15585959" w14:textId="77777777" w:rsidR="005C0555" w:rsidRDefault="00D73A4C">
            <w:pPr>
              <w:numPr>
                <w:ilvl w:val="0"/>
                <w:numId w:val="23"/>
              </w:numPr>
              <w:spacing w:before="120" w:after="0" w:line="240" w:lineRule="auto"/>
              <w:jc w:val="left"/>
              <w:rPr>
                <w:rFonts w:ascii="Times" w:eastAsia="SimSun" w:hAnsi="Times"/>
                <w:b/>
                <w:bCs/>
                <w:szCs w:val="24"/>
                <w:lang w:eastAsia="zh-CN"/>
              </w:rPr>
            </w:pPr>
            <w:proofErr w:type="spellStart"/>
            <w:r>
              <w:rPr>
                <w:rFonts w:ascii="Times" w:eastAsia="SimSun" w:hAnsi="Times"/>
                <w:b/>
                <w:bCs/>
                <w:szCs w:val="24"/>
                <w:lang w:eastAsia="zh-CN"/>
              </w:rPr>
              <w:t>Opt</w:t>
            </w:r>
            <w:proofErr w:type="spellEnd"/>
            <w:r>
              <w:rPr>
                <w:rFonts w:ascii="Times" w:eastAsia="SimSun" w:hAnsi="Times"/>
                <w:b/>
                <w:bCs/>
                <w:szCs w:val="24"/>
                <w:lang w:eastAsia="zh-CN"/>
              </w:rPr>
              <w:t xml:space="preserve"> 1: Separate indication/configuration for QCL source of LP-WUS in previous agreement.</w:t>
            </w:r>
          </w:p>
          <w:p w14:paraId="79687309"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SSB and/or CSI-RS can be the QCL source of LP-WUS QCL type(s) is Type C, and Type D when applicable.</w:t>
            </w:r>
          </w:p>
          <w:p w14:paraId="371219F4" w14:textId="77777777" w:rsidR="005C0555" w:rsidRDefault="005C0555">
            <w:pPr>
              <w:overflowPunct w:val="0"/>
              <w:autoSpaceDE w:val="0"/>
              <w:autoSpaceDN w:val="0"/>
              <w:adjustRightInd w:val="0"/>
              <w:spacing w:line="240" w:lineRule="auto"/>
              <w:ind w:right="-99"/>
              <w:rPr>
                <w:rFonts w:eastAsia="SimSun"/>
                <w:lang w:eastAsia="zh-CN"/>
              </w:rPr>
            </w:pPr>
          </w:p>
          <w:p w14:paraId="4C7A7EE1" w14:textId="77777777" w:rsidR="005C0555" w:rsidRDefault="00D73A4C">
            <w:pPr>
              <w:spacing w:before="120" w:line="240" w:lineRule="auto"/>
              <w:rPr>
                <w:rFonts w:eastAsia="SimSun"/>
                <w:b/>
                <w:bCs/>
                <w:lang w:eastAsia="zh-CN"/>
              </w:rPr>
            </w:pPr>
            <w:r>
              <w:rPr>
                <w:rFonts w:eastAsia="SimSun"/>
                <w:b/>
                <w:bCs/>
                <w:lang w:eastAsia="zh-CN"/>
              </w:rPr>
              <w:t>Proposal 3. Support not to introduce additional activation/deactivation mechanism for LP-WUS monitoring.</w:t>
            </w:r>
          </w:p>
          <w:p w14:paraId="12626465" w14:textId="77777777" w:rsidR="005C0555" w:rsidRDefault="005C0555">
            <w:pPr>
              <w:overflowPunct w:val="0"/>
              <w:autoSpaceDE w:val="0"/>
              <w:autoSpaceDN w:val="0"/>
              <w:adjustRightInd w:val="0"/>
              <w:spacing w:line="240" w:lineRule="auto"/>
              <w:ind w:right="-99"/>
              <w:rPr>
                <w:rFonts w:eastAsia="SimSun"/>
                <w:lang w:eastAsia="zh-CN"/>
              </w:rPr>
            </w:pPr>
          </w:p>
          <w:p w14:paraId="63B22452" w14:textId="77777777" w:rsidR="005C0555" w:rsidRDefault="00D73A4C">
            <w:pPr>
              <w:spacing w:before="120" w:line="240" w:lineRule="auto"/>
              <w:rPr>
                <w:rFonts w:eastAsia="SimSun"/>
                <w:b/>
                <w:bCs/>
                <w:lang w:eastAsia="zh-CN"/>
              </w:rPr>
            </w:pPr>
            <w:r>
              <w:rPr>
                <w:rFonts w:eastAsia="SimSun" w:hint="eastAsia"/>
                <w:b/>
                <w:bCs/>
                <w:lang w:eastAsia="zh-CN"/>
              </w:rPr>
              <w:t>P</w:t>
            </w:r>
            <w:r>
              <w:rPr>
                <w:rFonts w:eastAsia="SimSun"/>
                <w:b/>
                <w:bCs/>
                <w:lang w:eastAsia="zh-CN"/>
              </w:rPr>
              <w:t>roposal 4.</w:t>
            </w:r>
            <w:r>
              <w:rPr>
                <w:rFonts w:eastAsia="SimSun"/>
                <w:lang w:eastAsia="ja-JP"/>
              </w:rPr>
              <w:t xml:space="preserve"> </w:t>
            </w:r>
            <w:r>
              <w:rPr>
                <w:rFonts w:eastAsia="SimSun"/>
                <w:b/>
                <w:bCs/>
                <w:lang w:eastAsia="zh-CN"/>
              </w:rPr>
              <w:t>Regarding LP-WUS monitoring in CA/DC, support:</w:t>
            </w:r>
          </w:p>
          <w:p w14:paraId="44284F61"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hint="eastAsia"/>
                <w:b/>
                <w:bCs/>
                <w:szCs w:val="24"/>
                <w:lang w:eastAsia="zh-CN"/>
              </w:rPr>
              <w:t>L</w:t>
            </w:r>
            <w:r>
              <w:rPr>
                <w:rFonts w:ascii="Times" w:eastAsia="SimSun" w:hAnsi="Times"/>
                <w:b/>
                <w:bCs/>
                <w:szCs w:val="24"/>
                <w:lang w:eastAsia="zh-CN"/>
              </w:rPr>
              <w:t xml:space="preserve">P-WUS is configured only in </w:t>
            </w:r>
            <w:proofErr w:type="spellStart"/>
            <w:r>
              <w:rPr>
                <w:rFonts w:ascii="Times" w:eastAsia="SimSun" w:hAnsi="Times"/>
                <w:b/>
                <w:bCs/>
                <w:szCs w:val="24"/>
                <w:lang w:eastAsia="zh-CN"/>
              </w:rPr>
              <w:t>PCell</w:t>
            </w:r>
            <w:proofErr w:type="spellEnd"/>
            <w:r>
              <w:rPr>
                <w:rFonts w:ascii="Times" w:eastAsia="SimSun" w:hAnsi="Times"/>
                <w:b/>
                <w:bCs/>
                <w:szCs w:val="24"/>
                <w:lang w:eastAsia="zh-CN"/>
              </w:rPr>
              <w:t>/</w:t>
            </w:r>
            <w:proofErr w:type="spellStart"/>
            <w:r>
              <w:rPr>
                <w:rFonts w:ascii="Times" w:eastAsia="SimSun" w:hAnsi="Times"/>
                <w:b/>
                <w:bCs/>
                <w:szCs w:val="24"/>
                <w:lang w:eastAsia="zh-CN"/>
              </w:rPr>
              <w:t>PSCell</w:t>
            </w:r>
            <w:proofErr w:type="spellEnd"/>
            <w:r>
              <w:rPr>
                <w:rFonts w:ascii="Times" w:eastAsia="SimSun" w:hAnsi="Times"/>
                <w:b/>
                <w:bCs/>
                <w:szCs w:val="24"/>
                <w:lang w:eastAsia="zh-CN"/>
              </w:rPr>
              <w:t>.</w:t>
            </w:r>
          </w:p>
          <w:p w14:paraId="597A242A" w14:textId="77777777" w:rsidR="005C0555" w:rsidRDefault="00D73A4C">
            <w:pPr>
              <w:numPr>
                <w:ilvl w:val="0"/>
                <w:numId w:val="23"/>
              </w:numPr>
              <w:spacing w:before="120" w:after="0" w:line="240" w:lineRule="auto"/>
              <w:jc w:val="left"/>
              <w:rPr>
                <w:rFonts w:ascii="Times" w:eastAsia="SimSun" w:hAnsi="Times"/>
                <w:b/>
                <w:bCs/>
                <w:szCs w:val="24"/>
                <w:lang w:eastAsia="zh-CN"/>
              </w:rPr>
            </w:pPr>
            <w:r>
              <w:rPr>
                <w:rFonts w:ascii="Times" w:eastAsia="SimSun" w:hAnsi="Times"/>
                <w:b/>
                <w:bCs/>
                <w:szCs w:val="24"/>
                <w:lang w:eastAsia="zh-CN"/>
              </w:rPr>
              <w:t xml:space="preserve">For CA/DC with dual DRX groups, LP-WUS can be separately configured for each DRX cell group. </w:t>
            </w:r>
          </w:p>
          <w:p w14:paraId="3DCA36A0" w14:textId="77777777" w:rsidR="005C0555" w:rsidRDefault="005C0555">
            <w:pPr>
              <w:overflowPunct w:val="0"/>
              <w:autoSpaceDE w:val="0"/>
              <w:autoSpaceDN w:val="0"/>
              <w:adjustRightInd w:val="0"/>
              <w:spacing w:line="240" w:lineRule="auto"/>
              <w:ind w:right="-99"/>
              <w:rPr>
                <w:rFonts w:eastAsia="SimSun"/>
                <w:lang w:eastAsia="zh-CN"/>
              </w:rPr>
            </w:pPr>
          </w:p>
          <w:p w14:paraId="119E6A06" w14:textId="77777777" w:rsidR="005C0555" w:rsidRDefault="00D73A4C">
            <w:pPr>
              <w:spacing w:before="120" w:line="240" w:lineRule="auto"/>
              <w:rPr>
                <w:rFonts w:eastAsia="SimSun"/>
                <w:b/>
                <w:bCs/>
                <w:lang w:eastAsia="zh-CN"/>
              </w:rPr>
            </w:pPr>
            <w:r>
              <w:rPr>
                <w:rFonts w:eastAsia="SimSun"/>
                <w:b/>
                <w:bCs/>
                <w:lang w:eastAsia="zh-CN"/>
              </w:rPr>
              <w:t>Observation 1. LP-SS occasion/LP-WUS MO may go across multiple slots and contiguous in time.</w:t>
            </w:r>
            <w:r>
              <w:rPr>
                <w:rFonts w:eastAsia="SimSun" w:hint="eastAsia"/>
                <w:b/>
                <w:bCs/>
                <w:lang w:eastAsia="zh-CN"/>
              </w:rPr>
              <w:t xml:space="preserve"> </w:t>
            </w:r>
            <w:r>
              <w:rPr>
                <w:rFonts w:eastAsia="SimSun"/>
                <w:b/>
                <w:bCs/>
                <w:lang w:eastAsia="zh-CN"/>
              </w:rPr>
              <w:t>Moreover, a LO/LP-SS burst may also contiguous in time.</w:t>
            </w:r>
          </w:p>
          <w:p w14:paraId="0556301D" w14:textId="77777777" w:rsidR="005C0555" w:rsidRDefault="005C0555">
            <w:pPr>
              <w:overflowPunct w:val="0"/>
              <w:autoSpaceDE w:val="0"/>
              <w:autoSpaceDN w:val="0"/>
              <w:adjustRightInd w:val="0"/>
              <w:spacing w:line="240" w:lineRule="auto"/>
              <w:ind w:right="-99"/>
              <w:rPr>
                <w:rFonts w:eastAsia="SimSun"/>
                <w:lang w:eastAsia="zh-CN"/>
              </w:rPr>
            </w:pPr>
          </w:p>
          <w:p w14:paraId="56808A65" w14:textId="77777777" w:rsidR="005C0555" w:rsidRDefault="00D73A4C">
            <w:pPr>
              <w:spacing w:before="120" w:line="240" w:lineRule="auto"/>
              <w:rPr>
                <w:rFonts w:eastAsia="游明朝"/>
                <w:b/>
                <w:bCs/>
                <w:lang w:eastAsia="ja-JP"/>
              </w:rPr>
            </w:pPr>
            <w:r>
              <w:rPr>
                <w:rFonts w:eastAsia="SimSun" w:hint="eastAsia"/>
                <w:b/>
                <w:bCs/>
                <w:lang w:eastAsia="zh-CN"/>
              </w:rPr>
              <w:t>P</w:t>
            </w:r>
            <w:r>
              <w:rPr>
                <w:rFonts w:eastAsia="SimSun"/>
                <w:b/>
                <w:bCs/>
                <w:lang w:eastAsia="zh-CN"/>
              </w:rPr>
              <w:t>roposal 5. RAN1 to discuss the UE behaviour when LP-SS/LP-WUS transmission overlap with existing pattern (e.g. UL slot/symbol, common signal transmission, configuration related to L1/L3 measurement), or when</w:t>
            </w:r>
            <w:r>
              <w:rPr>
                <w:rFonts w:eastAsia="SimSun"/>
                <w:lang w:eastAsia="ja-JP"/>
              </w:rPr>
              <w:t xml:space="preserve"> </w:t>
            </w:r>
            <w:r>
              <w:rPr>
                <w:rFonts w:eastAsia="SimSun"/>
                <w:b/>
                <w:bCs/>
                <w:lang w:eastAsia="zh-CN"/>
              </w:rPr>
              <w:t>the time interval between LP-SS/LP-WUS transmission and existing pattern is smaller than the RF retuning time (e.g. when LR/MR is deployed in FR2, or when SCS of PRACH is equal or larger than 15kHz).</w:t>
            </w:r>
          </w:p>
        </w:tc>
      </w:tr>
    </w:tbl>
    <w:p w14:paraId="66508D3C" w14:textId="77777777" w:rsidR="005C0555" w:rsidRDefault="005C0555">
      <w:pPr>
        <w:pStyle w:val="a2"/>
        <w:rPr>
          <w:lang w:val="en-GB"/>
        </w:rPr>
      </w:pPr>
    </w:p>
    <w:p w14:paraId="3B472697" w14:textId="77777777" w:rsidR="005C0555" w:rsidRDefault="00D73A4C">
      <w:pPr>
        <w:pStyle w:val="30"/>
      </w:pPr>
      <w:r>
        <w:t>R1-2502239</w:t>
      </w:r>
      <w:r>
        <w:tab/>
        <w:t xml:space="preserve">Huawei, </w:t>
      </w:r>
      <w:proofErr w:type="spellStart"/>
      <w:r>
        <w:t>HiSilicon</w:t>
      </w:r>
      <w:proofErr w:type="spellEnd"/>
    </w:p>
    <w:tbl>
      <w:tblPr>
        <w:tblStyle w:val="af9"/>
        <w:tblW w:w="0" w:type="auto"/>
        <w:tblLook w:val="04A0" w:firstRow="1" w:lastRow="0" w:firstColumn="1" w:lastColumn="0" w:noHBand="0" w:noVBand="1"/>
      </w:tblPr>
      <w:tblGrid>
        <w:gridCol w:w="9838"/>
      </w:tblGrid>
      <w:tr w:rsidR="005C0555" w14:paraId="153136DD" w14:textId="77777777">
        <w:tc>
          <w:tcPr>
            <w:tcW w:w="9838" w:type="dxa"/>
          </w:tcPr>
          <w:p w14:paraId="33A048FF" w14:textId="77777777" w:rsidR="005C0555" w:rsidRDefault="00D73A4C">
            <w:pPr>
              <w:numPr>
                <w:ilvl w:val="0"/>
                <w:numId w:val="49"/>
              </w:numPr>
              <w:kinsoku w:val="0"/>
              <w:overflowPunct w:val="0"/>
              <w:autoSpaceDE w:val="0"/>
              <w:autoSpaceDN w:val="0"/>
              <w:adjustRightInd w:val="0"/>
              <w:snapToGrid w:val="0"/>
              <w:spacing w:beforeLines="50" w:before="120" w:after="120" w:line="240" w:lineRule="auto"/>
              <w:ind w:left="0" w:firstLine="0"/>
              <w:rPr>
                <w:rFonts w:eastAsia="SimSun"/>
                <w:b/>
                <w:bCs/>
                <w:i/>
                <w:iCs/>
                <w:sz w:val="22"/>
                <w:szCs w:val="22"/>
                <w:lang w:val="en-US"/>
              </w:rPr>
            </w:pPr>
            <w:r>
              <w:rPr>
                <w:rFonts w:ascii="Times" w:eastAsia="SimSun" w:hAnsi="Times"/>
                <w:b/>
                <w:bCs/>
                <w:i/>
                <w:iCs/>
                <w:sz w:val="22"/>
                <w:szCs w:val="22"/>
                <w:lang w:eastAsia="zh-CN"/>
              </w:rPr>
              <w:t xml:space="preserve">DCI format 2_6 is monitored outside active time of cell DTX, which leaves </w:t>
            </w:r>
            <w:proofErr w:type="spellStart"/>
            <w:r>
              <w:rPr>
                <w:rFonts w:ascii="Times" w:eastAsia="SimSun" w:hAnsi="Times"/>
                <w:b/>
                <w:bCs/>
                <w:i/>
                <w:iCs/>
                <w:sz w:val="22"/>
                <w:szCs w:val="22"/>
                <w:lang w:eastAsia="zh-CN"/>
              </w:rPr>
              <w:t>gNB</w:t>
            </w:r>
            <w:proofErr w:type="spellEnd"/>
            <w:r>
              <w:rPr>
                <w:rFonts w:ascii="Times" w:eastAsia="SimSun" w:hAnsi="Times"/>
                <w:b/>
                <w:bCs/>
                <w:i/>
                <w:iCs/>
                <w:sz w:val="22"/>
                <w:szCs w:val="22"/>
                <w:lang w:eastAsia="zh-CN"/>
              </w:rPr>
              <w:t xml:space="preserve"> the flexibility to wake up UE earlier.</w:t>
            </w:r>
          </w:p>
          <w:p w14:paraId="271D25D2" w14:textId="77777777" w:rsidR="005C0555" w:rsidRDefault="00D73A4C">
            <w:pPr>
              <w:numPr>
                <w:ilvl w:val="0"/>
                <w:numId w:val="49"/>
              </w:numPr>
              <w:kinsoku w:val="0"/>
              <w:overflowPunct w:val="0"/>
              <w:autoSpaceDE w:val="0"/>
              <w:autoSpaceDN w:val="0"/>
              <w:adjustRightInd w:val="0"/>
              <w:snapToGrid w:val="0"/>
              <w:spacing w:beforeLines="50" w:before="120" w:after="120" w:line="240" w:lineRule="auto"/>
              <w:ind w:left="0" w:firstLine="0"/>
              <w:rPr>
                <w:rFonts w:ascii="Times" w:eastAsia="SimSun" w:hAnsi="Times"/>
                <w:b/>
                <w:bCs/>
                <w:i/>
                <w:iCs/>
                <w:sz w:val="22"/>
                <w:szCs w:val="22"/>
                <w:lang w:eastAsia="zh-CN"/>
              </w:rPr>
            </w:pPr>
            <w:r>
              <w:rPr>
                <w:rFonts w:ascii="Times" w:eastAsia="SimSun" w:hAnsi="Times"/>
                <w:b/>
                <w:bCs/>
                <w:i/>
                <w:iCs/>
                <w:sz w:val="22"/>
                <w:szCs w:val="22"/>
                <w:lang w:eastAsia="zh-CN"/>
              </w:rPr>
              <w:t>Monitoring LP-WUS also outside active time of cell DTX has marginal impact on power saving gain, since the power consumption for LP-WUS monitoring is expected to be low.</w:t>
            </w:r>
          </w:p>
          <w:p w14:paraId="2440B232" w14:textId="77777777" w:rsidR="005C0555" w:rsidRDefault="005C0555">
            <w:pPr>
              <w:autoSpaceDE w:val="0"/>
              <w:autoSpaceDN w:val="0"/>
              <w:adjustRightInd w:val="0"/>
              <w:snapToGrid w:val="0"/>
              <w:spacing w:after="120" w:line="240" w:lineRule="auto"/>
              <w:rPr>
                <w:rFonts w:eastAsia="SimSun"/>
                <w:kern w:val="2"/>
                <w:sz w:val="22"/>
                <w:szCs w:val="22"/>
                <w:lang w:val="en-US" w:eastAsia="zh-CN"/>
              </w:rPr>
            </w:pPr>
          </w:p>
          <w:p w14:paraId="6100F7E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For the purpose of future discussion, RAN1 assumes at least the following as baseline.</w:t>
            </w:r>
          </w:p>
          <w:p w14:paraId="7D32A37E" w14:textId="77777777" w:rsidR="005C0555" w:rsidRDefault="00D73A4C">
            <w:pPr>
              <w:numPr>
                <w:ilvl w:val="0"/>
                <w:numId w:val="51"/>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LP-WUR is NOT able to receive signal(s) during the time where MR transmits/receives signals/channels.</w:t>
            </w:r>
          </w:p>
          <w:p w14:paraId="1AB7056C"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bCs/>
                <w:i/>
                <w:iCs/>
                <w:sz w:val="22"/>
                <w:szCs w:val="22"/>
                <w:lang w:val="en-US"/>
              </w:rPr>
              <w:t xml:space="preserve">If LP-WUS monitoring collides with measurements and/or </w:t>
            </w:r>
            <w:r>
              <w:rPr>
                <w:rFonts w:eastAsia="SimSun"/>
                <w:b/>
                <w:i/>
                <w:sz w:val="22"/>
                <w:szCs w:val="22"/>
              </w:rPr>
              <w:t>periodic CSI/L1-RSRP transmission</w:t>
            </w:r>
            <w:r>
              <w:rPr>
                <w:rFonts w:eastAsia="SimSun"/>
                <w:b/>
                <w:bCs/>
                <w:i/>
                <w:iCs/>
                <w:sz w:val="22"/>
                <w:szCs w:val="22"/>
                <w:lang w:val="en-US"/>
              </w:rPr>
              <w:t>, measurements are prioritized.</w:t>
            </w:r>
          </w:p>
          <w:p w14:paraId="7A57C265"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bCs/>
                <w:i/>
                <w:iCs/>
                <w:sz w:val="22"/>
                <w:szCs w:val="22"/>
                <w:lang w:val="en-US" w:eastAsia="zh-CN"/>
              </w:rPr>
              <w:t xml:space="preserve">If LP-WUS </w:t>
            </w:r>
            <w:r>
              <w:rPr>
                <w:rFonts w:eastAsia="SimSun"/>
                <w:b/>
                <w:bCs/>
                <w:i/>
                <w:iCs/>
                <w:sz w:val="22"/>
                <w:szCs w:val="22"/>
                <w:lang w:val="en-US"/>
              </w:rPr>
              <w:t>monitoring collides with SPS/CG resources, SPS/CG reception/transmission is prioritized.</w:t>
            </w:r>
          </w:p>
          <w:p w14:paraId="13C98572"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 xml:space="preserve">FFS how to let </w:t>
            </w:r>
            <w:proofErr w:type="spellStart"/>
            <w:r>
              <w:rPr>
                <w:rFonts w:eastAsia="SimSun"/>
                <w:b/>
                <w:i/>
                <w:sz w:val="22"/>
                <w:szCs w:val="22"/>
              </w:rPr>
              <w:t>gNB</w:t>
            </w:r>
            <w:proofErr w:type="spellEnd"/>
            <w:r>
              <w:rPr>
                <w:rFonts w:eastAsia="SimSun"/>
                <w:b/>
                <w:i/>
                <w:sz w:val="22"/>
                <w:szCs w:val="22"/>
              </w:rPr>
              <w:t xml:space="preserve"> and UE have the common understanding on where the UE performs measurement.</w:t>
            </w:r>
          </w:p>
          <w:p w14:paraId="3511177E" w14:textId="77777777" w:rsidR="005C0555" w:rsidRDefault="00D73A4C">
            <w:pPr>
              <w:numPr>
                <w:ilvl w:val="0"/>
                <w:numId w:val="51"/>
              </w:numPr>
              <w:kinsoku w:val="0"/>
              <w:overflowPunct w:val="0"/>
              <w:autoSpaceDE w:val="0"/>
              <w:autoSpaceDN w:val="0"/>
              <w:adjustRightInd w:val="0"/>
              <w:snapToGrid w:val="0"/>
              <w:spacing w:after="120" w:line="240" w:lineRule="auto"/>
              <w:rPr>
                <w:rFonts w:eastAsia="SimSun"/>
                <w:b/>
                <w:i/>
                <w:sz w:val="22"/>
                <w:szCs w:val="22"/>
              </w:rPr>
            </w:pPr>
            <w:r>
              <w:rPr>
                <w:rFonts w:eastAsia="SimSun"/>
                <w:b/>
                <w:i/>
                <w:sz w:val="22"/>
                <w:szCs w:val="22"/>
              </w:rPr>
              <w:t>FFS: additional consideration of simultaneous operation between LP-WUR and MR.</w:t>
            </w:r>
          </w:p>
          <w:p w14:paraId="6BBF15A3" w14:textId="77777777" w:rsidR="005C0555" w:rsidRDefault="00D73A4C">
            <w:pPr>
              <w:numPr>
                <w:ilvl w:val="2"/>
                <w:numId w:val="51"/>
              </w:numPr>
              <w:kinsoku w:val="0"/>
              <w:overflowPunct w:val="0"/>
              <w:autoSpaceDE w:val="0"/>
              <w:autoSpaceDN w:val="0"/>
              <w:adjustRightInd w:val="0"/>
              <w:snapToGrid w:val="0"/>
              <w:spacing w:after="120" w:line="240" w:lineRule="auto"/>
              <w:ind w:left="840"/>
              <w:rPr>
                <w:rFonts w:eastAsia="ＭＳ 明朝"/>
                <w:bCs/>
                <w:iCs/>
                <w:sz w:val="22"/>
                <w:szCs w:val="22"/>
              </w:rPr>
            </w:pPr>
            <w:r>
              <w:rPr>
                <w:rFonts w:eastAsia="SimSun" w:hint="eastAsia"/>
                <w:b/>
                <w:i/>
                <w:sz w:val="22"/>
                <w:szCs w:val="22"/>
                <w:lang w:eastAsia="zh-CN"/>
              </w:rPr>
              <w:t>FFS</w:t>
            </w:r>
            <w:r>
              <w:rPr>
                <w:rFonts w:eastAsia="SimSun"/>
                <w:b/>
                <w:i/>
                <w:sz w:val="22"/>
                <w:szCs w:val="22"/>
              </w:rPr>
              <w:t xml:space="preserve">: </w:t>
            </w:r>
            <w:r>
              <w:rPr>
                <w:rFonts w:eastAsia="SimSun" w:hint="eastAsia"/>
                <w:b/>
                <w:i/>
                <w:sz w:val="22"/>
                <w:szCs w:val="22"/>
              </w:rPr>
              <w:t>U</w:t>
            </w:r>
            <w:r>
              <w:rPr>
                <w:rFonts w:eastAsia="SimSun"/>
                <w:b/>
                <w:i/>
                <w:sz w:val="22"/>
                <w:szCs w:val="22"/>
              </w:rPr>
              <w:t>E capability.</w:t>
            </w:r>
          </w:p>
          <w:p w14:paraId="1CADF864"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minimum time gap reported by the UE capability is defined between the end of the detected LP-WUS/the monitored last LP-WUS MO and the start of the PDCCH monitoring in the new timer or on duration timer respectively for Option 1-1 and Option 1-2.</w:t>
            </w:r>
          </w:p>
          <w:p w14:paraId="591ED6A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For the X = 3 candidate values for the UE capability report on the minimum time gap for each SCS, consider {2, 30, 42} </w:t>
            </w:r>
            <w:proofErr w:type="spellStart"/>
            <w:r>
              <w:rPr>
                <w:rFonts w:eastAsia="SimSun"/>
                <w:b/>
                <w:i/>
                <w:sz w:val="22"/>
                <w:szCs w:val="22"/>
              </w:rPr>
              <w:t>ms</w:t>
            </w:r>
            <w:proofErr w:type="spellEnd"/>
          </w:p>
          <w:p w14:paraId="0F1D21E8"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For reported value of 30ms and 42ms, the reported values assume SSB periodicity of 20ms and ensures SSB(s) before PDCCH reception and during time gap</w:t>
            </w:r>
          </w:p>
          <w:p w14:paraId="6BAA69F7"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For larger SSB burst periodicity than 20ms, the translation of delay wake-up is used; For 5ms and 10ms SSB periodicity, the minimum value of 42ms/30ms assuming 20ms SS</w:t>
            </w:r>
            <w:r>
              <w:rPr>
                <w:rFonts w:eastAsia="SimSun" w:hint="eastAsia"/>
                <w:b/>
                <w:bCs/>
                <w:i/>
                <w:sz w:val="22"/>
                <w:szCs w:val="22"/>
                <w:lang w:val="en-US" w:eastAsia="zh-CN"/>
              </w:rPr>
              <w:t>B</w:t>
            </w:r>
            <w:r>
              <w:rPr>
                <w:rFonts w:eastAsia="SimSun"/>
                <w:b/>
                <w:bCs/>
                <w:i/>
                <w:sz w:val="22"/>
                <w:szCs w:val="22"/>
                <w:lang w:val="en-US" w:eastAsia="zh-CN"/>
              </w:rPr>
              <w:t xml:space="preserve"> periodicity should be kept;</w:t>
            </w:r>
          </w:p>
          <w:p w14:paraId="03B01AC6"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The same set of candidates are used for different SCSs</w:t>
            </w:r>
          </w:p>
          <w:p w14:paraId="15FFE317"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Same values are used for OOK-based WUR and OFDM-based WUR</w:t>
            </w:r>
          </w:p>
          <w:p w14:paraId="14B7B5EF"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The case of CA should be considered and the minimum time gap is the same between CA case and non-CA case</w:t>
            </w:r>
          </w:p>
          <w:p w14:paraId="66CB5DB9"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Candidate values for UAI are same as candidate values for UE capability</w:t>
            </w:r>
          </w:p>
          <w:p w14:paraId="22D7827D"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UE does not expect </w:t>
            </w:r>
            <w:proofErr w:type="spellStart"/>
            <w:r>
              <w:rPr>
                <w:rFonts w:eastAsia="SimSun"/>
                <w:b/>
                <w:i/>
                <w:sz w:val="22"/>
                <w:szCs w:val="22"/>
              </w:rPr>
              <w:t>gNB</w:t>
            </w:r>
            <w:proofErr w:type="spellEnd"/>
            <w:r>
              <w:rPr>
                <w:rFonts w:eastAsia="SimSun"/>
                <w:b/>
                <w:i/>
                <w:sz w:val="22"/>
                <w:szCs w:val="22"/>
              </w:rPr>
              <w:t xml:space="preserve"> to configure a time offset that is shorter than the duration reported from the X candidate values, which already considers the time duration required by synchronization:</w:t>
            </w:r>
          </w:p>
          <w:p w14:paraId="40B5A7B0"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value indicated by UAI must be larger than </w:t>
            </w:r>
            <w:r>
              <w:rPr>
                <w:rFonts w:eastAsia="SimSun"/>
                <w:b/>
                <w:i/>
                <w:sz w:val="22"/>
                <w:szCs w:val="22"/>
              </w:rPr>
              <w:t>the duration reported from the X candidate values, which already considers the time duration required for synchronization;</w:t>
            </w:r>
          </w:p>
          <w:p w14:paraId="13EEE035" w14:textId="77777777" w:rsidR="005C0555" w:rsidRDefault="00D73A4C">
            <w:pPr>
              <w:numPr>
                <w:ilvl w:val="0"/>
                <w:numId w:val="53"/>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If a LP-WUS triggering a PDCCH monitoring received by the UE ends at symbol n, the UE is not expected to monitor a PDCCH before symbol </w:t>
            </w:r>
            <w:proofErr w:type="spellStart"/>
            <w:r>
              <w:rPr>
                <w:rFonts w:eastAsia="SimSun"/>
                <w:b/>
                <w:bCs/>
                <w:i/>
                <w:sz w:val="22"/>
                <w:szCs w:val="22"/>
                <w:lang w:val="en-US" w:eastAsia="zh-CN"/>
              </w:rPr>
              <w:t>n+Y</w:t>
            </w:r>
            <w:proofErr w:type="spellEnd"/>
            <w:r>
              <w:rPr>
                <w:rFonts w:eastAsia="SimSun"/>
                <w:b/>
                <w:bCs/>
                <w:i/>
                <w:sz w:val="22"/>
                <w:szCs w:val="22"/>
                <w:lang w:val="en-US" w:eastAsia="zh-CN"/>
              </w:rPr>
              <w:t xml:space="preserve"> where Y is the configured time offset. </w:t>
            </w:r>
          </w:p>
          <w:p w14:paraId="4E1C1FDA"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In CONNECTED mode, maximum number of LP-WUS information bits is up to 16 bits.</w:t>
            </w:r>
          </w:p>
          <w:p w14:paraId="27FEDCCB"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In CONNECTED mode, if LP-WUS monitoring is enabled, at least the following options are further supported</w:t>
            </w:r>
            <w:r>
              <w:rPr>
                <w:rFonts w:eastAsia="SimSun" w:hint="eastAsia"/>
                <w:b/>
                <w:i/>
                <w:sz w:val="22"/>
                <w:szCs w:val="22"/>
              </w:rPr>
              <w:t>.</w:t>
            </w:r>
          </w:p>
          <w:p w14:paraId="77690F1D" w14:textId="77777777" w:rsidR="005C0555" w:rsidRDefault="00D73A4C">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t>D</w:t>
            </w:r>
            <w:r>
              <w:rPr>
                <w:rFonts w:eastAsia="SimSun"/>
                <w:b/>
                <w:i/>
                <w:sz w:val="22"/>
                <w:szCs w:val="22"/>
                <w:lang w:val="en-US" w:eastAsia="zh-CN"/>
              </w:rPr>
              <w:t>eactivation of LP-WUS monitoring based on timer.</w:t>
            </w:r>
          </w:p>
          <w:p w14:paraId="1475D4A8" w14:textId="77777777" w:rsidR="005C0555" w:rsidRDefault="00D73A4C">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lastRenderedPageBreak/>
              <w:t>N</w:t>
            </w:r>
            <w:r>
              <w:rPr>
                <w:rFonts w:eastAsia="SimSun"/>
                <w:b/>
                <w:i/>
                <w:sz w:val="22"/>
                <w:szCs w:val="22"/>
                <w:lang w:val="en-US" w:eastAsia="zh-CN"/>
              </w:rPr>
              <w:t xml:space="preserve">ote: Activation of LP-WUS monitoring based on timer has been supported by the agreement for UE behavior Option 1-2 in RAN1#118 and the agreement in RAN2 #127bis. Activation of LP-WUS monitoring by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L2 signaling has been supported by the agreements in RAN1#119 and RAN2#128. And Activation/deactivation of LP-WUS monitoring based on implicit indication/condition, e.g. UL transmission has been supported in RAN1#120.</w:t>
            </w:r>
          </w:p>
          <w:p w14:paraId="076BF419" w14:textId="77777777" w:rsidR="005C0555" w:rsidRDefault="00D73A4C">
            <w:pPr>
              <w:numPr>
                <w:ilvl w:val="1"/>
                <w:numId w:val="54"/>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Note: PDCCH monitoring of a UE is suspended if LP-WUS monitoring of the UE is activated, and vice versa. PDCCH monitoring of a UE is resumed if LP-WUS monitoring of the UE is deactivated. </w:t>
            </w:r>
          </w:p>
          <w:p w14:paraId="538005FF"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impact due to miss-detection/falsely-detection of LP-WUS activation</w:t>
            </w:r>
            <w:r>
              <w:rPr>
                <w:rFonts w:eastAsia="SimSun" w:hint="eastAsia"/>
                <w:b/>
                <w:i/>
                <w:sz w:val="22"/>
                <w:szCs w:val="22"/>
              </w:rPr>
              <w:t>/</w:t>
            </w:r>
            <w:r>
              <w:rPr>
                <w:rFonts w:eastAsia="SimSun"/>
                <w:b/>
                <w:i/>
                <w:sz w:val="22"/>
                <w:szCs w:val="22"/>
              </w:rPr>
              <w:t xml:space="preserve">deactivation </w:t>
            </w:r>
            <w:proofErr w:type="spellStart"/>
            <w:r>
              <w:rPr>
                <w:rFonts w:eastAsia="SimSun"/>
                <w:b/>
                <w:i/>
                <w:sz w:val="22"/>
                <w:szCs w:val="22"/>
              </w:rPr>
              <w:t>signaling</w:t>
            </w:r>
            <w:proofErr w:type="spellEnd"/>
            <w:r>
              <w:rPr>
                <w:rFonts w:eastAsia="SimSun"/>
                <w:b/>
                <w:i/>
                <w:sz w:val="22"/>
                <w:szCs w:val="22"/>
              </w:rPr>
              <w:t xml:space="preserve"> should be minimized/avoided for CONNECTED mode UEs by e.g. explicit feedback </w:t>
            </w:r>
            <w:proofErr w:type="spellStart"/>
            <w:r>
              <w:rPr>
                <w:rFonts w:eastAsia="SimSun"/>
                <w:b/>
                <w:i/>
                <w:sz w:val="22"/>
                <w:szCs w:val="22"/>
              </w:rPr>
              <w:t>signaling</w:t>
            </w:r>
            <w:proofErr w:type="spellEnd"/>
            <w:r>
              <w:rPr>
                <w:rFonts w:eastAsia="SimSun"/>
                <w:b/>
                <w:i/>
                <w:sz w:val="22"/>
                <w:szCs w:val="22"/>
              </w:rPr>
              <w:t xml:space="preserve"> from UE to </w:t>
            </w:r>
            <w:proofErr w:type="spellStart"/>
            <w:r>
              <w:rPr>
                <w:rFonts w:eastAsia="SimSun"/>
                <w:b/>
                <w:i/>
                <w:sz w:val="22"/>
                <w:szCs w:val="22"/>
              </w:rPr>
              <w:t>gNB</w:t>
            </w:r>
            <w:proofErr w:type="spellEnd"/>
            <w:r>
              <w:rPr>
                <w:rFonts w:eastAsia="SimSun"/>
                <w:b/>
                <w:i/>
                <w:sz w:val="22"/>
                <w:szCs w:val="22"/>
              </w:rPr>
              <w:t xml:space="preserve">, and the explicit feedback </w:t>
            </w:r>
            <w:proofErr w:type="spellStart"/>
            <w:r>
              <w:rPr>
                <w:rFonts w:eastAsia="SimSun"/>
                <w:b/>
                <w:i/>
                <w:sz w:val="22"/>
                <w:szCs w:val="22"/>
              </w:rPr>
              <w:t>signaling</w:t>
            </w:r>
            <w:proofErr w:type="spellEnd"/>
            <w:r>
              <w:rPr>
                <w:rFonts w:eastAsia="SimSun"/>
                <w:b/>
                <w:i/>
                <w:sz w:val="22"/>
                <w:szCs w:val="22"/>
              </w:rPr>
              <w:t xml:space="preserve"> can reuse SR.</w:t>
            </w:r>
          </w:p>
          <w:p w14:paraId="7172FA3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For the LP-WUS monitoring occasion configuration</w:t>
            </w:r>
          </w:p>
          <w:p w14:paraId="62F56C50" w14:textId="77777777" w:rsidR="005C0555" w:rsidRDefault="00D73A4C">
            <w:pPr>
              <w:numPr>
                <w:ilvl w:val="1"/>
                <w:numId w:val="55"/>
              </w:numPr>
              <w:autoSpaceDE w:val="0"/>
              <w:autoSpaceDN w:val="0"/>
              <w:adjustRightInd w:val="0"/>
              <w:snapToGrid w:val="0"/>
              <w:spacing w:after="120" w:line="240" w:lineRule="auto"/>
              <w:ind w:left="420" w:hanging="420"/>
              <w:rPr>
                <w:rFonts w:eastAsia="SimSun"/>
                <w:sz w:val="22"/>
                <w:szCs w:val="22"/>
                <w:lang w:val="en-US" w:eastAsia="zh-CN"/>
              </w:rPr>
            </w:pPr>
            <w:r>
              <w:rPr>
                <w:rFonts w:eastAsia="SimSun"/>
                <w:b/>
                <w:i/>
                <w:sz w:val="22"/>
                <w:szCs w:val="22"/>
                <w:lang w:val="en-US" w:eastAsia="zh-CN"/>
              </w:rPr>
              <w:t>For Option 1-1,</w:t>
            </w:r>
          </w:p>
          <w:p w14:paraId="7C492794"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UE monitors all the MOs between the time point determined by Time offset2 and the time point determined by X.</w:t>
            </w:r>
          </w:p>
          <w:p w14:paraId="1D8055E6"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Time offset2 is configured to be no smaller than the minimum wake-up delay reported by UE capability and UAI (optional).</w:t>
            </w:r>
          </w:p>
          <w:p w14:paraId="5F6C1937"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X is reported by UE capability.</w:t>
            </w:r>
          </w:p>
          <w:p w14:paraId="511049D1" w14:textId="77777777" w:rsidR="005C0555" w:rsidRDefault="00D73A4C">
            <w:pPr>
              <w:numPr>
                <w:ilvl w:val="1"/>
                <w:numId w:val="55"/>
              </w:numPr>
              <w:autoSpaceDE w:val="0"/>
              <w:autoSpaceDN w:val="0"/>
              <w:adjustRightInd w:val="0"/>
              <w:snapToGrid w:val="0"/>
              <w:spacing w:after="120" w:line="240" w:lineRule="auto"/>
              <w:ind w:left="420" w:hanging="420"/>
              <w:rPr>
                <w:rFonts w:eastAsia="SimSun"/>
                <w:sz w:val="22"/>
                <w:szCs w:val="22"/>
                <w:lang w:val="en-US" w:eastAsia="zh-CN"/>
              </w:rPr>
            </w:pPr>
            <w:r>
              <w:rPr>
                <w:rFonts w:eastAsia="SimSun" w:hint="eastAsia"/>
                <w:b/>
                <w:bCs/>
                <w:i/>
                <w:iCs/>
                <w:sz w:val="22"/>
                <w:szCs w:val="22"/>
                <w:lang w:val="en-US" w:eastAsia="zh-CN"/>
              </w:rPr>
              <w:t>F</w:t>
            </w:r>
            <w:r>
              <w:rPr>
                <w:rFonts w:eastAsia="SimSun"/>
                <w:b/>
                <w:bCs/>
                <w:i/>
                <w:iCs/>
                <w:sz w:val="22"/>
                <w:szCs w:val="22"/>
                <w:lang w:val="en-US" w:eastAsia="zh-CN"/>
              </w:rPr>
              <w:t>or Option 1-2,</w:t>
            </w:r>
          </w:p>
          <w:p w14:paraId="78ECB3E9"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Time offset4 is configured to be no smaller than the minimum wake-up delay reported by UE capability and UAI (optional).</w:t>
            </w:r>
          </w:p>
          <w:p w14:paraId="2BBEDB72"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The basic capability for the maximum number of codepoints checked per MO by a UE is 2.</w:t>
            </w:r>
          </w:p>
          <w:p w14:paraId="53F56A2C"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If DCP is configured, after LP-WUS monitoring is activated, the UE should not monitor DCP in MR.</w:t>
            </w:r>
          </w:p>
          <w:p w14:paraId="08F6F7F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After LP-WUS monitoring is activated, the UE should stop/suspend the Rel-17 PDCCH adaption mechanism, if configured.</w:t>
            </w:r>
          </w:p>
          <w:p w14:paraId="0592D037"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LP-WUS monitoring outside legacy cell DTX active time according to the LP-WUS monitoring configuration can trigger the PDCCH monitoring.</w:t>
            </w:r>
          </w:p>
          <w:p w14:paraId="6C4A8487"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When UE is configured with CA, LP-WUS monitoring is configured on one cell, where the cell can be either </w:t>
            </w:r>
            <w:proofErr w:type="spellStart"/>
            <w:r>
              <w:rPr>
                <w:rFonts w:eastAsia="SimSun"/>
                <w:b/>
                <w:i/>
                <w:sz w:val="22"/>
                <w:szCs w:val="22"/>
              </w:rPr>
              <w:t>PCell</w:t>
            </w:r>
            <w:proofErr w:type="spellEnd"/>
            <w:r>
              <w:rPr>
                <w:rFonts w:eastAsia="SimSun"/>
                <w:b/>
                <w:i/>
                <w:sz w:val="22"/>
                <w:szCs w:val="22"/>
              </w:rPr>
              <w:t xml:space="preserve"> or </w:t>
            </w:r>
            <w:proofErr w:type="spellStart"/>
            <w:r>
              <w:rPr>
                <w:rFonts w:eastAsia="SimSun"/>
                <w:b/>
                <w:i/>
                <w:sz w:val="22"/>
                <w:szCs w:val="22"/>
              </w:rPr>
              <w:t>SCell</w:t>
            </w:r>
            <w:proofErr w:type="spellEnd"/>
            <w:r>
              <w:rPr>
                <w:rFonts w:eastAsia="SimSun"/>
                <w:b/>
                <w:i/>
                <w:sz w:val="22"/>
                <w:szCs w:val="22"/>
              </w:rPr>
              <w:t>.</w:t>
            </w:r>
          </w:p>
          <w:p w14:paraId="01CB11E1"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If LP-WUS is configured to be monitored on a </w:t>
            </w:r>
            <w:proofErr w:type="spellStart"/>
            <w:r>
              <w:rPr>
                <w:rFonts w:eastAsia="SimSun"/>
                <w:b/>
                <w:i/>
                <w:sz w:val="22"/>
                <w:szCs w:val="22"/>
              </w:rPr>
              <w:t>SCell</w:t>
            </w:r>
            <w:proofErr w:type="spellEnd"/>
            <w:r>
              <w:rPr>
                <w:rFonts w:eastAsia="SimSun"/>
                <w:b/>
                <w:i/>
                <w:sz w:val="22"/>
                <w:szCs w:val="22"/>
              </w:rPr>
              <w:t xml:space="preserve"> for a UE, the UE expects that the </w:t>
            </w:r>
            <w:proofErr w:type="spellStart"/>
            <w:r>
              <w:rPr>
                <w:rFonts w:eastAsia="SimSun"/>
                <w:b/>
                <w:i/>
                <w:sz w:val="22"/>
                <w:szCs w:val="22"/>
              </w:rPr>
              <w:t>SCell</w:t>
            </w:r>
            <w:proofErr w:type="spellEnd"/>
            <w:r>
              <w:rPr>
                <w:rFonts w:eastAsia="SimSun"/>
                <w:b/>
                <w:i/>
                <w:sz w:val="22"/>
                <w:szCs w:val="22"/>
              </w:rPr>
              <w:t xml:space="preserve"> is not deactivated.</w:t>
            </w:r>
          </w:p>
          <w:p w14:paraId="66798854"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i/>
                <w:sz w:val="22"/>
                <w:szCs w:val="22"/>
                <w:lang w:val="en-US" w:eastAsia="zh-CN"/>
              </w:rPr>
            </w:pPr>
            <w:r>
              <w:rPr>
                <w:rFonts w:eastAsia="SimSun"/>
                <w:b/>
                <w:i/>
                <w:sz w:val="22"/>
                <w:szCs w:val="22"/>
              </w:rPr>
              <w:t>For the case when UE is configured with CA with dual DRX groups in RRC</w:t>
            </w:r>
            <w:r>
              <w:rPr>
                <w:rFonts w:eastAsia="SimSun"/>
                <w:b/>
                <w:bCs/>
                <w:i/>
                <w:iCs/>
                <w:sz w:val="22"/>
                <w:szCs w:val="22"/>
                <w:lang w:val="en-US" w:eastAsia="zh-CN"/>
              </w:rPr>
              <w:t xml:space="preserve"> CONNECTED mode, </w:t>
            </w:r>
          </w:p>
          <w:p w14:paraId="5F6FE312" w14:textId="77777777" w:rsidR="005C0555" w:rsidRDefault="00D73A4C">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LP-WUS can be configured on a serving cell in default DRX group.</w:t>
            </w:r>
          </w:p>
          <w:p w14:paraId="6267113D" w14:textId="77777777" w:rsidR="005C0555" w:rsidRDefault="00D73A4C">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LP-WUS indication is applicable to all serving cells</w:t>
            </w:r>
          </w:p>
          <w:p w14:paraId="270D39FD" w14:textId="77777777" w:rsidR="005C0555" w:rsidRDefault="00D73A4C">
            <w:pPr>
              <w:numPr>
                <w:ilvl w:val="1"/>
                <w:numId w:val="5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UE does not monitor LP-WUS during C-DRX active time, where the C-DRX active time is defined as</w:t>
            </w:r>
          </w:p>
          <w:p w14:paraId="417656CF"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For option1-1, the C-DRX active time is defined as the union set of the legacy C-DRX active time from both DRX groups</w:t>
            </w:r>
          </w:p>
          <w:p w14:paraId="73ED0A01" w14:textId="77777777" w:rsidR="005C0555" w:rsidRDefault="00D73A4C">
            <w:pPr>
              <w:numPr>
                <w:ilvl w:val="1"/>
                <w:numId w:val="52"/>
              </w:numPr>
              <w:kinsoku w:val="0"/>
              <w:overflowPunct w:val="0"/>
              <w:autoSpaceDE w:val="0"/>
              <w:autoSpaceDN w:val="0"/>
              <w:adjustRightInd w:val="0"/>
              <w:snapToGrid w:val="0"/>
              <w:spacing w:after="120" w:line="240" w:lineRule="auto"/>
              <w:rPr>
                <w:rFonts w:eastAsia="SimSun"/>
                <w:b/>
                <w:bCs/>
                <w:i/>
                <w:iCs/>
                <w:sz w:val="22"/>
                <w:szCs w:val="22"/>
                <w:lang w:val="en-US"/>
              </w:rPr>
            </w:pPr>
            <w:r>
              <w:rPr>
                <w:rFonts w:eastAsia="SimSun"/>
                <w:b/>
                <w:bCs/>
                <w:i/>
                <w:iCs/>
                <w:sz w:val="22"/>
                <w:szCs w:val="22"/>
                <w:lang w:val="en-US"/>
              </w:rPr>
              <w:t>For option1-2, the C-DRX active time is defined as the union set of the legacy C-DRX active time from both DRX groups, as well as the running time of a single new timer for both DRX groups.</w:t>
            </w:r>
          </w:p>
          <w:p w14:paraId="67A5BB27"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Support association of QCL source between LP-WUS and PDCCH/CORESET(Opt2).</w:t>
            </w:r>
          </w:p>
          <w:p w14:paraId="5C09AB7F" w14:textId="77777777" w:rsidR="005C0555" w:rsidRDefault="00D73A4C">
            <w:pPr>
              <w:numPr>
                <w:ilvl w:val="1"/>
                <w:numId w:val="56"/>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PDCCH, UE can assume the same QCL source as the CORESET to receive the PDCCH activating LP-WUS monitoring.</w:t>
            </w:r>
          </w:p>
          <w:p w14:paraId="7A05094A" w14:textId="77777777" w:rsidR="005C0555" w:rsidRDefault="00D73A4C">
            <w:pPr>
              <w:numPr>
                <w:ilvl w:val="1"/>
                <w:numId w:val="56"/>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 xml:space="preserve">If LP-WUS monitoring is activated by timer, the QCL source can be the same as the CORESET to </w:t>
            </w:r>
            <w:r>
              <w:rPr>
                <w:rFonts w:eastAsia="SimSun"/>
                <w:b/>
                <w:i/>
                <w:sz w:val="22"/>
                <w:szCs w:val="22"/>
                <w:lang w:val="en-US" w:eastAsia="zh-CN"/>
              </w:rPr>
              <w:lastRenderedPageBreak/>
              <w:t>receive the last PDCCH before the timer expires.</w:t>
            </w:r>
          </w:p>
          <w:p w14:paraId="2E425A23"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Capture the parameter in appendix in the RRC parameter list.</w:t>
            </w:r>
          </w:p>
          <w:p w14:paraId="4288CD1A" w14:textId="77777777" w:rsidR="005C0555" w:rsidRDefault="00D73A4C">
            <w:pPr>
              <w:numPr>
                <w:ilvl w:val="0"/>
                <w:numId w:val="5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 xml:space="preserve">In CONNECTED mode, monitoring parameters of LP-WUS can be adjusted by MR </w:t>
            </w:r>
            <w:proofErr w:type="spellStart"/>
            <w:r>
              <w:rPr>
                <w:rFonts w:eastAsia="SimSun"/>
                <w:b/>
                <w:i/>
                <w:sz w:val="22"/>
                <w:szCs w:val="22"/>
              </w:rPr>
              <w:t>signaling</w:t>
            </w:r>
            <w:proofErr w:type="spellEnd"/>
            <w:r>
              <w:rPr>
                <w:rFonts w:eastAsia="SimSun"/>
                <w:b/>
                <w:i/>
                <w:sz w:val="22"/>
                <w:szCs w:val="22"/>
              </w:rPr>
              <w:t xml:space="preserve"> and/or pre-defined rules at least for different coverage requirement.</w:t>
            </w:r>
          </w:p>
        </w:tc>
      </w:tr>
    </w:tbl>
    <w:p w14:paraId="1C127CA7" w14:textId="77777777" w:rsidR="005C0555" w:rsidRPr="00F16838" w:rsidRDefault="005C0555">
      <w:pPr>
        <w:pStyle w:val="a2"/>
        <w:rPr>
          <w:lang w:val="en-US"/>
        </w:rPr>
      </w:pPr>
    </w:p>
    <w:p w14:paraId="0C44C745" w14:textId="77777777" w:rsidR="005C0555" w:rsidRDefault="00D73A4C">
      <w:pPr>
        <w:pStyle w:val="30"/>
        <w:rPr>
          <w:rFonts w:eastAsia="游明朝"/>
          <w:lang w:eastAsia="ja-JP"/>
        </w:rPr>
      </w:pPr>
      <w:r>
        <w:t>R1-2502259</w:t>
      </w:r>
      <w:r>
        <w:tab/>
      </w:r>
      <w:r>
        <w:rPr>
          <w:rFonts w:eastAsia="游明朝" w:hint="eastAsia"/>
          <w:lang w:eastAsia="ja-JP"/>
        </w:rPr>
        <w:t>OPPO</w:t>
      </w:r>
    </w:p>
    <w:tbl>
      <w:tblPr>
        <w:tblStyle w:val="af9"/>
        <w:tblW w:w="0" w:type="auto"/>
        <w:tblLook w:val="04A0" w:firstRow="1" w:lastRow="0" w:firstColumn="1" w:lastColumn="0" w:noHBand="0" w:noVBand="1"/>
      </w:tblPr>
      <w:tblGrid>
        <w:gridCol w:w="9838"/>
      </w:tblGrid>
      <w:tr w:rsidR="005C0555" w14:paraId="715DC880" w14:textId="77777777">
        <w:tc>
          <w:tcPr>
            <w:tcW w:w="9838" w:type="dxa"/>
          </w:tcPr>
          <w:p w14:paraId="459D692C"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 xml:space="preserve">Proposal 1: </w:t>
            </w:r>
          </w:p>
          <w:p w14:paraId="42D8A549" w14:textId="77777777" w:rsidR="005C0555" w:rsidRDefault="00D73A4C">
            <w:pPr>
              <w:spacing w:after="100" w:afterAutospacing="1" w:line="240" w:lineRule="auto"/>
              <w:rPr>
                <w:rFonts w:ascii="Times" w:hAnsi="Times"/>
                <w:b/>
                <w:bCs/>
                <w:szCs w:val="24"/>
                <w:lang w:val="en-US"/>
              </w:rPr>
            </w:pPr>
            <w:r>
              <w:rPr>
                <w:rFonts w:ascii="Times" w:eastAsia="DengXian" w:hAnsi="Times"/>
                <w:b/>
                <w:bCs/>
                <w:szCs w:val="24"/>
                <w:lang w:val="en-US" w:eastAsia="zh-CN"/>
              </w:rPr>
              <w:t>A UE can report supported number of detecting codepoints for monitoring wake-up indication in CONNECTED mode, from 2 candidates {4, 8}.</w:t>
            </w:r>
          </w:p>
          <w:p w14:paraId="0C49B55E" w14:textId="77777777" w:rsidR="005C0555" w:rsidRDefault="00D73A4C">
            <w:pPr>
              <w:spacing w:after="100" w:afterAutospacing="1" w:line="240" w:lineRule="auto"/>
              <w:rPr>
                <w:rFonts w:ascii="Times" w:eastAsia="DengXian" w:hAnsi="Times"/>
                <w:b/>
                <w:bCs/>
                <w:szCs w:val="24"/>
                <w:lang w:val="en-US" w:eastAsia="zh-CN"/>
              </w:rPr>
            </w:pPr>
            <w:r>
              <w:rPr>
                <w:rFonts w:ascii="Times" w:eastAsia="DengXian" w:hAnsi="Times"/>
                <w:b/>
                <w:bCs/>
                <w:szCs w:val="24"/>
                <w:lang w:val="en-US" w:eastAsia="zh-CN"/>
              </w:rPr>
              <w:t xml:space="preserve">A UE can be </w:t>
            </w:r>
            <w:r>
              <w:rPr>
                <w:rFonts w:ascii="Times" w:eastAsia="DengXian" w:hAnsi="Times" w:hint="eastAsia"/>
                <w:b/>
                <w:bCs/>
                <w:szCs w:val="24"/>
                <w:lang w:val="en-US" w:eastAsia="zh-CN"/>
              </w:rPr>
              <w:t>indi</w:t>
            </w:r>
            <w:r>
              <w:rPr>
                <w:rFonts w:ascii="Times" w:eastAsia="DengXian" w:hAnsi="Times"/>
                <w:b/>
                <w:bCs/>
                <w:szCs w:val="24"/>
                <w:lang w:val="en-US" w:eastAsia="zh-CN"/>
              </w:rPr>
              <w:t>cated by LP-WUS codepoints, in which each codepoint can be corresponding to one or more UEs in</w:t>
            </w:r>
            <w:r>
              <w:rPr>
                <w:rFonts w:ascii="Times" w:hAnsi="Times"/>
                <w:szCs w:val="24"/>
                <w:lang w:val="en-US"/>
              </w:rPr>
              <w:t xml:space="preserve"> </w:t>
            </w:r>
            <w:r>
              <w:rPr>
                <w:rFonts w:ascii="Times" w:eastAsia="DengXian" w:hAnsi="Times"/>
                <w:b/>
                <w:bCs/>
                <w:szCs w:val="24"/>
                <w:lang w:val="en-US" w:eastAsia="zh-CN"/>
              </w:rPr>
              <w:t>CONNECTED mode.</w:t>
            </w:r>
          </w:p>
          <w:p w14:paraId="02BF9472" w14:textId="77777777" w:rsidR="005C0555" w:rsidRDefault="00D73A4C">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 xml:space="preserve">UE in CONNECTED mode </w:t>
            </w:r>
            <w:r>
              <w:rPr>
                <w:rFonts w:ascii="Times" w:eastAsia="DengXian" w:hAnsi="Times" w:hint="eastAsia"/>
                <w:b/>
                <w:bCs/>
                <w:szCs w:val="24"/>
                <w:lang w:val="en-US" w:eastAsia="zh-CN"/>
              </w:rPr>
              <w:t>is</w:t>
            </w:r>
            <w:r>
              <w:rPr>
                <w:rFonts w:ascii="Times" w:eastAsia="DengXian" w:hAnsi="Times"/>
                <w:b/>
                <w:bCs/>
                <w:szCs w:val="24"/>
                <w:lang w:val="en-US" w:eastAsia="zh-CN"/>
              </w:rPr>
              <w:t xml:space="preserve"> UE-specifically configured with the LP-WUS resources and codepoints. </w:t>
            </w:r>
          </w:p>
          <w:p w14:paraId="0AAE7CDC" w14:textId="77777777" w:rsidR="005C0555" w:rsidRDefault="00D73A4C">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1-1/1-2, </w:t>
            </w:r>
            <w:r>
              <w:rPr>
                <w:rFonts w:ascii="Times" w:eastAsia="DengXian" w:hAnsi="Times"/>
                <w:b/>
                <w:bCs/>
                <w:szCs w:val="24"/>
                <w:lang w:val="en-US" w:eastAsia="zh-CN"/>
              </w:rPr>
              <w:t>the LP-WUS monitoring occasions use one set of parameters for periodicity and offset.</w:t>
            </w:r>
          </w:p>
          <w:p w14:paraId="62F8B42D" w14:textId="77777777" w:rsidR="005C0555" w:rsidRDefault="00D73A4C">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1-1, configured Z as a number of detecting MO started from configured offset2 slots before the start of </w:t>
            </w:r>
            <w:proofErr w:type="spellStart"/>
            <w:r>
              <w:rPr>
                <w:rFonts w:ascii="Times" w:eastAsia="DengXian" w:hAnsi="Times"/>
                <w:b/>
                <w:bCs/>
                <w:i/>
                <w:iCs/>
                <w:szCs w:val="24"/>
                <w:lang w:val="en-US" w:eastAsia="zh-CN"/>
              </w:rPr>
              <w:t>drx-onDurationTimer</w:t>
            </w:r>
            <w:proofErr w:type="spellEnd"/>
            <w:r>
              <w:rPr>
                <w:rFonts w:ascii="Times" w:eastAsia="DengXian" w:hAnsi="Times"/>
                <w:b/>
                <w:bCs/>
                <w:szCs w:val="24"/>
                <w:lang w:val="en-US" w:eastAsia="zh-CN"/>
              </w:rPr>
              <w:t xml:space="preserve">. </w:t>
            </w:r>
          </w:p>
          <w:p w14:paraId="7A251247" w14:textId="77777777" w:rsidR="005C0555" w:rsidRDefault="00D73A4C">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1-2, after configured offset4 slots </w:t>
            </w:r>
            <w:r>
              <w:rPr>
                <w:rFonts w:ascii="Times" w:eastAsia="DengXian" w:hAnsi="Times" w:hint="eastAsia"/>
                <w:b/>
                <w:bCs/>
                <w:szCs w:val="24"/>
                <w:lang w:val="en-US" w:eastAsia="zh-CN"/>
              </w:rPr>
              <w:t>from</w:t>
            </w:r>
            <w:r>
              <w:rPr>
                <w:rFonts w:ascii="Times" w:eastAsia="DengXian" w:hAnsi="Times"/>
                <w:b/>
                <w:bCs/>
                <w:szCs w:val="24"/>
                <w:lang w:val="en-US" w:eastAsia="zh-CN"/>
              </w:rPr>
              <w:t xml:space="preserve"> positive detection of wake-up the new timer would start.</w:t>
            </w:r>
          </w:p>
          <w:p w14:paraId="7B3B2CF1"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3: When Cell DTX is configured with LP-WUS, LP-WUS is assumed to be disabled during the Cell DTX inactive time.</w:t>
            </w:r>
          </w:p>
          <w:p w14:paraId="28382332"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 xml:space="preserve">Proposal 4: When the LP-WUS is configured with CA in CONNECTED mode, only </w:t>
            </w:r>
            <w:proofErr w:type="spellStart"/>
            <w:r>
              <w:rPr>
                <w:rFonts w:ascii="Times" w:hAnsi="Times"/>
                <w:b/>
                <w:bCs/>
                <w:szCs w:val="24"/>
                <w:lang w:val="en-US"/>
              </w:rPr>
              <w:t>PCell</w:t>
            </w:r>
            <w:proofErr w:type="spellEnd"/>
            <w:r>
              <w:rPr>
                <w:rFonts w:ascii="Times" w:hAnsi="Times"/>
                <w:b/>
                <w:bCs/>
                <w:szCs w:val="24"/>
                <w:lang w:val="en-US"/>
              </w:rPr>
              <w:t>/</w:t>
            </w:r>
            <w:proofErr w:type="spellStart"/>
            <w:r>
              <w:rPr>
                <w:rFonts w:ascii="Times" w:hAnsi="Times"/>
                <w:b/>
                <w:bCs/>
                <w:szCs w:val="24"/>
                <w:lang w:val="en-US"/>
              </w:rPr>
              <w:t>PSCell</w:t>
            </w:r>
            <w:proofErr w:type="spellEnd"/>
            <w:r>
              <w:rPr>
                <w:rFonts w:ascii="Times" w:hAnsi="Times"/>
                <w:b/>
                <w:bCs/>
                <w:szCs w:val="24"/>
                <w:lang w:val="en-US"/>
              </w:rPr>
              <w:t xml:space="preserve"> can be configured with LP-WUS. </w:t>
            </w:r>
          </w:p>
          <w:p w14:paraId="0CAB0292"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5: For the LP-WUS activation and deactivation by pre-configured condition(s), timer-based monitoring of LP-WUS is the baseline.</w:t>
            </w:r>
          </w:p>
          <w:p w14:paraId="178E4082"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 xml:space="preserve">Proposal 6: RAN1 can assume that MR measurements are one of the UE assistant information for the LP-WUS activation and deactivation. </w:t>
            </w:r>
          </w:p>
          <w:p w14:paraId="474D67CF" w14:textId="77777777" w:rsidR="005C0555" w:rsidRDefault="00D73A4C">
            <w:pPr>
              <w:spacing w:after="100" w:afterAutospacing="1" w:line="240" w:lineRule="auto"/>
              <w:ind w:leftChars="100" w:left="200"/>
              <w:rPr>
                <w:rFonts w:ascii="Times" w:hAnsi="Times"/>
                <w:b/>
                <w:bCs/>
                <w:szCs w:val="24"/>
                <w:lang w:val="en-US"/>
              </w:rPr>
            </w:pPr>
            <w:r>
              <w:rPr>
                <w:rFonts w:ascii="Times" w:hAnsi="Times"/>
                <w:b/>
                <w:bCs/>
                <w:szCs w:val="24"/>
                <w:lang w:val="en-US"/>
              </w:rPr>
              <w:t xml:space="preserve">RAN1 discuss the introduction LP-SS measurement in CONNECTED mode as another UE assistant information. </w:t>
            </w:r>
          </w:p>
          <w:p w14:paraId="7F944CF5"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7: For the LP-WUS the LR/MR activation assumption may be needed. We are fine for concluding the design assumption with clear definition of LR and MR behavior. The specification impact is to be further discussed.</w:t>
            </w:r>
          </w:p>
          <w:p w14:paraId="77594E42"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8: LP-WUS Monitoring Occasions can be associated with CORESETs for the TCI states determination. The activated TCI state of the CORESET is applied for the associated LP-WUS Monitoring Occasion.</w:t>
            </w:r>
          </w:p>
          <w:p w14:paraId="381C3289"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SSB and/or CSI-RS is the QCL source of LP-WUS and the QCL type(s) is Type A, and Type D when applicable</w:t>
            </w:r>
          </w:p>
          <w:p w14:paraId="2CCB95A7" w14:textId="77777777" w:rsidR="005C0555" w:rsidRDefault="00D73A4C">
            <w:pPr>
              <w:spacing w:after="100" w:afterAutospacing="1" w:line="240" w:lineRule="auto"/>
              <w:rPr>
                <w:rFonts w:ascii="Times" w:hAnsi="Times"/>
                <w:b/>
                <w:bCs/>
                <w:szCs w:val="24"/>
                <w:lang w:val="en-US"/>
              </w:rPr>
            </w:pPr>
            <w:r>
              <w:rPr>
                <w:rFonts w:ascii="Times" w:hAnsi="Times"/>
                <w:b/>
                <w:bCs/>
                <w:szCs w:val="24"/>
                <w:lang w:val="en-US"/>
              </w:rPr>
              <w:t>Proposal 9: In RRC CONNECTED mode, support UE capability report one value among 3 candidate values for minimum time gap between LP-WUS reception and MR to start PDCCH monitoring.</w:t>
            </w:r>
          </w:p>
          <w:p w14:paraId="1938E004" w14:textId="77777777" w:rsidR="005C0555" w:rsidRDefault="00D73A4C">
            <w:pPr>
              <w:spacing w:after="100" w:afterAutospacing="1" w:line="240" w:lineRule="auto"/>
              <w:ind w:leftChars="100" w:left="200"/>
              <w:rPr>
                <w:rFonts w:ascii="Times" w:hAnsi="Times"/>
                <w:b/>
                <w:bCs/>
                <w:szCs w:val="24"/>
                <w:lang w:val="en-US"/>
              </w:rPr>
            </w:pPr>
            <w:r>
              <w:rPr>
                <w:rFonts w:ascii="Times" w:hAnsi="Times"/>
                <w:b/>
                <w:bCs/>
                <w:szCs w:val="24"/>
                <w:lang w:val="en-US"/>
              </w:rPr>
              <w:t xml:space="preserve">20 </w:t>
            </w:r>
            <w:proofErr w:type="spellStart"/>
            <w:r>
              <w:rPr>
                <w:rFonts w:ascii="Times" w:hAnsi="Times"/>
                <w:b/>
                <w:bCs/>
                <w:szCs w:val="24"/>
                <w:lang w:val="en-US"/>
              </w:rPr>
              <w:t>ms</w:t>
            </w:r>
            <w:proofErr w:type="spellEnd"/>
            <w:r>
              <w:rPr>
                <w:rFonts w:ascii="DengXian" w:eastAsia="DengXian" w:hAnsi="DengXian" w:hint="eastAsia"/>
                <w:b/>
                <w:bCs/>
                <w:szCs w:val="24"/>
                <w:lang w:val="en-US" w:eastAsia="zh-CN"/>
              </w:rPr>
              <w:t>,</w:t>
            </w:r>
            <w:r>
              <w:rPr>
                <w:rFonts w:ascii="Times" w:hAnsi="Times"/>
                <w:b/>
                <w:bCs/>
                <w:szCs w:val="24"/>
                <w:lang w:val="en-US"/>
              </w:rPr>
              <w:t xml:space="preserve"> 6 </w:t>
            </w:r>
            <w:proofErr w:type="spellStart"/>
            <w:r>
              <w:rPr>
                <w:rFonts w:ascii="Times" w:hAnsi="Times"/>
                <w:b/>
                <w:bCs/>
                <w:szCs w:val="24"/>
                <w:lang w:val="en-US"/>
              </w:rPr>
              <w:t>ms</w:t>
            </w:r>
            <w:proofErr w:type="spellEnd"/>
            <w:r>
              <w:rPr>
                <w:rFonts w:ascii="Times" w:hAnsi="Times"/>
                <w:b/>
                <w:bCs/>
                <w:szCs w:val="24"/>
                <w:lang w:val="en-US"/>
              </w:rPr>
              <w:t xml:space="preserve"> and 2 </w:t>
            </w:r>
            <w:proofErr w:type="spellStart"/>
            <w:r>
              <w:rPr>
                <w:rFonts w:ascii="Times" w:hAnsi="Times"/>
                <w:b/>
                <w:bCs/>
                <w:szCs w:val="24"/>
                <w:lang w:val="en-US"/>
              </w:rPr>
              <w:t>ms</w:t>
            </w:r>
            <w:proofErr w:type="spellEnd"/>
            <w:r>
              <w:rPr>
                <w:rFonts w:ascii="Times" w:hAnsi="Times"/>
                <w:b/>
                <w:bCs/>
                <w:szCs w:val="24"/>
                <w:lang w:val="en-US"/>
              </w:rPr>
              <w:t xml:space="preserve"> are the candidature values.</w:t>
            </w:r>
          </w:p>
          <w:p w14:paraId="35F6C3B5" w14:textId="77777777" w:rsidR="005C0555" w:rsidRDefault="00D73A4C">
            <w:pPr>
              <w:spacing w:after="100" w:afterAutospacing="1" w:line="240" w:lineRule="auto"/>
              <w:ind w:leftChars="100" w:left="200"/>
              <w:rPr>
                <w:rFonts w:ascii="Times" w:hAnsi="Times"/>
                <w:b/>
                <w:bCs/>
                <w:szCs w:val="24"/>
                <w:lang w:val="en-US"/>
              </w:rPr>
            </w:pPr>
            <w:r>
              <w:rPr>
                <w:rFonts w:ascii="Times" w:hAnsi="Times"/>
                <w:b/>
                <w:bCs/>
                <w:szCs w:val="24"/>
                <w:lang w:val="en-US"/>
              </w:rPr>
              <w:lastRenderedPageBreak/>
              <w:t>UE could additional report another smaller gap than its capability report as UAI.</w:t>
            </w:r>
          </w:p>
          <w:p w14:paraId="56BED0D1" w14:textId="77777777" w:rsidR="005C0555" w:rsidRDefault="00D73A4C">
            <w:pPr>
              <w:spacing w:after="100" w:afterAutospacing="1" w:line="240" w:lineRule="auto"/>
              <w:rPr>
                <w:rFonts w:ascii="Times" w:eastAsia="游明朝" w:hAnsi="Times"/>
                <w:b/>
                <w:bCs/>
                <w:szCs w:val="24"/>
                <w:lang w:val="en-US" w:eastAsia="ja-JP"/>
              </w:rPr>
            </w:pPr>
            <w:r>
              <w:rPr>
                <w:rFonts w:ascii="Times" w:hAnsi="Times"/>
                <w:b/>
                <w:bCs/>
                <w:szCs w:val="24"/>
                <w:lang w:val="en-US"/>
              </w:rPr>
              <w:t>Proposal 10: RAN1 may specify that the monitoring occasion of LP-WUS and associated monitoring occasion of PDCCH should meet the reported minimum gap.</w:t>
            </w:r>
          </w:p>
        </w:tc>
      </w:tr>
    </w:tbl>
    <w:p w14:paraId="35E1C9E4" w14:textId="77777777" w:rsidR="005C0555" w:rsidRPr="00F16838" w:rsidRDefault="005C0555">
      <w:pPr>
        <w:pStyle w:val="a2"/>
        <w:rPr>
          <w:lang w:val="en-US"/>
        </w:rPr>
      </w:pPr>
    </w:p>
    <w:p w14:paraId="320AFF2E" w14:textId="77777777" w:rsidR="005C0555" w:rsidRDefault="00D73A4C">
      <w:pPr>
        <w:pStyle w:val="30"/>
      </w:pPr>
      <w:r>
        <w:t>R1-2502304</w:t>
      </w:r>
      <w:r>
        <w:tab/>
      </w:r>
      <w:proofErr w:type="spellStart"/>
      <w:r>
        <w:t>InterDigital</w:t>
      </w:r>
      <w:proofErr w:type="spellEnd"/>
      <w:r>
        <w:t>, Inc.</w:t>
      </w:r>
    </w:p>
    <w:tbl>
      <w:tblPr>
        <w:tblStyle w:val="af9"/>
        <w:tblW w:w="0" w:type="auto"/>
        <w:tblLook w:val="04A0" w:firstRow="1" w:lastRow="0" w:firstColumn="1" w:lastColumn="0" w:noHBand="0" w:noVBand="1"/>
      </w:tblPr>
      <w:tblGrid>
        <w:gridCol w:w="9838"/>
      </w:tblGrid>
      <w:tr w:rsidR="005C0555" w14:paraId="10D39A57" w14:textId="77777777">
        <w:tc>
          <w:tcPr>
            <w:tcW w:w="9838" w:type="dxa"/>
          </w:tcPr>
          <w:p w14:paraId="6AEC48E5" w14:textId="77777777" w:rsidR="005C0555" w:rsidRDefault="00D73A4C">
            <w:pPr>
              <w:widowControl w:val="0"/>
              <w:spacing w:after="0" w:line="276"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 xml:space="preserve">Observation 1: </w:t>
            </w:r>
            <w:r>
              <w:rPr>
                <w:rFonts w:ascii="Arial" w:eastAsia="ＭＳ 明朝" w:hAnsi="Arial" w:cs="Arial"/>
                <w:i/>
                <w:iCs/>
                <w:kern w:val="2"/>
                <w:sz w:val="21"/>
                <w:szCs w:val="22"/>
                <w:lang w:val="en-US" w:eastAsia="zh-CN"/>
              </w:rPr>
              <w:t xml:space="preserve">LP-WUS monitoring configuration should be selected to match the conditions UE is experiencing. </w:t>
            </w:r>
          </w:p>
          <w:p w14:paraId="05B57A72" w14:textId="77777777" w:rsidR="005C0555" w:rsidRDefault="00D73A4C">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2: </w:t>
            </w:r>
            <w:r>
              <w:rPr>
                <w:rFonts w:ascii="Arial" w:eastAsia="ＭＳ 明朝" w:hAnsi="Arial" w:cs="Arial"/>
                <w:i/>
                <w:iCs/>
                <w:kern w:val="2"/>
                <w:sz w:val="21"/>
                <w:szCs w:val="22"/>
                <w:lang w:val="en-US" w:eastAsia="zh-CN"/>
              </w:rPr>
              <w:t xml:space="preserve">Higher power saving can be achieved by activating LP-WUS monitoring only when UE is in appropriate conditions. </w:t>
            </w:r>
          </w:p>
          <w:p w14:paraId="1E2727A1" w14:textId="77777777" w:rsidR="005C0555" w:rsidRDefault="00D73A4C">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3: </w:t>
            </w:r>
            <w:proofErr w:type="spellStart"/>
            <w:r>
              <w:rPr>
                <w:rFonts w:ascii="Arial" w:eastAsia="ＭＳ 明朝" w:hAnsi="Arial" w:cs="Arial"/>
                <w:i/>
                <w:iCs/>
                <w:kern w:val="2"/>
                <w:sz w:val="21"/>
                <w:szCs w:val="22"/>
                <w:lang w:val="en-US" w:eastAsia="zh-CN"/>
              </w:rPr>
              <w:t>gNB</w:t>
            </w:r>
            <w:proofErr w:type="spellEnd"/>
            <w:r>
              <w:rPr>
                <w:rFonts w:ascii="Arial" w:eastAsia="ＭＳ 明朝" w:hAnsi="Arial" w:cs="Arial"/>
                <w:i/>
                <w:iCs/>
                <w:kern w:val="2"/>
                <w:sz w:val="21"/>
                <w:szCs w:val="22"/>
                <w:lang w:val="en-US" w:eastAsia="zh-CN"/>
              </w:rPr>
              <w:t xml:space="preserve"> is unable to select all the appropriate LP-WUS monitoring configuration and activate/deactivate LP-WUS monitoring without UE assistance. </w:t>
            </w:r>
          </w:p>
          <w:p w14:paraId="5F281883" w14:textId="77777777" w:rsidR="005C0555" w:rsidRDefault="00D73A4C">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4:</w:t>
            </w:r>
            <w:r>
              <w:rPr>
                <w:rFonts w:ascii="Arial" w:eastAsia="ＭＳ 明朝" w:hAnsi="Arial" w:cs="Arial"/>
                <w:i/>
                <w:iCs/>
                <w:kern w:val="2"/>
                <w:sz w:val="21"/>
                <w:szCs w:val="22"/>
                <w:lang w:val="en-US" w:eastAsia="ja-JP"/>
              </w:rPr>
              <w:t xml:space="preserve"> Supporting dual DRX groups with RRC CONNECTED mode LP-WUS monitoring can reduce achievable power saving gains through LP-WUS monitoring and impact LP-WUS coverage.  </w:t>
            </w:r>
          </w:p>
          <w:p w14:paraId="20414F4E" w14:textId="77777777" w:rsidR="005C0555" w:rsidRDefault="00D73A4C">
            <w:pPr>
              <w:widowControl w:val="0"/>
              <w:spacing w:after="0" w:line="276" w:lineRule="auto"/>
              <w:rPr>
                <w:rFonts w:ascii="Arial" w:eastAsia="ＭＳ 明朝" w:hAnsi="Arial" w:cs="Arial"/>
                <w:i/>
                <w:iCs/>
                <w:kern w:val="2"/>
                <w:sz w:val="21"/>
                <w:szCs w:val="22"/>
                <w:lang w:eastAsia="zh-CN"/>
              </w:rPr>
            </w:pPr>
            <w:r>
              <w:rPr>
                <w:rFonts w:ascii="Arial" w:eastAsia="ＭＳ 明朝" w:hAnsi="Arial" w:cs="Arial"/>
                <w:b/>
                <w:bCs/>
                <w:i/>
                <w:iCs/>
                <w:kern w:val="2"/>
                <w:sz w:val="21"/>
                <w:szCs w:val="22"/>
                <w:lang w:eastAsia="zh-CN"/>
              </w:rPr>
              <w:t xml:space="preserve">Observation 5: </w:t>
            </w:r>
            <w:r>
              <w:rPr>
                <w:rFonts w:ascii="Arial" w:eastAsia="Malgun Gothic" w:hAnsi="Arial" w:cs="Arial" w:hint="eastAsia"/>
                <w:i/>
                <w:iCs/>
                <w:kern w:val="2"/>
                <w:sz w:val="21"/>
                <w:szCs w:val="22"/>
                <w:lang w:eastAsia="ja-JP"/>
              </w:rPr>
              <w:t>Compact</w:t>
            </w:r>
            <w:r>
              <w:rPr>
                <w:rFonts w:ascii="Arial" w:eastAsia="ＭＳ 明朝" w:hAnsi="Arial" w:cs="Arial"/>
                <w:i/>
                <w:iCs/>
                <w:kern w:val="2"/>
                <w:sz w:val="21"/>
                <w:szCs w:val="22"/>
                <w:lang w:eastAsia="zh-CN"/>
              </w:rPr>
              <w:t xml:space="preserve"> LP-WUS payload size is important to support coverage comparable with PUSCH for Msg3. </w:t>
            </w:r>
          </w:p>
          <w:p w14:paraId="048C2487" w14:textId="77777777" w:rsidR="005C0555" w:rsidRDefault="00D73A4C">
            <w:pPr>
              <w:widowControl w:val="0"/>
              <w:autoSpaceDE w:val="0"/>
              <w:autoSpaceDN w:val="0"/>
              <w:adjustRightInd w:val="0"/>
              <w:spacing w:after="0" w:line="240" w:lineRule="auto"/>
              <w:rPr>
                <w:rFonts w:ascii="Arial" w:eastAsia="SimSun" w:hAnsi="Arial" w:cs="Arial"/>
                <w:color w:val="000000"/>
                <w:sz w:val="21"/>
                <w:szCs w:val="22"/>
                <w:lang w:val="en-US" w:eastAsia="ja-JP"/>
              </w:rPr>
            </w:pPr>
            <w:r>
              <w:rPr>
                <w:rFonts w:ascii="Arial" w:eastAsia="SimSun" w:hAnsi="Arial" w:cs="Arial"/>
                <w:b/>
                <w:bCs/>
                <w:i/>
                <w:iCs/>
                <w:color w:val="000000"/>
                <w:sz w:val="21"/>
                <w:szCs w:val="22"/>
                <w:lang w:val="en-US" w:eastAsia="ja-JP"/>
              </w:rPr>
              <w:t xml:space="preserve">Observation 6: </w:t>
            </w:r>
            <w:r>
              <w:rPr>
                <w:rFonts w:ascii="Arial" w:eastAsia="SimSun" w:hAnsi="Arial" w:cs="Arial"/>
                <w:i/>
                <w:iCs/>
                <w:color w:val="000000"/>
                <w:sz w:val="21"/>
                <w:szCs w:val="22"/>
                <w:lang w:val="en-US" w:eastAsia="ja-JP"/>
              </w:rPr>
              <w:t xml:space="preserve">LP-WUS payload can be reduced by implicitly indicating some of information of LP-WUS. </w:t>
            </w:r>
          </w:p>
          <w:p w14:paraId="0F620392" w14:textId="77777777" w:rsidR="005C0555" w:rsidRDefault="00D73A4C">
            <w:pPr>
              <w:widowControl w:val="0"/>
              <w:spacing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Observation 7:</w:t>
            </w:r>
            <w:r>
              <w:rPr>
                <w:rFonts w:ascii="Arial" w:eastAsia="ＭＳ 明朝" w:hAnsi="Arial" w:cs="Arial"/>
                <w:i/>
                <w:iCs/>
                <w:kern w:val="2"/>
                <w:sz w:val="21"/>
                <w:szCs w:val="22"/>
                <w:lang w:val="en-US" w:eastAsia="zh-CN"/>
              </w:rPr>
              <w:t xml:space="preserve"> Time/frequency synchronization of MR is not impacted by RRC CONNTECTED mode LP-WUS monitoring. </w:t>
            </w:r>
          </w:p>
          <w:p w14:paraId="3E2FB82E" w14:textId="77777777" w:rsidR="005C0555" w:rsidRDefault="00D73A4C">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8:</w:t>
            </w:r>
            <w:r>
              <w:rPr>
                <w:rFonts w:ascii="Arial" w:eastAsia="ＭＳ 明朝" w:hAnsi="Arial" w:cs="Arial"/>
                <w:i/>
                <w:iCs/>
                <w:kern w:val="2"/>
                <w:sz w:val="21"/>
                <w:szCs w:val="22"/>
                <w:lang w:val="en-US" w:eastAsia="ja-JP"/>
              </w:rPr>
              <w:t xml:space="preserve"> </w:t>
            </w:r>
            <w:r>
              <w:rPr>
                <w:rFonts w:ascii="Arial" w:eastAsia="Malgun Gothic" w:hAnsi="Arial" w:cs="Arial" w:hint="eastAsia"/>
                <w:i/>
                <w:iCs/>
                <w:kern w:val="2"/>
                <w:sz w:val="21"/>
                <w:szCs w:val="22"/>
                <w:lang w:val="en-US" w:eastAsia="ja-JP"/>
              </w:rPr>
              <w:t>Configuration of p</w:t>
            </w:r>
            <w:r>
              <w:rPr>
                <w:rFonts w:ascii="Arial" w:eastAsia="ＭＳ 明朝" w:hAnsi="Arial" w:cs="Arial"/>
                <w:i/>
                <w:iCs/>
                <w:kern w:val="2"/>
                <w:sz w:val="21"/>
                <w:szCs w:val="22"/>
                <w:lang w:val="en-US" w:eastAsia="ja-JP"/>
              </w:rPr>
              <w:t xml:space="preserve">eriodic CSI/L1-RSRP reporting mechanism </w:t>
            </w:r>
            <w:r>
              <w:rPr>
                <w:rFonts w:ascii="Arial" w:eastAsia="Malgun Gothic" w:hAnsi="Arial" w:cs="Arial" w:hint="eastAsia"/>
                <w:i/>
                <w:iCs/>
                <w:kern w:val="2"/>
                <w:sz w:val="21"/>
                <w:szCs w:val="22"/>
                <w:lang w:val="en-US" w:eastAsia="ja-JP"/>
              </w:rPr>
              <w:t xml:space="preserve">can be inefficient in case of </w:t>
            </w:r>
            <w:r>
              <w:rPr>
                <w:rFonts w:ascii="Arial" w:eastAsia="ＭＳ 明朝" w:hAnsi="Arial" w:cs="Arial"/>
                <w:i/>
                <w:iCs/>
                <w:kern w:val="2"/>
                <w:sz w:val="21"/>
                <w:szCs w:val="22"/>
                <w:lang w:val="en-US" w:eastAsia="ja-JP"/>
              </w:rPr>
              <w:t>long inactive durations.</w:t>
            </w:r>
          </w:p>
          <w:p w14:paraId="47B982C5" w14:textId="77777777" w:rsidR="005C0555" w:rsidRDefault="005C0555">
            <w:pPr>
              <w:widowControl w:val="0"/>
              <w:spacing w:after="0" w:line="240" w:lineRule="auto"/>
              <w:rPr>
                <w:rFonts w:ascii="Cambria" w:eastAsia="ＭＳ 明朝" w:hAnsi="Cambria"/>
                <w:kern w:val="2"/>
                <w:sz w:val="21"/>
                <w:szCs w:val="22"/>
                <w:lang w:val="en-US" w:eastAsia="ja-JP"/>
              </w:rPr>
            </w:pPr>
          </w:p>
          <w:p w14:paraId="32DA930A" w14:textId="77777777" w:rsidR="005C0555" w:rsidRDefault="00D73A4C">
            <w:pPr>
              <w:widowControl w:val="0"/>
              <w:spacing w:after="0" w:line="240" w:lineRule="auto"/>
              <w:rPr>
                <w:rFonts w:ascii="Arial" w:eastAsia="游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1: </w:t>
            </w:r>
            <w:r>
              <w:rPr>
                <w:rFonts w:ascii="Arial" w:eastAsia="游明朝" w:hAnsi="Arial" w:cs="Arial"/>
                <w:i/>
                <w:iCs/>
                <w:kern w:val="2"/>
                <w:sz w:val="21"/>
                <w:szCs w:val="22"/>
                <w:lang w:val="en-US" w:eastAsia="ja-JP"/>
              </w:rPr>
              <w:t xml:space="preserve">PDCCH monitoring triggered by LP-WUS is enabled/disabled or activated/deactivated with UE assistance. </w:t>
            </w:r>
          </w:p>
          <w:p w14:paraId="0647A773" w14:textId="77777777" w:rsidR="005C0555" w:rsidRDefault="00D73A4C">
            <w:pPr>
              <w:widowControl w:val="0"/>
              <w:spacing w:after="0" w:line="276" w:lineRule="auto"/>
              <w:rPr>
                <w:rFonts w:ascii="Arial" w:eastAsia="游明朝" w:hAnsi="Arial" w:cs="Arial"/>
                <w:b/>
                <w:i/>
                <w:iCs/>
                <w:kern w:val="2"/>
                <w:sz w:val="21"/>
                <w:szCs w:val="22"/>
                <w:lang w:val="en-US" w:eastAsia="ja-JP"/>
              </w:rPr>
            </w:pPr>
            <w:r>
              <w:rPr>
                <w:rFonts w:ascii="Arial" w:eastAsia="游明朝" w:hAnsi="Arial" w:cs="Arial"/>
                <w:b/>
                <w:i/>
                <w:iCs/>
                <w:kern w:val="2"/>
                <w:sz w:val="21"/>
                <w:szCs w:val="22"/>
                <w:lang w:val="en-US" w:eastAsia="ja-JP"/>
              </w:rPr>
              <w:t xml:space="preserve">Proposal 2: </w:t>
            </w:r>
            <w:r>
              <w:rPr>
                <w:rFonts w:ascii="Arial" w:eastAsia="游明朝" w:hAnsi="Arial" w:cs="Arial"/>
                <w:bCs/>
                <w:i/>
                <w:iCs/>
                <w:kern w:val="2"/>
                <w:sz w:val="21"/>
                <w:szCs w:val="22"/>
                <w:lang w:val="en-US" w:eastAsia="ja-JP"/>
              </w:rPr>
              <w:t>For a LP-WUS monitoring enabled UE, support activating/deactivating LP-WUS monitoring based on following preconfigured conditions.</w:t>
            </w:r>
          </w:p>
          <w:p w14:paraId="05EF9ED4" w14:textId="77777777" w:rsidR="005C0555" w:rsidRDefault="00D73A4C">
            <w:pPr>
              <w:widowControl w:val="0"/>
              <w:numPr>
                <w:ilvl w:val="0"/>
                <w:numId w:val="57"/>
              </w:numPr>
              <w:spacing w:after="0" w:line="276" w:lineRule="auto"/>
              <w:rPr>
                <w:rFonts w:ascii="Arial" w:eastAsia="游明朝" w:hAnsi="Arial" w:cs="Arial"/>
                <w:bCs/>
                <w:i/>
                <w:iCs/>
                <w:kern w:val="2"/>
                <w:sz w:val="21"/>
                <w:szCs w:val="22"/>
                <w:lang w:val="en-US" w:eastAsia="ja-JP"/>
              </w:rPr>
            </w:pPr>
            <w:r>
              <w:rPr>
                <w:rFonts w:ascii="Arial" w:eastAsia="游明朝" w:hAnsi="Arial" w:cs="Arial"/>
                <w:bCs/>
                <w:i/>
                <w:iCs/>
                <w:kern w:val="2"/>
                <w:sz w:val="21"/>
                <w:szCs w:val="22"/>
                <w:lang w:val="en-US" w:eastAsia="ja-JP"/>
              </w:rPr>
              <w:t xml:space="preserve">For activating LP-WUS monitoring: level of UE activity (e.g., timer and/or counter associated with UE activity), channel/signal quality, mobility. </w:t>
            </w:r>
          </w:p>
          <w:p w14:paraId="54ACD965" w14:textId="77777777" w:rsidR="005C0555" w:rsidRDefault="00D73A4C">
            <w:pPr>
              <w:widowControl w:val="0"/>
              <w:numPr>
                <w:ilvl w:val="0"/>
                <w:numId w:val="57"/>
              </w:numPr>
              <w:spacing w:after="0" w:line="276" w:lineRule="auto"/>
              <w:rPr>
                <w:rFonts w:ascii="Arial" w:eastAsia="Calibri" w:hAnsi="Arial" w:cs="Arial"/>
                <w:kern w:val="2"/>
                <w:sz w:val="21"/>
                <w:szCs w:val="22"/>
                <w:lang w:val="en-US" w:eastAsia="zh-CN"/>
              </w:rPr>
            </w:pPr>
            <w:r>
              <w:rPr>
                <w:rFonts w:ascii="Arial" w:eastAsia="游明朝" w:hAnsi="Arial" w:cs="Arial"/>
                <w:bCs/>
                <w:i/>
                <w:iCs/>
                <w:kern w:val="2"/>
                <w:sz w:val="21"/>
                <w:szCs w:val="22"/>
                <w:lang w:val="en-US" w:eastAsia="ja-JP"/>
              </w:rPr>
              <w:t>For deactivating LP-WUS monitoring: level of UE activity (e.g., timer and/or counter associated with UE activity), channel/signal quality, mobility, LP-WUS reception quality.</w:t>
            </w:r>
            <w:r>
              <w:rPr>
                <w:rFonts w:ascii="Arial" w:eastAsia="游明朝" w:hAnsi="Arial" w:cs="Arial"/>
                <w:bCs/>
                <w:kern w:val="2"/>
                <w:sz w:val="21"/>
                <w:szCs w:val="22"/>
                <w:lang w:val="en-US" w:eastAsia="ja-JP"/>
              </w:rPr>
              <w:t xml:space="preserve"> </w:t>
            </w:r>
          </w:p>
          <w:p w14:paraId="061CE23E" w14:textId="77777777" w:rsidR="005C0555" w:rsidRDefault="00D73A4C">
            <w:pPr>
              <w:widowControl w:val="0"/>
              <w:spacing w:after="0" w:line="240" w:lineRule="auto"/>
              <w:rPr>
                <w:rFonts w:ascii="Arial" w:eastAsia="ＭＳ 明朝" w:hAnsi="Arial" w:cs="Arial"/>
                <w:b/>
                <w:bCs/>
                <w:i/>
                <w:iCs/>
                <w:kern w:val="2"/>
                <w:sz w:val="21"/>
                <w:szCs w:val="22"/>
                <w:lang w:val="en-US" w:eastAsia="ja-JP"/>
              </w:rPr>
            </w:pPr>
            <w:r>
              <w:rPr>
                <w:rFonts w:ascii="Arial" w:eastAsia="ＭＳ 明朝" w:hAnsi="Arial" w:cs="Arial"/>
                <w:b/>
                <w:bCs/>
                <w:i/>
                <w:iCs/>
                <w:kern w:val="2"/>
                <w:sz w:val="21"/>
                <w:szCs w:val="22"/>
                <w:lang w:val="en-US" w:eastAsia="ja-JP"/>
              </w:rPr>
              <w:t>Proposal 3:  </w:t>
            </w:r>
            <w:r>
              <w:rPr>
                <w:rFonts w:ascii="Arial" w:eastAsia="ＭＳ 明朝" w:hAnsi="Arial" w:cs="Arial"/>
                <w:i/>
                <w:iCs/>
                <w:kern w:val="2"/>
                <w:sz w:val="21"/>
                <w:szCs w:val="22"/>
                <w:lang w:val="en-US" w:eastAsia="ja-JP"/>
              </w:rPr>
              <w:t>For OFDM based LP-WUR, both NR-SS (existing SSB) and LP-SS can be used to determine activation/deactivation of LP-WUS monitoring.</w:t>
            </w:r>
          </w:p>
          <w:p w14:paraId="1D20233E" w14:textId="77777777" w:rsidR="005C0555" w:rsidRDefault="00D73A4C">
            <w:pPr>
              <w:widowControl w:val="0"/>
              <w:spacing w:after="0" w:line="276"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Proposal 4:</w:t>
            </w:r>
            <w:r>
              <w:rPr>
                <w:rFonts w:ascii="Arial" w:eastAsia="ＭＳ 明朝" w:hAnsi="Arial" w:cs="Arial"/>
                <w:i/>
                <w:iCs/>
                <w:kern w:val="2"/>
                <w:sz w:val="21"/>
                <w:szCs w:val="22"/>
                <w:lang w:val="en-US" w:eastAsia="zh-CN"/>
              </w:rPr>
              <w:t xml:space="preserve"> Introduce a mechanism to report </w:t>
            </w:r>
            <w:r>
              <w:rPr>
                <w:rFonts w:ascii="Arial" w:eastAsia="Malgun Gothic" w:hAnsi="Arial" w:cs="Arial" w:hint="eastAsia"/>
                <w:i/>
                <w:iCs/>
                <w:kern w:val="2"/>
                <w:sz w:val="21"/>
                <w:szCs w:val="22"/>
                <w:lang w:val="en-US" w:eastAsia="ja-JP"/>
              </w:rPr>
              <w:t xml:space="preserve">UE </w:t>
            </w:r>
            <w:r>
              <w:rPr>
                <w:rFonts w:ascii="Arial" w:eastAsia="ＭＳ 明朝" w:hAnsi="Arial" w:cs="Arial"/>
                <w:i/>
                <w:iCs/>
                <w:kern w:val="2"/>
                <w:sz w:val="21"/>
                <w:szCs w:val="22"/>
                <w:lang w:val="en-US" w:eastAsia="zh-CN"/>
              </w:rPr>
              <w:t xml:space="preserve">decision of LP-WUS monitoring deactivation potentially with reason for </w:t>
            </w:r>
            <w:r>
              <w:rPr>
                <w:rFonts w:ascii="Arial" w:eastAsia="Malgun Gothic" w:hAnsi="Arial" w:cs="Arial"/>
                <w:i/>
                <w:iCs/>
                <w:kern w:val="2"/>
                <w:sz w:val="21"/>
                <w:szCs w:val="22"/>
                <w:lang w:val="en-US" w:eastAsia="ja-JP"/>
              </w:rPr>
              <w:t>the</w:t>
            </w:r>
            <w:r>
              <w:rPr>
                <w:rFonts w:ascii="Arial" w:eastAsia="Malgun Gothic" w:hAnsi="Arial" w:cs="Arial" w:hint="eastAsia"/>
                <w:i/>
                <w:iCs/>
                <w:kern w:val="2"/>
                <w:sz w:val="21"/>
                <w:szCs w:val="22"/>
                <w:lang w:val="en-US" w:eastAsia="ja-JP"/>
              </w:rPr>
              <w:t xml:space="preserve"> </w:t>
            </w:r>
            <w:r>
              <w:rPr>
                <w:rFonts w:ascii="Arial" w:eastAsia="ＭＳ 明朝" w:hAnsi="Arial" w:cs="Arial"/>
                <w:i/>
                <w:iCs/>
                <w:kern w:val="2"/>
                <w:sz w:val="21"/>
                <w:szCs w:val="22"/>
                <w:lang w:val="en-US" w:eastAsia="zh-CN"/>
              </w:rPr>
              <w:t>decision.</w:t>
            </w:r>
          </w:p>
          <w:p w14:paraId="74F4B645"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5: </w:t>
            </w:r>
            <w:r>
              <w:rPr>
                <w:rFonts w:ascii="Arial" w:eastAsia="ＭＳ 明朝" w:hAnsi="Arial" w:cs="Arial"/>
                <w:i/>
                <w:iCs/>
                <w:kern w:val="2"/>
                <w:sz w:val="21"/>
                <w:szCs w:val="22"/>
                <w:lang w:val="en-US" w:eastAsia="ja-JP"/>
              </w:rPr>
              <w:t xml:space="preserve">A UE is not configured with dual DRX groups and LP-WUS monitoring simultaneously. </w:t>
            </w:r>
          </w:p>
          <w:p w14:paraId="6B017079"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6: </w:t>
            </w:r>
            <w:r>
              <w:rPr>
                <w:rFonts w:ascii="Arial" w:eastAsia="ＭＳ 明朝" w:hAnsi="Arial" w:cs="Arial"/>
                <w:i/>
                <w:iCs/>
                <w:kern w:val="2"/>
                <w:sz w:val="21"/>
                <w:szCs w:val="22"/>
                <w:lang w:val="en-US" w:eastAsia="ja-JP"/>
              </w:rPr>
              <w:t xml:space="preserve">For RRC CONNTECTE mode LP-WUS monitoring, when UE is configured with CA, LP-WUS is only configured on the </w:t>
            </w:r>
            <w:proofErr w:type="spellStart"/>
            <w:r>
              <w:rPr>
                <w:rFonts w:ascii="Arial" w:eastAsia="ＭＳ 明朝" w:hAnsi="Arial" w:cs="Arial"/>
                <w:i/>
                <w:iCs/>
                <w:kern w:val="2"/>
                <w:sz w:val="21"/>
                <w:szCs w:val="22"/>
                <w:lang w:val="en-US" w:eastAsia="ja-JP"/>
              </w:rPr>
              <w:t>PCell</w:t>
            </w:r>
            <w:proofErr w:type="spellEnd"/>
            <w:r>
              <w:rPr>
                <w:rFonts w:ascii="Arial" w:eastAsia="ＭＳ 明朝" w:hAnsi="Arial" w:cs="Arial"/>
                <w:i/>
                <w:iCs/>
                <w:kern w:val="2"/>
                <w:sz w:val="21"/>
                <w:szCs w:val="22"/>
                <w:lang w:val="en-US" w:eastAsia="ja-JP"/>
              </w:rPr>
              <w:t>.</w:t>
            </w:r>
            <w:r>
              <w:rPr>
                <w:rFonts w:ascii="Arial" w:eastAsia="ＭＳ 明朝" w:hAnsi="Arial" w:cs="Arial"/>
                <w:b/>
                <w:bCs/>
                <w:i/>
                <w:iCs/>
                <w:kern w:val="2"/>
                <w:sz w:val="21"/>
                <w:szCs w:val="22"/>
                <w:lang w:val="en-US" w:eastAsia="ja-JP"/>
              </w:rPr>
              <w:t xml:space="preserve"> </w:t>
            </w:r>
          </w:p>
          <w:p w14:paraId="3144B217" w14:textId="77777777" w:rsidR="005C0555" w:rsidRDefault="00D73A4C">
            <w:pPr>
              <w:widowControl w:val="0"/>
              <w:spacing w:after="0" w:line="276" w:lineRule="auto"/>
              <w:rPr>
                <w:rFonts w:ascii="Arial" w:eastAsia="ＭＳ 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7: </w:t>
            </w:r>
            <w:r>
              <w:rPr>
                <w:rFonts w:ascii="Arial" w:eastAsia="ＭＳ 明朝" w:hAnsi="Arial" w:cs="Arial"/>
                <w:i/>
                <w:iCs/>
                <w:kern w:val="2"/>
                <w:sz w:val="21"/>
                <w:szCs w:val="22"/>
                <w:lang w:val="en-US" w:eastAsia="ja-JP"/>
              </w:rPr>
              <w:t xml:space="preserve">For RRC CONNTECTE mode LP-WUS monitoring, when UE is configured with NR-DC, LP-WUS is only configured on the </w:t>
            </w:r>
            <w:proofErr w:type="spellStart"/>
            <w:r>
              <w:rPr>
                <w:rFonts w:ascii="Arial" w:eastAsia="ＭＳ 明朝" w:hAnsi="Arial" w:cs="Arial"/>
                <w:i/>
                <w:iCs/>
                <w:kern w:val="2"/>
                <w:sz w:val="21"/>
                <w:szCs w:val="22"/>
                <w:lang w:val="en-US" w:eastAsia="ja-JP"/>
              </w:rPr>
              <w:t>PCell</w:t>
            </w:r>
            <w:proofErr w:type="spellEnd"/>
            <w:r>
              <w:rPr>
                <w:rFonts w:ascii="Arial" w:eastAsia="ＭＳ 明朝" w:hAnsi="Arial" w:cs="Arial"/>
                <w:i/>
                <w:iCs/>
                <w:kern w:val="2"/>
                <w:sz w:val="21"/>
                <w:szCs w:val="22"/>
                <w:lang w:val="en-US" w:eastAsia="ja-JP"/>
              </w:rPr>
              <w:t>/</w:t>
            </w:r>
            <w:proofErr w:type="spellStart"/>
            <w:r>
              <w:rPr>
                <w:rFonts w:ascii="Arial" w:eastAsia="ＭＳ 明朝" w:hAnsi="Arial" w:cs="Arial"/>
                <w:i/>
                <w:iCs/>
                <w:kern w:val="2"/>
                <w:sz w:val="21"/>
                <w:szCs w:val="22"/>
                <w:lang w:val="en-US" w:eastAsia="ja-JP"/>
              </w:rPr>
              <w:t>PSCell</w:t>
            </w:r>
            <w:proofErr w:type="spellEnd"/>
            <w:r>
              <w:rPr>
                <w:rFonts w:ascii="Arial" w:eastAsia="ＭＳ 明朝" w:hAnsi="Arial" w:cs="Arial"/>
                <w:i/>
                <w:iCs/>
                <w:kern w:val="2"/>
                <w:sz w:val="21"/>
                <w:szCs w:val="22"/>
                <w:lang w:val="en-US" w:eastAsia="ja-JP"/>
              </w:rPr>
              <w:t>.</w:t>
            </w:r>
            <w:r>
              <w:rPr>
                <w:rFonts w:ascii="Arial" w:eastAsia="ＭＳ 明朝" w:hAnsi="Arial" w:cs="Arial"/>
                <w:b/>
                <w:bCs/>
                <w:i/>
                <w:iCs/>
                <w:kern w:val="2"/>
                <w:sz w:val="21"/>
                <w:szCs w:val="22"/>
                <w:lang w:val="en-US" w:eastAsia="ja-JP"/>
              </w:rPr>
              <w:t xml:space="preserve">  </w:t>
            </w:r>
          </w:p>
          <w:p w14:paraId="3370F7FE" w14:textId="77777777" w:rsidR="005C0555" w:rsidRDefault="00D73A4C">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8: </w:t>
            </w:r>
            <w:r>
              <w:rPr>
                <w:rFonts w:ascii="Arial" w:eastAsia="ＭＳ 明朝" w:hAnsi="Arial" w:cs="Arial"/>
                <w:i/>
                <w:iCs/>
                <w:kern w:val="2"/>
                <w:sz w:val="21"/>
                <w:szCs w:val="22"/>
                <w:lang w:val="en-US" w:eastAsia="ja-JP"/>
              </w:rPr>
              <w:t xml:space="preserve">A </w:t>
            </w:r>
            <w:r>
              <w:rPr>
                <w:rFonts w:ascii="Arial" w:eastAsia="Malgun Gothic" w:hAnsi="Arial" w:cs="Arial" w:hint="eastAsia"/>
                <w:i/>
                <w:iCs/>
                <w:kern w:val="2"/>
                <w:sz w:val="21"/>
                <w:szCs w:val="22"/>
                <w:lang w:val="en-US" w:eastAsia="ja-JP"/>
              </w:rPr>
              <w:t>subset</w:t>
            </w:r>
            <w:r>
              <w:rPr>
                <w:rFonts w:ascii="Arial" w:eastAsia="ＭＳ 明朝" w:hAnsi="Arial" w:cs="Arial"/>
                <w:i/>
                <w:iCs/>
                <w:kern w:val="2"/>
                <w:sz w:val="21"/>
                <w:szCs w:val="22"/>
                <w:lang w:val="en-US" w:eastAsia="ja-JP"/>
              </w:rPr>
              <w:t xml:space="preserve"> of LP-WUS information can be informed to UE implicitly using LP-WUS monitoring resource (e.g., LO and MO) association and structure of LP-WUS.</w:t>
            </w:r>
          </w:p>
          <w:p w14:paraId="0FE6AABC" w14:textId="77777777" w:rsidR="005C0555" w:rsidRDefault="00D73A4C">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Proposal 9:</w:t>
            </w:r>
            <w:r>
              <w:rPr>
                <w:rFonts w:ascii="Arial" w:eastAsia="ＭＳ 明朝" w:hAnsi="Arial" w:cs="Arial"/>
                <w:i/>
                <w:iCs/>
                <w:kern w:val="2"/>
                <w:sz w:val="21"/>
                <w:szCs w:val="22"/>
                <w:lang w:val="en-US" w:eastAsia="zh-CN"/>
              </w:rPr>
              <w:t xml:space="preserve"> For RRC CONNECTED mode LP-WUS monitoring, translation of reported minimum time gap for different SSB periodicities is not supported.</w:t>
            </w:r>
            <w:r>
              <w:rPr>
                <w:rFonts w:ascii="Arial" w:eastAsia="ＭＳ 明朝" w:hAnsi="Arial" w:cs="Arial"/>
                <w:b/>
                <w:bCs/>
                <w:i/>
                <w:iCs/>
                <w:kern w:val="2"/>
                <w:sz w:val="21"/>
                <w:szCs w:val="22"/>
                <w:lang w:val="en-US" w:eastAsia="zh-CN"/>
              </w:rPr>
              <w:t xml:space="preserve"> </w:t>
            </w:r>
          </w:p>
          <w:p w14:paraId="1F30B183" w14:textId="77777777" w:rsidR="005C0555" w:rsidRDefault="00D73A4C">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Proposal 10: </w:t>
            </w:r>
            <w:r>
              <w:rPr>
                <w:rFonts w:ascii="Arial" w:eastAsia="ＭＳ 明朝" w:hAnsi="Arial" w:cs="Arial"/>
                <w:i/>
                <w:iCs/>
                <w:kern w:val="2"/>
                <w:sz w:val="21"/>
                <w:szCs w:val="22"/>
                <w:lang w:val="en-US" w:eastAsia="zh-CN"/>
              </w:rPr>
              <w:t xml:space="preserve">In RRC CONNECTED mode LP-WUS monitoring, for minimum time gap between LP-WUS reception and MR to start PDCCH monitoring, different sets of candidates are not supported for different SCSs. </w:t>
            </w:r>
          </w:p>
          <w:p w14:paraId="2A169F72" w14:textId="77777777" w:rsidR="005C0555" w:rsidRDefault="00D73A4C">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Proposal 11: </w:t>
            </w:r>
            <w:r>
              <w:rPr>
                <w:rFonts w:ascii="Arial" w:eastAsia="ＭＳ 明朝" w:hAnsi="Arial" w:cs="Arial"/>
                <w:i/>
                <w:iCs/>
                <w:kern w:val="2"/>
                <w:sz w:val="21"/>
                <w:szCs w:val="22"/>
                <w:lang w:val="en-US" w:eastAsia="zh-CN"/>
              </w:rPr>
              <w:t xml:space="preserve">In RRC CONNECTED mode LP-WUS monitoring, for minimum time gap between LP-WUS reception to starting PDCCH monitoring, different sets of candidates are used for OOK-based WUR and OFDM-based WUR. </w:t>
            </w:r>
          </w:p>
          <w:p w14:paraId="40EF9C60" w14:textId="77777777" w:rsidR="005C0555" w:rsidRDefault="00D73A4C">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Proposal 12:</w:t>
            </w:r>
            <w:r>
              <w:rPr>
                <w:rFonts w:ascii="Arial" w:eastAsia="ＭＳ 明朝" w:hAnsi="Arial" w:cs="Arial"/>
                <w:i/>
                <w:iCs/>
                <w:kern w:val="2"/>
                <w:sz w:val="21"/>
                <w:szCs w:val="22"/>
                <w:lang w:val="en-US" w:eastAsia="zh-CN"/>
              </w:rPr>
              <w:t xml:space="preserve"> In RRC CONNECTED mode LP-WUS monitoring, for minimum time gap between LP-WUS reception to starting PDCCH monitoring, different set of candidates or reported values are not </w:t>
            </w:r>
            <w:r>
              <w:rPr>
                <w:rFonts w:ascii="Arial" w:eastAsia="ＭＳ 明朝" w:hAnsi="Arial" w:cs="Arial"/>
                <w:i/>
                <w:iCs/>
                <w:kern w:val="2"/>
                <w:sz w:val="21"/>
                <w:szCs w:val="22"/>
                <w:lang w:val="en-US" w:eastAsia="zh-CN"/>
              </w:rPr>
              <w:lastRenderedPageBreak/>
              <w:t xml:space="preserve">defined based on supporting/not supporting CA. </w:t>
            </w:r>
          </w:p>
          <w:p w14:paraId="434EDF0C" w14:textId="77777777" w:rsidR="005C0555" w:rsidRDefault="00D73A4C">
            <w:pPr>
              <w:widowControl w:val="0"/>
              <w:spacing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13:</w:t>
            </w:r>
            <w:r>
              <w:rPr>
                <w:rFonts w:ascii="Arial" w:eastAsia="ＭＳ 明朝" w:hAnsi="Arial" w:cs="Arial"/>
                <w:i/>
                <w:iCs/>
                <w:kern w:val="2"/>
                <w:sz w:val="21"/>
                <w:szCs w:val="22"/>
                <w:lang w:val="en-US" w:eastAsia="ja-JP"/>
              </w:rPr>
              <w:t xml:space="preserve"> For RRC CONNECTED mode LP-WUS monitoring, introduce a mechanism to support CSI/L1-RSRP reporting </w:t>
            </w:r>
            <w:r>
              <w:rPr>
                <w:rFonts w:ascii="Arial" w:eastAsia="ＭＳ 明朝" w:hAnsi="Arial" w:cs="Arial" w:hint="eastAsia"/>
                <w:i/>
                <w:iCs/>
                <w:kern w:val="2"/>
                <w:sz w:val="21"/>
                <w:szCs w:val="22"/>
                <w:lang w:val="en-US" w:eastAsia="ja-JP"/>
              </w:rPr>
              <w:t xml:space="preserve">triggered </w:t>
            </w:r>
            <w:r>
              <w:rPr>
                <w:rFonts w:ascii="Arial" w:eastAsia="Malgun Gothic" w:hAnsi="Arial" w:cs="Arial" w:hint="eastAsia"/>
                <w:i/>
                <w:iCs/>
                <w:kern w:val="2"/>
                <w:sz w:val="21"/>
                <w:szCs w:val="22"/>
                <w:lang w:val="en-US" w:eastAsia="ja-JP"/>
              </w:rPr>
              <w:t>when inactivity periods exceed a preconfigured threshold</w:t>
            </w:r>
            <w:r>
              <w:rPr>
                <w:rFonts w:ascii="Arial" w:eastAsia="ＭＳ 明朝" w:hAnsi="Arial" w:cs="Arial"/>
                <w:i/>
                <w:iCs/>
                <w:kern w:val="2"/>
                <w:sz w:val="21"/>
                <w:szCs w:val="22"/>
                <w:lang w:val="en-US" w:eastAsia="ja-JP"/>
              </w:rPr>
              <w:t xml:space="preserve">. </w:t>
            </w:r>
          </w:p>
          <w:p w14:paraId="43CFB6D6"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14:</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LP-SS </w:t>
            </w:r>
            <w:r>
              <w:rPr>
                <w:rFonts w:ascii="Arial" w:eastAsia="Malgun Gothic" w:hAnsi="Arial" w:cs="Arial" w:hint="eastAsia"/>
                <w:i/>
                <w:iCs/>
                <w:kern w:val="2"/>
                <w:sz w:val="21"/>
                <w:szCs w:val="22"/>
                <w:lang w:val="en-US" w:eastAsia="ja-JP"/>
              </w:rPr>
              <w:t xml:space="preserve">or LP-WUS </w:t>
            </w:r>
            <w:r>
              <w:rPr>
                <w:rFonts w:ascii="Arial" w:eastAsia="ＭＳ 明朝" w:hAnsi="Arial" w:cs="Arial" w:hint="eastAsia"/>
                <w:i/>
                <w:iCs/>
                <w:kern w:val="2"/>
                <w:sz w:val="21"/>
                <w:szCs w:val="22"/>
                <w:lang w:val="en-US" w:eastAsia="ja-JP"/>
              </w:rPr>
              <w:t xml:space="preserve">is </w:t>
            </w:r>
            <w:proofErr w:type="spellStart"/>
            <w:r>
              <w:rPr>
                <w:rFonts w:ascii="Arial" w:eastAsia="ＭＳ 明朝" w:hAnsi="Arial" w:cs="Arial" w:hint="eastAsia"/>
                <w:i/>
                <w:iCs/>
                <w:kern w:val="2"/>
                <w:sz w:val="21"/>
                <w:szCs w:val="22"/>
                <w:lang w:val="en-US" w:eastAsia="ja-JP"/>
              </w:rPr>
              <w:t>QCLed</w:t>
            </w:r>
            <w:proofErr w:type="spellEnd"/>
            <w:r>
              <w:rPr>
                <w:rFonts w:ascii="Arial" w:eastAsia="ＭＳ 明朝" w:hAnsi="Arial" w:cs="Arial" w:hint="eastAsia"/>
                <w:i/>
                <w:iCs/>
                <w:kern w:val="2"/>
                <w:sz w:val="21"/>
                <w:szCs w:val="22"/>
                <w:lang w:val="en-US" w:eastAsia="ja-JP"/>
              </w:rPr>
              <w:t xml:space="preserve"> with one SSB</w:t>
            </w:r>
            <w:r>
              <w:rPr>
                <w:rFonts w:ascii="Arial" w:eastAsia="ＭＳ 明朝" w:hAnsi="Arial" w:cs="Arial"/>
                <w:i/>
                <w:iCs/>
                <w:kern w:val="2"/>
                <w:sz w:val="21"/>
                <w:szCs w:val="22"/>
                <w:lang w:val="en-US" w:eastAsia="ja-JP"/>
              </w:rPr>
              <w:t xml:space="preserve"> and/or CSI-RS</w:t>
            </w:r>
            <w:r>
              <w:rPr>
                <w:rFonts w:ascii="Arial" w:eastAsia="ＭＳ 明朝" w:hAnsi="Arial" w:cs="Arial" w:hint="eastAsia"/>
                <w:i/>
                <w:iCs/>
                <w:kern w:val="2"/>
                <w:sz w:val="21"/>
                <w:szCs w:val="22"/>
                <w:lang w:val="en-US" w:eastAsia="ja-JP"/>
              </w:rPr>
              <w:t xml:space="preserve"> in QCL Type C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12A603AA"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15:</w:t>
            </w:r>
            <w:r>
              <w:rPr>
                <w:rFonts w:ascii="Arial" w:eastAsia="ＭＳ 明朝" w:hAnsi="Arial" w:cs="Arial"/>
                <w:i/>
                <w:iCs/>
                <w:kern w:val="2"/>
                <w:sz w:val="21"/>
                <w:szCs w:val="22"/>
                <w:lang w:val="en-US" w:eastAsia="ja-JP"/>
              </w:rPr>
              <w:t xml:space="preserve"> LP-SS is supported for RRC CONNECTED mode LP-WUS monitoring. </w:t>
            </w:r>
          </w:p>
          <w:p w14:paraId="05E75505"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16:</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LP-WUS is </w:t>
            </w:r>
            <w:proofErr w:type="spellStart"/>
            <w:r>
              <w:rPr>
                <w:rFonts w:ascii="Arial" w:eastAsia="ＭＳ 明朝" w:hAnsi="Arial" w:cs="Arial" w:hint="eastAsia"/>
                <w:i/>
                <w:iCs/>
                <w:kern w:val="2"/>
                <w:sz w:val="21"/>
                <w:szCs w:val="22"/>
                <w:lang w:val="en-US" w:eastAsia="ja-JP"/>
              </w:rPr>
              <w:t>QCLed</w:t>
            </w:r>
            <w:proofErr w:type="spellEnd"/>
            <w:r>
              <w:rPr>
                <w:rFonts w:ascii="Arial" w:eastAsia="ＭＳ 明朝" w:hAnsi="Arial" w:cs="Arial" w:hint="eastAsia"/>
                <w:i/>
                <w:iCs/>
                <w:kern w:val="2"/>
                <w:sz w:val="21"/>
                <w:szCs w:val="22"/>
                <w:lang w:val="en-US" w:eastAsia="ja-JP"/>
              </w:rPr>
              <w:t xml:space="preserve"> with LP-SS in QCL Type A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16B56681"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17:</w:t>
            </w:r>
            <w:r>
              <w:rPr>
                <w:rFonts w:ascii="Arial" w:eastAsia="ＭＳ 明朝" w:hAnsi="Arial" w:cs="Arial"/>
                <w:i/>
                <w:iCs/>
                <w:kern w:val="2"/>
                <w:sz w:val="21"/>
                <w:szCs w:val="22"/>
                <w:lang w:val="en-US" w:eastAsia="ja-JP"/>
              </w:rPr>
              <w:t xml:space="preserve"> For LP-WUS monitoring in RRC CONNECTED mode, Option 1 is supported for defining/configuring/indicating QCL source of LP-WUS. </w:t>
            </w:r>
          </w:p>
          <w:p w14:paraId="482A137E" w14:textId="77777777" w:rsidR="005C0555" w:rsidRDefault="00D73A4C">
            <w:pPr>
              <w:widowControl w:val="0"/>
              <w:numPr>
                <w:ilvl w:val="0"/>
                <w:numId w:val="23"/>
              </w:numPr>
              <w:spacing w:after="0" w:line="276" w:lineRule="auto"/>
              <w:rPr>
                <w:rFonts w:ascii="Arial" w:eastAsia="Calibri" w:hAnsi="Arial" w:cs="Arial"/>
                <w:i/>
                <w:iCs/>
                <w:kern w:val="2"/>
                <w:sz w:val="21"/>
                <w:szCs w:val="22"/>
                <w:lang w:val="en-US" w:eastAsia="ja-JP"/>
              </w:rPr>
            </w:pPr>
            <w:r>
              <w:rPr>
                <w:rFonts w:ascii="Arial" w:eastAsia="Calibri" w:hAnsi="Arial" w:cs="Arial"/>
                <w:i/>
                <w:iCs/>
                <w:kern w:val="2"/>
                <w:sz w:val="21"/>
                <w:szCs w:val="22"/>
                <w:lang w:val="en-US" w:eastAsia="ja-JP"/>
              </w:rPr>
              <w:t xml:space="preserve">Option 1: </w:t>
            </w:r>
            <w:r>
              <w:rPr>
                <w:rFonts w:ascii="Arial" w:eastAsia="Calibri" w:hAnsi="Arial" w:cs="Arial"/>
                <w:i/>
                <w:iCs/>
                <w:kern w:val="2"/>
                <w:sz w:val="21"/>
                <w:lang w:val="en-US" w:eastAsia="ja-JP"/>
              </w:rPr>
              <w:t>Separate indication/configuration for QCL source of LP-WUS</w:t>
            </w:r>
            <w:r>
              <w:rPr>
                <w:rFonts w:ascii="Arial" w:eastAsia="Malgun Gothic" w:hAnsi="Arial" w:cs="Arial" w:hint="eastAsia"/>
                <w:i/>
                <w:iCs/>
                <w:kern w:val="2"/>
                <w:sz w:val="21"/>
                <w:lang w:val="en-US" w:eastAsia="ja-JP"/>
              </w:rPr>
              <w:t>.</w:t>
            </w:r>
          </w:p>
          <w:p w14:paraId="113A9E32" w14:textId="77777777" w:rsidR="005C0555" w:rsidRDefault="00D73A4C">
            <w:pPr>
              <w:widowControl w:val="0"/>
              <w:spacing w:after="0" w:line="276"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18:</w:t>
            </w:r>
            <w:r>
              <w:rPr>
                <w:rFonts w:ascii="Arial" w:eastAsia="ＭＳ 明朝" w:hAnsi="Arial" w:cs="Arial"/>
                <w:i/>
                <w:iCs/>
                <w:kern w:val="2"/>
                <w:sz w:val="21"/>
                <w:szCs w:val="22"/>
                <w:lang w:val="en-US" w:eastAsia="ja-JP"/>
              </w:rPr>
              <w:t xml:space="preserve"> UE is not expected to monitor for LP-WUS during Cell D</w:t>
            </w:r>
            <w:r>
              <w:rPr>
                <w:rFonts w:ascii="Arial" w:eastAsia="ＭＳ 明朝" w:hAnsi="Arial" w:cs="Arial" w:hint="eastAsia"/>
                <w:i/>
                <w:iCs/>
                <w:kern w:val="2"/>
                <w:sz w:val="21"/>
                <w:szCs w:val="22"/>
                <w:lang w:val="en-US" w:eastAsia="ja-JP"/>
              </w:rPr>
              <w:t>T</w:t>
            </w:r>
            <w:r>
              <w:rPr>
                <w:rFonts w:ascii="Arial" w:eastAsia="ＭＳ 明朝" w:hAnsi="Arial" w:cs="Arial"/>
                <w:i/>
                <w:iCs/>
                <w:kern w:val="2"/>
                <w:sz w:val="21"/>
                <w:szCs w:val="22"/>
                <w:lang w:val="en-US" w:eastAsia="ja-JP"/>
              </w:rPr>
              <w:t xml:space="preserve">X inactive time. </w:t>
            </w:r>
          </w:p>
        </w:tc>
      </w:tr>
    </w:tbl>
    <w:p w14:paraId="20D4BB99" w14:textId="77777777" w:rsidR="005C0555" w:rsidRDefault="005C0555">
      <w:pPr>
        <w:pStyle w:val="a2"/>
        <w:rPr>
          <w:lang w:val="en-GB"/>
        </w:rPr>
      </w:pPr>
    </w:p>
    <w:p w14:paraId="1C2D94B5" w14:textId="77777777" w:rsidR="005C0555" w:rsidRDefault="00D73A4C">
      <w:pPr>
        <w:pStyle w:val="30"/>
      </w:pPr>
      <w:r>
        <w:t>R1-2502324</w:t>
      </w:r>
      <w:r>
        <w:tab/>
        <w:t>Sony</w:t>
      </w:r>
    </w:p>
    <w:tbl>
      <w:tblPr>
        <w:tblStyle w:val="af9"/>
        <w:tblW w:w="0" w:type="auto"/>
        <w:tblLook w:val="04A0" w:firstRow="1" w:lastRow="0" w:firstColumn="1" w:lastColumn="0" w:noHBand="0" w:noVBand="1"/>
      </w:tblPr>
      <w:tblGrid>
        <w:gridCol w:w="9838"/>
      </w:tblGrid>
      <w:tr w:rsidR="005C0555" w14:paraId="2B4B8B18" w14:textId="77777777">
        <w:tc>
          <w:tcPr>
            <w:tcW w:w="9838" w:type="dxa"/>
          </w:tcPr>
          <w:p w14:paraId="1BAE991B" w14:textId="77777777" w:rsidR="005C0555" w:rsidRPr="00F16838" w:rsidRDefault="00D73A4C">
            <w:pPr>
              <w:pStyle w:val="a2"/>
              <w:rPr>
                <w:lang w:val="en-US"/>
              </w:rPr>
            </w:pPr>
            <w:r w:rsidRPr="00F16838">
              <w:rPr>
                <w:lang w:val="en-US"/>
              </w:rPr>
              <w:t>Proposal 1: The first Z LP-WUS MO(s) is determined based on the number of MO(s) at or after Time offset2 (and before the switching time-gap).</w:t>
            </w:r>
          </w:p>
          <w:p w14:paraId="143460E0" w14:textId="77777777" w:rsidR="005C0555" w:rsidRPr="00F16838" w:rsidRDefault="00D73A4C">
            <w:pPr>
              <w:pStyle w:val="a2"/>
              <w:rPr>
                <w:lang w:val="en-US"/>
              </w:rPr>
            </w:pPr>
            <w:r w:rsidRPr="00F16838">
              <w:rPr>
                <w:lang w:val="en-US"/>
              </w:rPr>
              <w:t>Proposal 2: the time-gap duration: X [slots/symbols] is determined based on the UE capability and also may depend on the numerology.</w:t>
            </w:r>
          </w:p>
          <w:p w14:paraId="38753077" w14:textId="77777777" w:rsidR="005C0555" w:rsidRPr="00F16838" w:rsidRDefault="00D73A4C">
            <w:pPr>
              <w:pStyle w:val="a2"/>
              <w:rPr>
                <w:lang w:val="en-US"/>
              </w:rPr>
            </w:pPr>
            <w:r w:rsidRPr="00F16838">
              <w:rPr>
                <w:lang w:val="en-US"/>
              </w:rPr>
              <w:t>Proposal 3: Support LP-WUS option 1-2 with the configuration with multiple MOs per LP-WUS periodicity.</w:t>
            </w:r>
          </w:p>
          <w:p w14:paraId="02D11CD3" w14:textId="77777777" w:rsidR="005C0555" w:rsidRPr="00F16838" w:rsidRDefault="00D73A4C">
            <w:pPr>
              <w:pStyle w:val="a2"/>
              <w:rPr>
                <w:lang w:val="en-US"/>
              </w:rPr>
            </w:pPr>
            <w:r w:rsidRPr="00F16838">
              <w:rPr>
                <w:lang w:val="en-US"/>
              </w:rPr>
              <w:t>Proposal 4: The time offset 4 is the time offset from the LP-WUS MO reception to the starting of On-duration Time offset4 should be greater than the time-gap with X [slot/symbol].</w:t>
            </w:r>
          </w:p>
        </w:tc>
      </w:tr>
    </w:tbl>
    <w:p w14:paraId="0C23D34B" w14:textId="77777777" w:rsidR="005C0555" w:rsidRDefault="005C0555">
      <w:pPr>
        <w:pStyle w:val="a2"/>
        <w:rPr>
          <w:lang w:val="en-GB"/>
        </w:rPr>
      </w:pPr>
    </w:p>
    <w:p w14:paraId="556D97DF" w14:textId="77777777" w:rsidR="005C0555" w:rsidRDefault="00D73A4C">
      <w:pPr>
        <w:pStyle w:val="30"/>
        <w:rPr>
          <w:rFonts w:eastAsia="游明朝"/>
          <w:lang w:eastAsia="ja-JP"/>
        </w:rPr>
      </w:pPr>
      <w:r>
        <w:t>R1-2502377</w:t>
      </w:r>
      <w:r>
        <w:tab/>
      </w:r>
      <w:r>
        <w:rPr>
          <w:rFonts w:eastAsia="游明朝" w:hint="eastAsia"/>
          <w:lang w:eastAsia="ja-JP"/>
        </w:rPr>
        <w:t>Samsung</w:t>
      </w:r>
    </w:p>
    <w:tbl>
      <w:tblPr>
        <w:tblStyle w:val="af9"/>
        <w:tblW w:w="0" w:type="auto"/>
        <w:tblLook w:val="04A0" w:firstRow="1" w:lastRow="0" w:firstColumn="1" w:lastColumn="0" w:noHBand="0" w:noVBand="1"/>
      </w:tblPr>
      <w:tblGrid>
        <w:gridCol w:w="9838"/>
      </w:tblGrid>
      <w:tr w:rsidR="005C0555" w14:paraId="7D5113CB" w14:textId="77777777">
        <w:tc>
          <w:tcPr>
            <w:tcW w:w="9838" w:type="dxa"/>
          </w:tcPr>
          <w:p w14:paraId="6868259E" w14:textId="77777777" w:rsidR="005C0555" w:rsidRDefault="00D73A4C">
            <w:pPr>
              <w:tabs>
                <w:tab w:val="left" w:pos="1300"/>
              </w:tabs>
              <w:spacing w:after="0" w:line="276" w:lineRule="auto"/>
              <w:rPr>
                <w:rFonts w:eastAsia="Malgun Gothic"/>
                <w:b/>
                <w:u w:val="single"/>
                <w:lang w:eastAsia="zh-CN"/>
              </w:rPr>
            </w:pPr>
            <w:r>
              <w:rPr>
                <w:rFonts w:eastAsia="Malgun Gothic"/>
                <w:b/>
                <w:u w:val="single"/>
                <w:lang w:eastAsia="zh-CN"/>
              </w:rPr>
              <w:t>Proposal 1: For Option 1-1:</w:t>
            </w:r>
          </w:p>
          <w:p w14:paraId="7E7815E8"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a configurable value of Z by RRC;</w:t>
            </w:r>
          </w:p>
          <w:p w14:paraId="5FED5A9E"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 xml:space="preserve">A UE assumes the same indication by LP-WUS in the Z </w:t>
            </w:r>
            <w:proofErr w:type="spellStart"/>
            <w:r>
              <w:rPr>
                <w:rFonts w:eastAsia="Malgun Gothic"/>
                <w:b/>
                <w:u w:val="single"/>
                <w:lang w:eastAsia="zh-CN"/>
              </w:rPr>
              <w:t>MOs.</w:t>
            </w:r>
            <w:proofErr w:type="spellEnd"/>
          </w:p>
          <w:p w14:paraId="2FBA4A9F" w14:textId="77777777" w:rsidR="005C0555" w:rsidRDefault="005C0555">
            <w:pPr>
              <w:tabs>
                <w:tab w:val="left" w:pos="1300"/>
              </w:tabs>
              <w:spacing w:after="0" w:line="276" w:lineRule="auto"/>
              <w:rPr>
                <w:rFonts w:eastAsia="Malgun Gothic"/>
                <w:b/>
                <w:u w:val="single"/>
                <w:lang w:eastAsia="zh-CN"/>
              </w:rPr>
            </w:pPr>
          </w:p>
          <w:p w14:paraId="18CD8CD5" w14:textId="77777777" w:rsidR="005C0555" w:rsidRDefault="00D73A4C">
            <w:pPr>
              <w:tabs>
                <w:tab w:val="left" w:pos="1300"/>
              </w:tabs>
              <w:spacing w:after="0" w:line="276" w:lineRule="auto"/>
              <w:rPr>
                <w:rFonts w:eastAsia="Malgun Gothic"/>
                <w:b/>
                <w:u w:val="single"/>
                <w:lang w:eastAsia="zh-CN"/>
              </w:rPr>
            </w:pPr>
            <w:r>
              <w:rPr>
                <w:rFonts w:eastAsia="Malgun Gothic"/>
                <w:b/>
                <w:u w:val="single"/>
                <w:lang w:eastAsia="zh-CN"/>
              </w:rPr>
              <w:t>Proposal 2: For Option 1-2:</w:t>
            </w:r>
          </w:p>
          <w:p w14:paraId="20A07D68"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one or multiple (denoted by Z) MOs per periodicity;</w:t>
            </w:r>
          </w:p>
          <w:p w14:paraId="47F7B0D5"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a configurable value of Z by RRC;</w:t>
            </w:r>
          </w:p>
          <w:p w14:paraId="0447C21C"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Support a configurable time interval between two consecutive MOs by RRC;</w:t>
            </w:r>
          </w:p>
          <w:p w14:paraId="4FEE60C5"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A UE assumes the same indication by LP-WUS in the Z MOs;</w:t>
            </w:r>
          </w:p>
          <w:p w14:paraId="0703530A"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The UE expects the time offset4 is no less than the minimum wake-up delay;</w:t>
            </w:r>
          </w:p>
          <w:p w14:paraId="25956892" w14:textId="77777777" w:rsidR="005C0555" w:rsidRDefault="00D73A4C">
            <w:pPr>
              <w:numPr>
                <w:ilvl w:val="0"/>
                <w:numId w:val="58"/>
              </w:numPr>
              <w:tabs>
                <w:tab w:val="left" w:pos="1300"/>
              </w:tabs>
              <w:spacing w:after="0" w:line="276" w:lineRule="auto"/>
              <w:jc w:val="left"/>
              <w:rPr>
                <w:rFonts w:eastAsia="Malgun Gothic"/>
                <w:b/>
                <w:u w:val="single"/>
                <w:lang w:eastAsia="zh-CN"/>
              </w:rPr>
            </w:pPr>
            <w:r>
              <w:rPr>
                <w:rFonts w:eastAsia="Malgun Gothic"/>
                <w:b/>
                <w:u w:val="single"/>
                <w:lang w:eastAsia="zh-CN"/>
              </w:rPr>
              <w:t>The UE may not need to monitor MOs within the time offset4 after the reception of LP-WUS indicating wake-up.</w:t>
            </w:r>
          </w:p>
          <w:p w14:paraId="6FD97CE2" w14:textId="77777777" w:rsidR="005C0555" w:rsidRDefault="005C0555">
            <w:pPr>
              <w:tabs>
                <w:tab w:val="left" w:pos="1300"/>
              </w:tabs>
              <w:spacing w:after="0" w:line="276" w:lineRule="auto"/>
              <w:rPr>
                <w:rFonts w:eastAsia="Malgun Gothic"/>
                <w:b/>
                <w:u w:val="single"/>
                <w:lang w:eastAsia="zh-CN"/>
              </w:rPr>
            </w:pPr>
          </w:p>
          <w:p w14:paraId="0598CDC3" w14:textId="77777777" w:rsidR="005C0555" w:rsidRDefault="00D73A4C">
            <w:pPr>
              <w:tabs>
                <w:tab w:val="left" w:pos="1300"/>
              </w:tabs>
              <w:spacing w:after="0" w:line="276" w:lineRule="auto"/>
              <w:rPr>
                <w:rFonts w:eastAsia="Malgun Gothic"/>
                <w:b/>
                <w:u w:val="single"/>
                <w:lang w:eastAsia="zh-CN"/>
              </w:rPr>
            </w:pPr>
            <w:r>
              <w:rPr>
                <w:rFonts w:eastAsia="Malgun Gothic"/>
                <w:b/>
                <w:u w:val="single"/>
                <w:lang w:eastAsia="zh-CN"/>
              </w:rPr>
              <w:t>Proposal 3: For the time gap between LP-WUS reception and MR to start PDCCH monitoring:</w:t>
            </w:r>
          </w:p>
          <w:p w14:paraId="521A556E" w14:textId="77777777" w:rsidR="005C0555" w:rsidRDefault="00D73A4C">
            <w:pPr>
              <w:numPr>
                <w:ilvl w:val="0"/>
                <w:numId w:val="59"/>
              </w:numPr>
              <w:tabs>
                <w:tab w:val="left" w:pos="1300"/>
              </w:tabs>
              <w:spacing w:after="0" w:line="276" w:lineRule="auto"/>
              <w:jc w:val="left"/>
              <w:rPr>
                <w:rFonts w:eastAsia="Malgun Gothic"/>
                <w:b/>
                <w:u w:val="single"/>
                <w:lang w:eastAsia="zh-CN"/>
              </w:rPr>
            </w:pPr>
            <w:r>
              <w:rPr>
                <w:rFonts w:eastAsia="Malgun Gothic"/>
                <w:b/>
                <w:u w:val="single"/>
                <w:lang w:eastAsia="zh-CN"/>
              </w:rPr>
              <w:t>Support two set of minimum gaps (i.e., X=2) per SCS and per LP-WUR type;</w:t>
            </w:r>
          </w:p>
          <w:p w14:paraId="574C4183" w14:textId="77777777" w:rsidR="005C0555" w:rsidRDefault="00D73A4C">
            <w:pPr>
              <w:numPr>
                <w:ilvl w:val="0"/>
                <w:numId w:val="59"/>
              </w:numPr>
              <w:tabs>
                <w:tab w:val="left" w:pos="1300"/>
              </w:tabs>
              <w:spacing w:after="0" w:line="276" w:lineRule="auto"/>
              <w:jc w:val="left"/>
              <w:rPr>
                <w:rFonts w:eastAsia="Malgun Gothic"/>
                <w:b/>
                <w:u w:val="single"/>
                <w:lang w:eastAsia="zh-CN"/>
              </w:rPr>
            </w:pPr>
            <w:r>
              <w:rPr>
                <w:rFonts w:eastAsia="Malgun Gothic"/>
                <w:b/>
                <w:u w:val="single"/>
                <w:lang w:eastAsia="zh-CN"/>
              </w:rPr>
              <w:t>Candidate values for the indicated preferred gap value by UAI shall be same as the candidate values for the UE capability reporting.</w:t>
            </w:r>
          </w:p>
          <w:p w14:paraId="237A35A7" w14:textId="77777777" w:rsidR="005C0555" w:rsidRDefault="005C0555">
            <w:pPr>
              <w:spacing w:after="0" w:line="240" w:lineRule="auto"/>
              <w:rPr>
                <w:rFonts w:eastAsia="Malgun Gothic"/>
                <w:b/>
                <w:u w:val="single"/>
                <w:lang w:eastAsia="ko-KR"/>
              </w:rPr>
            </w:pPr>
          </w:p>
          <w:p w14:paraId="22691333" w14:textId="77777777" w:rsidR="005C0555" w:rsidRDefault="00D73A4C">
            <w:pPr>
              <w:spacing w:after="0" w:line="240" w:lineRule="auto"/>
              <w:rPr>
                <w:rFonts w:eastAsia="Malgun Gothic"/>
                <w:b/>
                <w:u w:val="single"/>
                <w:lang w:eastAsia="ko-KR"/>
              </w:rPr>
            </w:pPr>
            <w:r>
              <w:rPr>
                <w:rFonts w:eastAsia="Malgun Gothic"/>
                <w:b/>
                <w:u w:val="single"/>
                <w:lang w:eastAsia="ko-KR"/>
              </w:rPr>
              <w:t>Proposal 4: For QCL source of LP-WUS:</w:t>
            </w:r>
          </w:p>
          <w:p w14:paraId="3412429A" w14:textId="77777777" w:rsidR="005C0555" w:rsidRDefault="00D73A4C">
            <w:pPr>
              <w:numPr>
                <w:ilvl w:val="0"/>
                <w:numId w:val="60"/>
              </w:numPr>
              <w:spacing w:after="0" w:line="240" w:lineRule="auto"/>
              <w:jc w:val="left"/>
              <w:rPr>
                <w:rFonts w:eastAsia="Malgun Gothic"/>
                <w:b/>
                <w:u w:val="single"/>
                <w:lang w:eastAsia="ko-KR"/>
              </w:rPr>
            </w:pPr>
            <w:r>
              <w:rPr>
                <w:rFonts w:eastAsia="Malgun Gothic"/>
                <w:b/>
                <w:u w:val="single"/>
                <w:lang w:eastAsia="ko-KR"/>
              </w:rPr>
              <w:t>If a dynamic adaptation of the QCL source for LP-WUS is not needed, the QCL source for LP-WUS can be provided to the UE as part of the configuration for LP-WUS;</w:t>
            </w:r>
          </w:p>
          <w:p w14:paraId="3B91D4D4" w14:textId="77777777" w:rsidR="005C0555" w:rsidRDefault="00D73A4C">
            <w:pPr>
              <w:numPr>
                <w:ilvl w:val="0"/>
                <w:numId w:val="60"/>
              </w:numPr>
              <w:spacing w:after="0" w:line="240" w:lineRule="auto"/>
              <w:jc w:val="left"/>
              <w:rPr>
                <w:rFonts w:eastAsia="Malgun Gothic"/>
                <w:b/>
                <w:u w:val="single"/>
                <w:lang w:eastAsia="ko-KR"/>
              </w:rPr>
            </w:pPr>
            <w:r>
              <w:rPr>
                <w:rFonts w:eastAsia="Malgun Gothic"/>
                <w:b/>
                <w:u w:val="single"/>
                <w:lang w:eastAsia="ko-KR"/>
              </w:rPr>
              <w:t>If a dynamic adaptation of the QCL source for LP-WUS is needed, the QCL source for LP-WUS can follow the latest indication by DCI format using the existing TCI framework.</w:t>
            </w:r>
          </w:p>
          <w:p w14:paraId="649E9C69" w14:textId="77777777" w:rsidR="005C0555" w:rsidRDefault="005C0555">
            <w:pPr>
              <w:tabs>
                <w:tab w:val="left" w:pos="1300"/>
              </w:tabs>
              <w:spacing w:after="0" w:line="276" w:lineRule="auto"/>
              <w:rPr>
                <w:rFonts w:eastAsia="Malgun Gothic"/>
                <w:b/>
                <w:u w:val="single"/>
                <w:lang w:eastAsia="zh-CN"/>
              </w:rPr>
            </w:pPr>
          </w:p>
          <w:p w14:paraId="33E3485B" w14:textId="77777777" w:rsidR="005C0555" w:rsidRDefault="00D73A4C">
            <w:pPr>
              <w:spacing w:after="0" w:line="240" w:lineRule="auto"/>
              <w:rPr>
                <w:rFonts w:eastAsia="Malgun Gothic"/>
                <w:b/>
                <w:u w:val="single"/>
                <w:lang w:eastAsia="ko-KR"/>
              </w:rPr>
            </w:pPr>
            <w:r>
              <w:rPr>
                <w:rFonts w:eastAsia="Malgun Gothic"/>
                <w:b/>
                <w:u w:val="single"/>
                <w:lang w:eastAsia="ko-KR"/>
              </w:rPr>
              <w:t>Proposal 5: For CA with two DRX groups:</w:t>
            </w:r>
          </w:p>
          <w:p w14:paraId="315B873A" w14:textId="77777777" w:rsidR="005C0555" w:rsidRDefault="00D73A4C">
            <w:pPr>
              <w:numPr>
                <w:ilvl w:val="0"/>
                <w:numId w:val="61"/>
              </w:numPr>
              <w:spacing w:after="0" w:line="240" w:lineRule="auto"/>
              <w:jc w:val="left"/>
              <w:rPr>
                <w:rFonts w:eastAsia="Malgun Gothic"/>
                <w:b/>
                <w:u w:val="single"/>
                <w:lang w:eastAsia="ko-KR"/>
              </w:rPr>
            </w:pPr>
            <w:r>
              <w:rPr>
                <w:rFonts w:eastAsia="Malgun Gothic"/>
                <w:b/>
                <w:u w:val="single"/>
                <w:lang w:eastAsia="ko-KR"/>
              </w:rPr>
              <w:t>LP-WUS can be configured on a serving cell for both Option 1-1 and Option 1-2;</w:t>
            </w:r>
          </w:p>
          <w:p w14:paraId="1F5F9071" w14:textId="77777777" w:rsidR="005C0555" w:rsidRDefault="00D73A4C">
            <w:pPr>
              <w:numPr>
                <w:ilvl w:val="0"/>
                <w:numId w:val="61"/>
              </w:numPr>
              <w:spacing w:after="0" w:line="240" w:lineRule="auto"/>
              <w:jc w:val="left"/>
              <w:rPr>
                <w:rFonts w:eastAsia="Malgun Gothic"/>
                <w:b/>
                <w:u w:val="single"/>
                <w:lang w:eastAsia="ko-KR"/>
              </w:rPr>
            </w:pPr>
            <w:r>
              <w:rPr>
                <w:rFonts w:eastAsia="Malgun Gothic"/>
                <w:b/>
                <w:u w:val="single"/>
                <w:lang w:eastAsia="ko-KR"/>
              </w:rPr>
              <w:t>For Option 1-1, LP-WUS carries separate indications for each DRX group(s) to trigger PDCCH monitoring of all serving cells;</w:t>
            </w:r>
          </w:p>
          <w:p w14:paraId="303506C2" w14:textId="77777777" w:rsidR="005C0555" w:rsidRDefault="00D73A4C">
            <w:pPr>
              <w:numPr>
                <w:ilvl w:val="0"/>
                <w:numId w:val="61"/>
              </w:numPr>
              <w:spacing w:after="0" w:line="240" w:lineRule="auto"/>
              <w:jc w:val="left"/>
              <w:rPr>
                <w:rFonts w:eastAsia="Malgun Gothic"/>
                <w:b/>
                <w:u w:val="single"/>
                <w:lang w:eastAsia="ko-KR"/>
              </w:rPr>
            </w:pPr>
            <w:r>
              <w:rPr>
                <w:rFonts w:eastAsia="Malgun Gothic"/>
                <w:b/>
                <w:u w:val="single"/>
                <w:lang w:eastAsia="ko-KR"/>
              </w:rPr>
              <w:lastRenderedPageBreak/>
              <w:t>For Option 1-2, LP-WUS carries a single indication to trigger PDCCH monitoring of all serving cells.</w:t>
            </w:r>
          </w:p>
        </w:tc>
      </w:tr>
    </w:tbl>
    <w:p w14:paraId="2A71525A" w14:textId="77777777" w:rsidR="005C0555" w:rsidRPr="00F16838" w:rsidRDefault="005C0555">
      <w:pPr>
        <w:pStyle w:val="a2"/>
        <w:rPr>
          <w:lang w:val="en-US"/>
        </w:rPr>
      </w:pPr>
    </w:p>
    <w:p w14:paraId="5871070F" w14:textId="77777777" w:rsidR="005C0555" w:rsidRDefault="00D73A4C">
      <w:pPr>
        <w:pStyle w:val="30"/>
        <w:rPr>
          <w:rFonts w:eastAsia="游明朝"/>
          <w:lang w:eastAsia="ja-JP"/>
        </w:rPr>
      </w:pPr>
      <w:r>
        <w:t>R1-2502450</w:t>
      </w:r>
      <w:r>
        <w:tab/>
      </w:r>
      <w:r>
        <w:rPr>
          <w:rFonts w:eastAsia="游明朝" w:hint="eastAsia"/>
          <w:lang w:eastAsia="ja-JP"/>
        </w:rPr>
        <w:t>Xiaomi</w:t>
      </w:r>
    </w:p>
    <w:tbl>
      <w:tblPr>
        <w:tblStyle w:val="af9"/>
        <w:tblW w:w="0" w:type="auto"/>
        <w:tblLook w:val="04A0" w:firstRow="1" w:lastRow="0" w:firstColumn="1" w:lastColumn="0" w:noHBand="0" w:noVBand="1"/>
      </w:tblPr>
      <w:tblGrid>
        <w:gridCol w:w="9838"/>
      </w:tblGrid>
      <w:tr w:rsidR="005C0555" w14:paraId="53627503" w14:textId="77777777">
        <w:tc>
          <w:tcPr>
            <w:tcW w:w="9838" w:type="dxa"/>
          </w:tcPr>
          <w:p w14:paraId="0328A56B"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 Support multiple transmission occasions for a LP-WUS MO.</w:t>
            </w:r>
          </w:p>
          <w:p w14:paraId="495E9A9D" w14:textId="77777777" w:rsidR="005C0555" w:rsidRDefault="00D73A4C">
            <w:pPr>
              <w:overflowPunct w:val="0"/>
              <w:autoSpaceDE w:val="0"/>
              <w:autoSpaceDN w:val="0"/>
              <w:adjustRightInd w:val="0"/>
              <w:spacing w:after="120" w:line="240" w:lineRule="auto"/>
              <w:textAlignment w:val="baseline"/>
              <w:rPr>
                <w:rFonts w:eastAsia="SimSun"/>
                <w:b/>
                <w:i/>
                <w:sz w:val="21"/>
                <w:szCs w:val="21"/>
                <w:lang w:eastAsia="zh-CN"/>
              </w:rPr>
            </w:pPr>
            <w:r>
              <w:rPr>
                <w:rFonts w:eastAsia="SimSun" w:hint="eastAsia"/>
                <w:b/>
                <w:i/>
                <w:sz w:val="21"/>
                <w:szCs w:val="21"/>
                <w:lang w:eastAsia="zh-CN"/>
              </w:rPr>
              <w:t>P</w:t>
            </w:r>
            <w:r>
              <w:rPr>
                <w:rFonts w:eastAsia="SimSun"/>
                <w:b/>
                <w:i/>
                <w:sz w:val="21"/>
                <w:szCs w:val="21"/>
                <w:lang w:eastAsia="zh-CN"/>
              </w:rPr>
              <w:t xml:space="preserve">roposal 2: To support LP-WUS configuration in NR-DC, UE should be able to receive LP-WUS on two </w:t>
            </w:r>
            <w:r>
              <w:rPr>
                <w:rFonts w:eastAsia="SimSun" w:hint="eastAsia"/>
                <w:b/>
                <w:i/>
                <w:sz w:val="21"/>
                <w:szCs w:val="21"/>
                <w:lang w:eastAsia="zh-CN"/>
              </w:rPr>
              <w:t>carrier</w:t>
            </w:r>
            <w:r>
              <w:rPr>
                <w:rFonts w:eastAsia="SimSun"/>
                <w:b/>
                <w:i/>
                <w:sz w:val="21"/>
                <w:szCs w:val="21"/>
                <w:lang w:eastAsia="zh-CN"/>
              </w:rPr>
              <w:t>s simultaneously by LR.</w:t>
            </w:r>
          </w:p>
          <w:p w14:paraId="4D5E6156" w14:textId="77777777" w:rsidR="005C0555" w:rsidRDefault="00D73A4C">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 xml:space="preserve">roposal 3: For NR-DC, if UE does not have the capability to receive the two LP-WUS simultaneously on two cells, </w:t>
            </w:r>
            <w:proofErr w:type="spellStart"/>
            <w:r>
              <w:rPr>
                <w:rFonts w:eastAsia="SimSun"/>
                <w:b/>
                <w:i/>
                <w:sz w:val="21"/>
                <w:szCs w:val="21"/>
                <w:lang w:eastAsia="zh-CN"/>
              </w:rPr>
              <w:t>gNB</w:t>
            </w:r>
            <w:proofErr w:type="spellEnd"/>
            <w:r>
              <w:rPr>
                <w:rFonts w:eastAsia="SimSun"/>
                <w:b/>
                <w:i/>
                <w:sz w:val="21"/>
                <w:szCs w:val="21"/>
                <w:lang w:eastAsia="zh-CN"/>
              </w:rPr>
              <w:t xml:space="preserve"> should only configure LP-WUS on MCG or on SCG.</w:t>
            </w:r>
          </w:p>
          <w:p w14:paraId="38C90B17" w14:textId="77777777" w:rsidR="005C0555" w:rsidRDefault="00D73A4C">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 xml:space="preserve">roposal 4: For the case when UE is configured with CA without dual DRX groups in RRC CONNECTED mode, LP-WUS is only configured on </w:t>
            </w:r>
            <w:proofErr w:type="spellStart"/>
            <w:r>
              <w:rPr>
                <w:rFonts w:eastAsia="SimSun"/>
                <w:b/>
                <w:i/>
                <w:sz w:val="21"/>
                <w:szCs w:val="21"/>
                <w:lang w:eastAsia="zh-CN"/>
              </w:rPr>
              <w:t>Pcell</w:t>
            </w:r>
            <w:proofErr w:type="spellEnd"/>
            <w:r>
              <w:rPr>
                <w:rFonts w:eastAsia="SimSun"/>
                <w:b/>
                <w:i/>
                <w:sz w:val="21"/>
                <w:szCs w:val="21"/>
                <w:lang w:eastAsia="zh-CN"/>
              </w:rPr>
              <w:t>.</w:t>
            </w:r>
          </w:p>
          <w:p w14:paraId="13BB4BF2"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5: In CA with dual DRX group, wake-up indication is per DRX group. </w:t>
            </w:r>
          </w:p>
          <w:p w14:paraId="135D4D8C" w14:textId="77777777" w:rsidR="005C0555" w:rsidRDefault="00D73A4C">
            <w:pPr>
              <w:overflowPunct w:val="0"/>
              <w:autoSpaceDE w:val="0"/>
              <w:autoSpaceDN w:val="0"/>
              <w:adjustRightInd w:val="0"/>
              <w:spacing w:after="0" w:line="240" w:lineRule="auto"/>
              <w:textAlignment w:val="baseline"/>
              <w:rPr>
                <w:rFonts w:eastAsia="SimSun"/>
                <w:b/>
                <w:i/>
                <w:sz w:val="21"/>
                <w:szCs w:val="21"/>
                <w:lang w:eastAsia="zh-CN"/>
              </w:rPr>
            </w:pPr>
            <w:r>
              <w:rPr>
                <w:rFonts w:eastAsia="SimSun"/>
                <w:b/>
                <w:i/>
                <w:sz w:val="21"/>
                <w:szCs w:val="21"/>
                <w:lang w:eastAsia="zh-CN"/>
              </w:rPr>
              <w:t>Proposal 6: For CA with dual DRX group, the following alternatives for LP-WUS resources configuration can be considered,</w:t>
            </w:r>
          </w:p>
          <w:p w14:paraId="7D74A409" w14:textId="77777777" w:rsidR="005C0555" w:rsidRDefault="00D73A4C">
            <w:pPr>
              <w:overflowPunct w:val="0"/>
              <w:autoSpaceDE w:val="0"/>
              <w:autoSpaceDN w:val="0"/>
              <w:adjustRightInd w:val="0"/>
              <w:spacing w:after="0" w:line="240" w:lineRule="auto"/>
              <w:ind w:firstLine="288"/>
              <w:textAlignment w:val="baseline"/>
              <w:rPr>
                <w:rFonts w:eastAsia="SimSun"/>
                <w:b/>
                <w:i/>
                <w:sz w:val="21"/>
                <w:szCs w:val="21"/>
                <w:lang w:eastAsia="zh-CN"/>
              </w:rPr>
            </w:pPr>
            <w:r>
              <w:rPr>
                <w:rFonts w:eastAsia="SimSun" w:hint="eastAsia"/>
                <w:b/>
                <w:i/>
                <w:sz w:val="21"/>
                <w:szCs w:val="21"/>
                <w:lang w:eastAsia="zh-CN"/>
              </w:rPr>
              <w:t>A</w:t>
            </w:r>
            <w:r>
              <w:rPr>
                <w:rFonts w:eastAsia="SimSun"/>
                <w:b/>
                <w:i/>
                <w:sz w:val="21"/>
                <w:szCs w:val="21"/>
                <w:lang w:eastAsia="zh-CN"/>
              </w:rPr>
              <w:t>lt 1, configured separately in each DRX group;</w:t>
            </w:r>
          </w:p>
          <w:p w14:paraId="7EC5E59A" w14:textId="77777777" w:rsidR="005C0555" w:rsidRDefault="00D73A4C">
            <w:pPr>
              <w:overflowPunct w:val="0"/>
              <w:autoSpaceDE w:val="0"/>
              <w:autoSpaceDN w:val="0"/>
              <w:adjustRightInd w:val="0"/>
              <w:spacing w:after="0" w:line="240" w:lineRule="auto"/>
              <w:ind w:firstLine="288"/>
              <w:textAlignment w:val="baseline"/>
              <w:rPr>
                <w:rFonts w:eastAsia="SimSun"/>
                <w:b/>
                <w:i/>
                <w:sz w:val="21"/>
                <w:szCs w:val="21"/>
                <w:lang w:eastAsia="zh-CN"/>
              </w:rPr>
            </w:pPr>
            <w:r>
              <w:rPr>
                <w:rFonts w:eastAsia="SimSun"/>
                <w:b/>
                <w:i/>
                <w:sz w:val="21"/>
                <w:szCs w:val="21"/>
                <w:lang w:eastAsia="zh-CN"/>
              </w:rPr>
              <w:t xml:space="preserve">Alt 2, configured only on </w:t>
            </w:r>
            <w:proofErr w:type="spellStart"/>
            <w:r>
              <w:rPr>
                <w:rFonts w:eastAsia="SimSun"/>
                <w:b/>
                <w:i/>
                <w:sz w:val="21"/>
                <w:szCs w:val="21"/>
                <w:lang w:eastAsia="zh-CN"/>
              </w:rPr>
              <w:t>Pcell</w:t>
            </w:r>
            <w:proofErr w:type="spellEnd"/>
            <w:r>
              <w:rPr>
                <w:rFonts w:eastAsia="SimSun"/>
                <w:b/>
                <w:i/>
                <w:sz w:val="21"/>
                <w:szCs w:val="21"/>
                <w:lang w:eastAsia="zh-CN"/>
              </w:rPr>
              <w:t xml:space="preserve">. </w:t>
            </w:r>
          </w:p>
          <w:p w14:paraId="09063A5D" w14:textId="77777777" w:rsidR="005C0555" w:rsidRDefault="00D73A4C">
            <w:pPr>
              <w:overflowPunct w:val="0"/>
              <w:autoSpaceDE w:val="0"/>
              <w:autoSpaceDN w:val="0"/>
              <w:adjustRightInd w:val="0"/>
              <w:spacing w:beforeLines="50" w:before="120"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7: For LP-WUS MOs in connected mode for Option 1-1, Z and X are configured by </w:t>
            </w:r>
            <w:proofErr w:type="spellStart"/>
            <w:r>
              <w:rPr>
                <w:rFonts w:eastAsia="SimSun"/>
                <w:b/>
                <w:i/>
                <w:sz w:val="21"/>
                <w:szCs w:val="21"/>
                <w:lang w:eastAsia="zh-CN"/>
              </w:rPr>
              <w:t>gNB</w:t>
            </w:r>
            <w:proofErr w:type="spellEnd"/>
            <w:r>
              <w:rPr>
                <w:rFonts w:eastAsia="SimSun"/>
                <w:b/>
                <w:i/>
                <w:sz w:val="21"/>
                <w:szCs w:val="21"/>
                <w:lang w:eastAsia="zh-CN"/>
              </w:rPr>
              <w:t>. The ending time of the Z MO</w:t>
            </w:r>
            <w:r>
              <w:rPr>
                <w:rFonts w:eastAsia="SimSun" w:hint="eastAsia"/>
                <w:b/>
                <w:i/>
                <w:sz w:val="21"/>
                <w:szCs w:val="21"/>
                <w:lang w:eastAsia="zh-CN"/>
              </w:rPr>
              <w:t>s</w:t>
            </w:r>
            <w:r>
              <w:rPr>
                <w:rFonts w:eastAsia="SimSun"/>
                <w:b/>
                <w:i/>
                <w:sz w:val="21"/>
                <w:szCs w:val="21"/>
                <w:lang w:eastAsia="zh-CN"/>
              </w:rPr>
              <w:t xml:space="preserve"> </w:t>
            </w:r>
            <w:r>
              <w:rPr>
                <w:rFonts w:eastAsia="SimSun" w:hint="eastAsia"/>
                <w:b/>
                <w:i/>
                <w:sz w:val="21"/>
                <w:szCs w:val="21"/>
                <w:lang w:eastAsia="zh-CN"/>
              </w:rPr>
              <w:t>is</w:t>
            </w:r>
            <w:r>
              <w:rPr>
                <w:rFonts w:eastAsia="SimSun"/>
                <w:b/>
                <w:i/>
                <w:sz w:val="21"/>
                <w:szCs w:val="21"/>
                <w:lang w:eastAsia="zh-CN"/>
              </w:rPr>
              <w:t xml:space="preserve"> not later than X prior to the beginning of a slot where the UE would start the </w:t>
            </w:r>
            <w:proofErr w:type="spellStart"/>
            <w:r>
              <w:rPr>
                <w:rFonts w:eastAsia="SimSun"/>
                <w:b/>
                <w:i/>
                <w:sz w:val="21"/>
                <w:szCs w:val="21"/>
                <w:lang w:eastAsia="zh-CN"/>
              </w:rPr>
              <w:t>drx-onDurationTimer</w:t>
            </w:r>
            <w:proofErr w:type="spellEnd"/>
            <w:r>
              <w:rPr>
                <w:rFonts w:eastAsia="SimSun" w:hint="eastAsia"/>
                <w:b/>
                <w:i/>
                <w:sz w:val="21"/>
                <w:szCs w:val="21"/>
                <w:lang w:eastAsia="zh-CN"/>
              </w:rPr>
              <w:t>.</w:t>
            </w:r>
          </w:p>
          <w:p w14:paraId="4EF9A72C"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8: For LP-WUS MOs in connected mode for Option 1-2, time offset 4 is configured by </w:t>
            </w:r>
            <w:proofErr w:type="spellStart"/>
            <w:r>
              <w:rPr>
                <w:rFonts w:eastAsia="SimSun"/>
                <w:b/>
                <w:i/>
                <w:sz w:val="21"/>
                <w:szCs w:val="21"/>
                <w:lang w:eastAsia="zh-CN"/>
              </w:rPr>
              <w:t>gNB</w:t>
            </w:r>
            <w:proofErr w:type="spellEnd"/>
            <w:r>
              <w:rPr>
                <w:rFonts w:eastAsia="SimSun"/>
                <w:b/>
                <w:i/>
                <w:sz w:val="21"/>
                <w:szCs w:val="21"/>
                <w:lang w:eastAsia="zh-CN"/>
              </w:rPr>
              <w:t>.</w:t>
            </w:r>
          </w:p>
          <w:p w14:paraId="5A8F3553"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9: For RRC CONNECTED mode, there are at least 3 candidate values for the determination of the minimum time gap between LP-WUS reception and MR to start PDCCH monitoring via UE capability reporting. </w:t>
            </w:r>
          </w:p>
          <w:p w14:paraId="42FD9209"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10: For RRC CONNECTED mode, synchronization delay is not included in the wake-up delay.</w:t>
            </w:r>
          </w:p>
          <w:p w14:paraId="14D837CB"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11: For the UE capability report on the minimum time gap for each SCS, consider {0.25, 0.5, 1, 2, 3, 6, 10}</w:t>
            </w:r>
            <w:proofErr w:type="spellStart"/>
            <w:r>
              <w:rPr>
                <w:rFonts w:eastAsia="SimSun"/>
                <w:b/>
                <w:i/>
                <w:sz w:val="21"/>
                <w:szCs w:val="21"/>
                <w:lang w:eastAsia="zh-CN"/>
              </w:rPr>
              <w:t>ms</w:t>
            </w:r>
            <w:proofErr w:type="spellEnd"/>
            <w:r>
              <w:rPr>
                <w:rFonts w:eastAsia="SimSun"/>
                <w:b/>
                <w:i/>
                <w:sz w:val="21"/>
                <w:szCs w:val="21"/>
                <w:lang w:eastAsia="zh-CN"/>
              </w:rPr>
              <w:t xml:space="preserve">. </w:t>
            </w:r>
          </w:p>
          <w:p w14:paraId="45E11607" w14:textId="77777777" w:rsidR="005C0555" w:rsidRDefault="00D73A4C">
            <w:pPr>
              <w:overflowPunct w:val="0"/>
              <w:autoSpaceDE w:val="0"/>
              <w:autoSpaceDN w:val="0"/>
              <w:adjustRightInd w:val="0"/>
              <w:snapToGrid w:val="0"/>
              <w:spacing w:beforeLines="50" w:before="120" w:after="120" w:line="240" w:lineRule="auto"/>
              <w:textAlignment w:val="baseline"/>
              <w:rPr>
                <w:rFonts w:eastAsia="SimSun"/>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12: For OOK-based LR and OFDM-based LR, the minimum time gap reported by UE for each SCS </w:t>
            </w:r>
            <w:r>
              <w:rPr>
                <w:rFonts w:eastAsia="SimSun" w:hint="eastAsia"/>
                <w:b/>
                <w:i/>
                <w:sz w:val="21"/>
                <w:szCs w:val="21"/>
                <w:lang w:eastAsia="zh-CN"/>
              </w:rPr>
              <w:t>i</w:t>
            </w:r>
            <w:r>
              <w:rPr>
                <w:rFonts w:eastAsia="SimSun"/>
                <w:b/>
                <w:i/>
                <w:sz w:val="21"/>
                <w:szCs w:val="21"/>
                <w:lang w:eastAsia="zh-CN"/>
              </w:rPr>
              <w:t>s the same</w:t>
            </w:r>
            <w:r>
              <w:rPr>
                <w:rFonts w:eastAsia="SimSun" w:hint="eastAsia"/>
                <w:b/>
                <w:i/>
                <w:sz w:val="21"/>
                <w:szCs w:val="21"/>
                <w:lang w:eastAsia="zh-CN"/>
              </w:rPr>
              <w:t>.</w:t>
            </w:r>
          </w:p>
          <w:p w14:paraId="6716D59E"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13: If the UE receives a LP-WUS indicating PDCCH monitoring, and the ending time of LP-WUS is just before or overlapped with SPS PDSCH in time domain, the wake-up delay needed before starting PDCCH monitoring can be 0.</w:t>
            </w:r>
          </w:p>
          <w:p w14:paraId="720E0EBF"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14: LP-WUS </w:t>
            </w:r>
            <w:r>
              <w:rPr>
                <w:rFonts w:eastAsia="SimSun" w:hint="eastAsia"/>
                <w:b/>
                <w:i/>
                <w:sz w:val="21"/>
                <w:szCs w:val="21"/>
                <w:lang w:eastAsia="zh-CN"/>
              </w:rPr>
              <w:t>in</w:t>
            </w:r>
            <w:r>
              <w:rPr>
                <w:rFonts w:eastAsia="SimSun"/>
                <w:b/>
                <w:i/>
                <w:sz w:val="21"/>
                <w:szCs w:val="21"/>
                <w:lang w:eastAsia="zh-CN"/>
              </w:rPr>
              <w:t xml:space="preserve"> </w:t>
            </w:r>
            <w:r>
              <w:rPr>
                <w:rFonts w:eastAsia="SimSun" w:hint="eastAsia"/>
                <w:b/>
                <w:i/>
                <w:sz w:val="21"/>
                <w:szCs w:val="21"/>
                <w:lang w:eastAsia="zh-CN"/>
              </w:rPr>
              <w:t>connected</w:t>
            </w:r>
            <w:r>
              <w:rPr>
                <w:rFonts w:eastAsia="SimSun"/>
                <w:b/>
                <w:i/>
                <w:sz w:val="21"/>
                <w:szCs w:val="21"/>
                <w:lang w:eastAsia="zh-CN"/>
              </w:rPr>
              <w:t xml:space="preserve"> state can be </w:t>
            </w:r>
            <w:proofErr w:type="spellStart"/>
            <w:r>
              <w:rPr>
                <w:rFonts w:eastAsia="SimSun"/>
                <w:b/>
                <w:i/>
                <w:sz w:val="21"/>
                <w:szCs w:val="21"/>
                <w:lang w:eastAsia="zh-CN"/>
              </w:rPr>
              <w:t>QCLed</w:t>
            </w:r>
            <w:proofErr w:type="spellEnd"/>
            <w:r>
              <w:rPr>
                <w:rFonts w:eastAsia="SimSun"/>
                <w:b/>
                <w:i/>
                <w:sz w:val="21"/>
                <w:szCs w:val="21"/>
                <w:lang w:eastAsia="zh-CN"/>
              </w:rPr>
              <w:t xml:space="preserve"> with LP -SS by QCL type A, and can be </w:t>
            </w:r>
            <w:proofErr w:type="spellStart"/>
            <w:r>
              <w:rPr>
                <w:rFonts w:eastAsia="SimSun"/>
                <w:b/>
                <w:i/>
                <w:sz w:val="21"/>
                <w:szCs w:val="21"/>
                <w:lang w:eastAsia="zh-CN"/>
              </w:rPr>
              <w:t>QCL</w:t>
            </w:r>
            <w:r>
              <w:rPr>
                <w:rFonts w:eastAsia="SimSun" w:hint="eastAsia"/>
                <w:b/>
                <w:i/>
                <w:sz w:val="21"/>
                <w:szCs w:val="21"/>
                <w:lang w:eastAsia="zh-CN"/>
              </w:rPr>
              <w:t>ed</w:t>
            </w:r>
            <w:proofErr w:type="spellEnd"/>
            <w:r>
              <w:rPr>
                <w:rFonts w:eastAsia="SimSun"/>
                <w:b/>
                <w:i/>
                <w:sz w:val="21"/>
                <w:szCs w:val="21"/>
                <w:lang w:eastAsia="zh-CN"/>
              </w:rPr>
              <w:t xml:space="preserve"> with SSB by QCL </w:t>
            </w:r>
            <w:r>
              <w:rPr>
                <w:rFonts w:eastAsia="SimSun" w:hint="eastAsia"/>
                <w:b/>
                <w:i/>
                <w:sz w:val="21"/>
                <w:szCs w:val="21"/>
                <w:lang w:eastAsia="zh-CN"/>
              </w:rPr>
              <w:t>type</w:t>
            </w:r>
            <w:r>
              <w:rPr>
                <w:rFonts w:eastAsia="SimSun"/>
                <w:b/>
                <w:i/>
                <w:sz w:val="21"/>
                <w:szCs w:val="21"/>
                <w:lang w:eastAsia="zh-CN"/>
              </w:rPr>
              <w:t xml:space="preserve"> C.</w:t>
            </w:r>
          </w:p>
          <w:p w14:paraId="2058BB5C" w14:textId="77777777" w:rsidR="005C0555" w:rsidRDefault="00D73A4C">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15: For RRC connected, the same behaviour as periodic CSI/L1-RSRP report in both Option 1-1 and Option 1-2 can be applied to periodic/semi-persistent SRS transmission.</w:t>
            </w:r>
          </w:p>
          <w:p w14:paraId="07188993" w14:textId="77777777" w:rsidR="005C0555" w:rsidRDefault="00D73A4C">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 xml:space="preserve">Proposal 16: For RRC connected, for a UE with basic capability, if BWP switching happens and leads to the case that LP-WUS resource is outside of the new DL active BWP, UE will fall back to legacy C-DRX operation </w:t>
            </w:r>
            <w:proofErr w:type="spellStart"/>
            <w:r>
              <w:rPr>
                <w:rFonts w:eastAsia="SimSun"/>
                <w:b/>
                <w:i/>
                <w:sz w:val="21"/>
                <w:szCs w:val="21"/>
                <w:lang w:eastAsia="zh-CN"/>
              </w:rPr>
              <w:t>behaviors</w:t>
            </w:r>
            <w:proofErr w:type="spellEnd"/>
            <w:r>
              <w:rPr>
                <w:rFonts w:eastAsia="SimSun"/>
                <w:b/>
                <w:i/>
                <w:sz w:val="21"/>
                <w:szCs w:val="21"/>
                <w:lang w:eastAsia="zh-CN"/>
              </w:rPr>
              <w:t xml:space="preserve"> for both Option 1-1 and Option 1-2.</w:t>
            </w:r>
          </w:p>
        </w:tc>
      </w:tr>
    </w:tbl>
    <w:p w14:paraId="032FDF2B" w14:textId="77777777" w:rsidR="005C0555" w:rsidRDefault="005C0555">
      <w:pPr>
        <w:pStyle w:val="a2"/>
        <w:rPr>
          <w:lang w:val="en-GB"/>
        </w:rPr>
      </w:pPr>
    </w:p>
    <w:p w14:paraId="5E911763" w14:textId="77777777" w:rsidR="005C0555" w:rsidRDefault="00D73A4C">
      <w:pPr>
        <w:pStyle w:val="30"/>
      </w:pPr>
      <w:r>
        <w:t>R1-2502483</w:t>
      </w:r>
      <w:r>
        <w:tab/>
        <w:t>LG Electronics</w:t>
      </w:r>
    </w:p>
    <w:tbl>
      <w:tblPr>
        <w:tblStyle w:val="af9"/>
        <w:tblW w:w="0" w:type="auto"/>
        <w:tblLook w:val="04A0" w:firstRow="1" w:lastRow="0" w:firstColumn="1" w:lastColumn="0" w:noHBand="0" w:noVBand="1"/>
      </w:tblPr>
      <w:tblGrid>
        <w:gridCol w:w="9838"/>
      </w:tblGrid>
      <w:tr w:rsidR="005C0555" w14:paraId="2EA0E700" w14:textId="77777777">
        <w:tc>
          <w:tcPr>
            <w:tcW w:w="9838" w:type="dxa"/>
          </w:tcPr>
          <w:p w14:paraId="7F3B1598" w14:textId="77777777" w:rsidR="005C0555" w:rsidRDefault="00D73A4C">
            <w:pPr>
              <w:spacing w:before="120" w:after="120" w:line="240" w:lineRule="auto"/>
              <w:rPr>
                <w:b/>
                <w:sz w:val="22"/>
              </w:rPr>
            </w:pPr>
            <w:r>
              <w:rPr>
                <w:b/>
                <w:sz w:val="22"/>
              </w:rPr>
              <w:t>Proposal #1: For LP-WUS MOs in connected mode for Option 1-1,</w:t>
            </w:r>
          </w:p>
          <w:p w14:paraId="18B856E4"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 xml:space="preserve">time offset2 is the same as </w:t>
            </w:r>
            <w:proofErr w:type="spellStart"/>
            <w:r>
              <w:rPr>
                <w:b/>
                <w:sz w:val="22"/>
                <w:lang w:eastAsia="ko-KR"/>
              </w:rPr>
              <w:t>ps</w:t>
            </w:r>
            <w:proofErr w:type="spellEnd"/>
            <w:r>
              <w:rPr>
                <w:b/>
                <w:sz w:val="22"/>
                <w:lang w:eastAsia="ko-KR"/>
              </w:rPr>
              <w:t>-offset or can be configured as a separate value.</w:t>
            </w:r>
          </w:p>
          <w:p w14:paraId="72EA273E"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a number of consecutive slots that MO lasts per periodicity can be introduced to define Z.</w:t>
            </w:r>
          </w:p>
          <w:p w14:paraId="1BF05B21" w14:textId="77777777" w:rsidR="005C0555" w:rsidRDefault="00D73A4C">
            <w:pPr>
              <w:spacing w:before="120" w:after="120" w:line="240" w:lineRule="auto"/>
              <w:rPr>
                <w:b/>
                <w:sz w:val="22"/>
              </w:rPr>
            </w:pPr>
            <w:r>
              <w:rPr>
                <w:b/>
                <w:sz w:val="22"/>
              </w:rPr>
              <w:t>Proposal #2: For LP-WUS MOs in connected mode for Option 1-2,</w:t>
            </w:r>
          </w:p>
          <w:p w14:paraId="6EE4C026"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multiple MOs per periodicity should be considered for scheduling flexibility.</w:t>
            </w:r>
          </w:p>
          <w:p w14:paraId="58AC76BA"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lastRenderedPageBreak/>
              <w:t>time offset4 is defined as the time gap between the reference MO and the starting of new timer.</w:t>
            </w:r>
          </w:p>
          <w:p w14:paraId="6B53A066" w14:textId="77777777" w:rsidR="005C0555" w:rsidRDefault="00D73A4C">
            <w:pPr>
              <w:spacing w:before="120" w:after="120" w:line="240" w:lineRule="auto"/>
              <w:rPr>
                <w:b/>
                <w:sz w:val="22"/>
              </w:rPr>
            </w:pPr>
            <w:r>
              <w:rPr>
                <w:b/>
                <w:sz w:val="22"/>
              </w:rPr>
              <w:t xml:space="preserve">Proposal #3: Multiple MOs per periodicity should be considered for both </w:t>
            </w:r>
            <w:r>
              <w:rPr>
                <w:rFonts w:hint="eastAsia"/>
                <w:b/>
                <w:sz w:val="22"/>
                <w:lang w:eastAsia="ko-KR"/>
              </w:rPr>
              <w:t>O</w:t>
            </w:r>
            <w:r>
              <w:rPr>
                <w:b/>
                <w:sz w:val="22"/>
                <w:lang w:eastAsia="ko-KR"/>
              </w:rPr>
              <w:t>ption 1-1 and Option 1-2</w:t>
            </w:r>
            <w:r>
              <w:rPr>
                <w:b/>
                <w:sz w:val="22"/>
              </w:rPr>
              <w:t>, and the unified design should be adopted.</w:t>
            </w:r>
          </w:p>
          <w:p w14:paraId="023D594D" w14:textId="77777777" w:rsidR="005C0555" w:rsidRDefault="00D73A4C">
            <w:pPr>
              <w:numPr>
                <w:ilvl w:val="0"/>
                <w:numId w:val="23"/>
              </w:numPr>
              <w:wordWrap w:val="0"/>
              <w:autoSpaceDE w:val="0"/>
              <w:autoSpaceDN w:val="0"/>
              <w:spacing w:before="120" w:after="120" w:line="240" w:lineRule="auto"/>
              <w:rPr>
                <w:b/>
                <w:sz w:val="22"/>
                <w:lang w:eastAsia="ko-KR"/>
              </w:rPr>
            </w:pPr>
            <w:r>
              <w:rPr>
                <w:b/>
                <w:sz w:val="22"/>
                <w:lang w:eastAsia="ko-KR"/>
              </w:rPr>
              <w:t>The number of MOs per periodicity is defined considering FAR.</w:t>
            </w:r>
          </w:p>
          <w:p w14:paraId="06979659" w14:textId="77777777" w:rsidR="005C0555" w:rsidRDefault="00D73A4C">
            <w:pPr>
              <w:spacing w:before="120" w:after="120" w:line="240" w:lineRule="auto"/>
              <w:rPr>
                <w:b/>
                <w:sz w:val="22"/>
              </w:rPr>
            </w:pPr>
            <w:r>
              <w:rPr>
                <w:b/>
                <w:sz w:val="22"/>
              </w:rPr>
              <w:t>Proposal #4:</w:t>
            </w:r>
            <w:r>
              <w:rPr>
                <w:rFonts w:eastAsia="ＭＳ 明朝"/>
              </w:rPr>
              <w:t xml:space="preserve"> </w:t>
            </w:r>
            <w:r>
              <w:rPr>
                <w:b/>
                <w:sz w:val="22"/>
              </w:rPr>
              <w:t>Support that the UE reports two values on the minimum time gap between LP-WUS reception and MR to start PDCCH monitoring.</w:t>
            </w:r>
          </w:p>
          <w:p w14:paraId="006F90BB" w14:textId="77777777" w:rsidR="005C0555" w:rsidRDefault="00D73A4C">
            <w:pPr>
              <w:numPr>
                <w:ilvl w:val="0"/>
                <w:numId w:val="23"/>
              </w:numPr>
              <w:wordWrap w:val="0"/>
              <w:autoSpaceDE w:val="0"/>
              <w:autoSpaceDN w:val="0"/>
              <w:spacing w:before="120" w:after="120" w:line="240" w:lineRule="auto"/>
              <w:rPr>
                <w:rFonts w:ascii="Batang" w:hAnsi="Batang"/>
                <w:b/>
                <w:sz w:val="22"/>
                <w:lang w:eastAsia="ko-KR"/>
              </w:rPr>
            </w:pPr>
            <w:r>
              <w:rPr>
                <w:b/>
                <w:sz w:val="22"/>
                <w:lang w:eastAsia="ko-KR"/>
              </w:rPr>
              <w:t>Different values are selected for OOK-based WUR and OFDM-based WUR.</w:t>
            </w:r>
          </w:p>
          <w:p w14:paraId="53100979" w14:textId="77777777" w:rsidR="005C0555" w:rsidRDefault="00D73A4C">
            <w:pPr>
              <w:spacing w:before="120" w:after="120" w:line="240" w:lineRule="auto"/>
              <w:rPr>
                <w:rFonts w:eastAsia="ＭＳ 明朝"/>
                <w:b/>
                <w:sz w:val="22"/>
                <w:lang w:eastAsia="ko-KR"/>
              </w:rPr>
            </w:pPr>
            <w:r>
              <w:rPr>
                <w:b/>
                <w:sz w:val="22"/>
                <w:lang w:eastAsia="ko-KR"/>
              </w:rPr>
              <w:t xml:space="preserve">Proposal #5: For LP-WUS monitoring in RRC CONNECTED mode, support </w:t>
            </w:r>
            <w:r>
              <w:rPr>
                <w:rFonts w:eastAsia="ＭＳ 明朝"/>
                <w:b/>
                <w:sz w:val="22"/>
                <w:lang w:eastAsia="ko-KR"/>
              </w:rPr>
              <w:t>separate indication/configuration for QCL source of LP-WUS</w:t>
            </w:r>
          </w:p>
          <w:p w14:paraId="294856B5" w14:textId="77777777" w:rsidR="005C0555" w:rsidRDefault="00D73A4C">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Re-use existing TCI-state framework to indicate TCI state of LP-WUS.</w:t>
            </w:r>
          </w:p>
          <w:p w14:paraId="57331D71" w14:textId="77777777" w:rsidR="005C0555" w:rsidRDefault="00D73A4C">
            <w:pPr>
              <w:numPr>
                <w:ilvl w:val="0"/>
                <w:numId w:val="62"/>
              </w:numPr>
              <w:wordWrap w:val="0"/>
              <w:autoSpaceDE w:val="0"/>
              <w:autoSpaceDN w:val="0"/>
              <w:spacing w:before="120" w:after="120" w:line="240" w:lineRule="auto"/>
              <w:rPr>
                <w:b/>
                <w:sz w:val="22"/>
                <w:lang w:eastAsia="ko-KR"/>
              </w:rPr>
            </w:pPr>
            <w:r>
              <w:rPr>
                <w:b/>
                <w:sz w:val="22"/>
                <w:lang w:eastAsia="ko-KR"/>
              </w:rPr>
              <w:t xml:space="preserve">If TCI-state is configured but not indicated, a UE assumes that LP-WUS is </w:t>
            </w:r>
            <w:proofErr w:type="spellStart"/>
            <w:r>
              <w:rPr>
                <w:b/>
                <w:sz w:val="22"/>
                <w:lang w:eastAsia="ko-KR"/>
              </w:rPr>
              <w:t>QCLed</w:t>
            </w:r>
            <w:proofErr w:type="spellEnd"/>
            <w:r>
              <w:rPr>
                <w:b/>
                <w:sz w:val="22"/>
                <w:lang w:eastAsia="ko-KR"/>
              </w:rPr>
              <w:t xml:space="preserve"> with SSB that the UE recently received for random access or initial access. </w:t>
            </w:r>
          </w:p>
          <w:p w14:paraId="5EFD6106" w14:textId="77777777" w:rsidR="005C0555" w:rsidRDefault="00D73A4C">
            <w:pPr>
              <w:spacing w:before="120" w:after="120" w:line="240" w:lineRule="auto"/>
              <w:rPr>
                <w:b/>
                <w:sz w:val="22"/>
                <w:lang w:eastAsia="ko-KR"/>
              </w:rPr>
            </w:pPr>
            <w:r>
              <w:rPr>
                <w:b/>
                <w:sz w:val="22"/>
                <w:lang w:eastAsia="ko-KR"/>
              </w:rPr>
              <w:t xml:space="preserve">Proposal #6: For the case when UE is configured with NR-DC and/or CA with dual DRX groups in RRC CONNECTED mode, </w:t>
            </w:r>
          </w:p>
          <w:p w14:paraId="39800F60" w14:textId="77777777" w:rsidR="005C0555" w:rsidRDefault="00D73A4C">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LP-WUS is configured on a serving cell per cell-group (not per DRX group).</w:t>
            </w:r>
          </w:p>
          <w:p w14:paraId="00DABACF" w14:textId="77777777" w:rsidR="005C0555" w:rsidRDefault="00D73A4C">
            <w:pPr>
              <w:numPr>
                <w:ilvl w:val="0"/>
                <w:numId w:val="62"/>
              </w:numPr>
              <w:wordWrap w:val="0"/>
              <w:autoSpaceDE w:val="0"/>
              <w:autoSpaceDN w:val="0"/>
              <w:spacing w:before="120" w:after="120" w:line="240" w:lineRule="auto"/>
              <w:rPr>
                <w:rFonts w:ascii="Batang" w:hAnsi="Batang"/>
                <w:b/>
                <w:sz w:val="22"/>
                <w:lang w:eastAsia="ko-KR"/>
              </w:rPr>
            </w:pPr>
            <w:r>
              <w:rPr>
                <w:b/>
                <w:sz w:val="22"/>
                <w:lang w:eastAsia="ko-KR"/>
              </w:rPr>
              <w:t>LP-WUS indication is applicable to all activated serving cells in the cell-group.</w:t>
            </w:r>
          </w:p>
          <w:p w14:paraId="623D3E03" w14:textId="77777777" w:rsidR="005C0555" w:rsidRDefault="00D73A4C">
            <w:pPr>
              <w:spacing w:before="120" w:after="120" w:line="240" w:lineRule="auto"/>
              <w:ind w:firstLineChars="100" w:firstLine="220"/>
              <w:rPr>
                <w:b/>
                <w:sz w:val="22"/>
                <w:lang w:eastAsia="ko-KR"/>
              </w:rPr>
            </w:pPr>
            <w:r>
              <w:rPr>
                <w:b/>
                <w:sz w:val="22"/>
                <w:lang w:eastAsia="ko-KR"/>
              </w:rPr>
              <w:t>Proposal #7: When LP-WUS is configured with Cell DTX, discuss whether the UE is expected to monitor LP-WUS during Cell DTX inactive period by considering whether the time while the new timer is running is included in cell DTX active period or not.</w:t>
            </w:r>
          </w:p>
          <w:p w14:paraId="6280D660" w14:textId="77777777" w:rsidR="005C0555" w:rsidRDefault="00D73A4C">
            <w:pPr>
              <w:spacing w:before="120" w:after="120" w:line="240" w:lineRule="auto"/>
              <w:rPr>
                <w:b/>
                <w:sz w:val="22"/>
                <w:szCs w:val="22"/>
                <w:lang w:eastAsia="ko-KR"/>
              </w:rPr>
            </w:pPr>
            <w:r>
              <w:rPr>
                <w:b/>
                <w:sz w:val="22"/>
                <w:szCs w:val="22"/>
                <w:lang w:eastAsia="ko-KR"/>
              </w:rPr>
              <w:t xml:space="preserve">Proposal #8: Support UE fallback to PDCCH monitoring, </w:t>
            </w:r>
          </w:p>
          <w:p w14:paraId="03AD0BA7" w14:textId="77777777" w:rsidR="005C0555" w:rsidRDefault="00D73A4C">
            <w:pPr>
              <w:numPr>
                <w:ilvl w:val="0"/>
                <w:numId w:val="23"/>
              </w:numPr>
              <w:wordWrap w:val="0"/>
              <w:autoSpaceDE w:val="0"/>
              <w:autoSpaceDN w:val="0"/>
              <w:spacing w:before="120" w:after="120" w:line="240" w:lineRule="auto"/>
              <w:rPr>
                <w:b/>
                <w:sz w:val="22"/>
                <w:szCs w:val="22"/>
                <w:lang w:eastAsia="ko-KR"/>
              </w:rPr>
            </w:pPr>
            <w:r>
              <w:rPr>
                <w:b/>
                <w:sz w:val="22"/>
                <w:szCs w:val="22"/>
                <w:lang w:eastAsia="ko-KR"/>
              </w:rPr>
              <w:t>when the channel quality for a certain time duration and/or a certain number of times is below the threshold.</w:t>
            </w:r>
          </w:p>
          <w:p w14:paraId="20A4B2ED" w14:textId="77777777" w:rsidR="005C0555" w:rsidRDefault="00D73A4C">
            <w:pPr>
              <w:numPr>
                <w:ilvl w:val="0"/>
                <w:numId w:val="23"/>
              </w:numPr>
              <w:wordWrap w:val="0"/>
              <w:autoSpaceDE w:val="0"/>
              <w:autoSpaceDN w:val="0"/>
              <w:spacing w:before="120" w:after="120" w:line="240" w:lineRule="auto"/>
              <w:rPr>
                <w:rFonts w:ascii="Batang" w:hAnsi="Batang"/>
                <w:b/>
                <w:sz w:val="22"/>
                <w:szCs w:val="22"/>
                <w:lang w:eastAsia="ko-KR"/>
              </w:rPr>
            </w:pPr>
            <w:r>
              <w:rPr>
                <w:b/>
                <w:sz w:val="22"/>
                <w:szCs w:val="22"/>
                <w:lang w:eastAsia="ko-KR"/>
              </w:rPr>
              <w:t>when the UE does not receive LP-WUS for a certain time duration.</w:t>
            </w:r>
          </w:p>
          <w:p w14:paraId="6970FCD8" w14:textId="77777777" w:rsidR="005C0555" w:rsidRDefault="00D73A4C">
            <w:pPr>
              <w:spacing w:before="120" w:after="120" w:line="240" w:lineRule="auto"/>
              <w:rPr>
                <w:rFonts w:eastAsia="游明朝"/>
                <w:b/>
                <w:sz w:val="22"/>
                <w:szCs w:val="22"/>
                <w:lang w:eastAsia="ja-JP"/>
              </w:rPr>
            </w:pPr>
            <w:r>
              <w:rPr>
                <w:b/>
                <w:sz w:val="22"/>
                <w:szCs w:val="22"/>
                <w:lang w:eastAsia="ko-KR"/>
              </w:rPr>
              <w:t>Proposal #9: Do not support UE fallback by implementation without any condition and additional implicit/explicit indication from UE when it falls back.</w:t>
            </w:r>
          </w:p>
        </w:tc>
      </w:tr>
    </w:tbl>
    <w:p w14:paraId="6DCAC07E" w14:textId="77777777" w:rsidR="005C0555" w:rsidRPr="00F16838" w:rsidRDefault="005C0555">
      <w:pPr>
        <w:pStyle w:val="a2"/>
        <w:rPr>
          <w:lang w:val="en-US"/>
        </w:rPr>
      </w:pPr>
    </w:p>
    <w:p w14:paraId="16478548" w14:textId="77777777" w:rsidR="005C0555" w:rsidRDefault="00D73A4C">
      <w:pPr>
        <w:pStyle w:val="30"/>
        <w:rPr>
          <w:rFonts w:eastAsia="游明朝"/>
          <w:lang w:eastAsia="ja-JP"/>
        </w:rPr>
      </w:pPr>
      <w:r>
        <w:t>R1-2502517</w:t>
      </w:r>
      <w:r>
        <w:tab/>
      </w:r>
      <w:r>
        <w:rPr>
          <w:rFonts w:eastAsia="游明朝" w:hint="eastAsia"/>
          <w:lang w:eastAsia="ja-JP"/>
        </w:rPr>
        <w:t>ETRI</w:t>
      </w:r>
    </w:p>
    <w:tbl>
      <w:tblPr>
        <w:tblStyle w:val="af9"/>
        <w:tblW w:w="0" w:type="auto"/>
        <w:tblLook w:val="04A0" w:firstRow="1" w:lastRow="0" w:firstColumn="1" w:lastColumn="0" w:noHBand="0" w:noVBand="1"/>
      </w:tblPr>
      <w:tblGrid>
        <w:gridCol w:w="9838"/>
      </w:tblGrid>
      <w:tr w:rsidR="005C0555" w14:paraId="4197B5D3" w14:textId="77777777">
        <w:tc>
          <w:tcPr>
            <w:tcW w:w="9838" w:type="dxa"/>
          </w:tcPr>
          <w:p w14:paraId="50D0D706"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1: It is proposed to support only duty-cycled monitoring mode for LP-WUS in Rel-19.</w:t>
            </w:r>
          </w:p>
          <w:p w14:paraId="76D5E009"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2: For the purpose of future discussions, RAN1 assumes at least the following</w:t>
            </w:r>
          </w:p>
          <w:p w14:paraId="0600B7D4"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For RRC connected mode,</w:t>
            </w:r>
          </w:p>
          <w:p w14:paraId="6498EB8C"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LP-WUR and MR cannot support simultaneous operation at a given time instance.</w:t>
            </w:r>
          </w:p>
          <w:p w14:paraId="59914827"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FFS: additional considerations for simultaneous operation between LP-WUR and MR</w:t>
            </w:r>
          </w:p>
          <w:p w14:paraId="3589E865"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3: For UE capability report on the minimum time gap between LP-WUS reception and MR to start PDCCH monitoring</w:t>
            </w:r>
          </w:p>
          <w:p w14:paraId="06A53792"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For the X = 2 candidate values for the UE capability report on the minimum time gap for each SCS, consider {0.25, 0.5, 1, 2, 3, 6, 10, 20, 30, 40}</w:t>
            </w:r>
            <w:proofErr w:type="spellStart"/>
            <w:r>
              <w:rPr>
                <w:rFonts w:eastAsia="Malgun Gothic"/>
                <w:b/>
                <w:sz w:val="22"/>
                <w:lang w:val="en-US" w:eastAsia="ko-KR"/>
              </w:rPr>
              <w:t>ms</w:t>
            </w:r>
            <w:proofErr w:type="spellEnd"/>
          </w:p>
          <w:p w14:paraId="0B519D74"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Support different candidate values per SCS</w:t>
            </w:r>
          </w:p>
          <w:p w14:paraId="55123492"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Not support different values for OOK-based WUR and OFDM-based WUR and  support candidate values only for </w:t>
            </w:r>
            <w:r>
              <w:rPr>
                <w:rFonts w:eastAsia="Malgun Gothic"/>
                <w:b/>
                <w:bCs/>
                <w:sz w:val="22"/>
                <w:lang w:val="en-US" w:eastAsia="ja-JP"/>
              </w:rPr>
              <w:t>OOK-based WUR</w:t>
            </w:r>
          </w:p>
          <w:p w14:paraId="36779F2E"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Not support special consideration for the case of CA</w:t>
            </w:r>
          </w:p>
          <w:p w14:paraId="26226EE5"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lastRenderedPageBreak/>
              <w:t>Proposal 4: It is proposed to configure the QCL source in advance as in Opt1, as part of the LP-WUS configuration.</w:t>
            </w:r>
          </w:p>
          <w:p w14:paraId="1205101A"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 xml:space="preserve">Opt1: </w:t>
            </w:r>
            <w:r>
              <w:rPr>
                <w:rFonts w:eastAsia="Malgun Gothic"/>
                <w:b/>
                <w:sz w:val="22"/>
                <w:lang w:val="en-US" w:eastAsia="ko-KR"/>
              </w:rPr>
              <w:t xml:space="preserve">Separate </w:t>
            </w:r>
            <w:r>
              <w:rPr>
                <w:rFonts w:eastAsia="Malgun Gothic" w:hint="eastAsia"/>
                <w:b/>
                <w:sz w:val="22"/>
                <w:lang w:val="en-US" w:eastAsia="ko-KR"/>
              </w:rPr>
              <w:t>indication/configu</w:t>
            </w:r>
            <w:r>
              <w:rPr>
                <w:rFonts w:eastAsia="Malgun Gothic"/>
                <w:b/>
                <w:sz w:val="22"/>
                <w:lang w:val="en-US" w:eastAsia="ko-KR"/>
              </w:rPr>
              <w:t>r</w:t>
            </w:r>
            <w:r>
              <w:rPr>
                <w:rFonts w:eastAsia="Malgun Gothic" w:hint="eastAsia"/>
                <w:b/>
                <w:sz w:val="22"/>
                <w:lang w:val="en-US" w:eastAsia="ko-KR"/>
              </w:rPr>
              <w:t xml:space="preserve">ation for </w:t>
            </w:r>
            <w:r>
              <w:rPr>
                <w:rFonts w:eastAsia="Malgun Gothic"/>
                <w:b/>
                <w:sz w:val="22"/>
                <w:lang w:val="en-US" w:eastAsia="ko-KR"/>
              </w:rPr>
              <w:t xml:space="preserve">QCL source </w:t>
            </w:r>
            <w:r>
              <w:rPr>
                <w:rFonts w:eastAsia="Malgun Gothic" w:hint="eastAsia"/>
                <w:b/>
                <w:sz w:val="22"/>
                <w:lang w:val="en-US" w:eastAsia="ko-KR"/>
              </w:rPr>
              <w:t>of LP-WUS</w:t>
            </w:r>
          </w:p>
          <w:p w14:paraId="67475ECE"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5:</w:t>
            </w:r>
            <w:r>
              <w:rPr>
                <w:rFonts w:eastAsia="Malgun Gothic" w:hint="eastAsia"/>
                <w:b/>
                <w:sz w:val="22"/>
                <w:lang w:val="en-US" w:eastAsia="ko-KR"/>
              </w:rPr>
              <w:t xml:space="preserve"> </w:t>
            </w:r>
            <w:r>
              <w:rPr>
                <w:rFonts w:eastAsia="Malgun Gothic"/>
                <w:b/>
                <w:sz w:val="22"/>
                <w:lang w:val="en-US" w:eastAsia="ko-KR"/>
              </w:rPr>
              <w:t>It is proposed to support the use of PDCCH skipping and monitoring adaptation mechanisms as a means to trigger LP-WUS monitoring for the UE. The following two options can be considered:</w:t>
            </w:r>
          </w:p>
          <w:p w14:paraId="380CE8DE"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Option 1: Utilize the reserved ‘11’ value of the 2-bit PDCCH monitoring adaptation field in the DCI as an explicit indication for the UE to terminate the DRX active time and transition to the sleep state for LP-WUS monitoring.</w:t>
            </w:r>
          </w:p>
          <w:p w14:paraId="624E52EE"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Option 2: Support an approach where the existing PDCCH skipping mechanism is utilized to indicate the UE to start LP-WUS monitoring without terminating the DRX active time. In this case, the UE may perform LP-WUS monitoring during the skipping duration and return to PDCCH monitoring upon LP-WUS detection.</w:t>
            </w:r>
          </w:p>
          <w:p w14:paraId="71D05CD5"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6:</w:t>
            </w:r>
            <w:r>
              <w:rPr>
                <w:rFonts w:eastAsia="Malgun Gothic" w:hint="eastAsia"/>
                <w:b/>
                <w:sz w:val="22"/>
                <w:lang w:val="en-US" w:eastAsia="ko-KR"/>
              </w:rPr>
              <w:t xml:space="preserve"> </w:t>
            </w:r>
            <w:r>
              <w:rPr>
                <w:rFonts w:eastAsia="Malgun Gothic"/>
                <w:b/>
                <w:sz w:val="22"/>
                <w:lang w:val="en-US" w:eastAsia="ko-KR"/>
              </w:rPr>
              <w:t>It is proposed to apply the conclusion that uplink transmissions such as SR, PRACH, and CG-PUSCH trigger MR PDCCH monitoring by deactivating LP-WUS monitoring to both Option 1-1 and Option 1-2.</w:t>
            </w:r>
          </w:p>
          <w:p w14:paraId="6186588E"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7: It is proposed to support fallback mechanisms that allow the MR to switch to legacy C-DRX operation when the channel condition of LP-WUS is not sufficient, such as when it falls below a pre-configured threshold.</w:t>
            </w:r>
          </w:p>
          <w:p w14:paraId="7A001F1E"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8: It is proposed to define an indication mechanism for the UE to notify the </w:t>
            </w:r>
            <w:proofErr w:type="spellStart"/>
            <w:r>
              <w:rPr>
                <w:rFonts w:eastAsia="Malgun Gothic"/>
                <w:b/>
                <w:sz w:val="22"/>
                <w:lang w:val="en-US" w:eastAsia="ko-KR"/>
              </w:rPr>
              <w:t>gNB</w:t>
            </w:r>
            <w:proofErr w:type="spellEnd"/>
            <w:r>
              <w:rPr>
                <w:rFonts w:eastAsia="Malgun Gothic"/>
                <w:b/>
                <w:sz w:val="22"/>
                <w:lang w:val="en-US" w:eastAsia="ko-KR"/>
              </w:rPr>
              <w:t xml:space="preserve"> when fallback from LP-WUS monitoring to PDCCH monitoring is triggered due to poor channel conditions.</w:t>
            </w:r>
          </w:p>
          <w:p w14:paraId="71B6B270" w14:textId="77777777" w:rsidR="005C0555" w:rsidRDefault="00D73A4C">
            <w:pPr>
              <w:widowControl w:val="0"/>
              <w:numPr>
                <w:ilvl w:val="0"/>
                <w:numId w:val="63"/>
              </w:numPr>
              <w:autoSpaceDE w:val="0"/>
              <w:autoSpaceDN w:val="0"/>
              <w:spacing w:after="120" w:line="276" w:lineRule="auto"/>
              <w:rPr>
                <w:rFonts w:eastAsia="Malgun Gothic"/>
                <w:sz w:val="22"/>
                <w:lang w:val="en-US" w:eastAsia="ko-KR"/>
              </w:rPr>
            </w:pPr>
            <w:r>
              <w:rPr>
                <w:rFonts w:eastAsia="Malgun Gothic"/>
                <w:b/>
                <w:sz w:val="22"/>
                <w:lang w:val="en-US" w:eastAsia="ko-KR"/>
              </w:rPr>
              <w:t>FFS for detail mechanism</w:t>
            </w:r>
          </w:p>
          <w:p w14:paraId="08E86C4D"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9: It is proposed not to require explicit indication from the UE to inform the </w:t>
            </w:r>
            <w:proofErr w:type="spellStart"/>
            <w:r>
              <w:rPr>
                <w:rFonts w:eastAsia="Malgun Gothic"/>
                <w:b/>
                <w:sz w:val="22"/>
                <w:lang w:val="en-US" w:eastAsia="ko-KR"/>
              </w:rPr>
              <w:t>gNB</w:t>
            </w:r>
            <w:proofErr w:type="spellEnd"/>
            <w:r>
              <w:rPr>
                <w:rFonts w:eastAsia="Malgun Gothic"/>
                <w:b/>
                <w:sz w:val="22"/>
                <w:lang w:val="en-US" w:eastAsia="ko-KR"/>
              </w:rPr>
              <w:t xml:space="preserve"> of successful LP-WUS monitoring, except for the fallback case.</w:t>
            </w:r>
          </w:p>
          <w:p w14:paraId="578F71F4" w14:textId="77777777" w:rsidR="005C0555" w:rsidRDefault="00D73A4C">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w:t>
            </w:r>
            <w:r>
              <w:rPr>
                <w:rFonts w:eastAsia="Malgun Gothic"/>
                <w:b/>
                <w:sz w:val="22"/>
                <w:lang w:val="en-US" w:eastAsia="ko-KR"/>
              </w:rPr>
              <w:t>10:</w:t>
            </w:r>
            <w:r>
              <w:rPr>
                <w:rFonts w:eastAsia="Malgun Gothic" w:hint="eastAsia"/>
                <w:b/>
                <w:sz w:val="22"/>
                <w:lang w:val="en-US" w:eastAsia="ko-KR"/>
              </w:rPr>
              <w:t xml:space="preserve"> </w:t>
            </w:r>
            <w:r>
              <w:rPr>
                <w:rFonts w:eastAsia="Malgun Gothic"/>
                <w:b/>
                <w:sz w:val="22"/>
                <w:lang w:val="en-US" w:eastAsia="ko-KR"/>
              </w:rPr>
              <w:t>It is proposed to adopt Option 3 for the CA with dual DRX groups case.</w:t>
            </w:r>
          </w:p>
          <w:p w14:paraId="35138F62" w14:textId="77777777" w:rsidR="005C0555" w:rsidRDefault="00D73A4C">
            <w:pPr>
              <w:widowControl w:val="0"/>
              <w:numPr>
                <w:ilvl w:val="0"/>
                <w:numId w:val="63"/>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Opt.3</w:t>
            </w:r>
          </w:p>
          <w:p w14:paraId="4A70721A"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LP-WUS </w:t>
            </w:r>
            <w:r>
              <w:rPr>
                <w:rFonts w:eastAsia="Malgun Gothic" w:hint="eastAsia"/>
                <w:b/>
                <w:sz w:val="22"/>
                <w:lang w:val="en-US" w:eastAsia="ko-KR"/>
              </w:rPr>
              <w:t>can be</w:t>
            </w:r>
            <w:r>
              <w:rPr>
                <w:rFonts w:eastAsia="Malgun Gothic"/>
                <w:b/>
                <w:sz w:val="22"/>
                <w:lang w:val="en-US" w:eastAsia="ko-KR"/>
              </w:rPr>
              <w:t xml:space="preserve"> configured on a serving cell </w:t>
            </w:r>
          </w:p>
          <w:p w14:paraId="56D61E92" w14:textId="77777777" w:rsidR="005C0555" w:rsidRDefault="00D73A4C">
            <w:pPr>
              <w:widowControl w:val="0"/>
              <w:numPr>
                <w:ilvl w:val="1"/>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LP-WUS indication is applicable to all serving cells of all DRX groups.</w:t>
            </w:r>
          </w:p>
          <w:p w14:paraId="6F5F99AF" w14:textId="77777777" w:rsidR="005C0555" w:rsidRDefault="00D73A4C">
            <w:pPr>
              <w:widowControl w:val="0"/>
              <w:numPr>
                <w:ilvl w:val="2"/>
                <w:numId w:val="63"/>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Note: There is no impact to PDCCH monitoring </w:t>
            </w:r>
            <w:proofErr w:type="spellStart"/>
            <w:r>
              <w:rPr>
                <w:rFonts w:eastAsia="Malgun Gothic"/>
                <w:b/>
                <w:sz w:val="22"/>
                <w:lang w:val="en-US" w:eastAsia="ko-KR"/>
              </w:rPr>
              <w:t>behaviour</w:t>
            </w:r>
            <w:proofErr w:type="spellEnd"/>
            <w:r>
              <w:rPr>
                <w:rFonts w:eastAsia="Malgun Gothic"/>
                <w:b/>
                <w:sz w:val="22"/>
                <w:lang w:val="en-US" w:eastAsia="ko-KR"/>
              </w:rPr>
              <w:t xml:space="preserve"> related to </w:t>
            </w:r>
            <w:proofErr w:type="spellStart"/>
            <w:r>
              <w:rPr>
                <w:rFonts w:eastAsia="Malgun Gothic"/>
                <w:b/>
                <w:sz w:val="22"/>
                <w:lang w:val="en-US" w:eastAsia="ko-KR"/>
              </w:rPr>
              <w:t>SCell</w:t>
            </w:r>
            <w:proofErr w:type="spellEnd"/>
            <w:r>
              <w:rPr>
                <w:rFonts w:eastAsia="Malgun Gothic"/>
                <w:b/>
                <w:sz w:val="22"/>
                <w:lang w:val="en-US" w:eastAsia="ko-KR"/>
              </w:rPr>
              <w:t xml:space="preserve"> dormancy/activation/deactivation</w:t>
            </w:r>
          </w:p>
        </w:tc>
      </w:tr>
    </w:tbl>
    <w:p w14:paraId="7427452D" w14:textId="77777777" w:rsidR="005C0555" w:rsidRDefault="005C0555">
      <w:pPr>
        <w:pStyle w:val="a2"/>
        <w:rPr>
          <w:lang w:val="en-GB"/>
        </w:rPr>
      </w:pPr>
    </w:p>
    <w:p w14:paraId="2195D446" w14:textId="77777777" w:rsidR="005C0555" w:rsidRDefault="00D73A4C">
      <w:pPr>
        <w:pStyle w:val="30"/>
        <w:ind w:left="0" w:firstLine="0"/>
        <w:rPr>
          <w:rFonts w:eastAsia="游明朝"/>
          <w:lang w:eastAsia="ja-JP"/>
        </w:rPr>
      </w:pPr>
      <w:r>
        <w:t>R1-2502576</w:t>
      </w:r>
      <w:r>
        <w:tab/>
      </w:r>
      <w:r>
        <w:rPr>
          <w:rFonts w:eastAsia="游明朝" w:hint="eastAsia"/>
          <w:lang w:eastAsia="ja-JP"/>
        </w:rPr>
        <w:t>TCL</w:t>
      </w:r>
    </w:p>
    <w:tbl>
      <w:tblPr>
        <w:tblStyle w:val="af9"/>
        <w:tblW w:w="0" w:type="auto"/>
        <w:tblLook w:val="04A0" w:firstRow="1" w:lastRow="0" w:firstColumn="1" w:lastColumn="0" w:noHBand="0" w:noVBand="1"/>
      </w:tblPr>
      <w:tblGrid>
        <w:gridCol w:w="9838"/>
      </w:tblGrid>
      <w:tr w:rsidR="005C0555" w14:paraId="6C34DAA8" w14:textId="77777777">
        <w:tc>
          <w:tcPr>
            <w:tcW w:w="9838" w:type="dxa"/>
          </w:tcPr>
          <w:p w14:paraId="0BFD3DE6"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Observation 1: For the minimum time gap needed for different sleep states, it can be indicated by UAI.</w:t>
            </w:r>
          </w:p>
          <w:p w14:paraId="0D3C6A70" w14:textId="77777777" w:rsidR="005C0555" w:rsidRDefault="00D73A4C">
            <w:pPr>
              <w:autoSpaceDE w:val="0"/>
              <w:autoSpaceDN w:val="0"/>
              <w:adjustRightInd w:val="0"/>
              <w:snapToGrid w:val="0"/>
              <w:spacing w:after="120" w:line="240" w:lineRule="auto"/>
              <w:rPr>
                <w:rFonts w:eastAsia="游明朝"/>
                <w:b/>
                <w:bCs/>
                <w:sz w:val="22"/>
                <w:szCs w:val="22"/>
                <w:lang w:val="en-US" w:eastAsia="ja-JP"/>
              </w:rPr>
            </w:pPr>
            <w:r>
              <w:rPr>
                <w:rFonts w:eastAsia="SimSun" w:hint="eastAsia"/>
                <w:b/>
                <w:bCs/>
                <w:sz w:val="22"/>
                <w:szCs w:val="22"/>
                <w:lang w:val="en-US" w:eastAsia="zh-CN"/>
              </w:rPr>
              <w:t xml:space="preserve">Observation 2: The current agreement implies </w:t>
            </w:r>
            <w:r>
              <w:rPr>
                <w:rFonts w:eastAsia="SimSun"/>
                <w:b/>
                <w:bCs/>
                <w:sz w:val="22"/>
                <w:szCs w:val="22"/>
                <w:lang w:val="en-US" w:eastAsia="zh-CN"/>
              </w:rPr>
              <w:t>that</w:t>
            </w:r>
            <w:r>
              <w:rPr>
                <w:rFonts w:eastAsia="SimSun" w:hint="eastAsia"/>
                <w:b/>
                <w:bCs/>
                <w:sz w:val="22"/>
                <w:szCs w:val="22"/>
                <w:lang w:val="en-US" w:eastAsia="zh-CN"/>
              </w:rPr>
              <w:t xml:space="preserve"> </w:t>
            </w:r>
            <w:r>
              <w:rPr>
                <w:rFonts w:eastAsia="SimSun"/>
                <w:b/>
                <w:bCs/>
                <w:sz w:val="22"/>
                <w:szCs w:val="22"/>
                <w:lang w:val="en-US" w:eastAsia="zh-CN"/>
              </w:rPr>
              <w:t>LP-WUS monitoring can be deactivated based on C-DRX timers.</w:t>
            </w:r>
          </w:p>
          <w:p w14:paraId="61CC01E8"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1: Two </w:t>
            </w:r>
            <w:r>
              <w:rPr>
                <w:rFonts w:eastAsia="SimSun"/>
                <w:b/>
                <w:bCs/>
                <w:sz w:val="22"/>
                <w:szCs w:val="22"/>
                <w:lang w:val="en-US" w:eastAsia="zh-CN"/>
              </w:rPr>
              <w:t xml:space="preserve">candidate values, i.e., </w:t>
            </w:r>
            <w:r>
              <w:rPr>
                <w:rFonts w:eastAsia="SimSun" w:hint="eastAsia"/>
                <w:b/>
                <w:bCs/>
                <w:sz w:val="22"/>
                <w:szCs w:val="22"/>
                <w:lang w:val="en-US" w:eastAsia="zh-CN"/>
              </w:rPr>
              <w:t>X=2</w:t>
            </w:r>
            <w:r>
              <w:rPr>
                <w:rFonts w:eastAsia="SimSun"/>
                <w:b/>
                <w:bCs/>
                <w:sz w:val="22"/>
                <w:szCs w:val="22"/>
                <w:lang w:val="en-US" w:eastAsia="zh-CN"/>
              </w:rPr>
              <w:t xml:space="preserve">, can be </w:t>
            </w:r>
            <w:r>
              <w:rPr>
                <w:rFonts w:eastAsia="SimSun" w:hint="eastAsia"/>
                <w:b/>
                <w:bCs/>
                <w:sz w:val="22"/>
                <w:szCs w:val="22"/>
                <w:lang w:val="en-US" w:eastAsia="zh-CN"/>
              </w:rPr>
              <w:t xml:space="preserve">the baseline. </w:t>
            </w:r>
          </w:p>
          <w:p w14:paraId="6A721C76"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2: The preference offset indicated by UAI is not smaller than the value reported by </w:t>
            </w:r>
            <w:r>
              <w:rPr>
                <w:rFonts w:eastAsia="SimSun"/>
                <w:b/>
                <w:bCs/>
                <w:sz w:val="22"/>
                <w:szCs w:val="22"/>
                <w:lang w:val="en-US" w:eastAsia="zh-CN"/>
              </w:rPr>
              <w:t>UE capability signaling</w:t>
            </w:r>
            <w:r>
              <w:rPr>
                <w:rFonts w:eastAsia="SimSun" w:hint="eastAsia"/>
                <w:b/>
                <w:bCs/>
                <w:sz w:val="22"/>
                <w:szCs w:val="22"/>
                <w:lang w:val="en-US" w:eastAsia="zh-CN"/>
              </w:rPr>
              <w:t xml:space="preserve">. </w:t>
            </w:r>
          </w:p>
          <w:p w14:paraId="36BACC62" w14:textId="77777777" w:rsidR="005C0555" w:rsidRDefault="00D73A4C">
            <w:pPr>
              <w:autoSpaceDE w:val="0"/>
              <w:autoSpaceDN w:val="0"/>
              <w:adjustRightInd w:val="0"/>
              <w:snapToGrid w:val="0"/>
              <w:spacing w:after="120" w:line="240" w:lineRule="auto"/>
              <w:rPr>
                <w:rFonts w:eastAsia="SimSun"/>
                <w:b/>
                <w:bCs/>
                <w:iCs/>
                <w:sz w:val="22"/>
                <w:szCs w:val="22"/>
                <w:lang w:eastAsia="zh-CN"/>
              </w:rPr>
            </w:pPr>
            <w:r>
              <w:rPr>
                <w:rFonts w:eastAsia="SimSun" w:hint="eastAsia"/>
                <w:b/>
                <w:bCs/>
                <w:sz w:val="22"/>
                <w:szCs w:val="22"/>
                <w:lang w:val="en-US" w:eastAsia="zh-CN"/>
              </w:rPr>
              <w:t xml:space="preserve">Proposal 3: </w:t>
            </w:r>
            <w:r>
              <w:rPr>
                <w:rFonts w:eastAsia="SimSun"/>
                <w:b/>
                <w:bCs/>
                <w:sz w:val="22"/>
                <w:szCs w:val="22"/>
                <w:lang w:val="en-US" w:eastAsia="zh-CN"/>
              </w:rPr>
              <w:t>Based on the</w:t>
            </w:r>
            <w:r>
              <w:rPr>
                <w:rFonts w:eastAsia="SimSun" w:hint="eastAsia"/>
                <w:b/>
                <w:bCs/>
                <w:sz w:val="22"/>
                <w:szCs w:val="22"/>
                <w:lang w:val="en-US" w:eastAsia="zh-CN"/>
              </w:rPr>
              <w:t xml:space="preserve"> </w:t>
            </w:r>
            <w:r>
              <w:rPr>
                <w:rFonts w:eastAsia="SimSun"/>
                <w:b/>
                <w:bCs/>
                <w:sz w:val="22"/>
                <w:szCs w:val="22"/>
                <w:lang w:val="en-US" w:eastAsia="zh-CN"/>
              </w:rPr>
              <w:t>preference offset</w:t>
            </w:r>
            <w:r>
              <w:rPr>
                <w:rFonts w:eastAsia="SimSun" w:hint="eastAsia"/>
                <w:b/>
                <w:bCs/>
                <w:sz w:val="22"/>
                <w:szCs w:val="22"/>
                <w:lang w:val="en-US" w:eastAsia="zh-CN"/>
              </w:rPr>
              <w:t xml:space="preserve"> indicated by UAI</w:t>
            </w:r>
            <w:r>
              <w:rPr>
                <w:rFonts w:eastAsia="SimSun"/>
                <w:b/>
                <w:bCs/>
                <w:sz w:val="22"/>
                <w:szCs w:val="22"/>
                <w:lang w:val="en-US" w:eastAsia="zh-CN"/>
              </w:rPr>
              <w:t xml:space="preserve">,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configure</w:t>
            </w:r>
            <w:r>
              <w:rPr>
                <w:rFonts w:eastAsia="SimSun" w:hint="eastAsia"/>
                <w:b/>
                <w:bCs/>
                <w:sz w:val="22"/>
                <w:szCs w:val="22"/>
                <w:lang w:val="en-US" w:eastAsia="zh-CN"/>
              </w:rPr>
              <w:t>s</w:t>
            </w:r>
            <w:r>
              <w:rPr>
                <w:rFonts w:eastAsia="SimSun"/>
                <w:b/>
                <w:bCs/>
                <w:sz w:val="22"/>
                <w:szCs w:val="22"/>
                <w:lang w:val="en-US" w:eastAsia="zh-CN"/>
              </w:rPr>
              <w:t xml:space="preserve"> time offset between </w:t>
            </w:r>
            <w:r>
              <w:rPr>
                <w:rFonts w:eastAsia="SimSun" w:hint="eastAsia"/>
                <w:b/>
                <w:bCs/>
                <w:sz w:val="22"/>
                <w:szCs w:val="22"/>
                <w:lang w:val="en-US" w:eastAsia="zh-CN"/>
              </w:rPr>
              <w:t xml:space="preserve">the end of </w:t>
            </w:r>
            <w:r>
              <w:rPr>
                <w:rFonts w:eastAsia="SimSun"/>
                <w:b/>
                <w:bCs/>
                <w:sz w:val="22"/>
                <w:szCs w:val="22"/>
                <w:lang w:val="en-US" w:eastAsia="zh-CN"/>
              </w:rPr>
              <w:t xml:space="preserve">LP-WUS reception and </w:t>
            </w:r>
            <w:r>
              <w:rPr>
                <w:rFonts w:eastAsia="SimSun" w:hint="eastAsia"/>
                <w:b/>
                <w:bCs/>
                <w:sz w:val="22"/>
                <w:szCs w:val="22"/>
                <w:lang w:val="en-US" w:eastAsia="zh-CN"/>
              </w:rPr>
              <w:t xml:space="preserve">the start of </w:t>
            </w:r>
            <w:r>
              <w:rPr>
                <w:rFonts w:eastAsia="SimSun"/>
                <w:b/>
                <w:bCs/>
                <w:sz w:val="22"/>
                <w:szCs w:val="22"/>
                <w:lang w:val="en-US" w:eastAsia="zh-CN"/>
              </w:rPr>
              <w:t>PDCCH monitoring</w:t>
            </w:r>
            <w:r>
              <w:rPr>
                <w:rFonts w:eastAsia="SimSun" w:hint="eastAsia"/>
                <w:b/>
                <w:bCs/>
                <w:iCs/>
                <w:sz w:val="22"/>
                <w:szCs w:val="22"/>
                <w:lang w:eastAsia="zh-CN"/>
              </w:rPr>
              <w:t>.</w:t>
            </w:r>
          </w:p>
          <w:p w14:paraId="373FAC8F" w14:textId="77777777" w:rsidR="005C0555" w:rsidRDefault="00D73A4C">
            <w:pPr>
              <w:autoSpaceDE w:val="0"/>
              <w:autoSpaceDN w:val="0"/>
              <w:adjustRightInd w:val="0"/>
              <w:snapToGrid w:val="0"/>
              <w:spacing w:after="120" w:line="240" w:lineRule="auto"/>
              <w:rPr>
                <w:rFonts w:eastAsia="SimSun"/>
                <w:b/>
                <w:bCs/>
                <w:iCs/>
                <w:sz w:val="22"/>
                <w:szCs w:val="22"/>
                <w:lang w:eastAsia="zh-CN"/>
              </w:rPr>
            </w:pPr>
            <w:r>
              <w:rPr>
                <w:rFonts w:eastAsia="SimSun" w:hint="eastAsia"/>
                <w:b/>
                <w:bCs/>
                <w:sz w:val="22"/>
                <w:szCs w:val="22"/>
                <w:lang w:val="en-US" w:eastAsia="zh-CN"/>
              </w:rPr>
              <w:lastRenderedPageBreak/>
              <w:t xml:space="preserve">Proposal 4: the value of X </w:t>
            </w:r>
            <w:r>
              <w:rPr>
                <w:rFonts w:eastAsia="SimSun"/>
                <w:b/>
                <w:bCs/>
                <w:sz w:val="22"/>
                <w:szCs w:val="22"/>
                <w:lang w:val="en-US" w:eastAsia="zh-CN"/>
              </w:rPr>
              <w:t>should</w:t>
            </w:r>
            <w:r>
              <w:rPr>
                <w:rFonts w:eastAsia="SimSun" w:hint="eastAsia"/>
                <w:b/>
                <w:bCs/>
                <w:sz w:val="22"/>
                <w:szCs w:val="22"/>
                <w:lang w:val="en-US" w:eastAsia="zh-CN"/>
              </w:rPr>
              <w:t xml:space="preserve"> be </w:t>
            </w:r>
            <w:r>
              <w:rPr>
                <w:rFonts w:eastAsia="SimSun"/>
                <w:b/>
                <w:bCs/>
                <w:sz w:val="22"/>
                <w:szCs w:val="22"/>
                <w:lang w:val="en-US" w:eastAsia="zh-CN"/>
              </w:rPr>
              <w:t>satisfied</w:t>
            </w:r>
            <w:r>
              <w:rPr>
                <w:rFonts w:eastAsia="SimSun" w:hint="eastAsia"/>
                <w:b/>
                <w:bCs/>
                <w:sz w:val="22"/>
                <w:szCs w:val="22"/>
                <w:lang w:val="en-US" w:eastAsia="zh-CN"/>
              </w:rPr>
              <w:t xml:space="preserve"> with the </w:t>
            </w:r>
            <w:r>
              <w:rPr>
                <w:rFonts w:eastAsia="SimSun"/>
                <w:b/>
                <w:bCs/>
                <w:sz w:val="22"/>
                <w:szCs w:val="22"/>
                <w:lang w:val="en-US" w:eastAsia="zh-CN"/>
              </w:rPr>
              <w:t>minimum time gap</w:t>
            </w:r>
            <w:r>
              <w:rPr>
                <w:rFonts w:eastAsia="SimSun" w:hint="eastAsia"/>
                <w:b/>
                <w:bCs/>
                <w:sz w:val="22"/>
                <w:szCs w:val="22"/>
                <w:lang w:val="en-US" w:eastAsia="zh-CN"/>
              </w:rPr>
              <w:t xml:space="preserve"> reported by UE </w:t>
            </w:r>
            <w:r>
              <w:rPr>
                <w:rFonts w:eastAsia="SimSun"/>
                <w:b/>
                <w:bCs/>
                <w:sz w:val="22"/>
                <w:szCs w:val="22"/>
                <w:lang w:val="en-US" w:eastAsia="zh-CN"/>
              </w:rPr>
              <w:t>capability</w:t>
            </w:r>
            <w:r>
              <w:rPr>
                <w:rFonts w:eastAsia="SimSun" w:hint="eastAsia"/>
                <w:b/>
                <w:bCs/>
                <w:sz w:val="22"/>
                <w:szCs w:val="22"/>
                <w:lang w:val="en-US" w:eastAsia="zh-CN"/>
              </w:rPr>
              <w:t xml:space="preserve"> signaling and the time offset </w:t>
            </w:r>
            <w:r>
              <w:rPr>
                <w:rFonts w:eastAsia="SimSun"/>
                <w:b/>
                <w:bCs/>
                <w:sz w:val="22"/>
                <w:szCs w:val="22"/>
                <w:lang w:val="en-US" w:eastAsia="zh-CN"/>
              </w:rPr>
              <w:t>between the end of LP-WUS reception and the start of PDCCH monitoring</w:t>
            </w:r>
            <w:r>
              <w:rPr>
                <w:rFonts w:eastAsia="SimSun" w:hint="eastAsia"/>
                <w:b/>
                <w:bCs/>
                <w:sz w:val="22"/>
                <w:szCs w:val="22"/>
                <w:lang w:val="en-US" w:eastAsia="zh-CN"/>
              </w:rPr>
              <w:t xml:space="preserve"> indicated by </w:t>
            </w:r>
            <w:proofErr w:type="spellStart"/>
            <w:r>
              <w:rPr>
                <w:rFonts w:eastAsia="SimSun" w:hint="eastAsia"/>
                <w:b/>
                <w:bCs/>
                <w:sz w:val="22"/>
                <w:szCs w:val="22"/>
                <w:lang w:val="en-US" w:eastAsia="zh-CN"/>
              </w:rPr>
              <w:t>gNB</w:t>
            </w:r>
            <w:proofErr w:type="spellEnd"/>
            <w:r>
              <w:rPr>
                <w:rFonts w:eastAsia="SimSun" w:hint="eastAsia"/>
                <w:b/>
                <w:bCs/>
                <w:sz w:val="22"/>
                <w:szCs w:val="22"/>
                <w:lang w:val="en-US" w:eastAsia="zh-CN"/>
              </w:rPr>
              <w:t xml:space="preserve"> (if </w:t>
            </w:r>
            <w:r>
              <w:rPr>
                <w:rFonts w:eastAsia="SimSun"/>
                <w:b/>
                <w:bCs/>
                <w:sz w:val="22"/>
                <w:szCs w:val="22"/>
                <w:lang w:val="en-US" w:eastAsia="zh-CN"/>
              </w:rPr>
              <w:t xml:space="preserve">the preference offset </w:t>
            </w:r>
            <w:r>
              <w:rPr>
                <w:rFonts w:eastAsia="SimSun" w:hint="eastAsia"/>
                <w:b/>
                <w:bCs/>
                <w:sz w:val="22"/>
                <w:szCs w:val="22"/>
                <w:lang w:val="en-US" w:eastAsia="zh-CN"/>
              </w:rPr>
              <w:t xml:space="preserve">is </w:t>
            </w:r>
            <w:r>
              <w:rPr>
                <w:rFonts w:eastAsia="SimSun"/>
                <w:b/>
                <w:bCs/>
                <w:sz w:val="22"/>
                <w:szCs w:val="22"/>
                <w:lang w:val="en-US" w:eastAsia="zh-CN"/>
              </w:rPr>
              <w:t>indicated by UAI</w:t>
            </w:r>
            <w:r>
              <w:rPr>
                <w:rFonts w:eastAsia="SimSun" w:hint="eastAsia"/>
                <w:b/>
                <w:bCs/>
                <w:sz w:val="22"/>
                <w:szCs w:val="22"/>
                <w:lang w:val="en-US" w:eastAsia="zh-CN"/>
              </w:rPr>
              <w:t>).</w:t>
            </w:r>
          </w:p>
          <w:p w14:paraId="20CBC570" w14:textId="77777777" w:rsidR="005C0555" w:rsidRDefault="00D73A4C">
            <w:pPr>
              <w:autoSpaceDE w:val="0"/>
              <w:autoSpaceDN w:val="0"/>
              <w:adjustRightInd w:val="0"/>
              <w:snapToGrid w:val="0"/>
              <w:spacing w:after="120" w:line="240" w:lineRule="auto"/>
              <w:rPr>
                <w:rFonts w:eastAsia="SimSun"/>
                <w:b/>
                <w:bCs/>
                <w:sz w:val="22"/>
                <w:szCs w:val="22"/>
                <w:lang w:eastAsia="zh-CN"/>
              </w:rPr>
            </w:pPr>
            <w:r>
              <w:rPr>
                <w:rFonts w:eastAsia="SimSun" w:hint="eastAsia"/>
                <w:b/>
                <w:bCs/>
                <w:sz w:val="22"/>
                <w:szCs w:val="22"/>
                <w:lang w:val="en-US" w:eastAsia="zh-CN"/>
              </w:rPr>
              <w:t>Proposal 5: For option 1-1, the value of Z can be one or multiple.</w:t>
            </w:r>
          </w:p>
          <w:p w14:paraId="44622B36"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6: For option 1-2, </w:t>
            </w:r>
            <w:r>
              <w:rPr>
                <w:rFonts w:eastAsia="SimSun"/>
                <w:b/>
                <w:bCs/>
                <w:sz w:val="22"/>
                <w:szCs w:val="22"/>
                <w:lang w:val="en-US" w:eastAsia="zh-CN"/>
              </w:rPr>
              <w:t>one or multiple LP-WUS MO(s) can be configured within a periodicity of LP-WUS</w:t>
            </w:r>
            <w:r>
              <w:rPr>
                <w:rFonts w:eastAsia="SimSun" w:hint="eastAsia"/>
                <w:b/>
                <w:bCs/>
                <w:sz w:val="22"/>
                <w:szCs w:val="22"/>
                <w:lang w:val="en-US" w:eastAsia="zh-CN"/>
              </w:rPr>
              <w:t>.</w:t>
            </w:r>
          </w:p>
          <w:p w14:paraId="05208213" w14:textId="77777777" w:rsidR="005C0555" w:rsidRDefault="00D73A4C">
            <w:pPr>
              <w:autoSpaceDE w:val="0"/>
              <w:autoSpaceDN w:val="0"/>
              <w:adjustRightInd w:val="0"/>
              <w:snapToGrid w:val="0"/>
              <w:spacing w:after="120" w:line="240" w:lineRule="auto"/>
              <w:rPr>
                <w:rFonts w:eastAsia="SimSun"/>
                <w:sz w:val="22"/>
                <w:szCs w:val="22"/>
                <w:lang w:val="en-US" w:eastAsia="zh-CN"/>
              </w:rPr>
            </w:pPr>
            <w:r>
              <w:rPr>
                <w:rFonts w:eastAsia="SimSun" w:hint="eastAsia"/>
                <w:b/>
                <w:bCs/>
                <w:sz w:val="22"/>
                <w:szCs w:val="22"/>
                <w:lang w:val="en-US" w:eastAsia="zh-CN"/>
              </w:rPr>
              <w:t xml:space="preserve">Proposal 7: For option 1-2, the value of </w:t>
            </w:r>
            <w:r>
              <w:rPr>
                <w:rFonts w:eastAsia="SimSun"/>
                <w:b/>
                <w:bCs/>
                <w:sz w:val="22"/>
                <w:szCs w:val="22"/>
                <w:lang w:val="en-US" w:eastAsia="zh-CN"/>
              </w:rPr>
              <w:t>time offset4</w:t>
            </w:r>
            <w:r>
              <w:rPr>
                <w:rFonts w:eastAsia="SimSun" w:hint="eastAsia"/>
                <w:b/>
                <w:bCs/>
                <w:sz w:val="22"/>
                <w:szCs w:val="22"/>
                <w:lang w:val="en-US" w:eastAsia="zh-CN"/>
              </w:rPr>
              <w:t xml:space="preserve"> </w:t>
            </w:r>
            <w:r>
              <w:rPr>
                <w:rFonts w:eastAsia="SimSun"/>
                <w:b/>
                <w:bCs/>
                <w:sz w:val="22"/>
                <w:szCs w:val="22"/>
                <w:lang w:val="en-US" w:eastAsia="zh-CN"/>
              </w:rPr>
              <w:t>should</w:t>
            </w:r>
            <w:r>
              <w:rPr>
                <w:rFonts w:eastAsia="SimSun" w:hint="eastAsia"/>
                <w:b/>
                <w:bCs/>
                <w:sz w:val="22"/>
                <w:szCs w:val="22"/>
                <w:lang w:val="en-US" w:eastAsia="zh-CN"/>
              </w:rPr>
              <w:t xml:space="preserve"> be </w:t>
            </w:r>
            <w:r>
              <w:rPr>
                <w:rFonts w:eastAsia="SimSun"/>
                <w:b/>
                <w:bCs/>
                <w:sz w:val="22"/>
                <w:szCs w:val="22"/>
                <w:lang w:val="en-US" w:eastAsia="zh-CN"/>
              </w:rPr>
              <w:t>satisfied</w:t>
            </w:r>
            <w:r>
              <w:rPr>
                <w:rFonts w:eastAsia="SimSun" w:hint="eastAsia"/>
                <w:b/>
                <w:bCs/>
                <w:sz w:val="22"/>
                <w:szCs w:val="22"/>
                <w:lang w:val="en-US" w:eastAsia="zh-CN"/>
              </w:rPr>
              <w:t xml:space="preserve"> with the </w:t>
            </w:r>
            <w:r>
              <w:rPr>
                <w:rFonts w:eastAsia="SimSun"/>
                <w:b/>
                <w:bCs/>
                <w:sz w:val="22"/>
                <w:szCs w:val="22"/>
                <w:lang w:val="en-US" w:eastAsia="zh-CN"/>
              </w:rPr>
              <w:t>minimum time gap</w:t>
            </w:r>
            <w:r>
              <w:rPr>
                <w:rFonts w:eastAsia="SimSun" w:hint="eastAsia"/>
                <w:b/>
                <w:bCs/>
                <w:sz w:val="22"/>
                <w:szCs w:val="22"/>
                <w:lang w:val="en-US" w:eastAsia="zh-CN"/>
              </w:rPr>
              <w:t xml:space="preserve"> reported by UE </w:t>
            </w:r>
            <w:r>
              <w:rPr>
                <w:rFonts w:eastAsia="SimSun"/>
                <w:b/>
                <w:bCs/>
                <w:sz w:val="22"/>
                <w:szCs w:val="22"/>
                <w:lang w:val="en-US" w:eastAsia="zh-CN"/>
              </w:rPr>
              <w:t>capability</w:t>
            </w:r>
            <w:r>
              <w:rPr>
                <w:rFonts w:eastAsia="SimSun" w:hint="eastAsia"/>
                <w:b/>
                <w:bCs/>
                <w:sz w:val="22"/>
                <w:szCs w:val="22"/>
                <w:lang w:val="en-US" w:eastAsia="zh-CN"/>
              </w:rPr>
              <w:t xml:space="preserve"> signaling and the time offset </w:t>
            </w:r>
            <w:r>
              <w:rPr>
                <w:rFonts w:eastAsia="SimSun"/>
                <w:b/>
                <w:bCs/>
                <w:sz w:val="22"/>
                <w:szCs w:val="22"/>
                <w:lang w:val="en-US" w:eastAsia="zh-CN"/>
              </w:rPr>
              <w:t>between the end of LP-WUS reception and the start of PDCCH monitoring</w:t>
            </w:r>
            <w:r>
              <w:rPr>
                <w:rFonts w:eastAsia="SimSun" w:hint="eastAsia"/>
                <w:b/>
                <w:bCs/>
                <w:sz w:val="22"/>
                <w:szCs w:val="22"/>
                <w:lang w:val="en-US" w:eastAsia="zh-CN"/>
              </w:rPr>
              <w:t xml:space="preserve"> indicated by </w:t>
            </w:r>
            <w:proofErr w:type="spellStart"/>
            <w:r>
              <w:rPr>
                <w:rFonts w:eastAsia="SimSun" w:hint="eastAsia"/>
                <w:b/>
                <w:bCs/>
                <w:sz w:val="22"/>
                <w:szCs w:val="22"/>
                <w:lang w:val="en-US" w:eastAsia="zh-CN"/>
              </w:rPr>
              <w:t>gNB</w:t>
            </w:r>
            <w:proofErr w:type="spellEnd"/>
            <w:r>
              <w:rPr>
                <w:rFonts w:eastAsia="SimSun" w:hint="eastAsia"/>
                <w:b/>
                <w:bCs/>
                <w:sz w:val="22"/>
                <w:szCs w:val="22"/>
                <w:lang w:val="en-US" w:eastAsia="zh-CN"/>
              </w:rPr>
              <w:t xml:space="preserve"> (if </w:t>
            </w:r>
            <w:r>
              <w:rPr>
                <w:rFonts w:eastAsia="SimSun"/>
                <w:b/>
                <w:bCs/>
                <w:sz w:val="22"/>
                <w:szCs w:val="22"/>
                <w:lang w:val="en-US" w:eastAsia="zh-CN"/>
              </w:rPr>
              <w:t xml:space="preserve">the preference offset </w:t>
            </w:r>
            <w:r>
              <w:rPr>
                <w:rFonts w:eastAsia="SimSun" w:hint="eastAsia"/>
                <w:b/>
                <w:bCs/>
                <w:sz w:val="22"/>
                <w:szCs w:val="22"/>
                <w:lang w:val="en-US" w:eastAsia="zh-CN"/>
              </w:rPr>
              <w:t xml:space="preserve">is </w:t>
            </w:r>
            <w:r>
              <w:rPr>
                <w:rFonts w:eastAsia="SimSun"/>
                <w:b/>
                <w:bCs/>
                <w:sz w:val="22"/>
                <w:szCs w:val="22"/>
                <w:lang w:val="en-US" w:eastAsia="zh-CN"/>
              </w:rPr>
              <w:t>indicated by UAI</w:t>
            </w:r>
            <w:r>
              <w:rPr>
                <w:rFonts w:eastAsia="SimSun" w:hint="eastAsia"/>
                <w:b/>
                <w:bCs/>
                <w:sz w:val="22"/>
                <w:szCs w:val="22"/>
                <w:lang w:val="en-US" w:eastAsia="zh-CN"/>
              </w:rPr>
              <w:t>).</w:t>
            </w:r>
          </w:p>
          <w:p w14:paraId="4B2AC302" w14:textId="77777777" w:rsidR="005C0555" w:rsidRDefault="00D73A4C">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8: For option 1-2, the existing timer (e.g., </w:t>
            </w:r>
            <w:proofErr w:type="spellStart"/>
            <w:r>
              <w:rPr>
                <w:rFonts w:eastAsia="SimSun"/>
                <w:b/>
                <w:bCs/>
                <w:sz w:val="22"/>
                <w:szCs w:val="22"/>
                <w:lang w:val="en-US" w:eastAsia="zh-CN"/>
              </w:rPr>
              <w:t>drx-onDurationTimer</w:t>
            </w:r>
            <w:proofErr w:type="spellEnd"/>
            <w:r>
              <w:rPr>
                <w:rFonts w:eastAsia="SimSun"/>
                <w:b/>
                <w:bCs/>
                <w:sz w:val="22"/>
                <w:szCs w:val="22"/>
                <w:lang w:val="en-US" w:eastAsia="zh-CN"/>
              </w:rPr>
              <w:t xml:space="preserve"> or </w:t>
            </w:r>
            <w:proofErr w:type="spellStart"/>
            <w:r>
              <w:rPr>
                <w:rFonts w:eastAsia="SimSun"/>
                <w:b/>
                <w:bCs/>
                <w:sz w:val="22"/>
                <w:szCs w:val="22"/>
                <w:lang w:val="en-US" w:eastAsia="zh-CN"/>
              </w:rPr>
              <w:t>drx-InactivityTimer</w:t>
            </w:r>
            <w:proofErr w:type="spellEnd"/>
            <w:r>
              <w:rPr>
                <w:rFonts w:eastAsia="SimSun" w:hint="eastAsia"/>
                <w:b/>
                <w:bCs/>
                <w:sz w:val="22"/>
                <w:szCs w:val="22"/>
                <w:lang w:val="en-US" w:eastAsia="zh-CN"/>
              </w:rPr>
              <w:t xml:space="preserve">) duration can be used for the </w:t>
            </w:r>
            <w:r>
              <w:rPr>
                <w:rFonts w:eastAsia="SimSun"/>
                <w:b/>
                <w:bCs/>
                <w:sz w:val="22"/>
                <w:szCs w:val="22"/>
                <w:lang w:val="en-US" w:eastAsia="zh-CN"/>
              </w:rPr>
              <w:t>length</w:t>
            </w:r>
            <w:r>
              <w:rPr>
                <w:rFonts w:eastAsia="SimSun" w:hint="eastAsia"/>
                <w:b/>
                <w:bCs/>
                <w:sz w:val="22"/>
                <w:szCs w:val="22"/>
                <w:lang w:val="en-US" w:eastAsia="zh-CN"/>
              </w:rPr>
              <w:t xml:space="preserve"> of the new timer.</w:t>
            </w:r>
          </w:p>
          <w:p w14:paraId="4287EEBB" w14:textId="77777777" w:rsidR="005C0555" w:rsidRDefault="00D73A4C">
            <w:pPr>
              <w:autoSpaceDE w:val="0"/>
              <w:autoSpaceDN w:val="0"/>
              <w:adjustRightInd w:val="0"/>
              <w:snapToGrid w:val="0"/>
              <w:spacing w:after="120" w:line="288" w:lineRule="auto"/>
              <w:rPr>
                <w:rFonts w:eastAsia="SimSun"/>
                <w:b/>
                <w:sz w:val="22"/>
                <w:lang w:val="en-US"/>
              </w:rPr>
            </w:pPr>
            <w:r>
              <w:rPr>
                <w:rFonts w:eastAsia="SimSun"/>
                <w:b/>
                <w:sz w:val="22"/>
                <w:szCs w:val="22"/>
                <w:lang w:val="en-US" w:eastAsia="ja-JP"/>
              </w:rPr>
              <w:t xml:space="preserve">Proposal </w:t>
            </w:r>
            <w:r>
              <w:rPr>
                <w:rFonts w:eastAsia="SimSun" w:hint="eastAsia"/>
                <w:b/>
                <w:sz w:val="22"/>
                <w:szCs w:val="22"/>
                <w:lang w:val="en-US" w:eastAsia="zh-CN"/>
              </w:rPr>
              <w:t>9</w:t>
            </w:r>
            <w:r>
              <w:rPr>
                <w:rFonts w:eastAsia="SimSun"/>
                <w:b/>
                <w:sz w:val="22"/>
                <w:szCs w:val="22"/>
                <w:lang w:val="en-US" w:eastAsia="ja-JP"/>
              </w:rPr>
              <w:t>:</w:t>
            </w:r>
            <w:r>
              <w:rPr>
                <w:rFonts w:eastAsia="SimSun" w:hint="eastAsia"/>
                <w:b/>
                <w:sz w:val="22"/>
                <w:szCs w:val="22"/>
                <w:lang w:val="en-US" w:eastAsia="zh-CN"/>
              </w:rPr>
              <w:t xml:space="preserve"> </w:t>
            </w:r>
            <w:r>
              <w:rPr>
                <w:rFonts w:eastAsia="SimSun" w:hint="eastAsia"/>
                <w:b/>
                <w:sz w:val="22"/>
                <w:lang w:val="en-US" w:eastAsia="zh-CN"/>
              </w:rPr>
              <w:t>For Option 1-2, s</w:t>
            </w:r>
            <w:r>
              <w:rPr>
                <w:rFonts w:eastAsia="SimSun"/>
                <w:b/>
                <w:sz w:val="22"/>
                <w:lang w:val="en-US"/>
              </w:rPr>
              <w:t>upport that SR, PRACH and CG-PUSCH triggers MR PDCCH monitoring according to the legacy UE behavior.</w:t>
            </w:r>
          </w:p>
          <w:p w14:paraId="73DE4EF4" w14:textId="77777777" w:rsidR="005C0555" w:rsidRDefault="00D73A4C">
            <w:pPr>
              <w:autoSpaceDE w:val="0"/>
              <w:autoSpaceDN w:val="0"/>
              <w:adjustRightInd w:val="0"/>
              <w:snapToGrid w:val="0"/>
              <w:spacing w:after="120" w:line="288" w:lineRule="auto"/>
              <w:rPr>
                <w:rFonts w:eastAsia="SimSun"/>
                <w:b/>
                <w:sz w:val="22"/>
                <w:szCs w:val="22"/>
                <w:lang w:val="en-US" w:eastAsia="zh-CN"/>
              </w:rPr>
            </w:pPr>
            <w:r>
              <w:rPr>
                <w:rFonts w:eastAsia="SimSun"/>
                <w:b/>
                <w:sz w:val="22"/>
                <w:szCs w:val="22"/>
                <w:lang w:val="en-US" w:eastAsia="ja-JP"/>
              </w:rPr>
              <w:t xml:space="preserve">Proposal </w:t>
            </w:r>
            <w:r>
              <w:rPr>
                <w:rFonts w:eastAsia="SimSun" w:hint="eastAsia"/>
                <w:b/>
                <w:sz w:val="22"/>
                <w:szCs w:val="22"/>
                <w:lang w:val="en-US" w:eastAsia="zh-CN"/>
              </w:rPr>
              <w:t>10</w:t>
            </w:r>
            <w:r>
              <w:rPr>
                <w:rFonts w:eastAsia="SimSun"/>
                <w:b/>
                <w:sz w:val="22"/>
                <w:szCs w:val="22"/>
                <w:lang w:val="en-US" w:eastAsia="ja-JP"/>
              </w:rPr>
              <w:t>: Deactivation of LP-WUS monitoring</w:t>
            </w:r>
            <w:r>
              <w:rPr>
                <w:rFonts w:eastAsia="SimSun" w:hint="eastAsia"/>
                <w:b/>
                <w:sz w:val="22"/>
                <w:szCs w:val="22"/>
                <w:lang w:val="en-US" w:eastAsia="zh-CN"/>
              </w:rPr>
              <w:t xml:space="preserve"> can be based on</w:t>
            </w:r>
            <w:r>
              <w:rPr>
                <w:rFonts w:eastAsia="SimSun"/>
                <w:b/>
                <w:sz w:val="22"/>
                <w:szCs w:val="22"/>
                <w:lang w:val="en-US" w:eastAsia="ja-JP"/>
              </w:rPr>
              <w:t>:</w:t>
            </w:r>
          </w:p>
          <w:p w14:paraId="3287CA5F" w14:textId="77777777" w:rsidR="005C0555" w:rsidRDefault="00D73A4C">
            <w:pPr>
              <w:numPr>
                <w:ilvl w:val="0"/>
                <w:numId w:val="64"/>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hint="eastAsia"/>
                <w:b/>
                <w:sz w:val="22"/>
                <w:szCs w:val="22"/>
                <w:lang w:val="en-US" w:eastAsia="zh-CN"/>
              </w:rPr>
              <w:t>T</w:t>
            </w:r>
            <w:r>
              <w:rPr>
                <w:rFonts w:eastAsia="SimSun"/>
                <w:b/>
                <w:sz w:val="22"/>
                <w:szCs w:val="22"/>
                <w:lang w:val="en-US" w:eastAsia="ja-JP"/>
              </w:rPr>
              <w:t>imer</w:t>
            </w:r>
            <w:r>
              <w:rPr>
                <w:rFonts w:eastAsia="SimSun" w:hint="eastAsia"/>
                <w:b/>
                <w:sz w:val="22"/>
                <w:szCs w:val="22"/>
                <w:lang w:val="en-US" w:eastAsia="zh-CN"/>
              </w:rPr>
              <w:t>, e.g., i</w:t>
            </w:r>
            <w:r>
              <w:rPr>
                <w:rFonts w:eastAsia="SimSun"/>
                <w:b/>
                <w:sz w:val="22"/>
                <w:szCs w:val="22"/>
                <w:lang w:val="en-US" w:eastAsia="zh-CN"/>
              </w:rPr>
              <w:t>f the UE doesn’t detect a LP-WUS before the expiration of the timer</w:t>
            </w:r>
          </w:p>
          <w:p w14:paraId="1E6B6F5D" w14:textId="77777777" w:rsidR="005C0555" w:rsidRDefault="00D73A4C">
            <w:pPr>
              <w:numPr>
                <w:ilvl w:val="0"/>
                <w:numId w:val="64"/>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UL signaling including SR, PRACH, CG PUSCH.</w:t>
            </w:r>
          </w:p>
          <w:p w14:paraId="1A9BF5E4" w14:textId="77777777" w:rsidR="005C0555" w:rsidRDefault="00D73A4C">
            <w:pPr>
              <w:autoSpaceDE w:val="0"/>
              <w:autoSpaceDN w:val="0"/>
              <w:adjustRightInd w:val="0"/>
              <w:snapToGrid w:val="0"/>
              <w:spacing w:after="120" w:line="240" w:lineRule="auto"/>
              <w:rPr>
                <w:rFonts w:eastAsia="游明朝"/>
                <w:b/>
                <w:sz w:val="22"/>
                <w:szCs w:val="22"/>
                <w:lang w:val="en-US" w:eastAsia="ja-JP"/>
              </w:rPr>
            </w:pPr>
            <w:r>
              <w:rPr>
                <w:rFonts w:eastAsia="SimSun" w:hint="eastAsia"/>
                <w:b/>
                <w:sz w:val="22"/>
                <w:szCs w:val="22"/>
                <w:lang w:val="en-US" w:eastAsia="zh-CN"/>
              </w:rPr>
              <w:t xml:space="preserve">Proposal 11: When Cell DTX is </w:t>
            </w:r>
            <w:r>
              <w:rPr>
                <w:rFonts w:eastAsia="SimSun"/>
                <w:b/>
                <w:sz w:val="22"/>
                <w:szCs w:val="22"/>
                <w:lang w:val="en-US" w:eastAsia="zh-CN"/>
              </w:rPr>
              <w:t>configured and activated</w:t>
            </w:r>
            <w:r>
              <w:rPr>
                <w:rFonts w:eastAsia="SimSun" w:hint="eastAsia"/>
                <w:b/>
                <w:sz w:val="22"/>
                <w:szCs w:val="22"/>
                <w:lang w:val="en-US" w:eastAsia="zh-CN"/>
              </w:rPr>
              <w:t xml:space="preserve">, </w:t>
            </w:r>
            <w:r>
              <w:rPr>
                <w:rFonts w:eastAsia="SimSun"/>
                <w:b/>
                <w:sz w:val="22"/>
                <w:szCs w:val="22"/>
                <w:lang w:val="en-US" w:eastAsia="zh-CN"/>
              </w:rPr>
              <w:t xml:space="preserve">UE monitors LP-WUS during the active time of cell DTX (i.e., </w:t>
            </w:r>
            <w:proofErr w:type="spellStart"/>
            <w:r>
              <w:rPr>
                <w:rFonts w:eastAsia="SimSun"/>
                <w:b/>
                <w:sz w:val="22"/>
                <w:szCs w:val="22"/>
                <w:lang w:val="en-US" w:eastAsia="zh-CN"/>
              </w:rPr>
              <w:t>celldtxdrx-onDurationTimer</w:t>
            </w:r>
            <w:proofErr w:type="spellEnd"/>
            <w:r>
              <w:rPr>
                <w:rFonts w:eastAsia="SimSun"/>
                <w:b/>
                <w:sz w:val="22"/>
                <w:szCs w:val="22"/>
                <w:lang w:val="en-US" w:eastAsia="zh-CN"/>
              </w:rPr>
              <w:t xml:space="preserve">) and does not monitor LP-WUS during the non-active time of </w:t>
            </w:r>
            <w:r>
              <w:rPr>
                <w:rFonts w:eastAsia="SimSun" w:hint="eastAsia"/>
                <w:b/>
                <w:sz w:val="22"/>
                <w:szCs w:val="22"/>
                <w:lang w:val="en-US" w:eastAsia="zh-CN"/>
              </w:rPr>
              <w:t>C</w:t>
            </w:r>
            <w:r>
              <w:rPr>
                <w:rFonts w:eastAsia="SimSun"/>
                <w:b/>
                <w:sz w:val="22"/>
                <w:szCs w:val="22"/>
                <w:lang w:val="en-US" w:eastAsia="zh-CN"/>
              </w:rPr>
              <w:t>ell DTX</w:t>
            </w:r>
            <w:r>
              <w:rPr>
                <w:rFonts w:eastAsia="SimSun" w:hint="eastAsia"/>
                <w:b/>
                <w:sz w:val="22"/>
                <w:szCs w:val="22"/>
                <w:lang w:val="en-US" w:eastAsia="zh-CN"/>
              </w:rPr>
              <w:t>.</w:t>
            </w:r>
          </w:p>
        </w:tc>
      </w:tr>
    </w:tbl>
    <w:p w14:paraId="42B54D07" w14:textId="77777777" w:rsidR="005C0555" w:rsidRPr="00F16838" w:rsidRDefault="005C0555">
      <w:pPr>
        <w:pStyle w:val="a2"/>
        <w:rPr>
          <w:lang w:val="en-US"/>
        </w:rPr>
      </w:pPr>
    </w:p>
    <w:p w14:paraId="4058D1E5" w14:textId="77777777" w:rsidR="005C0555" w:rsidRDefault="00D73A4C">
      <w:pPr>
        <w:pStyle w:val="30"/>
        <w:rPr>
          <w:rFonts w:eastAsia="游明朝"/>
          <w:lang w:eastAsia="ja-JP"/>
        </w:rPr>
      </w:pPr>
      <w:r>
        <w:t>R1-2502617</w:t>
      </w:r>
      <w:r>
        <w:tab/>
      </w:r>
      <w:r>
        <w:rPr>
          <w:rFonts w:eastAsia="游明朝" w:hint="eastAsia"/>
          <w:lang w:eastAsia="ja-JP"/>
        </w:rPr>
        <w:t>Apple</w:t>
      </w:r>
    </w:p>
    <w:tbl>
      <w:tblPr>
        <w:tblStyle w:val="af9"/>
        <w:tblW w:w="0" w:type="auto"/>
        <w:tblLook w:val="04A0" w:firstRow="1" w:lastRow="0" w:firstColumn="1" w:lastColumn="0" w:noHBand="0" w:noVBand="1"/>
      </w:tblPr>
      <w:tblGrid>
        <w:gridCol w:w="9838"/>
      </w:tblGrid>
      <w:tr w:rsidR="005C0555" w14:paraId="4F465139" w14:textId="77777777">
        <w:tc>
          <w:tcPr>
            <w:tcW w:w="9838" w:type="dxa"/>
          </w:tcPr>
          <w:p w14:paraId="2A791B8E" w14:textId="77777777" w:rsidR="005C0555" w:rsidRDefault="00D73A4C">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monitoring occasions</w:t>
            </w:r>
          </w:p>
          <w:p w14:paraId="0322D681" w14:textId="77777777" w:rsidR="005C0555" w:rsidRDefault="00D73A4C">
            <w:pPr>
              <w:autoSpaceDE w:val="0"/>
              <w:autoSpaceDN w:val="0"/>
              <w:spacing w:afterLines="50" w:after="120" w:line="240" w:lineRule="auto"/>
              <w:rPr>
                <w:rFonts w:ascii="Times" w:eastAsia="游明朝" w:hAnsi="Times"/>
                <w:b/>
                <w:bCs/>
                <w:iCs/>
                <w:lang w:val="en-US" w:eastAsia="ja-JP"/>
              </w:rPr>
            </w:pPr>
            <w:r>
              <w:rPr>
                <w:rFonts w:ascii="Times" w:eastAsia="游明朝" w:hAnsi="Times"/>
                <w:b/>
                <w:bCs/>
                <w:iCs/>
                <w:lang w:val="en-US" w:eastAsia="ja-JP"/>
              </w:rPr>
              <w:t>Observation 1: Z is important to determine the FAR probability and should be jointly considered with the number of codepoint a UE monitors as well as the UE grouping.</w:t>
            </w:r>
          </w:p>
          <w:p w14:paraId="6A8BC404" w14:textId="77777777" w:rsidR="005C0555" w:rsidRDefault="00D73A4C">
            <w:pPr>
              <w:autoSpaceDE w:val="0"/>
              <w:autoSpaceDN w:val="0"/>
              <w:spacing w:afterLines="50" w:after="120" w:line="240" w:lineRule="auto"/>
              <w:rPr>
                <w:lang w:val="en-US"/>
              </w:rPr>
            </w:pPr>
            <w:r>
              <w:rPr>
                <w:rFonts w:ascii="Times" w:eastAsia="游明朝" w:hAnsi="Times"/>
                <w:b/>
                <w:bCs/>
                <w:iCs/>
                <w:lang w:val="en-US" w:eastAsia="ja-JP"/>
              </w:rPr>
              <w:t xml:space="preserve">Proposal 1: Z is configured in the LP-WUS MO configuration, if not configured, UE monitors all the LP-WUS MO at or after Time offset2 until the X [slots/symbols] prior to the beginning of a slot where the UE would start the </w:t>
            </w:r>
            <w:proofErr w:type="spellStart"/>
            <w:r>
              <w:rPr>
                <w:rFonts w:ascii="Times" w:eastAsia="游明朝" w:hAnsi="Times"/>
                <w:b/>
                <w:bCs/>
                <w:iCs/>
                <w:lang w:val="en-US" w:eastAsia="ja-JP"/>
              </w:rPr>
              <w:t>drx-onDurationTimer</w:t>
            </w:r>
            <w:proofErr w:type="spellEnd"/>
            <w:r>
              <w:rPr>
                <w:rFonts w:ascii="Times" w:eastAsia="游明朝" w:hAnsi="Times"/>
                <w:b/>
                <w:bCs/>
                <w:iCs/>
                <w:lang w:val="en-US" w:eastAsia="ja-JP"/>
              </w:rPr>
              <w:t>.</w:t>
            </w:r>
            <w:r>
              <w:rPr>
                <w:lang w:val="en-US"/>
              </w:rPr>
              <w:t xml:space="preserve"> </w:t>
            </w:r>
          </w:p>
          <w:p w14:paraId="0EEBAD4B" w14:textId="77777777" w:rsidR="005C0555" w:rsidRDefault="00D73A4C">
            <w:pPr>
              <w:autoSpaceDE w:val="0"/>
              <w:autoSpaceDN w:val="0"/>
              <w:spacing w:afterLines="50" w:after="120" w:line="240" w:lineRule="auto"/>
              <w:jc w:val="left"/>
              <w:rPr>
                <w:rFonts w:ascii="Times New Roman Bold" w:hAnsi="Times New Roman Bold" w:cs="Times New Roman Bold"/>
                <w:b/>
                <w:bCs/>
                <w:lang w:val="en-US"/>
              </w:rPr>
            </w:pPr>
            <w:r>
              <w:rPr>
                <w:rFonts w:ascii="Times New Roman Bold" w:hAnsi="Times New Roman Bold" w:cs="Times New Roman Bold"/>
                <w:b/>
                <w:bCs/>
                <w:lang w:val="en-US"/>
              </w:rPr>
              <w:t>Proposal 2: For Option 1-2, support configuring multiple LP-WUS MOs in one periodicity, which can be consecutive in time domain.</w:t>
            </w:r>
          </w:p>
          <w:p w14:paraId="0263C694" w14:textId="77777777" w:rsidR="005C0555" w:rsidRDefault="00D73A4C">
            <w:pPr>
              <w:autoSpaceDE w:val="0"/>
              <w:autoSpaceDN w:val="0"/>
              <w:spacing w:afterLines="50" w:after="120" w:line="240" w:lineRule="auto"/>
              <w:jc w:val="left"/>
              <w:rPr>
                <w:b/>
                <w:bCs/>
                <w:lang w:val="en-US"/>
              </w:rPr>
            </w:pPr>
            <w:r>
              <w:rPr>
                <w:b/>
                <w:bCs/>
                <w:lang w:val="en-US"/>
              </w:rPr>
              <w:t xml:space="preserve">Proposal 3: Offset 3 is the starting slot of the first MO in a periodicity, offset 4 indicates the time gap of the last MO and the start of the new timer triggered by LP-WUS. </w:t>
            </w:r>
          </w:p>
          <w:p w14:paraId="48C5D54F" w14:textId="77777777" w:rsidR="005C0555" w:rsidRDefault="005C0555">
            <w:pPr>
              <w:autoSpaceDE w:val="0"/>
              <w:autoSpaceDN w:val="0"/>
              <w:spacing w:afterLines="50" w:after="120" w:line="240" w:lineRule="auto"/>
              <w:rPr>
                <w:rFonts w:ascii="Times New Roman Bold" w:eastAsia="SimSun" w:hAnsi="Times New Roman Bold" w:cs="Times New Roman Bold"/>
                <w:b/>
                <w:bCs/>
                <w:lang w:val="en-US" w:eastAsia="zh-CN"/>
              </w:rPr>
            </w:pPr>
          </w:p>
          <w:p w14:paraId="689524B8" w14:textId="77777777" w:rsidR="005C0555" w:rsidRDefault="00D73A4C">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QCL source of LP-WUS </w:t>
            </w:r>
          </w:p>
          <w:p w14:paraId="3CAEA2B3" w14:textId="77777777" w:rsidR="005C0555" w:rsidRDefault="00D73A4C">
            <w:pPr>
              <w:autoSpaceDE w:val="0"/>
              <w:autoSpaceDN w:val="0"/>
              <w:spacing w:afterLines="50" w:after="120" w:line="240" w:lineRule="auto"/>
              <w:jc w:val="left"/>
              <w:rPr>
                <w:rFonts w:ascii="Times New Roman Bold" w:hAnsi="Times New Roman Bold" w:cs="Times New Roman Bold"/>
                <w:b/>
                <w:bCs/>
                <w:lang w:val="en-US"/>
              </w:rPr>
            </w:pPr>
            <w:r>
              <w:rPr>
                <w:rFonts w:ascii="Times New Roman Bold" w:hAnsi="Times New Roman Bold" w:cs="Times New Roman Bold"/>
                <w:b/>
                <w:bCs/>
                <w:lang w:val="en-US"/>
              </w:rPr>
              <w:t xml:space="preserve">Proposal 4: Support Option 1: Separate indication/configuration for QCL source of LP-WUS. </w:t>
            </w:r>
          </w:p>
          <w:p w14:paraId="12A49089" w14:textId="77777777" w:rsidR="005C0555" w:rsidRDefault="005C0555">
            <w:pPr>
              <w:autoSpaceDE w:val="0"/>
              <w:autoSpaceDN w:val="0"/>
              <w:spacing w:afterLines="50" w:after="120" w:line="240" w:lineRule="auto"/>
              <w:rPr>
                <w:rFonts w:ascii="Times New Roman Bold" w:eastAsia="SimSun" w:hAnsi="Times New Roman Bold" w:cs="Times New Roman Bold"/>
                <w:b/>
                <w:bCs/>
                <w:lang w:val="en-US" w:eastAsia="zh-CN"/>
              </w:rPr>
            </w:pPr>
          </w:p>
          <w:p w14:paraId="4E4993A3" w14:textId="77777777" w:rsidR="005C0555" w:rsidRDefault="00D73A4C">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operation with CA/DC</w:t>
            </w:r>
          </w:p>
          <w:p w14:paraId="77B1B312" w14:textId="77777777" w:rsidR="005C0555" w:rsidRDefault="00D73A4C">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Proposal 5: LP-WUS can be configured in only one cell group when DC is configured. Configuring LP-WUS on both cell groups is subject to another UE capability. </w:t>
            </w:r>
          </w:p>
          <w:p w14:paraId="772FB817"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6: For LP-WUS Option 1-2 when UE is configured with dual DRX group, consider the following three alternatives: </w:t>
            </w:r>
          </w:p>
          <w:p w14:paraId="7CB6429D"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 xml:space="preserve">Alt 1: Similar to legacy C-DRX with dual DRX group, the same periodicity and starting offset is configured for the LP-WUS triggered new timer, while the duration can be different. </w:t>
            </w:r>
          </w:p>
          <w:p w14:paraId="77266F67"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Alt 2: The same LP-WUS triggered timer is applied on both DRX groups.</w:t>
            </w:r>
          </w:p>
          <w:p w14:paraId="188CB1B0"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 xml:space="preserve">Alt 3: LP-WUS Option 1-2 is not supported with CA with dual DRX group. </w:t>
            </w:r>
          </w:p>
          <w:p w14:paraId="68897CBC"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7: Support monitoring LP-WUS in only one serving cell when dual DRX group is configured.</w:t>
            </w:r>
          </w:p>
          <w:p w14:paraId="7D83234B"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lastRenderedPageBreak/>
              <w:t xml:space="preserve">Proposal 8: Support UE monitoring LP-WUS in </w:t>
            </w:r>
            <w:proofErr w:type="spellStart"/>
            <w:r>
              <w:rPr>
                <w:rFonts w:ascii="Times New Roman Bold" w:hAnsi="Times New Roman Bold" w:cs="Times New Roman Bold"/>
                <w:b/>
                <w:bCs/>
                <w:lang w:val="en-US" w:eastAsia="zh-CN"/>
              </w:rPr>
              <w:t>SpCells</w:t>
            </w:r>
            <w:proofErr w:type="spellEnd"/>
            <w:r>
              <w:rPr>
                <w:rFonts w:ascii="Times New Roman Bold" w:hAnsi="Times New Roman Bold" w:cs="Times New Roman Bold"/>
                <w:b/>
                <w:bCs/>
                <w:lang w:val="en-US" w:eastAsia="zh-CN"/>
              </w:rPr>
              <w:t>.</w:t>
            </w:r>
          </w:p>
          <w:p w14:paraId="2AEDDCC6"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9: Support Option 1 f</w:t>
            </w:r>
            <w:r w:rsidRPr="00F16838">
              <w:rPr>
                <w:rFonts w:ascii="Times" w:eastAsia="游明朝" w:hAnsi="Times" w:cs="Times" w:hint="eastAsia"/>
                <w:b/>
                <w:bCs/>
                <w:lang w:val="en-US" w:eastAsia="ja-JP"/>
              </w:rPr>
              <w:t xml:space="preserve">or the case when </w:t>
            </w:r>
            <w:r w:rsidRPr="00F16838">
              <w:rPr>
                <w:rFonts w:ascii="Times" w:eastAsia="游明朝" w:hAnsi="Times" w:cs="Times"/>
                <w:b/>
                <w:bCs/>
                <w:lang w:val="en-US" w:eastAsia="ja-JP"/>
              </w:rPr>
              <w:t xml:space="preserve">UE is configured with </w:t>
            </w:r>
            <w:r w:rsidRPr="00F16838">
              <w:rPr>
                <w:rFonts w:ascii="Times" w:eastAsia="游明朝" w:hAnsi="Times" w:cs="Times" w:hint="eastAsia"/>
                <w:b/>
                <w:bCs/>
                <w:lang w:val="en-US" w:eastAsia="ja-JP"/>
              </w:rPr>
              <w:t xml:space="preserve">CA </w:t>
            </w:r>
            <w:r w:rsidRPr="00F16838">
              <w:rPr>
                <w:rFonts w:ascii="Times" w:eastAsia="游明朝" w:hAnsi="Times" w:cs="Times" w:hint="eastAsia"/>
                <w:b/>
                <w:bCs/>
                <w:u w:val="single"/>
                <w:lang w:val="en-US" w:eastAsia="ja-JP"/>
              </w:rPr>
              <w:t>with</w:t>
            </w:r>
            <w:r w:rsidRPr="00F16838">
              <w:rPr>
                <w:rFonts w:ascii="Times" w:eastAsia="游明朝" w:hAnsi="Times" w:cs="Times" w:hint="eastAsia"/>
                <w:b/>
                <w:bCs/>
                <w:lang w:val="en-US" w:eastAsia="ja-JP"/>
              </w:rPr>
              <w:t xml:space="preserve"> dual DRX groups</w:t>
            </w:r>
            <w:r w:rsidRPr="00F16838">
              <w:rPr>
                <w:rFonts w:ascii="Times" w:eastAsia="游明朝" w:hAnsi="Times" w:cs="Times"/>
                <w:b/>
                <w:bCs/>
                <w:lang w:val="en-US" w:eastAsia="ja-JP"/>
              </w:rPr>
              <w:t xml:space="preserve"> in RRC CONNECTED mode</w:t>
            </w:r>
            <w:r w:rsidRPr="00F16838">
              <w:rPr>
                <w:rFonts w:ascii="Times" w:eastAsia="游明朝" w:hAnsi="Times" w:cs="Times" w:hint="eastAsia"/>
                <w:b/>
                <w:bCs/>
                <w:lang w:val="en-US" w:eastAsia="ja-JP"/>
              </w:rPr>
              <w:t>, at least for LP-WUS procedure Option 1-1</w:t>
            </w:r>
          </w:p>
          <w:p w14:paraId="023B5A65" w14:textId="77777777" w:rsidR="005C0555" w:rsidRPr="00F16838"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sidRPr="00F16838">
              <w:rPr>
                <w:rFonts w:ascii="Times" w:eastAsia="游明朝" w:hAnsi="Times" w:cs="Times" w:hint="eastAsia"/>
                <w:b/>
                <w:bCs/>
                <w:lang w:val="en-US" w:eastAsia="ja-JP"/>
              </w:rPr>
              <w:t xml:space="preserve">LP-WUS can be configured </w:t>
            </w:r>
            <w:r w:rsidRPr="00F16838">
              <w:rPr>
                <w:rFonts w:ascii="Times" w:eastAsia="游明朝" w:hAnsi="Times" w:cs="Times"/>
                <w:b/>
                <w:bCs/>
                <w:lang w:val="en-US" w:eastAsia="ja-JP"/>
              </w:rPr>
              <w:t>on a serving cell</w:t>
            </w:r>
            <w:r w:rsidRPr="00F16838">
              <w:rPr>
                <w:rFonts w:ascii="Times" w:eastAsia="游明朝" w:hAnsi="Times" w:cs="Times" w:hint="eastAsia"/>
                <w:b/>
                <w:bCs/>
                <w:lang w:val="en-US" w:eastAsia="ja-JP"/>
              </w:rPr>
              <w:t xml:space="preserve"> </w:t>
            </w:r>
            <w:r w:rsidRPr="00F16838">
              <w:rPr>
                <w:rFonts w:ascii="Times" w:eastAsia="游明朝" w:hAnsi="Times" w:cs="Times"/>
                <w:b/>
                <w:bCs/>
                <w:lang w:val="en-US" w:eastAsia="ja-JP"/>
              </w:rPr>
              <w:t>per cell-group</w:t>
            </w:r>
          </w:p>
          <w:p w14:paraId="3A078C97" w14:textId="77777777" w:rsidR="005C0555" w:rsidRPr="00F16838"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sidRPr="00F16838">
              <w:rPr>
                <w:rFonts w:ascii="Times" w:eastAsia="游明朝" w:hAnsi="Times" w:cs="Times"/>
                <w:b/>
                <w:bCs/>
                <w:lang w:val="en-US" w:eastAsia="ja-JP"/>
              </w:rPr>
              <w:t>LP-WUS carries separate indications for each DRX group(s) to trigger PDCCH monitoring of all serving cells</w:t>
            </w:r>
          </w:p>
          <w:p w14:paraId="4EA943AA" w14:textId="77777777" w:rsidR="005C0555" w:rsidRPr="00F16838" w:rsidRDefault="00D73A4C">
            <w:pPr>
              <w:numPr>
                <w:ilvl w:val="1"/>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A UE monitors 2 codepoints for triggering dual DRX group, details FFS</w:t>
            </w:r>
          </w:p>
          <w:p w14:paraId="4E95B430" w14:textId="77777777" w:rsidR="005C0555" w:rsidRPr="00F16838" w:rsidRDefault="00D73A4C">
            <w:pPr>
              <w:numPr>
                <w:ilvl w:val="2"/>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Alt 1: One codepoint indicates triggering of a UE’s 1</w:t>
            </w:r>
            <w:r>
              <w:rPr>
                <w:rFonts w:ascii="Times" w:eastAsia="游明朝" w:hAnsi="Times" w:cs="Times"/>
                <w:b/>
                <w:bCs/>
                <w:vertAlign w:val="superscript"/>
                <w:lang w:val="en-US" w:eastAsia="ja-JP"/>
              </w:rPr>
              <w:t>st</w:t>
            </w:r>
            <w:r>
              <w:rPr>
                <w:rFonts w:ascii="Times" w:eastAsia="游明朝" w:hAnsi="Times" w:cs="Times"/>
                <w:b/>
                <w:bCs/>
                <w:lang w:val="en-US" w:eastAsia="ja-JP"/>
              </w:rPr>
              <w:t xml:space="preserve"> DRX group, the other indicates triggering of the 2</w:t>
            </w:r>
            <w:r>
              <w:rPr>
                <w:rFonts w:ascii="Times" w:eastAsia="游明朝" w:hAnsi="Times" w:cs="Times"/>
                <w:b/>
                <w:bCs/>
                <w:vertAlign w:val="superscript"/>
                <w:lang w:val="en-US" w:eastAsia="ja-JP"/>
              </w:rPr>
              <w:t>nd</w:t>
            </w:r>
            <w:r>
              <w:rPr>
                <w:rFonts w:ascii="Times" w:eastAsia="游明朝" w:hAnsi="Times" w:cs="Times"/>
                <w:b/>
                <w:bCs/>
                <w:lang w:val="en-US" w:eastAsia="ja-JP"/>
              </w:rPr>
              <w:t xml:space="preserve"> DRX group</w:t>
            </w:r>
          </w:p>
          <w:p w14:paraId="602E70B3" w14:textId="77777777" w:rsidR="005C0555" w:rsidRPr="00F16838" w:rsidRDefault="00D73A4C">
            <w:pPr>
              <w:numPr>
                <w:ilvl w:val="2"/>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Alt 2: One codepoint indicates triggering of the UE’s 1</w:t>
            </w:r>
            <w:r>
              <w:rPr>
                <w:rFonts w:ascii="Times" w:eastAsia="游明朝" w:hAnsi="Times" w:cs="Times"/>
                <w:b/>
                <w:bCs/>
                <w:vertAlign w:val="superscript"/>
                <w:lang w:val="en-US" w:eastAsia="ja-JP"/>
              </w:rPr>
              <w:t>st</w:t>
            </w:r>
            <w:r>
              <w:rPr>
                <w:rFonts w:ascii="Times" w:eastAsia="游明朝" w:hAnsi="Times" w:cs="Times"/>
                <w:b/>
                <w:bCs/>
                <w:lang w:val="en-US" w:eastAsia="ja-JP"/>
              </w:rPr>
              <w:t xml:space="preserve"> DRX group/DRX group with </w:t>
            </w:r>
            <w:proofErr w:type="spellStart"/>
            <w:r>
              <w:rPr>
                <w:rFonts w:ascii="Times" w:eastAsia="游明朝" w:hAnsi="Times" w:cs="Times"/>
                <w:b/>
                <w:bCs/>
                <w:lang w:val="en-US" w:eastAsia="ja-JP"/>
              </w:rPr>
              <w:t>PCell</w:t>
            </w:r>
            <w:proofErr w:type="spellEnd"/>
            <w:r>
              <w:rPr>
                <w:rFonts w:ascii="Times" w:eastAsia="游明朝" w:hAnsi="Times" w:cs="Times"/>
                <w:b/>
                <w:bCs/>
                <w:lang w:val="en-US" w:eastAsia="ja-JP"/>
              </w:rPr>
              <w:t xml:space="preserve">/DRX group with LP-WUS, the other codepoint indicates triggering of both DRX groups. </w:t>
            </w:r>
          </w:p>
          <w:p w14:paraId="70A66601" w14:textId="77777777" w:rsidR="005C0555" w:rsidRDefault="005C0555">
            <w:pPr>
              <w:autoSpaceDE w:val="0"/>
              <w:autoSpaceDN w:val="0"/>
              <w:spacing w:afterLines="50" w:after="120" w:line="240" w:lineRule="auto"/>
              <w:rPr>
                <w:rFonts w:eastAsia="Times New Roman"/>
                <w:lang w:val="en-US" w:eastAsia="zh-CN"/>
              </w:rPr>
            </w:pPr>
          </w:p>
          <w:p w14:paraId="3AA4328B" w14:textId="77777777" w:rsidR="005C0555" w:rsidRDefault="00D73A4C">
            <w:pPr>
              <w:autoSpaceDE w:val="0"/>
              <w:autoSpaceDN w:val="0"/>
              <w:spacing w:afterLines="50" w:after="120" w:line="240" w:lineRule="auto"/>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Minimum time gap</w:t>
            </w:r>
          </w:p>
          <w:p w14:paraId="4833D3D7"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10: Consider X = 3 candidate values for the UE capability report on the minimum time gap for each SCS, consider the following options: </w:t>
            </w:r>
          </w:p>
          <w:p w14:paraId="0752B4AD"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Option 1: {6, 13, 33}</w:t>
            </w:r>
            <w:proofErr w:type="spellStart"/>
            <w:r>
              <w:rPr>
                <w:rFonts w:ascii="Times" w:eastAsia="游明朝" w:hAnsi="Times" w:cs="Times"/>
                <w:b/>
                <w:bCs/>
                <w:lang w:val="en-US" w:eastAsia="ja-JP"/>
              </w:rPr>
              <w:t>ms</w:t>
            </w:r>
            <w:proofErr w:type="spellEnd"/>
            <w:r>
              <w:rPr>
                <w:rFonts w:ascii="Times" w:eastAsia="游明朝" w:hAnsi="Times" w:cs="Times"/>
                <w:b/>
                <w:bCs/>
                <w:lang w:val="en-US" w:eastAsia="ja-JP"/>
              </w:rPr>
              <w:t>;</w:t>
            </w:r>
          </w:p>
          <w:p w14:paraId="0AEA14F6" w14:textId="77777777" w:rsidR="005C0555" w:rsidRDefault="00D73A4C">
            <w:pPr>
              <w:numPr>
                <w:ilvl w:val="0"/>
                <w:numId w:val="14"/>
              </w:numPr>
              <w:autoSpaceDE w:val="0"/>
              <w:autoSpaceDN w:val="0"/>
              <w:spacing w:afterLines="50" w:after="120" w:line="252" w:lineRule="auto"/>
              <w:contextualSpacing/>
              <w:rPr>
                <w:rFonts w:ascii="Times" w:eastAsia="游明朝" w:hAnsi="Times" w:cs="Times"/>
                <w:b/>
                <w:bCs/>
                <w:lang w:val="en-US" w:eastAsia="ja-JP"/>
              </w:rPr>
            </w:pPr>
            <w:r>
              <w:rPr>
                <w:rFonts w:ascii="Times" w:eastAsia="游明朝" w:hAnsi="Times" w:cs="Times"/>
                <w:b/>
                <w:bCs/>
                <w:lang w:val="en-US" w:eastAsia="ja-JP"/>
              </w:rPr>
              <w:t>Option 2: {6, 20, 40}</w:t>
            </w:r>
            <w:proofErr w:type="spellStart"/>
            <w:r>
              <w:rPr>
                <w:rFonts w:ascii="Times" w:eastAsia="游明朝" w:hAnsi="Times" w:cs="Times"/>
                <w:b/>
                <w:bCs/>
                <w:lang w:val="en-US" w:eastAsia="ja-JP"/>
              </w:rPr>
              <w:t>ms.</w:t>
            </w:r>
            <w:proofErr w:type="spellEnd"/>
          </w:p>
          <w:p w14:paraId="5132D91D" w14:textId="77777777" w:rsidR="005C0555" w:rsidRDefault="00D73A4C">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11: For the preferred c</w:t>
            </w:r>
            <w:proofErr w:type="spellStart"/>
            <w:r>
              <w:rPr>
                <w:b/>
                <w:bCs/>
              </w:rPr>
              <w:t>onfigured</w:t>
            </w:r>
            <w:proofErr w:type="spellEnd"/>
            <w:r>
              <w:rPr>
                <w:b/>
                <w:bCs/>
              </w:rPr>
              <w:t xml:space="preserve"> time offset between LP-WUS and PDCCH reception using</w:t>
            </w:r>
            <w:r>
              <w:rPr>
                <w:rFonts w:hint="eastAsia"/>
                <w:b/>
                <w:bCs/>
              </w:rPr>
              <w:t xml:space="preserve"> UAI</w:t>
            </w:r>
            <w:r>
              <w:rPr>
                <w:b/>
                <w:bCs/>
              </w:rPr>
              <w:t xml:space="preserve"> mechanism</w:t>
            </w:r>
            <w:r>
              <w:rPr>
                <w:b/>
                <w:bCs/>
                <w:lang w:val="en-US"/>
              </w:rPr>
              <w:t>, i</w:t>
            </w:r>
            <w:r>
              <w:rPr>
                <w:rFonts w:ascii="Times New Roman Bold" w:hAnsi="Times New Roman Bold" w:cs="Times New Roman Bold"/>
                <w:b/>
                <w:bCs/>
                <w:lang w:val="en-US"/>
              </w:rPr>
              <w:t xml:space="preserve">t is up to UE to report a larger or a smaller value than that reported by UE capability.  </w:t>
            </w:r>
          </w:p>
          <w:p w14:paraId="26C00CC5" w14:textId="77777777" w:rsidR="005C0555" w:rsidRDefault="005C0555">
            <w:pPr>
              <w:autoSpaceDE w:val="0"/>
              <w:autoSpaceDN w:val="0"/>
              <w:spacing w:afterLines="50" w:after="120" w:line="240" w:lineRule="auto"/>
              <w:rPr>
                <w:rFonts w:eastAsia="Times New Roman"/>
                <w:lang w:val="en-US" w:eastAsia="zh-CN"/>
              </w:rPr>
            </w:pPr>
          </w:p>
          <w:p w14:paraId="30B6B63D" w14:textId="77777777" w:rsidR="005C0555" w:rsidRDefault="00D73A4C">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Coexistence with cell DTX</w:t>
            </w:r>
          </w:p>
          <w:p w14:paraId="6C79FF60"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11: During Cell DTX non-active period, UE is not expected to monitor LP-WUS. </w:t>
            </w:r>
          </w:p>
          <w:p w14:paraId="1F46EF14" w14:textId="77777777" w:rsidR="005C0555" w:rsidRDefault="00D73A4C">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12: UE does not expect the case when all LP-WUS MOs are configured within cell DTX non-active period.</w:t>
            </w:r>
          </w:p>
          <w:p w14:paraId="7F4E86A3" w14:textId="77777777" w:rsidR="005C0555" w:rsidRDefault="005C0555">
            <w:pPr>
              <w:autoSpaceDE w:val="0"/>
              <w:autoSpaceDN w:val="0"/>
              <w:spacing w:afterLines="50" w:after="120" w:line="240" w:lineRule="auto"/>
              <w:rPr>
                <w:rFonts w:eastAsia="Times New Roman"/>
                <w:lang w:val="en-US" w:eastAsia="zh-CN"/>
              </w:rPr>
            </w:pPr>
          </w:p>
          <w:p w14:paraId="02901A26" w14:textId="77777777" w:rsidR="005C0555" w:rsidRDefault="00D73A4C">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UE fallback behavior</w:t>
            </w:r>
          </w:p>
          <w:p w14:paraId="6D47CBE4" w14:textId="77777777" w:rsidR="005C0555" w:rsidRDefault="00D73A4C">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13: Support UE fall back to PDCCH monitoring:</w:t>
            </w:r>
          </w:p>
          <w:p w14:paraId="7665CA7C" w14:textId="77777777" w:rsidR="005C0555" w:rsidRDefault="00D73A4C">
            <w:pPr>
              <w:numPr>
                <w:ilvl w:val="0"/>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For Option 1-1, UE falls back to legacy C-DRX behaviors</w:t>
            </w:r>
          </w:p>
          <w:p w14:paraId="3A15F41A" w14:textId="77777777" w:rsidR="005C0555" w:rsidRDefault="00D73A4C">
            <w:pPr>
              <w:numPr>
                <w:ilvl w:val="0"/>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1-2, the following alternatives can be considered: </w:t>
            </w:r>
          </w:p>
          <w:p w14:paraId="7742696D" w14:textId="77777777" w:rsidR="005C0555" w:rsidRDefault="00D73A4C">
            <w:pPr>
              <w:numPr>
                <w:ilvl w:val="1"/>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1: UE falls back to C-DRX behavior, and indicates the fallback state to NW</w:t>
            </w:r>
          </w:p>
          <w:p w14:paraId="49D36E96" w14:textId="77777777" w:rsidR="005C0555" w:rsidRDefault="00D73A4C">
            <w:pPr>
              <w:numPr>
                <w:ilvl w:val="1"/>
                <w:numId w:val="6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2: UE falls back to PDCCH monitoring in the duration defined by the LP-WUS triggered new timer</w:t>
            </w:r>
          </w:p>
        </w:tc>
      </w:tr>
    </w:tbl>
    <w:p w14:paraId="57A6E4A7" w14:textId="77777777" w:rsidR="005C0555" w:rsidRPr="00F16838" w:rsidRDefault="005C0555">
      <w:pPr>
        <w:pStyle w:val="a2"/>
        <w:rPr>
          <w:lang w:val="en-US"/>
        </w:rPr>
      </w:pPr>
    </w:p>
    <w:p w14:paraId="389EB88E" w14:textId="77777777" w:rsidR="005C0555" w:rsidRDefault="00D73A4C">
      <w:pPr>
        <w:pStyle w:val="30"/>
        <w:rPr>
          <w:rFonts w:eastAsia="游明朝"/>
          <w:lang w:eastAsia="ja-JP"/>
        </w:rPr>
      </w:pPr>
      <w:r>
        <w:t>R1-2502677</w:t>
      </w:r>
      <w:r>
        <w:tab/>
      </w:r>
      <w:r>
        <w:rPr>
          <w:rFonts w:eastAsia="游明朝" w:hint="eastAsia"/>
          <w:lang w:eastAsia="ja-JP"/>
        </w:rPr>
        <w:t>Sharp</w:t>
      </w:r>
    </w:p>
    <w:tbl>
      <w:tblPr>
        <w:tblStyle w:val="af9"/>
        <w:tblW w:w="0" w:type="auto"/>
        <w:tblLook w:val="04A0" w:firstRow="1" w:lastRow="0" w:firstColumn="1" w:lastColumn="0" w:noHBand="0" w:noVBand="1"/>
      </w:tblPr>
      <w:tblGrid>
        <w:gridCol w:w="9838"/>
      </w:tblGrid>
      <w:tr w:rsidR="005C0555" w14:paraId="587684EF" w14:textId="77777777">
        <w:tc>
          <w:tcPr>
            <w:tcW w:w="9838" w:type="dxa"/>
          </w:tcPr>
          <w:p w14:paraId="3C1AE9EA" w14:textId="77777777" w:rsidR="005C0555" w:rsidRDefault="00D73A4C">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1: Confirm the working assumption on using codepoint-based LP-WUS information for connected UE.</w:t>
            </w:r>
          </w:p>
          <w:p w14:paraId="6F8C970A" w14:textId="77777777" w:rsidR="005C0555" w:rsidRDefault="00D73A4C">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2: The basic UE capability is to detect at least 2 codepoints per MO.</w:t>
            </w:r>
          </w:p>
          <w:p w14:paraId="7F8B3D16" w14:textId="77777777" w:rsidR="005C0555" w:rsidRDefault="00D73A4C">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 xml:space="preserve">Proposal 3: Support LP-WUS resource configured in </w:t>
            </w:r>
            <w:proofErr w:type="spellStart"/>
            <w:r>
              <w:rPr>
                <w:rFonts w:eastAsia="SimSun" w:hint="eastAsia"/>
                <w:b/>
                <w:bCs/>
                <w:sz w:val="24"/>
                <w:szCs w:val="24"/>
                <w:lang w:val="en-US" w:eastAsia="zh-CN"/>
              </w:rPr>
              <w:t>PCell</w:t>
            </w:r>
            <w:proofErr w:type="spellEnd"/>
            <w:r>
              <w:rPr>
                <w:rFonts w:eastAsia="SimSun" w:hint="eastAsia"/>
                <w:b/>
                <w:bCs/>
                <w:sz w:val="24"/>
                <w:szCs w:val="24"/>
                <w:lang w:val="en-US" w:eastAsia="zh-CN"/>
              </w:rPr>
              <w:t xml:space="preserve"> when UE is configured with CA.</w:t>
            </w:r>
          </w:p>
          <w:p w14:paraId="1BB368E9" w14:textId="77777777" w:rsidR="005C0555" w:rsidRDefault="00D73A4C">
            <w:pPr>
              <w:snapToGrid w:val="0"/>
              <w:spacing w:before="240" w:after="240" w:line="240" w:lineRule="auto"/>
              <w:jc w:val="left"/>
              <w:rPr>
                <w:rFonts w:eastAsia="SimSun"/>
                <w:b/>
                <w:bCs/>
                <w:sz w:val="24"/>
                <w:szCs w:val="24"/>
                <w:lang w:val="en-US" w:eastAsia="zh-CN"/>
              </w:rPr>
            </w:pPr>
            <w:r>
              <w:rPr>
                <w:rFonts w:eastAsia="SimSun" w:hint="eastAsia"/>
                <w:b/>
                <w:bCs/>
                <w:sz w:val="24"/>
                <w:szCs w:val="24"/>
                <w:lang w:val="en-US" w:eastAsia="zh-CN"/>
              </w:rPr>
              <w:t>Proposal 4: Support Option 1, which provides separate indications for one or more serving cells within an LP-WUS.</w:t>
            </w:r>
          </w:p>
          <w:p w14:paraId="4CCC661F" w14:textId="77777777" w:rsidR="005C0555" w:rsidRDefault="00D73A4C">
            <w:pPr>
              <w:snapToGrid w:val="0"/>
              <w:spacing w:after="100" w:afterAutospacing="1" w:line="240" w:lineRule="auto"/>
              <w:rPr>
                <w:rFonts w:eastAsia="游明朝"/>
                <w:b/>
                <w:bCs/>
                <w:sz w:val="24"/>
                <w:lang w:val="en-US" w:eastAsia="ja-JP"/>
              </w:rPr>
            </w:pPr>
            <w:r>
              <w:rPr>
                <w:rFonts w:eastAsia="SimSun" w:hint="eastAsia"/>
                <w:b/>
                <w:bCs/>
                <w:sz w:val="24"/>
                <w:lang w:val="en-US" w:eastAsia="zh-CN"/>
              </w:rPr>
              <w:t xml:space="preserve">Proposal 5: Support timer-based LP-WUS monitoring activation and deactivation for UEs in connected mode. </w:t>
            </w:r>
          </w:p>
        </w:tc>
      </w:tr>
    </w:tbl>
    <w:p w14:paraId="55D69E36" w14:textId="77777777" w:rsidR="005C0555" w:rsidRDefault="005C0555">
      <w:pPr>
        <w:pStyle w:val="a2"/>
        <w:rPr>
          <w:lang w:val="en-GB"/>
        </w:rPr>
      </w:pPr>
    </w:p>
    <w:p w14:paraId="25807235" w14:textId="77777777" w:rsidR="005C0555" w:rsidRDefault="00D73A4C">
      <w:pPr>
        <w:pStyle w:val="30"/>
      </w:pPr>
      <w:r>
        <w:lastRenderedPageBreak/>
        <w:t>R1-2502713</w:t>
      </w:r>
      <w:r>
        <w:tab/>
        <w:t>MediaTek Inc.</w:t>
      </w:r>
    </w:p>
    <w:tbl>
      <w:tblPr>
        <w:tblStyle w:val="af9"/>
        <w:tblW w:w="0" w:type="auto"/>
        <w:tblLook w:val="04A0" w:firstRow="1" w:lastRow="0" w:firstColumn="1" w:lastColumn="0" w:noHBand="0" w:noVBand="1"/>
      </w:tblPr>
      <w:tblGrid>
        <w:gridCol w:w="9838"/>
      </w:tblGrid>
      <w:tr w:rsidR="005C0555" w14:paraId="4893A5DF" w14:textId="77777777">
        <w:tc>
          <w:tcPr>
            <w:tcW w:w="9838" w:type="dxa"/>
          </w:tcPr>
          <w:p w14:paraId="4BAA2702"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Observation 1: The UE’s active state takes priority, effectively bypassing LP-WUS whenever primary communications or measurements are ongoing, thus preventing conflicts or interference.</w:t>
            </w:r>
          </w:p>
          <w:p w14:paraId="59A743B4" w14:textId="77777777" w:rsidR="005C0555" w:rsidRDefault="005C0555">
            <w:pPr>
              <w:snapToGrid w:val="0"/>
              <w:spacing w:after="0" w:line="240" w:lineRule="auto"/>
              <w:rPr>
                <w:rFonts w:eastAsia="游明朝"/>
                <w:sz w:val="24"/>
                <w:lang w:val="en-US" w:eastAsia="ja-JP"/>
              </w:rPr>
            </w:pPr>
          </w:p>
          <w:p w14:paraId="00DD3147"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Proposal 1: The specification should clearly mandate that LP-WUS monitoring is skipped whenever the main receiver is active, ensuring the low-power receiver never disrupts primary operations while preserving maximum power-saving benefits.</w:t>
            </w:r>
          </w:p>
          <w:p w14:paraId="40B81EF3" w14:textId="77777777" w:rsidR="005C0555" w:rsidRDefault="005C0555">
            <w:pPr>
              <w:snapToGrid w:val="0"/>
              <w:spacing w:after="0" w:line="240" w:lineRule="auto"/>
              <w:rPr>
                <w:rFonts w:eastAsia="游明朝"/>
                <w:sz w:val="24"/>
                <w:lang w:val="en-US" w:eastAsia="ja-JP"/>
              </w:rPr>
            </w:pPr>
          </w:p>
          <w:p w14:paraId="728825EB"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Observation 2: The fallback requirement is most critical for Option 1-2, especially 1-2-2, where the UE otherwise relies solely on LP-WUS. Clear UE/network signaling of wake-up timing constraints helps ensure reliability.</w:t>
            </w:r>
          </w:p>
          <w:p w14:paraId="6C23A546" w14:textId="77777777" w:rsidR="005C0555" w:rsidRDefault="005C0555">
            <w:pPr>
              <w:snapToGrid w:val="0"/>
              <w:spacing w:after="0" w:line="240" w:lineRule="auto"/>
              <w:rPr>
                <w:rFonts w:eastAsia="游明朝"/>
                <w:sz w:val="24"/>
                <w:lang w:val="en-US" w:eastAsia="ja-JP"/>
              </w:rPr>
            </w:pPr>
          </w:p>
          <w:p w14:paraId="2E8866D7"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Proposal 2: RAN1 further discuss and decide the following:</w:t>
            </w:r>
          </w:p>
          <w:p w14:paraId="41DE1C0C" w14:textId="77777777" w:rsidR="005C0555" w:rsidRDefault="00D73A4C">
            <w:pPr>
              <w:pStyle w:val="a0"/>
              <w:numPr>
                <w:ilvl w:val="0"/>
                <w:numId w:val="66"/>
              </w:numPr>
              <w:snapToGrid w:val="0"/>
              <w:spacing w:line="240" w:lineRule="auto"/>
              <w:rPr>
                <w:b w:val="0"/>
                <w:bCs w:val="0"/>
                <w:sz w:val="24"/>
                <w:lang w:val="en-US"/>
              </w:rPr>
            </w:pPr>
            <w:r>
              <w:rPr>
                <w:b w:val="0"/>
                <w:bCs w:val="0"/>
                <w:sz w:val="24"/>
                <w:lang w:val="en-US"/>
              </w:rPr>
              <w:t xml:space="preserve">A periodic PDCCH check if the UE relies solely on WUS (e.g., Option 1-2-2), configured via RRC. </w:t>
            </w:r>
          </w:p>
          <w:p w14:paraId="00E6DF51" w14:textId="77777777" w:rsidR="005C0555" w:rsidRDefault="00D73A4C">
            <w:pPr>
              <w:pStyle w:val="a0"/>
              <w:numPr>
                <w:ilvl w:val="0"/>
                <w:numId w:val="66"/>
              </w:numPr>
              <w:snapToGrid w:val="0"/>
              <w:spacing w:line="240" w:lineRule="auto"/>
              <w:rPr>
                <w:b w:val="0"/>
                <w:bCs w:val="0"/>
                <w:sz w:val="24"/>
                <w:lang w:val="en-US"/>
              </w:rPr>
            </w:pPr>
            <w:r>
              <w:rPr>
                <w:b w:val="0"/>
                <w:bCs w:val="0"/>
                <w:sz w:val="24"/>
                <w:lang w:val="en-US"/>
              </w:rPr>
              <w:t>Explicit UE capability/advisory signals about fallback needs and acceptable timings.</w:t>
            </w:r>
          </w:p>
          <w:p w14:paraId="3411C991" w14:textId="77777777" w:rsidR="005C0555" w:rsidRDefault="00D73A4C">
            <w:pPr>
              <w:pStyle w:val="a0"/>
              <w:numPr>
                <w:ilvl w:val="0"/>
                <w:numId w:val="66"/>
              </w:numPr>
              <w:snapToGrid w:val="0"/>
              <w:spacing w:line="240" w:lineRule="auto"/>
              <w:rPr>
                <w:b w:val="0"/>
                <w:bCs w:val="0"/>
                <w:sz w:val="24"/>
                <w:lang w:val="en-US"/>
              </w:rPr>
            </w:pPr>
            <w:r>
              <w:rPr>
                <w:b w:val="0"/>
                <w:bCs w:val="0"/>
                <w:sz w:val="24"/>
                <w:lang w:val="en-US"/>
              </w:rPr>
              <w:t xml:space="preserve">A parallel DRX </w:t>
            </w:r>
            <w:proofErr w:type="spellStart"/>
            <w:r>
              <w:rPr>
                <w:b w:val="0"/>
                <w:bCs w:val="0"/>
                <w:sz w:val="24"/>
                <w:lang w:val="en-US"/>
              </w:rPr>
              <w:t>onDuration</w:t>
            </w:r>
            <w:proofErr w:type="spellEnd"/>
            <w:r>
              <w:rPr>
                <w:b w:val="0"/>
                <w:bCs w:val="0"/>
                <w:sz w:val="24"/>
                <w:lang w:val="en-US"/>
              </w:rPr>
              <w:t xml:space="preserve"> as safety net for scenarios demanding higher reliability.</w:t>
            </w:r>
          </w:p>
          <w:p w14:paraId="296EA0C9" w14:textId="77777777" w:rsidR="005C0555" w:rsidRDefault="005C0555">
            <w:pPr>
              <w:snapToGrid w:val="0"/>
              <w:spacing w:after="0" w:line="240" w:lineRule="auto"/>
              <w:rPr>
                <w:rFonts w:eastAsia="游明朝"/>
                <w:sz w:val="24"/>
                <w:lang w:val="en-US" w:eastAsia="ja-JP"/>
              </w:rPr>
            </w:pPr>
          </w:p>
          <w:p w14:paraId="141B0D96" w14:textId="77777777" w:rsidR="005C0555" w:rsidRDefault="005C0555">
            <w:pPr>
              <w:snapToGrid w:val="0"/>
              <w:spacing w:after="0" w:line="240" w:lineRule="auto"/>
              <w:rPr>
                <w:rFonts w:eastAsia="游明朝"/>
                <w:sz w:val="24"/>
                <w:lang w:val="en-US" w:eastAsia="ja-JP"/>
              </w:rPr>
            </w:pPr>
          </w:p>
          <w:p w14:paraId="6CE4E50E"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Observation 3: Dual/multiple-group scenarios necessitate flexible LP-WUS configurations (e.g., one WUS per DRX group), yet simplicity in signaling and consideration of UE capability (single vs. multiple WUS monitoring) remain key factors.</w:t>
            </w:r>
          </w:p>
          <w:p w14:paraId="24343D11" w14:textId="77777777" w:rsidR="005C0555" w:rsidRDefault="005C0555">
            <w:pPr>
              <w:snapToGrid w:val="0"/>
              <w:spacing w:after="0" w:line="240" w:lineRule="auto"/>
              <w:rPr>
                <w:rFonts w:eastAsia="游明朝"/>
                <w:sz w:val="24"/>
                <w:lang w:val="en-US" w:eastAsia="ja-JP"/>
              </w:rPr>
            </w:pPr>
          </w:p>
          <w:p w14:paraId="0317717F"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Proposal 3: RAN1 to further discuss and decide the following:</w:t>
            </w:r>
          </w:p>
          <w:p w14:paraId="3569D115" w14:textId="77777777" w:rsidR="005C0555" w:rsidRDefault="00D73A4C">
            <w:pPr>
              <w:pStyle w:val="a0"/>
              <w:numPr>
                <w:ilvl w:val="0"/>
                <w:numId w:val="67"/>
              </w:numPr>
              <w:snapToGrid w:val="0"/>
              <w:spacing w:line="240" w:lineRule="auto"/>
              <w:rPr>
                <w:b w:val="0"/>
                <w:bCs w:val="0"/>
                <w:sz w:val="24"/>
                <w:lang w:val="en-US"/>
              </w:rPr>
            </w:pPr>
            <w:r>
              <w:rPr>
                <w:b w:val="0"/>
                <w:bCs w:val="0"/>
                <w:sz w:val="24"/>
                <w:lang w:val="en-US"/>
              </w:rPr>
              <w:t xml:space="preserve">Use one LP-WUS per DRX domain, typically on the </w:t>
            </w:r>
            <w:proofErr w:type="spellStart"/>
            <w:r>
              <w:rPr>
                <w:b w:val="0"/>
                <w:bCs w:val="0"/>
                <w:sz w:val="24"/>
                <w:lang w:val="en-US"/>
              </w:rPr>
              <w:t>PCell</w:t>
            </w:r>
            <w:proofErr w:type="spellEnd"/>
            <w:r>
              <w:rPr>
                <w:b w:val="0"/>
                <w:bCs w:val="0"/>
                <w:sz w:val="24"/>
                <w:lang w:val="en-US"/>
              </w:rPr>
              <w:t xml:space="preserve"> for single-group scenarios.</w:t>
            </w:r>
          </w:p>
          <w:p w14:paraId="3786D219" w14:textId="77777777" w:rsidR="005C0555" w:rsidRDefault="00D73A4C">
            <w:pPr>
              <w:pStyle w:val="a0"/>
              <w:numPr>
                <w:ilvl w:val="0"/>
                <w:numId w:val="67"/>
              </w:numPr>
              <w:snapToGrid w:val="0"/>
              <w:spacing w:line="240" w:lineRule="auto"/>
              <w:rPr>
                <w:b w:val="0"/>
                <w:bCs w:val="0"/>
                <w:sz w:val="24"/>
                <w:lang w:val="en-US"/>
              </w:rPr>
            </w:pPr>
            <w:r>
              <w:rPr>
                <w:b w:val="0"/>
                <w:bCs w:val="0"/>
                <w:sz w:val="24"/>
                <w:lang w:val="en-US"/>
              </w:rPr>
              <w:t>In dual-group setup, configure separate WUS per group to reduce unnecessary wake-ups.</w:t>
            </w:r>
          </w:p>
          <w:p w14:paraId="4A36CDCA" w14:textId="77777777" w:rsidR="005C0555" w:rsidRDefault="00D73A4C">
            <w:pPr>
              <w:pStyle w:val="a0"/>
              <w:numPr>
                <w:ilvl w:val="0"/>
                <w:numId w:val="67"/>
              </w:numPr>
              <w:snapToGrid w:val="0"/>
              <w:spacing w:line="240" w:lineRule="auto"/>
              <w:rPr>
                <w:b w:val="0"/>
                <w:bCs w:val="0"/>
                <w:sz w:val="24"/>
                <w:lang w:val="en-US"/>
              </w:rPr>
            </w:pPr>
            <w:r>
              <w:rPr>
                <w:b w:val="0"/>
                <w:bCs w:val="0"/>
                <w:sz w:val="24"/>
                <w:lang w:val="en-US"/>
              </w:rPr>
              <w:t>Define a UE capability bit for multiple simultaneous WUS monitoring, ensuring that UEs lacking this feature only receive a single WUS configuration.</w:t>
            </w:r>
          </w:p>
          <w:p w14:paraId="3381ADE1" w14:textId="77777777" w:rsidR="005C0555" w:rsidRDefault="005C0555">
            <w:pPr>
              <w:snapToGrid w:val="0"/>
              <w:spacing w:after="0" w:line="240" w:lineRule="auto"/>
              <w:rPr>
                <w:rFonts w:eastAsia="游明朝"/>
                <w:sz w:val="24"/>
                <w:lang w:val="en-US" w:eastAsia="ja-JP"/>
              </w:rPr>
            </w:pPr>
          </w:p>
          <w:p w14:paraId="10F84F02"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Observation 4: Overlaps with UL or DL transmissions can block WUS reception, but existing awake states or exclusion windows help mitigate these conflicts.</w:t>
            </w:r>
          </w:p>
          <w:p w14:paraId="20FBB108" w14:textId="77777777" w:rsidR="005C0555" w:rsidRDefault="005C0555">
            <w:pPr>
              <w:snapToGrid w:val="0"/>
              <w:spacing w:after="0" w:line="240" w:lineRule="auto"/>
              <w:rPr>
                <w:rFonts w:eastAsia="游明朝"/>
                <w:sz w:val="24"/>
                <w:lang w:val="en-US" w:eastAsia="ja-JP"/>
              </w:rPr>
            </w:pPr>
          </w:p>
          <w:p w14:paraId="72C3474F" w14:textId="77777777" w:rsidR="005C0555" w:rsidRDefault="00D73A4C">
            <w:pPr>
              <w:snapToGrid w:val="0"/>
              <w:spacing w:after="0" w:line="240" w:lineRule="auto"/>
              <w:rPr>
                <w:rFonts w:eastAsia="游明朝"/>
                <w:sz w:val="24"/>
                <w:lang w:val="en-US" w:eastAsia="ja-JP"/>
              </w:rPr>
            </w:pPr>
            <w:r>
              <w:rPr>
                <w:rFonts w:eastAsia="游明朝"/>
                <w:sz w:val="24"/>
                <w:lang w:val="en-US" w:eastAsia="ja-JP"/>
              </w:rPr>
              <w:t>Proposal 4: Establish clear scheduling restrictions, guard intervals, and priority rules to ensure LP-WUS does not interfere with essential UL or DL operations. If overlaps occur, prioritize normal NR procedures; skip or postpone WUS and rely on fallback as necessary, thereby preserving network reliability and power-saving benefits.</w:t>
            </w:r>
          </w:p>
        </w:tc>
      </w:tr>
    </w:tbl>
    <w:p w14:paraId="634F45BC" w14:textId="77777777" w:rsidR="005C0555" w:rsidRDefault="005C0555">
      <w:pPr>
        <w:pStyle w:val="a2"/>
        <w:rPr>
          <w:lang w:val="en-GB"/>
        </w:rPr>
      </w:pPr>
    </w:p>
    <w:p w14:paraId="73332273" w14:textId="77777777" w:rsidR="005C0555" w:rsidRDefault="00D73A4C">
      <w:pPr>
        <w:pStyle w:val="30"/>
      </w:pPr>
      <w:r>
        <w:t>R1-2502775</w:t>
      </w:r>
      <w:r>
        <w:tab/>
        <w:t>NTT DOCOMO, INC.</w:t>
      </w:r>
    </w:p>
    <w:tbl>
      <w:tblPr>
        <w:tblStyle w:val="af9"/>
        <w:tblW w:w="0" w:type="auto"/>
        <w:tblLook w:val="04A0" w:firstRow="1" w:lastRow="0" w:firstColumn="1" w:lastColumn="0" w:noHBand="0" w:noVBand="1"/>
      </w:tblPr>
      <w:tblGrid>
        <w:gridCol w:w="9838"/>
      </w:tblGrid>
      <w:tr w:rsidR="005C0555" w14:paraId="601F08E9" w14:textId="77777777">
        <w:tc>
          <w:tcPr>
            <w:tcW w:w="9838" w:type="dxa"/>
          </w:tcPr>
          <w:p w14:paraId="0BBD77DD"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w:t>
            </w:r>
          </w:p>
          <w:p w14:paraId="7EAC03EA" w14:textId="77777777" w:rsidR="005C0555" w:rsidRDefault="00D73A4C">
            <w:pPr>
              <w:numPr>
                <w:ilvl w:val="0"/>
                <w:numId w:val="68"/>
              </w:numPr>
              <w:spacing w:line="240" w:lineRule="auto"/>
              <w:jc w:val="left"/>
              <w:rPr>
                <w:rFonts w:eastAsia="ＭＳ 明朝"/>
                <w:b/>
                <w:sz w:val="21"/>
                <w:szCs w:val="21"/>
                <w:lang w:eastAsia="ja-JP"/>
              </w:rPr>
            </w:pPr>
            <w:r>
              <w:rPr>
                <w:rFonts w:eastAsia="ＭＳ 明朝"/>
                <w:b/>
                <w:sz w:val="21"/>
                <w:szCs w:val="21"/>
                <w:lang w:eastAsia="ja-JP"/>
              </w:rPr>
              <w:t>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following is not supported</w:t>
            </w:r>
          </w:p>
          <w:p w14:paraId="281F35C6" w14:textId="77777777" w:rsidR="005C0555" w:rsidRDefault="00D73A4C">
            <w:pPr>
              <w:numPr>
                <w:ilvl w:val="1"/>
                <w:numId w:val="68"/>
              </w:numPr>
              <w:spacing w:line="240" w:lineRule="auto"/>
              <w:jc w:val="left"/>
              <w:rPr>
                <w:rFonts w:eastAsia="ＭＳ 明朝"/>
                <w:b/>
                <w:sz w:val="21"/>
                <w:szCs w:val="21"/>
                <w:lang w:eastAsia="ja-JP"/>
              </w:rPr>
            </w:pPr>
            <w:r>
              <w:rPr>
                <w:rFonts w:eastAsia="ＭＳ 明朝"/>
                <w:b/>
                <w:sz w:val="21"/>
                <w:szCs w:val="21"/>
                <w:lang w:eastAsia="ja-JP"/>
              </w:rPr>
              <w:t>Option 1-3: LP-WUS monitoring inside at least legacy C-DRX active time according to the LP-WUS monitoring configuration to trigger PDCCH monitoring.</w:t>
            </w:r>
          </w:p>
          <w:p w14:paraId="505EB9E1"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w:t>
            </w:r>
          </w:p>
          <w:p w14:paraId="5D0DDB7B" w14:textId="77777777" w:rsidR="005C0555" w:rsidRDefault="00D73A4C">
            <w:pPr>
              <w:numPr>
                <w:ilvl w:val="0"/>
                <w:numId w:val="68"/>
              </w:numPr>
              <w:spacing w:line="240" w:lineRule="auto"/>
              <w:jc w:val="left"/>
              <w:rPr>
                <w:rFonts w:eastAsia="ＭＳ 明朝"/>
                <w:b/>
                <w:sz w:val="21"/>
                <w:szCs w:val="21"/>
                <w:lang w:eastAsia="ja-JP"/>
              </w:rPr>
            </w:pPr>
            <w:r>
              <w:rPr>
                <w:rFonts w:eastAsia="ＭＳ 明朝"/>
                <w:b/>
                <w:sz w:val="21"/>
                <w:szCs w:val="21"/>
                <w:lang w:eastAsia="ja-JP"/>
              </w:rPr>
              <w:t>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 xml:space="preserve">enhancement of PDCCH skipping is not supported </w:t>
            </w:r>
            <w:r>
              <w:rPr>
                <w:rFonts w:eastAsia="ＭＳ 明朝"/>
                <w:b/>
                <w:sz w:val="21"/>
                <w:szCs w:val="21"/>
                <w:lang w:eastAsia="ja-JP"/>
              </w:rPr>
              <w:t>to terminate the DRX active time and start LP-WUS monitoring</w:t>
            </w:r>
          </w:p>
          <w:p w14:paraId="77A9E95A"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w:t>
            </w:r>
          </w:p>
          <w:p w14:paraId="4C6A2292" w14:textId="77777777" w:rsidR="005C0555" w:rsidRDefault="00D73A4C">
            <w:pPr>
              <w:numPr>
                <w:ilvl w:val="0"/>
                <w:numId w:val="68"/>
              </w:numPr>
              <w:spacing w:line="240" w:lineRule="auto"/>
              <w:jc w:val="left"/>
              <w:rPr>
                <w:rFonts w:eastAsia="ＭＳ 明朝"/>
                <w:b/>
                <w:sz w:val="21"/>
                <w:szCs w:val="21"/>
                <w:lang w:eastAsia="ja-JP"/>
              </w:rPr>
            </w:pPr>
            <w:r>
              <w:rPr>
                <w:rFonts w:eastAsia="ＭＳ 明朝"/>
                <w:b/>
                <w:sz w:val="21"/>
                <w:szCs w:val="21"/>
                <w:lang w:eastAsia="ja-JP"/>
              </w:rPr>
              <w:t xml:space="preserve">For RRC CONNECTED mode, </w:t>
            </w:r>
            <w:r>
              <w:rPr>
                <w:rFonts w:eastAsia="ＭＳ 明朝" w:hint="eastAsia"/>
                <w:b/>
                <w:sz w:val="21"/>
                <w:szCs w:val="21"/>
                <w:lang w:eastAsia="ja-JP"/>
              </w:rPr>
              <w:t>t</w:t>
            </w:r>
            <w:r>
              <w:rPr>
                <w:rFonts w:eastAsia="ＭＳ 明朝"/>
                <w:b/>
                <w:sz w:val="21"/>
                <w:szCs w:val="21"/>
                <w:lang w:eastAsia="ja-JP"/>
              </w:rPr>
              <w:t xml:space="preserve">he minimum time gap between LP-WUS reception and MR to start </w:t>
            </w:r>
            <w:r>
              <w:rPr>
                <w:rFonts w:eastAsia="ＭＳ 明朝"/>
                <w:b/>
                <w:sz w:val="21"/>
                <w:szCs w:val="21"/>
                <w:lang w:eastAsia="ja-JP"/>
              </w:rPr>
              <w:lastRenderedPageBreak/>
              <w:t>PDCCH monitoring</w:t>
            </w:r>
          </w:p>
          <w:p w14:paraId="1EBD2511" w14:textId="77777777" w:rsidR="005C0555" w:rsidRDefault="00D73A4C">
            <w:pPr>
              <w:numPr>
                <w:ilvl w:val="1"/>
                <w:numId w:val="68"/>
              </w:numPr>
              <w:spacing w:line="240" w:lineRule="auto"/>
              <w:jc w:val="left"/>
              <w:rPr>
                <w:rFonts w:eastAsia="ＭＳ 明朝"/>
                <w:b/>
                <w:sz w:val="21"/>
                <w:szCs w:val="21"/>
                <w:lang w:eastAsia="ja-JP"/>
              </w:rPr>
            </w:pPr>
            <w:r>
              <w:rPr>
                <w:rFonts w:eastAsia="ＭＳ 明朝"/>
                <w:b/>
                <w:sz w:val="21"/>
                <w:szCs w:val="21"/>
                <w:lang w:eastAsia="ja-JP"/>
              </w:rPr>
              <w:t>does not include the duration for time/frequency synchronization of MR</w:t>
            </w:r>
          </w:p>
          <w:p w14:paraId="5943B179" w14:textId="77777777" w:rsidR="005C0555" w:rsidRDefault="00D73A4C">
            <w:pPr>
              <w:numPr>
                <w:ilvl w:val="1"/>
                <w:numId w:val="68"/>
              </w:numPr>
              <w:spacing w:line="240" w:lineRule="auto"/>
              <w:jc w:val="left"/>
              <w:rPr>
                <w:rFonts w:eastAsia="ＭＳ 明朝"/>
                <w:b/>
                <w:sz w:val="21"/>
                <w:szCs w:val="21"/>
                <w:lang w:eastAsia="ja-JP"/>
              </w:rPr>
            </w:pPr>
            <w:r>
              <w:rPr>
                <w:rFonts w:eastAsia="ＭＳ 明朝" w:hint="eastAsia"/>
                <w:b/>
                <w:sz w:val="21"/>
                <w:szCs w:val="21"/>
                <w:lang w:eastAsia="ja-JP"/>
              </w:rPr>
              <w:t>does not have different capability for CA</w:t>
            </w:r>
          </w:p>
          <w:p w14:paraId="14FC66EC" w14:textId="77777777" w:rsidR="005C0555" w:rsidRDefault="00D73A4C">
            <w:pPr>
              <w:numPr>
                <w:ilvl w:val="1"/>
                <w:numId w:val="68"/>
              </w:numPr>
              <w:spacing w:line="240" w:lineRule="auto"/>
              <w:jc w:val="left"/>
              <w:rPr>
                <w:rFonts w:eastAsia="ＭＳ 明朝"/>
                <w:b/>
                <w:sz w:val="21"/>
                <w:szCs w:val="21"/>
                <w:lang w:eastAsia="ja-JP"/>
              </w:rPr>
            </w:pPr>
            <w:r>
              <w:rPr>
                <w:rFonts w:eastAsia="ＭＳ 明朝" w:hint="eastAsia"/>
                <w:b/>
                <w:sz w:val="21"/>
                <w:szCs w:val="21"/>
                <w:lang w:eastAsia="ja-JP"/>
              </w:rPr>
              <w:t xml:space="preserve">has X=3 candidate values corresponding to {Y+0, Y+6, Y+20} </w:t>
            </w:r>
            <w:proofErr w:type="spellStart"/>
            <w:r>
              <w:rPr>
                <w:rFonts w:eastAsia="ＭＳ 明朝" w:hint="eastAsia"/>
                <w:b/>
                <w:sz w:val="21"/>
                <w:szCs w:val="21"/>
                <w:lang w:eastAsia="ja-JP"/>
              </w:rPr>
              <w:t>ms</w:t>
            </w:r>
            <w:proofErr w:type="spellEnd"/>
            <w:r>
              <w:rPr>
                <w:rFonts w:eastAsia="ＭＳ 明朝" w:hint="eastAsia"/>
                <w:b/>
                <w:sz w:val="21"/>
                <w:szCs w:val="21"/>
                <w:lang w:eastAsia="ja-JP"/>
              </w:rPr>
              <w:t xml:space="preserve">, which are defined in the unit of </w:t>
            </w:r>
            <w:r>
              <w:rPr>
                <w:rFonts w:eastAsia="ＭＳ 明朝"/>
                <w:b/>
                <w:sz w:val="21"/>
                <w:szCs w:val="21"/>
                <w:lang w:eastAsia="ja-JP"/>
              </w:rPr>
              <w:t>“</w:t>
            </w:r>
            <w:r>
              <w:rPr>
                <w:rFonts w:eastAsia="ＭＳ 明朝" w:hint="eastAsia"/>
                <w:b/>
                <w:sz w:val="21"/>
                <w:szCs w:val="21"/>
                <w:lang w:eastAsia="ja-JP"/>
              </w:rPr>
              <w:t>slots</w:t>
            </w:r>
            <w:r>
              <w:rPr>
                <w:rFonts w:eastAsia="ＭＳ 明朝"/>
                <w:b/>
                <w:sz w:val="21"/>
                <w:szCs w:val="21"/>
                <w:lang w:eastAsia="ja-JP"/>
              </w:rPr>
              <w:t>”</w:t>
            </w:r>
            <w:r>
              <w:rPr>
                <w:rFonts w:eastAsia="ＭＳ 明朝" w:hint="eastAsia"/>
                <w:b/>
                <w:sz w:val="21"/>
                <w:szCs w:val="21"/>
                <w:lang w:eastAsia="ja-JP"/>
              </w:rPr>
              <w:t xml:space="preserve"> and scaled with SCS</w:t>
            </w:r>
          </w:p>
          <w:p w14:paraId="320517CB" w14:textId="77777777" w:rsidR="005C0555" w:rsidRDefault="00D73A4C">
            <w:pPr>
              <w:numPr>
                <w:ilvl w:val="2"/>
                <w:numId w:val="68"/>
              </w:numPr>
              <w:spacing w:line="240" w:lineRule="auto"/>
              <w:jc w:val="left"/>
              <w:rPr>
                <w:rFonts w:eastAsia="ＭＳ 明朝"/>
                <w:b/>
                <w:sz w:val="21"/>
                <w:szCs w:val="21"/>
                <w:lang w:eastAsia="ja-JP"/>
              </w:rPr>
            </w:pPr>
            <w:r>
              <w:rPr>
                <w:rFonts w:eastAsia="ＭＳ 明朝" w:hint="eastAsia"/>
                <w:b/>
                <w:sz w:val="21"/>
                <w:szCs w:val="21"/>
                <w:lang w:eastAsia="ja-JP"/>
              </w:rPr>
              <w:t>FFS: common value of Y</w:t>
            </w:r>
          </w:p>
          <w:p w14:paraId="086E9919"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 xml:space="preserve">: </w:t>
            </w:r>
          </w:p>
          <w:p w14:paraId="15F3F919" w14:textId="77777777" w:rsidR="005C0555" w:rsidRDefault="00D73A4C">
            <w:pPr>
              <w:numPr>
                <w:ilvl w:val="0"/>
                <w:numId w:val="69"/>
              </w:numPr>
              <w:spacing w:line="240" w:lineRule="auto"/>
              <w:jc w:val="left"/>
              <w:rPr>
                <w:rFonts w:eastAsia="ＭＳ 明朝"/>
                <w:b/>
                <w:sz w:val="21"/>
                <w:szCs w:val="21"/>
                <w:lang w:eastAsia="ja-JP"/>
              </w:rPr>
            </w:pPr>
            <w:r>
              <w:rPr>
                <w:rFonts w:eastAsia="ＭＳ 明朝"/>
                <w:b/>
                <w:sz w:val="21"/>
                <w:szCs w:val="21"/>
                <w:lang w:eastAsia="ja-JP"/>
              </w:rPr>
              <w:t>For LP-WUS MOs in connected mode for Option 1-1</w:t>
            </w:r>
          </w:p>
          <w:p w14:paraId="4BA80395" w14:textId="77777777" w:rsidR="005C0555" w:rsidRDefault="00D73A4C">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UE monitors the first Z LP-WUS MO(s) at or after Time offset2. </w:t>
            </w:r>
          </w:p>
          <w:p w14:paraId="079E3A42" w14:textId="77777777" w:rsidR="005C0555" w:rsidRDefault="00D73A4C">
            <w:pPr>
              <w:numPr>
                <w:ilvl w:val="2"/>
                <w:numId w:val="69"/>
              </w:numPr>
              <w:spacing w:line="240" w:lineRule="auto"/>
              <w:jc w:val="left"/>
              <w:rPr>
                <w:rFonts w:eastAsia="ＭＳ 明朝"/>
                <w:b/>
                <w:sz w:val="21"/>
                <w:szCs w:val="21"/>
                <w:lang w:eastAsia="ja-JP"/>
              </w:rPr>
            </w:pPr>
            <w:r>
              <w:rPr>
                <w:rFonts w:eastAsia="ＭＳ 明朝"/>
                <w:b/>
                <w:sz w:val="21"/>
                <w:szCs w:val="21"/>
                <w:lang w:eastAsia="ja-JP"/>
              </w:rPr>
              <w:t>Z</w:t>
            </w:r>
            <w:r>
              <w:rPr>
                <w:rFonts w:eastAsia="ＭＳ 明朝" w:hint="eastAsia"/>
                <w:b/>
                <w:sz w:val="21"/>
                <w:szCs w:val="21"/>
                <w:lang w:eastAsia="ja-JP"/>
              </w:rPr>
              <w:t xml:space="preserve"> is one or multiple MOs configured by RRC</w:t>
            </w:r>
          </w:p>
          <w:p w14:paraId="5C2DA242" w14:textId="77777777" w:rsidR="005C0555" w:rsidRDefault="00D73A4C">
            <w:pPr>
              <w:numPr>
                <w:ilvl w:val="1"/>
                <w:numId w:val="69"/>
              </w:numPr>
              <w:spacing w:line="240" w:lineRule="auto"/>
              <w:jc w:val="left"/>
              <w:rPr>
                <w:rFonts w:eastAsia="ＭＳ 明朝"/>
                <w:b/>
                <w:sz w:val="21"/>
                <w:szCs w:val="21"/>
                <w:lang w:eastAsia="ja-JP"/>
              </w:rPr>
            </w:pPr>
            <w:r>
              <w:rPr>
                <w:rFonts w:eastAsia="ＭＳ 明朝"/>
                <w:b/>
                <w:sz w:val="21"/>
                <w:szCs w:val="21"/>
                <w:lang w:eastAsia="ja-JP"/>
              </w:rPr>
              <w:t>UE is not required to monitor LP-WUS during the X [slots/symbols] prior to the beginning of a slot where the UE would start the</w:t>
            </w:r>
            <w:r>
              <w:rPr>
                <w:rFonts w:eastAsia="ＭＳ 明朝"/>
                <w:b/>
                <w:i/>
                <w:iCs/>
                <w:sz w:val="21"/>
                <w:szCs w:val="21"/>
                <w:lang w:eastAsia="ja-JP"/>
              </w:rPr>
              <w:t xml:space="preserve"> </w:t>
            </w:r>
            <w:proofErr w:type="spellStart"/>
            <w:r>
              <w:rPr>
                <w:rFonts w:eastAsia="ＭＳ 明朝"/>
                <w:b/>
                <w:i/>
                <w:iCs/>
                <w:sz w:val="21"/>
                <w:szCs w:val="21"/>
                <w:lang w:eastAsia="ja-JP"/>
              </w:rPr>
              <w:t>drx-onDurationTimer</w:t>
            </w:r>
            <w:proofErr w:type="spellEnd"/>
            <w:r>
              <w:rPr>
                <w:rFonts w:eastAsia="ＭＳ 明朝"/>
                <w:b/>
                <w:sz w:val="21"/>
                <w:szCs w:val="21"/>
                <w:lang w:eastAsia="ja-JP"/>
              </w:rPr>
              <w:t xml:space="preserve">. X is </w:t>
            </w:r>
            <w:r>
              <w:rPr>
                <w:rFonts w:eastAsia="ＭＳ 明朝" w:hint="eastAsia"/>
                <w:b/>
                <w:sz w:val="21"/>
                <w:szCs w:val="21"/>
                <w:lang w:eastAsia="ja-JP"/>
              </w:rPr>
              <w:t>given by the minimum time gap reported as UE capability</w:t>
            </w:r>
            <w:r>
              <w:rPr>
                <w:rFonts w:eastAsia="ＭＳ 明朝"/>
                <w:b/>
                <w:sz w:val="21"/>
                <w:szCs w:val="21"/>
                <w:lang w:eastAsia="ja-JP"/>
              </w:rPr>
              <w:t>.</w:t>
            </w:r>
          </w:p>
          <w:p w14:paraId="5DB6A53A"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ＭＳ 明朝"/>
                <w:b/>
                <w:sz w:val="21"/>
                <w:szCs w:val="21"/>
                <w:lang w:eastAsia="ja-JP"/>
              </w:rPr>
              <w:t xml:space="preserve">: </w:t>
            </w:r>
          </w:p>
          <w:p w14:paraId="42ED8773" w14:textId="77777777" w:rsidR="005C0555" w:rsidRDefault="00D73A4C">
            <w:pPr>
              <w:numPr>
                <w:ilvl w:val="0"/>
                <w:numId w:val="69"/>
              </w:numPr>
              <w:spacing w:line="240" w:lineRule="auto"/>
              <w:jc w:val="left"/>
              <w:rPr>
                <w:rFonts w:eastAsia="ＭＳ 明朝"/>
                <w:b/>
                <w:sz w:val="21"/>
                <w:szCs w:val="21"/>
                <w:lang w:eastAsia="ja-JP"/>
              </w:rPr>
            </w:pPr>
            <w:r>
              <w:rPr>
                <w:rFonts w:eastAsia="ＭＳ 明朝"/>
                <w:b/>
                <w:sz w:val="21"/>
                <w:szCs w:val="21"/>
                <w:lang w:eastAsia="ja-JP"/>
              </w:rPr>
              <w:t>For LP-WUS MOs in connected mode for Option 1-2</w:t>
            </w:r>
          </w:p>
          <w:p w14:paraId="2D721767" w14:textId="77777777" w:rsidR="005C0555" w:rsidRDefault="00D73A4C">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LP-WUS MOs, including periodicity and time offset3, are configured independently from the C-DRX periodicity/offset by new RRC parameter(s). </w:t>
            </w:r>
          </w:p>
          <w:p w14:paraId="0CF88EFB" w14:textId="77777777" w:rsidR="005C0555" w:rsidRDefault="00D73A4C">
            <w:pPr>
              <w:numPr>
                <w:ilvl w:val="2"/>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Introduce RRC </w:t>
            </w:r>
            <w:r>
              <w:rPr>
                <w:rFonts w:eastAsia="ＭＳ 明朝"/>
                <w:b/>
                <w:sz w:val="21"/>
                <w:szCs w:val="21"/>
                <w:lang w:eastAsia="ja-JP"/>
              </w:rPr>
              <w:t>parameter</w:t>
            </w:r>
            <w:r>
              <w:rPr>
                <w:rFonts w:eastAsia="ＭＳ 明朝" w:hint="eastAsia"/>
                <w:b/>
                <w:sz w:val="21"/>
                <w:szCs w:val="21"/>
                <w:lang w:eastAsia="ja-JP"/>
              </w:rPr>
              <w:t xml:space="preserve"> </w:t>
            </w:r>
            <w:r>
              <w:rPr>
                <w:rFonts w:eastAsia="ＭＳ 明朝"/>
                <w:b/>
                <w:sz w:val="21"/>
                <w:szCs w:val="21"/>
                <w:lang w:eastAsia="ja-JP"/>
              </w:rPr>
              <w:t>“</w:t>
            </w:r>
            <w:r>
              <w:rPr>
                <w:rFonts w:eastAsia="ＭＳ 明朝" w:hint="eastAsia"/>
                <w:b/>
                <w:i/>
                <w:iCs/>
                <w:sz w:val="21"/>
                <w:szCs w:val="21"/>
                <w:lang w:eastAsia="ja-JP"/>
              </w:rPr>
              <w:t>Duration</w:t>
            </w:r>
            <w:r>
              <w:rPr>
                <w:rFonts w:eastAsia="ＭＳ 明朝"/>
                <w:b/>
                <w:sz w:val="21"/>
                <w:szCs w:val="21"/>
                <w:lang w:eastAsia="ja-JP"/>
              </w:rPr>
              <w:t>”</w:t>
            </w:r>
            <w:r>
              <w:rPr>
                <w:rFonts w:eastAsia="ＭＳ 明朝" w:hint="eastAsia"/>
                <w:b/>
                <w:sz w:val="21"/>
                <w:szCs w:val="21"/>
                <w:lang w:eastAsia="ja-JP"/>
              </w:rPr>
              <w:t xml:space="preserve"> to configure </w:t>
            </w:r>
            <w:r>
              <w:rPr>
                <w:rFonts w:eastAsia="ＭＳ 明朝"/>
                <w:b/>
                <w:sz w:val="21"/>
                <w:szCs w:val="21"/>
                <w:lang w:eastAsia="ja-JP"/>
              </w:rPr>
              <w:t>one or multiple MOs per periodicity</w:t>
            </w:r>
          </w:p>
          <w:p w14:paraId="3691EE61" w14:textId="77777777" w:rsidR="005C0555" w:rsidRDefault="00D73A4C">
            <w:pPr>
              <w:numPr>
                <w:ilvl w:val="1"/>
                <w:numId w:val="69"/>
              </w:numPr>
              <w:spacing w:line="240" w:lineRule="auto"/>
              <w:jc w:val="left"/>
              <w:rPr>
                <w:rFonts w:eastAsia="ＭＳ 明朝"/>
                <w:b/>
                <w:sz w:val="21"/>
                <w:szCs w:val="21"/>
                <w:lang w:eastAsia="ja-JP"/>
              </w:rPr>
            </w:pPr>
            <w:r>
              <w:rPr>
                <w:rFonts w:eastAsia="ＭＳ 明朝"/>
                <w:b/>
                <w:sz w:val="21"/>
                <w:szCs w:val="21"/>
                <w:lang w:eastAsia="ja-JP"/>
              </w:rPr>
              <w:t xml:space="preserve">UE monitors LP-WUS in the LP-WUS MOs and, if triggered to wake up, starts a new timer for PDCCH monitoring triggered by LP-WUS, after a time offset4. </w:t>
            </w:r>
          </w:p>
          <w:p w14:paraId="1772C5C0" w14:textId="77777777" w:rsidR="005C0555" w:rsidRDefault="00D73A4C">
            <w:pPr>
              <w:numPr>
                <w:ilvl w:val="2"/>
                <w:numId w:val="69"/>
              </w:numPr>
              <w:spacing w:line="240" w:lineRule="auto"/>
              <w:jc w:val="left"/>
              <w:rPr>
                <w:rFonts w:eastAsia="ＭＳ 明朝"/>
                <w:b/>
                <w:sz w:val="21"/>
                <w:szCs w:val="21"/>
                <w:lang w:eastAsia="ja-JP"/>
              </w:rPr>
            </w:pPr>
            <w:r>
              <w:rPr>
                <w:rFonts w:eastAsia="ＭＳ 明朝"/>
                <w:b/>
                <w:sz w:val="21"/>
                <w:szCs w:val="21"/>
                <w:lang w:eastAsia="ja-JP"/>
              </w:rPr>
              <w:t xml:space="preserve">The time offset4 configured by the network indicating a time, after which the UE starts PDCCH monitoring via starting the new timer. </w:t>
            </w:r>
          </w:p>
          <w:p w14:paraId="2919074E" w14:textId="77777777" w:rsidR="005C0555" w:rsidRDefault="00D73A4C">
            <w:pPr>
              <w:numPr>
                <w:ilvl w:val="2"/>
                <w:numId w:val="69"/>
              </w:numPr>
              <w:spacing w:line="240" w:lineRule="auto"/>
              <w:jc w:val="left"/>
              <w:rPr>
                <w:rFonts w:eastAsia="ＭＳ 明朝"/>
                <w:b/>
                <w:sz w:val="21"/>
                <w:szCs w:val="21"/>
                <w:lang w:eastAsia="ja-JP"/>
              </w:rPr>
            </w:pPr>
            <w:r>
              <w:rPr>
                <w:rFonts w:eastAsia="ＭＳ 明朝" w:hint="eastAsia"/>
                <w:b/>
                <w:sz w:val="21"/>
                <w:szCs w:val="21"/>
                <w:lang w:eastAsia="ja-JP"/>
              </w:rPr>
              <w:t>T</w:t>
            </w:r>
            <w:r>
              <w:rPr>
                <w:rFonts w:eastAsia="ＭＳ 明朝"/>
                <w:b/>
                <w:sz w:val="21"/>
                <w:szCs w:val="21"/>
                <w:lang w:eastAsia="ja-JP"/>
              </w:rPr>
              <w:t>ime offset4</w:t>
            </w:r>
            <w:r>
              <w:rPr>
                <w:rFonts w:eastAsia="ＭＳ 明朝" w:hint="eastAsia"/>
                <w:b/>
                <w:sz w:val="21"/>
                <w:szCs w:val="21"/>
                <w:lang w:eastAsia="ja-JP"/>
              </w:rPr>
              <w:t xml:space="preserve"> is configured </w:t>
            </w:r>
            <w:r>
              <w:rPr>
                <w:rFonts w:eastAsia="ＭＳ 明朝"/>
                <w:b/>
                <w:sz w:val="21"/>
                <w:szCs w:val="21"/>
                <w:lang w:eastAsia="ja-JP"/>
              </w:rPr>
              <w:t>so that the gap between the end of last MO in the duration and the start of new timer is not smaller than the minimum time gap</w:t>
            </w:r>
          </w:p>
          <w:p w14:paraId="403A09C9" w14:textId="77777777" w:rsidR="005C0555" w:rsidRDefault="00D73A4C">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6</w:t>
            </w:r>
            <w:r>
              <w:rPr>
                <w:rFonts w:eastAsia="ＭＳ 明朝"/>
                <w:b/>
                <w:sz w:val="21"/>
                <w:szCs w:val="21"/>
                <w:lang w:eastAsia="ja-JP"/>
              </w:rPr>
              <w:t>:</w:t>
            </w:r>
          </w:p>
          <w:p w14:paraId="0D9644AE" w14:textId="77777777" w:rsidR="005C0555" w:rsidRDefault="00D73A4C">
            <w:pPr>
              <w:numPr>
                <w:ilvl w:val="0"/>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t>Support</w:t>
            </w:r>
            <w:r>
              <w:rPr>
                <w:rFonts w:eastAsia="ＭＳ 明朝"/>
                <w:b/>
                <w:sz w:val="21"/>
                <w:szCs w:val="21"/>
                <w:lang w:val="en-US" w:eastAsia="ja-JP"/>
              </w:rPr>
              <w:t xml:space="preserve"> TCI framework for CORESET as baseline for LP-WUS:</w:t>
            </w:r>
          </w:p>
          <w:p w14:paraId="58D586D3" w14:textId="77777777" w:rsidR="005C0555" w:rsidRDefault="00D73A4C">
            <w:pPr>
              <w:numPr>
                <w:ilvl w:val="1"/>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t xml:space="preserve">Rel-15 TCI framework: </w:t>
            </w:r>
            <w:r>
              <w:rPr>
                <w:rFonts w:eastAsia="ＭＳ 明朝"/>
                <w:b/>
                <w:sz w:val="21"/>
                <w:szCs w:val="21"/>
                <w:lang w:val="en-US" w:eastAsia="ja-JP"/>
              </w:rPr>
              <w:t>RRC configured K TCI states and MAC-CE activates one of them</w:t>
            </w:r>
          </w:p>
          <w:p w14:paraId="12A22EA9" w14:textId="77777777" w:rsidR="005C0555" w:rsidRDefault="00D73A4C">
            <w:pPr>
              <w:numPr>
                <w:ilvl w:val="1"/>
                <w:numId w:val="70"/>
              </w:numPr>
              <w:spacing w:line="240" w:lineRule="auto"/>
              <w:jc w:val="left"/>
              <w:rPr>
                <w:rFonts w:eastAsia="ＭＳ 明朝"/>
                <w:b/>
                <w:sz w:val="21"/>
                <w:szCs w:val="21"/>
                <w:lang w:val="en-US" w:eastAsia="ja-JP"/>
              </w:rPr>
            </w:pPr>
            <w:r>
              <w:rPr>
                <w:rFonts w:eastAsia="ＭＳ 明朝" w:hint="eastAsia"/>
                <w:b/>
                <w:sz w:val="21"/>
                <w:szCs w:val="21"/>
                <w:lang w:val="en-US" w:eastAsia="ja-JP"/>
              </w:rPr>
              <w:t>Rel-17 unified TCI framework: T</w:t>
            </w:r>
            <w:r>
              <w:rPr>
                <w:rFonts w:eastAsia="ＭＳ 明朝"/>
                <w:b/>
                <w:sz w:val="21"/>
                <w:szCs w:val="21"/>
                <w:lang w:val="en-US" w:eastAsia="ja-JP"/>
              </w:rPr>
              <w:t>he indicated TCI state</w:t>
            </w:r>
            <w:r>
              <w:rPr>
                <w:rFonts w:eastAsia="ＭＳ 明朝" w:hint="eastAsia"/>
                <w:b/>
                <w:sz w:val="21"/>
                <w:szCs w:val="21"/>
                <w:lang w:val="en-US" w:eastAsia="ja-JP"/>
              </w:rPr>
              <w:t xml:space="preserve"> (</w:t>
            </w:r>
            <w:r>
              <w:rPr>
                <w:rFonts w:eastAsia="ＭＳ 明朝"/>
                <w:b/>
                <w:sz w:val="21"/>
                <w:szCs w:val="21"/>
                <w:lang w:val="en-US" w:eastAsia="ja-JP"/>
              </w:rPr>
              <w:t>to legacy NR DL/UL channels/signals</w:t>
            </w:r>
            <w:r>
              <w:rPr>
                <w:rFonts w:eastAsia="ＭＳ 明朝" w:hint="eastAsia"/>
                <w:b/>
                <w:sz w:val="21"/>
                <w:szCs w:val="21"/>
                <w:lang w:val="en-US" w:eastAsia="ja-JP"/>
              </w:rPr>
              <w:t>)</w:t>
            </w:r>
            <w:r>
              <w:rPr>
                <w:rFonts w:eastAsia="ＭＳ 明朝"/>
                <w:b/>
                <w:sz w:val="21"/>
                <w:szCs w:val="21"/>
                <w:lang w:val="en-US" w:eastAsia="ja-JP"/>
              </w:rPr>
              <w:t xml:space="preserve"> is also applied to LP-WUS</w:t>
            </w:r>
          </w:p>
          <w:p w14:paraId="72E4D359" w14:textId="77777777" w:rsidR="005C0555" w:rsidRDefault="00D73A4C">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7</w:t>
            </w:r>
            <w:r>
              <w:rPr>
                <w:rFonts w:eastAsia="SimSun" w:hint="eastAsia"/>
                <w:b/>
                <w:bCs/>
                <w:sz w:val="21"/>
                <w:szCs w:val="21"/>
                <w:lang w:eastAsia="zh-CN"/>
              </w:rPr>
              <w:t xml:space="preserve">: </w:t>
            </w:r>
          </w:p>
          <w:p w14:paraId="4F8CE1E3" w14:textId="77777777" w:rsidR="005C0555" w:rsidRDefault="00D73A4C">
            <w:pPr>
              <w:numPr>
                <w:ilvl w:val="0"/>
                <w:numId w:val="71"/>
              </w:numPr>
              <w:spacing w:line="240" w:lineRule="auto"/>
              <w:jc w:val="left"/>
              <w:rPr>
                <w:rFonts w:eastAsia="SimSun"/>
                <w:b/>
                <w:bCs/>
                <w:sz w:val="21"/>
                <w:szCs w:val="21"/>
                <w:lang w:eastAsia="zh-CN"/>
              </w:rPr>
            </w:pPr>
            <w:r>
              <w:rPr>
                <w:rFonts w:eastAsia="SimSun"/>
                <w:b/>
                <w:bCs/>
                <w:sz w:val="21"/>
                <w:szCs w:val="21"/>
                <w:lang w:eastAsia="zh-CN"/>
              </w:rPr>
              <w:t xml:space="preserve">For the case when UE is configured with </w:t>
            </w:r>
            <w:r>
              <w:rPr>
                <w:rFonts w:eastAsia="ＭＳ 明朝" w:hint="eastAsia"/>
                <w:b/>
                <w:bCs/>
                <w:sz w:val="21"/>
                <w:szCs w:val="21"/>
                <w:lang w:eastAsia="ja-JP"/>
              </w:rPr>
              <w:t xml:space="preserve">CA without dual DRX groups, LP-WUS can be </w:t>
            </w:r>
            <w:r>
              <w:rPr>
                <w:rFonts w:eastAsia="ＭＳ 明朝"/>
                <w:b/>
                <w:bCs/>
                <w:sz w:val="21"/>
                <w:szCs w:val="21"/>
                <w:lang w:eastAsia="ja-JP"/>
              </w:rPr>
              <w:t>configured</w:t>
            </w:r>
            <w:r>
              <w:rPr>
                <w:rFonts w:eastAsia="ＭＳ 明朝" w:hint="eastAsia"/>
                <w:b/>
                <w:bCs/>
                <w:sz w:val="21"/>
                <w:szCs w:val="21"/>
                <w:lang w:eastAsia="ja-JP"/>
              </w:rPr>
              <w:t xml:space="preserve"> on </w:t>
            </w:r>
            <w:proofErr w:type="spellStart"/>
            <w:r>
              <w:rPr>
                <w:rFonts w:eastAsia="ＭＳ 明朝"/>
                <w:b/>
                <w:bCs/>
                <w:sz w:val="21"/>
                <w:szCs w:val="21"/>
                <w:lang w:eastAsia="ja-JP"/>
              </w:rPr>
              <w:t>PCell</w:t>
            </w:r>
            <w:proofErr w:type="spellEnd"/>
            <w:r>
              <w:rPr>
                <w:rFonts w:eastAsia="ＭＳ 明朝"/>
                <w:b/>
                <w:bCs/>
                <w:sz w:val="21"/>
                <w:szCs w:val="21"/>
                <w:lang w:eastAsia="ja-JP"/>
              </w:rPr>
              <w:t xml:space="preserve"> or </w:t>
            </w:r>
            <w:r>
              <w:rPr>
                <w:rFonts w:eastAsia="ＭＳ 明朝" w:hint="eastAsia"/>
                <w:b/>
                <w:bCs/>
                <w:sz w:val="21"/>
                <w:szCs w:val="21"/>
                <w:lang w:eastAsia="ja-JP"/>
              </w:rPr>
              <w:t xml:space="preserve">an activated </w:t>
            </w:r>
            <w:proofErr w:type="spellStart"/>
            <w:r>
              <w:rPr>
                <w:rFonts w:eastAsia="ＭＳ 明朝" w:hint="eastAsia"/>
                <w:b/>
                <w:bCs/>
                <w:sz w:val="21"/>
                <w:szCs w:val="21"/>
                <w:lang w:eastAsia="ja-JP"/>
              </w:rPr>
              <w:t>SCell</w:t>
            </w:r>
            <w:proofErr w:type="spellEnd"/>
          </w:p>
          <w:p w14:paraId="6AC2924F" w14:textId="77777777" w:rsidR="005C0555" w:rsidRDefault="00D73A4C">
            <w:pPr>
              <w:numPr>
                <w:ilvl w:val="0"/>
                <w:numId w:val="71"/>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with CA without dual DRX groups</w:t>
            </w:r>
            <w:r>
              <w:rPr>
                <w:rFonts w:eastAsia="ＭＳ 明朝" w:hint="eastAsia"/>
                <w:b/>
                <w:bCs/>
                <w:sz w:val="21"/>
                <w:szCs w:val="21"/>
                <w:lang w:eastAsia="ja-JP"/>
              </w:rPr>
              <w:t xml:space="preserve">, LP-WUS can be </w:t>
            </w:r>
            <w:r>
              <w:rPr>
                <w:rFonts w:eastAsia="ＭＳ 明朝"/>
                <w:b/>
                <w:bCs/>
                <w:sz w:val="21"/>
                <w:szCs w:val="21"/>
                <w:lang w:eastAsia="ja-JP"/>
              </w:rPr>
              <w:t>configured</w:t>
            </w:r>
            <w:r>
              <w:rPr>
                <w:rFonts w:eastAsia="ＭＳ 明朝" w:hint="eastAsia"/>
                <w:b/>
                <w:bCs/>
                <w:sz w:val="21"/>
                <w:szCs w:val="21"/>
                <w:lang w:eastAsia="ja-JP"/>
              </w:rPr>
              <w:t xml:space="preserve"> on </w:t>
            </w:r>
            <w:proofErr w:type="spellStart"/>
            <w:r>
              <w:rPr>
                <w:rFonts w:eastAsia="ＭＳ 明朝"/>
                <w:b/>
                <w:bCs/>
                <w:sz w:val="21"/>
                <w:szCs w:val="21"/>
                <w:lang w:eastAsia="ja-JP"/>
              </w:rPr>
              <w:t>PCell</w:t>
            </w:r>
            <w:proofErr w:type="spellEnd"/>
            <w:r>
              <w:rPr>
                <w:rFonts w:eastAsia="ＭＳ 明朝" w:hint="eastAsia"/>
                <w:b/>
                <w:bCs/>
                <w:sz w:val="21"/>
                <w:szCs w:val="21"/>
                <w:lang w:eastAsia="ja-JP"/>
              </w:rPr>
              <w:t>/</w:t>
            </w:r>
            <w:proofErr w:type="spellStart"/>
            <w:r>
              <w:rPr>
                <w:rFonts w:eastAsia="ＭＳ 明朝" w:hint="eastAsia"/>
                <w:b/>
                <w:bCs/>
                <w:sz w:val="21"/>
                <w:szCs w:val="21"/>
                <w:lang w:eastAsia="ja-JP"/>
              </w:rPr>
              <w:t>PScell</w:t>
            </w:r>
            <w:proofErr w:type="spellEnd"/>
            <w:r>
              <w:rPr>
                <w:rFonts w:eastAsia="ＭＳ 明朝"/>
                <w:b/>
                <w:bCs/>
                <w:sz w:val="21"/>
                <w:szCs w:val="21"/>
                <w:lang w:eastAsia="ja-JP"/>
              </w:rPr>
              <w:t xml:space="preserve"> or </w:t>
            </w:r>
            <w:r>
              <w:rPr>
                <w:rFonts w:eastAsia="ＭＳ 明朝" w:hint="eastAsia"/>
                <w:b/>
                <w:bCs/>
                <w:sz w:val="21"/>
                <w:szCs w:val="21"/>
                <w:lang w:eastAsia="ja-JP"/>
              </w:rPr>
              <w:t xml:space="preserve">an activated </w:t>
            </w:r>
            <w:proofErr w:type="spellStart"/>
            <w:r>
              <w:rPr>
                <w:rFonts w:eastAsia="ＭＳ 明朝" w:hint="eastAsia"/>
                <w:b/>
                <w:bCs/>
                <w:sz w:val="21"/>
                <w:szCs w:val="21"/>
                <w:lang w:eastAsia="ja-JP"/>
              </w:rPr>
              <w:t>SCell</w:t>
            </w:r>
            <w:proofErr w:type="spellEnd"/>
          </w:p>
          <w:p w14:paraId="4573E087" w14:textId="77777777" w:rsidR="005C0555" w:rsidRDefault="00D73A4C">
            <w:pPr>
              <w:numPr>
                <w:ilvl w:val="0"/>
                <w:numId w:val="71"/>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without CA</w:t>
            </w:r>
            <w:r>
              <w:rPr>
                <w:rFonts w:eastAsia="ＭＳ 明朝" w:hint="eastAsia"/>
                <w:b/>
                <w:bCs/>
                <w:sz w:val="21"/>
                <w:szCs w:val="21"/>
                <w:lang w:eastAsia="ja-JP"/>
              </w:rPr>
              <w:t xml:space="preserve">, LP-WUS can be </w:t>
            </w:r>
            <w:r>
              <w:rPr>
                <w:rFonts w:eastAsia="ＭＳ 明朝"/>
                <w:b/>
                <w:bCs/>
                <w:sz w:val="21"/>
                <w:szCs w:val="21"/>
                <w:lang w:eastAsia="ja-JP"/>
              </w:rPr>
              <w:t>configured</w:t>
            </w:r>
            <w:r>
              <w:rPr>
                <w:rFonts w:eastAsia="ＭＳ 明朝" w:hint="eastAsia"/>
                <w:b/>
                <w:bCs/>
                <w:sz w:val="21"/>
                <w:szCs w:val="21"/>
                <w:lang w:eastAsia="ja-JP"/>
              </w:rPr>
              <w:t xml:space="preserve"> on </w:t>
            </w:r>
            <w:proofErr w:type="spellStart"/>
            <w:r>
              <w:rPr>
                <w:rFonts w:eastAsia="ＭＳ 明朝"/>
                <w:b/>
                <w:bCs/>
                <w:sz w:val="21"/>
                <w:szCs w:val="21"/>
                <w:lang w:eastAsia="ja-JP"/>
              </w:rPr>
              <w:t>PCell</w:t>
            </w:r>
            <w:proofErr w:type="spellEnd"/>
            <w:r>
              <w:rPr>
                <w:rFonts w:eastAsia="ＭＳ 明朝" w:hint="eastAsia"/>
                <w:b/>
                <w:bCs/>
                <w:sz w:val="21"/>
                <w:szCs w:val="21"/>
                <w:lang w:eastAsia="ja-JP"/>
              </w:rPr>
              <w:t>/</w:t>
            </w:r>
            <w:proofErr w:type="spellStart"/>
            <w:r>
              <w:rPr>
                <w:rFonts w:eastAsia="ＭＳ 明朝" w:hint="eastAsia"/>
                <w:b/>
                <w:bCs/>
                <w:sz w:val="21"/>
                <w:szCs w:val="21"/>
                <w:lang w:eastAsia="ja-JP"/>
              </w:rPr>
              <w:t>PScell</w:t>
            </w:r>
            <w:proofErr w:type="spellEnd"/>
          </w:p>
          <w:p w14:paraId="0979703D" w14:textId="77777777" w:rsidR="005C0555" w:rsidRDefault="00D73A4C">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8</w:t>
            </w:r>
            <w:r>
              <w:rPr>
                <w:rFonts w:eastAsia="SimSun" w:hint="eastAsia"/>
                <w:b/>
                <w:bCs/>
                <w:sz w:val="21"/>
                <w:szCs w:val="21"/>
                <w:lang w:eastAsia="zh-CN"/>
              </w:rPr>
              <w:t xml:space="preserve">: </w:t>
            </w:r>
          </w:p>
          <w:p w14:paraId="12D39BCB" w14:textId="77777777" w:rsidR="005C0555" w:rsidRDefault="00D73A4C">
            <w:pPr>
              <w:numPr>
                <w:ilvl w:val="0"/>
                <w:numId w:val="72"/>
              </w:numPr>
              <w:spacing w:line="240" w:lineRule="auto"/>
              <w:jc w:val="left"/>
              <w:rPr>
                <w:rFonts w:eastAsia="SimSun"/>
                <w:b/>
                <w:bCs/>
                <w:sz w:val="21"/>
                <w:szCs w:val="21"/>
                <w:lang w:eastAsia="zh-CN"/>
              </w:rPr>
            </w:pPr>
            <w:r>
              <w:rPr>
                <w:rFonts w:eastAsia="SimSun"/>
                <w:b/>
                <w:bCs/>
                <w:sz w:val="21"/>
                <w:szCs w:val="21"/>
                <w:lang w:eastAsia="zh-CN"/>
              </w:rPr>
              <w:t xml:space="preserve">For the case when UE is configured with CA with dual DRX groups in RRC CONNECTED mode, at </w:t>
            </w:r>
            <w:r>
              <w:rPr>
                <w:rFonts w:eastAsia="SimSun"/>
                <w:b/>
                <w:bCs/>
                <w:sz w:val="21"/>
                <w:szCs w:val="21"/>
                <w:lang w:eastAsia="zh-CN"/>
              </w:rPr>
              <w:lastRenderedPageBreak/>
              <w:t>least for LP-WUS procedure Option 1-1</w:t>
            </w:r>
          </w:p>
          <w:p w14:paraId="5B0C8719" w14:textId="77777777" w:rsidR="005C0555" w:rsidRDefault="00D73A4C">
            <w:pPr>
              <w:numPr>
                <w:ilvl w:val="1"/>
                <w:numId w:val="72"/>
              </w:numPr>
              <w:spacing w:line="240" w:lineRule="auto"/>
              <w:jc w:val="left"/>
              <w:rPr>
                <w:rFonts w:eastAsia="SimSun"/>
                <w:b/>
                <w:bCs/>
                <w:sz w:val="21"/>
                <w:szCs w:val="21"/>
                <w:lang w:eastAsia="zh-CN"/>
              </w:rPr>
            </w:pPr>
            <w:r>
              <w:rPr>
                <w:rFonts w:eastAsia="ＭＳ 明朝" w:hint="eastAsia"/>
                <w:b/>
                <w:bCs/>
                <w:sz w:val="21"/>
                <w:szCs w:val="21"/>
                <w:lang w:eastAsia="ja-JP"/>
              </w:rPr>
              <w:t xml:space="preserve">LP-WUS can be </w:t>
            </w:r>
            <w:r>
              <w:rPr>
                <w:rFonts w:eastAsia="ＭＳ 明朝"/>
                <w:b/>
                <w:bCs/>
                <w:sz w:val="21"/>
                <w:szCs w:val="21"/>
                <w:lang w:eastAsia="ja-JP"/>
              </w:rPr>
              <w:t>configured</w:t>
            </w:r>
            <w:r>
              <w:rPr>
                <w:rFonts w:eastAsia="ＭＳ 明朝" w:hint="eastAsia"/>
                <w:b/>
                <w:bCs/>
                <w:sz w:val="21"/>
                <w:szCs w:val="21"/>
                <w:lang w:eastAsia="ja-JP"/>
              </w:rPr>
              <w:t xml:space="preserve"> on </w:t>
            </w:r>
            <w:proofErr w:type="spellStart"/>
            <w:r>
              <w:rPr>
                <w:rFonts w:eastAsia="ＭＳ 明朝"/>
                <w:b/>
                <w:bCs/>
                <w:sz w:val="21"/>
                <w:szCs w:val="21"/>
                <w:lang w:eastAsia="ja-JP"/>
              </w:rPr>
              <w:t>PCell</w:t>
            </w:r>
            <w:proofErr w:type="spellEnd"/>
            <w:r>
              <w:rPr>
                <w:rFonts w:eastAsia="ＭＳ 明朝"/>
                <w:b/>
                <w:bCs/>
                <w:sz w:val="21"/>
                <w:szCs w:val="21"/>
                <w:lang w:eastAsia="ja-JP"/>
              </w:rPr>
              <w:t xml:space="preserve"> or </w:t>
            </w:r>
            <w:r>
              <w:rPr>
                <w:rFonts w:eastAsia="ＭＳ 明朝" w:hint="eastAsia"/>
                <w:b/>
                <w:bCs/>
                <w:sz w:val="21"/>
                <w:szCs w:val="21"/>
                <w:lang w:eastAsia="ja-JP"/>
              </w:rPr>
              <w:t xml:space="preserve">an activated </w:t>
            </w:r>
            <w:proofErr w:type="spellStart"/>
            <w:r>
              <w:rPr>
                <w:rFonts w:eastAsia="ＭＳ 明朝" w:hint="eastAsia"/>
                <w:b/>
                <w:bCs/>
                <w:sz w:val="21"/>
                <w:szCs w:val="21"/>
                <w:lang w:eastAsia="ja-JP"/>
              </w:rPr>
              <w:t>SCell</w:t>
            </w:r>
            <w:proofErr w:type="spellEnd"/>
            <w:r>
              <w:rPr>
                <w:rFonts w:eastAsia="SimSun"/>
                <w:b/>
                <w:bCs/>
                <w:sz w:val="21"/>
                <w:szCs w:val="21"/>
                <w:lang w:eastAsia="zh-CN"/>
              </w:rPr>
              <w:t xml:space="preserve"> per DRX group</w:t>
            </w:r>
          </w:p>
          <w:p w14:paraId="0AA7A772" w14:textId="77777777" w:rsidR="005C0555" w:rsidRDefault="00D73A4C">
            <w:pPr>
              <w:numPr>
                <w:ilvl w:val="1"/>
                <w:numId w:val="72"/>
              </w:numPr>
              <w:spacing w:line="240" w:lineRule="auto"/>
              <w:jc w:val="left"/>
              <w:rPr>
                <w:rFonts w:eastAsia="SimSun"/>
                <w:b/>
                <w:bCs/>
                <w:sz w:val="21"/>
                <w:szCs w:val="21"/>
                <w:lang w:eastAsia="zh-CN"/>
              </w:rPr>
            </w:pPr>
            <w:r>
              <w:rPr>
                <w:rFonts w:eastAsia="SimSun"/>
                <w:b/>
                <w:bCs/>
                <w:sz w:val="21"/>
                <w:szCs w:val="21"/>
                <w:lang w:eastAsia="zh-CN"/>
              </w:rPr>
              <w:t xml:space="preserve">LP-WUS indication is applicable to all serving cells in the DRX group </w:t>
            </w:r>
          </w:p>
          <w:p w14:paraId="5CCF8054" w14:textId="77777777" w:rsidR="005C0555" w:rsidRDefault="00D73A4C">
            <w:pPr>
              <w:numPr>
                <w:ilvl w:val="2"/>
                <w:numId w:val="72"/>
              </w:numPr>
              <w:spacing w:line="240" w:lineRule="auto"/>
              <w:jc w:val="left"/>
              <w:rPr>
                <w:rFonts w:eastAsia="SimSun"/>
                <w:b/>
                <w:bCs/>
                <w:sz w:val="21"/>
                <w:szCs w:val="21"/>
                <w:lang w:eastAsia="zh-CN"/>
              </w:rPr>
            </w:pPr>
            <w:r>
              <w:rPr>
                <w:rFonts w:eastAsia="SimSun"/>
                <w:b/>
                <w:bCs/>
                <w:sz w:val="21"/>
                <w:szCs w:val="21"/>
                <w:lang w:eastAsia="zh-CN"/>
              </w:rPr>
              <w:t xml:space="preserve">Note: There is no impact to PDCCH monitoring behaviour related to </w:t>
            </w:r>
            <w:proofErr w:type="spellStart"/>
            <w:r>
              <w:rPr>
                <w:rFonts w:eastAsia="SimSun"/>
                <w:b/>
                <w:bCs/>
                <w:sz w:val="21"/>
                <w:szCs w:val="21"/>
                <w:lang w:eastAsia="zh-CN"/>
              </w:rPr>
              <w:t>SCell</w:t>
            </w:r>
            <w:proofErr w:type="spellEnd"/>
            <w:r>
              <w:rPr>
                <w:rFonts w:eastAsia="SimSun"/>
                <w:b/>
                <w:bCs/>
                <w:sz w:val="21"/>
                <w:szCs w:val="21"/>
                <w:lang w:eastAsia="zh-CN"/>
              </w:rPr>
              <w:t xml:space="preserve"> dormancy/activation/deactivation</w:t>
            </w:r>
          </w:p>
          <w:p w14:paraId="1F7AEE09" w14:textId="77777777" w:rsidR="005C0555" w:rsidRDefault="00D73A4C">
            <w:pPr>
              <w:numPr>
                <w:ilvl w:val="0"/>
                <w:numId w:val="72"/>
              </w:numPr>
              <w:spacing w:line="240" w:lineRule="auto"/>
              <w:jc w:val="left"/>
              <w:rPr>
                <w:rFonts w:eastAsia="SimSun"/>
                <w:b/>
                <w:bCs/>
                <w:sz w:val="21"/>
                <w:szCs w:val="21"/>
                <w:lang w:eastAsia="zh-CN"/>
              </w:rPr>
            </w:pPr>
            <w:r>
              <w:rPr>
                <w:rFonts w:eastAsia="ＭＳ 明朝" w:hint="eastAsia"/>
                <w:b/>
                <w:bCs/>
                <w:sz w:val="21"/>
                <w:szCs w:val="21"/>
                <w:lang w:eastAsia="ja-JP"/>
              </w:rPr>
              <w:t>F</w:t>
            </w:r>
            <w:r>
              <w:rPr>
                <w:rFonts w:eastAsia="SimSun"/>
                <w:b/>
                <w:bCs/>
                <w:sz w:val="21"/>
                <w:szCs w:val="21"/>
                <w:lang w:eastAsia="zh-CN"/>
              </w:rPr>
              <w:t>or LP-WUS procedure Option 1-2</w:t>
            </w:r>
            <w:r>
              <w:rPr>
                <w:rFonts w:eastAsia="ＭＳ 明朝" w:hint="eastAsia"/>
                <w:b/>
                <w:bCs/>
                <w:sz w:val="21"/>
                <w:szCs w:val="21"/>
                <w:lang w:eastAsia="ja-JP"/>
              </w:rPr>
              <w:t xml:space="preserve">, send LS to RAN2 to ask whether the new timer </w:t>
            </w:r>
            <w:r>
              <w:rPr>
                <w:rFonts w:eastAsia="ＭＳ 明朝"/>
                <w:b/>
                <w:bCs/>
                <w:sz w:val="21"/>
                <w:szCs w:val="21"/>
                <w:lang w:eastAsia="ja-JP"/>
              </w:rPr>
              <w:t>can be configured per DRX group</w:t>
            </w:r>
          </w:p>
          <w:p w14:paraId="4A0A88BD" w14:textId="77777777" w:rsidR="005C0555" w:rsidRDefault="00D73A4C">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9</w:t>
            </w:r>
            <w:r>
              <w:rPr>
                <w:rFonts w:eastAsia="SimSun" w:hint="eastAsia"/>
                <w:b/>
                <w:bCs/>
                <w:sz w:val="21"/>
                <w:szCs w:val="21"/>
                <w:lang w:eastAsia="zh-CN"/>
              </w:rPr>
              <w:t xml:space="preserve">: </w:t>
            </w:r>
          </w:p>
          <w:p w14:paraId="112CA0B7" w14:textId="77777777" w:rsidR="005C0555" w:rsidRDefault="00D73A4C">
            <w:pPr>
              <w:numPr>
                <w:ilvl w:val="0"/>
                <w:numId w:val="73"/>
              </w:numPr>
              <w:spacing w:line="240" w:lineRule="auto"/>
              <w:jc w:val="left"/>
              <w:rPr>
                <w:rFonts w:eastAsia="SimSun"/>
                <w:b/>
                <w:bCs/>
                <w:sz w:val="21"/>
                <w:szCs w:val="21"/>
                <w:lang w:eastAsia="zh-CN"/>
              </w:rPr>
            </w:pPr>
            <w:r>
              <w:rPr>
                <w:rFonts w:eastAsia="ＭＳ 明朝" w:hint="eastAsia"/>
                <w:b/>
                <w:bCs/>
                <w:sz w:val="21"/>
                <w:szCs w:val="21"/>
                <w:lang w:eastAsia="ja-JP"/>
              </w:rPr>
              <w:t>S</w:t>
            </w:r>
            <w:r>
              <w:rPr>
                <w:rFonts w:eastAsia="SimSun"/>
                <w:b/>
                <w:bCs/>
                <w:sz w:val="21"/>
                <w:szCs w:val="21"/>
                <w:lang w:eastAsia="zh-CN"/>
              </w:rPr>
              <w:t>upport UE autonomous fallback to PDCCH monitoring when UE monitors LP-WUS</w:t>
            </w:r>
          </w:p>
          <w:p w14:paraId="781E4F17" w14:textId="77777777" w:rsidR="005C0555" w:rsidRDefault="00D73A4C">
            <w:pPr>
              <w:numPr>
                <w:ilvl w:val="1"/>
                <w:numId w:val="73"/>
              </w:numPr>
              <w:spacing w:line="240" w:lineRule="auto"/>
              <w:jc w:val="left"/>
              <w:rPr>
                <w:rFonts w:eastAsia="SimSun"/>
                <w:b/>
                <w:bCs/>
                <w:sz w:val="21"/>
                <w:szCs w:val="21"/>
                <w:lang w:eastAsia="zh-CN"/>
              </w:rPr>
            </w:pPr>
            <w:r>
              <w:rPr>
                <w:rFonts w:eastAsia="SimSun"/>
                <w:b/>
                <w:bCs/>
                <w:sz w:val="21"/>
                <w:szCs w:val="21"/>
                <w:lang w:eastAsia="zh-CN"/>
              </w:rPr>
              <w:t>FFS the condition for the fallback</w:t>
            </w:r>
          </w:p>
          <w:p w14:paraId="3DCD118D" w14:textId="77777777" w:rsidR="005C0555" w:rsidRDefault="00D73A4C">
            <w:pPr>
              <w:numPr>
                <w:ilvl w:val="1"/>
                <w:numId w:val="73"/>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1-1, UE monitors PDCCH during </w:t>
            </w:r>
            <w:proofErr w:type="spellStart"/>
            <w:r>
              <w:rPr>
                <w:rFonts w:eastAsia="SimSun"/>
                <w:b/>
                <w:bCs/>
                <w:i/>
                <w:iCs/>
                <w:sz w:val="21"/>
                <w:szCs w:val="21"/>
                <w:lang w:eastAsia="zh-CN"/>
              </w:rPr>
              <w:t>drx-onDurationTimer</w:t>
            </w:r>
            <w:proofErr w:type="spellEnd"/>
          </w:p>
          <w:p w14:paraId="7F273326" w14:textId="77777777" w:rsidR="005C0555" w:rsidRDefault="00D73A4C">
            <w:pPr>
              <w:numPr>
                <w:ilvl w:val="1"/>
                <w:numId w:val="73"/>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1-2, UE monitors PDCCH during </w:t>
            </w:r>
            <w:proofErr w:type="spellStart"/>
            <w:r>
              <w:rPr>
                <w:rFonts w:eastAsia="SimSun"/>
                <w:b/>
                <w:bCs/>
                <w:i/>
                <w:iCs/>
                <w:sz w:val="21"/>
                <w:szCs w:val="21"/>
                <w:lang w:eastAsia="zh-CN"/>
              </w:rPr>
              <w:t>drx-onDurationTimer</w:t>
            </w:r>
            <w:proofErr w:type="spellEnd"/>
            <w:r>
              <w:rPr>
                <w:rFonts w:eastAsia="SimSun"/>
                <w:b/>
                <w:bCs/>
                <w:sz w:val="21"/>
                <w:szCs w:val="21"/>
                <w:lang w:eastAsia="zh-CN"/>
              </w:rPr>
              <w:t xml:space="preserve"> </w:t>
            </w:r>
            <w:r>
              <w:rPr>
                <w:rFonts w:eastAsia="ＭＳ 明朝" w:hint="eastAsia"/>
                <w:b/>
                <w:bCs/>
                <w:sz w:val="21"/>
                <w:szCs w:val="21"/>
                <w:lang w:eastAsia="ja-JP"/>
              </w:rPr>
              <w:t xml:space="preserve">and indicates it to </w:t>
            </w:r>
            <w:proofErr w:type="spellStart"/>
            <w:r>
              <w:rPr>
                <w:rFonts w:eastAsia="ＭＳ 明朝" w:hint="eastAsia"/>
                <w:b/>
                <w:bCs/>
                <w:sz w:val="21"/>
                <w:szCs w:val="21"/>
                <w:lang w:eastAsia="ja-JP"/>
              </w:rPr>
              <w:t>gNB</w:t>
            </w:r>
            <w:proofErr w:type="spellEnd"/>
          </w:p>
          <w:p w14:paraId="1DE22C59" w14:textId="77777777" w:rsidR="005C0555" w:rsidRDefault="00D73A4C">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10</w:t>
            </w:r>
            <w:r>
              <w:rPr>
                <w:rFonts w:eastAsia="SimSun" w:hint="eastAsia"/>
                <w:b/>
                <w:bCs/>
                <w:sz w:val="21"/>
                <w:szCs w:val="21"/>
                <w:lang w:eastAsia="zh-CN"/>
              </w:rPr>
              <w:t>:</w:t>
            </w:r>
          </w:p>
          <w:p w14:paraId="08CC0968" w14:textId="77777777" w:rsidR="005C0555" w:rsidRDefault="00D73A4C">
            <w:pPr>
              <w:numPr>
                <w:ilvl w:val="0"/>
                <w:numId w:val="74"/>
              </w:numPr>
              <w:spacing w:line="240" w:lineRule="auto"/>
              <w:jc w:val="left"/>
              <w:rPr>
                <w:rFonts w:eastAsia="SimSun"/>
                <w:b/>
                <w:bCs/>
                <w:sz w:val="21"/>
                <w:szCs w:val="21"/>
                <w:lang w:eastAsia="zh-CN"/>
              </w:rPr>
            </w:pPr>
            <w:r>
              <w:rPr>
                <w:rFonts w:eastAsia="SimSun"/>
                <w:b/>
                <w:bCs/>
                <w:sz w:val="21"/>
                <w:szCs w:val="21"/>
                <w:lang w:eastAsia="zh-CN"/>
              </w:rPr>
              <w:t>From RAN1 perspective, when LP-WUS monitoring is enabled for RRC CONNECTED mode, it is supported that SR, PRACH and CG-PUSCH triggers MR PDCCH monitoring according to the legacy UE behaviour</w:t>
            </w:r>
          </w:p>
          <w:p w14:paraId="1691A1AB" w14:textId="77777777" w:rsidR="005C0555" w:rsidRDefault="00D73A4C">
            <w:pPr>
              <w:numPr>
                <w:ilvl w:val="1"/>
                <w:numId w:val="74"/>
              </w:numPr>
              <w:spacing w:line="240" w:lineRule="auto"/>
              <w:jc w:val="left"/>
              <w:rPr>
                <w:rFonts w:eastAsia="SimSun"/>
                <w:b/>
                <w:bCs/>
                <w:sz w:val="21"/>
                <w:szCs w:val="21"/>
                <w:lang w:eastAsia="zh-CN"/>
              </w:rPr>
            </w:pPr>
            <w:r>
              <w:rPr>
                <w:rFonts w:eastAsia="SimSun"/>
                <w:b/>
                <w:bCs/>
                <w:sz w:val="21"/>
                <w:szCs w:val="21"/>
                <w:lang w:eastAsia="zh-CN"/>
              </w:rPr>
              <w:t xml:space="preserve">Above applies </w:t>
            </w:r>
            <w:r>
              <w:rPr>
                <w:rFonts w:eastAsia="ＭＳ 明朝" w:hint="eastAsia"/>
                <w:b/>
                <w:bCs/>
                <w:sz w:val="21"/>
                <w:szCs w:val="21"/>
                <w:lang w:eastAsia="ja-JP"/>
              </w:rPr>
              <w:t>both</w:t>
            </w:r>
            <w:r>
              <w:rPr>
                <w:rFonts w:eastAsia="SimSun"/>
                <w:b/>
                <w:bCs/>
                <w:sz w:val="21"/>
                <w:szCs w:val="21"/>
                <w:lang w:eastAsia="zh-CN"/>
              </w:rPr>
              <w:t xml:space="preserve"> for Option 1-1</w:t>
            </w:r>
            <w:r>
              <w:rPr>
                <w:rFonts w:eastAsia="ＭＳ 明朝" w:hint="eastAsia"/>
                <w:b/>
                <w:bCs/>
                <w:sz w:val="21"/>
                <w:szCs w:val="21"/>
                <w:lang w:eastAsia="ja-JP"/>
              </w:rPr>
              <w:t xml:space="preserve"> and Option 1-2</w:t>
            </w:r>
          </w:p>
          <w:p w14:paraId="6BF3CA27" w14:textId="77777777" w:rsidR="005C0555" w:rsidRDefault="00D73A4C">
            <w:pPr>
              <w:numPr>
                <w:ilvl w:val="1"/>
                <w:numId w:val="74"/>
              </w:numPr>
              <w:spacing w:line="240" w:lineRule="auto"/>
              <w:jc w:val="left"/>
              <w:rPr>
                <w:rFonts w:eastAsia="SimSun"/>
                <w:b/>
                <w:bCs/>
                <w:sz w:val="21"/>
                <w:szCs w:val="21"/>
                <w:lang w:eastAsia="zh-CN"/>
              </w:rPr>
            </w:pPr>
            <w:r>
              <w:rPr>
                <w:rFonts w:eastAsia="ＭＳ 明朝" w:hint="eastAsia"/>
                <w:b/>
                <w:bCs/>
                <w:sz w:val="21"/>
                <w:szCs w:val="21"/>
                <w:lang w:eastAsia="ja-JP"/>
              </w:rPr>
              <w:t>Send LS to RAN2 to ask for potential RAN2 spec impact.</w:t>
            </w:r>
          </w:p>
          <w:p w14:paraId="029F1A61" w14:textId="77777777" w:rsidR="005C0555" w:rsidRDefault="00D73A4C">
            <w:pPr>
              <w:spacing w:line="240" w:lineRule="auto"/>
              <w:rPr>
                <w:rFonts w:eastAsia="ＭＳ 明朝"/>
                <w:b/>
                <w:bCs/>
                <w:sz w:val="21"/>
                <w:szCs w:val="21"/>
                <w:lang w:eastAsia="ja-JP"/>
              </w:rPr>
            </w:pPr>
            <w:r>
              <w:rPr>
                <w:rFonts w:eastAsia="ＭＳ 明朝" w:hint="eastAsia"/>
                <w:b/>
                <w:bCs/>
                <w:sz w:val="21"/>
                <w:szCs w:val="21"/>
                <w:u w:val="single"/>
                <w:lang w:eastAsia="ja-JP"/>
              </w:rPr>
              <w:t>Proposal 11</w:t>
            </w:r>
            <w:r>
              <w:rPr>
                <w:rFonts w:eastAsia="ＭＳ 明朝" w:hint="eastAsia"/>
                <w:b/>
                <w:bCs/>
                <w:sz w:val="21"/>
                <w:szCs w:val="21"/>
                <w:lang w:eastAsia="ja-JP"/>
              </w:rPr>
              <w:t>:</w:t>
            </w:r>
          </w:p>
          <w:p w14:paraId="2CC3B768" w14:textId="77777777" w:rsidR="005C0555" w:rsidRDefault="00D73A4C">
            <w:pPr>
              <w:numPr>
                <w:ilvl w:val="0"/>
                <w:numId w:val="74"/>
              </w:numPr>
              <w:spacing w:line="240" w:lineRule="auto"/>
              <w:jc w:val="left"/>
              <w:rPr>
                <w:rFonts w:eastAsia="ＭＳ 明朝"/>
                <w:b/>
                <w:bCs/>
                <w:sz w:val="21"/>
                <w:szCs w:val="21"/>
                <w:lang w:eastAsia="ja-JP"/>
              </w:rPr>
            </w:pPr>
            <w:r>
              <w:rPr>
                <w:rFonts w:eastAsia="ＭＳ 明朝"/>
                <w:b/>
                <w:bCs/>
                <w:sz w:val="21"/>
                <w:szCs w:val="21"/>
                <w:lang w:eastAsia="ja-JP"/>
              </w:rPr>
              <w:t xml:space="preserve">For RRC CONNECTED mode, </w:t>
            </w:r>
            <w:r>
              <w:rPr>
                <w:rFonts w:eastAsia="ＭＳ 明朝" w:hint="eastAsia"/>
                <w:b/>
                <w:bCs/>
                <w:sz w:val="21"/>
                <w:szCs w:val="21"/>
                <w:lang w:eastAsia="ja-JP"/>
              </w:rPr>
              <w:t xml:space="preserve">when </w:t>
            </w:r>
            <w:r>
              <w:rPr>
                <w:rFonts w:eastAsia="ＭＳ 明朝"/>
                <w:b/>
                <w:bCs/>
                <w:sz w:val="21"/>
                <w:szCs w:val="21"/>
                <w:lang w:eastAsia="ja-JP"/>
              </w:rPr>
              <w:t xml:space="preserve">LP-WUS </w:t>
            </w:r>
            <w:r>
              <w:rPr>
                <w:rFonts w:eastAsia="ＭＳ 明朝" w:hint="eastAsia"/>
                <w:b/>
                <w:bCs/>
                <w:sz w:val="21"/>
                <w:szCs w:val="21"/>
                <w:lang w:eastAsia="ja-JP"/>
              </w:rPr>
              <w:t xml:space="preserve">is </w:t>
            </w:r>
            <w:r>
              <w:rPr>
                <w:rFonts w:eastAsia="ＭＳ 明朝"/>
                <w:b/>
                <w:bCs/>
                <w:sz w:val="21"/>
                <w:szCs w:val="21"/>
                <w:lang w:eastAsia="ja-JP"/>
              </w:rPr>
              <w:t>configured with Cell DTX</w:t>
            </w:r>
            <w:r>
              <w:rPr>
                <w:rFonts w:eastAsia="ＭＳ 明朝" w:hint="eastAsia"/>
                <w:b/>
                <w:bCs/>
                <w:sz w:val="21"/>
                <w:szCs w:val="21"/>
                <w:lang w:eastAsia="ja-JP"/>
              </w:rPr>
              <w:t>, irrespective of inside/outside</w:t>
            </w:r>
            <w:r>
              <w:rPr>
                <w:rFonts w:eastAsia="ＭＳ 明朝"/>
                <w:b/>
                <w:bCs/>
                <w:sz w:val="21"/>
                <w:szCs w:val="21"/>
                <w:lang w:eastAsia="ja-JP"/>
              </w:rPr>
              <w:t xml:space="preserve"> Cell DTX inactive time, the UE is expected to monitor LP-WUS</w:t>
            </w:r>
          </w:p>
          <w:p w14:paraId="6B5FE527" w14:textId="77777777" w:rsidR="005C0555" w:rsidRDefault="00D73A4C">
            <w:pPr>
              <w:spacing w:line="240" w:lineRule="auto"/>
              <w:rPr>
                <w:rFonts w:eastAsia="ＭＳ 明朝"/>
                <w:b/>
                <w:bCs/>
                <w:sz w:val="21"/>
                <w:szCs w:val="21"/>
                <w:lang w:eastAsia="ja-JP"/>
              </w:rPr>
            </w:pPr>
            <w:r>
              <w:rPr>
                <w:rFonts w:eastAsia="ＭＳ 明朝" w:hint="eastAsia"/>
                <w:b/>
                <w:bCs/>
                <w:sz w:val="21"/>
                <w:szCs w:val="21"/>
                <w:u w:val="single"/>
                <w:lang w:eastAsia="ja-JP"/>
              </w:rPr>
              <w:t>Proposal 12</w:t>
            </w:r>
            <w:r>
              <w:rPr>
                <w:rFonts w:eastAsia="ＭＳ 明朝" w:hint="eastAsia"/>
                <w:b/>
                <w:bCs/>
                <w:sz w:val="21"/>
                <w:szCs w:val="21"/>
                <w:lang w:eastAsia="ja-JP"/>
              </w:rPr>
              <w:t>:</w:t>
            </w:r>
          </w:p>
          <w:p w14:paraId="58E6E7E0" w14:textId="77777777" w:rsidR="005C0555" w:rsidRDefault="00D73A4C">
            <w:pPr>
              <w:numPr>
                <w:ilvl w:val="0"/>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 xml:space="preserve">Consider the </w:t>
            </w:r>
            <w:r>
              <w:rPr>
                <w:rFonts w:ascii="Times" w:eastAsia="游明朝" w:hAnsi="Times" w:cs="Times" w:hint="eastAsia"/>
                <w:b/>
                <w:bCs/>
                <w:sz w:val="21"/>
                <w:szCs w:val="21"/>
                <w:lang w:val="en-US" w:eastAsia="ja-JP"/>
              </w:rPr>
              <w:t xml:space="preserve">overlapping </w:t>
            </w:r>
            <w:r>
              <w:rPr>
                <w:rFonts w:ascii="Times" w:eastAsia="游明朝" w:hAnsi="Times" w:cs="Times"/>
                <w:b/>
                <w:bCs/>
                <w:sz w:val="21"/>
                <w:szCs w:val="21"/>
                <w:lang w:val="en-US" w:eastAsia="ja-JP"/>
              </w:rPr>
              <w:t>handling</w:t>
            </w:r>
            <w:r>
              <w:rPr>
                <w:rFonts w:ascii="Times" w:eastAsia="游明朝" w:hAnsi="Times" w:cs="Times" w:hint="eastAsia"/>
                <w:b/>
                <w:bCs/>
                <w:sz w:val="21"/>
                <w:szCs w:val="21"/>
                <w:lang w:val="en-US" w:eastAsia="ja-JP"/>
              </w:rPr>
              <w:t xml:space="preserve"> of PDCCH as baseline for the overlapping </w:t>
            </w:r>
            <w:r>
              <w:rPr>
                <w:rFonts w:ascii="Times" w:eastAsia="游明朝" w:hAnsi="Times" w:cs="Times"/>
                <w:b/>
                <w:bCs/>
                <w:sz w:val="21"/>
                <w:szCs w:val="21"/>
                <w:lang w:val="en-US" w:eastAsia="ja-JP"/>
              </w:rPr>
              <w:t xml:space="preserve">handling between LP-WUS </w:t>
            </w:r>
            <w:r>
              <w:rPr>
                <w:rFonts w:ascii="Times" w:eastAsia="游明朝" w:hAnsi="Times" w:cs="Times" w:hint="eastAsia"/>
                <w:b/>
                <w:bCs/>
                <w:sz w:val="21"/>
                <w:szCs w:val="21"/>
                <w:lang w:val="en-US" w:eastAsia="ja-JP"/>
              </w:rPr>
              <w:t xml:space="preserve">reception </w:t>
            </w:r>
            <w:r>
              <w:rPr>
                <w:rFonts w:ascii="Times" w:eastAsia="游明朝" w:hAnsi="Times" w:cs="Times"/>
                <w:b/>
                <w:bCs/>
                <w:sz w:val="21"/>
                <w:szCs w:val="21"/>
                <w:lang w:val="en-US" w:eastAsia="ja-JP"/>
              </w:rPr>
              <w:t xml:space="preserve">and </w:t>
            </w:r>
            <w:r>
              <w:rPr>
                <w:rFonts w:ascii="Times" w:eastAsia="游明朝" w:hAnsi="Times" w:cs="Times" w:hint="eastAsia"/>
                <w:b/>
                <w:bCs/>
                <w:sz w:val="21"/>
                <w:szCs w:val="21"/>
                <w:lang w:val="en-US" w:eastAsia="ja-JP"/>
              </w:rPr>
              <w:t>existing NR transmission/reception</w:t>
            </w:r>
          </w:p>
          <w:p w14:paraId="2D5A6CFE" w14:textId="77777777" w:rsidR="005C0555" w:rsidRDefault="00D73A4C">
            <w:pPr>
              <w:spacing w:line="240" w:lineRule="auto"/>
              <w:rPr>
                <w:rFonts w:eastAsia="ＭＳ 明朝"/>
                <w:b/>
                <w:bCs/>
                <w:sz w:val="21"/>
                <w:szCs w:val="21"/>
                <w:lang w:eastAsia="ja-JP"/>
              </w:rPr>
            </w:pPr>
            <w:r>
              <w:rPr>
                <w:rFonts w:eastAsia="ＭＳ 明朝" w:hint="eastAsia"/>
                <w:b/>
                <w:bCs/>
                <w:sz w:val="21"/>
                <w:szCs w:val="21"/>
                <w:u w:val="single"/>
                <w:lang w:eastAsia="ja-JP"/>
              </w:rPr>
              <w:t>Proposal 13</w:t>
            </w:r>
            <w:r>
              <w:rPr>
                <w:rFonts w:eastAsia="ＭＳ 明朝" w:hint="eastAsia"/>
                <w:b/>
                <w:bCs/>
                <w:sz w:val="21"/>
                <w:szCs w:val="21"/>
                <w:lang w:eastAsia="ja-JP"/>
              </w:rPr>
              <w:t>:</w:t>
            </w:r>
          </w:p>
          <w:p w14:paraId="01142657" w14:textId="77777777" w:rsidR="005C0555" w:rsidRDefault="00D73A4C">
            <w:pPr>
              <w:numPr>
                <w:ilvl w:val="0"/>
                <w:numId w:val="74"/>
              </w:numPr>
              <w:spacing w:line="240" w:lineRule="auto"/>
              <w:jc w:val="left"/>
              <w:rPr>
                <w:rFonts w:eastAsia="ＭＳ 明朝"/>
                <w:b/>
                <w:bCs/>
                <w:sz w:val="21"/>
                <w:szCs w:val="21"/>
                <w:lang w:eastAsia="ja-JP"/>
              </w:rPr>
            </w:pPr>
            <w:proofErr w:type="spellStart"/>
            <w:r>
              <w:rPr>
                <w:rFonts w:ascii="Times" w:eastAsia="游明朝" w:hAnsi="Times" w:cs="Times"/>
                <w:b/>
                <w:bCs/>
                <w:i/>
                <w:iCs/>
                <w:sz w:val="21"/>
                <w:szCs w:val="21"/>
                <w:lang w:val="en-US" w:eastAsia="ja-JP"/>
              </w:rPr>
              <w:t>LPWUS_offset_CONNECTED</w:t>
            </w:r>
            <w:proofErr w:type="spellEnd"/>
            <w:r>
              <w:rPr>
                <w:rFonts w:ascii="Times" w:eastAsia="游明朝" w:hAnsi="Times" w:cs="Times" w:hint="eastAsia"/>
                <w:b/>
                <w:bCs/>
                <w:sz w:val="21"/>
                <w:szCs w:val="21"/>
                <w:lang w:val="en-US" w:eastAsia="ja-JP"/>
              </w:rPr>
              <w:t xml:space="preserve"> is split into two parameters</w:t>
            </w:r>
            <w:r>
              <w:rPr>
                <w:rFonts w:eastAsia="Times New Roman"/>
                <w:b/>
                <w:bCs/>
              </w:rPr>
              <w:t xml:space="preserve"> </w:t>
            </w:r>
            <w:r>
              <w:rPr>
                <w:rFonts w:eastAsia="ＭＳ 明朝" w:hint="eastAsia"/>
                <w:b/>
                <w:bCs/>
                <w:lang w:eastAsia="ja-JP"/>
              </w:rPr>
              <w:t xml:space="preserve">for </w:t>
            </w:r>
            <w:r>
              <w:rPr>
                <w:rFonts w:ascii="Times" w:eastAsia="游明朝" w:hAnsi="Times" w:cs="Times"/>
                <w:b/>
                <w:bCs/>
                <w:sz w:val="21"/>
                <w:szCs w:val="21"/>
                <w:lang w:val="en-US" w:eastAsia="ja-JP"/>
              </w:rPr>
              <w:t xml:space="preserve">Option 1-1 </w:t>
            </w:r>
            <w:r>
              <w:rPr>
                <w:rFonts w:ascii="Times" w:eastAsia="游明朝" w:hAnsi="Times" w:cs="Times" w:hint="eastAsia"/>
                <w:b/>
                <w:bCs/>
                <w:sz w:val="21"/>
                <w:szCs w:val="21"/>
                <w:lang w:val="en-US" w:eastAsia="ja-JP"/>
              </w:rPr>
              <w:t xml:space="preserve">and </w:t>
            </w:r>
            <w:r>
              <w:rPr>
                <w:rFonts w:ascii="Times" w:eastAsia="游明朝" w:hAnsi="Times" w:cs="Times"/>
                <w:b/>
                <w:bCs/>
                <w:sz w:val="21"/>
                <w:szCs w:val="21"/>
                <w:lang w:val="en-US" w:eastAsia="ja-JP"/>
              </w:rPr>
              <w:t>Option 1-2</w:t>
            </w:r>
          </w:p>
          <w:p w14:paraId="7D0F97D1" w14:textId="77777777" w:rsidR="005C0555" w:rsidRDefault="00D73A4C">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1: </w:t>
            </w:r>
            <w:r>
              <w:rPr>
                <w:rFonts w:ascii="Times" w:eastAsia="游明朝" w:hAnsi="Times" w:cs="Times"/>
                <w:b/>
                <w:bCs/>
                <w:i/>
                <w:iCs/>
                <w:sz w:val="21"/>
                <w:szCs w:val="21"/>
                <w:lang w:val="en-US" w:eastAsia="ja-JP"/>
              </w:rPr>
              <w:t>Time_offset_CONNECTED_Option1-1</w:t>
            </w:r>
          </w:p>
          <w:p w14:paraId="5A402051" w14:textId="77777777" w:rsidR="005C0555" w:rsidRDefault="00D73A4C">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t xml:space="preserve">For </w:t>
            </w:r>
            <w:r>
              <w:rPr>
                <w:rFonts w:ascii="Times" w:eastAsia="游明朝" w:hAnsi="Times" w:cs="Times" w:hint="eastAsia"/>
                <w:b/>
                <w:bCs/>
                <w:sz w:val="21"/>
                <w:szCs w:val="21"/>
                <w:lang w:val="en-US" w:eastAsia="ja-JP"/>
              </w:rPr>
              <w:t>LP-</w:t>
            </w:r>
            <w:r>
              <w:rPr>
                <w:rFonts w:ascii="Times" w:eastAsia="游明朝" w:hAnsi="Times" w:cs="Times"/>
                <w:b/>
                <w:bCs/>
                <w:sz w:val="21"/>
                <w:szCs w:val="21"/>
                <w:lang w:val="en-US" w:eastAsia="ja-JP"/>
              </w:rPr>
              <w:t xml:space="preserve">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1-1, the time offset determines the start of LP-WUS monitoring relative to the start of  </w:t>
            </w:r>
            <w:proofErr w:type="spellStart"/>
            <w:r>
              <w:rPr>
                <w:rFonts w:ascii="Times" w:eastAsia="游明朝" w:hAnsi="Times" w:cs="Times"/>
                <w:b/>
                <w:bCs/>
                <w:i/>
                <w:iCs/>
                <w:sz w:val="21"/>
                <w:szCs w:val="21"/>
                <w:lang w:val="en-US" w:eastAsia="ja-JP"/>
              </w:rPr>
              <w:t>drx-onDurationTimer</w:t>
            </w:r>
            <w:proofErr w:type="spellEnd"/>
            <w:r>
              <w:rPr>
                <w:rFonts w:ascii="Times" w:eastAsia="游明朝" w:hAnsi="Times" w:cs="Times" w:hint="eastAsia"/>
                <w:b/>
                <w:bCs/>
                <w:i/>
                <w:iCs/>
                <w:sz w:val="21"/>
                <w:szCs w:val="21"/>
                <w:lang w:val="en-US" w:eastAsia="ja-JP"/>
              </w:rPr>
              <w:t>.</w:t>
            </w:r>
          </w:p>
          <w:p w14:paraId="69249E50" w14:textId="77777777" w:rsidR="005C0555" w:rsidRDefault="00D73A4C">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1-1 in RRC CONNECTED</w:t>
            </w:r>
          </w:p>
          <w:p w14:paraId="3CDA4991" w14:textId="77777777" w:rsidR="005C0555" w:rsidRDefault="00D73A4C">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2: </w:t>
            </w:r>
            <w:r>
              <w:rPr>
                <w:rFonts w:ascii="Times" w:eastAsia="游明朝" w:hAnsi="Times" w:cs="Times"/>
                <w:b/>
                <w:bCs/>
                <w:i/>
                <w:iCs/>
                <w:sz w:val="21"/>
                <w:szCs w:val="21"/>
                <w:lang w:val="en-US" w:eastAsia="ja-JP"/>
              </w:rPr>
              <w:t>Time_offset_CONNECTED_Option1-</w:t>
            </w:r>
            <w:r>
              <w:rPr>
                <w:rFonts w:ascii="Times" w:eastAsia="游明朝" w:hAnsi="Times" w:cs="Times" w:hint="eastAsia"/>
                <w:b/>
                <w:bCs/>
                <w:i/>
                <w:iCs/>
                <w:sz w:val="21"/>
                <w:szCs w:val="21"/>
                <w:lang w:val="en-US" w:eastAsia="ja-JP"/>
              </w:rPr>
              <w:t>2</w:t>
            </w:r>
          </w:p>
          <w:p w14:paraId="1D4505BC"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For </w:t>
            </w:r>
            <w:r>
              <w:rPr>
                <w:rFonts w:ascii="Times" w:eastAsia="游明朝" w:hAnsi="Times" w:cs="Times" w:hint="eastAsia"/>
                <w:b/>
                <w:bCs/>
                <w:sz w:val="21"/>
                <w:szCs w:val="21"/>
                <w:lang w:val="en-US" w:eastAsia="ja-JP"/>
              </w:rPr>
              <w:t>LP-</w:t>
            </w:r>
            <w:r>
              <w:rPr>
                <w:rFonts w:ascii="Times" w:eastAsia="游明朝" w:hAnsi="Times" w:cs="Times"/>
                <w:b/>
                <w:bCs/>
                <w:sz w:val="21"/>
                <w:szCs w:val="21"/>
                <w:lang w:val="en-US" w:eastAsia="ja-JP"/>
              </w:rPr>
              <w:t xml:space="preserve">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1-2, the time offset determines the start of UE PDCCH monitoring via starting the </w:t>
            </w:r>
            <w:proofErr w:type="spellStart"/>
            <w:r>
              <w:rPr>
                <w:rFonts w:ascii="Times" w:eastAsia="游明朝" w:hAnsi="Times" w:cs="Times"/>
                <w:b/>
                <w:bCs/>
                <w:i/>
                <w:iCs/>
                <w:sz w:val="21"/>
                <w:szCs w:val="21"/>
                <w:lang w:val="en-US" w:eastAsia="ja-JP"/>
              </w:rPr>
              <w:t>LPWUS_PDCCHMonitoringTimer</w:t>
            </w:r>
            <w:proofErr w:type="spellEnd"/>
            <w:r>
              <w:rPr>
                <w:rFonts w:ascii="Times" w:eastAsia="游明朝" w:hAnsi="Times" w:cs="Times"/>
                <w:b/>
                <w:bCs/>
                <w:sz w:val="21"/>
                <w:szCs w:val="21"/>
                <w:lang w:val="en-US" w:eastAsia="ja-JP"/>
              </w:rPr>
              <w:t xml:space="preserve"> after LP-WUS is detected.</w:t>
            </w:r>
          </w:p>
          <w:p w14:paraId="7BF9D0C3"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1-2 in RRC CONNECTED</w:t>
            </w:r>
          </w:p>
          <w:p w14:paraId="39CAD661" w14:textId="77777777" w:rsidR="005C0555" w:rsidRDefault="00D73A4C">
            <w:pPr>
              <w:spacing w:line="240" w:lineRule="auto"/>
              <w:rPr>
                <w:rFonts w:eastAsia="ＭＳ 明朝"/>
                <w:b/>
                <w:bCs/>
                <w:sz w:val="21"/>
                <w:szCs w:val="21"/>
                <w:lang w:eastAsia="ja-JP"/>
              </w:rPr>
            </w:pPr>
            <w:r>
              <w:rPr>
                <w:rFonts w:eastAsia="ＭＳ 明朝" w:hint="eastAsia"/>
                <w:b/>
                <w:bCs/>
                <w:sz w:val="21"/>
                <w:szCs w:val="21"/>
                <w:u w:val="single"/>
                <w:lang w:eastAsia="ja-JP"/>
              </w:rPr>
              <w:t>Proposal 14</w:t>
            </w:r>
            <w:r>
              <w:rPr>
                <w:rFonts w:eastAsia="ＭＳ 明朝" w:hint="eastAsia"/>
                <w:b/>
                <w:bCs/>
                <w:sz w:val="21"/>
                <w:szCs w:val="21"/>
                <w:lang w:eastAsia="ja-JP"/>
              </w:rPr>
              <w:t>:</w:t>
            </w:r>
          </w:p>
          <w:p w14:paraId="358F25B9" w14:textId="77777777" w:rsidR="005C0555" w:rsidRDefault="00D73A4C">
            <w:pPr>
              <w:numPr>
                <w:ilvl w:val="0"/>
                <w:numId w:val="74"/>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t>LPWUS_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w:t>
            </w:r>
            <w:r>
              <w:rPr>
                <w:rFonts w:ascii="Times" w:eastAsia="游明朝" w:hAnsi="Times" w:cs="Times" w:hint="eastAsia"/>
                <w:b/>
                <w:bCs/>
                <w:sz w:val="21"/>
                <w:szCs w:val="21"/>
                <w:lang w:val="en-US" w:eastAsia="ja-JP"/>
              </w:rPr>
              <w:t xml:space="preserve"> is split into two parameters</w:t>
            </w:r>
            <w:r>
              <w:rPr>
                <w:rFonts w:eastAsia="Times New Roman"/>
                <w:b/>
                <w:bCs/>
              </w:rPr>
              <w:t xml:space="preserve"> </w:t>
            </w:r>
            <w:r>
              <w:rPr>
                <w:rFonts w:eastAsia="ＭＳ 明朝" w:hint="eastAsia"/>
                <w:b/>
                <w:bCs/>
                <w:lang w:eastAsia="ja-JP"/>
              </w:rPr>
              <w:t xml:space="preserve">for </w:t>
            </w:r>
            <w:r>
              <w:rPr>
                <w:rFonts w:ascii="Times" w:eastAsia="游明朝" w:hAnsi="Times" w:cs="Times"/>
                <w:b/>
                <w:bCs/>
                <w:sz w:val="21"/>
                <w:szCs w:val="21"/>
                <w:lang w:val="en-US" w:eastAsia="ja-JP"/>
              </w:rPr>
              <w:t xml:space="preserve">Option 1-1 </w:t>
            </w:r>
            <w:r>
              <w:rPr>
                <w:rFonts w:ascii="Times" w:eastAsia="游明朝" w:hAnsi="Times" w:cs="Times" w:hint="eastAsia"/>
                <w:b/>
                <w:bCs/>
                <w:sz w:val="21"/>
                <w:szCs w:val="21"/>
                <w:lang w:val="en-US" w:eastAsia="ja-JP"/>
              </w:rPr>
              <w:t xml:space="preserve">and </w:t>
            </w:r>
            <w:r>
              <w:rPr>
                <w:rFonts w:ascii="Times" w:eastAsia="游明朝" w:hAnsi="Times" w:cs="Times"/>
                <w:b/>
                <w:bCs/>
                <w:sz w:val="21"/>
                <w:szCs w:val="21"/>
                <w:lang w:val="en-US" w:eastAsia="ja-JP"/>
              </w:rPr>
              <w:t>Option 1-2</w:t>
            </w:r>
          </w:p>
          <w:p w14:paraId="4FA705EB" w14:textId="77777777" w:rsidR="005C0555" w:rsidRDefault="00D73A4C">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lastRenderedPageBreak/>
              <w:t>Option 1-</w:t>
            </w:r>
            <w:r>
              <w:rPr>
                <w:rFonts w:ascii="Times" w:eastAsia="游明朝" w:hAnsi="Times" w:cs="Times" w:hint="eastAsia"/>
                <w:b/>
                <w:bCs/>
                <w:sz w:val="21"/>
                <w:szCs w:val="21"/>
                <w:lang w:val="en-US" w:eastAsia="ja-JP"/>
              </w:rPr>
              <w:t xml:space="preserve">1: </w:t>
            </w:r>
            <w:r>
              <w:rPr>
                <w:rFonts w:ascii="Times" w:eastAsia="游明朝" w:hAnsi="Times" w:cs="Times"/>
                <w:b/>
                <w:bCs/>
                <w:i/>
                <w:iCs/>
                <w:sz w:val="21"/>
                <w:szCs w:val="21"/>
                <w:lang w:val="en-US" w:eastAsia="ja-JP"/>
              </w:rPr>
              <w:t>Time_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_CONNECTED_Option1-1</w:t>
            </w:r>
          </w:p>
          <w:p w14:paraId="559AEECC"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Configuration for LP-WUS MOs for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1-1, including at least the following: </w:t>
            </w:r>
          </w:p>
          <w:p w14:paraId="33C7ED90" w14:textId="77777777" w:rsidR="005C0555" w:rsidRDefault="00D73A4C">
            <w:pPr>
              <w:numPr>
                <w:ilvl w:val="3"/>
                <w:numId w:val="74"/>
              </w:numPr>
              <w:spacing w:line="240" w:lineRule="auto"/>
              <w:jc w:val="left"/>
              <w:rPr>
                <w:rFonts w:ascii="Times" w:eastAsia="游明朝" w:hAnsi="Times" w:cs="Times"/>
                <w:b/>
                <w:bCs/>
                <w:sz w:val="21"/>
                <w:szCs w:val="21"/>
                <w:lang w:val="sv-SE" w:eastAsia="ja-JP"/>
              </w:rPr>
            </w:pPr>
            <w:r>
              <w:rPr>
                <w:rFonts w:ascii="Times" w:eastAsia="游明朝" w:hAnsi="Times" w:cs="Times"/>
                <w:b/>
                <w:bCs/>
                <w:sz w:val="21"/>
                <w:szCs w:val="21"/>
                <w:lang w:val="sv-SE" w:eastAsia="ja-JP"/>
              </w:rPr>
              <w:t xml:space="preserve">Periodicity and </w:t>
            </w:r>
            <w:r>
              <w:rPr>
                <w:rFonts w:ascii="Times" w:eastAsia="游明朝" w:hAnsi="Times" w:cs="Times" w:hint="eastAsia"/>
                <w:b/>
                <w:bCs/>
                <w:sz w:val="21"/>
                <w:szCs w:val="21"/>
                <w:lang w:val="sv-SE" w:eastAsia="ja-JP"/>
              </w:rPr>
              <w:t xml:space="preserve">time </w:t>
            </w:r>
            <w:r>
              <w:rPr>
                <w:rFonts w:ascii="Times" w:eastAsia="游明朝" w:hAnsi="Times" w:cs="Times"/>
                <w:b/>
                <w:bCs/>
                <w:sz w:val="21"/>
                <w:szCs w:val="21"/>
                <w:lang w:val="sv-SE" w:eastAsia="ja-JP"/>
              </w:rPr>
              <w:t>offset</w:t>
            </w:r>
            <w:r>
              <w:rPr>
                <w:rFonts w:ascii="Times" w:eastAsia="游明朝" w:hAnsi="Times" w:cs="Times" w:hint="eastAsia"/>
                <w:b/>
                <w:bCs/>
                <w:sz w:val="21"/>
                <w:szCs w:val="21"/>
                <w:lang w:val="sv-SE" w:eastAsia="ja-JP"/>
              </w:rPr>
              <w:t>1</w:t>
            </w:r>
          </w:p>
          <w:p w14:paraId="17F184E8" w14:textId="77777777" w:rsidR="005C0555" w:rsidRDefault="00D73A4C">
            <w:pPr>
              <w:numPr>
                <w:ilvl w:val="3"/>
                <w:numId w:val="74"/>
              </w:numPr>
              <w:spacing w:line="240" w:lineRule="auto"/>
              <w:jc w:val="left"/>
              <w:rPr>
                <w:rFonts w:ascii="Times" w:eastAsia="游明朝" w:hAnsi="Times" w:cs="Times"/>
                <w:b/>
                <w:bCs/>
                <w:sz w:val="21"/>
                <w:szCs w:val="21"/>
                <w:lang w:val="en-US" w:eastAsia="ja-JP"/>
              </w:rPr>
            </w:pPr>
            <w:r>
              <w:rPr>
                <w:rFonts w:ascii="Times" w:eastAsia="游明朝" w:hAnsi="Times" w:cs="Times" w:hint="eastAsia"/>
                <w:b/>
                <w:bCs/>
                <w:sz w:val="21"/>
                <w:szCs w:val="21"/>
                <w:lang w:val="en-US" w:eastAsia="ja-JP"/>
              </w:rPr>
              <w:t>Number of first MOs</w:t>
            </w:r>
            <w:r>
              <w:rPr>
                <w:rFonts w:eastAsia="Times New Roman"/>
              </w:rPr>
              <w:t xml:space="preserve"> </w:t>
            </w:r>
            <w:r>
              <w:rPr>
                <w:rFonts w:ascii="Times" w:eastAsia="游明朝" w:hAnsi="Times" w:cs="Times" w:hint="eastAsia"/>
                <w:b/>
                <w:bCs/>
                <w:sz w:val="21"/>
                <w:szCs w:val="21"/>
                <w:lang w:eastAsia="ja-JP"/>
              </w:rPr>
              <w:t xml:space="preserve">where </w:t>
            </w:r>
            <w:r>
              <w:rPr>
                <w:rFonts w:ascii="Times" w:eastAsia="游明朝" w:hAnsi="Times" w:cs="Times"/>
                <w:b/>
                <w:bCs/>
                <w:sz w:val="21"/>
                <w:szCs w:val="21"/>
                <w:lang w:val="en-US" w:eastAsia="ja-JP"/>
              </w:rPr>
              <w:t xml:space="preserve">UE monitors </w:t>
            </w:r>
            <w:r>
              <w:rPr>
                <w:rFonts w:ascii="Times" w:eastAsia="游明朝" w:hAnsi="Times" w:cs="Times" w:hint="eastAsia"/>
                <w:b/>
                <w:bCs/>
                <w:sz w:val="21"/>
                <w:szCs w:val="21"/>
                <w:lang w:val="en-US" w:eastAsia="ja-JP"/>
              </w:rPr>
              <w:t>LP-WUS</w:t>
            </w:r>
            <w:r>
              <w:rPr>
                <w:rFonts w:ascii="Times" w:eastAsia="游明朝" w:hAnsi="Times" w:cs="Times"/>
                <w:b/>
                <w:bCs/>
                <w:sz w:val="21"/>
                <w:szCs w:val="21"/>
                <w:lang w:val="en-US" w:eastAsia="ja-JP"/>
              </w:rPr>
              <w:t xml:space="preserve"> at or after </w:t>
            </w:r>
            <w:r>
              <w:rPr>
                <w:rFonts w:ascii="Times" w:eastAsia="游明朝" w:hAnsi="Times" w:cs="Times"/>
                <w:b/>
                <w:bCs/>
                <w:i/>
                <w:iCs/>
                <w:sz w:val="21"/>
                <w:szCs w:val="21"/>
                <w:lang w:val="en-US" w:eastAsia="ja-JP"/>
              </w:rPr>
              <w:t>Time_offset_CONNECTED_Option1-1</w:t>
            </w:r>
            <w:r>
              <w:rPr>
                <w:rFonts w:ascii="Times" w:eastAsia="游明朝" w:hAnsi="Times" w:cs="Times"/>
                <w:b/>
                <w:bCs/>
                <w:sz w:val="21"/>
                <w:szCs w:val="21"/>
                <w:lang w:val="en-US" w:eastAsia="ja-JP"/>
              </w:rPr>
              <w:t xml:space="preserve">.  </w:t>
            </w:r>
          </w:p>
          <w:p w14:paraId="278478B9" w14:textId="77777777" w:rsidR="005C0555" w:rsidRDefault="00D73A4C">
            <w:pPr>
              <w:numPr>
                <w:ilvl w:val="2"/>
                <w:numId w:val="74"/>
              </w:numPr>
              <w:spacing w:line="240" w:lineRule="auto"/>
              <w:jc w:val="left"/>
              <w:rPr>
                <w:rFonts w:eastAsia="ＭＳ 明朝"/>
                <w:bCs/>
                <w:sz w:val="21"/>
                <w:szCs w:val="21"/>
                <w:lang w:eastAsia="ja-JP"/>
              </w:rPr>
            </w:pPr>
            <w:r>
              <w:rPr>
                <w:rFonts w:ascii="Times" w:eastAsia="游明朝" w:hAnsi="Times" w:cs="Times"/>
                <w:b/>
                <w:bCs/>
                <w:sz w:val="21"/>
                <w:szCs w:val="21"/>
                <w:lang w:val="en-US" w:eastAsia="ja-JP"/>
              </w:rPr>
              <w:t xml:space="preserve">This parameter shall be configured for LP-WUS operation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ption</w:t>
            </w:r>
            <w:r>
              <w:rPr>
                <w:rFonts w:ascii="Times" w:eastAsia="游明朝" w:hAnsi="Times" w:cs="Times" w:hint="eastAsia"/>
                <w:b/>
                <w:bCs/>
                <w:sz w:val="21"/>
                <w:szCs w:val="21"/>
                <w:lang w:val="en-US" w:eastAsia="ja-JP"/>
              </w:rPr>
              <w:t xml:space="preserve"> </w:t>
            </w:r>
            <w:r>
              <w:rPr>
                <w:rFonts w:ascii="Times" w:eastAsia="游明朝" w:hAnsi="Times" w:cs="Times"/>
                <w:b/>
                <w:bCs/>
                <w:sz w:val="21"/>
                <w:szCs w:val="21"/>
                <w:lang w:val="en-US" w:eastAsia="ja-JP"/>
              </w:rPr>
              <w:t>1-1 in RRC CONNECTED</w:t>
            </w:r>
          </w:p>
          <w:p w14:paraId="20180CC7" w14:textId="77777777" w:rsidR="005C0555" w:rsidRDefault="00D73A4C">
            <w:pPr>
              <w:numPr>
                <w:ilvl w:val="1"/>
                <w:numId w:val="74"/>
              </w:numPr>
              <w:spacing w:line="240" w:lineRule="auto"/>
              <w:jc w:val="left"/>
              <w:rPr>
                <w:rFonts w:eastAsia="ＭＳ 明朝"/>
                <w:b/>
                <w:bCs/>
                <w:sz w:val="21"/>
                <w:szCs w:val="21"/>
                <w:lang w:eastAsia="ja-JP"/>
              </w:rPr>
            </w:pPr>
            <w:r>
              <w:rPr>
                <w:rFonts w:ascii="Times" w:eastAsia="游明朝" w:hAnsi="Times" w:cs="Times"/>
                <w:b/>
                <w:bCs/>
                <w:sz w:val="21"/>
                <w:szCs w:val="21"/>
                <w:lang w:val="en-US" w:eastAsia="ja-JP"/>
              </w:rPr>
              <w:t>Option 1-</w:t>
            </w:r>
            <w:r>
              <w:rPr>
                <w:rFonts w:ascii="Times" w:eastAsia="游明朝" w:hAnsi="Times" w:cs="Times" w:hint="eastAsia"/>
                <w:b/>
                <w:bCs/>
                <w:sz w:val="21"/>
                <w:szCs w:val="21"/>
                <w:lang w:val="en-US" w:eastAsia="ja-JP"/>
              </w:rPr>
              <w:t xml:space="preserve">2: </w:t>
            </w:r>
            <w:r>
              <w:rPr>
                <w:rFonts w:ascii="Times" w:eastAsia="游明朝" w:hAnsi="Times" w:cs="Times"/>
                <w:b/>
                <w:bCs/>
                <w:i/>
                <w:iCs/>
                <w:sz w:val="21"/>
                <w:szCs w:val="21"/>
                <w:lang w:val="en-US" w:eastAsia="ja-JP"/>
              </w:rPr>
              <w:t>Time_</w:t>
            </w:r>
            <w:r>
              <w:rPr>
                <w:rFonts w:ascii="Times" w:eastAsia="游明朝" w:hAnsi="Times" w:cs="Times" w:hint="eastAsia"/>
                <w:b/>
                <w:bCs/>
                <w:i/>
                <w:iCs/>
                <w:sz w:val="21"/>
                <w:szCs w:val="21"/>
                <w:lang w:val="en-US" w:eastAsia="ja-JP"/>
              </w:rPr>
              <w:t>MO</w:t>
            </w:r>
            <w:r>
              <w:rPr>
                <w:rFonts w:ascii="Times" w:eastAsia="游明朝" w:hAnsi="Times" w:cs="Times"/>
                <w:b/>
                <w:bCs/>
                <w:i/>
                <w:iCs/>
                <w:sz w:val="21"/>
                <w:szCs w:val="21"/>
                <w:lang w:val="en-US" w:eastAsia="ja-JP"/>
              </w:rPr>
              <w:t>_CONNECTED_Option1-</w:t>
            </w:r>
            <w:r>
              <w:rPr>
                <w:rFonts w:ascii="Times" w:eastAsia="游明朝" w:hAnsi="Times" w:cs="Times" w:hint="eastAsia"/>
                <w:b/>
                <w:bCs/>
                <w:i/>
                <w:iCs/>
                <w:sz w:val="21"/>
                <w:szCs w:val="21"/>
                <w:lang w:val="en-US" w:eastAsia="ja-JP"/>
              </w:rPr>
              <w:t>2</w:t>
            </w:r>
          </w:p>
          <w:p w14:paraId="55AEF147"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Configuration for LP-WUS MOs for </w:t>
            </w:r>
            <w:r>
              <w:rPr>
                <w:rFonts w:ascii="Times" w:eastAsia="游明朝" w:hAnsi="Times" w:cs="Times" w:hint="eastAsia"/>
                <w:b/>
                <w:bCs/>
                <w:sz w:val="21"/>
                <w:szCs w:val="21"/>
                <w:lang w:val="en-US" w:eastAsia="ja-JP"/>
              </w:rPr>
              <w:t>O</w:t>
            </w:r>
            <w:r>
              <w:rPr>
                <w:rFonts w:ascii="Times" w:eastAsia="游明朝" w:hAnsi="Times" w:cs="Times"/>
                <w:b/>
                <w:bCs/>
                <w:sz w:val="21"/>
                <w:szCs w:val="21"/>
                <w:lang w:val="en-US" w:eastAsia="ja-JP"/>
              </w:rPr>
              <w:t xml:space="preserve">ption 1-2, including at least the following: </w:t>
            </w:r>
          </w:p>
          <w:p w14:paraId="336B1978" w14:textId="77777777" w:rsidR="005C0555" w:rsidRDefault="00D73A4C">
            <w:pPr>
              <w:numPr>
                <w:ilvl w:val="3"/>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 xml:space="preserve">Periodicity and </w:t>
            </w:r>
            <w:r>
              <w:rPr>
                <w:rFonts w:ascii="Times" w:eastAsia="游明朝" w:hAnsi="Times" w:cs="Times" w:hint="eastAsia"/>
                <w:b/>
                <w:bCs/>
                <w:sz w:val="21"/>
                <w:szCs w:val="21"/>
                <w:lang w:val="en-US" w:eastAsia="ja-JP"/>
              </w:rPr>
              <w:t xml:space="preserve">time </w:t>
            </w:r>
            <w:r>
              <w:rPr>
                <w:rFonts w:ascii="Times" w:eastAsia="游明朝" w:hAnsi="Times" w:cs="Times"/>
                <w:b/>
                <w:bCs/>
                <w:sz w:val="21"/>
                <w:szCs w:val="21"/>
                <w:lang w:val="en-US" w:eastAsia="ja-JP"/>
              </w:rPr>
              <w:t>offset</w:t>
            </w:r>
            <w:r>
              <w:rPr>
                <w:rFonts w:ascii="Times" w:eastAsia="游明朝" w:hAnsi="Times" w:cs="Times" w:hint="eastAsia"/>
                <w:b/>
                <w:bCs/>
                <w:sz w:val="21"/>
                <w:szCs w:val="21"/>
                <w:lang w:val="en-US" w:eastAsia="ja-JP"/>
              </w:rPr>
              <w:t>3</w:t>
            </w:r>
            <w:r>
              <w:rPr>
                <w:rFonts w:ascii="Times" w:eastAsia="游明朝" w:hAnsi="Times" w:cs="Times"/>
                <w:b/>
                <w:bCs/>
                <w:sz w:val="21"/>
                <w:szCs w:val="21"/>
                <w:lang w:val="en-US" w:eastAsia="ja-JP"/>
              </w:rPr>
              <w:t>. The configured periodicity is no larger than long C-DRX cycle</w:t>
            </w:r>
          </w:p>
          <w:p w14:paraId="2EBCE0EB" w14:textId="77777777" w:rsidR="005C0555" w:rsidRDefault="00D73A4C">
            <w:pPr>
              <w:numPr>
                <w:ilvl w:val="3"/>
                <w:numId w:val="74"/>
              </w:numPr>
              <w:spacing w:line="240" w:lineRule="auto"/>
              <w:jc w:val="left"/>
              <w:rPr>
                <w:rFonts w:ascii="Times" w:eastAsia="游明朝" w:hAnsi="Times" w:cs="Times"/>
                <w:b/>
                <w:bCs/>
                <w:sz w:val="21"/>
                <w:szCs w:val="21"/>
                <w:lang w:val="en-US" w:eastAsia="ja-JP"/>
              </w:rPr>
            </w:pPr>
            <w:r>
              <w:rPr>
                <w:rFonts w:eastAsia="ＭＳ 明朝" w:hint="eastAsia"/>
                <w:b/>
                <w:i/>
                <w:iCs/>
                <w:sz w:val="21"/>
                <w:szCs w:val="21"/>
                <w:lang w:eastAsia="ja-JP"/>
              </w:rPr>
              <w:t>Duration</w:t>
            </w:r>
            <w:r>
              <w:rPr>
                <w:rFonts w:eastAsia="ＭＳ 明朝" w:hint="eastAsia"/>
                <w:b/>
                <w:sz w:val="21"/>
                <w:szCs w:val="21"/>
                <w:lang w:eastAsia="ja-JP"/>
              </w:rPr>
              <w:t xml:space="preserve"> to configure </w:t>
            </w:r>
            <w:r>
              <w:rPr>
                <w:rFonts w:eastAsia="ＭＳ 明朝"/>
                <w:b/>
                <w:sz w:val="21"/>
                <w:szCs w:val="21"/>
                <w:lang w:eastAsia="ja-JP"/>
              </w:rPr>
              <w:t>one or multiple MOs per periodicity</w:t>
            </w:r>
          </w:p>
          <w:p w14:paraId="1F0D666C" w14:textId="77777777" w:rsidR="005C0555" w:rsidRDefault="00D73A4C">
            <w:pPr>
              <w:numPr>
                <w:ilvl w:val="2"/>
                <w:numId w:val="74"/>
              </w:numPr>
              <w:spacing w:line="240" w:lineRule="auto"/>
              <w:jc w:val="left"/>
              <w:rPr>
                <w:rFonts w:ascii="Times" w:eastAsia="游明朝" w:hAnsi="Times" w:cs="Times"/>
                <w:b/>
                <w:bCs/>
                <w:sz w:val="21"/>
                <w:szCs w:val="21"/>
                <w:lang w:val="en-US" w:eastAsia="ja-JP"/>
              </w:rPr>
            </w:pPr>
            <w:r>
              <w:rPr>
                <w:rFonts w:ascii="Times" w:eastAsia="游明朝" w:hAnsi="Times" w:cs="Times"/>
                <w:b/>
                <w:bCs/>
                <w:sz w:val="21"/>
                <w:szCs w:val="21"/>
                <w:lang w:val="en-US" w:eastAsia="ja-JP"/>
              </w:rPr>
              <w:t>This parameter must be configured for LP-WUS operation option 1-2 in RRC CONNECTED</w:t>
            </w:r>
          </w:p>
        </w:tc>
      </w:tr>
    </w:tbl>
    <w:p w14:paraId="21A5BE05" w14:textId="77777777" w:rsidR="005C0555" w:rsidRDefault="005C0555">
      <w:pPr>
        <w:pStyle w:val="a2"/>
        <w:rPr>
          <w:lang w:val="en-GB"/>
        </w:rPr>
      </w:pPr>
    </w:p>
    <w:p w14:paraId="6E778474" w14:textId="77777777" w:rsidR="005C0555" w:rsidRDefault="00D73A4C">
      <w:pPr>
        <w:pStyle w:val="30"/>
      </w:pPr>
      <w:r>
        <w:t>R1-2502807</w:t>
      </w:r>
      <w:r>
        <w:tab/>
      </w:r>
      <w:r>
        <w:rPr>
          <w:rFonts w:eastAsia="游明朝" w:hint="eastAsia"/>
          <w:lang w:eastAsia="ja-JP"/>
        </w:rPr>
        <w:t>Ericsson</w:t>
      </w:r>
    </w:p>
    <w:tbl>
      <w:tblPr>
        <w:tblStyle w:val="af9"/>
        <w:tblW w:w="0" w:type="auto"/>
        <w:tblLook w:val="04A0" w:firstRow="1" w:lastRow="0" w:firstColumn="1" w:lastColumn="0" w:noHBand="0" w:noVBand="1"/>
      </w:tblPr>
      <w:tblGrid>
        <w:gridCol w:w="9838"/>
      </w:tblGrid>
      <w:tr w:rsidR="005C0555" w14:paraId="23674D5A" w14:textId="77777777">
        <w:tc>
          <w:tcPr>
            <w:tcW w:w="9838" w:type="dxa"/>
          </w:tcPr>
          <w:p w14:paraId="7A2150A5" w14:textId="77777777" w:rsidR="005C0555" w:rsidRDefault="00D73A4C">
            <w:pPr>
              <w:spacing w:line="240" w:lineRule="auto"/>
              <w:jc w:val="left"/>
              <w:rPr>
                <w:rFonts w:eastAsia="ＭＳ 明朝"/>
                <w:sz w:val="21"/>
                <w:szCs w:val="21"/>
                <w:lang w:eastAsia="ja-JP"/>
              </w:rPr>
            </w:pPr>
            <w:r>
              <w:rPr>
                <w:rFonts w:eastAsia="ＭＳ 明朝" w:hint="eastAsia"/>
                <w:sz w:val="21"/>
                <w:szCs w:val="21"/>
                <w:lang w:eastAsia="ja-JP"/>
              </w:rPr>
              <w:t>Observation 1</w:t>
            </w:r>
            <w:r>
              <w:rPr>
                <w:rFonts w:eastAsia="ＭＳ 明朝" w:hint="eastAsia"/>
                <w:sz w:val="21"/>
                <w:szCs w:val="21"/>
                <w:lang w:eastAsia="ja-JP"/>
              </w:rPr>
              <w:tab/>
              <w:t xml:space="preserve">OOK-based LP-WUS (with </w:t>
            </w:r>
            <w:r>
              <w:rPr>
                <w:rFonts w:eastAsia="ＭＳ 明朝" w:hint="eastAsia"/>
                <w:sz w:val="21"/>
                <w:szCs w:val="21"/>
                <w:lang w:eastAsia="ja-JP"/>
              </w:rPr>
              <w:t>≤</w:t>
            </w:r>
            <w:r>
              <w:rPr>
                <w:rFonts w:eastAsia="ＭＳ 明朝" w:hint="eastAsia"/>
                <w:sz w:val="21"/>
                <w:szCs w:val="21"/>
                <w:lang w:eastAsia="ja-JP"/>
              </w:rPr>
              <w:t>2 slots duration) is less reliable than PDCCH for following cases</w:t>
            </w:r>
          </w:p>
          <w:p w14:paraId="6B1FC98B" w14:textId="77777777" w:rsidR="005C0555" w:rsidRPr="00F16838" w:rsidRDefault="00D73A4C">
            <w:pPr>
              <w:pStyle w:val="a0"/>
              <w:numPr>
                <w:ilvl w:val="0"/>
                <w:numId w:val="75"/>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1Rx reception for PDCCH aggregation levels 8,16</w:t>
            </w:r>
          </w:p>
          <w:p w14:paraId="3D83C039" w14:textId="77777777" w:rsidR="005C0555" w:rsidRPr="00F16838" w:rsidRDefault="00D73A4C">
            <w:pPr>
              <w:pStyle w:val="a0"/>
              <w:numPr>
                <w:ilvl w:val="0"/>
                <w:numId w:val="75"/>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2Rx reception for PDCCH aggregation levels 4,8,16</w:t>
            </w:r>
          </w:p>
          <w:p w14:paraId="027225C0" w14:textId="77777777" w:rsidR="005C0555" w:rsidRPr="00F16838" w:rsidRDefault="00D73A4C">
            <w:pPr>
              <w:pStyle w:val="a0"/>
              <w:numPr>
                <w:ilvl w:val="0"/>
                <w:numId w:val="75"/>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4Rx reception for PDCCH aggregation levels 2,4,8,16</w:t>
            </w:r>
          </w:p>
          <w:p w14:paraId="701EDE76" w14:textId="77777777" w:rsidR="005C0555" w:rsidRDefault="005C0555">
            <w:pPr>
              <w:spacing w:line="240" w:lineRule="auto"/>
              <w:jc w:val="left"/>
              <w:rPr>
                <w:rFonts w:eastAsia="ＭＳ 明朝"/>
                <w:sz w:val="21"/>
                <w:szCs w:val="21"/>
                <w:lang w:eastAsia="ja-JP"/>
              </w:rPr>
            </w:pPr>
          </w:p>
          <w:p w14:paraId="6B49390C"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1</w:t>
            </w:r>
            <w:r>
              <w:rPr>
                <w:rFonts w:eastAsia="ＭＳ 明朝"/>
                <w:sz w:val="21"/>
                <w:szCs w:val="21"/>
                <w:lang w:eastAsia="ja-JP"/>
              </w:rPr>
              <w:tab/>
              <w:t>Considering the need to minimize overhead and latency, LP-WUS duration used for connected mode should be limited to at most 2 slots.</w:t>
            </w:r>
          </w:p>
          <w:p w14:paraId="731E6C94"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2</w:t>
            </w:r>
            <w:r>
              <w:rPr>
                <w:rFonts w:eastAsia="ＭＳ 明朝"/>
                <w:sz w:val="21"/>
                <w:szCs w:val="21"/>
                <w:lang w:eastAsia="ja-JP"/>
              </w:rPr>
              <w:tab/>
              <w:t>OOK-based LP-WUS in connected mode should only be used for triggering PDCCH monitoring for a limited set of PDCCH CCE aggregation levels. For example,</w:t>
            </w:r>
          </w:p>
          <w:p w14:paraId="71386745" w14:textId="77777777" w:rsidR="005C0555" w:rsidRPr="00F16838" w:rsidRDefault="00D73A4C">
            <w:pPr>
              <w:pStyle w:val="a0"/>
              <w:numPr>
                <w:ilvl w:val="0"/>
                <w:numId w:val="76"/>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aggregation levels 1,2,4 for PDCCH 1Rx reception</w:t>
            </w:r>
          </w:p>
          <w:p w14:paraId="1BDEA580" w14:textId="77777777" w:rsidR="005C0555" w:rsidRPr="00F16838" w:rsidRDefault="00D73A4C">
            <w:pPr>
              <w:pStyle w:val="a0"/>
              <w:numPr>
                <w:ilvl w:val="0"/>
                <w:numId w:val="76"/>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aggregation levels 1,2 for PDCCH 2Rx reception</w:t>
            </w:r>
          </w:p>
          <w:p w14:paraId="477FD479" w14:textId="77777777" w:rsidR="005C0555" w:rsidRPr="00F16838" w:rsidRDefault="00D73A4C">
            <w:pPr>
              <w:pStyle w:val="a0"/>
              <w:numPr>
                <w:ilvl w:val="0"/>
                <w:numId w:val="76"/>
              </w:numPr>
              <w:spacing w:line="240" w:lineRule="auto"/>
              <w:jc w:val="left"/>
              <w:rPr>
                <w:rFonts w:eastAsia="ＭＳ 明朝"/>
                <w:b w:val="0"/>
                <w:bCs w:val="0"/>
                <w:sz w:val="21"/>
                <w:szCs w:val="21"/>
                <w:lang w:val="en-US"/>
              </w:rPr>
            </w:pPr>
            <w:r w:rsidRPr="00F16838">
              <w:rPr>
                <w:rFonts w:eastAsia="ＭＳ 明朝"/>
                <w:b w:val="0"/>
                <w:bCs w:val="0"/>
                <w:sz w:val="21"/>
                <w:szCs w:val="21"/>
                <w:lang w:val="en-US"/>
              </w:rPr>
              <w:t>PDCCH aggregation level 1 for PDCCH 4Rx reception</w:t>
            </w:r>
          </w:p>
          <w:p w14:paraId="0E070FE9"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3</w:t>
            </w:r>
            <w:r>
              <w:rPr>
                <w:rFonts w:eastAsia="ＭＳ 明朝"/>
                <w:sz w:val="21"/>
                <w:szCs w:val="21"/>
                <w:lang w:eastAsia="ja-JP"/>
              </w:rPr>
              <w:tab/>
              <w:t>UE PDCCH monitoring of at least certain configured PDCCH search space set(s) with higher ALs (e.g., used for scheduling RRC reconfiguration) should be independent of LP-WUS detection.</w:t>
            </w:r>
          </w:p>
          <w:p w14:paraId="3FFA0AFA"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4</w:t>
            </w:r>
            <w:r>
              <w:rPr>
                <w:rFonts w:eastAsia="ＭＳ 明朝"/>
                <w:sz w:val="21"/>
                <w:szCs w:val="21"/>
                <w:lang w:eastAsia="ja-JP"/>
              </w:rPr>
              <w:tab/>
              <w:t>The number of candidate values for minimum time gap reporting X is 2. Different candidate values can be selected for different WUR types. However, only one set of min gap values should be reported for both single carrier and multi-carrier scenarios.</w:t>
            </w:r>
          </w:p>
          <w:p w14:paraId="7683EE89"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5</w:t>
            </w:r>
            <w:r>
              <w:rPr>
                <w:rFonts w:eastAsia="ＭＳ 明朝"/>
                <w:sz w:val="21"/>
                <w:szCs w:val="21"/>
                <w:lang w:eastAsia="ja-JP"/>
              </w:rPr>
              <w:tab/>
              <w:t>For Option 1-2, multiple MOs should be configured per periodicity (MO window) for scheduling flexibility.</w:t>
            </w:r>
          </w:p>
          <w:p w14:paraId="3E62F62E"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6</w:t>
            </w:r>
            <w:r>
              <w:rPr>
                <w:rFonts w:eastAsia="ＭＳ 明朝"/>
                <w:sz w:val="21"/>
                <w:szCs w:val="21"/>
                <w:lang w:eastAsia="ja-JP"/>
              </w:rPr>
              <w:tab/>
              <w:t>Offset4 is an offset indicating a time where the UE starts PDCCH monitoring after the last slot of the MO window in which the UE detects LP-WUS.</w:t>
            </w:r>
          </w:p>
          <w:p w14:paraId="758B18A7"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7</w:t>
            </w:r>
            <w:r>
              <w:rPr>
                <w:rFonts w:eastAsia="ＭＳ 明朝"/>
                <w:sz w:val="21"/>
                <w:szCs w:val="21"/>
                <w:lang w:eastAsia="ja-JP"/>
              </w:rPr>
              <w:tab/>
              <w:t xml:space="preserve">Do not support UE autonomous switching between LP-WUS monitoring and no LP-WUS monitoring without </w:t>
            </w:r>
            <w:proofErr w:type="spellStart"/>
            <w:r>
              <w:rPr>
                <w:rFonts w:eastAsia="ＭＳ 明朝"/>
                <w:sz w:val="21"/>
                <w:szCs w:val="21"/>
                <w:lang w:eastAsia="ja-JP"/>
              </w:rPr>
              <w:t>gNB</w:t>
            </w:r>
            <w:proofErr w:type="spellEnd"/>
            <w:r>
              <w:rPr>
                <w:rFonts w:eastAsia="ＭＳ 明朝"/>
                <w:sz w:val="21"/>
                <w:szCs w:val="21"/>
                <w:lang w:eastAsia="ja-JP"/>
              </w:rPr>
              <w:t xml:space="preserve"> knowledge.</w:t>
            </w:r>
          </w:p>
          <w:p w14:paraId="743DA59E"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8</w:t>
            </w:r>
            <w:r>
              <w:rPr>
                <w:rFonts w:eastAsia="ＭＳ 明朝"/>
                <w:sz w:val="21"/>
                <w:szCs w:val="21"/>
                <w:lang w:eastAsia="ja-JP"/>
              </w:rPr>
              <w:tab/>
              <w:t xml:space="preserve">LP-WUS is configured only on </w:t>
            </w:r>
            <w:proofErr w:type="spellStart"/>
            <w:r>
              <w:rPr>
                <w:rFonts w:eastAsia="ＭＳ 明朝"/>
                <w:sz w:val="21"/>
                <w:szCs w:val="21"/>
                <w:lang w:eastAsia="ja-JP"/>
              </w:rPr>
              <w:t>PCell</w:t>
            </w:r>
            <w:proofErr w:type="spellEnd"/>
            <w:r>
              <w:rPr>
                <w:rFonts w:eastAsia="ＭＳ 明朝"/>
                <w:sz w:val="21"/>
                <w:szCs w:val="21"/>
                <w:lang w:eastAsia="ja-JP"/>
              </w:rPr>
              <w:t xml:space="preserve"> for CA without dual DRX groups and </w:t>
            </w:r>
            <w:proofErr w:type="spellStart"/>
            <w:r>
              <w:rPr>
                <w:rFonts w:eastAsia="ＭＳ 明朝"/>
                <w:sz w:val="21"/>
                <w:szCs w:val="21"/>
                <w:lang w:eastAsia="ja-JP"/>
              </w:rPr>
              <w:t>PCell</w:t>
            </w:r>
            <w:proofErr w:type="spellEnd"/>
            <w:r>
              <w:rPr>
                <w:rFonts w:eastAsia="ＭＳ 明朝"/>
                <w:sz w:val="21"/>
                <w:szCs w:val="21"/>
                <w:lang w:eastAsia="ja-JP"/>
              </w:rPr>
              <w:t>/</w:t>
            </w:r>
            <w:proofErr w:type="spellStart"/>
            <w:r>
              <w:rPr>
                <w:rFonts w:eastAsia="ＭＳ 明朝"/>
                <w:sz w:val="21"/>
                <w:szCs w:val="21"/>
                <w:lang w:eastAsia="ja-JP"/>
              </w:rPr>
              <w:t>PSCell</w:t>
            </w:r>
            <w:proofErr w:type="spellEnd"/>
            <w:r>
              <w:rPr>
                <w:rFonts w:eastAsia="ＭＳ 明朝"/>
                <w:sz w:val="21"/>
                <w:szCs w:val="21"/>
                <w:lang w:eastAsia="ja-JP"/>
              </w:rPr>
              <w:t xml:space="preserve"> for NR-DC with CA without dual DRX groups or without CA in RRC CONNECTED mode.</w:t>
            </w:r>
          </w:p>
          <w:p w14:paraId="7C078E6A"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9</w:t>
            </w:r>
            <w:r>
              <w:rPr>
                <w:rFonts w:eastAsia="ＭＳ 明朝"/>
                <w:sz w:val="21"/>
                <w:szCs w:val="21"/>
                <w:lang w:eastAsia="ja-JP"/>
              </w:rPr>
              <w:tab/>
              <w:t>Support Option2: Association of QCL source between LP-WUS and PDCCH/CORESET.</w:t>
            </w:r>
          </w:p>
          <w:p w14:paraId="48EF67A0" w14:textId="77777777" w:rsidR="005C0555" w:rsidRDefault="00D73A4C">
            <w:pPr>
              <w:spacing w:line="240" w:lineRule="auto"/>
              <w:jc w:val="left"/>
              <w:rPr>
                <w:rFonts w:eastAsia="ＭＳ 明朝"/>
                <w:sz w:val="21"/>
                <w:szCs w:val="21"/>
                <w:lang w:eastAsia="ja-JP"/>
              </w:rPr>
            </w:pPr>
            <w:r>
              <w:rPr>
                <w:rFonts w:eastAsia="ＭＳ 明朝"/>
                <w:sz w:val="21"/>
                <w:szCs w:val="21"/>
                <w:lang w:eastAsia="ja-JP"/>
              </w:rPr>
              <w:t>Proposal 10</w:t>
            </w:r>
            <w:r>
              <w:rPr>
                <w:rFonts w:eastAsia="ＭＳ 明朝"/>
                <w:sz w:val="21"/>
                <w:szCs w:val="21"/>
                <w:lang w:eastAsia="ja-JP"/>
              </w:rPr>
              <w:tab/>
              <w:t>UE is not expected to monitor LP-WUS during Cell DTX active time.</w:t>
            </w:r>
          </w:p>
        </w:tc>
      </w:tr>
    </w:tbl>
    <w:p w14:paraId="4D0F4292" w14:textId="77777777" w:rsidR="005C0555" w:rsidRDefault="005C0555">
      <w:pPr>
        <w:pStyle w:val="a2"/>
        <w:rPr>
          <w:lang w:val="en-GB"/>
        </w:rPr>
      </w:pPr>
    </w:p>
    <w:p w14:paraId="5D79C2D0" w14:textId="77777777" w:rsidR="005C0555" w:rsidRDefault="00D73A4C">
      <w:pPr>
        <w:pStyle w:val="30"/>
      </w:pPr>
      <w:r>
        <w:t>R1-2502848</w:t>
      </w:r>
      <w:r>
        <w:tab/>
        <w:t>Qualcomm Incorporated</w:t>
      </w:r>
    </w:p>
    <w:tbl>
      <w:tblPr>
        <w:tblStyle w:val="af9"/>
        <w:tblW w:w="0" w:type="auto"/>
        <w:tblLook w:val="04A0" w:firstRow="1" w:lastRow="0" w:firstColumn="1" w:lastColumn="0" w:noHBand="0" w:noVBand="1"/>
      </w:tblPr>
      <w:tblGrid>
        <w:gridCol w:w="9838"/>
      </w:tblGrid>
      <w:tr w:rsidR="005C0555" w14:paraId="3E6C98A9" w14:textId="77777777">
        <w:tc>
          <w:tcPr>
            <w:tcW w:w="9838" w:type="dxa"/>
          </w:tcPr>
          <w:p w14:paraId="2333955C"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1:</w:t>
            </w:r>
          </w:p>
          <w:p w14:paraId="0CF59E33"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1-1, the Z is an RRC parameter provided by RRC </w:t>
            </w:r>
            <w:proofErr w:type="spellStart"/>
            <w:r>
              <w:rPr>
                <w:rFonts w:ascii="Calibri" w:eastAsia="ＭＳ 明朝" w:hAnsi="Calibri" w:cs="Arial" w:hint="eastAsia"/>
                <w:b/>
                <w:bCs/>
                <w:sz w:val="22"/>
                <w:szCs w:val="22"/>
                <w:lang w:val="en-US" w:eastAsia="ja-JP"/>
              </w:rPr>
              <w:t>signalling</w:t>
            </w:r>
            <w:proofErr w:type="spellEnd"/>
          </w:p>
          <w:p w14:paraId="45C2D1B6"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Z &gt; 1:</w:t>
            </w:r>
          </w:p>
          <w:p w14:paraId="5DF3FC05" w14:textId="77777777" w:rsidR="005C0555" w:rsidRDefault="00D73A4C">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Z LP-WUS MOs</w:t>
            </w:r>
            <w:r>
              <w:rPr>
                <w:rFonts w:ascii="Calibri" w:eastAsia="ＭＳ 明朝" w:hAnsi="Calibri" w:cs="Arial"/>
                <w:b/>
                <w:bCs/>
                <w:sz w:val="22"/>
                <w:szCs w:val="22"/>
                <w:lang w:val="en-US" w:eastAsia="ja-JP"/>
              </w:rPr>
              <w:t xml:space="preserve"> shall be associated with the same C-DRX cycle and provide consistent indication for the same C-DRX cycle of the UE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given C-DRX cycle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 xml:space="preserve">associated Z LP-WUS </w:t>
            </w:r>
            <w:proofErr w:type="spellStart"/>
            <w:r>
              <w:rPr>
                <w:rFonts w:ascii="Calibri" w:eastAsia="ＭＳ 明朝" w:hAnsi="Calibri" w:cs="Arial" w:hint="eastAsia"/>
                <w:b/>
                <w:bCs/>
                <w:sz w:val="22"/>
                <w:szCs w:val="22"/>
                <w:lang w:val="en-US" w:eastAsia="ja-JP"/>
              </w:rPr>
              <w:t>MOs</w:t>
            </w:r>
            <w:r>
              <w:rPr>
                <w:rFonts w:ascii="Calibri" w:eastAsia="ＭＳ 明朝" w:hAnsi="Calibri" w:cs="Arial"/>
                <w:b/>
                <w:bCs/>
                <w:sz w:val="22"/>
                <w:szCs w:val="22"/>
                <w:lang w:val="en-US" w:eastAsia="ja-JP"/>
              </w:rPr>
              <w:t>.</w:t>
            </w:r>
            <w:proofErr w:type="spellEnd"/>
          </w:p>
          <w:p w14:paraId="741841E7"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X</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is the minimum time gap reported in the UE capability.</w:t>
            </w:r>
          </w:p>
          <w:p w14:paraId="61A51EF2" w14:textId="77777777" w:rsidR="005C0555" w:rsidRDefault="005C0555">
            <w:pPr>
              <w:spacing w:after="0" w:line="276" w:lineRule="auto"/>
              <w:rPr>
                <w:rFonts w:ascii="Calibri" w:eastAsia="ＭＳ 明朝" w:hAnsi="Calibri" w:cs="Arial"/>
                <w:sz w:val="22"/>
                <w:szCs w:val="22"/>
                <w:lang w:val="en-US" w:eastAsia="ja-JP"/>
              </w:rPr>
            </w:pPr>
          </w:p>
          <w:p w14:paraId="16A116A3"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2:</w:t>
            </w:r>
          </w:p>
          <w:p w14:paraId="3CEE3432"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1-2, support RRC parameter providing the value of Z</w:t>
            </w:r>
          </w:p>
          <w:p w14:paraId="195538DC"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Z LP-WUS MOs are for triggering the new timer for PDCCH monitoring starting at the same slot</w:t>
            </w:r>
          </w:p>
          <w:p w14:paraId="75730977"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Z &gt; 1:</w:t>
            </w:r>
          </w:p>
          <w:p w14:paraId="593F0740" w14:textId="77777777" w:rsidR="005C0555" w:rsidRDefault="00D73A4C">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Z LP-WUS MOs</w:t>
            </w:r>
            <w:r>
              <w:rPr>
                <w:rFonts w:ascii="Calibri" w:eastAsia="ＭＳ 明朝" w:hAnsi="Calibri" w:cs="Arial"/>
                <w:b/>
                <w:bCs/>
                <w:sz w:val="22"/>
                <w:szCs w:val="22"/>
                <w:lang w:val="en-US" w:eastAsia="ja-JP"/>
              </w:rPr>
              <w:t xml:space="preserve"> shall be associated with the same </w:t>
            </w:r>
            <w:r>
              <w:rPr>
                <w:rFonts w:ascii="Calibri" w:eastAsia="ＭＳ 明朝" w:hAnsi="Calibri" w:cs="Arial" w:hint="eastAsia"/>
                <w:b/>
                <w:bCs/>
                <w:sz w:val="22"/>
                <w:szCs w:val="22"/>
                <w:lang w:val="en-US" w:eastAsia="ja-JP"/>
              </w:rPr>
              <w:t>slot where the new timer would start and p</w:t>
            </w:r>
            <w:r>
              <w:rPr>
                <w:rFonts w:ascii="Calibri" w:eastAsia="ＭＳ 明朝" w:hAnsi="Calibri" w:cs="Arial"/>
                <w:b/>
                <w:bCs/>
                <w:sz w:val="22"/>
                <w:szCs w:val="22"/>
                <w:lang w:val="en-US" w:eastAsia="ja-JP"/>
              </w:rPr>
              <w:t xml:space="preserve">rovide consistent indication for </w:t>
            </w:r>
            <w:r>
              <w:rPr>
                <w:rFonts w:ascii="Calibri" w:eastAsia="ＭＳ 明朝" w:hAnsi="Calibri" w:cs="Arial" w:hint="eastAsia"/>
                <w:b/>
                <w:bCs/>
                <w:sz w:val="22"/>
                <w:szCs w:val="22"/>
                <w:lang w:val="en-US" w:eastAsia="ja-JP"/>
              </w:rPr>
              <w:t>the new timer.</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new timer for the slot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 xml:space="preserve">associated Z LP-WUS </w:t>
            </w:r>
            <w:proofErr w:type="spellStart"/>
            <w:r>
              <w:rPr>
                <w:rFonts w:ascii="Calibri" w:eastAsia="ＭＳ 明朝" w:hAnsi="Calibri" w:cs="Arial" w:hint="eastAsia"/>
                <w:b/>
                <w:bCs/>
                <w:sz w:val="22"/>
                <w:szCs w:val="22"/>
                <w:lang w:val="en-US" w:eastAsia="ja-JP"/>
              </w:rPr>
              <w:t>MOs</w:t>
            </w:r>
            <w:r>
              <w:rPr>
                <w:rFonts w:ascii="Calibri" w:eastAsia="ＭＳ 明朝" w:hAnsi="Calibri" w:cs="Arial"/>
                <w:b/>
                <w:bCs/>
                <w:sz w:val="22"/>
                <w:szCs w:val="22"/>
                <w:lang w:val="en-US" w:eastAsia="ja-JP"/>
              </w:rPr>
              <w:t>.</w:t>
            </w:r>
            <w:proofErr w:type="spellEnd"/>
          </w:p>
          <w:p w14:paraId="6206072D" w14:textId="77777777" w:rsidR="005C0555" w:rsidRDefault="00D73A4C">
            <w:pPr>
              <w:numPr>
                <w:ilvl w:val="2"/>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time gap from the last LP-WUS MO of the Z LP-WUS MOs associated with a slot where the new timer would start and the slot is not smaller than the minimum time gap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X</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1C4E3CE4" w14:textId="77777777" w:rsidR="005C0555" w:rsidRDefault="005C0555">
            <w:pPr>
              <w:spacing w:after="0" w:line="276" w:lineRule="auto"/>
              <w:rPr>
                <w:rFonts w:ascii="Calibri" w:eastAsia="ＭＳ 明朝" w:hAnsi="Calibri" w:cs="Arial"/>
                <w:sz w:val="22"/>
                <w:szCs w:val="22"/>
                <w:lang w:val="en-US" w:eastAsia="ja-JP"/>
              </w:rPr>
            </w:pPr>
          </w:p>
          <w:p w14:paraId="0082ADC1"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3</w:t>
            </w:r>
            <w:r>
              <w:rPr>
                <w:rFonts w:ascii="Calibri" w:eastAsia="ＭＳ 明朝" w:hAnsi="Calibri" w:cs="Arial"/>
                <w:b/>
                <w:bCs/>
                <w:sz w:val="22"/>
                <w:szCs w:val="22"/>
                <w:u w:val="single"/>
                <w:lang w:val="en-US" w:eastAsia="ja-JP"/>
              </w:rPr>
              <w:t>:</w:t>
            </w:r>
          </w:p>
          <w:p w14:paraId="30507E0F"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llow a UE to autonomously fallback from LP-WUS monitoring to </w:t>
            </w:r>
            <w:r>
              <w:rPr>
                <w:rFonts w:ascii="Calibri" w:eastAsia="ＭＳ 明朝" w:hAnsi="Calibri" w:cs="Arial" w:hint="eastAsia"/>
                <w:b/>
                <w:bCs/>
                <w:sz w:val="22"/>
                <w:szCs w:val="22"/>
                <w:lang w:val="en-US" w:eastAsia="ja-JP"/>
              </w:rPr>
              <w:t>C-DRX operation</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in both Option 1-1 and Option 1-2</w:t>
            </w:r>
          </w:p>
          <w:p w14:paraId="1B00E117"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1-1, n</w:t>
            </w:r>
            <w:r>
              <w:rPr>
                <w:rFonts w:ascii="Calibri" w:eastAsia="ＭＳ 明朝" w:hAnsi="Calibri" w:cs="Arial"/>
                <w:b/>
                <w:bCs/>
                <w:sz w:val="22"/>
                <w:szCs w:val="22"/>
                <w:lang w:val="en-US" w:eastAsia="ja-JP"/>
              </w:rPr>
              <w:t xml:space="preserve">o matter whether the UE monitors the DCP before C-DRX </w:t>
            </w:r>
            <w:r>
              <w:rPr>
                <w:rFonts w:ascii="Calibri" w:eastAsia="ＭＳ 明朝" w:hAnsi="Calibri" w:cs="Arial" w:hint="eastAsia"/>
                <w:b/>
                <w:bCs/>
                <w:sz w:val="22"/>
                <w:szCs w:val="22"/>
                <w:lang w:val="en-US" w:eastAsia="ja-JP"/>
              </w:rPr>
              <w:t xml:space="preserve">active time </w:t>
            </w:r>
            <w:r>
              <w:rPr>
                <w:rFonts w:ascii="Calibri" w:eastAsia="ＭＳ 明朝" w:hAnsi="Calibri" w:cs="Arial"/>
                <w:b/>
                <w:bCs/>
                <w:sz w:val="22"/>
                <w:szCs w:val="22"/>
                <w:lang w:val="en-US" w:eastAsia="ja-JP"/>
              </w:rPr>
              <w:t xml:space="preserve">or the </w:t>
            </w:r>
            <w:r>
              <w:rPr>
                <w:rFonts w:ascii="Calibri" w:eastAsia="ＭＳ 明朝" w:hAnsi="Calibri" w:cs="Arial" w:hint="eastAsia"/>
                <w:b/>
                <w:bCs/>
                <w:sz w:val="22"/>
                <w:szCs w:val="22"/>
                <w:lang w:val="en-US" w:eastAsia="ja-JP"/>
              </w:rPr>
              <w:t xml:space="preserve">UE fallbacks to the </w:t>
            </w:r>
            <w:r>
              <w:rPr>
                <w:rFonts w:ascii="Calibri" w:eastAsia="ＭＳ 明朝" w:hAnsi="Calibri" w:cs="Arial"/>
                <w:b/>
                <w:bCs/>
                <w:sz w:val="22"/>
                <w:szCs w:val="22"/>
                <w:lang w:val="en-US" w:eastAsia="ja-JP"/>
              </w:rPr>
              <w:t>legacy</w:t>
            </w:r>
            <w:r>
              <w:rPr>
                <w:rFonts w:ascii="Calibri" w:eastAsia="ＭＳ 明朝" w:hAnsi="Calibri" w:cs="Arial" w:hint="eastAsia"/>
                <w:b/>
                <w:bCs/>
                <w:sz w:val="22"/>
                <w:szCs w:val="22"/>
                <w:lang w:val="en-US" w:eastAsia="ja-JP"/>
              </w:rPr>
              <w:t xml:space="preserve"> C-DRX operation, </w:t>
            </w:r>
            <w:r>
              <w:rPr>
                <w:rFonts w:ascii="Calibri" w:eastAsia="ＭＳ 明朝" w:hAnsi="Calibri" w:cs="Arial"/>
                <w:b/>
                <w:bCs/>
                <w:sz w:val="22"/>
                <w:szCs w:val="22"/>
                <w:lang w:val="en-US" w:eastAsia="ja-JP"/>
              </w:rPr>
              <w:t xml:space="preserve">the scheduling DCI </w:t>
            </w:r>
            <w:r>
              <w:rPr>
                <w:rFonts w:ascii="Calibri" w:eastAsia="ＭＳ 明朝" w:hAnsi="Calibri" w:cs="Arial" w:hint="eastAsia"/>
                <w:b/>
                <w:bCs/>
                <w:sz w:val="22"/>
                <w:szCs w:val="22"/>
                <w:lang w:val="en-US" w:eastAsia="ja-JP"/>
              </w:rPr>
              <w:t xml:space="preserve">within the C-DRX active time </w:t>
            </w:r>
            <w:r>
              <w:rPr>
                <w:rFonts w:ascii="Calibri" w:eastAsia="ＭＳ 明朝" w:hAnsi="Calibri" w:cs="Arial"/>
                <w:b/>
                <w:bCs/>
                <w:sz w:val="22"/>
                <w:szCs w:val="22"/>
                <w:lang w:val="en-US" w:eastAsia="ja-JP"/>
              </w:rPr>
              <w:t>is receivable by the UE.</w:t>
            </w:r>
          </w:p>
          <w:p w14:paraId="0BC7F3F5"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1-2, </w:t>
            </w:r>
            <w:r>
              <w:rPr>
                <w:rFonts w:ascii="Calibri" w:eastAsia="ＭＳ 明朝" w:hAnsi="Calibri" w:cs="Arial"/>
                <w:b/>
                <w:bCs/>
                <w:sz w:val="22"/>
                <w:szCs w:val="22"/>
                <w:lang w:val="en-US" w:eastAsia="ja-JP"/>
              </w:rPr>
              <w:t xml:space="preserve">network can configure </w:t>
            </w:r>
            <w:r>
              <w:rPr>
                <w:rFonts w:ascii="Calibri" w:eastAsia="ＭＳ 明朝" w:hAnsi="Calibri" w:cs="Arial" w:hint="eastAsia"/>
                <w:b/>
                <w:bCs/>
                <w:sz w:val="22"/>
                <w:szCs w:val="22"/>
                <w:lang w:val="en-US" w:eastAsia="ja-JP"/>
              </w:rPr>
              <w:t>LP-WUS parameters</w:t>
            </w:r>
            <w:r>
              <w:rPr>
                <w:rFonts w:ascii="Calibri" w:eastAsia="ＭＳ 明朝" w:hAnsi="Calibri" w:cs="Arial"/>
                <w:b/>
                <w:bCs/>
                <w:sz w:val="22"/>
                <w:szCs w:val="22"/>
                <w:lang w:val="en-US" w:eastAsia="ja-JP"/>
              </w:rPr>
              <w:t xml:space="preserve"> such that the slots where the new MAC timer for PDCCH monitoring</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 xml:space="preserve">would start are in a superset of the slots 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 With this, at least some PDCCH monitoring windows are guaranteed, no matter whether the UE monitors LP-WUS or the UE fallbacks to the legacy C-DRX operation.</w:t>
            </w:r>
          </w:p>
          <w:p w14:paraId="10E6A981" w14:textId="77777777" w:rsidR="005C0555" w:rsidRDefault="005C0555">
            <w:pPr>
              <w:spacing w:after="0" w:line="276" w:lineRule="auto"/>
              <w:rPr>
                <w:rFonts w:ascii="Calibri" w:eastAsia="ＭＳ 明朝" w:hAnsi="Calibri" w:cs="Arial"/>
                <w:sz w:val="22"/>
                <w:szCs w:val="22"/>
                <w:lang w:val="en-US" w:eastAsia="ja-JP"/>
              </w:rPr>
            </w:pPr>
          </w:p>
          <w:p w14:paraId="7C016B20"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4:</w:t>
            </w:r>
          </w:p>
          <w:p w14:paraId="5D77A817"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does not monitor LP-WUS when MR is active outside C-DRX Active Time, e.g.:</w:t>
            </w:r>
          </w:p>
          <w:p w14:paraId="52786D85"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transmits </w:t>
            </w:r>
            <w:r>
              <w:rPr>
                <w:rFonts w:ascii="Calibri" w:eastAsia="ＭＳ 明朝" w:hAnsi="Calibri" w:cs="Arial"/>
                <w:b/>
                <w:bCs/>
                <w:sz w:val="22"/>
                <w:szCs w:val="22"/>
                <w:lang w:val="en-US" w:eastAsia="ja-JP"/>
              </w:rPr>
              <w:t xml:space="preserve">SR, PRACH </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CG-PUSCH</w:t>
            </w:r>
            <w:r>
              <w:rPr>
                <w:rFonts w:ascii="Calibri" w:eastAsia="ＭＳ 明朝" w:hAnsi="Calibri" w:cs="Arial" w:hint="eastAsia"/>
                <w:b/>
                <w:bCs/>
                <w:sz w:val="22"/>
                <w:szCs w:val="22"/>
                <w:lang w:val="en-US" w:eastAsia="ja-JP"/>
              </w:rPr>
              <w:t xml:space="preserve"> outside C-DRX Active Time, or;</w:t>
            </w:r>
          </w:p>
          <w:p w14:paraId="710E681F"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PDCCH outside C-DRX Active time (e.g., for CSS sets), or;</w:t>
            </w:r>
          </w:p>
          <w:p w14:paraId="50BD612D"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is in measurement gap, or </w:t>
            </w:r>
            <w:proofErr w:type="spellStart"/>
            <w:r>
              <w:rPr>
                <w:rFonts w:ascii="Calibri" w:eastAsia="ＭＳ 明朝" w:hAnsi="Calibri" w:cs="Arial" w:hint="eastAsia"/>
                <w:b/>
                <w:bCs/>
                <w:sz w:val="22"/>
                <w:szCs w:val="22"/>
                <w:lang w:val="en-US" w:eastAsia="ja-JP"/>
              </w:rPr>
              <w:t>etc</w:t>
            </w:r>
            <w:proofErr w:type="spellEnd"/>
          </w:p>
          <w:p w14:paraId="0C45D531"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both Option 1-1 and Option 1-2, if all the LP-WUS MO(s), associated with a slot where PDCCH monitoring would start, are not monitored due to the MR activity, the UE starts </w:t>
            </w:r>
            <w:proofErr w:type="spellStart"/>
            <w:r>
              <w:rPr>
                <w:rFonts w:ascii="Calibri" w:eastAsia="ＭＳ 明朝" w:hAnsi="Calibri" w:cs="Arial" w:hint="eastAsia"/>
                <w:b/>
                <w:bCs/>
                <w:i/>
                <w:iCs/>
                <w:sz w:val="22"/>
                <w:szCs w:val="22"/>
                <w:lang w:val="en-US" w:eastAsia="ja-JP"/>
              </w:rPr>
              <w:t>drx-ondurationTimer</w:t>
            </w:r>
            <w:proofErr w:type="spellEnd"/>
            <w:r>
              <w:rPr>
                <w:rFonts w:ascii="Calibri" w:eastAsia="ＭＳ 明朝" w:hAnsi="Calibri" w:cs="Arial" w:hint="eastAsia"/>
                <w:b/>
                <w:bCs/>
                <w:sz w:val="22"/>
                <w:szCs w:val="22"/>
                <w:lang w:val="en-US" w:eastAsia="ja-JP"/>
              </w:rPr>
              <w:t xml:space="preserve"> or the new timer at the slot for PDCCH monitoring</w:t>
            </w:r>
          </w:p>
          <w:p w14:paraId="6E10641B" w14:textId="77777777" w:rsidR="005C0555" w:rsidRDefault="005C0555">
            <w:pPr>
              <w:spacing w:after="0" w:line="276" w:lineRule="auto"/>
              <w:rPr>
                <w:rFonts w:ascii="Calibri" w:eastAsia="ＭＳ 明朝" w:hAnsi="Calibri" w:cs="Arial"/>
                <w:b/>
                <w:bCs/>
                <w:sz w:val="22"/>
                <w:szCs w:val="22"/>
                <w:u w:val="single"/>
                <w:lang w:val="en-US" w:eastAsia="ja-JP"/>
              </w:rPr>
            </w:pPr>
          </w:p>
          <w:p w14:paraId="05DD5F91"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5:</w:t>
            </w:r>
          </w:p>
          <w:p w14:paraId="18A7E59E"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Support at least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10ms</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as one of the X candidate values that a UE can report in the UE capability for </w:t>
            </w:r>
            <w:r>
              <w:rPr>
                <w:rFonts w:ascii="Calibri" w:eastAsia="ＭＳ 明朝" w:hAnsi="Calibri" w:cs="Arial" w:hint="eastAsia"/>
                <w:b/>
                <w:bCs/>
                <w:sz w:val="22"/>
                <w:szCs w:val="22"/>
                <w:lang w:val="en-US" w:eastAsia="ja-JP"/>
              </w:rPr>
              <w:lastRenderedPageBreak/>
              <w:t>all the SCSs.</w:t>
            </w:r>
          </w:p>
          <w:p w14:paraId="7C208AC1" w14:textId="77777777" w:rsidR="005C0555" w:rsidRDefault="005C0555">
            <w:pPr>
              <w:spacing w:after="0" w:line="276" w:lineRule="auto"/>
              <w:rPr>
                <w:rFonts w:ascii="Calibri" w:eastAsia="ＭＳ 明朝" w:hAnsi="Calibri" w:cs="Arial"/>
                <w:sz w:val="22"/>
                <w:szCs w:val="22"/>
                <w:lang w:val="en-US" w:eastAsia="ja-JP"/>
              </w:rPr>
            </w:pPr>
          </w:p>
          <w:p w14:paraId="0777FC56"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6:</w:t>
            </w:r>
          </w:p>
          <w:p w14:paraId="21182A37"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OOK-based WUR and OFDM-based WUR</w:t>
            </w:r>
          </w:p>
          <w:p w14:paraId="37183195" w14:textId="77777777" w:rsidR="005C0555" w:rsidRDefault="00D73A4C">
            <w:pPr>
              <w:numPr>
                <w:ilvl w:val="0"/>
                <w:numId w:val="77"/>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non-CA and CA</w:t>
            </w:r>
          </w:p>
          <w:p w14:paraId="36330469" w14:textId="77777777" w:rsidR="005C0555" w:rsidRDefault="005C0555">
            <w:pPr>
              <w:spacing w:after="0" w:line="276" w:lineRule="auto"/>
              <w:rPr>
                <w:rFonts w:ascii="Calibri" w:eastAsia="ＭＳ 明朝" w:hAnsi="Calibri" w:cs="Arial"/>
                <w:sz w:val="22"/>
                <w:szCs w:val="22"/>
                <w:lang w:val="en-US" w:eastAsia="ja-JP"/>
              </w:rPr>
            </w:pPr>
          </w:p>
          <w:p w14:paraId="5E3CFD78"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7</w:t>
            </w:r>
            <w:r>
              <w:rPr>
                <w:rFonts w:ascii="Calibri" w:eastAsia="ＭＳ 明朝" w:hAnsi="Calibri" w:cs="Arial"/>
                <w:b/>
                <w:bCs/>
                <w:sz w:val="22"/>
                <w:szCs w:val="22"/>
                <w:u w:val="single"/>
                <w:lang w:val="en-US" w:eastAsia="ja-JP"/>
              </w:rPr>
              <w:t>:</w:t>
            </w:r>
          </w:p>
          <w:p w14:paraId="64D4CFD0"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TCI-state configuration by RRC for LP-WUS</w:t>
            </w:r>
          </w:p>
          <w:p w14:paraId="53355BFE"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w:t>
            </w:r>
            <w:r>
              <w:rPr>
                <w:rFonts w:ascii="Calibri" w:eastAsia="ＭＳ 明朝" w:hAnsi="Calibri" w:cs="Arial"/>
                <w:b/>
                <w:bCs/>
                <w:sz w:val="22"/>
                <w:szCs w:val="22"/>
                <w:lang w:val="en-US" w:eastAsia="ja-JP"/>
              </w:rPr>
              <w:t>TCI-state in the LP-WUS configuration indicates one or two DL RSs with the corresponding QCL types</w:t>
            </w:r>
            <w:r>
              <w:rPr>
                <w:rFonts w:ascii="Calibri" w:eastAsia="ＭＳ 明朝" w:hAnsi="Calibri" w:cs="Arial" w:hint="eastAsia"/>
                <w:b/>
                <w:bCs/>
                <w:sz w:val="22"/>
                <w:szCs w:val="22"/>
                <w:lang w:val="en-US" w:eastAsia="ja-JP"/>
              </w:rPr>
              <w:t>.</w:t>
            </w:r>
          </w:p>
          <w:p w14:paraId="4116FBA9"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unified TCI framework for LP-WUS</w:t>
            </w:r>
          </w:p>
          <w:p w14:paraId="29C15AD0"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a UE is configured with </w:t>
            </w:r>
            <w:r>
              <w:rPr>
                <w:rFonts w:ascii="Calibri" w:eastAsia="ＭＳ 明朝" w:hAnsi="Calibri" w:cs="Arial"/>
                <w:b/>
                <w:bCs/>
                <w:i/>
                <w:iCs/>
                <w:sz w:val="22"/>
                <w:szCs w:val="22"/>
                <w:lang w:val="en-US" w:eastAsia="ja-JP"/>
              </w:rPr>
              <w:t>dl-</w:t>
            </w:r>
            <w:proofErr w:type="spellStart"/>
            <w:r>
              <w:rPr>
                <w:rFonts w:ascii="Calibri" w:eastAsia="ＭＳ 明朝" w:hAnsi="Calibri" w:cs="Arial"/>
                <w:b/>
                <w:bCs/>
                <w:i/>
                <w:iCs/>
                <w:sz w:val="22"/>
                <w:szCs w:val="22"/>
                <w:lang w:val="en-US" w:eastAsia="ja-JP"/>
              </w:rPr>
              <w:t>OrJointTCI</w:t>
            </w:r>
            <w:proofErr w:type="spellEnd"/>
            <w:r>
              <w:rPr>
                <w:rFonts w:ascii="Calibri" w:eastAsia="ＭＳ 明朝" w:hAnsi="Calibri" w:cs="Arial"/>
                <w:b/>
                <w:bCs/>
                <w:i/>
                <w:iCs/>
                <w:sz w:val="22"/>
                <w:szCs w:val="22"/>
                <w:lang w:val="en-US" w:eastAsia="ja-JP"/>
              </w:rPr>
              <w:t>-</w:t>
            </w:r>
            <w:proofErr w:type="spellStart"/>
            <w:r>
              <w:rPr>
                <w:rFonts w:ascii="Calibri" w:eastAsia="ＭＳ 明朝" w:hAnsi="Calibri" w:cs="Arial"/>
                <w:b/>
                <w:bCs/>
                <w:i/>
                <w:iCs/>
                <w:sz w:val="22"/>
                <w:szCs w:val="22"/>
                <w:lang w:val="en-US" w:eastAsia="ja-JP"/>
              </w:rPr>
              <w:t>StateList</w:t>
            </w:r>
            <w:proofErr w:type="spellEnd"/>
            <w:r>
              <w:rPr>
                <w:rFonts w:ascii="Calibri" w:eastAsia="ＭＳ 明朝" w:hAnsi="Calibri" w:cs="Arial"/>
                <w:b/>
                <w:bCs/>
                <w:sz w:val="22"/>
                <w:szCs w:val="22"/>
                <w:lang w:val="en-US" w:eastAsia="ja-JP"/>
              </w:rPr>
              <w:t xml:space="preserve">, the UE obtains the QCL assumptions from a TCI state within the </w:t>
            </w:r>
            <w:r>
              <w:rPr>
                <w:rFonts w:ascii="Calibri" w:eastAsia="ＭＳ 明朝" w:hAnsi="Calibri" w:cs="Arial"/>
                <w:b/>
                <w:bCs/>
                <w:i/>
                <w:iCs/>
                <w:sz w:val="22"/>
                <w:szCs w:val="22"/>
                <w:lang w:val="en-US" w:eastAsia="ja-JP"/>
              </w:rPr>
              <w:t>dl-</w:t>
            </w:r>
            <w:proofErr w:type="spellStart"/>
            <w:r>
              <w:rPr>
                <w:rFonts w:ascii="Calibri" w:eastAsia="ＭＳ 明朝" w:hAnsi="Calibri" w:cs="Arial"/>
                <w:b/>
                <w:bCs/>
                <w:i/>
                <w:iCs/>
                <w:sz w:val="22"/>
                <w:szCs w:val="22"/>
                <w:lang w:val="en-US" w:eastAsia="ja-JP"/>
              </w:rPr>
              <w:t>OrJointTCI</w:t>
            </w:r>
            <w:proofErr w:type="spellEnd"/>
            <w:r>
              <w:rPr>
                <w:rFonts w:ascii="Calibri" w:eastAsia="ＭＳ 明朝" w:hAnsi="Calibri" w:cs="Arial"/>
                <w:b/>
                <w:bCs/>
                <w:i/>
                <w:iCs/>
                <w:sz w:val="22"/>
                <w:szCs w:val="22"/>
                <w:lang w:val="en-US" w:eastAsia="ja-JP"/>
              </w:rPr>
              <w:t>-</w:t>
            </w:r>
            <w:proofErr w:type="spellStart"/>
            <w:r>
              <w:rPr>
                <w:rFonts w:ascii="Calibri" w:eastAsia="ＭＳ 明朝" w:hAnsi="Calibri" w:cs="Arial"/>
                <w:b/>
                <w:bCs/>
                <w:i/>
                <w:iCs/>
                <w:sz w:val="22"/>
                <w:szCs w:val="22"/>
                <w:lang w:val="en-US" w:eastAsia="ja-JP"/>
              </w:rPr>
              <w:t>StateList</w:t>
            </w:r>
            <w:proofErr w:type="spellEnd"/>
          </w:p>
          <w:p w14:paraId="79C59DEC"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TCI state from which the UE obtains the QCL assumptions for LP-WUS is the one activated by MAC-CE activation command and is indicated by the codepoint of the DCI field “Transmission Configuration Indication” </w:t>
            </w:r>
          </w:p>
          <w:p w14:paraId="2D486810" w14:textId="77777777" w:rsidR="005C0555" w:rsidRDefault="005C0555">
            <w:pPr>
              <w:spacing w:after="0" w:line="276" w:lineRule="auto"/>
              <w:rPr>
                <w:rFonts w:ascii="Calibri" w:eastAsia="ＭＳ 明朝" w:hAnsi="Calibri" w:cs="Arial"/>
                <w:sz w:val="22"/>
                <w:szCs w:val="22"/>
                <w:lang w:val="en-US" w:eastAsia="ja-JP"/>
              </w:rPr>
            </w:pPr>
          </w:p>
          <w:p w14:paraId="4DCCF512"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8</w:t>
            </w:r>
            <w:r>
              <w:rPr>
                <w:rFonts w:ascii="Calibri" w:eastAsia="ＭＳ 明朝" w:hAnsi="Calibri" w:cs="Arial"/>
                <w:b/>
                <w:bCs/>
                <w:sz w:val="22"/>
                <w:szCs w:val="22"/>
                <w:u w:val="single"/>
                <w:lang w:val="en-US" w:eastAsia="ja-JP"/>
              </w:rPr>
              <w:t>:</w:t>
            </w:r>
          </w:p>
          <w:p w14:paraId="4AE2836A"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NR-CA without secondary DRX group, 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trigger PDCCH monitoring on all the active serving cells.</w:t>
            </w:r>
          </w:p>
          <w:p w14:paraId="6ED8451C"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NR-CA with </w:t>
            </w:r>
            <w:r>
              <w:rPr>
                <w:rFonts w:ascii="Calibri" w:eastAsia="ＭＳ 明朝" w:hAnsi="Calibri" w:cs="Arial"/>
                <w:b/>
                <w:bCs/>
                <w:sz w:val="22"/>
                <w:szCs w:val="22"/>
                <w:lang w:val="en-US" w:eastAsia="ja-JP"/>
              </w:rPr>
              <w:t>secondary</w:t>
            </w:r>
            <w:r>
              <w:rPr>
                <w:rFonts w:ascii="Calibri" w:eastAsia="ＭＳ 明朝" w:hAnsi="Calibri" w:cs="Arial" w:hint="eastAsia"/>
                <w:b/>
                <w:bCs/>
                <w:sz w:val="22"/>
                <w:szCs w:val="22"/>
                <w:lang w:val="en-US" w:eastAsia="ja-JP"/>
              </w:rPr>
              <w:t xml:space="preserve"> DRX group, support following:</w:t>
            </w:r>
          </w:p>
          <w:p w14:paraId="79E02793"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trigger PDCCH monitoring on all the active serving cells in the primary DRX group, and LP-WUS can be configured on an </w:t>
            </w:r>
            <w:proofErr w:type="spellStart"/>
            <w:r>
              <w:rPr>
                <w:rFonts w:ascii="Calibri" w:eastAsia="ＭＳ 明朝" w:hAnsi="Calibri" w:cs="Arial" w:hint="eastAsia"/>
                <w:b/>
                <w:bCs/>
                <w:sz w:val="22"/>
                <w:szCs w:val="22"/>
                <w:lang w:val="en-US" w:eastAsia="ja-JP"/>
              </w:rPr>
              <w:t>SCell</w:t>
            </w:r>
            <w:proofErr w:type="spellEnd"/>
            <w:r>
              <w:rPr>
                <w:rFonts w:ascii="Calibri" w:eastAsia="ＭＳ 明朝" w:hAnsi="Calibri" w:cs="Arial" w:hint="eastAsia"/>
                <w:b/>
                <w:bCs/>
                <w:sz w:val="22"/>
                <w:szCs w:val="22"/>
                <w:lang w:val="en-US" w:eastAsia="ja-JP"/>
              </w:rPr>
              <w:t xml:space="preserve"> in the secondary DRX group to trigger PDCCH monitoring on all the active serving cells in the secondary DRX-group.</w:t>
            </w:r>
          </w:p>
          <w:p w14:paraId="275B1B87"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RRC configuration for LP-WUS monitoring shall be provided to a secondary cell in the secondary DRX-group to enable this</w:t>
            </w:r>
          </w:p>
          <w:p w14:paraId="6D3BDDE3"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FFS: 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trigger PDCCH monitoring on all the active serving cells in either or both of the DRX groups. </w:t>
            </w:r>
          </w:p>
          <w:p w14:paraId="2CBC311F" w14:textId="77777777" w:rsidR="005C0555" w:rsidRDefault="005C0555">
            <w:pPr>
              <w:spacing w:after="0" w:line="276" w:lineRule="auto"/>
              <w:rPr>
                <w:rFonts w:ascii="Calibri" w:eastAsia="ＭＳ 明朝" w:hAnsi="Calibri" w:cs="Arial"/>
                <w:sz w:val="22"/>
                <w:szCs w:val="22"/>
                <w:lang w:val="en-US" w:eastAsia="ja-JP"/>
              </w:rPr>
            </w:pPr>
          </w:p>
          <w:p w14:paraId="4AB53C37" w14:textId="77777777" w:rsidR="005C0555" w:rsidRDefault="00D73A4C">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9</w:t>
            </w:r>
            <w:r>
              <w:rPr>
                <w:rFonts w:ascii="Calibri" w:eastAsia="ＭＳ 明朝" w:hAnsi="Calibri" w:cs="Arial"/>
                <w:b/>
                <w:bCs/>
                <w:sz w:val="22"/>
                <w:szCs w:val="22"/>
                <w:u w:val="single"/>
                <w:lang w:val="en-US" w:eastAsia="ja-JP"/>
              </w:rPr>
              <w:t>:</w:t>
            </w:r>
          </w:p>
          <w:p w14:paraId="25D3EE89"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w:t>
            </w:r>
            <w:r>
              <w:rPr>
                <w:rFonts w:ascii="Calibri" w:eastAsia="ＭＳ 明朝" w:hAnsi="Calibri" w:cs="Arial" w:hint="eastAsia"/>
                <w:b/>
                <w:bCs/>
                <w:sz w:val="22"/>
                <w:szCs w:val="22"/>
                <w:lang w:val="en-US" w:eastAsia="ja-JP"/>
              </w:rPr>
              <w:t>r NR-CA, specify the minimum time gap as the time gap to wake up multiple active serving cells.</w:t>
            </w:r>
          </w:p>
          <w:p w14:paraId="4E72CE77"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without secondary DRX group, the UE reports the minimum time gap to wake up all the active serving cells.</w:t>
            </w:r>
          </w:p>
          <w:p w14:paraId="25679D20"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 secondary DRX group, the UE reports the minimum time gap to wake up all the active serving cells in the DRX group.</w:t>
            </w:r>
          </w:p>
          <w:p w14:paraId="13038BB3" w14:textId="77777777" w:rsidR="005C0555" w:rsidRDefault="005C0555">
            <w:pPr>
              <w:spacing w:after="0" w:line="276" w:lineRule="auto"/>
              <w:rPr>
                <w:rFonts w:ascii="Calibri" w:eastAsia="ＭＳ 明朝" w:hAnsi="Calibri" w:cs="Arial"/>
                <w:sz w:val="22"/>
                <w:szCs w:val="22"/>
                <w:lang w:val="en-US" w:eastAsia="ja-JP"/>
              </w:rPr>
            </w:pPr>
          </w:p>
          <w:p w14:paraId="0A1318EA" w14:textId="77777777" w:rsidR="005C0555" w:rsidRDefault="00D73A4C">
            <w:pPr>
              <w:spacing w:after="0" w:line="276" w:lineRule="auto"/>
              <w:rPr>
                <w:rFonts w:ascii="Calibri" w:eastAsia="ＭＳ 明朝" w:hAnsi="Calibri" w:cs="Arial"/>
                <w:b/>
                <w:bCs/>
                <w:sz w:val="22"/>
                <w:szCs w:val="22"/>
                <w:u w:val="single"/>
                <w:lang w:eastAsia="ja-JP"/>
              </w:rPr>
            </w:pPr>
            <w:r>
              <w:rPr>
                <w:rFonts w:ascii="Calibri" w:eastAsia="ＭＳ 明朝" w:hAnsi="Calibri" w:cs="Arial" w:hint="eastAsia"/>
                <w:b/>
                <w:bCs/>
                <w:sz w:val="22"/>
                <w:szCs w:val="22"/>
                <w:u w:val="single"/>
                <w:lang w:eastAsia="ja-JP"/>
              </w:rPr>
              <w:t>Proposal 10</w:t>
            </w:r>
            <w:r>
              <w:rPr>
                <w:rFonts w:ascii="Calibri" w:eastAsia="ＭＳ 明朝" w:hAnsi="Calibri" w:cs="Arial"/>
                <w:b/>
                <w:bCs/>
                <w:sz w:val="22"/>
                <w:szCs w:val="22"/>
                <w:u w:val="single"/>
                <w:lang w:eastAsia="ja-JP"/>
              </w:rPr>
              <w:t>:</w:t>
            </w:r>
          </w:p>
          <w:p w14:paraId="19AF760B" w14:textId="77777777" w:rsidR="005C0555" w:rsidRDefault="00D73A4C">
            <w:pPr>
              <w:numPr>
                <w:ilvl w:val="0"/>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Introduce MAC-CE for LP-WUS activation/deactivation</w:t>
            </w:r>
          </w:p>
          <w:p w14:paraId="7B503DD6"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 UE can be configured with one or multiple LP-WUS configurations</w:t>
            </w:r>
          </w:p>
          <w:p w14:paraId="506143A3" w14:textId="77777777" w:rsidR="005C0555" w:rsidRDefault="00D73A4C">
            <w:pPr>
              <w:numPr>
                <w:ilvl w:val="1"/>
                <w:numId w:val="77"/>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MAC-CE activates one </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or none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of the LP-WUS configurations dynamically</w:t>
            </w:r>
          </w:p>
        </w:tc>
      </w:tr>
    </w:tbl>
    <w:p w14:paraId="67295A11" w14:textId="77777777" w:rsidR="005C0555" w:rsidRDefault="005C0555">
      <w:pPr>
        <w:pStyle w:val="a2"/>
        <w:rPr>
          <w:lang w:val="en-GB"/>
        </w:rPr>
      </w:pPr>
    </w:p>
    <w:p w14:paraId="387133BD" w14:textId="77777777" w:rsidR="005C0555" w:rsidRPr="00F16838" w:rsidRDefault="005C0555">
      <w:pPr>
        <w:pStyle w:val="a2"/>
        <w:rPr>
          <w:lang w:val="en-US"/>
        </w:rPr>
      </w:pPr>
    </w:p>
    <w:p w14:paraId="69DAB346" w14:textId="77777777" w:rsidR="005C0555" w:rsidRDefault="00D73A4C">
      <w:pPr>
        <w:pStyle w:val="1"/>
      </w:pPr>
      <w:r>
        <w:lastRenderedPageBreak/>
        <w:t>RAN1 agreements</w:t>
      </w:r>
    </w:p>
    <w:p w14:paraId="061C6790" w14:textId="77777777" w:rsidR="005C0555" w:rsidRDefault="00D73A4C">
      <w:pPr>
        <w:pStyle w:val="30"/>
      </w:pPr>
      <w:r>
        <w:t>RAN1#116</w:t>
      </w:r>
    </w:p>
    <w:p w14:paraId="0ABDBEB5"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2C49CC7E" w14:textId="77777777" w:rsidR="005C0555" w:rsidRDefault="00D73A4C">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2636D418" w14:textId="77777777" w:rsidR="005C0555" w:rsidRDefault="00D73A4C">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207359CA" w14:textId="77777777" w:rsidR="005C0555" w:rsidRDefault="00D73A4C">
      <w:pPr>
        <w:numPr>
          <w:ilvl w:val="2"/>
          <w:numId w:val="15"/>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04484F49" w14:textId="77777777" w:rsidR="005C0555" w:rsidRDefault="00D73A4C">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65166022" w14:textId="77777777" w:rsidR="005C0555" w:rsidRDefault="00D73A4C">
      <w:pPr>
        <w:numPr>
          <w:ilvl w:val="2"/>
          <w:numId w:val="15"/>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2672F688" w14:textId="77777777" w:rsidR="005C0555" w:rsidRDefault="00D73A4C">
      <w:pPr>
        <w:numPr>
          <w:ilvl w:val="3"/>
          <w:numId w:val="15"/>
        </w:numPr>
        <w:spacing w:after="0" w:line="252" w:lineRule="auto"/>
        <w:contextualSpacing/>
        <w:jc w:val="left"/>
        <w:rPr>
          <w:kern w:val="2"/>
          <w:sz w:val="21"/>
          <w:szCs w:val="21"/>
          <w:lang w:val="en-US" w:eastAsia="zh-CN"/>
        </w:rPr>
      </w:pPr>
      <w:r>
        <w:rPr>
          <w:kern w:val="2"/>
          <w:sz w:val="21"/>
          <w:szCs w:val="21"/>
          <w:lang w:val="en-US" w:eastAsia="zh-CN"/>
        </w:rPr>
        <w:t xml:space="preserve">PDCCH monitoring possibly irrespective of </w:t>
      </w:r>
      <w:proofErr w:type="spellStart"/>
      <w:r>
        <w:rPr>
          <w:kern w:val="2"/>
          <w:sz w:val="21"/>
          <w:szCs w:val="21"/>
          <w:lang w:val="en-US" w:eastAsia="zh-CN"/>
        </w:rPr>
        <w:t>drx</w:t>
      </w:r>
      <w:proofErr w:type="spellEnd"/>
      <w:r>
        <w:rPr>
          <w:kern w:val="2"/>
          <w:sz w:val="21"/>
          <w:szCs w:val="21"/>
          <w:lang w:val="en-US" w:eastAsia="zh-CN"/>
        </w:rPr>
        <w:t>-</w:t>
      </w:r>
      <w:proofErr w:type="spellStart"/>
      <w:r>
        <w:rPr>
          <w:rFonts w:ascii="Times" w:hAnsi="Times"/>
          <w:kern w:val="2"/>
          <w:sz w:val="21"/>
          <w:szCs w:val="21"/>
          <w:lang w:eastAsia="zh-CN"/>
        </w:rPr>
        <w:t>onDurationTimer</w:t>
      </w:r>
      <w:proofErr w:type="spellEnd"/>
    </w:p>
    <w:p w14:paraId="236894C0" w14:textId="77777777" w:rsidR="005C0555" w:rsidRDefault="00D73A4C">
      <w:pPr>
        <w:numPr>
          <w:ilvl w:val="2"/>
          <w:numId w:val="15"/>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7E1F5F51" w14:textId="77777777" w:rsidR="005C0555" w:rsidRDefault="00D73A4C">
      <w:pPr>
        <w:numPr>
          <w:ilvl w:val="1"/>
          <w:numId w:val="15"/>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149890E7" w14:textId="77777777" w:rsidR="005C0555" w:rsidRDefault="00D73A4C">
      <w:pPr>
        <w:numPr>
          <w:ilvl w:val="2"/>
          <w:numId w:val="15"/>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3BFBA5BD" w14:textId="77777777" w:rsidR="005C0555" w:rsidRDefault="00D73A4C">
      <w:pPr>
        <w:numPr>
          <w:ilvl w:val="0"/>
          <w:numId w:val="15"/>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t>Combination of options in Case 1 and combination of options in Case 1 and Case 2 are not precluded.</w:t>
      </w:r>
    </w:p>
    <w:p w14:paraId="401229DD" w14:textId="77777777" w:rsidR="005C0555" w:rsidRDefault="005C0555">
      <w:pPr>
        <w:spacing w:after="0" w:line="240" w:lineRule="auto"/>
        <w:jc w:val="left"/>
        <w:rPr>
          <w:rFonts w:ascii="Times" w:hAnsi="Times"/>
          <w:sz w:val="21"/>
          <w:szCs w:val="21"/>
          <w:highlight w:val="green"/>
          <w:lang w:eastAsia="zh-CN"/>
        </w:rPr>
      </w:pPr>
    </w:p>
    <w:p w14:paraId="13DCD3D6"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19B77656" w14:textId="77777777" w:rsidR="005C0555" w:rsidRDefault="00D73A4C">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2E43808F" w14:textId="77777777" w:rsidR="005C0555" w:rsidRDefault="00D73A4C">
      <w:pPr>
        <w:numPr>
          <w:ilvl w:val="0"/>
          <w:numId w:val="23"/>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6EA7B414" w14:textId="77777777" w:rsidR="005C0555" w:rsidRDefault="005C0555">
      <w:pPr>
        <w:spacing w:after="0" w:line="240" w:lineRule="auto"/>
        <w:contextualSpacing/>
        <w:rPr>
          <w:rFonts w:ascii="Times" w:hAnsi="Times"/>
          <w:sz w:val="21"/>
          <w:szCs w:val="21"/>
          <w:lang w:val="en-US" w:eastAsia="zh-CN"/>
        </w:rPr>
      </w:pPr>
    </w:p>
    <w:p w14:paraId="32B46412"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D6FC34E" w14:textId="77777777" w:rsidR="005C0555" w:rsidRDefault="00D73A4C">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53A46D16" w14:textId="77777777" w:rsidR="005C0555" w:rsidRDefault="00D73A4C">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65F9D874" w14:textId="77777777" w:rsidR="005C0555" w:rsidRDefault="00D73A4C">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3CF1D6D2" w14:textId="77777777" w:rsidR="005C0555" w:rsidRDefault="00D73A4C">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24CB19B9" w14:textId="77777777" w:rsidR="005C0555" w:rsidRDefault="00D73A4C">
      <w:pPr>
        <w:numPr>
          <w:ilvl w:val="0"/>
          <w:numId w:val="23"/>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1EA6831C" w14:textId="77777777" w:rsidR="005C0555" w:rsidRDefault="00D73A4C">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750085C9" w14:textId="77777777" w:rsidR="005C0555" w:rsidRDefault="005C0555">
      <w:pPr>
        <w:spacing w:after="0"/>
        <w:rPr>
          <w:sz w:val="21"/>
          <w:szCs w:val="21"/>
          <w:lang w:val="en-US"/>
        </w:rPr>
      </w:pPr>
    </w:p>
    <w:p w14:paraId="30196E33" w14:textId="77777777" w:rsidR="005C0555" w:rsidRDefault="00D73A4C">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5AA56FDF" w14:textId="77777777" w:rsidR="005C0555" w:rsidRDefault="00D73A4C">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17C19395" w14:textId="77777777" w:rsidR="005C0555" w:rsidRDefault="00D73A4C">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PDCCH monitoring triggered by LP-WUS is enabled/disabled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RRC signaling</w:t>
      </w:r>
    </w:p>
    <w:p w14:paraId="78477F3C"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69E92545" w14:textId="77777777" w:rsidR="005C0555" w:rsidRDefault="00D73A4C">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LP-WUS monitoring by UE is known to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w:t>
      </w:r>
    </w:p>
    <w:p w14:paraId="3047A74D"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47EA09A4" w14:textId="77777777" w:rsidR="005C0555" w:rsidRDefault="00D73A4C">
      <w:pPr>
        <w:numPr>
          <w:ilvl w:val="0"/>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7880BC28"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7DBF33BA"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Option 2: Activation/deactivation of LP-WUS monitoring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L1/L2 signaling with or without UE assistance.</w:t>
      </w:r>
    </w:p>
    <w:p w14:paraId="2B3067AC"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7B060A1F" w14:textId="77777777" w:rsidR="005C0555" w:rsidRDefault="00D73A4C">
      <w:pPr>
        <w:numPr>
          <w:ilvl w:val="1"/>
          <w:numId w:val="23"/>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31BF42E5" w14:textId="77777777" w:rsidR="005C0555" w:rsidRDefault="005C0555">
      <w:pPr>
        <w:rPr>
          <w:rFonts w:eastAsia="游明朝"/>
          <w:sz w:val="21"/>
          <w:szCs w:val="21"/>
          <w:lang w:val="en-US" w:eastAsia="ja-JP"/>
        </w:rPr>
      </w:pPr>
    </w:p>
    <w:p w14:paraId="117619F2" w14:textId="77777777" w:rsidR="005C0555" w:rsidRDefault="00D73A4C">
      <w:pPr>
        <w:pStyle w:val="30"/>
      </w:pPr>
      <w:r>
        <w:t>RAN1#116bis</w:t>
      </w:r>
    </w:p>
    <w:p w14:paraId="7ACE08B7"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D315056" w14:textId="77777777" w:rsidR="005C0555" w:rsidRDefault="00D73A4C">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77E3D6D2" w14:textId="77777777" w:rsidR="005C0555" w:rsidRDefault="00D73A4C">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7AB51F7C" w14:textId="77777777" w:rsidR="005C0555" w:rsidRDefault="00D73A4C">
      <w:pPr>
        <w:numPr>
          <w:ilvl w:val="0"/>
          <w:numId w:val="15"/>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1185D927" w14:textId="77777777" w:rsidR="005C0555" w:rsidRDefault="00D73A4C">
      <w:pPr>
        <w:numPr>
          <w:ilvl w:val="1"/>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56E85F72" w14:textId="77777777" w:rsidR="005C0555" w:rsidRDefault="00D73A4C">
      <w:pPr>
        <w:numPr>
          <w:ilvl w:val="2"/>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lastRenderedPageBreak/>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2BA26DAF" w14:textId="77777777" w:rsidR="005C0555" w:rsidRDefault="00D73A4C">
      <w:pPr>
        <w:numPr>
          <w:ilvl w:val="3"/>
          <w:numId w:val="15"/>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1156A12D" w14:textId="77777777" w:rsidR="005C0555" w:rsidRDefault="00D73A4C">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43720394" w14:textId="77777777" w:rsidR="005C0555" w:rsidRDefault="00D73A4C">
      <w:pPr>
        <w:numPr>
          <w:ilvl w:val="3"/>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08002281" w14:textId="77777777" w:rsidR="005C0555" w:rsidRDefault="00D73A4C">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08386B42" w14:textId="77777777" w:rsidR="005C0555" w:rsidRDefault="00D73A4C">
      <w:pPr>
        <w:numPr>
          <w:ilvl w:val="5"/>
          <w:numId w:val="15"/>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777785E2" w14:textId="77777777" w:rsidR="005C0555" w:rsidRDefault="00D73A4C">
      <w:pPr>
        <w:numPr>
          <w:ilvl w:val="4"/>
          <w:numId w:val="15"/>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3F58372C" w14:textId="77777777" w:rsidR="005C0555" w:rsidRDefault="00D73A4C">
      <w:pPr>
        <w:numPr>
          <w:ilvl w:val="2"/>
          <w:numId w:val="15"/>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3649676E" w14:textId="77777777" w:rsidR="005C0555" w:rsidRDefault="00D73A4C">
      <w:pPr>
        <w:numPr>
          <w:ilvl w:val="1"/>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3911B5A3" w14:textId="77777777" w:rsidR="005C0555" w:rsidRDefault="00D73A4C">
      <w:pPr>
        <w:numPr>
          <w:ilvl w:val="2"/>
          <w:numId w:val="15"/>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7771FD69" w14:textId="77777777" w:rsidR="005C0555" w:rsidRDefault="00D73A4C">
      <w:pPr>
        <w:numPr>
          <w:ilvl w:val="0"/>
          <w:numId w:val="15"/>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6B13A51F" w14:textId="77777777" w:rsidR="005C0555" w:rsidRDefault="00D73A4C">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6BB27964" w14:textId="77777777" w:rsidR="005C0555" w:rsidRDefault="00D73A4C">
      <w:pPr>
        <w:numPr>
          <w:ilvl w:val="0"/>
          <w:numId w:val="15"/>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38E7D728" w14:textId="77777777" w:rsidR="005C0555" w:rsidRDefault="005C0555">
      <w:pPr>
        <w:spacing w:after="0"/>
        <w:rPr>
          <w:rFonts w:eastAsia="游明朝"/>
          <w:sz w:val="21"/>
          <w:szCs w:val="21"/>
          <w:lang w:val="en-US" w:eastAsia="ja-JP"/>
        </w:rPr>
      </w:pPr>
    </w:p>
    <w:p w14:paraId="3135EDAD" w14:textId="77777777" w:rsidR="005C0555" w:rsidRDefault="005C0555">
      <w:pPr>
        <w:spacing w:after="0"/>
        <w:rPr>
          <w:rFonts w:eastAsia="游明朝"/>
          <w:sz w:val="21"/>
          <w:szCs w:val="21"/>
          <w:lang w:val="en-US" w:eastAsia="ja-JP"/>
        </w:rPr>
      </w:pPr>
    </w:p>
    <w:p w14:paraId="7CEBDF02" w14:textId="77777777" w:rsidR="005C0555" w:rsidRDefault="00D73A4C">
      <w:pPr>
        <w:pStyle w:val="30"/>
      </w:pPr>
      <w:r>
        <w:t>RAN1#117</w:t>
      </w:r>
    </w:p>
    <w:p w14:paraId="7FD755C5" w14:textId="77777777" w:rsidR="005C0555" w:rsidRDefault="00D73A4C">
      <w:pPr>
        <w:spacing w:after="0"/>
        <w:rPr>
          <w:sz w:val="21"/>
          <w:szCs w:val="21"/>
        </w:rPr>
      </w:pPr>
      <w:r>
        <w:rPr>
          <w:sz w:val="21"/>
          <w:szCs w:val="21"/>
          <w:highlight w:val="green"/>
        </w:rPr>
        <w:t>Agreement</w:t>
      </w:r>
    </w:p>
    <w:p w14:paraId="03026520" w14:textId="77777777" w:rsidR="005C0555" w:rsidRDefault="00D73A4C">
      <w:pPr>
        <w:spacing w:after="0"/>
        <w:rPr>
          <w:sz w:val="21"/>
          <w:szCs w:val="21"/>
        </w:rPr>
      </w:pPr>
      <w:r>
        <w:rPr>
          <w:sz w:val="21"/>
          <w:szCs w:val="21"/>
        </w:rPr>
        <w:t>For RRC CONNECTED mode, support UE capability report for determination of minimum time gap between LP-WUS reception and MR to start PDCCH monitoring.</w:t>
      </w:r>
    </w:p>
    <w:p w14:paraId="0DEE2829" w14:textId="77777777" w:rsidR="005C0555" w:rsidRPr="00F16838" w:rsidRDefault="00D73A4C">
      <w:pPr>
        <w:pStyle w:val="a0"/>
        <w:numPr>
          <w:ilvl w:val="0"/>
          <w:numId w:val="17"/>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exact value(s) of the minimum time gap</w:t>
      </w:r>
    </w:p>
    <w:p w14:paraId="048774D5"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support of multiple minimum time gaps</w:t>
      </w:r>
    </w:p>
    <w:p w14:paraId="5B99C1E1"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whether the reported value includes the duration for time/frequency synchronization of MR</w:t>
      </w:r>
    </w:p>
    <w:p w14:paraId="34AFBEEA" w14:textId="77777777" w:rsidR="005C0555" w:rsidRDefault="005C0555">
      <w:pPr>
        <w:spacing w:after="0"/>
        <w:rPr>
          <w:sz w:val="21"/>
          <w:szCs w:val="21"/>
          <w:lang w:eastAsia="zh-CN" w:bidi="ar"/>
        </w:rPr>
      </w:pPr>
    </w:p>
    <w:p w14:paraId="553BD93E" w14:textId="77777777" w:rsidR="005C0555" w:rsidRDefault="00D73A4C">
      <w:pPr>
        <w:spacing w:after="0"/>
        <w:rPr>
          <w:sz w:val="21"/>
          <w:szCs w:val="21"/>
        </w:rPr>
      </w:pPr>
      <w:r>
        <w:rPr>
          <w:sz w:val="21"/>
          <w:szCs w:val="21"/>
          <w:highlight w:val="green"/>
        </w:rPr>
        <w:t>Agreement</w:t>
      </w:r>
    </w:p>
    <w:p w14:paraId="740A0F3D" w14:textId="77777777" w:rsidR="005C0555" w:rsidRDefault="00D73A4C">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40F790B2"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which existing NR signal/channel/CORESET is the QCL source of LP-WUS</w:t>
      </w:r>
    </w:p>
    <w:p w14:paraId="7476C81D" w14:textId="77777777" w:rsidR="005C0555" w:rsidRPr="00F16838" w:rsidRDefault="00D73A4C">
      <w:pPr>
        <w:pStyle w:val="a0"/>
        <w:numPr>
          <w:ilvl w:val="0"/>
          <w:numId w:val="17"/>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exact definition of QCL relationship between LP-WUS and existing NR signal/channel/CORESET</w:t>
      </w:r>
    </w:p>
    <w:p w14:paraId="0BE7FD5F" w14:textId="77777777" w:rsidR="005C0555" w:rsidRDefault="005C0555">
      <w:pPr>
        <w:spacing w:after="0"/>
        <w:rPr>
          <w:sz w:val="21"/>
          <w:szCs w:val="21"/>
          <w:lang w:eastAsia="ko-KR" w:bidi="ar"/>
        </w:rPr>
      </w:pPr>
    </w:p>
    <w:p w14:paraId="5DEFCA4D" w14:textId="77777777" w:rsidR="005C0555" w:rsidRDefault="00D73A4C">
      <w:pPr>
        <w:spacing w:after="0"/>
        <w:rPr>
          <w:sz w:val="21"/>
          <w:szCs w:val="21"/>
        </w:rPr>
      </w:pPr>
      <w:r>
        <w:rPr>
          <w:sz w:val="21"/>
          <w:szCs w:val="21"/>
          <w:highlight w:val="green"/>
        </w:rPr>
        <w:t>Agreement</w:t>
      </w:r>
    </w:p>
    <w:p w14:paraId="5330CCEE" w14:textId="77777777" w:rsidR="005C0555" w:rsidRDefault="00D73A4C">
      <w:pPr>
        <w:spacing w:after="0"/>
        <w:rPr>
          <w:sz w:val="21"/>
          <w:szCs w:val="21"/>
        </w:rPr>
      </w:pPr>
      <w:r>
        <w:rPr>
          <w:sz w:val="21"/>
          <w:szCs w:val="21"/>
        </w:rPr>
        <w:t>LP-WUS monitoring occasions (MOs) are configured by RRC, where UE can monitor for LP-WUS transmission in RRC CONNECTED mode.</w:t>
      </w:r>
    </w:p>
    <w:p w14:paraId="1232A1F4"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FFS whether to define a time window for MOs</w:t>
      </w:r>
    </w:p>
    <w:p w14:paraId="3B7BB8CD" w14:textId="77777777" w:rsidR="005C0555" w:rsidRPr="00F16838" w:rsidRDefault="00D73A4C">
      <w:pPr>
        <w:pStyle w:val="a0"/>
        <w:numPr>
          <w:ilvl w:val="0"/>
          <w:numId w:val="17"/>
        </w:numPr>
        <w:rPr>
          <w:b w:val="0"/>
          <w:bCs w:val="0"/>
          <w:sz w:val="21"/>
          <w:szCs w:val="21"/>
          <w:lang w:val="en-US"/>
        </w:rPr>
      </w:pPr>
      <w:r w:rsidRPr="00F16838">
        <w:rPr>
          <w:b w:val="0"/>
          <w:bCs w:val="0"/>
          <w:sz w:val="21"/>
          <w:szCs w:val="21"/>
          <w:lang w:val="en-US"/>
        </w:rPr>
        <w:t>It is at least supported that a UE can monitor MOs with a periodicity.</w:t>
      </w:r>
    </w:p>
    <w:p w14:paraId="146D5BEE" w14:textId="77777777" w:rsidR="005C0555" w:rsidRPr="00F16838" w:rsidRDefault="00D73A4C">
      <w:pPr>
        <w:pStyle w:val="a0"/>
        <w:numPr>
          <w:ilvl w:val="1"/>
          <w:numId w:val="17"/>
        </w:numPr>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details of the periodicity, e.g. derived from DRX cycle, separately configured</w:t>
      </w:r>
    </w:p>
    <w:p w14:paraId="426C6991" w14:textId="77777777" w:rsidR="005C0555" w:rsidRDefault="005C0555">
      <w:pPr>
        <w:spacing w:after="0"/>
        <w:rPr>
          <w:sz w:val="21"/>
          <w:szCs w:val="21"/>
          <w:lang w:eastAsia="ko-KR" w:bidi="ar"/>
        </w:rPr>
      </w:pPr>
    </w:p>
    <w:p w14:paraId="541AAAAE" w14:textId="77777777" w:rsidR="005C0555" w:rsidRDefault="00D73A4C">
      <w:pPr>
        <w:spacing w:after="0"/>
        <w:rPr>
          <w:sz w:val="21"/>
          <w:szCs w:val="21"/>
        </w:rPr>
      </w:pPr>
      <w:r>
        <w:rPr>
          <w:sz w:val="21"/>
          <w:szCs w:val="21"/>
          <w:highlight w:val="green"/>
        </w:rPr>
        <w:t>Agreement</w:t>
      </w:r>
    </w:p>
    <w:p w14:paraId="1E12A83C"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Study whether/how LP-WUS works when UE is configured with CA in RRC CONNECTED mode</w:t>
      </w:r>
    </w:p>
    <w:p w14:paraId="4CCCC32A"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F</w:t>
      </w:r>
      <w:r w:rsidRPr="00F16838">
        <w:rPr>
          <w:b w:val="0"/>
          <w:bCs w:val="0"/>
          <w:sz w:val="21"/>
          <w:szCs w:val="21"/>
          <w:lang w:val="en-US"/>
        </w:rPr>
        <w:t>FS: The cell(s) where PDCCH monitoring triggered by a LP-WUS is applicable</w:t>
      </w:r>
    </w:p>
    <w:p w14:paraId="6667F307"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O</w:t>
      </w:r>
      <w:r w:rsidRPr="00F16838">
        <w:rPr>
          <w:b w:val="0"/>
          <w:bCs w:val="0"/>
          <w:sz w:val="21"/>
          <w:szCs w:val="21"/>
          <w:lang w:val="en-US"/>
        </w:rPr>
        <w:t xml:space="preserve">ption 1: one or more serving cells based on </w:t>
      </w:r>
      <w:proofErr w:type="spellStart"/>
      <w:r w:rsidRPr="00F16838">
        <w:rPr>
          <w:b w:val="0"/>
          <w:bCs w:val="0"/>
          <w:sz w:val="21"/>
          <w:szCs w:val="21"/>
          <w:lang w:val="en-US"/>
        </w:rPr>
        <w:t>gNB</w:t>
      </w:r>
      <w:proofErr w:type="spellEnd"/>
      <w:r w:rsidRPr="00F16838">
        <w:rPr>
          <w:b w:val="0"/>
          <w:bCs w:val="0"/>
          <w:sz w:val="21"/>
          <w:szCs w:val="21"/>
          <w:lang w:val="en-US"/>
        </w:rPr>
        <w:t xml:space="preserve"> indication/configuration</w:t>
      </w:r>
    </w:p>
    <w:p w14:paraId="3CE34C67" w14:textId="77777777" w:rsidR="005C0555" w:rsidRDefault="00D73A4C">
      <w:pPr>
        <w:pStyle w:val="a0"/>
        <w:rPr>
          <w:b w:val="0"/>
          <w:bCs w:val="0"/>
          <w:sz w:val="21"/>
          <w:szCs w:val="21"/>
        </w:rPr>
      </w:pPr>
      <w:r>
        <w:rPr>
          <w:b w:val="0"/>
          <w:bCs w:val="0"/>
          <w:sz w:val="21"/>
          <w:szCs w:val="21"/>
        </w:rPr>
        <w:t>Option 2: all activated serving cells</w:t>
      </w:r>
    </w:p>
    <w:p w14:paraId="76F6E4BB" w14:textId="77777777" w:rsidR="005C0555" w:rsidRPr="00F16838" w:rsidRDefault="00D73A4C">
      <w:pPr>
        <w:pStyle w:val="a0"/>
        <w:rPr>
          <w:b w:val="0"/>
          <w:bCs w:val="0"/>
          <w:sz w:val="21"/>
          <w:szCs w:val="21"/>
          <w:lang w:val="en-US"/>
        </w:rPr>
      </w:pPr>
      <w:r w:rsidRPr="00F16838">
        <w:rPr>
          <w:b w:val="0"/>
          <w:bCs w:val="0"/>
          <w:sz w:val="21"/>
          <w:szCs w:val="21"/>
          <w:lang w:val="en-US"/>
        </w:rPr>
        <w:t>Note: other options are not precluded</w:t>
      </w:r>
    </w:p>
    <w:p w14:paraId="78B1C78D" w14:textId="77777777" w:rsidR="005C0555" w:rsidRDefault="005C0555">
      <w:pPr>
        <w:spacing w:after="0"/>
        <w:rPr>
          <w:sz w:val="21"/>
          <w:szCs w:val="21"/>
          <w:lang w:eastAsia="ko-KR" w:bidi="ar"/>
        </w:rPr>
      </w:pPr>
    </w:p>
    <w:p w14:paraId="57416289" w14:textId="77777777" w:rsidR="005C0555" w:rsidRDefault="00D73A4C">
      <w:pPr>
        <w:spacing w:after="0"/>
        <w:rPr>
          <w:sz w:val="21"/>
          <w:szCs w:val="21"/>
        </w:rPr>
      </w:pPr>
      <w:r>
        <w:rPr>
          <w:sz w:val="21"/>
          <w:szCs w:val="21"/>
          <w:highlight w:val="green"/>
        </w:rPr>
        <w:t>Agreement</w:t>
      </w:r>
    </w:p>
    <w:p w14:paraId="026DF46B" w14:textId="77777777" w:rsidR="005C0555" w:rsidRDefault="00D73A4C">
      <w:pPr>
        <w:spacing w:after="0"/>
        <w:rPr>
          <w:sz w:val="21"/>
          <w:szCs w:val="21"/>
        </w:rPr>
      </w:pPr>
      <w:r>
        <w:rPr>
          <w:sz w:val="21"/>
          <w:szCs w:val="21"/>
        </w:rPr>
        <w:t xml:space="preserve">For RRC CONNECTED mode, LP-WUS can be configured without following existing features. </w:t>
      </w:r>
    </w:p>
    <w:p w14:paraId="4F466DC2"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el-16 DCP</w:t>
      </w:r>
    </w:p>
    <w:p w14:paraId="5BED90DB" w14:textId="77777777" w:rsidR="005C0555" w:rsidRDefault="00D73A4C">
      <w:pPr>
        <w:pStyle w:val="a0"/>
        <w:rPr>
          <w:b w:val="0"/>
          <w:bCs w:val="0"/>
          <w:sz w:val="21"/>
          <w:szCs w:val="21"/>
        </w:rPr>
      </w:pPr>
      <w:r>
        <w:rPr>
          <w:rFonts w:hint="eastAsia"/>
          <w:b w:val="0"/>
          <w:bCs w:val="0"/>
          <w:sz w:val="21"/>
          <w:szCs w:val="21"/>
        </w:rPr>
        <w:lastRenderedPageBreak/>
        <w:t>R</w:t>
      </w:r>
      <w:r>
        <w:rPr>
          <w:b w:val="0"/>
          <w:bCs w:val="0"/>
          <w:sz w:val="21"/>
          <w:szCs w:val="21"/>
        </w:rPr>
        <w:t>el-17 PDCCH skipping</w:t>
      </w:r>
    </w:p>
    <w:p w14:paraId="43DB092F" w14:textId="77777777" w:rsidR="005C0555" w:rsidRDefault="00D73A4C">
      <w:pPr>
        <w:pStyle w:val="a0"/>
        <w:rPr>
          <w:b w:val="0"/>
          <w:bCs w:val="0"/>
          <w:sz w:val="21"/>
          <w:szCs w:val="21"/>
        </w:rPr>
      </w:pPr>
      <w:r>
        <w:rPr>
          <w:rFonts w:hint="eastAsia"/>
          <w:b w:val="0"/>
          <w:bCs w:val="0"/>
          <w:sz w:val="21"/>
          <w:szCs w:val="21"/>
        </w:rPr>
        <w:t>R</w:t>
      </w:r>
      <w:r>
        <w:rPr>
          <w:b w:val="0"/>
          <w:bCs w:val="0"/>
          <w:sz w:val="21"/>
          <w:szCs w:val="21"/>
        </w:rPr>
        <w:t>el-17 SSSG switching</w:t>
      </w:r>
    </w:p>
    <w:p w14:paraId="44FC31EE" w14:textId="77777777" w:rsidR="005C0555" w:rsidRDefault="00D73A4C">
      <w:pPr>
        <w:pStyle w:val="a0"/>
        <w:rPr>
          <w:b w:val="0"/>
          <w:bCs w:val="0"/>
          <w:sz w:val="21"/>
          <w:szCs w:val="21"/>
        </w:rPr>
      </w:pPr>
      <w:r>
        <w:rPr>
          <w:b w:val="0"/>
          <w:bCs w:val="0"/>
          <w:sz w:val="21"/>
          <w:szCs w:val="21"/>
        </w:rPr>
        <w:t>Rel-18 cell DTX</w:t>
      </w:r>
    </w:p>
    <w:p w14:paraId="1A1459D8" w14:textId="77777777" w:rsidR="005C0555" w:rsidRDefault="00D73A4C">
      <w:pPr>
        <w:spacing w:after="0"/>
        <w:rPr>
          <w:sz w:val="21"/>
          <w:szCs w:val="21"/>
        </w:rPr>
      </w:pPr>
      <w:r>
        <w:rPr>
          <w:sz w:val="21"/>
          <w:szCs w:val="21"/>
        </w:rPr>
        <w:t>Further study whether/how LP-WUS works with following existing features (PDCCH skipping, SSSG switching, cell DTX)</w:t>
      </w:r>
    </w:p>
    <w:p w14:paraId="19C779E7" w14:textId="77777777" w:rsidR="005C0555" w:rsidRDefault="005C0555">
      <w:pPr>
        <w:spacing w:after="0"/>
        <w:rPr>
          <w:sz w:val="21"/>
          <w:szCs w:val="21"/>
        </w:rPr>
      </w:pPr>
    </w:p>
    <w:p w14:paraId="149C62DF" w14:textId="77777777" w:rsidR="005C0555" w:rsidRDefault="00D73A4C">
      <w:pPr>
        <w:pStyle w:val="30"/>
      </w:pPr>
      <w:r>
        <w:t>RAN1#118</w:t>
      </w:r>
    </w:p>
    <w:p w14:paraId="4E89B138" w14:textId="77777777" w:rsidR="005C0555" w:rsidRDefault="00D73A4C">
      <w:pPr>
        <w:spacing w:after="0"/>
        <w:rPr>
          <w:sz w:val="21"/>
          <w:szCs w:val="21"/>
          <w:highlight w:val="green"/>
          <w:lang w:eastAsia="zh-CN"/>
        </w:rPr>
      </w:pPr>
      <w:r>
        <w:rPr>
          <w:sz w:val="21"/>
          <w:szCs w:val="21"/>
          <w:highlight w:val="green"/>
          <w:lang w:eastAsia="zh-CN"/>
        </w:rPr>
        <w:t>Agreement</w:t>
      </w:r>
    </w:p>
    <w:p w14:paraId="136091A1"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option 1-2 of LP-WUS CONNECTED mode operation, the followings are assumed from RAN1 perspective. </w:t>
      </w:r>
    </w:p>
    <w:p w14:paraId="7ABF909F" w14:textId="77777777" w:rsidR="005C0555" w:rsidRPr="00F16838" w:rsidRDefault="00D73A4C">
      <w:pPr>
        <w:pStyle w:val="a0"/>
        <w:rPr>
          <w:b w:val="0"/>
          <w:bCs w:val="0"/>
          <w:sz w:val="21"/>
          <w:szCs w:val="21"/>
          <w:lang w:val="en-US"/>
        </w:rPr>
      </w:pPr>
      <w:r w:rsidRPr="00F16838">
        <w:rPr>
          <w:b w:val="0"/>
          <w:bCs w:val="0"/>
          <w:sz w:val="21"/>
          <w:szCs w:val="21"/>
          <w:lang w:val="en-US"/>
        </w:rPr>
        <w:t>LP-WUS monitoring outside at least legacy C-DRX active time according to the LP-WUS monitoring configuration to trigger PDCCH monitoring.</w:t>
      </w:r>
    </w:p>
    <w:p w14:paraId="221C1A60"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is</w:t>
      </w:r>
      <w:r w:rsidRPr="00F16838">
        <w:rPr>
          <w:b w:val="0"/>
          <w:bCs w:val="0"/>
          <w:sz w:val="21"/>
          <w:szCs w:val="21"/>
          <w:lang w:val="en-US"/>
        </w:rPr>
        <w:t xml:space="preserve"> configured with legacy C-DRX configurations</w:t>
      </w:r>
      <w:r w:rsidRPr="00F16838">
        <w:rPr>
          <w:rFonts w:hint="eastAsia"/>
          <w:b w:val="0"/>
          <w:bCs w:val="0"/>
          <w:sz w:val="21"/>
          <w:szCs w:val="21"/>
          <w:lang w:val="en-US"/>
        </w:rPr>
        <w:t xml:space="preserve"> as Rel-18</w:t>
      </w:r>
    </w:p>
    <w:p w14:paraId="2B2C9D08"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 xml:space="preserve">is </w:t>
      </w:r>
      <w:r w:rsidRPr="00F16838">
        <w:rPr>
          <w:b w:val="0"/>
          <w:bCs w:val="0"/>
          <w:sz w:val="21"/>
          <w:szCs w:val="21"/>
          <w:lang w:val="en-US"/>
        </w:rPr>
        <w:t xml:space="preserve">expected to be configured with LP-WUS </w:t>
      </w:r>
      <w:r w:rsidRPr="00F16838">
        <w:rPr>
          <w:rFonts w:hint="eastAsia"/>
          <w:b w:val="0"/>
          <w:bCs w:val="0"/>
          <w:sz w:val="21"/>
          <w:szCs w:val="21"/>
          <w:lang w:val="en-US"/>
        </w:rPr>
        <w:t>monito</w:t>
      </w:r>
      <w:r w:rsidRPr="00F16838">
        <w:rPr>
          <w:b w:val="0"/>
          <w:bCs w:val="0"/>
          <w:sz w:val="21"/>
          <w:szCs w:val="21"/>
          <w:lang w:val="en-US"/>
        </w:rPr>
        <w:t>r</w:t>
      </w:r>
      <w:r w:rsidRPr="00F16838">
        <w:rPr>
          <w:rFonts w:hint="eastAsia"/>
          <w:b w:val="0"/>
          <w:bCs w:val="0"/>
          <w:sz w:val="21"/>
          <w:szCs w:val="21"/>
          <w:lang w:val="en-US"/>
        </w:rPr>
        <w:t>ing configuration (</w:t>
      </w:r>
      <w:r w:rsidRPr="00F16838">
        <w:rPr>
          <w:b w:val="0"/>
          <w:bCs w:val="0"/>
          <w:sz w:val="21"/>
          <w:szCs w:val="21"/>
          <w:lang w:val="en-US"/>
        </w:rPr>
        <w:t>periodicity and offset can be different from those from C-DRX configuration)</w:t>
      </w:r>
    </w:p>
    <w:p w14:paraId="699112AC" w14:textId="77777777" w:rsidR="005C0555" w:rsidRPr="00F16838" w:rsidRDefault="00D73A4C">
      <w:pPr>
        <w:pStyle w:val="a0"/>
        <w:numPr>
          <w:ilvl w:val="2"/>
          <w:numId w:val="4"/>
        </w:numPr>
        <w:rPr>
          <w:b w:val="0"/>
          <w:bCs w:val="0"/>
          <w:sz w:val="21"/>
          <w:szCs w:val="21"/>
          <w:lang w:val="en-US"/>
        </w:rPr>
      </w:pPr>
      <w:r w:rsidRPr="00F16838">
        <w:rPr>
          <w:rFonts w:hint="eastAsia"/>
          <w:b w:val="0"/>
          <w:bCs w:val="0"/>
          <w:sz w:val="21"/>
          <w:szCs w:val="21"/>
          <w:lang w:val="en-US"/>
        </w:rPr>
        <w:t>FFS potential restriction for LP-WUS configuration in relation with</w:t>
      </w:r>
      <w:r w:rsidRPr="00F16838">
        <w:rPr>
          <w:b w:val="0"/>
          <w:bCs w:val="0"/>
          <w:sz w:val="21"/>
          <w:szCs w:val="21"/>
          <w:lang w:val="en-US"/>
        </w:rPr>
        <w:t xml:space="preserve"> C-DRX configuration</w:t>
      </w:r>
      <w:r w:rsidRPr="00F16838">
        <w:rPr>
          <w:rFonts w:hint="eastAsia"/>
          <w:b w:val="0"/>
          <w:bCs w:val="0"/>
          <w:sz w:val="21"/>
          <w:szCs w:val="21"/>
          <w:lang w:val="en-US"/>
        </w:rPr>
        <w:t xml:space="preserve"> </w:t>
      </w:r>
    </w:p>
    <w:p w14:paraId="7D86375C" w14:textId="77777777" w:rsidR="005C0555" w:rsidRPr="00F16838" w:rsidRDefault="00D73A4C">
      <w:pPr>
        <w:pStyle w:val="a0"/>
        <w:rPr>
          <w:b w:val="0"/>
          <w:bCs w:val="0"/>
          <w:sz w:val="21"/>
          <w:szCs w:val="21"/>
          <w:lang w:val="en-US"/>
        </w:rPr>
      </w:pPr>
      <w:r w:rsidRPr="00F16838">
        <w:rPr>
          <w:b w:val="0"/>
          <w:bCs w:val="0"/>
          <w:sz w:val="21"/>
          <w:szCs w:val="21"/>
          <w:lang w:val="en-US"/>
        </w:rPr>
        <w:t>LP-WUS triggers the start of a timer during which UE monitors PDCCH</w:t>
      </w:r>
    </w:p>
    <w:p w14:paraId="2106AD53"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 xml:space="preserve">FFS the timer is existing timer </w:t>
      </w:r>
      <w:r w:rsidRPr="00F16838">
        <w:rPr>
          <w:rFonts w:hint="eastAsia"/>
          <w:b w:val="0"/>
          <w:bCs w:val="0"/>
          <w:sz w:val="21"/>
          <w:szCs w:val="21"/>
          <w:lang w:val="en-US"/>
        </w:rPr>
        <w:t>and/</w:t>
      </w:r>
      <w:r w:rsidRPr="00F16838">
        <w:rPr>
          <w:b w:val="0"/>
          <w:bCs w:val="0"/>
          <w:sz w:val="21"/>
          <w:szCs w:val="21"/>
          <w:lang w:val="en-US"/>
        </w:rPr>
        <w:t xml:space="preserve">or new timer </w:t>
      </w:r>
    </w:p>
    <w:p w14:paraId="18340805" w14:textId="77777777" w:rsidR="005C0555" w:rsidRPr="00F16838" w:rsidRDefault="00D73A4C">
      <w:pPr>
        <w:pStyle w:val="a0"/>
        <w:rPr>
          <w:b w:val="0"/>
          <w:bCs w:val="0"/>
          <w:sz w:val="21"/>
          <w:szCs w:val="21"/>
          <w:lang w:val="en-US"/>
        </w:rPr>
      </w:pPr>
      <w:r w:rsidRPr="00F16838">
        <w:rPr>
          <w:b w:val="0"/>
          <w:bCs w:val="0"/>
          <w:sz w:val="21"/>
          <w:szCs w:val="21"/>
          <w:lang w:val="en-US"/>
        </w:rPr>
        <w:t xml:space="preserve">UE PDCCH monitoring behaviors related to other legacy DRX timers are not affected </w:t>
      </w:r>
    </w:p>
    <w:p w14:paraId="1F246A81" w14:textId="77777777" w:rsidR="005C0555" w:rsidRDefault="00D73A4C">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5316A3AA" w14:textId="77777777" w:rsidR="005C0555" w:rsidRPr="00F16838" w:rsidRDefault="00D73A4C">
      <w:pPr>
        <w:pStyle w:val="a0"/>
        <w:rPr>
          <w:b w:val="0"/>
          <w:bCs w:val="0"/>
          <w:sz w:val="21"/>
          <w:szCs w:val="21"/>
          <w:lang w:val="en-US"/>
        </w:rPr>
      </w:pPr>
      <w:r w:rsidRPr="00F16838">
        <w:rPr>
          <w:b w:val="0"/>
          <w:bCs w:val="0"/>
          <w:sz w:val="21"/>
          <w:szCs w:val="21"/>
          <w:lang w:val="en-US"/>
        </w:rPr>
        <w:t>No impact on RRM/RLM/BFD measurement requirements</w:t>
      </w:r>
      <w:r w:rsidRPr="00F16838">
        <w:rPr>
          <w:rFonts w:hint="eastAsia"/>
          <w:b w:val="0"/>
          <w:bCs w:val="0"/>
          <w:sz w:val="21"/>
          <w:szCs w:val="21"/>
          <w:lang w:val="en-US"/>
        </w:rPr>
        <w:t xml:space="preserve"> is assumed</w:t>
      </w:r>
    </w:p>
    <w:p w14:paraId="26919191" w14:textId="77777777" w:rsidR="005C0555" w:rsidRPr="00F16838" w:rsidRDefault="00D73A4C">
      <w:pPr>
        <w:pStyle w:val="a0"/>
        <w:rPr>
          <w:b w:val="0"/>
          <w:bCs w:val="0"/>
          <w:sz w:val="21"/>
          <w:szCs w:val="21"/>
          <w:lang w:val="en-US"/>
        </w:rPr>
      </w:pPr>
      <w:r w:rsidRPr="00F16838">
        <w:rPr>
          <w:b w:val="0"/>
          <w:bCs w:val="0"/>
          <w:sz w:val="21"/>
          <w:szCs w:val="21"/>
          <w:lang w:val="en-US"/>
        </w:rPr>
        <w:t>For periodic CSI/L1-RSRP reporting, UE can be configured with one of the following (same as Rel-16 DCP and option 1-1)</w:t>
      </w:r>
    </w:p>
    <w:p w14:paraId="398A353A"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not reported if UE is not indicated to wake-up</w:t>
      </w:r>
    </w:p>
    <w:p w14:paraId="0628CBD7"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periodically reported regardless if UE is indicated to wake-up or not</w:t>
      </w:r>
    </w:p>
    <w:p w14:paraId="66209B72" w14:textId="77777777" w:rsidR="005C0555" w:rsidRPr="00F16838" w:rsidRDefault="00D73A4C">
      <w:pPr>
        <w:pStyle w:val="a0"/>
        <w:rPr>
          <w:b w:val="0"/>
          <w:bCs w:val="0"/>
          <w:sz w:val="21"/>
          <w:szCs w:val="21"/>
          <w:lang w:val="en-US"/>
        </w:rPr>
      </w:pPr>
      <w:r w:rsidRPr="00F16838">
        <w:rPr>
          <w:b w:val="0"/>
          <w:bCs w:val="0"/>
          <w:sz w:val="21"/>
          <w:szCs w:val="21"/>
          <w:lang w:val="en-US"/>
        </w:rPr>
        <w:t xml:space="preserve">UE PDCCH monitoring is not triggered by legacy C-DRX cycle and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when monitoring LP-WUS</w:t>
      </w:r>
    </w:p>
    <w:p w14:paraId="0BF841EE" w14:textId="77777777" w:rsidR="005C0555" w:rsidRDefault="005C0555">
      <w:pPr>
        <w:spacing w:after="0"/>
        <w:rPr>
          <w:sz w:val="21"/>
          <w:szCs w:val="21"/>
        </w:rPr>
      </w:pPr>
    </w:p>
    <w:p w14:paraId="4E05EEF3" w14:textId="77777777" w:rsidR="005C0555" w:rsidRDefault="00D73A4C">
      <w:pPr>
        <w:spacing w:after="0"/>
        <w:rPr>
          <w:sz w:val="21"/>
          <w:szCs w:val="21"/>
          <w:highlight w:val="darkYellow"/>
        </w:rPr>
      </w:pPr>
      <w:r>
        <w:rPr>
          <w:rFonts w:hint="eastAsia"/>
          <w:sz w:val="21"/>
          <w:szCs w:val="21"/>
          <w:highlight w:val="darkYellow"/>
        </w:rPr>
        <w:t>Working assumption</w:t>
      </w:r>
    </w:p>
    <w:p w14:paraId="54ACAF8D" w14:textId="77777777" w:rsidR="005C0555" w:rsidRDefault="00D73A4C">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7FD794CD"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Support Option 1-1: </w:t>
      </w:r>
      <w:r w:rsidRPr="00F16838">
        <w:rPr>
          <w:b w:val="0"/>
          <w:bCs w:val="0"/>
          <w:sz w:val="21"/>
          <w:szCs w:val="21"/>
          <w:lang w:val="en-US"/>
        </w:rPr>
        <w:t xml:space="preserve">LP-WUS monitoring according to the LP-WUS monitoring configuration before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to trigger the starting of the </w:t>
      </w:r>
      <w:proofErr w:type="spellStart"/>
      <w:r w:rsidRPr="00F16838">
        <w:rPr>
          <w:b w:val="0"/>
          <w:bCs w:val="0"/>
          <w:sz w:val="21"/>
          <w:szCs w:val="21"/>
          <w:lang w:val="en-US"/>
        </w:rPr>
        <w:t>drx-onDurationTimer</w:t>
      </w:r>
      <w:proofErr w:type="spellEnd"/>
      <w:r w:rsidRPr="00F16838">
        <w:rPr>
          <w:b w:val="0"/>
          <w:bCs w:val="0"/>
          <w:sz w:val="21"/>
          <w:szCs w:val="21"/>
          <w:lang w:val="en-US"/>
        </w:rPr>
        <w:t>.</w:t>
      </w:r>
    </w:p>
    <w:p w14:paraId="0C7481D9"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Support Option 1-2:</w:t>
      </w:r>
      <w:r w:rsidRPr="00F16838">
        <w:rPr>
          <w:b w:val="0"/>
          <w:bCs w:val="0"/>
          <w:sz w:val="21"/>
          <w:szCs w:val="21"/>
          <w:lang w:val="en-US"/>
        </w:rPr>
        <w:t xml:space="preserve"> LP-WUS monitoring outside at least legacy C-DRX active time according to the LP-WUS monitoring configuration to trigger PDCCH monitoring.</w:t>
      </w:r>
    </w:p>
    <w:p w14:paraId="6CA62198"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FFS whether/how to support both </w:t>
      </w:r>
      <w:r w:rsidRPr="00F16838">
        <w:rPr>
          <w:b w:val="0"/>
          <w:bCs w:val="0"/>
          <w:sz w:val="21"/>
          <w:szCs w:val="21"/>
          <w:lang w:val="en-US"/>
        </w:rPr>
        <w:t>Option 1-1</w:t>
      </w:r>
      <w:r w:rsidRPr="00F16838">
        <w:rPr>
          <w:rFonts w:hint="eastAsia"/>
          <w:b w:val="0"/>
          <w:bCs w:val="0"/>
          <w:sz w:val="21"/>
          <w:szCs w:val="21"/>
          <w:lang w:val="en-US"/>
        </w:rPr>
        <w:t xml:space="preserve"> and </w:t>
      </w:r>
      <w:r w:rsidRPr="00F16838">
        <w:rPr>
          <w:b w:val="0"/>
          <w:bCs w:val="0"/>
          <w:sz w:val="21"/>
          <w:szCs w:val="21"/>
          <w:lang w:val="en-US"/>
        </w:rPr>
        <w:t>Option 1-</w:t>
      </w:r>
      <w:r w:rsidRPr="00F16838">
        <w:rPr>
          <w:rFonts w:hint="eastAsia"/>
          <w:b w:val="0"/>
          <w:bCs w:val="0"/>
          <w:sz w:val="21"/>
          <w:szCs w:val="21"/>
          <w:lang w:val="en-US"/>
        </w:rPr>
        <w:t>2 simultaneously configured for the same UE</w:t>
      </w:r>
    </w:p>
    <w:p w14:paraId="3C63B42A" w14:textId="77777777" w:rsidR="005C0555" w:rsidRDefault="00D73A4C">
      <w:pPr>
        <w:spacing w:after="0"/>
        <w:rPr>
          <w:sz w:val="21"/>
          <w:szCs w:val="21"/>
        </w:rPr>
      </w:pPr>
      <w:r>
        <w:rPr>
          <w:sz w:val="21"/>
          <w:szCs w:val="21"/>
        </w:rPr>
        <w:t>Note: Above can be revisited considering RAN2 decisions.</w:t>
      </w:r>
    </w:p>
    <w:p w14:paraId="5803711E" w14:textId="77777777" w:rsidR="005C0555" w:rsidRPr="00F16838" w:rsidRDefault="005C0555">
      <w:pPr>
        <w:spacing w:after="0"/>
        <w:rPr>
          <w:sz w:val="21"/>
          <w:szCs w:val="21"/>
          <w:lang w:val="en-US"/>
        </w:rPr>
      </w:pPr>
    </w:p>
    <w:p w14:paraId="17177F24" w14:textId="77777777" w:rsidR="005C0555" w:rsidRDefault="00D73A4C">
      <w:pPr>
        <w:spacing w:after="0"/>
        <w:rPr>
          <w:sz w:val="21"/>
          <w:szCs w:val="21"/>
          <w:highlight w:val="green"/>
          <w:lang w:eastAsia="zh-CN"/>
        </w:rPr>
      </w:pPr>
      <w:r>
        <w:rPr>
          <w:sz w:val="21"/>
          <w:szCs w:val="21"/>
          <w:highlight w:val="green"/>
          <w:lang w:eastAsia="zh-CN"/>
        </w:rPr>
        <w:t>Agreement</w:t>
      </w:r>
    </w:p>
    <w:p w14:paraId="7B75497D" w14:textId="77777777" w:rsidR="005C0555" w:rsidRDefault="00D73A4C">
      <w:pPr>
        <w:spacing w:after="0"/>
        <w:rPr>
          <w:sz w:val="21"/>
          <w:szCs w:val="21"/>
        </w:rPr>
      </w:pPr>
      <w:r>
        <w:rPr>
          <w:sz w:val="21"/>
          <w:szCs w:val="21"/>
        </w:rPr>
        <w:t>Select one of the following alternatives in RAN1#118bis</w:t>
      </w:r>
    </w:p>
    <w:p w14:paraId="5D913034" w14:textId="77777777" w:rsidR="005C0555" w:rsidRDefault="00D73A4C">
      <w:pPr>
        <w:spacing w:after="0"/>
        <w:rPr>
          <w:sz w:val="21"/>
          <w:szCs w:val="21"/>
        </w:rPr>
      </w:pPr>
      <w:r>
        <w:rPr>
          <w:rFonts w:hint="eastAsia"/>
          <w:sz w:val="21"/>
          <w:szCs w:val="21"/>
        </w:rPr>
        <w:t>Alt 1</w:t>
      </w:r>
    </w:p>
    <w:p w14:paraId="25F31508" w14:textId="77777777" w:rsidR="005C0555" w:rsidRPr="00F16838" w:rsidRDefault="00D73A4C">
      <w:pPr>
        <w:pStyle w:val="a0"/>
        <w:rPr>
          <w:b w:val="0"/>
          <w:bCs w:val="0"/>
          <w:sz w:val="21"/>
          <w:szCs w:val="21"/>
          <w:lang w:val="en-US"/>
        </w:rPr>
      </w:pPr>
      <w:r w:rsidRPr="00F16838">
        <w:rPr>
          <w:b w:val="0"/>
          <w:bCs w:val="0"/>
          <w:sz w:val="21"/>
          <w:szCs w:val="21"/>
          <w:lang w:val="en-US"/>
        </w:rPr>
        <w:t>For RRC CONNECTED mode,</w:t>
      </w:r>
      <w:r w:rsidRPr="00F16838">
        <w:rPr>
          <w:b w:val="0"/>
          <w:bCs w:val="0"/>
          <w:color w:val="FF0000"/>
          <w:sz w:val="21"/>
          <w:szCs w:val="21"/>
          <w:lang w:val="en-US"/>
        </w:rPr>
        <w:t xml:space="preserve"> </w:t>
      </w:r>
      <w:r w:rsidRPr="00F16838">
        <w:rPr>
          <w:b w:val="0"/>
          <w:bCs w:val="0"/>
          <w:sz w:val="21"/>
          <w:szCs w:val="21"/>
          <w:lang w:val="en-US"/>
        </w:rPr>
        <w:t xml:space="preserve">UE reports one value for each SCS from X candidate values for </w:t>
      </w:r>
      <w:r w:rsidRPr="00F16838">
        <w:rPr>
          <w:rFonts w:hint="eastAsia"/>
          <w:b w:val="0"/>
          <w:bCs w:val="0"/>
          <w:sz w:val="21"/>
          <w:szCs w:val="21"/>
          <w:lang w:val="en-US"/>
        </w:rPr>
        <w:t xml:space="preserve">the determination of </w:t>
      </w:r>
      <w:r w:rsidRPr="00F16838">
        <w:rPr>
          <w:b w:val="0"/>
          <w:bCs w:val="0"/>
          <w:sz w:val="21"/>
          <w:szCs w:val="21"/>
          <w:lang w:val="en-US"/>
        </w:rPr>
        <w:t>the minimum time gap between LP-WUS reception and MR to start PDCCH monitoring via UE capability reporting.</w:t>
      </w:r>
    </w:p>
    <w:p w14:paraId="797A9B16" w14:textId="77777777" w:rsidR="005C0555" w:rsidRDefault="00D73A4C">
      <w:pPr>
        <w:pStyle w:val="a0"/>
        <w:rPr>
          <w:b w:val="0"/>
          <w:bCs w:val="0"/>
          <w:sz w:val="21"/>
          <w:szCs w:val="21"/>
        </w:rPr>
      </w:pPr>
      <w:r>
        <w:rPr>
          <w:rFonts w:hint="eastAsia"/>
          <w:b w:val="0"/>
          <w:bCs w:val="0"/>
          <w:sz w:val="21"/>
          <w:szCs w:val="21"/>
        </w:rPr>
        <w:t>FFS: X</w:t>
      </w:r>
    </w:p>
    <w:p w14:paraId="6F9C8A42" w14:textId="77777777" w:rsidR="005C0555" w:rsidRDefault="00D73A4C">
      <w:pPr>
        <w:pStyle w:val="a0"/>
        <w:rPr>
          <w:b w:val="0"/>
          <w:bCs w:val="0"/>
          <w:sz w:val="21"/>
          <w:szCs w:val="21"/>
        </w:rPr>
      </w:pPr>
      <w:r>
        <w:rPr>
          <w:b w:val="0"/>
          <w:bCs w:val="0"/>
          <w:sz w:val="21"/>
          <w:szCs w:val="21"/>
        </w:rPr>
        <w:t>FFS: definition of reported value</w:t>
      </w:r>
    </w:p>
    <w:p w14:paraId="6370FC23" w14:textId="77777777" w:rsidR="005C0555" w:rsidRDefault="00D73A4C">
      <w:pPr>
        <w:spacing w:after="0"/>
        <w:rPr>
          <w:sz w:val="21"/>
          <w:szCs w:val="21"/>
          <w:lang w:val="sv-SE"/>
        </w:rPr>
      </w:pPr>
      <w:r>
        <w:rPr>
          <w:rFonts w:hint="eastAsia"/>
          <w:sz w:val="21"/>
          <w:szCs w:val="21"/>
          <w:lang w:val="sv-SE"/>
        </w:rPr>
        <w:t>Alt2</w:t>
      </w:r>
    </w:p>
    <w:p w14:paraId="0085B5CB" w14:textId="77777777" w:rsidR="005C0555" w:rsidRPr="00F16838" w:rsidRDefault="00D73A4C">
      <w:pPr>
        <w:pStyle w:val="a0"/>
        <w:rPr>
          <w:b w:val="0"/>
          <w:bCs w:val="0"/>
          <w:sz w:val="21"/>
          <w:szCs w:val="21"/>
          <w:lang w:val="en-US"/>
        </w:rPr>
      </w:pPr>
      <w:r w:rsidRPr="00F16838">
        <w:rPr>
          <w:b w:val="0"/>
          <w:bCs w:val="0"/>
          <w:sz w:val="21"/>
          <w:szCs w:val="21"/>
          <w:lang w:val="en-US"/>
        </w:rPr>
        <w:t>For RRC CONNECTED mode,</w:t>
      </w:r>
      <w:r w:rsidRPr="00F16838">
        <w:rPr>
          <w:b w:val="0"/>
          <w:bCs w:val="0"/>
          <w:color w:val="FF0000"/>
          <w:sz w:val="21"/>
          <w:szCs w:val="21"/>
          <w:lang w:val="en-US"/>
        </w:rPr>
        <w:t xml:space="preserve"> </w:t>
      </w:r>
      <w:r w:rsidRPr="00F16838">
        <w:rPr>
          <w:b w:val="0"/>
          <w:bCs w:val="0"/>
          <w:sz w:val="21"/>
          <w:szCs w:val="21"/>
          <w:lang w:val="en-US"/>
        </w:rPr>
        <w:t xml:space="preserve">UE reports </w:t>
      </w:r>
      <w:r w:rsidRPr="00F16838">
        <w:rPr>
          <w:rFonts w:hint="eastAsia"/>
          <w:b w:val="0"/>
          <w:bCs w:val="0"/>
          <w:sz w:val="21"/>
          <w:szCs w:val="21"/>
          <w:lang w:val="en-US"/>
        </w:rPr>
        <w:t>multiple</w:t>
      </w:r>
      <w:r w:rsidRPr="00F16838">
        <w:rPr>
          <w:b w:val="0"/>
          <w:bCs w:val="0"/>
          <w:sz w:val="21"/>
          <w:szCs w:val="21"/>
          <w:lang w:val="en-US"/>
        </w:rPr>
        <w:t xml:space="preserve"> value</w:t>
      </w:r>
      <w:r w:rsidRPr="00F16838">
        <w:rPr>
          <w:rFonts w:hint="eastAsia"/>
          <w:b w:val="0"/>
          <w:bCs w:val="0"/>
          <w:sz w:val="21"/>
          <w:szCs w:val="21"/>
          <w:lang w:val="en-US"/>
        </w:rPr>
        <w:t>s</w:t>
      </w:r>
      <w:r w:rsidRPr="00F16838">
        <w:rPr>
          <w:b w:val="0"/>
          <w:bCs w:val="0"/>
          <w:sz w:val="21"/>
          <w:szCs w:val="21"/>
          <w:lang w:val="en-US"/>
        </w:rPr>
        <w:t xml:space="preserve"> for each SCS from X candidate values for </w:t>
      </w:r>
      <w:r w:rsidRPr="00F16838">
        <w:rPr>
          <w:rFonts w:hint="eastAsia"/>
          <w:b w:val="0"/>
          <w:bCs w:val="0"/>
          <w:sz w:val="21"/>
          <w:szCs w:val="21"/>
          <w:lang w:val="en-US"/>
        </w:rPr>
        <w:t xml:space="preserve">the determination of </w:t>
      </w:r>
      <w:r w:rsidRPr="00F16838">
        <w:rPr>
          <w:b w:val="0"/>
          <w:bCs w:val="0"/>
          <w:sz w:val="21"/>
          <w:szCs w:val="21"/>
          <w:lang w:val="en-US"/>
        </w:rPr>
        <w:t>the minimum time gap between LP-WUS reception and MR to start PDCCH monitoring via UE capability reporting.</w:t>
      </w:r>
    </w:p>
    <w:p w14:paraId="249BCF84" w14:textId="77777777" w:rsidR="005C0555" w:rsidRDefault="00D73A4C">
      <w:pPr>
        <w:pStyle w:val="a0"/>
        <w:rPr>
          <w:b w:val="0"/>
          <w:bCs w:val="0"/>
          <w:sz w:val="21"/>
          <w:szCs w:val="21"/>
        </w:rPr>
      </w:pPr>
      <w:r>
        <w:rPr>
          <w:rFonts w:hint="eastAsia"/>
          <w:b w:val="0"/>
          <w:bCs w:val="0"/>
          <w:sz w:val="21"/>
          <w:szCs w:val="21"/>
        </w:rPr>
        <w:t>FFS: X</w:t>
      </w:r>
    </w:p>
    <w:p w14:paraId="0874B939" w14:textId="77777777" w:rsidR="005C0555" w:rsidRDefault="00D73A4C">
      <w:pPr>
        <w:pStyle w:val="a0"/>
        <w:rPr>
          <w:b w:val="0"/>
          <w:bCs w:val="0"/>
          <w:sz w:val="21"/>
          <w:szCs w:val="21"/>
        </w:rPr>
      </w:pPr>
      <w:r>
        <w:rPr>
          <w:b w:val="0"/>
          <w:bCs w:val="0"/>
          <w:sz w:val="21"/>
          <w:szCs w:val="21"/>
        </w:rPr>
        <w:t>FFS: definition of reported value</w:t>
      </w:r>
    </w:p>
    <w:p w14:paraId="00F27C84" w14:textId="77777777" w:rsidR="005C0555" w:rsidRPr="00F16838" w:rsidRDefault="00D73A4C">
      <w:pPr>
        <w:pStyle w:val="a0"/>
        <w:rPr>
          <w:b w:val="0"/>
          <w:bCs w:val="0"/>
          <w:sz w:val="21"/>
          <w:szCs w:val="21"/>
          <w:lang w:val="en-US"/>
        </w:rPr>
      </w:pPr>
      <w:r w:rsidRPr="00F16838">
        <w:rPr>
          <w:rFonts w:hint="eastAsia"/>
          <w:b w:val="0"/>
          <w:bCs w:val="0"/>
          <w:sz w:val="21"/>
          <w:szCs w:val="21"/>
          <w:lang w:val="en-US"/>
        </w:rPr>
        <w:lastRenderedPageBreak/>
        <w:t xml:space="preserve">Different </w:t>
      </w:r>
      <w:r w:rsidRPr="00F16838">
        <w:rPr>
          <w:b w:val="0"/>
          <w:bCs w:val="0"/>
          <w:sz w:val="21"/>
          <w:szCs w:val="21"/>
          <w:lang w:val="en-US"/>
        </w:rPr>
        <w:t>minimum time gaps</w:t>
      </w:r>
      <w:r w:rsidRPr="00F16838">
        <w:rPr>
          <w:rFonts w:hint="eastAsia"/>
          <w:b w:val="0"/>
          <w:bCs w:val="0"/>
          <w:sz w:val="21"/>
          <w:szCs w:val="21"/>
          <w:lang w:val="en-US"/>
        </w:rPr>
        <w:t xml:space="preserve"> correspond to different sleep states</w:t>
      </w:r>
    </w:p>
    <w:p w14:paraId="719F83A4" w14:textId="77777777" w:rsidR="005C0555" w:rsidRPr="00F16838" w:rsidRDefault="00D73A4C">
      <w:pPr>
        <w:pStyle w:val="a0"/>
        <w:rPr>
          <w:b w:val="0"/>
          <w:bCs w:val="0"/>
          <w:sz w:val="21"/>
          <w:szCs w:val="21"/>
          <w:lang w:val="en-US"/>
        </w:rPr>
      </w:pPr>
      <w:r w:rsidRPr="00F16838">
        <w:rPr>
          <w:b w:val="0"/>
          <w:bCs w:val="0"/>
          <w:sz w:val="21"/>
          <w:szCs w:val="21"/>
          <w:lang w:val="en-US"/>
        </w:rPr>
        <w:t>Companies are encouraged to details on how the reported values are to be used by the network</w:t>
      </w:r>
    </w:p>
    <w:p w14:paraId="0F8A2F2B" w14:textId="77777777" w:rsidR="005C0555" w:rsidRPr="00F16838" w:rsidRDefault="005C0555">
      <w:pPr>
        <w:pStyle w:val="a0"/>
        <w:rPr>
          <w:b w:val="0"/>
          <w:bCs w:val="0"/>
          <w:sz w:val="21"/>
          <w:szCs w:val="21"/>
          <w:lang w:val="en-US"/>
        </w:rPr>
      </w:pPr>
    </w:p>
    <w:p w14:paraId="43404057" w14:textId="77777777" w:rsidR="005C0555" w:rsidRDefault="00D73A4C">
      <w:pPr>
        <w:spacing w:after="0"/>
        <w:rPr>
          <w:sz w:val="21"/>
          <w:szCs w:val="21"/>
          <w:highlight w:val="green"/>
          <w:lang w:eastAsia="zh-CN"/>
        </w:rPr>
      </w:pPr>
      <w:r>
        <w:rPr>
          <w:sz w:val="21"/>
          <w:szCs w:val="21"/>
          <w:highlight w:val="green"/>
          <w:lang w:eastAsia="zh-CN"/>
        </w:rPr>
        <w:t>Agreement</w:t>
      </w:r>
    </w:p>
    <w:p w14:paraId="12F11A88" w14:textId="77777777" w:rsidR="005C0555" w:rsidRDefault="00D73A4C">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46938D7A" w14:textId="77777777" w:rsidR="005C0555" w:rsidRDefault="00D73A4C">
      <w:pPr>
        <w:pStyle w:val="a0"/>
        <w:numPr>
          <w:ilvl w:val="0"/>
          <w:numId w:val="17"/>
        </w:numPr>
        <w:rPr>
          <w:b w:val="0"/>
          <w:bCs w:val="0"/>
          <w:sz w:val="21"/>
          <w:szCs w:val="21"/>
        </w:rPr>
      </w:pPr>
      <w:r>
        <w:rPr>
          <w:b w:val="0"/>
          <w:bCs w:val="0"/>
          <w:sz w:val="21"/>
          <w:szCs w:val="21"/>
        </w:rPr>
        <w:t>FFS: DC</w:t>
      </w:r>
    </w:p>
    <w:p w14:paraId="25A75265" w14:textId="77777777" w:rsidR="005C0555" w:rsidRDefault="005C0555">
      <w:pPr>
        <w:pStyle w:val="a0"/>
        <w:rPr>
          <w:b w:val="0"/>
          <w:bCs w:val="0"/>
          <w:sz w:val="21"/>
          <w:szCs w:val="21"/>
        </w:rPr>
      </w:pPr>
    </w:p>
    <w:p w14:paraId="1F10B4B3" w14:textId="77777777" w:rsidR="005C0555" w:rsidRDefault="00D73A4C">
      <w:pPr>
        <w:spacing w:after="0"/>
        <w:rPr>
          <w:sz w:val="21"/>
          <w:szCs w:val="21"/>
          <w:highlight w:val="green"/>
          <w:lang w:eastAsia="zh-CN"/>
        </w:rPr>
      </w:pPr>
      <w:r>
        <w:rPr>
          <w:sz w:val="21"/>
          <w:szCs w:val="21"/>
          <w:highlight w:val="green"/>
          <w:lang w:eastAsia="zh-CN"/>
        </w:rPr>
        <w:t>Agreement</w:t>
      </w:r>
    </w:p>
    <w:p w14:paraId="5EF0FFDB"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LP-WUS monitoring in RRC CONNECTED mode, </w:t>
      </w:r>
      <w:r w:rsidRPr="00F16838">
        <w:rPr>
          <w:rFonts w:hint="eastAsia"/>
          <w:b w:val="0"/>
          <w:bCs w:val="0"/>
          <w:sz w:val="21"/>
          <w:szCs w:val="21"/>
          <w:lang w:val="en-US"/>
        </w:rPr>
        <w:t>SSB and</w:t>
      </w:r>
      <w:r w:rsidRPr="00F16838">
        <w:rPr>
          <w:rFonts w:hint="eastAsia"/>
          <w:b w:val="0"/>
          <w:bCs w:val="0"/>
          <w:color w:val="FF0000"/>
          <w:sz w:val="21"/>
          <w:szCs w:val="21"/>
          <w:lang w:val="en-US"/>
        </w:rPr>
        <w:t>/or</w:t>
      </w:r>
      <w:r w:rsidRPr="00F16838">
        <w:rPr>
          <w:rFonts w:hint="eastAsia"/>
          <w:b w:val="0"/>
          <w:bCs w:val="0"/>
          <w:sz w:val="21"/>
          <w:szCs w:val="21"/>
          <w:lang w:val="en-US"/>
        </w:rPr>
        <w:t xml:space="preserve"> CSI-RS can be </w:t>
      </w:r>
      <w:r w:rsidRPr="00F16838">
        <w:rPr>
          <w:b w:val="0"/>
          <w:bCs w:val="0"/>
          <w:sz w:val="21"/>
          <w:szCs w:val="21"/>
          <w:lang w:val="en-US"/>
        </w:rPr>
        <w:t>the QCL source of LP-WUS</w:t>
      </w:r>
    </w:p>
    <w:p w14:paraId="5E9463AD"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FFS applicable QCL type(s)</w:t>
      </w:r>
    </w:p>
    <w:p w14:paraId="7DC0CBFF" w14:textId="77777777" w:rsidR="005C0555" w:rsidRPr="00F16838" w:rsidRDefault="005C0555">
      <w:pPr>
        <w:rPr>
          <w:rFonts w:eastAsia="游明朝"/>
          <w:sz w:val="24"/>
          <w:szCs w:val="24"/>
          <w:lang w:val="en-US" w:eastAsia="ja-JP"/>
        </w:rPr>
      </w:pPr>
    </w:p>
    <w:p w14:paraId="685EE1E8" w14:textId="77777777" w:rsidR="005C0555" w:rsidRDefault="00D73A4C">
      <w:pPr>
        <w:pStyle w:val="30"/>
        <w:rPr>
          <w:rFonts w:eastAsia="游明朝"/>
          <w:lang w:eastAsia="ja-JP"/>
        </w:rPr>
      </w:pPr>
      <w:r>
        <w:t>RAN1#118</w:t>
      </w:r>
      <w:r>
        <w:rPr>
          <w:rFonts w:eastAsia="游明朝" w:hint="eastAsia"/>
          <w:lang w:eastAsia="ja-JP"/>
        </w:rPr>
        <w:t>bis</w:t>
      </w:r>
    </w:p>
    <w:p w14:paraId="1B0D6D41" w14:textId="77777777" w:rsidR="005C0555" w:rsidRDefault="00D73A4C">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6D2526A2"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 xml:space="preserve">For </w:t>
      </w:r>
      <w:r w:rsidRPr="00F16838">
        <w:rPr>
          <w:rFonts w:hint="eastAsia"/>
          <w:b w:val="0"/>
          <w:bCs w:val="0"/>
          <w:sz w:val="21"/>
          <w:szCs w:val="21"/>
          <w:lang w:val="en-US"/>
        </w:rPr>
        <w:t>O</w:t>
      </w:r>
      <w:r w:rsidRPr="00F16838">
        <w:rPr>
          <w:b w:val="0"/>
          <w:bCs w:val="0"/>
          <w:sz w:val="21"/>
          <w:szCs w:val="21"/>
          <w:lang w:val="en-US"/>
        </w:rPr>
        <w:t>ption 1-</w:t>
      </w:r>
      <w:r w:rsidRPr="00F16838">
        <w:rPr>
          <w:rFonts w:hint="eastAsia"/>
          <w:b w:val="0"/>
          <w:bCs w:val="0"/>
          <w:sz w:val="21"/>
          <w:szCs w:val="21"/>
          <w:lang w:val="en-US"/>
        </w:rPr>
        <w:t>1</w:t>
      </w:r>
      <w:r w:rsidRPr="00F16838">
        <w:rPr>
          <w:b w:val="0"/>
          <w:bCs w:val="0"/>
          <w:sz w:val="21"/>
          <w:szCs w:val="21"/>
          <w:lang w:val="en-US"/>
        </w:rPr>
        <w:t xml:space="preserve"> of LP-WUS CONNECTED mode operation, the followings are assumed from RAN1 perspective. </w:t>
      </w:r>
    </w:p>
    <w:p w14:paraId="454814C1" w14:textId="77777777" w:rsidR="005C0555" w:rsidRPr="00F16838" w:rsidRDefault="00D73A4C">
      <w:pPr>
        <w:pStyle w:val="a0"/>
        <w:rPr>
          <w:b w:val="0"/>
          <w:bCs w:val="0"/>
          <w:sz w:val="21"/>
          <w:szCs w:val="21"/>
          <w:lang w:val="en-US"/>
        </w:rPr>
      </w:pPr>
      <w:r w:rsidRPr="00F16838">
        <w:rPr>
          <w:b w:val="0"/>
          <w:bCs w:val="0"/>
          <w:sz w:val="21"/>
          <w:szCs w:val="21"/>
          <w:lang w:val="en-US"/>
        </w:rPr>
        <w:t xml:space="preserve">LP-WUS monitoring according to the LP-WUS monitoring configuration before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to trigger the starting of the </w:t>
      </w:r>
      <w:proofErr w:type="spellStart"/>
      <w:r w:rsidRPr="00F16838">
        <w:rPr>
          <w:b w:val="0"/>
          <w:bCs w:val="0"/>
          <w:sz w:val="21"/>
          <w:szCs w:val="21"/>
          <w:lang w:val="en-US"/>
        </w:rPr>
        <w:t>drx-onDurationTimer</w:t>
      </w:r>
      <w:proofErr w:type="spellEnd"/>
    </w:p>
    <w:p w14:paraId="79510C59" w14:textId="77777777" w:rsidR="005C0555" w:rsidRPr="00F16838" w:rsidRDefault="00D73A4C">
      <w:pPr>
        <w:pStyle w:val="a0"/>
        <w:rPr>
          <w:b w:val="0"/>
          <w:bCs w:val="0"/>
          <w:sz w:val="21"/>
          <w:szCs w:val="21"/>
          <w:lang w:val="en-US"/>
        </w:rPr>
      </w:pPr>
      <w:r w:rsidRPr="00F16838">
        <w:rPr>
          <w:b w:val="0"/>
          <w:bCs w:val="0"/>
          <w:sz w:val="21"/>
          <w:szCs w:val="21"/>
          <w:lang w:val="en-US"/>
        </w:rPr>
        <w:t xml:space="preserve">UE </w:t>
      </w:r>
      <w:r w:rsidRPr="00F16838">
        <w:rPr>
          <w:rFonts w:hint="eastAsia"/>
          <w:b w:val="0"/>
          <w:bCs w:val="0"/>
          <w:sz w:val="21"/>
          <w:szCs w:val="21"/>
          <w:lang w:val="en-US"/>
        </w:rPr>
        <w:t>is</w:t>
      </w:r>
      <w:r w:rsidRPr="00F16838">
        <w:rPr>
          <w:b w:val="0"/>
          <w:bCs w:val="0"/>
          <w:sz w:val="21"/>
          <w:szCs w:val="21"/>
          <w:lang w:val="en-US"/>
        </w:rPr>
        <w:t xml:space="preserve"> configured with legacy C-DRX configurations</w:t>
      </w:r>
      <w:r w:rsidRPr="00F16838">
        <w:rPr>
          <w:rFonts w:hint="eastAsia"/>
          <w:b w:val="0"/>
          <w:bCs w:val="0"/>
          <w:sz w:val="21"/>
          <w:szCs w:val="21"/>
          <w:lang w:val="en-US"/>
        </w:rPr>
        <w:t xml:space="preserve"> as Rel-18</w:t>
      </w:r>
    </w:p>
    <w:p w14:paraId="3553A32D" w14:textId="77777777" w:rsidR="005C0555" w:rsidRPr="00F16838" w:rsidRDefault="00D73A4C">
      <w:pPr>
        <w:pStyle w:val="a0"/>
        <w:rPr>
          <w:b w:val="0"/>
          <w:bCs w:val="0"/>
          <w:sz w:val="21"/>
          <w:szCs w:val="21"/>
          <w:lang w:val="en-US"/>
        </w:rPr>
      </w:pPr>
      <w:r w:rsidRPr="00F16838">
        <w:rPr>
          <w:b w:val="0"/>
          <w:bCs w:val="0"/>
          <w:sz w:val="21"/>
          <w:szCs w:val="21"/>
          <w:lang w:val="en-US"/>
        </w:rPr>
        <w:t>UE</w:t>
      </w:r>
      <w:r w:rsidRPr="00F16838">
        <w:rPr>
          <w:rFonts w:hint="eastAsia"/>
          <w:b w:val="0"/>
          <w:bCs w:val="0"/>
          <w:sz w:val="21"/>
          <w:szCs w:val="21"/>
          <w:lang w:val="en-US"/>
        </w:rPr>
        <w:t xml:space="preserve"> behaviors related to CDRX active time triggered by all</w:t>
      </w:r>
      <w:r w:rsidRPr="00F16838">
        <w:rPr>
          <w:b w:val="0"/>
          <w:bCs w:val="0"/>
          <w:sz w:val="21"/>
          <w:szCs w:val="21"/>
          <w:lang w:val="en-US"/>
        </w:rPr>
        <w:t xml:space="preserve"> legacy DRX timers are not affected </w:t>
      </w:r>
      <w:r w:rsidRPr="00F16838">
        <w:rPr>
          <w:rFonts w:hint="eastAsia"/>
          <w:b w:val="0"/>
          <w:bCs w:val="0"/>
          <w:sz w:val="21"/>
          <w:szCs w:val="21"/>
          <w:lang w:val="en-US"/>
        </w:rPr>
        <w:t>unless included in this proposal</w:t>
      </w:r>
    </w:p>
    <w:p w14:paraId="64A7BE1A" w14:textId="77777777" w:rsidR="005C0555" w:rsidRPr="00F16838" w:rsidRDefault="00D73A4C">
      <w:pPr>
        <w:pStyle w:val="a0"/>
        <w:rPr>
          <w:b w:val="0"/>
          <w:bCs w:val="0"/>
          <w:sz w:val="21"/>
          <w:szCs w:val="21"/>
          <w:lang w:val="en-US"/>
        </w:rPr>
      </w:pPr>
      <w:r w:rsidRPr="00F16838">
        <w:rPr>
          <w:b w:val="0"/>
          <w:bCs w:val="0"/>
          <w:sz w:val="21"/>
          <w:szCs w:val="21"/>
          <w:lang w:val="en-US"/>
        </w:rPr>
        <w:t>No impact on RRM/RLM/BFD measurement requirements</w:t>
      </w:r>
      <w:r w:rsidRPr="00F16838">
        <w:rPr>
          <w:rFonts w:hint="eastAsia"/>
          <w:b w:val="0"/>
          <w:bCs w:val="0"/>
          <w:sz w:val="21"/>
          <w:szCs w:val="21"/>
          <w:lang w:val="en-US"/>
        </w:rPr>
        <w:t xml:space="preserve"> is assumed</w:t>
      </w:r>
    </w:p>
    <w:p w14:paraId="1234D399" w14:textId="77777777" w:rsidR="005C0555" w:rsidRPr="00F16838" w:rsidRDefault="00D73A4C">
      <w:pPr>
        <w:pStyle w:val="a0"/>
        <w:rPr>
          <w:b w:val="0"/>
          <w:bCs w:val="0"/>
          <w:sz w:val="21"/>
          <w:szCs w:val="21"/>
          <w:lang w:val="en-US"/>
        </w:rPr>
      </w:pPr>
      <w:r w:rsidRPr="00F16838">
        <w:rPr>
          <w:b w:val="0"/>
          <w:bCs w:val="0"/>
          <w:sz w:val="21"/>
          <w:szCs w:val="21"/>
          <w:lang w:val="en-US"/>
        </w:rPr>
        <w:t>For periodic CSI/L1-RSRP reporting, UE can be configured with one of the following</w:t>
      </w:r>
      <w:r w:rsidRPr="00F16838">
        <w:rPr>
          <w:rFonts w:hint="eastAsia"/>
          <w:b w:val="0"/>
          <w:bCs w:val="0"/>
          <w:sz w:val="21"/>
          <w:szCs w:val="21"/>
          <w:lang w:val="en-US"/>
        </w:rPr>
        <w:t xml:space="preserve"> </w:t>
      </w:r>
      <w:r w:rsidRPr="00F16838">
        <w:rPr>
          <w:b w:val="0"/>
          <w:bCs w:val="0"/>
          <w:sz w:val="21"/>
          <w:szCs w:val="21"/>
          <w:lang w:val="en-US"/>
        </w:rPr>
        <w:t>(same as Rel-16 DCP</w:t>
      </w:r>
      <w:r w:rsidRPr="00F16838">
        <w:rPr>
          <w:rFonts w:hint="eastAsia"/>
          <w:b w:val="0"/>
          <w:bCs w:val="0"/>
          <w:sz w:val="21"/>
          <w:szCs w:val="21"/>
          <w:lang w:val="en-US"/>
        </w:rPr>
        <w:t>)</w:t>
      </w:r>
    </w:p>
    <w:p w14:paraId="0FA65A7E"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Periodic CSI/L1-RSRP is not reported</w:t>
      </w:r>
      <w:r w:rsidRPr="00F16838">
        <w:rPr>
          <w:rFonts w:hint="eastAsia"/>
          <w:b w:val="0"/>
          <w:bCs w:val="0"/>
          <w:sz w:val="21"/>
          <w:szCs w:val="21"/>
          <w:lang w:val="en-US"/>
        </w:rPr>
        <w:t xml:space="preserve"> during the time given by the configured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if UE is not indicated to wake-up</w:t>
      </w:r>
    </w:p>
    <w:p w14:paraId="7BEA594E" w14:textId="77777777" w:rsidR="005C0555" w:rsidRPr="00F16838" w:rsidRDefault="00D73A4C">
      <w:pPr>
        <w:pStyle w:val="a0"/>
        <w:numPr>
          <w:ilvl w:val="2"/>
          <w:numId w:val="4"/>
        </w:numPr>
        <w:rPr>
          <w:b w:val="0"/>
          <w:bCs w:val="0"/>
          <w:sz w:val="21"/>
          <w:szCs w:val="21"/>
          <w:lang w:val="en-US"/>
        </w:rPr>
      </w:pPr>
      <w:r w:rsidRPr="00F16838">
        <w:rPr>
          <w:b w:val="0"/>
          <w:bCs w:val="0"/>
          <w:sz w:val="21"/>
          <w:szCs w:val="21"/>
          <w:lang w:val="en-US"/>
        </w:rPr>
        <w:t xml:space="preserve">Periodic CSI/L1-RSRP is periodically reported </w:t>
      </w:r>
      <w:r w:rsidRPr="00F16838">
        <w:rPr>
          <w:rFonts w:hint="eastAsia"/>
          <w:b w:val="0"/>
          <w:bCs w:val="0"/>
          <w:sz w:val="21"/>
          <w:szCs w:val="21"/>
          <w:lang w:val="en-US"/>
        </w:rPr>
        <w:t xml:space="preserve">during the time given by the configured </w:t>
      </w:r>
      <w:proofErr w:type="spellStart"/>
      <w:r w:rsidRPr="00F16838">
        <w:rPr>
          <w:b w:val="0"/>
          <w:bCs w:val="0"/>
          <w:sz w:val="21"/>
          <w:szCs w:val="21"/>
          <w:lang w:val="en-US"/>
        </w:rPr>
        <w:t>drx-onDurationTimer</w:t>
      </w:r>
      <w:proofErr w:type="spellEnd"/>
      <w:r w:rsidRPr="00F16838">
        <w:rPr>
          <w:rFonts w:hint="eastAsia"/>
          <w:b w:val="0"/>
          <w:bCs w:val="0"/>
          <w:sz w:val="21"/>
          <w:szCs w:val="21"/>
          <w:lang w:val="en-US"/>
        </w:rPr>
        <w:t xml:space="preserve"> </w:t>
      </w:r>
      <w:r w:rsidRPr="00F16838">
        <w:rPr>
          <w:b w:val="0"/>
          <w:bCs w:val="0"/>
          <w:sz w:val="21"/>
          <w:szCs w:val="21"/>
          <w:lang w:val="en-US"/>
        </w:rPr>
        <w:t>regardless if UE is indicated to wake-up or not</w:t>
      </w:r>
    </w:p>
    <w:p w14:paraId="6870F4C1" w14:textId="77777777" w:rsidR="005C0555" w:rsidRPr="00F16838" w:rsidRDefault="00D73A4C">
      <w:pPr>
        <w:pStyle w:val="a0"/>
        <w:numPr>
          <w:ilvl w:val="3"/>
          <w:numId w:val="4"/>
        </w:numPr>
        <w:rPr>
          <w:b w:val="0"/>
          <w:bCs w:val="0"/>
          <w:sz w:val="21"/>
          <w:szCs w:val="21"/>
          <w:lang w:val="en-US"/>
        </w:rPr>
      </w:pPr>
      <w:r w:rsidRPr="00F16838">
        <w:rPr>
          <w:rFonts w:hint="eastAsia"/>
          <w:b w:val="0"/>
          <w:bCs w:val="0"/>
          <w:sz w:val="21"/>
          <w:szCs w:val="21"/>
          <w:lang w:val="en-US"/>
        </w:rPr>
        <w:t xml:space="preserve">Note: </w:t>
      </w:r>
      <w:r w:rsidRPr="00F16838">
        <w:rPr>
          <w:b w:val="0"/>
          <w:bCs w:val="0"/>
          <w:sz w:val="21"/>
          <w:szCs w:val="21"/>
          <w:lang w:val="en-US"/>
        </w:rPr>
        <w:t>Periodic CSI/L1-RSRP</w:t>
      </w:r>
      <w:r w:rsidRPr="00F16838">
        <w:rPr>
          <w:rFonts w:hint="eastAsia"/>
          <w:b w:val="0"/>
          <w:bCs w:val="0"/>
          <w:sz w:val="21"/>
          <w:szCs w:val="21"/>
          <w:lang w:val="en-US"/>
        </w:rPr>
        <w:t xml:space="preserve"> is reported during CDRX active time as in legacy specification</w:t>
      </w:r>
    </w:p>
    <w:p w14:paraId="506A6DD9" w14:textId="77777777" w:rsidR="005C0555" w:rsidRDefault="005C0555">
      <w:pPr>
        <w:spacing w:after="0"/>
        <w:rPr>
          <w:sz w:val="21"/>
          <w:szCs w:val="21"/>
          <w:lang w:eastAsia="ko-KR" w:bidi="ar"/>
        </w:rPr>
      </w:pPr>
    </w:p>
    <w:p w14:paraId="1E050097" w14:textId="77777777" w:rsidR="005C0555" w:rsidRDefault="00D73A4C">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0F463C4" w14:textId="77777777" w:rsidR="005C0555" w:rsidRDefault="00D73A4C">
      <w:pPr>
        <w:spacing w:after="0"/>
        <w:rPr>
          <w:rFonts w:eastAsia="游明朝"/>
          <w:sz w:val="21"/>
          <w:szCs w:val="21"/>
          <w:lang w:eastAsia="ja-JP"/>
        </w:rPr>
      </w:pPr>
      <w:r>
        <w:rPr>
          <w:rFonts w:eastAsia="游明朝" w:hint="eastAsia"/>
          <w:sz w:val="21"/>
          <w:szCs w:val="21"/>
          <w:lang w:eastAsia="ja-JP"/>
        </w:rPr>
        <w:t>Confirm following working assumption</w:t>
      </w:r>
    </w:p>
    <w:p w14:paraId="7AA437E8" w14:textId="77777777" w:rsidR="005C0555" w:rsidRDefault="00D73A4C">
      <w:pPr>
        <w:spacing w:after="0"/>
        <w:rPr>
          <w:rFonts w:eastAsia="游明朝"/>
          <w:sz w:val="21"/>
          <w:szCs w:val="21"/>
          <w:highlight w:val="darkYellow"/>
          <w:lang w:eastAsia="ja-JP" w:bidi="ar"/>
        </w:rPr>
      </w:pPr>
      <w:r>
        <w:rPr>
          <w:sz w:val="21"/>
          <w:szCs w:val="21"/>
          <w:highlight w:val="darkYellow"/>
          <w:lang w:eastAsia="ko-KR" w:bidi="ar"/>
        </w:rPr>
        <w:t>Working Assumption</w:t>
      </w:r>
    </w:p>
    <w:p w14:paraId="0901BA18" w14:textId="77777777" w:rsidR="005C0555" w:rsidRDefault="00D73A4C">
      <w:pPr>
        <w:spacing w:after="0"/>
        <w:rPr>
          <w:sz w:val="21"/>
          <w:szCs w:val="21"/>
        </w:rPr>
      </w:pPr>
      <w:r>
        <w:rPr>
          <w:sz w:val="21"/>
          <w:szCs w:val="21"/>
        </w:rPr>
        <w:t>From RAN1 perspective, for RRC CONNECTED mode, PDCCH monitoring is triggered by LP-WUS with C-DRX configuration</w:t>
      </w:r>
    </w:p>
    <w:p w14:paraId="224CD31B"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Support Option 1-1: </w:t>
      </w:r>
      <w:r w:rsidRPr="00F16838">
        <w:rPr>
          <w:b w:val="0"/>
          <w:bCs w:val="0"/>
          <w:sz w:val="21"/>
          <w:szCs w:val="21"/>
          <w:lang w:val="en-US"/>
        </w:rPr>
        <w:t xml:space="preserve">LP-WUS monitoring according to the LP-WUS monitoring configuration before </w:t>
      </w:r>
      <w:proofErr w:type="spellStart"/>
      <w:r w:rsidRPr="00F16838">
        <w:rPr>
          <w:b w:val="0"/>
          <w:bCs w:val="0"/>
          <w:sz w:val="21"/>
          <w:szCs w:val="21"/>
          <w:lang w:val="en-US"/>
        </w:rPr>
        <w:t>drx-onDurationTimer</w:t>
      </w:r>
      <w:proofErr w:type="spellEnd"/>
      <w:r w:rsidRPr="00F16838">
        <w:rPr>
          <w:b w:val="0"/>
          <w:bCs w:val="0"/>
          <w:sz w:val="21"/>
          <w:szCs w:val="21"/>
          <w:lang w:val="en-US"/>
        </w:rPr>
        <w:t xml:space="preserve"> to trigger the starting of the </w:t>
      </w:r>
      <w:proofErr w:type="spellStart"/>
      <w:r w:rsidRPr="00F16838">
        <w:rPr>
          <w:b w:val="0"/>
          <w:bCs w:val="0"/>
          <w:sz w:val="21"/>
          <w:szCs w:val="21"/>
          <w:lang w:val="en-US"/>
        </w:rPr>
        <w:t>drx-onDurationTimer</w:t>
      </w:r>
      <w:proofErr w:type="spellEnd"/>
      <w:r w:rsidRPr="00F16838">
        <w:rPr>
          <w:b w:val="0"/>
          <w:bCs w:val="0"/>
          <w:sz w:val="21"/>
          <w:szCs w:val="21"/>
          <w:lang w:val="en-US"/>
        </w:rPr>
        <w:t>.</w:t>
      </w:r>
    </w:p>
    <w:p w14:paraId="784B88F9"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Support Option 1-2:</w:t>
      </w:r>
      <w:r w:rsidRPr="00F16838">
        <w:rPr>
          <w:b w:val="0"/>
          <w:bCs w:val="0"/>
          <w:sz w:val="21"/>
          <w:szCs w:val="21"/>
          <w:lang w:val="en-US"/>
        </w:rPr>
        <w:t xml:space="preserve"> LP-WUS monitoring outside at least legacy C-DRX active time according to the LP-WUS monitoring configuration to trigger PDCCH monitoring.</w:t>
      </w:r>
    </w:p>
    <w:p w14:paraId="04D2B451" w14:textId="77777777" w:rsidR="005C0555" w:rsidRPr="00F16838" w:rsidRDefault="00D73A4C">
      <w:pPr>
        <w:pStyle w:val="a0"/>
        <w:rPr>
          <w:b w:val="0"/>
          <w:bCs w:val="0"/>
          <w:sz w:val="21"/>
          <w:szCs w:val="21"/>
          <w:lang w:val="en-US"/>
        </w:rPr>
      </w:pPr>
      <w:r w:rsidRPr="00F16838">
        <w:rPr>
          <w:rFonts w:hint="eastAsia"/>
          <w:b w:val="0"/>
          <w:bCs w:val="0"/>
          <w:sz w:val="21"/>
          <w:szCs w:val="21"/>
          <w:lang w:val="en-US"/>
        </w:rPr>
        <w:t xml:space="preserve">FFS whether/how to support both </w:t>
      </w:r>
      <w:r w:rsidRPr="00F16838">
        <w:rPr>
          <w:b w:val="0"/>
          <w:bCs w:val="0"/>
          <w:sz w:val="21"/>
          <w:szCs w:val="21"/>
          <w:lang w:val="en-US"/>
        </w:rPr>
        <w:t>Option 1-1</w:t>
      </w:r>
      <w:r w:rsidRPr="00F16838">
        <w:rPr>
          <w:rFonts w:hint="eastAsia"/>
          <w:b w:val="0"/>
          <w:bCs w:val="0"/>
          <w:sz w:val="21"/>
          <w:szCs w:val="21"/>
          <w:lang w:val="en-US"/>
        </w:rPr>
        <w:t xml:space="preserve"> and </w:t>
      </w:r>
      <w:r w:rsidRPr="00F16838">
        <w:rPr>
          <w:b w:val="0"/>
          <w:bCs w:val="0"/>
          <w:sz w:val="21"/>
          <w:szCs w:val="21"/>
          <w:lang w:val="en-US"/>
        </w:rPr>
        <w:t>Option 1-</w:t>
      </w:r>
      <w:r w:rsidRPr="00F16838">
        <w:rPr>
          <w:rFonts w:hint="eastAsia"/>
          <w:b w:val="0"/>
          <w:bCs w:val="0"/>
          <w:sz w:val="21"/>
          <w:szCs w:val="21"/>
          <w:lang w:val="en-US"/>
        </w:rPr>
        <w:t>2 simultaneously configured for the same UE</w:t>
      </w:r>
    </w:p>
    <w:p w14:paraId="225C44A5" w14:textId="77777777" w:rsidR="005C0555" w:rsidRDefault="00D73A4C">
      <w:pPr>
        <w:spacing w:after="0"/>
        <w:rPr>
          <w:rFonts w:eastAsia="SimSun"/>
          <w:sz w:val="21"/>
          <w:szCs w:val="21"/>
          <w:lang w:eastAsia="ja-JP"/>
        </w:rPr>
      </w:pPr>
      <w:r>
        <w:rPr>
          <w:sz w:val="21"/>
          <w:szCs w:val="21"/>
        </w:rPr>
        <w:t>Note: Above can be revisited considering RAN2 decisions.</w:t>
      </w:r>
    </w:p>
    <w:p w14:paraId="48C230C7" w14:textId="77777777" w:rsidR="005C0555" w:rsidRPr="00F16838" w:rsidRDefault="005C0555">
      <w:pPr>
        <w:pStyle w:val="a2"/>
        <w:rPr>
          <w:lang w:val="en-US"/>
        </w:rPr>
      </w:pPr>
    </w:p>
    <w:p w14:paraId="5CD61D08" w14:textId="77777777" w:rsidR="005C0555" w:rsidRDefault="00D73A4C">
      <w:pPr>
        <w:spacing w:after="0"/>
        <w:rPr>
          <w:sz w:val="36"/>
          <w:szCs w:val="36"/>
          <w:lang w:val="en-US" w:eastAsia="zh-CN" w:bidi="ar"/>
        </w:rPr>
      </w:pPr>
      <w:r>
        <w:rPr>
          <w:sz w:val="36"/>
          <w:szCs w:val="36"/>
          <w:highlight w:val="green"/>
          <w:lang w:val="en-US" w:eastAsia="zh-CN" w:bidi="ar"/>
        </w:rPr>
        <w:t>Agreement</w:t>
      </w:r>
    </w:p>
    <w:p w14:paraId="1D249479" w14:textId="77777777" w:rsidR="005C0555" w:rsidRDefault="00D73A4C">
      <w:pPr>
        <w:spacing w:after="0"/>
        <w:rPr>
          <w:sz w:val="36"/>
          <w:szCs w:val="36"/>
        </w:rPr>
      </w:pPr>
      <w:r>
        <w:rPr>
          <w:sz w:val="36"/>
          <w:szCs w:val="36"/>
        </w:rPr>
        <w:t xml:space="preserve">For RRC CONNECTED mode, UE reports one value for each SCS from X candidate values for </w:t>
      </w:r>
      <w:r>
        <w:rPr>
          <w:rFonts w:hint="eastAsia"/>
          <w:sz w:val="36"/>
          <w:szCs w:val="36"/>
        </w:rPr>
        <w:t xml:space="preserve">the determination of </w:t>
      </w:r>
      <w:r>
        <w:rPr>
          <w:sz w:val="36"/>
          <w:szCs w:val="36"/>
        </w:rPr>
        <w:t>the minimum time gap between LP-WUS reception and MR to start PDCCH monitoring via UE capability reporting.</w:t>
      </w:r>
    </w:p>
    <w:p w14:paraId="1F60B442" w14:textId="77777777" w:rsidR="005C0555" w:rsidRDefault="00D73A4C">
      <w:pPr>
        <w:pStyle w:val="a0"/>
        <w:rPr>
          <w:b w:val="0"/>
          <w:bCs w:val="0"/>
        </w:rPr>
      </w:pPr>
      <w:r>
        <w:rPr>
          <w:rFonts w:hint="eastAsia"/>
          <w:b w:val="0"/>
          <w:bCs w:val="0"/>
        </w:rPr>
        <w:t>FFS: X</w:t>
      </w:r>
    </w:p>
    <w:p w14:paraId="5BF01AB2" w14:textId="77777777" w:rsidR="005C0555" w:rsidRPr="00F16838" w:rsidRDefault="00D73A4C">
      <w:pPr>
        <w:pStyle w:val="a0"/>
        <w:rPr>
          <w:rFonts w:eastAsia="SimSun"/>
          <w:b w:val="0"/>
          <w:bCs w:val="0"/>
          <w:lang w:val="en-US"/>
        </w:rPr>
      </w:pPr>
      <w:r w:rsidRPr="00F16838">
        <w:rPr>
          <w:b w:val="0"/>
          <w:bCs w:val="0"/>
          <w:lang w:val="en-US"/>
        </w:rPr>
        <w:lastRenderedPageBreak/>
        <w:t>FFS: definition of reported candidate value</w:t>
      </w:r>
    </w:p>
    <w:p w14:paraId="253D0CE3" w14:textId="77777777" w:rsidR="005C0555" w:rsidRDefault="00D73A4C">
      <w:pPr>
        <w:pStyle w:val="a0"/>
        <w:rPr>
          <w:b w:val="0"/>
          <w:bCs w:val="0"/>
        </w:rPr>
      </w:pPr>
      <w:r w:rsidRPr="00F16838">
        <w:rPr>
          <w:rFonts w:hint="eastAsia"/>
          <w:b w:val="0"/>
          <w:bCs w:val="0"/>
          <w:lang w:val="en-US"/>
        </w:rPr>
        <w:t xml:space="preserve">UE can indicate </w:t>
      </w:r>
      <w:r w:rsidRPr="00F16838">
        <w:rPr>
          <w:b w:val="0"/>
          <w:bCs w:val="0"/>
          <w:lang w:val="en-US"/>
        </w:rPr>
        <w:t>its preference for configured time offset between LP-WUS and PDCCH reception using</w:t>
      </w:r>
      <w:r w:rsidRPr="00F16838">
        <w:rPr>
          <w:rFonts w:hint="eastAsia"/>
          <w:b w:val="0"/>
          <w:bCs w:val="0"/>
          <w:lang w:val="en-US"/>
        </w:rPr>
        <w:t xml:space="preserve"> UAI</w:t>
      </w:r>
      <w:r w:rsidRPr="00F16838">
        <w:rPr>
          <w:b w:val="0"/>
          <w:bCs w:val="0"/>
          <w:lang w:val="en-US"/>
        </w:rPr>
        <w:t xml:space="preserve"> mechanism.</w:t>
      </w:r>
      <w:r w:rsidRPr="00F16838">
        <w:rPr>
          <w:rFonts w:hint="eastAsia"/>
          <w:b w:val="0"/>
          <w:bCs w:val="0"/>
          <w:lang w:val="en-US"/>
        </w:rPr>
        <w:t xml:space="preserve"> </w:t>
      </w:r>
      <w:r>
        <w:rPr>
          <w:rFonts w:hint="eastAsia"/>
          <w:b w:val="0"/>
          <w:bCs w:val="0"/>
        </w:rPr>
        <w:t>FFS details</w:t>
      </w:r>
      <w:r>
        <w:rPr>
          <w:b w:val="0"/>
          <w:bCs w:val="0"/>
        </w:rPr>
        <w:t>. UAI is optional.</w:t>
      </w:r>
    </w:p>
    <w:p w14:paraId="32241B5C" w14:textId="77777777" w:rsidR="005C0555" w:rsidRDefault="00D73A4C">
      <w:pPr>
        <w:spacing w:after="0" w:line="252" w:lineRule="auto"/>
        <w:contextualSpacing/>
        <w:rPr>
          <w:sz w:val="36"/>
          <w:szCs w:val="36"/>
        </w:rPr>
      </w:pPr>
      <w:r>
        <w:rPr>
          <w:sz w:val="36"/>
          <w:szCs w:val="36"/>
        </w:rPr>
        <w:t xml:space="preserve">FFS: </w:t>
      </w:r>
      <w:r>
        <w:rPr>
          <w:rFonts w:hint="eastAsia"/>
          <w:sz w:val="36"/>
          <w:szCs w:val="36"/>
        </w:rPr>
        <w:t>A single time offset is configured for a UE at a given time</w:t>
      </w:r>
    </w:p>
    <w:p w14:paraId="2E3A696C" w14:textId="77777777" w:rsidR="005C0555" w:rsidRPr="00F16838" w:rsidRDefault="005C0555">
      <w:pPr>
        <w:pStyle w:val="a2"/>
        <w:rPr>
          <w:lang w:val="en-US"/>
        </w:rPr>
      </w:pPr>
    </w:p>
    <w:p w14:paraId="11EB1546" w14:textId="77777777" w:rsidR="005C0555" w:rsidRPr="00F16838" w:rsidRDefault="00D73A4C">
      <w:pPr>
        <w:pStyle w:val="a2"/>
        <w:rPr>
          <w:lang w:val="en-US"/>
        </w:rPr>
      </w:pPr>
      <w:r w:rsidRPr="00F16838">
        <w:rPr>
          <w:highlight w:val="green"/>
          <w:lang w:val="en-US"/>
        </w:rPr>
        <w:t>Agreement</w:t>
      </w:r>
    </w:p>
    <w:p w14:paraId="029BEB63" w14:textId="77777777" w:rsidR="005C0555" w:rsidRPr="00F16838" w:rsidRDefault="00D73A4C">
      <w:pPr>
        <w:pStyle w:val="a2"/>
        <w:rPr>
          <w:lang w:val="en-US"/>
        </w:rPr>
      </w:pPr>
      <w:r w:rsidRPr="00F16838">
        <w:rPr>
          <w:lang w:val="en-US"/>
        </w:rPr>
        <w:t>LP-WUS is supported when UE is configured with NR-DC in RRC CONNECTED mode</w:t>
      </w:r>
    </w:p>
    <w:p w14:paraId="32A1D6FC" w14:textId="77777777" w:rsidR="005C0555" w:rsidRPr="00F16838" w:rsidRDefault="00D73A4C">
      <w:pPr>
        <w:pStyle w:val="a2"/>
        <w:numPr>
          <w:ilvl w:val="1"/>
          <w:numId w:val="16"/>
        </w:numPr>
        <w:rPr>
          <w:lang w:val="en-US"/>
        </w:rPr>
      </w:pPr>
      <w:r w:rsidRPr="00F16838">
        <w:rPr>
          <w:lang w:val="en-US"/>
        </w:rPr>
        <w:t>Above is supported for the case PDCCH monitoring is triggered by LP-WUS in the same cell group</w:t>
      </w:r>
    </w:p>
    <w:p w14:paraId="05C146DD" w14:textId="77777777" w:rsidR="005C0555" w:rsidRPr="00F16838" w:rsidRDefault="00D73A4C">
      <w:pPr>
        <w:pStyle w:val="a2"/>
        <w:numPr>
          <w:ilvl w:val="1"/>
          <w:numId w:val="16"/>
        </w:numPr>
        <w:rPr>
          <w:lang w:val="en-US"/>
        </w:rPr>
      </w:pPr>
      <w:r w:rsidRPr="00F16838">
        <w:rPr>
          <w:lang w:val="en-US"/>
        </w:rPr>
        <w:t>FFS: The cell(s) where PDCCH monitoring triggered by a LP-WUS is applicable</w:t>
      </w:r>
    </w:p>
    <w:p w14:paraId="62C83113" w14:textId="77777777" w:rsidR="005C0555" w:rsidRPr="00F16838" w:rsidRDefault="005C0555">
      <w:pPr>
        <w:pStyle w:val="a2"/>
        <w:rPr>
          <w:lang w:val="en-US"/>
        </w:rPr>
      </w:pPr>
    </w:p>
    <w:p w14:paraId="350F86DC" w14:textId="77777777" w:rsidR="005C0555" w:rsidRDefault="00D73A4C">
      <w:pPr>
        <w:pStyle w:val="a2"/>
      </w:pPr>
      <w:r>
        <w:rPr>
          <w:highlight w:val="green"/>
        </w:rPr>
        <w:t>Agreement</w:t>
      </w:r>
    </w:p>
    <w:p w14:paraId="2FB58169"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For LP-WUS CONNECTED mode operation, Option 1-2 can be configured separately from Option 1-1</w:t>
      </w:r>
    </w:p>
    <w:p w14:paraId="61326AAA" w14:textId="77777777" w:rsidR="005C0555" w:rsidRPr="00F16838" w:rsidRDefault="00D73A4C">
      <w:pPr>
        <w:pStyle w:val="a2"/>
        <w:numPr>
          <w:ilvl w:val="1"/>
          <w:numId w:val="16"/>
        </w:numPr>
        <w:rPr>
          <w:lang w:val="en-US"/>
        </w:rPr>
      </w:pPr>
      <w:r w:rsidRPr="00F16838">
        <w:rPr>
          <w:lang w:val="en-US"/>
        </w:rPr>
        <w:t>FFS whether/how to support both Option 1-1 and Option 1-2 simultaneously configured for the same UE</w:t>
      </w:r>
    </w:p>
    <w:p w14:paraId="6632ED92" w14:textId="77777777" w:rsidR="005C0555" w:rsidRPr="00F16838" w:rsidRDefault="005C0555">
      <w:pPr>
        <w:pStyle w:val="a2"/>
        <w:rPr>
          <w:lang w:val="en-US"/>
        </w:rPr>
      </w:pPr>
    </w:p>
    <w:p w14:paraId="4AD0F6DF" w14:textId="77777777" w:rsidR="005C0555" w:rsidRDefault="00D73A4C">
      <w:pPr>
        <w:pStyle w:val="a2"/>
      </w:pPr>
      <w:r>
        <w:rPr>
          <w:highlight w:val="green"/>
        </w:rPr>
        <w:t>Agreement</w:t>
      </w:r>
    </w:p>
    <w:p w14:paraId="4D9B9404" w14:textId="77777777" w:rsidR="005C0555" w:rsidRPr="00F16838" w:rsidRDefault="00D73A4C">
      <w:pPr>
        <w:pStyle w:val="a0"/>
        <w:numPr>
          <w:ilvl w:val="0"/>
          <w:numId w:val="4"/>
        </w:numPr>
        <w:rPr>
          <w:b w:val="0"/>
          <w:bCs w:val="0"/>
          <w:sz w:val="21"/>
          <w:szCs w:val="21"/>
          <w:lang w:val="en-US"/>
        </w:rPr>
      </w:pPr>
      <w:r w:rsidRPr="00F16838">
        <w:rPr>
          <w:b w:val="0"/>
          <w:bCs w:val="0"/>
          <w:sz w:val="21"/>
          <w:szCs w:val="21"/>
          <w:lang w:val="en-US"/>
        </w:rPr>
        <w:t>Regarding the potential restriction for LP-WUS configuration in relation with C-DRX configuration for option 1-2 of LP-WUS CONNECTED mode operation, from RAN1 perspective,</w:t>
      </w:r>
    </w:p>
    <w:p w14:paraId="648A3079" w14:textId="77777777" w:rsidR="005C0555" w:rsidRPr="00F16838" w:rsidRDefault="00D73A4C">
      <w:pPr>
        <w:pStyle w:val="a2"/>
        <w:numPr>
          <w:ilvl w:val="1"/>
          <w:numId w:val="16"/>
        </w:numPr>
        <w:rPr>
          <w:lang w:val="en-US"/>
        </w:rPr>
      </w:pPr>
      <w:r w:rsidRPr="00F16838">
        <w:rPr>
          <w:lang w:val="en-US"/>
        </w:rPr>
        <w:t>Opt2: At least LP-WUS periodicity is no larger than long C-DRX cycle, FFS other restrictions</w:t>
      </w:r>
    </w:p>
    <w:p w14:paraId="247275B0" w14:textId="77777777" w:rsidR="005C0555" w:rsidRPr="00F16838" w:rsidRDefault="00D73A4C">
      <w:pPr>
        <w:pStyle w:val="a2"/>
        <w:numPr>
          <w:ilvl w:val="1"/>
          <w:numId w:val="16"/>
        </w:numPr>
        <w:rPr>
          <w:lang w:val="en-US"/>
        </w:rPr>
      </w:pPr>
      <w:r w:rsidRPr="00F16838">
        <w:rPr>
          <w:lang w:val="en-US"/>
        </w:rPr>
        <w:t>Introducing monitoring window is not precluded</w:t>
      </w:r>
    </w:p>
    <w:p w14:paraId="5619B1B6" w14:textId="77777777" w:rsidR="005C0555" w:rsidRPr="00F16838" w:rsidRDefault="005C0555">
      <w:pPr>
        <w:pStyle w:val="a2"/>
        <w:rPr>
          <w:lang w:val="en-US"/>
        </w:rPr>
      </w:pPr>
    </w:p>
    <w:p w14:paraId="32C3659D" w14:textId="77777777" w:rsidR="005C0555" w:rsidRDefault="00D73A4C">
      <w:pPr>
        <w:pStyle w:val="30"/>
      </w:pPr>
      <w:r>
        <w:t>RAN1#11</w:t>
      </w:r>
      <w:r>
        <w:rPr>
          <w:rFonts w:eastAsia="游明朝" w:hint="eastAsia"/>
          <w:lang w:eastAsia="ja-JP"/>
        </w:rPr>
        <w:t>9</w:t>
      </w:r>
    </w:p>
    <w:p w14:paraId="0D1E115A"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58C70F3" w14:textId="77777777" w:rsidR="005C0555" w:rsidRDefault="00D73A4C">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07D61085" w14:textId="77777777" w:rsidR="005C0555" w:rsidRDefault="005C0555">
      <w:pPr>
        <w:spacing w:after="0"/>
        <w:rPr>
          <w:sz w:val="21"/>
          <w:szCs w:val="21"/>
          <w:lang w:val="en-US" w:eastAsia="zh-CN" w:bidi="ar"/>
        </w:rPr>
      </w:pPr>
    </w:p>
    <w:p w14:paraId="3A44638E"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CAC22FD" w14:textId="77777777" w:rsidR="005C0555" w:rsidRDefault="00D73A4C">
      <w:pPr>
        <w:spacing w:after="0" w:line="252" w:lineRule="auto"/>
        <w:contextualSpacing/>
        <w:rPr>
          <w:sz w:val="21"/>
          <w:szCs w:val="21"/>
        </w:rPr>
      </w:pPr>
      <w:r>
        <w:rPr>
          <w:sz w:val="21"/>
          <w:szCs w:val="21"/>
        </w:rPr>
        <w:t xml:space="preserve">LP-WUS in RRC CONNECTED mode does not include </w:t>
      </w:r>
      <w:proofErr w:type="spellStart"/>
      <w:r>
        <w:rPr>
          <w:sz w:val="21"/>
          <w:szCs w:val="21"/>
        </w:rPr>
        <w:t>Scell</w:t>
      </w:r>
      <w:proofErr w:type="spellEnd"/>
      <w:r>
        <w:rPr>
          <w:sz w:val="21"/>
          <w:szCs w:val="21"/>
        </w:rPr>
        <w:t xml:space="preserve"> dormancy indication. </w:t>
      </w:r>
    </w:p>
    <w:p w14:paraId="22C72D09" w14:textId="77777777" w:rsidR="005C0555" w:rsidRPr="00F16838" w:rsidRDefault="00D73A4C">
      <w:pPr>
        <w:pStyle w:val="a0"/>
        <w:numPr>
          <w:ilvl w:val="0"/>
          <w:numId w:val="78"/>
        </w:numPr>
        <w:rPr>
          <w:rFonts w:ascii="Times New Roman" w:hAnsi="Times New Roman" w:cs="Times New Roman"/>
          <w:b w:val="0"/>
          <w:bCs w:val="0"/>
          <w:sz w:val="21"/>
          <w:szCs w:val="21"/>
          <w:lang w:val="en-US"/>
        </w:rPr>
      </w:pPr>
      <w:r w:rsidRPr="00F16838">
        <w:rPr>
          <w:rFonts w:ascii="Times New Roman" w:hAnsi="Times New Roman" w:cs="Times New Roman"/>
          <w:b w:val="0"/>
          <w:bCs w:val="0"/>
          <w:sz w:val="21"/>
          <w:szCs w:val="21"/>
          <w:lang w:val="en-US"/>
        </w:rPr>
        <w:t xml:space="preserve">Note: LP-WUS indication does not impact </w:t>
      </w:r>
      <w:proofErr w:type="spellStart"/>
      <w:r w:rsidRPr="00F16838">
        <w:rPr>
          <w:rFonts w:ascii="Times New Roman" w:hAnsi="Times New Roman" w:cs="Times New Roman"/>
          <w:b w:val="0"/>
          <w:bCs w:val="0"/>
          <w:sz w:val="21"/>
          <w:szCs w:val="21"/>
          <w:lang w:val="en-US"/>
        </w:rPr>
        <w:t>SCell</w:t>
      </w:r>
      <w:proofErr w:type="spellEnd"/>
      <w:r w:rsidRPr="00F16838">
        <w:rPr>
          <w:rFonts w:ascii="Times New Roman" w:hAnsi="Times New Roman" w:cs="Times New Roman"/>
          <w:b w:val="0"/>
          <w:bCs w:val="0"/>
          <w:sz w:val="21"/>
          <w:szCs w:val="21"/>
          <w:lang w:val="en-US"/>
        </w:rPr>
        <w:t xml:space="preserve"> dormancy behavior</w:t>
      </w:r>
    </w:p>
    <w:p w14:paraId="4E17861D" w14:textId="77777777" w:rsidR="005C0555" w:rsidRDefault="005C0555">
      <w:pPr>
        <w:spacing w:after="0" w:line="252" w:lineRule="auto"/>
        <w:contextualSpacing/>
        <w:rPr>
          <w:b/>
          <w:bCs/>
          <w:sz w:val="21"/>
          <w:szCs w:val="21"/>
        </w:rPr>
      </w:pPr>
    </w:p>
    <w:p w14:paraId="7780EA30"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27A5239B" w14:textId="77777777" w:rsidR="005C0555" w:rsidRDefault="00D73A4C">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0553C801" w14:textId="77777777" w:rsidR="005C0555" w:rsidRDefault="00D73A4C">
      <w:pPr>
        <w:numPr>
          <w:ilvl w:val="0"/>
          <w:numId w:val="17"/>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7A2C87E8" w14:textId="77777777" w:rsidR="005C0555" w:rsidRDefault="005C0555">
      <w:pPr>
        <w:spacing w:after="120" w:line="240" w:lineRule="auto"/>
        <w:rPr>
          <w:rFonts w:ascii="Times" w:hAnsi="Times"/>
          <w:sz w:val="21"/>
          <w:szCs w:val="21"/>
          <w:highlight w:val="magenta"/>
          <w:lang w:eastAsia="zh-CN"/>
        </w:rPr>
      </w:pPr>
    </w:p>
    <w:p w14:paraId="1966BC4E" w14:textId="77777777" w:rsidR="005C0555" w:rsidRDefault="00D73A4C">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1552BAE7" w14:textId="77777777" w:rsidR="005C0555" w:rsidRDefault="00D73A4C">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21D8FD19"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1C725F02"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6AB388AB"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048F0A20"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7E8426B8"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sz w:val="21"/>
          <w:szCs w:val="21"/>
          <w:lang w:eastAsia="zh-CN"/>
        </w:rPr>
        <w:lastRenderedPageBreak/>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2ECE4A6B" w14:textId="77777777" w:rsidR="005C0555" w:rsidRDefault="00D73A4C">
      <w:pPr>
        <w:numPr>
          <w:ilvl w:val="1"/>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3B09C22A"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006A9031" w14:textId="77777777" w:rsidR="005C0555" w:rsidRDefault="00D73A4C">
      <w:pPr>
        <w:numPr>
          <w:ilvl w:val="2"/>
          <w:numId w:val="29"/>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132A4D7E" w14:textId="77777777" w:rsidR="005C0555" w:rsidRDefault="00D73A4C">
      <w:pPr>
        <w:numPr>
          <w:ilvl w:val="0"/>
          <w:numId w:val="18"/>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58EB9C43"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61D6923D"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7FB512DC"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60A186EB"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2FC1CF19"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3932B0DF"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68B83D17" w14:textId="77777777" w:rsidR="005C0555" w:rsidRDefault="00D73A4C">
      <w:pPr>
        <w:numPr>
          <w:ilvl w:val="1"/>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7F0C92A3"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20627E03" w14:textId="77777777" w:rsidR="005C0555" w:rsidRDefault="00D73A4C">
      <w:pPr>
        <w:numPr>
          <w:ilvl w:val="2"/>
          <w:numId w:val="29"/>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7D890A3C" w14:textId="77777777" w:rsidR="005C0555" w:rsidRPr="00F16838" w:rsidRDefault="005C0555">
      <w:pPr>
        <w:pStyle w:val="a2"/>
        <w:rPr>
          <w:lang w:val="en-US"/>
        </w:rPr>
      </w:pPr>
    </w:p>
    <w:p w14:paraId="0D5A9523" w14:textId="77777777" w:rsidR="005C0555" w:rsidRDefault="00D73A4C">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67182492" w14:textId="77777777" w:rsidR="005C0555" w:rsidRDefault="00D73A4C">
      <w:pPr>
        <w:numPr>
          <w:ilvl w:val="0"/>
          <w:numId w:val="1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243FF279"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4445C1FB" w14:textId="77777777" w:rsidR="005C0555" w:rsidRDefault="00D73A4C">
      <w:pPr>
        <w:numPr>
          <w:ilvl w:val="1"/>
          <w:numId w:val="1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32F9299" w14:textId="77777777" w:rsidR="005C0555" w:rsidRDefault="00D73A4C">
      <w:pPr>
        <w:numPr>
          <w:ilvl w:val="0"/>
          <w:numId w:val="18"/>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317DE50" w14:textId="77777777" w:rsidR="005C0555" w:rsidRDefault="005C0555">
      <w:pPr>
        <w:spacing w:after="0" w:line="240" w:lineRule="auto"/>
        <w:jc w:val="left"/>
        <w:rPr>
          <w:rFonts w:ascii="Times" w:hAnsi="Times"/>
          <w:sz w:val="21"/>
          <w:szCs w:val="21"/>
          <w:lang w:eastAsia="zh-CN" w:bidi="ar"/>
        </w:rPr>
      </w:pPr>
    </w:p>
    <w:p w14:paraId="15B857AA" w14:textId="77777777" w:rsidR="005C0555" w:rsidRDefault="00D73A4C">
      <w:pPr>
        <w:spacing w:after="0" w:line="240" w:lineRule="auto"/>
        <w:contextualSpacing/>
        <w:jc w:val="left"/>
        <w:rPr>
          <w:rFonts w:ascii="Times" w:hAnsi="Times"/>
          <w:b/>
          <w:bCs/>
          <w:sz w:val="21"/>
          <w:szCs w:val="21"/>
        </w:rPr>
      </w:pPr>
      <w:r>
        <w:rPr>
          <w:rFonts w:ascii="Times" w:hAnsi="Times"/>
          <w:b/>
          <w:bCs/>
          <w:sz w:val="21"/>
          <w:szCs w:val="21"/>
        </w:rPr>
        <w:t>Conclusion</w:t>
      </w:r>
    </w:p>
    <w:p w14:paraId="5C07DBDD" w14:textId="77777777" w:rsidR="005C0555" w:rsidRDefault="00D73A4C">
      <w:pPr>
        <w:numPr>
          <w:ilvl w:val="0"/>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348A9596" w14:textId="77777777" w:rsidR="005C0555" w:rsidRDefault="00D73A4C">
      <w:pPr>
        <w:numPr>
          <w:ilvl w:val="1"/>
          <w:numId w:val="19"/>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3996F56" w14:textId="77777777" w:rsidR="005C0555" w:rsidRDefault="00D73A4C">
      <w:pPr>
        <w:numPr>
          <w:ilvl w:val="0"/>
          <w:numId w:val="19"/>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705119E5" w14:textId="77777777" w:rsidR="005C0555" w:rsidRDefault="005C0555">
      <w:pPr>
        <w:spacing w:after="0" w:line="240" w:lineRule="auto"/>
        <w:jc w:val="left"/>
        <w:rPr>
          <w:rFonts w:ascii="Times" w:hAnsi="Times"/>
          <w:sz w:val="21"/>
          <w:szCs w:val="21"/>
          <w:lang w:eastAsia="zh-CN" w:bidi="ar"/>
        </w:rPr>
      </w:pPr>
    </w:p>
    <w:p w14:paraId="725B565B" w14:textId="77777777" w:rsidR="005C0555" w:rsidRDefault="00D73A4C">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50CDE1D" w14:textId="77777777" w:rsidR="005C0555" w:rsidRDefault="00D73A4C">
      <w:pPr>
        <w:numPr>
          <w:ilvl w:val="0"/>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49B1DE85" w14:textId="77777777" w:rsidR="005C0555" w:rsidRDefault="00D73A4C">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47B261F1"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21643B49"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1D43261B" w14:textId="77777777" w:rsidR="005C0555" w:rsidRDefault="00D73A4C">
      <w:pPr>
        <w:numPr>
          <w:ilvl w:val="1"/>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4199155"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53E93435" w14:textId="77777777" w:rsidR="005C0555" w:rsidRDefault="00D73A4C">
      <w:pPr>
        <w:numPr>
          <w:ilvl w:val="2"/>
          <w:numId w:val="20"/>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lastRenderedPageBreak/>
        <w:t>If the UE is indicated to wake up by LP-WUS, the periodic CSI/L1-RSRP is reported during the DRX active time.</w:t>
      </w:r>
    </w:p>
    <w:p w14:paraId="3484B649" w14:textId="77777777" w:rsidR="005C0555" w:rsidRDefault="00D73A4C">
      <w:pPr>
        <w:numPr>
          <w:ilvl w:val="1"/>
          <w:numId w:val="20"/>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6251F0F9" w14:textId="77777777" w:rsidR="005C0555" w:rsidRDefault="005C0555">
      <w:pPr>
        <w:spacing w:after="0" w:line="240" w:lineRule="auto"/>
        <w:jc w:val="left"/>
        <w:rPr>
          <w:rFonts w:ascii="Times" w:hAnsi="Times"/>
          <w:sz w:val="21"/>
          <w:szCs w:val="21"/>
          <w:lang w:eastAsia="zh-CN" w:bidi="ar"/>
        </w:rPr>
      </w:pPr>
    </w:p>
    <w:p w14:paraId="7C967438" w14:textId="77777777" w:rsidR="005C0555" w:rsidRDefault="00D73A4C">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32F57A89" w14:textId="77777777" w:rsidR="005C0555" w:rsidRDefault="005C0555">
      <w:pPr>
        <w:pStyle w:val="a2"/>
        <w:rPr>
          <w:lang w:val="en-GB"/>
        </w:rPr>
      </w:pPr>
    </w:p>
    <w:p w14:paraId="0E6AACB8" w14:textId="77777777" w:rsidR="005C0555" w:rsidRDefault="00D73A4C">
      <w:pPr>
        <w:pStyle w:val="30"/>
        <w:rPr>
          <w:rFonts w:eastAsia="游明朝"/>
          <w:lang w:eastAsia="ja-JP"/>
        </w:rPr>
      </w:pPr>
      <w:r>
        <w:t>RAN1#1</w:t>
      </w:r>
      <w:r>
        <w:rPr>
          <w:rFonts w:eastAsia="游明朝" w:hint="eastAsia"/>
          <w:lang w:eastAsia="ja-JP"/>
        </w:rPr>
        <w:t>20</w:t>
      </w:r>
    </w:p>
    <w:p w14:paraId="2D70C53E" w14:textId="77777777" w:rsidR="005C0555" w:rsidRDefault="00D73A4C">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5A4BB06A" w14:textId="77777777" w:rsidR="005C0555" w:rsidRDefault="00D73A4C">
      <w:pPr>
        <w:numPr>
          <w:ilvl w:val="0"/>
          <w:numId w:val="21"/>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24BBCAFF" w14:textId="77777777" w:rsidR="005C0555" w:rsidRDefault="00D73A4C">
      <w:pPr>
        <w:numPr>
          <w:ilvl w:val="1"/>
          <w:numId w:val="21"/>
        </w:numPr>
        <w:spacing w:after="0" w:line="252" w:lineRule="auto"/>
        <w:contextualSpacing/>
        <w:jc w:val="left"/>
        <w:rPr>
          <w:b/>
          <w:bCs/>
          <w:sz w:val="21"/>
          <w:szCs w:val="21"/>
          <w:lang w:eastAsia="zh-CN"/>
        </w:rPr>
      </w:pPr>
      <w:r>
        <w:rPr>
          <w:rFonts w:hint="eastAsia"/>
          <w:sz w:val="21"/>
          <w:szCs w:val="21"/>
          <w:lang w:eastAsia="zh-CN"/>
        </w:rPr>
        <w:t>FFS FAR and MDR impact</w:t>
      </w:r>
    </w:p>
    <w:p w14:paraId="53674F1C" w14:textId="77777777" w:rsidR="005C0555" w:rsidRDefault="005C0555">
      <w:pPr>
        <w:spacing w:after="0" w:line="240" w:lineRule="auto"/>
        <w:rPr>
          <w:rFonts w:ascii="Times" w:hAnsi="Times"/>
          <w:sz w:val="21"/>
          <w:szCs w:val="21"/>
          <w:lang w:eastAsia="zh-CN"/>
        </w:rPr>
      </w:pPr>
    </w:p>
    <w:p w14:paraId="3D52C109"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AC44446"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467BE847"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1A8AC423" w14:textId="77777777" w:rsidR="005C0555" w:rsidRDefault="005C0555">
      <w:pPr>
        <w:pStyle w:val="a2"/>
        <w:spacing w:after="0"/>
        <w:rPr>
          <w:lang w:val="en-GB"/>
        </w:rPr>
      </w:pPr>
    </w:p>
    <w:p w14:paraId="58932C1C"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1100D42"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7FD963B5" w14:textId="77777777" w:rsidR="005C0555" w:rsidRDefault="005C0555">
      <w:pPr>
        <w:pStyle w:val="a2"/>
        <w:rPr>
          <w:lang w:val="en-GB"/>
        </w:rPr>
      </w:pPr>
    </w:p>
    <w:p w14:paraId="51D30293"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716A9EE"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2B81D1D9"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2E5C4920"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256E1B8E"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0C23E2A4" w14:textId="77777777" w:rsidR="005C0555" w:rsidRDefault="00D73A4C">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57BA6F10" w14:textId="77777777" w:rsidR="005C0555" w:rsidRDefault="005C0555">
      <w:pPr>
        <w:spacing w:after="0" w:line="240" w:lineRule="auto"/>
        <w:jc w:val="left"/>
        <w:rPr>
          <w:rFonts w:ascii="Times" w:hAnsi="Times" w:cs="Times"/>
          <w:sz w:val="21"/>
          <w:szCs w:val="21"/>
          <w:lang w:eastAsia="zh-CN" w:bidi="ar"/>
        </w:rPr>
      </w:pPr>
    </w:p>
    <w:p w14:paraId="2643AF93"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DB3706C"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37ECA6CB"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0CC77F22"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5C64F678"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28503F7F" w14:textId="77777777" w:rsidR="005C0555" w:rsidRDefault="00D73A4C">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29A0C62D"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17DF7A6D" w14:textId="77777777" w:rsidR="005C0555" w:rsidRDefault="00D73A4C">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73686569" w14:textId="77777777" w:rsidR="005C0555" w:rsidRDefault="00D73A4C">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p w14:paraId="070767BB" w14:textId="77777777" w:rsidR="005C0555" w:rsidRDefault="005C0555">
      <w:pPr>
        <w:pStyle w:val="a2"/>
        <w:rPr>
          <w:lang w:val="en-GB"/>
        </w:rPr>
      </w:pPr>
    </w:p>
    <w:p w14:paraId="42232AB4"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5A2A16F4" w14:textId="77777777" w:rsidR="005C0555" w:rsidRDefault="00D73A4C">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1BBF6722" w14:textId="77777777" w:rsidR="005C0555" w:rsidRDefault="00D73A4C">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18E44AB0" w14:textId="77777777" w:rsidR="005C0555" w:rsidRDefault="005C0555">
      <w:pPr>
        <w:numPr>
          <w:ilvl w:val="1"/>
          <w:numId w:val="0"/>
        </w:numPr>
        <w:spacing w:after="0" w:line="252" w:lineRule="auto"/>
        <w:contextualSpacing/>
        <w:rPr>
          <w:rFonts w:ascii="Times" w:eastAsia="游明朝" w:hAnsi="Times"/>
          <w:b/>
          <w:bCs/>
          <w:sz w:val="21"/>
          <w:szCs w:val="21"/>
          <w:lang w:eastAsia="ja-JP"/>
        </w:rPr>
      </w:pPr>
    </w:p>
    <w:p w14:paraId="0911F26B" w14:textId="77777777" w:rsidR="005C0555" w:rsidRDefault="00D73A4C">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108DBA5B" w14:textId="77777777" w:rsidR="005C0555" w:rsidRDefault="00D73A4C">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2832F37A"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45B34E8F" w14:textId="77777777" w:rsidR="005C0555" w:rsidRDefault="005C0555">
      <w:pPr>
        <w:spacing w:after="0" w:line="240" w:lineRule="auto"/>
        <w:jc w:val="left"/>
        <w:rPr>
          <w:rFonts w:ascii="Times" w:hAnsi="Times" w:cs="Times"/>
          <w:sz w:val="21"/>
          <w:szCs w:val="21"/>
          <w:lang w:val="en-US" w:eastAsia="zh-CN" w:bidi="ar"/>
        </w:rPr>
      </w:pPr>
    </w:p>
    <w:p w14:paraId="0AD9A97B" w14:textId="77777777" w:rsidR="005C0555" w:rsidRDefault="00D73A4C">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5B478BE1" w14:textId="77777777" w:rsidR="005C0555" w:rsidRDefault="00D73A4C">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62CE196B"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17B2002E" w14:textId="77777777" w:rsidR="005C0555" w:rsidRDefault="00D73A4C">
      <w:pPr>
        <w:numPr>
          <w:ilvl w:val="0"/>
          <w:numId w:val="23"/>
        </w:numPr>
        <w:spacing w:after="0" w:line="252" w:lineRule="auto"/>
        <w:contextualSpacing/>
        <w:jc w:val="left"/>
        <w:rPr>
          <w:rFonts w:ascii="Times" w:hAnsi="Times"/>
          <w:sz w:val="21"/>
          <w:szCs w:val="21"/>
          <w:lang w:eastAsia="zh-CN"/>
        </w:rPr>
      </w:pPr>
      <w:r>
        <w:rPr>
          <w:rFonts w:ascii="Times" w:hAnsi="Times" w:hint="eastAsia"/>
          <w:sz w:val="21"/>
          <w:szCs w:val="21"/>
          <w:lang w:eastAsia="zh-CN"/>
        </w:rPr>
        <w:lastRenderedPageBreak/>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22BDA42D" w14:textId="77777777" w:rsidR="005C0555" w:rsidRDefault="005C0555">
      <w:pPr>
        <w:pStyle w:val="a2"/>
        <w:rPr>
          <w:lang w:val="en-GB"/>
        </w:rPr>
      </w:pPr>
    </w:p>
    <w:p w14:paraId="6050266A" w14:textId="77777777" w:rsidR="005C0555" w:rsidRDefault="00D73A4C">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7DDEA910" w14:textId="77777777" w:rsidR="005C0555" w:rsidRDefault="00D73A4C">
      <w:pPr>
        <w:tabs>
          <w:tab w:val="left" w:pos="720"/>
        </w:tabs>
        <w:spacing w:after="0" w:line="240" w:lineRule="auto"/>
        <w:contextualSpacing/>
        <w:rPr>
          <w:rFonts w:ascii="Times" w:hAnsi="Times"/>
          <w:b/>
          <w:bCs/>
          <w:lang w:eastAsia="zh-CN"/>
        </w:rPr>
      </w:pPr>
      <w:r>
        <w:rPr>
          <w:rFonts w:ascii="Times" w:hAnsi="Times"/>
          <w:lang w:eastAsia="zh-CN"/>
        </w:rPr>
        <w:t xml:space="preserve">For LP-WUS </w:t>
      </w:r>
      <w:r>
        <w:rPr>
          <w:rFonts w:ascii="Times" w:hAnsi="Times" w:hint="eastAsia"/>
          <w:lang w:eastAsia="zh-CN"/>
        </w:rPr>
        <w:t>MO</w:t>
      </w:r>
      <w:r>
        <w:rPr>
          <w:rFonts w:ascii="Times" w:hAnsi="Times"/>
          <w:lang w:eastAsia="zh-CN"/>
        </w:rPr>
        <w:t>s in connected mode</w:t>
      </w:r>
      <w:r>
        <w:rPr>
          <w:rFonts w:ascii="Times" w:hAnsi="Times" w:hint="eastAsia"/>
          <w:lang w:eastAsia="zh-CN"/>
        </w:rPr>
        <w:t xml:space="preserve"> for Option 1-1</w:t>
      </w:r>
      <w:r>
        <w:rPr>
          <w:rFonts w:ascii="Times" w:hAnsi="Times"/>
          <w:lang w:eastAsia="zh-CN"/>
        </w:rPr>
        <w:t>,</w:t>
      </w:r>
      <w:r>
        <w:rPr>
          <w:rFonts w:ascii="Times" w:eastAsia="游明朝" w:hAnsi="Times" w:hint="eastAsia"/>
          <w:lang w:eastAsia="ja-JP"/>
        </w:rPr>
        <w:t xml:space="preserve"> support </w:t>
      </w:r>
      <w:r>
        <w:rPr>
          <w:rFonts w:ascii="Times" w:hAnsi="Times"/>
          <w:lang w:eastAsia="zh-CN"/>
        </w:rPr>
        <w:t>Approach 1:</w:t>
      </w:r>
    </w:p>
    <w:p w14:paraId="6208D4FA" w14:textId="77777777" w:rsidR="005C0555" w:rsidRDefault="00D73A4C">
      <w:pPr>
        <w:numPr>
          <w:ilvl w:val="1"/>
          <w:numId w:val="29"/>
        </w:numPr>
        <w:overflowPunct w:val="0"/>
        <w:spacing w:after="0" w:line="240" w:lineRule="auto"/>
        <w:jc w:val="left"/>
        <w:rPr>
          <w:rFonts w:ascii="Times" w:hAnsi="Times"/>
          <w:lang w:eastAsia="zh-CN"/>
        </w:rPr>
      </w:pPr>
      <w:r>
        <w:rPr>
          <w:rFonts w:ascii="Times" w:hAnsi="Times"/>
          <w:lang w:eastAsia="zh-CN"/>
        </w:rPr>
        <w:t xml:space="preserve">LP-WUS </w:t>
      </w:r>
      <w:r>
        <w:rPr>
          <w:rFonts w:ascii="Times" w:hAnsi="Times" w:hint="eastAsia"/>
          <w:lang w:eastAsia="zh-CN"/>
        </w:rPr>
        <w:t>MOs</w:t>
      </w:r>
      <w:r>
        <w:rPr>
          <w:rFonts w:ascii="Times" w:hAnsi="Times"/>
          <w:lang w:eastAsia="zh-CN"/>
        </w:rPr>
        <w:t>, including periodicity and time offset1, are configured independently from the C-DRX periodicity/offset by new RRC parameter(s).</w:t>
      </w:r>
    </w:p>
    <w:p w14:paraId="07DF78EE" w14:textId="77777777" w:rsidR="005C0555" w:rsidRDefault="00D73A4C">
      <w:pPr>
        <w:numPr>
          <w:ilvl w:val="1"/>
          <w:numId w:val="29"/>
        </w:numPr>
        <w:overflowPunct w:val="0"/>
        <w:spacing w:after="0" w:line="240" w:lineRule="auto"/>
        <w:ind w:left="884" w:hanging="442"/>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hAnsi="Times"/>
        </w:rPr>
        <w:t xml:space="preserve"> indicat</w:t>
      </w:r>
      <w:r>
        <w:rPr>
          <w:rFonts w:ascii="Times" w:eastAsia="游明朝" w:hAnsi="Times" w:hint="eastAsia"/>
          <w:lang w:eastAsia="ja-JP"/>
        </w:rPr>
        <w:t>es</w:t>
      </w:r>
      <w:r>
        <w:rPr>
          <w:rFonts w:ascii="Times" w:hAnsi="Times"/>
        </w:rPr>
        <w:t xml:space="preserve"> a time prior to a slot where the </w:t>
      </w:r>
      <w:proofErr w:type="spellStart"/>
      <w:r>
        <w:rPr>
          <w:rFonts w:ascii="Times" w:hAnsi="Times"/>
          <w:i/>
          <w:iCs/>
        </w:rPr>
        <w:t>drx-onDurationTimer</w:t>
      </w:r>
      <w:proofErr w:type="spellEnd"/>
      <w:r>
        <w:rPr>
          <w:rFonts w:ascii="Times" w:hAnsi="Times"/>
        </w:rPr>
        <w:t xml:space="preserve"> would start</w:t>
      </w:r>
    </w:p>
    <w:p w14:paraId="232EEA7A" w14:textId="77777777" w:rsidR="005C0555" w:rsidRDefault="00D73A4C">
      <w:pPr>
        <w:numPr>
          <w:ilvl w:val="2"/>
          <w:numId w:val="29"/>
        </w:numPr>
        <w:overflowPunct w:val="0"/>
        <w:spacing w:after="0" w:line="240" w:lineRule="auto"/>
        <w:jc w:val="left"/>
        <w:rPr>
          <w:rFonts w:ascii="Times" w:eastAsia="游明朝" w:hAnsi="Times"/>
          <w:lang w:eastAsia="ja-JP"/>
        </w:rPr>
      </w:pPr>
      <w:r>
        <w:rPr>
          <w:rFonts w:ascii="Times" w:eastAsia="游明朝" w:hAnsi="Times" w:hint="eastAsia"/>
          <w:lang w:eastAsia="ja-JP"/>
        </w:rPr>
        <w:t>UE monitor</w:t>
      </w:r>
      <w:r>
        <w:rPr>
          <w:rFonts w:ascii="Times" w:eastAsia="游明朝" w:hAnsi="Times"/>
          <w:lang w:eastAsia="ja-JP"/>
        </w:rPr>
        <w:t xml:space="preserve">s </w:t>
      </w:r>
      <w:r>
        <w:rPr>
          <w:rFonts w:ascii="Times" w:eastAsia="游明朝" w:hAnsi="Times" w:hint="eastAsia"/>
          <w:lang w:eastAsia="ja-JP"/>
        </w:rPr>
        <w:t xml:space="preserve">the first </w:t>
      </w:r>
      <w:r>
        <w:rPr>
          <w:rFonts w:ascii="Times" w:eastAsia="游明朝" w:hAnsi="Times"/>
          <w:lang w:eastAsia="ja-JP"/>
        </w:rPr>
        <w:t xml:space="preserve">Z </w:t>
      </w:r>
      <w:r>
        <w:rPr>
          <w:rFonts w:ascii="Times" w:hAnsi="Times"/>
          <w:lang w:eastAsia="zh-CN"/>
        </w:rPr>
        <w:t xml:space="preserve">LP-WUS </w:t>
      </w:r>
      <w:r>
        <w:rPr>
          <w:rFonts w:ascii="Times" w:hAnsi="Times" w:hint="eastAsia"/>
          <w:lang w:eastAsia="zh-CN"/>
        </w:rPr>
        <w:t>MO</w:t>
      </w:r>
      <w:r>
        <w:rPr>
          <w:rFonts w:ascii="Times" w:hAnsi="Times"/>
          <w:lang w:eastAsia="zh-CN"/>
        </w:rPr>
        <w:t>(s)</w:t>
      </w:r>
      <w:r>
        <w:rPr>
          <w:rFonts w:ascii="Times" w:eastAsia="游明朝" w:hAnsi="Times" w:hint="eastAsia"/>
          <w:lang w:eastAsia="ja-JP"/>
        </w:rPr>
        <w:t xml:space="preserve"> </w:t>
      </w:r>
      <w:r>
        <w:rPr>
          <w:rFonts w:ascii="Times" w:eastAsia="游明朝" w:hAnsi="Times"/>
          <w:lang w:eastAsia="ja-JP"/>
        </w:rPr>
        <w:t xml:space="preserve">at or after </w:t>
      </w: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w:t>
      </w:r>
    </w:p>
    <w:p w14:paraId="59E5FDA5" w14:textId="77777777" w:rsidR="005C0555" w:rsidRDefault="00D73A4C">
      <w:pPr>
        <w:numPr>
          <w:ilvl w:val="3"/>
          <w:numId w:val="29"/>
        </w:numPr>
        <w:overflowPunct w:val="0"/>
        <w:spacing w:after="0" w:line="240" w:lineRule="auto"/>
        <w:jc w:val="left"/>
        <w:rPr>
          <w:rFonts w:ascii="Times" w:eastAsia="游明朝" w:hAnsi="Times"/>
          <w:lang w:eastAsia="ja-JP"/>
        </w:rPr>
      </w:pPr>
      <w:r>
        <w:rPr>
          <w:rFonts w:ascii="Times" w:eastAsia="游明朝" w:hAnsi="Times"/>
          <w:lang w:eastAsia="ja-JP"/>
        </w:rPr>
        <w:t>FFS: How to determine the value of Z</w:t>
      </w:r>
    </w:p>
    <w:p w14:paraId="67408D0A" w14:textId="77777777" w:rsidR="005C0555" w:rsidRDefault="00D73A4C">
      <w:pPr>
        <w:numPr>
          <w:ilvl w:val="2"/>
          <w:numId w:val="29"/>
        </w:numPr>
        <w:overflowPunct w:val="0"/>
        <w:spacing w:after="0" w:line="240" w:lineRule="auto"/>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is RRC configured</w:t>
      </w:r>
    </w:p>
    <w:p w14:paraId="326F9A44" w14:textId="77777777" w:rsidR="005C0555" w:rsidRDefault="00D73A4C">
      <w:pPr>
        <w:numPr>
          <w:ilvl w:val="1"/>
          <w:numId w:val="29"/>
        </w:numPr>
        <w:overflowPunct w:val="0"/>
        <w:spacing w:after="0" w:line="240" w:lineRule="auto"/>
        <w:jc w:val="left"/>
        <w:rPr>
          <w:rFonts w:ascii="Times" w:eastAsia="游明朝" w:hAnsi="Times"/>
          <w:lang w:eastAsia="ja-JP"/>
        </w:rPr>
      </w:pPr>
      <w:r>
        <w:rPr>
          <w:rFonts w:ascii="Times" w:eastAsia="游明朝" w:hAnsi="Times"/>
          <w:lang w:eastAsia="ja-JP"/>
        </w:rPr>
        <w:t xml:space="preserve">UE is not required to monitor </w:t>
      </w:r>
      <w:r>
        <w:rPr>
          <w:rFonts w:ascii="Times" w:eastAsia="游明朝" w:hAnsi="Times" w:hint="eastAsia"/>
          <w:lang w:eastAsia="ja-JP"/>
        </w:rPr>
        <w:t>LP-WUS</w:t>
      </w:r>
      <w:r>
        <w:rPr>
          <w:rFonts w:ascii="Times" w:eastAsia="游明朝" w:hAnsi="Times"/>
          <w:lang w:eastAsia="ja-JP"/>
        </w:rPr>
        <w:t xml:space="preserve"> during the X [slots/symbols]</w:t>
      </w:r>
      <w:r>
        <w:rPr>
          <w:rFonts w:ascii="Times" w:eastAsia="游明朝" w:hAnsi="Times" w:hint="eastAsia"/>
          <w:lang w:eastAsia="ja-JP"/>
        </w:rPr>
        <w:t xml:space="preserve"> </w:t>
      </w:r>
      <w:r>
        <w:rPr>
          <w:rFonts w:ascii="Times" w:eastAsia="游明朝" w:hAnsi="Times"/>
          <w:lang w:eastAsia="ja-JP"/>
        </w:rPr>
        <w:t xml:space="preserve">prior to the beginning of a slot where the UE would start the </w:t>
      </w:r>
      <w:proofErr w:type="spellStart"/>
      <w:r>
        <w:rPr>
          <w:rFonts w:ascii="Times" w:eastAsia="游明朝" w:hAnsi="Times"/>
          <w:i/>
          <w:lang w:eastAsia="ja-JP"/>
        </w:rPr>
        <w:t>drx-onDurationTimer</w:t>
      </w:r>
      <w:proofErr w:type="spellEnd"/>
      <w:r>
        <w:rPr>
          <w:rFonts w:ascii="Times" w:eastAsia="游明朝" w:hAnsi="Times" w:hint="eastAsia"/>
          <w:lang w:eastAsia="ja-JP"/>
        </w:rPr>
        <w:t xml:space="preserve">. </w:t>
      </w:r>
      <w:r>
        <w:rPr>
          <w:rFonts w:ascii="Times" w:eastAsia="游明朝" w:hAnsi="Times"/>
          <w:lang w:eastAsia="ja-JP"/>
        </w:rPr>
        <w:t xml:space="preserve">FFS: How </w:t>
      </w:r>
      <w:r>
        <w:rPr>
          <w:rFonts w:ascii="Times" w:eastAsia="游明朝" w:hAnsi="Times" w:hint="eastAsia"/>
          <w:lang w:eastAsia="ja-JP"/>
        </w:rPr>
        <w:t xml:space="preserve">X </w:t>
      </w:r>
      <w:r>
        <w:rPr>
          <w:rFonts w:ascii="Times" w:eastAsia="游明朝" w:hAnsi="Times"/>
          <w:lang w:eastAsia="ja-JP"/>
        </w:rPr>
        <w:t>is determined.</w:t>
      </w:r>
    </w:p>
    <w:p w14:paraId="7E7DF02D" w14:textId="77777777" w:rsidR="005C0555" w:rsidRDefault="005C0555">
      <w:pPr>
        <w:pStyle w:val="a2"/>
      </w:pPr>
    </w:p>
    <w:p w14:paraId="4073E782" w14:textId="77777777" w:rsidR="005C0555" w:rsidRDefault="00D73A4C">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39853520" w14:textId="77777777" w:rsidR="005C0555" w:rsidRDefault="00D73A4C">
      <w:pPr>
        <w:overflowPunct w:val="0"/>
        <w:spacing w:after="0" w:line="240" w:lineRule="auto"/>
        <w:contextualSpacing/>
        <w:rPr>
          <w:rFonts w:ascii="Times" w:hAnsi="Times"/>
          <w:lang w:eastAsia="zh-CN"/>
        </w:rPr>
      </w:pPr>
      <w:r>
        <w:rPr>
          <w:rFonts w:ascii="Times" w:hAnsi="Times"/>
          <w:lang w:eastAsia="zh-CN"/>
        </w:rPr>
        <w:t>For LP-WUS MOs in connected mode</w:t>
      </w:r>
      <w:r>
        <w:rPr>
          <w:rFonts w:ascii="Times" w:hAnsi="Times" w:hint="eastAsia"/>
          <w:lang w:eastAsia="zh-CN"/>
        </w:rPr>
        <w:t xml:space="preserve"> for Option 1-2</w:t>
      </w:r>
      <w:r>
        <w:rPr>
          <w:rFonts w:ascii="Times" w:hAnsi="Times"/>
          <w:lang w:eastAsia="zh-CN"/>
        </w:rPr>
        <w:t xml:space="preserve">, </w:t>
      </w:r>
      <w:r>
        <w:rPr>
          <w:rFonts w:ascii="Times" w:eastAsia="游明朝" w:hAnsi="Times" w:hint="eastAsia"/>
          <w:lang w:eastAsia="ja-JP"/>
        </w:rPr>
        <w:t>support A</w:t>
      </w:r>
      <w:r>
        <w:rPr>
          <w:rFonts w:ascii="Times" w:hAnsi="Times"/>
          <w:lang w:eastAsia="zh-CN"/>
        </w:rPr>
        <w:t>pproach 1:</w:t>
      </w:r>
    </w:p>
    <w:p w14:paraId="4653F0BB" w14:textId="77777777" w:rsidR="005C0555" w:rsidRDefault="00D73A4C">
      <w:pPr>
        <w:numPr>
          <w:ilvl w:val="0"/>
          <w:numId w:val="23"/>
        </w:numPr>
        <w:spacing w:after="0" w:line="240" w:lineRule="auto"/>
        <w:contextualSpacing/>
        <w:jc w:val="left"/>
        <w:rPr>
          <w:rFonts w:ascii="Times" w:hAnsi="Times"/>
          <w:lang w:eastAsia="zh-CN"/>
        </w:rPr>
      </w:pPr>
      <w:r>
        <w:rPr>
          <w:rFonts w:ascii="Times" w:hAnsi="Times"/>
          <w:lang w:eastAsia="zh-CN"/>
        </w:rPr>
        <w:t>LP-WUS MOs, including periodicity and time offset</w:t>
      </w:r>
      <w:r>
        <w:rPr>
          <w:rFonts w:ascii="Times" w:eastAsia="游明朝" w:hAnsi="Times" w:hint="eastAsia"/>
          <w:lang w:eastAsia="ja-JP"/>
        </w:rPr>
        <w:t>3</w:t>
      </w:r>
      <w:r>
        <w:rPr>
          <w:rFonts w:ascii="Times" w:hAnsi="Times"/>
          <w:lang w:eastAsia="zh-CN"/>
        </w:rPr>
        <w:t>, are configured independently from the C-DRX periodicity/offset by new RRC parameter(s).</w:t>
      </w:r>
      <w:r>
        <w:rPr>
          <w:rFonts w:ascii="Times" w:eastAsia="游明朝" w:hAnsi="Times" w:hint="eastAsia"/>
          <w:lang w:eastAsia="ja-JP"/>
        </w:rPr>
        <w:t xml:space="preserve"> </w:t>
      </w:r>
    </w:p>
    <w:p w14:paraId="1D470330" w14:textId="77777777" w:rsidR="005C0555" w:rsidRDefault="00D73A4C">
      <w:pPr>
        <w:numPr>
          <w:ilvl w:val="1"/>
          <w:numId w:val="23"/>
        </w:numPr>
        <w:spacing w:after="0" w:line="240" w:lineRule="auto"/>
        <w:contextualSpacing/>
        <w:jc w:val="left"/>
        <w:rPr>
          <w:rFonts w:ascii="Times" w:hAnsi="Times"/>
          <w:lang w:eastAsia="zh-CN"/>
        </w:rPr>
      </w:pPr>
      <w:r>
        <w:rPr>
          <w:rFonts w:ascii="Times" w:eastAsia="游明朝" w:hAnsi="Times" w:hint="eastAsia"/>
          <w:lang w:eastAsia="ja-JP"/>
        </w:rPr>
        <w:t xml:space="preserve">FFS </w:t>
      </w:r>
      <w:r>
        <w:rPr>
          <w:rFonts w:ascii="Times" w:eastAsia="游明朝" w:hAnsi="Times"/>
          <w:lang w:eastAsia="ja-JP"/>
        </w:rPr>
        <w:t>one or multiple MOs per periodicity</w:t>
      </w:r>
    </w:p>
    <w:p w14:paraId="48520654" w14:textId="77777777" w:rsidR="005C0555" w:rsidRDefault="00D73A4C">
      <w:pPr>
        <w:numPr>
          <w:ilvl w:val="0"/>
          <w:numId w:val="23"/>
        </w:numPr>
        <w:spacing w:after="0" w:line="240" w:lineRule="auto"/>
        <w:contextualSpacing/>
        <w:jc w:val="left"/>
        <w:rPr>
          <w:rFonts w:ascii="Times" w:eastAsia="游明朝" w:hAnsi="Times"/>
          <w:lang w:eastAsia="ja-JP"/>
        </w:rPr>
      </w:pPr>
      <w:r>
        <w:rPr>
          <w:rFonts w:ascii="Times" w:hAnsi="Times"/>
          <w:lang w:eastAsia="zh-CN"/>
        </w:rPr>
        <w:t xml:space="preserve">UE monitors LP-WUS in the LP-WUS </w:t>
      </w:r>
      <w:r>
        <w:rPr>
          <w:rFonts w:ascii="Times" w:eastAsia="游明朝" w:hAnsi="Times" w:hint="eastAsia"/>
          <w:lang w:eastAsia="ja-JP"/>
        </w:rPr>
        <w:t xml:space="preserve">MOs </w:t>
      </w:r>
      <w:r>
        <w:rPr>
          <w:rFonts w:ascii="Times" w:hAnsi="Times"/>
          <w:lang w:eastAsia="zh-CN"/>
        </w:rPr>
        <w:t>and</w:t>
      </w:r>
      <w:r>
        <w:rPr>
          <w:rFonts w:ascii="Times" w:eastAsia="游明朝" w:hAnsi="Times" w:hint="eastAsia"/>
          <w:lang w:eastAsia="ja-JP"/>
        </w:rPr>
        <w:t xml:space="preserve">, if triggered to wake up, </w:t>
      </w:r>
      <w:r>
        <w:rPr>
          <w:rFonts w:ascii="Times" w:hAnsi="Times"/>
          <w:lang w:eastAsia="zh-CN"/>
        </w:rPr>
        <w:t>starts a new timer for PDCCH monitoring triggered by LP-WUS, after a time offset</w:t>
      </w:r>
      <w:r>
        <w:rPr>
          <w:rFonts w:ascii="Times" w:eastAsia="游明朝" w:hAnsi="Times" w:hint="eastAsia"/>
          <w:lang w:eastAsia="ja-JP"/>
        </w:rPr>
        <w:t>4</w:t>
      </w:r>
      <w:r>
        <w:rPr>
          <w:rFonts w:ascii="Times" w:hAnsi="Times"/>
          <w:lang w:eastAsia="zh-CN"/>
        </w:rPr>
        <w:t>.</w:t>
      </w:r>
      <w:r>
        <w:rPr>
          <w:rFonts w:ascii="Times" w:hAnsi="Times" w:hint="eastAsia"/>
          <w:lang w:eastAsia="zh-CN"/>
        </w:rPr>
        <w:t xml:space="preserve"> </w:t>
      </w:r>
    </w:p>
    <w:p w14:paraId="0DC99FB5" w14:textId="77777777" w:rsidR="005C0555" w:rsidRDefault="00D73A4C">
      <w:pPr>
        <w:numPr>
          <w:ilvl w:val="1"/>
          <w:numId w:val="23"/>
        </w:numPr>
        <w:spacing w:after="0" w:line="240" w:lineRule="auto"/>
        <w:contextualSpacing/>
        <w:jc w:val="left"/>
        <w:rPr>
          <w:rFonts w:ascii="Times" w:eastAsia="游明朝" w:hAnsi="Times"/>
          <w:lang w:eastAsia="ja-JP"/>
        </w:rPr>
      </w:pPr>
      <w:r>
        <w:rPr>
          <w:rFonts w:ascii="Times" w:eastAsia="游明朝" w:hAnsi="Times" w:hint="eastAsia"/>
          <w:lang w:eastAsia="ja-JP"/>
        </w:rPr>
        <w:t>The</w:t>
      </w:r>
      <w:r>
        <w:rPr>
          <w:rFonts w:ascii="Times" w:hAnsi="Times"/>
          <w:lang w:eastAsia="zh-CN"/>
        </w:rPr>
        <w:t xml:space="preserve"> time offset</w:t>
      </w:r>
      <w:r>
        <w:rPr>
          <w:rFonts w:ascii="Times" w:eastAsia="游明朝" w:hAnsi="Times" w:hint="eastAsia"/>
          <w:lang w:eastAsia="ja-JP"/>
        </w:rPr>
        <w:t>4</w:t>
      </w:r>
      <w:r>
        <w:rPr>
          <w:rFonts w:ascii="Times" w:hAnsi="Times"/>
          <w:lang w:eastAsia="zh-CN"/>
        </w:rPr>
        <w:t xml:space="preserve"> configured by the network indicating a time, after which the UE starts PDCCH monitoring via starting the new timer. </w:t>
      </w:r>
    </w:p>
    <w:p w14:paraId="0B009868" w14:textId="77777777" w:rsidR="005C0555" w:rsidRDefault="00D73A4C">
      <w:pPr>
        <w:numPr>
          <w:ilvl w:val="1"/>
          <w:numId w:val="23"/>
        </w:numPr>
        <w:spacing w:after="0" w:line="240" w:lineRule="auto"/>
        <w:contextualSpacing/>
        <w:jc w:val="left"/>
        <w:rPr>
          <w:rFonts w:ascii="Times" w:eastAsia="游明朝" w:hAnsi="Times"/>
          <w:lang w:eastAsia="ja-JP"/>
        </w:rPr>
      </w:pPr>
      <w:r>
        <w:rPr>
          <w:rFonts w:ascii="Times" w:eastAsia="游明朝" w:hAnsi="Times"/>
          <w:lang w:eastAsia="ja-JP"/>
        </w:rPr>
        <w:t>FFS: Definition of time offset</w:t>
      </w:r>
      <w:r>
        <w:rPr>
          <w:rFonts w:ascii="Times" w:eastAsia="游明朝" w:hAnsi="Times" w:hint="eastAsia"/>
          <w:lang w:eastAsia="ja-JP"/>
        </w:rPr>
        <w:t>4</w:t>
      </w:r>
      <w:r>
        <w:rPr>
          <w:rFonts w:ascii="Times" w:eastAsia="游明朝" w:hAnsi="Times"/>
          <w:lang w:eastAsia="ja-JP"/>
        </w:rPr>
        <w:t xml:space="preserve"> </w:t>
      </w:r>
    </w:p>
    <w:p w14:paraId="30E3835B" w14:textId="77777777" w:rsidR="005C0555" w:rsidRDefault="005C0555">
      <w:pPr>
        <w:spacing w:after="0" w:line="240" w:lineRule="auto"/>
        <w:jc w:val="left"/>
        <w:rPr>
          <w:rFonts w:ascii="Times" w:hAnsi="Times" w:cs="Times"/>
          <w:lang w:eastAsia="zh-CN" w:bidi="ar"/>
        </w:rPr>
      </w:pPr>
    </w:p>
    <w:p w14:paraId="23330F08" w14:textId="77777777" w:rsidR="005C0555" w:rsidRDefault="00D73A4C">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78D458A1" w14:textId="77777777" w:rsidR="005C0555" w:rsidRDefault="00D73A4C">
      <w:pPr>
        <w:numPr>
          <w:ilvl w:val="0"/>
          <w:numId w:val="23"/>
        </w:numPr>
        <w:spacing w:after="0" w:line="240" w:lineRule="auto"/>
        <w:contextualSpacing/>
        <w:jc w:val="left"/>
        <w:rPr>
          <w:rFonts w:ascii="Times" w:hAnsi="Times"/>
          <w:szCs w:val="24"/>
          <w:lang w:eastAsia="zh-CN"/>
        </w:rPr>
      </w:pPr>
      <w:r>
        <w:rPr>
          <w:rFonts w:ascii="Times" w:hAnsi="Times"/>
          <w:szCs w:val="24"/>
          <w:lang w:eastAsia="zh-CN"/>
        </w:rPr>
        <w:t xml:space="preserve">For the </w:t>
      </w:r>
      <w:r>
        <w:rPr>
          <w:rFonts w:ascii="Times" w:hAnsi="Times" w:hint="eastAsia"/>
          <w:szCs w:val="24"/>
          <w:lang w:eastAsia="zh-CN"/>
        </w:rPr>
        <w:t>X = [2, 3]</w:t>
      </w:r>
      <w:r>
        <w:rPr>
          <w:rFonts w:ascii="Times" w:hAnsi="Times"/>
          <w:szCs w:val="24"/>
          <w:lang w:eastAsia="zh-CN"/>
        </w:rPr>
        <w:t xml:space="preserve"> candidate values for the UE capability report on the minimum time gap</w:t>
      </w:r>
      <w:r>
        <w:rPr>
          <w:rFonts w:ascii="Times" w:hAnsi="Times" w:hint="eastAsia"/>
          <w:szCs w:val="24"/>
          <w:lang w:eastAsia="zh-CN"/>
        </w:rPr>
        <w:t xml:space="preserve"> for each SCS</w:t>
      </w:r>
      <w:r>
        <w:rPr>
          <w:rFonts w:ascii="Times" w:hAnsi="Times"/>
          <w:szCs w:val="24"/>
          <w:lang w:eastAsia="zh-CN"/>
        </w:rPr>
        <w:t>,</w:t>
      </w:r>
      <w:r>
        <w:rPr>
          <w:rFonts w:ascii="Times" w:hAnsi="Times" w:hint="eastAsia"/>
          <w:szCs w:val="24"/>
          <w:lang w:eastAsia="zh-CN"/>
        </w:rPr>
        <w:t xml:space="preserve"> </w:t>
      </w:r>
      <w:r>
        <w:rPr>
          <w:rFonts w:ascii="Times" w:hAnsi="Times" w:cs="Times" w:hint="eastAsia"/>
          <w:szCs w:val="24"/>
          <w:lang w:eastAsia="zh-CN"/>
        </w:rPr>
        <w:t>consider {0.25, 0.5, 1, 2, 3, 6, 10, 20, 30, 40}</w:t>
      </w:r>
      <w:proofErr w:type="spellStart"/>
      <w:r>
        <w:rPr>
          <w:rFonts w:ascii="Times" w:hAnsi="Times" w:cs="Times" w:hint="eastAsia"/>
          <w:szCs w:val="24"/>
          <w:lang w:eastAsia="zh-CN"/>
        </w:rPr>
        <w:t>ms</w:t>
      </w:r>
      <w:proofErr w:type="spellEnd"/>
    </w:p>
    <w:p w14:paraId="05591792"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hint="eastAsia"/>
          <w:szCs w:val="24"/>
          <w:lang w:eastAsia="zh-CN"/>
        </w:rPr>
        <w:t xml:space="preserve">Note: </w:t>
      </w:r>
      <w:r>
        <w:rPr>
          <w:rFonts w:ascii="Times" w:hAnsi="Times"/>
          <w:szCs w:val="24"/>
          <w:lang w:eastAsia="zh-CN"/>
        </w:rPr>
        <w:t>Other</w:t>
      </w:r>
      <w:r>
        <w:rPr>
          <w:rFonts w:ascii="Times" w:hAnsi="Times" w:hint="eastAsia"/>
          <w:szCs w:val="24"/>
          <w:lang w:eastAsia="zh-CN"/>
        </w:rPr>
        <w:t xml:space="preserve"> values are not precluded</w:t>
      </w:r>
    </w:p>
    <w:p w14:paraId="45E9F1EA"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szCs w:val="24"/>
          <w:lang w:eastAsia="zh-CN"/>
        </w:rPr>
        <w:t>Only for reported value of [20ms,] 30ms and 40ms (if supported), the reported values assume SSB periodicity of 20ms and ensures SSB(s) before PDCCH reception and during time gap</w:t>
      </w:r>
    </w:p>
    <w:p w14:paraId="3AF2687D" w14:textId="77777777" w:rsidR="005C0555" w:rsidRDefault="00D73A4C">
      <w:pPr>
        <w:numPr>
          <w:ilvl w:val="2"/>
          <w:numId w:val="23"/>
        </w:numPr>
        <w:spacing w:after="0" w:line="240" w:lineRule="auto"/>
        <w:contextualSpacing/>
        <w:jc w:val="left"/>
        <w:rPr>
          <w:rFonts w:ascii="Times" w:hAnsi="Times"/>
          <w:szCs w:val="24"/>
          <w:lang w:eastAsia="zh-CN"/>
        </w:rPr>
      </w:pPr>
      <w:r>
        <w:rPr>
          <w:rFonts w:ascii="Times" w:hAnsi="Times"/>
          <w:szCs w:val="24"/>
          <w:lang w:eastAsia="zh-CN"/>
        </w:rPr>
        <w:t>FFS: translation of minimum time gap for different SSB periodicities including different candidates for different SSB periodicities</w:t>
      </w:r>
    </w:p>
    <w:p w14:paraId="009F4C05"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hint="eastAsia"/>
          <w:szCs w:val="24"/>
          <w:lang w:eastAsia="zh-CN"/>
        </w:rPr>
        <w:t>FFS whether the same set of candidates are used for different SCSs</w:t>
      </w:r>
    </w:p>
    <w:p w14:paraId="7A340FAA"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cs="Times" w:hint="eastAsia"/>
          <w:szCs w:val="24"/>
          <w:lang w:eastAsia="zh-CN"/>
        </w:rPr>
        <w:t>FFS whether different values are selected for OOK-based WUR and OFDM-based WUR</w:t>
      </w:r>
    </w:p>
    <w:p w14:paraId="3A49E146"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cs="Times" w:hint="eastAsia"/>
          <w:szCs w:val="24"/>
          <w:lang w:eastAsia="zh-CN"/>
        </w:rPr>
        <w:t>FFS whether/how to consider the case of CA</w:t>
      </w:r>
    </w:p>
    <w:p w14:paraId="3F540AD4" w14:textId="77777777" w:rsidR="005C0555" w:rsidRDefault="00D73A4C">
      <w:pPr>
        <w:numPr>
          <w:ilvl w:val="1"/>
          <w:numId w:val="23"/>
        </w:numPr>
        <w:spacing w:after="0" w:line="240" w:lineRule="auto"/>
        <w:contextualSpacing/>
        <w:jc w:val="left"/>
        <w:rPr>
          <w:rFonts w:ascii="Times" w:hAnsi="Times"/>
          <w:szCs w:val="24"/>
          <w:lang w:eastAsia="zh-CN"/>
        </w:rPr>
      </w:pPr>
      <w:r>
        <w:rPr>
          <w:rFonts w:ascii="Times" w:hAnsi="Times" w:hint="eastAsia"/>
          <w:szCs w:val="24"/>
          <w:lang w:val="en-US" w:eastAsia="zh-CN"/>
        </w:rPr>
        <w:t>FFS: candidate values that can be indicated by UAI</w:t>
      </w:r>
    </w:p>
    <w:p w14:paraId="16303D09" w14:textId="77777777" w:rsidR="005C0555" w:rsidRDefault="005C0555">
      <w:pPr>
        <w:pStyle w:val="a2"/>
        <w:rPr>
          <w:lang w:val="en-GB"/>
        </w:rPr>
      </w:pPr>
    </w:p>
    <w:p w14:paraId="53A249D3" w14:textId="77777777" w:rsidR="005C0555" w:rsidRDefault="005C0555">
      <w:pPr>
        <w:pStyle w:val="a2"/>
        <w:rPr>
          <w:lang w:val="en-GB"/>
        </w:rPr>
      </w:pPr>
    </w:p>
    <w:sectPr w:rsidR="005C055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512C2" w14:textId="77777777" w:rsidR="00302075" w:rsidRDefault="00302075">
      <w:pPr>
        <w:spacing w:line="240" w:lineRule="auto"/>
      </w:pPr>
      <w:r>
        <w:separator/>
      </w:r>
    </w:p>
  </w:endnote>
  <w:endnote w:type="continuationSeparator" w:id="0">
    <w:p w14:paraId="24CE73DC" w14:textId="77777777" w:rsidR="00302075" w:rsidRDefault="00302075">
      <w:pPr>
        <w:spacing w:line="240" w:lineRule="auto"/>
      </w:pPr>
      <w:r>
        <w:continuationSeparator/>
      </w:r>
    </w:p>
  </w:endnote>
  <w:endnote w:type="continuationNotice" w:id="1">
    <w:p w14:paraId="62B80655" w14:textId="77777777" w:rsidR="00302075" w:rsidRDefault="003020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default"/>
    <w:sig w:usb0="00000000" w:usb1="00000000"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90A82" w14:textId="77777777" w:rsidR="00302075" w:rsidRDefault="00302075">
      <w:pPr>
        <w:spacing w:after="0"/>
      </w:pPr>
      <w:r>
        <w:separator/>
      </w:r>
    </w:p>
  </w:footnote>
  <w:footnote w:type="continuationSeparator" w:id="0">
    <w:p w14:paraId="763CC1E2" w14:textId="77777777" w:rsidR="00302075" w:rsidRDefault="00302075">
      <w:pPr>
        <w:spacing w:after="0"/>
      </w:pPr>
      <w:r>
        <w:continuationSeparator/>
      </w:r>
    </w:p>
  </w:footnote>
  <w:footnote w:type="continuationNotice" w:id="1">
    <w:p w14:paraId="1B6F7D43" w14:textId="77777777" w:rsidR="00302075" w:rsidRDefault="003020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1"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DEF609E8"/>
    <w:multiLevelType w:val="singleLevel"/>
    <w:tmpl w:val="DEF609E8"/>
    <w:lvl w:ilvl="0">
      <w:start w:val="1"/>
      <w:numFmt w:val="bullet"/>
      <w:lvlText w:val=""/>
      <w:lvlJc w:val="left"/>
      <w:pPr>
        <w:ind w:left="420" w:hanging="420"/>
      </w:pPr>
      <w:rPr>
        <w:rFonts w:ascii="Wingdings" w:hAnsi="Wingdings" w:hint="default"/>
      </w:rPr>
    </w:lvl>
  </w:abstractNum>
  <w:abstractNum w:abstractNumId="4" w15:restartNumberingAfterBreak="0">
    <w:nsid w:val="E55BF66E"/>
    <w:multiLevelType w:val="singleLevel"/>
    <w:tmpl w:val="E55BF66E"/>
    <w:lvl w:ilvl="0">
      <w:start w:val="1"/>
      <w:numFmt w:val="bullet"/>
      <w:lvlText w:val=""/>
      <w:lvlJc w:val="left"/>
      <w:pPr>
        <w:ind w:left="420" w:hanging="420"/>
      </w:pPr>
      <w:rPr>
        <w:rFonts w:ascii="Wingdings" w:hAnsi="Wingdings" w:hint="default"/>
      </w:rPr>
    </w:lvl>
  </w:abstractNum>
  <w:abstractNum w:abstractNumId="5"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6"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7" w15:restartNumberingAfterBreak="0">
    <w:nsid w:val="0032326D"/>
    <w:multiLevelType w:val="multilevel"/>
    <w:tmpl w:val="0032326D"/>
    <w:lvl w:ilvl="0">
      <w:start w:val="1"/>
      <w:numFmt w:val="decimal"/>
      <w:lvlText w:val="Proposal %1:"/>
      <w:lvlJc w:val="left"/>
      <w:pPr>
        <w:ind w:left="420" w:hanging="420"/>
      </w:pPr>
      <w:rPr>
        <w:rFonts w:hint="eastAsia"/>
        <w:b/>
        <w:i/>
        <w:lang w:val="en-GB"/>
      </w:rPr>
    </w:lvl>
    <w:lvl w:ilvl="1">
      <w:start w:val="1"/>
      <w:numFmt w:val="bullet"/>
      <w:lvlText w:val="•"/>
      <w:lvlJc w:val="left"/>
      <w:pPr>
        <w:ind w:left="255" w:hanging="397"/>
      </w:pPr>
      <w:rPr>
        <w:rFonts w:ascii="Arial" w:hAnsi="Arial" w:hint="default"/>
      </w:rPr>
    </w:lvl>
    <w:lvl w:ilvl="2">
      <w:start w:val="1"/>
      <w:numFmt w:val="bullet"/>
      <w:lvlText w:val="o"/>
      <w:lvlJc w:val="left"/>
      <w:pPr>
        <w:ind w:left="-17" w:firstLine="555"/>
      </w:pPr>
      <w:rPr>
        <w:rFonts w:ascii="Courier New" w:hAnsi="Courier New" w:cs="Courier New" w:hint="default"/>
      </w:rPr>
    </w:lvl>
    <w:lvl w:ilvl="3">
      <w:start w:val="1"/>
      <w:numFmt w:val="bullet"/>
      <w:lvlText w:val=""/>
      <w:lvlJc w:val="left"/>
      <w:pPr>
        <w:ind w:left="403" w:hanging="420"/>
      </w:pPr>
      <w:rPr>
        <w:rFonts w:ascii="Symbol" w:hAnsi="Symbol" w:hint="default"/>
      </w:rPr>
    </w:lvl>
    <w:lvl w:ilvl="4">
      <w:start w:val="1"/>
      <w:numFmt w:val="lowerLetter"/>
      <w:lvlText w:val="%5)"/>
      <w:lvlJc w:val="left"/>
      <w:pPr>
        <w:ind w:left="823" w:hanging="420"/>
      </w:pPr>
    </w:lvl>
    <w:lvl w:ilvl="5">
      <w:start w:val="1"/>
      <w:numFmt w:val="lowerRoman"/>
      <w:lvlText w:val="%6."/>
      <w:lvlJc w:val="right"/>
      <w:pPr>
        <w:ind w:left="1243" w:hanging="420"/>
      </w:pPr>
    </w:lvl>
    <w:lvl w:ilvl="6">
      <w:start w:val="1"/>
      <w:numFmt w:val="decimal"/>
      <w:lvlText w:val="%7."/>
      <w:lvlJc w:val="left"/>
      <w:pPr>
        <w:ind w:left="1663" w:hanging="420"/>
      </w:pPr>
    </w:lvl>
    <w:lvl w:ilvl="7">
      <w:start w:val="1"/>
      <w:numFmt w:val="lowerLetter"/>
      <w:lvlText w:val="%8)"/>
      <w:lvlJc w:val="left"/>
      <w:pPr>
        <w:ind w:left="2083" w:hanging="420"/>
      </w:pPr>
    </w:lvl>
    <w:lvl w:ilvl="8">
      <w:start w:val="1"/>
      <w:numFmt w:val="lowerRoman"/>
      <w:lvlText w:val="%9."/>
      <w:lvlJc w:val="right"/>
      <w:pPr>
        <w:ind w:left="2503" w:hanging="420"/>
      </w:pPr>
    </w:lvl>
  </w:abstractNum>
  <w:abstractNum w:abstractNumId="8"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9" w15:restartNumberingAfterBreak="0">
    <w:nsid w:val="03756131"/>
    <w:multiLevelType w:val="multilevel"/>
    <w:tmpl w:val="037561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385369E"/>
    <w:multiLevelType w:val="hybridMultilevel"/>
    <w:tmpl w:val="F6C698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5DDA674"/>
    <w:multiLevelType w:val="singleLevel"/>
    <w:tmpl w:val="05DDA674"/>
    <w:lvl w:ilvl="0">
      <w:start w:val="1"/>
      <w:numFmt w:val="decimal"/>
      <w:suff w:val="space"/>
      <w:lvlText w:val="%1."/>
      <w:lvlJc w:val="left"/>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7173D7A"/>
    <w:multiLevelType w:val="multilevel"/>
    <w:tmpl w:val="07173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73B1D15"/>
    <w:multiLevelType w:val="multilevel"/>
    <w:tmpl w:val="073B1D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7B424BD"/>
    <w:multiLevelType w:val="hybridMultilevel"/>
    <w:tmpl w:val="2B9C621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08C94EB8"/>
    <w:multiLevelType w:val="singleLevel"/>
    <w:tmpl w:val="08C94EB8"/>
    <w:lvl w:ilvl="0">
      <w:start w:val="1"/>
      <w:numFmt w:val="bullet"/>
      <w:lvlText w:val=""/>
      <w:lvlJc w:val="left"/>
      <w:pPr>
        <w:ind w:left="420" w:hanging="420"/>
      </w:pPr>
      <w:rPr>
        <w:rFonts w:ascii="Symbol" w:hAnsi="Symbol" w:cs="Symbol" w:hint="default"/>
      </w:rPr>
    </w:lvl>
  </w:abstractNum>
  <w:abstractNum w:abstractNumId="20" w15:restartNumberingAfterBreak="0">
    <w:nsid w:val="08D204CF"/>
    <w:multiLevelType w:val="multilevel"/>
    <w:tmpl w:val="08D204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C0C609C"/>
    <w:multiLevelType w:val="multilevel"/>
    <w:tmpl w:val="0C0C60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FF67B86"/>
    <w:multiLevelType w:val="hybridMultilevel"/>
    <w:tmpl w:val="23888A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450003F"/>
    <w:multiLevelType w:val="multilevel"/>
    <w:tmpl w:val="1450003F"/>
    <w:lvl w:ilvl="0">
      <w:start w:val="1"/>
      <w:numFmt w:val="bullet"/>
      <w:lvlText w:val=""/>
      <w:lvlJc w:val="left"/>
      <w:pPr>
        <w:tabs>
          <w:tab w:val="left" w:pos="720"/>
        </w:tabs>
        <w:ind w:left="720" w:hanging="720"/>
      </w:pPr>
      <w:rPr>
        <w:rFonts w:ascii="Wingdings" w:hAnsi="Wingdings"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9" w15:restartNumberingAfterBreak="0">
    <w:nsid w:val="1E4F745E"/>
    <w:multiLevelType w:val="multilevel"/>
    <w:tmpl w:val="1E4F745E"/>
    <w:lvl w:ilvl="0">
      <w:start w:val="5"/>
      <w:numFmt w:val="bullet"/>
      <w:lvlText w:val="-"/>
      <w:lvlJc w:val="left"/>
      <w:pPr>
        <w:ind w:left="360" w:hanging="360"/>
      </w:pPr>
      <w:rPr>
        <w:rFonts w:ascii="Calibri" w:eastAsia="ＭＳ 明朝"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0CA0C9C"/>
    <w:multiLevelType w:val="multilevel"/>
    <w:tmpl w:val="20CA0C9C"/>
    <w:lvl w:ilvl="0">
      <w:numFmt w:val="bullet"/>
      <w:lvlText w:val="•"/>
      <w:lvlJc w:val="left"/>
      <w:pPr>
        <w:tabs>
          <w:tab w:val="left" w:pos="720"/>
        </w:tabs>
        <w:ind w:left="720" w:hanging="720"/>
      </w:pPr>
      <w:rPr>
        <w:rFonts w:ascii="Times New Roman" w:eastAsia="SimSun" w:hAnsi="Times New Roman"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4" w15:restartNumberingAfterBreak="0">
    <w:nsid w:val="212C578C"/>
    <w:multiLevelType w:val="multilevel"/>
    <w:tmpl w:val="212C57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C8C44F3"/>
    <w:multiLevelType w:val="multilevel"/>
    <w:tmpl w:val="2C8C44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5"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C053FF9"/>
    <w:multiLevelType w:val="multilevel"/>
    <w:tmpl w:val="3C053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3AD10BD"/>
    <w:multiLevelType w:val="multilevel"/>
    <w:tmpl w:val="43AD1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A9E6321"/>
    <w:multiLevelType w:val="multilevel"/>
    <w:tmpl w:val="4A9E632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AA25FE0"/>
    <w:multiLevelType w:val="singleLevel"/>
    <w:tmpl w:val="4AA25FE0"/>
    <w:lvl w:ilvl="0">
      <w:start w:val="1"/>
      <w:numFmt w:val="bullet"/>
      <w:lvlText w:val=""/>
      <w:lvlJc w:val="left"/>
      <w:pPr>
        <w:ind w:left="420" w:hanging="420"/>
      </w:pPr>
      <w:rPr>
        <w:rFonts w:ascii="Symbol" w:hAnsi="Symbol" w:cs="Symbol" w:hint="default"/>
      </w:rPr>
    </w:lvl>
  </w:abstractNum>
  <w:abstractNum w:abstractNumId="54"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EBF2D59"/>
    <w:multiLevelType w:val="multilevel"/>
    <w:tmpl w:val="4EBF2D5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58" w15:restartNumberingAfterBreak="0">
    <w:nsid w:val="52DB54AC"/>
    <w:multiLevelType w:val="multilevel"/>
    <w:tmpl w:val="52DB54A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0"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785538C"/>
    <w:multiLevelType w:val="multilevel"/>
    <w:tmpl w:val="578553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9363A00"/>
    <w:multiLevelType w:val="multilevel"/>
    <w:tmpl w:val="59363A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A5F3667"/>
    <w:multiLevelType w:val="multilevel"/>
    <w:tmpl w:val="5A5F36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632D6FCE"/>
    <w:multiLevelType w:val="multilevel"/>
    <w:tmpl w:val="632D6FCE"/>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Symbol" w:hAnsi="Symbol" w:hint="default"/>
      </w:rPr>
    </w:lvl>
    <w:lvl w:ilvl="2">
      <w:start w:val="1"/>
      <w:numFmt w:val="bullet"/>
      <w:lvlText w:val=""/>
      <w:lvlJc w:val="left"/>
      <w:pPr>
        <w:ind w:left="125" w:firstLine="555"/>
      </w:pPr>
      <w:rPr>
        <w:rFonts w:ascii="Symbol" w:hAnsi="Symbol"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1" w15:restartNumberingAfterBreak="0">
    <w:nsid w:val="68B663C4"/>
    <w:multiLevelType w:val="multilevel"/>
    <w:tmpl w:val="68B663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3" w15:restartNumberingAfterBreak="0">
    <w:nsid w:val="77066B31"/>
    <w:multiLevelType w:val="multilevel"/>
    <w:tmpl w:val="77066B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BAB34D9"/>
    <w:multiLevelType w:val="multilevel"/>
    <w:tmpl w:val="7BAB34D9"/>
    <w:lvl w:ilvl="0">
      <w:start w:val="1"/>
      <w:numFmt w:val="decimal"/>
      <w:suff w:val="space"/>
      <w:lvlText w:val="Observation %1:"/>
      <w:lvlJc w:val="left"/>
      <w:pPr>
        <w:ind w:left="227" w:hanging="227"/>
      </w:pPr>
      <w:rPr>
        <w:rFonts w:hint="eastAsia"/>
        <w:b/>
      </w:rPr>
    </w:lvl>
    <w:lvl w:ilvl="1">
      <w:start w:val="1"/>
      <w:numFmt w:val="lowerLetter"/>
      <w:lvlText w:val="%2)"/>
      <w:lvlJc w:val="left"/>
      <w:pPr>
        <w:ind w:left="-84" w:hanging="420"/>
      </w:pPr>
    </w:lvl>
    <w:lvl w:ilvl="2">
      <w:start w:val="1"/>
      <w:numFmt w:val="lowerRoman"/>
      <w:lvlText w:val="%3."/>
      <w:lvlJc w:val="right"/>
      <w:pPr>
        <w:ind w:left="336" w:hanging="420"/>
      </w:pPr>
    </w:lvl>
    <w:lvl w:ilvl="3">
      <w:start w:val="1"/>
      <w:numFmt w:val="decimal"/>
      <w:lvlText w:val="%4."/>
      <w:lvlJc w:val="left"/>
      <w:pPr>
        <w:ind w:left="756" w:hanging="420"/>
      </w:pPr>
    </w:lvl>
    <w:lvl w:ilvl="4">
      <w:start w:val="1"/>
      <w:numFmt w:val="lowerLetter"/>
      <w:lvlText w:val="%5)"/>
      <w:lvlJc w:val="left"/>
      <w:pPr>
        <w:ind w:left="1176" w:hanging="420"/>
      </w:pPr>
    </w:lvl>
    <w:lvl w:ilvl="5">
      <w:start w:val="1"/>
      <w:numFmt w:val="lowerRoman"/>
      <w:lvlText w:val="%6."/>
      <w:lvlJc w:val="right"/>
      <w:pPr>
        <w:ind w:left="1596" w:hanging="420"/>
      </w:pPr>
    </w:lvl>
    <w:lvl w:ilvl="6">
      <w:start w:val="1"/>
      <w:numFmt w:val="decimal"/>
      <w:lvlText w:val="%7."/>
      <w:lvlJc w:val="left"/>
      <w:pPr>
        <w:ind w:left="2016" w:hanging="420"/>
      </w:pPr>
    </w:lvl>
    <w:lvl w:ilvl="7">
      <w:start w:val="1"/>
      <w:numFmt w:val="lowerLetter"/>
      <w:lvlText w:val="%8)"/>
      <w:lvlJc w:val="left"/>
      <w:pPr>
        <w:ind w:left="2436" w:hanging="420"/>
      </w:pPr>
    </w:lvl>
    <w:lvl w:ilvl="8">
      <w:start w:val="1"/>
      <w:numFmt w:val="lowerRoman"/>
      <w:lvlText w:val="%9."/>
      <w:lvlJc w:val="right"/>
      <w:pPr>
        <w:ind w:left="2856" w:hanging="420"/>
      </w:pPr>
    </w:lvl>
  </w:abstractNum>
  <w:abstractNum w:abstractNumId="77" w15:restartNumberingAfterBreak="0">
    <w:nsid w:val="7CA80FE0"/>
    <w:multiLevelType w:val="multilevel"/>
    <w:tmpl w:val="7CA80FE0"/>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7E8B7D87"/>
    <w:multiLevelType w:val="multilevel"/>
    <w:tmpl w:val="7E8B7D8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70392134">
    <w:abstractNumId w:val="33"/>
  </w:num>
  <w:num w:numId="2" w16cid:durableId="98646958">
    <w:abstractNumId w:val="6"/>
  </w:num>
  <w:num w:numId="3" w16cid:durableId="1657295184">
    <w:abstractNumId w:val="5"/>
  </w:num>
  <w:num w:numId="4" w16cid:durableId="523135574">
    <w:abstractNumId w:val="12"/>
  </w:num>
  <w:num w:numId="5" w16cid:durableId="584337825">
    <w:abstractNumId w:val="38"/>
  </w:num>
  <w:num w:numId="6" w16cid:durableId="1506048942">
    <w:abstractNumId w:val="44"/>
    <w:lvlOverride w:ilvl="0">
      <w:startOverride w:val="1"/>
    </w:lvlOverride>
  </w:num>
  <w:num w:numId="7" w16cid:durableId="1145051068">
    <w:abstractNumId w:val="46"/>
  </w:num>
  <w:num w:numId="8" w16cid:durableId="1638223707">
    <w:abstractNumId w:val="59"/>
  </w:num>
  <w:num w:numId="9" w16cid:durableId="1904631889">
    <w:abstractNumId w:val="72"/>
  </w:num>
  <w:num w:numId="10" w16cid:durableId="1188788027">
    <w:abstractNumId w:val="14"/>
  </w:num>
  <w:num w:numId="11" w16cid:durableId="128979971">
    <w:abstractNumId w:val="1"/>
  </w:num>
  <w:num w:numId="12" w16cid:durableId="1974023021">
    <w:abstractNumId w:val="26"/>
  </w:num>
  <w:num w:numId="13" w16cid:durableId="1749385095">
    <w:abstractNumId w:val="56"/>
  </w:num>
  <w:num w:numId="14" w16cid:durableId="906644088">
    <w:abstractNumId w:val="31"/>
  </w:num>
  <w:num w:numId="15" w16cid:durableId="779878839">
    <w:abstractNumId w:val="30"/>
  </w:num>
  <w:num w:numId="16" w16cid:durableId="269510193">
    <w:abstractNumId w:val="51"/>
  </w:num>
  <w:num w:numId="17" w16cid:durableId="384447883">
    <w:abstractNumId w:val="69"/>
  </w:num>
  <w:num w:numId="18" w16cid:durableId="578364535">
    <w:abstractNumId w:val="57"/>
  </w:num>
  <w:num w:numId="19" w16cid:durableId="400374176">
    <w:abstractNumId w:val="36"/>
  </w:num>
  <w:num w:numId="20" w16cid:durableId="1357728671">
    <w:abstractNumId w:val="80"/>
  </w:num>
  <w:num w:numId="21" w16cid:durableId="1871261107">
    <w:abstractNumId w:val="47"/>
  </w:num>
  <w:num w:numId="22" w16cid:durableId="2019580438">
    <w:abstractNumId w:val="21"/>
  </w:num>
  <w:num w:numId="23" w16cid:durableId="777606435">
    <w:abstractNumId w:val="40"/>
  </w:num>
  <w:num w:numId="24" w16cid:durableId="2037658358">
    <w:abstractNumId w:val="71"/>
  </w:num>
  <w:num w:numId="25" w16cid:durableId="569311383">
    <w:abstractNumId w:val="58"/>
  </w:num>
  <w:num w:numId="26" w16cid:durableId="727727185">
    <w:abstractNumId w:val="49"/>
  </w:num>
  <w:num w:numId="27" w16cid:durableId="757598379">
    <w:abstractNumId w:val="13"/>
  </w:num>
  <w:num w:numId="28" w16cid:durableId="809320083">
    <w:abstractNumId w:val="37"/>
  </w:num>
  <w:num w:numId="29" w16cid:durableId="666127478">
    <w:abstractNumId w:val="54"/>
  </w:num>
  <w:num w:numId="30" w16cid:durableId="650789395">
    <w:abstractNumId w:val="34"/>
  </w:num>
  <w:num w:numId="31" w16cid:durableId="1156721324">
    <w:abstractNumId w:val="66"/>
  </w:num>
  <w:num w:numId="32" w16cid:durableId="2083091719">
    <w:abstractNumId w:val="15"/>
  </w:num>
  <w:num w:numId="33" w16cid:durableId="460348100">
    <w:abstractNumId w:val="4"/>
  </w:num>
  <w:num w:numId="34" w16cid:durableId="1561329767">
    <w:abstractNumId w:val="48"/>
  </w:num>
  <w:num w:numId="35" w16cid:durableId="1020476889">
    <w:abstractNumId w:val="24"/>
  </w:num>
  <w:num w:numId="36" w16cid:durableId="2107966664">
    <w:abstractNumId w:val="53"/>
  </w:num>
  <w:num w:numId="37" w16cid:durableId="258218197">
    <w:abstractNumId w:val="0"/>
  </w:num>
  <w:num w:numId="38" w16cid:durableId="1469863619">
    <w:abstractNumId w:val="3"/>
  </w:num>
  <w:num w:numId="39" w16cid:durableId="748113224">
    <w:abstractNumId w:val="8"/>
  </w:num>
  <w:num w:numId="40" w16cid:durableId="515190696">
    <w:abstractNumId w:val="19"/>
  </w:num>
  <w:num w:numId="41" w16cid:durableId="1812211573">
    <w:abstractNumId w:val="77"/>
  </w:num>
  <w:num w:numId="42" w16cid:durableId="2119569081">
    <w:abstractNumId w:val="64"/>
  </w:num>
  <w:num w:numId="43" w16cid:durableId="1772505295">
    <w:abstractNumId w:val="25"/>
  </w:num>
  <w:num w:numId="44" w16cid:durableId="1613127938">
    <w:abstractNumId w:val="60"/>
  </w:num>
  <w:num w:numId="45" w16cid:durableId="556087894">
    <w:abstractNumId w:val="9"/>
  </w:num>
  <w:num w:numId="46" w16cid:durableId="1080520988">
    <w:abstractNumId w:val="32"/>
  </w:num>
  <w:num w:numId="47" w16cid:durableId="1246114977">
    <w:abstractNumId w:val="79"/>
  </w:num>
  <w:num w:numId="48" w16cid:durableId="82455697">
    <w:abstractNumId w:val="29"/>
  </w:num>
  <w:num w:numId="49" w16cid:durableId="1109935456">
    <w:abstractNumId w:val="76"/>
  </w:num>
  <w:num w:numId="50" w16cid:durableId="1440686583">
    <w:abstractNumId w:val="7"/>
  </w:num>
  <w:num w:numId="51" w16cid:durableId="1437939537">
    <w:abstractNumId w:val="75"/>
  </w:num>
  <w:num w:numId="52" w16cid:durableId="454101455">
    <w:abstractNumId w:val="52"/>
  </w:num>
  <w:num w:numId="53" w16cid:durableId="2036610810">
    <w:abstractNumId w:val="28"/>
  </w:num>
  <w:num w:numId="54" w16cid:durableId="956832557">
    <w:abstractNumId w:val="43"/>
  </w:num>
  <w:num w:numId="55" w16cid:durableId="1840003899">
    <w:abstractNumId w:val="70"/>
  </w:num>
  <w:num w:numId="56" w16cid:durableId="839352067">
    <w:abstractNumId w:val="68"/>
  </w:num>
  <w:num w:numId="57" w16cid:durableId="439840618">
    <w:abstractNumId w:val="74"/>
  </w:num>
  <w:num w:numId="58" w16cid:durableId="1603760666">
    <w:abstractNumId w:val="73"/>
  </w:num>
  <w:num w:numId="59" w16cid:durableId="1672636996">
    <w:abstractNumId w:val="42"/>
  </w:num>
  <w:num w:numId="60" w16cid:durableId="799302831">
    <w:abstractNumId w:val="39"/>
  </w:num>
  <w:num w:numId="61" w16cid:durableId="1025179958">
    <w:abstractNumId w:val="50"/>
  </w:num>
  <w:num w:numId="62" w16cid:durableId="266036960">
    <w:abstractNumId w:val="67"/>
  </w:num>
  <w:num w:numId="63" w16cid:durableId="1179854647">
    <w:abstractNumId w:val="35"/>
  </w:num>
  <w:num w:numId="64" w16cid:durableId="156850377">
    <w:abstractNumId w:val="41"/>
  </w:num>
  <w:num w:numId="65" w16cid:durableId="1578050711">
    <w:abstractNumId w:val="2"/>
  </w:num>
  <w:num w:numId="66" w16cid:durableId="1857116032">
    <w:abstractNumId w:val="62"/>
  </w:num>
  <w:num w:numId="67" w16cid:durableId="791480973">
    <w:abstractNumId w:val="20"/>
  </w:num>
  <w:num w:numId="68" w16cid:durableId="316961339">
    <w:abstractNumId w:val="27"/>
  </w:num>
  <w:num w:numId="69" w16cid:durableId="1643198177">
    <w:abstractNumId w:val="63"/>
  </w:num>
  <w:num w:numId="70" w16cid:durableId="2040159530">
    <w:abstractNumId w:val="61"/>
  </w:num>
  <w:num w:numId="71" w16cid:durableId="1746300791">
    <w:abstractNumId w:val="55"/>
  </w:num>
  <w:num w:numId="72" w16cid:durableId="1185511851">
    <w:abstractNumId w:val="78"/>
  </w:num>
  <w:num w:numId="73" w16cid:durableId="1856113695">
    <w:abstractNumId w:val="16"/>
  </w:num>
  <w:num w:numId="74" w16cid:durableId="649097547">
    <w:abstractNumId w:val="17"/>
  </w:num>
  <w:num w:numId="75" w16cid:durableId="706024274">
    <w:abstractNumId w:val="65"/>
  </w:num>
  <w:num w:numId="76" w16cid:durableId="1814564242">
    <w:abstractNumId w:val="22"/>
  </w:num>
  <w:num w:numId="77" w16cid:durableId="1594824726">
    <w:abstractNumId w:val="45"/>
  </w:num>
  <w:num w:numId="78" w16cid:durableId="38365388">
    <w:abstractNumId w:val="11"/>
  </w:num>
  <w:num w:numId="79" w16cid:durableId="91973538">
    <w:abstractNumId w:val="18"/>
  </w:num>
  <w:num w:numId="80" w16cid:durableId="115564008">
    <w:abstractNumId w:val="23"/>
  </w:num>
  <w:num w:numId="81" w16cid:durableId="301160211">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hideSpellingErrors/>
  <w:proofState w:spelling="clean"/>
  <w:defaultTabStop w:val="284"/>
  <w:hyphenationZone w:val="42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3EDA9F7"/>
    <w:rsid w:val="BC9A569E"/>
    <w:rsid w:val="D5BCC871"/>
    <w:rsid w:val="D8D7EC21"/>
    <w:rsid w:val="DB6FC4C2"/>
    <w:rsid w:val="DBFBDEFD"/>
    <w:rsid w:val="DCE63A80"/>
    <w:rsid w:val="DDFF1633"/>
    <w:rsid w:val="DF3F7464"/>
    <w:rsid w:val="EFAE7060"/>
    <w:rsid w:val="EFB5C41A"/>
    <w:rsid w:val="F1796AA5"/>
    <w:rsid w:val="F3E7826D"/>
    <w:rsid w:val="F58F21EF"/>
    <w:rsid w:val="F71CAB42"/>
    <w:rsid w:val="F72FDA09"/>
    <w:rsid w:val="F79392FB"/>
    <w:rsid w:val="F7BB1765"/>
    <w:rsid w:val="F7F70AF3"/>
    <w:rsid w:val="F7F72870"/>
    <w:rsid w:val="FA7A8274"/>
    <w:rsid w:val="FACF4AE3"/>
    <w:rsid w:val="FAF7527E"/>
    <w:rsid w:val="FF7BBE69"/>
    <w:rsid w:val="FF7BE6BA"/>
    <w:rsid w:val="FFBD50F0"/>
    <w:rsid w:val="FFBDD66E"/>
    <w:rsid w:val="FFFF5838"/>
    <w:rsid w:val="FFFF6728"/>
    <w:rsid w:val="0000000E"/>
    <w:rsid w:val="0000008A"/>
    <w:rsid w:val="000000C5"/>
    <w:rsid w:val="0000020B"/>
    <w:rsid w:val="00000236"/>
    <w:rsid w:val="000002D5"/>
    <w:rsid w:val="0000033F"/>
    <w:rsid w:val="0000035F"/>
    <w:rsid w:val="00000534"/>
    <w:rsid w:val="000006FF"/>
    <w:rsid w:val="00000988"/>
    <w:rsid w:val="00000AEF"/>
    <w:rsid w:val="00000EB0"/>
    <w:rsid w:val="000010A9"/>
    <w:rsid w:val="0000125E"/>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A6E"/>
    <w:rsid w:val="00003BD3"/>
    <w:rsid w:val="00003D30"/>
    <w:rsid w:val="000040C5"/>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31E"/>
    <w:rsid w:val="00007496"/>
    <w:rsid w:val="000075C5"/>
    <w:rsid w:val="0000763C"/>
    <w:rsid w:val="00007723"/>
    <w:rsid w:val="000077D7"/>
    <w:rsid w:val="0000783A"/>
    <w:rsid w:val="0000793B"/>
    <w:rsid w:val="0000797A"/>
    <w:rsid w:val="00007AAF"/>
    <w:rsid w:val="00007AB7"/>
    <w:rsid w:val="00007CC1"/>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208C"/>
    <w:rsid w:val="0001209F"/>
    <w:rsid w:val="0001242D"/>
    <w:rsid w:val="000124B5"/>
    <w:rsid w:val="000125C5"/>
    <w:rsid w:val="00012945"/>
    <w:rsid w:val="000129FE"/>
    <w:rsid w:val="00012C8E"/>
    <w:rsid w:val="00012C90"/>
    <w:rsid w:val="00012CE3"/>
    <w:rsid w:val="00012E1E"/>
    <w:rsid w:val="00012E8F"/>
    <w:rsid w:val="00013014"/>
    <w:rsid w:val="000130A3"/>
    <w:rsid w:val="000130E5"/>
    <w:rsid w:val="00013167"/>
    <w:rsid w:val="00013296"/>
    <w:rsid w:val="0001331D"/>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533"/>
    <w:rsid w:val="00016662"/>
    <w:rsid w:val="000166ED"/>
    <w:rsid w:val="0001670A"/>
    <w:rsid w:val="000168F4"/>
    <w:rsid w:val="00016938"/>
    <w:rsid w:val="0001694A"/>
    <w:rsid w:val="00016974"/>
    <w:rsid w:val="000169E6"/>
    <w:rsid w:val="00016CE1"/>
    <w:rsid w:val="00016D34"/>
    <w:rsid w:val="00016D90"/>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AD"/>
    <w:rsid w:val="00023224"/>
    <w:rsid w:val="000233E0"/>
    <w:rsid w:val="0002347E"/>
    <w:rsid w:val="00023579"/>
    <w:rsid w:val="00023789"/>
    <w:rsid w:val="00023807"/>
    <w:rsid w:val="00023C57"/>
    <w:rsid w:val="00023CD6"/>
    <w:rsid w:val="00023DC1"/>
    <w:rsid w:val="00024086"/>
    <w:rsid w:val="0002427E"/>
    <w:rsid w:val="0002428A"/>
    <w:rsid w:val="000242D8"/>
    <w:rsid w:val="000244CE"/>
    <w:rsid w:val="00024531"/>
    <w:rsid w:val="000245C7"/>
    <w:rsid w:val="0002498A"/>
    <w:rsid w:val="00024BC8"/>
    <w:rsid w:val="00024C1F"/>
    <w:rsid w:val="00024F1E"/>
    <w:rsid w:val="00025106"/>
    <w:rsid w:val="0002515C"/>
    <w:rsid w:val="0002520F"/>
    <w:rsid w:val="00025385"/>
    <w:rsid w:val="000253BB"/>
    <w:rsid w:val="0002577D"/>
    <w:rsid w:val="0002583D"/>
    <w:rsid w:val="00025BA9"/>
    <w:rsid w:val="00025ECA"/>
    <w:rsid w:val="0002607A"/>
    <w:rsid w:val="0002617C"/>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326"/>
    <w:rsid w:val="00030394"/>
    <w:rsid w:val="000303ED"/>
    <w:rsid w:val="00030584"/>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ACD"/>
    <w:rsid w:val="00031C68"/>
    <w:rsid w:val="00031FEC"/>
    <w:rsid w:val="00032211"/>
    <w:rsid w:val="000324C1"/>
    <w:rsid w:val="000324DB"/>
    <w:rsid w:val="000324F8"/>
    <w:rsid w:val="00032590"/>
    <w:rsid w:val="000326A7"/>
    <w:rsid w:val="00032718"/>
    <w:rsid w:val="000327D9"/>
    <w:rsid w:val="000328DB"/>
    <w:rsid w:val="00032999"/>
    <w:rsid w:val="00032B3D"/>
    <w:rsid w:val="00032CAA"/>
    <w:rsid w:val="00033055"/>
    <w:rsid w:val="000330CC"/>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596"/>
    <w:rsid w:val="000347C1"/>
    <w:rsid w:val="000347EE"/>
    <w:rsid w:val="0003495D"/>
    <w:rsid w:val="000349C1"/>
    <w:rsid w:val="000349F5"/>
    <w:rsid w:val="00034A16"/>
    <w:rsid w:val="00034BA3"/>
    <w:rsid w:val="00034D50"/>
    <w:rsid w:val="00034F13"/>
    <w:rsid w:val="00034F7F"/>
    <w:rsid w:val="00034FBF"/>
    <w:rsid w:val="000350D2"/>
    <w:rsid w:val="000350EB"/>
    <w:rsid w:val="000351E5"/>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329"/>
    <w:rsid w:val="000404A0"/>
    <w:rsid w:val="000404B0"/>
    <w:rsid w:val="00040598"/>
    <w:rsid w:val="00040878"/>
    <w:rsid w:val="000408BF"/>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3B"/>
    <w:rsid w:val="000426E1"/>
    <w:rsid w:val="00042799"/>
    <w:rsid w:val="000427A1"/>
    <w:rsid w:val="00042B70"/>
    <w:rsid w:val="00042B90"/>
    <w:rsid w:val="00042D6B"/>
    <w:rsid w:val="00042EE7"/>
    <w:rsid w:val="00042EF7"/>
    <w:rsid w:val="00042F99"/>
    <w:rsid w:val="00042FAC"/>
    <w:rsid w:val="00042FAE"/>
    <w:rsid w:val="00043140"/>
    <w:rsid w:val="000431A0"/>
    <w:rsid w:val="000432D7"/>
    <w:rsid w:val="0004330A"/>
    <w:rsid w:val="00043313"/>
    <w:rsid w:val="00043423"/>
    <w:rsid w:val="00043533"/>
    <w:rsid w:val="000436E8"/>
    <w:rsid w:val="000436FD"/>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F0D"/>
    <w:rsid w:val="00044F98"/>
    <w:rsid w:val="00044FAE"/>
    <w:rsid w:val="00045074"/>
    <w:rsid w:val="00045232"/>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61"/>
    <w:rsid w:val="00047BEB"/>
    <w:rsid w:val="00047DDB"/>
    <w:rsid w:val="00047ED6"/>
    <w:rsid w:val="000501C4"/>
    <w:rsid w:val="000501F9"/>
    <w:rsid w:val="00050257"/>
    <w:rsid w:val="000502AE"/>
    <w:rsid w:val="000502D9"/>
    <w:rsid w:val="00050349"/>
    <w:rsid w:val="000504E7"/>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46D"/>
    <w:rsid w:val="0005451C"/>
    <w:rsid w:val="00054603"/>
    <w:rsid w:val="0005462A"/>
    <w:rsid w:val="0005475D"/>
    <w:rsid w:val="000548E9"/>
    <w:rsid w:val="00054930"/>
    <w:rsid w:val="00054B43"/>
    <w:rsid w:val="00054B7B"/>
    <w:rsid w:val="00054B90"/>
    <w:rsid w:val="00054C03"/>
    <w:rsid w:val="00054CD8"/>
    <w:rsid w:val="00054D69"/>
    <w:rsid w:val="00054DC5"/>
    <w:rsid w:val="00054E5F"/>
    <w:rsid w:val="00054FDA"/>
    <w:rsid w:val="00055129"/>
    <w:rsid w:val="000555FE"/>
    <w:rsid w:val="00055782"/>
    <w:rsid w:val="000557F5"/>
    <w:rsid w:val="0005590D"/>
    <w:rsid w:val="00055C45"/>
    <w:rsid w:val="00055CA5"/>
    <w:rsid w:val="00055D6A"/>
    <w:rsid w:val="00055FDA"/>
    <w:rsid w:val="00056347"/>
    <w:rsid w:val="00056358"/>
    <w:rsid w:val="00056658"/>
    <w:rsid w:val="000566B2"/>
    <w:rsid w:val="00056AF5"/>
    <w:rsid w:val="00056B18"/>
    <w:rsid w:val="00056CD4"/>
    <w:rsid w:val="00056D63"/>
    <w:rsid w:val="00056E96"/>
    <w:rsid w:val="00056F27"/>
    <w:rsid w:val="000570F4"/>
    <w:rsid w:val="00057286"/>
    <w:rsid w:val="0005734A"/>
    <w:rsid w:val="00057688"/>
    <w:rsid w:val="0005775D"/>
    <w:rsid w:val="00057833"/>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7D6"/>
    <w:rsid w:val="000617E8"/>
    <w:rsid w:val="0006180E"/>
    <w:rsid w:val="0006182C"/>
    <w:rsid w:val="000618DF"/>
    <w:rsid w:val="00061A27"/>
    <w:rsid w:val="00061B49"/>
    <w:rsid w:val="00061D30"/>
    <w:rsid w:val="00061DF6"/>
    <w:rsid w:val="00061E5C"/>
    <w:rsid w:val="00061E6B"/>
    <w:rsid w:val="00061EDB"/>
    <w:rsid w:val="00062365"/>
    <w:rsid w:val="00062397"/>
    <w:rsid w:val="00062464"/>
    <w:rsid w:val="000624EC"/>
    <w:rsid w:val="00062528"/>
    <w:rsid w:val="00062555"/>
    <w:rsid w:val="000625DB"/>
    <w:rsid w:val="0006277D"/>
    <w:rsid w:val="000627DB"/>
    <w:rsid w:val="00062B37"/>
    <w:rsid w:val="00062B88"/>
    <w:rsid w:val="00062B8F"/>
    <w:rsid w:val="00062D00"/>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8EA"/>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8C"/>
    <w:rsid w:val="00067652"/>
    <w:rsid w:val="000679EC"/>
    <w:rsid w:val="00067A09"/>
    <w:rsid w:val="00067A78"/>
    <w:rsid w:val="00067B15"/>
    <w:rsid w:val="00067B66"/>
    <w:rsid w:val="00067C32"/>
    <w:rsid w:val="00067FCB"/>
    <w:rsid w:val="000700AC"/>
    <w:rsid w:val="000700C3"/>
    <w:rsid w:val="000701E7"/>
    <w:rsid w:val="0007027A"/>
    <w:rsid w:val="00070297"/>
    <w:rsid w:val="0007039F"/>
    <w:rsid w:val="000704D5"/>
    <w:rsid w:val="00070586"/>
    <w:rsid w:val="000705FE"/>
    <w:rsid w:val="00070628"/>
    <w:rsid w:val="0007062A"/>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2F1"/>
    <w:rsid w:val="000743D4"/>
    <w:rsid w:val="000744F7"/>
    <w:rsid w:val="000745A1"/>
    <w:rsid w:val="0007467D"/>
    <w:rsid w:val="000748E5"/>
    <w:rsid w:val="00074BF2"/>
    <w:rsid w:val="00074D12"/>
    <w:rsid w:val="00074D3E"/>
    <w:rsid w:val="00074D93"/>
    <w:rsid w:val="00074DF9"/>
    <w:rsid w:val="00075064"/>
    <w:rsid w:val="00075261"/>
    <w:rsid w:val="000754EC"/>
    <w:rsid w:val="00075500"/>
    <w:rsid w:val="0007550C"/>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B8A"/>
    <w:rsid w:val="00076D0D"/>
    <w:rsid w:val="00077045"/>
    <w:rsid w:val="00077172"/>
    <w:rsid w:val="000774D3"/>
    <w:rsid w:val="000774E5"/>
    <w:rsid w:val="00077651"/>
    <w:rsid w:val="00077696"/>
    <w:rsid w:val="00077721"/>
    <w:rsid w:val="0007780F"/>
    <w:rsid w:val="000778E5"/>
    <w:rsid w:val="00077A09"/>
    <w:rsid w:val="00077BAB"/>
    <w:rsid w:val="00077C4B"/>
    <w:rsid w:val="00077C5E"/>
    <w:rsid w:val="00077C97"/>
    <w:rsid w:val="00077DFF"/>
    <w:rsid w:val="00077ECD"/>
    <w:rsid w:val="00077F66"/>
    <w:rsid w:val="00080299"/>
    <w:rsid w:val="00080775"/>
    <w:rsid w:val="000808E7"/>
    <w:rsid w:val="00080C6F"/>
    <w:rsid w:val="00080CDF"/>
    <w:rsid w:val="00080D76"/>
    <w:rsid w:val="00080E14"/>
    <w:rsid w:val="0008101E"/>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D1F"/>
    <w:rsid w:val="00082D4C"/>
    <w:rsid w:val="00082DBE"/>
    <w:rsid w:val="00082DBF"/>
    <w:rsid w:val="00082E40"/>
    <w:rsid w:val="00082F63"/>
    <w:rsid w:val="000830E7"/>
    <w:rsid w:val="000830F5"/>
    <w:rsid w:val="000831F7"/>
    <w:rsid w:val="00083392"/>
    <w:rsid w:val="000834CD"/>
    <w:rsid w:val="00083543"/>
    <w:rsid w:val="00083574"/>
    <w:rsid w:val="000836BD"/>
    <w:rsid w:val="00083A8A"/>
    <w:rsid w:val="00083D06"/>
    <w:rsid w:val="00083D28"/>
    <w:rsid w:val="00083D6E"/>
    <w:rsid w:val="00083E38"/>
    <w:rsid w:val="00083F5C"/>
    <w:rsid w:val="00083F94"/>
    <w:rsid w:val="00083FC9"/>
    <w:rsid w:val="00084287"/>
    <w:rsid w:val="0008439C"/>
    <w:rsid w:val="00084474"/>
    <w:rsid w:val="0008454B"/>
    <w:rsid w:val="0008458C"/>
    <w:rsid w:val="000845BC"/>
    <w:rsid w:val="000845C4"/>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84A"/>
    <w:rsid w:val="00087956"/>
    <w:rsid w:val="00087A39"/>
    <w:rsid w:val="00087B82"/>
    <w:rsid w:val="00087B84"/>
    <w:rsid w:val="00087CB6"/>
    <w:rsid w:val="00087D5A"/>
    <w:rsid w:val="00087FD9"/>
    <w:rsid w:val="00090439"/>
    <w:rsid w:val="00090672"/>
    <w:rsid w:val="00090C8A"/>
    <w:rsid w:val="00090CEA"/>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3"/>
    <w:rsid w:val="0009333B"/>
    <w:rsid w:val="0009334F"/>
    <w:rsid w:val="000933EA"/>
    <w:rsid w:val="00093625"/>
    <w:rsid w:val="000939D0"/>
    <w:rsid w:val="00093A3F"/>
    <w:rsid w:val="00093AEB"/>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A03"/>
    <w:rsid w:val="000A2A18"/>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52B"/>
    <w:rsid w:val="000A5604"/>
    <w:rsid w:val="000A561D"/>
    <w:rsid w:val="000A5673"/>
    <w:rsid w:val="000A5BAE"/>
    <w:rsid w:val="000A5CBA"/>
    <w:rsid w:val="000A5DDA"/>
    <w:rsid w:val="000A5E12"/>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68"/>
    <w:rsid w:val="000A749E"/>
    <w:rsid w:val="000A74DA"/>
    <w:rsid w:val="000A7503"/>
    <w:rsid w:val="000A763E"/>
    <w:rsid w:val="000A7675"/>
    <w:rsid w:val="000A7711"/>
    <w:rsid w:val="000A7771"/>
    <w:rsid w:val="000A7791"/>
    <w:rsid w:val="000A785A"/>
    <w:rsid w:val="000A7942"/>
    <w:rsid w:val="000A7AD8"/>
    <w:rsid w:val="000A7CEA"/>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BAD"/>
    <w:rsid w:val="000B0C1F"/>
    <w:rsid w:val="000B0CB8"/>
    <w:rsid w:val="000B0D2E"/>
    <w:rsid w:val="000B0E69"/>
    <w:rsid w:val="000B0F0E"/>
    <w:rsid w:val="000B0F41"/>
    <w:rsid w:val="000B111C"/>
    <w:rsid w:val="000B1153"/>
    <w:rsid w:val="000B1182"/>
    <w:rsid w:val="000B1246"/>
    <w:rsid w:val="000B12AC"/>
    <w:rsid w:val="000B13DB"/>
    <w:rsid w:val="000B14B6"/>
    <w:rsid w:val="000B14C8"/>
    <w:rsid w:val="000B15FD"/>
    <w:rsid w:val="000B17C8"/>
    <w:rsid w:val="000B183E"/>
    <w:rsid w:val="000B1AF8"/>
    <w:rsid w:val="000B1B3E"/>
    <w:rsid w:val="000B1B53"/>
    <w:rsid w:val="000B1E22"/>
    <w:rsid w:val="000B1FB1"/>
    <w:rsid w:val="000B24D1"/>
    <w:rsid w:val="000B24F8"/>
    <w:rsid w:val="000B252A"/>
    <w:rsid w:val="000B2665"/>
    <w:rsid w:val="000B28BE"/>
    <w:rsid w:val="000B2915"/>
    <w:rsid w:val="000B2926"/>
    <w:rsid w:val="000B299B"/>
    <w:rsid w:val="000B29CE"/>
    <w:rsid w:val="000B2AD6"/>
    <w:rsid w:val="000B329E"/>
    <w:rsid w:val="000B33E7"/>
    <w:rsid w:val="000B3590"/>
    <w:rsid w:val="000B377E"/>
    <w:rsid w:val="000B39BC"/>
    <w:rsid w:val="000B3B00"/>
    <w:rsid w:val="000B3B85"/>
    <w:rsid w:val="000B3C3A"/>
    <w:rsid w:val="000B3C96"/>
    <w:rsid w:val="000B3D97"/>
    <w:rsid w:val="000B3E5F"/>
    <w:rsid w:val="000B40B5"/>
    <w:rsid w:val="000B413E"/>
    <w:rsid w:val="000B42BB"/>
    <w:rsid w:val="000B4316"/>
    <w:rsid w:val="000B4402"/>
    <w:rsid w:val="000B4609"/>
    <w:rsid w:val="000B47DE"/>
    <w:rsid w:val="000B49CE"/>
    <w:rsid w:val="000B4A2D"/>
    <w:rsid w:val="000B4D00"/>
    <w:rsid w:val="000B4ED2"/>
    <w:rsid w:val="000B4ED5"/>
    <w:rsid w:val="000B4FBB"/>
    <w:rsid w:val="000B5005"/>
    <w:rsid w:val="000B5052"/>
    <w:rsid w:val="000B5078"/>
    <w:rsid w:val="000B5169"/>
    <w:rsid w:val="000B52E7"/>
    <w:rsid w:val="000B549F"/>
    <w:rsid w:val="000B54B5"/>
    <w:rsid w:val="000B57D8"/>
    <w:rsid w:val="000B5B51"/>
    <w:rsid w:val="000B5C1C"/>
    <w:rsid w:val="000B5CFF"/>
    <w:rsid w:val="000B5E19"/>
    <w:rsid w:val="000B5E1D"/>
    <w:rsid w:val="000B5F44"/>
    <w:rsid w:val="000B6082"/>
    <w:rsid w:val="000B611F"/>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DE"/>
    <w:rsid w:val="000B6F87"/>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E2F"/>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37E"/>
    <w:rsid w:val="000C165C"/>
    <w:rsid w:val="000C1880"/>
    <w:rsid w:val="000C18B5"/>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350"/>
    <w:rsid w:val="000C44BC"/>
    <w:rsid w:val="000C45FE"/>
    <w:rsid w:val="000C47A4"/>
    <w:rsid w:val="000C47D9"/>
    <w:rsid w:val="000C4D20"/>
    <w:rsid w:val="000C4DB9"/>
    <w:rsid w:val="000C4F16"/>
    <w:rsid w:val="000C4FA9"/>
    <w:rsid w:val="000C4FC5"/>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E4"/>
    <w:rsid w:val="000C6B82"/>
    <w:rsid w:val="000C6C64"/>
    <w:rsid w:val="000C6C7B"/>
    <w:rsid w:val="000C6C8C"/>
    <w:rsid w:val="000C6CEC"/>
    <w:rsid w:val="000C6DDB"/>
    <w:rsid w:val="000C6F1B"/>
    <w:rsid w:val="000C706B"/>
    <w:rsid w:val="000C72CD"/>
    <w:rsid w:val="000C78C8"/>
    <w:rsid w:val="000C7A62"/>
    <w:rsid w:val="000C7B27"/>
    <w:rsid w:val="000C7B42"/>
    <w:rsid w:val="000C7C6D"/>
    <w:rsid w:val="000C7DF0"/>
    <w:rsid w:val="000C7FF6"/>
    <w:rsid w:val="000D01B6"/>
    <w:rsid w:val="000D02B7"/>
    <w:rsid w:val="000D036B"/>
    <w:rsid w:val="000D03B5"/>
    <w:rsid w:val="000D0570"/>
    <w:rsid w:val="000D0929"/>
    <w:rsid w:val="000D0993"/>
    <w:rsid w:val="000D0A4E"/>
    <w:rsid w:val="000D0CC8"/>
    <w:rsid w:val="000D0DC5"/>
    <w:rsid w:val="000D0FE7"/>
    <w:rsid w:val="000D1007"/>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513A"/>
    <w:rsid w:val="000D5233"/>
    <w:rsid w:val="000D54EA"/>
    <w:rsid w:val="000D54EE"/>
    <w:rsid w:val="000D5688"/>
    <w:rsid w:val="000D590D"/>
    <w:rsid w:val="000D59C6"/>
    <w:rsid w:val="000D5A38"/>
    <w:rsid w:val="000D5BA1"/>
    <w:rsid w:val="000D5C51"/>
    <w:rsid w:val="000D5C99"/>
    <w:rsid w:val="000D5DB3"/>
    <w:rsid w:val="000D5EED"/>
    <w:rsid w:val="000D5EFB"/>
    <w:rsid w:val="000D6098"/>
    <w:rsid w:val="000D611A"/>
    <w:rsid w:val="000D6173"/>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54"/>
    <w:rsid w:val="000E1787"/>
    <w:rsid w:val="000E1807"/>
    <w:rsid w:val="000E18F6"/>
    <w:rsid w:val="000E1C38"/>
    <w:rsid w:val="000E1DDF"/>
    <w:rsid w:val="000E1E75"/>
    <w:rsid w:val="000E1E97"/>
    <w:rsid w:val="000E1EDA"/>
    <w:rsid w:val="000E22B4"/>
    <w:rsid w:val="000E265D"/>
    <w:rsid w:val="000E266D"/>
    <w:rsid w:val="000E267F"/>
    <w:rsid w:val="000E2811"/>
    <w:rsid w:val="000E2B4B"/>
    <w:rsid w:val="000E2BCD"/>
    <w:rsid w:val="000E2D48"/>
    <w:rsid w:val="000E2D6E"/>
    <w:rsid w:val="000E2DE2"/>
    <w:rsid w:val="000E3024"/>
    <w:rsid w:val="000E3198"/>
    <w:rsid w:val="000E3248"/>
    <w:rsid w:val="000E3461"/>
    <w:rsid w:val="000E35D7"/>
    <w:rsid w:val="000E38D7"/>
    <w:rsid w:val="000E3B5B"/>
    <w:rsid w:val="000E3B80"/>
    <w:rsid w:val="000E3CC1"/>
    <w:rsid w:val="000E3EA9"/>
    <w:rsid w:val="000E40CC"/>
    <w:rsid w:val="000E411A"/>
    <w:rsid w:val="000E419E"/>
    <w:rsid w:val="000E4383"/>
    <w:rsid w:val="000E43B4"/>
    <w:rsid w:val="000E44BD"/>
    <w:rsid w:val="000E44DB"/>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45"/>
    <w:rsid w:val="000E6885"/>
    <w:rsid w:val="000E6ADA"/>
    <w:rsid w:val="000E6AF2"/>
    <w:rsid w:val="000E6BA8"/>
    <w:rsid w:val="000E6FA4"/>
    <w:rsid w:val="000E714F"/>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012"/>
    <w:rsid w:val="000F004B"/>
    <w:rsid w:val="000F0112"/>
    <w:rsid w:val="000F0170"/>
    <w:rsid w:val="000F02B0"/>
    <w:rsid w:val="000F068A"/>
    <w:rsid w:val="000F06EE"/>
    <w:rsid w:val="000F0867"/>
    <w:rsid w:val="000F091E"/>
    <w:rsid w:val="000F0CD8"/>
    <w:rsid w:val="000F0F94"/>
    <w:rsid w:val="000F0FFC"/>
    <w:rsid w:val="000F1163"/>
    <w:rsid w:val="000F14DA"/>
    <w:rsid w:val="000F1704"/>
    <w:rsid w:val="000F18D0"/>
    <w:rsid w:val="000F1943"/>
    <w:rsid w:val="000F1993"/>
    <w:rsid w:val="000F1CD9"/>
    <w:rsid w:val="000F1DC8"/>
    <w:rsid w:val="000F2236"/>
    <w:rsid w:val="000F2291"/>
    <w:rsid w:val="000F233D"/>
    <w:rsid w:val="000F2342"/>
    <w:rsid w:val="000F2369"/>
    <w:rsid w:val="000F242E"/>
    <w:rsid w:val="000F24F0"/>
    <w:rsid w:val="000F256F"/>
    <w:rsid w:val="000F259A"/>
    <w:rsid w:val="000F25A4"/>
    <w:rsid w:val="000F2ACF"/>
    <w:rsid w:val="000F2AF5"/>
    <w:rsid w:val="000F2C65"/>
    <w:rsid w:val="000F2CC9"/>
    <w:rsid w:val="000F2D7E"/>
    <w:rsid w:val="000F2DC1"/>
    <w:rsid w:val="000F2E15"/>
    <w:rsid w:val="000F30AC"/>
    <w:rsid w:val="000F30B3"/>
    <w:rsid w:val="000F3198"/>
    <w:rsid w:val="000F32A9"/>
    <w:rsid w:val="000F333B"/>
    <w:rsid w:val="000F3349"/>
    <w:rsid w:val="000F35E3"/>
    <w:rsid w:val="000F37CB"/>
    <w:rsid w:val="000F380A"/>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E7"/>
    <w:rsid w:val="000F56B1"/>
    <w:rsid w:val="000F56B5"/>
    <w:rsid w:val="000F56CB"/>
    <w:rsid w:val="000F5727"/>
    <w:rsid w:val="000F57C6"/>
    <w:rsid w:val="000F5949"/>
    <w:rsid w:val="000F5981"/>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A2E"/>
    <w:rsid w:val="000F7B6E"/>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D0E"/>
    <w:rsid w:val="00102D16"/>
    <w:rsid w:val="00102D8B"/>
    <w:rsid w:val="001030A4"/>
    <w:rsid w:val="00103134"/>
    <w:rsid w:val="00103262"/>
    <w:rsid w:val="0010326B"/>
    <w:rsid w:val="001033DB"/>
    <w:rsid w:val="00103667"/>
    <w:rsid w:val="0010367C"/>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CD4"/>
    <w:rsid w:val="00104E97"/>
    <w:rsid w:val="00104EB3"/>
    <w:rsid w:val="00104FE8"/>
    <w:rsid w:val="001051BB"/>
    <w:rsid w:val="001053E0"/>
    <w:rsid w:val="0010546F"/>
    <w:rsid w:val="0010547C"/>
    <w:rsid w:val="00105491"/>
    <w:rsid w:val="00105499"/>
    <w:rsid w:val="00105613"/>
    <w:rsid w:val="00105652"/>
    <w:rsid w:val="0010567E"/>
    <w:rsid w:val="0010595C"/>
    <w:rsid w:val="00105B82"/>
    <w:rsid w:val="00105BED"/>
    <w:rsid w:val="00105BEE"/>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5BF"/>
    <w:rsid w:val="0011069E"/>
    <w:rsid w:val="00110840"/>
    <w:rsid w:val="00110A42"/>
    <w:rsid w:val="00110E50"/>
    <w:rsid w:val="00110F44"/>
    <w:rsid w:val="001111BA"/>
    <w:rsid w:val="0011155C"/>
    <w:rsid w:val="001115F1"/>
    <w:rsid w:val="001116A5"/>
    <w:rsid w:val="0011172E"/>
    <w:rsid w:val="00111993"/>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4167"/>
    <w:rsid w:val="001142BF"/>
    <w:rsid w:val="00114344"/>
    <w:rsid w:val="0011480B"/>
    <w:rsid w:val="00114828"/>
    <w:rsid w:val="001148AC"/>
    <w:rsid w:val="001148E4"/>
    <w:rsid w:val="00114AA0"/>
    <w:rsid w:val="00114D71"/>
    <w:rsid w:val="00114E54"/>
    <w:rsid w:val="00114F73"/>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1A"/>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41E"/>
    <w:rsid w:val="001204CB"/>
    <w:rsid w:val="001205E8"/>
    <w:rsid w:val="00120747"/>
    <w:rsid w:val="00120871"/>
    <w:rsid w:val="001208F6"/>
    <w:rsid w:val="00120953"/>
    <w:rsid w:val="001209EE"/>
    <w:rsid w:val="00120A28"/>
    <w:rsid w:val="00120D20"/>
    <w:rsid w:val="00120EEB"/>
    <w:rsid w:val="001212CF"/>
    <w:rsid w:val="001214A8"/>
    <w:rsid w:val="00121722"/>
    <w:rsid w:val="001217F1"/>
    <w:rsid w:val="001219F5"/>
    <w:rsid w:val="00121A30"/>
    <w:rsid w:val="00121ACD"/>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9E"/>
    <w:rsid w:val="001232E4"/>
    <w:rsid w:val="00123335"/>
    <w:rsid w:val="0012342C"/>
    <w:rsid w:val="0012346B"/>
    <w:rsid w:val="00123566"/>
    <w:rsid w:val="001237B4"/>
    <w:rsid w:val="00123997"/>
    <w:rsid w:val="00123A89"/>
    <w:rsid w:val="00123CBC"/>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E88"/>
    <w:rsid w:val="00124F53"/>
    <w:rsid w:val="00124FD0"/>
    <w:rsid w:val="00125284"/>
    <w:rsid w:val="00125459"/>
    <w:rsid w:val="00125463"/>
    <w:rsid w:val="00125480"/>
    <w:rsid w:val="0012550D"/>
    <w:rsid w:val="00125621"/>
    <w:rsid w:val="00125887"/>
    <w:rsid w:val="001258B3"/>
    <w:rsid w:val="001258DC"/>
    <w:rsid w:val="00125902"/>
    <w:rsid w:val="00125930"/>
    <w:rsid w:val="00125A07"/>
    <w:rsid w:val="00125BC2"/>
    <w:rsid w:val="00125C5D"/>
    <w:rsid w:val="00126202"/>
    <w:rsid w:val="0012645A"/>
    <w:rsid w:val="001266BC"/>
    <w:rsid w:val="00126707"/>
    <w:rsid w:val="001267BB"/>
    <w:rsid w:val="001267C0"/>
    <w:rsid w:val="0012698E"/>
    <w:rsid w:val="001269B3"/>
    <w:rsid w:val="001269DB"/>
    <w:rsid w:val="001269E4"/>
    <w:rsid w:val="00126B16"/>
    <w:rsid w:val="00126B4F"/>
    <w:rsid w:val="00126B86"/>
    <w:rsid w:val="00126CD3"/>
    <w:rsid w:val="00126D7A"/>
    <w:rsid w:val="00126D8A"/>
    <w:rsid w:val="001270A5"/>
    <w:rsid w:val="001270BC"/>
    <w:rsid w:val="0012726E"/>
    <w:rsid w:val="00127408"/>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DC"/>
    <w:rsid w:val="0013121A"/>
    <w:rsid w:val="001312D4"/>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A3F"/>
    <w:rsid w:val="00132AC1"/>
    <w:rsid w:val="00132CF9"/>
    <w:rsid w:val="00132EC0"/>
    <w:rsid w:val="00132F98"/>
    <w:rsid w:val="00133153"/>
    <w:rsid w:val="00133207"/>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94D"/>
    <w:rsid w:val="00135D53"/>
    <w:rsid w:val="00135FC0"/>
    <w:rsid w:val="00135FD8"/>
    <w:rsid w:val="0013640B"/>
    <w:rsid w:val="001364A7"/>
    <w:rsid w:val="00136617"/>
    <w:rsid w:val="00136621"/>
    <w:rsid w:val="00136678"/>
    <w:rsid w:val="00136750"/>
    <w:rsid w:val="001367B8"/>
    <w:rsid w:val="00136886"/>
    <w:rsid w:val="001368A1"/>
    <w:rsid w:val="00136B63"/>
    <w:rsid w:val="00136E3B"/>
    <w:rsid w:val="00136EA5"/>
    <w:rsid w:val="00137030"/>
    <w:rsid w:val="001370C6"/>
    <w:rsid w:val="00137169"/>
    <w:rsid w:val="001372A2"/>
    <w:rsid w:val="00137444"/>
    <w:rsid w:val="001374D4"/>
    <w:rsid w:val="001375B2"/>
    <w:rsid w:val="0013760B"/>
    <w:rsid w:val="001376A1"/>
    <w:rsid w:val="00137837"/>
    <w:rsid w:val="0013785F"/>
    <w:rsid w:val="00137944"/>
    <w:rsid w:val="00137974"/>
    <w:rsid w:val="00137EF6"/>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686"/>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66"/>
    <w:rsid w:val="001432A5"/>
    <w:rsid w:val="001432F9"/>
    <w:rsid w:val="001434B4"/>
    <w:rsid w:val="001434B6"/>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611"/>
    <w:rsid w:val="00145767"/>
    <w:rsid w:val="00145851"/>
    <w:rsid w:val="001459E6"/>
    <w:rsid w:val="00145B50"/>
    <w:rsid w:val="00145D1D"/>
    <w:rsid w:val="00145E04"/>
    <w:rsid w:val="00145E38"/>
    <w:rsid w:val="00145EEE"/>
    <w:rsid w:val="001460BB"/>
    <w:rsid w:val="0014610D"/>
    <w:rsid w:val="00146191"/>
    <w:rsid w:val="001461BB"/>
    <w:rsid w:val="0014623C"/>
    <w:rsid w:val="00146387"/>
    <w:rsid w:val="001464BF"/>
    <w:rsid w:val="0014654C"/>
    <w:rsid w:val="001467D8"/>
    <w:rsid w:val="00146817"/>
    <w:rsid w:val="00146A86"/>
    <w:rsid w:val="00146B42"/>
    <w:rsid w:val="00146DAB"/>
    <w:rsid w:val="00146E30"/>
    <w:rsid w:val="00147039"/>
    <w:rsid w:val="00147074"/>
    <w:rsid w:val="00147126"/>
    <w:rsid w:val="0014715D"/>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1C4"/>
    <w:rsid w:val="0015328E"/>
    <w:rsid w:val="001533AA"/>
    <w:rsid w:val="001534F1"/>
    <w:rsid w:val="00153539"/>
    <w:rsid w:val="001535CF"/>
    <w:rsid w:val="001536F5"/>
    <w:rsid w:val="00153777"/>
    <w:rsid w:val="0015377C"/>
    <w:rsid w:val="00153A78"/>
    <w:rsid w:val="00153B77"/>
    <w:rsid w:val="00153BE6"/>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8C5"/>
    <w:rsid w:val="001559C6"/>
    <w:rsid w:val="00155A2C"/>
    <w:rsid w:val="00155A40"/>
    <w:rsid w:val="00155B22"/>
    <w:rsid w:val="00155E19"/>
    <w:rsid w:val="0015612B"/>
    <w:rsid w:val="001562DF"/>
    <w:rsid w:val="0015637B"/>
    <w:rsid w:val="0015638D"/>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DF6"/>
    <w:rsid w:val="00160E27"/>
    <w:rsid w:val="00160E62"/>
    <w:rsid w:val="00160FEB"/>
    <w:rsid w:val="00161017"/>
    <w:rsid w:val="00161153"/>
    <w:rsid w:val="00161161"/>
    <w:rsid w:val="001611BF"/>
    <w:rsid w:val="001612FC"/>
    <w:rsid w:val="0016133D"/>
    <w:rsid w:val="001617AE"/>
    <w:rsid w:val="00161ADD"/>
    <w:rsid w:val="00161B5A"/>
    <w:rsid w:val="00161C1B"/>
    <w:rsid w:val="00161C9C"/>
    <w:rsid w:val="00161CAD"/>
    <w:rsid w:val="00161D8D"/>
    <w:rsid w:val="00161DA2"/>
    <w:rsid w:val="0016202F"/>
    <w:rsid w:val="001622AC"/>
    <w:rsid w:val="00162322"/>
    <w:rsid w:val="00162535"/>
    <w:rsid w:val="00162544"/>
    <w:rsid w:val="0016275C"/>
    <w:rsid w:val="00162935"/>
    <w:rsid w:val="0016293D"/>
    <w:rsid w:val="00162955"/>
    <w:rsid w:val="00162A19"/>
    <w:rsid w:val="00162A6F"/>
    <w:rsid w:val="00162B2F"/>
    <w:rsid w:val="00162E41"/>
    <w:rsid w:val="00162EA8"/>
    <w:rsid w:val="00162EB6"/>
    <w:rsid w:val="00163047"/>
    <w:rsid w:val="00163229"/>
    <w:rsid w:val="0016359A"/>
    <w:rsid w:val="00163735"/>
    <w:rsid w:val="00163A94"/>
    <w:rsid w:val="00163AFA"/>
    <w:rsid w:val="00163B48"/>
    <w:rsid w:val="00163C24"/>
    <w:rsid w:val="00163D82"/>
    <w:rsid w:val="0016405C"/>
    <w:rsid w:val="0016433F"/>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CE9"/>
    <w:rsid w:val="00166E41"/>
    <w:rsid w:val="00166E4F"/>
    <w:rsid w:val="001670ED"/>
    <w:rsid w:val="00167224"/>
    <w:rsid w:val="001674D8"/>
    <w:rsid w:val="001674E9"/>
    <w:rsid w:val="0016754E"/>
    <w:rsid w:val="001675BC"/>
    <w:rsid w:val="001676AF"/>
    <w:rsid w:val="001678C7"/>
    <w:rsid w:val="001678D5"/>
    <w:rsid w:val="00167B0C"/>
    <w:rsid w:val="00167BAE"/>
    <w:rsid w:val="00167C38"/>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E9"/>
    <w:rsid w:val="00170DFF"/>
    <w:rsid w:val="00170E67"/>
    <w:rsid w:val="00170F1D"/>
    <w:rsid w:val="00170F5C"/>
    <w:rsid w:val="0017123F"/>
    <w:rsid w:val="001713EE"/>
    <w:rsid w:val="00171492"/>
    <w:rsid w:val="001714EE"/>
    <w:rsid w:val="00171537"/>
    <w:rsid w:val="00171625"/>
    <w:rsid w:val="0017165B"/>
    <w:rsid w:val="001716A7"/>
    <w:rsid w:val="001716FB"/>
    <w:rsid w:val="00171803"/>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E8"/>
    <w:rsid w:val="00172D4D"/>
    <w:rsid w:val="00172D76"/>
    <w:rsid w:val="00172E83"/>
    <w:rsid w:val="0017300E"/>
    <w:rsid w:val="0017327B"/>
    <w:rsid w:val="001733FC"/>
    <w:rsid w:val="0017357C"/>
    <w:rsid w:val="00173586"/>
    <w:rsid w:val="001737A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37"/>
    <w:rsid w:val="00174D26"/>
    <w:rsid w:val="00174E7A"/>
    <w:rsid w:val="001750D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18D"/>
    <w:rsid w:val="001761D7"/>
    <w:rsid w:val="00176214"/>
    <w:rsid w:val="00176425"/>
    <w:rsid w:val="0017653F"/>
    <w:rsid w:val="00176881"/>
    <w:rsid w:val="00176A00"/>
    <w:rsid w:val="00176A59"/>
    <w:rsid w:val="00176AA6"/>
    <w:rsid w:val="00176C56"/>
    <w:rsid w:val="00176CE2"/>
    <w:rsid w:val="00176D71"/>
    <w:rsid w:val="00176DDB"/>
    <w:rsid w:val="00176EB5"/>
    <w:rsid w:val="0017701A"/>
    <w:rsid w:val="001771DE"/>
    <w:rsid w:val="001773CA"/>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9D"/>
    <w:rsid w:val="00181407"/>
    <w:rsid w:val="00181466"/>
    <w:rsid w:val="001816C8"/>
    <w:rsid w:val="001816F1"/>
    <w:rsid w:val="00181788"/>
    <w:rsid w:val="001817E7"/>
    <w:rsid w:val="00181843"/>
    <w:rsid w:val="00181877"/>
    <w:rsid w:val="001818B8"/>
    <w:rsid w:val="001818C2"/>
    <w:rsid w:val="0018191A"/>
    <w:rsid w:val="00181978"/>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A2"/>
    <w:rsid w:val="00183FC5"/>
    <w:rsid w:val="0018407F"/>
    <w:rsid w:val="00184091"/>
    <w:rsid w:val="001840F6"/>
    <w:rsid w:val="00184240"/>
    <w:rsid w:val="0018430A"/>
    <w:rsid w:val="00184465"/>
    <w:rsid w:val="0018478C"/>
    <w:rsid w:val="00184803"/>
    <w:rsid w:val="001848A7"/>
    <w:rsid w:val="00184C09"/>
    <w:rsid w:val="00184DFF"/>
    <w:rsid w:val="00185255"/>
    <w:rsid w:val="0018536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5"/>
    <w:rsid w:val="0018649C"/>
    <w:rsid w:val="001866C8"/>
    <w:rsid w:val="00186726"/>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105B"/>
    <w:rsid w:val="0019130E"/>
    <w:rsid w:val="00191362"/>
    <w:rsid w:val="001913D6"/>
    <w:rsid w:val="00191611"/>
    <w:rsid w:val="001916AB"/>
    <w:rsid w:val="0019170A"/>
    <w:rsid w:val="00191830"/>
    <w:rsid w:val="00191882"/>
    <w:rsid w:val="00191A47"/>
    <w:rsid w:val="00191A9A"/>
    <w:rsid w:val="00191BD3"/>
    <w:rsid w:val="00191CA1"/>
    <w:rsid w:val="00191D2E"/>
    <w:rsid w:val="00191D32"/>
    <w:rsid w:val="00191D8D"/>
    <w:rsid w:val="00191E15"/>
    <w:rsid w:val="001920CF"/>
    <w:rsid w:val="0019254A"/>
    <w:rsid w:val="00192552"/>
    <w:rsid w:val="0019259A"/>
    <w:rsid w:val="001929E9"/>
    <w:rsid w:val="001929F9"/>
    <w:rsid w:val="00192A8E"/>
    <w:rsid w:val="00192B6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807"/>
    <w:rsid w:val="00194A56"/>
    <w:rsid w:val="00194A86"/>
    <w:rsid w:val="00194BD4"/>
    <w:rsid w:val="00194CBE"/>
    <w:rsid w:val="001950C6"/>
    <w:rsid w:val="00195166"/>
    <w:rsid w:val="0019516B"/>
    <w:rsid w:val="00195226"/>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A0"/>
    <w:rsid w:val="00197358"/>
    <w:rsid w:val="00197399"/>
    <w:rsid w:val="00197430"/>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EC"/>
    <w:rsid w:val="001A21F2"/>
    <w:rsid w:val="001A225B"/>
    <w:rsid w:val="001A2304"/>
    <w:rsid w:val="001A2346"/>
    <w:rsid w:val="001A2401"/>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5CC"/>
    <w:rsid w:val="001A3614"/>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764"/>
    <w:rsid w:val="001A5781"/>
    <w:rsid w:val="001A5937"/>
    <w:rsid w:val="001A5962"/>
    <w:rsid w:val="001A59AC"/>
    <w:rsid w:val="001A59BC"/>
    <w:rsid w:val="001A5B87"/>
    <w:rsid w:val="001A5B89"/>
    <w:rsid w:val="001A5BCA"/>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D71"/>
    <w:rsid w:val="001A6F4B"/>
    <w:rsid w:val="001A6F4C"/>
    <w:rsid w:val="001A6F9E"/>
    <w:rsid w:val="001A6FC4"/>
    <w:rsid w:val="001A70C4"/>
    <w:rsid w:val="001A71D8"/>
    <w:rsid w:val="001A726F"/>
    <w:rsid w:val="001A7283"/>
    <w:rsid w:val="001A72C6"/>
    <w:rsid w:val="001A758A"/>
    <w:rsid w:val="001A75A1"/>
    <w:rsid w:val="001A75EF"/>
    <w:rsid w:val="001A7671"/>
    <w:rsid w:val="001A7715"/>
    <w:rsid w:val="001A7738"/>
    <w:rsid w:val="001A77E5"/>
    <w:rsid w:val="001A7880"/>
    <w:rsid w:val="001A7983"/>
    <w:rsid w:val="001A7991"/>
    <w:rsid w:val="001A79C7"/>
    <w:rsid w:val="001A7B20"/>
    <w:rsid w:val="001A7C0F"/>
    <w:rsid w:val="001A7CBD"/>
    <w:rsid w:val="001A7CF4"/>
    <w:rsid w:val="001A7D95"/>
    <w:rsid w:val="001A7DF5"/>
    <w:rsid w:val="001B0167"/>
    <w:rsid w:val="001B02F2"/>
    <w:rsid w:val="001B042C"/>
    <w:rsid w:val="001B064E"/>
    <w:rsid w:val="001B0689"/>
    <w:rsid w:val="001B0695"/>
    <w:rsid w:val="001B078D"/>
    <w:rsid w:val="001B0881"/>
    <w:rsid w:val="001B0885"/>
    <w:rsid w:val="001B08AC"/>
    <w:rsid w:val="001B0D8D"/>
    <w:rsid w:val="001B0E8E"/>
    <w:rsid w:val="001B0FB4"/>
    <w:rsid w:val="001B1062"/>
    <w:rsid w:val="001B115F"/>
    <w:rsid w:val="001B1262"/>
    <w:rsid w:val="001B12A9"/>
    <w:rsid w:val="001B12AF"/>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63B"/>
    <w:rsid w:val="001B4828"/>
    <w:rsid w:val="001B4940"/>
    <w:rsid w:val="001B494A"/>
    <w:rsid w:val="001B4A91"/>
    <w:rsid w:val="001B4AB7"/>
    <w:rsid w:val="001B4B69"/>
    <w:rsid w:val="001B4E8A"/>
    <w:rsid w:val="001B4ED9"/>
    <w:rsid w:val="001B5078"/>
    <w:rsid w:val="001B50FD"/>
    <w:rsid w:val="001B5179"/>
    <w:rsid w:val="001B5257"/>
    <w:rsid w:val="001B5267"/>
    <w:rsid w:val="001B5459"/>
    <w:rsid w:val="001B55E6"/>
    <w:rsid w:val="001B57CE"/>
    <w:rsid w:val="001B57DD"/>
    <w:rsid w:val="001B591E"/>
    <w:rsid w:val="001B59CC"/>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DE"/>
    <w:rsid w:val="001B6FF0"/>
    <w:rsid w:val="001B7049"/>
    <w:rsid w:val="001B7050"/>
    <w:rsid w:val="001B7113"/>
    <w:rsid w:val="001B71E9"/>
    <w:rsid w:val="001B72F0"/>
    <w:rsid w:val="001B7402"/>
    <w:rsid w:val="001B7612"/>
    <w:rsid w:val="001B7672"/>
    <w:rsid w:val="001B77F6"/>
    <w:rsid w:val="001B7894"/>
    <w:rsid w:val="001B79ED"/>
    <w:rsid w:val="001B7CCC"/>
    <w:rsid w:val="001C0038"/>
    <w:rsid w:val="001C00D4"/>
    <w:rsid w:val="001C023F"/>
    <w:rsid w:val="001C046E"/>
    <w:rsid w:val="001C058D"/>
    <w:rsid w:val="001C05A3"/>
    <w:rsid w:val="001C07B8"/>
    <w:rsid w:val="001C089A"/>
    <w:rsid w:val="001C08CF"/>
    <w:rsid w:val="001C0927"/>
    <w:rsid w:val="001C09B2"/>
    <w:rsid w:val="001C0A6E"/>
    <w:rsid w:val="001C0AB5"/>
    <w:rsid w:val="001C0ABF"/>
    <w:rsid w:val="001C0BF3"/>
    <w:rsid w:val="001C10AB"/>
    <w:rsid w:val="001C129B"/>
    <w:rsid w:val="001C142A"/>
    <w:rsid w:val="001C14C6"/>
    <w:rsid w:val="001C1A85"/>
    <w:rsid w:val="001C1AFA"/>
    <w:rsid w:val="001C1B0C"/>
    <w:rsid w:val="001C1B7E"/>
    <w:rsid w:val="001C1BF3"/>
    <w:rsid w:val="001C1C88"/>
    <w:rsid w:val="001C1D16"/>
    <w:rsid w:val="001C1DCD"/>
    <w:rsid w:val="001C1E1B"/>
    <w:rsid w:val="001C1E3F"/>
    <w:rsid w:val="001C1E8B"/>
    <w:rsid w:val="001C1FC3"/>
    <w:rsid w:val="001C20F8"/>
    <w:rsid w:val="001C2401"/>
    <w:rsid w:val="001C2439"/>
    <w:rsid w:val="001C2616"/>
    <w:rsid w:val="001C2621"/>
    <w:rsid w:val="001C2823"/>
    <w:rsid w:val="001C28BC"/>
    <w:rsid w:val="001C2931"/>
    <w:rsid w:val="001C2AE3"/>
    <w:rsid w:val="001C2B57"/>
    <w:rsid w:val="001C2C76"/>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3FFE"/>
    <w:rsid w:val="001C40BD"/>
    <w:rsid w:val="001C416A"/>
    <w:rsid w:val="001C417F"/>
    <w:rsid w:val="001C4202"/>
    <w:rsid w:val="001C4328"/>
    <w:rsid w:val="001C44A7"/>
    <w:rsid w:val="001C4594"/>
    <w:rsid w:val="001C45A2"/>
    <w:rsid w:val="001C4611"/>
    <w:rsid w:val="001C46A4"/>
    <w:rsid w:val="001C46BB"/>
    <w:rsid w:val="001C4861"/>
    <w:rsid w:val="001C491A"/>
    <w:rsid w:val="001C491F"/>
    <w:rsid w:val="001C4CDD"/>
    <w:rsid w:val="001C4EF8"/>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E4"/>
    <w:rsid w:val="001D0F4E"/>
    <w:rsid w:val="001D1018"/>
    <w:rsid w:val="001D151C"/>
    <w:rsid w:val="001D15A3"/>
    <w:rsid w:val="001D15A5"/>
    <w:rsid w:val="001D1638"/>
    <w:rsid w:val="001D1982"/>
    <w:rsid w:val="001D1A75"/>
    <w:rsid w:val="001D1A93"/>
    <w:rsid w:val="001D1B23"/>
    <w:rsid w:val="001D1BB8"/>
    <w:rsid w:val="001D207A"/>
    <w:rsid w:val="001D2150"/>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518"/>
    <w:rsid w:val="001D78C6"/>
    <w:rsid w:val="001D798B"/>
    <w:rsid w:val="001D7AD3"/>
    <w:rsid w:val="001D7ADF"/>
    <w:rsid w:val="001D7C25"/>
    <w:rsid w:val="001D7D49"/>
    <w:rsid w:val="001D7DB2"/>
    <w:rsid w:val="001D7ECC"/>
    <w:rsid w:val="001D7EE9"/>
    <w:rsid w:val="001E009F"/>
    <w:rsid w:val="001E0135"/>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6B8"/>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398"/>
    <w:rsid w:val="001E443D"/>
    <w:rsid w:val="001E4491"/>
    <w:rsid w:val="001E454A"/>
    <w:rsid w:val="001E46C3"/>
    <w:rsid w:val="001E47C4"/>
    <w:rsid w:val="001E487C"/>
    <w:rsid w:val="001E4B25"/>
    <w:rsid w:val="001E4B4A"/>
    <w:rsid w:val="001E4BCA"/>
    <w:rsid w:val="001E4CDC"/>
    <w:rsid w:val="001E4DED"/>
    <w:rsid w:val="001E4E81"/>
    <w:rsid w:val="001E4EBE"/>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FEB"/>
    <w:rsid w:val="001E7FF4"/>
    <w:rsid w:val="001F005E"/>
    <w:rsid w:val="001F0296"/>
    <w:rsid w:val="001F03FF"/>
    <w:rsid w:val="001F05B8"/>
    <w:rsid w:val="001F0608"/>
    <w:rsid w:val="001F077B"/>
    <w:rsid w:val="001F09CC"/>
    <w:rsid w:val="001F0A74"/>
    <w:rsid w:val="001F0AF6"/>
    <w:rsid w:val="001F0C39"/>
    <w:rsid w:val="001F0D18"/>
    <w:rsid w:val="001F0E38"/>
    <w:rsid w:val="001F0E70"/>
    <w:rsid w:val="001F0EBF"/>
    <w:rsid w:val="001F0FDC"/>
    <w:rsid w:val="001F145F"/>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815"/>
    <w:rsid w:val="001F3908"/>
    <w:rsid w:val="001F3910"/>
    <w:rsid w:val="001F3923"/>
    <w:rsid w:val="001F3955"/>
    <w:rsid w:val="001F398B"/>
    <w:rsid w:val="001F3A2E"/>
    <w:rsid w:val="001F3A68"/>
    <w:rsid w:val="001F3B0F"/>
    <w:rsid w:val="001F3CD0"/>
    <w:rsid w:val="001F3D99"/>
    <w:rsid w:val="001F3E46"/>
    <w:rsid w:val="001F3FF2"/>
    <w:rsid w:val="001F4129"/>
    <w:rsid w:val="001F438D"/>
    <w:rsid w:val="001F43B5"/>
    <w:rsid w:val="001F464F"/>
    <w:rsid w:val="001F46ED"/>
    <w:rsid w:val="001F4705"/>
    <w:rsid w:val="001F4856"/>
    <w:rsid w:val="001F4ADC"/>
    <w:rsid w:val="001F4BAB"/>
    <w:rsid w:val="001F4E1B"/>
    <w:rsid w:val="001F4ED2"/>
    <w:rsid w:val="001F503A"/>
    <w:rsid w:val="001F504B"/>
    <w:rsid w:val="001F51F9"/>
    <w:rsid w:val="001F54BA"/>
    <w:rsid w:val="001F54C3"/>
    <w:rsid w:val="001F54FF"/>
    <w:rsid w:val="001F5515"/>
    <w:rsid w:val="001F5639"/>
    <w:rsid w:val="001F570E"/>
    <w:rsid w:val="001F5716"/>
    <w:rsid w:val="001F5950"/>
    <w:rsid w:val="001F5ADE"/>
    <w:rsid w:val="001F5B1B"/>
    <w:rsid w:val="001F61DE"/>
    <w:rsid w:val="001F625D"/>
    <w:rsid w:val="001F63BE"/>
    <w:rsid w:val="001F6568"/>
    <w:rsid w:val="001F6595"/>
    <w:rsid w:val="001F678B"/>
    <w:rsid w:val="001F68AE"/>
    <w:rsid w:val="001F694C"/>
    <w:rsid w:val="001F6951"/>
    <w:rsid w:val="001F6955"/>
    <w:rsid w:val="001F6968"/>
    <w:rsid w:val="001F6B44"/>
    <w:rsid w:val="001F6BA5"/>
    <w:rsid w:val="001F6C1F"/>
    <w:rsid w:val="001F6CBF"/>
    <w:rsid w:val="001F6CE4"/>
    <w:rsid w:val="001F707B"/>
    <w:rsid w:val="001F728C"/>
    <w:rsid w:val="001F72D1"/>
    <w:rsid w:val="001F7444"/>
    <w:rsid w:val="001F748D"/>
    <w:rsid w:val="001F758F"/>
    <w:rsid w:val="001F76F5"/>
    <w:rsid w:val="001F78AE"/>
    <w:rsid w:val="001F7A49"/>
    <w:rsid w:val="001F7B6A"/>
    <w:rsid w:val="001F7CC1"/>
    <w:rsid w:val="001F7CC3"/>
    <w:rsid w:val="001F7E26"/>
    <w:rsid w:val="001F7F87"/>
    <w:rsid w:val="00200074"/>
    <w:rsid w:val="00200272"/>
    <w:rsid w:val="00200452"/>
    <w:rsid w:val="00200581"/>
    <w:rsid w:val="002007C9"/>
    <w:rsid w:val="002007FF"/>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AF6"/>
    <w:rsid w:val="00204C0D"/>
    <w:rsid w:val="00205364"/>
    <w:rsid w:val="00205516"/>
    <w:rsid w:val="002055A0"/>
    <w:rsid w:val="002058B9"/>
    <w:rsid w:val="00205951"/>
    <w:rsid w:val="002059E6"/>
    <w:rsid w:val="00205B34"/>
    <w:rsid w:val="00205D00"/>
    <w:rsid w:val="00205DFD"/>
    <w:rsid w:val="00205E9F"/>
    <w:rsid w:val="00205FB1"/>
    <w:rsid w:val="0020604A"/>
    <w:rsid w:val="002063FE"/>
    <w:rsid w:val="00206520"/>
    <w:rsid w:val="002067A4"/>
    <w:rsid w:val="0020682C"/>
    <w:rsid w:val="0020694D"/>
    <w:rsid w:val="00206997"/>
    <w:rsid w:val="00206A31"/>
    <w:rsid w:val="00206BA4"/>
    <w:rsid w:val="00206D09"/>
    <w:rsid w:val="00206D6A"/>
    <w:rsid w:val="00206E4C"/>
    <w:rsid w:val="00206ED7"/>
    <w:rsid w:val="00206F6E"/>
    <w:rsid w:val="00207245"/>
    <w:rsid w:val="0020731A"/>
    <w:rsid w:val="00207616"/>
    <w:rsid w:val="002077FB"/>
    <w:rsid w:val="002077FF"/>
    <w:rsid w:val="00207802"/>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D4F"/>
    <w:rsid w:val="00210DB5"/>
    <w:rsid w:val="00210DFE"/>
    <w:rsid w:val="00210EA7"/>
    <w:rsid w:val="00210ED3"/>
    <w:rsid w:val="0021108C"/>
    <w:rsid w:val="0021135A"/>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7B5"/>
    <w:rsid w:val="00214A64"/>
    <w:rsid w:val="00214ACE"/>
    <w:rsid w:val="00214C66"/>
    <w:rsid w:val="00214CE7"/>
    <w:rsid w:val="00214D18"/>
    <w:rsid w:val="00214D87"/>
    <w:rsid w:val="00214D90"/>
    <w:rsid w:val="00214E6E"/>
    <w:rsid w:val="00215261"/>
    <w:rsid w:val="0021543D"/>
    <w:rsid w:val="0021555C"/>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343"/>
    <w:rsid w:val="0022144C"/>
    <w:rsid w:val="00221468"/>
    <w:rsid w:val="00221577"/>
    <w:rsid w:val="00221787"/>
    <w:rsid w:val="00221F19"/>
    <w:rsid w:val="00221F4A"/>
    <w:rsid w:val="0022206D"/>
    <w:rsid w:val="00222126"/>
    <w:rsid w:val="00222168"/>
    <w:rsid w:val="00222210"/>
    <w:rsid w:val="002225DD"/>
    <w:rsid w:val="002225EA"/>
    <w:rsid w:val="00222607"/>
    <w:rsid w:val="002226E4"/>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101"/>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70"/>
    <w:rsid w:val="002336AE"/>
    <w:rsid w:val="0023370C"/>
    <w:rsid w:val="002338C1"/>
    <w:rsid w:val="00233AF4"/>
    <w:rsid w:val="00233CE1"/>
    <w:rsid w:val="0023401C"/>
    <w:rsid w:val="002342B1"/>
    <w:rsid w:val="00234382"/>
    <w:rsid w:val="002343C6"/>
    <w:rsid w:val="002344A5"/>
    <w:rsid w:val="002347C0"/>
    <w:rsid w:val="00234919"/>
    <w:rsid w:val="002349A6"/>
    <w:rsid w:val="00234A08"/>
    <w:rsid w:val="00234A39"/>
    <w:rsid w:val="00234CCA"/>
    <w:rsid w:val="00234DFE"/>
    <w:rsid w:val="00234E54"/>
    <w:rsid w:val="00235114"/>
    <w:rsid w:val="0023525E"/>
    <w:rsid w:val="002352C9"/>
    <w:rsid w:val="002352FC"/>
    <w:rsid w:val="00235654"/>
    <w:rsid w:val="002356A3"/>
    <w:rsid w:val="002357F2"/>
    <w:rsid w:val="00235898"/>
    <w:rsid w:val="00235963"/>
    <w:rsid w:val="00235B63"/>
    <w:rsid w:val="00235D38"/>
    <w:rsid w:val="00235F36"/>
    <w:rsid w:val="00236113"/>
    <w:rsid w:val="00236213"/>
    <w:rsid w:val="00236220"/>
    <w:rsid w:val="002362F0"/>
    <w:rsid w:val="002363C2"/>
    <w:rsid w:val="002365F2"/>
    <w:rsid w:val="0023666F"/>
    <w:rsid w:val="002367BD"/>
    <w:rsid w:val="0023690D"/>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9C9"/>
    <w:rsid w:val="00241B37"/>
    <w:rsid w:val="00241C1F"/>
    <w:rsid w:val="00241D60"/>
    <w:rsid w:val="00241E6E"/>
    <w:rsid w:val="00241EFA"/>
    <w:rsid w:val="00242132"/>
    <w:rsid w:val="0024215D"/>
    <w:rsid w:val="00242550"/>
    <w:rsid w:val="002425C0"/>
    <w:rsid w:val="002425D1"/>
    <w:rsid w:val="0024270B"/>
    <w:rsid w:val="002428FD"/>
    <w:rsid w:val="00242B0B"/>
    <w:rsid w:val="00242DEF"/>
    <w:rsid w:val="00242E96"/>
    <w:rsid w:val="00242F21"/>
    <w:rsid w:val="00242F78"/>
    <w:rsid w:val="00243131"/>
    <w:rsid w:val="00243162"/>
    <w:rsid w:val="002432A4"/>
    <w:rsid w:val="00243491"/>
    <w:rsid w:val="0024350E"/>
    <w:rsid w:val="002435D6"/>
    <w:rsid w:val="00243685"/>
    <w:rsid w:val="002437D0"/>
    <w:rsid w:val="0024380B"/>
    <w:rsid w:val="00243BFC"/>
    <w:rsid w:val="00244587"/>
    <w:rsid w:val="00244593"/>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67F"/>
    <w:rsid w:val="00246826"/>
    <w:rsid w:val="00246AEF"/>
    <w:rsid w:val="00246BB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39D"/>
    <w:rsid w:val="00252577"/>
    <w:rsid w:val="002526D2"/>
    <w:rsid w:val="00252907"/>
    <w:rsid w:val="00252933"/>
    <w:rsid w:val="00252A84"/>
    <w:rsid w:val="00252B32"/>
    <w:rsid w:val="00252D3C"/>
    <w:rsid w:val="00252ECA"/>
    <w:rsid w:val="00252F8C"/>
    <w:rsid w:val="0025302B"/>
    <w:rsid w:val="002530D7"/>
    <w:rsid w:val="0025332E"/>
    <w:rsid w:val="00253346"/>
    <w:rsid w:val="002533F1"/>
    <w:rsid w:val="002535FC"/>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D"/>
    <w:rsid w:val="0026097E"/>
    <w:rsid w:val="00260C97"/>
    <w:rsid w:val="00260F22"/>
    <w:rsid w:val="00260FAD"/>
    <w:rsid w:val="0026123A"/>
    <w:rsid w:val="00261380"/>
    <w:rsid w:val="00261422"/>
    <w:rsid w:val="002617D5"/>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E0"/>
    <w:rsid w:val="002636BC"/>
    <w:rsid w:val="00263B0B"/>
    <w:rsid w:val="00263C5D"/>
    <w:rsid w:val="00263C95"/>
    <w:rsid w:val="00264184"/>
    <w:rsid w:val="002642CB"/>
    <w:rsid w:val="00264587"/>
    <w:rsid w:val="0026478C"/>
    <w:rsid w:val="0026482A"/>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B4D"/>
    <w:rsid w:val="00266D31"/>
    <w:rsid w:val="00266D6A"/>
    <w:rsid w:val="00266E71"/>
    <w:rsid w:val="00266F8C"/>
    <w:rsid w:val="00266FED"/>
    <w:rsid w:val="00266FF3"/>
    <w:rsid w:val="00267217"/>
    <w:rsid w:val="0026723D"/>
    <w:rsid w:val="00267436"/>
    <w:rsid w:val="00267454"/>
    <w:rsid w:val="00267594"/>
    <w:rsid w:val="0026781D"/>
    <w:rsid w:val="00267B8C"/>
    <w:rsid w:val="00267DC2"/>
    <w:rsid w:val="00267EF7"/>
    <w:rsid w:val="00270054"/>
    <w:rsid w:val="00270081"/>
    <w:rsid w:val="00270094"/>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CED"/>
    <w:rsid w:val="00272006"/>
    <w:rsid w:val="0027220C"/>
    <w:rsid w:val="0027237A"/>
    <w:rsid w:val="0027248C"/>
    <w:rsid w:val="0027250D"/>
    <w:rsid w:val="002727F8"/>
    <w:rsid w:val="00272A8D"/>
    <w:rsid w:val="00272B97"/>
    <w:rsid w:val="00272C15"/>
    <w:rsid w:val="00272E6E"/>
    <w:rsid w:val="00272E8A"/>
    <w:rsid w:val="0027305C"/>
    <w:rsid w:val="0027342C"/>
    <w:rsid w:val="00273473"/>
    <w:rsid w:val="0027384B"/>
    <w:rsid w:val="00273A80"/>
    <w:rsid w:val="00273C02"/>
    <w:rsid w:val="00273CC3"/>
    <w:rsid w:val="00273CC8"/>
    <w:rsid w:val="00273D21"/>
    <w:rsid w:val="00273DC5"/>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9E"/>
    <w:rsid w:val="00274BCF"/>
    <w:rsid w:val="00274C32"/>
    <w:rsid w:val="00274E08"/>
    <w:rsid w:val="00274E73"/>
    <w:rsid w:val="00274E87"/>
    <w:rsid w:val="00274EF3"/>
    <w:rsid w:val="002751AF"/>
    <w:rsid w:val="00275441"/>
    <w:rsid w:val="002755F8"/>
    <w:rsid w:val="00275650"/>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593"/>
    <w:rsid w:val="002806C8"/>
    <w:rsid w:val="002807A8"/>
    <w:rsid w:val="00280A6A"/>
    <w:rsid w:val="00280B3B"/>
    <w:rsid w:val="00280D77"/>
    <w:rsid w:val="0028100B"/>
    <w:rsid w:val="002810B3"/>
    <w:rsid w:val="002811B0"/>
    <w:rsid w:val="002811F9"/>
    <w:rsid w:val="00281297"/>
    <w:rsid w:val="002812A7"/>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7C1"/>
    <w:rsid w:val="00284944"/>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825"/>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47"/>
    <w:rsid w:val="00293463"/>
    <w:rsid w:val="0029351F"/>
    <w:rsid w:val="0029359E"/>
    <w:rsid w:val="002935A8"/>
    <w:rsid w:val="002936A1"/>
    <w:rsid w:val="00293964"/>
    <w:rsid w:val="00293A18"/>
    <w:rsid w:val="00293AB3"/>
    <w:rsid w:val="00293CE4"/>
    <w:rsid w:val="00293E13"/>
    <w:rsid w:val="00293F2A"/>
    <w:rsid w:val="00293F31"/>
    <w:rsid w:val="00293F5D"/>
    <w:rsid w:val="002941F2"/>
    <w:rsid w:val="0029425F"/>
    <w:rsid w:val="0029426E"/>
    <w:rsid w:val="002942A3"/>
    <w:rsid w:val="00294454"/>
    <w:rsid w:val="002945DF"/>
    <w:rsid w:val="002949D3"/>
    <w:rsid w:val="00294D21"/>
    <w:rsid w:val="00294DEC"/>
    <w:rsid w:val="0029511D"/>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20F1"/>
    <w:rsid w:val="002A2200"/>
    <w:rsid w:val="002A22AB"/>
    <w:rsid w:val="002A22CF"/>
    <w:rsid w:val="002A2540"/>
    <w:rsid w:val="002A262F"/>
    <w:rsid w:val="002A2880"/>
    <w:rsid w:val="002A2A02"/>
    <w:rsid w:val="002A2B55"/>
    <w:rsid w:val="002A2D9D"/>
    <w:rsid w:val="002A2E2E"/>
    <w:rsid w:val="002A2E52"/>
    <w:rsid w:val="002A2F14"/>
    <w:rsid w:val="002A307D"/>
    <w:rsid w:val="002A30B3"/>
    <w:rsid w:val="002A3178"/>
    <w:rsid w:val="002A3294"/>
    <w:rsid w:val="002A32F6"/>
    <w:rsid w:val="002A32FB"/>
    <w:rsid w:val="002A330D"/>
    <w:rsid w:val="002A35A1"/>
    <w:rsid w:val="002A379B"/>
    <w:rsid w:val="002A3B40"/>
    <w:rsid w:val="002A3B92"/>
    <w:rsid w:val="002A3CBD"/>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542"/>
    <w:rsid w:val="002B15CF"/>
    <w:rsid w:val="002B1705"/>
    <w:rsid w:val="002B1716"/>
    <w:rsid w:val="002B176F"/>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2E"/>
    <w:rsid w:val="002B459B"/>
    <w:rsid w:val="002B4A7A"/>
    <w:rsid w:val="002B4D16"/>
    <w:rsid w:val="002B4E7D"/>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4D"/>
    <w:rsid w:val="002B6057"/>
    <w:rsid w:val="002B6077"/>
    <w:rsid w:val="002B61CD"/>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1D5"/>
    <w:rsid w:val="002C444B"/>
    <w:rsid w:val="002C4481"/>
    <w:rsid w:val="002C4AA4"/>
    <w:rsid w:val="002C4C87"/>
    <w:rsid w:val="002C4FA2"/>
    <w:rsid w:val="002C4FE1"/>
    <w:rsid w:val="002C5025"/>
    <w:rsid w:val="002C50B4"/>
    <w:rsid w:val="002C56CB"/>
    <w:rsid w:val="002C58B2"/>
    <w:rsid w:val="002C593E"/>
    <w:rsid w:val="002C5986"/>
    <w:rsid w:val="002C5A19"/>
    <w:rsid w:val="002C5A49"/>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B70"/>
    <w:rsid w:val="002C6CD6"/>
    <w:rsid w:val="002C6ED7"/>
    <w:rsid w:val="002C6F48"/>
    <w:rsid w:val="002C6F8F"/>
    <w:rsid w:val="002C6FE9"/>
    <w:rsid w:val="002C71D6"/>
    <w:rsid w:val="002C71DE"/>
    <w:rsid w:val="002C7347"/>
    <w:rsid w:val="002C768D"/>
    <w:rsid w:val="002C76C0"/>
    <w:rsid w:val="002C78F0"/>
    <w:rsid w:val="002C79DB"/>
    <w:rsid w:val="002C7A20"/>
    <w:rsid w:val="002C7A4A"/>
    <w:rsid w:val="002C7A7D"/>
    <w:rsid w:val="002C7AB8"/>
    <w:rsid w:val="002C7D73"/>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AA"/>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8AB"/>
    <w:rsid w:val="002D68BD"/>
    <w:rsid w:val="002D6A0E"/>
    <w:rsid w:val="002D6C4F"/>
    <w:rsid w:val="002D6D88"/>
    <w:rsid w:val="002D6F5B"/>
    <w:rsid w:val="002D6F67"/>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2ED7"/>
    <w:rsid w:val="002E30D2"/>
    <w:rsid w:val="002E30F9"/>
    <w:rsid w:val="002E31D6"/>
    <w:rsid w:val="002E32AA"/>
    <w:rsid w:val="002E32BB"/>
    <w:rsid w:val="002E32C4"/>
    <w:rsid w:val="002E32CC"/>
    <w:rsid w:val="002E3455"/>
    <w:rsid w:val="002E3739"/>
    <w:rsid w:val="002E38CB"/>
    <w:rsid w:val="002E38D0"/>
    <w:rsid w:val="002E3B18"/>
    <w:rsid w:val="002E3BB3"/>
    <w:rsid w:val="002E3C4C"/>
    <w:rsid w:val="002E3C72"/>
    <w:rsid w:val="002E3CC5"/>
    <w:rsid w:val="002E3D44"/>
    <w:rsid w:val="002E3D8E"/>
    <w:rsid w:val="002E3FA7"/>
    <w:rsid w:val="002E441C"/>
    <w:rsid w:val="002E462E"/>
    <w:rsid w:val="002E4AE8"/>
    <w:rsid w:val="002E4B03"/>
    <w:rsid w:val="002E4C88"/>
    <w:rsid w:val="002E4D38"/>
    <w:rsid w:val="002E4DC3"/>
    <w:rsid w:val="002E4E86"/>
    <w:rsid w:val="002E4EC6"/>
    <w:rsid w:val="002E4F5B"/>
    <w:rsid w:val="002E5136"/>
    <w:rsid w:val="002E5191"/>
    <w:rsid w:val="002E51CA"/>
    <w:rsid w:val="002E51F9"/>
    <w:rsid w:val="002E52C2"/>
    <w:rsid w:val="002E539A"/>
    <w:rsid w:val="002E564F"/>
    <w:rsid w:val="002E57E8"/>
    <w:rsid w:val="002E5997"/>
    <w:rsid w:val="002E5A17"/>
    <w:rsid w:val="002E5C50"/>
    <w:rsid w:val="002E5D70"/>
    <w:rsid w:val="002E6032"/>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5B"/>
    <w:rsid w:val="002F0E60"/>
    <w:rsid w:val="002F0EB4"/>
    <w:rsid w:val="002F0FA1"/>
    <w:rsid w:val="002F1024"/>
    <w:rsid w:val="002F103B"/>
    <w:rsid w:val="002F11BA"/>
    <w:rsid w:val="002F13BE"/>
    <w:rsid w:val="002F13E0"/>
    <w:rsid w:val="002F1516"/>
    <w:rsid w:val="002F15BD"/>
    <w:rsid w:val="002F15F5"/>
    <w:rsid w:val="002F1797"/>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D8"/>
    <w:rsid w:val="002F2AF6"/>
    <w:rsid w:val="002F2D97"/>
    <w:rsid w:val="002F2F4C"/>
    <w:rsid w:val="002F2F81"/>
    <w:rsid w:val="002F30A8"/>
    <w:rsid w:val="002F30C3"/>
    <w:rsid w:val="002F3303"/>
    <w:rsid w:val="002F33F5"/>
    <w:rsid w:val="002F349B"/>
    <w:rsid w:val="002F35A0"/>
    <w:rsid w:val="002F3643"/>
    <w:rsid w:val="002F380A"/>
    <w:rsid w:val="002F388A"/>
    <w:rsid w:val="002F39D6"/>
    <w:rsid w:val="002F3B96"/>
    <w:rsid w:val="002F3BDF"/>
    <w:rsid w:val="002F3D1C"/>
    <w:rsid w:val="002F3E75"/>
    <w:rsid w:val="002F3ECF"/>
    <w:rsid w:val="002F40D7"/>
    <w:rsid w:val="002F4839"/>
    <w:rsid w:val="002F48EC"/>
    <w:rsid w:val="002F49F4"/>
    <w:rsid w:val="002F4B1C"/>
    <w:rsid w:val="002F4BE6"/>
    <w:rsid w:val="002F4D0F"/>
    <w:rsid w:val="002F4DA5"/>
    <w:rsid w:val="002F4DA8"/>
    <w:rsid w:val="002F4EC5"/>
    <w:rsid w:val="002F5602"/>
    <w:rsid w:val="002F5826"/>
    <w:rsid w:val="002F583B"/>
    <w:rsid w:val="002F5D49"/>
    <w:rsid w:val="002F5D5E"/>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3E6"/>
    <w:rsid w:val="0030042C"/>
    <w:rsid w:val="00300703"/>
    <w:rsid w:val="0030088D"/>
    <w:rsid w:val="00300947"/>
    <w:rsid w:val="00300989"/>
    <w:rsid w:val="00300A6C"/>
    <w:rsid w:val="00300BE8"/>
    <w:rsid w:val="00300D41"/>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75"/>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488"/>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9AC"/>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2EF"/>
    <w:rsid w:val="0030631A"/>
    <w:rsid w:val="00306394"/>
    <w:rsid w:val="00306460"/>
    <w:rsid w:val="003064AE"/>
    <w:rsid w:val="00306686"/>
    <w:rsid w:val="00306693"/>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52"/>
    <w:rsid w:val="003100BD"/>
    <w:rsid w:val="003100E0"/>
    <w:rsid w:val="003101A4"/>
    <w:rsid w:val="00310340"/>
    <w:rsid w:val="003103A3"/>
    <w:rsid w:val="00310497"/>
    <w:rsid w:val="003104C3"/>
    <w:rsid w:val="003104F2"/>
    <w:rsid w:val="00310646"/>
    <w:rsid w:val="003107A3"/>
    <w:rsid w:val="0031088E"/>
    <w:rsid w:val="0031090C"/>
    <w:rsid w:val="00310925"/>
    <w:rsid w:val="00310A8B"/>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A52"/>
    <w:rsid w:val="00311BB6"/>
    <w:rsid w:val="0031205B"/>
    <w:rsid w:val="00312145"/>
    <w:rsid w:val="00312247"/>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76E"/>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DFA"/>
    <w:rsid w:val="00314E0A"/>
    <w:rsid w:val="00314E96"/>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48"/>
    <w:rsid w:val="003167DA"/>
    <w:rsid w:val="00316C75"/>
    <w:rsid w:val="00316C94"/>
    <w:rsid w:val="00316CCC"/>
    <w:rsid w:val="00316F05"/>
    <w:rsid w:val="00316F2D"/>
    <w:rsid w:val="00316F56"/>
    <w:rsid w:val="0031709F"/>
    <w:rsid w:val="00317123"/>
    <w:rsid w:val="0031729C"/>
    <w:rsid w:val="0031740A"/>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C48"/>
    <w:rsid w:val="00321D1C"/>
    <w:rsid w:val="00321D35"/>
    <w:rsid w:val="00321F2F"/>
    <w:rsid w:val="00321FDA"/>
    <w:rsid w:val="003221BA"/>
    <w:rsid w:val="0032226B"/>
    <w:rsid w:val="003222E8"/>
    <w:rsid w:val="0032259B"/>
    <w:rsid w:val="0032273E"/>
    <w:rsid w:val="0032281F"/>
    <w:rsid w:val="003228CD"/>
    <w:rsid w:val="003228E2"/>
    <w:rsid w:val="003228EC"/>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176"/>
    <w:rsid w:val="00325262"/>
    <w:rsid w:val="00325333"/>
    <w:rsid w:val="003253F4"/>
    <w:rsid w:val="0032596C"/>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94"/>
    <w:rsid w:val="003263FF"/>
    <w:rsid w:val="00326495"/>
    <w:rsid w:val="0032681E"/>
    <w:rsid w:val="00326966"/>
    <w:rsid w:val="003269A1"/>
    <w:rsid w:val="00326AAC"/>
    <w:rsid w:val="00326C94"/>
    <w:rsid w:val="00326E21"/>
    <w:rsid w:val="00326E5E"/>
    <w:rsid w:val="00326E9E"/>
    <w:rsid w:val="00326EC0"/>
    <w:rsid w:val="003272C6"/>
    <w:rsid w:val="003274A3"/>
    <w:rsid w:val="00327804"/>
    <w:rsid w:val="00327808"/>
    <w:rsid w:val="00327AAE"/>
    <w:rsid w:val="00327B14"/>
    <w:rsid w:val="00327D15"/>
    <w:rsid w:val="00327E5C"/>
    <w:rsid w:val="00327FAA"/>
    <w:rsid w:val="0033013E"/>
    <w:rsid w:val="003301EF"/>
    <w:rsid w:val="003304D3"/>
    <w:rsid w:val="0033081E"/>
    <w:rsid w:val="003309A6"/>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303"/>
    <w:rsid w:val="003325B9"/>
    <w:rsid w:val="0033293C"/>
    <w:rsid w:val="00332A6E"/>
    <w:rsid w:val="00332B52"/>
    <w:rsid w:val="00332BDF"/>
    <w:rsid w:val="00332CE9"/>
    <w:rsid w:val="003331C8"/>
    <w:rsid w:val="00333283"/>
    <w:rsid w:val="0033332E"/>
    <w:rsid w:val="003333B7"/>
    <w:rsid w:val="003337C6"/>
    <w:rsid w:val="00333855"/>
    <w:rsid w:val="003339B8"/>
    <w:rsid w:val="00333A89"/>
    <w:rsid w:val="00333B1F"/>
    <w:rsid w:val="00333D5B"/>
    <w:rsid w:val="00333DCF"/>
    <w:rsid w:val="003340B7"/>
    <w:rsid w:val="00334217"/>
    <w:rsid w:val="00334247"/>
    <w:rsid w:val="003342AF"/>
    <w:rsid w:val="0033441A"/>
    <w:rsid w:val="00334492"/>
    <w:rsid w:val="00334653"/>
    <w:rsid w:val="003346B3"/>
    <w:rsid w:val="00334799"/>
    <w:rsid w:val="00334932"/>
    <w:rsid w:val="003349E5"/>
    <w:rsid w:val="00334A36"/>
    <w:rsid w:val="00334B10"/>
    <w:rsid w:val="00334B68"/>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DF1"/>
    <w:rsid w:val="00337FFB"/>
    <w:rsid w:val="00340007"/>
    <w:rsid w:val="0034004F"/>
    <w:rsid w:val="00340097"/>
    <w:rsid w:val="00340285"/>
    <w:rsid w:val="003402C6"/>
    <w:rsid w:val="0034046F"/>
    <w:rsid w:val="003404F0"/>
    <w:rsid w:val="003406CA"/>
    <w:rsid w:val="00340B41"/>
    <w:rsid w:val="00340BAA"/>
    <w:rsid w:val="00341219"/>
    <w:rsid w:val="003413BD"/>
    <w:rsid w:val="003415A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9DD"/>
    <w:rsid w:val="00346BAC"/>
    <w:rsid w:val="00346C36"/>
    <w:rsid w:val="00346C9F"/>
    <w:rsid w:val="00346EA1"/>
    <w:rsid w:val="00347011"/>
    <w:rsid w:val="003471E1"/>
    <w:rsid w:val="003474B3"/>
    <w:rsid w:val="00347560"/>
    <w:rsid w:val="00347720"/>
    <w:rsid w:val="00347871"/>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6D1"/>
    <w:rsid w:val="00352785"/>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DC3"/>
    <w:rsid w:val="00353E50"/>
    <w:rsid w:val="00353EA3"/>
    <w:rsid w:val="00353EDE"/>
    <w:rsid w:val="00354161"/>
    <w:rsid w:val="003541F1"/>
    <w:rsid w:val="0035425F"/>
    <w:rsid w:val="0035442D"/>
    <w:rsid w:val="00354800"/>
    <w:rsid w:val="003548F2"/>
    <w:rsid w:val="003548F7"/>
    <w:rsid w:val="00354B3E"/>
    <w:rsid w:val="00354C0D"/>
    <w:rsid w:val="00354F1C"/>
    <w:rsid w:val="0035515D"/>
    <w:rsid w:val="00355235"/>
    <w:rsid w:val="003552F5"/>
    <w:rsid w:val="0035531C"/>
    <w:rsid w:val="0035533E"/>
    <w:rsid w:val="003554F8"/>
    <w:rsid w:val="00355693"/>
    <w:rsid w:val="00355701"/>
    <w:rsid w:val="0035573A"/>
    <w:rsid w:val="00355BCE"/>
    <w:rsid w:val="00355E32"/>
    <w:rsid w:val="00355E8E"/>
    <w:rsid w:val="00355EA6"/>
    <w:rsid w:val="00355EC1"/>
    <w:rsid w:val="0035617A"/>
    <w:rsid w:val="00356243"/>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1D"/>
    <w:rsid w:val="00356E75"/>
    <w:rsid w:val="00356E8E"/>
    <w:rsid w:val="00356EAC"/>
    <w:rsid w:val="003571CD"/>
    <w:rsid w:val="00357220"/>
    <w:rsid w:val="0035730F"/>
    <w:rsid w:val="003573D7"/>
    <w:rsid w:val="00357592"/>
    <w:rsid w:val="00357659"/>
    <w:rsid w:val="00357BBC"/>
    <w:rsid w:val="00357BF0"/>
    <w:rsid w:val="00357CDB"/>
    <w:rsid w:val="00357E26"/>
    <w:rsid w:val="00357EF9"/>
    <w:rsid w:val="00360210"/>
    <w:rsid w:val="003603B3"/>
    <w:rsid w:val="003603C5"/>
    <w:rsid w:val="00360455"/>
    <w:rsid w:val="0036049C"/>
    <w:rsid w:val="00360586"/>
    <w:rsid w:val="0036072D"/>
    <w:rsid w:val="003609B6"/>
    <w:rsid w:val="00360B27"/>
    <w:rsid w:val="00360B6D"/>
    <w:rsid w:val="00360B8E"/>
    <w:rsid w:val="00360BFD"/>
    <w:rsid w:val="00360D53"/>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56"/>
    <w:rsid w:val="00363CCF"/>
    <w:rsid w:val="00363D5E"/>
    <w:rsid w:val="00363E26"/>
    <w:rsid w:val="00363EB7"/>
    <w:rsid w:val="00363EE6"/>
    <w:rsid w:val="00363FCC"/>
    <w:rsid w:val="003640FC"/>
    <w:rsid w:val="0036419C"/>
    <w:rsid w:val="003641B9"/>
    <w:rsid w:val="0036421E"/>
    <w:rsid w:val="0036421F"/>
    <w:rsid w:val="0036425C"/>
    <w:rsid w:val="0036436A"/>
    <w:rsid w:val="003643A0"/>
    <w:rsid w:val="003645E9"/>
    <w:rsid w:val="0036468D"/>
    <w:rsid w:val="003648E9"/>
    <w:rsid w:val="003649C5"/>
    <w:rsid w:val="00364AD8"/>
    <w:rsid w:val="00364C28"/>
    <w:rsid w:val="00364C54"/>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1A"/>
    <w:rsid w:val="00370350"/>
    <w:rsid w:val="0037038A"/>
    <w:rsid w:val="0037048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B8F"/>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53D"/>
    <w:rsid w:val="0037459D"/>
    <w:rsid w:val="003746D1"/>
    <w:rsid w:val="003746DC"/>
    <w:rsid w:val="00374713"/>
    <w:rsid w:val="003747C4"/>
    <w:rsid w:val="003749C6"/>
    <w:rsid w:val="00374A24"/>
    <w:rsid w:val="00374A46"/>
    <w:rsid w:val="00374BCB"/>
    <w:rsid w:val="0037500B"/>
    <w:rsid w:val="00375142"/>
    <w:rsid w:val="003751C1"/>
    <w:rsid w:val="003751DA"/>
    <w:rsid w:val="0037523F"/>
    <w:rsid w:val="0037526C"/>
    <w:rsid w:val="00375291"/>
    <w:rsid w:val="003754B2"/>
    <w:rsid w:val="00375506"/>
    <w:rsid w:val="0037561F"/>
    <w:rsid w:val="003759A5"/>
    <w:rsid w:val="00375A88"/>
    <w:rsid w:val="00375DED"/>
    <w:rsid w:val="00375EE7"/>
    <w:rsid w:val="00375F3F"/>
    <w:rsid w:val="00376036"/>
    <w:rsid w:val="00376084"/>
    <w:rsid w:val="00376090"/>
    <w:rsid w:val="003760F7"/>
    <w:rsid w:val="00376129"/>
    <w:rsid w:val="0037619F"/>
    <w:rsid w:val="00376267"/>
    <w:rsid w:val="00376276"/>
    <w:rsid w:val="003763B6"/>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940"/>
    <w:rsid w:val="0037795C"/>
    <w:rsid w:val="00377AB6"/>
    <w:rsid w:val="00377B0D"/>
    <w:rsid w:val="00377C70"/>
    <w:rsid w:val="00377EB4"/>
    <w:rsid w:val="003800D3"/>
    <w:rsid w:val="003800D9"/>
    <w:rsid w:val="003800DF"/>
    <w:rsid w:val="0038016B"/>
    <w:rsid w:val="003803E7"/>
    <w:rsid w:val="00380691"/>
    <w:rsid w:val="0038069B"/>
    <w:rsid w:val="003806F2"/>
    <w:rsid w:val="00380759"/>
    <w:rsid w:val="00380D29"/>
    <w:rsid w:val="00380DD4"/>
    <w:rsid w:val="00381067"/>
    <w:rsid w:val="003811CA"/>
    <w:rsid w:val="003811E3"/>
    <w:rsid w:val="0038139E"/>
    <w:rsid w:val="003813CD"/>
    <w:rsid w:val="00381478"/>
    <w:rsid w:val="0038150F"/>
    <w:rsid w:val="003816A9"/>
    <w:rsid w:val="003817E5"/>
    <w:rsid w:val="003818D7"/>
    <w:rsid w:val="0038191A"/>
    <w:rsid w:val="003819CB"/>
    <w:rsid w:val="00381AFD"/>
    <w:rsid w:val="00381C1A"/>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A48"/>
    <w:rsid w:val="00384F18"/>
    <w:rsid w:val="00385042"/>
    <w:rsid w:val="00385063"/>
    <w:rsid w:val="00385116"/>
    <w:rsid w:val="00385172"/>
    <w:rsid w:val="00385285"/>
    <w:rsid w:val="003852D9"/>
    <w:rsid w:val="0038536F"/>
    <w:rsid w:val="00385375"/>
    <w:rsid w:val="003853B6"/>
    <w:rsid w:val="003855A6"/>
    <w:rsid w:val="003858A9"/>
    <w:rsid w:val="00385AA5"/>
    <w:rsid w:val="00385D1F"/>
    <w:rsid w:val="00385E21"/>
    <w:rsid w:val="00385E68"/>
    <w:rsid w:val="00385F3D"/>
    <w:rsid w:val="0038611E"/>
    <w:rsid w:val="0038630F"/>
    <w:rsid w:val="003864B1"/>
    <w:rsid w:val="003864D3"/>
    <w:rsid w:val="00386627"/>
    <w:rsid w:val="003866C1"/>
    <w:rsid w:val="0038672E"/>
    <w:rsid w:val="00386A01"/>
    <w:rsid w:val="00386AFA"/>
    <w:rsid w:val="00386B1B"/>
    <w:rsid w:val="00386BF9"/>
    <w:rsid w:val="00386EAC"/>
    <w:rsid w:val="00386F2B"/>
    <w:rsid w:val="00387122"/>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6020"/>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B21"/>
    <w:rsid w:val="003A3B54"/>
    <w:rsid w:val="003A3D3A"/>
    <w:rsid w:val="003A4277"/>
    <w:rsid w:val="003A4396"/>
    <w:rsid w:val="003A4410"/>
    <w:rsid w:val="003A449E"/>
    <w:rsid w:val="003A44A0"/>
    <w:rsid w:val="003A4538"/>
    <w:rsid w:val="003A4594"/>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F2"/>
    <w:rsid w:val="003A59AF"/>
    <w:rsid w:val="003A5C9B"/>
    <w:rsid w:val="003A5CE6"/>
    <w:rsid w:val="003A5DC7"/>
    <w:rsid w:val="003A5ED9"/>
    <w:rsid w:val="003A6035"/>
    <w:rsid w:val="003A6194"/>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9BF"/>
    <w:rsid w:val="003B1A23"/>
    <w:rsid w:val="003B1AD7"/>
    <w:rsid w:val="003B1C44"/>
    <w:rsid w:val="003B1D19"/>
    <w:rsid w:val="003B1E61"/>
    <w:rsid w:val="003B1F4F"/>
    <w:rsid w:val="003B2019"/>
    <w:rsid w:val="003B217B"/>
    <w:rsid w:val="003B21A0"/>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50"/>
    <w:rsid w:val="003B377B"/>
    <w:rsid w:val="003B3797"/>
    <w:rsid w:val="003B37F0"/>
    <w:rsid w:val="003B3828"/>
    <w:rsid w:val="003B38CA"/>
    <w:rsid w:val="003B39B2"/>
    <w:rsid w:val="003B3B08"/>
    <w:rsid w:val="003B3C38"/>
    <w:rsid w:val="003B3E33"/>
    <w:rsid w:val="003B3EA4"/>
    <w:rsid w:val="003B3F1D"/>
    <w:rsid w:val="003B3F5C"/>
    <w:rsid w:val="003B4339"/>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66"/>
    <w:rsid w:val="003B53F9"/>
    <w:rsid w:val="003B5411"/>
    <w:rsid w:val="003B552F"/>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AA"/>
    <w:rsid w:val="003C0A65"/>
    <w:rsid w:val="003C0A82"/>
    <w:rsid w:val="003C0F06"/>
    <w:rsid w:val="003C0FA5"/>
    <w:rsid w:val="003C108C"/>
    <w:rsid w:val="003C117A"/>
    <w:rsid w:val="003C120C"/>
    <w:rsid w:val="003C1379"/>
    <w:rsid w:val="003C13D3"/>
    <w:rsid w:val="003C154B"/>
    <w:rsid w:val="003C1568"/>
    <w:rsid w:val="003C183B"/>
    <w:rsid w:val="003C19F2"/>
    <w:rsid w:val="003C1A95"/>
    <w:rsid w:val="003C1CFB"/>
    <w:rsid w:val="003C1E67"/>
    <w:rsid w:val="003C1E6E"/>
    <w:rsid w:val="003C22CB"/>
    <w:rsid w:val="003C2492"/>
    <w:rsid w:val="003C24D7"/>
    <w:rsid w:val="003C25B0"/>
    <w:rsid w:val="003C2686"/>
    <w:rsid w:val="003C2946"/>
    <w:rsid w:val="003C298E"/>
    <w:rsid w:val="003C2A6E"/>
    <w:rsid w:val="003C2B65"/>
    <w:rsid w:val="003C2BEB"/>
    <w:rsid w:val="003C2D0C"/>
    <w:rsid w:val="003C2D5D"/>
    <w:rsid w:val="003C2F47"/>
    <w:rsid w:val="003C2F67"/>
    <w:rsid w:val="003C300C"/>
    <w:rsid w:val="003C3060"/>
    <w:rsid w:val="003C30C8"/>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BA2"/>
    <w:rsid w:val="003C5C3B"/>
    <w:rsid w:val="003C5FB3"/>
    <w:rsid w:val="003C651D"/>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80D"/>
    <w:rsid w:val="003C7929"/>
    <w:rsid w:val="003C79DD"/>
    <w:rsid w:val="003C7B1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50D"/>
    <w:rsid w:val="003D37F7"/>
    <w:rsid w:val="003D3836"/>
    <w:rsid w:val="003D38F2"/>
    <w:rsid w:val="003D39D9"/>
    <w:rsid w:val="003D3B1C"/>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71B5"/>
    <w:rsid w:val="003D73FB"/>
    <w:rsid w:val="003D7455"/>
    <w:rsid w:val="003D7588"/>
    <w:rsid w:val="003D7601"/>
    <w:rsid w:val="003D761D"/>
    <w:rsid w:val="003D7827"/>
    <w:rsid w:val="003D7A1C"/>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BC3"/>
    <w:rsid w:val="003E0DD5"/>
    <w:rsid w:val="003E0F3F"/>
    <w:rsid w:val="003E1241"/>
    <w:rsid w:val="003E1303"/>
    <w:rsid w:val="003E133C"/>
    <w:rsid w:val="003E1674"/>
    <w:rsid w:val="003E1870"/>
    <w:rsid w:val="003E1A19"/>
    <w:rsid w:val="003E1AFB"/>
    <w:rsid w:val="003E1CC1"/>
    <w:rsid w:val="003E1F2D"/>
    <w:rsid w:val="003E20EE"/>
    <w:rsid w:val="003E2144"/>
    <w:rsid w:val="003E223C"/>
    <w:rsid w:val="003E2354"/>
    <w:rsid w:val="003E241E"/>
    <w:rsid w:val="003E2586"/>
    <w:rsid w:val="003E25D7"/>
    <w:rsid w:val="003E2695"/>
    <w:rsid w:val="003E2819"/>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76"/>
    <w:rsid w:val="003E611D"/>
    <w:rsid w:val="003E6319"/>
    <w:rsid w:val="003E6485"/>
    <w:rsid w:val="003E6625"/>
    <w:rsid w:val="003E663A"/>
    <w:rsid w:val="003E6798"/>
    <w:rsid w:val="003E6799"/>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AEE"/>
    <w:rsid w:val="003E7AF4"/>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B5"/>
    <w:rsid w:val="003F141C"/>
    <w:rsid w:val="003F165C"/>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14E"/>
    <w:rsid w:val="003F343D"/>
    <w:rsid w:val="003F3457"/>
    <w:rsid w:val="003F3502"/>
    <w:rsid w:val="003F3638"/>
    <w:rsid w:val="003F36B0"/>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47E"/>
    <w:rsid w:val="003F57BE"/>
    <w:rsid w:val="003F5A7C"/>
    <w:rsid w:val="003F5B92"/>
    <w:rsid w:val="003F5C19"/>
    <w:rsid w:val="003F5F6D"/>
    <w:rsid w:val="003F611A"/>
    <w:rsid w:val="003F6193"/>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19"/>
    <w:rsid w:val="00404230"/>
    <w:rsid w:val="00404262"/>
    <w:rsid w:val="004042AD"/>
    <w:rsid w:val="004043E9"/>
    <w:rsid w:val="00404452"/>
    <w:rsid w:val="00404834"/>
    <w:rsid w:val="00404887"/>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714"/>
    <w:rsid w:val="004057C2"/>
    <w:rsid w:val="00405A9F"/>
    <w:rsid w:val="00405AD0"/>
    <w:rsid w:val="00405B96"/>
    <w:rsid w:val="00405BD1"/>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8D"/>
    <w:rsid w:val="004138EE"/>
    <w:rsid w:val="00413B15"/>
    <w:rsid w:val="00413C27"/>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E36"/>
    <w:rsid w:val="00414E74"/>
    <w:rsid w:val="00414EF7"/>
    <w:rsid w:val="004150C3"/>
    <w:rsid w:val="004150D8"/>
    <w:rsid w:val="004152DB"/>
    <w:rsid w:val="0041548A"/>
    <w:rsid w:val="00415526"/>
    <w:rsid w:val="004155E4"/>
    <w:rsid w:val="0041582B"/>
    <w:rsid w:val="00415916"/>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92"/>
    <w:rsid w:val="004247BA"/>
    <w:rsid w:val="00424835"/>
    <w:rsid w:val="004248F3"/>
    <w:rsid w:val="0042496A"/>
    <w:rsid w:val="00424AD8"/>
    <w:rsid w:val="00424BE3"/>
    <w:rsid w:val="00424C45"/>
    <w:rsid w:val="00424C4E"/>
    <w:rsid w:val="00424C50"/>
    <w:rsid w:val="00424CDE"/>
    <w:rsid w:val="00424D85"/>
    <w:rsid w:val="00424F28"/>
    <w:rsid w:val="004250C7"/>
    <w:rsid w:val="00425135"/>
    <w:rsid w:val="0042528B"/>
    <w:rsid w:val="0042556B"/>
    <w:rsid w:val="004255D2"/>
    <w:rsid w:val="0042583D"/>
    <w:rsid w:val="00425BAB"/>
    <w:rsid w:val="00425D62"/>
    <w:rsid w:val="00425DA7"/>
    <w:rsid w:val="00425DF8"/>
    <w:rsid w:val="00425E8E"/>
    <w:rsid w:val="00425F57"/>
    <w:rsid w:val="0042619A"/>
    <w:rsid w:val="004261E1"/>
    <w:rsid w:val="0042628F"/>
    <w:rsid w:val="00426384"/>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06"/>
    <w:rsid w:val="00430418"/>
    <w:rsid w:val="00430452"/>
    <w:rsid w:val="004304CA"/>
    <w:rsid w:val="004305A7"/>
    <w:rsid w:val="004305FD"/>
    <w:rsid w:val="004307B3"/>
    <w:rsid w:val="004307ED"/>
    <w:rsid w:val="004308C1"/>
    <w:rsid w:val="00430B3A"/>
    <w:rsid w:val="00430BC6"/>
    <w:rsid w:val="00430D7A"/>
    <w:rsid w:val="00430D7E"/>
    <w:rsid w:val="00430E90"/>
    <w:rsid w:val="00430EEC"/>
    <w:rsid w:val="00430FFE"/>
    <w:rsid w:val="00431096"/>
    <w:rsid w:val="0043114D"/>
    <w:rsid w:val="00431156"/>
    <w:rsid w:val="00431199"/>
    <w:rsid w:val="00431245"/>
    <w:rsid w:val="004313C7"/>
    <w:rsid w:val="004313E6"/>
    <w:rsid w:val="00431408"/>
    <w:rsid w:val="00431489"/>
    <w:rsid w:val="004314F2"/>
    <w:rsid w:val="00431520"/>
    <w:rsid w:val="00431764"/>
    <w:rsid w:val="00431778"/>
    <w:rsid w:val="0043177C"/>
    <w:rsid w:val="004319BD"/>
    <w:rsid w:val="00431ACE"/>
    <w:rsid w:val="00431D16"/>
    <w:rsid w:val="00431D7E"/>
    <w:rsid w:val="00431EA2"/>
    <w:rsid w:val="00431EC3"/>
    <w:rsid w:val="00431EEA"/>
    <w:rsid w:val="0043205C"/>
    <w:rsid w:val="00432256"/>
    <w:rsid w:val="00432442"/>
    <w:rsid w:val="00432470"/>
    <w:rsid w:val="00432499"/>
    <w:rsid w:val="004325CA"/>
    <w:rsid w:val="004326E5"/>
    <w:rsid w:val="004326E9"/>
    <w:rsid w:val="00432882"/>
    <w:rsid w:val="004329F7"/>
    <w:rsid w:val="00432A12"/>
    <w:rsid w:val="00432A93"/>
    <w:rsid w:val="00432C6D"/>
    <w:rsid w:val="00432EF5"/>
    <w:rsid w:val="0043328E"/>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E69"/>
    <w:rsid w:val="00434E6D"/>
    <w:rsid w:val="00435287"/>
    <w:rsid w:val="00435472"/>
    <w:rsid w:val="0043548D"/>
    <w:rsid w:val="0043553A"/>
    <w:rsid w:val="004355E4"/>
    <w:rsid w:val="00435715"/>
    <w:rsid w:val="004359DB"/>
    <w:rsid w:val="00435A8B"/>
    <w:rsid w:val="00435C09"/>
    <w:rsid w:val="00435C45"/>
    <w:rsid w:val="00435EDE"/>
    <w:rsid w:val="00435F04"/>
    <w:rsid w:val="00436089"/>
    <w:rsid w:val="00436231"/>
    <w:rsid w:val="00436466"/>
    <w:rsid w:val="0043646D"/>
    <w:rsid w:val="0043660A"/>
    <w:rsid w:val="004369AB"/>
    <w:rsid w:val="004369CC"/>
    <w:rsid w:val="00436B59"/>
    <w:rsid w:val="00436D60"/>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355"/>
    <w:rsid w:val="00440610"/>
    <w:rsid w:val="0044065B"/>
    <w:rsid w:val="00440757"/>
    <w:rsid w:val="0044075F"/>
    <w:rsid w:val="00440828"/>
    <w:rsid w:val="004409B8"/>
    <w:rsid w:val="004409CC"/>
    <w:rsid w:val="00440EB0"/>
    <w:rsid w:val="004411B8"/>
    <w:rsid w:val="0044122F"/>
    <w:rsid w:val="004413DD"/>
    <w:rsid w:val="00441477"/>
    <w:rsid w:val="004414E3"/>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3"/>
    <w:rsid w:val="004426B6"/>
    <w:rsid w:val="004426E7"/>
    <w:rsid w:val="00442B2B"/>
    <w:rsid w:val="00442C51"/>
    <w:rsid w:val="00442CBA"/>
    <w:rsid w:val="00442CEE"/>
    <w:rsid w:val="00442DA6"/>
    <w:rsid w:val="00442E01"/>
    <w:rsid w:val="00442F65"/>
    <w:rsid w:val="00442FE4"/>
    <w:rsid w:val="00442FF3"/>
    <w:rsid w:val="0044303C"/>
    <w:rsid w:val="00443198"/>
    <w:rsid w:val="004431BB"/>
    <w:rsid w:val="004433BB"/>
    <w:rsid w:val="004434ED"/>
    <w:rsid w:val="0044365E"/>
    <w:rsid w:val="00443683"/>
    <w:rsid w:val="004436DB"/>
    <w:rsid w:val="004438AB"/>
    <w:rsid w:val="00443919"/>
    <w:rsid w:val="0044397F"/>
    <w:rsid w:val="004439B0"/>
    <w:rsid w:val="00443A2F"/>
    <w:rsid w:val="00443C76"/>
    <w:rsid w:val="00443E29"/>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897"/>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2C"/>
    <w:rsid w:val="00451CB7"/>
    <w:rsid w:val="00451D3E"/>
    <w:rsid w:val="00451E4C"/>
    <w:rsid w:val="00451EA0"/>
    <w:rsid w:val="00451EEC"/>
    <w:rsid w:val="004520F0"/>
    <w:rsid w:val="00452213"/>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E6"/>
    <w:rsid w:val="004546DF"/>
    <w:rsid w:val="0045499F"/>
    <w:rsid w:val="00454A57"/>
    <w:rsid w:val="00454B31"/>
    <w:rsid w:val="00454C06"/>
    <w:rsid w:val="00454EF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D0"/>
    <w:rsid w:val="00462833"/>
    <w:rsid w:val="00462848"/>
    <w:rsid w:val="004629DE"/>
    <w:rsid w:val="00462A09"/>
    <w:rsid w:val="00462BBE"/>
    <w:rsid w:val="00462C73"/>
    <w:rsid w:val="00462F4C"/>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BD6"/>
    <w:rsid w:val="00464FAF"/>
    <w:rsid w:val="00464FCA"/>
    <w:rsid w:val="00465024"/>
    <w:rsid w:val="00465158"/>
    <w:rsid w:val="004651EF"/>
    <w:rsid w:val="0046548A"/>
    <w:rsid w:val="004654F3"/>
    <w:rsid w:val="00465548"/>
    <w:rsid w:val="00465628"/>
    <w:rsid w:val="00465631"/>
    <w:rsid w:val="004656A2"/>
    <w:rsid w:val="00465731"/>
    <w:rsid w:val="0046577B"/>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B"/>
    <w:rsid w:val="00472312"/>
    <w:rsid w:val="0047258D"/>
    <w:rsid w:val="0047261F"/>
    <w:rsid w:val="00472659"/>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376"/>
    <w:rsid w:val="00474428"/>
    <w:rsid w:val="00474641"/>
    <w:rsid w:val="004746FA"/>
    <w:rsid w:val="0047470A"/>
    <w:rsid w:val="0047473F"/>
    <w:rsid w:val="0047479A"/>
    <w:rsid w:val="004747A1"/>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62D"/>
    <w:rsid w:val="0047784A"/>
    <w:rsid w:val="00477AC9"/>
    <w:rsid w:val="00477C32"/>
    <w:rsid w:val="00477C3D"/>
    <w:rsid w:val="00480071"/>
    <w:rsid w:val="004802DD"/>
    <w:rsid w:val="004805DB"/>
    <w:rsid w:val="00480818"/>
    <w:rsid w:val="004809B3"/>
    <w:rsid w:val="004809E1"/>
    <w:rsid w:val="00480B0F"/>
    <w:rsid w:val="00480DA9"/>
    <w:rsid w:val="00480DF8"/>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CAB"/>
    <w:rsid w:val="00483E0F"/>
    <w:rsid w:val="00483EC7"/>
    <w:rsid w:val="00483F95"/>
    <w:rsid w:val="00484123"/>
    <w:rsid w:val="00484255"/>
    <w:rsid w:val="004844E1"/>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40D"/>
    <w:rsid w:val="0048550A"/>
    <w:rsid w:val="004855C0"/>
    <w:rsid w:val="004855C5"/>
    <w:rsid w:val="00485699"/>
    <w:rsid w:val="0048571E"/>
    <w:rsid w:val="00485730"/>
    <w:rsid w:val="0048588C"/>
    <w:rsid w:val="00485B20"/>
    <w:rsid w:val="00485C4B"/>
    <w:rsid w:val="00485E3E"/>
    <w:rsid w:val="00485ED7"/>
    <w:rsid w:val="00485F71"/>
    <w:rsid w:val="0048608B"/>
    <w:rsid w:val="004863F6"/>
    <w:rsid w:val="00486402"/>
    <w:rsid w:val="00486645"/>
    <w:rsid w:val="00486666"/>
    <w:rsid w:val="0048673B"/>
    <w:rsid w:val="004867A9"/>
    <w:rsid w:val="00486FB2"/>
    <w:rsid w:val="0048716B"/>
    <w:rsid w:val="0048724E"/>
    <w:rsid w:val="004872B7"/>
    <w:rsid w:val="00487427"/>
    <w:rsid w:val="004874AB"/>
    <w:rsid w:val="004876F6"/>
    <w:rsid w:val="00487818"/>
    <w:rsid w:val="00487877"/>
    <w:rsid w:val="004879DC"/>
    <w:rsid w:val="00487A53"/>
    <w:rsid w:val="00487B46"/>
    <w:rsid w:val="00487CEB"/>
    <w:rsid w:val="00487D54"/>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A39"/>
    <w:rsid w:val="00491D88"/>
    <w:rsid w:val="0049217B"/>
    <w:rsid w:val="00492269"/>
    <w:rsid w:val="004922AC"/>
    <w:rsid w:val="0049249C"/>
    <w:rsid w:val="00492538"/>
    <w:rsid w:val="0049262D"/>
    <w:rsid w:val="004927E4"/>
    <w:rsid w:val="00492839"/>
    <w:rsid w:val="004928BF"/>
    <w:rsid w:val="00492C08"/>
    <w:rsid w:val="00492C32"/>
    <w:rsid w:val="00492E86"/>
    <w:rsid w:val="00493026"/>
    <w:rsid w:val="00493253"/>
    <w:rsid w:val="004932EC"/>
    <w:rsid w:val="00493565"/>
    <w:rsid w:val="004936B1"/>
    <w:rsid w:val="00493777"/>
    <w:rsid w:val="004937EA"/>
    <w:rsid w:val="004937F9"/>
    <w:rsid w:val="00493A41"/>
    <w:rsid w:val="00493AE3"/>
    <w:rsid w:val="004940B0"/>
    <w:rsid w:val="004940DF"/>
    <w:rsid w:val="00494328"/>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6FDD"/>
    <w:rsid w:val="00497065"/>
    <w:rsid w:val="00497648"/>
    <w:rsid w:val="004979CB"/>
    <w:rsid w:val="00497BA2"/>
    <w:rsid w:val="00497BB3"/>
    <w:rsid w:val="00497C5D"/>
    <w:rsid w:val="00497C68"/>
    <w:rsid w:val="00497D1A"/>
    <w:rsid w:val="00497E04"/>
    <w:rsid w:val="00497E20"/>
    <w:rsid w:val="004A00DF"/>
    <w:rsid w:val="004A06E3"/>
    <w:rsid w:val="004A0821"/>
    <w:rsid w:val="004A0908"/>
    <w:rsid w:val="004A0ACF"/>
    <w:rsid w:val="004A0BC8"/>
    <w:rsid w:val="004A0CAF"/>
    <w:rsid w:val="004A0E0C"/>
    <w:rsid w:val="004A0EEF"/>
    <w:rsid w:val="004A1000"/>
    <w:rsid w:val="004A116A"/>
    <w:rsid w:val="004A1191"/>
    <w:rsid w:val="004A121B"/>
    <w:rsid w:val="004A14A1"/>
    <w:rsid w:val="004A153B"/>
    <w:rsid w:val="004A1657"/>
    <w:rsid w:val="004A175E"/>
    <w:rsid w:val="004A18B8"/>
    <w:rsid w:val="004A1959"/>
    <w:rsid w:val="004A1A96"/>
    <w:rsid w:val="004A1C4E"/>
    <w:rsid w:val="004A1C7D"/>
    <w:rsid w:val="004A1DAF"/>
    <w:rsid w:val="004A1E6A"/>
    <w:rsid w:val="004A1F2D"/>
    <w:rsid w:val="004A2636"/>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5F3"/>
    <w:rsid w:val="004A4678"/>
    <w:rsid w:val="004A4732"/>
    <w:rsid w:val="004A474D"/>
    <w:rsid w:val="004A474F"/>
    <w:rsid w:val="004A478C"/>
    <w:rsid w:val="004A4865"/>
    <w:rsid w:val="004A4971"/>
    <w:rsid w:val="004A4A94"/>
    <w:rsid w:val="004A4BFD"/>
    <w:rsid w:val="004A4DCC"/>
    <w:rsid w:val="004A4EC0"/>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3E1"/>
    <w:rsid w:val="004A7819"/>
    <w:rsid w:val="004A785D"/>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B2"/>
    <w:rsid w:val="004B1FC2"/>
    <w:rsid w:val="004B2057"/>
    <w:rsid w:val="004B2284"/>
    <w:rsid w:val="004B231D"/>
    <w:rsid w:val="004B242A"/>
    <w:rsid w:val="004B273E"/>
    <w:rsid w:val="004B276E"/>
    <w:rsid w:val="004B2792"/>
    <w:rsid w:val="004B28B0"/>
    <w:rsid w:val="004B29E8"/>
    <w:rsid w:val="004B2B64"/>
    <w:rsid w:val="004B2BB1"/>
    <w:rsid w:val="004B2CF6"/>
    <w:rsid w:val="004B2DE2"/>
    <w:rsid w:val="004B2EA4"/>
    <w:rsid w:val="004B2FAE"/>
    <w:rsid w:val="004B3037"/>
    <w:rsid w:val="004B3293"/>
    <w:rsid w:val="004B3365"/>
    <w:rsid w:val="004B3412"/>
    <w:rsid w:val="004B342F"/>
    <w:rsid w:val="004B34DC"/>
    <w:rsid w:val="004B3731"/>
    <w:rsid w:val="004B385E"/>
    <w:rsid w:val="004B3871"/>
    <w:rsid w:val="004B3B55"/>
    <w:rsid w:val="004B3BF5"/>
    <w:rsid w:val="004B3CAB"/>
    <w:rsid w:val="004B3CC8"/>
    <w:rsid w:val="004B3D99"/>
    <w:rsid w:val="004B3DF5"/>
    <w:rsid w:val="004B3E60"/>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684"/>
    <w:rsid w:val="004B675E"/>
    <w:rsid w:val="004B68D9"/>
    <w:rsid w:val="004B6D06"/>
    <w:rsid w:val="004B6DE8"/>
    <w:rsid w:val="004B6FEB"/>
    <w:rsid w:val="004B7085"/>
    <w:rsid w:val="004B71CF"/>
    <w:rsid w:val="004B7338"/>
    <w:rsid w:val="004B7359"/>
    <w:rsid w:val="004B73D7"/>
    <w:rsid w:val="004B74BB"/>
    <w:rsid w:val="004B777F"/>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7FB"/>
    <w:rsid w:val="004C186D"/>
    <w:rsid w:val="004C192D"/>
    <w:rsid w:val="004C1938"/>
    <w:rsid w:val="004C1BA7"/>
    <w:rsid w:val="004C1DF1"/>
    <w:rsid w:val="004C1E96"/>
    <w:rsid w:val="004C1EB1"/>
    <w:rsid w:val="004C1F6F"/>
    <w:rsid w:val="004C1FAA"/>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A7C"/>
    <w:rsid w:val="004C4BDE"/>
    <w:rsid w:val="004C4C1E"/>
    <w:rsid w:val="004C4CBF"/>
    <w:rsid w:val="004C4CD0"/>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FC"/>
    <w:rsid w:val="004C5D7A"/>
    <w:rsid w:val="004C6197"/>
    <w:rsid w:val="004C62FB"/>
    <w:rsid w:val="004C6384"/>
    <w:rsid w:val="004C6479"/>
    <w:rsid w:val="004C6565"/>
    <w:rsid w:val="004C685B"/>
    <w:rsid w:val="004C6A85"/>
    <w:rsid w:val="004C6BDB"/>
    <w:rsid w:val="004C6F39"/>
    <w:rsid w:val="004C6F42"/>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974"/>
    <w:rsid w:val="004D0B5D"/>
    <w:rsid w:val="004D0CB2"/>
    <w:rsid w:val="004D0CFF"/>
    <w:rsid w:val="004D0D42"/>
    <w:rsid w:val="004D0FAE"/>
    <w:rsid w:val="004D1021"/>
    <w:rsid w:val="004D105A"/>
    <w:rsid w:val="004D1482"/>
    <w:rsid w:val="004D14D0"/>
    <w:rsid w:val="004D1549"/>
    <w:rsid w:val="004D155A"/>
    <w:rsid w:val="004D1703"/>
    <w:rsid w:val="004D1A14"/>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C5"/>
    <w:rsid w:val="004D3C83"/>
    <w:rsid w:val="004D3F66"/>
    <w:rsid w:val="004D3FB7"/>
    <w:rsid w:val="004D400D"/>
    <w:rsid w:val="004D41B5"/>
    <w:rsid w:val="004D41C3"/>
    <w:rsid w:val="004D421B"/>
    <w:rsid w:val="004D426D"/>
    <w:rsid w:val="004D44CE"/>
    <w:rsid w:val="004D47D8"/>
    <w:rsid w:val="004D48DA"/>
    <w:rsid w:val="004D4992"/>
    <w:rsid w:val="004D4A56"/>
    <w:rsid w:val="004D4C44"/>
    <w:rsid w:val="004D4CEC"/>
    <w:rsid w:val="004D4EB4"/>
    <w:rsid w:val="004D4F9C"/>
    <w:rsid w:val="004D5101"/>
    <w:rsid w:val="004D5409"/>
    <w:rsid w:val="004D5585"/>
    <w:rsid w:val="004D562C"/>
    <w:rsid w:val="004D5686"/>
    <w:rsid w:val="004D56C9"/>
    <w:rsid w:val="004D5735"/>
    <w:rsid w:val="004D595D"/>
    <w:rsid w:val="004D5A8D"/>
    <w:rsid w:val="004D5CB2"/>
    <w:rsid w:val="004D5CCC"/>
    <w:rsid w:val="004D5DAA"/>
    <w:rsid w:val="004D5EF0"/>
    <w:rsid w:val="004D5F08"/>
    <w:rsid w:val="004D5F82"/>
    <w:rsid w:val="004D5FA6"/>
    <w:rsid w:val="004D6045"/>
    <w:rsid w:val="004D6059"/>
    <w:rsid w:val="004D6229"/>
    <w:rsid w:val="004D659A"/>
    <w:rsid w:val="004D65C5"/>
    <w:rsid w:val="004D673B"/>
    <w:rsid w:val="004D69A7"/>
    <w:rsid w:val="004D6AD4"/>
    <w:rsid w:val="004D6B8B"/>
    <w:rsid w:val="004D6D19"/>
    <w:rsid w:val="004D6E0B"/>
    <w:rsid w:val="004D6E5E"/>
    <w:rsid w:val="004D6E70"/>
    <w:rsid w:val="004D7043"/>
    <w:rsid w:val="004D716A"/>
    <w:rsid w:val="004D7261"/>
    <w:rsid w:val="004D7442"/>
    <w:rsid w:val="004D74A1"/>
    <w:rsid w:val="004D7524"/>
    <w:rsid w:val="004D762F"/>
    <w:rsid w:val="004D768B"/>
    <w:rsid w:val="004D77A0"/>
    <w:rsid w:val="004D7A16"/>
    <w:rsid w:val="004D7A52"/>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F4"/>
    <w:rsid w:val="004E1381"/>
    <w:rsid w:val="004E1422"/>
    <w:rsid w:val="004E17DF"/>
    <w:rsid w:val="004E1855"/>
    <w:rsid w:val="004E19F6"/>
    <w:rsid w:val="004E1A84"/>
    <w:rsid w:val="004E1B4B"/>
    <w:rsid w:val="004E1BD2"/>
    <w:rsid w:val="004E1CD3"/>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7F9"/>
    <w:rsid w:val="004E3811"/>
    <w:rsid w:val="004E3824"/>
    <w:rsid w:val="004E38D0"/>
    <w:rsid w:val="004E3B2A"/>
    <w:rsid w:val="004E3BC8"/>
    <w:rsid w:val="004E3BDB"/>
    <w:rsid w:val="004E3BDC"/>
    <w:rsid w:val="004E3D22"/>
    <w:rsid w:val="004E3EA7"/>
    <w:rsid w:val="004E40B5"/>
    <w:rsid w:val="004E40E4"/>
    <w:rsid w:val="004E416C"/>
    <w:rsid w:val="004E41A1"/>
    <w:rsid w:val="004E41B3"/>
    <w:rsid w:val="004E438B"/>
    <w:rsid w:val="004E44E7"/>
    <w:rsid w:val="004E45B9"/>
    <w:rsid w:val="004E476A"/>
    <w:rsid w:val="004E481F"/>
    <w:rsid w:val="004E4834"/>
    <w:rsid w:val="004E48DE"/>
    <w:rsid w:val="004E49E7"/>
    <w:rsid w:val="004E4BB4"/>
    <w:rsid w:val="004E4CE7"/>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477"/>
    <w:rsid w:val="004E65A9"/>
    <w:rsid w:val="004E6656"/>
    <w:rsid w:val="004E679D"/>
    <w:rsid w:val="004E6999"/>
    <w:rsid w:val="004E6A5B"/>
    <w:rsid w:val="004E6B04"/>
    <w:rsid w:val="004E6CF8"/>
    <w:rsid w:val="004E6D73"/>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781"/>
    <w:rsid w:val="004F09AE"/>
    <w:rsid w:val="004F0B1E"/>
    <w:rsid w:val="004F0B48"/>
    <w:rsid w:val="004F0BB6"/>
    <w:rsid w:val="004F0BCD"/>
    <w:rsid w:val="004F0C51"/>
    <w:rsid w:val="004F0CD5"/>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97"/>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296"/>
    <w:rsid w:val="004F530A"/>
    <w:rsid w:val="004F546B"/>
    <w:rsid w:val="004F54E3"/>
    <w:rsid w:val="004F54F2"/>
    <w:rsid w:val="004F562E"/>
    <w:rsid w:val="004F5644"/>
    <w:rsid w:val="004F5700"/>
    <w:rsid w:val="004F581F"/>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27"/>
    <w:rsid w:val="004F6C78"/>
    <w:rsid w:val="004F6C9A"/>
    <w:rsid w:val="004F6CAD"/>
    <w:rsid w:val="004F6E3A"/>
    <w:rsid w:val="004F70D1"/>
    <w:rsid w:val="004F70F4"/>
    <w:rsid w:val="004F71B3"/>
    <w:rsid w:val="004F736C"/>
    <w:rsid w:val="004F73D6"/>
    <w:rsid w:val="004F7439"/>
    <w:rsid w:val="004F7450"/>
    <w:rsid w:val="004F7516"/>
    <w:rsid w:val="004F7710"/>
    <w:rsid w:val="004F7785"/>
    <w:rsid w:val="004F78F8"/>
    <w:rsid w:val="004F79DF"/>
    <w:rsid w:val="004F7ACB"/>
    <w:rsid w:val="004F7AE2"/>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F1"/>
    <w:rsid w:val="00500D30"/>
    <w:rsid w:val="0050124F"/>
    <w:rsid w:val="00501258"/>
    <w:rsid w:val="005012E7"/>
    <w:rsid w:val="00501394"/>
    <w:rsid w:val="00501419"/>
    <w:rsid w:val="0050152B"/>
    <w:rsid w:val="0050152F"/>
    <w:rsid w:val="00501549"/>
    <w:rsid w:val="00501570"/>
    <w:rsid w:val="0050175E"/>
    <w:rsid w:val="005017C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018"/>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33"/>
    <w:rsid w:val="005052EB"/>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DFA"/>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0B"/>
    <w:rsid w:val="00510E87"/>
    <w:rsid w:val="00511133"/>
    <w:rsid w:val="00511189"/>
    <w:rsid w:val="005113EC"/>
    <w:rsid w:val="00511659"/>
    <w:rsid w:val="00511C5C"/>
    <w:rsid w:val="00511D64"/>
    <w:rsid w:val="00511F9B"/>
    <w:rsid w:val="00512085"/>
    <w:rsid w:val="00512089"/>
    <w:rsid w:val="00512244"/>
    <w:rsid w:val="00512260"/>
    <w:rsid w:val="0051228B"/>
    <w:rsid w:val="00512696"/>
    <w:rsid w:val="005127B1"/>
    <w:rsid w:val="00512883"/>
    <w:rsid w:val="005128AD"/>
    <w:rsid w:val="00512A5A"/>
    <w:rsid w:val="00512BFD"/>
    <w:rsid w:val="00512CB3"/>
    <w:rsid w:val="00512D43"/>
    <w:rsid w:val="00512EC3"/>
    <w:rsid w:val="00512ECE"/>
    <w:rsid w:val="005130B8"/>
    <w:rsid w:val="005131A2"/>
    <w:rsid w:val="00513371"/>
    <w:rsid w:val="005133C6"/>
    <w:rsid w:val="005133EA"/>
    <w:rsid w:val="00513463"/>
    <w:rsid w:val="00513569"/>
    <w:rsid w:val="005136ED"/>
    <w:rsid w:val="00513703"/>
    <w:rsid w:val="005137D7"/>
    <w:rsid w:val="0051395B"/>
    <w:rsid w:val="005139AD"/>
    <w:rsid w:val="005139BE"/>
    <w:rsid w:val="005139CD"/>
    <w:rsid w:val="00513C6D"/>
    <w:rsid w:val="00513D3B"/>
    <w:rsid w:val="00513D93"/>
    <w:rsid w:val="00514147"/>
    <w:rsid w:val="0051424D"/>
    <w:rsid w:val="0051430A"/>
    <w:rsid w:val="005143DC"/>
    <w:rsid w:val="00514D08"/>
    <w:rsid w:val="0051506F"/>
    <w:rsid w:val="00515151"/>
    <w:rsid w:val="005151C0"/>
    <w:rsid w:val="00515213"/>
    <w:rsid w:val="005152CF"/>
    <w:rsid w:val="005153D1"/>
    <w:rsid w:val="00515422"/>
    <w:rsid w:val="005154A5"/>
    <w:rsid w:val="005154B4"/>
    <w:rsid w:val="005156E7"/>
    <w:rsid w:val="00515922"/>
    <w:rsid w:val="00515B52"/>
    <w:rsid w:val="00515D9E"/>
    <w:rsid w:val="00515E6A"/>
    <w:rsid w:val="005160D9"/>
    <w:rsid w:val="0051635C"/>
    <w:rsid w:val="00516370"/>
    <w:rsid w:val="005163B8"/>
    <w:rsid w:val="00516420"/>
    <w:rsid w:val="00516453"/>
    <w:rsid w:val="0051648F"/>
    <w:rsid w:val="00516594"/>
    <w:rsid w:val="0051672B"/>
    <w:rsid w:val="005167AF"/>
    <w:rsid w:val="005167EC"/>
    <w:rsid w:val="005168FC"/>
    <w:rsid w:val="00516961"/>
    <w:rsid w:val="0051698D"/>
    <w:rsid w:val="00516A5E"/>
    <w:rsid w:val="00516B06"/>
    <w:rsid w:val="00516C7F"/>
    <w:rsid w:val="00517078"/>
    <w:rsid w:val="00517166"/>
    <w:rsid w:val="00517204"/>
    <w:rsid w:val="00517329"/>
    <w:rsid w:val="0051739D"/>
    <w:rsid w:val="005173AD"/>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728"/>
    <w:rsid w:val="005229D5"/>
    <w:rsid w:val="00522D57"/>
    <w:rsid w:val="005230A4"/>
    <w:rsid w:val="005230CD"/>
    <w:rsid w:val="00523423"/>
    <w:rsid w:val="005234E4"/>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06"/>
    <w:rsid w:val="00531911"/>
    <w:rsid w:val="00531954"/>
    <w:rsid w:val="00531B27"/>
    <w:rsid w:val="00531D85"/>
    <w:rsid w:val="00531E24"/>
    <w:rsid w:val="00531EFF"/>
    <w:rsid w:val="00531F7D"/>
    <w:rsid w:val="00532016"/>
    <w:rsid w:val="00532109"/>
    <w:rsid w:val="0053222C"/>
    <w:rsid w:val="00532360"/>
    <w:rsid w:val="0053261A"/>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1B3"/>
    <w:rsid w:val="005352E9"/>
    <w:rsid w:val="00535365"/>
    <w:rsid w:val="00535480"/>
    <w:rsid w:val="00535517"/>
    <w:rsid w:val="00535698"/>
    <w:rsid w:val="005356BE"/>
    <w:rsid w:val="005356F5"/>
    <w:rsid w:val="0053580F"/>
    <w:rsid w:val="005359AB"/>
    <w:rsid w:val="00535A13"/>
    <w:rsid w:val="00535C6F"/>
    <w:rsid w:val="00535CBB"/>
    <w:rsid w:val="00535DB3"/>
    <w:rsid w:val="00535DC8"/>
    <w:rsid w:val="00535EAB"/>
    <w:rsid w:val="00536033"/>
    <w:rsid w:val="0053605C"/>
    <w:rsid w:val="0053607E"/>
    <w:rsid w:val="005360C8"/>
    <w:rsid w:val="00536181"/>
    <w:rsid w:val="00536198"/>
    <w:rsid w:val="00536260"/>
    <w:rsid w:val="0053633A"/>
    <w:rsid w:val="00536392"/>
    <w:rsid w:val="00536475"/>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E"/>
    <w:rsid w:val="0054131F"/>
    <w:rsid w:val="00541626"/>
    <w:rsid w:val="0054164C"/>
    <w:rsid w:val="00541663"/>
    <w:rsid w:val="005417EA"/>
    <w:rsid w:val="0054183B"/>
    <w:rsid w:val="005418B4"/>
    <w:rsid w:val="0054195D"/>
    <w:rsid w:val="00541981"/>
    <w:rsid w:val="00541AA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747"/>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3D"/>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5EE"/>
    <w:rsid w:val="005508D4"/>
    <w:rsid w:val="00550A3E"/>
    <w:rsid w:val="00550A5B"/>
    <w:rsid w:val="00550A6D"/>
    <w:rsid w:val="00550AEC"/>
    <w:rsid w:val="00550C35"/>
    <w:rsid w:val="00550C9A"/>
    <w:rsid w:val="00550EA1"/>
    <w:rsid w:val="00550F24"/>
    <w:rsid w:val="00551032"/>
    <w:rsid w:val="0055105B"/>
    <w:rsid w:val="0055108B"/>
    <w:rsid w:val="005510DA"/>
    <w:rsid w:val="00551115"/>
    <w:rsid w:val="00551327"/>
    <w:rsid w:val="00551344"/>
    <w:rsid w:val="0055136F"/>
    <w:rsid w:val="00551379"/>
    <w:rsid w:val="005513E9"/>
    <w:rsid w:val="00551527"/>
    <w:rsid w:val="005517D7"/>
    <w:rsid w:val="00551930"/>
    <w:rsid w:val="00551AB0"/>
    <w:rsid w:val="00551B52"/>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3026"/>
    <w:rsid w:val="00553085"/>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5C0"/>
    <w:rsid w:val="0055480B"/>
    <w:rsid w:val="00554937"/>
    <w:rsid w:val="00554D85"/>
    <w:rsid w:val="00554D90"/>
    <w:rsid w:val="00554DF9"/>
    <w:rsid w:val="00554F79"/>
    <w:rsid w:val="00554FA4"/>
    <w:rsid w:val="00555146"/>
    <w:rsid w:val="005551C5"/>
    <w:rsid w:val="005554F1"/>
    <w:rsid w:val="00555558"/>
    <w:rsid w:val="005555A6"/>
    <w:rsid w:val="0055560B"/>
    <w:rsid w:val="00555663"/>
    <w:rsid w:val="005557F5"/>
    <w:rsid w:val="00555823"/>
    <w:rsid w:val="00555922"/>
    <w:rsid w:val="0055594F"/>
    <w:rsid w:val="00555C8F"/>
    <w:rsid w:val="00555DED"/>
    <w:rsid w:val="00555E2D"/>
    <w:rsid w:val="00555E5D"/>
    <w:rsid w:val="00555E80"/>
    <w:rsid w:val="005561C8"/>
    <w:rsid w:val="00556322"/>
    <w:rsid w:val="00556419"/>
    <w:rsid w:val="0055643F"/>
    <w:rsid w:val="0055661C"/>
    <w:rsid w:val="00556690"/>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0F46"/>
    <w:rsid w:val="0056130E"/>
    <w:rsid w:val="0056130F"/>
    <w:rsid w:val="0056140F"/>
    <w:rsid w:val="005615FA"/>
    <w:rsid w:val="00561714"/>
    <w:rsid w:val="0056174C"/>
    <w:rsid w:val="005618F2"/>
    <w:rsid w:val="005619EC"/>
    <w:rsid w:val="00561A4A"/>
    <w:rsid w:val="00561BA9"/>
    <w:rsid w:val="00561BBF"/>
    <w:rsid w:val="00561C3F"/>
    <w:rsid w:val="00561CDA"/>
    <w:rsid w:val="00562022"/>
    <w:rsid w:val="005620B5"/>
    <w:rsid w:val="005621BF"/>
    <w:rsid w:val="00562264"/>
    <w:rsid w:val="0056239D"/>
    <w:rsid w:val="005623EE"/>
    <w:rsid w:val="005624A3"/>
    <w:rsid w:val="005626E5"/>
    <w:rsid w:val="005627E5"/>
    <w:rsid w:val="00562882"/>
    <w:rsid w:val="005628E4"/>
    <w:rsid w:val="0056290E"/>
    <w:rsid w:val="0056295D"/>
    <w:rsid w:val="00562BB1"/>
    <w:rsid w:val="00562CD6"/>
    <w:rsid w:val="00563590"/>
    <w:rsid w:val="00563DD5"/>
    <w:rsid w:val="00563FE8"/>
    <w:rsid w:val="005641B6"/>
    <w:rsid w:val="00564336"/>
    <w:rsid w:val="005645D3"/>
    <w:rsid w:val="00564960"/>
    <w:rsid w:val="005649A8"/>
    <w:rsid w:val="00564A47"/>
    <w:rsid w:val="00564BD3"/>
    <w:rsid w:val="00564C6B"/>
    <w:rsid w:val="00564D34"/>
    <w:rsid w:val="00565048"/>
    <w:rsid w:val="0056504E"/>
    <w:rsid w:val="00565176"/>
    <w:rsid w:val="00565284"/>
    <w:rsid w:val="005652C1"/>
    <w:rsid w:val="0056551A"/>
    <w:rsid w:val="00565736"/>
    <w:rsid w:val="005658A3"/>
    <w:rsid w:val="00565A77"/>
    <w:rsid w:val="00565CD1"/>
    <w:rsid w:val="00565D93"/>
    <w:rsid w:val="00565F91"/>
    <w:rsid w:val="005662C6"/>
    <w:rsid w:val="0056634B"/>
    <w:rsid w:val="0056670C"/>
    <w:rsid w:val="00566871"/>
    <w:rsid w:val="005668C5"/>
    <w:rsid w:val="0056690D"/>
    <w:rsid w:val="00566A32"/>
    <w:rsid w:val="00566A90"/>
    <w:rsid w:val="00566CC9"/>
    <w:rsid w:val="00566F23"/>
    <w:rsid w:val="00566F53"/>
    <w:rsid w:val="00567165"/>
    <w:rsid w:val="005673B7"/>
    <w:rsid w:val="005673E6"/>
    <w:rsid w:val="005675C3"/>
    <w:rsid w:val="005676AB"/>
    <w:rsid w:val="00567843"/>
    <w:rsid w:val="00567AF8"/>
    <w:rsid w:val="00567B3C"/>
    <w:rsid w:val="00567CA6"/>
    <w:rsid w:val="00567CA8"/>
    <w:rsid w:val="00567DE5"/>
    <w:rsid w:val="00567F05"/>
    <w:rsid w:val="00567F63"/>
    <w:rsid w:val="00567F7A"/>
    <w:rsid w:val="005702C2"/>
    <w:rsid w:val="005703E5"/>
    <w:rsid w:val="00570405"/>
    <w:rsid w:val="005704F0"/>
    <w:rsid w:val="0057066E"/>
    <w:rsid w:val="005708A7"/>
    <w:rsid w:val="005708C8"/>
    <w:rsid w:val="0057099E"/>
    <w:rsid w:val="00570AB4"/>
    <w:rsid w:val="00570BA9"/>
    <w:rsid w:val="00570BEE"/>
    <w:rsid w:val="00570D1A"/>
    <w:rsid w:val="00570DA5"/>
    <w:rsid w:val="00570E30"/>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40"/>
    <w:rsid w:val="00571C3A"/>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17"/>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A58"/>
    <w:rsid w:val="00577A85"/>
    <w:rsid w:val="00577A8D"/>
    <w:rsid w:val="00577C7A"/>
    <w:rsid w:val="00577CA5"/>
    <w:rsid w:val="00577D09"/>
    <w:rsid w:val="00577EAC"/>
    <w:rsid w:val="00577EE8"/>
    <w:rsid w:val="00577F9E"/>
    <w:rsid w:val="0058003E"/>
    <w:rsid w:val="005801DC"/>
    <w:rsid w:val="00580418"/>
    <w:rsid w:val="00580479"/>
    <w:rsid w:val="005806E9"/>
    <w:rsid w:val="0058085E"/>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2023"/>
    <w:rsid w:val="00582176"/>
    <w:rsid w:val="005821E2"/>
    <w:rsid w:val="005822BC"/>
    <w:rsid w:val="00582414"/>
    <w:rsid w:val="00582428"/>
    <w:rsid w:val="00582493"/>
    <w:rsid w:val="00582609"/>
    <w:rsid w:val="005829C3"/>
    <w:rsid w:val="00582AE1"/>
    <w:rsid w:val="00582B0B"/>
    <w:rsid w:val="00582D30"/>
    <w:rsid w:val="00582EB4"/>
    <w:rsid w:val="0058304B"/>
    <w:rsid w:val="00583416"/>
    <w:rsid w:val="0058349B"/>
    <w:rsid w:val="0058374A"/>
    <w:rsid w:val="0058391E"/>
    <w:rsid w:val="00583964"/>
    <w:rsid w:val="00583D29"/>
    <w:rsid w:val="00583DFF"/>
    <w:rsid w:val="00583EC2"/>
    <w:rsid w:val="00584134"/>
    <w:rsid w:val="0058423D"/>
    <w:rsid w:val="00584303"/>
    <w:rsid w:val="00584348"/>
    <w:rsid w:val="005843F7"/>
    <w:rsid w:val="00584463"/>
    <w:rsid w:val="00584732"/>
    <w:rsid w:val="0058484B"/>
    <w:rsid w:val="00584871"/>
    <w:rsid w:val="00584923"/>
    <w:rsid w:val="00584993"/>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704"/>
    <w:rsid w:val="0059074D"/>
    <w:rsid w:val="005908E7"/>
    <w:rsid w:val="00590BF7"/>
    <w:rsid w:val="00590E85"/>
    <w:rsid w:val="00590ED3"/>
    <w:rsid w:val="00590F6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207"/>
    <w:rsid w:val="0059323A"/>
    <w:rsid w:val="005934C5"/>
    <w:rsid w:val="005937F4"/>
    <w:rsid w:val="00593836"/>
    <w:rsid w:val="00593C6F"/>
    <w:rsid w:val="00593CD7"/>
    <w:rsid w:val="00593EB5"/>
    <w:rsid w:val="0059400A"/>
    <w:rsid w:val="00594223"/>
    <w:rsid w:val="0059434A"/>
    <w:rsid w:val="005949E4"/>
    <w:rsid w:val="00594A50"/>
    <w:rsid w:val="00594A8E"/>
    <w:rsid w:val="00594AC2"/>
    <w:rsid w:val="00594ADA"/>
    <w:rsid w:val="00594BE6"/>
    <w:rsid w:val="00594E69"/>
    <w:rsid w:val="00594F8D"/>
    <w:rsid w:val="00595079"/>
    <w:rsid w:val="0059521B"/>
    <w:rsid w:val="0059521F"/>
    <w:rsid w:val="00595231"/>
    <w:rsid w:val="00595253"/>
    <w:rsid w:val="0059529B"/>
    <w:rsid w:val="00595350"/>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E38"/>
    <w:rsid w:val="00596084"/>
    <w:rsid w:val="005960BB"/>
    <w:rsid w:val="00596110"/>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5C"/>
    <w:rsid w:val="005977F0"/>
    <w:rsid w:val="00597938"/>
    <w:rsid w:val="0059795E"/>
    <w:rsid w:val="00597AE5"/>
    <w:rsid w:val="00597B1E"/>
    <w:rsid w:val="00597B62"/>
    <w:rsid w:val="00597D0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0FD3"/>
    <w:rsid w:val="005A10A9"/>
    <w:rsid w:val="005A122F"/>
    <w:rsid w:val="005A13CE"/>
    <w:rsid w:val="005A15F0"/>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C8"/>
    <w:rsid w:val="005B0252"/>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52C"/>
    <w:rsid w:val="005B1623"/>
    <w:rsid w:val="005B1732"/>
    <w:rsid w:val="005B1830"/>
    <w:rsid w:val="005B1A1F"/>
    <w:rsid w:val="005B1AA8"/>
    <w:rsid w:val="005B1BBD"/>
    <w:rsid w:val="005B1BCF"/>
    <w:rsid w:val="005B1D71"/>
    <w:rsid w:val="005B1DCA"/>
    <w:rsid w:val="005B1EA9"/>
    <w:rsid w:val="005B1FD1"/>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1F"/>
    <w:rsid w:val="005B2FA9"/>
    <w:rsid w:val="005B303B"/>
    <w:rsid w:val="005B3264"/>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4015"/>
    <w:rsid w:val="005B427E"/>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55"/>
    <w:rsid w:val="005C05EA"/>
    <w:rsid w:val="005C09D7"/>
    <w:rsid w:val="005C0AF3"/>
    <w:rsid w:val="005C0BE3"/>
    <w:rsid w:val="005C0C0C"/>
    <w:rsid w:val="005C0CBF"/>
    <w:rsid w:val="005C0CDC"/>
    <w:rsid w:val="005C0D5F"/>
    <w:rsid w:val="005C0E6F"/>
    <w:rsid w:val="005C0EA4"/>
    <w:rsid w:val="005C0EB2"/>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643"/>
    <w:rsid w:val="005C4821"/>
    <w:rsid w:val="005C49BD"/>
    <w:rsid w:val="005C4C7B"/>
    <w:rsid w:val="005C4C94"/>
    <w:rsid w:val="005C4D0B"/>
    <w:rsid w:val="005C4D5A"/>
    <w:rsid w:val="005C4D76"/>
    <w:rsid w:val="005C5118"/>
    <w:rsid w:val="005C52C6"/>
    <w:rsid w:val="005C532E"/>
    <w:rsid w:val="005C56A9"/>
    <w:rsid w:val="005C586E"/>
    <w:rsid w:val="005C5995"/>
    <w:rsid w:val="005C59D6"/>
    <w:rsid w:val="005C5CCF"/>
    <w:rsid w:val="005C5D5E"/>
    <w:rsid w:val="005C5E71"/>
    <w:rsid w:val="005C5E7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F6F"/>
    <w:rsid w:val="005D2082"/>
    <w:rsid w:val="005D2097"/>
    <w:rsid w:val="005D20E4"/>
    <w:rsid w:val="005D24C1"/>
    <w:rsid w:val="005D26B6"/>
    <w:rsid w:val="005D292A"/>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9A"/>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9EB"/>
    <w:rsid w:val="005F3B31"/>
    <w:rsid w:val="005F3BD9"/>
    <w:rsid w:val="005F3F5E"/>
    <w:rsid w:val="005F3F82"/>
    <w:rsid w:val="005F3FE7"/>
    <w:rsid w:val="005F42BE"/>
    <w:rsid w:val="005F4341"/>
    <w:rsid w:val="005F4537"/>
    <w:rsid w:val="005F4750"/>
    <w:rsid w:val="005F47FC"/>
    <w:rsid w:val="005F48A1"/>
    <w:rsid w:val="005F48C4"/>
    <w:rsid w:val="005F4D16"/>
    <w:rsid w:val="005F4EA6"/>
    <w:rsid w:val="005F4EB2"/>
    <w:rsid w:val="005F4FBB"/>
    <w:rsid w:val="005F504E"/>
    <w:rsid w:val="005F50D0"/>
    <w:rsid w:val="005F5443"/>
    <w:rsid w:val="005F5625"/>
    <w:rsid w:val="005F5710"/>
    <w:rsid w:val="005F57B4"/>
    <w:rsid w:val="005F59C6"/>
    <w:rsid w:val="005F5B58"/>
    <w:rsid w:val="005F5E50"/>
    <w:rsid w:val="005F6026"/>
    <w:rsid w:val="005F6118"/>
    <w:rsid w:val="005F62D3"/>
    <w:rsid w:val="005F6329"/>
    <w:rsid w:val="005F63C8"/>
    <w:rsid w:val="005F6981"/>
    <w:rsid w:val="005F6988"/>
    <w:rsid w:val="005F6C07"/>
    <w:rsid w:val="005F6C10"/>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3D7"/>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959"/>
    <w:rsid w:val="00602AD0"/>
    <w:rsid w:val="00602CA8"/>
    <w:rsid w:val="00602DCF"/>
    <w:rsid w:val="00602DF4"/>
    <w:rsid w:val="00602E20"/>
    <w:rsid w:val="00602EF1"/>
    <w:rsid w:val="00603054"/>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B15"/>
    <w:rsid w:val="00604BD9"/>
    <w:rsid w:val="00604BF6"/>
    <w:rsid w:val="00604CA0"/>
    <w:rsid w:val="00605000"/>
    <w:rsid w:val="006051FC"/>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CAE"/>
    <w:rsid w:val="00606CE4"/>
    <w:rsid w:val="00606CF3"/>
    <w:rsid w:val="00606D7A"/>
    <w:rsid w:val="00606F12"/>
    <w:rsid w:val="00606FDB"/>
    <w:rsid w:val="006070DA"/>
    <w:rsid w:val="0060711E"/>
    <w:rsid w:val="0060724F"/>
    <w:rsid w:val="00607257"/>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14E"/>
    <w:rsid w:val="0061134F"/>
    <w:rsid w:val="006115E8"/>
    <w:rsid w:val="0061170B"/>
    <w:rsid w:val="006117F4"/>
    <w:rsid w:val="00611844"/>
    <w:rsid w:val="006118DF"/>
    <w:rsid w:val="0061190A"/>
    <w:rsid w:val="0061198C"/>
    <w:rsid w:val="00611A10"/>
    <w:rsid w:val="00611A48"/>
    <w:rsid w:val="00611AD7"/>
    <w:rsid w:val="00611B74"/>
    <w:rsid w:val="00611D2A"/>
    <w:rsid w:val="00611F2F"/>
    <w:rsid w:val="00611FBB"/>
    <w:rsid w:val="0061246B"/>
    <w:rsid w:val="00612578"/>
    <w:rsid w:val="006126BA"/>
    <w:rsid w:val="00612778"/>
    <w:rsid w:val="006127E6"/>
    <w:rsid w:val="006128B0"/>
    <w:rsid w:val="006128F0"/>
    <w:rsid w:val="0061297A"/>
    <w:rsid w:val="00612A00"/>
    <w:rsid w:val="00612CDF"/>
    <w:rsid w:val="00612E40"/>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9A"/>
    <w:rsid w:val="00613C7F"/>
    <w:rsid w:val="00613D56"/>
    <w:rsid w:val="00613D7A"/>
    <w:rsid w:val="00613DCB"/>
    <w:rsid w:val="00613E76"/>
    <w:rsid w:val="006140E0"/>
    <w:rsid w:val="00614121"/>
    <w:rsid w:val="006141CF"/>
    <w:rsid w:val="00614236"/>
    <w:rsid w:val="00614257"/>
    <w:rsid w:val="00614B1C"/>
    <w:rsid w:val="00614BC0"/>
    <w:rsid w:val="00614E49"/>
    <w:rsid w:val="00614F41"/>
    <w:rsid w:val="00615097"/>
    <w:rsid w:val="006150C5"/>
    <w:rsid w:val="00615368"/>
    <w:rsid w:val="006153F9"/>
    <w:rsid w:val="00615684"/>
    <w:rsid w:val="0061579B"/>
    <w:rsid w:val="0061581A"/>
    <w:rsid w:val="0061581B"/>
    <w:rsid w:val="00615A39"/>
    <w:rsid w:val="00615E1D"/>
    <w:rsid w:val="006162C3"/>
    <w:rsid w:val="006163C0"/>
    <w:rsid w:val="0061653D"/>
    <w:rsid w:val="006168C8"/>
    <w:rsid w:val="006168D5"/>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C2F"/>
    <w:rsid w:val="00622DC0"/>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E05"/>
    <w:rsid w:val="00625F1D"/>
    <w:rsid w:val="00625F43"/>
    <w:rsid w:val="00625FEB"/>
    <w:rsid w:val="00625FFC"/>
    <w:rsid w:val="0062600E"/>
    <w:rsid w:val="0062604C"/>
    <w:rsid w:val="0062639E"/>
    <w:rsid w:val="00626442"/>
    <w:rsid w:val="006264CF"/>
    <w:rsid w:val="006265A4"/>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DE9"/>
    <w:rsid w:val="00631E02"/>
    <w:rsid w:val="00632353"/>
    <w:rsid w:val="00632483"/>
    <w:rsid w:val="0063275B"/>
    <w:rsid w:val="006329EC"/>
    <w:rsid w:val="00632A14"/>
    <w:rsid w:val="00632BEA"/>
    <w:rsid w:val="00632F67"/>
    <w:rsid w:val="00632FF5"/>
    <w:rsid w:val="0063310F"/>
    <w:rsid w:val="00633230"/>
    <w:rsid w:val="006334A4"/>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E2B"/>
    <w:rsid w:val="00633FCC"/>
    <w:rsid w:val="00634127"/>
    <w:rsid w:val="00634158"/>
    <w:rsid w:val="00634197"/>
    <w:rsid w:val="0063427E"/>
    <w:rsid w:val="006342DB"/>
    <w:rsid w:val="00634317"/>
    <w:rsid w:val="006343B3"/>
    <w:rsid w:val="00634509"/>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2A"/>
    <w:rsid w:val="00635C36"/>
    <w:rsid w:val="00635CCA"/>
    <w:rsid w:val="00635D3E"/>
    <w:rsid w:val="00635D50"/>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6F8C"/>
    <w:rsid w:val="00637030"/>
    <w:rsid w:val="00637160"/>
    <w:rsid w:val="006373E9"/>
    <w:rsid w:val="00637551"/>
    <w:rsid w:val="00637655"/>
    <w:rsid w:val="0063773B"/>
    <w:rsid w:val="006377F2"/>
    <w:rsid w:val="006378BA"/>
    <w:rsid w:val="0063794E"/>
    <w:rsid w:val="00637BBB"/>
    <w:rsid w:val="00637BBC"/>
    <w:rsid w:val="00637DB1"/>
    <w:rsid w:val="00637ED5"/>
    <w:rsid w:val="00637F0D"/>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2C"/>
    <w:rsid w:val="00642A41"/>
    <w:rsid w:val="00642A46"/>
    <w:rsid w:val="00642ABA"/>
    <w:rsid w:val="00642C2E"/>
    <w:rsid w:val="00642EFB"/>
    <w:rsid w:val="00642F88"/>
    <w:rsid w:val="006430D8"/>
    <w:rsid w:val="006431EE"/>
    <w:rsid w:val="00643261"/>
    <w:rsid w:val="006432F9"/>
    <w:rsid w:val="00643401"/>
    <w:rsid w:val="00643554"/>
    <w:rsid w:val="0064396A"/>
    <w:rsid w:val="00643EE1"/>
    <w:rsid w:val="00643F5B"/>
    <w:rsid w:val="00643FEB"/>
    <w:rsid w:val="00644165"/>
    <w:rsid w:val="00644235"/>
    <w:rsid w:val="006443D8"/>
    <w:rsid w:val="00644676"/>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28"/>
    <w:rsid w:val="00645BD2"/>
    <w:rsid w:val="00645D89"/>
    <w:rsid w:val="00645E68"/>
    <w:rsid w:val="0064604D"/>
    <w:rsid w:val="006460E4"/>
    <w:rsid w:val="0064611E"/>
    <w:rsid w:val="006462EA"/>
    <w:rsid w:val="0064632A"/>
    <w:rsid w:val="00646370"/>
    <w:rsid w:val="0064663F"/>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D2"/>
    <w:rsid w:val="006502F9"/>
    <w:rsid w:val="00650435"/>
    <w:rsid w:val="00650525"/>
    <w:rsid w:val="00650812"/>
    <w:rsid w:val="00650823"/>
    <w:rsid w:val="00650ADB"/>
    <w:rsid w:val="00650BC0"/>
    <w:rsid w:val="00650BD5"/>
    <w:rsid w:val="00651053"/>
    <w:rsid w:val="00651070"/>
    <w:rsid w:val="006510FD"/>
    <w:rsid w:val="00651161"/>
    <w:rsid w:val="006511D8"/>
    <w:rsid w:val="006511FD"/>
    <w:rsid w:val="006512D5"/>
    <w:rsid w:val="00651661"/>
    <w:rsid w:val="00651675"/>
    <w:rsid w:val="00651723"/>
    <w:rsid w:val="00651A32"/>
    <w:rsid w:val="00651B85"/>
    <w:rsid w:val="00651CEC"/>
    <w:rsid w:val="00651D18"/>
    <w:rsid w:val="00651D7A"/>
    <w:rsid w:val="00651F4E"/>
    <w:rsid w:val="00651FF2"/>
    <w:rsid w:val="00652176"/>
    <w:rsid w:val="0065258F"/>
    <w:rsid w:val="0065259E"/>
    <w:rsid w:val="00652749"/>
    <w:rsid w:val="006527CE"/>
    <w:rsid w:val="006527ED"/>
    <w:rsid w:val="00652A5B"/>
    <w:rsid w:val="00652B9D"/>
    <w:rsid w:val="00652BF6"/>
    <w:rsid w:val="00652CFE"/>
    <w:rsid w:val="00652D3F"/>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AEE"/>
    <w:rsid w:val="00656C5F"/>
    <w:rsid w:val="00656D75"/>
    <w:rsid w:val="00656ED4"/>
    <w:rsid w:val="00656FAB"/>
    <w:rsid w:val="00657260"/>
    <w:rsid w:val="0065729D"/>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DE1"/>
    <w:rsid w:val="00660E3F"/>
    <w:rsid w:val="00660EA6"/>
    <w:rsid w:val="006611E2"/>
    <w:rsid w:val="0066126A"/>
    <w:rsid w:val="00661305"/>
    <w:rsid w:val="0066133D"/>
    <w:rsid w:val="006615EC"/>
    <w:rsid w:val="006617CD"/>
    <w:rsid w:val="00661956"/>
    <w:rsid w:val="00661A14"/>
    <w:rsid w:val="00661A45"/>
    <w:rsid w:val="00661CF4"/>
    <w:rsid w:val="00661D5D"/>
    <w:rsid w:val="00661E52"/>
    <w:rsid w:val="00661ED6"/>
    <w:rsid w:val="00661ED7"/>
    <w:rsid w:val="00661F16"/>
    <w:rsid w:val="00661F5E"/>
    <w:rsid w:val="00661FD3"/>
    <w:rsid w:val="0066210C"/>
    <w:rsid w:val="0066210E"/>
    <w:rsid w:val="00662296"/>
    <w:rsid w:val="006622E0"/>
    <w:rsid w:val="006625CA"/>
    <w:rsid w:val="0066266E"/>
    <w:rsid w:val="006627B0"/>
    <w:rsid w:val="006627F7"/>
    <w:rsid w:val="006629B0"/>
    <w:rsid w:val="006629E3"/>
    <w:rsid w:val="00662D31"/>
    <w:rsid w:val="00662EB4"/>
    <w:rsid w:val="00662EE9"/>
    <w:rsid w:val="00662F4C"/>
    <w:rsid w:val="00662FAB"/>
    <w:rsid w:val="00662FBC"/>
    <w:rsid w:val="0066324C"/>
    <w:rsid w:val="0066333C"/>
    <w:rsid w:val="006633A5"/>
    <w:rsid w:val="0066364A"/>
    <w:rsid w:val="006637D0"/>
    <w:rsid w:val="00663804"/>
    <w:rsid w:val="006638E9"/>
    <w:rsid w:val="006638F3"/>
    <w:rsid w:val="00663C59"/>
    <w:rsid w:val="00663F19"/>
    <w:rsid w:val="00663FF5"/>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182"/>
    <w:rsid w:val="0066727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61"/>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98"/>
    <w:rsid w:val="00682EB6"/>
    <w:rsid w:val="00682F05"/>
    <w:rsid w:val="00683047"/>
    <w:rsid w:val="00683060"/>
    <w:rsid w:val="006833D3"/>
    <w:rsid w:val="006834A9"/>
    <w:rsid w:val="006834AA"/>
    <w:rsid w:val="006837B6"/>
    <w:rsid w:val="006838F9"/>
    <w:rsid w:val="00683921"/>
    <w:rsid w:val="0068398F"/>
    <w:rsid w:val="00683A5D"/>
    <w:rsid w:val="00684003"/>
    <w:rsid w:val="00684207"/>
    <w:rsid w:val="00684342"/>
    <w:rsid w:val="00684372"/>
    <w:rsid w:val="0068441A"/>
    <w:rsid w:val="0068465A"/>
    <w:rsid w:val="006847C1"/>
    <w:rsid w:val="006848BD"/>
    <w:rsid w:val="00684B18"/>
    <w:rsid w:val="00684C75"/>
    <w:rsid w:val="00684E01"/>
    <w:rsid w:val="00684E0F"/>
    <w:rsid w:val="00684F55"/>
    <w:rsid w:val="00684F95"/>
    <w:rsid w:val="00685194"/>
    <w:rsid w:val="006851B8"/>
    <w:rsid w:val="0068525D"/>
    <w:rsid w:val="006853F6"/>
    <w:rsid w:val="0068563C"/>
    <w:rsid w:val="00685644"/>
    <w:rsid w:val="00685736"/>
    <w:rsid w:val="0068581D"/>
    <w:rsid w:val="00685860"/>
    <w:rsid w:val="0068594C"/>
    <w:rsid w:val="00685B69"/>
    <w:rsid w:val="00685DB3"/>
    <w:rsid w:val="00686338"/>
    <w:rsid w:val="00686465"/>
    <w:rsid w:val="006864D4"/>
    <w:rsid w:val="0068650D"/>
    <w:rsid w:val="0068657A"/>
    <w:rsid w:val="00686CF7"/>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F4"/>
    <w:rsid w:val="00690F24"/>
    <w:rsid w:val="00691082"/>
    <w:rsid w:val="0069111C"/>
    <w:rsid w:val="00691377"/>
    <w:rsid w:val="0069151C"/>
    <w:rsid w:val="0069152E"/>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C0"/>
    <w:rsid w:val="00693EFE"/>
    <w:rsid w:val="0069409F"/>
    <w:rsid w:val="00694157"/>
    <w:rsid w:val="006945A6"/>
    <w:rsid w:val="006945FB"/>
    <w:rsid w:val="00694649"/>
    <w:rsid w:val="006946D4"/>
    <w:rsid w:val="006946DC"/>
    <w:rsid w:val="006948E9"/>
    <w:rsid w:val="00694BB0"/>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314"/>
    <w:rsid w:val="00696427"/>
    <w:rsid w:val="006968DE"/>
    <w:rsid w:val="00696931"/>
    <w:rsid w:val="00696CF7"/>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F60"/>
    <w:rsid w:val="006A1F87"/>
    <w:rsid w:val="006A20A2"/>
    <w:rsid w:val="006A2222"/>
    <w:rsid w:val="006A2349"/>
    <w:rsid w:val="006A2397"/>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471"/>
    <w:rsid w:val="006A44E5"/>
    <w:rsid w:val="006A4566"/>
    <w:rsid w:val="006A464C"/>
    <w:rsid w:val="006A4978"/>
    <w:rsid w:val="006A4AC3"/>
    <w:rsid w:val="006A4B8E"/>
    <w:rsid w:val="006A4C74"/>
    <w:rsid w:val="006A4F0C"/>
    <w:rsid w:val="006A5031"/>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26D"/>
    <w:rsid w:val="006A6435"/>
    <w:rsid w:val="006A64AA"/>
    <w:rsid w:val="006A653D"/>
    <w:rsid w:val="006A65B6"/>
    <w:rsid w:val="006A66C4"/>
    <w:rsid w:val="006A6761"/>
    <w:rsid w:val="006A68AC"/>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A7FCB"/>
    <w:rsid w:val="006B00B8"/>
    <w:rsid w:val="006B037E"/>
    <w:rsid w:val="006B0446"/>
    <w:rsid w:val="006B0708"/>
    <w:rsid w:val="006B0798"/>
    <w:rsid w:val="006B0977"/>
    <w:rsid w:val="006B0B15"/>
    <w:rsid w:val="006B0C93"/>
    <w:rsid w:val="006B0DDC"/>
    <w:rsid w:val="006B0F75"/>
    <w:rsid w:val="006B0FD5"/>
    <w:rsid w:val="006B1002"/>
    <w:rsid w:val="006B1043"/>
    <w:rsid w:val="006B11CD"/>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552"/>
    <w:rsid w:val="006B25AB"/>
    <w:rsid w:val="006B2615"/>
    <w:rsid w:val="006B26C0"/>
    <w:rsid w:val="006B27DA"/>
    <w:rsid w:val="006B2851"/>
    <w:rsid w:val="006B28B9"/>
    <w:rsid w:val="006B299D"/>
    <w:rsid w:val="006B2BC0"/>
    <w:rsid w:val="006B2C0C"/>
    <w:rsid w:val="006B2C1B"/>
    <w:rsid w:val="006B2C22"/>
    <w:rsid w:val="006B2C39"/>
    <w:rsid w:val="006B2E72"/>
    <w:rsid w:val="006B2EF8"/>
    <w:rsid w:val="006B2F20"/>
    <w:rsid w:val="006B3178"/>
    <w:rsid w:val="006B34F0"/>
    <w:rsid w:val="006B39AC"/>
    <w:rsid w:val="006B39F8"/>
    <w:rsid w:val="006B3B3E"/>
    <w:rsid w:val="006B3C5B"/>
    <w:rsid w:val="006B3D2E"/>
    <w:rsid w:val="006B3E12"/>
    <w:rsid w:val="006B3F51"/>
    <w:rsid w:val="006B3F70"/>
    <w:rsid w:val="006B3FE5"/>
    <w:rsid w:val="006B3FFA"/>
    <w:rsid w:val="006B413E"/>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50B2"/>
    <w:rsid w:val="006B514D"/>
    <w:rsid w:val="006B5160"/>
    <w:rsid w:val="006B52BA"/>
    <w:rsid w:val="006B5311"/>
    <w:rsid w:val="006B5347"/>
    <w:rsid w:val="006B5741"/>
    <w:rsid w:val="006B589C"/>
    <w:rsid w:val="006B591B"/>
    <w:rsid w:val="006B5965"/>
    <w:rsid w:val="006B59B5"/>
    <w:rsid w:val="006B59C1"/>
    <w:rsid w:val="006B5AD5"/>
    <w:rsid w:val="006B5AEF"/>
    <w:rsid w:val="006B5AF3"/>
    <w:rsid w:val="006B5C7B"/>
    <w:rsid w:val="006B6056"/>
    <w:rsid w:val="006B60AA"/>
    <w:rsid w:val="006B612F"/>
    <w:rsid w:val="006B614D"/>
    <w:rsid w:val="006B62B5"/>
    <w:rsid w:val="006B63D7"/>
    <w:rsid w:val="006B63F6"/>
    <w:rsid w:val="006B64E8"/>
    <w:rsid w:val="006B654E"/>
    <w:rsid w:val="006B6632"/>
    <w:rsid w:val="006B66DC"/>
    <w:rsid w:val="006B6AAD"/>
    <w:rsid w:val="006B6C65"/>
    <w:rsid w:val="006B6C95"/>
    <w:rsid w:val="006B6CAE"/>
    <w:rsid w:val="006B6DD5"/>
    <w:rsid w:val="006B6EE4"/>
    <w:rsid w:val="006B70EF"/>
    <w:rsid w:val="006B7311"/>
    <w:rsid w:val="006B7491"/>
    <w:rsid w:val="006B7636"/>
    <w:rsid w:val="006B788D"/>
    <w:rsid w:val="006B7AA3"/>
    <w:rsid w:val="006B7B18"/>
    <w:rsid w:val="006B7C48"/>
    <w:rsid w:val="006B7DF0"/>
    <w:rsid w:val="006C0131"/>
    <w:rsid w:val="006C01A4"/>
    <w:rsid w:val="006C01C3"/>
    <w:rsid w:val="006C051F"/>
    <w:rsid w:val="006C0613"/>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EC"/>
    <w:rsid w:val="006C3D05"/>
    <w:rsid w:val="006C3D5C"/>
    <w:rsid w:val="006C3DDE"/>
    <w:rsid w:val="006C40EC"/>
    <w:rsid w:val="006C4292"/>
    <w:rsid w:val="006C44B5"/>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D0"/>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CB"/>
    <w:rsid w:val="006C75F3"/>
    <w:rsid w:val="006C765E"/>
    <w:rsid w:val="006C779C"/>
    <w:rsid w:val="006C78D1"/>
    <w:rsid w:val="006C7957"/>
    <w:rsid w:val="006C798F"/>
    <w:rsid w:val="006C7AC1"/>
    <w:rsid w:val="006C7D50"/>
    <w:rsid w:val="006C7E0C"/>
    <w:rsid w:val="006C7E9A"/>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8"/>
    <w:rsid w:val="006D18C3"/>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4D"/>
    <w:rsid w:val="006D3170"/>
    <w:rsid w:val="006D3370"/>
    <w:rsid w:val="006D34E0"/>
    <w:rsid w:val="006D35C0"/>
    <w:rsid w:val="006D35EC"/>
    <w:rsid w:val="006D37DD"/>
    <w:rsid w:val="006D39D9"/>
    <w:rsid w:val="006D3A2C"/>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6C3"/>
    <w:rsid w:val="006D57C5"/>
    <w:rsid w:val="006D5887"/>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C84"/>
    <w:rsid w:val="006E0FB9"/>
    <w:rsid w:val="006E111D"/>
    <w:rsid w:val="006E1181"/>
    <w:rsid w:val="006E12E5"/>
    <w:rsid w:val="006E132E"/>
    <w:rsid w:val="006E1848"/>
    <w:rsid w:val="006E1931"/>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DB"/>
    <w:rsid w:val="006E77F1"/>
    <w:rsid w:val="006E78B9"/>
    <w:rsid w:val="006E7950"/>
    <w:rsid w:val="006E79CB"/>
    <w:rsid w:val="006E7B9C"/>
    <w:rsid w:val="006E7C63"/>
    <w:rsid w:val="006E7CE6"/>
    <w:rsid w:val="006E7CEB"/>
    <w:rsid w:val="006E7D6C"/>
    <w:rsid w:val="006E7E20"/>
    <w:rsid w:val="006E7E66"/>
    <w:rsid w:val="006E7FC8"/>
    <w:rsid w:val="006F0267"/>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5CE"/>
    <w:rsid w:val="006F363E"/>
    <w:rsid w:val="006F3720"/>
    <w:rsid w:val="006F3869"/>
    <w:rsid w:val="006F386C"/>
    <w:rsid w:val="006F3873"/>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80"/>
    <w:rsid w:val="006F4FE8"/>
    <w:rsid w:val="006F506D"/>
    <w:rsid w:val="006F5178"/>
    <w:rsid w:val="006F5211"/>
    <w:rsid w:val="006F5253"/>
    <w:rsid w:val="006F52B4"/>
    <w:rsid w:val="006F5449"/>
    <w:rsid w:val="006F5664"/>
    <w:rsid w:val="006F57B4"/>
    <w:rsid w:val="006F5B3C"/>
    <w:rsid w:val="006F5C1F"/>
    <w:rsid w:val="006F5CE7"/>
    <w:rsid w:val="006F5DFD"/>
    <w:rsid w:val="006F5E4F"/>
    <w:rsid w:val="006F636C"/>
    <w:rsid w:val="006F63B8"/>
    <w:rsid w:val="006F6472"/>
    <w:rsid w:val="006F65E9"/>
    <w:rsid w:val="006F67E9"/>
    <w:rsid w:val="006F699C"/>
    <w:rsid w:val="006F6B46"/>
    <w:rsid w:val="006F6CFB"/>
    <w:rsid w:val="006F6E8E"/>
    <w:rsid w:val="006F6FE3"/>
    <w:rsid w:val="006F73A4"/>
    <w:rsid w:val="006F74FE"/>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49"/>
    <w:rsid w:val="0070348A"/>
    <w:rsid w:val="0070375B"/>
    <w:rsid w:val="007037DC"/>
    <w:rsid w:val="00703975"/>
    <w:rsid w:val="007039D6"/>
    <w:rsid w:val="00703C1C"/>
    <w:rsid w:val="00703DAB"/>
    <w:rsid w:val="00703E25"/>
    <w:rsid w:val="00703FC1"/>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2"/>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4E3"/>
    <w:rsid w:val="007115E8"/>
    <w:rsid w:val="00711616"/>
    <w:rsid w:val="00711653"/>
    <w:rsid w:val="00711872"/>
    <w:rsid w:val="00711881"/>
    <w:rsid w:val="00711BE7"/>
    <w:rsid w:val="00711CEE"/>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B3"/>
    <w:rsid w:val="007133E4"/>
    <w:rsid w:val="00713424"/>
    <w:rsid w:val="007134FD"/>
    <w:rsid w:val="007136AB"/>
    <w:rsid w:val="007136FA"/>
    <w:rsid w:val="007138EC"/>
    <w:rsid w:val="00713993"/>
    <w:rsid w:val="00713D12"/>
    <w:rsid w:val="00713D36"/>
    <w:rsid w:val="00713E96"/>
    <w:rsid w:val="00714011"/>
    <w:rsid w:val="007140EB"/>
    <w:rsid w:val="007140F6"/>
    <w:rsid w:val="0071411E"/>
    <w:rsid w:val="00714206"/>
    <w:rsid w:val="00714363"/>
    <w:rsid w:val="007144E8"/>
    <w:rsid w:val="0071450B"/>
    <w:rsid w:val="0071453C"/>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00"/>
    <w:rsid w:val="00720547"/>
    <w:rsid w:val="0072069E"/>
    <w:rsid w:val="00720777"/>
    <w:rsid w:val="00720CCB"/>
    <w:rsid w:val="00720D8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1F3A"/>
    <w:rsid w:val="00721F7D"/>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B5"/>
    <w:rsid w:val="007309ED"/>
    <w:rsid w:val="00730B5F"/>
    <w:rsid w:val="00730D81"/>
    <w:rsid w:val="00730F5B"/>
    <w:rsid w:val="007311A5"/>
    <w:rsid w:val="007311DE"/>
    <w:rsid w:val="0073123F"/>
    <w:rsid w:val="0073132C"/>
    <w:rsid w:val="00731762"/>
    <w:rsid w:val="00731877"/>
    <w:rsid w:val="00731879"/>
    <w:rsid w:val="00731898"/>
    <w:rsid w:val="007318C8"/>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414"/>
    <w:rsid w:val="00737518"/>
    <w:rsid w:val="00737697"/>
    <w:rsid w:val="007376A6"/>
    <w:rsid w:val="00737786"/>
    <w:rsid w:val="00737847"/>
    <w:rsid w:val="00737859"/>
    <w:rsid w:val="00737B2B"/>
    <w:rsid w:val="00737C7E"/>
    <w:rsid w:val="00737D81"/>
    <w:rsid w:val="00737E5D"/>
    <w:rsid w:val="00737E74"/>
    <w:rsid w:val="00737F68"/>
    <w:rsid w:val="00740348"/>
    <w:rsid w:val="00740431"/>
    <w:rsid w:val="00740458"/>
    <w:rsid w:val="0074049D"/>
    <w:rsid w:val="007404CC"/>
    <w:rsid w:val="007405C4"/>
    <w:rsid w:val="007405D1"/>
    <w:rsid w:val="00740608"/>
    <w:rsid w:val="00740657"/>
    <w:rsid w:val="00740713"/>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7BD"/>
    <w:rsid w:val="00742B25"/>
    <w:rsid w:val="00742D0E"/>
    <w:rsid w:val="00742DB4"/>
    <w:rsid w:val="00743009"/>
    <w:rsid w:val="00743185"/>
    <w:rsid w:val="00743494"/>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7D"/>
    <w:rsid w:val="007449BA"/>
    <w:rsid w:val="00744C2A"/>
    <w:rsid w:val="00744C8B"/>
    <w:rsid w:val="00744CEA"/>
    <w:rsid w:val="00744F3B"/>
    <w:rsid w:val="0074518E"/>
    <w:rsid w:val="0074528E"/>
    <w:rsid w:val="007453A0"/>
    <w:rsid w:val="007454F2"/>
    <w:rsid w:val="0074555F"/>
    <w:rsid w:val="00745591"/>
    <w:rsid w:val="0074576D"/>
    <w:rsid w:val="00745850"/>
    <w:rsid w:val="00745867"/>
    <w:rsid w:val="00745B92"/>
    <w:rsid w:val="00745BB4"/>
    <w:rsid w:val="00745CE0"/>
    <w:rsid w:val="00745D1B"/>
    <w:rsid w:val="00745D2A"/>
    <w:rsid w:val="007461BB"/>
    <w:rsid w:val="00746246"/>
    <w:rsid w:val="007463FC"/>
    <w:rsid w:val="0074644C"/>
    <w:rsid w:val="00746566"/>
    <w:rsid w:val="007466A0"/>
    <w:rsid w:val="00746795"/>
    <w:rsid w:val="00746AA3"/>
    <w:rsid w:val="00746AD9"/>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A43"/>
    <w:rsid w:val="00750B35"/>
    <w:rsid w:val="00750C88"/>
    <w:rsid w:val="00750CF4"/>
    <w:rsid w:val="00750E17"/>
    <w:rsid w:val="00750E56"/>
    <w:rsid w:val="007510FB"/>
    <w:rsid w:val="007511BA"/>
    <w:rsid w:val="0075131F"/>
    <w:rsid w:val="00751662"/>
    <w:rsid w:val="00751C09"/>
    <w:rsid w:val="00751D26"/>
    <w:rsid w:val="00751E84"/>
    <w:rsid w:val="0075211B"/>
    <w:rsid w:val="00752204"/>
    <w:rsid w:val="00752418"/>
    <w:rsid w:val="007524B2"/>
    <w:rsid w:val="007527BF"/>
    <w:rsid w:val="00752843"/>
    <w:rsid w:val="0075287A"/>
    <w:rsid w:val="00752B82"/>
    <w:rsid w:val="00752C0A"/>
    <w:rsid w:val="00752CF9"/>
    <w:rsid w:val="00752D36"/>
    <w:rsid w:val="00752D98"/>
    <w:rsid w:val="00753089"/>
    <w:rsid w:val="007532CD"/>
    <w:rsid w:val="00753496"/>
    <w:rsid w:val="00753800"/>
    <w:rsid w:val="007539FB"/>
    <w:rsid w:val="00753AA0"/>
    <w:rsid w:val="00753B05"/>
    <w:rsid w:val="00753BE8"/>
    <w:rsid w:val="00753BED"/>
    <w:rsid w:val="00753DC1"/>
    <w:rsid w:val="00753E6C"/>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27"/>
    <w:rsid w:val="00756B81"/>
    <w:rsid w:val="00756D91"/>
    <w:rsid w:val="00756E4F"/>
    <w:rsid w:val="00756E52"/>
    <w:rsid w:val="00756EBA"/>
    <w:rsid w:val="00756FCF"/>
    <w:rsid w:val="0075710F"/>
    <w:rsid w:val="007572A2"/>
    <w:rsid w:val="007572FD"/>
    <w:rsid w:val="0075746E"/>
    <w:rsid w:val="007574C8"/>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6E7"/>
    <w:rsid w:val="0076083E"/>
    <w:rsid w:val="00760914"/>
    <w:rsid w:val="00760946"/>
    <w:rsid w:val="00760AA5"/>
    <w:rsid w:val="00760CCA"/>
    <w:rsid w:val="00760D47"/>
    <w:rsid w:val="00760DC6"/>
    <w:rsid w:val="00761113"/>
    <w:rsid w:val="0076122D"/>
    <w:rsid w:val="007615E2"/>
    <w:rsid w:val="0076161A"/>
    <w:rsid w:val="0076174F"/>
    <w:rsid w:val="00761981"/>
    <w:rsid w:val="0076199A"/>
    <w:rsid w:val="00761BD1"/>
    <w:rsid w:val="00761E7D"/>
    <w:rsid w:val="00761E92"/>
    <w:rsid w:val="007620DD"/>
    <w:rsid w:val="0076215F"/>
    <w:rsid w:val="007621F3"/>
    <w:rsid w:val="0076220E"/>
    <w:rsid w:val="0076223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5DC8"/>
    <w:rsid w:val="00766091"/>
    <w:rsid w:val="00766180"/>
    <w:rsid w:val="007662C0"/>
    <w:rsid w:val="0076632A"/>
    <w:rsid w:val="00766369"/>
    <w:rsid w:val="007663F0"/>
    <w:rsid w:val="007664F2"/>
    <w:rsid w:val="00766728"/>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750"/>
    <w:rsid w:val="0077184D"/>
    <w:rsid w:val="007718A6"/>
    <w:rsid w:val="00771B95"/>
    <w:rsid w:val="00771C16"/>
    <w:rsid w:val="00771C25"/>
    <w:rsid w:val="00771C48"/>
    <w:rsid w:val="00771C65"/>
    <w:rsid w:val="00771CC2"/>
    <w:rsid w:val="00771D7D"/>
    <w:rsid w:val="00771DC4"/>
    <w:rsid w:val="00771E48"/>
    <w:rsid w:val="00771EBC"/>
    <w:rsid w:val="00771FED"/>
    <w:rsid w:val="00772151"/>
    <w:rsid w:val="007721E9"/>
    <w:rsid w:val="007723BD"/>
    <w:rsid w:val="00772551"/>
    <w:rsid w:val="00772592"/>
    <w:rsid w:val="00772682"/>
    <w:rsid w:val="007726BC"/>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D5"/>
    <w:rsid w:val="007739FB"/>
    <w:rsid w:val="00773B64"/>
    <w:rsid w:val="00773C8A"/>
    <w:rsid w:val="00773C9A"/>
    <w:rsid w:val="00773CDD"/>
    <w:rsid w:val="00773D33"/>
    <w:rsid w:val="00774068"/>
    <w:rsid w:val="00774258"/>
    <w:rsid w:val="007742F9"/>
    <w:rsid w:val="00774502"/>
    <w:rsid w:val="00774978"/>
    <w:rsid w:val="007749EF"/>
    <w:rsid w:val="00774A45"/>
    <w:rsid w:val="00774BBA"/>
    <w:rsid w:val="00774CD6"/>
    <w:rsid w:val="00774DB9"/>
    <w:rsid w:val="00774FCA"/>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6FC9"/>
    <w:rsid w:val="0077719E"/>
    <w:rsid w:val="0077740A"/>
    <w:rsid w:val="00777451"/>
    <w:rsid w:val="0077750C"/>
    <w:rsid w:val="00777594"/>
    <w:rsid w:val="007777AC"/>
    <w:rsid w:val="007778D1"/>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5004"/>
    <w:rsid w:val="00785212"/>
    <w:rsid w:val="007852C5"/>
    <w:rsid w:val="0078587F"/>
    <w:rsid w:val="007858F4"/>
    <w:rsid w:val="00785AC6"/>
    <w:rsid w:val="00785BAF"/>
    <w:rsid w:val="00785F28"/>
    <w:rsid w:val="00786065"/>
    <w:rsid w:val="007860B1"/>
    <w:rsid w:val="0078613E"/>
    <w:rsid w:val="00786223"/>
    <w:rsid w:val="00786308"/>
    <w:rsid w:val="007863CD"/>
    <w:rsid w:val="00786449"/>
    <w:rsid w:val="0078680B"/>
    <w:rsid w:val="00786907"/>
    <w:rsid w:val="00786917"/>
    <w:rsid w:val="007869E2"/>
    <w:rsid w:val="00786D34"/>
    <w:rsid w:val="00786EFA"/>
    <w:rsid w:val="0078703D"/>
    <w:rsid w:val="0078705C"/>
    <w:rsid w:val="007870A1"/>
    <w:rsid w:val="007871B9"/>
    <w:rsid w:val="007871E6"/>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89D"/>
    <w:rsid w:val="00790927"/>
    <w:rsid w:val="0079095D"/>
    <w:rsid w:val="0079097B"/>
    <w:rsid w:val="00790A8D"/>
    <w:rsid w:val="00790D91"/>
    <w:rsid w:val="00790DCA"/>
    <w:rsid w:val="00790E17"/>
    <w:rsid w:val="00790F47"/>
    <w:rsid w:val="0079104D"/>
    <w:rsid w:val="0079107A"/>
    <w:rsid w:val="00791228"/>
    <w:rsid w:val="007912C9"/>
    <w:rsid w:val="00791414"/>
    <w:rsid w:val="00791483"/>
    <w:rsid w:val="007914B0"/>
    <w:rsid w:val="0079167D"/>
    <w:rsid w:val="0079173F"/>
    <w:rsid w:val="007919D9"/>
    <w:rsid w:val="007919F0"/>
    <w:rsid w:val="00791A11"/>
    <w:rsid w:val="00791B4D"/>
    <w:rsid w:val="00791CE5"/>
    <w:rsid w:val="00791E01"/>
    <w:rsid w:val="00791EF2"/>
    <w:rsid w:val="00791F54"/>
    <w:rsid w:val="007921EB"/>
    <w:rsid w:val="00792227"/>
    <w:rsid w:val="00792345"/>
    <w:rsid w:val="0079236C"/>
    <w:rsid w:val="00792493"/>
    <w:rsid w:val="007924E5"/>
    <w:rsid w:val="0079274C"/>
    <w:rsid w:val="0079294F"/>
    <w:rsid w:val="007929DA"/>
    <w:rsid w:val="00792B39"/>
    <w:rsid w:val="00792BC2"/>
    <w:rsid w:val="00792DC5"/>
    <w:rsid w:val="00792E72"/>
    <w:rsid w:val="00793031"/>
    <w:rsid w:val="00793064"/>
    <w:rsid w:val="00793084"/>
    <w:rsid w:val="00793126"/>
    <w:rsid w:val="00793215"/>
    <w:rsid w:val="00793488"/>
    <w:rsid w:val="00793626"/>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4C3"/>
    <w:rsid w:val="007955C0"/>
    <w:rsid w:val="007956C6"/>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5B3"/>
    <w:rsid w:val="007A07AB"/>
    <w:rsid w:val="007A0902"/>
    <w:rsid w:val="007A0BCA"/>
    <w:rsid w:val="007A0BD1"/>
    <w:rsid w:val="007A0C92"/>
    <w:rsid w:val="007A0D47"/>
    <w:rsid w:val="007A0DE8"/>
    <w:rsid w:val="007A1100"/>
    <w:rsid w:val="007A1101"/>
    <w:rsid w:val="007A1288"/>
    <w:rsid w:val="007A131E"/>
    <w:rsid w:val="007A13E8"/>
    <w:rsid w:val="007A163F"/>
    <w:rsid w:val="007A1657"/>
    <w:rsid w:val="007A1767"/>
    <w:rsid w:val="007A197F"/>
    <w:rsid w:val="007A1AB9"/>
    <w:rsid w:val="007A1BE1"/>
    <w:rsid w:val="007A1C79"/>
    <w:rsid w:val="007A1D00"/>
    <w:rsid w:val="007A1DC1"/>
    <w:rsid w:val="007A1DD5"/>
    <w:rsid w:val="007A1DF6"/>
    <w:rsid w:val="007A205D"/>
    <w:rsid w:val="007A2219"/>
    <w:rsid w:val="007A2319"/>
    <w:rsid w:val="007A25D8"/>
    <w:rsid w:val="007A27B9"/>
    <w:rsid w:val="007A2831"/>
    <w:rsid w:val="007A283A"/>
    <w:rsid w:val="007A2921"/>
    <w:rsid w:val="007A29EB"/>
    <w:rsid w:val="007A2AEB"/>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E36"/>
    <w:rsid w:val="007A3EAD"/>
    <w:rsid w:val="007A3EC6"/>
    <w:rsid w:val="007A3FC2"/>
    <w:rsid w:val="007A40AF"/>
    <w:rsid w:val="007A41DF"/>
    <w:rsid w:val="007A41E0"/>
    <w:rsid w:val="007A41EC"/>
    <w:rsid w:val="007A4352"/>
    <w:rsid w:val="007A4455"/>
    <w:rsid w:val="007A4606"/>
    <w:rsid w:val="007A46F4"/>
    <w:rsid w:val="007A48AB"/>
    <w:rsid w:val="007A4A48"/>
    <w:rsid w:val="007A4B35"/>
    <w:rsid w:val="007A4D26"/>
    <w:rsid w:val="007A4DA3"/>
    <w:rsid w:val="007A4EFB"/>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0C52"/>
    <w:rsid w:val="007B0F37"/>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4C"/>
    <w:rsid w:val="007B347D"/>
    <w:rsid w:val="007B3508"/>
    <w:rsid w:val="007B38DE"/>
    <w:rsid w:val="007B3D1B"/>
    <w:rsid w:val="007B3EA1"/>
    <w:rsid w:val="007B427F"/>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F5E"/>
    <w:rsid w:val="007B6FA0"/>
    <w:rsid w:val="007B718D"/>
    <w:rsid w:val="007B71CA"/>
    <w:rsid w:val="007B729D"/>
    <w:rsid w:val="007B72B5"/>
    <w:rsid w:val="007B72FB"/>
    <w:rsid w:val="007B7382"/>
    <w:rsid w:val="007B740C"/>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6FC"/>
    <w:rsid w:val="007C073D"/>
    <w:rsid w:val="007C08AE"/>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98"/>
    <w:rsid w:val="007C1DDE"/>
    <w:rsid w:val="007C1F0F"/>
    <w:rsid w:val="007C2086"/>
    <w:rsid w:val="007C21C6"/>
    <w:rsid w:val="007C2204"/>
    <w:rsid w:val="007C23F7"/>
    <w:rsid w:val="007C2524"/>
    <w:rsid w:val="007C25A6"/>
    <w:rsid w:val="007C25DC"/>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25F"/>
    <w:rsid w:val="007C53D9"/>
    <w:rsid w:val="007C54B9"/>
    <w:rsid w:val="007C5502"/>
    <w:rsid w:val="007C56C0"/>
    <w:rsid w:val="007C5856"/>
    <w:rsid w:val="007C58BF"/>
    <w:rsid w:val="007C592D"/>
    <w:rsid w:val="007C5DC4"/>
    <w:rsid w:val="007C5EB9"/>
    <w:rsid w:val="007C5ECA"/>
    <w:rsid w:val="007C6036"/>
    <w:rsid w:val="007C60BC"/>
    <w:rsid w:val="007C6368"/>
    <w:rsid w:val="007C6491"/>
    <w:rsid w:val="007C67A0"/>
    <w:rsid w:val="007C67D8"/>
    <w:rsid w:val="007C693B"/>
    <w:rsid w:val="007C69FC"/>
    <w:rsid w:val="007C6A38"/>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551"/>
    <w:rsid w:val="007D06E7"/>
    <w:rsid w:val="007D07CF"/>
    <w:rsid w:val="007D08E8"/>
    <w:rsid w:val="007D0B07"/>
    <w:rsid w:val="007D0C03"/>
    <w:rsid w:val="007D0F81"/>
    <w:rsid w:val="007D0F82"/>
    <w:rsid w:val="007D0FA7"/>
    <w:rsid w:val="007D1042"/>
    <w:rsid w:val="007D1083"/>
    <w:rsid w:val="007D11C2"/>
    <w:rsid w:val="007D1393"/>
    <w:rsid w:val="007D15C7"/>
    <w:rsid w:val="007D15CF"/>
    <w:rsid w:val="007D1619"/>
    <w:rsid w:val="007D16C5"/>
    <w:rsid w:val="007D1725"/>
    <w:rsid w:val="007D1812"/>
    <w:rsid w:val="007D18E9"/>
    <w:rsid w:val="007D19E9"/>
    <w:rsid w:val="007D1A1D"/>
    <w:rsid w:val="007D1B03"/>
    <w:rsid w:val="007D1D96"/>
    <w:rsid w:val="007D1FF6"/>
    <w:rsid w:val="007D206B"/>
    <w:rsid w:val="007D207F"/>
    <w:rsid w:val="007D226F"/>
    <w:rsid w:val="007D2270"/>
    <w:rsid w:val="007D2424"/>
    <w:rsid w:val="007D24BC"/>
    <w:rsid w:val="007D2550"/>
    <w:rsid w:val="007D29E1"/>
    <w:rsid w:val="007D2A15"/>
    <w:rsid w:val="007D2AEF"/>
    <w:rsid w:val="007D2E91"/>
    <w:rsid w:val="007D2F0A"/>
    <w:rsid w:val="007D3116"/>
    <w:rsid w:val="007D31E4"/>
    <w:rsid w:val="007D329F"/>
    <w:rsid w:val="007D3351"/>
    <w:rsid w:val="007D358D"/>
    <w:rsid w:val="007D36E6"/>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4FD2"/>
    <w:rsid w:val="007D5226"/>
    <w:rsid w:val="007D523F"/>
    <w:rsid w:val="007D53AC"/>
    <w:rsid w:val="007D53B7"/>
    <w:rsid w:val="007D5626"/>
    <w:rsid w:val="007D576E"/>
    <w:rsid w:val="007D57A2"/>
    <w:rsid w:val="007D57B1"/>
    <w:rsid w:val="007D583F"/>
    <w:rsid w:val="007D5983"/>
    <w:rsid w:val="007D5B27"/>
    <w:rsid w:val="007D5C6E"/>
    <w:rsid w:val="007D5D22"/>
    <w:rsid w:val="007D5DDC"/>
    <w:rsid w:val="007D5F64"/>
    <w:rsid w:val="007D5FD0"/>
    <w:rsid w:val="007D60B2"/>
    <w:rsid w:val="007D6119"/>
    <w:rsid w:val="007D61A8"/>
    <w:rsid w:val="007D61ED"/>
    <w:rsid w:val="007D6365"/>
    <w:rsid w:val="007D63FF"/>
    <w:rsid w:val="007D64B6"/>
    <w:rsid w:val="007D67A3"/>
    <w:rsid w:val="007D68C4"/>
    <w:rsid w:val="007D696A"/>
    <w:rsid w:val="007D6CEF"/>
    <w:rsid w:val="007D6F8E"/>
    <w:rsid w:val="007D7067"/>
    <w:rsid w:val="007D70D6"/>
    <w:rsid w:val="007D720B"/>
    <w:rsid w:val="007D7306"/>
    <w:rsid w:val="007D743F"/>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D1"/>
    <w:rsid w:val="007E08D4"/>
    <w:rsid w:val="007E0976"/>
    <w:rsid w:val="007E098C"/>
    <w:rsid w:val="007E0A16"/>
    <w:rsid w:val="007E0A5D"/>
    <w:rsid w:val="007E0A7A"/>
    <w:rsid w:val="007E0B35"/>
    <w:rsid w:val="007E0C91"/>
    <w:rsid w:val="007E0C9C"/>
    <w:rsid w:val="007E0DC4"/>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B57"/>
    <w:rsid w:val="007F1BB2"/>
    <w:rsid w:val="007F1C00"/>
    <w:rsid w:val="007F1C4F"/>
    <w:rsid w:val="007F1CC3"/>
    <w:rsid w:val="007F1DA8"/>
    <w:rsid w:val="007F1DF7"/>
    <w:rsid w:val="007F20BD"/>
    <w:rsid w:val="007F21CF"/>
    <w:rsid w:val="007F2419"/>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1D1"/>
    <w:rsid w:val="007F72CF"/>
    <w:rsid w:val="007F770C"/>
    <w:rsid w:val="007F7718"/>
    <w:rsid w:val="007F78EB"/>
    <w:rsid w:val="007F7BBB"/>
    <w:rsid w:val="007F7BEC"/>
    <w:rsid w:val="007F7C56"/>
    <w:rsid w:val="007F7CCC"/>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739"/>
    <w:rsid w:val="0080285F"/>
    <w:rsid w:val="00802994"/>
    <w:rsid w:val="00802AAE"/>
    <w:rsid w:val="00802B1E"/>
    <w:rsid w:val="00802B60"/>
    <w:rsid w:val="00802DA2"/>
    <w:rsid w:val="00802DBD"/>
    <w:rsid w:val="00802E6D"/>
    <w:rsid w:val="008037D1"/>
    <w:rsid w:val="008038B6"/>
    <w:rsid w:val="00803EA0"/>
    <w:rsid w:val="00803FF2"/>
    <w:rsid w:val="0080411A"/>
    <w:rsid w:val="0080416C"/>
    <w:rsid w:val="008043D4"/>
    <w:rsid w:val="00804449"/>
    <w:rsid w:val="008044BF"/>
    <w:rsid w:val="00804542"/>
    <w:rsid w:val="0080463E"/>
    <w:rsid w:val="008046B7"/>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1005A"/>
    <w:rsid w:val="00810275"/>
    <w:rsid w:val="008102A2"/>
    <w:rsid w:val="008102A5"/>
    <w:rsid w:val="008102B8"/>
    <w:rsid w:val="008104EC"/>
    <w:rsid w:val="008105A8"/>
    <w:rsid w:val="0081072D"/>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C7A"/>
    <w:rsid w:val="00811D15"/>
    <w:rsid w:val="00811D20"/>
    <w:rsid w:val="00811E9A"/>
    <w:rsid w:val="00811EDC"/>
    <w:rsid w:val="008120AA"/>
    <w:rsid w:val="00812211"/>
    <w:rsid w:val="00812355"/>
    <w:rsid w:val="008123D2"/>
    <w:rsid w:val="008123ED"/>
    <w:rsid w:val="00812412"/>
    <w:rsid w:val="0081242E"/>
    <w:rsid w:val="008124B1"/>
    <w:rsid w:val="008124E9"/>
    <w:rsid w:val="008125D1"/>
    <w:rsid w:val="008127C7"/>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A85"/>
    <w:rsid w:val="00814B4F"/>
    <w:rsid w:val="00814B51"/>
    <w:rsid w:val="00814C71"/>
    <w:rsid w:val="00814DA5"/>
    <w:rsid w:val="00814EF5"/>
    <w:rsid w:val="00814FA7"/>
    <w:rsid w:val="00814FD1"/>
    <w:rsid w:val="008150B2"/>
    <w:rsid w:val="00815403"/>
    <w:rsid w:val="00815571"/>
    <w:rsid w:val="0081567C"/>
    <w:rsid w:val="008156A9"/>
    <w:rsid w:val="008157EC"/>
    <w:rsid w:val="0081583D"/>
    <w:rsid w:val="0081594C"/>
    <w:rsid w:val="008159DF"/>
    <w:rsid w:val="008159F3"/>
    <w:rsid w:val="00815AAF"/>
    <w:rsid w:val="00815B29"/>
    <w:rsid w:val="00815B57"/>
    <w:rsid w:val="00815C10"/>
    <w:rsid w:val="00815C3C"/>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163"/>
    <w:rsid w:val="00817183"/>
    <w:rsid w:val="008171ED"/>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517"/>
    <w:rsid w:val="00821542"/>
    <w:rsid w:val="00821CC4"/>
    <w:rsid w:val="00821D78"/>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AF"/>
    <w:rsid w:val="00823092"/>
    <w:rsid w:val="0082348A"/>
    <w:rsid w:val="008234A1"/>
    <w:rsid w:val="00823535"/>
    <w:rsid w:val="008235E9"/>
    <w:rsid w:val="0082361F"/>
    <w:rsid w:val="008236BC"/>
    <w:rsid w:val="0082370D"/>
    <w:rsid w:val="008237D5"/>
    <w:rsid w:val="00823AD3"/>
    <w:rsid w:val="00823B60"/>
    <w:rsid w:val="00823BAD"/>
    <w:rsid w:val="00823C0F"/>
    <w:rsid w:val="00823C5B"/>
    <w:rsid w:val="00823CA4"/>
    <w:rsid w:val="00823D6F"/>
    <w:rsid w:val="00823E91"/>
    <w:rsid w:val="00823F7E"/>
    <w:rsid w:val="00823F95"/>
    <w:rsid w:val="00823F9D"/>
    <w:rsid w:val="00824004"/>
    <w:rsid w:val="0082408E"/>
    <w:rsid w:val="008243A7"/>
    <w:rsid w:val="00824460"/>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A0A"/>
    <w:rsid w:val="00827A67"/>
    <w:rsid w:val="00827BD9"/>
    <w:rsid w:val="00827D25"/>
    <w:rsid w:val="00827D8C"/>
    <w:rsid w:val="00827EE4"/>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4C"/>
    <w:rsid w:val="00831FD6"/>
    <w:rsid w:val="0083228C"/>
    <w:rsid w:val="008323A1"/>
    <w:rsid w:val="0083240A"/>
    <w:rsid w:val="008324D6"/>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9F1"/>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9B"/>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984"/>
    <w:rsid w:val="00836AC3"/>
    <w:rsid w:val="00836B5C"/>
    <w:rsid w:val="00836BE4"/>
    <w:rsid w:val="00836CA1"/>
    <w:rsid w:val="00836D5C"/>
    <w:rsid w:val="00836D94"/>
    <w:rsid w:val="00836EC9"/>
    <w:rsid w:val="00836F46"/>
    <w:rsid w:val="00836F4B"/>
    <w:rsid w:val="00836F59"/>
    <w:rsid w:val="008370AA"/>
    <w:rsid w:val="008370E4"/>
    <w:rsid w:val="00837217"/>
    <w:rsid w:val="0083727C"/>
    <w:rsid w:val="00837301"/>
    <w:rsid w:val="00837317"/>
    <w:rsid w:val="00837321"/>
    <w:rsid w:val="008376A4"/>
    <w:rsid w:val="008376AB"/>
    <w:rsid w:val="00837721"/>
    <w:rsid w:val="008377BF"/>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D8A"/>
    <w:rsid w:val="00841F8E"/>
    <w:rsid w:val="00842043"/>
    <w:rsid w:val="00842045"/>
    <w:rsid w:val="0084207F"/>
    <w:rsid w:val="008420AB"/>
    <w:rsid w:val="00842179"/>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F4F"/>
    <w:rsid w:val="00843FB5"/>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10C"/>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41E"/>
    <w:rsid w:val="008475A8"/>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CD"/>
    <w:rsid w:val="00850428"/>
    <w:rsid w:val="008504FE"/>
    <w:rsid w:val="00850534"/>
    <w:rsid w:val="008505A1"/>
    <w:rsid w:val="00850664"/>
    <w:rsid w:val="0085068B"/>
    <w:rsid w:val="008509B2"/>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2A"/>
    <w:rsid w:val="0085425C"/>
    <w:rsid w:val="008543D5"/>
    <w:rsid w:val="00854445"/>
    <w:rsid w:val="00854468"/>
    <w:rsid w:val="008545A5"/>
    <w:rsid w:val="008545B3"/>
    <w:rsid w:val="008546D0"/>
    <w:rsid w:val="008548B3"/>
    <w:rsid w:val="008549CA"/>
    <w:rsid w:val="00854AAC"/>
    <w:rsid w:val="00854BBA"/>
    <w:rsid w:val="00854D00"/>
    <w:rsid w:val="00854F63"/>
    <w:rsid w:val="008550BC"/>
    <w:rsid w:val="00855136"/>
    <w:rsid w:val="00855145"/>
    <w:rsid w:val="0085517B"/>
    <w:rsid w:val="008552AC"/>
    <w:rsid w:val="0085551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F75"/>
    <w:rsid w:val="00857FA6"/>
    <w:rsid w:val="00857FEE"/>
    <w:rsid w:val="00857FFC"/>
    <w:rsid w:val="008600E8"/>
    <w:rsid w:val="0086019F"/>
    <w:rsid w:val="008604D9"/>
    <w:rsid w:val="008604FF"/>
    <w:rsid w:val="00860656"/>
    <w:rsid w:val="00860688"/>
    <w:rsid w:val="00860BFA"/>
    <w:rsid w:val="00860D34"/>
    <w:rsid w:val="00861008"/>
    <w:rsid w:val="0086127F"/>
    <w:rsid w:val="0086133A"/>
    <w:rsid w:val="0086148F"/>
    <w:rsid w:val="00861570"/>
    <w:rsid w:val="0086165D"/>
    <w:rsid w:val="00861749"/>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A3F"/>
    <w:rsid w:val="00862B01"/>
    <w:rsid w:val="00862B54"/>
    <w:rsid w:val="00862E82"/>
    <w:rsid w:val="00862F9A"/>
    <w:rsid w:val="008630A4"/>
    <w:rsid w:val="008630B3"/>
    <w:rsid w:val="008631C3"/>
    <w:rsid w:val="00863338"/>
    <w:rsid w:val="0086355E"/>
    <w:rsid w:val="00863565"/>
    <w:rsid w:val="008635BF"/>
    <w:rsid w:val="008635E8"/>
    <w:rsid w:val="0086383E"/>
    <w:rsid w:val="008639D1"/>
    <w:rsid w:val="00863B87"/>
    <w:rsid w:val="00863D44"/>
    <w:rsid w:val="00863F00"/>
    <w:rsid w:val="00863F25"/>
    <w:rsid w:val="00864039"/>
    <w:rsid w:val="0086407C"/>
    <w:rsid w:val="00864110"/>
    <w:rsid w:val="00864178"/>
    <w:rsid w:val="0086423A"/>
    <w:rsid w:val="00864405"/>
    <w:rsid w:val="00864508"/>
    <w:rsid w:val="00864721"/>
    <w:rsid w:val="00864ADC"/>
    <w:rsid w:val="00864B50"/>
    <w:rsid w:val="00864C93"/>
    <w:rsid w:val="00864FB8"/>
    <w:rsid w:val="0086511D"/>
    <w:rsid w:val="00865152"/>
    <w:rsid w:val="0086578A"/>
    <w:rsid w:val="00865971"/>
    <w:rsid w:val="008659D8"/>
    <w:rsid w:val="00865A13"/>
    <w:rsid w:val="00865E42"/>
    <w:rsid w:val="00865F18"/>
    <w:rsid w:val="00865F22"/>
    <w:rsid w:val="008662BD"/>
    <w:rsid w:val="00866453"/>
    <w:rsid w:val="00866579"/>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2BF"/>
    <w:rsid w:val="008704CE"/>
    <w:rsid w:val="0087064C"/>
    <w:rsid w:val="008706B4"/>
    <w:rsid w:val="008706EB"/>
    <w:rsid w:val="00870743"/>
    <w:rsid w:val="0087085C"/>
    <w:rsid w:val="00870E01"/>
    <w:rsid w:val="008710D0"/>
    <w:rsid w:val="008711EC"/>
    <w:rsid w:val="008714C6"/>
    <w:rsid w:val="0087152B"/>
    <w:rsid w:val="0087170E"/>
    <w:rsid w:val="00871747"/>
    <w:rsid w:val="00871793"/>
    <w:rsid w:val="00871919"/>
    <w:rsid w:val="00871A4C"/>
    <w:rsid w:val="00871B32"/>
    <w:rsid w:val="00871C1D"/>
    <w:rsid w:val="00871C32"/>
    <w:rsid w:val="00871D64"/>
    <w:rsid w:val="00871EA2"/>
    <w:rsid w:val="00871F2A"/>
    <w:rsid w:val="008724D3"/>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5F"/>
    <w:rsid w:val="0087438F"/>
    <w:rsid w:val="00874457"/>
    <w:rsid w:val="00874557"/>
    <w:rsid w:val="00874826"/>
    <w:rsid w:val="00874840"/>
    <w:rsid w:val="00874842"/>
    <w:rsid w:val="00874A72"/>
    <w:rsid w:val="00874B0E"/>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370"/>
    <w:rsid w:val="0087644A"/>
    <w:rsid w:val="008764E6"/>
    <w:rsid w:val="00876832"/>
    <w:rsid w:val="008768DD"/>
    <w:rsid w:val="00876921"/>
    <w:rsid w:val="00876A07"/>
    <w:rsid w:val="00876C4B"/>
    <w:rsid w:val="00876D3E"/>
    <w:rsid w:val="00876D68"/>
    <w:rsid w:val="00876E0E"/>
    <w:rsid w:val="00876E53"/>
    <w:rsid w:val="008771FE"/>
    <w:rsid w:val="008775F4"/>
    <w:rsid w:val="008777DA"/>
    <w:rsid w:val="008777EC"/>
    <w:rsid w:val="00877974"/>
    <w:rsid w:val="00877A8C"/>
    <w:rsid w:val="00877ACA"/>
    <w:rsid w:val="00877B2F"/>
    <w:rsid w:val="00877B36"/>
    <w:rsid w:val="00877B5E"/>
    <w:rsid w:val="00877CEF"/>
    <w:rsid w:val="00877EEB"/>
    <w:rsid w:val="00877F9C"/>
    <w:rsid w:val="00880018"/>
    <w:rsid w:val="00880302"/>
    <w:rsid w:val="00880A96"/>
    <w:rsid w:val="00880C3B"/>
    <w:rsid w:val="00880F74"/>
    <w:rsid w:val="00881048"/>
    <w:rsid w:val="00881075"/>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21A"/>
    <w:rsid w:val="00884731"/>
    <w:rsid w:val="008848C9"/>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D73"/>
    <w:rsid w:val="00885D8E"/>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12"/>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DE8"/>
    <w:rsid w:val="00890ECF"/>
    <w:rsid w:val="00890F76"/>
    <w:rsid w:val="00890FC4"/>
    <w:rsid w:val="00890FE6"/>
    <w:rsid w:val="0089119D"/>
    <w:rsid w:val="008914C1"/>
    <w:rsid w:val="0089158D"/>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404"/>
    <w:rsid w:val="00895445"/>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51D"/>
    <w:rsid w:val="008A157A"/>
    <w:rsid w:val="008A173D"/>
    <w:rsid w:val="008A1784"/>
    <w:rsid w:val="008A17E6"/>
    <w:rsid w:val="008A193D"/>
    <w:rsid w:val="008A1A02"/>
    <w:rsid w:val="008A1B47"/>
    <w:rsid w:val="008A1BCB"/>
    <w:rsid w:val="008A1C32"/>
    <w:rsid w:val="008A1CBB"/>
    <w:rsid w:val="008A1EB1"/>
    <w:rsid w:val="008A1FF1"/>
    <w:rsid w:val="008A20E7"/>
    <w:rsid w:val="008A215E"/>
    <w:rsid w:val="008A2226"/>
    <w:rsid w:val="008A2229"/>
    <w:rsid w:val="008A224E"/>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4082"/>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CC"/>
    <w:rsid w:val="008B01BF"/>
    <w:rsid w:val="008B01CC"/>
    <w:rsid w:val="008B03B4"/>
    <w:rsid w:val="008B041D"/>
    <w:rsid w:val="008B04B6"/>
    <w:rsid w:val="008B06C9"/>
    <w:rsid w:val="008B092F"/>
    <w:rsid w:val="008B0A7E"/>
    <w:rsid w:val="008B0B2E"/>
    <w:rsid w:val="008B0DA3"/>
    <w:rsid w:val="008B0DE7"/>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DA7"/>
    <w:rsid w:val="008B2E3E"/>
    <w:rsid w:val="008B2EBF"/>
    <w:rsid w:val="008B321D"/>
    <w:rsid w:val="008B32A0"/>
    <w:rsid w:val="008B32F8"/>
    <w:rsid w:val="008B34C6"/>
    <w:rsid w:val="008B34F9"/>
    <w:rsid w:val="008B364F"/>
    <w:rsid w:val="008B382E"/>
    <w:rsid w:val="008B3916"/>
    <w:rsid w:val="008B3951"/>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DC8"/>
    <w:rsid w:val="008B4FDA"/>
    <w:rsid w:val="008B4FEF"/>
    <w:rsid w:val="008B52E3"/>
    <w:rsid w:val="008B53E2"/>
    <w:rsid w:val="008B5944"/>
    <w:rsid w:val="008B59B4"/>
    <w:rsid w:val="008B5E9F"/>
    <w:rsid w:val="008B5EDD"/>
    <w:rsid w:val="008B5F0B"/>
    <w:rsid w:val="008B6225"/>
    <w:rsid w:val="008B6262"/>
    <w:rsid w:val="008B6491"/>
    <w:rsid w:val="008B64F0"/>
    <w:rsid w:val="008B65CF"/>
    <w:rsid w:val="008B6832"/>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3F8"/>
    <w:rsid w:val="008C0597"/>
    <w:rsid w:val="008C06B0"/>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1DAB"/>
    <w:rsid w:val="008C21C2"/>
    <w:rsid w:val="008C225D"/>
    <w:rsid w:val="008C232F"/>
    <w:rsid w:val="008C2435"/>
    <w:rsid w:val="008C247D"/>
    <w:rsid w:val="008C2516"/>
    <w:rsid w:val="008C26C5"/>
    <w:rsid w:val="008C273C"/>
    <w:rsid w:val="008C2B59"/>
    <w:rsid w:val="008C2CE2"/>
    <w:rsid w:val="008C2DA1"/>
    <w:rsid w:val="008C2E21"/>
    <w:rsid w:val="008C2E61"/>
    <w:rsid w:val="008C2EF8"/>
    <w:rsid w:val="008C322E"/>
    <w:rsid w:val="008C322F"/>
    <w:rsid w:val="008C355A"/>
    <w:rsid w:val="008C3577"/>
    <w:rsid w:val="008C36B2"/>
    <w:rsid w:val="008C3AA4"/>
    <w:rsid w:val="008C3C25"/>
    <w:rsid w:val="008C3C3F"/>
    <w:rsid w:val="008C3EC4"/>
    <w:rsid w:val="008C4163"/>
    <w:rsid w:val="008C4283"/>
    <w:rsid w:val="008C4504"/>
    <w:rsid w:val="008C4646"/>
    <w:rsid w:val="008C4687"/>
    <w:rsid w:val="008C46BD"/>
    <w:rsid w:val="008C4783"/>
    <w:rsid w:val="008C48E2"/>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6A7"/>
    <w:rsid w:val="008C784D"/>
    <w:rsid w:val="008C78E3"/>
    <w:rsid w:val="008C79D7"/>
    <w:rsid w:val="008C7B5E"/>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D0F"/>
    <w:rsid w:val="008D1E74"/>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53"/>
    <w:rsid w:val="008D4EDB"/>
    <w:rsid w:val="008D4F3E"/>
    <w:rsid w:val="008D5163"/>
    <w:rsid w:val="008D5239"/>
    <w:rsid w:val="008D53D9"/>
    <w:rsid w:val="008D550C"/>
    <w:rsid w:val="008D5513"/>
    <w:rsid w:val="008D57C1"/>
    <w:rsid w:val="008D588E"/>
    <w:rsid w:val="008D598D"/>
    <w:rsid w:val="008D59C6"/>
    <w:rsid w:val="008D5AEA"/>
    <w:rsid w:val="008D5D71"/>
    <w:rsid w:val="008D5E34"/>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CAF"/>
    <w:rsid w:val="008D7DF9"/>
    <w:rsid w:val="008D7FB5"/>
    <w:rsid w:val="008E0000"/>
    <w:rsid w:val="008E0188"/>
    <w:rsid w:val="008E036C"/>
    <w:rsid w:val="008E0581"/>
    <w:rsid w:val="008E070A"/>
    <w:rsid w:val="008E07ED"/>
    <w:rsid w:val="008E0934"/>
    <w:rsid w:val="008E0955"/>
    <w:rsid w:val="008E0A4A"/>
    <w:rsid w:val="008E0B4C"/>
    <w:rsid w:val="008E0D2C"/>
    <w:rsid w:val="008E0EAB"/>
    <w:rsid w:val="008E0F18"/>
    <w:rsid w:val="008E1380"/>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D18"/>
    <w:rsid w:val="008E3D2B"/>
    <w:rsid w:val="008E3DA8"/>
    <w:rsid w:val="008E3E7F"/>
    <w:rsid w:val="008E4009"/>
    <w:rsid w:val="008E4245"/>
    <w:rsid w:val="008E42F4"/>
    <w:rsid w:val="008E43FB"/>
    <w:rsid w:val="008E4671"/>
    <w:rsid w:val="008E46E4"/>
    <w:rsid w:val="008E4990"/>
    <w:rsid w:val="008E4C32"/>
    <w:rsid w:val="008E4C4B"/>
    <w:rsid w:val="008E4C4F"/>
    <w:rsid w:val="008E4D7F"/>
    <w:rsid w:val="008E4E6E"/>
    <w:rsid w:val="008E4F2A"/>
    <w:rsid w:val="008E56DB"/>
    <w:rsid w:val="008E56F7"/>
    <w:rsid w:val="008E591B"/>
    <w:rsid w:val="008E5987"/>
    <w:rsid w:val="008E5B1C"/>
    <w:rsid w:val="008E5D70"/>
    <w:rsid w:val="008E5DC1"/>
    <w:rsid w:val="008E628D"/>
    <w:rsid w:val="008E63C0"/>
    <w:rsid w:val="008E658C"/>
    <w:rsid w:val="008E6623"/>
    <w:rsid w:val="008E663E"/>
    <w:rsid w:val="008E67DD"/>
    <w:rsid w:val="008E6C96"/>
    <w:rsid w:val="008E7038"/>
    <w:rsid w:val="008E70A4"/>
    <w:rsid w:val="008E71F2"/>
    <w:rsid w:val="008E7271"/>
    <w:rsid w:val="008E7321"/>
    <w:rsid w:val="008E73F8"/>
    <w:rsid w:val="008E7436"/>
    <w:rsid w:val="008E7633"/>
    <w:rsid w:val="008E764A"/>
    <w:rsid w:val="008E779B"/>
    <w:rsid w:val="008E796E"/>
    <w:rsid w:val="008E7A08"/>
    <w:rsid w:val="008E7E6A"/>
    <w:rsid w:val="008E7FA3"/>
    <w:rsid w:val="008F006A"/>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529"/>
    <w:rsid w:val="008F156D"/>
    <w:rsid w:val="008F16CD"/>
    <w:rsid w:val="008F176B"/>
    <w:rsid w:val="008F1826"/>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4AF"/>
    <w:rsid w:val="008F657E"/>
    <w:rsid w:val="008F65BA"/>
    <w:rsid w:val="008F68A6"/>
    <w:rsid w:val="008F68BC"/>
    <w:rsid w:val="008F68CD"/>
    <w:rsid w:val="008F690B"/>
    <w:rsid w:val="008F6BA5"/>
    <w:rsid w:val="008F6E9A"/>
    <w:rsid w:val="008F6F24"/>
    <w:rsid w:val="008F6F77"/>
    <w:rsid w:val="008F70B4"/>
    <w:rsid w:val="008F725E"/>
    <w:rsid w:val="008F7692"/>
    <w:rsid w:val="008F7782"/>
    <w:rsid w:val="008F77F0"/>
    <w:rsid w:val="008F78D6"/>
    <w:rsid w:val="008F7E1C"/>
    <w:rsid w:val="008F7EF4"/>
    <w:rsid w:val="00900128"/>
    <w:rsid w:val="00900373"/>
    <w:rsid w:val="00900401"/>
    <w:rsid w:val="00900451"/>
    <w:rsid w:val="009008F1"/>
    <w:rsid w:val="00900A57"/>
    <w:rsid w:val="00900BF4"/>
    <w:rsid w:val="00900C17"/>
    <w:rsid w:val="00900D42"/>
    <w:rsid w:val="00900D8E"/>
    <w:rsid w:val="00900F0D"/>
    <w:rsid w:val="009011AF"/>
    <w:rsid w:val="009015B7"/>
    <w:rsid w:val="009016A6"/>
    <w:rsid w:val="00901807"/>
    <w:rsid w:val="009018D1"/>
    <w:rsid w:val="00901A06"/>
    <w:rsid w:val="00901CA4"/>
    <w:rsid w:val="00901E57"/>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FF7"/>
    <w:rsid w:val="00911010"/>
    <w:rsid w:val="009111AB"/>
    <w:rsid w:val="00911294"/>
    <w:rsid w:val="00911318"/>
    <w:rsid w:val="00911349"/>
    <w:rsid w:val="009113E1"/>
    <w:rsid w:val="009113EE"/>
    <w:rsid w:val="009119EF"/>
    <w:rsid w:val="00911AD6"/>
    <w:rsid w:val="00911C87"/>
    <w:rsid w:val="00911E46"/>
    <w:rsid w:val="00911F01"/>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6F1"/>
    <w:rsid w:val="0091672B"/>
    <w:rsid w:val="00916747"/>
    <w:rsid w:val="0091683C"/>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7E7"/>
    <w:rsid w:val="0092388A"/>
    <w:rsid w:val="009238AA"/>
    <w:rsid w:val="009239BC"/>
    <w:rsid w:val="00923B6E"/>
    <w:rsid w:val="00923C3F"/>
    <w:rsid w:val="00923CA7"/>
    <w:rsid w:val="00923CD4"/>
    <w:rsid w:val="00923D76"/>
    <w:rsid w:val="00923DCE"/>
    <w:rsid w:val="00923E4F"/>
    <w:rsid w:val="00923E9B"/>
    <w:rsid w:val="00923EC4"/>
    <w:rsid w:val="00924151"/>
    <w:rsid w:val="00924223"/>
    <w:rsid w:val="009246AB"/>
    <w:rsid w:val="009248B3"/>
    <w:rsid w:val="00924B20"/>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C67"/>
    <w:rsid w:val="00927C99"/>
    <w:rsid w:val="00927DE0"/>
    <w:rsid w:val="0093007D"/>
    <w:rsid w:val="009300DD"/>
    <w:rsid w:val="009303DA"/>
    <w:rsid w:val="009303FD"/>
    <w:rsid w:val="009305BD"/>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7A1"/>
    <w:rsid w:val="0093286F"/>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6F7"/>
    <w:rsid w:val="00935749"/>
    <w:rsid w:val="00935B8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67C"/>
    <w:rsid w:val="009457D5"/>
    <w:rsid w:val="009458B4"/>
    <w:rsid w:val="00945916"/>
    <w:rsid w:val="00945A24"/>
    <w:rsid w:val="00945A79"/>
    <w:rsid w:val="00945AAC"/>
    <w:rsid w:val="00945AC6"/>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4BE"/>
    <w:rsid w:val="009537AB"/>
    <w:rsid w:val="00953989"/>
    <w:rsid w:val="00953990"/>
    <w:rsid w:val="009539E0"/>
    <w:rsid w:val="00953A0E"/>
    <w:rsid w:val="00953CF1"/>
    <w:rsid w:val="00953D23"/>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199"/>
    <w:rsid w:val="00956465"/>
    <w:rsid w:val="00956603"/>
    <w:rsid w:val="0095669D"/>
    <w:rsid w:val="009566C7"/>
    <w:rsid w:val="00956745"/>
    <w:rsid w:val="00956A5A"/>
    <w:rsid w:val="00956B30"/>
    <w:rsid w:val="00956C5A"/>
    <w:rsid w:val="00956DCD"/>
    <w:rsid w:val="00956E3B"/>
    <w:rsid w:val="00956E9B"/>
    <w:rsid w:val="00957271"/>
    <w:rsid w:val="0095733F"/>
    <w:rsid w:val="009573CD"/>
    <w:rsid w:val="00957456"/>
    <w:rsid w:val="00957539"/>
    <w:rsid w:val="0095762D"/>
    <w:rsid w:val="00957638"/>
    <w:rsid w:val="0095795F"/>
    <w:rsid w:val="00957B49"/>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0E53"/>
    <w:rsid w:val="00961004"/>
    <w:rsid w:val="009614E6"/>
    <w:rsid w:val="0096166A"/>
    <w:rsid w:val="00961685"/>
    <w:rsid w:val="009617EC"/>
    <w:rsid w:val="00961C12"/>
    <w:rsid w:val="00961FE1"/>
    <w:rsid w:val="00962304"/>
    <w:rsid w:val="009624C3"/>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4D40"/>
    <w:rsid w:val="00964F6B"/>
    <w:rsid w:val="0096508A"/>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97"/>
    <w:rsid w:val="00966D9D"/>
    <w:rsid w:val="00966E94"/>
    <w:rsid w:val="00967019"/>
    <w:rsid w:val="009671D3"/>
    <w:rsid w:val="00967418"/>
    <w:rsid w:val="00967442"/>
    <w:rsid w:val="009674BC"/>
    <w:rsid w:val="00967598"/>
    <w:rsid w:val="00967668"/>
    <w:rsid w:val="009678F8"/>
    <w:rsid w:val="0096797C"/>
    <w:rsid w:val="00967BAF"/>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51E"/>
    <w:rsid w:val="00971753"/>
    <w:rsid w:val="00971822"/>
    <w:rsid w:val="00971889"/>
    <w:rsid w:val="00971949"/>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969"/>
    <w:rsid w:val="00973D4C"/>
    <w:rsid w:val="00973DC5"/>
    <w:rsid w:val="0097427D"/>
    <w:rsid w:val="0097427E"/>
    <w:rsid w:val="00974292"/>
    <w:rsid w:val="009743AE"/>
    <w:rsid w:val="009744A8"/>
    <w:rsid w:val="00974504"/>
    <w:rsid w:val="0097485B"/>
    <w:rsid w:val="009748C7"/>
    <w:rsid w:val="009749DE"/>
    <w:rsid w:val="009749F0"/>
    <w:rsid w:val="009749F2"/>
    <w:rsid w:val="00974A6A"/>
    <w:rsid w:val="00974BC0"/>
    <w:rsid w:val="00974F2A"/>
    <w:rsid w:val="00975338"/>
    <w:rsid w:val="009753FC"/>
    <w:rsid w:val="009755BE"/>
    <w:rsid w:val="009756F9"/>
    <w:rsid w:val="00975708"/>
    <w:rsid w:val="00975ADB"/>
    <w:rsid w:val="00975B9D"/>
    <w:rsid w:val="00975C61"/>
    <w:rsid w:val="00975DCB"/>
    <w:rsid w:val="00975E53"/>
    <w:rsid w:val="00975FA3"/>
    <w:rsid w:val="00975FE3"/>
    <w:rsid w:val="00976064"/>
    <w:rsid w:val="009761F4"/>
    <w:rsid w:val="009761F8"/>
    <w:rsid w:val="0097626D"/>
    <w:rsid w:val="00976291"/>
    <w:rsid w:val="009766CC"/>
    <w:rsid w:val="009767AD"/>
    <w:rsid w:val="009769CC"/>
    <w:rsid w:val="009769DD"/>
    <w:rsid w:val="00976AB5"/>
    <w:rsid w:val="00976BEC"/>
    <w:rsid w:val="00976C82"/>
    <w:rsid w:val="00976DAB"/>
    <w:rsid w:val="00976E1C"/>
    <w:rsid w:val="0097717C"/>
    <w:rsid w:val="00977281"/>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0F2"/>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61"/>
    <w:rsid w:val="009822A3"/>
    <w:rsid w:val="009822AD"/>
    <w:rsid w:val="00982309"/>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D25"/>
    <w:rsid w:val="00984D9C"/>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BEB"/>
    <w:rsid w:val="00987ED2"/>
    <w:rsid w:val="00987FE1"/>
    <w:rsid w:val="0099001E"/>
    <w:rsid w:val="00990086"/>
    <w:rsid w:val="009900AC"/>
    <w:rsid w:val="00990241"/>
    <w:rsid w:val="00990252"/>
    <w:rsid w:val="0099027A"/>
    <w:rsid w:val="0099032D"/>
    <w:rsid w:val="0099049F"/>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960"/>
    <w:rsid w:val="00992AEC"/>
    <w:rsid w:val="00992BDA"/>
    <w:rsid w:val="00992BEF"/>
    <w:rsid w:val="00992EFF"/>
    <w:rsid w:val="00992FE3"/>
    <w:rsid w:val="009930FC"/>
    <w:rsid w:val="0099346A"/>
    <w:rsid w:val="0099346E"/>
    <w:rsid w:val="009934F3"/>
    <w:rsid w:val="00993699"/>
    <w:rsid w:val="00993880"/>
    <w:rsid w:val="009938A7"/>
    <w:rsid w:val="00993AB4"/>
    <w:rsid w:val="00993B14"/>
    <w:rsid w:val="00993BBC"/>
    <w:rsid w:val="00993C5C"/>
    <w:rsid w:val="00993D07"/>
    <w:rsid w:val="00993D24"/>
    <w:rsid w:val="00993DCB"/>
    <w:rsid w:val="00993FBF"/>
    <w:rsid w:val="009940BE"/>
    <w:rsid w:val="00994377"/>
    <w:rsid w:val="009944B0"/>
    <w:rsid w:val="009944DD"/>
    <w:rsid w:val="00994644"/>
    <w:rsid w:val="00994673"/>
    <w:rsid w:val="00994696"/>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50C"/>
    <w:rsid w:val="009966BA"/>
    <w:rsid w:val="00996714"/>
    <w:rsid w:val="00996868"/>
    <w:rsid w:val="00996AA1"/>
    <w:rsid w:val="00996D0D"/>
    <w:rsid w:val="009970BD"/>
    <w:rsid w:val="00997170"/>
    <w:rsid w:val="009971C2"/>
    <w:rsid w:val="00997246"/>
    <w:rsid w:val="009972D0"/>
    <w:rsid w:val="0099748D"/>
    <w:rsid w:val="009974F6"/>
    <w:rsid w:val="009975D4"/>
    <w:rsid w:val="00997649"/>
    <w:rsid w:val="009977B5"/>
    <w:rsid w:val="00997916"/>
    <w:rsid w:val="009979D6"/>
    <w:rsid w:val="00997B7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034"/>
    <w:rsid w:val="009A4045"/>
    <w:rsid w:val="009A41D7"/>
    <w:rsid w:val="009A438C"/>
    <w:rsid w:val="009A4485"/>
    <w:rsid w:val="009A4543"/>
    <w:rsid w:val="009A470B"/>
    <w:rsid w:val="009A4845"/>
    <w:rsid w:val="009A487F"/>
    <w:rsid w:val="009A4A84"/>
    <w:rsid w:val="009A4A88"/>
    <w:rsid w:val="009A4E11"/>
    <w:rsid w:val="009A507B"/>
    <w:rsid w:val="009A5091"/>
    <w:rsid w:val="009A512B"/>
    <w:rsid w:val="009A51F2"/>
    <w:rsid w:val="009A52D9"/>
    <w:rsid w:val="009A5312"/>
    <w:rsid w:val="009A5356"/>
    <w:rsid w:val="009A536D"/>
    <w:rsid w:val="009A537B"/>
    <w:rsid w:val="009A53FC"/>
    <w:rsid w:val="009A54DF"/>
    <w:rsid w:val="009A5802"/>
    <w:rsid w:val="009A58AE"/>
    <w:rsid w:val="009A59EB"/>
    <w:rsid w:val="009A5C06"/>
    <w:rsid w:val="009A5D2F"/>
    <w:rsid w:val="009A5EAE"/>
    <w:rsid w:val="009A5F58"/>
    <w:rsid w:val="009A6028"/>
    <w:rsid w:val="009A60A6"/>
    <w:rsid w:val="009A615C"/>
    <w:rsid w:val="009A62DB"/>
    <w:rsid w:val="009A6537"/>
    <w:rsid w:val="009A66F7"/>
    <w:rsid w:val="009A673C"/>
    <w:rsid w:val="009A6D48"/>
    <w:rsid w:val="009A6E95"/>
    <w:rsid w:val="009A6F3E"/>
    <w:rsid w:val="009A7181"/>
    <w:rsid w:val="009A75F0"/>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0C7C"/>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E3"/>
    <w:rsid w:val="009B2278"/>
    <w:rsid w:val="009B22E4"/>
    <w:rsid w:val="009B2451"/>
    <w:rsid w:val="009B2467"/>
    <w:rsid w:val="009B256F"/>
    <w:rsid w:val="009B257D"/>
    <w:rsid w:val="009B2597"/>
    <w:rsid w:val="009B264D"/>
    <w:rsid w:val="009B26A4"/>
    <w:rsid w:val="009B2B1E"/>
    <w:rsid w:val="009B2B60"/>
    <w:rsid w:val="009B2B97"/>
    <w:rsid w:val="009B2D84"/>
    <w:rsid w:val="009B2EA0"/>
    <w:rsid w:val="009B2F57"/>
    <w:rsid w:val="009B30EB"/>
    <w:rsid w:val="009B315B"/>
    <w:rsid w:val="009B31FC"/>
    <w:rsid w:val="009B3257"/>
    <w:rsid w:val="009B3659"/>
    <w:rsid w:val="009B3670"/>
    <w:rsid w:val="009B37AE"/>
    <w:rsid w:val="009B3B54"/>
    <w:rsid w:val="009B3BF5"/>
    <w:rsid w:val="009B3C15"/>
    <w:rsid w:val="009B3C1E"/>
    <w:rsid w:val="009B3ED7"/>
    <w:rsid w:val="009B3EFC"/>
    <w:rsid w:val="009B3F66"/>
    <w:rsid w:val="009B42C6"/>
    <w:rsid w:val="009B4312"/>
    <w:rsid w:val="009B4525"/>
    <w:rsid w:val="009B4585"/>
    <w:rsid w:val="009B45E8"/>
    <w:rsid w:val="009B4859"/>
    <w:rsid w:val="009B48C7"/>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53B"/>
    <w:rsid w:val="009B561E"/>
    <w:rsid w:val="009B567B"/>
    <w:rsid w:val="009B5863"/>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73A6"/>
    <w:rsid w:val="009B74DA"/>
    <w:rsid w:val="009B7522"/>
    <w:rsid w:val="009B76B3"/>
    <w:rsid w:val="009B79F9"/>
    <w:rsid w:val="009C0281"/>
    <w:rsid w:val="009C0438"/>
    <w:rsid w:val="009C0482"/>
    <w:rsid w:val="009C0488"/>
    <w:rsid w:val="009C05AF"/>
    <w:rsid w:val="009C05F3"/>
    <w:rsid w:val="009C0618"/>
    <w:rsid w:val="009C0738"/>
    <w:rsid w:val="009C090F"/>
    <w:rsid w:val="009C09D6"/>
    <w:rsid w:val="009C0A45"/>
    <w:rsid w:val="009C0AAA"/>
    <w:rsid w:val="009C0BD7"/>
    <w:rsid w:val="009C0BF2"/>
    <w:rsid w:val="009C0DB8"/>
    <w:rsid w:val="009C0DF1"/>
    <w:rsid w:val="009C10C8"/>
    <w:rsid w:val="009C1458"/>
    <w:rsid w:val="009C14AB"/>
    <w:rsid w:val="009C16AA"/>
    <w:rsid w:val="009C1719"/>
    <w:rsid w:val="009C187F"/>
    <w:rsid w:val="009C18B2"/>
    <w:rsid w:val="009C18BE"/>
    <w:rsid w:val="009C18EE"/>
    <w:rsid w:val="009C193C"/>
    <w:rsid w:val="009C1BC4"/>
    <w:rsid w:val="009C1D91"/>
    <w:rsid w:val="009C1DC9"/>
    <w:rsid w:val="009C1FE6"/>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31"/>
    <w:rsid w:val="009C4B81"/>
    <w:rsid w:val="009C4C0C"/>
    <w:rsid w:val="009C4CD5"/>
    <w:rsid w:val="009C4D92"/>
    <w:rsid w:val="009C523C"/>
    <w:rsid w:val="009C523E"/>
    <w:rsid w:val="009C53D8"/>
    <w:rsid w:val="009C542B"/>
    <w:rsid w:val="009C5628"/>
    <w:rsid w:val="009C56D3"/>
    <w:rsid w:val="009C56ED"/>
    <w:rsid w:val="009C56FB"/>
    <w:rsid w:val="009C5755"/>
    <w:rsid w:val="009C57BF"/>
    <w:rsid w:val="009C58BC"/>
    <w:rsid w:val="009C59B1"/>
    <w:rsid w:val="009C5A3C"/>
    <w:rsid w:val="009C5A64"/>
    <w:rsid w:val="009C5BB1"/>
    <w:rsid w:val="009C5BB4"/>
    <w:rsid w:val="009C5C1C"/>
    <w:rsid w:val="009C5DCD"/>
    <w:rsid w:val="009C5EAD"/>
    <w:rsid w:val="009C6001"/>
    <w:rsid w:val="009C6180"/>
    <w:rsid w:val="009C6279"/>
    <w:rsid w:val="009C63F7"/>
    <w:rsid w:val="009C64AD"/>
    <w:rsid w:val="009C6577"/>
    <w:rsid w:val="009C673A"/>
    <w:rsid w:val="009C68E7"/>
    <w:rsid w:val="009C690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D"/>
    <w:rsid w:val="009D09FF"/>
    <w:rsid w:val="009D0BFE"/>
    <w:rsid w:val="009D0CB2"/>
    <w:rsid w:val="009D0D64"/>
    <w:rsid w:val="009D0E0E"/>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EEF"/>
    <w:rsid w:val="009D3F4F"/>
    <w:rsid w:val="009D403B"/>
    <w:rsid w:val="009D4040"/>
    <w:rsid w:val="009D4055"/>
    <w:rsid w:val="009D47DC"/>
    <w:rsid w:val="009D4943"/>
    <w:rsid w:val="009D4C7F"/>
    <w:rsid w:val="009D4FDA"/>
    <w:rsid w:val="009D545D"/>
    <w:rsid w:val="009D5578"/>
    <w:rsid w:val="009D5861"/>
    <w:rsid w:val="009D5A0C"/>
    <w:rsid w:val="009D5CE1"/>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EF"/>
    <w:rsid w:val="009D7115"/>
    <w:rsid w:val="009D7122"/>
    <w:rsid w:val="009D71D9"/>
    <w:rsid w:val="009D72CC"/>
    <w:rsid w:val="009D7430"/>
    <w:rsid w:val="009D7648"/>
    <w:rsid w:val="009D7878"/>
    <w:rsid w:val="009D7A30"/>
    <w:rsid w:val="009D7A43"/>
    <w:rsid w:val="009D7D5C"/>
    <w:rsid w:val="009D7D88"/>
    <w:rsid w:val="009D7DC4"/>
    <w:rsid w:val="009D7DCB"/>
    <w:rsid w:val="009D7EAD"/>
    <w:rsid w:val="009D7F3A"/>
    <w:rsid w:val="009D7FD7"/>
    <w:rsid w:val="009E00A7"/>
    <w:rsid w:val="009E028B"/>
    <w:rsid w:val="009E0364"/>
    <w:rsid w:val="009E038D"/>
    <w:rsid w:val="009E05A0"/>
    <w:rsid w:val="009E05B2"/>
    <w:rsid w:val="009E07E4"/>
    <w:rsid w:val="009E090E"/>
    <w:rsid w:val="009E0A5A"/>
    <w:rsid w:val="009E0A77"/>
    <w:rsid w:val="009E0CFB"/>
    <w:rsid w:val="009E0D53"/>
    <w:rsid w:val="009E0E67"/>
    <w:rsid w:val="009E12A5"/>
    <w:rsid w:val="009E12CA"/>
    <w:rsid w:val="009E152F"/>
    <w:rsid w:val="009E1692"/>
    <w:rsid w:val="009E174C"/>
    <w:rsid w:val="009E1840"/>
    <w:rsid w:val="009E1858"/>
    <w:rsid w:val="009E187E"/>
    <w:rsid w:val="009E1958"/>
    <w:rsid w:val="009E1A9B"/>
    <w:rsid w:val="009E1AE1"/>
    <w:rsid w:val="009E1CB3"/>
    <w:rsid w:val="009E1DDC"/>
    <w:rsid w:val="009E1E0B"/>
    <w:rsid w:val="009E1F33"/>
    <w:rsid w:val="009E206D"/>
    <w:rsid w:val="009E21EB"/>
    <w:rsid w:val="009E21FF"/>
    <w:rsid w:val="009E2233"/>
    <w:rsid w:val="009E2238"/>
    <w:rsid w:val="009E2282"/>
    <w:rsid w:val="009E2303"/>
    <w:rsid w:val="009E23DE"/>
    <w:rsid w:val="009E259C"/>
    <w:rsid w:val="009E26B1"/>
    <w:rsid w:val="009E27B5"/>
    <w:rsid w:val="009E28EB"/>
    <w:rsid w:val="009E2930"/>
    <w:rsid w:val="009E298E"/>
    <w:rsid w:val="009E2A46"/>
    <w:rsid w:val="009E2A49"/>
    <w:rsid w:val="009E2A66"/>
    <w:rsid w:val="009E2AB4"/>
    <w:rsid w:val="009E2B15"/>
    <w:rsid w:val="009E2C6F"/>
    <w:rsid w:val="009E30B7"/>
    <w:rsid w:val="009E31A3"/>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4A7A"/>
    <w:rsid w:val="009E4E7B"/>
    <w:rsid w:val="009E52A5"/>
    <w:rsid w:val="009E5342"/>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127"/>
    <w:rsid w:val="009E7192"/>
    <w:rsid w:val="009E71C0"/>
    <w:rsid w:val="009E7418"/>
    <w:rsid w:val="009E7443"/>
    <w:rsid w:val="009E747C"/>
    <w:rsid w:val="009E77EC"/>
    <w:rsid w:val="009E77FC"/>
    <w:rsid w:val="009E787D"/>
    <w:rsid w:val="009F00AF"/>
    <w:rsid w:val="009F01C4"/>
    <w:rsid w:val="009F01DB"/>
    <w:rsid w:val="009F0365"/>
    <w:rsid w:val="009F046D"/>
    <w:rsid w:val="009F05CA"/>
    <w:rsid w:val="009F06DE"/>
    <w:rsid w:val="009F0741"/>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C4E"/>
    <w:rsid w:val="009F6C73"/>
    <w:rsid w:val="009F6DFB"/>
    <w:rsid w:val="009F6FBB"/>
    <w:rsid w:val="009F6FF8"/>
    <w:rsid w:val="009F700E"/>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822"/>
    <w:rsid w:val="00A049F8"/>
    <w:rsid w:val="00A04B50"/>
    <w:rsid w:val="00A04BE4"/>
    <w:rsid w:val="00A04E18"/>
    <w:rsid w:val="00A04E90"/>
    <w:rsid w:val="00A04EFD"/>
    <w:rsid w:val="00A0501C"/>
    <w:rsid w:val="00A05107"/>
    <w:rsid w:val="00A051EE"/>
    <w:rsid w:val="00A05258"/>
    <w:rsid w:val="00A0531B"/>
    <w:rsid w:val="00A0574E"/>
    <w:rsid w:val="00A058C5"/>
    <w:rsid w:val="00A058E1"/>
    <w:rsid w:val="00A05A4E"/>
    <w:rsid w:val="00A05A92"/>
    <w:rsid w:val="00A05B1B"/>
    <w:rsid w:val="00A05EEC"/>
    <w:rsid w:val="00A05EFA"/>
    <w:rsid w:val="00A0630A"/>
    <w:rsid w:val="00A064A7"/>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2B6"/>
    <w:rsid w:val="00A10363"/>
    <w:rsid w:val="00A10967"/>
    <w:rsid w:val="00A109AC"/>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4A1"/>
    <w:rsid w:val="00A135A5"/>
    <w:rsid w:val="00A13669"/>
    <w:rsid w:val="00A1377D"/>
    <w:rsid w:val="00A13858"/>
    <w:rsid w:val="00A1394F"/>
    <w:rsid w:val="00A13C5F"/>
    <w:rsid w:val="00A13DAE"/>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A2"/>
    <w:rsid w:val="00A17ADC"/>
    <w:rsid w:val="00A17C4D"/>
    <w:rsid w:val="00A17D81"/>
    <w:rsid w:val="00A20121"/>
    <w:rsid w:val="00A201CF"/>
    <w:rsid w:val="00A2022A"/>
    <w:rsid w:val="00A20364"/>
    <w:rsid w:val="00A205BD"/>
    <w:rsid w:val="00A206A2"/>
    <w:rsid w:val="00A206D6"/>
    <w:rsid w:val="00A20777"/>
    <w:rsid w:val="00A209E0"/>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90"/>
    <w:rsid w:val="00A2287C"/>
    <w:rsid w:val="00A2297C"/>
    <w:rsid w:val="00A22A72"/>
    <w:rsid w:val="00A22B28"/>
    <w:rsid w:val="00A22C7C"/>
    <w:rsid w:val="00A22C88"/>
    <w:rsid w:val="00A22D22"/>
    <w:rsid w:val="00A22D3F"/>
    <w:rsid w:val="00A22E59"/>
    <w:rsid w:val="00A22E67"/>
    <w:rsid w:val="00A23144"/>
    <w:rsid w:val="00A2322D"/>
    <w:rsid w:val="00A23246"/>
    <w:rsid w:val="00A233C1"/>
    <w:rsid w:val="00A23577"/>
    <w:rsid w:val="00A23820"/>
    <w:rsid w:val="00A239B0"/>
    <w:rsid w:val="00A23A63"/>
    <w:rsid w:val="00A23B87"/>
    <w:rsid w:val="00A23D36"/>
    <w:rsid w:val="00A23DB5"/>
    <w:rsid w:val="00A23DFF"/>
    <w:rsid w:val="00A23E9F"/>
    <w:rsid w:val="00A2405A"/>
    <w:rsid w:val="00A2408A"/>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04C"/>
    <w:rsid w:val="00A35147"/>
    <w:rsid w:val="00A3521F"/>
    <w:rsid w:val="00A3582F"/>
    <w:rsid w:val="00A358A9"/>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1B"/>
    <w:rsid w:val="00A43982"/>
    <w:rsid w:val="00A43AB8"/>
    <w:rsid w:val="00A43D02"/>
    <w:rsid w:val="00A43D0E"/>
    <w:rsid w:val="00A43D66"/>
    <w:rsid w:val="00A43F07"/>
    <w:rsid w:val="00A43FAA"/>
    <w:rsid w:val="00A440E1"/>
    <w:rsid w:val="00A441BB"/>
    <w:rsid w:val="00A44489"/>
    <w:rsid w:val="00A445F9"/>
    <w:rsid w:val="00A447C9"/>
    <w:rsid w:val="00A4486B"/>
    <w:rsid w:val="00A44A96"/>
    <w:rsid w:val="00A44B14"/>
    <w:rsid w:val="00A44E15"/>
    <w:rsid w:val="00A44ECA"/>
    <w:rsid w:val="00A44FFA"/>
    <w:rsid w:val="00A450D3"/>
    <w:rsid w:val="00A45394"/>
    <w:rsid w:val="00A4543E"/>
    <w:rsid w:val="00A45494"/>
    <w:rsid w:val="00A4558C"/>
    <w:rsid w:val="00A4576B"/>
    <w:rsid w:val="00A458DB"/>
    <w:rsid w:val="00A459B1"/>
    <w:rsid w:val="00A45AFA"/>
    <w:rsid w:val="00A45BE0"/>
    <w:rsid w:val="00A45D6F"/>
    <w:rsid w:val="00A45F0B"/>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694"/>
    <w:rsid w:val="00A4779E"/>
    <w:rsid w:val="00A47A0A"/>
    <w:rsid w:val="00A47A37"/>
    <w:rsid w:val="00A47B3B"/>
    <w:rsid w:val="00A47D21"/>
    <w:rsid w:val="00A47D5A"/>
    <w:rsid w:val="00A47E73"/>
    <w:rsid w:val="00A47E7F"/>
    <w:rsid w:val="00A47F5D"/>
    <w:rsid w:val="00A501F1"/>
    <w:rsid w:val="00A50507"/>
    <w:rsid w:val="00A5065E"/>
    <w:rsid w:val="00A50820"/>
    <w:rsid w:val="00A508B0"/>
    <w:rsid w:val="00A508C4"/>
    <w:rsid w:val="00A509CD"/>
    <w:rsid w:val="00A50D53"/>
    <w:rsid w:val="00A50EB4"/>
    <w:rsid w:val="00A5115C"/>
    <w:rsid w:val="00A5125E"/>
    <w:rsid w:val="00A512EA"/>
    <w:rsid w:val="00A51654"/>
    <w:rsid w:val="00A516DB"/>
    <w:rsid w:val="00A51772"/>
    <w:rsid w:val="00A51817"/>
    <w:rsid w:val="00A51C42"/>
    <w:rsid w:val="00A51C64"/>
    <w:rsid w:val="00A51C95"/>
    <w:rsid w:val="00A51D25"/>
    <w:rsid w:val="00A52165"/>
    <w:rsid w:val="00A52742"/>
    <w:rsid w:val="00A52A51"/>
    <w:rsid w:val="00A52B58"/>
    <w:rsid w:val="00A52C2D"/>
    <w:rsid w:val="00A52C8A"/>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2E"/>
    <w:rsid w:val="00A5503B"/>
    <w:rsid w:val="00A551CB"/>
    <w:rsid w:val="00A55205"/>
    <w:rsid w:val="00A55563"/>
    <w:rsid w:val="00A5556F"/>
    <w:rsid w:val="00A55590"/>
    <w:rsid w:val="00A555E7"/>
    <w:rsid w:val="00A555F7"/>
    <w:rsid w:val="00A55788"/>
    <w:rsid w:val="00A5591F"/>
    <w:rsid w:val="00A5596F"/>
    <w:rsid w:val="00A559F3"/>
    <w:rsid w:val="00A55A6A"/>
    <w:rsid w:val="00A55A94"/>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377"/>
    <w:rsid w:val="00A60388"/>
    <w:rsid w:val="00A60402"/>
    <w:rsid w:val="00A6041A"/>
    <w:rsid w:val="00A60508"/>
    <w:rsid w:val="00A6050F"/>
    <w:rsid w:val="00A6052E"/>
    <w:rsid w:val="00A6069B"/>
    <w:rsid w:val="00A60749"/>
    <w:rsid w:val="00A60900"/>
    <w:rsid w:val="00A6090E"/>
    <w:rsid w:val="00A60984"/>
    <w:rsid w:val="00A60A8B"/>
    <w:rsid w:val="00A60E69"/>
    <w:rsid w:val="00A60EC8"/>
    <w:rsid w:val="00A6116B"/>
    <w:rsid w:val="00A6127E"/>
    <w:rsid w:val="00A61327"/>
    <w:rsid w:val="00A613BD"/>
    <w:rsid w:val="00A614D9"/>
    <w:rsid w:val="00A61504"/>
    <w:rsid w:val="00A618BD"/>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4A1"/>
    <w:rsid w:val="00A634BF"/>
    <w:rsid w:val="00A63503"/>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357"/>
    <w:rsid w:val="00A6644D"/>
    <w:rsid w:val="00A66643"/>
    <w:rsid w:val="00A6669C"/>
    <w:rsid w:val="00A66700"/>
    <w:rsid w:val="00A667B3"/>
    <w:rsid w:val="00A667C2"/>
    <w:rsid w:val="00A66982"/>
    <w:rsid w:val="00A6699D"/>
    <w:rsid w:val="00A66A2C"/>
    <w:rsid w:val="00A66AF8"/>
    <w:rsid w:val="00A66C35"/>
    <w:rsid w:val="00A66C51"/>
    <w:rsid w:val="00A66DC3"/>
    <w:rsid w:val="00A6728A"/>
    <w:rsid w:val="00A6729E"/>
    <w:rsid w:val="00A67407"/>
    <w:rsid w:val="00A6760A"/>
    <w:rsid w:val="00A6765E"/>
    <w:rsid w:val="00A67792"/>
    <w:rsid w:val="00A677D0"/>
    <w:rsid w:val="00A677EF"/>
    <w:rsid w:val="00A678F6"/>
    <w:rsid w:val="00A67957"/>
    <w:rsid w:val="00A67A0C"/>
    <w:rsid w:val="00A67B2A"/>
    <w:rsid w:val="00A67DDC"/>
    <w:rsid w:val="00A7014F"/>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82"/>
    <w:rsid w:val="00A728F9"/>
    <w:rsid w:val="00A72925"/>
    <w:rsid w:val="00A72A1C"/>
    <w:rsid w:val="00A72EA5"/>
    <w:rsid w:val="00A72F3D"/>
    <w:rsid w:val="00A72FF7"/>
    <w:rsid w:val="00A730B3"/>
    <w:rsid w:val="00A730CC"/>
    <w:rsid w:val="00A73222"/>
    <w:rsid w:val="00A7326E"/>
    <w:rsid w:val="00A732FE"/>
    <w:rsid w:val="00A73711"/>
    <w:rsid w:val="00A737C6"/>
    <w:rsid w:val="00A7386F"/>
    <w:rsid w:val="00A7390A"/>
    <w:rsid w:val="00A73B1E"/>
    <w:rsid w:val="00A73BE9"/>
    <w:rsid w:val="00A73E9D"/>
    <w:rsid w:val="00A740DF"/>
    <w:rsid w:val="00A741C9"/>
    <w:rsid w:val="00A741E9"/>
    <w:rsid w:val="00A7427D"/>
    <w:rsid w:val="00A74310"/>
    <w:rsid w:val="00A7432D"/>
    <w:rsid w:val="00A7460A"/>
    <w:rsid w:val="00A747EE"/>
    <w:rsid w:val="00A74BBD"/>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116"/>
    <w:rsid w:val="00A7612E"/>
    <w:rsid w:val="00A762EE"/>
    <w:rsid w:val="00A7653B"/>
    <w:rsid w:val="00A765AE"/>
    <w:rsid w:val="00A76627"/>
    <w:rsid w:val="00A768C8"/>
    <w:rsid w:val="00A76ED2"/>
    <w:rsid w:val="00A7713F"/>
    <w:rsid w:val="00A77192"/>
    <w:rsid w:val="00A77666"/>
    <w:rsid w:val="00A776EE"/>
    <w:rsid w:val="00A77799"/>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2C9"/>
    <w:rsid w:val="00A81307"/>
    <w:rsid w:val="00A817C1"/>
    <w:rsid w:val="00A81914"/>
    <w:rsid w:val="00A81AC9"/>
    <w:rsid w:val="00A81B38"/>
    <w:rsid w:val="00A81B9E"/>
    <w:rsid w:val="00A81F1C"/>
    <w:rsid w:val="00A81FEF"/>
    <w:rsid w:val="00A8201D"/>
    <w:rsid w:val="00A820C1"/>
    <w:rsid w:val="00A82131"/>
    <w:rsid w:val="00A82272"/>
    <w:rsid w:val="00A822B2"/>
    <w:rsid w:val="00A8256A"/>
    <w:rsid w:val="00A82911"/>
    <w:rsid w:val="00A829C4"/>
    <w:rsid w:val="00A82E51"/>
    <w:rsid w:val="00A82E77"/>
    <w:rsid w:val="00A82F4D"/>
    <w:rsid w:val="00A83065"/>
    <w:rsid w:val="00A833ED"/>
    <w:rsid w:val="00A83812"/>
    <w:rsid w:val="00A838CE"/>
    <w:rsid w:val="00A838FD"/>
    <w:rsid w:val="00A839AC"/>
    <w:rsid w:val="00A83B67"/>
    <w:rsid w:val="00A83D05"/>
    <w:rsid w:val="00A83E42"/>
    <w:rsid w:val="00A83FA8"/>
    <w:rsid w:val="00A84006"/>
    <w:rsid w:val="00A844B5"/>
    <w:rsid w:val="00A8454B"/>
    <w:rsid w:val="00A845BF"/>
    <w:rsid w:val="00A846AC"/>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17"/>
    <w:rsid w:val="00A859CF"/>
    <w:rsid w:val="00A85D7F"/>
    <w:rsid w:val="00A85E0A"/>
    <w:rsid w:val="00A861BC"/>
    <w:rsid w:val="00A86276"/>
    <w:rsid w:val="00A86298"/>
    <w:rsid w:val="00A86319"/>
    <w:rsid w:val="00A86453"/>
    <w:rsid w:val="00A86514"/>
    <w:rsid w:val="00A86683"/>
    <w:rsid w:val="00A86715"/>
    <w:rsid w:val="00A867DA"/>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31"/>
    <w:rsid w:val="00A913EF"/>
    <w:rsid w:val="00A9145A"/>
    <w:rsid w:val="00A914E2"/>
    <w:rsid w:val="00A91517"/>
    <w:rsid w:val="00A9164E"/>
    <w:rsid w:val="00A916F5"/>
    <w:rsid w:val="00A9184F"/>
    <w:rsid w:val="00A9187D"/>
    <w:rsid w:val="00A9189B"/>
    <w:rsid w:val="00A918A1"/>
    <w:rsid w:val="00A91C21"/>
    <w:rsid w:val="00A91F47"/>
    <w:rsid w:val="00A91F61"/>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98"/>
    <w:rsid w:val="00A9391A"/>
    <w:rsid w:val="00A939A8"/>
    <w:rsid w:val="00A93A41"/>
    <w:rsid w:val="00A93A8E"/>
    <w:rsid w:val="00A93D05"/>
    <w:rsid w:val="00A93D71"/>
    <w:rsid w:val="00A93E51"/>
    <w:rsid w:val="00A93EE1"/>
    <w:rsid w:val="00A93F83"/>
    <w:rsid w:val="00A93F90"/>
    <w:rsid w:val="00A9402F"/>
    <w:rsid w:val="00A94094"/>
    <w:rsid w:val="00A940BD"/>
    <w:rsid w:val="00A9413C"/>
    <w:rsid w:val="00A94196"/>
    <w:rsid w:val="00A941CE"/>
    <w:rsid w:val="00A943F8"/>
    <w:rsid w:val="00A94701"/>
    <w:rsid w:val="00A94814"/>
    <w:rsid w:val="00A94857"/>
    <w:rsid w:val="00A9490B"/>
    <w:rsid w:val="00A94B60"/>
    <w:rsid w:val="00A94C58"/>
    <w:rsid w:val="00A94EC0"/>
    <w:rsid w:val="00A94EE4"/>
    <w:rsid w:val="00A94FDB"/>
    <w:rsid w:val="00A95181"/>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7086"/>
    <w:rsid w:val="00A97131"/>
    <w:rsid w:val="00A97193"/>
    <w:rsid w:val="00A971E4"/>
    <w:rsid w:val="00A97279"/>
    <w:rsid w:val="00A972F8"/>
    <w:rsid w:val="00A97447"/>
    <w:rsid w:val="00A974A3"/>
    <w:rsid w:val="00A974D7"/>
    <w:rsid w:val="00A97930"/>
    <w:rsid w:val="00A97C02"/>
    <w:rsid w:val="00A97C19"/>
    <w:rsid w:val="00A97D25"/>
    <w:rsid w:val="00A97E15"/>
    <w:rsid w:val="00A97ED3"/>
    <w:rsid w:val="00A97FF0"/>
    <w:rsid w:val="00AA002B"/>
    <w:rsid w:val="00AA00A1"/>
    <w:rsid w:val="00AA01E8"/>
    <w:rsid w:val="00AA023A"/>
    <w:rsid w:val="00AA0295"/>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423"/>
    <w:rsid w:val="00AA1603"/>
    <w:rsid w:val="00AA17BD"/>
    <w:rsid w:val="00AA17C0"/>
    <w:rsid w:val="00AA181C"/>
    <w:rsid w:val="00AA191F"/>
    <w:rsid w:val="00AA1A17"/>
    <w:rsid w:val="00AA1C41"/>
    <w:rsid w:val="00AA2163"/>
    <w:rsid w:val="00AA2349"/>
    <w:rsid w:val="00AA23D4"/>
    <w:rsid w:val="00AA23F3"/>
    <w:rsid w:val="00AA2467"/>
    <w:rsid w:val="00AA2557"/>
    <w:rsid w:val="00AA25C8"/>
    <w:rsid w:val="00AA26A8"/>
    <w:rsid w:val="00AA26C6"/>
    <w:rsid w:val="00AA2972"/>
    <w:rsid w:val="00AA2C32"/>
    <w:rsid w:val="00AA2EDB"/>
    <w:rsid w:val="00AA2F22"/>
    <w:rsid w:val="00AA2F60"/>
    <w:rsid w:val="00AA2F6F"/>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BAA"/>
    <w:rsid w:val="00AA3E06"/>
    <w:rsid w:val="00AA3E4E"/>
    <w:rsid w:val="00AA4029"/>
    <w:rsid w:val="00AA40AA"/>
    <w:rsid w:val="00AA411D"/>
    <w:rsid w:val="00AA4167"/>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40D"/>
    <w:rsid w:val="00AB0411"/>
    <w:rsid w:val="00AB0524"/>
    <w:rsid w:val="00AB0553"/>
    <w:rsid w:val="00AB06C2"/>
    <w:rsid w:val="00AB0743"/>
    <w:rsid w:val="00AB0760"/>
    <w:rsid w:val="00AB079E"/>
    <w:rsid w:val="00AB0801"/>
    <w:rsid w:val="00AB082F"/>
    <w:rsid w:val="00AB0914"/>
    <w:rsid w:val="00AB0A92"/>
    <w:rsid w:val="00AB0BCE"/>
    <w:rsid w:val="00AB0C4C"/>
    <w:rsid w:val="00AB0E23"/>
    <w:rsid w:val="00AB0E82"/>
    <w:rsid w:val="00AB0FEF"/>
    <w:rsid w:val="00AB1099"/>
    <w:rsid w:val="00AB10D3"/>
    <w:rsid w:val="00AB12C3"/>
    <w:rsid w:val="00AB1358"/>
    <w:rsid w:val="00AB137B"/>
    <w:rsid w:val="00AB143C"/>
    <w:rsid w:val="00AB146F"/>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56"/>
    <w:rsid w:val="00AB7CE4"/>
    <w:rsid w:val="00AB7D3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3FE4"/>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226"/>
    <w:rsid w:val="00AC524C"/>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44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46"/>
    <w:rsid w:val="00AD395F"/>
    <w:rsid w:val="00AD3B28"/>
    <w:rsid w:val="00AD3D82"/>
    <w:rsid w:val="00AD3E15"/>
    <w:rsid w:val="00AD3E31"/>
    <w:rsid w:val="00AD3FE3"/>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935"/>
    <w:rsid w:val="00AD5A98"/>
    <w:rsid w:val="00AD5E6F"/>
    <w:rsid w:val="00AD5F68"/>
    <w:rsid w:val="00AD5F9D"/>
    <w:rsid w:val="00AD6166"/>
    <w:rsid w:val="00AD63D3"/>
    <w:rsid w:val="00AD673C"/>
    <w:rsid w:val="00AD6A12"/>
    <w:rsid w:val="00AD6DA3"/>
    <w:rsid w:val="00AD6DEB"/>
    <w:rsid w:val="00AD701B"/>
    <w:rsid w:val="00AD720D"/>
    <w:rsid w:val="00AD762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3F"/>
    <w:rsid w:val="00AE2C6D"/>
    <w:rsid w:val="00AE2CC1"/>
    <w:rsid w:val="00AE2D69"/>
    <w:rsid w:val="00AE2E14"/>
    <w:rsid w:val="00AE2E97"/>
    <w:rsid w:val="00AE305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64"/>
    <w:rsid w:val="00AE53D5"/>
    <w:rsid w:val="00AE5565"/>
    <w:rsid w:val="00AE5584"/>
    <w:rsid w:val="00AE560C"/>
    <w:rsid w:val="00AE571E"/>
    <w:rsid w:val="00AE5754"/>
    <w:rsid w:val="00AE5794"/>
    <w:rsid w:val="00AE5947"/>
    <w:rsid w:val="00AE5A12"/>
    <w:rsid w:val="00AE5AA8"/>
    <w:rsid w:val="00AE5B41"/>
    <w:rsid w:val="00AE5CC5"/>
    <w:rsid w:val="00AE5DE4"/>
    <w:rsid w:val="00AE5F62"/>
    <w:rsid w:val="00AE62E3"/>
    <w:rsid w:val="00AE63C7"/>
    <w:rsid w:val="00AE666C"/>
    <w:rsid w:val="00AE6730"/>
    <w:rsid w:val="00AE67B2"/>
    <w:rsid w:val="00AE6C69"/>
    <w:rsid w:val="00AE6CA1"/>
    <w:rsid w:val="00AE6D38"/>
    <w:rsid w:val="00AE6ED9"/>
    <w:rsid w:val="00AE6F02"/>
    <w:rsid w:val="00AE6FC9"/>
    <w:rsid w:val="00AE708E"/>
    <w:rsid w:val="00AE719D"/>
    <w:rsid w:val="00AE71BA"/>
    <w:rsid w:val="00AE71C0"/>
    <w:rsid w:val="00AE7203"/>
    <w:rsid w:val="00AE791B"/>
    <w:rsid w:val="00AE7A17"/>
    <w:rsid w:val="00AE7B6B"/>
    <w:rsid w:val="00AE7C9E"/>
    <w:rsid w:val="00AE7CD9"/>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CD"/>
    <w:rsid w:val="00AF2653"/>
    <w:rsid w:val="00AF286D"/>
    <w:rsid w:val="00AF2A89"/>
    <w:rsid w:val="00AF2CB1"/>
    <w:rsid w:val="00AF2DC2"/>
    <w:rsid w:val="00AF30D5"/>
    <w:rsid w:val="00AF31F7"/>
    <w:rsid w:val="00AF33FB"/>
    <w:rsid w:val="00AF343E"/>
    <w:rsid w:val="00AF39B5"/>
    <w:rsid w:val="00AF3A91"/>
    <w:rsid w:val="00AF3B71"/>
    <w:rsid w:val="00AF3D74"/>
    <w:rsid w:val="00AF3DA5"/>
    <w:rsid w:val="00AF3DE5"/>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C9B"/>
    <w:rsid w:val="00AF5DF3"/>
    <w:rsid w:val="00AF5DFB"/>
    <w:rsid w:val="00AF5E0C"/>
    <w:rsid w:val="00AF5FEA"/>
    <w:rsid w:val="00AF600B"/>
    <w:rsid w:val="00AF6069"/>
    <w:rsid w:val="00AF6283"/>
    <w:rsid w:val="00AF6531"/>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0E8"/>
    <w:rsid w:val="00B0211C"/>
    <w:rsid w:val="00B0230C"/>
    <w:rsid w:val="00B0236D"/>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38"/>
    <w:rsid w:val="00B03EB8"/>
    <w:rsid w:val="00B0427B"/>
    <w:rsid w:val="00B046DB"/>
    <w:rsid w:val="00B047D2"/>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775"/>
    <w:rsid w:val="00B0792A"/>
    <w:rsid w:val="00B0796D"/>
    <w:rsid w:val="00B07B51"/>
    <w:rsid w:val="00B07C31"/>
    <w:rsid w:val="00B07C3D"/>
    <w:rsid w:val="00B07C97"/>
    <w:rsid w:val="00B07DB4"/>
    <w:rsid w:val="00B07E72"/>
    <w:rsid w:val="00B100BF"/>
    <w:rsid w:val="00B1018B"/>
    <w:rsid w:val="00B10292"/>
    <w:rsid w:val="00B103A6"/>
    <w:rsid w:val="00B10447"/>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185"/>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84"/>
    <w:rsid w:val="00B174AD"/>
    <w:rsid w:val="00B1750E"/>
    <w:rsid w:val="00B17568"/>
    <w:rsid w:val="00B1763D"/>
    <w:rsid w:val="00B1774F"/>
    <w:rsid w:val="00B178D5"/>
    <w:rsid w:val="00B179E2"/>
    <w:rsid w:val="00B17A6F"/>
    <w:rsid w:val="00B17A74"/>
    <w:rsid w:val="00B17CA5"/>
    <w:rsid w:val="00B17E88"/>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2E7"/>
    <w:rsid w:val="00B2155C"/>
    <w:rsid w:val="00B216DD"/>
    <w:rsid w:val="00B21764"/>
    <w:rsid w:val="00B217FC"/>
    <w:rsid w:val="00B21981"/>
    <w:rsid w:val="00B21AE7"/>
    <w:rsid w:val="00B21B27"/>
    <w:rsid w:val="00B21C29"/>
    <w:rsid w:val="00B21CE8"/>
    <w:rsid w:val="00B21F5F"/>
    <w:rsid w:val="00B220B1"/>
    <w:rsid w:val="00B22206"/>
    <w:rsid w:val="00B222C2"/>
    <w:rsid w:val="00B22346"/>
    <w:rsid w:val="00B225D4"/>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79C"/>
    <w:rsid w:val="00B277D5"/>
    <w:rsid w:val="00B27980"/>
    <w:rsid w:val="00B27A73"/>
    <w:rsid w:val="00B27A85"/>
    <w:rsid w:val="00B27BED"/>
    <w:rsid w:val="00B27CE7"/>
    <w:rsid w:val="00B27DAD"/>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159"/>
    <w:rsid w:val="00B31184"/>
    <w:rsid w:val="00B3124F"/>
    <w:rsid w:val="00B3128D"/>
    <w:rsid w:val="00B313C7"/>
    <w:rsid w:val="00B31407"/>
    <w:rsid w:val="00B3140F"/>
    <w:rsid w:val="00B31441"/>
    <w:rsid w:val="00B31468"/>
    <w:rsid w:val="00B31473"/>
    <w:rsid w:val="00B3151A"/>
    <w:rsid w:val="00B31577"/>
    <w:rsid w:val="00B318DA"/>
    <w:rsid w:val="00B319A5"/>
    <w:rsid w:val="00B31CEA"/>
    <w:rsid w:val="00B31DFE"/>
    <w:rsid w:val="00B321F7"/>
    <w:rsid w:val="00B3246D"/>
    <w:rsid w:val="00B3267B"/>
    <w:rsid w:val="00B32736"/>
    <w:rsid w:val="00B32751"/>
    <w:rsid w:val="00B32A1E"/>
    <w:rsid w:val="00B32AC6"/>
    <w:rsid w:val="00B32B2E"/>
    <w:rsid w:val="00B32B61"/>
    <w:rsid w:val="00B32B86"/>
    <w:rsid w:val="00B32C08"/>
    <w:rsid w:val="00B32C45"/>
    <w:rsid w:val="00B330D1"/>
    <w:rsid w:val="00B33168"/>
    <w:rsid w:val="00B331D2"/>
    <w:rsid w:val="00B33341"/>
    <w:rsid w:val="00B33370"/>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E71"/>
    <w:rsid w:val="00B35F7D"/>
    <w:rsid w:val="00B36274"/>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A60"/>
    <w:rsid w:val="00B40C5A"/>
    <w:rsid w:val="00B40E9B"/>
    <w:rsid w:val="00B40F1E"/>
    <w:rsid w:val="00B41228"/>
    <w:rsid w:val="00B412D5"/>
    <w:rsid w:val="00B413BC"/>
    <w:rsid w:val="00B413FA"/>
    <w:rsid w:val="00B41404"/>
    <w:rsid w:val="00B41476"/>
    <w:rsid w:val="00B417E7"/>
    <w:rsid w:val="00B41913"/>
    <w:rsid w:val="00B41C4B"/>
    <w:rsid w:val="00B41E8D"/>
    <w:rsid w:val="00B41FED"/>
    <w:rsid w:val="00B4205D"/>
    <w:rsid w:val="00B42061"/>
    <w:rsid w:val="00B420F2"/>
    <w:rsid w:val="00B42391"/>
    <w:rsid w:val="00B42526"/>
    <w:rsid w:val="00B42719"/>
    <w:rsid w:val="00B42759"/>
    <w:rsid w:val="00B4293C"/>
    <w:rsid w:val="00B42AEC"/>
    <w:rsid w:val="00B42B0F"/>
    <w:rsid w:val="00B42B7B"/>
    <w:rsid w:val="00B42F3F"/>
    <w:rsid w:val="00B42FED"/>
    <w:rsid w:val="00B4312F"/>
    <w:rsid w:val="00B4323D"/>
    <w:rsid w:val="00B4328C"/>
    <w:rsid w:val="00B43368"/>
    <w:rsid w:val="00B435DE"/>
    <w:rsid w:val="00B43649"/>
    <w:rsid w:val="00B43769"/>
    <w:rsid w:val="00B439F3"/>
    <w:rsid w:val="00B43A9B"/>
    <w:rsid w:val="00B43B14"/>
    <w:rsid w:val="00B43BCD"/>
    <w:rsid w:val="00B43BFD"/>
    <w:rsid w:val="00B43CAE"/>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B7C"/>
    <w:rsid w:val="00B45C31"/>
    <w:rsid w:val="00B45C34"/>
    <w:rsid w:val="00B45F61"/>
    <w:rsid w:val="00B45FC4"/>
    <w:rsid w:val="00B460B0"/>
    <w:rsid w:val="00B4610B"/>
    <w:rsid w:val="00B46157"/>
    <w:rsid w:val="00B461CA"/>
    <w:rsid w:val="00B4631A"/>
    <w:rsid w:val="00B46671"/>
    <w:rsid w:val="00B46774"/>
    <w:rsid w:val="00B4688D"/>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1AD"/>
    <w:rsid w:val="00B54428"/>
    <w:rsid w:val="00B5471B"/>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57C16"/>
    <w:rsid w:val="00B57CC5"/>
    <w:rsid w:val="00B57DA3"/>
    <w:rsid w:val="00B57F7A"/>
    <w:rsid w:val="00B600D6"/>
    <w:rsid w:val="00B6012E"/>
    <w:rsid w:val="00B602B6"/>
    <w:rsid w:val="00B6035E"/>
    <w:rsid w:val="00B60371"/>
    <w:rsid w:val="00B604CE"/>
    <w:rsid w:val="00B605F8"/>
    <w:rsid w:val="00B60611"/>
    <w:rsid w:val="00B608A9"/>
    <w:rsid w:val="00B60D32"/>
    <w:rsid w:val="00B610DC"/>
    <w:rsid w:val="00B612BE"/>
    <w:rsid w:val="00B6158E"/>
    <w:rsid w:val="00B616AB"/>
    <w:rsid w:val="00B619C0"/>
    <w:rsid w:val="00B61C04"/>
    <w:rsid w:val="00B61C13"/>
    <w:rsid w:val="00B61C85"/>
    <w:rsid w:val="00B61F49"/>
    <w:rsid w:val="00B62188"/>
    <w:rsid w:val="00B621EA"/>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172"/>
    <w:rsid w:val="00B641A1"/>
    <w:rsid w:val="00B64272"/>
    <w:rsid w:val="00B64334"/>
    <w:rsid w:val="00B64542"/>
    <w:rsid w:val="00B64704"/>
    <w:rsid w:val="00B6472C"/>
    <w:rsid w:val="00B64A2B"/>
    <w:rsid w:val="00B64A36"/>
    <w:rsid w:val="00B64A5D"/>
    <w:rsid w:val="00B64C81"/>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BA7"/>
    <w:rsid w:val="00B67C69"/>
    <w:rsid w:val="00B67D0B"/>
    <w:rsid w:val="00B67F9D"/>
    <w:rsid w:val="00B70055"/>
    <w:rsid w:val="00B7027C"/>
    <w:rsid w:val="00B70314"/>
    <w:rsid w:val="00B704B1"/>
    <w:rsid w:val="00B7058B"/>
    <w:rsid w:val="00B706F8"/>
    <w:rsid w:val="00B7086B"/>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82C"/>
    <w:rsid w:val="00B71A52"/>
    <w:rsid w:val="00B71B35"/>
    <w:rsid w:val="00B71C76"/>
    <w:rsid w:val="00B71D19"/>
    <w:rsid w:val="00B71E1B"/>
    <w:rsid w:val="00B71EB1"/>
    <w:rsid w:val="00B72376"/>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B3"/>
    <w:rsid w:val="00B769A1"/>
    <w:rsid w:val="00B769F4"/>
    <w:rsid w:val="00B76A19"/>
    <w:rsid w:val="00B76A86"/>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61"/>
    <w:rsid w:val="00B825BB"/>
    <w:rsid w:val="00B826E3"/>
    <w:rsid w:val="00B827E5"/>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6FD"/>
    <w:rsid w:val="00B857CE"/>
    <w:rsid w:val="00B859D9"/>
    <w:rsid w:val="00B85EE9"/>
    <w:rsid w:val="00B85F21"/>
    <w:rsid w:val="00B8614A"/>
    <w:rsid w:val="00B86208"/>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C0B"/>
    <w:rsid w:val="00B91C50"/>
    <w:rsid w:val="00B91D0B"/>
    <w:rsid w:val="00B91DD5"/>
    <w:rsid w:val="00B91E5A"/>
    <w:rsid w:val="00B91FC6"/>
    <w:rsid w:val="00B921CD"/>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A0270"/>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45E"/>
    <w:rsid w:val="00BA14A7"/>
    <w:rsid w:val="00BA15E0"/>
    <w:rsid w:val="00BA1686"/>
    <w:rsid w:val="00BA16BB"/>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24D"/>
    <w:rsid w:val="00BA725B"/>
    <w:rsid w:val="00BA7292"/>
    <w:rsid w:val="00BA7494"/>
    <w:rsid w:val="00BA74C7"/>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EE"/>
    <w:rsid w:val="00BB425E"/>
    <w:rsid w:val="00BB426D"/>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E0"/>
    <w:rsid w:val="00BB58AC"/>
    <w:rsid w:val="00BB59E9"/>
    <w:rsid w:val="00BB59F8"/>
    <w:rsid w:val="00BB5A89"/>
    <w:rsid w:val="00BB5AF8"/>
    <w:rsid w:val="00BB5C85"/>
    <w:rsid w:val="00BB5D4D"/>
    <w:rsid w:val="00BB5E5F"/>
    <w:rsid w:val="00BB5F31"/>
    <w:rsid w:val="00BB6076"/>
    <w:rsid w:val="00BB607D"/>
    <w:rsid w:val="00BB658B"/>
    <w:rsid w:val="00BB663E"/>
    <w:rsid w:val="00BB670D"/>
    <w:rsid w:val="00BB682A"/>
    <w:rsid w:val="00BB6AD5"/>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C0163"/>
    <w:rsid w:val="00BC03B3"/>
    <w:rsid w:val="00BC03EF"/>
    <w:rsid w:val="00BC0572"/>
    <w:rsid w:val="00BC0612"/>
    <w:rsid w:val="00BC06EC"/>
    <w:rsid w:val="00BC08F6"/>
    <w:rsid w:val="00BC0A12"/>
    <w:rsid w:val="00BC0A89"/>
    <w:rsid w:val="00BC0ABC"/>
    <w:rsid w:val="00BC0D08"/>
    <w:rsid w:val="00BC0D8F"/>
    <w:rsid w:val="00BC0DD7"/>
    <w:rsid w:val="00BC0E30"/>
    <w:rsid w:val="00BC10AB"/>
    <w:rsid w:val="00BC13C5"/>
    <w:rsid w:val="00BC147F"/>
    <w:rsid w:val="00BC17A6"/>
    <w:rsid w:val="00BC18A5"/>
    <w:rsid w:val="00BC1B5A"/>
    <w:rsid w:val="00BC1BAD"/>
    <w:rsid w:val="00BC1E82"/>
    <w:rsid w:val="00BC24C5"/>
    <w:rsid w:val="00BC255C"/>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851"/>
    <w:rsid w:val="00BC485B"/>
    <w:rsid w:val="00BC49B4"/>
    <w:rsid w:val="00BC4A25"/>
    <w:rsid w:val="00BC4A66"/>
    <w:rsid w:val="00BC4AFC"/>
    <w:rsid w:val="00BC4B5D"/>
    <w:rsid w:val="00BC4BA4"/>
    <w:rsid w:val="00BC4CE8"/>
    <w:rsid w:val="00BC50C7"/>
    <w:rsid w:val="00BC5118"/>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D03"/>
    <w:rsid w:val="00BC7FA4"/>
    <w:rsid w:val="00BD00C4"/>
    <w:rsid w:val="00BD03F5"/>
    <w:rsid w:val="00BD0471"/>
    <w:rsid w:val="00BD052C"/>
    <w:rsid w:val="00BD08E3"/>
    <w:rsid w:val="00BD094B"/>
    <w:rsid w:val="00BD094E"/>
    <w:rsid w:val="00BD0982"/>
    <w:rsid w:val="00BD0A01"/>
    <w:rsid w:val="00BD0A09"/>
    <w:rsid w:val="00BD0EF6"/>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E3E"/>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34C"/>
    <w:rsid w:val="00BD53F0"/>
    <w:rsid w:val="00BD55CA"/>
    <w:rsid w:val="00BD5663"/>
    <w:rsid w:val="00BD5754"/>
    <w:rsid w:val="00BD576F"/>
    <w:rsid w:val="00BD5916"/>
    <w:rsid w:val="00BD5B81"/>
    <w:rsid w:val="00BD5D24"/>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8"/>
    <w:rsid w:val="00BE157C"/>
    <w:rsid w:val="00BE187C"/>
    <w:rsid w:val="00BE1951"/>
    <w:rsid w:val="00BE1AF3"/>
    <w:rsid w:val="00BE1BF6"/>
    <w:rsid w:val="00BE1DA5"/>
    <w:rsid w:val="00BE1E89"/>
    <w:rsid w:val="00BE1F7C"/>
    <w:rsid w:val="00BE2117"/>
    <w:rsid w:val="00BE2262"/>
    <w:rsid w:val="00BE2407"/>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DC"/>
    <w:rsid w:val="00BE5D8C"/>
    <w:rsid w:val="00BE5DB2"/>
    <w:rsid w:val="00BE5F91"/>
    <w:rsid w:val="00BE61EA"/>
    <w:rsid w:val="00BE6252"/>
    <w:rsid w:val="00BE62FF"/>
    <w:rsid w:val="00BE6425"/>
    <w:rsid w:val="00BE64FC"/>
    <w:rsid w:val="00BE6569"/>
    <w:rsid w:val="00BE67A0"/>
    <w:rsid w:val="00BE6A76"/>
    <w:rsid w:val="00BE6A93"/>
    <w:rsid w:val="00BE6ADB"/>
    <w:rsid w:val="00BE6BEF"/>
    <w:rsid w:val="00BE6CC1"/>
    <w:rsid w:val="00BE6CE6"/>
    <w:rsid w:val="00BE6D73"/>
    <w:rsid w:val="00BE6DCF"/>
    <w:rsid w:val="00BE6E01"/>
    <w:rsid w:val="00BE7083"/>
    <w:rsid w:val="00BE7238"/>
    <w:rsid w:val="00BE73CF"/>
    <w:rsid w:val="00BE7488"/>
    <w:rsid w:val="00BE756C"/>
    <w:rsid w:val="00BE7628"/>
    <w:rsid w:val="00BE767F"/>
    <w:rsid w:val="00BE76A0"/>
    <w:rsid w:val="00BE77A4"/>
    <w:rsid w:val="00BE77BC"/>
    <w:rsid w:val="00BE78AB"/>
    <w:rsid w:val="00BF023E"/>
    <w:rsid w:val="00BF03CE"/>
    <w:rsid w:val="00BF041A"/>
    <w:rsid w:val="00BF060A"/>
    <w:rsid w:val="00BF070D"/>
    <w:rsid w:val="00BF0792"/>
    <w:rsid w:val="00BF07BE"/>
    <w:rsid w:val="00BF0944"/>
    <w:rsid w:val="00BF099D"/>
    <w:rsid w:val="00BF105C"/>
    <w:rsid w:val="00BF10BB"/>
    <w:rsid w:val="00BF12D4"/>
    <w:rsid w:val="00BF156B"/>
    <w:rsid w:val="00BF1595"/>
    <w:rsid w:val="00BF169A"/>
    <w:rsid w:val="00BF16A0"/>
    <w:rsid w:val="00BF1845"/>
    <w:rsid w:val="00BF190C"/>
    <w:rsid w:val="00BF1945"/>
    <w:rsid w:val="00BF19C5"/>
    <w:rsid w:val="00BF1A76"/>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440"/>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15F"/>
    <w:rsid w:val="00C0534A"/>
    <w:rsid w:val="00C054F9"/>
    <w:rsid w:val="00C05529"/>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87A"/>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860"/>
    <w:rsid w:val="00C138DC"/>
    <w:rsid w:val="00C139DE"/>
    <w:rsid w:val="00C13AF4"/>
    <w:rsid w:val="00C13B89"/>
    <w:rsid w:val="00C13B96"/>
    <w:rsid w:val="00C13BA7"/>
    <w:rsid w:val="00C13BE7"/>
    <w:rsid w:val="00C13C26"/>
    <w:rsid w:val="00C13FCD"/>
    <w:rsid w:val="00C14142"/>
    <w:rsid w:val="00C141A6"/>
    <w:rsid w:val="00C141FE"/>
    <w:rsid w:val="00C143D8"/>
    <w:rsid w:val="00C14C23"/>
    <w:rsid w:val="00C15027"/>
    <w:rsid w:val="00C15143"/>
    <w:rsid w:val="00C1519C"/>
    <w:rsid w:val="00C151ED"/>
    <w:rsid w:val="00C1523E"/>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EB4"/>
    <w:rsid w:val="00C17099"/>
    <w:rsid w:val="00C17157"/>
    <w:rsid w:val="00C17188"/>
    <w:rsid w:val="00C172D6"/>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929"/>
    <w:rsid w:val="00C20A59"/>
    <w:rsid w:val="00C20A91"/>
    <w:rsid w:val="00C20B19"/>
    <w:rsid w:val="00C20B45"/>
    <w:rsid w:val="00C20C2C"/>
    <w:rsid w:val="00C20C5E"/>
    <w:rsid w:val="00C20CBA"/>
    <w:rsid w:val="00C20F0C"/>
    <w:rsid w:val="00C21050"/>
    <w:rsid w:val="00C2113B"/>
    <w:rsid w:val="00C213BB"/>
    <w:rsid w:val="00C2141D"/>
    <w:rsid w:val="00C2163B"/>
    <w:rsid w:val="00C21797"/>
    <w:rsid w:val="00C217B7"/>
    <w:rsid w:val="00C218A8"/>
    <w:rsid w:val="00C219FD"/>
    <w:rsid w:val="00C21A81"/>
    <w:rsid w:val="00C21BE3"/>
    <w:rsid w:val="00C21CEA"/>
    <w:rsid w:val="00C21D68"/>
    <w:rsid w:val="00C21DEB"/>
    <w:rsid w:val="00C21E13"/>
    <w:rsid w:val="00C21F2E"/>
    <w:rsid w:val="00C21F5A"/>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A4B"/>
    <w:rsid w:val="00C25AEA"/>
    <w:rsid w:val="00C25C3F"/>
    <w:rsid w:val="00C25DD2"/>
    <w:rsid w:val="00C25DEB"/>
    <w:rsid w:val="00C25FAB"/>
    <w:rsid w:val="00C26039"/>
    <w:rsid w:val="00C2605C"/>
    <w:rsid w:val="00C261B0"/>
    <w:rsid w:val="00C26205"/>
    <w:rsid w:val="00C263FD"/>
    <w:rsid w:val="00C264C2"/>
    <w:rsid w:val="00C26682"/>
    <w:rsid w:val="00C2679F"/>
    <w:rsid w:val="00C268E6"/>
    <w:rsid w:val="00C26A02"/>
    <w:rsid w:val="00C26CBE"/>
    <w:rsid w:val="00C26DDF"/>
    <w:rsid w:val="00C26FE4"/>
    <w:rsid w:val="00C27008"/>
    <w:rsid w:val="00C2718A"/>
    <w:rsid w:val="00C27323"/>
    <w:rsid w:val="00C27727"/>
    <w:rsid w:val="00C278A0"/>
    <w:rsid w:val="00C279A4"/>
    <w:rsid w:val="00C279A5"/>
    <w:rsid w:val="00C27B87"/>
    <w:rsid w:val="00C27BDE"/>
    <w:rsid w:val="00C27E5E"/>
    <w:rsid w:val="00C27F93"/>
    <w:rsid w:val="00C30092"/>
    <w:rsid w:val="00C300B5"/>
    <w:rsid w:val="00C3020A"/>
    <w:rsid w:val="00C3043D"/>
    <w:rsid w:val="00C30534"/>
    <w:rsid w:val="00C3067B"/>
    <w:rsid w:val="00C30688"/>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E5C"/>
    <w:rsid w:val="00C31E78"/>
    <w:rsid w:val="00C31F33"/>
    <w:rsid w:val="00C31FA0"/>
    <w:rsid w:val="00C32112"/>
    <w:rsid w:val="00C32251"/>
    <w:rsid w:val="00C323F7"/>
    <w:rsid w:val="00C3258D"/>
    <w:rsid w:val="00C327FB"/>
    <w:rsid w:val="00C3295D"/>
    <w:rsid w:val="00C329C4"/>
    <w:rsid w:val="00C32A11"/>
    <w:rsid w:val="00C32D32"/>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43D3"/>
    <w:rsid w:val="00C34410"/>
    <w:rsid w:val="00C346BB"/>
    <w:rsid w:val="00C34806"/>
    <w:rsid w:val="00C34865"/>
    <w:rsid w:val="00C34879"/>
    <w:rsid w:val="00C34890"/>
    <w:rsid w:val="00C3498A"/>
    <w:rsid w:val="00C34A48"/>
    <w:rsid w:val="00C34AE6"/>
    <w:rsid w:val="00C34BD3"/>
    <w:rsid w:val="00C34C42"/>
    <w:rsid w:val="00C34C81"/>
    <w:rsid w:val="00C34DA9"/>
    <w:rsid w:val="00C34DCE"/>
    <w:rsid w:val="00C34E0B"/>
    <w:rsid w:val="00C3504E"/>
    <w:rsid w:val="00C35177"/>
    <w:rsid w:val="00C352A3"/>
    <w:rsid w:val="00C35372"/>
    <w:rsid w:val="00C353CD"/>
    <w:rsid w:val="00C354F8"/>
    <w:rsid w:val="00C35531"/>
    <w:rsid w:val="00C355B9"/>
    <w:rsid w:val="00C355D0"/>
    <w:rsid w:val="00C35607"/>
    <w:rsid w:val="00C35699"/>
    <w:rsid w:val="00C35B46"/>
    <w:rsid w:val="00C35BCB"/>
    <w:rsid w:val="00C35D12"/>
    <w:rsid w:val="00C35D14"/>
    <w:rsid w:val="00C35E8C"/>
    <w:rsid w:val="00C35FFC"/>
    <w:rsid w:val="00C36054"/>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2B"/>
    <w:rsid w:val="00C375DB"/>
    <w:rsid w:val="00C375FC"/>
    <w:rsid w:val="00C3772D"/>
    <w:rsid w:val="00C377C6"/>
    <w:rsid w:val="00C37819"/>
    <w:rsid w:val="00C37867"/>
    <w:rsid w:val="00C3792E"/>
    <w:rsid w:val="00C37962"/>
    <w:rsid w:val="00C37BDE"/>
    <w:rsid w:val="00C37E63"/>
    <w:rsid w:val="00C401A6"/>
    <w:rsid w:val="00C401AF"/>
    <w:rsid w:val="00C40263"/>
    <w:rsid w:val="00C403A5"/>
    <w:rsid w:val="00C40442"/>
    <w:rsid w:val="00C404BC"/>
    <w:rsid w:val="00C409D3"/>
    <w:rsid w:val="00C40A6B"/>
    <w:rsid w:val="00C40BDC"/>
    <w:rsid w:val="00C40BF4"/>
    <w:rsid w:val="00C40D07"/>
    <w:rsid w:val="00C40EF5"/>
    <w:rsid w:val="00C40F16"/>
    <w:rsid w:val="00C410C5"/>
    <w:rsid w:val="00C410D4"/>
    <w:rsid w:val="00C4110E"/>
    <w:rsid w:val="00C411B2"/>
    <w:rsid w:val="00C4120E"/>
    <w:rsid w:val="00C4123F"/>
    <w:rsid w:val="00C41571"/>
    <w:rsid w:val="00C4165E"/>
    <w:rsid w:val="00C419AE"/>
    <w:rsid w:val="00C419C1"/>
    <w:rsid w:val="00C41B02"/>
    <w:rsid w:val="00C41BED"/>
    <w:rsid w:val="00C41DDF"/>
    <w:rsid w:val="00C42072"/>
    <w:rsid w:val="00C4211C"/>
    <w:rsid w:val="00C421B9"/>
    <w:rsid w:val="00C42343"/>
    <w:rsid w:val="00C423FC"/>
    <w:rsid w:val="00C42570"/>
    <w:rsid w:val="00C42A36"/>
    <w:rsid w:val="00C42A44"/>
    <w:rsid w:val="00C42B4B"/>
    <w:rsid w:val="00C42C75"/>
    <w:rsid w:val="00C42FE1"/>
    <w:rsid w:val="00C43018"/>
    <w:rsid w:val="00C43113"/>
    <w:rsid w:val="00C431B1"/>
    <w:rsid w:val="00C431BD"/>
    <w:rsid w:val="00C43278"/>
    <w:rsid w:val="00C432EB"/>
    <w:rsid w:val="00C43356"/>
    <w:rsid w:val="00C433E1"/>
    <w:rsid w:val="00C43426"/>
    <w:rsid w:val="00C4359E"/>
    <w:rsid w:val="00C4362D"/>
    <w:rsid w:val="00C436AD"/>
    <w:rsid w:val="00C43814"/>
    <w:rsid w:val="00C44085"/>
    <w:rsid w:val="00C44512"/>
    <w:rsid w:val="00C445E4"/>
    <w:rsid w:val="00C446AE"/>
    <w:rsid w:val="00C4495A"/>
    <w:rsid w:val="00C44A7F"/>
    <w:rsid w:val="00C44B93"/>
    <w:rsid w:val="00C44C84"/>
    <w:rsid w:val="00C44F35"/>
    <w:rsid w:val="00C451B1"/>
    <w:rsid w:val="00C4524E"/>
    <w:rsid w:val="00C45400"/>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BE1"/>
    <w:rsid w:val="00C47C20"/>
    <w:rsid w:val="00C47CEE"/>
    <w:rsid w:val="00C47DE8"/>
    <w:rsid w:val="00C47F09"/>
    <w:rsid w:val="00C47F3A"/>
    <w:rsid w:val="00C47FE9"/>
    <w:rsid w:val="00C47FF9"/>
    <w:rsid w:val="00C502BA"/>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3EF"/>
    <w:rsid w:val="00C5753B"/>
    <w:rsid w:val="00C575F9"/>
    <w:rsid w:val="00C57612"/>
    <w:rsid w:val="00C5777E"/>
    <w:rsid w:val="00C57852"/>
    <w:rsid w:val="00C57B1A"/>
    <w:rsid w:val="00C57BAB"/>
    <w:rsid w:val="00C57D6A"/>
    <w:rsid w:val="00C57F3B"/>
    <w:rsid w:val="00C57FCC"/>
    <w:rsid w:val="00C60015"/>
    <w:rsid w:val="00C60253"/>
    <w:rsid w:val="00C60280"/>
    <w:rsid w:val="00C606E3"/>
    <w:rsid w:val="00C60819"/>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971"/>
    <w:rsid w:val="00C619D4"/>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3FD"/>
    <w:rsid w:val="00C654D3"/>
    <w:rsid w:val="00C65522"/>
    <w:rsid w:val="00C655B9"/>
    <w:rsid w:val="00C65772"/>
    <w:rsid w:val="00C657D5"/>
    <w:rsid w:val="00C65807"/>
    <w:rsid w:val="00C65907"/>
    <w:rsid w:val="00C65A1E"/>
    <w:rsid w:val="00C65C74"/>
    <w:rsid w:val="00C65D86"/>
    <w:rsid w:val="00C65D97"/>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58B"/>
    <w:rsid w:val="00C7165C"/>
    <w:rsid w:val="00C71D0C"/>
    <w:rsid w:val="00C71E22"/>
    <w:rsid w:val="00C71ECA"/>
    <w:rsid w:val="00C72047"/>
    <w:rsid w:val="00C7206F"/>
    <w:rsid w:val="00C72206"/>
    <w:rsid w:val="00C72342"/>
    <w:rsid w:val="00C7236A"/>
    <w:rsid w:val="00C7258E"/>
    <w:rsid w:val="00C7266A"/>
    <w:rsid w:val="00C72779"/>
    <w:rsid w:val="00C72798"/>
    <w:rsid w:val="00C72A52"/>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21F"/>
    <w:rsid w:val="00C74360"/>
    <w:rsid w:val="00C743CB"/>
    <w:rsid w:val="00C743D3"/>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7F"/>
    <w:rsid w:val="00C81540"/>
    <w:rsid w:val="00C817CE"/>
    <w:rsid w:val="00C817FE"/>
    <w:rsid w:val="00C8191C"/>
    <w:rsid w:val="00C81B4D"/>
    <w:rsid w:val="00C81BB1"/>
    <w:rsid w:val="00C81D04"/>
    <w:rsid w:val="00C82060"/>
    <w:rsid w:val="00C820A5"/>
    <w:rsid w:val="00C823B5"/>
    <w:rsid w:val="00C824FC"/>
    <w:rsid w:val="00C826FB"/>
    <w:rsid w:val="00C82743"/>
    <w:rsid w:val="00C8276C"/>
    <w:rsid w:val="00C82A53"/>
    <w:rsid w:val="00C82AA0"/>
    <w:rsid w:val="00C82ACC"/>
    <w:rsid w:val="00C82BFB"/>
    <w:rsid w:val="00C82E87"/>
    <w:rsid w:val="00C83023"/>
    <w:rsid w:val="00C83252"/>
    <w:rsid w:val="00C83800"/>
    <w:rsid w:val="00C83852"/>
    <w:rsid w:val="00C83888"/>
    <w:rsid w:val="00C83901"/>
    <w:rsid w:val="00C83980"/>
    <w:rsid w:val="00C83A63"/>
    <w:rsid w:val="00C83B2B"/>
    <w:rsid w:val="00C83BAF"/>
    <w:rsid w:val="00C83C13"/>
    <w:rsid w:val="00C83C3B"/>
    <w:rsid w:val="00C83D12"/>
    <w:rsid w:val="00C83DA9"/>
    <w:rsid w:val="00C83E5E"/>
    <w:rsid w:val="00C83EEC"/>
    <w:rsid w:val="00C843E0"/>
    <w:rsid w:val="00C8440F"/>
    <w:rsid w:val="00C8456A"/>
    <w:rsid w:val="00C845F9"/>
    <w:rsid w:val="00C84688"/>
    <w:rsid w:val="00C84B02"/>
    <w:rsid w:val="00C84BDF"/>
    <w:rsid w:val="00C84D2F"/>
    <w:rsid w:val="00C84D5C"/>
    <w:rsid w:val="00C84EA4"/>
    <w:rsid w:val="00C850E4"/>
    <w:rsid w:val="00C85143"/>
    <w:rsid w:val="00C851AC"/>
    <w:rsid w:val="00C85332"/>
    <w:rsid w:val="00C853AE"/>
    <w:rsid w:val="00C8548C"/>
    <w:rsid w:val="00C85651"/>
    <w:rsid w:val="00C85716"/>
    <w:rsid w:val="00C85718"/>
    <w:rsid w:val="00C8596C"/>
    <w:rsid w:val="00C85A92"/>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BC"/>
    <w:rsid w:val="00C90525"/>
    <w:rsid w:val="00C90680"/>
    <w:rsid w:val="00C90795"/>
    <w:rsid w:val="00C908F1"/>
    <w:rsid w:val="00C9090C"/>
    <w:rsid w:val="00C9093B"/>
    <w:rsid w:val="00C9099C"/>
    <w:rsid w:val="00C909BC"/>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17"/>
    <w:rsid w:val="00C953A4"/>
    <w:rsid w:val="00C9546B"/>
    <w:rsid w:val="00C954B8"/>
    <w:rsid w:val="00C9552F"/>
    <w:rsid w:val="00C95617"/>
    <w:rsid w:val="00C95674"/>
    <w:rsid w:val="00C956EB"/>
    <w:rsid w:val="00C956FC"/>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58"/>
    <w:rsid w:val="00C9688B"/>
    <w:rsid w:val="00C96BA1"/>
    <w:rsid w:val="00C96E6C"/>
    <w:rsid w:val="00C971C5"/>
    <w:rsid w:val="00C9739C"/>
    <w:rsid w:val="00C9746E"/>
    <w:rsid w:val="00C9754D"/>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3FB"/>
    <w:rsid w:val="00CA6555"/>
    <w:rsid w:val="00CA666A"/>
    <w:rsid w:val="00CA6696"/>
    <w:rsid w:val="00CA6697"/>
    <w:rsid w:val="00CA6734"/>
    <w:rsid w:val="00CA67EE"/>
    <w:rsid w:val="00CA691B"/>
    <w:rsid w:val="00CA696D"/>
    <w:rsid w:val="00CA69B1"/>
    <w:rsid w:val="00CA6A42"/>
    <w:rsid w:val="00CA6B91"/>
    <w:rsid w:val="00CA6BCE"/>
    <w:rsid w:val="00CA6D37"/>
    <w:rsid w:val="00CA6DBA"/>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3C8"/>
    <w:rsid w:val="00CB154C"/>
    <w:rsid w:val="00CB168E"/>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C49"/>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FC5"/>
    <w:rsid w:val="00CB4035"/>
    <w:rsid w:val="00CB40F5"/>
    <w:rsid w:val="00CB4106"/>
    <w:rsid w:val="00CB4733"/>
    <w:rsid w:val="00CB47FD"/>
    <w:rsid w:val="00CB4994"/>
    <w:rsid w:val="00CB4C0E"/>
    <w:rsid w:val="00CB4FCB"/>
    <w:rsid w:val="00CB5003"/>
    <w:rsid w:val="00CB510B"/>
    <w:rsid w:val="00CB51D5"/>
    <w:rsid w:val="00CB5319"/>
    <w:rsid w:val="00CB543B"/>
    <w:rsid w:val="00CB57EE"/>
    <w:rsid w:val="00CB589B"/>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D34"/>
    <w:rsid w:val="00CB6D88"/>
    <w:rsid w:val="00CB7055"/>
    <w:rsid w:val="00CB706C"/>
    <w:rsid w:val="00CB7193"/>
    <w:rsid w:val="00CB7212"/>
    <w:rsid w:val="00CB7268"/>
    <w:rsid w:val="00CB7560"/>
    <w:rsid w:val="00CB75C8"/>
    <w:rsid w:val="00CB75E4"/>
    <w:rsid w:val="00CB76CC"/>
    <w:rsid w:val="00CB77CD"/>
    <w:rsid w:val="00CB7AEE"/>
    <w:rsid w:val="00CB7CCC"/>
    <w:rsid w:val="00CB7EDE"/>
    <w:rsid w:val="00CB7F5D"/>
    <w:rsid w:val="00CB7FAA"/>
    <w:rsid w:val="00CC0153"/>
    <w:rsid w:val="00CC0488"/>
    <w:rsid w:val="00CC08FB"/>
    <w:rsid w:val="00CC09C6"/>
    <w:rsid w:val="00CC0A3F"/>
    <w:rsid w:val="00CC0CD3"/>
    <w:rsid w:val="00CC0DAB"/>
    <w:rsid w:val="00CC0DCC"/>
    <w:rsid w:val="00CC0E25"/>
    <w:rsid w:val="00CC0F1E"/>
    <w:rsid w:val="00CC11A5"/>
    <w:rsid w:val="00CC11CA"/>
    <w:rsid w:val="00CC13CB"/>
    <w:rsid w:val="00CC1542"/>
    <w:rsid w:val="00CC17B9"/>
    <w:rsid w:val="00CC1A23"/>
    <w:rsid w:val="00CC1B4D"/>
    <w:rsid w:val="00CC1C3C"/>
    <w:rsid w:val="00CC1ECD"/>
    <w:rsid w:val="00CC1FEF"/>
    <w:rsid w:val="00CC2031"/>
    <w:rsid w:val="00CC220E"/>
    <w:rsid w:val="00CC226E"/>
    <w:rsid w:val="00CC2295"/>
    <w:rsid w:val="00CC2639"/>
    <w:rsid w:val="00CC27C7"/>
    <w:rsid w:val="00CC27DC"/>
    <w:rsid w:val="00CC289F"/>
    <w:rsid w:val="00CC2915"/>
    <w:rsid w:val="00CC2C8E"/>
    <w:rsid w:val="00CC2E3D"/>
    <w:rsid w:val="00CC2E59"/>
    <w:rsid w:val="00CC2F1F"/>
    <w:rsid w:val="00CC2F75"/>
    <w:rsid w:val="00CC2F76"/>
    <w:rsid w:val="00CC3013"/>
    <w:rsid w:val="00CC32F8"/>
    <w:rsid w:val="00CC3330"/>
    <w:rsid w:val="00CC33C5"/>
    <w:rsid w:val="00CC33FA"/>
    <w:rsid w:val="00CC35BA"/>
    <w:rsid w:val="00CC3664"/>
    <w:rsid w:val="00CC36DD"/>
    <w:rsid w:val="00CC3AEB"/>
    <w:rsid w:val="00CC3C67"/>
    <w:rsid w:val="00CC3CDC"/>
    <w:rsid w:val="00CC3DB9"/>
    <w:rsid w:val="00CC3EAD"/>
    <w:rsid w:val="00CC4006"/>
    <w:rsid w:val="00CC40C6"/>
    <w:rsid w:val="00CC4295"/>
    <w:rsid w:val="00CC42AC"/>
    <w:rsid w:val="00CC44C2"/>
    <w:rsid w:val="00CC44C6"/>
    <w:rsid w:val="00CC470E"/>
    <w:rsid w:val="00CC486F"/>
    <w:rsid w:val="00CC48C9"/>
    <w:rsid w:val="00CC49DC"/>
    <w:rsid w:val="00CC4E32"/>
    <w:rsid w:val="00CC4E34"/>
    <w:rsid w:val="00CC4E8B"/>
    <w:rsid w:val="00CC4EF5"/>
    <w:rsid w:val="00CC4F19"/>
    <w:rsid w:val="00CC4FFF"/>
    <w:rsid w:val="00CC51D6"/>
    <w:rsid w:val="00CC51E2"/>
    <w:rsid w:val="00CC52FC"/>
    <w:rsid w:val="00CC5338"/>
    <w:rsid w:val="00CC53AF"/>
    <w:rsid w:val="00CC53EF"/>
    <w:rsid w:val="00CC550F"/>
    <w:rsid w:val="00CC56DE"/>
    <w:rsid w:val="00CC57B9"/>
    <w:rsid w:val="00CC57F1"/>
    <w:rsid w:val="00CC58AA"/>
    <w:rsid w:val="00CC5B11"/>
    <w:rsid w:val="00CC5B2D"/>
    <w:rsid w:val="00CC5DD5"/>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3F1"/>
    <w:rsid w:val="00CD070E"/>
    <w:rsid w:val="00CD0712"/>
    <w:rsid w:val="00CD09E8"/>
    <w:rsid w:val="00CD0B09"/>
    <w:rsid w:val="00CD0B87"/>
    <w:rsid w:val="00CD0D32"/>
    <w:rsid w:val="00CD0D49"/>
    <w:rsid w:val="00CD0FE9"/>
    <w:rsid w:val="00CD106B"/>
    <w:rsid w:val="00CD1270"/>
    <w:rsid w:val="00CD127F"/>
    <w:rsid w:val="00CD133E"/>
    <w:rsid w:val="00CD161A"/>
    <w:rsid w:val="00CD19B2"/>
    <w:rsid w:val="00CD1A0A"/>
    <w:rsid w:val="00CD1D41"/>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8F5"/>
    <w:rsid w:val="00CD491A"/>
    <w:rsid w:val="00CD4A08"/>
    <w:rsid w:val="00CD4A13"/>
    <w:rsid w:val="00CD4B1B"/>
    <w:rsid w:val="00CD4ED2"/>
    <w:rsid w:val="00CD4F48"/>
    <w:rsid w:val="00CD5035"/>
    <w:rsid w:val="00CD50C1"/>
    <w:rsid w:val="00CD5181"/>
    <w:rsid w:val="00CD52B8"/>
    <w:rsid w:val="00CD58AF"/>
    <w:rsid w:val="00CD58C4"/>
    <w:rsid w:val="00CD5ADF"/>
    <w:rsid w:val="00CD5E43"/>
    <w:rsid w:val="00CD5E77"/>
    <w:rsid w:val="00CD5FBF"/>
    <w:rsid w:val="00CD5FCB"/>
    <w:rsid w:val="00CD5FF1"/>
    <w:rsid w:val="00CD635B"/>
    <w:rsid w:val="00CD6391"/>
    <w:rsid w:val="00CD63B4"/>
    <w:rsid w:val="00CD6571"/>
    <w:rsid w:val="00CD6762"/>
    <w:rsid w:val="00CD68B0"/>
    <w:rsid w:val="00CD699B"/>
    <w:rsid w:val="00CD6A40"/>
    <w:rsid w:val="00CD6A61"/>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E25"/>
    <w:rsid w:val="00CE047A"/>
    <w:rsid w:val="00CE04FD"/>
    <w:rsid w:val="00CE062D"/>
    <w:rsid w:val="00CE0985"/>
    <w:rsid w:val="00CE09C0"/>
    <w:rsid w:val="00CE0B2A"/>
    <w:rsid w:val="00CE0C32"/>
    <w:rsid w:val="00CE0C4E"/>
    <w:rsid w:val="00CE0EE9"/>
    <w:rsid w:val="00CE0EEB"/>
    <w:rsid w:val="00CE0F77"/>
    <w:rsid w:val="00CE0F83"/>
    <w:rsid w:val="00CE1018"/>
    <w:rsid w:val="00CE15EF"/>
    <w:rsid w:val="00CE160A"/>
    <w:rsid w:val="00CE17BD"/>
    <w:rsid w:val="00CE17E2"/>
    <w:rsid w:val="00CE18CC"/>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60"/>
    <w:rsid w:val="00CE29A7"/>
    <w:rsid w:val="00CE29E9"/>
    <w:rsid w:val="00CE2C82"/>
    <w:rsid w:val="00CE2FB9"/>
    <w:rsid w:val="00CE3002"/>
    <w:rsid w:val="00CE3054"/>
    <w:rsid w:val="00CE3085"/>
    <w:rsid w:val="00CE3179"/>
    <w:rsid w:val="00CE34B3"/>
    <w:rsid w:val="00CE34EC"/>
    <w:rsid w:val="00CE35F2"/>
    <w:rsid w:val="00CE3604"/>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E76"/>
    <w:rsid w:val="00CE4E8C"/>
    <w:rsid w:val="00CE4FDE"/>
    <w:rsid w:val="00CE4FED"/>
    <w:rsid w:val="00CE5030"/>
    <w:rsid w:val="00CE5057"/>
    <w:rsid w:val="00CE51DD"/>
    <w:rsid w:val="00CE52AC"/>
    <w:rsid w:val="00CE5308"/>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DF"/>
    <w:rsid w:val="00CE7644"/>
    <w:rsid w:val="00CE7915"/>
    <w:rsid w:val="00CE7AAA"/>
    <w:rsid w:val="00CE7AE4"/>
    <w:rsid w:val="00CE7C4B"/>
    <w:rsid w:val="00CE7CA0"/>
    <w:rsid w:val="00CE7CAC"/>
    <w:rsid w:val="00CE7DA6"/>
    <w:rsid w:val="00CF0145"/>
    <w:rsid w:val="00CF014A"/>
    <w:rsid w:val="00CF0430"/>
    <w:rsid w:val="00CF0787"/>
    <w:rsid w:val="00CF09B9"/>
    <w:rsid w:val="00CF0BEE"/>
    <w:rsid w:val="00CF0D37"/>
    <w:rsid w:val="00CF0DE8"/>
    <w:rsid w:val="00CF0E1F"/>
    <w:rsid w:val="00CF0EE4"/>
    <w:rsid w:val="00CF0EEA"/>
    <w:rsid w:val="00CF0F53"/>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6DD"/>
    <w:rsid w:val="00CF3947"/>
    <w:rsid w:val="00CF396E"/>
    <w:rsid w:val="00CF3A7E"/>
    <w:rsid w:val="00CF3A8D"/>
    <w:rsid w:val="00CF3C2C"/>
    <w:rsid w:val="00CF3DD7"/>
    <w:rsid w:val="00CF3F86"/>
    <w:rsid w:val="00CF3FC8"/>
    <w:rsid w:val="00CF41B0"/>
    <w:rsid w:val="00CF428B"/>
    <w:rsid w:val="00CF4314"/>
    <w:rsid w:val="00CF459A"/>
    <w:rsid w:val="00CF45E1"/>
    <w:rsid w:val="00CF4B79"/>
    <w:rsid w:val="00CF4BA8"/>
    <w:rsid w:val="00CF4CAA"/>
    <w:rsid w:val="00CF4CD6"/>
    <w:rsid w:val="00CF4ED8"/>
    <w:rsid w:val="00CF50B5"/>
    <w:rsid w:val="00CF5295"/>
    <w:rsid w:val="00CF530F"/>
    <w:rsid w:val="00CF5320"/>
    <w:rsid w:val="00CF53BD"/>
    <w:rsid w:val="00CF546E"/>
    <w:rsid w:val="00CF5639"/>
    <w:rsid w:val="00CF589E"/>
    <w:rsid w:val="00CF58B9"/>
    <w:rsid w:val="00CF5985"/>
    <w:rsid w:val="00CF5C3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D000D9"/>
    <w:rsid w:val="00D0021B"/>
    <w:rsid w:val="00D00381"/>
    <w:rsid w:val="00D004BD"/>
    <w:rsid w:val="00D0058E"/>
    <w:rsid w:val="00D00716"/>
    <w:rsid w:val="00D0075E"/>
    <w:rsid w:val="00D007DE"/>
    <w:rsid w:val="00D00A5E"/>
    <w:rsid w:val="00D00B36"/>
    <w:rsid w:val="00D00E02"/>
    <w:rsid w:val="00D00F80"/>
    <w:rsid w:val="00D012C6"/>
    <w:rsid w:val="00D013F4"/>
    <w:rsid w:val="00D0142C"/>
    <w:rsid w:val="00D01492"/>
    <w:rsid w:val="00D01525"/>
    <w:rsid w:val="00D01555"/>
    <w:rsid w:val="00D015C4"/>
    <w:rsid w:val="00D01769"/>
    <w:rsid w:val="00D018DB"/>
    <w:rsid w:val="00D019CA"/>
    <w:rsid w:val="00D01AF0"/>
    <w:rsid w:val="00D01C15"/>
    <w:rsid w:val="00D01C32"/>
    <w:rsid w:val="00D01FAD"/>
    <w:rsid w:val="00D0210F"/>
    <w:rsid w:val="00D026FE"/>
    <w:rsid w:val="00D02713"/>
    <w:rsid w:val="00D02739"/>
    <w:rsid w:val="00D0288A"/>
    <w:rsid w:val="00D028EB"/>
    <w:rsid w:val="00D029A9"/>
    <w:rsid w:val="00D029EC"/>
    <w:rsid w:val="00D02C09"/>
    <w:rsid w:val="00D02DFD"/>
    <w:rsid w:val="00D02FA6"/>
    <w:rsid w:val="00D030A7"/>
    <w:rsid w:val="00D031E1"/>
    <w:rsid w:val="00D0325F"/>
    <w:rsid w:val="00D032E9"/>
    <w:rsid w:val="00D0348F"/>
    <w:rsid w:val="00D03610"/>
    <w:rsid w:val="00D0363D"/>
    <w:rsid w:val="00D0367A"/>
    <w:rsid w:val="00D03702"/>
    <w:rsid w:val="00D037E9"/>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BB0"/>
    <w:rsid w:val="00D04C43"/>
    <w:rsid w:val="00D04F3C"/>
    <w:rsid w:val="00D04FD8"/>
    <w:rsid w:val="00D05012"/>
    <w:rsid w:val="00D05105"/>
    <w:rsid w:val="00D0513F"/>
    <w:rsid w:val="00D0519F"/>
    <w:rsid w:val="00D0522C"/>
    <w:rsid w:val="00D05411"/>
    <w:rsid w:val="00D0546B"/>
    <w:rsid w:val="00D05660"/>
    <w:rsid w:val="00D0569A"/>
    <w:rsid w:val="00D057E4"/>
    <w:rsid w:val="00D05803"/>
    <w:rsid w:val="00D058BE"/>
    <w:rsid w:val="00D05A58"/>
    <w:rsid w:val="00D05B53"/>
    <w:rsid w:val="00D05CB0"/>
    <w:rsid w:val="00D05E4C"/>
    <w:rsid w:val="00D05F29"/>
    <w:rsid w:val="00D05F9E"/>
    <w:rsid w:val="00D06035"/>
    <w:rsid w:val="00D06081"/>
    <w:rsid w:val="00D060AF"/>
    <w:rsid w:val="00D060FE"/>
    <w:rsid w:val="00D0621D"/>
    <w:rsid w:val="00D064CE"/>
    <w:rsid w:val="00D06618"/>
    <w:rsid w:val="00D0677B"/>
    <w:rsid w:val="00D06B3D"/>
    <w:rsid w:val="00D06C8C"/>
    <w:rsid w:val="00D06D9F"/>
    <w:rsid w:val="00D06F1D"/>
    <w:rsid w:val="00D07003"/>
    <w:rsid w:val="00D07012"/>
    <w:rsid w:val="00D0705E"/>
    <w:rsid w:val="00D071B7"/>
    <w:rsid w:val="00D071F5"/>
    <w:rsid w:val="00D0747C"/>
    <w:rsid w:val="00D075D7"/>
    <w:rsid w:val="00D07814"/>
    <w:rsid w:val="00D07885"/>
    <w:rsid w:val="00D07944"/>
    <w:rsid w:val="00D079EA"/>
    <w:rsid w:val="00D07A3F"/>
    <w:rsid w:val="00D07A64"/>
    <w:rsid w:val="00D07BB0"/>
    <w:rsid w:val="00D07C94"/>
    <w:rsid w:val="00D07DD2"/>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A80"/>
    <w:rsid w:val="00D14A96"/>
    <w:rsid w:val="00D14AF8"/>
    <w:rsid w:val="00D14BCD"/>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17F2B"/>
    <w:rsid w:val="00D2023F"/>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11"/>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20C5"/>
    <w:rsid w:val="00D320DE"/>
    <w:rsid w:val="00D32196"/>
    <w:rsid w:val="00D32298"/>
    <w:rsid w:val="00D322A5"/>
    <w:rsid w:val="00D322BF"/>
    <w:rsid w:val="00D3230C"/>
    <w:rsid w:val="00D32488"/>
    <w:rsid w:val="00D324C3"/>
    <w:rsid w:val="00D324EF"/>
    <w:rsid w:val="00D32560"/>
    <w:rsid w:val="00D325C4"/>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B61"/>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3E"/>
    <w:rsid w:val="00D352EE"/>
    <w:rsid w:val="00D35635"/>
    <w:rsid w:val="00D35B69"/>
    <w:rsid w:val="00D35B90"/>
    <w:rsid w:val="00D35C69"/>
    <w:rsid w:val="00D35C9F"/>
    <w:rsid w:val="00D35D25"/>
    <w:rsid w:val="00D35E41"/>
    <w:rsid w:val="00D35F54"/>
    <w:rsid w:val="00D35F65"/>
    <w:rsid w:val="00D35F89"/>
    <w:rsid w:val="00D36039"/>
    <w:rsid w:val="00D360A4"/>
    <w:rsid w:val="00D36462"/>
    <w:rsid w:val="00D36701"/>
    <w:rsid w:val="00D368A5"/>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E1E"/>
    <w:rsid w:val="00D37EFA"/>
    <w:rsid w:val="00D403AF"/>
    <w:rsid w:val="00D4069E"/>
    <w:rsid w:val="00D407CA"/>
    <w:rsid w:val="00D40C66"/>
    <w:rsid w:val="00D40FBD"/>
    <w:rsid w:val="00D40FC7"/>
    <w:rsid w:val="00D4109A"/>
    <w:rsid w:val="00D4116D"/>
    <w:rsid w:val="00D41211"/>
    <w:rsid w:val="00D412CD"/>
    <w:rsid w:val="00D4140B"/>
    <w:rsid w:val="00D414CC"/>
    <w:rsid w:val="00D41700"/>
    <w:rsid w:val="00D4170B"/>
    <w:rsid w:val="00D41B54"/>
    <w:rsid w:val="00D41B73"/>
    <w:rsid w:val="00D41B9A"/>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BAB"/>
    <w:rsid w:val="00D47CFB"/>
    <w:rsid w:val="00D47D6B"/>
    <w:rsid w:val="00D47DA0"/>
    <w:rsid w:val="00D47DAC"/>
    <w:rsid w:val="00D47F02"/>
    <w:rsid w:val="00D47FFA"/>
    <w:rsid w:val="00D5016B"/>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1E"/>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139"/>
    <w:rsid w:val="00D5323C"/>
    <w:rsid w:val="00D5324B"/>
    <w:rsid w:val="00D532AB"/>
    <w:rsid w:val="00D532F6"/>
    <w:rsid w:val="00D53747"/>
    <w:rsid w:val="00D5382E"/>
    <w:rsid w:val="00D538BD"/>
    <w:rsid w:val="00D5398D"/>
    <w:rsid w:val="00D539BC"/>
    <w:rsid w:val="00D539DD"/>
    <w:rsid w:val="00D53B57"/>
    <w:rsid w:val="00D53CAD"/>
    <w:rsid w:val="00D53D3B"/>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18"/>
    <w:rsid w:val="00D5526A"/>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5B3"/>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80C"/>
    <w:rsid w:val="00D62883"/>
    <w:rsid w:val="00D629B2"/>
    <w:rsid w:val="00D629B7"/>
    <w:rsid w:val="00D62A4E"/>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AB"/>
    <w:rsid w:val="00D71FBE"/>
    <w:rsid w:val="00D7205D"/>
    <w:rsid w:val="00D72151"/>
    <w:rsid w:val="00D722E0"/>
    <w:rsid w:val="00D72302"/>
    <w:rsid w:val="00D723B0"/>
    <w:rsid w:val="00D723E0"/>
    <w:rsid w:val="00D72479"/>
    <w:rsid w:val="00D724D2"/>
    <w:rsid w:val="00D725B6"/>
    <w:rsid w:val="00D72705"/>
    <w:rsid w:val="00D7275E"/>
    <w:rsid w:val="00D727A0"/>
    <w:rsid w:val="00D72955"/>
    <w:rsid w:val="00D72D08"/>
    <w:rsid w:val="00D7317D"/>
    <w:rsid w:val="00D7355B"/>
    <w:rsid w:val="00D73659"/>
    <w:rsid w:val="00D73781"/>
    <w:rsid w:val="00D73786"/>
    <w:rsid w:val="00D73884"/>
    <w:rsid w:val="00D7388F"/>
    <w:rsid w:val="00D738F1"/>
    <w:rsid w:val="00D73907"/>
    <w:rsid w:val="00D739D3"/>
    <w:rsid w:val="00D73A4C"/>
    <w:rsid w:val="00D73B0B"/>
    <w:rsid w:val="00D73B17"/>
    <w:rsid w:val="00D73B2B"/>
    <w:rsid w:val="00D73BE4"/>
    <w:rsid w:val="00D73D51"/>
    <w:rsid w:val="00D73D8A"/>
    <w:rsid w:val="00D73FAA"/>
    <w:rsid w:val="00D73FB0"/>
    <w:rsid w:val="00D74182"/>
    <w:rsid w:val="00D7431A"/>
    <w:rsid w:val="00D743BA"/>
    <w:rsid w:val="00D743C9"/>
    <w:rsid w:val="00D74600"/>
    <w:rsid w:val="00D74705"/>
    <w:rsid w:val="00D74803"/>
    <w:rsid w:val="00D7498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975"/>
    <w:rsid w:val="00D76AEF"/>
    <w:rsid w:val="00D76C1C"/>
    <w:rsid w:val="00D76CB0"/>
    <w:rsid w:val="00D76D2E"/>
    <w:rsid w:val="00D76D44"/>
    <w:rsid w:val="00D76DC7"/>
    <w:rsid w:val="00D76EAF"/>
    <w:rsid w:val="00D77042"/>
    <w:rsid w:val="00D770AB"/>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CB7"/>
    <w:rsid w:val="00D81DB5"/>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32"/>
    <w:rsid w:val="00D855BE"/>
    <w:rsid w:val="00D85614"/>
    <w:rsid w:val="00D85739"/>
    <w:rsid w:val="00D85798"/>
    <w:rsid w:val="00D85A5E"/>
    <w:rsid w:val="00D85BBE"/>
    <w:rsid w:val="00D85CDB"/>
    <w:rsid w:val="00D85D48"/>
    <w:rsid w:val="00D85D5C"/>
    <w:rsid w:val="00D85D66"/>
    <w:rsid w:val="00D85D8D"/>
    <w:rsid w:val="00D86082"/>
    <w:rsid w:val="00D86182"/>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F5C"/>
    <w:rsid w:val="00D87F94"/>
    <w:rsid w:val="00D900FD"/>
    <w:rsid w:val="00D90124"/>
    <w:rsid w:val="00D90197"/>
    <w:rsid w:val="00D90443"/>
    <w:rsid w:val="00D90571"/>
    <w:rsid w:val="00D905E2"/>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961"/>
    <w:rsid w:val="00D93A53"/>
    <w:rsid w:val="00D93C1E"/>
    <w:rsid w:val="00D93F38"/>
    <w:rsid w:val="00D93FAF"/>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2A"/>
    <w:rsid w:val="00DA1B75"/>
    <w:rsid w:val="00DA1C3A"/>
    <w:rsid w:val="00DA1D1D"/>
    <w:rsid w:val="00DA1E87"/>
    <w:rsid w:val="00DA1FF3"/>
    <w:rsid w:val="00DA2330"/>
    <w:rsid w:val="00DA2461"/>
    <w:rsid w:val="00DA25B8"/>
    <w:rsid w:val="00DA275B"/>
    <w:rsid w:val="00DA2A6F"/>
    <w:rsid w:val="00DA2AB6"/>
    <w:rsid w:val="00DA2B8A"/>
    <w:rsid w:val="00DA2C59"/>
    <w:rsid w:val="00DA2CCD"/>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85"/>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C2"/>
    <w:rsid w:val="00DB1273"/>
    <w:rsid w:val="00DB12C5"/>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869"/>
    <w:rsid w:val="00DB3AE7"/>
    <w:rsid w:val="00DB3AEE"/>
    <w:rsid w:val="00DB3C65"/>
    <w:rsid w:val="00DB3C83"/>
    <w:rsid w:val="00DB3DAC"/>
    <w:rsid w:val="00DB3E32"/>
    <w:rsid w:val="00DB4001"/>
    <w:rsid w:val="00DB42E5"/>
    <w:rsid w:val="00DB437B"/>
    <w:rsid w:val="00DB43CA"/>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8E"/>
    <w:rsid w:val="00DB5AE7"/>
    <w:rsid w:val="00DB5B5D"/>
    <w:rsid w:val="00DB5C1E"/>
    <w:rsid w:val="00DB5CCC"/>
    <w:rsid w:val="00DB5EDB"/>
    <w:rsid w:val="00DB60EE"/>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539"/>
    <w:rsid w:val="00DC1663"/>
    <w:rsid w:val="00DC1953"/>
    <w:rsid w:val="00DC21C3"/>
    <w:rsid w:val="00DC23A8"/>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3C"/>
    <w:rsid w:val="00DC3B5C"/>
    <w:rsid w:val="00DC3DFB"/>
    <w:rsid w:val="00DC3F17"/>
    <w:rsid w:val="00DC4219"/>
    <w:rsid w:val="00DC44E5"/>
    <w:rsid w:val="00DC44F9"/>
    <w:rsid w:val="00DC4547"/>
    <w:rsid w:val="00DC485D"/>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A35"/>
    <w:rsid w:val="00DC6A8B"/>
    <w:rsid w:val="00DC6C8D"/>
    <w:rsid w:val="00DC6E01"/>
    <w:rsid w:val="00DC6E97"/>
    <w:rsid w:val="00DC6F22"/>
    <w:rsid w:val="00DC6FD6"/>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0F46"/>
    <w:rsid w:val="00DD106E"/>
    <w:rsid w:val="00DD11F5"/>
    <w:rsid w:val="00DD126E"/>
    <w:rsid w:val="00DD14C1"/>
    <w:rsid w:val="00DD1995"/>
    <w:rsid w:val="00DD1A1F"/>
    <w:rsid w:val="00DD1B7A"/>
    <w:rsid w:val="00DD1C22"/>
    <w:rsid w:val="00DD1C53"/>
    <w:rsid w:val="00DD1D7A"/>
    <w:rsid w:val="00DD1D89"/>
    <w:rsid w:val="00DD1DC4"/>
    <w:rsid w:val="00DD1F51"/>
    <w:rsid w:val="00DD1FDD"/>
    <w:rsid w:val="00DD209A"/>
    <w:rsid w:val="00DD2134"/>
    <w:rsid w:val="00DD221C"/>
    <w:rsid w:val="00DD2388"/>
    <w:rsid w:val="00DD24A8"/>
    <w:rsid w:val="00DD24FD"/>
    <w:rsid w:val="00DD2607"/>
    <w:rsid w:val="00DD2662"/>
    <w:rsid w:val="00DD2681"/>
    <w:rsid w:val="00DD288D"/>
    <w:rsid w:val="00DD2ABC"/>
    <w:rsid w:val="00DD2D73"/>
    <w:rsid w:val="00DD2E55"/>
    <w:rsid w:val="00DD2E7F"/>
    <w:rsid w:val="00DD2EB6"/>
    <w:rsid w:val="00DD2FE6"/>
    <w:rsid w:val="00DD3059"/>
    <w:rsid w:val="00DD3163"/>
    <w:rsid w:val="00DD3187"/>
    <w:rsid w:val="00DD3575"/>
    <w:rsid w:val="00DD37ED"/>
    <w:rsid w:val="00DD37FA"/>
    <w:rsid w:val="00DD3B74"/>
    <w:rsid w:val="00DD3C4B"/>
    <w:rsid w:val="00DD3C7D"/>
    <w:rsid w:val="00DD4536"/>
    <w:rsid w:val="00DD4575"/>
    <w:rsid w:val="00DD472A"/>
    <w:rsid w:val="00DD4829"/>
    <w:rsid w:val="00DD48D9"/>
    <w:rsid w:val="00DD4914"/>
    <w:rsid w:val="00DD4D9C"/>
    <w:rsid w:val="00DD4EAD"/>
    <w:rsid w:val="00DD503C"/>
    <w:rsid w:val="00DD52D3"/>
    <w:rsid w:val="00DD5331"/>
    <w:rsid w:val="00DD5466"/>
    <w:rsid w:val="00DD5513"/>
    <w:rsid w:val="00DD591A"/>
    <w:rsid w:val="00DD5A91"/>
    <w:rsid w:val="00DD5B76"/>
    <w:rsid w:val="00DD5D5E"/>
    <w:rsid w:val="00DD5F6D"/>
    <w:rsid w:val="00DD5FA7"/>
    <w:rsid w:val="00DD6132"/>
    <w:rsid w:val="00DD6239"/>
    <w:rsid w:val="00DD6431"/>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F4"/>
    <w:rsid w:val="00DD76E6"/>
    <w:rsid w:val="00DD7817"/>
    <w:rsid w:val="00DD785B"/>
    <w:rsid w:val="00DD7C29"/>
    <w:rsid w:val="00DD7D88"/>
    <w:rsid w:val="00DD7D9A"/>
    <w:rsid w:val="00DD7E3C"/>
    <w:rsid w:val="00DD7F26"/>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19"/>
    <w:rsid w:val="00DE1A27"/>
    <w:rsid w:val="00DE1A9E"/>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AA1"/>
    <w:rsid w:val="00DE5B9F"/>
    <w:rsid w:val="00DE5DB0"/>
    <w:rsid w:val="00DE5E0A"/>
    <w:rsid w:val="00DE6372"/>
    <w:rsid w:val="00DE64FE"/>
    <w:rsid w:val="00DE65D6"/>
    <w:rsid w:val="00DE66D0"/>
    <w:rsid w:val="00DE66FF"/>
    <w:rsid w:val="00DE6974"/>
    <w:rsid w:val="00DE69E5"/>
    <w:rsid w:val="00DE6EF5"/>
    <w:rsid w:val="00DE718F"/>
    <w:rsid w:val="00DE71E5"/>
    <w:rsid w:val="00DE7788"/>
    <w:rsid w:val="00DE7790"/>
    <w:rsid w:val="00DE77CB"/>
    <w:rsid w:val="00DE7C5C"/>
    <w:rsid w:val="00DE7C7C"/>
    <w:rsid w:val="00DE7CF5"/>
    <w:rsid w:val="00DE7D45"/>
    <w:rsid w:val="00DE7D98"/>
    <w:rsid w:val="00DE7F52"/>
    <w:rsid w:val="00DE7F86"/>
    <w:rsid w:val="00DF009D"/>
    <w:rsid w:val="00DF01C9"/>
    <w:rsid w:val="00DF05E3"/>
    <w:rsid w:val="00DF0646"/>
    <w:rsid w:val="00DF0695"/>
    <w:rsid w:val="00DF06FE"/>
    <w:rsid w:val="00DF0747"/>
    <w:rsid w:val="00DF08AF"/>
    <w:rsid w:val="00DF0907"/>
    <w:rsid w:val="00DF0CB9"/>
    <w:rsid w:val="00DF0D52"/>
    <w:rsid w:val="00DF0D68"/>
    <w:rsid w:val="00DF0ECC"/>
    <w:rsid w:val="00DF101B"/>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6D1"/>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2E4"/>
    <w:rsid w:val="00DF634C"/>
    <w:rsid w:val="00DF6408"/>
    <w:rsid w:val="00DF656B"/>
    <w:rsid w:val="00DF674B"/>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E00013"/>
    <w:rsid w:val="00E00074"/>
    <w:rsid w:val="00E00097"/>
    <w:rsid w:val="00E001C0"/>
    <w:rsid w:val="00E0042C"/>
    <w:rsid w:val="00E005A5"/>
    <w:rsid w:val="00E00D17"/>
    <w:rsid w:val="00E00D1B"/>
    <w:rsid w:val="00E00DE7"/>
    <w:rsid w:val="00E00E80"/>
    <w:rsid w:val="00E00E92"/>
    <w:rsid w:val="00E01234"/>
    <w:rsid w:val="00E012E5"/>
    <w:rsid w:val="00E01375"/>
    <w:rsid w:val="00E0144A"/>
    <w:rsid w:val="00E0146E"/>
    <w:rsid w:val="00E01566"/>
    <w:rsid w:val="00E0168F"/>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7"/>
    <w:rsid w:val="00E0282A"/>
    <w:rsid w:val="00E02845"/>
    <w:rsid w:val="00E028FF"/>
    <w:rsid w:val="00E02D29"/>
    <w:rsid w:val="00E02D5C"/>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E0B"/>
    <w:rsid w:val="00E05E75"/>
    <w:rsid w:val="00E063AB"/>
    <w:rsid w:val="00E065FD"/>
    <w:rsid w:val="00E0688A"/>
    <w:rsid w:val="00E06950"/>
    <w:rsid w:val="00E06977"/>
    <w:rsid w:val="00E06AC2"/>
    <w:rsid w:val="00E06B2D"/>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100A1"/>
    <w:rsid w:val="00E10182"/>
    <w:rsid w:val="00E101CF"/>
    <w:rsid w:val="00E101E8"/>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52C"/>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4B"/>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6D55"/>
    <w:rsid w:val="00E1707D"/>
    <w:rsid w:val="00E171B3"/>
    <w:rsid w:val="00E173FE"/>
    <w:rsid w:val="00E174E5"/>
    <w:rsid w:val="00E17540"/>
    <w:rsid w:val="00E17687"/>
    <w:rsid w:val="00E17700"/>
    <w:rsid w:val="00E1778A"/>
    <w:rsid w:val="00E17814"/>
    <w:rsid w:val="00E1783B"/>
    <w:rsid w:val="00E178F2"/>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1A"/>
    <w:rsid w:val="00E21140"/>
    <w:rsid w:val="00E212CB"/>
    <w:rsid w:val="00E213B3"/>
    <w:rsid w:val="00E21657"/>
    <w:rsid w:val="00E21736"/>
    <w:rsid w:val="00E2183E"/>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2C"/>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33E"/>
    <w:rsid w:val="00E31483"/>
    <w:rsid w:val="00E315EE"/>
    <w:rsid w:val="00E31622"/>
    <w:rsid w:val="00E316B3"/>
    <w:rsid w:val="00E318B5"/>
    <w:rsid w:val="00E31B6A"/>
    <w:rsid w:val="00E31B9B"/>
    <w:rsid w:val="00E31C1E"/>
    <w:rsid w:val="00E31C52"/>
    <w:rsid w:val="00E323D1"/>
    <w:rsid w:val="00E32516"/>
    <w:rsid w:val="00E3253E"/>
    <w:rsid w:val="00E325EA"/>
    <w:rsid w:val="00E32602"/>
    <w:rsid w:val="00E32648"/>
    <w:rsid w:val="00E328AA"/>
    <w:rsid w:val="00E32A46"/>
    <w:rsid w:val="00E32A56"/>
    <w:rsid w:val="00E32A95"/>
    <w:rsid w:val="00E32AE8"/>
    <w:rsid w:val="00E32BC7"/>
    <w:rsid w:val="00E32ED4"/>
    <w:rsid w:val="00E32F1B"/>
    <w:rsid w:val="00E331ED"/>
    <w:rsid w:val="00E33363"/>
    <w:rsid w:val="00E3345D"/>
    <w:rsid w:val="00E335AA"/>
    <w:rsid w:val="00E33690"/>
    <w:rsid w:val="00E33AC7"/>
    <w:rsid w:val="00E34035"/>
    <w:rsid w:val="00E34037"/>
    <w:rsid w:val="00E34165"/>
    <w:rsid w:val="00E3456E"/>
    <w:rsid w:val="00E3461A"/>
    <w:rsid w:val="00E34652"/>
    <w:rsid w:val="00E347DF"/>
    <w:rsid w:val="00E3496C"/>
    <w:rsid w:val="00E34A63"/>
    <w:rsid w:val="00E34B7D"/>
    <w:rsid w:val="00E34DB1"/>
    <w:rsid w:val="00E34DE6"/>
    <w:rsid w:val="00E35103"/>
    <w:rsid w:val="00E35406"/>
    <w:rsid w:val="00E35425"/>
    <w:rsid w:val="00E35507"/>
    <w:rsid w:val="00E35B43"/>
    <w:rsid w:val="00E35D3F"/>
    <w:rsid w:val="00E35E5F"/>
    <w:rsid w:val="00E35EF6"/>
    <w:rsid w:val="00E35F8A"/>
    <w:rsid w:val="00E35FDD"/>
    <w:rsid w:val="00E3604F"/>
    <w:rsid w:val="00E36057"/>
    <w:rsid w:val="00E362AA"/>
    <w:rsid w:val="00E36320"/>
    <w:rsid w:val="00E36546"/>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690"/>
    <w:rsid w:val="00E406F0"/>
    <w:rsid w:val="00E408E4"/>
    <w:rsid w:val="00E40A05"/>
    <w:rsid w:val="00E40E5E"/>
    <w:rsid w:val="00E40ED0"/>
    <w:rsid w:val="00E40F98"/>
    <w:rsid w:val="00E40FEC"/>
    <w:rsid w:val="00E4113B"/>
    <w:rsid w:val="00E4124C"/>
    <w:rsid w:val="00E412E9"/>
    <w:rsid w:val="00E413B9"/>
    <w:rsid w:val="00E414F1"/>
    <w:rsid w:val="00E41516"/>
    <w:rsid w:val="00E415C2"/>
    <w:rsid w:val="00E4166E"/>
    <w:rsid w:val="00E41707"/>
    <w:rsid w:val="00E41BCA"/>
    <w:rsid w:val="00E41D46"/>
    <w:rsid w:val="00E41F3D"/>
    <w:rsid w:val="00E41F76"/>
    <w:rsid w:val="00E41FD2"/>
    <w:rsid w:val="00E42040"/>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5F"/>
    <w:rsid w:val="00E45FF4"/>
    <w:rsid w:val="00E46006"/>
    <w:rsid w:val="00E46388"/>
    <w:rsid w:val="00E4646B"/>
    <w:rsid w:val="00E46626"/>
    <w:rsid w:val="00E4688B"/>
    <w:rsid w:val="00E4688D"/>
    <w:rsid w:val="00E46922"/>
    <w:rsid w:val="00E469E8"/>
    <w:rsid w:val="00E46B0E"/>
    <w:rsid w:val="00E46B68"/>
    <w:rsid w:val="00E46BB9"/>
    <w:rsid w:val="00E46C0E"/>
    <w:rsid w:val="00E46DF9"/>
    <w:rsid w:val="00E4720A"/>
    <w:rsid w:val="00E4736B"/>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6A"/>
    <w:rsid w:val="00E54D6C"/>
    <w:rsid w:val="00E54F09"/>
    <w:rsid w:val="00E55009"/>
    <w:rsid w:val="00E550DD"/>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0B"/>
    <w:rsid w:val="00E564C0"/>
    <w:rsid w:val="00E564DE"/>
    <w:rsid w:val="00E56531"/>
    <w:rsid w:val="00E566FE"/>
    <w:rsid w:val="00E56970"/>
    <w:rsid w:val="00E56A06"/>
    <w:rsid w:val="00E56A58"/>
    <w:rsid w:val="00E56C12"/>
    <w:rsid w:val="00E56CC5"/>
    <w:rsid w:val="00E56D84"/>
    <w:rsid w:val="00E56E7D"/>
    <w:rsid w:val="00E56FA5"/>
    <w:rsid w:val="00E56FCB"/>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AC8"/>
    <w:rsid w:val="00E60B72"/>
    <w:rsid w:val="00E60C6B"/>
    <w:rsid w:val="00E60CB0"/>
    <w:rsid w:val="00E60E58"/>
    <w:rsid w:val="00E60E95"/>
    <w:rsid w:val="00E60EF8"/>
    <w:rsid w:val="00E60F76"/>
    <w:rsid w:val="00E6103D"/>
    <w:rsid w:val="00E610BE"/>
    <w:rsid w:val="00E61127"/>
    <w:rsid w:val="00E613B8"/>
    <w:rsid w:val="00E613D6"/>
    <w:rsid w:val="00E6147E"/>
    <w:rsid w:val="00E6163D"/>
    <w:rsid w:val="00E618C9"/>
    <w:rsid w:val="00E61A51"/>
    <w:rsid w:val="00E61A55"/>
    <w:rsid w:val="00E61AB8"/>
    <w:rsid w:val="00E61BA8"/>
    <w:rsid w:val="00E61C81"/>
    <w:rsid w:val="00E61DF9"/>
    <w:rsid w:val="00E61FBA"/>
    <w:rsid w:val="00E61FFF"/>
    <w:rsid w:val="00E621D8"/>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41"/>
    <w:rsid w:val="00E65A83"/>
    <w:rsid w:val="00E65BE7"/>
    <w:rsid w:val="00E65DC2"/>
    <w:rsid w:val="00E65E04"/>
    <w:rsid w:val="00E668B1"/>
    <w:rsid w:val="00E668C4"/>
    <w:rsid w:val="00E66AD8"/>
    <w:rsid w:val="00E66C19"/>
    <w:rsid w:val="00E66C2A"/>
    <w:rsid w:val="00E66C5B"/>
    <w:rsid w:val="00E66D3B"/>
    <w:rsid w:val="00E66EF0"/>
    <w:rsid w:val="00E66F0B"/>
    <w:rsid w:val="00E66F7F"/>
    <w:rsid w:val="00E6715A"/>
    <w:rsid w:val="00E672AB"/>
    <w:rsid w:val="00E67344"/>
    <w:rsid w:val="00E673C6"/>
    <w:rsid w:val="00E67430"/>
    <w:rsid w:val="00E6743E"/>
    <w:rsid w:val="00E67461"/>
    <w:rsid w:val="00E674C2"/>
    <w:rsid w:val="00E6758B"/>
    <w:rsid w:val="00E6766E"/>
    <w:rsid w:val="00E6770D"/>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92F"/>
    <w:rsid w:val="00E709AE"/>
    <w:rsid w:val="00E70C24"/>
    <w:rsid w:val="00E70C80"/>
    <w:rsid w:val="00E70DB7"/>
    <w:rsid w:val="00E70F17"/>
    <w:rsid w:val="00E70F41"/>
    <w:rsid w:val="00E70F94"/>
    <w:rsid w:val="00E71067"/>
    <w:rsid w:val="00E710D5"/>
    <w:rsid w:val="00E7114F"/>
    <w:rsid w:val="00E712C7"/>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F"/>
    <w:rsid w:val="00E73E04"/>
    <w:rsid w:val="00E73E17"/>
    <w:rsid w:val="00E73E5B"/>
    <w:rsid w:val="00E74159"/>
    <w:rsid w:val="00E742E0"/>
    <w:rsid w:val="00E743CC"/>
    <w:rsid w:val="00E7450B"/>
    <w:rsid w:val="00E74771"/>
    <w:rsid w:val="00E74795"/>
    <w:rsid w:val="00E747FC"/>
    <w:rsid w:val="00E74AFD"/>
    <w:rsid w:val="00E74C0F"/>
    <w:rsid w:val="00E74D61"/>
    <w:rsid w:val="00E74D70"/>
    <w:rsid w:val="00E74DD4"/>
    <w:rsid w:val="00E74E29"/>
    <w:rsid w:val="00E74E81"/>
    <w:rsid w:val="00E75022"/>
    <w:rsid w:val="00E75049"/>
    <w:rsid w:val="00E7513E"/>
    <w:rsid w:val="00E7514B"/>
    <w:rsid w:val="00E75345"/>
    <w:rsid w:val="00E754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7DE"/>
    <w:rsid w:val="00E7791B"/>
    <w:rsid w:val="00E77BBC"/>
    <w:rsid w:val="00E77C3E"/>
    <w:rsid w:val="00E77C42"/>
    <w:rsid w:val="00E77E54"/>
    <w:rsid w:val="00E8006A"/>
    <w:rsid w:val="00E802C6"/>
    <w:rsid w:val="00E802D0"/>
    <w:rsid w:val="00E8030C"/>
    <w:rsid w:val="00E803BA"/>
    <w:rsid w:val="00E804D0"/>
    <w:rsid w:val="00E8089B"/>
    <w:rsid w:val="00E808E6"/>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0F"/>
    <w:rsid w:val="00E82050"/>
    <w:rsid w:val="00E821FD"/>
    <w:rsid w:val="00E82404"/>
    <w:rsid w:val="00E82618"/>
    <w:rsid w:val="00E8264C"/>
    <w:rsid w:val="00E826EA"/>
    <w:rsid w:val="00E8274B"/>
    <w:rsid w:val="00E827EC"/>
    <w:rsid w:val="00E82828"/>
    <w:rsid w:val="00E82844"/>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9EF"/>
    <w:rsid w:val="00E84A56"/>
    <w:rsid w:val="00E84C73"/>
    <w:rsid w:val="00E84D2C"/>
    <w:rsid w:val="00E84E51"/>
    <w:rsid w:val="00E84E97"/>
    <w:rsid w:val="00E84EDE"/>
    <w:rsid w:val="00E84EE0"/>
    <w:rsid w:val="00E8506A"/>
    <w:rsid w:val="00E850E9"/>
    <w:rsid w:val="00E852EB"/>
    <w:rsid w:val="00E852FF"/>
    <w:rsid w:val="00E858C8"/>
    <w:rsid w:val="00E85A93"/>
    <w:rsid w:val="00E85A99"/>
    <w:rsid w:val="00E85B94"/>
    <w:rsid w:val="00E85C6C"/>
    <w:rsid w:val="00E85CB0"/>
    <w:rsid w:val="00E85F04"/>
    <w:rsid w:val="00E8646F"/>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CFA"/>
    <w:rsid w:val="00E92E21"/>
    <w:rsid w:val="00E92F09"/>
    <w:rsid w:val="00E92FCE"/>
    <w:rsid w:val="00E93037"/>
    <w:rsid w:val="00E930E8"/>
    <w:rsid w:val="00E9320C"/>
    <w:rsid w:val="00E93214"/>
    <w:rsid w:val="00E93347"/>
    <w:rsid w:val="00E935C4"/>
    <w:rsid w:val="00E93A34"/>
    <w:rsid w:val="00E93B1C"/>
    <w:rsid w:val="00E93ECC"/>
    <w:rsid w:val="00E93FD6"/>
    <w:rsid w:val="00E940B2"/>
    <w:rsid w:val="00E940C5"/>
    <w:rsid w:val="00E94187"/>
    <w:rsid w:val="00E942AE"/>
    <w:rsid w:val="00E944B8"/>
    <w:rsid w:val="00E9459B"/>
    <w:rsid w:val="00E94739"/>
    <w:rsid w:val="00E94900"/>
    <w:rsid w:val="00E94ED8"/>
    <w:rsid w:val="00E94F0A"/>
    <w:rsid w:val="00E950FB"/>
    <w:rsid w:val="00E95420"/>
    <w:rsid w:val="00E9546A"/>
    <w:rsid w:val="00E95542"/>
    <w:rsid w:val="00E95579"/>
    <w:rsid w:val="00E9580F"/>
    <w:rsid w:val="00E9583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212"/>
    <w:rsid w:val="00E964E2"/>
    <w:rsid w:val="00E968FB"/>
    <w:rsid w:val="00E96937"/>
    <w:rsid w:val="00E9698B"/>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490"/>
    <w:rsid w:val="00EB16F9"/>
    <w:rsid w:val="00EB18C3"/>
    <w:rsid w:val="00EB18C4"/>
    <w:rsid w:val="00EB1945"/>
    <w:rsid w:val="00EB1A35"/>
    <w:rsid w:val="00EB1BB3"/>
    <w:rsid w:val="00EB1BF6"/>
    <w:rsid w:val="00EB1E3F"/>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43"/>
    <w:rsid w:val="00EB37D8"/>
    <w:rsid w:val="00EB3890"/>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C1C"/>
    <w:rsid w:val="00EB6D28"/>
    <w:rsid w:val="00EB6FC9"/>
    <w:rsid w:val="00EB705F"/>
    <w:rsid w:val="00EB732B"/>
    <w:rsid w:val="00EB7610"/>
    <w:rsid w:val="00EB77F7"/>
    <w:rsid w:val="00EB797B"/>
    <w:rsid w:val="00EB7C03"/>
    <w:rsid w:val="00EB7C92"/>
    <w:rsid w:val="00EC00C8"/>
    <w:rsid w:val="00EC00F9"/>
    <w:rsid w:val="00EC06D9"/>
    <w:rsid w:val="00EC076C"/>
    <w:rsid w:val="00EC081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829"/>
    <w:rsid w:val="00EC2856"/>
    <w:rsid w:val="00EC29B3"/>
    <w:rsid w:val="00EC2A66"/>
    <w:rsid w:val="00EC2D19"/>
    <w:rsid w:val="00EC2DA9"/>
    <w:rsid w:val="00EC2DB6"/>
    <w:rsid w:val="00EC2E06"/>
    <w:rsid w:val="00EC2EF7"/>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7F8"/>
    <w:rsid w:val="00EC4847"/>
    <w:rsid w:val="00EC4898"/>
    <w:rsid w:val="00EC492D"/>
    <w:rsid w:val="00EC4953"/>
    <w:rsid w:val="00EC497E"/>
    <w:rsid w:val="00EC4C45"/>
    <w:rsid w:val="00EC4C47"/>
    <w:rsid w:val="00EC4C88"/>
    <w:rsid w:val="00EC4CD2"/>
    <w:rsid w:val="00EC4E1A"/>
    <w:rsid w:val="00EC4E23"/>
    <w:rsid w:val="00EC4F59"/>
    <w:rsid w:val="00EC4F79"/>
    <w:rsid w:val="00EC4F8D"/>
    <w:rsid w:val="00EC5066"/>
    <w:rsid w:val="00EC571B"/>
    <w:rsid w:val="00EC580D"/>
    <w:rsid w:val="00EC581C"/>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636"/>
    <w:rsid w:val="00EC67DE"/>
    <w:rsid w:val="00EC6858"/>
    <w:rsid w:val="00EC68ED"/>
    <w:rsid w:val="00EC69AD"/>
    <w:rsid w:val="00EC69EB"/>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20"/>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F34"/>
    <w:rsid w:val="00ED3F5F"/>
    <w:rsid w:val="00ED40B8"/>
    <w:rsid w:val="00ED4310"/>
    <w:rsid w:val="00ED437A"/>
    <w:rsid w:val="00ED43CE"/>
    <w:rsid w:val="00ED44E8"/>
    <w:rsid w:val="00ED463B"/>
    <w:rsid w:val="00ED4702"/>
    <w:rsid w:val="00ED4777"/>
    <w:rsid w:val="00ED4888"/>
    <w:rsid w:val="00ED48AE"/>
    <w:rsid w:val="00ED4C59"/>
    <w:rsid w:val="00ED4C95"/>
    <w:rsid w:val="00ED4F8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D33"/>
    <w:rsid w:val="00ED5E5E"/>
    <w:rsid w:val="00ED5EB5"/>
    <w:rsid w:val="00ED5ED4"/>
    <w:rsid w:val="00ED5F98"/>
    <w:rsid w:val="00ED60B8"/>
    <w:rsid w:val="00ED65DC"/>
    <w:rsid w:val="00ED6616"/>
    <w:rsid w:val="00ED6682"/>
    <w:rsid w:val="00ED6AB9"/>
    <w:rsid w:val="00ED6BCA"/>
    <w:rsid w:val="00ED6C4F"/>
    <w:rsid w:val="00ED6C6C"/>
    <w:rsid w:val="00ED6E1A"/>
    <w:rsid w:val="00ED7003"/>
    <w:rsid w:val="00ED7293"/>
    <w:rsid w:val="00ED733C"/>
    <w:rsid w:val="00ED7368"/>
    <w:rsid w:val="00ED7494"/>
    <w:rsid w:val="00ED7640"/>
    <w:rsid w:val="00ED77D3"/>
    <w:rsid w:val="00ED7839"/>
    <w:rsid w:val="00ED787F"/>
    <w:rsid w:val="00ED79FA"/>
    <w:rsid w:val="00ED7D9A"/>
    <w:rsid w:val="00ED7E76"/>
    <w:rsid w:val="00EE0437"/>
    <w:rsid w:val="00EE0478"/>
    <w:rsid w:val="00EE0766"/>
    <w:rsid w:val="00EE0B59"/>
    <w:rsid w:val="00EE0C05"/>
    <w:rsid w:val="00EE0C6A"/>
    <w:rsid w:val="00EE0C7F"/>
    <w:rsid w:val="00EE0D09"/>
    <w:rsid w:val="00EE0EA8"/>
    <w:rsid w:val="00EE0EF2"/>
    <w:rsid w:val="00EE0F43"/>
    <w:rsid w:val="00EE0F87"/>
    <w:rsid w:val="00EE107E"/>
    <w:rsid w:val="00EE1192"/>
    <w:rsid w:val="00EE124A"/>
    <w:rsid w:val="00EE14FA"/>
    <w:rsid w:val="00EE16D2"/>
    <w:rsid w:val="00EE17D3"/>
    <w:rsid w:val="00EE1893"/>
    <w:rsid w:val="00EE1A19"/>
    <w:rsid w:val="00EE1A92"/>
    <w:rsid w:val="00EE1AE7"/>
    <w:rsid w:val="00EE1B18"/>
    <w:rsid w:val="00EE1BC4"/>
    <w:rsid w:val="00EE1C32"/>
    <w:rsid w:val="00EE1D94"/>
    <w:rsid w:val="00EE1E5E"/>
    <w:rsid w:val="00EE1FB0"/>
    <w:rsid w:val="00EE2063"/>
    <w:rsid w:val="00EE2147"/>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AAC"/>
    <w:rsid w:val="00EE5CB2"/>
    <w:rsid w:val="00EE5DB8"/>
    <w:rsid w:val="00EE5F26"/>
    <w:rsid w:val="00EE60E8"/>
    <w:rsid w:val="00EE612F"/>
    <w:rsid w:val="00EE61C8"/>
    <w:rsid w:val="00EE61D4"/>
    <w:rsid w:val="00EE620E"/>
    <w:rsid w:val="00EE630E"/>
    <w:rsid w:val="00EE64DF"/>
    <w:rsid w:val="00EE66A8"/>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683"/>
    <w:rsid w:val="00EF06E0"/>
    <w:rsid w:val="00EF072D"/>
    <w:rsid w:val="00EF075A"/>
    <w:rsid w:val="00EF082A"/>
    <w:rsid w:val="00EF0895"/>
    <w:rsid w:val="00EF0904"/>
    <w:rsid w:val="00EF09BB"/>
    <w:rsid w:val="00EF0A30"/>
    <w:rsid w:val="00EF0D69"/>
    <w:rsid w:val="00EF0D9D"/>
    <w:rsid w:val="00EF0E77"/>
    <w:rsid w:val="00EF0F40"/>
    <w:rsid w:val="00EF0F63"/>
    <w:rsid w:val="00EF0FA1"/>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5BE"/>
    <w:rsid w:val="00EF383F"/>
    <w:rsid w:val="00EF398A"/>
    <w:rsid w:val="00EF3A21"/>
    <w:rsid w:val="00EF3BEF"/>
    <w:rsid w:val="00EF3C25"/>
    <w:rsid w:val="00EF3CE6"/>
    <w:rsid w:val="00EF3CF8"/>
    <w:rsid w:val="00EF3E29"/>
    <w:rsid w:val="00EF3FA7"/>
    <w:rsid w:val="00EF4234"/>
    <w:rsid w:val="00EF42D1"/>
    <w:rsid w:val="00EF4454"/>
    <w:rsid w:val="00EF4482"/>
    <w:rsid w:val="00EF458D"/>
    <w:rsid w:val="00EF4A08"/>
    <w:rsid w:val="00EF4A52"/>
    <w:rsid w:val="00EF4BF0"/>
    <w:rsid w:val="00EF4CBE"/>
    <w:rsid w:val="00EF4CEC"/>
    <w:rsid w:val="00EF4D6D"/>
    <w:rsid w:val="00EF4EB3"/>
    <w:rsid w:val="00EF50A5"/>
    <w:rsid w:val="00EF50FD"/>
    <w:rsid w:val="00EF520C"/>
    <w:rsid w:val="00EF5313"/>
    <w:rsid w:val="00EF5391"/>
    <w:rsid w:val="00EF548C"/>
    <w:rsid w:val="00EF5491"/>
    <w:rsid w:val="00EF5524"/>
    <w:rsid w:val="00EF55CC"/>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EF7F20"/>
    <w:rsid w:val="00F00037"/>
    <w:rsid w:val="00F000C1"/>
    <w:rsid w:val="00F00311"/>
    <w:rsid w:val="00F00312"/>
    <w:rsid w:val="00F004B3"/>
    <w:rsid w:val="00F005E9"/>
    <w:rsid w:val="00F00664"/>
    <w:rsid w:val="00F008D9"/>
    <w:rsid w:val="00F0094A"/>
    <w:rsid w:val="00F009A1"/>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078"/>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E8E"/>
    <w:rsid w:val="00F05EC6"/>
    <w:rsid w:val="00F060B9"/>
    <w:rsid w:val="00F06345"/>
    <w:rsid w:val="00F063E2"/>
    <w:rsid w:val="00F06573"/>
    <w:rsid w:val="00F06852"/>
    <w:rsid w:val="00F069F4"/>
    <w:rsid w:val="00F06ABE"/>
    <w:rsid w:val="00F06C1A"/>
    <w:rsid w:val="00F06CF9"/>
    <w:rsid w:val="00F06DB3"/>
    <w:rsid w:val="00F06EB8"/>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7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558"/>
    <w:rsid w:val="00F166A7"/>
    <w:rsid w:val="00F1672D"/>
    <w:rsid w:val="00F16838"/>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22C"/>
    <w:rsid w:val="00F2026E"/>
    <w:rsid w:val="00F202B8"/>
    <w:rsid w:val="00F203D0"/>
    <w:rsid w:val="00F2050A"/>
    <w:rsid w:val="00F206FC"/>
    <w:rsid w:val="00F207A2"/>
    <w:rsid w:val="00F207E7"/>
    <w:rsid w:val="00F2083A"/>
    <w:rsid w:val="00F2090F"/>
    <w:rsid w:val="00F20B45"/>
    <w:rsid w:val="00F20BEF"/>
    <w:rsid w:val="00F20EEB"/>
    <w:rsid w:val="00F21040"/>
    <w:rsid w:val="00F210E2"/>
    <w:rsid w:val="00F21786"/>
    <w:rsid w:val="00F217D7"/>
    <w:rsid w:val="00F21A12"/>
    <w:rsid w:val="00F21AAF"/>
    <w:rsid w:val="00F21AD2"/>
    <w:rsid w:val="00F21B66"/>
    <w:rsid w:val="00F21CE8"/>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3D4"/>
    <w:rsid w:val="00F25412"/>
    <w:rsid w:val="00F2541D"/>
    <w:rsid w:val="00F255C7"/>
    <w:rsid w:val="00F255E8"/>
    <w:rsid w:val="00F2562B"/>
    <w:rsid w:val="00F256A6"/>
    <w:rsid w:val="00F256D2"/>
    <w:rsid w:val="00F25858"/>
    <w:rsid w:val="00F258B7"/>
    <w:rsid w:val="00F25A09"/>
    <w:rsid w:val="00F25C68"/>
    <w:rsid w:val="00F25DB4"/>
    <w:rsid w:val="00F26432"/>
    <w:rsid w:val="00F26579"/>
    <w:rsid w:val="00F266FB"/>
    <w:rsid w:val="00F267C0"/>
    <w:rsid w:val="00F268E0"/>
    <w:rsid w:val="00F26940"/>
    <w:rsid w:val="00F2699A"/>
    <w:rsid w:val="00F26B64"/>
    <w:rsid w:val="00F26E95"/>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F5"/>
    <w:rsid w:val="00F30249"/>
    <w:rsid w:val="00F302B2"/>
    <w:rsid w:val="00F30379"/>
    <w:rsid w:val="00F303FB"/>
    <w:rsid w:val="00F30421"/>
    <w:rsid w:val="00F304E2"/>
    <w:rsid w:val="00F30A94"/>
    <w:rsid w:val="00F30AB7"/>
    <w:rsid w:val="00F30AC0"/>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9A"/>
    <w:rsid w:val="00F32FC0"/>
    <w:rsid w:val="00F332A0"/>
    <w:rsid w:val="00F332A7"/>
    <w:rsid w:val="00F338BB"/>
    <w:rsid w:val="00F33C0D"/>
    <w:rsid w:val="00F33CD8"/>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344"/>
    <w:rsid w:val="00F3539F"/>
    <w:rsid w:val="00F354CB"/>
    <w:rsid w:val="00F354EE"/>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E7"/>
    <w:rsid w:val="00F37012"/>
    <w:rsid w:val="00F371B4"/>
    <w:rsid w:val="00F371C6"/>
    <w:rsid w:val="00F37255"/>
    <w:rsid w:val="00F37284"/>
    <w:rsid w:val="00F37296"/>
    <w:rsid w:val="00F372E0"/>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F6D"/>
    <w:rsid w:val="00F41264"/>
    <w:rsid w:val="00F413C9"/>
    <w:rsid w:val="00F41671"/>
    <w:rsid w:val="00F418A0"/>
    <w:rsid w:val="00F418D1"/>
    <w:rsid w:val="00F41915"/>
    <w:rsid w:val="00F41971"/>
    <w:rsid w:val="00F41BAD"/>
    <w:rsid w:val="00F41CCB"/>
    <w:rsid w:val="00F41D68"/>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5C3"/>
    <w:rsid w:val="00F47712"/>
    <w:rsid w:val="00F47775"/>
    <w:rsid w:val="00F47900"/>
    <w:rsid w:val="00F479EA"/>
    <w:rsid w:val="00F47A11"/>
    <w:rsid w:val="00F47D32"/>
    <w:rsid w:val="00F47D5B"/>
    <w:rsid w:val="00F47E70"/>
    <w:rsid w:val="00F47E73"/>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A54"/>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DC"/>
    <w:rsid w:val="00F532D5"/>
    <w:rsid w:val="00F5336C"/>
    <w:rsid w:val="00F53396"/>
    <w:rsid w:val="00F53405"/>
    <w:rsid w:val="00F536B3"/>
    <w:rsid w:val="00F5374D"/>
    <w:rsid w:val="00F538B1"/>
    <w:rsid w:val="00F53A8D"/>
    <w:rsid w:val="00F53D37"/>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505B"/>
    <w:rsid w:val="00F550F3"/>
    <w:rsid w:val="00F550F8"/>
    <w:rsid w:val="00F552B9"/>
    <w:rsid w:val="00F553F2"/>
    <w:rsid w:val="00F55882"/>
    <w:rsid w:val="00F558E1"/>
    <w:rsid w:val="00F55A1A"/>
    <w:rsid w:val="00F55AE7"/>
    <w:rsid w:val="00F55BE4"/>
    <w:rsid w:val="00F55C0F"/>
    <w:rsid w:val="00F55DC1"/>
    <w:rsid w:val="00F56238"/>
    <w:rsid w:val="00F5623E"/>
    <w:rsid w:val="00F56240"/>
    <w:rsid w:val="00F5627D"/>
    <w:rsid w:val="00F562AB"/>
    <w:rsid w:val="00F562D8"/>
    <w:rsid w:val="00F56416"/>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8"/>
    <w:rsid w:val="00F613DD"/>
    <w:rsid w:val="00F61504"/>
    <w:rsid w:val="00F615E0"/>
    <w:rsid w:val="00F61704"/>
    <w:rsid w:val="00F61761"/>
    <w:rsid w:val="00F6184D"/>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1D"/>
    <w:rsid w:val="00F62DA0"/>
    <w:rsid w:val="00F62F1B"/>
    <w:rsid w:val="00F63134"/>
    <w:rsid w:val="00F634F4"/>
    <w:rsid w:val="00F6350B"/>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E68"/>
    <w:rsid w:val="00F70EDF"/>
    <w:rsid w:val="00F70EE2"/>
    <w:rsid w:val="00F70FCC"/>
    <w:rsid w:val="00F7104B"/>
    <w:rsid w:val="00F7130A"/>
    <w:rsid w:val="00F716ED"/>
    <w:rsid w:val="00F71812"/>
    <w:rsid w:val="00F71956"/>
    <w:rsid w:val="00F7195F"/>
    <w:rsid w:val="00F71B76"/>
    <w:rsid w:val="00F71B86"/>
    <w:rsid w:val="00F71BB6"/>
    <w:rsid w:val="00F71F5E"/>
    <w:rsid w:val="00F71F8A"/>
    <w:rsid w:val="00F72069"/>
    <w:rsid w:val="00F7215D"/>
    <w:rsid w:val="00F722F5"/>
    <w:rsid w:val="00F7230E"/>
    <w:rsid w:val="00F723C2"/>
    <w:rsid w:val="00F72515"/>
    <w:rsid w:val="00F72570"/>
    <w:rsid w:val="00F7281C"/>
    <w:rsid w:val="00F72860"/>
    <w:rsid w:val="00F728B6"/>
    <w:rsid w:val="00F7294E"/>
    <w:rsid w:val="00F72E7C"/>
    <w:rsid w:val="00F73017"/>
    <w:rsid w:val="00F730D9"/>
    <w:rsid w:val="00F73345"/>
    <w:rsid w:val="00F7334A"/>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4E5"/>
    <w:rsid w:val="00F77592"/>
    <w:rsid w:val="00F7767F"/>
    <w:rsid w:val="00F77693"/>
    <w:rsid w:val="00F777B9"/>
    <w:rsid w:val="00F777BF"/>
    <w:rsid w:val="00F778F3"/>
    <w:rsid w:val="00F779D0"/>
    <w:rsid w:val="00F77A71"/>
    <w:rsid w:val="00F77D84"/>
    <w:rsid w:val="00F77E4F"/>
    <w:rsid w:val="00F77FC6"/>
    <w:rsid w:val="00F8008F"/>
    <w:rsid w:val="00F800CA"/>
    <w:rsid w:val="00F801A8"/>
    <w:rsid w:val="00F80234"/>
    <w:rsid w:val="00F8031E"/>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7C9"/>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CD"/>
    <w:rsid w:val="00F85DB4"/>
    <w:rsid w:val="00F85F98"/>
    <w:rsid w:val="00F8605E"/>
    <w:rsid w:val="00F861FD"/>
    <w:rsid w:val="00F8621D"/>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34B"/>
    <w:rsid w:val="00F9447D"/>
    <w:rsid w:val="00F9455B"/>
    <w:rsid w:val="00F94659"/>
    <w:rsid w:val="00F9465E"/>
    <w:rsid w:val="00F947D7"/>
    <w:rsid w:val="00F947FF"/>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C23"/>
    <w:rsid w:val="00F96E19"/>
    <w:rsid w:val="00F9733D"/>
    <w:rsid w:val="00F973B2"/>
    <w:rsid w:val="00F97487"/>
    <w:rsid w:val="00F9758B"/>
    <w:rsid w:val="00F97598"/>
    <w:rsid w:val="00F97604"/>
    <w:rsid w:val="00F97798"/>
    <w:rsid w:val="00F97842"/>
    <w:rsid w:val="00F97A79"/>
    <w:rsid w:val="00F97AAF"/>
    <w:rsid w:val="00F97BA4"/>
    <w:rsid w:val="00F97C48"/>
    <w:rsid w:val="00F97C63"/>
    <w:rsid w:val="00F97F9C"/>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94"/>
    <w:rsid w:val="00FA14A4"/>
    <w:rsid w:val="00FA15AF"/>
    <w:rsid w:val="00FA1629"/>
    <w:rsid w:val="00FA16FB"/>
    <w:rsid w:val="00FA17A7"/>
    <w:rsid w:val="00FA1DA0"/>
    <w:rsid w:val="00FA1EF4"/>
    <w:rsid w:val="00FA1F05"/>
    <w:rsid w:val="00FA1F72"/>
    <w:rsid w:val="00FA2046"/>
    <w:rsid w:val="00FA2320"/>
    <w:rsid w:val="00FA2354"/>
    <w:rsid w:val="00FA2407"/>
    <w:rsid w:val="00FA268E"/>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70"/>
    <w:rsid w:val="00FA41DA"/>
    <w:rsid w:val="00FA4467"/>
    <w:rsid w:val="00FA4532"/>
    <w:rsid w:val="00FA45AA"/>
    <w:rsid w:val="00FA49BE"/>
    <w:rsid w:val="00FA4BAC"/>
    <w:rsid w:val="00FA4CEA"/>
    <w:rsid w:val="00FA4D69"/>
    <w:rsid w:val="00FA4EEA"/>
    <w:rsid w:val="00FA4F11"/>
    <w:rsid w:val="00FA5263"/>
    <w:rsid w:val="00FA527A"/>
    <w:rsid w:val="00FA52CF"/>
    <w:rsid w:val="00FA53AA"/>
    <w:rsid w:val="00FA55B7"/>
    <w:rsid w:val="00FA570D"/>
    <w:rsid w:val="00FA5913"/>
    <w:rsid w:val="00FA5AB4"/>
    <w:rsid w:val="00FA5CF9"/>
    <w:rsid w:val="00FA5EBA"/>
    <w:rsid w:val="00FA60EF"/>
    <w:rsid w:val="00FA6177"/>
    <w:rsid w:val="00FA6264"/>
    <w:rsid w:val="00FA63CD"/>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92F"/>
    <w:rsid w:val="00FA7997"/>
    <w:rsid w:val="00FA7AD4"/>
    <w:rsid w:val="00FA7B37"/>
    <w:rsid w:val="00FA7B40"/>
    <w:rsid w:val="00FA7BA3"/>
    <w:rsid w:val="00FA7BF8"/>
    <w:rsid w:val="00FA7C82"/>
    <w:rsid w:val="00FA7E0F"/>
    <w:rsid w:val="00FA7E30"/>
    <w:rsid w:val="00FA7EAB"/>
    <w:rsid w:val="00FB00E2"/>
    <w:rsid w:val="00FB01DD"/>
    <w:rsid w:val="00FB03BC"/>
    <w:rsid w:val="00FB0656"/>
    <w:rsid w:val="00FB0BDD"/>
    <w:rsid w:val="00FB0C1A"/>
    <w:rsid w:val="00FB0D02"/>
    <w:rsid w:val="00FB0DD3"/>
    <w:rsid w:val="00FB0E3C"/>
    <w:rsid w:val="00FB0ECA"/>
    <w:rsid w:val="00FB0F19"/>
    <w:rsid w:val="00FB116F"/>
    <w:rsid w:val="00FB1281"/>
    <w:rsid w:val="00FB142C"/>
    <w:rsid w:val="00FB1505"/>
    <w:rsid w:val="00FB16A7"/>
    <w:rsid w:val="00FB1860"/>
    <w:rsid w:val="00FB1865"/>
    <w:rsid w:val="00FB188A"/>
    <w:rsid w:val="00FB1B6A"/>
    <w:rsid w:val="00FB1BFD"/>
    <w:rsid w:val="00FB1CA3"/>
    <w:rsid w:val="00FB1D8D"/>
    <w:rsid w:val="00FB1DC7"/>
    <w:rsid w:val="00FB1F43"/>
    <w:rsid w:val="00FB2075"/>
    <w:rsid w:val="00FB20C6"/>
    <w:rsid w:val="00FB2307"/>
    <w:rsid w:val="00FB2335"/>
    <w:rsid w:val="00FB241E"/>
    <w:rsid w:val="00FB27BA"/>
    <w:rsid w:val="00FB28A8"/>
    <w:rsid w:val="00FB28F7"/>
    <w:rsid w:val="00FB295E"/>
    <w:rsid w:val="00FB2B2F"/>
    <w:rsid w:val="00FB2B4D"/>
    <w:rsid w:val="00FB2DBD"/>
    <w:rsid w:val="00FB2F31"/>
    <w:rsid w:val="00FB2F84"/>
    <w:rsid w:val="00FB3015"/>
    <w:rsid w:val="00FB3330"/>
    <w:rsid w:val="00FB341F"/>
    <w:rsid w:val="00FB3509"/>
    <w:rsid w:val="00FB3539"/>
    <w:rsid w:val="00FB360E"/>
    <w:rsid w:val="00FB36C9"/>
    <w:rsid w:val="00FB36F8"/>
    <w:rsid w:val="00FB3715"/>
    <w:rsid w:val="00FB3876"/>
    <w:rsid w:val="00FB38A1"/>
    <w:rsid w:val="00FB3A22"/>
    <w:rsid w:val="00FB3B1E"/>
    <w:rsid w:val="00FB3CCE"/>
    <w:rsid w:val="00FB3FBA"/>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8D4"/>
    <w:rsid w:val="00FB5BF6"/>
    <w:rsid w:val="00FB5C92"/>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9F"/>
    <w:rsid w:val="00FB764B"/>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C6E"/>
    <w:rsid w:val="00FC0CC6"/>
    <w:rsid w:val="00FC0D74"/>
    <w:rsid w:val="00FC0E0E"/>
    <w:rsid w:val="00FC0E2E"/>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7AA"/>
    <w:rsid w:val="00FD3823"/>
    <w:rsid w:val="00FD3896"/>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FE6"/>
    <w:rsid w:val="00FD5012"/>
    <w:rsid w:val="00FD50E5"/>
    <w:rsid w:val="00FD5133"/>
    <w:rsid w:val="00FD5145"/>
    <w:rsid w:val="00FD52A5"/>
    <w:rsid w:val="00FD52AE"/>
    <w:rsid w:val="00FD547A"/>
    <w:rsid w:val="00FD54A8"/>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E01D0"/>
    <w:rsid w:val="00FE0219"/>
    <w:rsid w:val="00FE0344"/>
    <w:rsid w:val="00FE0418"/>
    <w:rsid w:val="00FE04A8"/>
    <w:rsid w:val="00FE04E4"/>
    <w:rsid w:val="00FE05C4"/>
    <w:rsid w:val="00FE066C"/>
    <w:rsid w:val="00FE0765"/>
    <w:rsid w:val="00FE07C6"/>
    <w:rsid w:val="00FE0959"/>
    <w:rsid w:val="00FE099B"/>
    <w:rsid w:val="00FE0A5D"/>
    <w:rsid w:val="00FE0AC5"/>
    <w:rsid w:val="00FE0B4A"/>
    <w:rsid w:val="00FE0DE6"/>
    <w:rsid w:val="00FE0F56"/>
    <w:rsid w:val="00FE0F72"/>
    <w:rsid w:val="00FE1029"/>
    <w:rsid w:val="00FE10AD"/>
    <w:rsid w:val="00FE111E"/>
    <w:rsid w:val="00FE13C9"/>
    <w:rsid w:val="00FE13E9"/>
    <w:rsid w:val="00FE1440"/>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601C"/>
    <w:rsid w:val="00FE6162"/>
    <w:rsid w:val="00FE6426"/>
    <w:rsid w:val="00FE6439"/>
    <w:rsid w:val="00FE651E"/>
    <w:rsid w:val="00FE6558"/>
    <w:rsid w:val="00FE6561"/>
    <w:rsid w:val="00FE656F"/>
    <w:rsid w:val="00FE677A"/>
    <w:rsid w:val="00FE697F"/>
    <w:rsid w:val="00FE6BA7"/>
    <w:rsid w:val="00FE6BF2"/>
    <w:rsid w:val="00FE6CA4"/>
    <w:rsid w:val="00FE6E9A"/>
    <w:rsid w:val="00FE70B0"/>
    <w:rsid w:val="00FE712C"/>
    <w:rsid w:val="00FE74E7"/>
    <w:rsid w:val="00FE75C1"/>
    <w:rsid w:val="00FE75CD"/>
    <w:rsid w:val="00FE75DA"/>
    <w:rsid w:val="00FE76FA"/>
    <w:rsid w:val="00FE7719"/>
    <w:rsid w:val="00FE794D"/>
    <w:rsid w:val="00FE79A8"/>
    <w:rsid w:val="00FE79F7"/>
    <w:rsid w:val="00FE7A19"/>
    <w:rsid w:val="00FE7E20"/>
    <w:rsid w:val="00FE7FC4"/>
    <w:rsid w:val="00FF00C7"/>
    <w:rsid w:val="00FF013D"/>
    <w:rsid w:val="00FF01EB"/>
    <w:rsid w:val="00FF020D"/>
    <w:rsid w:val="00FF0291"/>
    <w:rsid w:val="00FF04B9"/>
    <w:rsid w:val="00FF0521"/>
    <w:rsid w:val="00FF06FB"/>
    <w:rsid w:val="00FF079F"/>
    <w:rsid w:val="00FF0836"/>
    <w:rsid w:val="00FF09F1"/>
    <w:rsid w:val="00FF0A00"/>
    <w:rsid w:val="00FF0BF0"/>
    <w:rsid w:val="00FF0DCA"/>
    <w:rsid w:val="00FF0EF0"/>
    <w:rsid w:val="00FF0EF1"/>
    <w:rsid w:val="00FF0FDB"/>
    <w:rsid w:val="00FF10AD"/>
    <w:rsid w:val="00FF110E"/>
    <w:rsid w:val="00FF1259"/>
    <w:rsid w:val="00FF152C"/>
    <w:rsid w:val="00FF168D"/>
    <w:rsid w:val="00FF16AF"/>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A8E"/>
    <w:rsid w:val="00FF2AED"/>
    <w:rsid w:val="00FF2B67"/>
    <w:rsid w:val="00FF2BCF"/>
    <w:rsid w:val="00FF2ED1"/>
    <w:rsid w:val="00FF3021"/>
    <w:rsid w:val="00FF30C1"/>
    <w:rsid w:val="00FF33C2"/>
    <w:rsid w:val="00FF34A5"/>
    <w:rsid w:val="00FF35AC"/>
    <w:rsid w:val="00FF36C3"/>
    <w:rsid w:val="00FF36E8"/>
    <w:rsid w:val="00FF36F5"/>
    <w:rsid w:val="00FF37B7"/>
    <w:rsid w:val="00FF3854"/>
    <w:rsid w:val="00FF38C5"/>
    <w:rsid w:val="00FF397B"/>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6016"/>
    <w:rsid w:val="00FF62A6"/>
    <w:rsid w:val="00FF635E"/>
    <w:rsid w:val="00FF6380"/>
    <w:rsid w:val="00FF63CD"/>
    <w:rsid w:val="00FF6475"/>
    <w:rsid w:val="00FF65A6"/>
    <w:rsid w:val="00FF65EA"/>
    <w:rsid w:val="00FF6690"/>
    <w:rsid w:val="00FF66A1"/>
    <w:rsid w:val="00FF682A"/>
    <w:rsid w:val="00FF6899"/>
    <w:rsid w:val="00FF6D21"/>
    <w:rsid w:val="00FF6ED2"/>
    <w:rsid w:val="00FF701A"/>
    <w:rsid w:val="00FF7078"/>
    <w:rsid w:val="00FF70CD"/>
    <w:rsid w:val="00FF7281"/>
    <w:rsid w:val="00FF729C"/>
    <w:rsid w:val="00FF74DA"/>
    <w:rsid w:val="00FF75A1"/>
    <w:rsid w:val="00FF75C1"/>
    <w:rsid w:val="00FF7617"/>
    <w:rsid w:val="00FF77DE"/>
    <w:rsid w:val="00FF798B"/>
    <w:rsid w:val="00FF7AE5"/>
    <w:rsid w:val="00FF7D8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C75AEB"/>
    <w:rsid w:val="1E042E79"/>
    <w:rsid w:val="1E8C5BB4"/>
    <w:rsid w:val="1EAB0A11"/>
    <w:rsid w:val="1F1D2838"/>
    <w:rsid w:val="20534BA6"/>
    <w:rsid w:val="210F74AC"/>
    <w:rsid w:val="212F5110"/>
    <w:rsid w:val="21575BF0"/>
    <w:rsid w:val="21BC6D0B"/>
    <w:rsid w:val="22011592"/>
    <w:rsid w:val="22C40D20"/>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987420"/>
  <w15:docId w15:val="{DE6364D6-AE78-4B13-9B5D-645C5D85A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pPr>
      <w:spacing w:after="180" w:line="259" w:lineRule="auto"/>
      <w:jc w:val="both"/>
    </w:pPr>
    <w:rPr>
      <w:rFonts w:eastAsia="Batang"/>
      <w:lang w:val="en-GB" w:eastAsia="en-US"/>
    </w:rPr>
  </w:style>
  <w:style w:type="paragraph" w:styleId="1">
    <w:name w:val="heading 1"/>
    <w:basedOn w:val="a1"/>
    <w:next w:val="a1"/>
    <w:link w:val="10"/>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qFormat/>
    <w:pPr>
      <w:tabs>
        <w:tab w:val="left" w:pos="772"/>
      </w:tabs>
      <w:spacing w:after="100" w:afterAutospacing="1"/>
      <w:outlineLvl w:val="1"/>
    </w:pPr>
  </w:style>
  <w:style w:type="paragraph" w:styleId="30">
    <w:name w:val="heading 3"/>
    <w:basedOn w:val="2"/>
    <w:next w:val="a1"/>
    <w:link w:val="31"/>
    <w:uiPriority w:val="9"/>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qFormat/>
    <w:pPr>
      <w:outlineLvl w:val="3"/>
    </w:pPr>
    <w:rPr>
      <w:rFonts w:eastAsia="游明朝"/>
      <w:sz w:val="21"/>
      <w:szCs w:val="21"/>
      <w:lang w:eastAsia="ja-JP"/>
    </w:rPr>
  </w:style>
  <w:style w:type="paragraph" w:styleId="5">
    <w:name w:val="heading 5"/>
    <w:basedOn w:val="4"/>
    <w:next w:val="a1"/>
    <w:link w:val="50"/>
    <w:qFormat/>
    <w:pPr>
      <w:outlineLvl w:val="4"/>
    </w:pPr>
    <w:rPr>
      <w:sz w:val="22"/>
    </w:rPr>
  </w:style>
  <w:style w:type="paragraph" w:styleId="60">
    <w:name w:val="heading 6"/>
    <w:basedOn w:val="a1"/>
    <w:next w:val="a1"/>
    <w:qFormat/>
    <w:pPr>
      <w:widowControl w:val="0"/>
      <w:tabs>
        <w:tab w:val="left" w:pos="360"/>
        <w:tab w:val="left" w:pos="926"/>
      </w:tabs>
      <w:outlineLvl w:val="5"/>
    </w:pPr>
    <w:rPr>
      <w:lang w:val="sv-SE" w:eastAsia="sv-SE"/>
    </w:rPr>
  </w:style>
  <w:style w:type="paragraph" w:styleId="7">
    <w:name w:val="heading 7"/>
    <w:basedOn w:val="a1"/>
    <w:next w:val="a1"/>
    <w:qFormat/>
    <w:pPr>
      <w:widowControl w:val="0"/>
      <w:tabs>
        <w:tab w:val="left" w:pos="360"/>
        <w:tab w:val="left" w:pos="926"/>
      </w:tabs>
      <w:outlineLvl w:val="6"/>
    </w:pPr>
    <w:rPr>
      <w:lang w:val="sv-SE" w:eastAsia="sv-SE"/>
    </w:rPr>
  </w:style>
  <w:style w:type="paragraph" w:styleId="8">
    <w:name w:val="heading 8"/>
    <w:basedOn w:val="1"/>
    <w:next w:val="a1"/>
    <w:link w:val="80"/>
    <w:qFormat/>
    <w:pPr>
      <w:tabs>
        <w:tab w:val="left" w:pos="360"/>
        <w:tab w:val="left" w:pos="926"/>
      </w:tabs>
      <w:outlineLvl w:val="7"/>
    </w:pPr>
  </w:style>
  <w:style w:type="paragraph" w:styleId="9">
    <w:name w:val="heading 9"/>
    <w:basedOn w:val="8"/>
    <w:next w:val="a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nhideWhenUsed/>
    <w:qFormat/>
    <w:pPr>
      <w:overflowPunct w:val="0"/>
      <w:spacing w:after="120"/>
    </w:pPr>
    <w:rPr>
      <w:rFonts w:eastAsia="游明朝"/>
      <w:sz w:val="21"/>
      <w:szCs w:val="21"/>
      <w:lang w:val="sv-SE" w:eastAsia="ja-JP"/>
    </w:rPr>
  </w:style>
  <w:style w:type="paragraph" w:styleId="70">
    <w:name w:val="toc 7"/>
    <w:basedOn w:val="6"/>
    <w:next w:val="a1"/>
    <w:semiHidden/>
    <w:qFormat/>
    <w:pPr>
      <w:ind w:left="2268" w:hanging="2268"/>
    </w:pPr>
  </w:style>
  <w:style w:type="paragraph" w:styleId="6">
    <w:name w:val="toc 6"/>
    <w:basedOn w:val="51"/>
    <w:next w:val="a1"/>
    <w:semiHidden/>
    <w:qFormat/>
    <w:pPr>
      <w:numPr>
        <w:numId w:val="1"/>
      </w:numPr>
      <w:tabs>
        <w:tab w:val="left" w:pos="360"/>
      </w:tabs>
      <w:ind w:left="1701" w:hanging="1701"/>
    </w:pPr>
  </w:style>
  <w:style w:type="paragraph" w:styleId="51">
    <w:name w:val="toc 5"/>
    <w:basedOn w:val="41"/>
    <w:next w:val="a1"/>
    <w:semiHidden/>
    <w:qFormat/>
    <w:pPr>
      <w:ind w:left="1701" w:hanging="1701"/>
    </w:pPr>
  </w:style>
  <w:style w:type="paragraph" w:styleId="41">
    <w:name w:val="toc 4"/>
    <w:basedOn w:val="32"/>
    <w:next w:val="a1"/>
    <w:semiHidden/>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a7">
    <w:name w:val="caption"/>
    <w:basedOn w:val="a1"/>
    <w:next w:val="a1"/>
    <w:link w:val="a8"/>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1"/>
    <w:uiPriority w:val="99"/>
    <w:unhideWhenUsed/>
    <w:qFormat/>
    <w:pPr>
      <w:numPr>
        <w:numId w:val="2"/>
      </w:numPr>
      <w:contextualSpacing/>
    </w:pPr>
  </w:style>
  <w:style w:type="paragraph" w:styleId="a9">
    <w:name w:val="Document Map"/>
    <w:basedOn w:val="a1"/>
    <w:link w:val="aa"/>
    <w:semiHidden/>
    <w:unhideWhenUsed/>
    <w:qFormat/>
    <w:rPr>
      <w:rFonts w:ascii="SimSun" w:eastAsia="SimSun"/>
      <w:sz w:val="18"/>
      <w:szCs w:val="18"/>
    </w:rPr>
  </w:style>
  <w:style w:type="paragraph" w:styleId="ab">
    <w:name w:val="annotation text"/>
    <w:basedOn w:val="a1"/>
    <w:link w:val="ac"/>
    <w:uiPriority w:val="99"/>
    <w:qFormat/>
  </w:style>
  <w:style w:type="paragraph" w:styleId="3">
    <w:name w:val="List Bullet 3"/>
    <w:basedOn w:val="a1"/>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d">
    <w:name w:val="Plain Text"/>
    <w:basedOn w:val="a1"/>
    <w:link w:val="ae"/>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1"/>
    <w:uiPriority w:val="39"/>
    <w:qFormat/>
    <w:pPr>
      <w:spacing w:before="180"/>
      <w:ind w:left="2693" w:hanging="2693"/>
    </w:pPr>
    <w:rPr>
      <w:b/>
    </w:rPr>
  </w:style>
  <w:style w:type="paragraph" w:styleId="af">
    <w:name w:val="Balloon Text"/>
    <w:basedOn w:val="a1"/>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basedOn w:val="a1"/>
    <w:link w:val="af2"/>
    <w:qFormat/>
    <w:pPr>
      <w:widowControl w:val="0"/>
      <w:overflowPunct w:val="0"/>
      <w:textAlignment w:val="baseline"/>
    </w:pPr>
    <w:rPr>
      <w:rFonts w:ascii="Arial" w:hAnsi="Arial"/>
      <w:b/>
      <w:sz w:val="18"/>
      <w:lang w:eastAsia="ja-JP"/>
    </w:rPr>
  </w:style>
  <w:style w:type="paragraph" w:styleId="af3">
    <w:name w:val="List"/>
    <w:basedOn w:val="a2"/>
    <w:qFormat/>
    <w:rPr>
      <w:rFonts w:cs="Lohit Devanagari"/>
    </w:rPr>
  </w:style>
  <w:style w:type="paragraph" w:styleId="af4">
    <w:name w:val="footnote text"/>
    <w:basedOn w:val="a1"/>
    <w:link w:val="af5"/>
    <w:uiPriority w:val="99"/>
    <w:unhideWhenUsed/>
    <w:qFormat/>
    <w:pPr>
      <w:spacing w:after="0"/>
    </w:pPr>
    <w:rPr>
      <w:rFonts w:eastAsiaTheme="minorHAnsi"/>
      <w:lang w:val="en-US"/>
    </w:rPr>
  </w:style>
  <w:style w:type="paragraph" w:styleId="af6">
    <w:name w:val="table of figures"/>
    <w:basedOn w:val="a2"/>
    <w:next w:val="a1"/>
    <w:uiPriority w:val="99"/>
    <w:qFormat/>
    <w:pPr>
      <w:overflowPunct/>
      <w:ind w:left="1701" w:hanging="1701"/>
      <w:jc w:val="left"/>
    </w:pPr>
    <w:rPr>
      <w:rFonts w:eastAsiaTheme="minorHAnsi" w:cstheme="minorBidi"/>
      <w:b/>
      <w:bCs/>
      <w:sz w:val="22"/>
      <w:szCs w:val="22"/>
    </w:rPr>
  </w:style>
  <w:style w:type="paragraph" w:styleId="90">
    <w:name w:val="toc 9"/>
    <w:basedOn w:val="81"/>
    <w:next w:val="a1"/>
    <w:uiPriority w:val="39"/>
    <w:qFormat/>
    <w:pPr>
      <w:ind w:left="1418" w:hanging="1418"/>
    </w:pPr>
  </w:style>
  <w:style w:type="paragraph" w:styleId="Web">
    <w:name w:val="Normal (Web)"/>
    <w:basedOn w:val="a1"/>
    <w:uiPriority w:val="99"/>
    <w:unhideWhenUsed/>
    <w:qFormat/>
    <w:pPr>
      <w:spacing w:beforeAutospacing="1" w:afterAutospacing="1"/>
    </w:pPr>
    <w:rPr>
      <w:sz w:val="24"/>
      <w:szCs w:val="24"/>
      <w:lang w:eastAsia="en-GB"/>
    </w:rPr>
  </w:style>
  <w:style w:type="paragraph" w:styleId="af7">
    <w:name w:val="annotation subject"/>
    <w:basedOn w:val="ab"/>
    <w:next w:val="ab"/>
    <w:link w:val="af8"/>
    <w:qFormat/>
    <w:rPr>
      <w:b/>
      <w:bCs/>
    </w:rPr>
  </w:style>
  <w:style w:type="table" w:styleId="af9">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3"/>
    <w:uiPriority w:val="22"/>
    <w:qFormat/>
    <w:rPr>
      <w:b/>
      <w:bCs/>
    </w:rPr>
  </w:style>
  <w:style w:type="character" w:styleId="afb">
    <w:name w:val="FollowedHyperlink"/>
    <w:qFormat/>
    <w:rPr>
      <w:color w:val="954F72"/>
      <w:u w:val="single"/>
    </w:rPr>
  </w:style>
  <w:style w:type="character" w:styleId="afc">
    <w:name w:val="Emphasis"/>
    <w:basedOn w:val="a3"/>
    <w:qFormat/>
    <w:rPr>
      <w:i/>
      <w:iCs/>
    </w:rPr>
  </w:style>
  <w:style w:type="character" w:styleId="afd">
    <w:name w:val="Hyperlink"/>
    <w:basedOn w:val="a3"/>
    <w:uiPriority w:val="99"/>
    <w:unhideWhenUsed/>
    <w:qFormat/>
    <w:rPr>
      <w:color w:val="0563C1" w:themeColor="hyperlink"/>
      <w:u w:val="single"/>
    </w:rPr>
  </w:style>
  <w:style w:type="character" w:styleId="afe">
    <w:name w:val="annotation reference"/>
    <w:uiPriority w:val="99"/>
    <w:qFormat/>
    <w:rPr>
      <w:sz w:val="16"/>
      <w:szCs w:val="16"/>
    </w:rPr>
  </w:style>
  <w:style w:type="character" w:styleId="aff">
    <w:name w:val="footnote reference"/>
    <w:basedOn w:val="a3"/>
    <w:uiPriority w:val="99"/>
    <w:unhideWhenUsed/>
    <w:qFormat/>
    <w:rPr>
      <w:vertAlign w:val="superscript"/>
    </w:rPr>
  </w:style>
  <w:style w:type="character" w:customStyle="1" w:styleId="ZGSM">
    <w:name w:val="ZGSM"/>
    <w:qFormat/>
  </w:style>
  <w:style w:type="character" w:customStyle="1" w:styleId="af2">
    <w:name w:val="ヘッダー (文字)"/>
    <w:link w:val="af1"/>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
    <w:link w:val="a0"/>
    <w:uiPriority w:val="34"/>
    <w:qFormat/>
    <w:locked/>
    <w:rPr>
      <w:rFonts w:ascii="Times" w:eastAsia="游明朝" w:hAnsi="Times" w:cs="Times"/>
      <w:b/>
      <w:bCs/>
      <w:sz w:val="36"/>
      <w:szCs w:val="36"/>
      <w:lang w:val="sv-SE"/>
    </w:r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列出段落"/>
    <w:basedOn w:val="a1"/>
    <w:link w:val="aff0"/>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f8">
    <w:name w:val="コメント内容 (文字)"/>
    <w:link w:val="af7"/>
    <w:qFormat/>
    <w:rPr>
      <w:b/>
      <w:bCs/>
      <w:lang w:val="en-GB" w:eastAsia="en-US"/>
    </w:rPr>
  </w:style>
  <w:style w:type="character" w:customStyle="1" w:styleId="a6">
    <w:name w:val="本文 (文字)"/>
    <w:link w:val="a2"/>
    <w:qFormat/>
    <w:rPr>
      <w:rFonts w:ascii="Times New Roman" w:eastAsia="游明朝" w:hAnsi="Times New Roman" w:cs="Times New Roman"/>
      <w:sz w:val="21"/>
      <w:szCs w:val="21"/>
      <w:lang w:val="sv-SE"/>
    </w:rPr>
  </w:style>
  <w:style w:type="character" w:customStyle="1" w:styleId="a8">
    <w:name w:val="図表番号 (文字)"/>
    <w:basedOn w:val="a3"/>
    <w:link w:val="a7"/>
    <w:qFormat/>
    <w:rPr>
      <w:rFonts w:ascii="Times New Roman" w:eastAsiaTheme="minorHAnsi" w:hAnsi="Times New Roman" w:cs="Times New Roman"/>
      <w:bCs/>
      <w:sz w:val="21"/>
      <w:szCs w:val="21"/>
      <w:lang w:eastAsia="sv-SE"/>
    </w:rPr>
  </w:style>
  <w:style w:type="character" w:customStyle="1" w:styleId="Mention1">
    <w:name w:val="Mention1"/>
    <w:basedOn w:val="a3"/>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2"/>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4"/>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字列 (文字)"/>
    <w:basedOn w:val="a3"/>
    <w:link w:val="af4"/>
    <w:uiPriority w:val="99"/>
    <w:qFormat/>
    <w:rPr>
      <w:rFonts w:eastAsiaTheme="minorHAnsi"/>
      <w:lang w:val="en-US" w:eastAsia="en-US"/>
    </w:rPr>
  </w:style>
  <w:style w:type="character" w:customStyle="1" w:styleId="13">
    <w:name w:val="未解決のメンション1"/>
    <w:basedOn w:val="a3"/>
    <w:uiPriority w:val="99"/>
    <w:semiHidden/>
    <w:unhideWhenUsed/>
    <w:qFormat/>
    <w:rPr>
      <w:color w:val="605E5C"/>
      <w:shd w:val="clear" w:color="auto" w:fill="E1DFDD"/>
    </w:rPr>
  </w:style>
  <w:style w:type="character" w:customStyle="1" w:styleId="normaltextrun">
    <w:name w:val="normaltextrun"/>
    <w:basedOn w:val="a3"/>
    <w:qFormat/>
  </w:style>
  <w:style w:type="character" w:customStyle="1" w:styleId="eop">
    <w:name w:val="eop"/>
    <w:basedOn w:val="a3"/>
    <w:qFormat/>
  </w:style>
  <w:style w:type="character" w:customStyle="1" w:styleId="UnresolvedMention2">
    <w:name w:val="Unresolved Mention2"/>
    <w:basedOn w:val="a3"/>
    <w:uiPriority w:val="99"/>
    <w:semiHidden/>
    <w:unhideWhenUsed/>
    <w:qFormat/>
    <w:rPr>
      <w:color w:val="605E5C"/>
      <w:shd w:val="clear" w:color="auto" w:fill="E1DFDD"/>
    </w:rPr>
  </w:style>
  <w:style w:type="character" w:styleId="aff1">
    <w:name w:val="Placeholder Text"/>
    <w:basedOn w:val="a3"/>
    <w:uiPriority w:val="99"/>
    <w:semiHidden/>
    <w:qFormat/>
    <w:rPr>
      <w:color w:val="808080"/>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3"/>
    <w:link w:val="ArialText"/>
    <w:qFormat/>
    <w:rPr>
      <w:rFonts w:ascii="Arial" w:eastAsiaTheme="minorHAnsi" w:hAnsi="Arial" w:cstheme="minorBidi"/>
      <w:szCs w:val="22"/>
      <w:lang w:val="en-US" w:eastAsia="ja-JP"/>
    </w:rPr>
  </w:style>
  <w:style w:type="paragraph" w:customStyle="1" w:styleId="Proposal">
    <w:name w:val="Proposal"/>
    <w:basedOn w:val="a2"/>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a">
    <w:name w:val="見出しマップ (文字)"/>
    <w:basedOn w:val="a3"/>
    <w:link w:val="a9"/>
    <w:semiHidden/>
    <w:qFormat/>
    <w:rPr>
      <w:rFonts w:ascii="SimSun" w:eastAsia="SimSun"/>
      <w:sz w:val="18"/>
      <w:szCs w:val="18"/>
      <w:lang w:val="en-GB" w:eastAsia="en-US"/>
    </w:rPr>
  </w:style>
  <w:style w:type="character" w:customStyle="1" w:styleId="14">
    <w:name w:val="未处理的提及1"/>
    <w:basedOn w:val="a3"/>
    <w:uiPriority w:val="99"/>
    <w:semiHidden/>
    <w:unhideWhenUsed/>
    <w:qFormat/>
    <w:rPr>
      <w:color w:val="605E5C"/>
      <w:shd w:val="clear" w:color="auto" w:fill="E1DFDD"/>
    </w:rPr>
  </w:style>
  <w:style w:type="character" w:customStyle="1" w:styleId="22">
    <w:name w:val="未处理的提及2"/>
    <w:basedOn w:val="a3"/>
    <w:uiPriority w:val="99"/>
    <w:semiHidden/>
    <w:unhideWhenUsed/>
    <w:qFormat/>
    <w:rPr>
      <w:color w:val="605E5C"/>
      <w:shd w:val="clear" w:color="auto" w:fill="E1DFDD"/>
    </w:rPr>
  </w:style>
  <w:style w:type="character" w:customStyle="1" w:styleId="33">
    <w:name w:val="未处理的提及3"/>
    <w:basedOn w:val="a3"/>
    <w:uiPriority w:val="99"/>
    <w:semiHidden/>
    <w:unhideWhenUsed/>
    <w:qFormat/>
    <w:rPr>
      <w:color w:val="605E5C"/>
      <w:shd w:val="clear" w:color="auto" w:fill="E1DFDD"/>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3"/>
    <w:uiPriority w:val="99"/>
    <w:unhideWhenUsed/>
    <w:qFormat/>
    <w:rPr>
      <w:color w:val="2B579A"/>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ae">
    <w:name w:val="書式なし (文字)"/>
    <w:basedOn w:val="a3"/>
    <w:link w:val="ad"/>
    <w:uiPriority w:val="99"/>
    <w:semiHidden/>
    <w:qFormat/>
    <w:rPr>
      <w:rFonts w:ascii="Calibri" w:eastAsiaTheme="minorHAnsi" w:hAnsi="Calibri" w:cs="Calibri"/>
      <w:sz w:val="22"/>
      <w:szCs w:val="22"/>
      <w:lang w:val="sv-SE"/>
    </w:rPr>
  </w:style>
  <w:style w:type="character" w:customStyle="1" w:styleId="23">
    <w:name w:val="未解決のメンション2"/>
    <w:basedOn w:val="a3"/>
    <w:uiPriority w:val="99"/>
    <w:semiHidden/>
    <w:unhideWhenUsed/>
    <w:qFormat/>
    <w:rPr>
      <w:color w:val="605E5C"/>
      <w:shd w:val="clear" w:color="auto" w:fill="E1DFDD"/>
    </w:rPr>
  </w:style>
  <w:style w:type="character" w:customStyle="1" w:styleId="fontstyle01">
    <w:name w:val="fontstyle01"/>
    <w:basedOn w:val="a3"/>
    <w:qFormat/>
    <w:rPr>
      <w:rFonts w:ascii="Helvetica-BoldOblique" w:hAnsi="Helvetica-BoldOblique" w:hint="default"/>
      <w:b/>
      <w:bCs/>
      <w:i/>
      <w:iCs/>
      <w:color w:val="000000"/>
      <w:sz w:val="18"/>
      <w:szCs w:val="18"/>
    </w:rPr>
  </w:style>
  <w:style w:type="character" w:customStyle="1" w:styleId="fontstyle11">
    <w:name w:val="fontstyle11"/>
    <w:basedOn w:val="a3"/>
    <w:qFormat/>
    <w:rPr>
      <w:rFonts w:ascii="Helvetica" w:hAnsi="Helvetica" w:cs="Helvetica" w:hint="default"/>
      <w:color w:val="000000"/>
      <w:sz w:val="18"/>
      <w:szCs w:val="18"/>
    </w:rPr>
  </w:style>
  <w:style w:type="character" w:customStyle="1" w:styleId="fontstyle31">
    <w:name w:val="fontstyle31"/>
    <w:basedOn w:val="a3"/>
    <w:qFormat/>
    <w:rPr>
      <w:rFonts w:ascii="Helvetica-Oblique" w:hAnsi="Helvetica-Oblique" w:hint="default"/>
      <w:i/>
      <w:iCs/>
      <w:color w:val="000000"/>
      <w:sz w:val="18"/>
      <w:szCs w:val="18"/>
    </w:rPr>
  </w:style>
  <w:style w:type="character" w:customStyle="1" w:styleId="fontstyle41">
    <w:name w:val="fontstyle41"/>
    <w:basedOn w:val="a3"/>
    <w:qFormat/>
    <w:rPr>
      <w:rFonts w:ascii="T25" w:hAnsi="T25" w:hint="default"/>
      <w:color w:val="000000"/>
      <w:sz w:val="18"/>
      <w:szCs w:val="18"/>
    </w:rPr>
  </w:style>
  <w:style w:type="character" w:customStyle="1" w:styleId="fontstyle51">
    <w:name w:val="fontstyle51"/>
    <w:basedOn w:val="a3"/>
    <w:qFormat/>
    <w:rPr>
      <w:rFonts w:ascii="Helvetica-Bold" w:hAnsi="Helvetica-Bold" w:hint="default"/>
      <w:b/>
      <w:bCs/>
      <w:color w:val="000000"/>
      <w:sz w:val="18"/>
      <w:szCs w:val="18"/>
    </w:rPr>
  </w:style>
  <w:style w:type="character" w:customStyle="1" w:styleId="fontstyle61">
    <w:name w:val="fontstyle61"/>
    <w:basedOn w:val="a3"/>
    <w:qFormat/>
    <w:rPr>
      <w:rFonts w:ascii="Times-Roman" w:hAnsi="Times-Roman" w:hint="default"/>
      <w:color w:val="000000"/>
      <w:sz w:val="20"/>
      <w:szCs w:val="20"/>
    </w:rPr>
  </w:style>
  <w:style w:type="character" w:customStyle="1" w:styleId="fontstyle71">
    <w:name w:val="fontstyle71"/>
    <w:basedOn w:val="a3"/>
    <w:qFormat/>
    <w:rPr>
      <w:rFonts w:ascii="Times-Italic" w:hAnsi="Times-Italic" w:hint="default"/>
      <w:i/>
      <w:iCs/>
      <w:color w:val="000000"/>
      <w:sz w:val="20"/>
      <w:szCs w:val="20"/>
    </w:rPr>
  </w:style>
  <w:style w:type="character" w:customStyle="1" w:styleId="UnresolvedMention6">
    <w:name w:val="Unresolved Mention6"/>
    <w:basedOn w:val="a3"/>
    <w:uiPriority w:val="99"/>
    <w:semiHidden/>
    <w:unhideWhenUsed/>
    <w:qFormat/>
    <w:rPr>
      <w:color w:val="605E5C"/>
      <w:shd w:val="clear" w:color="auto" w:fill="E1DFDD"/>
    </w:rPr>
  </w:style>
  <w:style w:type="character" w:customStyle="1" w:styleId="42">
    <w:name w:val="未处理的提及4"/>
    <w:basedOn w:val="a3"/>
    <w:uiPriority w:val="99"/>
    <w:semiHidden/>
    <w:unhideWhenUsed/>
    <w:qFormat/>
    <w:rPr>
      <w:color w:val="605E5C"/>
      <w:shd w:val="clear" w:color="auto" w:fill="E1DFDD"/>
    </w:rPr>
  </w:style>
  <w:style w:type="character" w:customStyle="1" w:styleId="34">
    <w:name w:val="未解決のメンション3"/>
    <w:basedOn w:val="a3"/>
    <w:uiPriority w:val="99"/>
    <w:semiHidden/>
    <w:unhideWhenUsed/>
    <w:qFormat/>
    <w:rPr>
      <w:color w:val="605E5C"/>
      <w:shd w:val="clear" w:color="auto" w:fill="E1DFDD"/>
    </w:rPr>
  </w:style>
  <w:style w:type="table" w:customStyle="1" w:styleId="TableGrid1">
    <w:name w:val="Table Grid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3"/>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3"/>
    <w:uiPriority w:val="99"/>
    <w:semiHidden/>
    <w:unhideWhenUsed/>
    <w:qFormat/>
    <w:rPr>
      <w:color w:val="605E5C"/>
      <w:shd w:val="clear" w:color="auto" w:fill="E1DFDD"/>
    </w:rPr>
  </w:style>
  <w:style w:type="character" w:customStyle="1" w:styleId="UnresolvedMention8">
    <w:name w:val="Unresolved Mention8"/>
    <w:basedOn w:val="a3"/>
    <w:uiPriority w:val="99"/>
    <w:semiHidden/>
    <w:unhideWhenUsed/>
    <w:qFormat/>
    <w:rPr>
      <w:color w:val="605E5C"/>
      <w:shd w:val="clear" w:color="auto" w:fill="E1DFDD"/>
    </w:rPr>
  </w:style>
  <w:style w:type="character" w:customStyle="1" w:styleId="52">
    <w:name w:val="未处理的提及5"/>
    <w:basedOn w:val="a3"/>
    <w:uiPriority w:val="99"/>
    <w:semiHidden/>
    <w:unhideWhenUsed/>
    <w:qFormat/>
    <w:rPr>
      <w:color w:val="605E5C"/>
      <w:shd w:val="clear" w:color="auto" w:fill="E1DFDD"/>
    </w:rPr>
  </w:style>
  <w:style w:type="character" w:customStyle="1" w:styleId="UnresolvedMention9">
    <w:name w:val="Unresolved Mention9"/>
    <w:basedOn w:val="a3"/>
    <w:uiPriority w:val="99"/>
    <w:semiHidden/>
    <w:unhideWhenUsed/>
    <w:qFormat/>
    <w:rPr>
      <w:color w:val="605E5C"/>
      <w:shd w:val="clear" w:color="auto" w:fill="E1DFDD"/>
    </w:rPr>
  </w:style>
  <w:style w:type="character" w:customStyle="1" w:styleId="UnresolvedMention10">
    <w:name w:val="Unresolved Mention10"/>
    <w:basedOn w:val="a3"/>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3"/>
    <w:uiPriority w:val="99"/>
    <w:semiHidden/>
    <w:unhideWhenUsed/>
    <w:qFormat/>
    <w:rPr>
      <w:color w:val="605E5C"/>
      <w:shd w:val="clear" w:color="auto" w:fill="E1DFDD"/>
    </w:rPr>
  </w:style>
  <w:style w:type="character" w:customStyle="1" w:styleId="61">
    <w:name w:val="未处理的提及6"/>
    <w:basedOn w:val="a3"/>
    <w:uiPriority w:val="99"/>
    <w:semiHidden/>
    <w:unhideWhenUsed/>
    <w:qFormat/>
    <w:rPr>
      <w:color w:val="605E5C"/>
      <w:shd w:val="clear" w:color="auto" w:fill="E1DFDD"/>
    </w:rPr>
  </w:style>
  <w:style w:type="character" w:customStyle="1" w:styleId="UnresolvedMention11">
    <w:name w:val="Unresolved Mention11"/>
    <w:basedOn w:val="a3"/>
    <w:uiPriority w:val="99"/>
    <w:semiHidden/>
    <w:unhideWhenUsed/>
    <w:qFormat/>
    <w:rPr>
      <w:color w:val="605E5C"/>
      <w:shd w:val="clear" w:color="auto" w:fill="E1DFDD"/>
    </w:rPr>
  </w:style>
  <w:style w:type="character" w:customStyle="1" w:styleId="UnresolvedMention12">
    <w:name w:val="Unresolved Mention12"/>
    <w:basedOn w:val="a3"/>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3"/>
    <w:uiPriority w:val="99"/>
    <w:semiHidden/>
    <w:unhideWhenUsed/>
    <w:qFormat/>
    <w:rPr>
      <w:color w:val="605E5C"/>
      <w:shd w:val="clear" w:color="auto" w:fill="E1DFDD"/>
    </w:rPr>
  </w:style>
  <w:style w:type="character" w:customStyle="1" w:styleId="UnresolvedMention14">
    <w:name w:val="Unresolved Mention14"/>
    <w:basedOn w:val="a3"/>
    <w:uiPriority w:val="99"/>
    <w:semiHidden/>
    <w:unhideWhenUsed/>
    <w:qFormat/>
    <w:rPr>
      <w:color w:val="605E5C"/>
      <w:shd w:val="clear" w:color="auto" w:fill="E1DFDD"/>
    </w:rPr>
  </w:style>
  <w:style w:type="character" w:customStyle="1" w:styleId="62">
    <w:name w:val="未解決のメンション6"/>
    <w:basedOn w:val="a3"/>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3"/>
    <w:uiPriority w:val="99"/>
    <w:semiHidden/>
    <w:unhideWhenUsed/>
    <w:qFormat/>
    <w:rPr>
      <w:color w:val="605E5C"/>
      <w:shd w:val="clear" w:color="auto" w:fill="E1DFDD"/>
    </w:rPr>
  </w:style>
  <w:style w:type="character" w:customStyle="1" w:styleId="72">
    <w:name w:val="未处理的提及7"/>
    <w:basedOn w:val="a3"/>
    <w:uiPriority w:val="99"/>
    <w:semiHidden/>
    <w:unhideWhenUsed/>
    <w:qFormat/>
    <w:rPr>
      <w:color w:val="605E5C"/>
      <w:shd w:val="clear" w:color="auto" w:fill="E1DFDD"/>
    </w:rPr>
  </w:style>
  <w:style w:type="character" w:customStyle="1" w:styleId="82">
    <w:name w:val="未解決のメンション8"/>
    <w:basedOn w:val="a3"/>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3"/>
    <w:uiPriority w:val="99"/>
    <w:semiHidden/>
    <w:unhideWhenUsed/>
    <w:qFormat/>
    <w:rPr>
      <w:color w:val="605E5C"/>
      <w:shd w:val="clear" w:color="auto" w:fill="E1DFDD"/>
    </w:rPr>
  </w:style>
  <w:style w:type="character" w:customStyle="1" w:styleId="91">
    <w:name w:val="未解決のメンション9"/>
    <w:basedOn w:val="a3"/>
    <w:uiPriority w:val="99"/>
    <w:semiHidden/>
    <w:unhideWhenUsed/>
    <w:qFormat/>
    <w:rPr>
      <w:color w:val="605E5C"/>
      <w:shd w:val="clear" w:color="auto" w:fill="E1DFDD"/>
    </w:rPr>
  </w:style>
  <w:style w:type="character" w:customStyle="1" w:styleId="UnresolvedMention16">
    <w:name w:val="Unresolved Mention16"/>
    <w:basedOn w:val="a3"/>
    <w:uiPriority w:val="99"/>
    <w:semiHidden/>
    <w:unhideWhenUsed/>
    <w:qFormat/>
    <w:rPr>
      <w:color w:val="605E5C"/>
      <w:shd w:val="clear" w:color="auto" w:fill="E1DFDD"/>
    </w:rPr>
  </w:style>
  <w:style w:type="character" w:customStyle="1" w:styleId="UnresolvedMention17">
    <w:name w:val="Unresolved Mention17"/>
    <w:basedOn w:val="a3"/>
    <w:uiPriority w:val="99"/>
    <w:semiHidden/>
    <w:unhideWhenUsed/>
    <w:qFormat/>
    <w:rPr>
      <w:color w:val="605E5C"/>
      <w:shd w:val="clear" w:color="auto" w:fill="E1DFDD"/>
    </w:rPr>
  </w:style>
  <w:style w:type="character" w:customStyle="1" w:styleId="UnresolvedMention18">
    <w:name w:val="Unresolved Mention18"/>
    <w:basedOn w:val="a3"/>
    <w:uiPriority w:val="99"/>
    <w:semiHidden/>
    <w:unhideWhenUsed/>
    <w:qFormat/>
    <w:rPr>
      <w:color w:val="605E5C"/>
      <w:shd w:val="clear" w:color="auto" w:fill="E1DFDD"/>
    </w:rPr>
  </w:style>
  <w:style w:type="character" w:customStyle="1" w:styleId="83">
    <w:name w:val="未处理的提及8"/>
    <w:basedOn w:val="a3"/>
    <w:uiPriority w:val="99"/>
    <w:semiHidden/>
    <w:unhideWhenUsed/>
    <w:qFormat/>
    <w:rPr>
      <w:color w:val="605E5C"/>
      <w:shd w:val="clear" w:color="auto" w:fill="E1DFDD"/>
    </w:rPr>
  </w:style>
  <w:style w:type="character" w:customStyle="1" w:styleId="UnresolvedMention19">
    <w:name w:val="Unresolved Mention19"/>
    <w:basedOn w:val="a3"/>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3"/>
    <w:uiPriority w:val="99"/>
    <w:semiHidden/>
    <w:unhideWhenUsed/>
    <w:qFormat/>
    <w:rPr>
      <w:color w:val="605E5C"/>
      <w:shd w:val="clear" w:color="auto" w:fill="E1DFDD"/>
    </w:rPr>
  </w:style>
  <w:style w:type="character" w:customStyle="1" w:styleId="UnresolvedMention21">
    <w:name w:val="Unresolved Mention21"/>
    <w:basedOn w:val="a3"/>
    <w:uiPriority w:val="99"/>
    <w:semiHidden/>
    <w:unhideWhenUsed/>
    <w:qFormat/>
    <w:rPr>
      <w:color w:val="605E5C"/>
      <w:shd w:val="clear" w:color="auto" w:fill="E1DFDD"/>
    </w:rPr>
  </w:style>
  <w:style w:type="character" w:customStyle="1" w:styleId="UnresolvedMention22">
    <w:name w:val="Unresolved Mention22"/>
    <w:basedOn w:val="a3"/>
    <w:uiPriority w:val="99"/>
    <w:semiHidden/>
    <w:unhideWhenUsed/>
    <w:qFormat/>
    <w:rPr>
      <w:color w:val="605E5C"/>
      <w:shd w:val="clear" w:color="auto" w:fill="E1DFDD"/>
    </w:rPr>
  </w:style>
  <w:style w:type="character" w:customStyle="1" w:styleId="100">
    <w:name w:val="未解決のメンション10"/>
    <w:basedOn w:val="a3"/>
    <w:uiPriority w:val="99"/>
    <w:semiHidden/>
    <w:unhideWhenUsed/>
    <w:qFormat/>
    <w:rPr>
      <w:color w:val="605E5C"/>
      <w:shd w:val="clear" w:color="auto" w:fill="E1DFDD"/>
    </w:rPr>
  </w:style>
  <w:style w:type="character" w:customStyle="1" w:styleId="UnresolvedMention23">
    <w:name w:val="Unresolved Mention23"/>
    <w:basedOn w:val="a3"/>
    <w:uiPriority w:val="99"/>
    <w:semiHidden/>
    <w:unhideWhenUsed/>
    <w:qFormat/>
    <w:rPr>
      <w:color w:val="605E5C"/>
      <w:shd w:val="clear" w:color="auto" w:fill="E1DFDD"/>
    </w:rPr>
  </w:style>
  <w:style w:type="character" w:customStyle="1" w:styleId="UnresolvedMention24">
    <w:name w:val="Unresolved Mention24"/>
    <w:basedOn w:val="a3"/>
    <w:uiPriority w:val="99"/>
    <w:semiHidden/>
    <w:unhideWhenUsed/>
    <w:qFormat/>
    <w:rPr>
      <w:color w:val="605E5C"/>
      <w:shd w:val="clear" w:color="auto" w:fill="E1DFDD"/>
    </w:rPr>
  </w:style>
  <w:style w:type="character" w:customStyle="1" w:styleId="92">
    <w:name w:val="未处理的提及9"/>
    <w:basedOn w:val="a3"/>
    <w:uiPriority w:val="99"/>
    <w:semiHidden/>
    <w:unhideWhenUsed/>
    <w:qFormat/>
    <w:rPr>
      <w:color w:val="605E5C"/>
      <w:shd w:val="clear" w:color="auto" w:fill="E1DFDD"/>
    </w:rPr>
  </w:style>
  <w:style w:type="character" w:customStyle="1" w:styleId="110">
    <w:name w:val="未解決のメンション11"/>
    <w:basedOn w:val="a3"/>
    <w:uiPriority w:val="99"/>
    <w:semiHidden/>
    <w:unhideWhenUsed/>
    <w:qFormat/>
    <w:rPr>
      <w:color w:val="605E5C"/>
      <w:shd w:val="clear" w:color="auto" w:fill="E1DFDD"/>
    </w:rPr>
  </w:style>
  <w:style w:type="character" w:customStyle="1" w:styleId="UnresolvedMention25">
    <w:name w:val="Unresolved Mention25"/>
    <w:basedOn w:val="a3"/>
    <w:uiPriority w:val="99"/>
    <w:semiHidden/>
    <w:unhideWhenUsed/>
    <w:qFormat/>
    <w:rPr>
      <w:color w:val="605E5C"/>
      <w:shd w:val="clear" w:color="auto" w:fill="E1DFDD"/>
    </w:rPr>
  </w:style>
  <w:style w:type="character" w:customStyle="1" w:styleId="Mention3">
    <w:name w:val="Mention3"/>
    <w:basedOn w:val="a3"/>
    <w:uiPriority w:val="99"/>
    <w:unhideWhenUsed/>
    <w:qFormat/>
    <w:rPr>
      <w:color w:val="2B579A"/>
      <w:shd w:val="clear" w:color="auto" w:fill="E1DFDD"/>
    </w:rPr>
  </w:style>
  <w:style w:type="character" w:customStyle="1" w:styleId="UnresolvedMention26">
    <w:name w:val="Unresolved Mention26"/>
    <w:basedOn w:val="a3"/>
    <w:uiPriority w:val="99"/>
    <w:semiHidden/>
    <w:unhideWhenUsed/>
    <w:qFormat/>
    <w:rPr>
      <w:color w:val="605E5C"/>
      <w:shd w:val="clear" w:color="auto" w:fill="E1DFDD"/>
    </w:rPr>
  </w:style>
  <w:style w:type="character" w:customStyle="1" w:styleId="120">
    <w:name w:val="未解決のメンション12"/>
    <w:basedOn w:val="a3"/>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3"/>
    <w:uiPriority w:val="99"/>
    <w:semiHidden/>
    <w:unhideWhenUsed/>
    <w:qFormat/>
    <w:rPr>
      <w:color w:val="605E5C"/>
      <w:shd w:val="clear" w:color="auto" w:fill="E1DFDD"/>
    </w:rPr>
  </w:style>
  <w:style w:type="character" w:customStyle="1" w:styleId="UnresolvedMention28">
    <w:name w:val="Unresolved Mention28"/>
    <w:basedOn w:val="a3"/>
    <w:uiPriority w:val="99"/>
    <w:semiHidden/>
    <w:unhideWhenUsed/>
    <w:qFormat/>
    <w:rPr>
      <w:color w:val="605E5C"/>
      <w:shd w:val="clear" w:color="auto" w:fill="E1DFDD"/>
    </w:rPr>
  </w:style>
  <w:style w:type="character" w:customStyle="1" w:styleId="UnresolvedMention29">
    <w:name w:val="Unresolved Mention29"/>
    <w:basedOn w:val="a3"/>
    <w:uiPriority w:val="99"/>
    <w:semiHidden/>
    <w:unhideWhenUsed/>
    <w:qFormat/>
    <w:rPr>
      <w:color w:val="605E5C"/>
      <w:shd w:val="clear" w:color="auto" w:fill="E1DFDD"/>
    </w:rPr>
  </w:style>
  <w:style w:type="character" w:customStyle="1" w:styleId="Mention4">
    <w:name w:val="Mention4"/>
    <w:basedOn w:val="a3"/>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3"/>
    <w:uiPriority w:val="99"/>
    <w:semiHidden/>
    <w:unhideWhenUsed/>
    <w:qFormat/>
    <w:rPr>
      <w:color w:val="605E5C"/>
      <w:shd w:val="clear" w:color="auto" w:fill="E1DFDD"/>
    </w:rPr>
  </w:style>
  <w:style w:type="character" w:customStyle="1" w:styleId="UnresolvedMention31">
    <w:name w:val="Unresolved Mention31"/>
    <w:basedOn w:val="a3"/>
    <w:uiPriority w:val="99"/>
    <w:semiHidden/>
    <w:unhideWhenUsed/>
    <w:qFormat/>
    <w:rPr>
      <w:color w:val="605E5C"/>
      <w:shd w:val="clear" w:color="auto" w:fill="E1DFDD"/>
    </w:rPr>
  </w:style>
  <w:style w:type="character" w:customStyle="1" w:styleId="UnresolvedMention32">
    <w:name w:val="Unresolved Mention32"/>
    <w:basedOn w:val="a3"/>
    <w:uiPriority w:val="99"/>
    <w:semiHidden/>
    <w:unhideWhenUsed/>
    <w:qFormat/>
    <w:rPr>
      <w:color w:val="605E5C"/>
      <w:shd w:val="clear" w:color="auto" w:fill="E1DFDD"/>
    </w:rPr>
  </w:style>
  <w:style w:type="paragraph" w:customStyle="1" w:styleId="3GPPNormalText">
    <w:name w:val="3GPP Normal Text"/>
    <w:basedOn w:val="a2"/>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4"/>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101">
    <w:name w:val="未处理的提及10"/>
    <w:basedOn w:val="a3"/>
    <w:uiPriority w:val="99"/>
    <w:semiHidden/>
    <w:unhideWhenUsed/>
    <w:qFormat/>
    <w:rPr>
      <w:color w:val="605E5C"/>
      <w:shd w:val="clear" w:color="auto" w:fill="E1DFDD"/>
    </w:rPr>
  </w:style>
  <w:style w:type="character" w:customStyle="1" w:styleId="111">
    <w:name w:val="未处理的提及11"/>
    <w:basedOn w:val="a3"/>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3"/>
    <w:uiPriority w:val="99"/>
    <w:semiHidden/>
    <w:unhideWhenUsed/>
    <w:qFormat/>
    <w:rPr>
      <w:color w:val="605E5C"/>
      <w:shd w:val="clear" w:color="auto" w:fill="E1DFDD"/>
    </w:rPr>
  </w:style>
  <w:style w:type="character" w:customStyle="1" w:styleId="17">
    <w:name w:val="メンション1"/>
    <w:basedOn w:val="a3"/>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3"/>
    <w:uiPriority w:val="99"/>
    <w:unhideWhenUsed/>
    <w:qFormat/>
    <w:rPr>
      <w:color w:val="2B579A"/>
      <w:shd w:val="clear" w:color="auto" w:fill="E1DFDD"/>
    </w:rPr>
  </w:style>
  <w:style w:type="character" w:customStyle="1" w:styleId="contentpasted1">
    <w:name w:val="contentpasted1"/>
    <w:basedOn w:val="a3"/>
    <w:qFormat/>
  </w:style>
  <w:style w:type="character" w:customStyle="1" w:styleId="contentpasted3">
    <w:name w:val="contentpasted3"/>
    <w:basedOn w:val="a3"/>
    <w:qFormat/>
  </w:style>
  <w:style w:type="character" w:customStyle="1" w:styleId="UnresolvedMention34">
    <w:name w:val="Unresolved Mention34"/>
    <w:basedOn w:val="a3"/>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3"/>
    <w:uiPriority w:val="99"/>
    <w:semiHidden/>
    <w:unhideWhenUsed/>
    <w:qFormat/>
    <w:rPr>
      <w:color w:val="605E5C"/>
      <w:shd w:val="clear" w:color="auto" w:fill="E1DFDD"/>
    </w:rPr>
  </w:style>
  <w:style w:type="character" w:customStyle="1" w:styleId="131">
    <w:name w:val="未处理的提及13"/>
    <w:basedOn w:val="a3"/>
    <w:uiPriority w:val="99"/>
    <w:semiHidden/>
    <w:unhideWhenUsed/>
    <w:qFormat/>
    <w:rPr>
      <w:color w:val="605E5C"/>
      <w:shd w:val="clear" w:color="auto" w:fill="E1DFDD"/>
    </w:rPr>
  </w:style>
  <w:style w:type="character" w:customStyle="1" w:styleId="50">
    <w:name w:val="見出し 5 (文字)"/>
    <w:basedOn w:val="a3"/>
    <w:link w:val="5"/>
    <w:qFormat/>
    <w:rPr>
      <w:rFonts w:ascii="Arial" w:eastAsia="Batang" w:hAnsi="Arial" w:cs="Times New Roman"/>
      <w:sz w:val="22"/>
      <w:lang w:val="en-US" w:eastAsia="en-US"/>
    </w:rPr>
  </w:style>
  <w:style w:type="character" w:customStyle="1" w:styleId="140">
    <w:name w:val="未处理的提及14"/>
    <w:basedOn w:val="a3"/>
    <w:uiPriority w:val="99"/>
    <w:semiHidden/>
    <w:unhideWhenUsed/>
    <w:qFormat/>
    <w:rPr>
      <w:color w:val="605E5C"/>
      <w:shd w:val="clear" w:color="auto" w:fill="E1DFDD"/>
    </w:rPr>
  </w:style>
  <w:style w:type="character" w:customStyle="1" w:styleId="UnresolvedMention35">
    <w:name w:val="Unresolved Mention35"/>
    <w:basedOn w:val="a3"/>
    <w:uiPriority w:val="99"/>
    <w:semiHidden/>
    <w:unhideWhenUsed/>
    <w:qFormat/>
    <w:rPr>
      <w:color w:val="605E5C"/>
      <w:shd w:val="clear" w:color="auto" w:fill="E1DFDD"/>
    </w:rPr>
  </w:style>
  <w:style w:type="character" w:customStyle="1" w:styleId="141">
    <w:name w:val="未解決のメンション14"/>
    <w:basedOn w:val="a3"/>
    <w:uiPriority w:val="99"/>
    <w:semiHidden/>
    <w:unhideWhenUsed/>
    <w:qFormat/>
    <w:rPr>
      <w:color w:val="605E5C"/>
      <w:shd w:val="clear" w:color="auto" w:fill="E1DFDD"/>
    </w:rPr>
  </w:style>
  <w:style w:type="character" w:customStyle="1" w:styleId="150">
    <w:name w:val="未处理的提及15"/>
    <w:basedOn w:val="a3"/>
    <w:uiPriority w:val="99"/>
    <w:semiHidden/>
    <w:unhideWhenUsed/>
    <w:qFormat/>
    <w:rPr>
      <w:color w:val="605E5C"/>
      <w:shd w:val="clear" w:color="auto" w:fill="E1DFDD"/>
    </w:rPr>
  </w:style>
  <w:style w:type="table" w:customStyle="1" w:styleId="TableGrid10">
    <w:name w:val="TableGrid1"/>
    <w:basedOn w:val="a4"/>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4"/>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3"/>
    <w:qFormat/>
    <w:locked/>
  </w:style>
  <w:style w:type="character" w:customStyle="1" w:styleId="UnresolvedMention36">
    <w:name w:val="Unresolved Mention36"/>
    <w:basedOn w:val="a3"/>
    <w:uiPriority w:val="99"/>
    <w:semiHidden/>
    <w:unhideWhenUsed/>
    <w:qFormat/>
    <w:rPr>
      <w:color w:val="605E5C"/>
      <w:shd w:val="clear" w:color="auto" w:fill="E1DFDD"/>
    </w:rPr>
  </w:style>
  <w:style w:type="character" w:customStyle="1" w:styleId="UnresolvedMention37">
    <w:name w:val="Unresolved Mention37"/>
    <w:basedOn w:val="a3"/>
    <w:uiPriority w:val="99"/>
    <w:semiHidden/>
    <w:unhideWhenUsed/>
    <w:qFormat/>
    <w:rPr>
      <w:color w:val="605E5C"/>
      <w:shd w:val="clear" w:color="auto" w:fill="E1DFDD"/>
    </w:rPr>
  </w:style>
  <w:style w:type="character" w:customStyle="1" w:styleId="1b">
    <w:name w:val="확인되지 않은 멘션1"/>
    <w:basedOn w:val="a3"/>
    <w:uiPriority w:val="99"/>
    <w:semiHidden/>
    <w:unhideWhenUsed/>
    <w:qFormat/>
    <w:rPr>
      <w:color w:val="605E5C"/>
      <w:shd w:val="clear" w:color="auto" w:fill="E1DFDD"/>
    </w:rPr>
  </w:style>
  <w:style w:type="character" w:customStyle="1" w:styleId="UnresolvedMention371">
    <w:name w:val="Unresolved Mention371"/>
    <w:basedOn w:val="a3"/>
    <w:uiPriority w:val="99"/>
    <w:semiHidden/>
    <w:unhideWhenUsed/>
    <w:qFormat/>
    <w:rPr>
      <w:color w:val="605E5C"/>
      <w:shd w:val="clear" w:color="auto" w:fill="E1DFDD"/>
    </w:rPr>
  </w:style>
  <w:style w:type="character" w:customStyle="1" w:styleId="40">
    <w:name w:val="見出し 4 (文字)"/>
    <w:basedOn w:val="a3"/>
    <w:link w:val="4"/>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3"/>
    <w:uiPriority w:val="99"/>
    <w:semiHidden/>
    <w:unhideWhenUsed/>
    <w:qFormat/>
    <w:rPr>
      <w:color w:val="605E5C"/>
      <w:shd w:val="clear" w:color="auto" w:fill="E1DFDD"/>
    </w:rPr>
  </w:style>
  <w:style w:type="character" w:customStyle="1" w:styleId="10">
    <w:name w:val="見出し 1 (文字)"/>
    <w:basedOn w:val="a3"/>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2"/>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b/Docs/R1-2501877.zip" TargetMode="External"/><Relationship Id="rId18" Type="http://schemas.openxmlformats.org/officeDocument/2006/relationships/hyperlink" Target="https://www.3gpp.org/ftp/tsg_ran/WG1_RL1/TSGR1_120b/Docs/R1-2502169.zip" TargetMode="External"/><Relationship Id="rId26" Type="http://schemas.openxmlformats.org/officeDocument/2006/relationships/hyperlink" Target="https://www.3gpp.org/ftp/tsg_ran/WG1_RL1/TSGR1_120b/Docs/R1-2502517.zip" TargetMode="External"/><Relationship Id="rId3" Type="http://schemas.openxmlformats.org/officeDocument/2006/relationships/settings" Target="settings.xml"/><Relationship Id="rId21" Type="http://schemas.openxmlformats.org/officeDocument/2006/relationships/hyperlink" Target="https://www.3gpp.org/ftp/tsg_ran/WG1_RL1/TSGR1_120b/Docs/R1-2502304.zip" TargetMode="External"/><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s://www.3gpp.org/ftp/tsg_ran/WG1_RL1/TSGR1_120b/Docs/R1-2501816.zip" TargetMode="External"/><Relationship Id="rId17" Type="http://schemas.openxmlformats.org/officeDocument/2006/relationships/hyperlink" Target="https://www.3gpp.org/ftp/tsg_ran/WG1_RL1/TSGR1_120b/Docs/R1-2502077.zip" TargetMode="External"/><Relationship Id="rId25" Type="http://schemas.openxmlformats.org/officeDocument/2006/relationships/hyperlink" Target="https://www.3gpp.org/ftp/tsg_ran/WG1_RL1/TSGR1_120b/Docs/R1-2502483.zip" TargetMode="External"/><Relationship Id="rId33" Type="http://schemas.openxmlformats.org/officeDocument/2006/relationships/hyperlink" Target="https://www.3gpp.org/ftp/tsg_ran/WG1_RL1/TSGR1_120b/Docs/R1-2502848.zip" TargetMode="External"/><Relationship Id="rId2" Type="http://schemas.openxmlformats.org/officeDocument/2006/relationships/styles" Target="styles.xml"/><Relationship Id="rId16" Type="http://schemas.openxmlformats.org/officeDocument/2006/relationships/hyperlink" Target="https://www.3gpp.org/ftp/tsg_ran/WG1_RL1/TSGR1_120b/Docs/R1-2502060.zip" TargetMode="External"/><Relationship Id="rId20" Type="http://schemas.openxmlformats.org/officeDocument/2006/relationships/hyperlink" Target="https://www.3gpp.org/ftp/tsg_ran/WG1_RL1/TSGR1_120b/Docs/R1-2502259.zip" TargetMode="External"/><Relationship Id="rId29" Type="http://schemas.openxmlformats.org/officeDocument/2006/relationships/hyperlink" Target="https://www.3gpp.org/ftp/tsg_ran/WG1_RL1/TSGR1_120b/Docs/R1-250267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20b/Docs/R1-2501769.zip" TargetMode="External"/><Relationship Id="rId24" Type="http://schemas.openxmlformats.org/officeDocument/2006/relationships/hyperlink" Target="https://www.3gpp.org/ftp/tsg_ran/WG1_RL1/TSGR1_120b/Docs/R1-2502450.zip" TargetMode="External"/><Relationship Id="rId32" Type="http://schemas.openxmlformats.org/officeDocument/2006/relationships/hyperlink" Target="https://www.3gpp.org/ftp/tsg_ran/WG1_RL1/TSGR1_120b/Docs/R1-2502807.zip" TargetMode="External"/><Relationship Id="rId5" Type="http://schemas.openxmlformats.org/officeDocument/2006/relationships/footnotes" Target="footnotes.xml"/><Relationship Id="rId15" Type="http://schemas.openxmlformats.org/officeDocument/2006/relationships/hyperlink" Target="https://www.3gpp.org/ftp/tsg_ran/WG1_RL1/TSGR1_120b/Docs/R1-2502009.zip" TargetMode="External"/><Relationship Id="rId23" Type="http://schemas.openxmlformats.org/officeDocument/2006/relationships/hyperlink" Target="https://www.3gpp.org/ftp/tsg_ran/WG1_RL1/TSGR1_120b/Docs/R1-2502377.zip" TargetMode="External"/><Relationship Id="rId28" Type="http://schemas.openxmlformats.org/officeDocument/2006/relationships/hyperlink" Target="https://www.3gpp.org/ftp/tsg_ran/WG1_RL1/TSGR1_120b/Docs/R1-2502617.zip" TargetMode="External"/><Relationship Id="rId10" Type="http://schemas.openxmlformats.org/officeDocument/2006/relationships/hyperlink" Target="https://www.3gpp.org/ftp/tsg_ran/WG1_RL1/TSGR1_119/Docs/R1-2410907.zip" TargetMode="External"/><Relationship Id="rId19" Type="http://schemas.openxmlformats.org/officeDocument/2006/relationships/hyperlink" Target="https://www.3gpp.org/ftp/tsg_ran/WG1_RL1/TSGR1_120b/Docs/R1-2502239.zip" TargetMode="External"/><Relationship Id="rId31" Type="http://schemas.openxmlformats.org/officeDocument/2006/relationships/hyperlink" Target="https://www.3gpp.org/ftp/tsg_ran/WG1_RL1/TSGR1_120b/Docs/R1-2502775.zip" TargetMode="External"/><Relationship Id="rId4" Type="http://schemas.openxmlformats.org/officeDocument/2006/relationships/webSettings" Target="webSettings.xml"/><Relationship Id="rId9" Type="http://schemas.openxmlformats.org/officeDocument/2006/relationships/hyperlink" Target="https://www.3gpp.org/ftp/TSG_RAN/WG1_RL1/TSGR1_116/Docs/R1-2400640.zip" TargetMode="External"/><Relationship Id="rId14" Type="http://schemas.openxmlformats.org/officeDocument/2006/relationships/hyperlink" Target="https://www.3gpp.org/ftp/tsg_ran/WG1_RL1/TSGR1_120b/Docs/R1-2502001.zip" TargetMode="External"/><Relationship Id="rId22" Type="http://schemas.openxmlformats.org/officeDocument/2006/relationships/hyperlink" Target="https://www.3gpp.org/ftp/tsg_ran/WG1_RL1/TSGR1_120b/Docs/R1-2502324.zip" TargetMode="External"/><Relationship Id="rId27" Type="http://schemas.openxmlformats.org/officeDocument/2006/relationships/hyperlink" Target="https://www.3gpp.org/ftp/tsg_ran/WG1_RL1/TSGR1_120b/Docs/R1-2502576.zip" TargetMode="External"/><Relationship Id="rId30" Type="http://schemas.openxmlformats.org/officeDocument/2006/relationships/hyperlink" Target="https://www.3gpp.org/ftp/tsg_ran/WG1_RL1/TSGR1_120b/Docs/R1-2502713.zip" TargetMode="External"/><Relationship Id="rId35" Type="http://schemas.openxmlformats.org/officeDocument/2006/relationships/theme" Target="theme/theme1.xml"/><Relationship Id="rId8" Type="http://schemas.openxmlformats.org/officeDocument/2006/relationships/hyperlink" Target="https://www.3gpp.org/ftp/TSG_RAN/TSG_RAN/TSGR_105/Docs/RP-2418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687</TotalTime>
  <Pages>79</Pages>
  <Words>29760</Words>
  <Characters>169637</Characters>
  <Application>Microsoft Office Word</Application>
  <DocSecurity>0</DocSecurity>
  <Lines>1413</Lines>
  <Paragraphs>397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160</cp:revision>
  <dcterms:created xsi:type="dcterms:W3CDTF">2025-04-08T09:25:00Z</dcterms:created>
  <dcterms:modified xsi:type="dcterms:W3CDTF">2025-04-10T11:41:00Z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2052-12.1.0.20305</vt:lpwstr>
  </property>
  <property fmtid="{D5CDD505-2E9C-101B-9397-08002B2CF9AE}" pid="13" name="ICV">
    <vt:lpwstr>4D4A5AB7C5CB4FA19C1251690B47343F_13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PpjeLB1gRN0lwrPqMaCTkv9isN3P8b4mL7BkKPVqbukVAjP3cNR0XIZFWLIW/YC5nkJsXSKFH/mh8sSCCmRaO4+AvfCzvive07cft7TfvZCL1Kex5PfDuKQOg5o6epURWEMwHRwkEnVmQ/KdPMBR0LrdGxQ+blHTifzZFeLjvrAdR8gAqOzRm6inDljFIKsfGcgWxfjIO8aaWGuxoo4QvAdHP/gbDV4ToHOSh9T3yLeA6QSGm3Mc3TSGj7xlqgY</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y fmtid="{D5CDD505-2E9C-101B-9397-08002B2CF9AE}" pid="56" name="KSOTemplateDocerSaveRecord">
    <vt:lpwstr>eyJoZGlkIjoiZTNiMmJjMGUyMDNhMGI0MjllZTc4OTE3ODRjOTBjMWQiLCJ1c2VySWQiOiI5NDQ2MTI3MTIifQ==</vt:lpwstr>
  </property>
</Properties>
</file>